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7.xml" ContentType="application/vnd.openxmlformats-officedocument.wordprocessingml.footer+xml"/>
  <Override PartName="/word/header36.xml" ContentType="application/vnd.openxmlformats-officedocument.wordprocessingml.header+xml"/>
  <Override PartName="/word/footer8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9.xml" ContentType="application/vnd.openxmlformats-officedocument.wordprocessingml.footer+xml"/>
  <Override PartName="/word/header3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0384F" w14:textId="77777777" w:rsidR="00D74018" w:rsidRDefault="00D74018" w:rsidP="00D74018">
      <w:pPr>
        <w:rPr>
          <w:noProof/>
        </w:rPr>
      </w:pPr>
    </w:p>
    <w:p w14:paraId="706D1340" w14:textId="77777777" w:rsidR="00D74018" w:rsidRDefault="00D74018" w:rsidP="00D74018">
      <w:pPr>
        <w:rPr>
          <w:noProof/>
        </w:rPr>
      </w:pPr>
    </w:p>
    <w:p w14:paraId="23887550" w14:textId="77777777" w:rsidR="00D74018" w:rsidRDefault="00D74018" w:rsidP="00D74018">
      <w:pPr>
        <w:rPr>
          <w:noProof/>
        </w:rPr>
      </w:pPr>
    </w:p>
    <w:p w14:paraId="450949AA" w14:textId="77777777" w:rsidR="00D74018" w:rsidRDefault="00D74018" w:rsidP="00D74018">
      <w:pPr>
        <w:rPr>
          <w:noProof/>
        </w:rPr>
      </w:pPr>
    </w:p>
    <w:p w14:paraId="105BE32A" w14:textId="77777777" w:rsidR="00D74018" w:rsidRDefault="00D74018" w:rsidP="00D74018">
      <w:pPr>
        <w:rPr>
          <w:noProof/>
        </w:rPr>
      </w:pPr>
    </w:p>
    <w:p w14:paraId="30268505" w14:textId="77777777" w:rsidR="00D74018" w:rsidRPr="00660A27" w:rsidRDefault="00D74018" w:rsidP="00D74018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50C9E496" w14:textId="77777777" w:rsidR="00D74018" w:rsidRDefault="00D74018" w:rsidP="00D74018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14:paraId="6C532B2D" w14:textId="12276286" w:rsidR="00D74018" w:rsidRPr="00660A27" w:rsidRDefault="00AA2C5F" w:rsidP="00D74018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«12</w:t>
      </w:r>
      <w:r w:rsidR="00D74018" w:rsidRPr="00660A27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мая</w:t>
      </w:r>
      <w:r w:rsidR="00D74018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 xml:space="preserve">22 </w:t>
      </w:r>
      <w:r w:rsidR="00D74018">
        <w:rPr>
          <w:rFonts w:ascii="Arial" w:hAnsi="Arial" w:cs="Arial"/>
          <w:b/>
          <w:sz w:val="20"/>
          <w:szCs w:val="20"/>
        </w:rPr>
        <w:t>г.</w:t>
      </w:r>
      <w:r w:rsidR="00D74018" w:rsidRPr="00660A27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762</w:t>
      </w:r>
    </w:p>
    <w:p w14:paraId="4DAC51A3" w14:textId="5FBED74C" w:rsidR="00D74018" w:rsidRDefault="00D74018" w:rsidP="00D74018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</w:t>
      </w:r>
      <w:r>
        <w:rPr>
          <w:rFonts w:ascii="Arial" w:hAnsi="Arial" w:cs="Arial"/>
          <w:b/>
          <w:sz w:val="20"/>
          <w:szCs w:val="20"/>
        </w:rPr>
        <w:t xml:space="preserve"> с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AA2C5F">
        <w:rPr>
          <w:rFonts w:ascii="Arial" w:hAnsi="Arial" w:cs="Arial"/>
          <w:b/>
          <w:sz w:val="20"/>
          <w:szCs w:val="20"/>
        </w:rPr>
        <w:t>12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AA2C5F">
        <w:rPr>
          <w:rFonts w:ascii="Arial" w:hAnsi="Arial" w:cs="Arial"/>
          <w:b/>
          <w:sz w:val="20"/>
          <w:szCs w:val="20"/>
        </w:rPr>
        <w:t>мая 2022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14:paraId="66C4B075" w14:textId="77777777" w:rsidR="00D74018" w:rsidRPr="00D74018" w:rsidRDefault="00D74018" w:rsidP="00D74018">
      <w:pPr>
        <w:rPr>
          <w:noProof/>
        </w:rPr>
      </w:pPr>
    </w:p>
    <w:p w14:paraId="22B254F8" w14:textId="77777777" w:rsidR="00D74018" w:rsidRPr="00D74018" w:rsidRDefault="00D74018" w:rsidP="00D74018">
      <w:pPr>
        <w:rPr>
          <w:noProof/>
        </w:rPr>
      </w:pPr>
    </w:p>
    <w:p w14:paraId="2E72671E" w14:textId="77777777" w:rsidR="00D74018" w:rsidRPr="00D74018" w:rsidRDefault="00D74018" w:rsidP="00D74018">
      <w:pPr>
        <w:rPr>
          <w:noProof/>
        </w:rPr>
      </w:pPr>
    </w:p>
    <w:p w14:paraId="75EAA623" w14:textId="77777777" w:rsidR="00D74018" w:rsidRPr="00D74018" w:rsidRDefault="00D74018" w:rsidP="00D74018">
      <w:pPr>
        <w:rPr>
          <w:noProof/>
        </w:rPr>
      </w:pPr>
    </w:p>
    <w:p w14:paraId="45F48E6A" w14:textId="77777777" w:rsidR="00D74018" w:rsidRPr="00D74018" w:rsidRDefault="00D74018" w:rsidP="00D74018">
      <w:pPr>
        <w:rPr>
          <w:noProof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D74018" w:rsidRPr="00D74018" w14:paraId="26B8D612" w14:textId="77777777" w:rsidTr="00D74018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52086288" w14:textId="77777777" w:rsidR="00D74018" w:rsidRPr="00D74018" w:rsidRDefault="00D74018" w:rsidP="00D74018">
            <w:pPr>
              <w:spacing w:after="120"/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r w:rsidRPr="00D74018">
              <w:rPr>
                <w:rFonts w:ascii="Arial" w:hAnsi="Arial" w:cs="Arial"/>
                <w:b/>
                <w:caps/>
                <w:sz w:val="26"/>
                <w:szCs w:val="26"/>
              </w:rPr>
              <w:t>Методические указания АО «Востсибнефтегаз»</w:t>
            </w:r>
          </w:p>
        </w:tc>
      </w:tr>
    </w:tbl>
    <w:p w14:paraId="00E3B046" w14:textId="39EE2387" w:rsidR="00D74018" w:rsidRPr="00D74018" w:rsidRDefault="00D74018" w:rsidP="00D74018">
      <w:pPr>
        <w:spacing w:before="120" w:after="720"/>
        <w:jc w:val="center"/>
        <w:rPr>
          <w:rFonts w:ascii="Arial" w:hAnsi="Arial" w:cs="Arial"/>
          <w:b/>
          <w:caps/>
          <w:sz w:val="32"/>
          <w:szCs w:val="32"/>
        </w:rPr>
      </w:pPr>
      <w:r w:rsidRPr="00D74018">
        <w:rPr>
          <w:rFonts w:ascii="Arial" w:hAnsi="Arial" w:cs="Arial"/>
          <w:b/>
          <w:caps/>
          <w:sz w:val="32"/>
          <w:szCs w:val="32"/>
        </w:rPr>
        <w:t>Распределение ответственности по БЕЗАВАРИЙНОМУ ВЕДЕНИю РАБОТ ПРИ СТРОИТЕЛЬСТВЕ СКВАЖИН И ЗАРЕЗКЕ БОКОВЫХ СТВОЛОВ</w:t>
      </w:r>
    </w:p>
    <w:p w14:paraId="446B0B23" w14:textId="6B189053" w:rsidR="00D74018" w:rsidRPr="00D74018" w:rsidRDefault="00D74018" w:rsidP="00D74018">
      <w:pPr>
        <w:spacing w:after="480"/>
        <w:jc w:val="center"/>
        <w:rPr>
          <w:rFonts w:ascii="Arial" w:hAnsi="Arial" w:cs="Arial"/>
          <w:b/>
        </w:rPr>
      </w:pPr>
      <w:r w:rsidRPr="00D74018">
        <w:rPr>
          <w:rFonts w:ascii="Arial" w:hAnsi="Arial" w:cs="Arial"/>
          <w:b/>
        </w:rPr>
        <w:t xml:space="preserve">№ </w:t>
      </w:r>
      <w:r w:rsidR="00DE6A0A" w:rsidRPr="00DE6A0A">
        <w:rPr>
          <w:rFonts w:ascii="Arial" w:hAnsi="Arial" w:cs="Arial"/>
          <w:b/>
        </w:rPr>
        <w:t>П2-10 М-0001 ЮЛ-107</w:t>
      </w:r>
    </w:p>
    <w:p w14:paraId="5997100F" w14:textId="4E764BD5" w:rsidR="00D74018" w:rsidRPr="00D74018" w:rsidRDefault="00D74018" w:rsidP="00D74018">
      <w:pPr>
        <w:jc w:val="center"/>
        <w:rPr>
          <w:rFonts w:ascii="Arial" w:hAnsi="Arial" w:cs="Arial"/>
          <w:sz w:val="20"/>
          <w:szCs w:val="20"/>
        </w:rPr>
      </w:pPr>
      <w:r w:rsidRPr="00D74018">
        <w:rPr>
          <w:rFonts w:ascii="Arial" w:hAnsi="Arial" w:cs="Arial"/>
          <w:b/>
          <w:sz w:val="20"/>
          <w:szCs w:val="20"/>
        </w:rPr>
        <w:t>ВЕРСИЯ 3</w:t>
      </w:r>
    </w:p>
    <w:p w14:paraId="13500132" w14:textId="77777777" w:rsidR="00D74018" w:rsidRP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7F4A844C" w14:textId="77777777" w:rsidR="00D74018" w:rsidRP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68C24D18" w14:textId="77777777" w:rsidR="00D74018" w:rsidRP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01148ABB" w14:textId="77777777" w:rsidR="00D74018" w:rsidRP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067A6D40" w14:textId="77777777" w:rsidR="00D74018" w:rsidRP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21BDDD22" w14:textId="77777777" w:rsidR="00D74018" w:rsidRP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0BD933A0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269E4589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20DE6C64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0FF10715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2CA9606F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78E557D0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1166D06F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3056EE31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11FCACAA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2578A796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20C1F751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4C399F63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59A4854F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179B1A91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3456F19C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067FCBB6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6FB6B704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44FDE22E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5ADAE9EF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1B4D4CE5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7F8BA336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2B014D66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6C03026A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4333E200" w14:textId="77777777" w:rsidR="00D74018" w:rsidRPr="009E7FEB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3871E9E0" w14:textId="77777777" w:rsidR="00D74018" w:rsidRDefault="00D74018" w:rsidP="00D74018">
      <w:pPr>
        <w:jc w:val="center"/>
        <w:rPr>
          <w:rFonts w:ascii="Arial" w:hAnsi="Arial" w:cs="Arial"/>
          <w:b/>
          <w:sz w:val="16"/>
          <w:szCs w:val="16"/>
        </w:rPr>
      </w:pPr>
    </w:p>
    <w:p w14:paraId="052601FB" w14:textId="77777777" w:rsidR="00D74018" w:rsidRPr="00345580" w:rsidRDefault="00D74018" w:rsidP="00D74018">
      <w:pPr>
        <w:jc w:val="center"/>
        <w:rPr>
          <w:rFonts w:ascii="Arial" w:hAnsi="Arial" w:cs="Arial"/>
          <w:b/>
          <w:caps/>
          <w:sz w:val="18"/>
          <w:szCs w:val="18"/>
        </w:rPr>
      </w:pPr>
      <w:r w:rsidRPr="00345580">
        <w:rPr>
          <w:rFonts w:ascii="Arial" w:hAnsi="Arial" w:cs="Arial"/>
          <w:b/>
          <w:sz w:val="18"/>
          <w:szCs w:val="18"/>
        </w:rPr>
        <w:t>г</w:t>
      </w:r>
      <w:r w:rsidRPr="00345580">
        <w:rPr>
          <w:rFonts w:ascii="Arial" w:hAnsi="Arial" w:cs="Arial"/>
          <w:b/>
          <w:caps/>
          <w:sz w:val="18"/>
          <w:szCs w:val="18"/>
        </w:rPr>
        <w:t>. красноярск</w:t>
      </w:r>
    </w:p>
    <w:p w14:paraId="09737EC8" w14:textId="00848974" w:rsidR="00193D50" w:rsidRPr="00345580" w:rsidRDefault="00193D50" w:rsidP="00193D50">
      <w:pPr>
        <w:jc w:val="center"/>
        <w:rPr>
          <w:rFonts w:ascii="Arial" w:hAnsi="Arial" w:cs="Arial"/>
          <w:b/>
          <w:sz w:val="18"/>
          <w:szCs w:val="18"/>
        </w:rPr>
      </w:pPr>
      <w:r w:rsidRPr="00345580">
        <w:rPr>
          <w:rFonts w:ascii="Arial" w:hAnsi="Arial" w:cs="Arial"/>
          <w:b/>
          <w:sz w:val="18"/>
          <w:szCs w:val="18"/>
        </w:rPr>
        <w:t>20</w:t>
      </w:r>
      <w:r w:rsidR="00F16EA0">
        <w:rPr>
          <w:rFonts w:ascii="Arial" w:hAnsi="Arial" w:cs="Arial"/>
          <w:b/>
          <w:sz w:val="18"/>
          <w:szCs w:val="18"/>
        </w:rPr>
        <w:t>22</w:t>
      </w:r>
    </w:p>
    <w:p w14:paraId="2ED37EF3" w14:textId="77777777" w:rsidR="00193D50" w:rsidRDefault="00193D50" w:rsidP="00193D50">
      <w:pPr>
        <w:jc w:val="center"/>
        <w:rPr>
          <w:rFonts w:ascii="Arial" w:hAnsi="Arial" w:cs="Arial"/>
          <w:b/>
          <w:sz w:val="18"/>
          <w:szCs w:val="18"/>
        </w:rPr>
        <w:sectPr w:rsidR="00193D50" w:rsidSect="0041655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08335A4" w14:textId="77777777" w:rsidR="00115AB7" w:rsidRPr="00DE5E74" w:rsidRDefault="00115AB7" w:rsidP="00DE5E74">
      <w:pPr>
        <w:pStyle w:val="S13"/>
      </w:pPr>
      <w:bookmarkStart w:id="0" w:name="_Ref105490785"/>
      <w:bookmarkStart w:id="1" w:name="_Toc105827840"/>
      <w:bookmarkStart w:id="2" w:name="_Toc105829494"/>
      <w:bookmarkStart w:id="3" w:name="_Toc105847815"/>
      <w:bookmarkStart w:id="4" w:name="_Toc106104521"/>
      <w:bookmarkStart w:id="5" w:name="_Toc106715413"/>
      <w:bookmarkStart w:id="6" w:name="_Toc139773098"/>
      <w:bookmarkStart w:id="7" w:name="_Toc139965938"/>
      <w:bookmarkStart w:id="8" w:name="_Toc140050984"/>
      <w:bookmarkStart w:id="9" w:name="_Toc402281892"/>
      <w:bookmarkStart w:id="10" w:name="_Toc405896841"/>
      <w:bookmarkStart w:id="11" w:name="_Toc406401815"/>
      <w:bookmarkStart w:id="12" w:name="_Toc406430003"/>
      <w:bookmarkStart w:id="13" w:name="_Toc410751182"/>
      <w:bookmarkStart w:id="14" w:name="_Toc410751388"/>
      <w:bookmarkStart w:id="15" w:name="_Toc412024543"/>
      <w:bookmarkStart w:id="16" w:name="_Toc414544762"/>
      <w:bookmarkStart w:id="17" w:name="_Toc426625146"/>
      <w:bookmarkStart w:id="18" w:name="_Toc426625450"/>
      <w:bookmarkStart w:id="19" w:name="_Toc431285903"/>
      <w:bookmarkStart w:id="20" w:name="_Toc433711196"/>
      <w:bookmarkStart w:id="21" w:name="_Toc433906481"/>
      <w:bookmarkStart w:id="22" w:name="_Toc436126224"/>
      <w:bookmarkStart w:id="23" w:name="_Toc473282066"/>
      <w:bookmarkStart w:id="24" w:name="_Toc2782632"/>
      <w:bookmarkStart w:id="25" w:name="_Toc5274897"/>
      <w:bookmarkStart w:id="26" w:name="_Toc58228541"/>
      <w:bookmarkStart w:id="27" w:name="_Toc58230130"/>
      <w:bookmarkStart w:id="28" w:name="_Toc58230668"/>
      <w:bookmarkStart w:id="29" w:name="_Toc105590110"/>
      <w:bookmarkStart w:id="30" w:name="_Toc105223718"/>
      <w:bookmarkStart w:id="31" w:name="_Ref105828083"/>
      <w:bookmarkStart w:id="32" w:name="_Ref105828156"/>
      <w:bookmarkStart w:id="33" w:name="_Toc139773105"/>
      <w:bookmarkStart w:id="34" w:name="_Toc139965945"/>
      <w:r w:rsidRPr="00DE5E74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sdt>
      <w:sdtPr>
        <w:id w:val="-814017877"/>
        <w:docPartObj>
          <w:docPartGallery w:val="Table of Contents"/>
          <w:docPartUnique/>
        </w:docPartObj>
      </w:sdtPr>
      <w:sdtEndPr>
        <w:rPr>
          <w:rStyle w:val="af1"/>
          <w:rFonts w:cstheme="majorHAnsi"/>
          <w:noProof/>
          <w:color w:val="0000FF"/>
          <w:szCs w:val="20"/>
          <w:highlight w:val="yellow"/>
          <w:u w:val="single"/>
        </w:rPr>
      </w:sdtEndPr>
      <w:sdtContent>
        <w:p w14:paraId="304E3857" w14:textId="0CA3EA09" w:rsidR="009F4374" w:rsidRDefault="004F36C3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rPr>
              <w:rStyle w:val="af1"/>
              <w:rFonts w:cstheme="majorHAnsi"/>
              <w:noProof/>
              <w:color w:val="auto"/>
              <w:szCs w:val="20"/>
              <w:u w:val="none"/>
            </w:rPr>
            <w:fldChar w:fldCharType="begin"/>
          </w:r>
          <w:r>
            <w:rPr>
              <w:rStyle w:val="af1"/>
              <w:rFonts w:cstheme="majorHAnsi"/>
              <w:noProof/>
              <w:color w:val="auto"/>
              <w:szCs w:val="20"/>
              <w:u w:val="none"/>
            </w:rPr>
            <w:instrText xml:space="preserve"> TOC \o "1-3" \h \z \u </w:instrText>
          </w:r>
          <w:r>
            <w:rPr>
              <w:rStyle w:val="af1"/>
              <w:rFonts w:cstheme="majorHAnsi"/>
              <w:noProof/>
              <w:color w:val="auto"/>
              <w:szCs w:val="20"/>
              <w:u w:val="none"/>
            </w:rPr>
            <w:fldChar w:fldCharType="separate"/>
          </w:r>
          <w:hyperlink w:anchor="_Toc105590111" w:history="1">
            <w:r w:rsidR="009F4374" w:rsidRPr="00EB7914">
              <w:rPr>
                <w:rStyle w:val="af1"/>
                <w:rFonts w:cs="Arial"/>
                <w:noProof/>
              </w:rPr>
              <w:t>1.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ВВОДНЫЕ ПОЛОЖЕНИЯ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_Toc105590111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3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43D437A0" w14:textId="77777777" w:rsidR="009F4374" w:rsidRDefault="00353AA0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12" w:history="1">
            <w:r w:rsidR="009F4374" w:rsidRPr="00EB7914">
              <w:rPr>
                <w:rStyle w:val="af1"/>
                <w:noProof/>
                <w:snapToGrid w:val="0"/>
              </w:rPr>
              <w:t>НАЗНАЧЕНИЕ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_Toc105590112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3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3F66BCAF" w14:textId="77777777" w:rsidR="009F4374" w:rsidRDefault="00353AA0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13" w:history="1">
            <w:r w:rsidR="009F4374" w:rsidRPr="00EB7914">
              <w:rPr>
                <w:rStyle w:val="af1"/>
                <w:noProof/>
                <w:snapToGrid w:val="0"/>
              </w:rPr>
              <w:t>ОБЛАСТЬ ДЕЙСТВИЯ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_Toc105590113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3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63614AF5" w14:textId="77777777" w:rsidR="009F4374" w:rsidRDefault="00353AA0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14" w:history="1">
            <w:r w:rsidR="009F4374" w:rsidRPr="00EB7914">
              <w:rPr>
                <w:rStyle w:val="af1"/>
                <w:noProof/>
              </w:rPr>
              <w:t>ПЕРИОД ДЕЙСТВИЯ И ПОРЯДОК ОБЕСПЕЧЕНИЯ ИСПОЛНЕНИЯ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_Toc105590114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3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26857A7D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15" w:history="1">
            <w:r w:rsidR="009F4374" w:rsidRPr="00EB7914">
              <w:rPr>
                <w:rStyle w:val="af1"/>
                <w:rFonts w:cs="Arial"/>
                <w:noProof/>
              </w:rPr>
              <w:t>2.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ГЛОССАРИЙ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_Toc105590115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4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69B8CCF2" w14:textId="77777777" w:rsidR="009F4374" w:rsidRDefault="00353AA0">
          <w:pPr>
            <w:pStyle w:val="23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16" w:history="1">
            <w:r w:rsidR="009F4374" w:rsidRPr="00EB7914">
              <w:rPr>
                <w:rStyle w:val="af1"/>
                <w:noProof/>
              </w:rPr>
              <w:t>2.1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ТЕРМИНЫ КОРПОРАТИВНОГО ГЛОССАРИЯ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_Toc105590116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4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719B6150" w14:textId="77777777" w:rsidR="009F4374" w:rsidRDefault="00353AA0">
          <w:pPr>
            <w:pStyle w:val="23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17" w:history="1">
            <w:r w:rsidR="009F4374" w:rsidRPr="00EB7914">
              <w:rPr>
                <w:rStyle w:val="af1"/>
                <w:noProof/>
              </w:rPr>
              <w:t>2.2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ТЕРМИНЫ ДЛЯ ЦЕЛЕЙ НАСТОЯЩЕГО ДОКУМЕНТА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_Toc105590117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4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70F12E80" w14:textId="77777777" w:rsidR="009F4374" w:rsidRDefault="00353AA0">
          <w:pPr>
            <w:pStyle w:val="23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18" w:history="1">
            <w:r w:rsidR="009F4374" w:rsidRPr="00EB7914">
              <w:rPr>
                <w:rStyle w:val="af1"/>
                <w:noProof/>
              </w:rPr>
              <w:t>2.3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СОКРАЩЕНИЯ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_Toc105590118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6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6F91C8D4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19" w:history="1">
            <w:r w:rsidR="009F4374" w:rsidRPr="00EB7914">
              <w:rPr>
                <w:rStyle w:val="af1"/>
                <w:rFonts w:cs="Arial"/>
                <w:noProof/>
              </w:rPr>
              <w:t>3.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ОРГАНИЗАЦИОННО-ТЕХНИЧЕСКИЕ МЕРОПРИЯТИЯ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_Toc105590119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8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46D24F3F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20" w:history="1">
            <w:r w:rsidR="009F4374" w:rsidRPr="00EB7914">
              <w:rPr>
                <w:rStyle w:val="af1"/>
                <w:rFonts w:cs="Arial"/>
                <w:noProof/>
              </w:rPr>
              <w:t>4.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ПРЕДУПРЕЖДЕНИЮ АВАРИЙ С ДОЛОТАМИ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_Toc105590120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12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0D3702D3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21" w:history="1">
            <w:r w:rsidR="009F4374" w:rsidRPr="00EB7914">
              <w:rPr>
                <w:rStyle w:val="af1"/>
                <w:rFonts w:cs="Arial"/>
                <w:noProof/>
              </w:rPr>
              <w:t>5.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ПРЕДУПРЕЖДЕНИЮ АВАРИЙ С ЭЛЕМЕНТАМИ КНБК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_Toc105590121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14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12741173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22" w:history="1">
            <w:r w:rsidR="009F4374" w:rsidRPr="00EB7914">
              <w:rPr>
                <w:rStyle w:val="af1"/>
                <w:rFonts w:cs="Arial"/>
                <w:noProof/>
              </w:rPr>
              <w:t>6.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ПРЕДУПРЕЖДЕНИЮ АВАРИЙ ПРИ СПУСКОПОДЪЕМНЫХ ОПЕРАЦИЯХ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_Toc105590122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18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09CE367B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23" w:history="1">
            <w:r w:rsidR="009F4374" w:rsidRPr="00EB7914">
              <w:rPr>
                <w:rStyle w:val="af1"/>
                <w:rFonts w:cs="Arial"/>
                <w:noProof/>
              </w:rPr>
              <w:t>7.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ПРЕДУПРЕЖДЕНИЮ ИНЦИДЕНТОВ В ПРОЦЕССЕ БУРЕНИЯ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_Toc105590123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21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470CCE05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24" w:history="1">
            <w:r w:rsidR="009F4374" w:rsidRPr="00EB7914">
              <w:rPr>
                <w:rStyle w:val="af1"/>
                <w:rFonts w:cs="Arial"/>
                <w:noProof/>
              </w:rPr>
              <w:t>8.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ПРЕДУПРЕЖДЕНИЮ АВАРИЙ ПРИ ПРОВЕДЕНИИ ГИС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_Toc105590124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23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51487EA4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25" w:history="1">
            <w:r w:rsidR="009F4374" w:rsidRPr="00EB7914">
              <w:rPr>
                <w:rStyle w:val="af1"/>
                <w:rFonts w:cs="Arial"/>
                <w:noProof/>
              </w:rPr>
              <w:t>9.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ПОДГОТОВКЕ СКВАЖИНЫ К СПУСКУ ОБСАДНОЙ КОЛОННЫ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_Toc105590125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25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652F37D6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26" w:history="1">
            <w:r w:rsidR="009F4374" w:rsidRPr="00EB7914">
              <w:rPr>
                <w:rStyle w:val="af1"/>
                <w:rFonts w:cs="Arial"/>
                <w:noProof/>
              </w:rPr>
              <w:t>10.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ОРГАНИЗАЦИОННЫЕ МЕРОПРИЯТИЯ ПО ПОДГОТОВКЕ, ПРОВЕРКЕ И СПУСКУ ОБСАДНЫХ ТРУБ, И ВЫРЕЗКЕ ОКОН В ОБСАДНОЙ КОЛОННЕ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_Toc105590126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26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5F7DF9E9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27" w:history="1">
            <w:r w:rsidR="009F4374" w:rsidRPr="00EB7914">
              <w:rPr>
                <w:rStyle w:val="af1"/>
                <w:rFonts w:cs="Arial"/>
                <w:noProof/>
              </w:rPr>
              <w:t>11.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ПРЕДУПРЕЖДЕНИЮ АВАРИЙ ПРИ ЦЕМЕНТИРОВАНИИ ОБСАДНЫХ КОЛОНН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_Toc105590127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30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7EE9526E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28" w:history="1">
            <w:r w:rsidR="009F4374" w:rsidRPr="00EB7914">
              <w:rPr>
                <w:rStyle w:val="af1"/>
                <w:rFonts w:cs="Arial"/>
                <w:noProof/>
              </w:rPr>
              <w:t>12.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ПРЕДУПРЕЖДЕНИЮ АВАРИЙ ПРИ УСТАНОВКЕ ЦЕМЕНТНЫХ МОСТОВ В ОБСАЖЕННОМ И ОТКРЫТОМ СТВОЛЕ, А ТАКЖЕ ПРИ НАРАЩИВАНИИ ЦЕМЕНТНОГО КОЛЬЦА ЗА ОБСАДНЫМИ КОЛОННАМИ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_Toc105590128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32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580C50A7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29" w:history="1">
            <w:r w:rsidR="009F4374" w:rsidRPr="00EB7914">
              <w:rPr>
                <w:rStyle w:val="af1"/>
                <w:rFonts w:cs="Arial"/>
                <w:noProof/>
              </w:rPr>
              <w:t>13.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ПРЕДОТВРАЩЕНИЮ ГАЗОНЕФТЕВОДОПРОЯВЛЕНИЯ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_Toc105590129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35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6B7EF8E6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30" w:history="1">
            <w:r w:rsidR="009F4374" w:rsidRPr="00EB7914">
              <w:rPr>
                <w:rStyle w:val="af1"/>
                <w:rFonts w:cs="Arial"/>
                <w:noProof/>
              </w:rPr>
              <w:t>14.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ПРЕДОТВРАЩЕНИЮ И ЛИКВИДАЦИИ АВАРИЙ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_Toc105590130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38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011F6E6B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31" w:history="1">
            <w:r w:rsidR="009F4374" w:rsidRPr="00EB7914">
              <w:rPr>
                <w:rStyle w:val="af1"/>
                <w:noProof/>
              </w:rPr>
              <w:t>Представитель подрядчика по аварийной корзине - аварийный мастер;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_Toc105590131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39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2DDBB0DA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32" w:history="1">
            <w:r w:rsidR="009F4374" w:rsidRPr="00EB7914">
              <w:rPr>
                <w:rStyle w:val="af1"/>
                <w:rFonts w:cs="Arial"/>
                <w:noProof/>
              </w:rPr>
              <w:t>15.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МЕРОПРИЯТИЯ ПО ПРЕДУПРЕЖДЕНИЮ АВАРИЙ ПРИ БУРЕНИИ С ИСПОЛЬЗОВАНИЕМ ТЕХНОЛОГИИ БУРЕНИЯ НА РЕГУЛИРУЕМОМ ДАВЛЕНИИ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_Toc105590132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40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601C5497" w14:textId="77777777" w:rsidR="009F4374" w:rsidRDefault="00353AA0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05590133" w:history="1">
            <w:r w:rsidR="009F4374" w:rsidRPr="00EB7914">
              <w:rPr>
                <w:rStyle w:val="af1"/>
                <w:rFonts w:cs="Arial"/>
                <w:noProof/>
              </w:rPr>
              <w:t>16.</w:t>
            </w:r>
            <w:r w:rsidR="009F43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9F4374" w:rsidRPr="00EB7914">
              <w:rPr>
                <w:rStyle w:val="af1"/>
                <w:noProof/>
              </w:rPr>
              <w:t>ССЫЛКИ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_Toc105590133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42</w:t>
            </w:r>
            <w:r w:rsidR="009F4374">
              <w:rPr>
                <w:noProof/>
                <w:webHidden/>
              </w:rPr>
              <w:fldChar w:fldCharType="end"/>
            </w:r>
          </w:hyperlink>
        </w:p>
        <w:p w14:paraId="30D4D18A" w14:textId="0756211B" w:rsidR="00115AB7" w:rsidRPr="0076672A" w:rsidRDefault="00353AA0" w:rsidP="001B71AD">
          <w:pPr>
            <w:pStyle w:val="10"/>
            <w:rPr>
              <w:rStyle w:val="af1"/>
              <w:rFonts w:cstheme="majorHAnsi"/>
              <w:noProof/>
              <w:color w:val="auto"/>
              <w:szCs w:val="20"/>
              <w:highlight w:val="yellow"/>
              <w:u w:val="none"/>
            </w:rPr>
          </w:pPr>
          <w:hyperlink w:anchor="_Toc105590134" w:history="1">
            <w:r w:rsidR="009F4374" w:rsidRPr="00EB7914">
              <w:rPr>
                <w:rStyle w:val="af1"/>
                <w:noProof/>
              </w:rPr>
              <w:t>ПРИЛОЖЕНИЯ</w:t>
            </w:r>
            <w:r w:rsidR="009F4374">
              <w:rPr>
                <w:noProof/>
                <w:webHidden/>
              </w:rPr>
              <w:tab/>
            </w:r>
            <w:r w:rsidR="009F4374">
              <w:rPr>
                <w:noProof/>
                <w:webHidden/>
              </w:rPr>
              <w:fldChar w:fldCharType="begin"/>
            </w:r>
            <w:r w:rsidR="009F4374">
              <w:rPr>
                <w:noProof/>
                <w:webHidden/>
              </w:rPr>
              <w:instrText xml:space="preserve"> PAGEREF _Toc105590134 \h </w:instrText>
            </w:r>
            <w:r w:rsidR="009F4374">
              <w:rPr>
                <w:noProof/>
                <w:webHidden/>
              </w:rPr>
            </w:r>
            <w:r w:rsidR="009F4374">
              <w:rPr>
                <w:noProof/>
                <w:webHidden/>
              </w:rPr>
              <w:fldChar w:fldCharType="separate"/>
            </w:r>
            <w:r w:rsidR="00BB10A1">
              <w:rPr>
                <w:noProof/>
                <w:webHidden/>
              </w:rPr>
              <w:t>44</w:t>
            </w:r>
            <w:r w:rsidR="009F4374">
              <w:rPr>
                <w:noProof/>
                <w:webHidden/>
              </w:rPr>
              <w:fldChar w:fldCharType="end"/>
            </w:r>
          </w:hyperlink>
          <w:r w:rsidR="004F36C3">
            <w:rPr>
              <w:rStyle w:val="af1"/>
              <w:rFonts w:cstheme="majorHAnsi"/>
              <w:noProof/>
              <w:color w:val="auto"/>
              <w:szCs w:val="20"/>
              <w:u w:val="none"/>
            </w:rPr>
            <w:fldChar w:fldCharType="end"/>
          </w:r>
        </w:p>
      </w:sdtContent>
    </w:sdt>
    <w:p w14:paraId="3B76BBDA" w14:textId="77A48C9A" w:rsidR="00F16EA0" w:rsidRDefault="00F16EA0" w:rsidP="00F16EA0"/>
    <w:p w14:paraId="7EB2ED99" w14:textId="77777777" w:rsidR="00115AB7" w:rsidRPr="00F16EA0" w:rsidRDefault="00115AB7" w:rsidP="00F16EA0">
      <w:pPr>
        <w:sectPr w:rsidR="00115AB7" w:rsidRPr="00F16EA0" w:rsidSect="00416558">
          <w:headerReference w:type="even" r:id="rId17"/>
          <w:headerReference w:type="default" r:id="rId18"/>
          <w:footerReference w:type="default" r:id="rId19"/>
          <w:headerReference w:type="first" r:id="rId20"/>
          <w:type w:val="continuous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54AB00B" w14:textId="77777777" w:rsidR="00115AB7" w:rsidRPr="004A50CB" w:rsidRDefault="00115AB7" w:rsidP="00E60D8E">
      <w:pPr>
        <w:pStyle w:val="S13"/>
        <w:numPr>
          <w:ilvl w:val="0"/>
          <w:numId w:val="19"/>
        </w:numPr>
        <w:ind w:left="0" w:firstLine="0"/>
      </w:pPr>
      <w:bookmarkStart w:id="36" w:name="_Ref105817418"/>
      <w:bookmarkStart w:id="37" w:name="_Toc139773099"/>
      <w:bookmarkStart w:id="38" w:name="_Toc139965939"/>
      <w:bookmarkStart w:id="39" w:name="_Toc105590111"/>
      <w:r w:rsidRPr="004A50CB">
        <w:lastRenderedPageBreak/>
        <w:t>ВВОДНЫЕ ПОЛОЖЕНИЯ</w:t>
      </w:r>
      <w:bookmarkEnd w:id="36"/>
      <w:bookmarkEnd w:id="37"/>
      <w:bookmarkEnd w:id="38"/>
      <w:bookmarkEnd w:id="39"/>
    </w:p>
    <w:p w14:paraId="6D504905" w14:textId="5BBAC21C" w:rsidR="00115AB7" w:rsidRDefault="002F3343" w:rsidP="00115AB7">
      <w:pPr>
        <w:pStyle w:val="S23"/>
        <w:spacing w:before="240"/>
        <w:rPr>
          <w:snapToGrid w:val="0"/>
        </w:rPr>
      </w:pPr>
      <w:bookmarkStart w:id="40" w:name="_Toc105590112"/>
      <w:r>
        <w:rPr>
          <w:caps w:val="0"/>
          <w:snapToGrid w:val="0"/>
        </w:rPr>
        <w:t>НАЗНАЧ</w:t>
      </w:r>
      <w:r w:rsidR="00115AB7">
        <w:rPr>
          <w:caps w:val="0"/>
          <w:snapToGrid w:val="0"/>
        </w:rPr>
        <w:t>ЕНИЕ</w:t>
      </w:r>
      <w:bookmarkEnd w:id="40"/>
    </w:p>
    <w:p w14:paraId="29A97730" w14:textId="34CC84D5" w:rsidR="00D74018" w:rsidRDefault="00D74018" w:rsidP="00D74018">
      <w:pPr>
        <w:spacing w:before="240"/>
        <w:jc w:val="both"/>
      </w:pPr>
      <w:r>
        <w:t xml:space="preserve">Методические указания АО «Востсибнефтегаз» </w:t>
      </w:r>
      <w:r w:rsidRPr="008E0CCB">
        <w:t>устанавлив</w:t>
      </w:r>
      <w:r>
        <w:t xml:space="preserve">аю зоны ответственности участников при </w:t>
      </w:r>
      <w:r w:rsidRPr="0066669F">
        <w:t>предупреждени</w:t>
      </w:r>
      <w:r>
        <w:t>и</w:t>
      </w:r>
      <w:r w:rsidRPr="0066669F">
        <w:t xml:space="preserve"> наиболее часто встречающихся инцидентов (аварий, осложнений, брака в работе), возникающих при бурении и креплении добывающих, нагнетательных и водозаборных скважин на </w:t>
      </w:r>
      <w:r w:rsidRPr="004A754C">
        <w:t>объектах</w:t>
      </w:r>
      <w:r>
        <w:t xml:space="preserve"> АО «Востсибнефтегаз».</w:t>
      </w:r>
    </w:p>
    <w:p w14:paraId="04EB3A7D" w14:textId="77777777" w:rsidR="00D74018" w:rsidRPr="00B53EE3" w:rsidRDefault="00D74018" w:rsidP="00D74018">
      <w:pPr>
        <w:tabs>
          <w:tab w:val="left" w:pos="720"/>
        </w:tabs>
        <w:spacing w:before="240"/>
        <w:ind w:right="-6"/>
        <w:jc w:val="both"/>
      </w:pPr>
      <w:r>
        <w:t xml:space="preserve">Настоящие Методические указания </w:t>
      </w:r>
      <w:r w:rsidRPr="00B53EE3">
        <w:t>разработан</w:t>
      </w:r>
      <w:r>
        <w:t>ы</w:t>
      </w:r>
      <w:r w:rsidRPr="00B53EE3">
        <w:t xml:space="preserve"> с </w:t>
      </w:r>
      <w:r>
        <w:t xml:space="preserve">учетом </w:t>
      </w:r>
      <w:r w:rsidRPr="00B53EE3">
        <w:t>требовани</w:t>
      </w:r>
      <w:r>
        <w:t>й</w:t>
      </w:r>
      <w:r w:rsidRPr="00B53EE3">
        <w:t>:</w:t>
      </w:r>
    </w:p>
    <w:p w14:paraId="2D8A5097" w14:textId="09CA9F3C" w:rsidR="00DD4240" w:rsidRPr="00FC61B3" w:rsidRDefault="00353AA0" w:rsidP="00E60D8E">
      <w:pPr>
        <w:numPr>
          <w:ilvl w:val="0"/>
          <w:numId w:val="16"/>
        </w:numPr>
        <w:spacing w:before="60"/>
        <w:ind w:left="567" w:hanging="397"/>
        <w:jc w:val="both"/>
      </w:pPr>
      <w:hyperlink r:id="rId21" w:tooltip="Ссылка на КонсультантПлюс" w:history="1">
        <w:r w:rsidR="00B56682" w:rsidRPr="00FE2427">
          <w:rPr>
            <w:rStyle w:val="af1"/>
            <w:iCs/>
          </w:rPr>
          <w:t>Приказ</w:t>
        </w:r>
        <w:r w:rsidR="00B56682">
          <w:rPr>
            <w:rStyle w:val="af1"/>
            <w:iCs/>
          </w:rPr>
          <w:t>а</w:t>
        </w:r>
        <w:r w:rsidR="00B56682" w:rsidRPr="00FE2427">
          <w:rPr>
            <w:rStyle w:val="af1"/>
            <w:iCs/>
          </w:rPr>
          <w:t xml:space="preserve"> Ростехнадзора от 15.12.2020 №534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DD4240" w:rsidRPr="00FC61B3">
        <w:t>;</w:t>
      </w:r>
    </w:p>
    <w:p w14:paraId="2B2C2106" w14:textId="19A96D3D" w:rsidR="00DE7D89" w:rsidRPr="00B62519" w:rsidRDefault="00353AA0" w:rsidP="00E60D8E">
      <w:pPr>
        <w:numPr>
          <w:ilvl w:val="0"/>
          <w:numId w:val="16"/>
        </w:numPr>
        <w:spacing w:before="60"/>
        <w:ind w:left="567" w:hanging="397"/>
        <w:jc w:val="both"/>
      </w:pPr>
      <w:hyperlink r:id="rId22" w:history="1">
        <w:r w:rsidR="002F16F8" w:rsidRPr="007049DE">
          <w:rPr>
            <w:rStyle w:val="af1"/>
            <w:iCs/>
          </w:rPr>
          <w:t>Политики</w:t>
        </w:r>
        <w:r w:rsidR="002F16F8">
          <w:rPr>
            <w:rStyle w:val="af1"/>
          </w:rPr>
          <w:t xml:space="preserve"> Компании </w:t>
        </w:r>
        <w:r w:rsidR="00D74018" w:rsidRPr="00D74018">
          <w:rPr>
            <w:rStyle w:val="af1"/>
          </w:rPr>
          <w:t>№</w:t>
        </w:r>
        <w:r w:rsidR="00D74018">
          <w:rPr>
            <w:rStyle w:val="af1"/>
          </w:rPr>
          <w:t> </w:t>
        </w:r>
        <w:r w:rsidR="00D74018" w:rsidRPr="00D74018">
          <w:rPr>
            <w:rStyle w:val="af1"/>
          </w:rPr>
          <w:t xml:space="preserve">П3-05 П-11 </w:t>
        </w:r>
        <w:r w:rsidR="002F16F8">
          <w:rPr>
            <w:rStyle w:val="af1"/>
          </w:rPr>
          <w:t>«В области промышленной безопасности, о</w:t>
        </w:r>
        <w:r w:rsidR="007049DE">
          <w:rPr>
            <w:rStyle w:val="af1"/>
          </w:rPr>
          <w:t>храны труда и окружающей среды»</w:t>
        </w:r>
      </w:hyperlink>
      <w:r w:rsidR="00B62519">
        <w:rPr>
          <w:iCs/>
        </w:rPr>
        <w:t>;</w:t>
      </w:r>
      <w:r w:rsidR="00B62519" w:rsidRPr="00B62519">
        <w:t xml:space="preserve"> </w:t>
      </w:r>
    </w:p>
    <w:p w14:paraId="5232A481" w14:textId="13D08D43" w:rsidR="00B62519" w:rsidRPr="00B62519" w:rsidRDefault="00353AA0" w:rsidP="00E60D8E">
      <w:pPr>
        <w:numPr>
          <w:ilvl w:val="0"/>
          <w:numId w:val="16"/>
        </w:numPr>
        <w:spacing w:before="60"/>
        <w:ind w:left="567" w:hanging="397"/>
        <w:jc w:val="both"/>
        <w:rPr>
          <w:rStyle w:val="af1"/>
          <w:iCs/>
        </w:rPr>
      </w:pPr>
      <w:hyperlink r:id="rId23" w:history="1">
        <w:r w:rsidR="00B62519">
          <w:rPr>
            <w:rStyle w:val="af1"/>
            <w:iCs/>
          </w:rPr>
          <w:t>Типовых требований</w:t>
        </w:r>
        <w:r w:rsidR="00B62519" w:rsidRPr="00B62519">
          <w:rPr>
            <w:rStyle w:val="af1"/>
            <w:iCs/>
          </w:rPr>
          <w:t xml:space="preserve"> Компании № П2-10 ТТР-0007 «Организация работ по контролю скважины при бурении и зарезке боковых стволов на суше»</w:t>
        </w:r>
      </w:hyperlink>
      <w:r w:rsidR="00B62519">
        <w:rPr>
          <w:rStyle w:val="af1"/>
          <w:iCs/>
        </w:rPr>
        <w:t>.</w:t>
      </w:r>
    </w:p>
    <w:p w14:paraId="0B6D8E9C" w14:textId="77777777" w:rsidR="00115AB7" w:rsidRPr="00DE5E74" w:rsidRDefault="00115AB7" w:rsidP="00DE5E74">
      <w:pPr>
        <w:pStyle w:val="S23"/>
        <w:spacing w:before="240"/>
        <w:rPr>
          <w:caps w:val="0"/>
          <w:snapToGrid w:val="0"/>
        </w:rPr>
      </w:pPr>
      <w:bookmarkStart w:id="41" w:name="_Toc106715220"/>
      <w:bookmarkStart w:id="42" w:name="_Toc139773103"/>
      <w:bookmarkStart w:id="43" w:name="_Toc139965943"/>
      <w:bookmarkStart w:id="44" w:name="_Toc105590113"/>
      <w:r w:rsidRPr="00DE5E74">
        <w:rPr>
          <w:caps w:val="0"/>
          <w:snapToGrid w:val="0"/>
        </w:rPr>
        <w:t>ОБЛАСТЬ ДЕЙСТВИЯ</w:t>
      </w:r>
      <w:bookmarkEnd w:id="41"/>
      <w:bookmarkEnd w:id="42"/>
      <w:bookmarkEnd w:id="43"/>
      <w:bookmarkEnd w:id="44"/>
    </w:p>
    <w:p w14:paraId="3EECD1EE" w14:textId="53CBF74B" w:rsidR="00EC2215" w:rsidRPr="00EC2215" w:rsidRDefault="00EC2215" w:rsidP="00EC2215">
      <w:pPr>
        <w:pStyle w:val="S"/>
        <w:numPr>
          <w:ilvl w:val="0"/>
          <w:numId w:val="0"/>
        </w:numPr>
        <w:tabs>
          <w:tab w:val="clear" w:pos="720"/>
        </w:tabs>
      </w:pPr>
      <w:r w:rsidRPr="00467BE9">
        <w:t xml:space="preserve">Настоящие Методические указания </w:t>
      </w:r>
      <w:r>
        <w:t>являются обязательным</w:t>
      </w:r>
      <w:r w:rsidRPr="009A6030">
        <w:t xml:space="preserve"> для исполнения </w:t>
      </w:r>
      <w:r w:rsidRPr="00873A12">
        <w:t>работниками</w:t>
      </w:r>
      <w:r>
        <w:rPr>
          <w:i/>
        </w:rPr>
        <w:t>:</w:t>
      </w:r>
    </w:p>
    <w:p w14:paraId="3CF51225" w14:textId="1E3E665D" w:rsidR="00800A84" w:rsidRPr="00DE5E74" w:rsidRDefault="002F16F8" w:rsidP="00AE762C">
      <w:pPr>
        <w:pStyle w:val="S"/>
        <w:tabs>
          <w:tab w:val="clear" w:pos="720"/>
          <w:tab w:val="clear" w:pos="1437"/>
        </w:tabs>
        <w:ind w:left="284" w:firstLine="0"/>
      </w:pPr>
      <w:r>
        <w:t>у</w:t>
      </w:r>
      <w:r w:rsidRPr="00DE5E74">
        <w:t xml:space="preserve">правления </w:t>
      </w:r>
      <w:r w:rsidR="00800A84" w:rsidRPr="00DE5E74">
        <w:t>технологий и инжиниринга бурения АО «Востсибнефтегаз»;</w:t>
      </w:r>
    </w:p>
    <w:p w14:paraId="63EF7509" w14:textId="1E72B0A0" w:rsidR="00800A84" w:rsidRDefault="002F16F8" w:rsidP="00AE762C">
      <w:pPr>
        <w:pStyle w:val="S"/>
        <w:tabs>
          <w:tab w:val="clear" w:pos="720"/>
          <w:tab w:val="clear" w:pos="1437"/>
        </w:tabs>
        <w:ind w:left="284" w:firstLine="0"/>
      </w:pPr>
      <w:r>
        <w:t>управления</w:t>
      </w:r>
      <w:r w:rsidRPr="00DE5E74">
        <w:t xml:space="preserve"> </w:t>
      </w:r>
      <w:r w:rsidR="00DE7D89" w:rsidRPr="00DE5E74">
        <w:t>супервайзинга бурения АО «Востсибнефтегаз»</w:t>
      </w:r>
      <w:r w:rsidR="00DE5E74">
        <w:t>;</w:t>
      </w:r>
    </w:p>
    <w:p w14:paraId="318981FA" w14:textId="671AEC65" w:rsidR="00DE5E74" w:rsidRDefault="002F16F8" w:rsidP="00AE762C">
      <w:pPr>
        <w:pStyle w:val="S"/>
        <w:tabs>
          <w:tab w:val="clear" w:pos="720"/>
          <w:tab w:val="clear" w:pos="1437"/>
        </w:tabs>
        <w:ind w:left="284" w:firstLine="0"/>
      </w:pPr>
      <w:r>
        <w:t xml:space="preserve">управления </w:t>
      </w:r>
      <w:r w:rsidR="00595E46">
        <w:t xml:space="preserve">организации буровых работ </w:t>
      </w:r>
      <w:r w:rsidR="00595E46" w:rsidRPr="00DE5E74">
        <w:t>АО «Востсибнефтегаз»</w:t>
      </w:r>
      <w:r w:rsidR="00595E46">
        <w:t>;</w:t>
      </w:r>
    </w:p>
    <w:p w14:paraId="6F8F30BE" w14:textId="07E17F3E" w:rsidR="00886DC0" w:rsidRPr="00B424A1" w:rsidRDefault="002F16F8" w:rsidP="00AE762C">
      <w:pPr>
        <w:pStyle w:val="S"/>
        <w:tabs>
          <w:tab w:val="clear" w:pos="720"/>
          <w:tab w:val="clear" w:pos="1437"/>
        </w:tabs>
        <w:ind w:left="284" w:firstLine="0"/>
        <w:rPr>
          <w:color w:val="000000" w:themeColor="text1"/>
        </w:rPr>
      </w:pPr>
      <w:r>
        <w:rPr>
          <w:color w:val="000000" w:themeColor="text1"/>
        </w:rPr>
        <w:t>у</w:t>
      </w:r>
      <w:r w:rsidRPr="00B424A1">
        <w:rPr>
          <w:color w:val="000000" w:themeColor="text1"/>
        </w:rPr>
        <w:t xml:space="preserve">правления </w:t>
      </w:r>
      <w:r w:rsidR="00B424A1">
        <w:rPr>
          <w:color w:val="000000" w:themeColor="text1"/>
        </w:rPr>
        <w:t xml:space="preserve">геологического сопровождения бурения скважин </w:t>
      </w:r>
      <w:r w:rsidR="00886DC0" w:rsidRPr="00B424A1">
        <w:rPr>
          <w:color w:val="000000" w:themeColor="text1"/>
        </w:rPr>
        <w:t>АО «Востсибнефтегаз»;</w:t>
      </w:r>
    </w:p>
    <w:p w14:paraId="13D2B6FF" w14:textId="63BB45BF" w:rsidR="00B26601" w:rsidRPr="00B26601" w:rsidRDefault="002F16F8" w:rsidP="00AE762C">
      <w:pPr>
        <w:pStyle w:val="S"/>
        <w:tabs>
          <w:tab w:val="clear" w:pos="720"/>
          <w:tab w:val="clear" w:pos="1437"/>
        </w:tabs>
        <w:ind w:left="284" w:firstLine="0"/>
      </w:pPr>
      <w:r>
        <w:t xml:space="preserve">управления </w:t>
      </w:r>
      <w:r w:rsidR="00B26601">
        <w:t xml:space="preserve">геологоразведочных работ, ресурсной базы и лицензирования </w:t>
      </w:r>
      <w:r w:rsidR="000C4274">
        <w:t>АО </w:t>
      </w:r>
      <w:r w:rsidR="00B26601" w:rsidRPr="00DE5E74">
        <w:t>«Востсибнефтегаз»</w:t>
      </w:r>
      <w:r>
        <w:t>,</w:t>
      </w:r>
    </w:p>
    <w:p w14:paraId="74B5CF3C" w14:textId="3177D947" w:rsidR="00EC2215" w:rsidRDefault="00115AB7" w:rsidP="00EC2215">
      <w:pPr>
        <w:spacing w:before="240"/>
        <w:jc w:val="both"/>
      </w:pPr>
      <w:r w:rsidRPr="00DE5E74">
        <w:t xml:space="preserve">задействованными в организации и проведении работ по </w:t>
      </w:r>
      <w:r w:rsidR="00EC2215" w:rsidRPr="00202CD5">
        <w:t>строительству скважин и зарезке боковых стволов</w:t>
      </w:r>
      <w:r w:rsidR="00EC2215" w:rsidRPr="0066669F">
        <w:t xml:space="preserve"> на </w:t>
      </w:r>
      <w:r w:rsidR="00EC2215" w:rsidRPr="004A754C">
        <w:t>объектах</w:t>
      </w:r>
      <w:r w:rsidR="00EC2215">
        <w:t xml:space="preserve"> АО «Востсибнефтегаз».</w:t>
      </w:r>
    </w:p>
    <w:p w14:paraId="1F3F82A2" w14:textId="1AC2B8F8" w:rsidR="00115AB7" w:rsidRPr="00202CD5" w:rsidRDefault="00115AB7" w:rsidP="00EC2215">
      <w:pPr>
        <w:pStyle w:val="33"/>
        <w:spacing w:before="240" w:after="0"/>
        <w:jc w:val="both"/>
        <w:rPr>
          <w:sz w:val="24"/>
          <w:szCs w:val="24"/>
        </w:rPr>
      </w:pPr>
      <w:r w:rsidRPr="00DE5E74">
        <w:rPr>
          <w:sz w:val="24"/>
          <w:szCs w:val="24"/>
        </w:rPr>
        <w:t>Структурные подразделения АО «Востсибнефтегаз» при оформлении договоров с</w:t>
      </w:r>
      <w:r w:rsidRPr="00202CD5">
        <w:rPr>
          <w:sz w:val="24"/>
          <w:szCs w:val="24"/>
        </w:rPr>
        <w:t xml:space="preserve"> </w:t>
      </w:r>
      <w:r w:rsidR="00EC2215">
        <w:rPr>
          <w:sz w:val="24"/>
          <w:szCs w:val="24"/>
        </w:rPr>
        <w:t>п</w:t>
      </w:r>
      <w:r w:rsidR="00D74018">
        <w:rPr>
          <w:sz w:val="24"/>
          <w:szCs w:val="24"/>
        </w:rPr>
        <w:t>одрядн</w:t>
      </w:r>
      <w:r w:rsidRPr="00202CD5">
        <w:rPr>
          <w:sz w:val="24"/>
          <w:szCs w:val="24"/>
        </w:rPr>
        <w:t>ыми организациями, оказывающими услуги по строительству скважин и зарезке боковых стволов на суше или задействованными в процессе строительств</w:t>
      </w:r>
      <w:r>
        <w:rPr>
          <w:sz w:val="24"/>
          <w:szCs w:val="24"/>
        </w:rPr>
        <w:t>а</w:t>
      </w:r>
      <w:r w:rsidRPr="00202CD5">
        <w:rPr>
          <w:sz w:val="24"/>
          <w:szCs w:val="24"/>
        </w:rPr>
        <w:t xml:space="preserve"> скважин и зарезке боковых стволов на суше, обязаны включить в договоры соответствующие условия, для соблюдения </w:t>
      </w:r>
      <w:r w:rsidR="00EC2215">
        <w:rPr>
          <w:sz w:val="24"/>
          <w:szCs w:val="24"/>
        </w:rPr>
        <w:t>п</w:t>
      </w:r>
      <w:r w:rsidR="00D74018">
        <w:rPr>
          <w:sz w:val="24"/>
          <w:szCs w:val="24"/>
        </w:rPr>
        <w:t>одрядн</w:t>
      </w:r>
      <w:r w:rsidRPr="00202CD5">
        <w:rPr>
          <w:sz w:val="24"/>
          <w:szCs w:val="24"/>
        </w:rPr>
        <w:t xml:space="preserve">ой организацией </w:t>
      </w:r>
      <w:r w:rsidR="00EC2215" w:rsidRPr="00EC2215">
        <w:rPr>
          <w:sz w:val="24"/>
          <w:szCs w:val="24"/>
        </w:rPr>
        <w:t>требований, установленных настоящими Методическими указаниями.</w:t>
      </w:r>
    </w:p>
    <w:p w14:paraId="412990E3" w14:textId="77777777" w:rsidR="00EC2215" w:rsidRPr="0045575F" w:rsidRDefault="00EC2215" w:rsidP="00EC2215">
      <w:pPr>
        <w:pStyle w:val="2"/>
        <w:keepNext w:val="0"/>
        <w:spacing w:after="0"/>
        <w:jc w:val="both"/>
        <w:rPr>
          <w:i w:val="0"/>
          <w:sz w:val="24"/>
        </w:rPr>
      </w:pPr>
      <w:bookmarkStart w:id="45" w:name="_Toc93402858"/>
      <w:bookmarkStart w:id="46" w:name="_Toc105590114"/>
      <w:r w:rsidRPr="0045575F">
        <w:rPr>
          <w:i w:val="0"/>
          <w:sz w:val="24"/>
        </w:rPr>
        <w:t>ПЕРИОД ДЕЙСТВИЯ И</w:t>
      </w:r>
      <w:r>
        <w:rPr>
          <w:i w:val="0"/>
          <w:sz w:val="24"/>
        </w:rPr>
        <w:t xml:space="preserve"> ПОРЯДОК ОБЕСПЕЧЕНИЯ ИСПОЛНЕНИЯ</w:t>
      </w:r>
      <w:bookmarkEnd w:id="45"/>
      <w:bookmarkEnd w:id="46"/>
    </w:p>
    <w:p w14:paraId="3595023D" w14:textId="393335F0" w:rsidR="00115AB7" w:rsidRDefault="00EC2215" w:rsidP="00EC2215">
      <w:pPr>
        <w:pStyle w:val="S0"/>
        <w:spacing w:before="240"/>
      </w:pPr>
      <w:r>
        <w:t xml:space="preserve">Настоящие Методические указания </w:t>
      </w:r>
      <w:r w:rsidRPr="00AA4A36">
        <w:t>явля</w:t>
      </w:r>
      <w:r>
        <w:t>ю</w:t>
      </w:r>
      <w:r w:rsidRPr="00AA4A36">
        <w:t>тся локальн</w:t>
      </w:r>
      <w:r>
        <w:t xml:space="preserve">ым нормативным документом постоянного </w:t>
      </w:r>
      <w:r w:rsidRPr="00AA4A36">
        <w:t>действия.</w:t>
      </w:r>
    </w:p>
    <w:p w14:paraId="7CA91C83" w14:textId="77777777" w:rsidR="00EC2215" w:rsidRDefault="00EC2215" w:rsidP="00115AB7">
      <w:pPr>
        <w:pStyle w:val="S0"/>
      </w:pPr>
    </w:p>
    <w:p w14:paraId="3083A50B" w14:textId="77777777" w:rsidR="00115AB7" w:rsidRDefault="00115AB7" w:rsidP="00115AB7">
      <w:pPr>
        <w:pStyle w:val="S0"/>
        <w:sectPr w:rsidR="00115AB7" w:rsidSect="00416558">
          <w:headerReference w:type="even" r:id="rId24"/>
          <w:footerReference w:type="even" r:id="rId25"/>
          <w:footerReference w:type="default" r:id="rId26"/>
          <w:headerReference w:type="first" r:id="rId27"/>
          <w:type w:val="continuous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C5D6A2D" w14:textId="77777777" w:rsidR="00C55EA8" w:rsidRPr="00C55EA8" w:rsidRDefault="00C55EA8" w:rsidP="00E60D8E">
      <w:pPr>
        <w:pStyle w:val="S13"/>
        <w:numPr>
          <w:ilvl w:val="0"/>
          <w:numId w:val="19"/>
        </w:numPr>
        <w:ind w:left="0" w:firstLine="0"/>
      </w:pPr>
      <w:bookmarkStart w:id="47" w:name="_Toc57983351"/>
      <w:bookmarkStart w:id="48" w:name="_Toc105590115"/>
      <w:bookmarkStart w:id="49" w:name="_Toc45877665"/>
      <w:r w:rsidRPr="00C55EA8">
        <w:lastRenderedPageBreak/>
        <w:t>ГЛОССАРИЙ</w:t>
      </w:r>
      <w:bookmarkEnd w:id="47"/>
      <w:bookmarkEnd w:id="48"/>
    </w:p>
    <w:p w14:paraId="0FCC9DD7" w14:textId="77777777" w:rsidR="00011B8E" w:rsidRDefault="00011B8E" w:rsidP="00E60D8E">
      <w:pPr>
        <w:pStyle w:val="2"/>
        <w:keepNext w:val="0"/>
        <w:numPr>
          <w:ilvl w:val="0"/>
          <w:numId w:val="26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50" w:name="_Toc93402860"/>
      <w:bookmarkStart w:id="51" w:name="_Toc105590116"/>
      <w:bookmarkEnd w:id="49"/>
      <w:r w:rsidRPr="00953C6B">
        <w:rPr>
          <w:i w:val="0"/>
          <w:sz w:val="24"/>
        </w:rPr>
        <w:t>ТЕРМИНЫ КОРПОРАТИВНОГО ГЛОССАРИЯ</w:t>
      </w:r>
      <w:bookmarkEnd w:id="50"/>
      <w:bookmarkEnd w:id="51"/>
    </w:p>
    <w:p w14:paraId="37CFE7FE" w14:textId="29C4CD34" w:rsidR="00011B8E" w:rsidRPr="00D20836" w:rsidRDefault="00011B8E" w:rsidP="00011B8E">
      <w:pPr>
        <w:pStyle w:val="a3"/>
        <w:suppressAutoHyphens/>
        <w:spacing w:before="240"/>
        <w:rPr>
          <w:i/>
        </w:rPr>
      </w:pPr>
      <w:r w:rsidRPr="00AA53E8">
        <w:t>В настоящ</w:t>
      </w:r>
      <w:r>
        <w:t>их</w:t>
      </w:r>
      <w:r w:rsidRPr="00AA53E8">
        <w:t xml:space="preserve"> </w:t>
      </w:r>
      <w:r>
        <w:t xml:space="preserve">Методических указаниях </w:t>
      </w:r>
      <w:r w:rsidRPr="00AA53E8">
        <w:t xml:space="preserve">используются термины Корпоративного глоссария: </w:t>
      </w:r>
      <w:r w:rsidRPr="00011B8E">
        <w:rPr>
          <w:i/>
        </w:rPr>
        <w:t>Бурение скважины,</w:t>
      </w:r>
      <w:r w:rsidRPr="00D20836">
        <w:rPr>
          <w:i/>
        </w:rPr>
        <w:t xml:space="preserve"> Компания, Локальный нормативный документ (ЛНД),</w:t>
      </w:r>
      <w:r w:rsidRPr="00011B8E">
        <w:rPr>
          <w:i/>
        </w:rPr>
        <w:t xml:space="preserve"> Осложнение, Подрядная организация (Подрядчик), Расследование аварий, Строительство скважин.</w:t>
      </w:r>
    </w:p>
    <w:p w14:paraId="4DD76625" w14:textId="77777777" w:rsidR="00011B8E" w:rsidRDefault="00011B8E" w:rsidP="00E60D8E">
      <w:pPr>
        <w:pStyle w:val="2"/>
        <w:keepNext w:val="0"/>
        <w:numPr>
          <w:ilvl w:val="0"/>
          <w:numId w:val="26"/>
        </w:numPr>
        <w:spacing w:after="0"/>
        <w:ind w:left="0" w:firstLine="0"/>
        <w:jc w:val="both"/>
        <w:rPr>
          <w:i w:val="0"/>
          <w:sz w:val="24"/>
        </w:rPr>
      </w:pPr>
      <w:bookmarkStart w:id="52" w:name="_Toc93402863"/>
      <w:bookmarkStart w:id="53" w:name="_Toc105590117"/>
      <w:bookmarkStart w:id="54" w:name="_Toc57983353"/>
      <w:r w:rsidRPr="00953C6B">
        <w:rPr>
          <w:i w:val="0"/>
          <w:sz w:val="24"/>
        </w:rPr>
        <w:t xml:space="preserve">ТЕРМИНЫ </w:t>
      </w:r>
      <w:r>
        <w:rPr>
          <w:i w:val="0"/>
          <w:sz w:val="24"/>
        </w:rPr>
        <w:t>ДЛЯ ЦЕЛЕЙ НАСТОЯЩЕГО ДОКУМЕНТА</w:t>
      </w:r>
      <w:bookmarkEnd w:id="52"/>
      <w:bookmarkEnd w:id="53"/>
    </w:p>
    <w:tbl>
      <w:tblPr>
        <w:tblW w:w="9781" w:type="dxa"/>
        <w:tblLook w:val="04A0" w:firstRow="1" w:lastRow="0" w:firstColumn="1" w:lastColumn="0" w:noHBand="0" w:noVBand="1"/>
      </w:tblPr>
      <w:tblGrid>
        <w:gridCol w:w="2835"/>
        <w:gridCol w:w="296"/>
        <w:gridCol w:w="6650"/>
      </w:tblGrid>
      <w:tr w:rsidR="009F4374" w:rsidRPr="00AA53E8" w14:paraId="41C42A28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65968008" w14:textId="77777777" w:rsidR="009F4374" w:rsidRPr="009F4374" w:rsidRDefault="009F4374" w:rsidP="009F4374">
            <w:pPr>
              <w:spacing w:before="120" w:after="120"/>
            </w:pPr>
            <w:r w:rsidRPr="009F4374">
              <w:t>АВАРИЙНЫЙ МАСТЕР (МАСТЕР ПО СЛОЖНЫМ РАБОТАМ)</w:t>
            </w:r>
          </w:p>
        </w:tc>
        <w:tc>
          <w:tcPr>
            <w:tcW w:w="296" w:type="dxa"/>
            <w:shd w:val="clear" w:color="auto" w:fill="auto"/>
          </w:tcPr>
          <w:p w14:paraId="59BAB189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6A39AD8F" w14:textId="77777777" w:rsidR="009F4374" w:rsidRPr="00481564" w:rsidRDefault="009F4374" w:rsidP="009F4374">
            <w:pPr>
              <w:spacing w:before="120" w:after="120"/>
              <w:jc w:val="both"/>
            </w:pPr>
            <w:r w:rsidRPr="00920E03">
              <w:t xml:space="preserve">инженерно-технический работник </w:t>
            </w:r>
            <w:r>
              <w:t>Подрядн</w:t>
            </w:r>
            <w:r w:rsidRPr="00920E03">
              <w:t>ой организации, выполняющей работы по ликвидации аварий на скважинах задействованный непосредственно на месте оказания услуг.</w:t>
            </w:r>
          </w:p>
        </w:tc>
      </w:tr>
      <w:tr w:rsidR="009F4374" w:rsidRPr="00AA53E8" w14:paraId="656D82BC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1D9206E4" w14:textId="77777777" w:rsidR="009F4374" w:rsidRPr="00E108DF" w:rsidRDefault="009F4374" w:rsidP="009F4374">
            <w:pPr>
              <w:spacing w:before="120" w:after="120"/>
            </w:pPr>
            <w:r w:rsidRPr="009F4374">
              <w:t>АВАРИЯ ПРИ СТРОИТЕЛЬСТВЕ СКВАЖИН И ЗАРЕЗКЕ БОКОВЫХ СТВОЛОВ НА СУШЕ (АВАРИЯ)</w:t>
            </w:r>
          </w:p>
        </w:tc>
        <w:tc>
          <w:tcPr>
            <w:tcW w:w="296" w:type="dxa"/>
            <w:shd w:val="clear" w:color="auto" w:fill="auto"/>
          </w:tcPr>
          <w:p w14:paraId="061F21D0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7360D8E3" w14:textId="77777777" w:rsidR="009F4374" w:rsidRDefault="009F4374" w:rsidP="009F4374">
            <w:pPr>
              <w:spacing w:before="120" w:after="120"/>
              <w:jc w:val="both"/>
            </w:pPr>
            <w:r w:rsidRPr="00481564">
              <w:t>нарушение непрерывности технологического процесса строительства (бурения, крепления, освоения и испытания, выполненных с буровой установки) скважины/зарезки бокового ствола на суше, вызванное разрушением скважинного оборудования, потерей подвижности колонны труб или ее поломкой с оставлением в скважине элементов колонны, а также различных предметов, для восстановления, которого требуется проведение специальных работ, не предусмотренных проектом, программой, планом или графиком ведения работ.</w:t>
            </w:r>
          </w:p>
        </w:tc>
      </w:tr>
      <w:tr w:rsidR="009F4374" w:rsidRPr="00AA53E8" w14:paraId="07A40832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353D5352" w14:textId="77777777" w:rsidR="009F4374" w:rsidRPr="009F4374" w:rsidRDefault="009F4374" w:rsidP="009F4374">
            <w:pPr>
              <w:spacing w:before="120" w:after="120"/>
            </w:pPr>
            <w:r w:rsidRPr="009F4374">
              <w:t>БРАК</w:t>
            </w:r>
          </w:p>
        </w:tc>
        <w:tc>
          <w:tcPr>
            <w:tcW w:w="296" w:type="dxa"/>
            <w:shd w:val="clear" w:color="auto" w:fill="auto"/>
          </w:tcPr>
          <w:p w14:paraId="0CB22F48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2ACCA35E" w14:textId="77777777" w:rsidR="009F4374" w:rsidRPr="00481564" w:rsidRDefault="009F4374" w:rsidP="009F4374">
            <w:pPr>
              <w:spacing w:before="120" w:after="120"/>
              <w:jc w:val="both"/>
            </w:pPr>
            <w:r w:rsidRPr="00F1432D">
              <w:rPr>
                <w:rFonts w:eastAsiaTheme="minorHAnsi"/>
              </w:rPr>
              <w:t>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      </w:r>
          </w:p>
        </w:tc>
      </w:tr>
      <w:tr w:rsidR="009F4374" w:rsidRPr="00AA53E8" w14:paraId="5AEE2998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3ADB1EBC" w14:textId="77777777" w:rsidR="009F4374" w:rsidRPr="009F4374" w:rsidRDefault="009F4374" w:rsidP="009F4374">
            <w:pPr>
              <w:spacing w:before="120" w:after="120"/>
            </w:pPr>
            <w:r w:rsidRPr="009F4374">
              <w:t xml:space="preserve">БУРИЛЬЩИК </w:t>
            </w:r>
          </w:p>
        </w:tc>
        <w:tc>
          <w:tcPr>
            <w:tcW w:w="296" w:type="dxa"/>
            <w:shd w:val="clear" w:color="auto" w:fill="auto"/>
          </w:tcPr>
          <w:p w14:paraId="0336F176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6DD9E334" w14:textId="77777777" w:rsidR="009F4374" w:rsidRPr="00481564" w:rsidRDefault="009F4374" w:rsidP="009F4374">
            <w:pPr>
              <w:spacing w:before="120" w:after="120"/>
              <w:jc w:val="both"/>
            </w:pPr>
            <w:r>
              <w:rPr>
                <w:lang w:eastAsia="en-US"/>
              </w:rPr>
              <w:t>представитель подрядчика по бурению.</w:t>
            </w:r>
          </w:p>
        </w:tc>
      </w:tr>
      <w:tr w:rsidR="009F4374" w:rsidRPr="00AA53E8" w14:paraId="48D310D3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7DBE85C1" w14:textId="77777777" w:rsidR="009F4374" w:rsidRPr="009F4374" w:rsidRDefault="009F4374" w:rsidP="009F4374">
            <w:pPr>
              <w:spacing w:before="120" w:after="120"/>
            </w:pPr>
            <w:r w:rsidRPr="009F4374">
              <w:t>БУРОВОЙ ПОДРЯДЧИК</w:t>
            </w:r>
          </w:p>
        </w:tc>
        <w:tc>
          <w:tcPr>
            <w:tcW w:w="296" w:type="dxa"/>
            <w:shd w:val="clear" w:color="auto" w:fill="auto"/>
          </w:tcPr>
          <w:p w14:paraId="111E3FA4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507C3A3D" w14:textId="77777777" w:rsidR="009F4374" w:rsidRDefault="009F4374" w:rsidP="009F4374">
            <w:pPr>
              <w:spacing w:before="120" w:after="120"/>
              <w:jc w:val="both"/>
              <w:rPr>
                <w:lang w:eastAsia="en-US"/>
              </w:rPr>
            </w:pPr>
            <w:r>
              <w:rPr>
                <w:rFonts w:eastAsiaTheme="minorHAnsi"/>
              </w:rPr>
              <w:t>подрядн</w:t>
            </w:r>
            <w:r w:rsidRPr="00C55EA8">
              <w:rPr>
                <w:rFonts w:eastAsiaTheme="minorHAnsi"/>
              </w:rPr>
              <w:t xml:space="preserve">ая организация, осуществляющая процесс строительства и реконструкции скважин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</w:t>
            </w:r>
            <w:r w:rsidRPr="004B36A5">
              <w:rPr>
                <w:rFonts w:eastAsiaTheme="minorHAnsi"/>
              </w:rPr>
              <w:t>АО «Востсибнефтегаз»</w:t>
            </w:r>
            <w:r w:rsidRPr="00C55EA8">
              <w:rPr>
                <w:rFonts w:eastAsiaTheme="minorHAnsi"/>
              </w:rPr>
              <w:t>.</w:t>
            </w:r>
          </w:p>
        </w:tc>
      </w:tr>
      <w:tr w:rsidR="009F4374" w:rsidRPr="00AA53E8" w14:paraId="48FD9FC2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6439403F" w14:textId="77777777" w:rsidR="009F4374" w:rsidRPr="009F4374" w:rsidRDefault="009F4374" w:rsidP="009F4374">
            <w:pPr>
              <w:spacing w:before="120" w:after="120"/>
            </w:pPr>
            <w:r w:rsidRPr="009F4374">
              <w:t>БУРОВОЙ СУПЕРВАЙЗЕР (СУПЕРВАЙЗЕР)</w:t>
            </w:r>
          </w:p>
        </w:tc>
        <w:tc>
          <w:tcPr>
            <w:tcW w:w="296" w:type="dxa"/>
            <w:shd w:val="clear" w:color="auto" w:fill="auto"/>
          </w:tcPr>
          <w:p w14:paraId="0362A9AD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7B13FDD4" w14:textId="77777777" w:rsidR="009F4374" w:rsidRDefault="009F4374" w:rsidP="009F4374">
            <w:pPr>
              <w:pStyle w:val="a9"/>
              <w:spacing w:before="240" w:after="0"/>
              <w:ind w:left="0"/>
              <w:jc w:val="both"/>
              <w:rPr>
                <w:lang w:eastAsia="en-US"/>
              </w:rPr>
            </w:pPr>
            <w:r w:rsidRPr="007942F3">
              <w:t xml:space="preserve">специалист, представитель </w:t>
            </w:r>
            <w:r w:rsidRPr="004B36A5">
              <w:rPr>
                <w:rFonts w:eastAsiaTheme="minorHAnsi"/>
              </w:rPr>
              <w:t>АО «Востсибнефтегаз»</w:t>
            </w:r>
            <w:r w:rsidRPr="007942F3">
              <w:t xml:space="preserve"> на объектах строительства скважин и зарезки боковых стволов, осуществляющий технологический контроль и управление процессом строительства скважин и зарезки боковых стволов в строгом соответствии с регламентирующими документами и интересами </w:t>
            </w:r>
            <w:r w:rsidRPr="004B36A5">
              <w:rPr>
                <w:rFonts w:eastAsiaTheme="minorHAnsi"/>
              </w:rPr>
              <w:t>АО «Востсибнефтегаз»</w:t>
            </w:r>
            <w:r w:rsidRPr="007942F3">
              <w:t>.</w:t>
            </w:r>
          </w:p>
        </w:tc>
      </w:tr>
      <w:tr w:rsidR="009F4374" w:rsidRPr="00AA53E8" w14:paraId="72DE549A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44E6A520" w14:textId="77777777" w:rsidR="009F4374" w:rsidRPr="009F4374" w:rsidRDefault="009F4374" w:rsidP="009F4374">
            <w:pPr>
              <w:spacing w:before="120" w:after="120"/>
            </w:pPr>
            <w:r w:rsidRPr="009F4374">
              <w:t>ЗАКАЗЧИК</w:t>
            </w:r>
          </w:p>
        </w:tc>
        <w:tc>
          <w:tcPr>
            <w:tcW w:w="296" w:type="dxa"/>
            <w:shd w:val="clear" w:color="auto" w:fill="auto"/>
          </w:tcPr>
          <w:p w14:paraId="5F5999AF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0B69BF58" w14:textId="77777777" w:rsidR="009F4374" w:rsidRDefault="009F4374" w:rsidP="009F4374">
            <w:pPr>
              <w:spacing w:before="120" w:after="120"/>
              <w:jc w:val="both"/>
              <w:rPr>
                <w:lang w:eastAsia="en-US"/>
              </w:rPr>
            </w:pPr>
            <w:r w:rsidRPr="004B36A5">
              <w:rPr>
                <w:rFonts w:eastAsiaTheme="minorHAnsi"/>
              </w:rPr>
              <w:t xml:space="preserve">АО «Востсибнефтегаз», участвующее в договорных отношениях с </w:t>
            </w:r>
            <w:r>
              <w:rPr>
                <w:rFonts w:eastAsiaTheme="minorHAnsi"/>
              </w:rPr>
              <w:t>подрядн</w:t>
            </w:r>
            <w:r w:rsidRPr="004B36A5">
              <w:rPr>
                <w:rFonts w:eastAsiaTheme="minorHAnsi"/>
              </w:rPr>
              <w:t xml:space="preserve">ыми (сервисными) организациями, </w:t>
            </w:r>
            <w:r w:rsidRPr="004B36A5">
              <w:rPr>
                <w:rFonts w:eastAsiaTheme="minorHAnsi"/>
              </w:rPr>
              <w:lastRenderedPageBreak/>
              <w:t>оказывающими услуги по строительству, восстановлению, ремонту, эксплуатации и обслуживанию механизированного фонда скважин.</w:t>
            </w:r>
          </w:p>
        </w:tc>
      </w:tr>
      <w:tr w:rsidR="009F4374" w:rsidRPr="00AA53E8" w14:paraId="60691A66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56609CA4" w14:textId="77777777" w:rsidR="009F4374" w:rsidRPr="009F4374" w:rsidRDefault="009F4374" w:rsidP="009F4374">
            <w:pPr>
              <w:spacing w:before="120" w:after="120"/>
            </w:pPr>
            <w:r w:rsidRPr="009F4374">
              <w:lastRenderedPageBreak/>
              <w:t>ОПЕРАТОР СТАНЦИИ ГТИ</w:t>
            </w:r>
          </w:p>
        </w:tc>
        <w:tc>
          <w:tcPr>
            <w:tcW w:w="296" w:type="dxa"/>
            <w:shd w:val="clear" w:color="auto" w:fill="auto"/>
          </w:tcPr>
          <w:p w14:paraId="536633CB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12DDC206" w14:textId="77777777" w:rsidR="009F4374" w:rsidRDefault="009F4374" w:rsidP="009F4374">
            <w:pPr>
              <w:spacing w:before="120" w:after="12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представитель сервисной компании по геолого-техническому исследованию.</w:t>
            </w:r>
          </w:p>
        </w:tc>
      </w:tr>
      <w:tr w:rsidR="009F4374" w:rsidRPr="00AA53E8" w14:paraId="7A91AA0F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3B269A10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АВАРИЙНОЙ КОРЗИНЕ</w:t>
            </w:r>
          </w:p>
        </w:tc>
        <w:tc>
          <w:tcPr>
            <w:tcW w:w="296" w:type="dxa"/>
            <w:shd w:val="clear" w:color="auto" w:fill="auto"/>
          </w:tcPr>
          <w:p w14:paraId="52F13DF0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0BE21022" w14:textId="77777777" w:rsidR="009F4374" w:rsidRDefault="009F4374" w:rsidP="009F4374">
            <w:pPr>
              <w:spacing w:before="120" w:after="120"/>
              <w:jc w:val="both"/>
              <w:rPr>
                <w:lang w:eastAsia="en-US"/>
              </w:rPr>
            </w:pPr>
            <w:r w:rsidRPr="00504A73">
              <w:t>оказывает услуги</w:t>
            </w:r>
            <w:r>
              <w:t xml:space="preserve"> по инженерному сопровождению работ по ликвидации аварий при строительстве скважин и </w:t>
            </w:r>
            <w:r w:rsidRPr="002F45B3">
              <w:rPr>
                <w:rFonts w:eastAsiaTheme="minorHAnsi"/>
              </w:rPr>
              <w:t>зарезк</w:t>
            </w:r>
            <w:r>
              <w:rPr>
                <w:rFonts w:eastAsiaTheme="minorHAnsi"/>
              </w:rPr>
              <w:t>и</w:t>
            </w:r>
            <w:r w:rsidRPr="002F45B3">
              <w:rPr>
                <w:rFonts w:eastAsiaTheme="minorHAnsi"/>
              </w:rPr>
              <w:t xml:space="preserve"> бокового ствола</w:t>
            </w:r>
            <w:r>
              <w:t xml:space="preserve"> с предоставлением ловильного инструмента и оборудования.</w:t>
            </w:r>
          </w:p>
        </w:tc>
      </w:tr>
      <w:tr w:rsidR="009F4374" w:rsidRPr="00AA53E8" w14:paraId="76C6AAE2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41360D1E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БУРОВЫМ РАСТВОРАМ</w:t>
            </w:r>
          </w:p>
        </w:tc>
        <w:tc>
          <w:tcPr>
            <w:tcW w:w="296" w:type="dxa"/>
            <w:shd w:val="clear" w:color="auto" w:fill="auto"/>
          </w:tcPr>
          <w:p w14:paraId="51A2018D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4F226D44" w14:textId="77777777" w:rsidR="009F4374" w:rsidRDefault="009F4374" w:rsidP="009F4374">
            <w:pPr>
              <w:spacing w:before="120" w:after="120"/>
              <w:jc w:val="both"/>
              <w:rPr>
                <w:lang w:eastAsia="en-US"/>
              </w:rPr>
            </w:pPr>
            <w:r w:rsidRPr="00504A73">
              <w:t>оказывает услуги по инженерно-технологическому сопровождению буровых растворов</w:t>
            </w:r>
            <w:r w:rsidRPr="00504A73">
              <w:rPr>
                <w:rFonts w:ascii="Arial" w:hAnsi="Arial" w:cs="Arial"/>
              </w:rPr>
              <w:t>.</w:t>
            </w:r>
          </w:p>
        </w:tc>
      </w:tr>
      <w:tr w:rsidR="009F4374" w:rsidRPr="00AA53E8" w14:paraId="4CBF3257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3E96907F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ВЫРЕЗКЕ ОКНА</w:t>
            </w:r>
          </w:p>
        </w:tc>
        <w:tc>
          <w:tcPr>
            <w:tcW w:w="296" w:type="dxa"/>
            <w:shd w:val="clear" w:color="auto" w:fill="auto"/>
          </w:tcPr>
          <w:p w14:paraId="31321D4C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6A9AB92F" w14:textId="77777777" w:rsidR="009F4374" w:rsidRDefault="009F4374" w:rsidP="009F4374">
            <w:pPr>
              <w:spacing w:before="120" w:after="120"/>
              <w:jc w:val="both"/>
              <w:rPr>
                <w:lang w:eastAsia="en-US"/>
              </w:rPr>
            </w:pPr>
            <w:r w:rsidRPr="00504A73">
              <w:t xml:space="preserve">оказывает услуги по </w:t>
            </w:r>
            <w:r>
              <w:t xml:space="preserve">технологическому сопровождению фрезерования обсадной колонны и вырезке «окна» в обсадной колонне при реконструкции и восстановлении скважин методом </w:t>
            </w:r>
            <w:r w:rsidRPr="002F45B3">
              <w:rPr>
                <w:rFonts w:eastAsiaTheme="minorHAnsi"/>
              </w:rPr>
              <w:t>зарезк</w:t>
            </w:r>
            <w:r>
              <w:rPr>
                <w:rFonts w:eastAsiaTheme="minorHAnsi"/>
              </w:rPr>
              <w:t>и</w:t>
            </w:r>
            <w:r w:rsidRPr="002F45B3">
              <w:rPr>
                <w:rFonts w:eastAsiaTheme="minorHAnsi"/>
              </w:rPr>
              <w:t xml:space="preserve"> бокового ствола</w:t>
            </w:r>
            <w:r>
              <w:rPr>
                <w:rFonts w:eastAsiaTheme="minorHAnsi"/>
              </w:rPr>
              <w:t>.</w:t>
            </w:r>
          </w:p>
        </w:tc>
      </w:tr>
      <w:tr w:rsidR="009F4374" w:rsidRPr="00AA53E8" w14:paraId="3ED7DF08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5DFB0D85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ГИС</w:t>
            </w:r>
          </w:p>
        </w:tc>
        <w:tc>
          <w:tcPr>
            <w:tcW w:w="296" w:type="dxa"/>
            <w:shd w:val="clear" w:color="auto" w:fill="auto"/>
          </w:tcPr>
          <w:p w14:paraId="03427FF6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2933AF46" w14:textId="77777777" w:rsidR="009F4374" w:rsidRPr="00504A73" w:rsidRDefault="009F4374" w:rsidP="009F4374">
            <w:pPr>
              <w:spacing w:before="120" w:after="120"/>
              <w:jc w:val="both"/>
            </w:pPr>
            <w:r>
              <w:t xml:space="preserve">оказывает услуги </w:t>
            </w:r>
            <w:r w:rsidRPr="00504A73">
              <w:t>по</w:t>
            </w:r>
            <w:r>
              <w:t xml:space="preserve"> геофизическим исследованиям скважин.</w:t>
            </w:r>
          </w:p>
        </w:tc>
      </w:tr>
      <w:tr w:rsidR="009F4374" w:rsidRPr="00AA53E8" w14:paraId="434810AC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7A941523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ГТИ</w:t>
            </w:r>
          </w:p>
        </w:tc>
        <w:tc>
          <w:tcPr>
            <w:tcW w:w="296" w:type="dxa"/>
            <w:shd w:val="clear" w:color="auto" w:fill="auto"/>
          </w:tcPr>
          <w:p w14:paraId="1DFBDAC0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6203B51D" w14:textId="77777777" w:rsidR="009F4374" w:rsidRPr="00504A73" w:rsidRDefault="009F4374" w:rsidP="009F4374">
            <w:pPr>
              <w:spacing w:before="120" w:after="120"/>
              <w:jc w:val="both"/>
            </w:pPr>
            <w:r>
              <w:t xml:space="preserve">оказывает услуги </w:t>
            </w:r>
            <w:r w:rsidRPr="00504A73">
              <w:t>по геолого-тех</w:t>
            </w:r>
            <w:r>
              <w:t>ническим исследованиям скважин</w:t>
            </w:r>
            <w:r w:rsidRPr="00504A73">
              <w:t>.</w:t>
            </w:r>
          </w:p>
        </w:tc>
      </w:tr>
      <w:tr w:rsidR="009F4374" w:rsidRPr="00AA53E8" w14:paraId="3CA6915A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3EB468FB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ДОЛОТНОМУ СЕРВИСУ</w:t>
            </w:r>
          </w:p>
        </w:tc>
        <w:tc>
          <w:tcPr>
            <w:tcW w:w="296" w:type="dxa"/>
            <w:shd w:val="clear" w:color="auto" w:fill="auto"/>
          </w:tcPr>
          <w:p w14:paraId="2A2C3E80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7E667BC1" w14:textId="77777777" w:rsidR="009F4374" w:rsidRPr="00504A73" w:rsidRDefault="009F4374" w:rsidP="009F4374">
            <w:pPr>
              <w:spacing w:before="120" w:after="120"/>
              <w:jc w:val="both"/>
            </w:pPr>
            <w:r w:rsidRPr="00504A73">
              <w:t xml:space="preserve">оказывает услуги по </w:t>
            </w:r>
            <w:r>
              <w:t xml:space="preserve">технологическому сопровождению отработки долот при строительстве эксплуатационных скважин и </w:t>
            </w:r>
            <w:r w:rsidRPr="002F45B3">
              <w:rPr>
                <w:rFonts w:eastAsiaTheme="minorHAnsi"/>
              </w:rPr>
              <w:t>зарезк</w:t>
            </w:r>
            <w:r>
              <w:rPr>
                <w:rFonts w:eastAsiaTheme="minorHAnsi"/>
              </w:rPr>
              <w:t>и</w:t>
            </w:r>
            <w:r w:rsidRPr="002F45B3">
              <w:rPr>
                <w:rFonts w:eastAsiaTheme="minorHAnsi"/>
              </w:rPr>
              <w:t xml:space="preserve"> бокового ствола</w:t>
            </w:r>
            <w:r>
              <w:rPr>
                <w:rFonts w:eastAsiaTheme="minorHAnsi"/>
              </w:rPr>
              <w:t>.</w:t>
            </w:r>
          </w:p>
        </w:tc>
      </w:tr>
      <w:tr w:rsidR="009F4374" w:rsidRPr="00AA53E8" w14:paraId="6C7F6F27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5D22F572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ННБ</w:t>
            </w:r>
          </w:p>
        </w:tc>
        <w:tc>
          <w:tcPr>
            <w:tcW w:w="296" w:type="dxa"/>
            <w:shd w:val="clear" w:color="auto" w:fill="auto"/>
          </w:tcPr>
          <w:p w14:paraId="212F08C2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246FB4FF" w14:textId="77777777" w:rsidR="009F4374" w:rsidRPr="00504A73" w:rsidRDefault="009F4374" w:rsidP="009F4374">
            <w:pPr>
              <w:spacing w:before="120" w:after="120"/>
              <w:jc w:val="both"/>
            </w:pPr>
            <w:r w:rsidRPr="00504A73">
              <w:t xml:space="preserve">оказывает услуги по </w:t>
            </w:r>
            <w:r>
              <w:t xml:space="preserve">техническому и </w:t>
            </w:r>
            <w:r w:rsidRPr="00504A73">
              <w:t>технологическому сопровождению наклонно-направленного бурения.</w:t>
            </w:r>
          </w:p>
        </w:tc>
      </w:tr>
      <w:tr w:rsidR="009F4374" w:rsidRPr="00AA53E8" w14:paraId="6B068DAF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6FD8272C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ОСУШЕНИЮ ШЛАМА</w:t>
            </w:r>
          </w:p>
        </w:tc>
        <w:tc>
          <w:tcPr>
            <w:tcW w:w="296" w:type="dxa"/>
            <w:shd w:val="clear" w:color="auto" w:fill="auto"/>
          </w:tcPr>
          <w:p w14:paraId="5263B480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56107388" w14:textId="77777777" w:rsidR="009F4374" w:rsidRPr="00504A73" w:rsidRDefault="009F4374" w:rsidP="009F4374">
            <w:pPr>
              <w:pStyle w:val="38"/>
              <w:widowControl w:val="0"/>
              <w:tabs>
                <w:tab w:val="clear" w:pos="926"/>
                <w:tab w:val="left" w:pos="4285"/>
              </w:tabs>
              <w:spacing w:before="240"/>
              <w:ind w:left="0" w:firstLine="0"/>
              <w:contextualSpacing w:val="0"/>
              <w:jc w:val="both"/>
              <w:rPr>
                <w:rFonts w:ascii="Arial" w:eastAsiaTheme="minorHAnsi" w:hAnsi="Arial" w:cs="Arial"/>
                <w:b/>
                <w:bCs/>
                <w:i/>
                <w:caps/>
                <w:sz w:val="20"/>
                <w:szCs w:val="20"/>
              </w:rPr>
            </w:pPr>
            <w:r w:rsidRPr="00504A73">
              <w:t>оказывает услуги</w:t>
            </w:r>
            <w:r>
              <w:t xml:space="preserve"> по осушению бурового шлама при бурении эксплуатационных скважин и </w:t>
            </w:r>
            <w:r w:rsidRPr="002F45B3">
              <w:rPr>
                <w:rFonts w:eastAsiaTheme="minorHAnsi"/>
              </w:rPr>
              <w:t>зарезк</w:t>
            </w:r>
            <w:r>
              <w:rPr>
                <w:rFonts w:eastAsiaTheme="minorHAnsi"/>
              </w:rPr>
              <w:t>и</w:t>
            </w:r>
            <w:r w:rsidRPr="002F45B3">
              <w:rPr>
                <w:rFonts w:eastAsiaTheme="minorHAnsi"/>
              </w:rPr>
              <w:t xml:space="preserve"> бокового ствола</w:t>
            </w:r>
            <w:r>
              <w:rPr>
                <w:rFonts w:eastAsiaTheme="minorHAnsi"/>
              </w:rPr>
              <w:t>.</w:t>
            </w:r>
          </w:p>
          <w:p w14:paraId="502D0ADD" w14:textId="77777777" w:rsidR="009F4374" w:rsidRPr="00504A73" w:rsidRDefault="009F4374" w:rsidP="009F4374">
            <w:pPr>
              <w:spacing w:before="120" w:after="120"/>
              <w:jc w:val="both"/>
            </w:pPr>
          </w:p>
        </w:tc>
      </w:tr>
      <w:tr w:rsidR="009F4374" w:rsidRPr="00AA53E8" w14:paraId="30723B71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757664C3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СПУСКУ ОК</w:t>
            </w:r>
          </w:p>
        </w:tc>
        <w:tc>
          <w:tcPr>
            <w:tcW w:w="296" w:type="dxa"/>
            <w:shd w:val="clear" w:color="auto" w:fill="auto"/>
          </w:tcPr>
          <w:p w14:paraId="5A048626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7A9B3CA3" w14:textId="77777777" w:rsidR="009F4374" w:rsidRPr="00504A73" w:rsidRDefault="009F4374" w:rsidP="009F4374">
            <w:pPr>
              <w:spacing w:before="120" w:after="120"/>
              <w:jc w:val="both"/>
            </w:pPr>
            <w:r w:rsidRPr="00504A73">
              <w:t xml:space="preserve">оказывает услуги по cпуску обсадных колонн и насосно-компрессорных труб </w:t>
            </w:r>
            <w:r>
              <w:t>в скважину.</w:t>
            </w:r>
          </w:p>
        </w:tc>
      </w:tr>
      <w:tr w:rsidR="009F4374" w:rsidRPr="00AA53E8" w14:paraId="471E936C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295F2C34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ТЕХНОЛОГИИ БУРЕНИЯ НА РЕГУЛИРУЕМОМ ДАВЛЕНИИ</w:t>
            </w:r>
          </w:p>
        </w:tc>
        <w:tc>
          <w:tcPr>
            <w:tcW w:w="296" w:type="dxa"/>
            <w:shd w:val="clear" w:color="auto" w:fill="auto"/>
          </w:tcPr>
          <w:p w14:paraId="432F8BAD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120E3BF3" w14:textId="77777777" w:rsidR="009F4374" w:rsidRPr="00504A73" w:rsidRDefault="009F4374" w:rsidP="009F4374">
            <w:pPr>
              <w:spacing w:before="120" w:after="120"/>
              <w:jc w:val="both"/>
            </w:pPr>
            <w:r w:rsidRPr="00504A73">
              <w:t>оказывает услуги по</w:t>
            </w:r>
            <w:r>
              <w:t xml:space="preserve"> техническому и технологическому сопровождению управляемого давления при бурении эксплуатационных скважин и </w:t>
            </w:r>
            <w:r w:rsidRPr="002F45B3">
              <w:rPr>
                <w:rFonts w:eastAsiaTheme="minorHAnsi"/>
              </w:rPr>
              <w:t>зарезк</w:t>
            </w:r>
            <w:r>
              <w:rPr>
                <w:rFonts w:eastAsiaTheme="minorHAnsi"/>
              </w:rPr>
              <w:t>и</w:t>
            </w:r>
            <w:r w:rsidRPr="002F45B3">
              <w:rPr>
                <w:rFonts w:eastAsiaTheme="minorHAnsi"/>
              </w:rPr>
              <w:t xml:space="preserve"> бокового ствола</w:t>
            </w:r>
            <w:r>
              <w:rPr>
                <w:rFonts w:eastAsiaTheme="minorHAnsi"/>
              </w:rPr>
              <w:t>.</w:t>
            </w:r>
          </w:p>
        </w:tc>
      </w:tr>
      <w:tr w:rsidR="009F4374" w:rsidRPr="00AA53E8" w14:paraId="59777ED8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7B0A6E46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 ПО ЦЕМЕНТИРОВАНИЮ</w:t>
            </w:r>
          </w:p>
        </w:tc>
        <w:tc>
          <w:tcPr>
            <w:tcW w:w="296" w:type="dxa"/>
            <w:shd w:val="clear" w:color="auto" w:fill="auto"/>
          </w:tcPr>
          <w:p w14:paraId="5A355DAD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4C57A591" w14:textId="77777777" w:rsidR="009F4374" w:rsidRPr="00504A73" w:rsidRDefault="009F4374" w:rsidP="009F4374">
            <w:pPr>
              <w:spacing w:before="120" w:after="120"/>
              <w:jc w:val="both"/>
            </w:pPr>
            <w:r>
              <w:t>выполняет работы</w:t>
            </w:r>
            <w:r w:rsidRPr="00504A73">
              <w:t xml:space="preserve"> по цементированию </w:t>
            </w:r>
            <w:r>
              <w:t>скважин.</w:t>
            </w:r>
          </w:p>
        </w:tc>
      </w:tr>
      <w:tr w:rsidR="009F4374" w:rsidRPr="00AA53E8" w14:paraId="46358B9F" w14:textId="77777777" w:rsidTr="00011B8E">
        <w:trPr>
          <w:trHeight w:val="20"/>
        </w:trPr>
        <w:tc>
          <w:tcPr>
            <w:tcW w:w="2835" w:type="dxa"/>
            <w:shd w:val="clear" w:color="auto" w:fill="auto"/>
          </w:tcPr>
          <w:p w14:paraId="584A1622" w14:textId="77777777" w:rsidR="009F4374" w:rsidRPr="009F4374" w:rsidRDefault="009F4374" w:rsidP="009F4374">
            <w:pPr>
              <w:spacing w:before="120" w:after="120"/>
            </w:pPr>
            <w:r w:rsidRPr="009F4374">
              <w:t>ПОДРЯДЧИКИ ПО ЗБС</w:t>
            </w:r>
          </w:p>
        </w:tc>
        <w:tc>
          <w:tcPr>
            <w:tcW w:w="296" w:type="dxa"/>
            <w:shd w:val="clear" w:color="auto" w:fill="auto"/>
          </w:tcPr>
          <w:p w14:paraId="2D40053F" w14:textId="77777777" w:rsidR="009F4374" w:rsidRPr="00AA53E8" w:rsidRDefault="009F4374" w:rsidP="009F4374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0C161523" w14:textId="77777777" w:rsidR="009F4374" w:rsidRPr="00504A73" w:rsidRDefault="009F4374" w:rsidP="009F4374">
            <w:pPr>
              <w:spacing w:before="120" w:after="120"/>
              <w:jc w:val="both"/>
            </w:pPr>
            <w:r>
              <w:t>выполняет работы по зарезке боковых стволов (по станко-суткам).</w:t>
            </w:r>
          </w:p>
        </w:tc>
      </w:tr>
    </w:tbl>
    <w:p w14:paraId="3DFD7071" w14:textId="77777777" w:rsidR="009F4374" w:rsidRDefault="009F4374" w:rsidP="00E60D8E">
      <w:pPr>
        <w:pStyle w:val="2"/>
        <w:keepNext w:val="0"/>
        <w:numPr>
          <w:ilvl w:val="0"/>
          <w:numId w:val="26"/>
        </w:numPr>
        <w:spacing w:after="0"/>
        <w:ind w:left="0" w:firstLine="0"/>
        <w:jc w:val="both"/>
        <w:rPr>
          <w:i w:val="0"/>
          <w:sz w:val="24"/>
        </w:rPr>
      </w:pPr>
      <w:bookmarkStart w:id="55" w:name="_Toc93402864"/>
      <w:bookmarkStart w:id="56" w:name="_Toc105590118"/>
      <w:bookmarkEnd w:id="54"/>
      <w:r>
        <w:rPr>
          <w:i w:val="0"/>
          <w:sz w:val="24"/>
        </w:rPr>
        <w:lastRenderedPageBreak/>
        <w:t>СОКРАЩЕНИЯ</w:t>
      </w:r>
      <w:bookmarkEnd w:id="55"/>
      <w:bookmarkEnd w:id="56"/>
    </w:p>
    <w:tbl>
      <w:tblPr>
        <w:tblW w:w="9781" w:type="dxa"/>
        <w:tblLook w:val="04A0" w:firstRow="1" w:lastRow="0" w:firstColumn="1" w:lastColumn="0" w:noHBand="0" w:noVBand="1"/>
      </w:tblPr>
      <w:tblGrid>
        <w:gridCol w:w="2835"/>
        <w:gridCol w:w="296"/>
        <w:gridCol w:w="6650"/>
      </w:tblGrid>
      <w:tr w:rsidR="009F4374" w:rsidRPr="00AA53E8" w14:paraId="4AA1672B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13AF86F4" w14:textId="77777777" w:rsidR="009F4374" w:rsidRPr="009F4374" w:rsidRDefault="009F4374" w:rsidP="00EB6DB9">
            <w:pPr>
              <w:spacing w:before="120" w:after="120"/>
            </w:pPr>
            <w:r w:rsidRPr="009F4374">
              <w:t>АКБ</w:t>
            </w:r>
          </w:p>
        </w:tc>
        <w:tc>
          <w:tcPr>
            <w:tcW w:w="296" w:type="dxa"/>
            <w:shd w:val="clear" w:color="auto" w:fill="auto"/>
          </w:tcPr>
          <w:p w14:paraId="4FD8F9D5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51F54D40" w14:textId="77777777" w:rsidR="009F4374" w:rsidRPr="00504A73" w:rsidRDefault="009F4374" w:rsidP="00EB6DB9">
            <w:pPr>
              <w:spacing w:before="120" w:after="120"/>
              <w:jc w:val="both"/>
            </w:pPr>
            <w:r w:rsidRPr="00504A73">
              <w:rPr>
                <w:color w:val="000000"/>
              </w:rPr>
              <w:t>автоматический ключ буровой.</w:t>
            </w:r>
          </w:p>
        </w:tc>
      </w:tr>
      <w:tr w:rsidR="00D017AE" w:rsidRPr="00AA53E8" w14:paraId="0766CBB9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765766B6" w14:textId="0DA23294" w:rsidR="00D017AE" w:rsidRPr="009F4374" w:rsidRDefault="00D017AE" w:rsidP="00EB6DB9">
            <w:pPr>
              <w:spacing w:before="120" w:after="120"/>
            </w:pPr>
            <w:r>
              <w:t>БИ</w:t>
            </w:r>
          </w:p>
        </w:tc>
        <w:tc>
          <w:tcPr>
            <w:tcW w:w="296" w:type="dxa"/>
            <w:shd w:val="clear" w:color="auto" w:fill="auto"/>
          </w:tcPr>
          <w:p w14:paraId="120C512D" w14:textId="227B1E5A" w:rsidR="00D017AE" w:rsidRPr="00AA53E8" w:rsidRDefault="00D017AE" w:rsidP="00EB6DB9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7D92E4F7" w14:textId="55BE91BB" w:rsidR="00D017AE" w:rsidRPr="00504A73" w:rsidRDefault="00D017AE" w:rsidP="00EB6DB9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бурильный инструмент</w:t>
            </w:r>
            <w:r w:rsidR="004E4A73">
              <w:rPr>
                <w:color w:val="000000"/>
              </w:rPr>
              <w:t>.</w:t>
            </w:r>
          </w:p>
        </w:tc>
      </w:tr>
      <w:tr w:rsidR="009F4374" w:rsidRPr="00AA53E8" w14:paraId="73AA5D15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2CFFAB13" w14:textId="77777777" w:rsidR="009F4374" w:rsidRPr="009F4374" w:rsidRDefault="009F4374" w:rsidP="00EB6DB9">
            <w:pPr>
              <w:spacing w:before="120" w:after="120"/>
            </w:pPr>
            <w:r w:rsidRPr="009F4374">
              <w:t>БРД</w:t>
            </w:r>
          </w:p>
        </w:tc>
        <w:tc>
          <w:tcPr>
            <w:tcW w:w="296" w:type="dxa"/>
            <w:shd w:val="clear" w:color="auto" w:fill="auto"/>
          </w:tcPr>
          <w:p w14:paraId="6752B232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6A8B0E24" w14:textId="77777777" w:rsidR="009F4374" w:rsidRPr="00504A73" w:rsidRDefault="009F4374" w:rsidP="00EB6DB9">
            <w:pPr>
              <w:spacing w:before="120" w:after="120"/>
              <w:jc w:val="both"/>
            </w:pPr>
            <w:r w:rsidRPr="009115BC">
              <w:rPr>
                <w:rFonts w:eastAsiaTheme="minorHAnsi"/>
              </w:rPr>
              <w:t>бурение с регулируемым давлением</w:t>
            </w:r>
            <w:r>
              <w:rPr>
                <w:rFonts w:eastAsiaTheme="minorHAnsi"/>
              </w:rPr>
              <w:t>.</w:t>
            </w:r>
          </w:p>
        </w:tc>
      </w:tr>
      <w:tr w:rsidR="009F4374" w:rsidRPr="00AA53E8" w14:paraId="72304CA9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69C1DEF2" w14:textId="77777777" w:rsidR="009F4374" w:rsidRPr="009F4374" w:rsidRDefault="009F4374" w:rsidP="00EB6DB9">
            <w:pPr>
              <w:spacing w:before="120" w:after="120"/>
            </w:pPr>
            <w:r w:rsidRPr="009F4374">
              <w:t>БУ</w:t>
            </w:r>
          </w:p>
        </w:tc>
        <w:tc>
          <w:tcPr>
            <w:tcW w:w="296" w:type="dxa"/>
            <w:shd w:val="clear" w:color="auto" w:fill="auto"/>
          </w:tcPr>
          <w:p w14:paraId="4D92CE8B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140A822A" w14:textId="77777777" w:rsidR="009F4374" w:rsidRPr="00504A73" w:rsidRDefault="009F4374" w:rsidP="00EB6DB9">
            <w:pPr>
              <w:spacing w:before="120" w:after="120"/>
              <w:jc w:val="both"/>
            </w:pPr>
            <w:r w:rsidRPr="00504A73">
              <w:rPr>
                <w:rFonts w:eastAsiaTheme="minorHAnsi"/>
              </w:rPr>
              <w:t>буровая установка.</w:t>
            </w:r>
          </w:p>
        </w:tc>
      </w:tr>
      <w:tr w:rsidR="009F4374" w:rsidRPr="00AA53E8" w14:paraId="39260C56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41F9F391" w14:textId="77777777" w:rsidR="009F4374" w:rsidRPr="009F4374" w:rsidRDefault="009F4374" w:rsidP="00EB6DB9">
            <w:pPr>
              <w:spacing w:before="120" w:after="120"/>
            </w:pPr>
            <w:r w:rsidRPr="009F4374">
              <w:t>ВБТ</w:t>
            </w:r>
          </w:p>
        </w:tc>
        <w:tc>
          <w:tcPr>
            <w:tcW w:w="296" w:type="dxa"/>
            <w:shd w:val="clear" w:color="auto" w:fill="auto"/>
          </w:tcPr>
          <w:p w14:paraId="2D01EB67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3DB08D35" w14:textId="77777777" w:rsidR="009F4374" w:rsidRPr="00504A73" w:rsidRDefault="009F4374" w:rsidP="00EB6DB9">
            <w:pPr>
              <w:spacing w:before="120" w:after="120"/>
              <w:jc w:val="both"/>
            </w:pPr>
            <w:r w:rsidRPr="00504A73">
              <w:rPr>
                <w:rFonts w:eastAsiaTheme="minorHAnsi"/>
              </w:rPr>
              <w:t>ведущая буровая труба.</w:t>
            </w:r>
          </w:p>
        </w:tc>
      </w:tr>
      <w:tr w:rsidR="009F4374" w:rsidRPr="00AA53E8" w14:paraId="3C1FD8E2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03B4102B" w14:textId="77777777" w:rsidR="009F4374" w:rsidRPr="009F4374" w:rsidRDefault="009F4374" w:rsidP="00EB6DB9">
            <w:pPr>
              <w:spacing w:before="120" w:after="120"/>
            </w:pPr>
            <w:r w:rsidRPr="009F4374">
              <w:t>ВЗД</w:t>
            </w:r>
          </w:p>
        </w:tc>
        <w:tc>
          <w:tcPr>
            <w:tcW w:w="296" w:type="dxa"/>
            <w:shd w:val="clear" w:color="auto" w:fill="auto"/>
          </w:tcPr>
          <w:p w14:paraId="2DDCFBB1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11B08660" w14:textId="77777777" w:rsidR="009F4374" w:rsidRPr="00504A73" w:rsidRDefault="009F4374" w:rsidP="00EB6DB9">
            <w:pPr>
              <w:spacing w:before="120" w:after="120"/>
              <w:jc w:val="both"/>
            </w:pPr>
            <w:r w:rsidRPr="00504A73">
              <w:rPr>
                <w:rFonts w:eastAsiaTheme="minorHAnsi"/>
                <w:bCs/>
                <w:iCs/>
              </w:rPr>
              <w:t>винтовой забойный двигатель.</w:t>
            </w:r>
          </w:p>
        </w:tc>
      </w:tr>
      <w:tr w:rsidR="009F4374" w:rsidRPr="00AA53E8" w14:paraId="3EAA5548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2CD01EEF" w14:textId="77777777" w:rsidR="009F4374" w:rsidRPr="009F4374" w:rsidRDefault="009F4374" w:rsidP="00EB6DB9">
            <w:pPr>
              <w:spacing w:before="120" w:after="120"/>
            </w:pPr>
            <w:r w:rsidRPr="009F4374">
              <w:t>ВО</w:t>
            </w:r>
          </w:p>
        </w:tc>
        <w:tc>
          <w:tcPr>
            <w:tcW w:w="296" w:type="dxa"/>
            <w:shd w:val="clear" w:color="auto" w:fill="auto"/>
          </w:tcPr>
          <w:p w14:paraId="473F7F94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6A0E38EA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  <w:bCs/>
                <w:iCs/>
              </w:rPr>
            </w:pPr>
            <w:r w:rsidRPr="00D947A0">
              <w:rPr>
                <w:rFonts w:eastAsiaTheme="minorHAnsi"/>
              </w:rPr>
              <w:t>вырезка окна.</w:t>
            </w:r>
          </w:p>
        </w:tc>
      </w:tr>
      <w:tr w:rsidR="009F4374" w:rsidRPr="00AA53E8" w14:paraId="486925A1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279670B1" w14:textId="77777777" w:rsidR="009F4374" w:rsidRPr="009F4374" w:rsidRDefault="009F4374" w:rsidP="00EB6DB9">
            <w:pPr>
              <w:spacing w:before="120" w:after="120"/>
            </w:pPr>
            <w:r w:rsidRPr="009F4374">
              <w:t>ГИС</w:t>
            </w:r>
          </w:p>
        </w:tc>
        <w:tc>
          <w:tcPr>
            <w:tcW w:w="296" w:type="dxa"/>
            <w:shd w:val="clear" w:color="auto" w:fill="auto"/>
          </w:tcPr>
          <w:p w14:paraId="516DFF5B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03EA23B9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  <w:bCs/>
                <w:iCs/>
              </w:rPr>
            </w:pPr>
            <w:r w:rsidRPr="00504A73">
              <w:rPr>
                <w:rFonts w:eastAsiaTheme="minorHAnsi"/>
              </w:rPr>
              <w:t>геофизические исследования скважин.</w:t>
            </w:r>
          </w:p>
        </w:tc>
      </w:tr>
      <w:tr w:rsidR="009F4374" w:rsidRPr="00AA53E8" w14:paraId="6D3BB929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04D57EE3" w14:textId="77777777" w:rsidR="009F4374" w:rsidRPr="009F4374" w:rsidRDefault="009F4374" w:rsidP="00EB6DB9">
            <w:pPr>
              <w:spacing w:before="120" w:after="120"/>
            </w:pPr>
            <w:r w:rsidRPr="009F4374">
              <w:t>ГНВП</w:t>
            </w:r>
          </w:p>
        </w:tc>
        <w:tc>
          <w:tcPr>
            <w:tcW w:w="296" w:type="dxa"/>
            <w:shd w:val="clear" w:color="auto" w:fill="auto"/>
          </w:tcPr>
          <w:p w14:paraId="0D718570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5718CB4A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  <w:bCs/>
                <w:iCs/>
              </w:rPr>
            </w:pPr>
            <w:r w:rsidRPr="00504A73">
              <w:rPr>
                <w:rFonts w:eastAsiaTheme="minorHAnsi"/>
              </w:rPr>
              <w:t>газонефтеводопроявление.</w:t>
            </w:r>
          </w:p>
        </w:tc>
      </w:tr>
      <w:tr w:rsidR="009F4374" w:rsidRPr="00AA53E8" w14:paraId="408C343A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273B4D96" w14:textId="77777777" w:rsidR="009F4374" w:rsidRPr="009F4374" w:rsidRDefault="009F4374" w:rsidP="00EB6DB9">
            <w:pPr>
              <w:spacing w:before="120" w:after="120"/>
            </w:pPr>
            <w:r w:rsidRPr="009F4374">
              <w:t>ГТИ</w:t>
            </w:r>
          </w:p>
        </w:tc>
        <w:tc>
          <w:tcPr>
            <w:tcW w:w="296" w:type="dxa"/>
            <w:shd w:val="clear" w:color="auto" w:fill="auto"/>
          </w:tcPr>
          <w:p w14:paraId="291C385A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3AAAABC3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504A73">
              <w:rPr>
                <w:rFonts w:eastAsiaTheme="minorHAnsi"/>
              </w:rPr>
              <w:t>геолого-технологические исследования.</w:t>
            </w:r>
          </w:p>
        </w:tc>
      </w:tr>
      <w:tr w:rsidR="009F4374" w:rsidRPr="00AA53E8" w14:paraId="78E27A4C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5DBC6D7C" w14:textId="77777777" w:rsidR="009F4374" w:rsidRPr="009F4374" w:rsidRDefault="009F4374" w:rsidP="00EB6DB9">
            <w:pPr>
              <w:spacing w:before="120" w:after="120"/>
            </w:pPr>
            <w:r w:rsidRPr="009F4374">
              <w:t>ГТН</w:t>
            </w:r>
          </w:p>
        </w:tc>
        <w:tc>
          <w:tcPr>
            <w:tcW w:w="296" w:type="dxa"/>
            <w:shd w:val="clear" w:color="auto" w:fill="auto"/>
          </w:tcPr>
          <w:p w14:paraId="20C114C7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2A46CAE5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504A73">
              <w:rPr>
                <w:rFonts w:eastAsiaTheme="minorHAnsi"/>
                <w:bCs/>
                <w:iCs/>
              </w:rPr>
              <w:t>геолого-технический наряд.</w:t>
            </w:r>
          </w:p>
        </w:tc>
      </w:tr>
      <w:tr w:rsidR="009F4374" w:rsidRPr="00AA53E8" w14:paraId="63F557FA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237A9DE9" w14:textId="77777777" w:rsidR="009F4374" w:rsidRPr="009F4374" w:rsidRDefault="009F4374" w:rsidP="00EB6DB9">
            <w:pPr>
              <w:spacing w:before="120" w:after="120"/>
            </w:pPr>
            <w:r w:rsidRPr="009F4374">
              <w:t>ЗБС</w:t>
            </w:r>
          </w:p>
        </w:tc>
        <w:tc>
          <w:tcPr>
            <w:tcW w:w="296" w:type="dxa"/>
            <w:shd w:val="clear" w:color="auto" w:fill="auto"/>
          </w:tcPr>
          <w:p w14:paraId="3208C77E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15D9EA11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2F45B3">
              <w:rPr>
                <w:rFonts w:eastAsiaTheme="minorHAnsi"/>
              </w:rPr>
              <w:t>зарезка бокового ствола</w:t>
            </w:r>
            <w:r>
              <w:rPr>
                <w:rFonts w:eastAsiaTheme="minorHAnsi"/>
              </w:rPr>
              <w:t>.</w:t>
            </w:r>
          </w:p>
        </w:tc>
      </w:tr>
      <w:tr w:rsidR="009F4374" w:rsidRPr="00AA53E8" w14:paraId="5093CD26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563D0ECD" w14:textId="77777777" w:rsidR="009F4374" w:rsidRPr="009F4374" w:rsidRDefault="009F4374" w:rsidP="00EB6DB9">
            <w:pPr>
              <w:spacing w:before="120" w:after="120"/>
            </w:pPr>
            <w:r w:rsidRPr="009F4374">
              <w:t>ИТР</w:t>
            </w:r>
          </w:p>
        </w:tc>
        <w:tc>
          <w:tcPr>
            <w:tcW w:w="296" w:type="dxa"/>
            <w:shd w:val="clear" w:color="auto" w:fill="auto"/>
          </w:tcPr>
          <w:p w14:paraId="7F6DA769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2CBC584A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504A73">
              <w:rPr>
                <w:rFonts w:eastAsiaTheme="minorHAnsi"/>
                <w:bCs/>
                <w:iCs/>
              </w:rPr>
              <w:t>инженерно–технический работник.</w:t>
            </w:r>
          </w:p>
        </w:tc>
      </w:tr>
      <w:tr w:rsidR="009F4374" w:rsidRPr="00AA53E8" w14:paraId="302224F2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51320278" w14:textId="77777777" w:rsidR="009F4374" w:rsidRPr="009F4374" w:rsidRDefault="009F4374" w:rsidP="00EB6DB9">
            <w:pPr>
              <w:spacing w:before="120" w:after="120"/>
            </w:pPr>
            <w:r w:rsidRPr="009F4374">
              <w:t>КНБК</w:t>
            </w:r>
          </w:p>
        </w:tc>
        <w:tc>
          <w:tcPr>
            <w:tcW w:w="296" w:type="dxa"/>
            <w:shd w:val="clear" w:color="auto" w:fill="auto"/>
          </w:tcPr>
          <w:p w14:paraId="0695A35E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35A90499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504A73">
              <w:rPr>
                <w:rFonts w:eastAsiaTheme="minorHAnsi"/>
              </w:rPr>
              <w:t>компоновка низа бурильной колонны.</w:t>
            </w:r>
          </w:p>
        </w:tc>
      </w:tr>
      <w:tr w:rsidR="00D017AE" w:rsidRPr="00AA53E8" w14:paraId="35C87D81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57C22993" w14:textId="67839933" w:rsidR="00D017AE" w:rsidRPr="009F4374" w:rsidRDefault="00D017AE" w:rsidP="00EB6DB9">
            <w:pPr>
              <w:spacing w:before="120" w:after="120"/>
            </w:pPr>
            <w:r>
              <w:t>ЛА</w:t>
            </w:r>
          </w:p>
        </w:tc>
        <w:tc>
          <w:tcPr>
            <w:tcW w:w="296" w:type="dxa"/>
            <w:shd w:val="clear" w:color="auto" w:fill="auto"/>
          </w:tcPr>
          <w:p w14:paraId="4EC1C100" w14:textId="3E99237A" w:rsidR="00D017AE" w:rsidRPr="00AA53E8" w:rsidRDefault="00D017AE" w:rsidP="00EB6DB9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7A15EA3F" w14:textId="3C94CD80" w:rsidR="00D017AE" w:rsidRPr="00504A73" w:rsidRDefault="00D017AE" w:rsidP="00EB6DB9">
            <w:pPr>
              <w:spacing w:before="120" w:after="12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ликвидация аварии</w:t>
            </w:r>
            <w:r w:rsidR="00EC3203">
              <w:rPr>
                <w:rFonts w:eastAsiaTheme="minorHAnsi"/>
              </w:rPr>
              <w:t>.</w:t>
            </w:r>
          </w:p>
        </w:tc>
      </w:tr>
      <w:tr w:rsidR="009F4374" w:rsidRPr="00AA53E8" w14:paraId="3132E32C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28F016B5" w14:textId="77777777" w:rsidR="009F4374" w:rsidRPr="009F4374" w:rsidRDefault="009F4374" w:rsidP="00EB6DB9">
            <w:pPr>
              <w:spacing w:before="120" w:after="120"/>
            </w:pPr>
            <w:r w:rsidRPr="009F4374">
              <w:t>НКТ</w:t>
            </w:r>
          </w:p>
        </w:tc>
        <w:tc>
          <w:tcPr>
            <w:tcW w:w="296" w:type="dxa"/>
            <w:shd w:val="clear" w:color="auto" w:fill="auto"/>
          </w:tcPr>
          <w:p w14:paraId="1DA3D979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31DAC7E1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504A73">
              <w:t>насосно-компрессорные трубы</w:t>
            </w:r>
            <w:r>
              <w:t>.</w:t>
            </w:r>
          </w:p>
        </w:tc>
      </w:tr>
      <w:tr w:rsidR="009F4374" w:rsidRPr="00AA53E8" w14:paraId="4563F7FF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0841E00F" w14:textId="77777777" w:rsidR="009F4374" w:rsidRPr="009F4374" w:rsidRDefault="009F4374" w:rsidP="00EB6DB9">
            <w:pPr>
              <w:spacing w:before="120" w:after="120"/>
            </w:pPr>
            <w:r w:rsidRPr="009F4374">
              <w:t>ННБ</w:t>
            </w:r>
          </w:p>
        </w:tc>
        <w:tc>
          <w:tcPr>
            <w:tcW w:w="296" w:type="dxa"/>
            <w:shd w:val="clear" w:color="auto" w:fill="auto"/>
          </w:tcPr>
          <w:p w14:paraId="623D6774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68B6BC55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504A73">
              <w:rPr>
                <w:rFonts w:eastAsiaTheme="minorHAnsi"/>
                <w:bCs/>
              </w:rPr>
              <w:t>наклонно-направленное бурение.</w:t>
            </w:r>
          </w:p>
        </w:tc>
      </w:tr>
      <w:tr w:rsidR="009F4374" w:rsidRPr="00AA53E8" w14:paraId="44875BB6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272DD9CA" w14:textId="77777777" w:rsidR="009F4374" w:rsidRPr="009F4374" w:rsidRDefault="009F4374" w:rsidP="00EB6DB9">
            <w:pPr>
              <w:spacing w:before="120" w:after="120"/>
            </w:pPr>
            <w:r w:rsidRPr="009F4374">
              <w:t>ОК</w:t>
            </w:r>
          </w:p>
        </w:tc>
        <w:tc>
          <w:tcPr>
            <w:tcW w:w="296" w:type="dxa"/>
            <w:shd w:val="clear" w:color="auto" w:fill="auto"/>
          </w:tcPr>
          <w:p w14:paraId="2508E04B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609162C7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504A73">
              <w:rPr>
                <w:rFonts w:eastAsiaTheme="minorHAnsi"/>
                <w:bCs/>
              </w:rPr>
              <w:t>обсадная колонна.</w:t>
            </w:r>
          </w:p>
        </w:tc>
      </w:tr>
      <w:tr w:rsidR="009F4374" w:rsidRPr="00AA53E8" w14:paraId="7A2E88B9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17D632C8" w14:textId="77777777" w:rsidR="009F4374" w:rsidRPr="009F4374" w:rsidRDefault="009F4374" w:rsidP="00EB6DB9">
            <w:pPr>
              <w:spacing w:before="120" w:after="120"/>
            </w:pPr>
            <w:r w:rsidRPr="009F4374">
              <w:t>ОСБ</w:t>
            </w:r>
          </w:p>
        </w:tc>
        <w:tc>
          <w:tcPr>
            <w:tcW w:w="296" w:type="dxa"/>
            <w:shd w:val="clear" w:color="auto" w:fill="auto"/>
          </w:tcPr>
          <w:p w14:paraId="0F66D815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777C64A8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D947A0">
              <w:rPr>
                <w:rFonts w:eastAsiaTheme="minorHAnsi"/>
              </w:rPr>
              <w:t xml:space="preserve">отдел </w:t>
            </w:r>
            <w:r w:rsidRPr="00645A18">
              <w:t>супервайзинга бурения управления супервайзинга бурения АО «Востсибнефтегаз».</w:t>
            </w:r>
          </w:p>
        </w:tc>
      </w:tr>
      <w:tr w:rsidR="00D017AE" w:rsidRPr="00AA53E8" w14:paraId="6704C754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30533ACD" w14:textId="5AEF1517" w:rsidR="00D017AE" w:rsidRPr="009F4374" w:rsidRDefault="00D017AE" w:rsidP="00EB6DB9">
            <w:pPr>
              <w:spacing w:before="120" w:after="120"/>
            </w:pPr>
            <w:r>
              <w:t>ПБ и ОТ</w:t>
            </w:r>
          </w:p>
        </w:tc>
        <w:tc>
          <w:tcPr>
            <w:tcW w:w="296" w:type="dxa"/>
            <w:shd w:val="clear" w:color="auto" w:fill="auto"/>
          </w:tcPr>
          <w:p w14:paraId="04038BE4" w14:textId="0D8C9F92" w:rsidR="00D017AE" w:rsidRPr="00AA53E8" w:rsidRDefault="00D017AE" w:rsidP="00EB6DB9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171A4CE6" w14:textId="083129CD" w:rsidR="00D017AE" w:rsidRPr="00D947A0" w:rsidRDefault="00D017AE" w:rsidP="00EB6DB9">
            <w:pPr>
              <w:spacing w:before="120" w:after="12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промышленная безопасность и охрана труда</w:t>
            </w:r>
            <w:r w:rsidR="00EC3203">
              <w:rPr>
                <w:rFonts w:eastAsiaTheme="minorHAnsi"/>
              </w:rPr>
              <w:t>.</w:t>
            </w:r>
          </w:p>
        </w:tc>
      </w:tr>
      <w:tr w:rsidR="009F4374" w:rsidRPr="00AA53E8" w14:paraId="0431CFAE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66401F9C" w14:textId="0559DA87" w:rsidR="00EB6DB9" w:rsidRPr="00EB6DB9" w:rsidRDefault="009F4374" w:rsidP="00EB6DB9">
            <w:pPr>
              <w:spacing w:before="120" w:after="120"/>
            </w:pPr>
            <w:r w:rsidRPr="009F4374">
              <w:t>ПВО</w:t>
            </w:r>
          </w:p>
        </w:tc>
        <w:tc>
          <w:tcPr>
            <w:tcW w:w="296" w:type="dxa"/>
            <w:shd w:val="clear" w:color="auto" w:fill="auto"/>
          </w:tcPr>
          <w:p w14:paraId="45098DFF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1A993FD0" w14:textId="5466DDFF" w:rsidR="00EB6DB9" w:rsidRPr="00EB6DB9" w:rsidRDefault="009F4374" w:rsidP="00724EBB">
            <w:pPr>
              <w:spacing w:before="120" w:after="120"/>
              <w:jc w:val="both"/>
              <w:rPr>
                <w:rFonts w:eastAsiaTheme="minorHAnsi"/>
                <w:bCs/>
                <w:iCs/>
              </w:rPr>
            </w:pPr>
            <w:r w:rsidRPr="00504A73">
              <w:rPr>
                <w:rFonts w:eastAsiaTheme="minorHAnsi"/>
                <w:bCs/>
                <w:iCs/>
              </w:rPr>
              <w:t>противовыбросовое оборудование.</w:t>
            </w:r>
          </w:p>
        </w:tc>
      </w:tr>
      <w:tr w:rsidR="00724EBB" w:rsidRPr="00AA53E8" w14:paraId="65C2282B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39293ED6" w14:textId="648BDFD2" w:rsidR="00724EBB" w:rsidRPr="009F4374" w:rsidRDefault="00724EBB" w:rsidP="00EB6DB9">
            <w:pPr>
              <w:spacing w:before="120" w:after="120"/>
            </w:pPr>
            <w:r>
              <w:t>ПГА</w:t>
            </w:r>
          </w:p>
        </w:tc>
        <w:tc>
          <w:tcPr>
            <w:tcW w:w="296" w:type="dxa"/>
            <w:shd w:val="clear" w:color="auto" w:fill="auto"/>
          </w:tcPr>
          <w:p w14:paraId="7E5C6D4F" w14:textId="65167233" w:rsidR="00724EBB" w:rsidRPr="00AA53E8" w:rsidRDefault="00724EBB" w:rsidP="00EB6DB9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3ADA5A2C" w14:textId="2927F27C" w:rsidR="00724EBB" w:rsidRPr="00504A73" w:rsidRDefault="00724EBB" w:rsidP="00EB6DB9">
            <w:pPr>
              <w:spacing w:before="120" w:after="120"/>
              <w:jc w:val="both"/>
            </w:pPr>
            <w:r>
              <w:t>пневмогидроаккумулятор</w:t>
            </w:r>
          </w:p>
        </w:tc>
      </w:tr>
      <w:tr w:rsidR="009F4374" w:rsidRPr="00AA53E8" w14:paraId="7E9EDC04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05F8F3C5" w14:textId="77777777" w:rsidR="009F4374" w:rsidRPr="009F4374" w:rsidRDefault="009F4374" w:rsidP="00EB6DB9">
            <w:pPr>
              <w:spacing w:before="120" w:after="120"/>
            </w:pPr>
            <w:r w:rsidRPr="009F4374">
              <w:t>ПКР</w:t>
            </w:r>
          </w:p>
        </w:tc>
        <w:tc>
          <w:tcPr>
            <w:tcW w:w="296" w:type="dxa"/>
            <w:shd w:val="clear" w:color="auto" w:fill="auto"/>
          </w:tcPr>
          <w:p w14:paraId="3AAC90D4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093CDAB4" w14:textId="77777777" w:rsidR="009F4374" w:rsidRPr="00D947A0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504A73">
              <w:t>пневматические клинья ротора.</w:t>
            </w:r>
          </w:p>
        </w:tc>
      </w:tr>
      <w:tr w:rsidR="00D017AE" w:rsidRPr="00AA53E8" w14:paraId="0D3B178A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404DE4AD" w14:textId="2F02B4D1" w:rsidR="00D017AE" w:rsidRPr="009F4374" w:rsidRDefault="00D017AE" w:rsidP="00EB6DB9">
            <w:pPr>
              <w:spacing w:before="120" w:after="120"/>
            </w:pPr>
            <w:r w:rsidRPr="00291957">
              <w:t>ПКС</w:t>
            </w:r>
          </w:p>
        </w:tc>
        <w:tc>
          <w:tcPr>
            <w:tcW w:w="296" w:type="dxa"/>
            <w:shd w:val="clear" w:color="auto" w:fill="auto"/>
          </w:tcPr>
          <w:p w14:paraId="074A8470" w14:textId="15DF8BCC" w:rsidR="00D017AE" w:rsidRPr="00AA53E8" w:rsidRDefault="00D017AE" w:rsidP="00EB6DB9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50C76A05" w14:textId="3FBB77B8" w:rsidR="00D017AE" w:rsidRPr="00504A73" w:rsidRDefault="00291957" w:rsidP="00EB6DB9">
            <w:pPr>
              <w:spacing w:before="120" w:after="120"/>
              <w:jc w:val="both"/>
            </w:pPr>
            <w:r>
              <w:t>подъемник каротажный самоходный</w:t>
            </w:r>
            <w:r w:rsidR="004E4A73">
              <w:t>.</w:t>
            </w:r>
          </w:p>
        </w:tc>
      </w:tr>
      <w:tr w:rsidR="009F4374" w:rsidRPr="00AA53E8" w14:paraId="0A939BEC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2F6B813C" w14:textId="77777777" w:rsidR="009F4374" w:rsidRPr="009F4374" w:rsidRDefault="009F4374" w:rsidP="00EB6DB9">
            <w:pPr>
              <w:spacing w:before="120" w:after="120"/>
            </w:pPr>
            <w:r w:rsidRPr="009F4374">
              <w:t>ПЛА</w:t>
            </w:r>
          </w:p>
        </w:tc>
        <w:tc>
          <w:tcPr>
            <w:tcW w:w="296" w:type="dxa"/>
            <w:shd w:val="clear" w:color="auto" w:fill="auto"/>
          </w:tcPr>
          <w:p w14:paraId="4A49B755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090B1E3C" w14:textId="3714FFB9" w:rsidR="00EB6DB9" w:rsidRPr="00EB6DB9" w:rsidRDefault="009F4374" w:rsidP="00EB6DB9">
            <w:pPr>
              <w:spacing w:before="120" w:after="120"/>
              <w:jc w:val="both"/>
            </w:pPr>
            <w:r w:rsidRPr="00504A73">
              <w:t>план ликвидации аварий.</w:t>
            </w:r>
          </w:p>
        </w:tc>
      </w:tr>
      <w:tr w:rsidR="00EB6DB9" w:rsidRPr="00AA53E8" w14:paraId="4AD5CE6E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135DBA1D" w14:textId="075D2A74" w:rsidR="00EB6DB9" w:rsidRDefault="00EB6DB9" w:rsidP="00EB6DB9">
            <w:pPr>
              <w:spacing w:before="120" w:after="120"/>
            </w:pPr>
            <w:r>
              <w:t>ПУГ</w:t>
            </w:r>
          </w:p>
        </w:tc>
        <w:tc>
          <w:tcPr>
            <w:tcW w:w="296" w:type="dxa"/>
            <w:shd w:val="clear" w:color="auto" w:fill="auto"/>
          </w:tcPr>
          <w:p w14:paraId="0DB99865" w14:textId="1C326B7A" w:rsidR="00EB6DB9" w:rsidRDefault="00EB6DB9" w:rsidP="00EB6DB9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24181477" w14:textId="2435CC53" w:rsidR="00EB6DB9" w:rsidRDefault="00EB6DB9" w:rsidP="00EB6DB9">
            <w:pPr>
              <w:spacing w:before="120" w:after="120"/>
              <w:jc w:val="both"/>
            </w:pPr>
            <w:r>
              <w:t>превентор универсальный гидравлический</w:t>
            </w:r>
            <w:r w:rsidR="00E54B4C">
              <w:t>.</w:t>
            </w:r>
          </w:p>
        </w:tc>
      </w:tr>
      <w:tr w:rsidR="00DE498D" w:rsidRPr="00AA53E8" w14:paraId="3235D8DA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24D4509A" w14:textId="56CCF025" w:rsidR="00DE498D" w:rsidRDefault="00DE498D" w:rsidP="00EB6DB9">
            <w:pPr>
              <w:spacing w:before="120" w:after="120"/>
            </w:pPr>
            <w:r>
              <w:lastRenderedPageBreak/>
              <w:t>РпЛА</w:t>
            </w:r>
          </w:p>
        </w:tc>
        <w:tc>
          <w:tcPr>
            <w:tcW w:w="296" w:type="dxa"/>
            <w:shd w:val="clear" w:color="auto" w:fill="auto"/>
          </w:tcPr>
          <w:p w14:paraId="0024E3A3" w14:textId="0F25AA30" w:rsidR="00DE498D" w:rsidRDefault="00DE498D" w:rsidP="00EB6DB9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223DA6D4" w14:textId="220B3D27" w:rsidR="00DE498D" w:rsidRDefault="00DE498D" w:rsidP="00EB6DB9">
            <w:pPr>
              <w:spacing w:before="120" w:after="120"/>
              <w:jc w:val="both"/>
            </w:pPr>
            <w:r>
              <w:t>работы по ликвидации аварии</w:t>
            </w:r>
            <w:r w:rsidR="00E54B4C">
              <w:t>.</w:t>
            </w:r>
          </w:p>
        </w:tc>
      </w:tr>
      <w:tr w:rsidR="009F4374" w:rsidRPr="00AA53E8" w14:paraId="5B6421B9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5BD16215" w14:textId="77777777" w:rsidR="009F4374" w:rsidRPr="009F4374" w:rsidRDefault="009F4374" w:rsidP="00EB6DB9">
            <w:pPr>
              <w:spacing w:before="120" w:after="120"/>
            </w:pPr>
            <w:r w:rsidRPr="009F4374">
              <w:t>РУГ</w:t>
            </w:r>
          </w:p>
        </w:tc>
        <w:tc>
          <w:tcPr>
            <w:tcW w:w="296" w:type="dxa"/>
            <w:shd w:val="clear" w:color="auto" w:fill="auto"/>
          </w:tcPr>
          <w:p w14:paraId="0AACA60F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1C6B4C8B" w14:textId="77777777" w:rsidR="009F4374" w:rsidRPr="00D947A0" w:rsidRDefault="009F4374" w:rsidP="00EB6DB9">
            <w:pPr>
              <w:spacing w:before="120" w:after="120"/>
              <w:jc w:val="both"/>
              <w:rPr>
                <w:rFonts w:eastAsiaTheme="minorHAnsi"/>
              </w:rPr>
            </w:pPr>
            <w:r w:rsidRPr="00D947A0">
              <w:rPr>
                <w:rFonts w:eastAsiaTheme="minorHAnsi"/>
                <w:bCs/>
                <w:iCs/>
                <w:szCs w:val="20"/>
              </w:rPr>
              <w:t>роторный устьевой герметизатор</w:t>
            </w:r>
            <w:r>
              <w:rPr>
                <w:rFonts w:eastAsiaTheme="minorHAnsi"/>
                <w:bCs/>
                <w:iCs/>
                <w:szCs w:val="20"/>
              </w:rPr>
              <w:t>.</w:t>
            </w:r>
          </w:p>
        </w:tc>
      </w:tr>
      <w:tr w:rsidR="009F4374" w:rsidRPr="00AA53E8" w14:paraId="14559EEB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2B6E9D03" w14:textId="77777777" w:rsidR="009F4374" w:rsidRPr="009F4374" w:rsidRDefault="009F4374" w:rsidP="00EB6DB9">
            <w:pPr>
              <w:spacing w:before="120" w:after="120"/>
            </w:pPr>
            <w:r w:rsidRPr="009F4374">
              <w:t>СВП</w:t>
            </w:r>
          </w:p>
        </w:tc>
        <w:tc>
          <w:tcPr>
            <w:tcW w:w="296" w:type="dxa"/>
            <w:shd w:val="clear" w:color="auto" w:fill="auto"/>
          </w:tcPr>
          <w:p w14:paraId="4D8A37A8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4A861161" w14:textId="77777777" w:rsidR="009F4374" w:rsidRPr="00D947A0" w:rsidRDefault="009F4374" w:rsidP="00EB6DB9">
            <w:pPr>
              <w:spacing w:before="120" w:after="120"/>
              <w:jc w:val="both"/>
              <w:rPr>
                <w:rFonts w:eastAsiaTheme="minorHAnsi"/>
                <w:bCs/>
                <w:iCs/>
                <w:szCs w:val="20"/>
              </w:rPr>
            </w:pPr>
            <w:r w:rsidRPr="00504A73">
              <w:rPr>
                <w:rFonts w:eastAsiaTheme="minorHAnsi"/>
                <w:bCs/>
                <w:iCs/>
              </w:rPr>
              <w:t>силовой верхний привод.</w:t>
            </w:r>
          </w:p>
        </w:tc>
      </w:tr>
      <w:tr w:rsidR="009F4374" w:rsidRPr="00AA53E8" w14:paraId="340D8E17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33BE4755" w14:textId="77777777" w:rsidR="009F4374" w:rsidRPr="009F4374" w:rsidRDefault="009F4374" w:rsidP="00EB6DB9">
            <w:pPr>
              <w:spacing w:before="120" w:after="120"/>
            </w:pPr>
            <w:r w:rsidRPr="009F4374">
              <w:t>СПО</w:t>
            </w:r>
          </w:p>
        </w:tc>
        <w:tc>
          <w:tcPr>
            <w:tcW w:w="296" w:type="dxa"/>
            <w:shd w:val="clear" w:color="auto" w:fill="auto"/>
          </w:tcPr>
          <w:p w14:paraId="25C356EE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51EAB423" w14:textId="77777777" w:rsidR="009F4374" w:rsidRPr="00D947A0" w:rsidRDefault="009F4374" w:rsidP="00EB6DB9">
            <w:pPr>
              <w:spacing w:before="120" w:after="120"/>
              <w:jc w:val="both"/>
              <w:rPr>
                <w:rFonts w:eastAsiaTheme="minorHAnsi"/>
                <w:bCs/>
                <w:iCs/>
                <w:szCs w:val="20"/>
              </w:rPr>
            </w:pPr>
            <w:r w:rsidRPr="00504A73">
              <w:rPr>
                <w:rFonts w:eastAsiaTheme="minorHAnsi"/>
              </w:rPr>
              <w:t>спускоподъемные операции.</w:t>
            </w:r>
          </w:p>
        </w:tc>
      </w:tr>
      <w:tr w:rsidR="009F4374" w:rsidRPr="00AA53E8" w14:paraId="4438FCF9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0710C700" w14:textId="77777777" w:rsidR="009F4374" w:rsidRPr="009F4374" w:rsidRDefault="009F4374" w:rsidP="00EB6DB9">
            <w:pPr>
              <w:spacing w:before="120" w:after="120"/>
            </w:pPr>
            <w:r w:rsidRPr="009F4374">
              <w:t>УБТ</w:t>
            </w:r>
          </w:p>
        </w:tc>
        <w:tc>
          <w:tcPr>
            <w:tcW w:w="296" w:type="dxa"/>
            <w:shd w:val="clear" w:color="auto" w:fill="auto"/>
          </w:tcPr>
          <w:p w14:paraId="29AEF8C8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388AE9D2" w14:textId="77777777" w:rsidR="009F4374" w:rsidRPr="00D947A0" w:rsidRDefault="009F4374" w:rsidP="00EB6DB9">
            <w:pPr>
              <w:spacing w:before="120" w:after="120"/>
              <w:jc w:val="both"/>
              <w:rPr>
                <w:rFonts w:eastAsiaTheme="minorHAnsi"/>
                <w:bCs/>
                <w:iCs/>
                <w:szCs w:val="20"/>
              </w:rPr>
            </w:pPr>
            <w:r w:rsidRPr="00504A73">
              <w:rPr>
                <w:rFonts w:eastAsiaTheme="minorHAnsi"/>
                <w:bCs/>
                <w:iCs/>
              </w:rPr>
              <w:t>утяжеленная бурильная труба.</w:t>
            </w:r>
          </w:p>
        </w:tc>
      </w:tr>
      <w:tr w:rsidR="009F4374" w:rsidRPr="00AA53E8" w14:paraId="4FE5F66C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594DB492" w14:textId="77777777" w:rsidR="009F4374" w:rsidRPr="009F4374" w:rsidRDefault="009F4374" w:rsidP="00EB6DB9">
            <w:pPr>
              <w:spacing w:before="120" w:after="120"/>
            </w:pPr>
            <w:r w:rsidRPr="009F4374">
              <w:t>УБТС</w:t>
            </w:r>
          </w:p>
        </w:tc>
        <w:tc>
          <w:tcPr>
            <w:tcW w:w="296" w:type="dxa"/>
            <w:shd w:val="clear" w:color="auto" w:fill="auto"/>
          </w:tcPr>
          <w:p w14:paraId="15153642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69CF470F" w14:textId="77777777" w:rsidR="009F4374" w:rsidRPr="00D947A0" w:rsidRDefault="009F4374" w:rsidP="00EB6DB9">
            <w:pPr>
              <w:spacing w:before="120" w:after="120"/>
              <w:jc w:val="both"/>
              <w:rPr>
                <w:rFonts w:eastAsiaTheme="minorHAnsi"/>
                <w:bCs/>
                <w:iCs/>
                <w:szCs w:val="20"/>
              </w:rPr>
            </w:pPr>
            <w:r w:rsidRPr="00504A73">
              <w:rPr>
                <w:rFonts w:eastAsiaTheme="minorHAnsi"/>
                <w:bCs/>
                <w:iCs/>
              </w:rPr>
              <w:t>утяжеленная бурильная труба спиральная.</w:t>
            </w:r>
          </w:p>
        </w:tc>
      </w:tr>
      <w:tr w:rsidR="009F4374" w:rsidRPr="00AA53E8" w14:paraId="3C290C69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442B5D42" w14:textId="77777777" w:rsidR="009F4374" w:rsidRPr="009F4374" w:rsidRDefault="009F4374" w:rsidP="00EB6DB9">
            <w:pPr>
              <w:spacing w:before="120" w:after="120"/>
            </w:pPr>
            <w:r w:rsidRPr="009F4374">
              <w:t>УГСБС</w:t>
            </w:r>
          </w:p>
        </w:tc>
        <w:tc>
          <w:tcPr>
            <w:tcW w:w="296" w:type="dxa"/>
            <w:shd w:val="clear" w:color="auto" w:fill="auto"/>
          </w:tcPr>
          <w:p w14:paraId="4EA58684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3F26521E" w14:textId="77777777" w:rsidR="009F4374" w:rsidRPr="00504A73" w:rsidRDefault="009F4374" w:rsidP="00EB6DB9">
            <w:pPr>
              <w:spacing w:before="120" w:after="120"/>
              <w:jc w:val="both"/>
              <w:rPr>
                <w:rFonts w:eastAsiaTheme="minorHAnsi"/>
                <w:bCs/>
                <w:iCs/>
              </w:rPr>
            </w:pPr>
            <w:r>
              <w:rPr>
                <w:snapToGrid w:val="0"/>
                <w:color w:val="000000"/>
              </w:rPr>
              <w:t>у</w:t>
            </w:r>
            <w:r w:rsidRPr="008D547C">
              <w:rPr>
                <w:snapToGrid w:val="0"/>
                <w:color w:val="000000"/>
              </w:rPr>
              <w:t xml:space="preserve">правление геологического сопровождения бурения скважин </w:t>
            </w:r>
            <w:r w:rsidRPr="00504A73">
              <w:rPr>
                <w:snapToGrid w:val="0"/>
                <w:color w:val="000000"/>
              </w:rPr>
              <w:t>АО «Востсибнефтегаз».</w:t>
            </w:r>
          </w:p>
        </w:tc>
      </w:tr>
      <w:tr w:rsidR="009F4374" w:rsidRPr="00AA53E8" w14:paraId="01C9020B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0DCDE4E0" w14:textId="77777777" w:rsidR="009F4374" w:rsidRPr="009F4374" w:rsidRDefault="009F4374" w:rsidP="00EB6DB9">
            <w:pPr>
              <w:spacing w:before="120" w:after="120"/>
            </w:pPr>
            <w:r w:rsidRPr="009F4374">
              <w:t>УТИБ</w:t>
            </w:r>
          </w:p>
        </w:tc>
        <w:tc>
          <w:tcPr>
            <w:tcW w:w="296" w:type="dxa"/>
            <w:shd w:val="clear" w:color="auto" w:fill="auto"/>
          </w:tcPr>
          <w:p w14:paraId="2ED218DA" w14:textId="77777777" w:rsidR="009F4374" w:rsidRPr="00AA53E8" w:rsidRDefault="009F4374" w:rsidP="00EB6DB9">
            <w:pPr>
              <w:spacing w:before="120" w:after="120"/>
              <w:jc w:val="both"/>
            </w:pPr>
            <w:r w:rsidRPr="00AA53E8">
              <w:t>-</w:t>
            </w:r>
          </w:p>
        </w:tc>
        <w:tc>
          <w:tcPr>
            <w:tcW w:w="6650" w:type="dxa"/>
            <w:shd w:val="clear" w:color="auto" w:fill="auto"/>
          </w:tcPr>
          <w:p w14:paraId="4D1034DE" w14:textId="77777777" w:rsidR="009F4374" w:rsidRDefault="009F4374" w:rsidP="009F4374">
            <w:pPr>
              <w:spacing w:before="120" w:after="120"/>
              <w:jc w:val="both"/>
              <w:rPr>
                <w:snapToGrid w:val="0"/>
                <w:color w:val="000000"/>
              </w:rPr>
            </w:pPr>
            <w:r w:rsidRPr="00504A73">
              <w:rPr>
                <w:snapToGrid w:val="0"/>
                <w:color w:val="000000"/>
              </w:rPr>
              <w:t>управление технологий и инжиниринга бурения АО</w:t>
            </w:r>
            <w:r>
              <w:rPr>
                <w:snapToGrid w:val="0"/>
                <w:color w:val="000000"/>
              </w:rPr>
              <w:t> </w:t>
            </w:r>
            <w:r w:rsidRPr="00504A73">
              <w:rPr>
                <w:snapToGrid w:val="0"/>
                <w:color w:val="000000"/>
              </w:rPr>
              <w:t>«Востсибнефтегаз».</w:t>
            </w:r>
          </w:p>
        </w:tc>
      </w:tr>
      <w:tr w:rsidR="002F1EE9" w:rsidRPr="00AA53E8" w14:paraId="139B90F0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64D9BD10" w14:textId="52141184" w:rsidR="002F1EE9" w:rsidRPr="009F4374" w:rsidRDefault="002F1EE9" w:rsidP="00EB6DB9">
            <w:pPr>
              <w:spacing w:before="120" w:after="120"/>
            </w:pPr>
            <w:r>
              <w:t>ХОС</w:t>
            </w:r>
          </w:p>
        </w:tc>
        <w:tc>
          <w:tcPr>
            <w:tcW w:w="296" w:type="dxa"/>
            <w:shd w:val="clear" w:color="auto" w:fill="auto"/>
          </w:tcPr>
          <w:p w14:paraId="1036EF8C" w14:textId="66F0D5FC" w:rsidR="002F1EE9" w:rsidRPr="00AA53E8" w:rsidRDefault="002F1EE9" w:rsidP="00EB6DB9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26909472" w14:textId="3C9B38E6" w:rsidR="002F1EE9" w:rsidRPr="00504A73" w:rsidRDefault="002F1EE9" w:rsidP="009F4374">
            <w:pPr>
              <w:spacing w:before="120" w:after="12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хлорорганические соединения</w:t>
            </w:r>
          </w:p>
        </w:tc>
      </w:tr>
      <w:tr w:rsidR="007877B6" w:rsidRPr="00AA53E8" w14:paraId="0EEF0352" w14:textId="77777777" w:rsidTr="00EB6DB9">
        <w:trPr>
          <w:trHeight w:val="20"/>
        </w:trPr>
        <w:tc>
          <w:tcPr>
            <w:tcW w:w="2835" w:type="dxa"/>
            <w:shd w:val="clear" w:color="auto" w:fill="auto"/>
          </w:tcPr>
          <w:p w14:paraId="0B1FDAE9" w14:textId="138552CB" w:rsidR="007877B6" w:rsidRPr="007877B6" w:rsidRDefault="007877B6" w:rsidP="00EB6DB9">
            <w:pPr>
              <w:spacing w:before="120" w:after="120"/>
            </w:pPr>
            <w:r>
              <w:rPr>
                <w:lang w:val="en-US"/>
              </w:rPr>
              <w:t>LAS-</w:t>
            </w:r>
            <w:r>
              <w:t>файл</w:t>
            </w:r>
          </w:p>
        </w:tc>
        <w:tc>
          <w:tcPr>
            <w:tcW w:w="296" w:type="dxa"/>
            <w:shd w:val="clear" w:color="auto" w:fill="auto"/>
          </w:tcPr>
          <w:p w14:paraId="601DC1A8" w14:textId="7CC5F4C2" w:rsidR="007877B6" w:rsidRDefault="007877B6" w:rsidP="00EB6DB9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709B3FE4" w14:textId="59850502" w:rsidR="007877B6" w:rsidRPr="001E291E" w:rsidRDefault="007877B6" w:rsidP="009F4374">
            <w:pPr>
              <w:spacing w:before="120" w:after="12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формат файла (аббревиатура от </w:t>
            </w:r>
            <w:r>
              <w:rPr>
                <w:snapToGrid w:val="0"/>
                <w:color w:val="000000"/>
                <w:lang w:val="en-US"/>
              </w:rPr>
              <w:t>Log</w:t>
            </w:r>
            <w:r w:rsidRPr="001E291E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ASCII</w:t>
            </w:r>
            <w:r w:rsidRPr="001E291E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Standard</w:t>
            </w:r>
            <w:r w:rsidRPr="001E291E">
              <w:rPr>
                <w:snapToGrid w:val="0"/>
                <w:color w:val="000000"/>
              </w:rPr>
              <w:t>)</w:t>
            </w:r>
            <w:r w:rsidR="00E54B4C">
              <w:rPr>
                <w:snapToGrid w:val="0"/>
                <w:color w:val="000000"/>
              </w:rPr>
              <w:t>.</w:t>
            </w:r>
          </w:p>
        </w:tc>
      </w:tr>
    </w:tbl>
    <w:p w14:paraId="111D9999" w14:textId="77777777" w:rsidR="009F4374" w:rsidRDefault="009F4374" w:rsidP="004066B6">
      <w:pPr>
        <w:rPr>
          <w:caps/>
        </w:rPr>
      </w:pPr>
    </w:p>
    <w:p w14:paraId="3DD9A410" w14:textId="77777777" w:rsidR="009F4374" w:rsidRPr="007A279F" w:rsidRDefault="009F4374" w:rsidP="004066B6">
      <w:pPr>
        <w:rPr>
          <w:caps/>
        </w:rPr>
        <w:sectPr w:rsidR="009F4374" w:rsidRPr="007A279F" w:rsidSect="00416558">
          <w:headerReference w:type="even" r:id="rId28"/>
          <w:headerReference w:type="first" r:id="rId29"/>
          <w:type w:val="continuous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1ACC390" w14:textId="3C2AFA14" w:rsidR="007C0EA0" w:rsidRDefault="002F16F8" w:rsidP="00E60D8E">
      <w:pPr>
        <w:pStyle w:val="S13"/>
        <w:numPr>
          <w:ilvl w:val="0"/>
          <w:numId w:val="19"/>
        </w:numPr>
        <w:spacing w:after="240"/>
        <w:ind w:left="0" w:firstLine="0"/>
      </w:pPr>
      <w:bookmarkStart w:id="57" w:name="_Toc105590119"/>
      <w:bookmarkEnd w:id="30"/>
      <w:bookmarkEnd w:id="31"/>
      <w:bookmarkEnd w:id="32"/>
      <w:bookmarkEnd w:id="33"/>
      <w:bookmarkEnd w:id="34"/>
      <w:r w:rsidRPr="002A2319">
        <w:rPr>
          <w:caps w:val="0"/>
        </w:rPr>
        <w:lastRenderedPageBreak/>
        <w:t>ОРГАНИЗАЦИОННО-ТЕХНИЧЕСКИЕ МЕРОПРИЯТИЯ</w:t>
      </w:r>
      <w:bookmarkEnd w:id="57"/>
    </w:p>
    <w:p w14:paraId="29C84806" w14:textId="4D233C6E" w:rsidR="001C5EAD" w:rsidRPr="00EA571B" w:rsidRDefault="00EA571B" w:rsidP="00E60D8E">
      <w:pPr>
        <w:pStyle w:val="af3"/>
        <w:numPr>
          <w:ilvl w:val="1"/>
          <w:numId w:val="19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EA571B">
        <w:rPr>
          <w:rFonts w:ascii="Times New Roman" w:hAnsi="Times New Roman"/>
          <w:b w:val="0"/>
          <w:color w:val="auto"/>
          <w:sz w:val="24"/>
        </w:rPr>
        <w:t>О</w:t>
      </w:r>
      <w:r w:rsidR="00364ACD" w:rsidRPr="00EA571B">
        <w:rPr>
          <w:rFonts w:ascii="Times New Roman" w:hAnsi="Times New Roman"/>
          <w:b w:val="0"/>
          <w:color w:val="auto"/>
          <w:sz w:val="24"/>
        </w:rPr>
        <w:t xml:space="preserve">рганизационно – технические мероприятия по предупреждению аварий, </w:t>
      </w:r>
      <w:r w:rsidR="00D40C4C"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="00364ACD"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</w:t>
      </w:r>
      <w:r w:rsidRPr="00EA571B">
        <w:rPr>
          <w:rFonts w:ascii="Times New Roman" w:hAnsi="Times New Roman"/>
          <w:b w:val="0"/>
          <w:color w:val="auto"/>
          <w:sz w:val="24"/>
        </w:rPr>
        <w:t>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</w:t>
      </w:r>
      <w:r w:rsidR="00D74018">
        <w:rPr>
          <w:rFonts w:ascii="Times New Roman" w:hAnsi="Times New Roman"/>
          <w:b w:val="0"/>
          <w:color w:val="auto"/>
          <w:sz w:val="24"/>
        </w:rPr>
        <w:t>т</w:t>
      </w:r>
      <w:r w:rsidRPr="00EA571B">
        <w:rPr>
          <w:rFonts w:ascii="Times New Roman" w:hAnsi="Times New Roman"/>
          <w:b w:val="0"/>
          <w:color w:val="auto"/>
          <w:sz w:val="24"/>
        </w:rPr>
        <w:t>аблице 1.</w:t>
      </w:r>
    </w:p>
    <w:p w14:paraId="6C1C8A9E" w14:textId="77777777" w:rsidR="006E0797" w:rsidRPr="006B3A77" w:rsidRDefault="007C0EA0" w:rsidP="00D74018">
      <w:pPr>
        <w:pStyle w:val="af3"/>
        <w:spacing w:before="120"/>
        <w:jc w:val="right"/>
        <w:rPr>
          <w:rFonts w:cs="Arial"/>
          <w:color w:val="auto"/>
        </w:rPr>
      </w:pPr>
      <w:r w:rsidRPr="006B3A77">
        <w:rPr>
          <w:rFonts w:ascii="Arial" w:hAnsi="Arial" w:cs="Arial"/>
          <w:color w:val="auto"/>
        </w:rPr>
        <w:t>Таблица 1</w:t>
      </w:r>
    </w:p>
    <w:p w14:paraId="614046FA" w14:textId="782C9445" w:rsidR="00D3466D" w:rsidRDefault="006E0797" w:rsidP="00DD6773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Организационно-технические мероприятия</w:t>
      </w:r>
      <w:r w:rsidR="00384829">
        <w:rPr>
          <w:rFonts w:ascii="Arial" w:hAnsi="Arial" w:cs="Arial"/>
          <w:color w:val="auto"/>
          <w:szCs w:val="20"/>
        </w:rPr>
        <w:t xml:space="preserve"> при строительстве скважины</w:t>
      </w:r>
    </w:p>
    <w:tbl>
      <w:tblPr>
        <w:tblStyle w:val="a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9"/>
        <w:gridCol w:w="5714"/>
        <w:gridCol w:w="3396"/>
      </w:tblGrid>
      <w:tr w:rsidR="009844A9" w14:paraId="58A020E4" w14:textId="77777777" w:rsidTr="007370B2">
        <w:trPr>
          <w:trHeight w:val="93"/>
          <w:tblHeader/>
        </w:trPr>
        <w:tc>
          <w:tcPr>
            <w:tcW w:w="499" w:type="dxa"/>
            <w:tcBorders>
              <w:bottom w:val="single" w:sz="6" w:space="0" w:color="auto"/>
            </w:tcBorders>
            <w:shd w:val="clear" w:color="auto" w:fill="FFD200"/>
            <w:vAlign w:val="center"/>
          </w:tcPr>
          <w:p w14:paraId="63C9600D" w14:textId="77777777" w:rsidR="009844A9" w:rsidRPr="00DD2888" w:rsidRDefault="009844A9" w:rsidP="005F020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DD2888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5714" w:type="dxa"/>
            <w:tcBorders>
              <w:bottom w:val="single" w:sz="6" w:space="0" w:color="auto"/>
            </w:tcBorders>
            <w:shd w:val="clear" w:color="auto" w:fill="FFD200"/>
            <w:vAlign w:val="center"/>
          </w:tcPr>
          <w:p w14:paraId="3F76B421" w14:textId="77777777" w:rsidR="009844A9" w:rsidRPr="00DD2888" w:rsidRDefault="009844A9" w:rsidP="005F020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DD2888">
              <w:rPr>
                <w:rFonts w:ascii="Arial" w:hAnsi="Arial" w:cs="Arial"/>
                <w:b/>
                <w:bCs/>
                <w:sz w:val="16"/>
              </w:rPr>
              <w:t>МЕРОПРИЯТИЯ</w:t>
            </w:r>
          </w:p>
        </w:tc>
        <w:tc>
          <w:tcPr>
            <w:tcW w:w="3396" w:type="dxa"/>
            <w:tcBorders>
              <w:bottom w:val="single" w:sz="6" w:space="0" w:color="auto"/>
            </w:tcBorders>
            <w:shd w:val="clear" w:color="auto" w:fill="FFD200"/>
            <w:vAlign w:val="center"/>
          </w:tcPr>
          <w:p w14:paraId="47E934EC" w14:textId="77777777" w:rsidR="009844A9" w:rsidRPr="00DD2888" w:rsidRDefault="009844A9" w:rsidP="005F020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DD2888">
              <w:rPr>
                <w:rFonts w:ascii="Arial" w:hAnsi="Arial" w:cs="Arial"/>
                <w:b/>
                <w:bCs/>
                <w:sz w:val="16"/>
              </w:rPr>
              <w:t>ОТВЕ</w:t>
            </w:r>
            <w:r>
              <w:rPr>
                <w:rFonts w:ascii="Arial" w:hAnsi="Arial" w:cs="Arial"/>
                <w:b/>
                <w:bCs/>
                <w:sz w:val="16"/>
              </w:rPr>
              <w:t>Т</w:t>
            </w:r>
            <w:r w:rsidRPr="00DD2888">
              <w:rPr>
                <w:rFonts w:ascii="Arial" w:hAnsi="Arial" w:cs="Arial"/>
                <w:b/>
                <w:bCs/>
                <w:sz w:val="16"/>
              </w:rPr>
              <w:t>СТВЕННЫЙ</w:t>
            </w:r>
          </w:p>
        </w:tc>
      </w:tr>
      <w:tr w:rsidR="009844A9" w:rsidRPr="006E0797" w14:paraId="409EB1E9" w14:textId="77777777" w:rsidTr="007370B2">
        <w:trPr>
          <w:trHeight w:val="60"/>
          <w:tblHeader/>
        </w:trPr>
        <w:tc>
          <w:tcPr>
            <w:tcW w:w="499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1ABEE5" w14:textId="77777777" w:rsidR="009844A9" w:rsidRPr="0086491D" w:rsidRDefault="009844A9" w:rsidP="005F020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491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7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1A1888" w14:textId="77777777" w:rsidR="009844A9" w:rsidRPr="0086491D" w:rsidRDefault="009844A9" w:rsidP="005F020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491D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39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2BDBDE" w14:textId="77777777" w:rsidR="009844A9" w:rsidRPr="0086491D" w:rsidRDefault="009844A9" w:rsidP="005F020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491D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D74018" w:rsidRPr="00D74018" w14:paraId="66DEDF84" w14:textId="77777777" w:rsidTr="007370B2">
        <w:tc>
          <w:tcPr>
            <w:tcW w:w="499" w:type="dxa"/>
            <w:tcBorders>
              <w:top w:val="single" w:sz="12" w:space="0" w:color="auto"/>
            </w:tcBorders>
          </w:tcPr>
          <w:p w14:paraId="231BFE74" w14:textId="77777777" w:rsidR="009844A9" w:rsidRPr="00D74018" w:rsidRDefault="009844A9" w:rsidP="005F0204">
            <w:pPr>
              <w:jc w:val="center"/>
              <w:rPr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>1</w:t>
            </w:r>
          </w:p>
        </w:tc>
        <w:tc>
          <w:tcPr>
            <w:tcW w:w="5714" w:type="dxa"/>
            <w:tcBorders>
              <w:top w:val="single" w:sz="12" w:space="0" w:color="auto"/>
            </w:tcBorders>
          </w:tcPr>
          <w:p w14:paraId="03FD7492" w14:textId="700B3F03" w:rsidR="009844A9" w:rsidRPr="00D74018" w:rsidRDefault="009844A9" w:rsidP="00EC2215">
            <w:pPr>
              <w:jc w:val="both"/>
              <w:rPr>
                <w:b/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 xml:space="preserve">Все работы, связанные со строительством скважины осуществлять в строгом соответствии с утвержденной проектной документацией на строительство скважин, совместно разработанными мероприятиями, ЛНД Заказчика, </w:t>
            </w:r>
            <w:r w:rsidR="00D74018">
              <w:rPr>
                <w:sz w:val="20"/>
                <w:szCs w:val="20"/>
              </w:rPr>
              <w:t>п</w:t>
            </w:r>
            <w:r w:rsidRPr="00D74018">
              <w:rPr>
                <w:sz w:val="20"/>
                <w:szCs w:val="20"/>
              </w:rPr>
              <w:t xml:space="preserve">лан-программами бурения, </w:t>
            </w:r>
            <w:hyperlink r:id="rId30" w:tooltip="Ссылка на КонсультантПлюс" w:history="1">
              <w:r w:rsidR="007049DE" w:rsidRPr="007049DE">
                <w:rPr>
                  <w:rStyle w:val="af1"/>
                  <w:iCs/>
                  <w:sz w:val="20"/>
                  <w:szCs w:val="20"/>
                </w:rPr>
                <w:t>Приказ</w:t>
              </w:r>
              <w:r w:rsidR="00EC2215">
                <w:rPr>
                  <w:rStyle w:val="af1"/>
                  <w:iCs/>
                  <w:sz w:val="20"/>
                  <w:szCs w:val="20"/>
                </w:rPr>
                <w:t>ом</w:t>
              </w:r>
              <w:r w:rsidR="007049DE" w:rsidRPr="007049DE">
                <w:rPr>
                  <w:rStyle w:val="af1"/>
                  <w:iCs/>
                  <w:sz w:val="20"/>
                  <w:szCs w:val="20"/>
                </w:rPr>
                <w:t xml:space="preserve"> Ростехнадзора от 15.12.2020 №534 «Об утверждении федеральных норм и правил в области промышленной безопасности «Правила безопасности в нефтяной и газовой промышленности»</w:t>
              </w:r>
            </w:hyperlink>
            <w:r w:rsidR="007049DE">
              <w:rPr>
                <w:rStyle w:val="af1"/>
                <w:iCs/>
                <w:sz w:val="20"/>
                <w:szCs w:val="20"/>
              </w:rPr>
              <w:t>.</w:t>
            </w:r>
          </w:p>
        </w:tc>
        <w:tc>
          <w:tcPr>
            <w:tcW w:w="3396" w:type="dxa"/>
            <w:tcBorders>
              <w:top w:val="single" w:sz="12" w:space="0" w:color="auto"/>
            </w:tcBorders>
          </w:tcPr>
          <w:p w14:paraId="2D6DC302" w14:textId="5D5D0EDA" w:rsidR="009844A9" w:rsidRPr="00D74018" w:rsidRDefault="00D74018" w:rsidP="005F020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Подрядн</w:t>
            </w:r>
            <w:r w:rsidR="009844A9" w:rsidRPr="00D74018">
              <w:rPr>
                <w:sz w:val="20"/>
                <w:szCs w:val="20"/>
              </w:rPr>
              <w:t>ые организации</w:t>
            </w:r>
          </w:p>
        </w:tc>
      </w:tr>
      <w:tr w:rsidR="00D74018" w:rsidRPr="00D74018" w14:paraId="05154E1D" w14:textId="77777777" w:rsidTr="007370B2">
        <w:tc>
          <w:tcPr>
            <w:tcW w:w="499" w:type="dxa"/>
          </w:tcPr>
          <w:p w14:paraId="0F31C936" w14:textId="77777777" w:rsidR="009844A9" w:rsidRPr="00D74018" w:rsidRDefault="009844A9" w:rsidP="005F0204">
            <w:pPr>
              <w:jc w:val="center"/>
              <w:rPr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>2</w:t>
            </w:r>
          </w:p>
        </w:tc>
        <w:tc>
          <w:tcPr>
            <w:tcW w:w="5714" w:type="dxa"/>
          </w:tcPr>
          <w:p w14:paraId="0400D292" w14:textId="5B808052" w:rsidR="009844A9" w:rsidRPr="00D74018" w:rsidRDefault="009844A9" w:rsidP="007049DE">
            <w:pPr>
              <w:jc w:val="both"/>
              <w:rPr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 xml:space="preserve">При въездах на буровую площадку должны быть размещены хорошо различимые знаки, инструктирующие посетителей о схеме передвижения, местах размещения противопожарного инвентаря, местах сбора при </w:t>
            </w:r>
            <w:r w:rsidR="007049DE" w:rsidRPr="007049DE">
              <w:rPr>
                <w:sz w:val="20"/>
                <w:szCs w:val="20"/>
              </w:rPr>
              <w:t>чрезвычайных ситуациях</w:t>
            </w:r>
            <w:r w:rsidRPr="00D74018">
              <w:rPr>
                <w:sz w:val="20"/>
                <w:szCs w:val="20"/>
              </w:rPr>
              <w:t>, необходимости доложить о своем прибытии буровому супервайзеру и получить соответствующий инструктаж от мастера буровой бригады.</w:t>
            </w:r>
          </w:p>
        </w:tc>
        <w:tc>
          <w:tcPr>
            <w:tcW w:w="3396" w:type="dxa"/>
          </w:tcPr>
          <w:p w14:paraId="2E9AD620" w14:textId="77777777" w:rsidR="009844A9" w:rsidRPr="00D74018" w:rsidRDefault="009844A9" w:rsidP="005F0204">
            <w:pPr>
              <w:jc w:val="both"/>
              <w:rPr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>Буровой подрядчик</w:t>
            </w:r>
          </w:p>
        </w:tc>
      </w:tr>
      <w:tr w:rsidR="00D74018" w:rsidRPr="00D74018" w14:paraId="531F9FB0" w14:textId="77777777" w:rsidTr="007370B2">
        <w:tc>
          <w:tcPr>
            <w:tcW w:w="499" w:type="dxa"/>
          </w:tcPr>
          <w:p w14:paraId="1D6262C3" w14:textId="77777777" w:rsidR="009844A9" w:rsidRPr="00D74018" w:rsidRDefault="009844A9" w:rsidP="005F0204">
            <w:pPr>
              <w:jc w:val="center"/>
              <w:rPr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>3</w:t>
            </w:r>
          </w:p>
        </w:tc>
        <w:tc>
          <w:tcPr>
            <w:tcW w:w="5714" w:type="dxa"/>
          </w:tcPr>
          <w:p w14:paraId="62739D77" w14:textId="3319D325" w:rsidR="009844A9" w:rsidRPr="00D74018" w:rsidRDefault="009844A9" w:rsidP="00D74018">
            <w:pPr>
              <w:jc w:val="both"/>
              <w:rPr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 xml:space="preserve">Круглосуточная связь, голосовая и информационная, должна быть обеспечена между буровой площадкой и соответствующими </w:t>
            </w:r>
            <w:r w:rsidR="00D74018">
              <w:rPr>
                <w:sz w:val="20"/>
                <w:szCs w:val="20"/>
              </w:rPr>
              <w:t>подрядн</w:t>
            </w:r>
            <w:r w:rsidRPr="00D74018">
              <w:rPr>
                <w:sz w:val="20"/>
                <w:szCs w:val="20"/>
              </w:rPr>
              <w:t>ыми организациями.</w:t>
            </w:r>
          </w:p>
        </w:tc>
        <w:tc>
          <w:tcPr>
            <w:tcW w:w="3396" w:type="dxa"/>
          </w:tcPr>
          <w:p w14:paraId="086CDB24" w14:textId="4773479B" w:rsidR="009844A9" w:rsidRPr="00D74018" w:rsidRDefault="00D74018" w:rsidP="005F02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Подрядн</w:t>
            </w:r>
            <w:r w:rsidR="009844A9" w:rsidRPr="00D74018">
              <w:rPr>
                <w:sz w:val="20"/>
                <w:szCs w:val="20"/>
              </w:rPr>
              <w:t>ые организации</w:t>
            </w:r>
          </w:p>
        </w:tc>
      </w:tr>
      <w:tr w:rsidR="00D74018" w:rsidRPr="00D74018" w14:paraId="3B50F4E5" w14:textId="77777777" w:rsidTr="007370B2">
        <w:tc>
          <w:tcPr>
            <w:tcW w:w="499" w:type="dxa"/>
          </w:tcPr>
          <w:p w14:paraId="7F3DF1D5" w14:textId="77777777" w:rsidR="009844A9" w:rsidRPr="00D74018" w:rsidRDefault="009844A9" w:rsidP="005F0204">
            <w:pPr>
              <w:jc w:val="center"/>
              <w:rPr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>4</w:t>
            </w:r>
          </w:p>
        </w:tc>
        <w:tc>
          <w:tcPr>
            <w:tcW w:w="5714" w:type="dxa"/>
          </w:tcPr>
          <w:p w14:paraId="067382DA" w14:textId="704A6E89" w:rsidR="009844A9" w:rsidRPr="00D74018" w:rsidRDefault="009844A9" w:rsidP="009F4374">
            <w:pPr>
              <w:jc w:val="both"/>
              <w:rPr>
                <w:b/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>Буровая установка должна быть смонтирована в соответств</w:t>
            </w:r>
            <w:r w:rsidR="002F1EE9">
              <w:rPr>
                <w:sz w:val="20"/>
                <w:szCs w:val="20"/>
              </w:rPr>
              <w:t>ии с техническими требованиями з</w:t>
            </w:r>
            <w:r w:rsidRPr="00D74018">
              <w:rPr>
                <w:sz w:val="20"/>
                <w:szCs w:val="20"/>
              </w:rPr>
              <w:t>авода изготовителя и согласно при</w:t>
            </w:r>
            <w:r w:rsidR="002F1EE9">
              <w:rPr>
                <w:sz w:val="20"/>
                <w:szCs w:val="20"/>
              </w:rPr>
              <w:t>ложения к договору «Спецификация</w:t>
            </w:r>
            <w:r w:rsidRPr="00D74018">
              <w:rPr>
                <w:sz w:val="20"/>
                <w:szCs w:val="20"/>
              </w:rPr>
              <w:t xml:space="preserve"> БУ»</w:t>
            </w:r>
            <w:r w:rsidR="00946079" w:rsidRPr="00D74018">
              <w:rPr>
                <w:sz w:val="20"/>
                <w:szCs w:val="20"/>
              </w:rPr>
              <w:t>.</w:t>
            </w:r>
            <w:r w:rsidRPr="00D74018">
              <w:rPr>
                <w:sz w:val="20"/>
                <w:szCs w:val="20"/>
              </w:rPr>
              <w:t xml:space="preserve"> Перед монтажом утверждаются и подписываются схемы монтажа буровой установки и оборудования </w:t>
            </w:r>
            <w:r w:rsidR="009F4374" w:rsidRPr="009F4374">
              <w:rPr>
                <w:sz w:val="20"/>
                <w:szCs w:val="20"/>
              </w:rPr>
              <w:t>центральной система грубой очистки</w:t>
            </w:r>
            <w:r w:rsidRPr="00D74018">
              <w:rPr>
                <w:sz w:val="20"/>
                <w:szCs w:val="20"/>
              </w:rPr>
              <w:t xml:space="preserve">, в которых учитываются предложения всех </w:t>
            </w:r>
            <w:r w:rsidR="00D74018">
              <w:rPr>
                <w:sz w:val="20"/>
                <w:szCs w:val="20"/>
              </w:rPr>
              <w:t>подрядн</w:t>
            </w:r>
            <w:r w:rsidRPr="00D74018">
              <w:rPr>
                <w:sz w:val="20"/>
                <w:szCs w:val="20"/>
              </w:rPr>
              <w:t>ых организаций по установке и размещению необходимого дополнительного оборудования на буровой установке (количество и тип центрифуг и т.д.) в соответствии со спецификацией к договору и техническими требованиями завода изготовителя.</w:t>
            </w:r>
          </w:p>
        </w:tc>
        <w:tc>
          <w:tcPr>
            <w:tcW w:w="3396" w:type="dxa"/>
          </w:tcPr>
          <w:p w14:paraId="071EA233" w14:textId="77777777" w:rsidR="007049DE" w:rsidRDefault="009844A9" w:rsidP="005F0204">
            <w:pPr>
              <w:jc w:val="both"/>
              <w:rPr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 xml:space="preserve">Буровой подрядчик; </w:t>
            </w:r>
          </w:p>
          <w:p w14:paraId="186F8C16" w14:textId="3D413321" w:rsidR="009844A9" w:rsidRPr="00D74018" w:rsidRDefault="009844A9" w:rsidP="005F0204">
            <w:pPr>
              <w:jc w:val="both"/>
              <w:rPr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>Подрядчик по буровым растворам;</w:t>
            </w:r>
          </w:p>
          <w:p w14:paraId="0A5DE5E3" w14:textId="77777777" w:rsidR="009844A9" w:rsidRPr="00D74018" w:rsidRDefault="009844A9" w:rsidP="005F0204">
            <w:pPr>
              <w:jc w:val="both"/>
              <w:rPr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>Подрядчик по технологии бурения на регулируемом давлении;</w:t>
            </w:r>
          </w:p>
          <w:p w14:paraId="4F48EA4A" w14:textId="77777777" w:rsidR="009844A9" w:rsidRPr="00D74018" w:rsidRDefault="009844A9" w:rsidP="005F0204">
            <w:pPr>
              <w:jc w:val="both"/>
              <w:rPr>
                <w:b/>
                <w:sz w:val="20"/>
                <w:szCs w:val="20"/>
              </w:rPr>
            </w:pPr>
            <w:r w:rsidRPr="00D74018">
              <w:rPr>
                <w:sz w:val="20"/>
                <w:szCs w:val="20"/>
              </w:rPr>
              <w:t>Подрядчик по осушению шлама.</w:t>
            </w:r>
          </w:p>
        </w:tc>
      </w:tr>
      <w:tr w:rsidR="009844A9" w:rsidRPr="007C0EA0" w14:paraId="6AEB4C6E" w14:textId="77777777" w:rsidTr="007370B2">
        <w:tc>
          <w:tcPr>
            <w:tcW w:w="499" w:type="dxa"/>
          </w:tcPr>
          <w:p w14:paraId="2BCFD121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5</w:t>
            </w:r>
          </w:p>
        </w:tc>
        <w:tc>
          <w:tcPr>
            <w:tcW w:w="5714" w:type="dxa"/>
          </w:tcPr>
          <w:p w14:paraId="5E96B3F5" w14:textId="009D8BBD" w:rsidR="009844A9" w:rsidRPr="00E8617A" w:rsidRDefault="009844A9" w:rsidP="00D74018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Производство работ с отступлением от утвержденной проектной документации и утвержденной программы на бурение скважины запрещено. При необходимости внести изменения в порядок или технологию ведения работ возможно по согласованию с проектной организацией или лицом, утвердившим программу на бурение скважины с записью в вахтовом журнале (форма устанавливается </w:t>
            </w:r>
            <w:r w:rsidR="00D74018">
              <w:rPr>
                <w:sz w:val="20"/>
                <w:szCs w:val="20"/>
              </w:rPr>
              <w:t>подрядн</w:t>
            </w:r>
            <w:r w:rsidRPr="00E8617A">
              <w:rPr>
                <w:sz w:val="20"/>
                <w:szCs w:val="20"/>
              </w:rPr>
              <w:t>ой организацией).</w:t>
            </w:r>
          </w:p>
        </w:tc>
        <w:tc>
          <w:tcPr>
            <w:tcW w:w="3396" w:type="dxa"/>
          </w:tcPr>
          <w:p w14:paraId="56829718" w14:textId="71DA5724" w:rsidR="009844A9" w:rsidRPr="00E8617A" w:rsidRDefault="00D74018" w:rsidP="005F020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Подрядн</w:t>
            </w:r>
            <w:r w:rsidR="009844A9" w:rsidRPr="00E8617A">
              <w:rPr>
                <w:sz w:val="20"/>
                <w:szCs w:val="20"/>
              </w:rPr>
              <w:t>ые организации</w:t>
            </w:r>
          </w:p>
        </w:tc>
      </w:tr>
      <w:tr w:rsidR="009844A9" w:rsidRPr="007C0EA0" w14:paraId="02DCF4CE" w14:textId="77777777" w:rsidTr="007370B2">
        <w:tc>
          <w:tcPr>
            <w:tcW w:w="499" w:type="dxa"/>
          </w:tcPr>
          <w:p w14:paraId="5FE01A8F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6</w:t>
            </w:r>
          </w:p>
        </w:tc>
        <w:tc>
          <w:tcPr>
            <w:tcW w:w="5714" w:type="dxa"/>
          </w:tcPr>
          <w:p w14:paraId="3367D0DE" w14:textId="52FC7147" w:rsidR="009844A9" w:rsidRPr="00E8617A" w:rsidRDefault="009844A9" w:rsidP="00665F68">
            <w:pPr>
              <w:jc w:val="both"/>
              <w:rPr>
                <w:color w:val="FF0000"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Согласно </w:t>
            </w:r>
            <w:hyperlink r:id="rId31" w:tooltip="Ссылка на КонсультантПлюс" w:history="1">
              <w:r w:rsidR="007049DE" w:rsidRPr="007049DE">
                <w:rPr>
                  <w:rStyle w:val="af1"/>
                  <w:iCs/>
                  <w:sz w:val="20"/>
                  <w:szCs w:val="20"/>
                </w:rPr>
                <w:t>Приказу Ростехнадзора от 15.12.2020 №534 «Об утверждении федеральных норм и правил в области промышленной безопасности «Правила безопасности в нефтяной и газовой промышленности»</w:t>
              </w:r>
            </w:hyperlink>
            <w:r w:rsidRPr="007049DE">
              <w:rPr>
                <w:sz w:val="20"/>
                <w:szCs w:val="20"/>
              </w:rPr>
              <w:t xml:space="preserve">, а также </w:t>
            </w:r>
            <w:r w:rsidR="007049DE">
              <w:rPr>
                <w:sz w:val="20"/>
                <w:szCs w:val="20"/>
              </w:rPr>
              <w:t>РД</w:t>
            </w:r>
            <w:r w:rsidRPr="007049DE">
              <w:rPr>
                <w:sz w:val="20"/>
                <w:szCs w:val="20"/>
              </w:rPr>
              <w:t xml:space="preserve"> </w:t>
            </w:r>
            <w:r w:rsidR="00665F68">
              <w:rPr>
                <w:sz w:val="20"/>
                <w:szCs w:val="20"/>
              </w:rPr>
              <w:t>з</w:t>
            </w:r>
            <w:r w:rsidRPr="007049DE">
              <w:rPr>
                <w:sz w:val="20"/>
                <w:szCs w:val="20"/>
              </w:rPr>
              <w:t>аказчика об утвержд</w:t>
            </w:r>
            <w:r w:rsidR="00665F68">
              <w:rPr>
                <w:sz w:val="20"/>
                <w:szCs w:val="20"/>
              </w:rPr>
              <w:t>ении состава пусковой комиссии б</w:t>
            </w:r>
            <w:r w:rsidRPr="007049DE">
              <w:rPr>
                <w:sz w:val="20"/>
                <w:szCs w:val="20"/>
              </w:rPr>
              <w:t>урового подрядчика на объектах, после</w:t>
            </w:r>
            <w:r w:rsidRPr="00E8617A">
              <w:rPr>
                <w:sz w:val="20"/>
                <w:szCs w:val="20"/>
              </w:rPr>
              <w:t xml:space="preserve"> монтажа буровая установка осматривается пусковой комиссией </w:t>
            </w:r>
            <w:r w:rsidR="00665F68">
              <w:rPr>
                <w:sz w:val="20"/>
                <w:szCs w:val="20"/>
              </w:rPr>
              <w:t>б</w:t>
            </w:r>
            <w:r w:rsidRPr="00E8617A">
              <w:rPr>
                <w:sz w:val="20"/>
                <w:szCs w:val="20"/>
              </w:rPr>
              <w:t xml:space="preserve">урового подрядчика Пуск в работу буровой установки, вспомогательных сооружений и технических устройств на участке ведения буровых работ производится после завершения и проверки качества вышкомонтажных работ, опробования технических устройств, при наличии укомплектованной буровой бригады и положительных результатов испытаний и проверок (после </w:t>
            </w:r>
            <w:r w:rsidRPr="00E8617A">
              <w:rPr>
                <w:sz w:val="20"/>
                <w:szCs w:val="20"/>
              </w:rPr>
              <w:lastRenderedPageBreak/>
              <w:t>монтажа буровой установки производятся испытания на герметичность нагнетательных трубопроводов, воздухопроводов, систем управления оборудованием и блокировок, проверка качества заземления оборудования и заземляющих устройств). Копия акта о пуске в работу буровой установки направ</w:t>
            </w:r>
            <w:r w:rsidR="00665F68">
              <w:rPr>
                <w:sz w:val="20"/>
                <w:szCs w:val="20"/>
              </w:rPr>
              <w:t>ляется в территориальный орган р</w:t>
            </w:r>
            <w:r w:rsidRPr="00E8617A">
              <w:rPr>
                <w:sz w:val="20"/>
                <w:szCs w:val="20"/>
              </w:rPr>
              <w:t>остехнадзора для сведения в срок, не превышающий 3 рабочих дня с момента пуска буровой установки в работу.</w:t>
            </w:r>
          </w:p>
        </w:tc>
        <w:tc>
          <w:tcPr>
            <w:tcW w:w="3396" w:type="dxa"/>
          </w:tcPr>
          <w:p w14:paraId="30C4A439" w14:textId="77777777" w:rsidR="009844A9" w:rsidRPr="00E8617A" w:rsidRDefault="009844A9" w:rsidP="005F0204">
            <w:pPr>
              <w:jc w:val="both"/>
              <w:rPr>
                <w:color w:val="FF0000"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lastRenderedPageBreak/>
              <w:t>Буровой подрядчик</w:t>
            </w:r>
          </w:p>
        </w:tc>
      </w:tr>
      <w:tr w:rsidR="009844A9" w:rsidRPr="007C0EA0" w14:paraId="0E43F4D8" w14:textId="77777777" w:rsidTr="007370B2">
        <w:tc>
          <w:tcPr>
            <w:tcW w:w="499" w:type="dxa"/>
          </w:tcPr>
          <w:p w14:paraId="71A82AFF" w14:textId="77777777" w:rsidR="009844A9" w:rsidRPr="00E13F91" w:rsidRDefault="009844A9" w:rsidP="005F0204">
            <w:pPr>
              <w:jc w:val="center"/>
              <w:rPr>
                <w:sz w:val="20"/>
                <w:szCs w:val="20"/>
              </w:rPr>
            </w:pPr>
            <w:r w:rsidRPr="00E13F91">
              <w:rPr>
                <w:sz w:val="20"/>
                <w:szCs w:val="20"/>
              </w:rPr>
              <w:t>7</w:t>
            </w:r>
          </w:p>
        </w:tc>
        <w:tc>
          <w:tcPr>
            <w:tcW w:w="5714" w:type="dxa"/>
          </w:tcPr>
          <w:p w14:paraId="5B866043" w14:textId="05C8C283" w:rsidR="009844A9" w:rsidRPr="00E13F91" w:rsidRDefault="009844A9" w:rsidP="00665F68">
            <w:pPr>
              <w:jc w:val="both"/>
              <w:rPr>
                <w:sz w:val="20"/>
                <w:szCs w:val="20"/>
              </w:rPr>
            </w:pPr>
            <w:r w:rsidRPr="00E13F91">
              <w:rPr>
                <w:sz w:val="20"/>
                <w:szCs w:val="20"/>
              </w:rPr>
              <w:t xml:space="preserve">В зимнее время </w:t>
            </w:r>
            <w:r w:rsidR="00665F68">
              <w:rPr>
                <w:sz w:val="20"/>
                <w:szCs w:val="20"/>
              </w:rPr>
              <w:t>б</w:t>
            </w:r>
            <w:r w:rsidRPr="00E13F91">
              <w:rPr>
                <w:sz w:val="20"/>
                <w:szCs w:val="20"/>
              </w:rPr>
              <w:t>уров</w:t>
            </w:r>
            <w:r w:rsidR="00EC2215">
              <w:rPr>
                <w:sz w:val="20"/>
                <w:szCs w:val="20"/>
              </w:rPr>
              <w:t>ой подрядчик обязан обеспечить п</w:t>
            </w:r>
            <w:r w:rsidRPr="00E13F91">
              <w:rPr>
                <w:sz w:val="20"/>
                <w:szCs w:val="20"/>
              </w:rPr>
              <w:t xml:space="preserve">аро/ теплообеспечение для работы буровой установки и устьевого оборудования </w:t>
            </w:r>
            <w:r w:rsidR="00946079" w:rsidRPr="00E13F91">
              <w:rPr>
                <w:sz w:val="20"/>
                <w:szCs w:val="20"/>
              </w:rPr>
              <w:t xml:space="preserve">в </w:t>
            </w:r>
            <w:r w:rsidRPr="00E13F91">
              <w:rPr>
                <w:sz w:val="20"/>
                <w:szCs w:val="20"/>
              </w:rPr>
              <w:t xml:space="preserve">рамках </w:t>
            </w:r>
            <w:r w:rsidR="00946079" w:rsidRPr="00E13F91">
              <w:rPr>
                <w:sz w:val="20"/>
                <w:szCs w:val="20"/>
              </w:rPr>
              <w:t xml:space="preserve">температур, </w:t>
            </w:r>
            <w:r w:rsidRPr="00E13F91">
              <w:rPr>
                <w:sz w:val="20"/>
                <w:szCs w:val="20"/>
              </w:rPr>
              <w:t>оговоренных в договоре</w:t>
            </w:r>
            <w:r w:rsidR="00946079" w:rsidRPr="00E13F91">
              <w:rPr>
                <w:sz w:val="20"/>
                <w:szCs w:val="20"/>
              </w:rPr>
              <w:t>,</w:t>
            </w:r>
            <w:r w:rsidRPr="00E13F91">
              <w:rPr>
                <w:sz w:val="20"/>
                <w:szCs w:val="20"/>
              </w:rPr>
              <w:t xml:space="preserve"> (включая подачу «острого» пара для отогрева оборудования </w:t>
            </w:r>
            <w:r w:rsidR="00946079" w:rsidRPr="00E13F91">
              <w:rPr>
                <w:sz w:val="20"/>
                <w:szCs w:val="20"/>
              </w:rPr>
              <w:t>заказчика</w:t>
            </w:r>
            <w:r w:rsidRPr="00E13F91">
              <w:rPr>
                <w:sz w:val="20"/>
                <w:szCs w:val="20"/>
              </w:rPr>
              <w:t xml:space="preserve"> и сервисных компаний). Во время испытания переливающего объекта, с цель</w:t>
            </w:r>
            <w:r w:rsidR="00441E67" w:rsidRPr="00E13F91">
              <w:rPr>
                <w:sz w:val="20"/>
                <w:szCs w:val="20"/>
              </w:rPr>
              <w:t>ю</w:t>
            </w:r>
            <w:r w:rsidRPr="00E13F91">
              <w:rPr>
                <w:sz w:val="20"/>
                <w:szCs w:val="20"/>
              </w:rPr>
              <w:t xml:space="preserve"> пред</w:t>
            </w:r>
            <w:r w:rsidR="006639C3">
              <w:rPr>
                <w:sz w:val="20"/>
                <w:szCs w:val="20"/>
              </w:rPr>
              <w:t>упреждения гидратообразования, б</w:t>
            </w:r>
            <w:r w:rsidRPr="00E13F91">
              <w:rPr>
                <w:sz w:val="20"/>
                <w:szCs w:val="20"/>
              </w:rPr>
              <w:t>уровой подрядчик обеспечивает постоянный обогрев устьевого оборудования (фонтанная арматура, лубрикатор, превентор, штуцерная колодка, газосепаратор) и инг</w:t>
            </w:r>
            <w:r w:rsidR="00441E67" w:rsidRPr="00E13F91">
              <w:rPr>
                <w:sz w:val="20"/>
                <w:szCs w:val="20"/>
              </w:rPr>
              <w:t>ибитора гидратообразования в не</w:t>
            </w:r>
            <w:r w:rsidRPr="00E13F91">
              <w:rPr>
                <w:sz w:val="20"/>
                <w:szCs w:val="20"/>
              </w:rPr>
              <w:t>зависимости от времени года.</w:t>
            </w:r>
          </w:p>
        </w:tc>
        <w:tc>
          <w:tcPr>
            <w:tcW w:w="3396" w:type="dxa"/>
          </w:tcPr>
          <w:p w14:paraId="4D27E333" w14:textId="77777777" w:rsidR="009844A9" w:rsidRPr="00E8617A" w:rsidRDefault="009844A9" w:rsidP="005F0204">
            <w:pPr>
              <w:jc w:val="both"/>
              <w:rPr>
                <w:color w:val="FF0000"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9844A9" w:rsidRPr="007C0EA0" w14:paraId="19E28EDC" w14:textId="77777777" w:rsidTr="007370B2">
        <w:tc>
          <w:tcPr>
            <w:tcW w:w="499" w:type="dxa"/>
          </w:tcPr>
          <w:p w14:paraId="6014C9B9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8</w:t>
            </w:r>
          </w:p>
        </w:tc>
        <w:tc>
          <w:tcPr>
            <w:tcW w:w="5714" w:type="dxa"/>
          </w:tcPr>
          <w:p w14:paraId="188BB472" w14:textId="5220968B" w:rsidR="009844A9" w:rsidRPr="00E8617A" w:rsidRDefault="009844A9" w:rsidP="006639C3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Буровой подрядчик, </w:t>
            </w:r>
            <w:r w:rsidR="006639C3">
              <w:rPr>
                <w:sz w:val="20"/>
                <w:szCs w:val="20"/>
              </w:rPr>
              <w:t>п</w:t>
            </w:r>
            <w:r w:rsidRPr="00E8617A">
              <w:rPr>
                <w:sz w:val="20"/>
                <w:szCs w:val="20"/>
              </w:rPr>
              <w:t xml:space="preserve">одрядчик по </w:t>
            </w:r>
            <w:r w:rsidR="00EC2215">
              <w:rPr>
                <w:sz w:val="20"/>
                <w:szCs w:val="20"/>
              </w:rPr>
              <w:t>ННБ</w:t>
            </w:r>
            <w:r w:rsidRPr="00E8617A">
              <w:rPr>
                <w:sz w:val="20"/>
                <w:szCs w:val="20"/>
              </w:rPr>
              <w:t xml:space="preserve"> обязаны иметь в наличии паспорта с указанием в них размеров бурильных труб, прочностных характеристик, допустимых моментов свинчива</w:t>
            </w:r>
            <w:r w:rsidR="00946079">
              <w:rPr>
                <w:sz w:val="20"/>
                <w:szCs w:val="20"/>
              </w:rPr>
              <w:t xml:space="preserve">ния, </w:t>
            </w:r>
            <w:r w:rsidR="00D74018">
              <w:rPr>
                <w:sz w:val="20"/>
                <w:szCs w:val="20"/>
              </w:rPr>
              <w:t xml:space="preserve">максимальных </w:t>
            </w:r>
            <w:r w:rsidR="00D74018" w:rsidRPr="00E8617A">
              <w:rPr>
                <w:sz w:val="20"/>
                <w:szCs w:val="20"/>
              </w:rPr>
              <w:t>растягивающих нагрузок,</w:t>
            </w:r>
            <w:r w:rsidRPr="00E8617A">
              <w:rPr>
                <w:sz w:val="20"/>
                <w:szCs w:val="20"/>
              </w:rPr>
              <w:t xml:space="preserve"> для всех применяемых </w:t>
            </w:r>
            <w:r w:rsidR="00946079">
              <w:rPr>
                <w:sz w:val="20"/>
                <w:szCs w:val="20"/>
              </w:rPr>
              <w:t>при бурении</w:t>
            </w:r>
            <w:r w:rsidRPr="00E8617A">
              <w:rPr>
                <w:sz w:val="20"/>
                <w:szCs w:val="20"/>
              </w:rPr>
              <w:t xml:space="preserve"> скважины труб, замковых соединений и элементов КНБК. Прочностные характеристики в паспорте должны быть приведены с учетом фактического износа. Буровой подрядчик должен иметь в наличии графики допустимого приложения комбинированных нагрузок к бурильному инструменту. Буровой подрядчик должен вести учет наработки по времени бурильного инструмента и переводников с записью в паспортах. Допустимое число оборотов на 1000 м. свободной части бурильной колонны для проведения отбивки прихваченного инструмента. Данные по наработке вносятся в паспорт после окончания бурения скважины или после спуска обсадной колонны, в случае если скважина бурится более 30 суток. Копия меры бурильной колонны и эскиз КНБК с указанием всех геометрических размеров должны находиться у супервайзера, бурильщика, оператора станции ГТИ и </w:t>
            </w:r>
            <w:r w:rsidR="006639C3">
              <w:rPr>
                <w:sz w:val="20"/>
                <w:szCs w:val="20"/>
              </w:rPr>
              <w:t>п</w:t>
            </w:r>
            <w:r w:rsidRPr="00E8617A">
              <w:rPr>
                <w:sz w:val="20"/>
                <w:szCs w:val="20"/>
              </w:rPr>
              <w:t>одрядчика по ННБ для оперативного контроля.</w:t>
            </w:r>
          </w:p>
        </w:tc>
        <w:tc>
          <w:tcPr>
            <w:tcW w:w="3396" w:type="dxa"/>
          </w:tcPr>
          <w:p w14:paraId="410F748A" w14:textId="2E752975" w:rsidR="00EC2215" w:rsidRDefault="000C4274" w:rsidP="005F0424">
            <w:pPr>
              <w:rPr>
                <w:sz w:val="20"/>
                <w:szCs w:val="20"/>
              </w:rPr>
            </w:pPr>
            <w:bookmarkStart w:id="58" w:name="_Toc58230679"/>
            <w:r>
              <w:rPr>
                <w:sz w:val="20"/>
                <w:szCs w:val="20"/>
              </w:rPr>
              <w:t>Буровой подрядчик;</w:t>
            </w:r>
          </w:p>
          <w:p w14:paraId="42964504" w14:textId="08F6AE39" w:rsidR="009844A9" w:rsidRPr="00E8617A" w:rsidRDefault="009844A9" w:rsidP="005F0424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  <w:bookmarkEnd w:id="58"/>
          </w:p>
        </w:tc>
      </w:tr>
      <w:tr w:rsidR="009844A9" w:rsidRPr="007C0EA0" w14:paraId="42F31BF5" w14:textId="77777777" w:rsidTr="007370B2">
        <w:tc>
          <w:tcPr>
            <w:tcW w:w="499" w:type="dxa"/>
          </w:tcPr>
          <w:p w14:paraId="238F50AF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9</w:t>
            </w:r>
          </w:p>
        </w:tc>
        <w:tc>
          <w:tcPr>
            <w:tcW w:w="5714" w:type="dxa"/>
          </w:tcPr>
          <w:p w14:paraId="4C171D58" w14:textId="65353AE4" w:rsidR="009844A9" w:rsidRPr="00E8617A" w:rsidRDefault="009844A9" w:rsidP="005F0204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Подрядчик по </w:t>
            </w:r>
            <w:r w:rsidR="00EC2215">
              <w:rPr>
                <w:sz w:val="20"/>
                <w:szCs w:val="20"/>
              </w:rPr>
              <w:t>ННБ</w:t>
            </w:r>
            <w:r w:rsidR="00EC2215" w:rsidRPr="00E8617A">
              <w:rPr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>должен вести постоянный контроль за пересечением (сближением) стволов соседних скважин.</w:t>
            </w:r>
          </w:p>
        </w:tc>
        <w:tc>
          <w:tcPr>
            <w:tcW w:w="3396" w:type="dxa"/>
          </w:tcPr>
          <w:p w14:paraId="19B9270D" w14:textId="77777777" w:rsidR="007049DE" w:rsidRDefault="007049DE" w:rsidP="005F02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 по ННБ;</w:t>
            </w:r>
          </w:p>
          <w:p w14:paraId="2DCD95A8" w14:textId="6BCFB0A9" w:rsidR="009844A9" w:rsidRPr="00E8617A" w:rsidRDefault="009844A9" w:rsidP="005F0204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9844A9" w:rsidRPr="007C0EA0" w14:paraId="535CD116" w14:textId="77777777" w:rsidTr="007370B2">
        <w:trPr>
          <w:trHeight w:val="1196"/>
        </w:trPr>
        <w:tc>
          <w:tcPr>
            <w:tcW w:w="499" w:type="dxa"/>
          </w:tcPr>
          <w:p w14:paraId="03845C40" w14:textId="6F1BE7AD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10</w:t>
            </w:r>
          </w:p>
        </w:tc>
        <w:tc>
          <w:tcPr>
            <w:tcW w:w="5714" w:type="dxa"/>
          </w:tcPr>
          <w:p w14:paraId="07D3B95A" w14:textId="204168EF" w:rsidR="009844A9" w:rsidRPr="00E8617A" w:rsidRDefault="002F1EE9" w:rsidP="00EC2215">
            <w:pPr>
              <w:pStyle w:val="aff0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Буровая установка</w:t>
            </w:r>
            <w:r w:rsidR="009844A9" w:rsidRPr="00E8617A">
              <w:rPr>
                <w:sz w:val="20"/>
                <w:szCs w:val="20"/>
              </w:rPr>
              <w:t xml:space="preserve"> должна быть укомплектована технически исправными регистрирующими приборами, аварийными </w:t>
            </w:r>
            <w:r w:rsidR="00EC2215" w:rsidRPr="00EC2215">
              <w:rPr>
                <w:sz w:val="20"/>
                <w:szCs w:val="20"/>
              </w:rPr>
              <w:t>дизельными электростанциями</w:t>
            </w:r>
            <w:r w:rsidR="009844A9" w:rsidRPr="00E8617A">
              <w:rPr>
                <w:sz w:val="20"/>
                <w:szCs w:val="20"/>
              </w:rPr>
              <w:t xml:space="preserve"> (необходимой мощности), а также должна иметь исправный аварийный привод буровой лебедки. Данные требования имеют силу, если это конструктивно предусмотрено заводом-изготовителем.</w:t>
            </w:r>
          </w:p>
        </w:tc>
        <w:tc>
          <w:tcPr>
            <w:tcW w:w="3396" w:type="dxa"/>
          </w:tcPr>
          <w:p w14:paraId="607A6AB7" w14:textId="77777777" w:rsidR="009844A9" w:rsidRPr="00E8617A" w:rsidRDefault="009844A9" w:rsidP="005F0204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9844A9" w:rsidRPr="007C0EA0" w14:paraId="5DBB0A66" w14:textId="77777777" w:rsidTr="007370B2">
        <w:tc>
          <w:tcPr>
            <w:tcW w:w="499" w:type="dxa"/>
            <w:shd w:val="clear" w:color="auto" w:fill="auto"/>
          </w:tcPr>
          <w:p w14:paraId="2ACE1455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11</w:t>
            </w:r>
          </w:p>
        </w:tc>
        <w:tc>
          <w:tcPr>
            <w:tcW w:w="5714" w:type="dxa"/>
            <w:shd w:val="clear" w:color="auto" w:fill="auto"/>
          </w:tcPr>
          <w:p w14:paraId="3EEEC477" w14:textId="22F35655" w:rsidR="009844A9" w:rsidRPr="00E8617A" w:rsidRDefault="009844A9" w:rsidP="007370B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Перед спуском КНБК в скважину подрядчики по буровым растворам, долотному сервису и ННБ п</w:t>
            </w:r>
            <w:r w:rsidR="006639C3">
              <w:rPr>
                <w:sz w:val="20"/>
                <w:szCs w:val="20"/>
              </w:rPr>
              <w:t>редоставляют на согласование УТИ</w:t>
            </w:r>
            <w:r w:rsidRPr="00E8617A">
              <w:rPr>
                <w:sz w:val="20"/>
                <w:szCs w:val="20"/>
              </w:rPr>
              <w:t>Б, совместный гидравлический расчет (с учетом эффективного) использования гидравлической мощности долота. Конечное давления при бурении секции не должно превышать максимально допустимого давления на буров</w:t>
            </w:r>
            <w:r w:rsidR="00B8451B">
              <w:rPr>
                <w:sz w:val="20"/>
                <w:szCs w:val="20"/>
              </w:rPr>
              <w:t>ых насосах. Расчет крутящего момен</w:t>
            </w:r>
            <w:r w:rsidRPr="00E8617A">
              <w:rPr>
                <w:sz w:val="20"/>
                <w:szCs w:val="20"/>
              </w:rPr>
              <w:t xml:space="preserve">та начального и конечного при бурении секции данной КНБК. Расчет весов при бурении секции данной КНБК. Расчет </w:t>
            </w:r>
            <w:r w:rsidR="007370B2" w:rsidRPr="007370B2">
              <w:rPr>
                <w:sz w:val="20"/>
                <w:szCs w:val="20"/>
              </w:rPr>
              <w:t>эквивалентной циркуляционной плотности</w:t>
            </w:r>
            <w:r w:rsidRPr="00E8617A">
              <w:rPr>
                <w:sz w:val="20"/>
                <w:szCs w:val="20"/>
              </w:rPr>
              <w:t xml:space="preserve"> при бурении секции данной КНБК. </w:t>
            </w:r>
            <w:r w:rsidRPr="00E8617A">
              <w:rPr>
                <w:sz w:val="20"/>
                <w:szCs w:val="20"/>
              </w:rPr>
              <w:lastRenderedPageBreak/>
              <w:t>В графиках нагрузок, весов, моментов обеспечить наличие информации о допустимых предельных нагрузках в соответствии с паспортными данными и фактическим износом элементов КНБК и бурильный инструмент.</w:t>
            </w:r>
          </w:p>
        </w:tc>
        <w:tc>
          <w:tcPr>
            <w:tcW w:w="3396" w:type="dxa"/>
            <w:shd w:val="clear" w:color="auto" w:fill="auto"/>
          </w:tcPr>
          <w:p w14:paraId="68F3DCEC" w14:textId="77777777" w:rsidR="009844A9" w:rsidRPr="00E8617A" w:rsidRDefault="009844A9" w:rsidP="005F0204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lastRenderedPageBreak/>
              <w:t xml:space="preserve">Подрядчик по долотному сервису, </w:t>
            </w:r>
          </w:p>
          <w:p w14:paraId="6E6F45D0" w14:textId="5DD16C04" w:rsidR="009844A9" w:rsidRPr="00E8617A" w:rsidRDefault="009844A9" w:rsidP="005F0204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  <w:r w:rsidR="007370B2">
              <w:rPr>
                <w:sz w:val="20"/>
                <w:szCs w:val="20"/>
              </w:rPr>
              <w:t>;</w:t>
            </w:r>
          </w:p>
          <w:p w14:paraId="3DD634F9" w14:textId="77777777" w:rsidR="009844A9" w:rsidRPr="00E8617A" w:rsidRDefault="009844A9" w:rsidP="005F0204">
            <w:pPr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буровым растворам</w:t>
            </w:r>
          </w:p>
        </w:tc>
      </w:tr>
      <w:tr w:rsidR="009844A9" w:rsidRPr="00F445B5" w14:paraId="3F30D41F" w14:textId="77777777" w:rsidTr="007370B2">
        <w:tc>
          <w:tcPr>
            <w:tcW w:w="499" w:type="dxa"/>
            <w:shd w:val="clear" w:color="auto" w:fill="auto"/>
          </w:tcPr>
          <w:p w14:paraId="6B8AD201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12</w:t>
            </w:r>
          </w:p>
        </w:tc>
        <w:tc>
          <w:tcPr>
            <w:tcW w:w="5714" w:type="dxa"/>
            <w:shd w:val="clear" w:color="auto" w:fill="auto"/>
          </w:tcPr>
          <w:p w14:paraId="47A7603B" w14:textId="38E0102F" w:rsidR="009844A9" w:rsidRPr="00E8617A" w:rsidRDefault="009844A9" w:rsidP="002F1EE9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Перед началом ведения работ, </w:t>
            </w:r>
            <w:r w:rsidR="002F1EE9">
              <w:rPr>
                <w:sz w:val="20"/>
                <w:szCs w:val="20"/>
              </w:rPr>
              <w:t xml:space="preserve">необходимо </w:t>
            </w:r>
            <w:r w:rsidRPr="00E8617A">
              <w:rPr>
                <w:sz w:val="20"/>
                <w:szCs w:val="20"/>
              </w:rPr>
              <w:t xml:space="preserve">иметь на буровой запас химических реагентов не менее количества, указанного в программе работ. Перечень реагентов должен соответствовать условиям </w:t>
            </w:r>
            <w:r w:rsidR="002F1EE9">
              <w:rPr>
                <w:sz w:val="20"/>
                <w:szCs w:val="20"/>
              </w:rPr>
              <w:t>договора и технического задания, а также иметь необходимые документы, подтверждающие отсутствие ХОС</w:t>
            </w:r>
            <w:r w:rsidR="002F1EE9" w:rsidRPr="006F26B7">
              <w:rPr>
                <w:sz w:val="20"/>
                <w:szCs w:val="20"/>
              </w:rPr>
              <w:t>.</w:t>
            </w:r>
            <w:r w:rsidRPr="00E8617A">
              <w:rPr>
                <w:sz w:val="20"/>
                <w:szCs w:val="20"/>
              </w:rPr>
              <w:t xml:space="preserve"> Перед бурением каждой секции составлять аудит системы очистки и блока приготовления бурового раствора за подписью </w:t>
            </w:r>
            <w:r w:rsidR="006639C3">
              <w:rPr>
                <w:sz w:val="20"/>
                <w:szCs w:val="20"/>
              </w:rPr>
              <w:t>б</w:t>
            </w:r>
            <w:r w:rsidRPr="00E8617A">
              <w:rPr>
                <w:sz w:val="20"/>
                <w:szCs w:val="20"/>
              </w:rPr>
              <w:t>урового подрядчика и сервиса по буровым растворам.</w:t>
            </w:r>
          </w:p>
        </w:tc>
        <w:tc>
          <w:tcPr>
            <w:tcW w:w="3396" w:type="dxa"/>
            <w:shd w:val="clear" w:color="auto" w:fill="auto"/>
          </w:tcPr>
          <w:p w14:paraId="7B23989D" w14:textId="4E779D11" w:rsidR="009844A9" w:rsidRPr="00E8617A" w:rsidRDefault="007370B2" w:rsidP="005F02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 по буровым растворам;</w:t>
            </w:r>
          </w:p>
          <w:p w14:paraId="1FA2AF6E" w14:textId="77777777" w:rsidR="009844A9" w:rsidRPr="00E8617A" w:rsidRDefault="009844A9" w:rsidP="005F0204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9844A9" w:rsidRPr="00F445B5" w14:paraId="77A4A737" w14:textId="77777777" w:rsidTr="007370B2">
        <w:tc>
          <w:tcPr>
            <w:tcW w:w="499" w:type="dxa"/>
            <w:shd w:val="clear" w:color="auto" w:fill="auto"/>
          </w:tcPr>
          <w:p w14:paraId="4F4675D6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13</w:t>
            </w:r>
          </w:p>
        </w:tc>
        <w:tc>
          <w:tcPr>
            <w:tcW w:w="5714" w:type="dxa"/>
            <w:shd w:val="clear" w:color="auto" w:fill="auto"/>
          </w:tcPr>
          <w:p w14:paraId="5D238502" w14:textId="7ED7A1D3" w:rsidR="009844A9" w:rsidRPr="00E8617A" w:rsidRDefault="009844A9" w:rsidP="007049DE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Своевременно проводить мероприятия по выявлению и замене изношенного оборудо</w:t>
            </w:r>
            <w:r w:rsidR="001354C6">
              <w:rPr>
                <w:sz w:val="20"/>
                <w:szCs w:val="20"/>
              </w:rPr>
              <w:t xml:space="preserve">вания. Иметь на буровой графики </w:t>
            </w:r>
            <w:r w:rsidR="007049DE" w:rsidRPr="007049DE">
              <w:rPr>
                <w:sz w:val="20"/>
                <w:szCs w:val="20"/>
              </w:rPr>
              <w:t>планово-предупредительного ремонта</w:t>
            </w:r>
            <w:r w:rsidRPr="00E8617A">
              <w:rPr>
                <w:sz w:val="20"/>
                <w:szCs w:val="20"/>
              </w:rPr>
              <w:t xml:space="preserve"> и </w:t>
            </w:r>
            <w:r w:rsidR="007049DE" w:rsidRPr="007049DE">
              <w:rPr>
                <w:sz w:val="20"/>
                <w:szCs w:val="20"/>
              </w:rPr>
              <w:t>ультразвуков</w:t>
            </w:r>
            <w:r w:rsidR="007049DE">
              <w:rPr>
                <w:sz w:val="20"/>
                <w:szCs w:val="20"/>
              </w:rPr>
              <w:t>о</w:t>
            </w:r>
            <w:r w:rsidR="007049DE" w:rsidRPr="007049DE">
              <w:rPr>
                <w:sz w:val="20"/>
                <w:szCs w:val="20"/>
              </w:rPr>
              <w:t>й дефектоскопии</w:t>
            </w:r>
            <w:r w:rsidRPr="00E8617A">
              <w:rPr>
                <w:sz w:val="20"/>
                <w:szCs w:val="20"/>
              </w:rPr>
              <w:t xml:space="preserve"> (форма устанавливается </w:t>
            </w:r>
            <w:r w:rsidR="007049DE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Pr="00E8617A">
              <w:rPr>
                <w:sz w:val="20"/>
                <w:szCs w:val="20"/>
              </w:rPr>
              <w:t>ой организацией) и неукоснительно их соблюдать. Производить контроль наработки гидравлических рукавов (буровой рукав). Вести в паспортах и контролировать наработку на буровое оборудование в соответствии с нормами, установленными заводом-изготовителем. Буровой подрядчик должен обеспечить контроль за состоянием мобильных буровых установок в соответствии с чек-листом проверки основания мобильной буровой установки, не реже, чем 1 раз в 6 месяцев либо после ликвидации прихватов в случае приложения максимальна допустимых нагрузок для талевой системы проводить контроль состояния аутригеров и мест их крепления к платформе.</w:t>
            </w:r>
          </w:p>
        </w:tc>
        <w:tc>
          <w:tcPr>
            <w:tcW w:w="3396" w:type="dxa"/>
            <w:shd w:val="clear" w:color="auto" w:fill="auto"/>
          </w:tcPr>
          <w:p w14:paraId="36B277A4" w14:textId="57EB4459" w:rsidR="009844A9" w:rsidRPr="00E8617A" w:rsidRDefault="00D74018" w:rsidP="005F020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Подрядн</w:t>
            </w:r>
            <w:r w:rsidR="007370B2">
              <w:rPr>
                <w:sz w:val="20"/>
                <w:szCs w:val="20"/>
              </w:rPr>
              <w:t>ые организации</w:t>
            </w:r>
          </w:p>
        </w:tc>
      </w:tr>
      <w:tr w:rsidR="009844A9" w:rsidRPr="00F445B5" w14:paraId="4AE44FEF" w14:textId="77777777" w:rsidTr="007370B2">
        <w:tc>
          <w:tcPr>
            <w:tcW w:w="499" w:type="dxa"/>
            <w:shd w:val="clear" w:color="auto" w:fill="auto"/>
          </w:tcPr>
          <w:p w14:paraId="02AFE49E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14</w:t>
            </w:r>
          </w:p>
        </w:tc>
        <w:tc>
          <w:tcPr>
            <w:tcW w:w="5714" w:type="dxa"/>
            <w:shd w:val="clear" w:color="auto" w:fill="auto"/>
          </w:tcPr>
          <w:p w14:paraId="30E229C9" w14:textId="69F2B120" w:rsidR="009844A9" w:rsidRPr="00E8617A" w:rsidRDefault="009844A9" w:rsidP="006639C3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Все аварийные работы осуществлять под руководством аварийного мастера (мастер</w:t>
            </w:r>
            <w:r w:rsidR="006639C3">
              <w:rPr>
                <w:sz w:val="20"/>
                <w:szCs w:val="20"/>
              </w:rPr>
              <w:t>а</w:t>
            </w:r>
            <w:r w:rsidRPr="00E8617A">
              <w:rPr>
                <w:sz w:val="20"/>
                <w:szCs w:val="20"/>
              </w:rPr>
              <w:t xml:space="preserve"> по сложным работам) по ут</w:t>
            </w:r>
            <w:r w:rsidR="0069692E">
              <w:rPr>
                <w:sz w:val="20"/>
                <w:szCs w:val="20"/>
              </w:rPr>
              <w:t>вержденному и согласованному с заказчиком плану работ</w:t>
            </w:r>
            <w:r w:rsidRPr="00E8617A">
              <w:rPr>
                <w:sz w:val="20"/>
                <w:szCs w:val="20"/>
              </w:rPr>
              <w:t xml:space="preserve"> </w:t>
            </w:r>
            <w:r w:rsidR="0069692E">
              <w:rPr>
                <w:sz w:val="20"/>
                <w:szCs w:val="20"/>
              </w:rPr>
              <w:t xml:space="preserve">в соответствии с образцами, </w:t>
            </w:r>
            <w:r w:rsidRPr="00E8617A">
              <w:rPr>
                <w:sz w:val="20"/>
                <w:szCs w:val="20"/>
              </w:rPr>
              <w:t>представленным</w:t>
            </w:r>
            <w:r w:rsidR="0069692E">
              <w:rPr>
                <w:sz w:val="20"/>
                <w:szCs w:val="20"/>
              </w:rPr>
              <w:t>и</w:t>
            </w:r>
            <w:r w:rsidRPr="00E8617A">
              <w:rPr>
                <w:sz w:val="20"/>
                <w:szCs w:val="20"/>
              </w:rPr>
              <w:t xml:space="preserve"> в </w:t>
            </w:r>
            <w:hyperlink w:anchor="Приложение4" w:history="1">
              <w:r w:rsidR="007370B2">
                <w:rPr>
                  <w:rStyle w:val="af1"/>
                  <w:sz w:val="20"/>
                  <w:szCs w:val="20"/>
                </w:rPr>
                <w:t>п</w:t>
              </w:r>
              <w:r w:rsidRPr="00B8451B">
                <w:rPr>
                  <w:rStyle w:val="af1"/>
                  <w:sz w:val="20"/>
                  <w:szCs w:val="20"/>
                </w:rPr>
                <w:t xml:space="preserve">риложении </w:t>
              </w:r>
              <w:r w:rsidR="00513162">
                <w:rPr>
                  <w:rStyle w:val="af1"/>
                  <w:sz w:val="20"/>
                  <w:szCs w:val="20"/>
                </w:rPr>
                <w:t>1</w:t>
              </w:r>
            </w:hyperlink>
            <w:r w:rsidRPr="00E8617A">
              <w:rPr>
                <w:sz w:val="20"/>
                <w:szCs w:val="20"/>
              </w:rPr>
              <w:t xml:space="preserve"> (форма устан</w:t>
            </w:r>
            <w:r w:rsidR="0069692E">
              <w:rPr>
                <w:sz w:val="20"/>
                <w:szCs w:val="20"/>
              </w:rPr>
              <w:t>авливается с учетом требований з</w:t>
            </w:r>
            <w:r w:rsidRPr="00E8617A">
              <w:rPr>
                <w:sz w:val="20"/>
                <w:szCs w:val="20"/>
              </w:rPr>
              <w:t xml:space="preserve">аказчика и в соответствии с рекомендуемыми </w:t>
            </w:r>
            <w:r w:rsidR="006639C3">
              <w:rPr>
                <w:sz w:val="20"/>
                <w:szCs w:val="20"/>
              </w:rPr>
              <w:t xml:space="preserve">Компанией </w:t>
            </w:r>
            <w:r w:rsidRPr="00E8617A">
              <w:rPr>
                <w:sz w:val="20"/>
                <w:szCs w:val="20"/>
              </w:rPr>
              <w:t>типовыми планами работ по ликвидации аварии в бурении).</w:t>
            </w:r>
          </w:p>
        </w:tc>
        <w:tc>
          <w:tcPr>
            <w:tcW w:w="3396" w:type="dxa"/>
            <w:shd w:val="clear" w:color="auto" w:fill="auto"/>
          </w:tcPr>
          <w:p w14:paraId="6F69DA30" w14:textId="2D1375C6" w:rsidR="009844A9" w:rsidRPr="00E8617A" w:rsidRDefault="00D74018" w:rsidP="005F02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Подрядн</w:t>
            </w:r>
            <w:r w:rsidR="009844A9" w:rsidRPr="00E8617A">
              <w:rPr>
                <w:sz w:val="20"/>
                <w:szCs w:val="20"/>
              </w:rPr>
              <w:t>ые организации</w:t>
            </w:r>
          </w:p>
        </w:tc>
      </w:tr>
      <w:tr w:rsidR="009844A9" w:rsidRPr="00F445B5" w14:paraId="0023618D" w14:textId="77777777" w:rsidTr="007370B2">
        <w:tc>
          <w:tcPr>
            <w:tcW w:w="499" w:type="dxa"/>
            <w:shd w:val="clear" w:color="auto" w:fill="auto"/>
          </w:tcPr>
          <w:p w14:paraId="33DB5E44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15</w:t>
            </w:r>
          </w:p>
        </w:tc>
        <w:tc>
          <w:tcPr>
            <w:tcW w:w="5714" w:type="dxa"/>
            <w:shd w:val="clear" w:color="auto" w:fill="auto"/>
          </w:tcPr>
          <w:p w14:paraId="01BC1366" w14:textId="77777777" w:rsidR="009844A9" w:rsidRPr="00E8617A" w:rsidRDefault="009844A9" w:rsidP="005F0204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Круглосуточная связь, голосовая и информационная, должна быть обеспечена между исполнителями работ на кустовой площадке / разведочной (поисковой) скважине.</w:t>
            </w:r>
          </w:p>
        </w:tc>
        <w:tc>
          <w:tcPr>
            <w:tcW w:w="3396" w:type="dxa"/>
            <w:shd w:val="clear" w:color="auto" w:fill="auto"/>
          </w:tcPr>
          <w:p w14:paraId="2740E87A" w14:textId="53818214" w:rsidR="009844A9" w:rsidRPr="00E8617A" w:rsidRDefault="00D74018" w:rsidP="005F02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Подрядн</w:t>
            </w:r>
            <w:r w:rsidR="009844A9" w:rsidRPr="00E8617A">
              <w:rPr>
                <w:sz w:val="20"/>
                <w:szCs w:val="20"/>
              </w:rPr>
              <w:t>ые организации</w:t>
            </w:r>
          </w:p>
        </w:tc>
      </w:tr>
      <w:tr w:rsidR="009844A9" w:rsidRPr="00F445B5" w14:paraId="012F599E" w14:textId="77777777" w:rsidTr="007370B2">
        <w:tc>
          <w:tcPr>
            <w:tcW w:w="499" w:type="dxa"/>
            <w:shd w:val="clear" w:color="auto" w:fill="auto"/>
          </w:tcPr>
          <w:p w14:paraId="6861FE71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16</w:t>
            </w:r>
          </w:p>
        </w:tc>
        <w:tc>
          <w:tcPr>
            <w:tcW w:w="5714" w:type="dxa"/>
            <w:shd w:val="clear" w:color="auto" w:fill="auto"/>
          </w:tcPr>
          <w:p w14:paraId="126B12F1" w14:textId="2CF94A13" w:rsidR="009844A9" w:rsidRPr="00E8617A" w:rsidRDefault="009844A9" w:rsidP="005F0204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Наличие в станции ГТИ программного обеспечения, для обеспечения визуализации и звуковой сигнализации о внештатных ситуациях на рабочих местах оператора станции ГТИ, супервайзера, бурового мастера, инженера по </w:t>
            </w:r>
            <w:r w:rsidR="00EC2215">
              <w:rPr>
                <w:sz w:val="20"/>
                <w:szCs w:val="20"/>
              </w:rPr>
              <w:t>ННБ</w:t>
            </w:r>
            <w:r w:rsidR="00EC2215" w:rsidRPr="00E8617A">
              <w:rPr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>и бурильщика, в т.ч.:</w:t>
            </w:r>
          </w:p>
          <w:p w14:paraId="30C259E7" w14:textId="029A674F" w:rsidR="009844A9" w:rsidRPr="007877B6" w:rsidRDefault="009844A9" w:rsidP="00E60D8E">
            <w:pPr>
              <w:pStyle w:val="aff0"/>
              <w:numPr>
                <w:ilvl w:val="0"/>
                <w:numId w:val="27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7877B6">
              <w:rPr>
                <w:sz w:val="20"/>
                <w:szCs w:val="20"/>
              </w:rPr>
              <w:t>в части расхождения объемов доливаемого/вытесняемого бурового раствора, с объемом металла поднятых/спущенных труб более 0,5 м³</w:t>
            </w:r>
            <w:r w:rsidR="001354C6" w:rsidRPr="007877B6">
              <w:rPr>
                <w:sz w:val="20"/>
                <w:szCs w:val="20"/>
              </w:rPr>
              <w:t xml:space="preserve"> (0,2 м³ при ЗБС)</w:t>
            </w:r>
            <w:r w:rsidRPr="007877B6">
              <w:rPr>
                <w:sz w:val="20"/>
                <w:szCs w:val="20"/>
              </w:rPr>
              <w:t>;</w:t>
            </w:r>
          </w:p>
          <w:p w14:paraId="2AFFCF28" w14:textId="77777777" w:rsidR="009844A9" w:rsidRPr="00E8617A" w:rsidRDefault="009844A9" w:rsidP="00E60D8E">
            <w:pPr>
              <w:pStyle w:val="aff0"/>
              <w:numPr>
                <w:ilvl w:val="0"/>
                <w:numId w:val="27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изменения плотности бурового раствора более 0,03 г/см</w:t>
            </w:r>
            <w:r w:rsidRPr="007370B2">
              <w:rPr>
                <w:sz w:val="20"/>
                <w:szCs w:val="20"/>
                <w:vertAlign w:val="superscript"/>
              </w:rPr>
              <w:t>3</w:t>
            </w:r>
            <w:r w:rsidRPr="00E8617A">
              <w:rPr>
                <w:sz w:val="20"/>
                <w:szCs w:val="20"/>
              </w:rPr>
              <w:t>;</w:t>
            </w:r>
          </w:p>
          <w:p w14:paraId="32BAFC03" w14:textId="77777777" w:rsidR="009844A9" w:rsidRPr="00E8617A" w:rsidRDefault="009844A9" w:rsidP="00E60D8E">
            <w:pPr>
              <w:pStyle w:val="aff0"/>
              <w:numPr>
                <w:ilvl w:val="0"/>
                <w:numId w:val="27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увеличения содержания газа в буровом растворе на 5% и более;</w:t>
            </w:r>
          </w:p>
          <w:p w14:paraId="4978654E" w14:textId="0270239F" w:rsidR="00B8451B" w:rsidRDefault="009844A9" w:rsidP="00E60D8E">
            <w:pPr>
              <w:pStyle w:val="aff0"/>
              <w:numPr>
                <w:ilvl w:val="0"/>
                <w:numId w:val="27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увеличение объ</w:t>
            </w:r>
            <w:r w:rsidR="00152238">
              <w:rPr>
                <w:sz w:val="20"/>
                <w:szCs w:val="20"/>
              </w:rPr>
              <w:t>е</w:t>
            </w:r>
            <w:r w:rsidRPr="00E8617A">
              <w:rPr>
                <w:sz w:val="20"/>
                <w:szCs w:val="20"/>
              </w:rPr>
              <w:t>ма в рабочих емкостях;</w:t>
            </w:r>
          </w:p>
          <w:p w14:paraId="4A93D1E1" w14:textId="7D7FB2DD" w:rsidR="009844A9" w:rsidRPr="00B8451B" w:rsidRDefault="009844A9" w:rsidP="00E60D8E">
            <w:pPr>
              <w:pStyle w:val="aff0"/>
              <w:numPr>
                <w:ilvl w:val="0"/>
                <w:numId w:val="27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B8451B">
              <w:rPr>
                <w:sz w:val="20"/>
                <w:szCs w:val="20"/>
              </w:rPr>
              <w:t>увеличение восходящего потока буровог</w:t>
            </w:r>
            <w:r w:rsidR="00B8451B">
              <w:rPr>
                <w:sz w:val="20"/>
                <w:szCs w:val="20"/>
              </w:rPr>
              <w:t>о раствора при неизменной подаче</w:t>
            </w:r>
            <w:r w:rsidRPr="00B8451B">
              <w:rPr>
                <w:sz w:val="20"/>
                <w:szCs w:val="20"/>
              </w:rPr>
              <w:t xml:space="preserve"> бурового раствора.</w:t>
            </w:r>
          </w:p>
        </w:tc>
        <w:tc>
          <w:tcPr>
            <w:tcW w:w="3396" w:type="dxa"/>
            <w:shd w:val="clear" w:color="auto" w:fill="auto"/>
          </w:tcPr>
          <w:p w14:paraId="23E772E4" w14:textId="484D9400" w:rsidR="009844A9" w:rsidRPr="00E8617A" w:rsidRDefault="009844A9" w:rsidP="005F0204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ГТИ</w:t>
            </w:r>
          </w:p>
        </w:tc>
      </w:tr>
      <w:tr w:rsidR="009844A9" w:rsidRPr="00F445B5" w14:paraId="1BA14AC4" w14:textId="77777777" w:rsidTr="007370B2">
        <w:tc>
          <w:tcPr>
            <w:tcW w:w="499" w:type="dxa"/>
            <w:shd w:val="clear" w:color="auto" w:fill="auto"/>
          </w:tcPr>
          <w:p w14:paraId="108DAC23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17</w:t>
            </w:r>
          </w:p>
        </w:tc>
        <w:tc>
          <w:tcPr>
            <w:tcW w:w="5714" w:type="dxa"/>
            <w:shd w:val="clear" w:color="auto" w:fill="auto"/>
          </w:tcPr>
          <w:p w14:paraId="261174DD" w14:textId="77777777" w:rsidR="009844A9" w:rsidRPr="00E8617A" w:rsidRDefault="009844A9" w:rsidP="005F0204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Наличие у подрядчика по ГТИ схемы оперативного оповещения ответственных лиц службы бурения ОГ и технического руководителя предприятия бурового подрядчика о факте непринятия соответствующих оперативных мер буровым мастером и супервайзером при нарушениях требований фонтанной безопасности.</w:t>
            </w:r>
          </w:p>
        </w:tc>
        <w:tc>
          <w:tcPr>
            <w:tcW w:w="3396" w:type="dxa"/>
            <w:shd w:val="clear" w:color="auto" w:fill="auto"/>
          </w:tcPr>
          <w:p w14:paraId="06BCFF78" w14:textId="6333B25E" w:rsidR="009844A9" w:rsidRPr="00E8617A" w:rsidRDefault="009844A9" w:rsidP="005F0204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ГТИ</w:t>
            </w:r>
          </w:p>
        </w:tc>
      </w:tr>
      <w:tr w:rsidR="009844A9" w:rsidRPr="00F445B5" w14:paraId="4358B1E4" w14:textId="77777777" w:rsidTr="00B62519">
        <w:tc>
          <w:tcPr>
            <w:tcW w:w="499" w:type="dxa"/>
            <w:tcBorders>
              <w:bottom w:val="single" w:sz="6" w:space="0" w:color="auto"/>
            </w:tcBorders>
            <w:shd w:val="clear" w:color="auto" w:fill="auto"/>
          </w:tcPr>
          <w:p w14:paraId="15BE0AD3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714" w:type="dxa"/>
            <w:tcBorders>
              <w:bottom w:val="single" w:sz="6" w:space="0" w:color="auto"/>
            </w:tcBorders>
            <w:shd w:val="clear" w:color="auto" w:fill="auto"/>
          </w:tcPr>
          <w:p w14:paraId="36B1F2AB" w14:textId="19D0DBEA" w:rsidR="009844A9" w:rsidRPr="00E8617A" w:rsidRDefault="009844A9" w:rsidP="006639C3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При эксплуатационном бурении </w:t>
            </w:r>
            <w:r w:rsidR="006639C3">
              <w:rPr>
                <w:sz w:val="20"/>
                <w:szCs w:val="20"/>
              </w:rPr>
              <w:t>п</w:t>
            </w:r>
            <w:r w:rsidRPr="00E8617A">
              <w:rPr>
                <w:sz w:val="20"/>
                <w:szCs w:val="20"/>
              </w:rPr>
              <w:t xml:space="preserve">одрядчику по ГИС обеспечить полный спектр инструмента взрывного действия для отстрела, встряхивания и разрушения на забое аварийного оборудования, согласно применяемых </w:t>
            </w:r>
            <w:r w:rsidR="00B33752">
              <w:rPr>
                <w:sz w:val="20"/>
                <w:szCs w:val="20"/>
              </w:rPr>
              <w:t xml:space="preserve">у </w:t>
            </w:r>
            <w:r w:rsidR="006639C3">
              <w:rPr>
                <w:sz w:val="20"/>
                <w:szCs w:val="20"/>
              </w:rPr>
              <w:t>з</w:t>
            </w:r>
            <w:r w:rsidR="00B33752">
              <w:rPr>
                <w:sz w:val="20"/>
                <w:szCs w:val="20"/>
              </w:rPr>
              <w:t>аказчика</w:t>
            </w:r>
            <w:r w:rsidRPr="00E8617A">
              <w:rPr>
                <w:sz w:val="20"/>
                <w:szCs w:val="20"/>
              </w:rPr>
              <w:t xml:space="preserve"> компоновок бурения, крепления, заканчивания и т.п.</w:t>
            </w:r>
          </w:p>
        </w:tc>
        <w:tc>
          <w:tcPr>
            <w:tcW w:w="3396" w:type="dxa"/>
            <w:tcBorders>
              <w:bottom w:val="single" w:sz="6" w:space="0" w:color="auto"/>
            </w:tcBorders>
            <w:shd w:val="clear" w:color="auto" w:fill="auto"/>
          </w:tcPr>
          <w:p w14:paraId="31451C3A" w14:textId="1C0E52D0" w:rsidR="009844A9" w:rsidRPr="00E8617A" w:rsidRDefault="009844A9" w:rsidP="007370B2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</w:t>
            </w:r>
          </w:p>
        </w:tc>
      </w:tr>
      <w:tr w:rsidR="009844A9" w:rsidRPr="00F445B5" w14:paraId="656AE3FA" w14:textId="77777777" w:rsidTr="00416558">
        <w:tc>
          <w:tcPr>
            <w:tcW w:w="4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AD42FB" w14:textId="77777777" w:rsidR="009844A9" w:rsidRPr="00E8617A" w:rsidRDefault="009844A9" w:rsidP="005F0204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19</w:t>
            </w:r>
          </w:p>
        </w:tc>
        <w:tc>
          <w:tcPr>
            <w:tcW w:w="5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EF7824" w14:textId="23BC8562" w:rsidR="009844A9" w:rsidRPr="00E8617A" w:rsidRDefault="009844A9" w:rsidP="007370B2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При поисково-разведочном бурении обеспечить полный спектр инструмента взрывного действия для отстрела, встряхивания и разрушения на забое аварийного оборудования, согласно применяемых на скважине компоновок (в соответствии с </w:t>
            </w:r>
            <w:r w:rsidR="007370B2" w:rsidRPr="007370B2">
              <w:rPr>
                <w:sz w:val="20"/>
                <w:szCs w:val="20"/>
              </w:rPr>
              <w:t>проектно-сметной документацией</w:t>
            </w:r>
            <w:r w:rsidRPr="00E8617A">
              <w:rPr>
                <w:sz w:val="20"/>
                <w:szCs w:val="20"/>
              </w:rPr>
              <w:t>) бурения, крепления, заканчивания и т.п.</w:t>
            </w:r>
          </w:p>
        </w:tc>
        <w:tc>
          <w:tcPr>
            <w:tcW w:w="339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E0D891" w14:textId="31A6C213" w:rsidR="009844A9" w:rsidRPr="00E8617A" w:rsidRDefault="009844A9" w:rsidP="005F0204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</w:t>
            </w:r>
            <w:r w:rsidR="007370B2">
              <w:rPr>
                <w:sz w:val="20"/>
                <w:szCs w:val="20"/>
              </w:rPr>
              <w:t>одрядчик по ГИС;</w:t>
            </w:r>
          </w:p>
          <w:p w14:paraId="3AE10433" w14:textId="77777777" w:rsidR="009844A9" w:rsidRPr="00E8617A" w:rsidRDefault="009844A9" w:rsidP="005F0204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 (в случае проведения аварийного ГИС по вине бурового подрядчика).</w:t>
            </w:r>
          </w:p>
        </w:tc>
      </w:tr>
      <w:tr w:rsidR="0069692E" w:rsidRPr="00F445B5" w14:paraId="5CD1DABF" w14:textId="77777777" w:rsidTr="00416558">
        <w:tc>
          <w:tcPr>
            <w:tcW w:w="4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25A7F1" w14:textId="32E151E1" w:rsidR="0069692E" w:rsidRPr="00E8617A" w:rsidRDefault="0069692E" w:rsidP="00696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A8C502" w14:textId="4B42E7A0" w:rsidR="0069692E" w:rsidRPr="00E8617A" w:rsidRDefault="0069692E" w:rsidP="0069692E">
            <w:pPr>
              <w:jc w:val="both"/>
              <w:rPr>
                <w:sz w:val="20"/>
                <w:szCs w:val="20"/>
              </w:rPr>
            </w:pPr>
            <w:r w:rsidRPr="006F26B7">
              <w:rPr>
                <w:sz w:val="20"/>
                <w:szCs w:val="20"/>
              </w:rPr>
              <w:t>Буровая установка должна быть укомплектована технически исправными</w:t>
            </w:r>
            <w:r>
              <w:rPr>
                <w:sz w:val="20"/>
                <w:szCs w:val="20"/>
              </w:rPr>
              <w:t xml:space="preserve"> блокирующими устройствами.</w:t>
            </w:r>
          </w:p>
        </w:tc>
        <w:tc>
          <w:tcPr>
            <w:tcW w:w="339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49AAC54" w14:textId="60BCBEF6" w:rsidR="0069692E" w:rsidRPr="00E8617A" w:rsidRDefault="0069692E" w:rsidP="0069692E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  <w:r>
              <w:rPr>
                <w:sz w:val="20"/>
                <w:szCs w:val="20"/>
              </w:rPr>
              <w:t>.</w:t>
            </w:r>
          </w:p>
        </w:tc>
      </w:tr>
      <w:tr w:rsidR="0069692E" w:rsidRPr="00F445B5" w14:paraId="27B19B4A" w14:textId="77777777" w:rsidTr="007F284E">
        <w:tc>
          <w:tcPr>
            <w:tcW w:w="49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31D4F41E" w14:textId="16681B05" w:rsidR="0069692E" w:rsidRPr="00E8617A" w:rsidRDefault="0069692E" w:rsidP="00696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7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51A5E61C" w14:textId="2266F6D8" w:rsidR="0069692E" w:rsidRPr="00416558" w:rsidRDefault="0069692E" w:rsidP="006969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16558">
              <w:rPr>
                <w:sz w:val="20"/>
                <w:szCs w:val="20"/>
              </w:rPr>
              <w:t>ри возникновении отклонений от нормального хода процесса бурения скважин и боковых стволов</w:t>
            </w:r>
            <w:r>
              <w:rPr>
                <w:sz w:val="20"/>
                <w:szCs w:val="20"/>
              </w:rPr>
              <w:t xml:space="preserve"> следует руководствоваться памяткой о первоочередных действиях </w:t>
            </w:r>
            <w:hyperlink w:anchor="П5" w:history="1">
              <w:r w:rsidRPr="00FB0732">
                <w:rPr>
                  <w:rStyle w:val="af1"/>
                  <w:sz w:val="20"/>
                  <w:szCs w:val="20"/>
                </w:rPr>
                <w:t>приложение 5.</w:t>
              </w:r>
            </w:hyperlink>
          </w:p>
        </w:tc>
        <w:tc>
          <w:tcPr>
            <w:tcW w:w="339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64799763" w14:textId="7F1D4DFC" w:rsidR="0069692E" w:rsidRPr="004E4A73" w:rsidRDefault="0069692E" w:rsidP="006969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Подрядн</w:t>
            </w:r>
            <w:r w:rsidRPr="00E8617A">
              <w:rPr>
                <w:sz w:val="20"/>
                <w:szCs w:val="20"/>
              </w:rPr>
              <w:t>ые организации</w:t>
            </w:r>
            <w:r w:rsidR="004E4A73">
              <w:rPr>
                <w:sz w:val="20"/>
                <w:szCs w:val="20"/>
                <w:lang w:val="en-US"/>
              </w:rPr>
              <w:t>.</w:t>
            </w:r>
          </w:p>
        </w:tc>
      </w:tr>
    </w:tbl>
    <w:p w14:paraId="1893CE37" w14:textId="77777777" w:rsidR="009844A9" w:rsidRPr="009844A9" w:rsidRDefault="009844A9" w:rsidP="009844A9"/>
    <w:p w14:paraId="4B035ED9" w14:textId="77777777" w:rsidR="00091BEA" w:rsidRDefault="00091BEA" w:rsidP="00E90A12">
      <w:pPr>
        <w:jc w:val="both"/>
        <w:rPr>
          <w:rFonts w:ascii="Arial" w:hAnsi="Arial" w:cs="Arial"/>
          <w:b/>
        </w:rPr>
        <w:sectPr w:rsidR="00091BEA" w:rsidSect="00416558">
          <w:headerReference w:type="even" r:id="rId32"/>
          <w:headerReference w:type="first" r:id="rId33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59" w:name="_Toc473282076"/>
      <w:bookmarkStart w:id="60" w:name="_Toc473282311"/>
      <w:bookmarkStart w:id="61" w:name="_Toc473282370"/>
      <w:bookmarkStart w:id="62" w:name="_Toc473282421"/>
      <w:bookmarkStart w:id="63" w:name="_Toc473283930"/>
      <w:bookmarkStart w:id="64" w:name="_Toc473295275"/>
      <w:bookmarkStart w:id="65" w:name="_Toc473295636"/>
      <w:bookmarkStart w:id="66" w:name="_Toc473282077"/>
      <w:bookmarkStart w:id="67" w:name="_Toc473282312"/>
      <w:bookmarkStart w:id="68" w:name="_Toc473282371"/>
      <w:bookmarkStart w:id="69" w:name="_Toc473282422"/>
      <w:bookmarkStart w:id="70" w:name="_Toc473283931"/>
      <w:bookmarkStart w:id="71" w:name="_Toc473295276"/>
      <w:bookmarkStart w:id="72" w:name="_Toc473295637"/>
      <w:bookmarkStart w:id="73" w:name="пп16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3CE53405" w14:textId="09D58370" w:rsidR="006E0797" w:rsidRPr="00D74018" w:rsidRDefault="00F445B5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74" w:name="_Toc105590120"/>
      <w:r w:rsidRPr="002A2319">
        <w:rPr>
          <w:caps w:val="0"/>
        </w:rPr>
        <w:lastRenderedPageBreak/>
        <w:t>МЕРОПРИЯТИЯ ПО ПРЕДУПРЕЖДЕНИЮ АВАРИЙ С ДОЛОТАМИ</w:t>
      </w:r>
      <w:bookmarkEnd w:id="74"/>
    </w:p>
    <w:p w14:paraId="034372BB" w14:textId="6868F593" w:rsidR="006E0797" w:rsidRPr="00DD6773" w:rsidRDefault="006E0797" w:rsidP="00E60D8E">
      <w:pPr>
        <w:pStyle w:val="aff0"/>
        <w:numPr>
          <w:ilvl w:val="1"/>
          <w:numId w:val="19"/>
        </w:numPr>
        <w:spacing w:before="240"/>
        <w:ind w:left="0" w:firstLine="0"/>
        <w:jc w:val="both"/>
      </w:pPr>
      <w:r>
        <w:t>Основные п</w:t>
      </w:r>
      <w:r w:rsidRPr="00DD6773">
        <w:t>ричины аварий с буровыми долотами:</w:t>
      </w:r>
    </w:p>
    <w:p w14:paraId="4D951C37" w14:textId="4F78870D" w:rsidR="006E0797" w:rsidRPr="00DD6773" w:rsidRDefault="006E0797" w:rsidP="007370B2">
      <w:pPr>
        <w:pStyle w:val="aff0"/>
        <w:numPr>
          <w:ilvl w:val="0"/>
          <w:numId w:val="9"/>
        </w:numPr>
        <w:tabs>
          <w:tab w:val="left" w:pos="851"/>
        </w:tabs>
        <w:spacing w:before="60"/>
        <w:ind w:left="567" w:hanging="397"/>
      </w:pPr>
      <w:r w:rsidRPr="00DD6773">
        <w:t>работа долота на забое скважины, свыше установленного гарантийного заводом изготовителя ресурса;</w:t>
      </w:r>
    </w:p>
    <w:p w14:paraId="6C68513B" w14:textId="614113D9" w:rsidR="006E0797" w:rsidRPr="00DD6773" w:rsidRDefault="006E0797" w:rsidP="007370B2">
      <w:pPr>
        <w:pStyle w:val="aff0"/>
        <w:numPr>
          <w:ilvl w:val="0"/>
          <w:numId w:val="9"/>
        </w:numPr>
        <w:tabs>
          <w:tab w:val="left" w:pos="851"/>
        </w:tabs>
        <w:spacing w:before="60"/>
        <w:ind w:left="567" w:hanging="397"/>
      </w:pPr>
      <w:r w:rsidRPr="00DD6773">
        <w:t xml:space="preserve">бурение с нагрузками, превышающими допустимые; </w:t>
      </w:r>
    </w:p>
    <w:p w14:paraId="790140D0" w14:textId="18A3648B" w:rsidR="006E0797" w:rsidRPr="00DD6773" w:rsidRDefault="006E0797" w:rsidP="007370B2">
      <w:pPr>
        <w:pStyle w:val="aff0"/>
        <w:numPr>
          <w:ilvl w:val="0"/>
          <w:numId w:val="9"/>
        </w:numPr>
        <w:tabs>
          <w:tab w:val="left" w:pos="851"/>
        </w:tabs>
        <w:spacing w:before="60"/>
        <w:ind w:left="567" w:hanging="397"/>
      </w:pPr>
      <w:r w:rsidRPr="00DD6773">
        <w:t xml:space="preserve">удар долотом о забой или уступ; </w:t>
      </w:r>
    </w:p>
    <w:p w14:paraId="4020597C" w14:textId="4F54F3E0" w:rsidR="006E0797" w:rsidRPr="00DD6773" w:rsidRDefault="006E0797" w:rsidP="007370B2">
      <w:pPr>
        <w:pStyle w:val="aff0"/>
        <w:numPr>
          <w:ilvl w:val="0"/>
          <w:numId w:val="9"/>
        </w:numPr>
        <w:tabs>
          <w:tab w:val="left" w:pos="851"/>
        </w:tabs>
        <w:spacing w:before="60"/>
        <w:ind w:left="567" w:hanging="397"/>
      </w:pPr>
      <w:r w:rsidRPr="00DD6773">
        <w:t>несоответствие типа долота разбуриваемым породам;</w:t>
      </w:r>
    </w:p>
    <w:p w14:paraId="3415AF82" w14:textId="091CA7E1" w:rsidR="006E0797" w:rsidRPr="00DD6773" w:rsidRDefault="006E0797" w:rsidP="007370B2">
      <w:pPr>
        <w:pStyle w:val="aff0"/>
        <w:numPr>
          <w:ilvl w:val="0"/>
          <w:numId w:val="9"/>
        </w:numPr>
        <w:tabs>
          <w:tab w:val="left" w:pos="851"/>
        </w:tabs>
        <w:spacing w:before="60"/>
        <w:ind w:left="567" w:hanging="397"/>
      </w:pPr>
      <w:r w:rsidRPr="00DD6773">
        <w:t>работа долота по металлу;</w:t>
      </w:r>
    </w:p>
    <w:p w14:paraId="3EFAD050" w14:textId="2B610B80" w:rsidR="006E0797" w:rsidRPr="00DD6773" w:rsidRDefault="006E0797" w:rsidP="007370B2">
      <w:pPr>
        <w:pStyle w:val="aff0"/>
        <w:numPr>
          <w:ilvl w:val="0"/>
          <w:numId w:val="9"/>
        </w:numPr>
        <w:tabs>
          <w:tab w:val="left" w:pos="851"/>
        </w:tabs>
        <w:spacing w:before="60"/>
        <w:ind w:left="567" w:hanging="397"/>
      </w:pPr>
      <w:r w:rsidRPr="00DD6773">
        <w:t>нарушение целостности долота при его навороте и креплении;</w:t>
      </w:r>
    </w:p>
    <w:p w14:paraId="37166ED8" w14:textId="415E5D9E" w:rsidR="006E0797" w:rsidRPr="00DD6773" w:rsidRDefault="006E0797" w:rsidP="007370B2">
      <w:pPr>
        <w:pStyle w:val="aff0"/>
        <w:numPr>
          <w:ilvl w:val="0"/>
          <w:numId w:val="9"/>
        </w:numPr>
        <w:tabs>
          <w:tab w:val="left" w:pos="851"/>
        </w:tabs>
        <w:spacing w:before="60"/>
        <w:ind w:left="567" w:hanging="397"/>
      </w:pPr>
      <w:r w:rsidRPr="00DD6773">
        <w:t>поломка долота в результате заклинки;</w:t>
      </w:r>
    </w:p>
    <w:p w14:paraId="5CA16FE7" w14:textId="4122E31A" w:rsidR="006E0797" w:rsidRDefault="006E0797" w:rsidP="007370B2">
      <w:pPr>
        <w:pStyle w:val="aff0"/>
        <w:numPr>
          <w:ilvl w:val="0"/>
          <w:numId w:val="9"/>
        </w:numPr>
        <w:tabs>
          <w:tab w:val="left" w:pos="851"/>
        </w:tabs>
        <w:spacing w:before="60"/>
        <w:ind w:left="567" w:hanging="397"/>
      </w:pPr>
      <w:r w:rsidRPr="006B3A77">
        <w:t>слом корпуса и резцов долота</w:t>
      </w:r>
      <w:r w:rsidR="00D93A29">
        <w:t xml:space="preserve"> при спуске и подъ</w:t>
      </w:r>
      <w:r w:rsidR="001A67F5">
        <w:t>е</w:t>
      </w:r>
      <w:r w:rsidR="00D93A29">
        <w:t>ме через ПВО;</w:t>
      </w:r>
    </w:p>
    <w:p w14:paraId="5B75C9B2" w14:textId="3FDBE81C" w:rsidR="00D93A29" w:rsidRPr="00B424A1" w:rsidRDefault="00D93A29" w:rsidP="007370B2">
      <w:pPr>
        <w:pStyle w:val="aff0"/>
        <w:numPr>
          <w:ilvl w:val="0"/>
          <w:numId w:val="9"/>
        </w:numPr>
        <w:tabs>
          <w:tab w:val="left" w:pos="851"/>
        </w:tabs>
        <w:spacing w:before="60"/>
        <w:ind w:left="567" w:hanging="397"/>
      </w:pPr>
      <w:r w:rsidRPr="00B424A1">
        <w:t xml:space="preserve">отсутствие своевременных и технически грамотных рекомендаций по режимам работы долота от подрядчика по </w:t>
      </w:r>
      <w:r w:rsidR="007370B2" w:rsidRPr="00504A73">
        <w:rPr>
          <w:rFonts w:eastAsiaTheme="minorHAnsi"/>
          <w:color w:val="000000" w:themeColor="text1"/>
        </w:rPr>
        <w:t>техническо</w:t>
      </w:r>
      <w:r w:rsidR="007370B2">
        <w:rPr>
          <w:rFonts w:eastAsiaTheme="minorHAnsi"/>
          <w:color w:val="000000" w:themeColor="text1"/>
        </w:rPr>
        <w:t>му</w:t>
      </w:r>
      <w:r w:rsidR="007370B2" w:rsidRPr="00504A73">
        <w:rPr>
          <w:rFonts w:eastAsiaTheme="minorHAnsi"/>
          <w:color w:val="000000" w:themeColor="text1"/>
        </w:rPr>
        <w:t xml:space="preserve"> сопровождени</w:t>
      </w:r>
      <w:r w:rsidR="007370B2">
        <w:rPr>
          <w:rFonts w:eastAsiaTheme="minorHAnsi"/>
          <w:color w:val="000000" w:themeColor="text1"/>
        </w:rPr>
        <w:t>ю</w:t>
      </w:r>
      <w:r w:rsidR="007370B2" w:rsidRPr="00504A73">
        <w:rPr>
          <w:rFonts w:eastAsiaTheme="minorHAnsi"/>
          <w:color w:val="000000" w:themeColor="text1"/>
        </w:rPr>
        <w:t xml:space="preserve"> отработки долот</w:t>
      </w:r>
      <w:r w:rsidR="00F445B5">
        <w:t>.</w:t>
      </w:r>
    </w:p>
    <w:p w14:paraId="056588A4" w14:textId="3FAD6DD7" w:rsidR="00D40C4C" w:rsidRPr="00AE762C" w:rsidRDefault="00D40C4C" w:rsidP="00E60D8E">
      <w:pPr>
        <w:pStyle w:val="aff0"/>
        <w:numPr>
          <w:ilvl w:val="1"/>
          <w:numId w:val="19"/>
        </w:numPr>
        <w:spacing w:before="240"/>
        <w:ind w:left="0" w:firstLine="0"/>
        <w:jc w:val="both"/>
        <w:rPr>
          <w:b/>
        </w:rPr>
      </w:pPr>
      <w:r w:rsidRPr="004C57D2">
        <w:t xml:space="preserve">Мероприятия по предупреждению аварий с долотами, обязательные к исполнению при ведении работ по строительству и реконструкции скважин, указаны в </w:t>
      </w:r>
      <w:r w:rsidR="007370B2">
        <w:t>т</w:t>
      </w:r>
      <w:r w:rsidRPr="004C57D2">
        <w:t>аблице 2.</w:t>
      </w:r>
    </w:p>
    <w:p w14:paraId="2EBDEB95" w14:textId="77777777" w:rsidR="00091BEA" w:rsidRPr="007370B2" w:rsidRDefault="00091BEA" w:rsidP="007370B2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7370B2">
        <w:rPr>
          <w:rFonts w:ascii="Arial" w:hAnsi="Arial" w:cs="Arial"/>
          <w:color w:val="auto"/>
        </w:rPr>
        <w:t>Таблица 2</w:t>
      </w:r>
    </w:p>
    <w:p w14:paraId="47038ED7" w14:textId="77777777" w:rsidR="00091BEA" w:rsidRPr="007370B2" w:rsidRDefault="00091BEA" w:rsidP="00AE762C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предупреждению аварий с долотами</w:t>
      </w:r>
    </w:p>
    <w:tbl>
      <w:tblPr>
        <w:tblStyle w:val="a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2"/>
        <w:gridCol w:w="6633"/>
        <w:gridCol w:w="2454"/>
      </w:tblGrid>
      <w:tr w:rsidR="00091BEA" w:rsidRPr="006E0797" w14:paraId="08A73565" w14:textId="77777777" w:rsidTr="007370B2">
        <w:trPr>
          <w:tblHeader/>
        </w:trPr>
        <w:tc>
          <w:tcPr>
            <w:tcW w:w="522" w:type="dxa"/>
            <w:tcBorders>
              <w:bottom w:val="single" w:sz="6" w:space="0" w:color="auto"/>
            </w:tcBorders>
            <w:shd w:val="clear" w:color="auto" w:fill="FFD200"/>
          </w:tcPr>
          <w:p w14:paraId="6E8BB488" w14:textId="77777777" w:rsidR="00091BEA" w:rsidRPr="006E0797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0797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6633" w:type="dxa"/>
            <w:tcBorders>
              <w:bottom w:val="single" w:sz="6" w:space="0" w:color="auto"/>
            </w:tcBorders>
            <w:shd w:val="clear" w:color="auto" w:fill="FFD200"/>
          </w:tcPr>
          <w:p w14:paraId="0099AADD" w14:textId="77777777" w:rsidR="00091BEA" w:rsidRPr="006E0797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079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</w:t>
            </w:r>
          </w:p>
        </w:tc>
        <w:tc>
          <w:tcPr>
            <w:tcW w:w="2454" w:type="dxa"/>
            <w:tcBorders>
              <w:bottom w:val="single" w:sz="6" w:space="0" w:color="auto"/>
            </w:tcBorders>
            <w:shd w:val="clear" w:color="auto" w:fill="FFD200"/>
          </w:tcPr>
          <w:p w14:paraId="223C9184" w14:textId="77777777" w:rsidR="00091BEA" w:rsidRPr="006E0797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0797">
              <w:rPr>
                <w:rFonts w:ascii="Arial" w:hAnsi="Arial" w:cs="Arial"/>
                <w:b/>
                <w:bCs/>
                <w:sz w:val="16"/>
                <w:szCs w:val="16"/>
              </w:rPr>
              <w:t>ОТВЕСТВЕННЫЙ</w:t>
            </w:r>
          </w:p>
        </w:tc>
      </w:tr>
      <w:tr w:rsidR="00091BEA" w:rsidRPr="006E0797" w14:paraId="3BC43480" w14:textId="77777777" w:rsidTr="007370B2">
        <w:trPr>
          <w:tblHeader/>
        </w:trPr>
        <w:tc>
          <w:tcPr>
            <w:tcW w:w="5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11B82AC4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63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614D4C79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6D7BA70B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91BEA" w:rsidRPr="00CF4544" w14:paraId="55259475" w14:textId="77777777" w:rsidTr="007370B2">
        <w:tc>
          <w:tcPr>
            <w:tcW w:w="522" w:type="dxa"/>
            <w:tcBorders>
              <w:top w:val="single" w:sz="12" w:space="0" w:color="auto"/>
            </w:tcBorders>
          </w:tcPr>
          <w:p w14:paraId="711EF4BA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33" w:type="dxa"/>
            <w:tcBorders>
              <w:top w:val="single" w:sz="12" w:space="0" w:color="auto"/>
            </w:tcBorders>
          </w:tcPr>
          <w:p w14:paraId="4B9F88CB" w14:textId="7EFCF408" w:rsidR="00091BEA" w:rsidRPr="00AE762C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AE762C">
              <w:rPr>
                <w:sz w:val="20"/>
                <w:szCs w:val="20"/>
                <w:lang w:eastAsia="en-US"/>
              </w:rPr>
              <w:t>П</w:t>
            </w:r>
            <w:r w:rsidR="006639C3">
              <w:rPr>
                <w:sz w:val="20"/>
                <w:szCs w:val="20"/>
                <w:lang w:eastAsia="en-US"/>
              </w:rPr>
              <w:t>еред сборкой КНБК, с</w:t>
            </w:r>
            <w:r w:rsidR="007D5A17" w:rsidRPr="00AE762C">
              <w:rPr>
                <w:sz w:val="20"/>
                <w:szCs w:val="20"/>
                <w:lang w:eastAsia="en-US"/>
              </w:rPr>
              <w:t>упервайзер</w:t>
            </w:r>
            <w:r w:rsidR="001A67F5" w:rsidRPr="00AE762C">
              <w:rPr>
                <w:sz w:val="20"/>
                <w:szCs w:val="20"/>
                <w:lang w:eastAsia="en-US"/>
              </w:rPr>
              <w:t>у</w:t>
            </w:r>
            <w:r w:rsidRPr="00AE762C">
              <w:rPr>
                <w:sz w:val="20"/>
                <w:szCs w:val="20"/>
                <w:lang w:eastAsia="en-US"/>
              </w:rPr>
              <w:t xml:space="preserve"> совместно с </w:t>
            </w:r>
            <w:r w:rsidR="006639C3">
              <w:rPr>
                <w:sz w:val="20"/>
                <w:szCs w:val="20"/>
                <w:lang w:eastAsia="en-US"/>
              </w:rPr>
              <w:t>п</w:t>
            </w:r>
            <w:r w:rsidRPr="00AE762C">
              <w:rPr>
                <w:sz w:val="20"/>
                <w:szCs w:val="20"/>
                <w:lang w:eastAsia="en-US"/>
              </w:rPr>
              <w:t xml:space="preserve">одрядчиком </w:t>
            </w:r>
            <w:r w:rsidRPr="001A67F5">
              <w:rPr>
                <w:sz w:val="20"/>
                <w:szCs w:val="20"/>
                <w:lang w:eastAsia="en-US"/>
              </w:rPr>
              <w:t xml:space="preserve">по долотному сервису </w:t>
            </w:r>
            <w:r w:rsidRPr="00AE762C">
              <w:rPr>
                <w:sz w:val="20"/>
                <w:szCs w:val="20"/>
                <w:lang w:eastAsia="en-US"/>
              </w:rPr>
              <w:t>необходимо проверить:</w:t>
            </w:r>
          </w:p>
          <w:p w14:paraId="424FABF0" w14:textId="570A0C71" w:rsidR="00091BEA" w:rsidRPr="007370B2" w:rsidRDefault="00091BEA" w:rsidP="007370B2">
            <w:pPr>
              <w:pStyle w:val="aff0"/>
              <w:numPr>
                <w:ilvl w:val="0"/>
                <w:numId w:val="9"/>
              </w:numPr>
              <w:tabs>
                <w:tab w:val="left" w:pos="851"/>
              </w:tabs>
              <w:spacing w:before="60"/>
              <w:ind w:left="567" w:hanging="397"/>
              <w:rPr>
                <w:sz w:val="20"/>
                <w:szCs w:val="20"/>
              </w:rPr>
            </w:pPr>
            <w:r w:rsidRPr="007370B2">
              <w:rPr>
                <w:sz w:val="20"/>
                <w:szCs w:val="20"/>
              </w:rPr>
              <w:t>диаметр, тип, модель, номер долота</w:t>
            </w:r>
            <w:r w:rsidR="00702909" w:rsidRPr="007370B2">
              <w:rPr>
                <w:sz w:val="20"/>
                <w:szCs w:val="20"/>
              </w:rPr>
              <w:t>,</w:t>
            </w:r>
            <w:r w:rsidRPr="007370B2">
              <w:rPr>
                <w:sz w:val="20"/>
                <w:szCs w:val="20"/>
              </w:rPr>
              <w:t xml:space="preserve"> спускаемого в скважину, согласно про</w:t>
            </w:r>
            <w:r w:rsidR="00702909" w:rsidRPr="007370B2">
              <w:rPr>
                <w:sz w:val="20"/>
                <w:szCs w:val="20"/>
              </w:rPr>
              <w:t>граммы на бурение</w:t>
            </w:r>
            <w:r w:rsidRPr="007370B2">
              <w:rPr>
                <w:sz w:val="20"/>
                <w:szCs w:val="20"/>
              </w:rPr>
              <w:t xml:space="preserve"> скважины;</w:t>
            </w:r>
          </w:p>
          <w:p w14:paraId="0583E803" w14:textId="6D87815E" w:rsidR="00091BEA" w:rsidRPr="007370B2" w:rsidRDefault="00091BEA" w:rsidP="007370B2">
            <w:pPr>
              <w:pStyle w:val="aff0"/>
              <w:numPr>
                <w:ilvl w:val="0"/>
                <w:numId w:val="9"/>
              </w:numPr>
              <w:tabs>
                <w:tab w:val="left" w:pos="851"/>
              </w:tabs>
              <w:spacing w:before="60"/>
              <w:ind w:left="567" w:hanging="397"/>
              <w:rPr>
                <w:sz w:val="20"/>
                <w:szCs w:val="20"/>
              </w:rPr>
            </w:pPr>
            <w:r w:rsidRPr="007370B2">
              <w:rPr>
                <w:sz w:val="20"/>
                <w:szCs w:val="20"/>
              </w:rPr>
              <w:t>наличие паспорта на используемое долото</w:t>
            </w:r>
            <w:r w:rsidR="006639C3">
              <w:rPr>
                <w:sz w:val="20"/>
                <w:szCs w:val="20"/>
              </w:rPr>
              <w:t xml:space="preserve"> (паспорт на долото хранится у с</w:t>
            </w:r>
            <w:r w:rsidRPr="007370B2">
              <w:rPr>
                <w:sz w:val="20"/>
                <w:szCs w:val="20"/>
              </w:rPr>
              <w:t xml:space="preserve">упервайзера до окончания бурения); </w:t>
            </w:r>
          </w:p>
          <w:p w14:paraId="30687C0E" w14:textId="77777777" w:rsidR="00091BEA" w:rsidRPr="007370B2" w:rsidRDefault="00091BEA" w:rsidP="007370B2">
            <w:pPr>
              <w:pStyle w:val="aff0"/>
              <w:numPr>
                <w:ilvl w:val="0"/>
                <w:numId w:val="9"/>
              </w:numPr>
              <w:tabs>
                <w:tab w:val="left" w:pos="851"/>
              </w:tabs>
              <w:spacing w:before="60"/>
              <w:ind w:left="567" w:hanging="397"/>
              <w:rPr>
                <w:sz w:val="20"/>
                <w:szCs w:val="20"/>
              </w:rPr>
            </w:pPr>
            <w:r w:rsidRPr="007370B2">
              <w:rPr>
                <w:sz w:val="20"/>
                <w:szCs w:val="20"/>
              </w:rPr>
              <w:t xml:space="preserve">состояние замковой резьбы, на наличие дефектов и остатков консервационной смазки; </w:t>
            </w:r>
          </w:p>
          <w:p w14:paraId="336BEB12" w14:textId="31B5C6D8" w:rsidR="00091BEA" w:rsidRPr="007370B2" w:rsidRDefault="00091BEA" w:rsidP="007370B2">
            <w:pPr>
              <w:pStyle w:val="aff0"/>
              <w:numPr>
                <w:ilvl w:val="0"/>
                <w:numId w:val="9"/>
              </w:numPr>
              <w:tabs>
                <w:tab w:val="left" w:pos="851"/>
              </w:tabs>
              <w:spacing w:before="60"/>
              <w:ind w:left="567" w:hanging="397"/>
              <w:rPr>
                <w:sz w:val="20"/>
                <w:szCs w:val="20"/>
              </w:rPr>
            </w:pPr>
            <w:r w:rsidRPr="007370B2">
              <w:rPr>
                <w:sz w:val="20"/>
                <w:szCs w:val="20"/>
              </w:rPr>
              <w:t>соответствие размера установленных насадок, согласно согласованных гидравлических расч</w:t>
            </w:r>
            <w:r w:rsidR="001A67F5" w:rsidRPr="007370B2">
              <w:rPr>
                <w:sz w:val="20"/>
                <w:szCs w:val="20"/>
              </w:rPr>
              <w:t>е</w:t>
            </w:r>
            <w:r w:rsidRPr="007370B2">
              <w:rPr>
                <w:sz w:val="20"/>
                <w:szCs w:val="20"/>
              </w:rPr>
              <w:t xml:space="preserve">тов; </w:t>
            </w:r>
          </w:p>
          <w:p w14:paraId="4E25DE0A" w14:textId="77777777" w:rsidR="00091BEA" w:rsidRPr="007370B2" w:rsidRDefault="00091BEA" w:rsidP="007370B2">
            <w:pPr>
              <w:pStyle w:val="aff0"/>
              <w:numPr>
                <w:ilvl w:val="0"/>
                <w:numId w:val="9"/>
              </w:numPr>
              <w:tabs>
                <w:tab w:val="left" w:pos="851"/>
              </w:tabs>
              <w:spacing w:before="60"/>
              <w:ind w:left="567" w:hanging="397"/>
              <w:rPr>
                <w:sz w:val="20"/>
                <w:szCs w:val="20"/>
              </w:rPr>
            </w:pPr>
            <w:r w:rsidRPr="007370B2">
              <w:rPr>
                <w:sz w:val="20"/>
                <w:szCs w:val="20"/>
              </w:rPr>
              <w:t>отсутствие дефектов на корпусе и рабочих элементах долота;</w:t>
            </w:r>
          </w:p>
          <w:p w14:paraId="1DC410EF" w14:textId="4A68CD19" w:rsidR="00091BEA" w:rsidRPr="00DD6773" w:rsidRDefault="00091BEA" w:rsidP="007370B2">
            <w:pPr>
              <w:pStyle w:val="aff0"/>
              <w:numPr>
                <w:ilvl w:val="0"/>
                <w:numId w:val="9"/>
              </w:numPr>
              <w:tabs>
                <w:tab w:val="left" w:pos="851"/>
              </w:tabs>
              <w:spacing w:before="60"/>
              <w:ind w:left="567" w:hanging="397"/>
              <w:rPr>
                <w:sz w:val="20"/>
                <w:szCs w:val="20"/>
                <w:lang w:eastAsia="en-US"/>
              </w:rPr>
            </w:pPr>
            <w:r w:rsidRPr="007370B2">
              <w:rPr>
                <w:sz w:val="20"/>
                <w:szCs w:val="20"/>
              </w:rPr>
              <w:t xml:space="preserve">наличие доски </w:t>
            </w:r>
            <w:r w:rsidR="00702909" w:rsidRPr="007370B2">
              <w:rPr>
                <w:sz w:val="20"/>
                <w:szCs w:val="20"/>
              </w:rPr>
              <w:t xml:space="preserve">для отворота/заворота долота </w:t>
            </w:r>
            <w:r w:rsidRPr="007370B2">
              <w:rPr>
                <w:sz w:val="20"/>
                <w:szCs w:val="20"/>
              </w:rPr>
              <w:t>заводского исполнения (без каких</w:t>
            </w:r>
            <w:r w:rsidR="001A67F5" w:rsidRPr="007370B2">
              <w:rPr>
                <w:sz w:val="20"/>
                <w:szCs w:val="20"/>
              </w:rPr>
              <w:t>-</w:t>
            </w:r>
            <w:r w:rsidRPr="007370B2">
              <w:rPr>
                <w:sz w:val="20"/>
                <w:szCs w:val="20"/>
              </w:rPr>
              <w:t>либо полевых изменений геометрических размеров доски, наличие заводского штифта</w:t>
            </w:r>
            <w:r w:rsidR="00702909" w:rsidRPr="007370B2">
              <w:rPr>
                <w:sz w:val="20"/>
                <w:szCs w:val="20"/>
              </w:rPr>
              <w:t>, закрепленного на</w:t>
            </w:r>
            <w:r w:rsidRPr="007370B2">
              <w:rPr>
                <w:sz w:val="20"/>
                <w:szCs w:val="20"/>
              </w:rPr>
              <w:t xml:space="preserve"> доске метал</w:t>
            </w:r>
            <w:r w:rsidRPr="00DD6773">
              <w:rPr>
                <w:sz w:val="20"/>
                <w:szCs w:val="20"/>
                <w:lang w:eastAsia="en-US"/>
              </w:rPr>
              <w:t>лическим тросиком</w:t>
            </w:r>
            <w:r w:rsidR="00702909">
              <w:rPr>
                <w:sz w:val="20"/>
                <w:szCs w:val="20"/>
                <w:lang w:eastAsia="en-US"/>
              </w:rPr>
              <w:t>,</w:t>
            </w:r>
            <w:r w:rsidR="00EF57C8">
              <w:rPr>
                <w:sz w:val="20"/>
                <w:szCs w:val="20"/>
                <w:lang w:eastAsia="en-US"/>
              </w:rPr>
              <w:t xml:space="preserve"> и исправной створки</w:t>
            </w:r>
            <w:r w:rsidRPr="00DD6773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14:paraId="05CA5880" w14:textId="6741DA95" w:rsidR="00091BEA" w:rsidRPr="00DD6773" w:rsidRDefault="00091BEA" w:rsidP="00702909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случае даже одного несоответствия по вышеперечисленным пунктам спуск долота в скважину </w:t>
            </w:r>
            <w:r w:rsidR="001A67F5" w:rsidRPr="00DD6773">
              <w:rPr>
                <w:sz w:val="20"/>
                <w:szCs w:val="20"/>
                <w:lang w:eastAsia="en-US"/>
              </w:rPr>
              <w:t>запрещается</w:t>
            </w:r>
            <w:r w:rsidRPr="00DD677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54" w:type="dxa"/>
            <w:tcBorders>
              <w:top w:val="single" w:sz="12" w:space="0" w:color="auto"/>
            </w:tcBorders>
          </w:tcPr>
          <w:p w14:paraId="47C7C035" w14:textId="25607A83" w:rsidR="00091BEA" w:rsidRPr="00DD6773" w:rsidRDefault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1292B67D" w14:textId="77777777" w:rsidTr="007370B2">
        <w:tc>
          <w:tcPr>
            <w:tcW w:w="522" w:type="dxa"/>
          </w:tcPr>
          <w:p w14:paraId="7ACA99CD" w14:textId="3E30B289" w:rsidR="00091BEA" w:rsidRPr="00DD6773" w:rsidRDefault="00CD0262" w:rsidP="00091B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633" w:type="dxa"/>
          </w:tcPr>
          <w:p w14:paraId="497B3579" w14:textId="1187F303" w:rsidR="00091BEA" w:rsidRPr="00B424A1" w:rsidRDefault="00091BEA" w:rsidP="00091BEA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424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Крепление долота производить только с помощью машинного ключа с исправным моментомером и приспособления для наворота и отворота долот, вставляемого в ротор (</w:t>
            </w:r>
            <w:r w:rsidR="00EF57C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доска</w:t>
            </w:r>
            <w:r w:rsidR="00EF57C8" w:rsidRPr="00EF57C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для отворота/заворота </w:t>
            </w:r>
            <w:r w:rsidRPr="00B424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для долот типа PDC должна иметь предохранительное устройство против случайного выпадения). Приспособление должно соответствовать типу и размеру долота, упоры должны захватывать долото только за лапы или корпус</w:t>
            </w:r>
            <w:r w:rsidR="00EF57C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Pr="00B424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должно быть всегда чистым. Крепление долота производить </w:t>
            </w:r>
            <w:r w:rsidR="001A67F5" w:rsidRPr="00B424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 моментом,</w:t>
            </w:r>
            <w:r w:rsidRPr="00B424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указанным в паспорте данного типа долот.</w:t>
            </w:r>
          </w:p>
          <w:p w14:paraId="16BF414B" w14:textId="067D5E29" w:rsidR="00091BEA" w:rsidRPr="00B424A1" w:rsidRDefault="00091BEA" w:rsidP="00091BE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Категорически запрещается крепить долото обратным ходом ро</w:t>
            </w:r>
            <w:r w:rsidR="00EF57C8">
              <w:rPr>
                <w:sz w:val="20"/>
                <w:szCs w:val="20"/>
                <w:lang w:eastAsia="en-US"/>
              </w:rPr>
              <w:t>тора и использовать доску</w:t>
            </w:r>
            <w:r w:rsidRPr="00B424A1">
              <w:rPr>
                <w:sz w:val="20"/>
                <w:szCs w:val="20"/>
                <w:lang w:eastAsia="en-US"/>
              </w:rPr>
              <w:t xml:space="preserve"> отворота</w:t>
            </w:r>
            <w:r w:rsidR="00EF57C8">
              <w:rPr>
                <w:sz w:val="20"/>
                <w:szCs w:val="20"/>
                <w:lang w:eastAsia="en-US"/>
              </w:rPr>
              <w:t xml:space="preserve">, не предназначенную </w:t>
            </w:r>
            <w:r w:rsidRPr="00B424A1">
              <w:rPr>
                <w:sz w:val="20"/>
                <w:szCs w:val="20"/>
                <w:lang w:eastAsia="en-US"/>
              </w:rPr>
              <w:t>п</w:t>
            </w:r>
            <w:r w:rsidR="00EF57C8">
              <w:rPr>
                <w:sz w:val="20"/>
                <w:szCs w:val="20"/>
                <w:lang w:eastAsia="en-US"/>
              </w:rPr>
              <w:t>од данный тип долота или имеющую</w:t>
            </w:r>
            <w:r w:rsidRPr="00B424A1">
              <w:rPr>
                <w:sz w:val="20"/>
                <w:szCs w:val="20"/>
                <w:lang w:eastAsia="en-US"/>
              </w:rPr>
              <w:t xml:space="preserve"> сильный износ.</w:t>
            </w:r>
          </w:p>
        </w:tc>
        <w:tc>
          <w:tcPr>
            <w:tcW w:w="2454" w:type="dxa"/>
          </w:tcPr>
          <w:p w14:paraId="2F2F5379" w14:textId="3D6665DD" w:rsidR="00EF57C8" w:rsidRPr="00B424A1" w:rsidRDefault="007370B2" w:rsidP="00EF57C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4238A806" w14:textId="45A20FD7" w:rsidR="00091BEA" w:rsidRPr="00B424A1" w:rsidRDefault="00EF57C8" w:rsidP="00EF57C8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650FA599" w14:textId="77777777" w:rsidTr="007370B2">
        <w:tc>
          <w:tcPr>
            <w:tcW w:w="522" w:type="dxa"/>
          </w:tcPr>
          <w:p w14:paraId="216F97C1" w14:textId="7ED74645" w:rsidR="00091BEA" w:rsidRPr="00DD6773" w:rsidRDefault="00CD0262" w:rsidP="00091B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633" w:type="dxa"/>
          </w:tcPr>
          <w:p w14:paraId="511D7F62" w14:textId="77777777" w:rsidR="00091BEA" w:rsidRPr="00B424A1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 xml:space="preserve">После крепления долота необходимо произвести наружный осмотр для выявления трещин в сварных швах и цапфах, проверить вращение шарошек </w:t>
            </w:r>
            <w:r w:rsidRPr="00B424A1">
              <w:rPr>
                <w:sz w:val="20"/>
                <w:szCs w:val="20"/>
                <w:lang w:eastAsia="en-US"/>
              </w:rPr>
              <w:lastRenderedPageBreak/>
              <w:t xml:space="preserve">и схождение торцов переводника и долота. При обнаружении дефектов или зазоров необходимо заменить долото или переводник. </w:t>
            </w:r>
          </w:p>
        </w:tc>
        <w:tc>
          <w:tcPr>
            <w:tcW w:w="2454" w:type="dxa"/>
          </w:tcPr>
          <w:p w14:paraId="73ACBC3F" w14:textId="332D9973" w:rsidR="00091BEA" w:rsidRPr="00B424A1" w:rsidRDefault="007370B2" w:rsidP="00091BEA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Буровой подрядчик</w:t>
            </w:r>
          </w:p>
          <w:p w14:paraId="44BEC16F" w14:textId="77777777" w:rsidR="00091BEA" w:rsidRPr="00B424A1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lastRenderedPageBreak/>
              <w:t xml:space="preserve">Подрядчик по долотному сервису </w:t>
            </w:r>
          </w:p>
        </w:tc>
      </w:tr>
      <w:tr w:rsidR="00091BEA" w:rsidRPr="00CF4544" w14:paraId="1822FB5C" w14:textId="77777777" w:rsidTr="007370B2">
        <w:tc>
          <w:tcPr>
            <w:tcW w:w="522" w:type="dxa"/>
          </w:tcPr>
          <w:p w14:paraId="2450DC77" w14:textId="293B394C" w:rsidR="00091BEA" w:rsidRPr="00DD6773" w:rsidRDefault="00CD0262" w:rsidP="00091B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6633" w:type="dxa"/>
          </w:tcPr>
          <w:p w14:paraId="4D267AB3" w14:textId="77777777" w:rsidR="00091BEA" w:rsidRPr="00B424A1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Время и режим работы долота указаны в программе на бурение скважины.</w:t>
            </w:r>
          </w:p>
          <w:p w14:paraId="583E0B14" w14:textId="77777777" w:rsidR="00091BEA" w:rsidRPr="00B424A1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Нагрузка на долото не должна превышать допустимую нагрузку, указанную в паспорте для данного типа долот.</w:t>
            </w:r>
          </w:p>
        </w:tc>
        <w:tc>
          <w:tcPr>
            <w:tcW w:w="2454" w:type="dxa"/>
          </w:tcPr>
          <w:p w14:paraId="42296566" w14:textId="77777777" w:rsidR="007370B2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Буровой подряд</w:t>
            </w:r>
            <w:r w:rsidR="007370B2">
              <w:rPr>
                <w:sz w:val="20"/>
                <w:szCs w:val="20"/>
                <w:lang w:eastAsia="en-US"/>
              </w:rPr>
              <w:t>чик;</w:t>
            </w:r>
          </w:p>
          <w:p w14:paraId="5F3BE73D" w14:textId="03828B5F" w:rsidR="00091BEA" w:rsidRPr="00B424A1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5881A52D" w14:textId="77777777" w:rsidTr="007370B2">
        <w:tc>
          <w:tcPr>
            <w:tcW w:w="522" w:type="dxa"/>
          </w:tcPr>
          <w:p w14:paraId="1111B6FD" w14:textId="4923C223" w:rsidR="00091BEA" w:rsidRPr="00DD6773" w:rsidRDefault="00CD0262" w:rsidP="00091B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633" w:type="dxa"/>
          </w:tcPr>
          <w:p w14:paraId="6FA5D515" w14:textId="65DFA95B" w:rsidR="006E1BAB" w:rsidRPr="00B424A1" w:rsidRDefault="00EF57C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случае отклонения</w:t>
            </w:r>
            <w:r w:rsidR="00091BEA" w:rsidRPr="00B424A1">
              <w:rPr>
                <w:sz w:val="20"/>
                <w:szCs w:val="20"/>
                <w:lang w:eastAsia="en-US"/>
              </w:rPr>
              <w:t xml:space="preserve"> от планируемых показателей работы долота снижение механическ</w:t>
            </w:r>
            <w:r>
              <w:rPr>
                <w:sz w:val="20"/>
                <w:szCs w:val="20"/>
                <w:lang w:eastAsia="en-US"/>
              </w:rPr>
              <w:t>ой скорости бурения, чрезмерный рост</w:t>
            </w:r>
            <w:r w:rsidR="00091BEA" w:rsidRPr="00B424A1">
              <w:rPr>
                <w:sz w:val="20"/>
                <w:szCs w:val="20"/>
                <w:lang w:eastAsia="en-US"/>
              </w:rPr>
              <w:t xml:space="preserve"> давления при касании забоя, затяжек и т.д., прекратить бурение и поставить в известность </w:t>
            </w:r>
            <w:r w:rsidR="007C2A08" w:rsidRPr="00B424A1">
              <w:rPr>
                <w:sz w:val="20"/>
                <w:szCs w:val="20"/>
                <w:lang w:eastAsia="en-US"/>
              </w:rPr>
              <w:t xml:space="preserve">бурового </w:t>
            </w:r>
            <w:r w:rsidR="001A67F5">
              <w:rPr>
                <w:sz w:val="20"/>
                <w:szCs w:val="20"/>
                <w:lang w:eastAsia="en-US"/>
              </w:rPr>
              <w:t>с</w:t>
            </w:r>
            <w:r w:rsidR="001A67F5" w:rsidRPr="00B424A1">
              <w:rPr>
                <w:sz w:val="20"/>
                <w:szCs w:val="20"/>
                <w:lang w:eastAsia="en-US"/>
              </w:rPr>
              <w:t>упервайзера</w:t>
            </w:r>
            <w:r w:rsidR="00091BEA" w:rsidRPr="00B424A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54" w:type="dxa"/>
          </w:tcPr>
          <w:p w14:paraId="2A5E421A" w14:textId="77777777" w:rsidR="007370B2" w:rsidRDefault="007370B2" w:rsidP="00712A5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68153A6A" w14:textId="571A633F" w:rsidR="007370B2" w:rsidRDefault="007370B2" w:rsidP="00712A5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Подрядчик по долотному сервису;</w:t>
            </w:r>
          </w:p>
          <w:p w14:paraId="588050CC" w14:textId="77777777" w:rsidR="007370B2" w:rsidRDefault="007370B2" w:rsidP="007370B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Подрядчик по ННБ;</w:t>
            </w:r>
          </w:p>
          <w:p w14:paraId="47EC8A47" w14:textId="1DAEDDD1" w:rsidR="00091BEA" w:rsidRPr="00712A5C" w:rsidRDefault="007370B2" w:rsidP="007370B2">
            <w:r>
              <w:rPr>
                <w:sz w:val="20"/>
                <w:szCs w:val="20"/>
                <w:lang w:eastAsia="en-US"/>
              </w:rPr>
              <w:t>П</w:t>
            </w:r>
            <w:r w:rsidR="00E243DA" w:rsidRPr="00712A5C">
              <w:rPr>
                <w:sz w:val="20"/>
                <w:szCs w:val="20"/>
                <w:lang w:eastAsia="en-US"/>
              </w:rPr>
              <w:t>одрядчик по ГТИ.</w:t>
            </w:r>
          </w:p>
        </w:tc>
      </w:tr>
      <w:tr w:rsidR="00091BEA" w:rsidRPr="00CF4544" w14:paraId="0FFC492C" w14:textId="77777777" w:rsidTr="007370B2">
        <w:tc>
          <w:tcPr>
            <w:tcW w:w="522" w:type="dxa"/>
          </w:tcPr>
          <w:p w14:paraId="00AA91F5" w14:textId="7D1AAD98" w:rsidR="00091BEA" w:rsidRPr="00B424A1" w:rsidRDefault="00CD0262" w:rsidP="00091BE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633" w:type="dxa"/>
          </w:tcPr>
          <w:p w14:paraId="2AAE18FB" w14:textId="77777777" w:rsidR="00091BEA" w:rsidRPr="00712A5C" w:rsidRDefault="00091BEA" w:rsidP="00712A5C">
            <w:pPr>
              <w:rPr>
                <w:sz w:val="20"/>
                <w:szCs w:val="20"/>
                <w:lang w:eastAsia="en-US"/>
              </w:rPr>
            </w:pPr>
            <w:r w:rsidRPr="00712A5C">
              <w:rPr>
                <w:sz w:val="20"/>
                <w:szCs w:val="20"/>
                <w:lang w:eastAsia="en-US"/>
              </w:rPr>
              <w:t>Подрядчик по долотному сервису, основываясь на времени наработки на долото, выдает рекомендацию о прерывании долбления и смене долота.</w:t>
            </w:r>
          </w:p>
          <w:p w14:paraId="32911D1E" w14:textId="77777777" w:rsidR="00091BEA" w:rsidRPr="00712A5C" w:rsidRDefault="00091BEA" w:rsidP="00712A5C">
            <w:pPr>
              <w:rPr>
                <w:sz w:val="20"/>
                <w:szCs w:val="20"/>
                <w:lang w:eastAsia="en-US"/>
              </w:rPr>
            </w:pPr>
            <w:r w:rsidRPr="00712A5C">
              <w:rPr>
                <w:sz w:val="20"/>
                <w:szCs w:val="20"/>
                <w:lang w:eastAsia="en-US"/>
              </w:rPr>
              <w:t>При использовании шарошечного долота необходимо иметь запас по наработке для возможности промывки, проработки ствола скважины и недопущения оставления шарошек на забое.</w:t>
            </w:r>
          </w:p>
          <w:p w14:paraId="3F80CA97" w14:textId="77777777" w:rsidR="00511AF3" w:rsidRPr="00712A5C" w:rsidRDefault="00511AF3" w:rsidP="00712A5C">
            <w:pPr>
              <w:rPr>
                <w:sz w:val="20"/>
                <w:szCs w:val="20"/>
                <w:lang w:eastAsia="en-US"/>
              </w:rPr>
            </w:pPr>
            <w:bookmarkStart w:id="75" w:name="_Toc58228553"/>
            <w:bookmarkStart w:id="76" w:name="_Toc58230145"/>
            <w:bookmarkStart w:id="77" w:name="_Toc58230683"/>
            <w:r w:rsidRPr="00712A5C">
              <w:rPr>
                <w:sz w:val="20"/>
                <w:szCs w:val="20"/>
                <w:lang w:eastAsia="en-US"/>
              </w:rPr>
              <w:t>В рекомендацию на подъем КНБК для смены долота необходимо включить режимы проработки в случае осложненного подъема с затяжками.</w:t>
            </w:r>
            <w:bookmarkEnd w:id="75"/>
            <w:bookmarkEnd w:id="76"/>
            <w:bookmarkEnd w:id="77"/>
          </w:p>
          <w:p w14:paraId="740118C4" w14:textId="085A8BEF" w:rsidR="0089361B" w:rsidRPr="00D76A00" w:rsidRDefault="0089361B" w:rsidP="00D76A00">
            <w:bookmarkStart w:id="78" w:name="_Toc58228554"/>
            <w:bookmarkStart w:id="79" w:name="_Toc58230146"/>
            <w:bookmarkStart w:id="80" w:name="_Toc58230684"/>
            <w:r w:rsidRPr="00D76A00">
              <w:rPr>
                <w:sz w:val="20"/>
                <w:szCs w:val="20"/>
                <w:lang w:eastAsia="en-US"/>
              </w:rPr>
              <w:t>Перед подъемом КНБК иметь минимальный запас ресурса шарошечного долота (40</w:t>
            </w:r>
            <w:r w:rsidR="004B0972" w:rsidRPr="00D76A00">
              <w:rPr>
                <w:sz w:val="20"/>
                <w:szCs w:val="20"/>
                <w:lang w:eastAsia="en-US"/>
              </w:rPr>
              <w:t xml:space="preserve"> </w:t>
            </w:r>
            <w:r w:rsidRPr="00D76A00">
              <w:rPr>
                <w:sz w:val="20"/>
                <w:szCs w:val="20"/>
                <w:lang w:eastAsia="en-US"/>
              </w:rPr>
              <w:t xml:space="preserve">- 50 тысяч оборотов) до </w:t>
            </w:r>
            <w:r w:rsidR="004B0972" w:rsidRPr="00D76A00">
              <w:rPr>
                <w:sz w:val="20"/>
                <w:szCs w:val="20"/>
                <w:lang w:eastAsia="en-US"/>
              </w:rPr>
              <w:t xml:space="preserve">достижения значения </w:t>
            </w:r>
            <w:r w:rsidRPr="00D76A00">
              <w:rPr>
                <w:sz w:val="20"/>
                <w:szCs w:val="20"/>
                <w:lang w:eastAsia="en-US"/>
              </w:rPr>
              <w:t>гарантийной наработки по числу оборотов на долото</w:t>
            </w:r>
            <w:r w:rsidR="004B0972" w:rsidRPr="00D76A00">
              <w:rPr>
                <w:sz w:val="20"/>
                <w:szCs w:val="20"/>
                <w:lang w:eastAsia="en-US"/>
              </w:rPr>
              <w:t>.</w:t>
            </w:r>
            <w:bookmarkEnd w:id="78"/>
            <w:bookmarkEnd w:id="79"/>
            <w:bookmarkEnd w:id="80"/>
          </w:p>
        </w:tc>
        <w:tc>
          <w:tcPr>
            <w:tcW w:w="2454" w:type="dxa"/>
          </w:tcPr>
          <w:p w14:paraId="69201CC3" w14:textId="77777777" w:rsidR="00091BEA" w:rsidRPr="00B424A1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D93A29" w:rsidRPr="00CF4544" w14:paraId="2AE7C804" w14:textId="77777777" w:rsidTr="007370B2">
        <w:tc>
          <w:tcPr>
            <w:tcW w:w="522" w:type="dxa"/>
          </w:tcPr>
          <w:p w14:paraId="3BA959A5" w14:textId="5C0F1AE9" w:rsidR="00D93A29" w:rsidRPr="00B424A1" w:rsidRDefault="00CD0262" w:rsidP="00D93A2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633" w:type="dxa"/>
          </w:tcPr>
          <w:p w14:paraId="6AE0D2D3" w14:textId="3CE52880" w:rsidR="00D93A29" w:rsidRPr="00B424A1" w:rsidRDefault="00D93A29" w:rsidP="00D93A29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долотному сервису, при ситуации в которой требуется обратная проработка ствола скважины, обязательно выдает отдельную рекомендацию об оптимальных режимах проработки.</w:t>
            </w:r>
          </w:p>
        </w:tc>
        <w:tc>
          <w:tcPr>
            <w:tcW w:w="2454" w:type="dxa"/>
          </w:tcPr>
          <w:p w14:paraId="4E04D838" w14:textId="3E4F8DA4" w:rsidR="00D93A29" w:rsidRPr="00B424A1" w:rsidRDefault="00D93A29" w:rsidP="00D93A29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D93A29" w:rsidRPr="00CF4544" w14:paraId="7FDCAB8C" w14:textId="77777777" w:rsidTr="007370B2">
        <w:tc>
          <w:tcPr>
            <w:tcW w:w="522" w:type="dxa"/>
          </w:tcPr>
          <w:p w14:paraId="481A5AFE" w14:textId="0C9CE3A4" w:rsidR="00D93A29" w:rsidRPr="00DD6773" w:rsidRDefault="00CD0262" w:rsidP="00D93A2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633" w:type="dxa"/>
          </w:tcPr>
          <w:p w14:paraId="36219CDD" w14:textId="506D9C23" w:rsidR="00D93A29" w:rsidRPr="00DD6773" w:rsidRDefault="00EF57C8" w:rsidP="00D93A2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 навороте/</w:t>
            </w:r>
            <w:r w:rsidR="00D93A29" w:rsidRPr="00DD6773">
              <w:rPr>
                <w:sz w:val="20"/>
                <w:szCs w:val="20"/>
                <w:lang w:eastAsia="en-US"/>
              </w:rPr>
              <w:t xml:space="preserve">отвороте долота, присутствие представителя </w:t>
            </w:r>
            <w:r w:rsidR="005224EF">
              <w:rPr>
                <w:sz w:val="20"/>
                <w:szCs w:val="20"/>
                <w:lang w:eastAsia="en-US"/>
              </w:rPr>
              <w:t>п</w:t>
            </w:r>
            <w:r w:rsidR="00F7082D">
              <w:rPr>
                <w:sz w:val="20"/>
                <w:szCs w:val="20"/>
                <w:lang w:eastAsia="en-US"/>
              </w:rPr>
              <w:t xml:space="preserve">одрядчика </w:t>
            </w:r>
            <w:r w:rsidR="00D93A29" w:rsidRPr="00DD6773">
              <w:rPr>
                <w:sz w:val="20"/>
                <w:szCs w:val="20"/>
                <w:lang w:eastAsia="en-US"/>
              </w:rPr>
              <w:t>по долотному сервису обязательно.</w:t>
            </w:r>
          </w:p>
        </w:tc>
        <w:tc>
          <w:tcPr>
            <w:tcW w:w="2454" w:type="dxa"/>
          </w:tcPr>
          <w:p w14:paraId="428B94EA" w14:textId="77777777" w:rsidR="00D93A29" w:rsidRPr="00DD6773" w:rsidRDefault="00D93A29" w:rsidP="00D93A29">
            <w:pPr>
              <w:jc w:val="both"/>
              <w:rPr>
                <w:sz w:val="20"/>
                <w:szCs w:val="20"/>
                <w:lang w:eastAsia="en-US"/>
              </w:rPr>
            </w:pP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D93A29" w:rsidRPr="00CF4544" w14:paraId="49D3589F" w14:textId="77777777" w:rsidTr="007370B2">
        <w:tc>
          <w:tcPr>
            <w:tcW w:w="522" w:type="dxa"/>
          </w:tcPr>
          <w:p w14:paraId="4FAE1232" w14:textId="3EC3B7C7" w:rsidR="00D93A29" w:rsidRPr="00DD6773" w:rsidRDefault="00CD0262" w:rsidP="00D93A2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633" w:type="dxa"/>
          </w:tcPr>
          <w:p w14:paraId="63FCD710" w14:textId="77777777" w:rsidR="00D93A29" w:rsidRPr="00DD6773" w:rsidRDefault="00D93A29" w:rsidP="00D93A29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Во время спуска КНБК через устье скважины не допускать посадки при прохождении долота через ПВО.</w:t>
            </w:r>
          </w:p>
        </w:tc>
        <w:tc>
          <w:tcPr>
            <w:tcW w:w="2454" w:type="dxa"/>
          </w:tcPr>
          <w:p w14:paraId="75D364EA" w14:textId="77777777" w:rsidR="00D93A29" w:rsidRPr="00DD6773" w:rsidRDefault="00D93A29" w:rsidP="00D93A29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E243DA" w:rsidRPr="00CF4544" w14:paraId="095A50FD" w14:textId="77777777" w:rsidTr="007370B2">
        <w:tc>
          <w:tcPr>
            <w:tcW w:w="522" w:type="dxa"/>
          </w:tcPr>
          <w:p w14:paraId="0F584BA6" w14:textId="1A8A5B70" w:rsidR="00E243DA" w:rsidRDefault="00CD0262" w:rsidP="00D93A2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633" w:type="dxa"/>
          </w:tcPr>
          <w:p w14:paraId="495AD627" w14:textId="2BBE5326" w:rsidR="00E243DA" w:rsidRPr="00DD6773" w:rsidRDefault="00E243DA" w:rsidP="00D93A29">
            <w:pPr>
              <w:jc w:val="both"/>
              <w:rPr>
                <w:sz w:val="20"/>
                <w:szCs w:val="20"/>
                <w:lang w:eastAsia="en-US"/>
              </w:rPr>
            </w:pPr>
            <w:r w:rsidRPr="00B754C8">
              <w:rPr>
                <w:sz w:val="20"/>
                <w:szCs w:val="20"/>
              </w:rPr>
              <w:t>При бурении шарошечным долотом обеспечить наличие звуковой сигнализации по моменту на роторе, нагрузке на крюке и давлению.</w:t>
            </w:r>
          </w:p>
        </w:tc>
        <w:tc>
          <w:tcPr>
            <w:tcW w:w="2454" w:type="dxa"/>
          </w:tcPr>
          <w:p w14:paraId="3CD66E82" w14:textId="63818668" w:rsidR="00E243DA" w:rsidRPr="00B81051" w:rsidRDefault="00E243DA" w:rsidP="00D93A2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</w:t>
            </w:r>
            <w:r w:rsidRPr="00B754C8">
              <w:rPr>
                <w:sz w:val="20"/>
                <w:szCs w:val="20"/>
              </w:rPr>
              <w:t>одрядчик по ГТИ</w:t>
            </w:r>
          </w:p>
        </w:tc>
      </w:tr>
    </w:tbl>
    <w:p w14:paraId="7DD425BF" w14:textId="77777777" w:rsidR="00091BEA" w:rsidRDefault="00091BEA" w:rsidP="00091BEA"/>
    <w:p w14:paraId="4EB91DED" w14:textId="77777777" w:rsidR="00091BEA" w:rsidRDefault="00091BEA" w:rsidP="00091BEA">
      <w:pPr>
        <w:sectPr w:rsidR="00091BEA" w:rsidSect="00416558">
          <w:headerReference w:type="even" r:id="rId34"/>
          <w:headerReference w:type="first" r:id="rId35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58BA3B76" w14:textId="660C29FB" w:rsidR="00CF4544" w:rsidRPr="00D74018" w:rsidRDefault="00141844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81" w:name="_Toc105590121"/>
      <w:r w:rsidRPr="00D74018">
        <w:rPr>
          <w:caps w:val="0"/>
        </w:rPr>
        <w:lastRenderedPageBreak/>
        <w:t xml:space="preserve">МЕРОПРИЯТИЯ ПО ПРЕДУПРЕЖДЕНИЮ </w:t>
      </w:r>
      <w:r w:rsidR="008544F5">
        <w:rPr>
          <w:caps w:val="0"/>
        </w:rPr>
        <w:t>АВАРИЙ</w:t>
      </w:r>
      <w:r w:rsidR="008544F5" w:rsidRPr="00D74018">
        <w:rPr>
          <w:caps w:val="0"/>
        </w:rPr>
        <w:t xml:space="preserve"> </w:t>
      </w:r>
      <w:r w:rsidRPr="00D74018">
        <w:rPr>
          <w:caps w:val="0"/>
        </w:rPr>
        <w:t>С ЭЛЕМЕНТАМИ КНБК</w:t>
      </w:r>
      <w:bookmarkEnd w:id="81"/>
    </w:p>
    <w:p w14:paraId="0BEC611E" w14:textId="2A286219" w:rsidR="00D40C4C" w:rsidRDefault="00D40C4C" w:rsidP="00E60D8E">
      <w:pPr>
        <w:pStyle w:val="af3"/>
        <w:numPr>
          <w:ilvl w:val="1"/>
          <w:numId w:val="19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 xml:space="preserve">Мероприятия по предупреждению аварий с </w:t>
      </w:r>
      <w:r w:rsidR="007942F3" w:rsidRPr="007942F3">
        <w:rPr>
          <w:rFonts w:ascii="Times New Roman" w:hAnsi="Times New Roman"/>
          <w:b w:val="0"/>
          <w:color w:val="auto"/>
          <w:sz w:val="24"/>
        </w:rPr>
        <w:t xml:space="preserve">элементами </w:t>
      </w:r>
      <w:r w:rsidRPr="00D40C4C">
        <w:rPr>
          <w:rFonts w:ascii="Times New Roman" w:hAnsi="Times New Roman"/>
          <w:b w:val="0"/>
          <w:color w:val="auto"/>
          <w:sz w:val="24"/>
        </w:rPr>
        <w:t>КНБК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="00E56F30">
        <w:rPr>
          <w:rFonts w:ascii="Times New Roman" w:hAnsi="Times New Roman"/>
          <w:b w:val="0"/>
          <w:color w:val="auto"/>
          <w:sz w:val="24"/>
        </w:rPr>
        <w:t xml:space="preserve"> указаны в т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аблице </w:t>
      </w:r>
      <w:r>
        <w:rPr>
          <w:rFonts w:ascii="Times New Roman" w:hAnsi="Times New Roman"/>
          <w:b w:val="0"/>
          <w:color w:val="auto"/>
          <w:sz w:val="24"/>
        </w:rPr>
        <w:t>3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79341522" w14:textId="77777777" w:rsidR="00091BEA" w:rsidRPr="00E56F30" w:rsidRDefault="00091BEA" w:rsidP="00E56F30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E56F30">
        <w:rPr>
          <w:rFonts w:ascii="Arial" w:hAnsi="Arial" w:cs="Arial"/>
          <w:color w:val="auto"/>
        </w:rPr>
        <w:t>Таблица 3</w:t>
      </w:r>
    </w:p>
    <w:p w14:paraId="5E1BBA27" w14:textId="77777777" w:rsidR="00091BEA" w:rsidRPr="00E56F30" w:rsidRDefault="00091BEA" w:rsidP="00E56F30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 xml:space="preserve">Мероприятия по предупреждению </w:t>
      </w:r>
      <w:r w:rsidRPr="007942F3">
        <w:rPr>
          <w:rFonts w:ascii="Arial" w:hAnsi="Arial" w:cs="Arial"/>
          <w:color w:val="auto"/>
          <w:szCs w:val="20"/>
        </w:rPr>
        <w:t xml:space="preserve">аварий </w:t>
      </w:r>
      <w:r w:rsidRPr="006B3A77">
        <w:rPr>
          <w:rFonts w:ascii="Arial" w:hAnsi="Arial" w:cs="Arial"/>
          <w:color w:val="auto"/>
          <w:szCs w:val="20"/>
        </w:rPr>
        <w:t>с элементами КНБК</w:t>
      </w:r>
    </w:p>
    <w:tbl>
      <w:tblPr>
        <w:tblStyle w:val="af5"/>
        <w:tblW w:w="978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3"/>
        <w:gridCol w:w="5598"/>
        <w:gridCol w:w="3630"/>
      </w:tblGrid>
      <w:tr w:rsidR="00885C43" w:rsidRPr="00885C43" w14:paraId="2164182F" w14:textId="77777777" w:rsidTr="00E56F30">
        <w:trPr>
          <w:tblHeader/>
        </w:trPr>
        <w:tc>
          <w:tcPr>
            <w:tcW w:w="553" w:type="dxa"/>
            <w:tcBorders>
              <w:bottom w:val="single" w:sz="6" w:space="0" w:color="auto"/>
            </w:tcBorders>
            <w:shd w:val="clear" w:color="auto" w:fill="FFD200"/>
          </w:tcPr>
          <w:p w14:paraId="472626ED" w14:textId="77777777" w:rsidR="00885C43" w:rsidRPr="00885C43" w:rsidRDefault="00885C43" w:rsidP="00885C4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5C43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5598" w:type="dxa"/>
            <w:tcBorders>
              <w:bottom w:val="single" w:sz="6" w:space="0" w:color="auto"/>
            </w:tcBorders>
            <w:shd w:val="clear" w:color="auto" w:fill="FFD200"/>
          </w:tcPr>
          <w:p w14:paraId="1DB03DD9" w14:textId="77777777" w:rsidR="00885C43" w:rsidRPr="00885C43" w:rsidRDefault="00885C43" w:rsidP="00885C4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5C43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</w:t>
            </w:r>
          </w:p>
        </w:tc>
        <w:tc>
          <w:tcPr>
            <w:tcW w:w="3630" w:type="dxa"/>
            <w:tcBorders>
              <w:bottom w:val="single" w:sz="6" w:space="0" w:color="auto"/>
            </w:tcBorders>
            <w:shd w:val="clear" w:color="auto" w:fill="FFD200"/>
          </w:tcPr>
          <w:p w14:paraId="0D4168F4" w14:textId="77777777" w:rsidR="00885C43" w:rsidRPr="00885C43" w:rsidRDefault="00885C43" w:rsidP="00885C4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5C43">
              <w:rPr>
                <w:rFonts w:ascii="Arial" w:hAnsi="Arial" w:cs="Arial"/>
                <w:b/>
                <w:bCs/>
                <w:sz w:val="16"/>
                <w:szCs w:val="16"/>
              </w:rPr>
              <w:t>ОТВЕСТВЕННЫЙ</w:t>
            </w:r>
          </w:p>
        </w:tc>
      </w:tr>
      <w:tr w:rsidR="00885C43" w:rsidRPr="00E56F30" w14:paraId="31C9B799" w14:textId="77777777" w:rsidTr="00E56F30">
        <w:trPr>
          <w:tblHeader/>
        </w:trPr>
        <w:tc>
          <w:tcPr>
            <w:tcW w:w="55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180077C0" w14:textId="77777777" w:rsidR="00885C43" w:rsidRPr="00E56F30" w:rsidRDefault="00885C43" w:rsidP="00885C4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56F30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5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64FECED3" w14:textId="77777777" w:rsidR="00885C43" w:rsidRPr="00E56F30" w:rsidRDefault="00885C43" w:rsidP="00885C4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56F30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63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1E5158D5" w14:textId="77777777" w:rsidR="00885C43" w:rsidRPr="00E56F30" w:rsidRDefault="00885C43" w:rsidP="00885C4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56F30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885C43" w:rsidRPr="00885C43" w14:paraId="474968C5" w14:textId="77777777" w:rsidTr="00E56F30">
        <w:tc>
          <w:tcPr>
            <w:tcW w:w="553" w:type="dxa"/>
            <w:tcBorders>
              <w:top w:val="single" w:sz="12" w:space="0" w:color="auto"/>
            </w:tcBorders>
          </w:tcPr>
          <w:p w14:paraId="229548B8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</w:t>
            </w:r>
          </w:p>
        </w:tc>
        <w:tc>
          <w:tcPr>
            <w:tcW w:w="5598" w:type="dxa"/>
            <w:tcBorders>
              <w:top w:val="single" w:sz="12" w:space="0" w:color="auto"/>
            </w:tcBorders>
          </w:tcPr>
          <w:p w14:paraId="5413700B" w14:textId="5FCC9CA1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Все отправляемые на буровую бурильные, ведущие и утяжеленные трубы, переводники и другие элементы бурильной колонны должны иметь заводской сертификат, паспорт, акт </w:t>
            </w:r>
            <w:r w:rsidR="005224EF">
              <w:rPr>
                <w:sz w:val="20"/>
                <w:szCs w:val="20"/>
              </w:rPr>
              <w:t xml:space="preserve">о проведении </w:t>
            </w:r>
            <w:r w:rsidRPr="00E8617A">
              <w:rPr>
                <w:sz w:val="20"/>
                <w:szCs w:val="20"/>
              </w:rPr>
              <w:t>дефектоскопи</w:t>
            </w:r>
            <w:r w:rsidR="005224EF">
              <w:rPr>
                <w:sz w:val="20"/>
                <w:szCs w:val="20"/>
              </w:rPr>
              <w:t>ии</w:t>
            </w:r>
            <w:r w:rsidRPr="00E8617A">
              <w:rPr>
                <w:sz w:val="20"/>
                <w:szCs w:val="20"/>
              </w:rPr>
              <w:t xml:space="preserve"> (форма устанавливается </w:t>
            </w:r>
            <w:r w:rsidR="007049DE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Pr="00E8617A">
              <w:rPr>
                <w:sz w:val="20"/>
                <w:szCs w:val="20"/>
              </w:rPr>
              <w:t xml:space="preserve">ой организацией) и быть </w:t>
            </w:r>
            <w:r w:rsidR="005224EF">
              <w:rPr>
                <w:sz w:val="20"/>
                <w:szCs w:val="20"/>
              </w:rPr>
              <w:t>про</w:t>
            </w:r>
            <w:r w:rsidRPr="00E8617A">
              <w:rPr>
                <w:sz w:val="20"/>
                <w:szCs w:val="20"/>
              </w:rPr>
              <w:t xml:space="preserve">маркированными. </w:t>
            </w:r>
          </w:p>
          <w:p w14:paraId="08BE2E7D" w14:textId="664B50FB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Мастер буровой и инженер </w:t>
            </w:r>
            <w:r w:rsidR="00EC2215">
              <w:rPr>
                <w:sz w:val="20"/>
                <w:szCs w:val="20"/>
              </w:rPr>
              <w:t>ННБ</w:t>
            </w:r>
            <w:r w:rsidR="00EC2215" w:rsidRPr="00E8617A">
              <w:rPr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 xml:space="preserve">должны получить трубы, переводники и другие элементы бурильной колонны с дубликатом паспорта в котором ведется учет их работы. </w:t>
            </w:r>
          </w:p>
          <w:p w14:paraId="030A38BF" w14:textId="77777777" w:rsidR="00885C43" w:rsidRPr="00E8617A" w:rsidRDefault="00885C43" w:rsidP="00451CC9">
            <w:pPr>
              <w:ind w:right="56"/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Сборка и разборка КНБК производится с проведением фотоотчета каждого элемента, с последующим составлением презентации по отчету КНБК.</w:t>
            </w:r>
          </w:p>
        </w:tc>
        <w:tc>
          <w:tcPr>
            <w:tcW w:w="3630" w:type="dxa"/>
            <w:tcBorders>
              <w:top w:val="single" w:sz="12" w:space="0" w:color="auto"/>
            </w:tcBorders>
          </w:tcPr>
          <w:p w14:paraId="3A2FA7DE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ННБ;</w:t>
            </w:r>
          </w:p>
          <w:p w14:paraId="5147B722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  <w:r w:rsidRPr="00E8617A" w:rsidDel="006174AA">
              <w:rPr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>(собственники оборудования)</w:t>
            </w:r>
          </w:p>
        </w:tc>
      </w:tr>
      <w:tr w:rsidR="00885C43" w:rsidRPr="00885C43" w14:paraId="41429BE3" w14:textId="77777777" w:rsidTr="00E56F30">
        <w:tc>
          <w:tcPr>
            <w:tcW w:w="553" w:type="dxa"/>
          </w:tcPr>
          <w:p w14:paraId="66452A1A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2</w:t>
            </w:r>
          </w:p>
        </w:tc>
        <w:tc>
          <w:tcPr>
            <w:tcW w:w="5598" w:type="dxa"/>
          </w:tcPr>
          <w:p w14:paraId="066D0DCD" w14:textId="2F957EDF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Производить своевременно ультразвуковую дефектоскопию, толщинометрию, опрессовку, замер износа муфт бурильных труб, замер износа замковых резьб, тарировку и другие мероприятия по выявлению и замене изношенных элементов бурильной колонны. Производить контроль сроков использования бурильного инструмента, переводников, ведущих труб и </w:t>
            </w:r>
            <w:r w:rsidRPr="00E56F30">
              <w:rPr>
                <w:sz w:val="20"/>
                <w:szCs w:val="20"/>
              </w:rPr>
              <w:t xml:space="preserve">других элементов бурильной колонны до достижения максимальной наработки, согласно технического паспорта и </w:t>
            </w:r>
            <w:hyperlink r:id="rId36" w:history="1">
              <w:r w:rsidR="005224EF">
                <w:rPr>
                  <w:rStyle w:val="af1"/>
                  <w:sz w:val="20"/>
                  <w:szCs w:val="20"/>
                </w:rPr>
                <w:t>Типовым</w:t>
              </w:r>
              <w:r w:rsidR="00E56F30" w:rsidRPr="00E56F30">
                <w:rPr>
                  <w:rStyle w:val="af1"/>
                  <w:sz w:val="20"/>
                  <w:szCs w:val="20"/>
                </w:rPr>
                <w:t xml:space="preserve"> требования</w:t>
              </w:r>
              <w:r w:rsidR="005224EF">
                <w:rPr>
                  <w:rStyle w:val="af1"/>
                  <w:sz w:val="20"/>
                  <w:szCs w:val="20"/>
                </w:rPr>
                <w:t>м</w:t>
              </w:r>
              <w:r w:rsidR="00E56F30" w:rsidRPr="00E56F30">
                <w:rPr>
                  <w:rStyle w:val="af1"/>
                  <w:sz w:val="20"/>
                  <w:szCs w:val="20"/>
                </w:rPr>
                <w:t xml:space="preserve"> Компании № П2-10 ТТР-0001 «Требования к спецификации, эксплуатации и инспекции бурильного инструмента»</w:t>
              </w:r>
            </w:hyperlink>
            <w:r w:rsidRPr="00E56F30">
              <w:rPr>
                <w:sz w:val="20"/>
                <w:szCs w:val="20"/>
              </w:rPr>
              <w:t>, учитывая при этом</w:t>
            </w:r>
            <w:r w:rsidRPr="00E8617A">
              <w:rPr>
                <w:sz w:val="20"/>
                <w:szCs w:val="20"/>
              </w:rPr>
              <w:t xml:space="preserve"> сложность скважин.</w:t>
            </w:r>
          </w:p>
        </w:tc>
        <w:tc>
          <w:tcPr>
            <w:tcW w:w="3630" w:type="dxa"/>
          </w:tcPr>
          <w:p w14:paraId="20B72999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ННБ;</w:t>
            </w:r>
          </w:p>
          <w:p w14:paraId="2DC387EF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  <w:r w:rsidRPr="00E8617A" w:rsidDel="006174AA">
              <w:rPr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>(собственники оборудования)</w:t>
            </w:r>
          </w:p>
        </w:tc>
      </w:tr>
      <w:tr w:rsidR="00885C43" w:rsidRPr="00885C43" w14:paraId="361E3CAB" w14:textId="77777777" w:rsidTr="00E56F30">
        <w:tc>
          <w:tcPr>
            <w:tcW w:w="553" w:type="dxa"/>
          </w:tcPr>
          <w:p w14:paraId="336338EB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3</w:t>
            </w:r>
          </w:p>
        </w:tc>
        <w:tc>
          <w:tcPr>
            <w:tcW w:w="5598" w:type="dxa"/>
          </w:tcPr>
          <w:p w14:paraId="008B66F7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Резьбы труб должны быть очищены, смазаны и защищены предохранительными колпаками. </w:t>
            </w:r>
          </w:p>
          <w:p w14:paraId="7EF9D22A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Запрещается транспортировка труб и других элементов бурильной колонны волоком, сбрасывание их с транспортных средств или со стеллажей, удары друг о друга и о металлические предметы.</w:t>
            </w:r>
          </w:p>
        </w:tc>
        <w:tc>
          <w:tcPr>
            <w:tcW w:w="3630" w:type="dxa"/>
          </w:tcPr>
          <w:p w14:paraId="51009D8E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ННБ;</w:t>
            </w:r>
          </w:p>
          <w:p w14:paraId="1FA91F30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  <w:r w:rsidRPr="00E8617A" w:rsidDel="006174AA">
              <w:rPr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>(собственники оборудования)</w:t>
            </w:r>
          </w:p>
        </w:tc>
      </w:tr>
      <w:tr w:rsidR="00885C43" w:rsidRPr="00885C43" w14:paraId="7E4925B8" w14:textId="77777777" w:rsidTr="00E56F30">
        <w:tc>
          <w:tcPr>
            <w:tcW w:w="553" w:type="dxa"/>
          </w:tcPr>
          <w:p w14:paraId="410A49DB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4</w:t>
            </w:r>
          </w:p>
        </w:tc>
        <w:tc>
          <w:tcPr>
            <w:tcW w:w="5598" w:type="dxa"/>
          </w:tcPr>
          <w:p w14:paraId="42C03950" w14:textId="114DD33B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Свинчивание: бурильного инструмента, ВБТ, УБТ и других элементов КНБК производить с приложением моментов, рекомендованных заводами изготовителями. Запрещается производить сборку КНБК без наличия исправного моментомера, так как при свинчивании резьбовых соединений, недотянутая резьба приводит к усталостным разрушениям замкового соединения</w:t>
            </w:r>
            <w:r w:rsidR="005224EF">
              <w:rPr>
                <w:sz w:val="20"/>
                <w:szCs w:val="20"/>
              </w:rPr>
              <w:t xml:space="preserve"> и промывам, а при превышении момента свинчивания</w:t>
            </w:r>
            <w:r w:rsidRPr="00E8617A">
              <w:rPr>
                <w:sz w:val="20"/>
                <w:szCs w:val="20"/>
              </w:rPr>
              <w:t>, к изменению геометрических параметров замка или слому.</w:t>
            </w:r>
          </w:p>
        </w:tc>
        <w:tc>
          <w:tcPr>
            <w:tcW w:w="3630" w:type="dxa"/>
          </w:tcPr>
          <w:p w14:paraId="63639B56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ННБ;</w:t>
            </w:r>
          </w:p>
          <w:p w14:paraId="7F4B13F2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  <w:r w:rsidRPr="00E8617A" w:rsidDel="006174AA">
              <w:rPr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>(собственники оборудования)</w:t>
            </w:r>
          </w:p>
        </w:tc>
      </w:tr>
      <w:tr w:rsidR="00885C43" w:rsidRPr="00885C43" w14:paraId="41D96CF5" w14:textId="77777777" w:rsidTr="00E56F30">
        <w:tc>
          <w:tcPr>
            <w:tcW w:w="553" w:type="dxa"/>
          </w:tcPr>
          <w:p w14:paraId="5738F8F5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5</w:t>
            </w:r>
          </w:p>
        </w:tc>
        <w:tc>
          <w:tcPr>
            <w:tcW w:w="5598" w:type="dxa"/>
          </w:tcPr>
          <w:p w14:paraId="3FB3A53F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Подрядчики обязаны иметь: </w:t>
            </w:r>
          </w:p>
          <w:p w14:paraId="69D73E59" w14:textId="77777777" w:rsidR="00885C43" w:rsidRPr="00E8617A" w:rsidRDefault="00885C43" w:rsidP="00E60D8E">
            <w:pPr>
              <w:numPr>
                <w:ilvl w:val="0"/>
                <w:numId w:val="4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Таблицы технических характеристик бурового инструмента и элементов КНБК. </w:t>
            </w:r>
          </w:p>
          <w:p w14:paraId="017FBBB8" w14:textId="77777777" w:rsidR="00885C43" w:rsidRPr="00E8617A" w:rsidRDefault="00885C43" w:rsidP="00E60D8E">
            <w:pPr>
              <w:numPr>
                <w:ilvl w:val="0"/>
                <w:numId w:val="4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Все размеры бурильных труб. </w:t>
            </w:r>
          </w:p>
          <w:p w14:paraId="1C513E17" w14:textId="77777777" w:rsidR="00885C43" w:rsidRPr="00E8617A" w:rsidRDefault="00885C43" w:rsidP="00E60D8E">
            <w:pPr>
              <w:numPr>
                <w:ilvl w:val="0"/>
                <w:numId w:val="4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Типоразмер замковой резьбы. </w:t>
            </w:r>
          </w:p>
          <w:p w14:paraId="73C7AD54" w14:textId="77777777" w:rsidR="00885C43" w:rsidRPr="00E8617A" w:rsidRDefault="00885C43" w:rsidP="00E60D8E">
            <w:pPr>
              <w:numPr>
                <w:ilvl w:val="0"/>
                <w:numId w:val="4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Вес погонного метра трубы. </w:t>
            </w:r>
          </w:p>
          <w:p w14:paraId="4E5164F7" w14:textId="77777777" w:rsidR="00885C43" w:rsidRPr="00E8617A" w:rsidRDefault="00885C43" w:rsidP="00E60D8E">
            <w:pPr>
              <w:numPr>
                <w:ilvl w:val="0"/>
                <w:numId w:val="4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Допустимые нагрузки на растяжение для трубы и замкового соединения. </w:t>
            </w:r>
          </w:p>
          <w:p w14:paraId="239B3A1D" w14:textId="77777777" w:rsidR="00885C43" w:rsidRPr="00E8617A" w:rsidRDefault="00885C43" w:rsidP="00E60D8E">
            <w:pPr>
              <w:numPr>
                <w:ilvl w:val="0"/>
                <w:numId w:val="4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lastRenderedPageBreak/>
              <w:t>Допустимое число оборотов на 1000 м свободной части бурильной колонны для проведения отбивки прихваченного инструмента.</w:t>
            </w:r>
          </w:p>
          <w:p w14:paraId="151130F8" w14:textId="77777777" w:rsidR="00885C43" w:rsidRPr="00E8617A" w:rsidRDefault="00885C43" w:rsidP="00E60D8E">
            <w:pPr>
              <w:numPr>
                <w:ilvl w:val="0"/>
                <w:numId w:val="4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Допустимый момент на резьбовые соединения с учетом износа.</w:t>
            </w:r>
          </w:p>
        </w:tc>
        <w:tc>
          <w:tcPr>
            <w:tcW w:w="3630" w:type="dxa"/>
          </w:tcPr>
          <w:p w14:paraId="4F906A0B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lastRenderedPageBreak/>
              <w:t>Подрядчик по ННБ;</w:t>
            </w:r>
          </w:p>
          <w:p w14:paraId="7240FA90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  <w:r w:rsidRPr="00E8617A" w:rsidDel="006174AA">
              <w:rPr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>(собственники оборудования)</w:t>
            </w:r>
          </w:p>
        </w:tc>
      </w:tr>
      <w:tr w:rsidR="00885C43" w:rsidRPr="00885C43" w14:paraId="0AE4C667" w14:textId="77777777" w:rsidTr="00E56F30">
        <w:tc>
          <w:tcPr>
            <w:tcW w:w="553" w:type="dxa"/>
          </w:tcPr>
          <w:p w14:paraId="4D35DC94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6</w:t>
            </w:r>
          </w:p>
        </w:tc>
        <w:tc>
          <w:tcPr>
            <w:tcW w:w="5598" w:type="dxa"/>
          </w:tcPr>
          <w:p w14:paraId="265BF0FC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Общая длина комплекта бурильных труб должна быть не менее указанной в спецификации к договору.</w:t>
            </w:r>
          </w:p>
        </w:tc>
        <w:tc>
          <w:tcPr>
            <w:tcW w:w="3630" w:type="dxa"/>
          </w:tcPr>
          <w:p w14:paraId="3038B782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606C7CFA" w14:textId="77777777" w:rsidTr="00E56F30">
        <w:tc>
          <w:tcPr>
            <w:tcW w:w="553" w:type="dxa"/>
          </w:tcPr>
          <w:p w14:paraId="059C1E89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7</w:t>
            </w:r>
          </w:p>
        </w:tc>
        <w:tc>
          <w:tcPr>
            <w:tcW w:w="5598" w:type="dxa"/>
          </w:tcPr>
          <w:p w14:paraId="514C1B53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При герметизации устья скважины должна быть вывешена табличка «Устье скважины закрыто!!!»</w:t>
            </w:r>
          </w:p>
        </w:tc>
        <w:tc>
          <w:tcPr>
            <w:tcW w:w="3630" w:type="dxa"/>
          </w:tcPr>
          <w:p w14:paraId="6FC129C6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1D5CAA64" w14:textId="77777777" w:rsidTr="00E56F30">
        <w:tc>
          <w:tcPr>
            <w:tcW w:w="553" w:type="dxa"/>
          </w:tcPr>
          <w:p w14:paraId="3D0359F6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8</w:t>
            </w:r>
          </w:p>
        </w:tc>
        <w:tc>
          <w:tcPr>
            <w:tcW w:w="5598" w:type="dxa"/>
          </w:tcPr>
          <w:p w14:paraId="449F15B9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На буровой должна быть точная мера бурильной колонны с записью длины каждой трубы, каждой свечи с указанием диаметра, толщины стенки, группы прочности и типа труб. </w:t>
            </w:r>
          </w:p>
          <w:p w14:paraId="26112E81" w14:textId="06632072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Копия меры бурильной колонны и эскиз КНБК с указанием геометрически</w:t>
            </w:r>
            <w:r w:rsidR="008F46FB">
              <w:rPr>
                <w:sz w:val="20"/>
                <w:szCs w:val="20"/>
              </w:rPr>
              <w:t>х размеров должны находиться у с</w:t>
            </w:r>
            <w:r w:rsidRPr="00E8617A">
              <w:rPr>
                <w:sz w:val="20"/>
                <w:szCs w:val="20"/>
              </w:rPr>
              <w:t>у</w:t>
            </w:r>
            <w:r w:rsidR="008F46FB">
              <w:rPr>
                <w:sz w:val="20"/>
                <w:szCs w:val="20"/>
              </w:rPr>
              <w:t>первайзера, бурильщика, оператора станции ГТИ и п</w:t>
            </w:r>
            <w:r w:rsidRPr="00E8617A">
              <w:rPr>
                <w:sz w:val="20"/>
                <w:szCs w:val="20"/>
              </w:rPr>
              <w:t>одрядчика по ННБ для оперативного контроля.</w:t>
            </w:r>
          </w:p>
        </w:tc>
        <w:tc>
          <w:tcPr>
            <w:tcW w:w="3630" w:type="dxa"/>
          </w:tcPr>
          <w:p w14:paraId="6578E90F" w14:textId="77777777" w:rsidR="00E56F30" w:rsidRDefault="00E56F30" w:rsidP="00885C43">
            <w:pPr>
              <w:ind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Буровой подрядчик;</w:t>
            </w:r>
          </w:p>
          <w:p w14:paraId="7C31CB99" w14:textId="46CA99BE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</w:p>
        </w:tc>
      </w:tr>
      <w:tr w:rsidR="00885C43" w:rsidRPr="00885C43" w14:paraId="3F70FA3A" w14:textId="77777777" w:rsidTr="00E56F30">
        <w:tc>
          <w:tcPr>
            <w:tcW w:w="553" w:type="dxa"/>
          </w:tcPr>
          <w:p w14:paraId="070170E9" w14:textId="6A91D8E3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9</w:t>
            </w:r>
          </w:p>
        </w:tc>
        <w:tc>
          <w:tcPr>
            <w:tcW w:w="5598" w:type="dxa"/>
          </w:tcPr>
          <w:p w14:paraId="5D553F0F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Бурильные трубы перед сборкой их в свечи подвергать визуальному осмотру, проверять соответствие труб паспортным данным.</w:t>
            </w:r>
          </w:p>
          <w:p w14:paraId="2A6106EE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Тщательно следить за состоянием замков, резьбовых соединений и поверхности тела бурильных труб. </w:t>
            </w:r>
          </w:p>
          <w:p w14:paraId="6753A230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При обнаружении трещин, промоин, раковин, вмятин и других видимых дефектов бурильные трубы отбраковываются. </w:t>
            </w:r>
          </w:p>
          <w:p w14:paraId="0E820174" w14:textId="63D29B13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Подъем бурильных труб на стол ротора производит</w:t>
            </w:r>
            <w:r w:rsidR="002F2A4E">
              <w:rPr>
                <w:sz w:val="20"/>
                <w:szCs w:val="20"/>
              </w:rPr>
              <w:t>ь с навернутыми защитными колпа</w:t>
            </w:r>
            <w:r w:rsidRPr="00E8617A">
              <w:rPr>
                <w:sz w:val="20"/>
                <w:szCs w:val="20"/>
              </w:rPr>
              <w:t xml:space="preserve">ками. </w:t>
            </w:r>
          </w:p>
          <w:p w14:paraId="2C7E75D7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Проходные отверстия шаблонировать шаблоном заводского исполнения длиной 300-400 мм с минимальным диаметром Ø= Øв - 4,76 мм (Øв-внутренний минимальный диаметр трубы).</w:t>
            </w:r>
          </w:p>
        </w:tc>
        <w:tc>
          <w:tcPr>
            <w:tcW w:w="3630" w:type="dxa"/>
          </w:tcPr>
          <w:p w14:paraId="0A7B8383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61E4A00E" w14:textId="77777777" w:rsidTr="00E56F30">
        <w:tc>
          <w:tcPr>
            <w:tcW w:w="553" w:type="dxa"/>
          </w:tcPr>
          <w:p w14:paraId="6C3C6167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10</w:t>
            </w:r>
          </w:p>
        </w:tc>
        <w:tc>
          <w:tcPr>
            <w:tcW w:w="5598" w:type="dxa"/>
          </w:tcPr>
          <w:p w14:paraId="6371A08E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 обеспечивает шаблоны, для всех видов труб, только в алюминиевом или ином разбуриваемом исполнении. Шаблоны, используемые буровым подрядчиком должны иметь паспорт в случае отсутствия данных документов использование таких шаблонов запрещается.</w:t>
            </w:r>
          </w:p>
        </w:tc>
        <w:tc>
          <w:tcPr>
            <w:tcW w:w="3630" w:type="dxa"/>
          </w:tcPr>
          <w:p w14:paraId="19295668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6A2850D0" w14:textId="77777777" w:rsidTr="00E56F30">
        <w:tc>
          <w:tcPr>
            <w:tcW w:w="553" w:type="dxa"/>
          </w:tcPr>
          <w:p w14:paraId="1ADD35D8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11</w:t>
            </w:r>
          </w:p>
        </w:tc>
        <w:tc>
          <w:tcPr>
            <w:tcW w:w="5598" w:type="dxa"/>
          </w:tcPr>
          <w:p w14:paraId="33676381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Подсвечники для бурильных труб должны быть очищены от грязи и посторонних предметов. </w:t>
            </w:r>
          </w:p>
          <w:p w14:paraId="20612302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Не допускается применять, настил подсвечника из дерева. </w:t>
            </w:r>
          </w:p>
          <w:p w14:paraId="4988C0B8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Подсвечники должны иметь слив остатков раствора и обогреваться в зимний период.</w:t>
            </w:r>
          </w:p>
        </w:tc>
        <w:tc>
          <w:tcPr>
            <w:tcW w:w="3630" w:type="dxa"/>
          </w:tcPr>
          <w:p w14:paraId="1E562724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1C567FF1" w14:textId="77777777" w:rsidTr="00E56F30">
        <w:tc>
          <w:tcPr>
            <w:tcW w:w="553" w:type="dxa"/>
          </w:tcPr>
          <w:p w14:paraId="27B1395E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12</w:t>
            </w:r>
          </w:p>
        </w:tc>
        <w:tc>
          <w:tcPr>
            <w:tcW w:w="5598" w:type="dxa"/>
          </w:tcPr>
          <w:p w14:paraId="54F2A403" w14:textId="2E7B9D71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Свечи на буровой собирать из труб одного размера (диаметр, толщина стенки), сборка должна вестись так</w:t>
            </w:r>
            <w:r w:rsidR="00CD207B">
              <w:rPr>
                <w:sz w:val="20"/>
                <w:szCs w:val="20"/>
              </w:rPr>
              <w:t>им образом</w:t>
            </w:r>
            <w:r w:rsidRPr="00E8617A">
              <w:rPr>
                <w:sz w:val="20"/>
                <w:szCs w:val="20"/>
              </w:rPr>
              <w:t>, чтобы разница по длине свеч не превышала 0,8 м.</w:t>
            </w:r>
          </w:p>
        </w:tc>
        <w:tc>
          <w:tcPr>
            <w:tcW w:w="3630" w:type="dxa"/>
          </w:tcPr>
          <w:p w14:paraId="7B8AF143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5817542A" w14:textId="77777777" w:rsidTr="00E56F30">
        <w:tc>
          <w:tcPr>
            <w:tcW w:w="553" w:type="dxa"/>
          </w:tcPr>
          <w:p w14:paraId="3D7709E8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13</w:t>
            </w:r>
          </w:p>
        </w:tc>
        <w:tc>
          <w:tcPr>
            <w:tcW w:w="5598" w:type="dxa"/>
          </w:tcPr>
          <w:p w14:paraId="1AC3DC74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При проведении работ, связанных с приложением повышенных нагрузок и крутящих моментов к бурильной колонне и в аварийных ситуациях необходимо учитывать группу прочности и класс труб и руководствоваться их прочностными характеристиками. </w:t>
            </w:r>
          </w:p>
          <w:p w14:paraId="66ED1971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Максимальные растягивающие нагрузки не должны превышать 80% усилие, при котором напряжение в теле трубы достигает предела текучести для труб наименьшей прочности.</w:t>
            </w:r>
          </w:p>
        </w:tc>
        <w:tc>
          <w:tcPr>
            <w:tcW w:w="3630" w:type="dxa"/>
          </w:tcPr>
          <w:p w14:paraId="30F5F2F2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подрядчик;</w:t>
            </w:r>
          </w:p>
          <w:p w14:paraId="66760128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</w:p>
        </w:tc>
      </w:tr>
      <w:tr w:rsidR="00885C43" w:rsidRPr="00885C43" w14:paraId="4959DEEA" w14:textId="77777777" w:rsidTr="00E56F30">
        <w:tc>
          <w:tcPr>
            <w:tcW w:w="553" w:type="dxa"/>
          </w:tcPr>
          <w:p w14:paraId="1204BA09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14</w:t>
            </w:r>
          </w:p>
        </w:tc>
        <w:tc>
          <w:tcPr>
            <w:tcW w:w="5598" w:type="dxa"/>
          </w:tcPr>
          <w:p w14:paraId="5A619886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При каждом спуске крепить все соединения УБТ и УБТС машинными ключами.</w:t>
            </w:r>
          </w:p>
        </w:tc>
        <w:tc>
          <w:tcPr>
            <w:tcW w:w="3630" w:type="dxa"/>
          </w:tcPr>
          <w:p w14:paraId="6D2541CA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07D7ED17" w14:textId="77777777" w:rsidTr="00E56F30">
        <w:tc>
          <w:tcPr>
            <w:tcW w:w="553" w:type="dxa"/>
          </w:tcPr>
          <w:p w14:paraId="17C98CA7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15</w:t>
            </w:r>
          </w:p>
        </w:tc>
        <w:tc>
          <w:tcPr>
            <w:tcW w:w="5598" w:type="dxa"/>
          </w:tcPr>
          <w:p w14:paraId="2A25ADBF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На каждый элемент КНБК должен быть паспорт со всеми изменениями, внесенными при ремонте. </w:t>
            </w:r>
          </w:p>
          <w:p w14:paraId="02875261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На всех элементах КНБК должен быть выбит номер, соответствующий паспорту.</w:t>
            </w:r>
          </w:p>
          <w:p w14:paraId="1C700C7C" w14:textId="7F041F0F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В паспорте вести учет ра</w:t>
            </w:r>
            <w:r w:rsidR="0044214A">
              <w:rPr>
                <w:sz w:val="20"/>
                <w:szCs w:val="20"/>
              </w:rPr>
              <w:t>боты элементов (наработка), так</w:t>
            </w:r>
            <w:r w:rsidRPr="00E8617A">
              <w:rPr>
                <w:sz w:val="20"/>
                <w:szCs w:val="20"/>
              </w:rPr>
              <w:t xml:space="preserve">же в паспорте должна быть ссылка на сертификат качества. </w:t>
            </w:r>
            <w:r w:rsidRPr="00E8617A">
              <w:rPr>
                <w:sz w:val="20"/>
                <w:szCs w:val="20"/>
              </w:rPr>
              <w:lastRenderedPageBreak/>
              <w:t>Запрещается использовать элементы КНБК без заполненного паспорта.</w:t>
            </w:r>
          </w:p>
          <w:p w14:paraId="119BC233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Все ВЗД должны быть оснащены верхним механизмом ловителя ротора.</w:t>
            </w:r>
          </w:p>
        </w:tc>
        <w:tc>
          <w:tcPr>
            <w:tcW w:w="3630" w:type="dxa"/>
          </w:tcPr>
          <w:p w14:paraId="1F75DE25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lastRenderedPageBreak/>
              <w:t>Подрядчик по ННБ</w:t>
            </w:r>
          </w:p>
        </w:tc>
      </w:tr>
      <w:tr w:rsidR="00885C43" w:rsidRPr="00885C43" w14:paraId="460E6BAA" w14:textId="77777777" w:rsidTr="00E56F30">
        <w:tc>
          <w:tcPr>
            <w:tcW w:w="553" w:type="dxa"/>
          </w:tcPr>
          <w:p w14:paraId="01AF2EF3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16</w:t>
            </w:r>
          </w:p>
        </w:tc>
        <w:tc>
          <w:tcPr>
            <w:tcW w:w="5598" w:type="dxa"/>
          </w:tcPr>
          <w:p w14:paraId="38A8DE78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Поставка ВЗД на буровую должна осуществляться комплектно (хомуты, переводники и т.д.). </w:t>
            </w:r>
          </w:p>
          <w:p w14:paraId="416B724B" w14:textId="52AC1414" w:rsidR="00885C43" w:rsidRPr="00E8617A" w:rsidRDefault="0044214A" w:rsidP="00451CC9">
            <w:pPr>
              <w:ind w:right="5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Так</w:t>
            </w:r>
            <w:r w:rsidR="00885C43" w:rsidRPr="00E8617A">
              <w:rPr>
                <w:sz w:val="20"/>
                <w:szCs w:val="20"/>
              </w:rPr>
              <w:t>же использовать пр</w:t>
            </w:r>
            <w:r>
              <w:rPr>
                <w:sz w:val="20"/>
                <w:szCs w:val="20"/>
              </w:rPr>
              <w:t>едохранительные хомуты (спайдер-</w:t>
            </w:r>
            <w:r w:rsidR="00885C43" w:rsidRPr="00E8617A">
              <w:rPr>
                <w:sz w:val="20"/>
                <w:szCs w:val="20"/>
              </w:rPr>
              <w:t>элеваторы) при сборке КНБК для других элементов.</w:t>
            </w:r>
          </w:p>
        </w:tc>
        <w:tc>
          <w:tcPr>
            <w:tcW w:w="3630" w:type="dxa"/>
          </w:tcPr>
          <w:p w14:paraId="520C89C7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</w:p>
        </w:tc>
      </w:tr>
      <w:tr w:rsidR="00885C43" w:rsidRPr="00885C43" w14:paraId="2CE91391" w14:textId="77777777" w:rsidTr="00E56F30">
        <w:tc>
          <w:tcPr>
            <w:tcW w:w="553" w:type="dxa"/>
          </w:tcPr>
          <w:p w14:paraId="32452077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17</w:t>
            </w:r>
          </w:p>
        </w:tc>
        <w:tc>
          <w:tcPr>
            <w:tcW w:w="5598" w:type="dxa"/>
          </w:tcPr>
          <w:p w14:paraId="20FB488E" w14:textId="7092821D" w:rsidR="00885C43" w:rsidRPr="00E8617A" w:rsidRDefault="008F46FB" w:rsidP="00451CC9">
            <w:pPr>
              <w:ind w:right="5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сборкой КНБК</w:t>
            </w:r>
            <w:r w:rsidR="00885C43" w:rsidRPr="00E8617A">
              <w:rPr>
                <w:sz w:val="20"/>
                <w:szCs w:val="20"/>
              </w:rPr>
              <w:t xml:space="preserve"> ВЗД должен быть заранее визуально осмотрен и подготовлен к сборке. Перед тестированием двигателя над устьем скважины убедитесь в плавности вращения вала и герметичности резьбовых соединений.</w:t>
            </w:r>
          </w:p>
          <w:p w14:paraId="631B2276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В зимнее время (Т&lt;0°С) ВЗД должен быть заранее отогрет с помощью пара, для сокращения сроков сборки КНБК. </w:t>
            </w:r>
          </w:p>
          <w:p w14:paraId="2305EF85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Запуск производить при давлении не более 5 МПа. </w:t>
            </w:r>
          </w:p>
          <w:p w14:paraId="35C29550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 предоставляет точку подачи пара.</w:t>
            </w:r>
          </w:p>
        </w:tc>
        <w:tc>
          <w:tcPr>
            <w:tcW w:w="3630" w:type="dxa"/>
          </w:tcPr>
          <w:p w14:paraId="04E6E94B" w14:textId="2B038AA2" w:rsidR="00885C43" w:rsidRPr="00DC276E" w:rsidRDefault="0044214A" w:rsidP="00885C43">
            <w:pPr>
              <w:ind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 по ННБ;</w:t>
            </w:r>
          </w:p>
          <w:p w14:paraId="2990A3CF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6E018FAF" w14:textId="77777777" w:rsidTr="00E56F30">
        <w:tc>
          <w:tcPr>
            <w:tcW w:w="553" w:type="dxa"/>
          </w:tcPr>
          <w:p w14:paraId="04A07394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18</w:t>
            </w:r>
          </w:p>
        </w:tc>
        <w:tc>
          <w:tcPr>
            <w:tcW w:w="5598" w:type="dxa"/>
          </w:tcPr>
          <w:p w14:paraId="1A7E9656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Перед сборкой КНБК на приемных мостках должны находиться два ВЗД для бурения данной секции (в случае неисправности одного из них при сборке КНБК).</w:t>
            </w:r>
          </w:p>
        </w:tc>
        <w:tc>
          <w:tcPr>
            <w:tcW w:w="3630" w:type="dxa"/>
          </w:tcPr>
          <w:p w14:paraId="055A231C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</w:p>
        </w:tc>
      </w:tr>
      <w:tr w:rsidR="00885C43" w:rsidRPr="00885C43" w14:paraId="0EF70A11" w14:textId="77777777" w:rsidTr="00E56F30">
        <w:tc>
          <w:tcPr>
            <w:tcW w:w="553" w:type="dxa"/>
          </w:tcPr>
          <w:p w14:paraId="4CF21459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19</w:t>
            </w:r>
          </w:p>
        </w:tc>
        <w:tc>
          <w:tcPr>
            <w:tcW w:w="5598" w:type="dxa"/>
          </w:tcPr>
          <w:p w14:paraId="7E038A32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Повторное использование ВЗД запрещается в случае:</w:t>
            </w:r>
          </w:p>
          <w:p w14:paraId="68D9A7A2" w14:textId="77777777" w:rsidR="00885C43" w:rsidRPr="00E8617A" w:rsidRDefault="00885C43" w:rsidP="00E60D8E">
            <w:pPr>
              <w:numPr>
                <w:ilvl w:val="0"/>
                <w:numId w:val="1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Люфта (радиального или осевого) больше нормы; </w:t>
            </w:r>
          </w:p>
          <w:p w14:paraId="0100DB48" w14:textId="77777777" w:rsidR="00885C43" w:rsidRPr="00E8617A" w:rsidRDefault="00885C43" w:rsidP="00E60D8E">
            <w:pPr>
              <w:numPr>
                <w:ilvl w:val="0"/>
                <w:numId w:val="1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Негерметичности резьбовых соединений; </w:t>
            </w:r>
          </w:p>
          <w:p w14:paraId="18E8FC13" w14:textId="77777777" w:rsidR="00885C43" w:rsidRPr="00E8617A" w:rsidRDefault="00885C43" w:rsidP="00E60D8E">
            <w:pPr>
              <w:numPr>
                <w:ilvl w:val="0"/>
                <w:numId w:val="1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Наработка по циркуляции свыше гарантийной;</w:t>
            </w:r>
          </w:p>
          <w:p w14:paraId="3D1B311B" w14:textId="77777777" w:rsidR="00885C43" w:rsidRPr="00E8617A" w:rsidRDefault="00885C43" w:rsidP="00E60D8E">
            <w:pPr>
              <w:numPr>
                <w:ilvl w:val="0"/>
                <w:numId w:val="10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Иных повреждений.</w:t>
            </w:r>
          </w:p>
        </w:tc>
        <w:tc>
          <w:tcPr>
            <w:tcW w:w="3630" w:type="dxa"/>
          </w:tcPr>
          <w:p w14:paraId="5737B3BC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</w:p>
        </w:tc>
      </w:tr>
      <w:tr w:rsidR="00885C43" w:rsidRPr="00885C43" w14:paraId="5D7BFA54" w14:textId="77777777" w:rsidTr="00E56F30">
        <w:tc>
          <w:tcPr>
            <w:tcW w:w="553" w:type="dxa"/>
          </w:tcPr>
          <w:p w14:paraId="3649EEB1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20</w:t>
            </w:r>
          </w:p>
        </w:tc>
        <w:tc>
          <w:tcPr>
            <w:tcW w:w="5598" w:type="dxa"/>
          </w:tcPr>
          <w:p w14:paraId="4D56BED6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Перед началом бурения необходимо промерить весь инструмент с целью ведения точной меры инструмента.</w:t>
            </w:r>
          </w:p>
          <w:p w14:paraId="13E3FCF9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Количество свеч и меру инструмента, спускаемого и извлекаемого из скважины контролировать постоянно по мере проведения СПО.</w:t>
            </w:r>
          </w:p>
          <w:p w14:paraId="2C6C9F25" w14:textId="6303430D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Меру передавать с записью в буровом журнале (форма устанавливается </w:t>
            </w:r>
            <w:r w:rsidR="007049DE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Pr="00E8617A">
              <w:rPr>
                <w:sz w:val="20"/>
                <w:szCs w:val="20"/>
              </w:rPr>
              <w:t>ой организацией).</w:t>
            </w:r>
          </w:p>
        </w:tc>
        <w:tc>
          <w:tcPr>
            <w:tcW w:w="3630" w:type="dxa"/>
          </w:tcPr>
          <w:p w14:paraId="5E221B3E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0C0465AF" w14:textId="77777777" w:rsidTr="00E56F30">
        <w:tc>
          <w:tcPr>
            <w:tcW w:w="553" w:type="dxa"/>
          </w:tcPr>
          <w:p w14:paraId="783F5C6D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21</w:t>
            </w:r>
          </w:p>
        </w:tc>
        <w:tc>
          <w:tcPr>
            <w:tcW w:w="5598" w:type="dxa"/>
          </w:tcPr>
          <w:p w14:paraId="31C9C1BA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Постоянно визуально проверять внутренние поверхности труб в зоне установки фильтра.</w:t>
            </w:r>
          </w:p>
        </w:tc>
        <w:tc>
          <w:tcPr>
            <w:tcW w:w="3630" w:type="dxa"/>
          </w:tcPr>
          <w:p w14:paraId="2419C76D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17364AED" w14:textId="77777777" w:rsidTr="00E56F30">
        <w:tc>
          <w:tcPr>
            <w:tcW w:w="553" w:type="dxa"/>
          </w:tcPr>
          <w:p w14:paraId="1FBDB02F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22</w:t>
            </w:r>
          </w:p>
        </w:tc>
        <w:tc>
          <w:tcPr>
            <w:tcW w:w="5598" w:type="dxa"/>
          </w:tcPr>
          <w:p w14:paraId="4B1CCB19" w14:textId="3EC179B9" w:rsidR="00885C43" w:rsidRPr="00E8617A" w:rsidRDefault="00885C43" w:rsidP="008F46FB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Обеспечить недопущение попадания посторонних предметов в телесистему (производить очистку резьбы перед свинчиванием, поддерживать чистоту подсвечника, использовать трубный фильтр и т.д.).</w:t>
            </w:r>
            <w:r w:rsidRPr="00E8617A">
              <w:rPr>
                <w:b/>
                <w:i/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>Обслуживание замковых соед</w:t>
            </w:r>
            <w:r w:rsidR="008F46FB">
              <w:rPr>
                <w:sz w:val="20"/>
                <w:szCs w:val="20"/>
              </w:rPr>
              <w:t>инений элементов КНБК проводит п</w:t>
            </w:r>
            <w:r w:rsidRPr="00E8617A">
              <w:rPr>
                <w:sz w:val="20"/>
                <w:szCs w:val="20"/>
              </w:rPr>
              <w:t xml:space="preserve">одрядчик по ННБ. На все случаи отказа телесистем составляется </w:t>
            </w:r>
            <w:r w:rsidR="00451CC9">
              <w:rPr>
                <w:sz w:val="20"/>
                <w:szCs w:val="20"/>
              </w:rPr>
              <w:t>а</w:t>
            </w:r>
            <w:r w:rsidRPr="00E8617A">
              <w:rPr>
                <w:sz w:val="20"/>
                <w:szCs w:val="20"/>
              </w:rPr>
              <w:t xml:space="preserve">кт (форма устанавливается </w:t>
            </w:r>
            <w:r w:rsidR="00EC2215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Pr="00E8617A">
              <w:rPr>
                <w:sz w:val="20"/>
                <w:szCs w:val="20"/>
              </w:rPr>
              <w:t>ой ор</w:t>
            </w:r>
            <w:r w:rsidR="008F46FB">
              <w:rPr>
                <w:sz w:val="20"/>
                <w:szCs w:val="20"/>
              </w:rPr>
              <w:t>ганизацией с учетом требований з</w:t>
            </w:r>
            <w:r w:rsidRPr="00E8617A">
              <w:rPr>
                <w:sz w:val="20"/>
                <w:szCs w:val="20"/>
              </w:rPr>
              <w:t>аказчика) после подъема и с</w:t>
            </w:r>
            <w:r w:rsidR="008F46FB">
              <w:rPr>
                <w:sz w:val="20"/>
                <w:szCs w:val="20"/>
              </w:rPr>
              <w:t>овместного осмотра телесистемы буровым подрядчиком, п</w:t>
            </w:r>
            <w:r w:rsidRPr="00E8617A">
              <w:rPr>
                <w:sz w:val="20"/>
                <w:szCs w:val="20"/>
              </w:rPr>
              <w:t>одр</w:t>
            </w:r>
            <w:r w:rsidR="008F46FB">
              <w:rPr>
                <w:sz w:val="20"/>
                <w:szCs w:val="20"/>
              </w:rPr>
              <w:t>ядчиком по ННБ, и</w:t>
            </w:r>
            <w:r w:rsidRPr="00E8617A">
              <w:rPr>
                <w:sz w:val="20"/>
                <w:szCs w:val="20"/>
              </w:rPr>
              <w:t xml:space="preserve">нженером по буровым растворам и </w:t>
            </w:r>
            <w:r w:rsidR="008F46FB">
              <w:rPr>
                <w:sz w:val="20"/>
                <w:szCs w:val="20"/>
              </w:rPr>
              <w:t>с</w:t>
            </w:r>
            <w:r w:rsidRPr="00E8617A">
              <w:rPr>
                <w:sz w:val="20"/>
                <w:szCs w:val="20"/>
              </w:rPr>
              <w:t>упервайзером, с указанием состояния оборудования и причин отказа.</w:t>
            </w:r>
          </w:p>
        </w:tc>
        <w:tc>
          <w:tcPr>
            <w:tcW w:w="3630" w:type="dxa"/>
          </w:tcPr>
          <w:p w14:paraId="14DB8E7B" w14:textId="77777777" w:rsidR="0044214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Подрядчик по ННБ; </w:t>
            </w:r>
          </w:p>
          <w:p w14:paraId="24FC279A" w14:textId="77777777" w:rsidR="00451CC9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Буровой подрядчик; </w:t>
            </w:r>
          </w:p>
          <w:p w14:paraId="2AA8579F" w14:textId="788814F6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буровым растворам</w:t>
            </w:r>
          </w:p>
        </w:tc>
      </w:tr>
      <w:tr w:rsidR="00885C43" w:rsidRPr="00885C43" w14:paraId="08959EDE" w14:textId="77777777" w:rsidTr="00E56F30">
        <w:tc>
          <w:tcPr>
            <w:tcW w:w="553" w:type="dxa"/>
          </w:tcPr>
          <w:p w14:paraId="18E5299C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23</w:t>
            </w:r>
          </w:p>
        </w:tc>
        <w:tc>
          <w:tcPr>
            <w:tcW w:w="5598" w:type="dxa"/>
          </w:tcPr>
          <w:p w14:paraId="2A7A1266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При сборке КНБК производится крепление всех резьбовых соединений машинными ключами соответствии паспорта завода изготовителя.</w:t>
            </w:r>
          </w:p>
        </w:tc>
        <w:tc>
          <w:tcPr>
            <w:tcW w:w="3630" w:type="dxa"/>
          </w:tcPr>
          <w:p w14:paraId="5A664FB5" w14:textId="77777777" w:rsidR="0044214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Подрядчик по ННБ; </w:t>
            </w:r>
          </w:p>
          <w:p w14:paraId="2820ACE5" w14:textId="220CBFC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2B3A3103" w14:textId="77777777" w:rsidTr="00E56F30">
        <w:tc>
          <w:tcPr>
            <w:tcW w:w="553" w:type="dxa"/>
          </w:tcPr>
          <w:p w14:paraId="6EFC5DAC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24</w:t>
            </w:r>
          </w:p>
        </w:tc>
        <w:tc>
          <w:tcPr>
            <w:tcW w:w="5598" w:type="dxa"/>
          </w:tcPr>
          <w:p w14:paraId="62A28412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Установка крутящего момента на СВП осуществляется исходя расчетов фактического профиля, а также учитывать крутящий момент значением в 80% от момента крепления замковых соединений бурильных труб.</w:t>
            </w:r>
          </w:p>
        </w:tc>
        <w:tc>
          <w:tcPr>
            <w:tcW w:w="3630" w:type="dxa"/>
          </w:tcPr>
          <w:p w14:paraId="5E25F3C8" w14:textId="77777777" w:rsidR="0044214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Подрядчик по ННБ; </w:t>
            </w:r>
          </w:p>
          <w:p w14:paraId="0FB198A8" w14:textId="71062C3A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885C43" w:rsidRPr="00885C43" w14:paraId="311F93C3" w14:textId="77777777" w:rsidTr="00E56F30">
        <w:trPr>
          <w:trHeight w:val="306"/>
        </w:trPr>
        <w:tc>
          <w:tcPr>
            <w:tcW w:w="553" w:type="dxa"/>
          </w:tcPr>
          <w:p w14:paraId="7276FA9B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25</w:t>
            </w:r>
          </w:p>
        </w:tc>
        <w:tc>
          <w:tcPr>
            <w:tcW w:w="5598" w:type="dxa"/>
          </w:tcPr>
          <w:p w14:paraId="59790731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Запрещено выполнение работ по сборке элементов КНБК в наклонном желобе буровых установок.</w:t>
            </w:r>
          </w:p>
        </w:tc>
        <w:tc>
          <w:tcPr>
            <w:tcW w:w="3630" w:type="dxa"/>
          </w:tcPr>
          <w:p w14:paraId="1315B872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подрядчик;</w:t>
            </w:r>
          </w:p>
          <w:p w14:paraId="4351B87E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</w:p>
        </w:tc>
      </w:tr>
      <w:tr w:rsidR="00885C43" w:rsidRPr="00885C43" w14:paraId="4A816F2A" w14:textId="77777777" w:rsidTr="00E56F30">
        <w:trPr>
          <w:trHeight w:val="306"/>
        </w:trPr>
        <w:tc>
          <w:tcPr>
            <w:tcW w:w="553" w:type="dxa"/>
          </w:tcPr>
          <w:p w14:paraId="23747F73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26</w:t>
            </w:r>
          </w:p>
        </w:tc>
        <w:tc>
          <w:tcPr>
            <w:tcW w:w="5598" w:type="dxa"/>
          </w:tcPr>
          <w:p w14:paraId="474A2FED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Производить расчет индекса прочности на изгиб (</w:t>
            </w:r>
            <w:r w:rsidRPr="00E8617A">
              <w:rPr>
                <w:sz w:val="20"/>
                <w:szCs w:val="20"/>
                <w:lang w:val="en-US"/>
              </w:rPr>
              <w:t>BSR</w:t>
            </w:r>
            <w:r w:rsidRPr="00E8617A">
              <w:rPr>
                <w:sz w:val="20"/>
                <w:szCs w:val="20"/>
              </w:rPr>
              <w:t xml:space="preserve">), при применении различных геометрических размеров муфтовой и ниппельной части замка, так как в самой слабой части </w:t>
            </w:r>
            <w:r w:rsidRPr="00E8617A">
              <w:rPr>
                <w:sz w:val="20"/>
                <w:szCs w:val="20"/>
              </w:rPr>
              <w:lastRenderedPageBreak/>
              <w:t xml:space="preserve">происходит накопление усталостных дефектов. Индекс </w:t>
            </w:r>
            <w:r w:rsidRPr="00E8617A">
              <w:rPr>
                <w:sz w:val="20"/>
                <w:szCs w:val="20"/>
                <w:lang w:val="en-US"/>
              </w:rPr>
              <w:t>BSR</w:t>
            </w:r>
            <w:r w:rsidRPr="00E8617A">
              <w:rPr>
                <w:sz w:val="20"/>
                <w:szCs w:val="20"/>
              </w:rPr>
              <w:t xml:space="preserve"> должен находиться в рекомендуемом диапазоне.</w:t>
            </w:r>
          </w:p>
        </w:tc>
        <w:tc>
          <w:tcPr>
            <w:tcW w:w="3630" w:type="dxa"/>
          </w:tcPr>
          <w:p w14:paraId="041D6613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lastRenderedPageBreak/>
              <w:t>Буровой подрядчик;</w:t>
            </w:r>
          </w:p>
          <w:p w14:paraId="76E1AB9C" w14:textId="77777777" w:rsidR="00885C43" w:rsidRPr="00E8617A" w:rsidRDefault="00885C43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</w:p>
        </w:tc>
      </w:tr>
      <w:tr w:rsidR="00885C43" w:rsidRPr="00885C43" w14:paraId="3465394A" w14:textId="77777777" w:rsidTr="00E56F30">
        <w:trPr>
          <w:trHeight w:val="306"/>
        </w:trPr>
        <w:tc>
          <w:tcPr>
            <w:tcW w:w="553" w:type="dxa"/>
          </w:tcPr>
          <w:p w14:paraId="629282E2" w14:textId="77777777" w:rsidR="00885C43" w:rsidRPr="00E8617A" w:rsidRDefault="00885C43" w:rsidP="00885C43">
            <w:pPr>
              <w:ind w:right="56"/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27</w:t>
            </w:r>
          </w:p>
        </w:tc>
        <w:tc>
          <w:tcPr>
            <w:tcW w:w="5598" w:type="dxa"/>
          </w:tcPr>
          <w:p w14:paraId="29B41622" w14:textId="77777777" w:rsidR="00885C43" w:rsidRPr="00E8617A" w:rsidRDefault="00885C43" w:rsidP="00451CC9">
            <w:pPr>
              <w:ind w:right="56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В эскизе КНБК предусмотреть информацию о максимально допустимых нагрузках на все элементы КНБК.</w:t>
            </w:r>
          </w:p>
        </w:tc>
        <w:tc>
          <w:tcPr>
            <w:tcW w:w="3630" w:type="dxa"/>
          </w:tcPr>
          <w:p w14:paraId="7CC1DDC1" w14:textId="77777777" w:rsidR="00885C43" w:rsidRPr="00E8617A" w:rsidRDefault="00885C43" w:rsidP="00885C43">
            <w:pPr>
              <w:ind w:right="56"/>
              <w:rPr>
                <w:sz w:val="20"/>
                <w:szCs w:val="20"/>
                <w:lang w:val="en-US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</w:p>
        </w:tc>
      </w:tr>
      <w:tr w:rsidR="00DC276E" w:rsidRPr="00885C43" w14:paraId="16C46CFE" w14:textId="77777777" w:rsidTr="00E56F30">
        <w:trPr>
          <w:trHeight w:val="306"/>
        </w:trPr>
        <w:tc>
          <w:tcPr>
            <w:tcW w:w="553" w:type="dxa"/>
          </w:tcPr>
          <w:p w14:paraId="24206E4C" w14:textId="7E22332D" w:rsidR="00DC276E" w:rsidRPr="00E8617A" w:rsidRDefault="00DC276E" w:rsidP="00885C43">
            <w:pPr>
              <w:ind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98" w:type="dxa"/>
          </w:tcPr>
          <w:p w14:paraId="0B34273D" w14:textId="2CA112D4" w:rsidR="00DC276E" w:rsidRPr="00E8617A" w:rsidRDefault="00DC276E" w:rsidP="00451CC9">
            <w:pPr>
              <w:ind w:right="5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снижении давления на стояке ниже рабочего на 15-20%, немедленно прекратить бурение, приподнять инструмент от забоя на 5 – 10 м. и принять меры по выявлению и ликвидации причин падения давления.</w:t>
            </w:r>
          </w:p>
        </w:tc>
        <w:tc>
          <w:tcPr>
            <w:tcW w:w="3630" w:type="dxa"/>
          </w:tcPr>
          <w:p w14:paraId="0FB8E0AC" w14:textId="77777777" w:rsidR="001462ED" w:rsidRPr="00E8617A" w:rsidRDefault="001462ED" w:rsidP="001462ED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подрядчик;</w:t>
            </w:r>
          </w:p>
          <w:p w14:paraId="6C23D3F7" w14:textId="77777777" w:rsidR="00DC276E" w:rsidRDefault="001462ED" w:rsidP="00885C43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ННБ</w:t>
            </w:r>
            <w:r>
              <w:rPr>
                <w:sz w:val="20"/>
                <w:szCs w:val="20"/>
              </w:rPr>
              <w:t>;</w:t>
            </w:r>
          </w:p>
          <w:p w14:paraId="6AD20987" w14:textId="2C3A7819" w:rsidR="001462ED" w:rsidRPr="00E8617A" w:rsidRDefault="001462ED" w:rsidP="00885C43">
            <w:pPr>
              <w:ind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 по ГТИ</w:t>
            </w:r>
          </w:p>
        </w:tc>
      </w:tr>
      <w:tr w:rsidR="00A6279C" w:rsidRPr="00885C43" w14:paraId="62ACCD25" w14:textId="77777777" w:rsidTr="00E56F30">
        <w:trPr>
          <w:trHeight w:val="306"/>
        </w:trPr>
        <w:tc>
          <w:tcPr>
            <w:tcW w:w="553" w:type="dxa"/>
          </w:tcPr>
          <w:p w14:paraId="609CDF54" w14:textId="1A46ED0B" w:rsidR="00A6279C" w:rsidRDefault="00A6279C" w:rsidP="00885C43">
            <w:pPr>
              <w:ind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98" w:type="dxa"/>
          </w:tcPr>
          <w:p w14:paraId="7D308E40" w14:textId="0814CF8F" w:rsidR="00A6279C" w:rsidRDefault="00A6279C" w:rsidP="008879F3">
            <w:pPr>
              <w:ind w:right="56"/>
              <w:jc w:val="both"/>
              <w:rPr>
                <w:sz w:val="20"/>
                <w:szCs w:val="20"/>
              </w:rPr>
            </w:pPr>
            <w:r w:rsidRPr="00A6279C">
              <w:rPr>
                <w:sz w:val="20"/>
                <w:szCs w:val="20"/>
              </w:rPr>
              <w:t>Во избежание неравномерного износа бурильных труб следует</w:t>
            </w:r>
            <w:r w:rsidR="008879F3">
              <w:rPr>
                <w:sz w:val="20"/>
                <w:szCs w:val="20"/>
              </w:rPr>
              <w:t xml:space="preserve"> не менее одного раза за скважину</w:t>
            </w:r>
            <w:r w:rsidRPr="00A6279C">
              <w:rPr>
                <w:sz w:val="20"/>
                <w:szCs w:val="20"/>
              </w:rPr>
              <w:t xml:space="preserve"> предусматривать периодическое изменение порядка свечей бурильных труб при спуске бурильной колонны</w:t>
            </w:r>
            <w:r w:rsidR="008879F3">
              <w:rPr>
                <w:sz w:val="20"/>
                <w:szCs w:val="20"/>
              </w:rPr>
              <w:t>.</w:t>
            </w:r>
          </w:p>
        </w:tc>
        <w:tc>
          <w:tcPr>
            <w:tcW w:w="3630" w:type="dxa"/>
          </w:tcPr>
          <w:p w14:paraId="4ACE2D4D" w14:textId="68F1C78F" w:rsidR="00A6279C" w:rsidRPr="00E8617A" w:rsidRDefault="00A6279C" w:rsidP="001462ED">
            <w:pPr>
              <w:ind w:right="56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</w:tbl>
    <w:p w14:paraId="25A5086D" w14:textId="35878D0A" w:rsidR="00885C43" w:rsidRDefault="00885C43" w:rsidP="008544F5">
      <w:pPr>
        <w:ind w:right="56"/>
        <w:rPr>
          <w:sz w:val="20"/>
          <w:szCs w:val="20"/>
        </w:rPr>
        <w:sectPr w:rsidR="00885C43" w:rsidSect="00416558">
          <w:type w:val="continuous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6577D31" w14:textId="40A8EE44" w:rsidR="00977874" w:rsidRPr="00D74018" w:rsidRDefault="0014734A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82" w:name="_Toc105590122"/>
      <w:r w:rsidRPr="006B3A77">
        <w:rPr>
          <w:caps w:val="0"/>
        </w:rPr>
        <w:lastRenderedPageBreak/>
        <w:t>МЕРОПРИЯТИЯ ПО ПРЕДУПРЕЖДЕНИЮ АВАРИЙ ПРИ СПУСКОПОДЪ</w:t>
      </w:r>
      <w:r>
        <w:rPr>
          <w:caps w:val="0"/>
        </w:rPr>
        <w:t>Е</w:t>
      </w:r>
      <w:r w:rsidRPr="006B3A77">
        <w:rPr>
          <w:caps w:val="0"/>
        </w:rPr>
        <w:t>МНЫХ ОПЕРАЦИЯХ</w:t>
      </w:r>
      <w:bookmarkEnd w:id="82"/>
    </w:p>
    <w:p w14:paraId="4BA0B540" w14:textId="699975DB" w:rsidR="00D40C4C" w:rsidRPr="00EA571B" w:rsidRDefault="00D40C4C" w:rsidP="00E60D8E">
      <w:pPr>
        <w:pStyle w:val="af3"/>
        <w:numPr>
          <w:ilvl w:val="1"/>
          <w:numId w:val="19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 xml:space="preserve">Мероприятия по предупреждению аварий </w:t>
      </w:r>
      <w:r w:rsidR="007942F3" w:rsidRPr="007942F3">
        <w:rPr>
          <w:rFonts w:ascii="Times New Roman" w:hAnsi="Times New Roman"/>
          <w:b w:val="0"/>
          <w:color w:val="auto"/>
          <w:sz w:val="24"/>
        </w:rPr>
        <w:t xml:space="preserve">при </w:t>
      </w:r>
      <w:r w:rsidR="002F7FF4" w:rsidRPr="00513162">
        <w:rPr>
          <w:rFonts w:ascii="Times New Roman" w:hAnsi="Times New Roman"/>
          <w:b w:val="0"/>
          <w:color w:val="auto"/>
          <w:sz w:val="24"/>
        </w:rPr>
        <w:t>СПО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</w:t>
      </w:r>
      <w:r w:rsidR="00451CC9">
        <w:rPr>
          <w:rFonts w:ascii="Times New Roman" w:hAnsi="Times New Roman"/>
          <w:b w:val="0"/>
          <w:color w:val="auto"/>
          <w:sz w:val="24"/>
        </w:rPr>
        <w:t>т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аблице </w:t>
      </w:r>
      <w:r>
        <w:rPr>
          <w:rFonts w:ascii="Times New Roman" w:hAnsi="Times New Roman"/>
          <w:b w:val="0"/>
          <w:color w:val="auto"/>
          <w:sz w:val="24"/>
        </w:rPr>
        <w:t>4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6E6CF952" w14:textId="3C1B3D46" w:rsidR="00977874" w:rsidRPr="00451CC9" w:rsidRDefault="00977874" w:rsidP="00451CC9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451CC9">
        <w:rPr>
          <w:rFonts w:ascii="Arial" w:hAnsi="Arial" w:cs="Arial"/>
          <w:color w:val="auto"/>
        </w:rPr>
        <w:t>Таблица 4</w:t>
      </w:r>
    </w:p>
    <w:p w14:paraId="093BC2E4" w14:textId="3F4B3CF5" w:rsidR="002A2319" w:rsidRPr="00451CC9" w:rsidRDefault="00977874" w:rsidP="00451CC9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451CC9">
        <w:rPr>
          <w:rFonts w:ascii="Arial" w:hAnsi="Arial" w:cs="Arial"/>
          <w:color w:val="auto"/>
          <w:szCs w:val="20"/>
        </w:rPr>
        <w:t>Мероприятия по предупреждению аварий при спуско</w:t>
      </w:r>
      <w:r w:rsidR="002F7FF4">
        <w:rPr>
          <w:rFonts w:ascii="Arial" w:hAnsi="Arial" w:cs="Arial"/>
          <w:color w:val="auto"/>
          <w:szCs w:val="20"/>
        </w:rPr>
        <w:t>-</w:t>
      </w:r>
      <w:r w:rsidRPr="00451CC9">
        <w:rPr>
          <w:rFonts w:ascii="Arial" w:hAnsi="Arial" w:cs="Arial"/>
          <w:color w:val="auto"/>
          <w:szCs w:val="20"/>
        </w:rPr>
        <w:t>подъ</w:t>
      </w:r>
      <w:r w:rsidR="001A67F5" w:rsidRPr="00451CC9">
        <w:rPr>
          <w:rFonts w:ascii="Arial" w:hAnsi="Arial" w:cs="Arial"/>
          <w:color w:val="auto"/>
          <w:szCs w:val="20"/>
        </w:rPr>
        <w:t>е</w:t>
      </w:r>
      <w:r w:rsidRPr="00451CC9">
        <w:rPr>
          <w:rFonts w:ascii="Arial" w:hAnsi="Arial" w:cs="Arial"/>
          <w:color w:val="auto"/>
          <w:szCs w:val="20"/>
        </w:rPr>
        <w:t>мных операциях</w:t>
      </w:r>
    </w:p>
    <w:tbl>
      <w:tblPr>
        <w:tblStyle w:val="a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3"/>
        <w:gridCol w:w="6634"/>
        <w:gridCol w:w="2452"/>
      </w:tblGrid>
      <w:tr w:rsidR="00CD243F" w14:paraId="79832129" w14:textId="77777777" w:rsidTr="00451CC9">
        <w:trPr>
          <w:tblHeader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FFD200"/>
          </w:tcPr>
          <w:p w14:paraId="6E16AECF" w14:textId="0895BCEF" w:rsidR="00CD243F" w:rsidRPr="00CD243F" w:rsidRDefault="00CD243F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356423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7087" w:type="dxa"/>
            <w:tcBorders>
              <w:bottom w:val="single" w:sz="6" w:space="0" w:color="auto"/>
            </w:tcBorders>
            <w:shd w:val="clear" w:color="auto" w:fill="FFD200"/>
          </w:tcPr>
          <w:p w14:paraId="773D1AF4" w14:textId="737DD505" w:rsidR="00CD243F" w:rsidRPr="00CD243F" w:rsidRDefault="00CD243F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356423">
              <w:rPr>
                <w:rFonts w:ascii="Arial" w:hAnsi="Arial" w:cs="Arial"/>
                <w:b/>
                <w:bCs/>
                <w:sz w:val="16"/>
              </w:rPr>
              <w:t>МЕРОПРИЯТИЯ</w:t>
            </w:r>
          </w:p>
        </w:tc>
        <w:tc>
          <w:tcPr>
            <w:tcW w:w="2546" w:type="dxa"/>
            <w:tcBorders>
              <w:bottom w:val="single" w:sz="6" w:space="0" w:color="auto"/>
            </w:tcBorders>
            <w:shd w:val="clear" w:color="auto" w:fill="FFD200"/>
          </w:tcPr>
          <w:p w14:paraId="7E400816" w14:textId="3D62037F" w:rsidR="00CD243F" w:rsidRPr="00CD243F" w:rsidRDefault="00CD243F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356423"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977874" w:rsidRPr="00977874" w14:paraId="0FC635C4" w14:textId="77777777" w:rsidTr="00451CC9">
        <w:trPr>
          <w:tblHeader/>
        </w:trPr>
        <w:tc>
          <w:tcPr>
            <w:tcW w:w="5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1A72B371" w14:textId="5ADB2D8E" w:rsidR="00977874" w:rsidRPr="00DD6773" w:rsidRDefault="00977874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3D5AAE66" w14:textId="032378DF" w:rsidR="00977874" w:rsidRPr="00DD6773" w:rsidRDefault="00977874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54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AE1494F" w14:textId="060AA904" w:rsidR="00977874" w:rsidRPr="00DD6773" w:rsidRDefault="00977874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926FE4" w:rsidRPr="008B4BCD" w14:paraId="22A86984" w14:textId="77777777" w:rsidTr="00451CC9">
        <w:tc>
          <w:tcPr>
            <w:tcW w:w="534" w:type="dxa"/>
            <w:tcBorders>
              <w:top w:val="single" w:sz="12" w:space="0" w:color="auto"/>
            </w:tcBorders>
          </w:tcPr>
          <w:p w14:paraId="087D5CCB" w14:textId="473B4D6E" w:rsidR="00926FE4" w:rsidRPr="00E8617A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12" w:space="0" w:color="auto"/>
            </w:tcBorders>
          </w:tcPr>
          <w:p w14:paraId="049620D6" w14:textId="77777777" w:rsidR="00926FE4" w:rsidRPr="00E8617A" w:rsidRDefault="00926FE4" w:rsidP="00D37E3B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Скорости спуска и подъема бурильного инструмента должны соответствовать указанным в ГТН и программе буровых работ. </w:t>
            </w:r>
          </w:p>
          <w:p w14:paraId="4C5D81B5" w14:textId="6308D873" w:rsidR="00926FE4" w:rsidRPr="00E8617A" w:rsidRDefault="008F46FB" w:rsidP="00D37E3B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согласованию с з</w:t>
            </w:r>
            <w:r w:rsidR="00926FE4" w:rsidRPr="00E8617A">
              <w:rPr>
                <w:sz w:val="20"/>
                <w:szCs w:val="20"/>
              </w:rPr>
              <w:t xml:space="preserve">аказчиком, скорость спуска может быть изменена. </w:t>
            </w:r>
          </w:p>
        </w:tc>
        <w:tc>
          <w:tcPr>
            <w:tcW w:w="2546" w:type="dxa"/>
            <w:tcBorders>
              <w:top w:val="single" w:sz="12" w:space="0" w:color="auto"/>
            </w:tcBorders>
          </w:tcPr>
          <w:p w14:paraId="3A45CBCE" w14:textId="7557A76C" w:rsidR="00926FE4" w:rsidRPr="00E8617A" w:rsidRDefault="00926FE4" w:rsidP="0086491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4BAF13E3" w14:textId="77777777" w:rsidTr="00451CC9">
        <w:tc>
          <w:tcPr>
            <w:tcW w:w="534" w:type="dxa"/>
          </w:tcPr>
          <w:p w14:paraId="369C14C3" w14:textId="49165458" w:rsidR="00926FE4" w:rsidRPr="00E8617A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7" w:type="dxa"/>
          </w:tcPr>
          <w:p w14:paraId="1CD541DA" w14:textId="6601AE13" w:rsidR="00926FE4" w:rsidRPr="00E8617A" w:rsidRDefault="00926FE4" w:rsidP="00CD207B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При наличии посадок затяжек более 5 тонн в интервалах долеритов и </w:t>
            </w:r>
            <w:r w:rsidR="00CD207B" w:rsidRPr="00E8617A">
              <w:rPr>
                <w:sz w:val="20"/>
                <w:szCs w:val="20"/>
                <w:lang w:eastAsia="en-US"/>
              </w:rPr>
              <w:t xml:space="preserve">не более 7 тонн </w:t>
            </w:r>
            <w:r w:rsidRPr="00E8617A">
              <w:rPr>
                <w:sz w:val="20"/>
                <w:szCs w:val="20"/>
                <w:lang w:eastAsia="en-US"/>
              </w:rPr>
              <w:t>в последующих интервалах необходимо приподнять бурильный инструмент (спустить) на 5-10 м и проработать интервал затяжек посадок до свободного хождения бурильного инструмента.</w:t>
            </w:r>
          </w:p>
        </w:tc>
        <w:tc>
          <w:tcPr>
            <w:tcW w:w="2546" w:type="dxa"/>
          </w:tcPr>
          <w:p w14:paraId="5D20503F" w14:textId="77777777" w:rsidR="00451CC9" w:rsidRDefault="00451CC9" w:rsidP="0086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Буровой подрядчик;</w:t>
            </w:r>
          </w:p>
          <w:p w14:paraId="3C4C06D6" w14:textId="3BB35D93" w:rsidR="00926FE4" w:rsidRPr="00E8617A" w:rsidRDefault="008544F5" w:rsidP="0086491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</w:rPr>
              <w:t>Подрядчик по ННБ.</w:t>
            </w:r>
          </w:p>
        </w:tc>
      </w:tr>
      <w:tr w:rsidR="007D57DD" w:rsidRPr="008B4BCD" w14:paraId="5AF3344C" w14:textId="77777777" w:rsidTr="00451CC9">
        <w:tc>
          <w:tcPr>
            <w:tcW w:w="534" w:type="dxa"/>
          </w:tcPr>
          <w:p w14:paraId="169AC4A2" w14:textId="78AE9692" w:rsidR="007D57DD" w:rsidRPr="00E8617A" w:rsidRDefault="00286EC5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7" w:type="dxa"/>
          </w:tcPr>
          <w:p w14:paraId="66F6FF3C" w14:textId="5C236976" w:rsidR="00977874" w:rsidRPr="00E8617A" w:rsidRDefault="007D57DD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Спуск последних 10 метров бурильной колонны до забоя производить с вращением бурильной колонны и циркуляцией. </w:t>
            </w:r>
          </w:p>
          <w:p w14:paraId="4A76342C" w14:textId="430C2BA3" w:rsidR="007D57DD" w:rsidRPr="00E8617A" w:rsidRDefault="00CF3C74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Режим про</w:t>
            </w:r>
            <w:r w:rsidR="00C90CD0" w:rsidRPr="00E8617A">
              <w:rPr>
                <w:sz w:val="20"/>
                <w:szCs w:val="20"/>
                <w:lang w:eastAsia="en-US"/>
              </w:rPr>
              <w:t>работки выда</w:t>
            </w:r>
            <w:r w:rsidR="001A67F5" w:rsidRPr="00E8617A">
              <w:rPr>
                <w:sz w:val="20"/>
                <w:szCs w:val="20"/>
                <w:lang w:eastAsia="en-US"/>
              </w:rPr>
              <w:t>е</w:t>
            </w:r>
            <w:r w:rsidR="00C90CD0" w:rsidRPr="00E8617A">
              <w:rPr>
                <w:sz w:val="20"/>
                <w:szCs w:val="20"/>
                <w:lang w:eastAsia="en-US"/>
              </w:rPr>
              <w:t>т инженер по ННБ.</w:t>
            </w:r>
          </w:p>
        </w:tc>
        <w:tc>
          <w:tcPr>
            <w:tcW w:w="2546" w:type="dxa"/>
          </w:tcPr>
          <w:p w14:paraId="24C4D979" w14:textId="325CDC32" w:rsidR="00977874" w:rsidRPr="00E8617A" w:rsidRDefault="00926FE4" w:rsidP="008B4BC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  <w:r w:rsidR="0014734A" w:rsidRPr="00E8617A">
              <w:rPr>
                <w:sz w:val="20"/>
                <w:szCs w:val="20"/>
                <w:lang w:eastAsia="en-US"/>
              </w:rPr>
              <w:t>;</w:t>
            </w:r>
            <w:r w:rsidR="007D57DD" w:rsidRPr="00E8617A">
              <w:rPr>
                <w:sz w:val="20"/>
                <w:szCs w:val="20"/>
                <w:lang w:eastAsia="en-US"/>
              </w:rPr>
              <w:t xml:space="preserve"> Подрядчик </w:t>
            </w:r>
            <w:r w:rsidR="00977874" w:rsidRPr="00E8617A">
              <w:rPr>
                <w:sz w:val="20"/>
                <w:szCs w:val="20"/>
                <w:lang w:eastAsia="en-US"/>
              </w:rPr>
              <w:t>по долотному сервису</w:t>
            </w:r>
            <w:r w:rsidR="0014734A" w:rsidRPr="00E8617A">
              <w:rPr>
                <w:sz w:val="20"/>
                <w:szCs w:val="20"/>
                <w:lang w:eastAsia="en-US"/>
              </w:rPr>
              <w:t>;</w:t>
            </w:r>
          </w:p>
          <w:p w14:paraId="33BC541A" w14:textId="25190FCB" w:rsidR="007D57DD" w:rsidRPr="00E8617A" w:rsidRDefault="00C90CD0" w:rsidP="008B4BC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7D57DD" w:rsidRPr="008B4BCD" w14:paraId="78F85A7E" w14:textId="77777777" w:rsidTr="00451CC9">
        <w:tc>
          <w:tcPr>
            <w:tcW w:w="534" w:type="dxa"/>
          </w:tcPr>
          <w:p w14:paraId="3F2A330F" w14:textId="5CD360BD" w:rsidR="007D57DD" w:rsidRPr="00E8617A" w:rsidRDefault="00286EC5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7" w:type="dxa"/>
          </w:tcPr>
          <w:p w14:paraId="37E753CE" w14:textId="77777777" w:rsidR="00FD166F" w:rsidRPr="00E8617A" w:rsidRDefault="00FD166F" w:rsidP="00451CC9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Для предотвращения попадания в скважину посторонних предметов, которые могут вызвать заклинку бурильной колонны, необходимо выполнять следующие мероприятия:</w:t>
            </w:r>
          </w:p>
          <w:p w14:paraId="5591A863" w14:textId="77777777" w:rsidR="00270B9D" w:rsidRDefault="00FD166F" w:rsidP="00E60D8E">
            <w:pPr>
              <w:pStyle w:val="aff0"/>
              <w:numPr>
                <w:ilvl w:val="0"/>
                <w:numId w:val="11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подъем, и спуск бурильной колонны с ПКР разрешается производить только при наличии резиновых обтирочных колец («обтираторов») соответствующих диаметру труб, заводского производства. </w:t>
            </w:r>
          </w:p>
          <w:p w14:paraId="4086CBF8" w14:textId="0FBFC9BE" w:rsidR="00FD166F" w:rsidRPr="00E8617A" w:rsidRDefault="00270B9D" w:rsidP="00E60D8E">
            <w:pPr>
              <w:pStyle w:val="aff0"/>
              <w:numPr>
                <w:ilvl w:val="0"/>
                <w:numId w:val="11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  <w:r w:rsidR="00FD166F" w:rsidRPr="00E8617A">
              <w:rPr>
                <w:sz w:val="20"/>
                <w:szCs w:val="20"/>
                <w:lang w:eastAsia="en-US"/>
              </w:rPr>
              <w:t xml:space="preserve">кладыши в ротор должны иметь исправные запорные устройства и находиться в замкнутом состоянии. Работать при неисправных запорных устройствах запрещается; </w:t>
            </w:r>
          </w:p>
          <w:p w14:paraId="0E4BC389" w14:textId="77777777" w:rsidR="00FD166F" w:rsidRPr="00E8617A" w:rsidRDefault="00FD166F" w:rsidP="00E60D8E">
            <w:pPr>
              <w:pStyle w:val="aff0"/>
              <w:numPr>
                <w:ilvl w:val="0"/>
                <w:numId w:val="11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устье скважины при поднятом инструменте должно быть закрыто. Устье должно находится под постоянным контролем бурильщика; </w:t>
            </w:r>
          </w:p>
          <w:p w14:paraId="0B991B77" w14:textId="77777777" w:rsidR="00FD166F" w:rsidRPr="00E8617A" w:rsidRDefault="00FD166F" w:rsidP="00E60D8E">
            <w:pPr>
              <w:pStyle w:val="aff0"/>
              <w:numPr>
                <w:ilvl w:val="0"/>
                <w:numId w:val="11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категорически запрещается производить какие-либо работы на буровой при открытом устье скважины; </w:t>
            </w:r>
          </w:p>
          <w:p w14:paraId="0BBF5CA8" w14:textId="7C860A4C" w:rsidR="00FD166F" w:rsidRPr="00E8617A" w:rsidRDefault="00FD166F" w:rsidP="00E60D8E">
            <w:pPr>
              <w:pStyle w:val="aff0"/>
              <w:numPr>
                <w:ilvl w:val="0"/>
                <w:numId w:val="11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сухари, вкладыши и другие детали машинных и механизированных ключей (АКБ-3М; АКБ-4 и т.д.), а также клиньев</w:t>
            </w:r>
            <w:r w:rsidR="00861264">
              <w:rPr>
                <w:sz w:val="20"/>
                <w:szCs w:val="20"/>
                <w:lang w:eastAsia="en-US"/>
              </w:rPr>
              <w:t>,</w:t>
            </w:r>
            <w:r w:rsidRPr="00E8617A">
              <w:rPr>
                <w:sz w:val="20"/>
                <w:szCs w:val="20"/>
                <w:lang w:eastAsia="en-US"/>
              </w:rPr>
              <w:t xml:space="preserve"> должны быть закреплены и зашплинтованы в соответствии с существующими правилами;</w:t>
            </w:r>
          </w:p>
          <w:p w14:paraId="50F58C0F" w14:textId="6DF60A2F" w:rsidR="0035480C" w:rsidRPr="00E8617A" w:rsidRDefault="00FD166F" w:rsidP="00E60D8E">
            <w:pPr>
              <w:pStyle w:val="aff0"/>
              <w:numPr>
                <w:ilvl w:val="0"/>
                <w:numId w:val="11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обо всех случаях попадания посторонних предметов в скважину должно быть немедленно сообщено ИТР на кустовой площадке, все дальнейшие действия производятся только по специальному плану.</w:t>
            </w:r>
          </w:p>
        </w:tc>
        <w:tc>
          <w:tcPr>
            <w:tcW w:w="2546" w:type="dxa"/>
          </w:tcPr>
          <w:p w14:paraId="770AEB78" w14:textId="6964708A" w:rsidR="007D57DD" w:rsidRPr="00E8617A" w:rsidRDefault="00926FE4" w:rsidP="008B4BC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  <w:r w:rsidRPr="00E8617A" w:rsidDel="00977874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D57DD" w:rsidRPr="008B4BCD" w14:paraId="062DDFDE" w14:textId="77777777" w:rsidTr="00451CC9">
        <w:tc>
          <w:tcPr>
            <w:tcW w:w="534" w:type="dxa"/>
          </w:tcPr>
          <w:p w14:paraId="6AB4965F" w14:textId="34331CAF" w:rsidR="007D57DD" w:rsidRPr="00E8617A" w:rsidRDefault="00286EC5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7" w:type="dxa"/>
          </w:tcPr>
          <w:p w14:paraId="2CF9AB6E" w14:textId="3930FD6C" w:rsidR="007D57DD" w:rsidRPr="00E8617A" w:rsidRDefault="007D57DD" w:rsidP="00451CC9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Предусмотреть надежность</w:t>
            </w:r>
            <w:r w:rsidR="00A83FCE" w:rsidRPr="00E8617A">
              <w:rPr>
                <w:sz w:val="20"/>
                <w:szCs w:val="20"/>
                <w:lang w:eastAsia="en-US"/>
              </w:rPr>
              <w:t>, целостность, исправность</w:t>
            </w:r>
            <w:r w:rsidRPr="00E8617A">
              <w:rPr>
                <w:sz w:val="20"/>
                <w:szCs w:val="20"/>
                <w:lang w:eastAsia="en-US"/>
              </w:rPr>
              <w:t xml:space="preserve"> крепления сухарного хомута</w:t>
            </w:r>
            <w:r w:rsidR="00C27EDE" w:rsidRPr="00E8617A">
              <w:rPr>
                <w:sz w:val="20"/>
                <w:szCs w:val="20"/>
                <w:lang w:eastAsia="en-US"/>
              </w:rPr>
              <w:t>,</w:t>
            </w:r>
            <w:r w:rsidRPr="00E8617A">
              <w:rPr>
                <w:sz w:val="20"/>
                <w:szCs w:val="20"/>
                <w:lang w:eastAsia="en-US"/>
              </w:rPr>
              <w:t xml:space="preserve"> предупреждаю</w:t>
            </w:r>
            <w:r w:rsidR="00C27EDE" w:rsidRPr="00E8617A">
              <w:rPr>
                <w:sz w:val="20"/>
                <w:szCs w:val="20"/>
                <w:lang w:eastAsia="en-US"/>
              </w:rPr>
              <w:t>щего возможность проскальзывания</w:t>
            </w:r>
            <w:r w:rsidRPr="00E8617A">
              <w:rPr>
                <w:sz w:val="20"/>
                <w:szCs w:val="20"/>
                <w:lang w:eastAsia="en-US"/>
              </w:rPr>
              <w:t xml:space="preserve"> элементов КНБК в ПКР.</w:t>
            </w:r>
            <w:r w:rsidR="007F6C06">
              <w:rPr>
                <w:sz w:val="20"/>
                <w:szCs w:val="20"/>
                <w:lang w:eastAsia="en-US"/>
              </w:rPr>
              <w:t xml:space="preserve"> Обеспечить проведение инспекции с применением методов неразрушающего контроля.</w:t>
            </w:r>
          </w:p>
        </w:tc>
        <w:tc>
          <w:tcPr>
            <w:tcW w:w="2546" w:type="dxa"/>
          </w:tcPr>
          <w:p w14:paraId="01326A8A" w14:textId="6437A76A" w:rsidR="007D57DD" w:rsidRPr="00E8617A" w:rsidRDefault="007D57DD" w:rsidP="008B4BC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7D57DD" w:rsidRPr="008B4BCD" w14:paraId="57AD52DC" w14:textId="77777777" w:rsidTr="00451CC9">
        <w:tc>
          <w:tcPr>
            <w:tcW w:w="534" w:type="dxa"/>
          </w:tcPr>
          <w:p w14:paraId="28F1EFD0" w14:textId="73D7F279" w:rsidR="007D57DD" w:rsidRPr="00E8617A" w:rsidRDefault="002F194D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7" w:type="dxa"/>
          </w:tcPr>
          <w:p w14:paraId="6489CB53" w14:textId="171F3C7A" w:rsidR="007D57DD" w:rsidRPr="00E8617A" w:rsidRDefault="005F0204" w:rsidP="00451CC9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</w:rPr>
              <w:t xml:space="preserve">КНБК с углом перекоса на ВЗД спускать через устье скважины с ограничением скорости спуска в соответствии с рекомендациями </w:t>
            </w:r>
            <w:r w:rsidR="007F6C06">
              <w:rPr>
                <w:sz w:val="20"/>
                <w:szCs w:val="20"/>
              </w:rPr>
              <w:t>п</w:t>
            </w:r>
            <w:r w:rsidRPr="00E8617A">
              <w:rPr>
                <w:sz w:val="20"/>
                <w:szCs w:val="20"/>
              </w:rPr>
              <w:t>одрядчиков по ННБ и долотному сервису из-за возможных посадок при прохождении долота через ПВО.</w:t>
            </w:r>
          </w:p>
        </w:tc>
        <w:tc>
          <w:tcPr>
            <w:tcW w:w="2546" w:type="dxa"/>
          </w:tcPr>
          <w:p w14:paraId="154A1FA9" w14:textId="6619F977" w:rsidR="007D57DD" w:rsidRPr="00E8617A" w:rsidRDefault="00926FE4" w:rsidP="0086491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  <w:r w:rsidRPr="00E8617A" w:rsidDel="00977874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0281B" w:rsidRPr="008B4BCD" w14:paraId="39B17B36" w14:textId="77777777" w:rsidTr="00451CC9">
        <w:tc>
          <w:tcPr>
            <w:tcW w:w="534" w:type="dxa"/>
          </w:tcPr>
          <w:p w14:paraId="0CA5F916" w14:textId="57F1FEED" w:rsidR="00C0281B" w:rsidRPr="00E8617A" w:rsidRDefault="00C0281B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7" w:type="dxa"/>
          </w:tcPr>
          <w:p w14:paraId="401A3D38" w14:textId="217B4DF1" w:rsidR="005F0204" w:rsidRPr="00E8617A" w:rsidRDefault="005F0204" w:rsidP="00451CC9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Доливная емкость должна соответствовать </w:t>
            </w:r>
            <w:r w:rsidR="00451CC9">
              <w:rPr>
                <w:sz w:val="20"/>
                <w:szCs w:val="20"/>
              </w:rPr>
              <w:t>т</w:t>
            </w:r>
            <w:r w:rsidRPr="00E8617A">
              <w:rPr>
                <w:sz w:val="20"/>
                <w:szCs w:val="20"/>
              </w:rPr>
              <w:t>ехническим критериям к системе контроля и осуществления долива скважины при строительстве скважин и зарезке боковых стволов (</w:t>
            </w:r>
            <w:hyperlink w:anchor="Приложение_1" w:history="1">
              <w:r w:rsidR="00451CC9">
                <w:rPr>
                  <w:rStyle w:val="af1"/>
                  <w:sz w:val="20"/>
                  <w:szCs w:val="20"/>
                  <w:lang w:eastAsia="en-US"/>
                </w:rPr>
                <w:t>п</w:t>
              </w:r>
              <w:r w:rsidRPr="00E8617A">
                <w:rPr>
                  <w:rStyle w:val="af1"/>
                  <w:sz w:val="20"/>
                  <w:szCs w:val="20"/>
                  <w:lang w:eastAsia="en-US"/>
                </w:rPr>
                <w:t xml:space="preserve">риложение </w:t>
              </w:r>
              <w:r w:rsidR="00513162">
                <w:rPr>
                  <w:rStyle w:val="af1"/>
                  <w:sz w:val="20"/>
                  <w:szCs w:val="20"/>
                  <w:lang w:eastAsia="en-US"/>
                </w:rPr>
                <w:t>2</w:t>
              </w:r>
            </w:hyperlink>
            <w:r w:rsidRPr="00E8617A">
              <w:rPr>
                <w:sz w:val="20"/>
                <w:szCs w:val="20"/>
                <w:lang w:eastAsia="en-US"/>
              </w:rPr>
              <w:t>).</w:t>
            </w:r>
          </w:p>
          <w:p w14:paraId="565166AE" w14:textId="49AB5799" w:rsidR="00C0281B" w:rsidRPr="00E8617A" w:rsidRDefault="005F0204" w:rsidP="00451CC9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</w:rPr>
              <w:t xml:space="preserve">Обеспечить оборудование емкостей в составе циркуляционной системы буровой установки автоматической сигнализацией (визуальной и звуковой) для своевременного оповещения персонала (бурильщика, бурового мастера, бурового супервайзера, инженера по буровым растворам, </w:t>
            </w:r>
            <w:r w:rsidRPr="00E8617A">
              <w:rPr>
                <w:sz w:val="20"/>
                <w:szCs w:val="20"/>
              </w:rPr>
              <w:lastRenderedPageBreak/>
              <w:t>инженера станции ГТИ) в случае аварийного изменения в них уровня бурового раствора.</w:t>
            </w:r>
          </w:p>
        </w:tc>
        <w:tc>
          <w:tcPr>
            <w:tcW w:w="2546" w:type="dxa"/>
          </w:tcPr>
          <w:p w14:paraId="0BDD0911" w14:textId="4D0B9616" w:rsidR="00C0281B" w:rsidRPr="00E8617A" w:rsidRDefault="00926FE4" w:rsidP="00147BDC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lastRenderedPageBreak/>
              <w:t>Буровой подрядчик</w:t>
            </w:r>
          </w:p>
        </w:tc>
      </w:tr>
      <w:tr w:rsidR="00C0281B" w:rsidRPr="008B4BCD" w14:paraId="7E387BCA" w14:textId="77777777" w:rsidTr="00451CC9">
        <w:tc>
          <w:tcPr>
            <w:tcW w:w="534" w:type="dxa"/>
          </w:tcPr>
          <w:p w14:paraId="73D6CB8B" w14:textId="3041BCCE" w:rsidR="00C0281B" w:rsidRPr="00E8617A" w:rsidRDefault="00C0281B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7" w:type="dxa"/>
          </w:tcPr>
          <w:p w14:paraId="124B7967" w14:textId="112C87B7" w:rsidR="00C0281B" w:rsidRPr="00E8617A" w:rsidRDefault="00C0281B" w:rsidP="00152238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Режим долива бурового раствора в скважину осуществляется в соответствии </w:t>
            </w:r>
            <w:r w:rsidR="00EF110F" w:rsidRPr="00E8617A">
              <w:rPr>
                <w:sz w:val="20"/>
                <w:szCs w:val="20"/>
                <w:lang w:eastAsia="en-US"/>
              </w:rPr>
              <w:t xml:space="preserve">с </w:t>
            </w:r>
            <w:r w:rsidR="00451CC9">
              <w:rPr>
                <w:sz w:val="20"/>
                <w:szCs w:val="20"/>
                <w:lang w:eastAsia="en-US"/>
              </w:rPr>
              <w:t>т</w:t>
            </w:r>
            <w:r w:rsidR="006448CF" w:rsidRPr="00E8617A">
              <w:rPr>
                <w:sz w:val="20"/>
                <w:szCs w:val="20"/>
                <w:lang w:eastAsia="en-US"/>
              </w:rPr>
              <w:t>ехническими критериям к системе контроля и осуществления долива скважины при строительстве скважин и зарезке боковых стволов (</w:t>
            </w:r>
            <w:hyperlink w:anchor="Приложение_1" w:history="1">
              <w:r w:rsidR="00451CC9">
                <w:rPr>
                  <w:rStyle w:val="af1"/>
                  <w:sz w:val="20"/>
                  <w:szCs w:val="20"/>
                  <w:lang w:eastAsia="en-US"/>
                </w:rPr>
                <w:t>п</w:t>
              </w:r>
              <w:r w:rsidR="006448CF" w:rsidRPr="00E8617A">
                <w:rPr>
                  <w:rStyle w:val="af1"/>
                  <w:sz w:val="20"/>
                  <w:szCs w:val="20"/>
                  <w:lang w:eastAsia="en-US"/>
                </w:rPr>
                <w:t xml:space="preserve">риложение </w:t>
              </w:r>
              <w:r w:rsidR="00152238">
                <w:rPr>
                  <w:rStyle w:val="af1"/>
                  <w:sz w:val="20"/>
                  <w:szCs w:val="20"/>
                  <w:lang w:eastAsia="en-US"/>
                </w:rPr>
                <w:t>2</w:t>
              </w:r>
            </w:hyperlink>
            <w:r w:rsidR="006448CF" w:rsidRPr="00E8617A">
              <w:rPr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46" w:type="dxa"/>
          </w:tcPr>
          <w:p w14:paraId="747D1917" w14:textId="4D3E51F9" w:rsidR="00C0281B" w:rsidRPr="00E8617A" w:rsidRDefault="00926FE4" w:rsidP="0086491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EF110F" w:rsidRPr="008B4BCD" w14:paraId="7BFABC22" w14:textId="77777777" w:rsidTr="00451CC9">
        <w:tc>
          <w:tcPr>
            <w:tcW w:w="534" w:type="dxa"/>
          </w:tcPr>
          <w:p w14:paraId="45993B0A" w14:textId="5D104F1F" w:rsidR="00EF110F" w:rsidRPr="00E8617A" w:rsidRDefault="00EF110F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87" w:type="dxa"/>
          </w:tcPr>
          <w:p w14:paraId="227AB72A" w14:textId="168B9550" w:rsidR="00EF110F" w:rsidRPr="00E8617A" w:rsidRDefault="00EF110F" w:rsidP="00152238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Учет долива (вытеснения) бурового раствора осуществляется в соответствии с </w:t>
            </w:r>
            <w:r w:rsidR="00451CC9">
              <w:rPr>
                <w:sz w:val="20"/>
                <w:szCs w:val="20"/>
                <w:lang w:eastAsia="en-US"/>
              </w:rPr>
              <w:t>т</w:t>
            </w:r>
            <w:r w:rsidR="006448CF" w:rsidRPr="00E8617A">
              <w:rPr>
                <w:sz w:val="20"/>
                <w:szCs w:val="20"/>
                <w:lang w:eastAsia="en-US"/>
              </w:rPr>
              <w:t>ехническими критериям к системе контроля и осуществления долива скважины при строительстве скважин и зарезке боковых стволов (</w:t>
            </w:r>
            <w:hyperlink w:anchor="Приложение_1" w:history="1">
              <w:r w:rsidR="00451CC9">
                <w:rPr>
                  <w:rStyle w:val="af1"/>
                  <w:sz w:val="20"/>
                  <w:szCs w:val="20"/>
                  <w:lang w:eastAsia="en-US"/>
                </w:rPr>
                <w:t>п</w:t>
              </w:r>
              <w:r w:rsidR="006448CF" w:rsidRPr="00E8617A">
                <w:rPr>
                  <w:rStyle w:val="af1"/>
                  <w:sz w:val="20"/>
                  <w:szCs w:val="20"/>
                  <w:lang w:eastAsia="en-US"/>
                </w:rPr>
                <w:t xml:space="preserve">риложение </w:t>
              </w:r>
              <w:r w:rsidR="00152238">
                <w:rPr>
                  <w:rStyle w:val="af1"/>
                  <w:sz w:val="20"/>
                  <w:szCs w:val="20"/>
                  <w:lang w:eastAsia="en-US"/>
                </w:rPr>
                <w:t>2</w:t>
              </w:r>
            </w:hyperlink>
            <w:r w:rsidR="006448CF" w:rsidRPr="00E8617A">
              <w:rPr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46" w:type="dxa"/>
          </w:tcPr>
          <w:p w14:paraId="7FA37B93" w14:textId="77777777" w:rsidR="00451CC9" w:rsidRDefault="00926FE4" w:rsidP="0086491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  <w:r w:rsidR="00451CC9">
              <w:rPr>
                <w:sz w:val="20"/>
                <w:szCs w:val="20"/>
                <w:lang w:eastAsia="en-US"/>
              </w:rPr>
              <w:t>;</w:t>
            </w:r>
          </w:p>
          <w:p w14:paraId="58D19981" w14:textId="6CE3F10D" w:rsidR="00EF110F" w:rsidRPr="00E8617A" w:rsidRDefault="00EF110F" w:rsidP="0086491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ГТИ</w:t>
            </w:r>
          </w:p>
        </w:tc>
      </w:tr>
      <w:tr w:rsidR="007D57DD" w:rsidRPr="008B4BCD" w14:paraId="1C4B4B0A" w14:textId="77777777" w:rsidTr="00451CC9">
        <w:tc>
          <w:tcPr>
            <w:tcW w:w="534" w:type="dxa"/>
          </w:tcPr>
          <w:p w14:paraId="2F50B22A" w14:textId="3DC8C059" w:rsidR="007D57DD" w:rsidRPr="00E8617A" w:rsidRDefault="00EF110F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7" w:type="dxa"/>
          </w:tcPr>
          <w:p w14:paraId="7CFBF34A" w14:textId="6D1DD5FE" w:rsidR="008B4BCD" w:rsidRPr="00E8617A" w:rsidRDefault="00A83FCE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При разнице между объемом доливаемого бурового раствора и объемом металла поднятых </w:t>
            </w:r>
            <w:r w:rsidRPr="002337F1">
              <w:rPr>
                <w:sz w:val="20"/>
                <w:szCs w:val="20"/>
                <w:lang w:eastAsia="en-US"/>
              </w:rPr>
              <w:t>труб</w:t>
            </w:r>
            <w:r w:rsidR="0086783C" w:rsidRPr="002337F1">
              <w:rPr>
                <w:sz w:val="20"/>
                <w:szCs w:val="20"/>
                <w:lang w:eastAsia="en-US"/>
              </w:rPr>
              <w:t xml:space="preserve"> </w:t>
            </w:r>
            <w:r w:rsidRPr="002337F1">
              <w:rPr>
                <w:sz w:val="20"/>
                <w:szCs w:val="20"/>
                <w:lang w:eastAsia="en-US"/>
              </w:rPr>
              <w:t>более 0,5 м</w:t>
            </w:r>
            <w:r w:rsidR="008970CE" w:rsidRPr="002337F1">
              <w:rPr>
                <w:sz w:val="20"/>
                <w:szCs w:val="20"/>
                <w:vertAlign w:val="superscript"/>
                <w:lang w:eastAsia="en-US"/>
              </w:rPr>
              <w:t>3</w:t>
            </w:r>
            <w:r w:rsidRPr="002337F1">
              <w:rPr>
                <w:sz w:val="20"/>
                <w:szCs w:val="20"/>
                <w:lang w:eastAsia="en-US"/>
              </w:rPr>
              <w:t xml:space="preserve"> </w:t>
            </w:r>
            <w:r w:rsidR="002337F1" w:rsidRPr="002337F1">
              <w:rPr>
                <w:sz w:val="20"/>
                <w:szCs w:val="20"/>
              </w:rPr>
              <w:t>(0,</w:t>
            </w:r>
            <w:r w:rsidR="002337F1" w:rsidRPr="007877B6">
              <w:rPr>
                <w:sz w:val="20"/>
                <w:szCs w:val="20"/>
              </w:rPr>
              <w:t>2 м³ при ЗБС)</w:t>
            </w:r>
            <w:r w:rsidR="002337F1">
              <w:rPr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  <w:lang w:eastAsia="en-US"/>
              </w:rPr>
              <w:t xml:space="preserve">подъем должен быть прекращен и приняты меры, предусмотренные </w:t>
            </w:r>
            <w:r w:rsidR="008970CE" w:rsidRPr="00E8617A">
              <w:rPr>
                <w:sz w:val="20"/>
                <w:szCs w:val="20"/>
                <w:lang w:eastAsia="en-US"/>
              </w:rPr>
              <w:t xml:space="preserve">в ПЛА </w:t>
            </w:r>
            <w:r w:rsidR="00EC2215">
              <w:rPr>
                <w:sz w:val="20"/>
                <w:szCs w:val="20"/>
                <w:lang w:eastAsia="en-US"/>
              </w:rPr>
              <w:t>п</w:t>
            </w:r>
            <w:r w:rsidR="00D74018">
              <w:rPr>
                <w:sz w:val="20"/>
                <w:szCs w:val="20"/>
                <w:lang w:eastAsia="en-US"/>
              </w:rPr>
              <w:t>одрядн</w:t>
            </w:r>
            <w:r w:rsidR="006448CF" w:rsidRPr="00E8617A">
              <w:rPr>
                <w:sz w:val="20"/>
                <w:szCs w:val="20"/>
                <w:lang w:eastAsia="en-US"/>
              </w:rPr>
              <w:t xml:space="preserve">ой организации </w:t>
            </w:r>
            <w:r w:rsidRPr="00E8617A">
              <w:rPr>
                <w:sz w:val="20"/>
                <w:szCs w:val="20"/>
                <w:lang w:eastAsia="en-US"/>
              </w:rPr>
              <w:t>по действию вахты при прямых и косвенных признаках начала и развития газонефтеводопроявлений.</w:t>
            </w:r>
            <w:r w:rsidR="00782A3C" w:rsidRPr="00E8617A">
              <w:rPr>
                <w:sz w:val="20"/>
                <w:szCs w:val="20"/>
                <w:lang w:eastAsia="en-US"/>
              </w:rPr>
              <w:t xml:space="preserve"> </w:t>
            </w:r>
          </w:p>
          <w:p w14:paraId="45CFD2D8" w14:textId="3C49FC37" w:rsidR="007D57DD" w:rsidRPr="00E8617A" w:rsidRDefault="00782A3C" w:rsidP="009B3CA3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Кроме случаев с установленным роторным устьевым герм</w:t>
            </w:r>
            <w:r w:rsidR="009B3CA3">
              <w:rPr>
                <w:sz w:val="20"/>
                <w:szCs w:val="20"/>
                <w:lang w:eastAsia="en-US"/>
              </w:rPr>
              <w:t>е</w:t>
            </w:r>
            <w:r w:rsidRPr="00E8617A">
              <w:rPr>
                <w:sz w:val="20"/>
                <w:szCs w:val="20"/>
                <w:lang w:eastAsia="en-US"/>
              </w:rPr>
              <w:t>тизатором при применении технологии бурения с регулируемым давлением.</w:t>
            </w:r>
          </w:p>
        </w:tc>
        <w:tc>
          <w:tcPr>
            <w:tcW w:w="2546" w:type="dxa"/>
          </w:tcPr>
          <w:p w14:paraId="50D87D49" w14:textId="1111F5AE" w:rsidR="007D57DD" w:rsidRPr="00E8617A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  <w:r w:rsidRPr="00E8617A" w:rsidDel="00977874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970CE" w:rsidRPr="008B4BCD" w14:paraId="18AE0DF0" w14:textId="77777777" w:rsidTr="00451CC9">
        <w:tc>
          <w:tcPr>
            <w:tcW w:w="534" w:type="dxa"/>
          </w:tcPr>
          <w:p w14:paraId="73DC5953" w14:textId="7604A331" w:rsidR="008970CE" w:rsidRPr="00E8617A" w:rsidRDefault="00EF110F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87" w:type="dxa"/>
          </w:tcPr>
          <w:p w14:paraId="3F94D028" w14:textId="77777777" w:rsidR="008B4BCD" w:rsidRPr="00E8617A" w:rsidRDefault="008970CE" w:rsidP="00D37E3B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Параметры бурового раствора, доливаемого в скважину, не должны отличаться от находящегося в скважине бурового раствора</w:t>
            </w:r>
            <w:r w:rsidR="000003A6" w:rsidRPr="00E8617A">
              <w:rPr>
                <w:sz w:val="20"/>
                <w:szCs w:val="20"/>
              </w:rPr>
              <w:t xml:space="preserve"> и соответствовать проекту.</w:t>
            </w:r>
            <w:r w:rsidR="00782A3C" w:rsidRPr="00E8617A">
              <w:rPr>
                <w:sz w:val="20"/>
                <w:szCs w:val="20"/>
              </w:rPr>
              <w:t xml:space="preserve"> </w:t>
            </w:r>
          </w:p>
          <w:p w14:paraId="675BB0F9" w14:textId="44FBAB10" w:rsidR="008970CE" w:rsidRPr="00E8617A" w:rsidRDefault="00782A3C" w:rsidP="00D37E3B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Кроме случаев с устан</w:t>
            </w:r>
            <w:r w:rsidR="009B3CA3">
              <w:rPr>
                <w:sz w:val="20"/>
                <w:szCs w:val="20"/>
                <w:lang w:eastAsia="en-US"/>
              </w:rPr>
              <w:t>овленным роторным устьевым герме</w:t>
            </w:r>
            <w:r w:rsidRPr="00E8617A">
              <w:rPr>
                <w:sz w:val="20"/>
                <w:szCs w:val="20"/>
                <w:lang w:eastAsia="en-US"/>
              </w:rPr>
              <w:t>тизатором при применении технологии бурения с регулируемым давлением.</w:t>
            </w:r>
          </w:p>
        </w:tc>
        <w:tc>
          <w:tcPr>
            <w:tcW w:w="2546" w:type="dxa"/>
          </w:tcPr>
          <w:p w14:paraId="43A128FB" w14:textId="470D5F8C" w:rsidR="008970CE" w:rsidRPr="00E8617A" w:rsidRDefault="008970CE" w:rsidP="008B4BC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Подрядчик по буровым растворам</w:t>
            </w:r>
          </w:p>
        </w:tc>
      </w:tr>
      <w:tr w:rsidR="00926FE4" w:rsidRPr="008B4BCD" w14:paraId="636D1968" w14:textId="77777777" w:rsidTr="00451CC9">
        <w:tc>
          <w:tcPr>
            <w:tcW w:w="534" w:type="dxa"/>
          </w:tcPr>
          <w:p w14:paraId="0F8A793B" w14:textId="2850F890" w:rsidR="00926FE4" w:rsidRPr="00E8617A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87" w:type="dxa"/>
          </w:tcPr>
          <w:p w14:paraId="4E59818F" w14:textId="79F45C85" w:rsidR="00926FE4" w:rsidRPr="00E8617A" w:rsidRDefault="00926FE4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Категорически запрещается производить СПО при неисправном индикаторе веса и ограничителе высоты подъема талевого блока.</w:t>
            </w:r>
          </w:p>
        </w:tc>
        <w:tc>
          <w:tcPr>
            <w:tcW w:w="2546" w:type="dxa"/>
          </w:tcPr>
          <w:p w14:paraId="5ACC1C78" w14:textId="10BB1BC1" w:rsidR="00926FE4" w:rsidRPr="00E8617A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3E563958" w14:textId="77777777" w:rsidTr="00451CC9">
        <w:tc>
          <w:tcPr>
            <w:tcW w:w="534" w:type="dxa"/>
          </w:tcPr>
          <w:p w14:paraId="6B74A79C" w14:textId="05CAA36D" w:rsidR="00926FE4" w:rsidRPr="00E8617A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087" w:type="dxa"/>
          </w:tcPr>
          <w:p w14:paraId="754EFD09" w14:textId="06480668" w:rsidR="00926FE4" w:rsidRPr="00E8617A" w:rsidRDefault="00926FE4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Запрещается производить </w:t>
            </w:r>
            <w:r w:rsidR="002F7FF4">
              <w:rPr>
                <w:sz w:val="20"/>
                <w:szCs w:val="20"/>
                <w:lang w:eastAsia="en-US"/>
              </w:rPr>
              <w:t>СПО</w:t>
            </w:r>
            <w:r w:rsidR="002F7FF4" w:rsidRPr="00E8617A">
              <w:rPr>
                <w:sz w:val="20"/>
                <w:szCs w:val="20"/>
                <w:lang w:eastAsia="en-US"/>
              </w:rPr>
              <w:t xml:space="preserve"> </w:t>
            </w:r>
            <w:r w:rsidRPr="00E8617A">
              <w:rPr>
                <w:sz w:val="20"/>
                <w:szCs w:val="20"/>
                <w:lang w:eastAsia="en-US"/>
              </w:rPr>
              <w:t xml:space="preserve">неполным составом вахты, а также, если смена не укомплектована составом соответствующей квалификации. </w:t>
            </w:r>
          </w:p>
        </w:tc>
        <w:tc>
          <w:tcPr>
            <w:tcW w:w="2546" w:type="dxa"/>
          </w:tcPr>
          <w:p w14:paraId="724E3BBA" w14:textId="7D40E456" w:rsidR="00926FE4" w:rsidRPr="00E8617A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7D57DD" w:rsidRPr="008B4BCD" w14:paraId="25D7FD18" w14:textId="77777777" w:rsidTr="00451CC9">
        <w:tc>
          <w:tcPr>
            <w:tcW w:w="534" w:type="dxa"/>
          </w:tcPr>
          <w:p w14:paraId="0CE2B8AB" w14:textId="0879BE09" w:rsidR="007D57DD" w:rsidRPr="00E8617A" w:rsidRDefault="002F194D" w:rsidP="008249E1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</w:t>
            </w:r>
            <w:r w:rsidR="00EF110F" w:rsidRPr="00E8617A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7" w:type="dxa"/>
          </w:tcPr>
          <w:p w14:paraId="00812920" w14:textId="18AFE138" w:rsidR="008B4BCD" w:rsidRPr="00E8617A" w:rsidRDefault="007D57DD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В случае </w:t>
            </w:r>
            <w:r w:rsidR="007F6C06">
              <w:rPr>
                <w:sz w:val="20"/>
                <w:szCs w:val="20"/>
                <w:lang w:eastAsia="en-US"/>
              </w:rPr>
              <w:t>износа</w:t>
            </w:r>
            <w:r w:rsidR="007F6C06" w:rsidRPr="00E8617A">
              <w:rPr>
                <w:sz w:val="20"/>
                <w:szCs w:val="20"/>
                <w:lang w:eastAsia="en-US"/>
              </w:rPr>
              <w:t xml:space="preserve"> долота</w:t>
            </w:r>
            <w:r w:rsidRPr="00E8617A">
              <w:rPr>
                <w:sz w:val="20"/>
                <w:szCs w:val="20"/>
                <w:lang w:eastAsia="en-US"/>
              </w:rPr>
              <w:t xml:space="preserve"> предыдущего </w:t>
            </w:r>
            <w:r w:rsidR="007F6C06">
              <w:rPr>
                <w:sz w:val="20"/>
                <w:szCs w:val="20"/>
                <w:lang w:eastAsia="en-US"/>
              </w:rPr>
              <w:t xml:space="preserve">долбления </w:t>
            </w:r>
            <w:r w:rsidRPr="00E8617A">
              <w:rPr>
                <w:sz w:val="20"/>
                <w:szCs w:val="20"/>
                <w:lang w:eastAsia="en-US"/>
              </w:rPr>
              <w:t xml:space="preserve">по диаметру, во избежание заклинки КНБК, последние 50 м ствола скважины подлежат проработке новым долотом. </w:t>
            </w:r>
          </w:p>
          <w:p w14:paraId="70D32779" w14:textId="3387354B" w:rsidR="007D57DD" w:rsidRPr="00E8617A" w:rsidRDefault="007D57DD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По согласованию с Заказчиком интервал проработки может быть измен</w:t>
            </w:r>
            <w:r w:rsidR="001A67F5" w:rsidRPr="00E8617A">
              <w:rPr>
                <w:sz w:val="20"/>
                <w:szCs w:val="20"/>
                <w:lang w:eastAsia="en-US"/>
              </w:rPr>
              <w:t>е</w:t>
            </w:r>
            <w:r w:rsidRPr="00E8617A">
              <w:rPr>
                <w:sz w:val="20"/>
                <w:szCs w:val="20"/>
                <w:lang w:eastAsia="en-US"/>
              </w:rPr>
              <w:t>н.</w:t>
            </w:r>
          </w:p>
        </w:tc>
        <w:tc>
          <w:tcPr>
            <w:tcW w:w="2546" w:type="dxa"/>
          </w:tcPr>
          <w:p w14:paraId="28E768E2" w14:textId="77777777" w:rsidR="001665C4" w:rsidRPr="00E8617A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  <w:r w:rsidR="001665C4" w:rsidRPr="00E8617A">
              <w:rPr>
                <w:sz w:val="20"/>
                <w:szCs w:val="20"/>
                <w:lang w:eastAsia="en-US"/>
              </w:rPr>
              <w:t>;</w:t>
            </w:r>
          </w:p>
          <w:p w14:paraId="6F9E455D" w14:textId="651449A0" w:rsidR="007D57DD" w:rsidRPr="00E8617A" w:rsidRDefault="007D57DD" w:rsidP="008249E1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долотам</w:t>
            </w:r>
          </w:p>
        </w:tc>
      </w:tr>
      <w:tr w:rsidR="00977874" w:rsidRPr="008B4BCD" w14:paraId="6ED37943" w14:textId="77777777" w:rsidTr="00451CC9">
        <w:tc>
          <w:tcPr>
            <w:tcW w:w="534" w:type="dxa"/>
          </w:tcPr>
          <w:p w14:paraId="6A154261" w14:textId="50AF7B98" w:rsidR="00977874" w:rsidRPr="00E8617A" w:rsidRDefault="0097787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87" w:type="dxa"/>
          </w:tcPr>
          <w:p w14:paraId="4CA07A13" w14:textId="22F1A613" w:rsidR="00977874" w:rsidRPr="00E8617A" w:rsidRDefault="00270B9D" w:rsidP="00D37E3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</w:t>
            </w:r>
            <w:r w:rsidR="00977874" w:rsidRPr="00E8617A">
              <w:rPr>
                <w:sz w:val="20"/>
                <w:szCs w:val="20"/>
              </w:rPr>
              <w:t>апрещается оставлять без фиксации тормозную систему лебедки.</w:t>
            </w:r>
          </w:p>
        </w:tc>
        <w:tc>
          <w:tcPr>
            <w:tcW w:w="2546" w:type="dxa"/>
          </w:tcPr>
          <w:p w14:paraId="437807E3" w14:textId="22314829" w:rsidR="00977874" w:rsidRPr="00E8617A" w:rsidRDefault="00926FE4" w:rsidP="008B4BCD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Буровой </w:t>
            </w:r>
            <w:r w:rsidR="00977874" w:rsidRPr="00E8617A">
              <w:rPr>
                <w:sz w:val="20"/>
                <w:szCs w:val="20"/>
                <w:lang w:eastAsia="en-US"/>
              </w:rPr>
              <w:t>подрядчик</w:t>
            </w:r>
          </w:p>
        </w:tc>
      </w:tr>
      <w:tr w:rsidR="00926FE4" w:rsidRPr="008B4BCD" w14:paraId="3D2544DD" w14:textId="77777777" w:rsidTr="000C4274">
        <w:tc>
          <w:tcPr>
            <w:tcW w:w="534" w:type="dxa"/>
            <w:shd w:val="clear" w:color="auto" w:fill="auto"/>
          </w:tcPr>
          <w:p w14:paraId="41DFEB76" w14:textId="1ACA9486" w:rsidR="00926FE4" w:rsidRPr="000C4274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0C427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87" w:type="dxa"/>
            <w:shd w:val="clear" w:color="auto" w:fill="auto"/>
          </w:tcPr>
          <w:p w14:paraId="4658EBE7" w14:textId="6E6DF780" w:rsidR="00926FE4" w:rsidRPr="000C4274" w:rsidRDefault="00926FE4" w:rsidP="00D37E3B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0C4274">
              <w:rPr>
                <w:sz w:val="20"/>
                <w:szCs w:val="20"/>
              </w:rPr>
              <w:t>Тщательно следить за состоянием замков, резьбовых соединений и поверхности тела бурильных труб. При обнаружении трещин, промоин, раковин, вмятин и других видимых дефектов бурильные трубы бракуются.</w:t>
            </w:r>
          </w:p>
        </w:tc>
        <w:tc>
          <w:tcPr>
            <w:tcW w:w="2546" w:type="dxa"/>
            <w:shd w:val="clear" w:color="auto" w:fill="auto"/>
          </w:tcPr>
          <w:p w14:paraId="5C5ED52F" w14:textId="46E74F80" w:rsidR="00926FE4" w:rsidRPr="00E8617A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0C4274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1FDAF580" w14:textId="77777777" w:rsidTr="00451CC9">
        <w:tc>
          <w:tcPr>
            <w:tcW w:w="534" w:type="dxa"/>
          </w:tcPr>
          <w:p w14:paraId="08A73046" w14:textId="5787D181" w:rsidR="00926FE4" w:rsidRPr="00E8617A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087" w:type="dxa"/>
          </w:tcPr>
          <w:p w14:paraId="10F3A1F5" w14:textId="2AC6AB24" w:rsidR="00926FE4" w:rsidRPr="00E8617A" w:rsidRDefault="00926FE4" w:rsidP="00AE762C">
            <w:pPr>
              <w:tabs>
                <w:tab w:val="left" w:pos="567"/>
              </w:tabs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Запрещается раскрепление соединений бурильного инструмента с помощью ротора «на удар» или «на растяжку» лебедкой буровой установки.</w:t>
            </w:r>
          </w:p>
        </w:tc>
        <w:tc>
          <w:tcPr>
            <w:tcW w:w="2546" w:type="dxa"/>
          </w:tcPr>
          <w:p w14:paraId="6D98F424" w14:textId="508C8EB2" w:rsidR="00926FE4" w:rsidRPr="00E8617A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0D5D35FE" w14:textId="77777777" w:rsidTr="00451CC9">
        <w:tc>
          <w:tcPr>
            <w:tcW w:w="534" w:type="dxa"/>
          </w:tcPr>
          <w:p w14:paraId="5C5FC527" w14:textId="2CDE6012" w:rsidR="00926FE4" w:rsidRPr="00E8617A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87" w:type="dxa"/>
          </w:tcPr>
          <w:p w14:paraId="27A5B240" w14:textId="77777777" w:rsidR="00926FE4" w:rsidRPr="00E8617A" w:rsidRDefault="00926FE4" w:rsidP="00AE762C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Перед каждым СПО производить визуальный осмотр, и выполнить проверку всех функций СВП на предмет работоспособности. </w:t>
            </w:r>
          </w:p>
          <w:p w14:paraId="611B59EF" w14:textId="1AB3FE78" w:rsidR="00926FE4" w:rsidRPr="00E8617A" w:rsidRDefault="00926FE4" w:rsidP="00AE762C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Приступать к СПО только с полностью исправным СВП.</w:t>
            </w:r>
          </w:p>
        </w:tc>
        <w:tc>
          <w:tcPr>
            <w:tcW w:w="2546" w:type="dxa"/>
          </w:tcPr>
          <w:p w14:paraId="71560DD2" w14:textId="66BD7A6B" w:rsidR="00926FE4" w:rsidRPr="00E8617A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6CFDF523" w14:textId="77777777" w:rsidTr="00451CC9">
        <w:tc>
          <w:tcPr>
            <w:tcW w:w="534" w:type="dxa"/>
          </w:tcPr>
          <w:p w14:paraId="65BF1AA9" w14:textId="428A5EDF" w:rsidR="00926FE4" w:rsidRPr="00E8617A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087" w:type="dxa"/>
          </w:tcPr>
          <w:p w14:paraId="6F6EA766" w14:textId="3A8A08E1" w:rsidR="00775C66" w:rsidRPr="00E8617A" w:rsidRDefault="00926FE4" w:rsidP="00AE762C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Приступать к СПО только с исправным оборудованием (элеватор, штропа и т</w:t>
            </w:r>
            <w:r w:rsidR="007E538E" w:rsidRPr="00E8617A">
              <w:rPr>
                <w:sz w:val="20"/>
                <w:szCs w:val="20"/>
              </w:rPr>
              <w:t>.</w:t>
            </w:r>
            <w:r w:rsidRPr="00E8617A">
              <w:rPr>
                <w:sz w:val="20"/>
                <w:szCs w:val="20"/>
              </w:rPr>
              <w:t>д</w:t>
            </w:r>
            <w:r w:rsidR="007E538E" w:rsidRPr="00E8617A">
              <w:rPr>
                <w:sz w:val="20"/>
                <w:szCs w:val="20"/>
              </w:rPr>
              <w:t>.</w:t>
            </w:r>
            <w:r w:rsidRPr="00E8617A">
              <w:rPr>
                <w:sz w:val="20"/>
                <w:szCs w:val="20"/>
              </w:rPr>
              <w:t>). Проверка паспортов, дефектоскопии и выработки на элеваторе штропах и т</w:t>
            </w:r>
            <w:r w:rsidR="00451CC9">
              <w:rPr>
                <w:sz w:val="20"/>
                <w:szCs w:val="20"/>
              </w:rPr>
              <w:t>.</w:t>
            </w:r>
            <w:r w:rsidRPr="00E8617A">
              <w:rPr>
                <w:sz w:val="20"/>
                <w:szCs w:val="20"/>
              </w:rPr>
              <w:t>д.</w:t>
            </w:r>
            <w:r w:rsidR="00B424A1" w:rsidRPr="00E8617A">
              <w:rPr>
                <w:sz w:val="20"/>
                <w:szCs w:val="20"/>
              </w:rPr>
              <w:t xml:space="preserve"> З</w:t>
            </w:r>
            <w:r w:rsidR="00775C66" w:rsidRPr="00E8617A">
              <w:rPr>
                <w:sz w:val="20"/>
                <w:szCs w:val="20"/>
              </w:rPr>
              <w:t>апрещается использование элеваторов с пружинными фиксаторами от выпадения штропов.</w:t>
            </w:r>
          </w:p>
        </w:tc>
        <w:tc>
          <w:tcPr>
            <w:tcW w:w="2546" w:type="dxa"/>
          </w:tcPr>
          <w:p w14:paraId="0318E460" w14:textId="192353CF" w:rsidR="00926FE4" w:rsidRPr="00E8617A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1F99D2F8" w14:textId="77777777" w:rsidTr="00451CC9">
        <w:tc>
          <w:tcPr>
            <w:tcW w:w="534" w:type="dxa"/>
          </w:tcPr>
          <w:p w14:paraId="1EC3BAFB" w14:textId="5C88D38C" w:rsidR="00926FE4" w:rsidRPr="00E8617A" w:rsidRDefault="00926FE4" w:rsidP="00DD6773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20</w:t>
            </w:r>
          </w:p>
        </w:tc>
        <w:tc>
          <w:tcPr>
            <w:tcW w:w="7087" w:type="dxa"/>
          </w:tcPr>
          <w:p w14:paraId="55E8F850" w14:textId="56595A20" w:rsidR="00926FE4" w:rsidRPr="00E8617A" w:rsidRDefault="00926FE4" w:rsidP="00AE762C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При подъ</w:t>
            </w:r>
            <w:r w:rsidR="001A67F5" w:rsidRPr="00E8617A">
              <w:rPr>
                <w:sz w:val="20"/>
                <w:szCs w:val="20"/>
              </w:rPr>
              <w:t>е</w:t>
            </w:r>
            <w:r w:rsidRPr="00E8617A">
              <w:rPr>
                <w:sz w:val="20"/>
                <w:szCs w:val="20"/>
              </w:rPr>
              <w:t>ме бурильного инструмента с одновременным поглощением бурового раствора производить, долив бурового раствора в затрубное пространство для поддержания гидростатического давления.</w:t>
            </w:r>
          </w:p>
        </w:tc>
        <w:tc>
          <w:tcPr>
            <w:tcW w:w="2546" w:type="dxa"/>
          </w:tcPr>
          <w:p w14:paraId="714C3E38" w14:textId="77777777" w:rsidR="00451CC9" w:rsidRDefault="00451CC9" w:rsidP="00354DAD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bookmarkStart w:id="83" w:name="_Toc58228559"/>
            <w:bookmarkStart w:id="84" w:name="_Toc58230151"/>
            <w:bookmarkStart w:id="85" w:name="_Toc58230689"/>
            <w:r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658AF9B0" w14:textId="14FBEB86" w:rsidR="00926FE4" w:rsidRPr="00E8617A" w:rsidRDefault="008A523E" w:rsidP="00354DAD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Подрядчик </w:t>
            </w:r>
            <w:r w:rsidR="00884057" w:rsidRPr="00E8617A">
              <w:rPr>
                <w:sz w:val="20"/>
                <w:szCs w:val="20"/>
                <w:lang w:eastAsia="en-US"/>
              </w:rPr>
              <w:t>по буровым растворам</w:t>
            </w:r>
            <w:bookmarkEnd w:id="83"/>
            <w:bookmarkEnd w:id="84"/>
            <w:bookmarkEnd w:id="85"/>
          </w:p>
        </w:tc>
      </w:tr>
      <w:tr w:rsidR="00926FE4" w:rsidRPr="008B4BCD" w14:paraId="5D76766E" w14:textId="77777777" w:rsidTr="00451CC9">
        <w:tc>
          <w:tcPr>
            <w:tcW w:w="534" w:type="dxa"/>
          </w:tcPr>
          <w:p w14:paraId="16154930" w14:textId="17B34A72" w:rsidR="00926FE4" w:rsidRPr="00E8617A" w:rsidRDefault="00926FE4" w:rsidP="00DD6773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21</w:t>
            </w:r>
          </w:p>
        </w:tc>
        <w:tc>
          <w:tcPr>
            <w:tcW w:w="7087" w:type="dxa"/>
          </w:tcPr>
          <w:p w14:paraId="49A56C16" w14:textId="3005CD6A" w:rsidR="00926FE4" w:rsidRPr="00E8617A" w:rsidRDefault="00926FE4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При СПО не допускать удары бурильным инст</w:t>
            </w:r>
            <w:r w:rsidR="00B424A1" w:rsidRPr="00E8617A">
              <w:rPr>
                <w:rFonts w:eastAsia="Arial Unicode MS"/>
                <w:sz w:val="20"/>
                <w:szCs w:val="20"/>
              </w:rPr>
              <w:t>рументом о бурильный инструмент, находящийся</w:t>
            </w:r>
            <w:r w:rsidRPr="00E8617A">
              <w:rPr>
                <w:rFonts w:eastAsia="Arial Unicode MS"/>
                <w:sz w:val="20"/>
                <w:szCs w:val="20"/>
              </w:rPr>
              <w:t xml:space="preserve"> в скважине.</w:t>
            </w:r>
          </w:p>
        </w:tc>
        <w:tc>
          <w:tcPr>
            <w:tcW w:w="2546" w:type="dxa"/>
          </w:tcPr>
          <w:p w14:paraId="6A3063ED" w14:textId="5B1ED50E" w:rsidR="00926FE4" w:rsidRPr="00E8617A" w:rsidRDefault="00926FE4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48B0D3F9" w14:textId="77777777" w:rsidTr="00451CC9">
        <w:tc>
          <w:tcPr>
            <w:tcW w:w="534" w:type="dxa"/>
          </w:tcPr>
          <w:p w14:paraId="4CBA2F94" w14:textId="143C6EC8" w:rsidR="00926FE4" w:rsidRPr="00E8617A" w:rsidRDefault="00926FE4" w:rsidP="00DD6773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22</w:t>
            </w:r>
          </w:p>
        </w:tc>
        <w:tc>
          <w:tcPr>
            <w:tcW w:w="7087" w:type="dxa"/>
          </w:tcPr>
          <w:p w14:paraId="1DC00F5E" w14:textId="6218549C" w:rsidR="00926FE4" w:rsidRPr="00E8617A" w:rsidRDefault="00926FE4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 xml:space="preserve">При проведении СПО </w:t>
            </w:r>
            <w:r w:rsidR="008A523E" w:rsidRPr="00E8617A">
              <w:rPr>
                <w:rFonts w:eastAsia="Arial Unicode MS"/>
                <w:sz w:val="20"/>
                <w:szCs w:val="20"/>
              </w:rPr>
              <w:t>Б</w:t>
            </w:r>
            <w:r w:rsidRPr="00E8617A">
              <w:rPr>
                <w:rFonts w:eastAsia="Arial Unicode MS"/>
                <w:sz w:val="20"/>
                <w:szCs w:val="20"/>
              </w:rPr>
              <w:t>уровым подрядчиком ведется постоянны</w:t>
            </w:r>
            <w:r w:rsidR="000B3D69" w:rsidRPr="00E8617A">
              <w:rPr>
                <w:rFonts w:eastAsia="Arial Unicode MS"/>
                <w:sz w:val="20"/>
                <w:szCs w:val="20"/>
              </w:rPr>
              <w:t>й</w:t>
            </w:r>
            <w:r w:rsidRPr="00E8617A">
              <w:rPr>
                <w:rFonts w:eastAsia="Arial Unicode MS"/>
                <w:sz w:val="20"/>
                <w:szCs w:val="20"/>
              </w:rPr>
              <w:t xml:space="preserve"> контроль за мерой бурильного инструмента.</w:t>
            </w:r>
          </w:p>
        </w:tc>
        <w:tc>
          <w:tcPr>
            <w:tcW w:w="2546" w:type="dxa"/>
          </w:tcPr>
          <w:p w14:paraId="6C1A5160" w14:textId="349311A7" w:rsidR="00926FE4" w:rsidRPr="00E8617A" w:rsidRDefault="00926FE4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4375F2DB" w14:textId="77777777" w:rsidTr="00451CC9">
        <w:tc>
          <w:tcPr>
            <w:tcW w:w="534" w:type="dxa"/>
          </w:tcPr>
          <w:p w14:paraId="2248574D" w14:textId="2322FE13" w:rsidR="00926FE4" w:rsidRPr="00E8617A" w:rsidRDefault="00926FE4" w:rsidP="00DD6773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23</w:t>
            </w:r>
          </w:p>
        </w:tc>
        <w:tc>
          <w:tcPr>
            <w:tcW w:w="7087" w:type="dxa"/>
          </w:tcPr>
          <w:p w14:paraId="4C49FA3E" w14:textId="7CD483D1" w:rsidR="00926FE4" w:rsidRPr="00E8617A" w:rsidRDefault="00926FE4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 xml:space="preserve">При смене бурильного инструмента с большего на меньший диаметр и на оборот, </w:t>
            </w:r>
            <w:r w:rsidR="008A523E" w:rsidRPr="00E8617A">
              <w:rPr>
                <w:rFonts w:eastAsia="Arial Unicode MS"/>
                <w:sz w:val="20"/>
                <w:szCs w:val="20"/>
              </w:rPr>
              <w:t xml:space="preserve">Буровой </w:t>
            </w:r>
            <w:r w:rsidRPr="00E8617A">
              <w:rPr>
                <w:rFonts w:eastAsia="Arial Unicode MS"/>
                <w:sz w:val="20"/>
                <w:szCs w:val="20"/>
              </w:rPr>
              <w:t>подрядчик производит расчет технических возможностей буровой установки о размещении бурильного инструмента на подсвечники.</w:t>
            </w:r>
          </w:p>
        </w:tc>
        <w:tc>
          <w:tcPr>
            <w:tcW w:w="2546" w:type="dxa"/>
          </w:tcPr>
          <w:p w14:paraId="4D11EB1F" w14:textId="06B022C9" w:rsidR="00926FE4" w:rsidRPr="00E8617A" w:rsidRDefault="00926FE4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68455F" w:rsidRPr="008B4BCD" w14:paraId="531C4EFD" w14:textId="77777777" w:rsidTr="00451CC9">
        <w:tc>
          <w:tcPr>
            <w:tcW w:w="534" w:type="dxa"/>
          </w:tcPr>
          <w:p w14:paraId="25927E6D" w14:textId="000F0F90" w:rsidR="0068455F" w:rsidRPr="00E8617A" w:rsidRDefault="0068455F" w:rsidP="00DD6773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24</w:t>
            </w:r>
          </w:p>
        </w:tc>
        <w:tc>
          <w:tcPr>
            <w:tcW w:w="7087" w:type="dxa"/>
          </w:tcPr>
          <w:p w14:paraId="20DD8E42" w14:textId="5BC1C073" w:rsidR="0068455F" w:rsidRPr="00E8617A" w:rsidRDefault="0068455F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Всегда снижать скорость спуска до 0,1м/сек при прохождении КНБК в интервале окна эксплуатационной колонны.</w:t>
            </w:r>
          </w:p>
          <w:p w14:paraId="20BDD356" w14:textId="5F4F5BA0" w:rsidR="0068455F" w:rsidRPr="00E8617A" w:rsidRDefault="0068455F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При не прохождении КНБК в окне запрещается проворачивать компоновку ротором. Н</w:t>
            </w:r>
            <w:r w:rsidR="00C92B4D">
              <w:rPr>
                <w:rFonts w:eastAsia="Arial Unicode MS"/>
                <w:sz w:val="20"/>
                <w:szCs w:val="20"/>
              </w:rPr>
              <w:t xml:space="preserve">еобходимо приподнять КНБК выше </w:t>
            </w:r>
            <w:r w:rsidRPr="00E8617A">
              <w:rPr>
                <w:rFonts w:eastAsia="Arial Unicode MS"/>
                <w:sz w:val="20"/>
                <w:szCs w:val="20"/>
              </w:rPr>
              <w:t xml:space="preserve">«окна»  минимум  на  5-7м,  </w:t>
            </w:r>
            <w:r w:rsidRPr="00E8617A">
              <w:rPr>
                <w:rFonts w:eastAsia="Arial Unicode MS"/>
                <w:sz w:val="20"/>
                <w:szCs w:val="20"/>
              </w:rPr>
              <w:lastRenderedPageBreak/>
              <w:t>повернуть  е</w:t>
            </w:r>
            <w:r w:rsidR="001A67F5" w:rsidRPr="00E8617A">
              <w:rPr>
                <w:rFonts w:eastAsia="Arial Unicode MS"/>
                <w:sz w:val="20"/>
                <w:szCs w:val="20"/>
              </w:rPr>
              <w:t>е</w:t>
            </w:r>
            <w:r w:rsidRPr="00E8617A">
              <w:rPr>
                <w:rFonts w:eastAsia="Arial Unicode MS"/>
                <w:sz w:val="20"/>
                <w:szCs w:val="20"/>
              </w:rPr>
              <w:t xml:space="preserve">  на 90</w:t>
            </w:r>
            <w:r w:rsidR="00451CC9">
              <w:rPr>
                <w:rFonts w:eastAsia="Arial Unicode MS"/>
                <w:sz w:val="20"/>
                <w:szCs w:val="20"/>
              </w:rPr>
              <w:t xml:space="preserve"> </w:t>
            </w:r>
            <w:r w:rsidRPr="00E8617A">
              <w:rPr>
                <w:rFonts w:eastAsia="Arial Unicode MS"/>
                <w:sz w:val="20"/>
                <w:szCs w:val="20"/>
              </w:rPr>
              <w:t>град и повторить попытку прохождения через окно эксплуатационной колонны. В случае повторного не прохождения КНБК в интервале «окна» провести повторную проработку интервала «окна» вырезающей КНБК.</w:t>
            </w:r>
          </w:p>
          <w:p w14:paraId="0B4C56AF" w14:textId="3F24427B" w:rsidR="0068455F" w:rsidRPr="00E8617A" w:rsidRDefault="0068455F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Запрещается вращение бурильного инструмента, когда до</w:t>
            </w:r>
            <w:r w:rsidR="00B424A1" w:rsidRPr="00E8617A">
              <w:rPr>
                <w:rFonts w:eastAsia="Arial Unicode MS"/>
                <w:sz w:val="20"/>
                <w:szCs w:val="20"/>
              </w:rPr>
              <w:t xml:space="preserve">лото или калибратор находятся на </w:t>
            </w:r>
            <w:r w:rsidRPr="00E8617A">
              <w:rPr>
                <w:rFonts w:eastAsia="Arial Unicode MS"/>
                <w:sz w:val="20"/>
                <w:szCs w:val="20"/>
              </w:rPr>
              <w:t>рабо</w:t>
            </w:r>
            <w:r w:rsidR="00B424A1" w:rsidRPr="00E8617A">
              <w:rPr>
                <w:rFonts w:eastAsia="Arial Unicode MS"/>
                <w:sz w:val="20"/>
                <w:szCs w:val="20"/>
              </w:rPr>
              <w:t xml:space="preserve">чей плоскости клин-отклонителя. </w:t>
            </w:r>
            <w:r w:rsidRPr="00E8617A">
              <w:rPr>
                <w:rFonts w:eastAsia="Arial Unicode MS"/>
                <w:sz w:val="20"/>
                <w:szCs w:val="20"/>
              </w:rPr>
              <w:t>Данные   элементы   могут</w:t>
            </w:r>
            <w:r w:rsidR="008A523E" w:rsidRPr="00E8617A">
              <w:rPr>
                <w:rFonts w:eastAsia="Arial Unicode MS"/>
                <w:sz w:val="20"/>
                <w:szCs w:val="20"/>
              </w:rPr>
              <w:t xml:space="preserve"> </w:t>
            </w:r>
            <w:r w:rsidRPr="00E8617A">
              <w:rPr>
                <w:rFonts w:eastAsia="Arial Unicode MS"/>
                <w:sz w:val="20"/>
                <w:szCs w:val="20"/>
              </w:rPr>
              <w:t>подцепить край клин-отклонителя, что может повлечь его повреждение или проворачивание в обсадной колонне, что приведет к частичному или полному перекрытию «окна».</w:t>
            </w:r>
          </w:p>
          <w:p w14:paraId="2658062B" w14:textId="6D1751A8" w:rsidR="0068455F" w:rsidRPr="00E8617A" w:rsidRDefault="0068455F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Допускать КНБК через «окно» в режиме слайдирования и начинать бурение только после выхода из «окна» угла перекоса ВЗД не менее 2м или верхнего калибратора</w:t>
            </w:r>
            <w:r w:rsidR="008A523E" w:rsidRPr="00E8617A">
              <w:rPr>
                <w:rFonts w:eastAsia="Arial Unicode MS"/>
                <w:sz w:val="20"/>
                <w:szCs w:val="20"/>
              </w:rPr>
              <w:t xml:space="preserve"> </w:t>
            </w:r>
            <w:r w:rsidRPr="00E8617A">
              <w:rPr>
                <w:rFonts w:eastAsia="Arial Unicode MS"/>
                <w:sz w:val="20"/>
                <w:szCs w:val="20"/>
              </w:rPr>
              <w:t>(при его применении).</w:t>
            </w:r>
          </w:p>
          <w:p w14:paraId="19F16E60" w14:textId="77777777" w:rsidR="0068455F" w:rsidRPr="00E8617A" w:rsidRDefault="0068455F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Не применять КНБК, отличных от указанных в План-программе. Это может привести к заклиниванию КНБК в верхней части «окна» клина-отклонителя.</w:t>
            </w:r>
          </w:p>
          <w:p w14:paraId="0008DBF7" w14:textId="32A4863B" w:rsidR="0068455F" w:rsidRPr="00E8617A" w:rsidRDefault="0068455F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Если на любом этапе бурения возникнут осложнения при проходе КНБК в интервале</w:t>
            </w:r>
            <w:r w:rsidR="008A523E" w:rsidRPr="00E8617A">
              <w:rPr>
                <w:rFonts w:eastAsia="Arial Unicode MS"/>
                <w:sz w:val="20"/>
                <w:szCs w:val="20"/>
              </w:rPr>
              <w:t xml:space="preserve"> </w:t>
            </w:r>
            <w:r w:rsidRPr="00E8617A">
              <w:rPr>
                <w:rFonts w:eastAsia="Arial Unicode MS"/>
                <w:sz w:val="20"/>
                <w:szCs w:val="20"/>
              </w:rPr>
              <w:t>«окна», необходимо спустить компоновку из конического фреза и калибрирующего райбера для зачистки зоны «окна».</w:t>
            </w:r>
          </w:p>
        </w:tc>
        <w:tc>
          <w:tcPr>
            <w:tcW w:w="2546" w:type="dxa"/>
          </w:tcPr>
          <w:p w14:paraId="6EEB4754" w14:textId="5FE4635A" w:rsidR="0068455F" w:rsidRPr="00E8617A" w:rsidRDefault="0068455F" w:rsidP="00CB09E0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</w:rPr>
              <w:lastRenderedPageBreak/>
              <w:t>П</w:t>
            </w:r>
            <w:r w:rsidRPr="00E8617A">
              <w:rPr>
                <w:spacing w:val="1"/>
                <w:sz w:val="20"/>
                <w:szCs w:val="20"/>
              </w:rPr>
              <w:t>о</w:t>
            </w:r>
            <w:r w:rsidRPr="00E8617A">
              <w:rPr>
                <w:sz w:val="20"/>
                <w:szCs w:val="20"/>
              </w:rPr>
              <w:t>дря</w:t>
            </w:r>
            <w:r w:rsidRPr="00E8617A">
              <w:rPr>
                <w:spacing w:val="-1"/>
                <w:sz w:val="20"/>
                <w:szCs w:val="20"/>
              </w:rPr>
              <w:t>д</w:t>
            </w:r>
            <w:r w:rsidRPr="00E8617A">
              <w:rPr>
                <w:sz w:val="20"/>
                <w:szCs w:val="20"/>
              </w:rPr>
              <w:t>ч</w:t>
            </w:r>
            <w:r w:rsidRPr="00E8617A">
              <w:rPr>
                <w:spacing w:val="1"/>
                <w:sz w:val="20"/>
                <w:szCs w:val="20"/>
              </w:rPr>
              <w:t>и</w:t>
            </w:r>
            <w:r w:rsidRPr="00E8617A">
              <w:rPr>
                <w:spacing w:val="-1"/>
                <w:sz w:val="20"/>
                <w:szCs w:val="20"/>
              </w:rPr>
              <w:t>к</w:t>
            </w:r>
            <w:r w:rsidRPr="00E8617A">
              <w:rPr>
                <w:sz w:val="20"/>
                <w:szCs w:val="20"/>
              </w:rPr>
              <w:t>и</w:t>
            </w:r>
            <w:r w:rsidRPr="00E8617A">
              <w:rPr>
                <w:spacing w:val="-12"/>
                <w:sz w:val="20"/>
                <w:szCs w:val="20"/>
              </w:rPr>
              <w:t xml:space="preserve"> </w:t>
            </w:r>
            <w:r w:rsidRPr="00E8617A">
              <w:rPr>
                <w:spacing w:val="-1"/>
                <w:sz w:val="20"/>
                <w:szCs w:val="20"/>
              </w:rPr>
              <w:t>п</w:t>
            </w:r>
            <w:r w:rsidRPr="00E8617A">
              <w:rPr>
                <w:sz w:val="20"/>
                <w:szCs w:val="20"/>
              </w:rPr>
              <w:t>о</w:t>
            </w:r>
            <w:r w:rsidRPr="00E8617A">
              <w:rPr>
                <w:w w:val="99"/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>ЗБ</w:t>
            </w:r>
            <w:r w:rsidRPr="00E8617A">
              <w:rPr>
                <w:spacing w:val="-1"/>
                <w:sz w:val="20"/>
                <w:szCs w:val="20"/>
              </w:rPr>
              <w:t>С</w:t>
            </w:r>
          </w:p>
        </w:tc>
      </w:tr>
    </w:tbl>
    <w:p w14:paraId="19DBB984" w14:textId="77777777" w:rsidR="00091BEA" w:rsidRDefault="00091BEA" w:rsidP="00E90A12">
      <w:pPr>
        <w:jc w:val="both"/>
        <w:rPr>
          <w:rFonts w:ascii="Arial" w:hAnsi="Arial" w:cs="Arial"/>
          <w:b/>
        </w:rPr>
        <w:sectPr w:rsidR="00091BEA" w:rsidSect="00416558">
          <w:headerReference w:type="even" r:id="rId37"/>
          <w:headerReference w:type="first" r:id="rId38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572A69BD" w14:textId="6DE65511" w:rsidR="008B4BCD" w:rsidRPr="00D74018" w:rsidRDefault="00696079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86" w:name="_Toc105590123"/>
      <w:r w:rsidRPr="00286EC5">
        <w:rPr>
          <w:caps w:val="0"/>
        </w:rPr>
        <w:lastRenderedPageBreak/>
        <w:t>МЕРОПРИЯТИЯ ПО ПРЕДУПРЕЖДЕНИЮ ИНЦИДЕНТОВ В ПРОЦЕССЕ БУРЕНИЯ</w:t>
      </w:r>
      <w:bookmarkEnd w:id="86"/>
    </w:p>
    <w:p w14:paraId="6578382E" w14:textId="1D7D6D73" w:rsidR="00D40C4C" w:rsidRPr="00EA571B" w:rsidRDefault="00D40C4C" w:rsidP="00E60D8E">
      <w:pPr>
        <w:pStyle w:val="af3"/>
        <w:numPr>
          <w:ilvl w:val="1"/>
          <w:numId w:val="19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 xml:space="preserve">Мероприятия по предупреждению </w:t>
      </w:r>
      <w:r w:rsidR="007942F3" w:rsidRPr="007942F3">
        <w:rPr>
          <w:rFonts w:ascii="Times New Roman" w:hAnsi="Times New Roman"/>
          <w:b w:val="0"/>
          <w:color w:val="auto"/>
          <w:sz w:val="24"/>
        </w:rPr>
        <w:t>инцидентов в процессе бурения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</w:t>
      </w:r>
      <w:r w:rsidR="00451CC9">
        <w:rPr>
          <w:rFonts w:ascii="Times New Roman" w:hAnsi="Times New Roman"/>
          <w:b w:val="0"/>
          <w:color w:val="auto"/>
          <w:sz w:val="24"/>
        </w:rPr>
        <w:t>т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аблице </w:t>
      </w:r>
      <w:r>
        <w:rPr>
          <w:rFonts w:ascii="Times New Roman" w:hAnsi="Times New Roman"/>
          <w:b w:val="0"/>
          <w:color w:val="auto"/>
          <w:sz w:val="24"/>
        </w:rPr>
        <w:t>5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1EB1FB1C" w14:textId="77777777" w:rsidR="005F0204" w:rsidRPr="00451CC9" w:rsidRDefault="005F0204" w:rsidP="00451CC9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451CC9">
        <w:rPr>
          <w:rFonts w:ascii="Arial" w:hAnsi="Arial" w:cs="Arial"/>
          <w:color w:val="auto"/>
        </w:rPr>
        <w:t>Таблица 5</w:t>
      </w:r>
    </w:p>
    <w:p w14:paraId="2CFB1B78" w14:textId="678D8E08" w:rsidR="005F0204" w:rsidRPr="00451CC9" w:rsidRDefault="00B63025" w:rsidP="005F0204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B63025">
        <w:rPr>
          <w:rFonts w:ascii="Arial" w:hAnsi="Arial" w:cs="Arial"/>
          <w:color w:val="auto"/>
          <w:szCs w:val="20"/>
        </w:rPr>
        <w:t>Мероприятия по предупреждению инцидентов в процессе бурения</w:t>
      </w:r>
    </w:p>
    <w:tbl>
      <w:tblPr>
        <w:tblStyle w:val="af5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3544"/>
        <w:gridCol w:w="2003"/>
      </w:tblGrid>
      <w:tr w:rsidR="005F0204" w14:paraId="318B82CD" w14:textId="77777777" w:rsidTr="00BC101E">
        <w:trPr>
          <w:tblHeader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FFD200"/>
          </w:tcPr>
          <w:p w14:paraId="38598A35" w14:textId="77777777" w:rsidR="005F0204" w:rsidRPr="00286EC5" w:rsidRDefault="005F0204" w:rsidP="005F020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7087" w:type="dxa"/>
            <w:gridSpan w:val="2"/>
            <w:tcBorders>
              <w:bottom w:val="single" w:sz="6" w:space="0" w:color="auto"/>
            </w:tcBorders>
            <w:shd w:val="clear" w:color="auto" w:fill="FFD200"/>
          </w:tcPr>
          <w:p w14:paraId="5E17F542" w14:textId="77777777" w:rsidR="005F0204" w:rsidRPr="00286EC5" w:rsidRDefault="005F0204" w:rsidP="005F020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003" w:type="dxa"/>
            <w:tcBorders>
              <w:bottom w:val="single" w:sz="6" w:space="0" w:color="auto"/>
            </w:tcBorders>
            <w:shd w:val="clear" w:color="auto" w:fill="FFD200"/>
          </w:tcPr>
          <w:p w14:paraId="5828D54B" w14:textId="77777777" w:rsidR="005F0204" w:rsidRPr="00286EC5" w:rsidRDefault="005F0204" w:rsidP="005F020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ОТВЕТСТВЕННЫЙ</w:t>
            </w:r>
          </w:p>
        </w:tc>
      </w:tr>
      <w:tr w:rsidR="005F0204" w:rsidRPr="008B4BCD" w14:paraId="021A806E" w14:textId="77777777" w:rsidTr="00BC101E">
        <w:trPr>
          <w:tblHeader/>
        </w:trPr>
        <w:tc>
          <w:tcPr>
            <w:tcW w:w="5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025C32B" w14:textId="77777777" w:rsidR="005F0204" w:rsidRPr="00DD6773" w:rsidRDefault="005F0204" w:rsidP="005F020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3BD3A83" w14:textId="77777777" w:rsidR="005F0204" w:rsidRPr="00DD6773" w:rsidRDefault="005F0204" w:rsidP="005F020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0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1D7A9107" w14:textId="77777777" w:rsidR="005F0204" w:rsidRPr="00DD6773" w:rsidRDefault="005F0204" w:rsidP="005F020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F156A2" w:rsidRPr="00810B8D" w14:paraId="142F498D" w14:textId="77777777" w:rsidTr="00BC101E">
        <w:tc>
          <w:tcPr>
            <w:tcW w:w="534" w:type="dxa"/>
            <w:tcBorders>
              <w:top w:val="single" w:sz="12" w:space="0" w:color="auto"/>
            </w:tcBorders>
            <w:shd w:val="clear" w:color="auto" w:fill="auto"/>
          </w:tcPr>
          <w:p w14:paraId="4DBDA8FE" w14:textId="728D2B79" w:rsidR="00F156A2" w:rsidRPr="00E8617A" w:rsidRDefault="00F156A2" w:rsidP="00F156A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0008F87D" w14:textId="2CC9A98F" w:rsidR="00F156A2" w:rsidRPr="00E8617A" w:rsidRDefault="00F156A2" w:rsidP="00F156A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Тип и свойства бурового раствора должны соответствовать рабочему проекту и </w:t>
            </w:r>
            <w:r w:rsidRPr="00E8617A">
              <w:rPr>
                <w:rFonts w:eastAsia="Arial Unicode MS"/>
                <w:sz w:val="20"/>
                <w:szCs w:val="20"/>
              </w:rPr>
              <w:t>утвержденной программе промывки скважины,</w:t>
            </w:r>
            <w:r w:rsidRPr="00E8617A">
              <w:rPr>
                <w:sz w:val="20"/>
                <w:szCs w:val="20"/>
                <w:lang w:eastAsia="en-US"/>
              </w:rPr>
              <w:t xml:space="preserve"> в комплексе с технологическими мероприятиями, регламентирующими процесс проводки ствола обеспечивать безаварийные условия бурения с высокими технико-экономическими показателями и минимальным ущербом окружающей среде.</w:t>
            </w:r>
          </w:p>
        </w:tc>
        <w:tc>
          <w:tcPr>
            <w:tcW w:w="2003" w:type="dxa"/>
            <w:tcBorders>
              <w:top w:val="single" w:sz="12" w:space="0" w:color="auto"/>
            </w:tcBorders>
            <w:shd w:val="clear" w:color="auto" w:fill="auto"/>
          </w:tcPr>
          <w:p w14:paraId="4D10AFA6" w14:textId="4F7A9C4E" w:rsidR="00F156A2" w:rsidRPr="00E8617A" w:rsidRDefault="00F156A2" w:rsidP="00F156A2">
            <w:pPr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F156A2" w:rsidRPr="00810B8D" w14:paraId="790D6AA3" w14:textId="77777777" w:rsidTr="00BC101E">
        <w:tc>
          <w:tcPr>
            <w:tcW w:w="534" w:type="dxa"/>
            <w:shd w:val="clear" w:color="auto" w:fill="auto"/>
          </w:tcPr>
          <w:p w14:paraId="75255C51" w14:textId="2DCB2F82" w:rsidR="00F156A2" w:rsidRPr="00E8617A" w:rsidRDefault="00F156A2" w:rsidP="00F156A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3553952C" w14:textId="4509D7E1" w:rsidR="00F156A2" w:rsidRPr="00E8617A" w:rsidRDefault="00F156A2" w:rsidP="007049DE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Осуществлять два полных анализа</w:t>
            </w:r>
            <w:r w:rsidRPr="00E8617A">
              <w:rPr>
                <w:iCs/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  <w:lang w:eastAsia="en-US"/>
              </w:rPr>
              <w:t xml:space="preserve">бурового раствора в сутки. При осложненных условиях бурения параметры бурового раствора замеряются согласно </w:t>
            </w:r>
            <w:hyperlink r:id="rId39" w:tooltip="Ссылка на КонсультантПлюс" w:history="1">
              <w:r w:rsidR="007049DE" w:rsidRPr="007049DE">
                <w:rPr>
                  <w:rStyle w:val="af1"/>
                  <w:iCs/>
                  <w:sz w:val="20"/>
                  <w:szCs w:val="20"/>
                </w:rPr>
                <w:t>Приказ</w:t>
              </w:r>
              <w:r w:rsidR="007049DE">
                <w:rPr>
                  <w:rStyle w:val="af1"/>
                  <w:iCs/>
                  <w:sz w:val="20"/>
                  <w:szCs w:val="20"/>
                </w:rPr>
                <w:t>а</w:t>
              </w:r>
              <w:r w:rsidR="007049DE" w:rsidRPr="007049DE">
                <w:rPr>
                  <w:rStyle w:val="af1"/>
                  <w:iCs/>
                  <w:sz w:val="20"/>
                  <w:szCs w:val="20"/>
                </w:rPr>
                <w:t xml:space="preserve"> Ростехнадзора от 15.12.2020 №534 «Об утверждении федеральных норм и правил в области промышленной безопасности «Правила безопасности в нефтяной и газовой промышленности»</w:t>
              </w:r>
            </w:hyperlink>
            <w:r w:rsidR="00BE3E8E" w:rsidRPr="00E8617A">
              <w:rPr>
                <w:sz w:val="20"/>
                <w:szCs w:val="20"/>
                <w:lang w:eastAsia="en-US"/>
              </w:rPr>
              <w:t>. При отклонениях хотя бы</w:t>
            </w:r>
            <w:r w:rsidRPr="00E8617A">
              <w:rPr>
                <w:sz w:val="20"/>
                <w:szCs w:val="20"/>
                <w:lang w:eastAsia="en-US"/>
              </w:rPr>
              <w:t xml:space="preserve"> одного из параметров </w:t>
            </w:r>
            <w:r w:rsidR="00BE3E8E" w:rsidRPr="00E8617A">
              <w:rPr>
                <w:sz w:val="20"/>
                <w:szCs w:val="20"/>
                <w:lang w:eastAsia="en-US"/>
              </w:rPr>
              <w:t xml:space="preserve">бурового раствора </w:t>
            </w:r>
            <w:r w:rsidRPr="00E8617A">
              <w:rPr>
                <w:sz w:val="20"/>
                <w:szCs w:val="20"/>
                <w:lang w:eastAsia="en-US"/>
              </w:rPr>
              <w:t>от ГТН немедленно извещается Супервайзер.</w:t>
            </w:r>
          </w:p>
        </w:tc>
        <w:tc>
          <w:tcPr>
            <w:tcW w:w="2003" w:type="dxa"/>
            <w:shd w:val="clear" w:color="auto" w:fill="auto"/>
          </w:tcPr>
          <w:p w14:paraId="13F6AB11" w14:textId="47797EF0" w:rsidR="00F156A2" w:rsidRPr="00E8617A" w:rsidRDefault="00F156A2" w:rsidP="00F156A2">
            <w:pPr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F156A2" w:rsidRPr="00810B8D" w14:paraId="1605BE02" w14:textId="77777777" w:rsidTr="00BC101E">
        <w:tc>
          <w:tcPr>
            <w:tcW w:w="534" w:type="dxa"/>
            <w:shd w:val="clear" w:color="auto" w:fill="auto"/>
          </w:tcPr>
          <w:p w14:paraId="12C0E9A7" w14:textId="1B07906F" w:rsidR="00F156A2" w:rsidRPr="00E8617A" w:rsidRDefault="00F156A2" w:rsidP="00F156A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0CBF6D0D" w14:textId="0C3CC499" w:rsidR="00F156A2" w:rsidRPr="00E8617A" w:rsidRDefault="00F156A2" w:rsidP="00F156A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За 50 метров (по вертикали) до вскрытия продуктивного горизонта иметь запас раствора не менее одного объема скважины и запас реагентов на приготовление еще одного объема скважины.</w:t>
            </w:r>
          </w:p>
        </w:tc>
        <w:tc>
          <w:tcPr>
            <w:tcW w:w="2003" w:type="dxa"/>
            <w:shd w:val="clear" w:color="auto" w:fill="auto"/>
          </w:tcPr>
          <w:p w14:paraId="4343AB0C" w14:textId="124EE5FF" w:rsidR="00F156A2" w:rsidRPr="00E8617A" w:rsidRDefault="00F156A2" w:rsidP="00F156A2">
            <w:pPr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F156A2" w:rsidRPr="00810B8D" w14:paraId="411C4C18" w14:textId="77777777" w:rsidTr="00BC101E">
        <w:tc>
          <w:tcPr>
            <w:tcW w:w="534" w:type="dxa"/>
            <w:shd w:val="clear" w:color="auto" w:fill="auto"/>
          </w:tcPr>
          <w:p w14:paraId="7557139D" w14:textId="77DA14E4" w:rsidR="00F156A2" w:rsidRPr="00E8617A" w:rsidRDefault="00F156A2" w:rsidP="00F156A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898536A" w14:textId="51133A79" w:rsidR="00F156A2" w:rsidRPr="00E8617A" w:rsidRDefault="003C36CC" w:rsidP="003C36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Перед началом бурения или</w:t>
            </w:r>
            <w:r w:rsidR="00F156A2" w:rsidRPr="00E8617A">
              <w:rPr>
                <w:sz w:val="20"/>
                <w:szCs w:val="20"/>
                <w:lang w:eastAsia="en-US"/>
              </w:rPr>
              <w:t xml:space="preserve"> проработки, </w:t>
            </w:r>
            <w:r>
              <w:rPr>
                <w:sz w:val="20"/>
                <w:szCs w:val="20"/>
                <w:lang w:eastAsia="en-US"/>
              </w:rPr>
              <w:t>осложненных участков</w:t>
            </w:r>
            <w:r w:rsidR="00F156A2" w:rsidRPr="00E8617A">
              <w:rPr>
                <w:sz w:val="20"/>
                <w:szCs w:val="20"/>
                <w:lang w:eastAsia="en-US"/>
              </w:rPr>
              <w:t xml:space="preserve">, восстанавливать циркуляцию с минимальной </w:t>
            </w:r>
            <w:r>
              <w:rPr>
                <w:sz w:val="20"/>
                <w:szCs w:val="20"/>
                <w:lang w:eastAsia="en-US"/>
              </w:rPr>
              <w:t>производительностью</w:t>
            </w:r>
            <w:r w:rsidR="00F156A2" w:rsidRPr="00E8617A">
              <w:rPr>
                <w:sz w:val="20"/>
                <w:szCs w:val="20"/>
                <w:lang w:eastAsia="en-US"/>
              </w:rPr>
              <w:t xml:space="preserve"> бурового насоса, не допуская гидроразрыва пласта.</w:t>
            </w:r>
          </w:p>
        </w:tc>
        <w:tc>
          <w:tcPr>
            <w:tcW w:w="2003" w:type="dxa"/>
            <w:shd w:val="clear" w:color="auto" w:fill="auto"/>
          </w:tcPr>
          <w:p w14:paraId="00E6EACC" w14:textId="77777777" w:rsidR="00F156A2" w:rsidRPr="00E8617A" w:rsidRDefault="00F156A2" w:rsidP="00F156A2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буровым растворам;</w:t>
            </w:r>
          </w:p>
          <w:p w14:paraId="78F3EEC7" w14:textId="35CA4A35" w:rsidR="00F156A2" w:rsidRPr="00E8617A" w:rsidRDefault="00F156A2" w:rsidP="00F156A2">
            <w:pPr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F156A2" w:rsidRPr="00810B8D" w14:paraId="2271090A" w14:textId="77777777" w:rsidTr="00BC101E">
        <w:tc>
          <w:tcPr>
            <w:tcW w:w="534" w:type="dxa"/>
            <w:shd w:val="clear" w:color="auto" w:fill="auto"/>
          </w:tcPr>
          <w:p w14:paraId="759FFBAC" w14:textId="2C8DB2A4" w:rsidR="00F156A2" w:rsidRPr="00E8617A" w:rsidRDefault="00F156A2" w:rsidP="00F156A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530B0549" w14:textId="77777777" w:rsidR="00F156A2" w:rsidRPr="00E8617A" w:rsidRDefault="00F156A2" w:rsidP="00F156A2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Промывку скважины перед подъемом, следует производить с максимально возможным вращением бурового инструмента (КНБК) и расхаживанием бурильной колонны на длину свечи (ведущей трубы). </w:t>
            </w:r>
          </w:p>
          <w:p w14:paraId="1586F637" w14:textId="68D694D6" w:rsidR="00F156A2" w:rsidRPr="00E8617A" w:rsidRDefault="00F156A2" w:rsidP="00F156A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Промывки без движения инструмента допускаются только при согласовании с Заказчиком.</w:t>
            </w:r>
          </w:p>
        </w:tc>
        <w:tc>
          <w:tcPr>
            <w:tcW w:w="2003" w:type="dxa"/>
            <w:shd w:val="clear" w:color="auto" w:fill="auto"/>
          </w:tcPr>
          <w:p w14:paraId="0B18D559" w14:textId="77777777" w:rsidR="00F156A2" w:rsidRPr="00E8617A" w:rsidRDefault="00F156A2" w:rsidP="00F156A2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буровым растворам;</w:t>
            </w:r>
          </w:p>
          <w:p w14:paraId="52BD779F" w14:textId="77777777" w:rsidR="00F156A2" w:rsidRPr="00E8617A" w:rsidRDefault="00F156A2" w:rsidP="00F156A2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75A051DA" w14:textId="49A2E2C2" w:rsidR="00F156A2" w:rsidRPr="00E8617A" w:rsidRDefault="00F156A2" w:rsidP="00F156A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F156A2" w:rsidRPr="00810B8D" w14:paraId="47066DBC" w14:textId="77777777" w:rsidTr="00BC101E">
        <w:tc>
          <w:tcPr>
            <w:tcW w:w="534" w:type="dxa"/>
            <w:shd w:val="clear" w:color="auto" w:fill="auto"/>
          </w:tcPr>
          <w:p w14:paraId="65748D63" w14:textId="08E1F7B5" w:rsidR="00F156A2" w:rsidRPr="00E8617A" w:rsidRDefault="00F156A2" w:rsidP="00F156A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5FE89C51" w14:textId="702C6EF4" w:rsidR="00F156A2" w:rsidRPr="00E8617A" w:rsidRDefault="00F156A2" w:rsidP="00F156A2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Контролировать механическую скорость бурения, давление, вес на крюке, газопоказания и</w:t>
            </w:r>
            <w:r w:rsidR="00C92B4D">
              <w:rPr>
                <w:sz w:val="20"/>
                <w:szCs w:val="20"/>
                <w:lang w:eastAsia="en-US"/>
              </w:rPr>
              <w:t>,</w:t>
            </w:r>
            <w:r w:rsidRPr="00E8617A">
              <w:rPr>
                <w:sz w:val="20"/>
                <w:szCs w:val="20"/>
                <w:lang w:eastAsia="en-US"/>
              </w:rPr>
              <w:t xml:space="preserve"> в случае выхода параметров за граничные значения</w:t>
            </w:r>
            <w:r w:rsidR="00C92B4D">
              <w:rPr>
                <w:sz w:val="20"/>
                <w:szCs w:val="20"/>
                <w:lang w:eastAsia="en-US"/>
              </w:rPr>
              <w:t>,</w:t>
            </w:r>
            <w:r w:rsidRPr="00E8617A">
              <w:rPr>
                <w:sz w:val="20"/>
                <w:szCs w:val="20"/>
                <w:lang w:eastAsia="en-US"/>
              </w:rPr>
              <w:t xml:space="preserve"> немедленно ставить в известность бурильщика, </w:t>
            </w:r>
            <w:r w:rsidR="00C92B4D">
              <w:rPr>
                <w:sz w:val="20"/>
                <w:szCs w:val="20"/>
                <w:lang w:eastAsia="en-US"/>
              </w:rPr>
              <w:t>с</w:t>
            </w:r>
            <w:r w:rsidRPr="00E8617A">
              <w:rPr>
                <w:sz w:val="20"/>
                <w:szCs w:val="20"/>
                <w:lang w:eastAsia="en-US"/>
              </w:rPr>
              <w:t>упервайзера и других подрядчиков для принятия оперативных решений.</w:t>
            </w:r>
          </w:p>
          <w:p w14:paraId="79C1A6CA" w14:textId="77777777" w:rsidR="00F156A2" w:rsidRPr="00E8617A" w:rsidRDefault="00F156A2" w:rsidP="00F156A2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Граничные значения характеризуют отклонения от рабочих параметров и фоновых значений и составляют:</w:t>
            </w:r>
          </w:p>
          <w:p w14:paraId="15288BA5" w14:textId="77777777" w:rsidR="00F156A2" w:rsidRPr="00E8617A" w:rsidRDefault="00F156A2" w:rsidP="00BC101E">
            <w:p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1) вес на крюке: +7- 10%;</w:t>
            </w:r>
          </w:p>
          <w:p w14:paraId="4F8200F2" w14:textId="77777777" w:rsidR="00F156A2" w:rsidRPr="00E8617A" w:rsidRDefault="00F156A2" w:rsidP="00BC101E">
            <w:p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2) давление нагнетания: +7- 10%;</w:t>
            </w:r>
          </w:p>
          <w:p w14:paraId="496B331B" w14:textId="77777777" w:rsidR="00F156A2" w:rsidRPr="00E8617A" w:rsidRDefault="00F156A2" w:rsidP="00BC101E">
            <w:p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3) механическая скорость - в 2 раза и более;</w:t>
            </w:r>
          </w:p>
          <w:p w14:paraId="4360F71E" w14:textId="309481EE" w:rsidR="00F156A2" w:rsidRPr="00E8617A" w:rsidRDefault="00F156A2" w:rsidP="00BC101E">
            <w:pPr>
              <w:spacing w:before="60"/>
              <w:ind w:left="567" w:hanging="397"/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4) газопоказания - увеличение на 5% и более.</w:t>
            </w:r>
          </w:p>
        </w:tc>
        <w:tc>
          <w:tcPr>
            <w:tcW w:w="2003" w:type="dxa"/>
            <w:shd w:val="clear" w:color="auto" w:fill="auto"/>
          </w:tcPr>
          <w:p w14:paraId="79F4FFCE" w14:textId="4C49493F" w:rsidR="00F156A2" w:rsidRPr="00E8617A" w:rsidRDefault="00F156A2" w:rsidP="00F156A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Подрядчик по ГТИ </w:t>
            </w:r>
          </w:p>
        </w:tc>
      </w:tr>
      <w:tr w:rsidR="00F156A2" w:rsidRPr="00810B8D" w14:paraId="6CF281DD" w14:textId="77777777" w:rsidTr="00BC101E">
        <w:tc>
          <w:tcPr>
            <w:tcW w:w="534" w:type="dxa"/>
            <w:shd w:val="clear" w:color="auto" w:fill="auto"/>
          </w:tcPr>
          <w:p w14:paraId="5CAC8E5A" w14:textId="328BE229" w:rsidR="00F156A2" w:rsidRPr="00E8617A" w:rsidRDefault="00F156A2" w:rsidP="00F156A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62DDF05B" w14:textId="4A95738E" w:rsidR="00F156A2" w:rsidRPr="00E8617A" w:rsidRDefault="00F156A2" w:rsidP="00C92B4D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Интервалы затяжек, посадок фиксировать в буровом журнале (</w:t>
            </w:r>
            <w:r w:rsidRPr="00E8617A">
              <w:rPr>
                <w:sz w:val="20"/>
                <w:szCs w:val="20"/>
              </w:rPr>
              <w:t xml:space="preserve">форма устанавливается </w:t>
            </w:r>
            <w:r w:rsidR="00EC2215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Pr="00E8617A">
              <w:rPr>
                <w:sz w:val="20"/>
                <w:szCs w:val="20"/>
              </w:rPr>
              <w:t>ой организацией)</w:t>
            </w:r>
            <w:r w:rsidRPr="00E8617A">
              <w:rPr>
                <w:sz w:val="20"/>
                <w:szCs w:val="20"/>
                <w:lang w:eastAsia="en-US"/>
              </w:rPr>
              <w:t xml:space="preserve"> и незамедлительно ставить в известность </w:t>
            </w:r>
            <w:r w:rsidR="00C92B4D">
              <w:rPr>
                <w:sz w:val="20"/>
                <w:szCs w:val="20"/>
                <w:lang w:eastAsia="en-US"/>
              </w:rPr>
              <w:t>с</w:t>
            </w:r>
            <w:r w:rsidRPr="00E8617A">
              <w:rPr>
                <w:sz w:val="20"/>
                <w:szCs w:val="20"/>
                <w:lang w:eastAsia="en-US"/>
              </w:rPr>
              <w:t>упервайзера</w:t>
            </w:r>
          </w:p>
        </w:tc>
        <w:tc>
          <w:tcPr>
            <w:tcW w:w="2003" w:type="dxa"/>
            <w:shd w:val="clear" w:color="auto" w:fill="auto"/>
          </w:tcPr>
          <w:p w14:paraId="5366B904" w14:textId="77777777" w:rsidR="00F156A2" w:rsidRPr="00E8617A" w:rsidRDefault="00F156A2" w:rsidP="00F156A2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775AAED8" w14:textId="10EC5148" w:rsidR="00F156A2" w:rsidRPr="00E8617A" w:rsidRDefault="00F156A2" w:rsidP="00F156A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ГТИ</w:t>
            </w:r>
          </w:p>
        </w:tc>
      </w:tr>
      <w:tr w:rsidR="00F156A2" w:rsidRPr="00810B8D" w14:paraId="26442365" w14:textId="77777777" w:rsidTr="00BC101E">
        <w:tc>
          <w:tcPr>
            <w:tcW w:w="534" w:type="dxa"/>
            <w:shd w:val="clear" w:color="auto" w:fill="auto"/>
          </w:tcPr>
          <w:p w14:paraId="2E6CDC9E" w14:textId="47DBB052" w:rsidR="00F156A2" w:rsidRPr="00E8617A" w:rsidRDefault="00F156A2" w:rsidP="00F156A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1587171" w14:textId="3C2B524D" w:rsidR="00F156A2" w:rsidRPr="00E8617A" w:rsidRDefault="00F156A2" w:rsidP="00C92B4D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При снижении механической скорости бурения в 2 раза по сравнению с первоначальной (при постоянных режимах бурения) в случае если это не связано с геологическими условиями и нет видимых причин прерывания долбления (позволяет ресурс долота, новый ВЗД, стабильной рабочее давление и т.д.) необходимо сообщить </w:t>
            </w:r>
            <w:r w:rsidR="00C92B4D">
              <w:rPr>
                <w:sz w:val="20"/>
                <w:szCs w:val="20"/>
                <w:lang w:eastAsia="en-US"/>
              </w:rPr>
              <w:t>с</w:t>
            </w:r>
            <w:r w:rsidRPr="00E8617A">
              <w:rPr>
                <w:sz w:val="20"/>
                <w:szCs w:val="20"/>
                <w:lang w:eastAsia="en-US"/>
              </w:rPr>
              <w:t>упервайзеру.</w:t>
            </w:r>
          </w:p>
        </w:tc>
        <w:tc>
          <w:tcPr>
            <w:tcW w:w="2003" w:type="dxa"/>
            <w:shd w:val="clear" w:color="auto" w:fill="auto"/>
          </w:tcPr>
          <w:p w14:paraId="1DD41769" w14:textId="77777777" w:rsidR="00F156A2" w:rsidRPr="00E8617A" w:rsidRDefault="00F156A2" w:rsidP="00F156A2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5904BFEF" w14:textId="54F6F040" w:rsidR="00F156A2" w:rsidRPr="00E8617A" w:rsidRDefault="00F156A2" w:rsidP="00F156A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F156A2" w:rsidRPr="00810B8D" w14:paraId="147EA60E" w14:textId="77777777" w:rsidTr="00BC101E">
        <w:tc>
          <w:tcPr>
            <w:tcW w:w="534" w:type="dxa"/>
            <w:shd w:val="clear" w:color="auto" w:fill="auto"/>
          </w:tcPr>
          <w:p w14:paraId="1F0E9EED" w14:textId="562C2AAA" w:rsidR="00F156A2" w:rsidRPr="00E8617A" w:rsidRDefault="00F156A2" w:rsidP="00F156A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3BD6D57F" w14:textId="1F607D9C" w:rsidR="00F156A2" w:rsidRPr="00E8617A" w:rsidRDefault="00F156A2" w:rsidP="003C36CC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При снижении давления на стояке ниже рабочего </w:t>
            </w:r>
            <w:r w:rsidR="003C36CC">
              <w:rPr>
                <w:sz w:val="20"/>
                <w:szCs w:val="20"/>
                <w:lang w:eastAsia="en-US"/>
              </w:rPr>
              <w:t>на 1</w:t>
            </w:r>
            <w:r w:rsidRPr="00E8617A">
              <w:rPr>
                <w:sz w:val="20"/>
                <w:szCs w:val="20"/>
                <w:lang w:eastAsia="en-US"/>
              </w:rPr>
              <w:t>0%</w:t>
            </w:r>
            <w:r w:rsidR="003C36CC">
              <w:rPr>
                <w:sz w:val="20"/>
                <w:szCs w:val="20"/>
                <w:lang w:eastAsia="en-US"/>
              </w:rPr>
              <w:t xml:space="preserve"> ниже рабочего</w:t>
            </w:r>
            <w:r w:rsidRPr="00E8617A">
              <w:rPr>
                <w:sz w:val="20"/>
                <w:szCs w:val="20"/>
                <w:lang w:eastAsia="en-US"/>
              </w:rPr>
              <w:t xml:space="preserve">, немедленно прекратить бурение, приподнять </w:t>
            </w:r>
            <w:r w:rsidR="003C36CC">
              <w:rPr>
                <w:sz w:val="20"/>
                <w:szCs w:val="20"/>
                <w:lang w:eastAsia="en-US"/>
              </w:rPr>
              <w:t>КНБК</w:t>
            </w:r>
            <w:r w:rsidRPr="00E8617A">
              <w:rPr>
                <w:sz w:val="20"/>
                <w:szCs w:val="20"/>
                <w:lang w:eastAsia="en-US"/>
              </w:rPr>
              <w:t xml:space="preserve"> от забоя на 5 -10 м</w:t>
            </w:r>
            <w:r w:rsidR="003C36CC">
              <w:rPr>
                <w:sz w:val="20"/>
                <w:szCs w:val="20"/>
                <w:lang w:eastAsia="en-US"/>
              </w:rPr>
              <w:t>, остановить вращение</w:t>
            </w:r>
            <w:r w:rsidRPr="00E8617A">
              <w:rPr>
                <w:sz w:val="20"/>
                <w:szCs w:val="20"/>
                <w:lang w:eastAsia="en-US"/>
              </w:rPr>
              <w:t xml:space="preserve"> и принять меры по выявлению и ликвидации причин падения давления.</w:t>
            </w:r>
          </w:p>
        </w:tc>
        <w:tc>
          <w:tcPr>
            <w:tcW w:w="2003" w:type="dxa"/>
            <w:shd w:val="clear" w:color="auto" w:fill="auto"/>
          </w:tcPr>
          <w:p w14:paraId="45F37382" w14:textId="77777777" w:rsidR="00F156A2" w:rsidRPr="00E8617A" w:rsidRDefault="00F156A2" w:rsidP="00F156A2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62FAED4D" w14:textId="77777777" w:rsidR="00F156A2" w:rsidRDefault="00F156A2" w:rsidP="00F156A2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  <w:p w14:paraId="32662AA4" w14:textId="4F6E8008" w:rsidR="00A46AC9" w:rsidRPr="00E8617A" w:rsidRDefault="00A46AC9" w:rsidP="00F156A2">
            <w:pPr>
              <w:jc w:val="both"/>
              <w:rPr>
                <w:b/>
                <w:sz w:val="20"/>
                <w:szCs w:val="20"/>
              </w:rPr>
            </w:pPr>
            <w:r w:rsidRPr="0099252D">
              <w:rPr>
                <w:sz w:val="20"/>
                <w:szCs w:val="20"/>
                <w:lang w:eastAsia="en-US"/>
              </w:rPr>
              <w:t>Подрядчик по ГТИ</w:t>
            </w:r>
          </w:p>
        </w:tc>
      </w:tr>
      <w:tr w:rsidR="00F156A2" w:rsidRPr="00810B8D" w14:paraId="42AC68EE" w14:textId="77777777" w:rsidTr="00BC101E">
        <w:tc>
          <w:tcPr>
            <w:tcW w:w="534" w:type="dxa"/>
            <w:shd w:val="clear" w:color="auto" w:fill="auto"/>
          </w:tcPr>
          <w:p w14:paraId="59B51DB5" w14:textId="367015BF" w:rsidR="00F156A2" w:rsidRPr="00E8617A" w:rsidRDefault="00F156A2" w:rsidP="00F156A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1441928E" w14:textId="6219A461" w:rsidR="00F156A2" w:rsidRPr="00E8617A" w:rsidRDefault="00F156A2" w:rsidP="00F156A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bCs/>
                <w:sz w:val="20"/>
                <w:szCs w:val="20"/>
                <w:lang w:eastAsia="en-US"/>
              </w:rPr>
              <w:t>В</w:t>
            </w:r>
            <w:r w:rsidRPr="00E8617A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E8617A">
              <w:rPr>
                <w:sz w:val="20"/>
                <w:szCs w:val="20"/>
                <w:lang w:eastAsia="en-US"/>
              </w:rPr>
              <w:t>обязательном порядке перед бурением горизонтального участка провести расчет всех нагрузок, действующих на все элементы бурильной колонны</w:t>
            </w:r>
            <w:r w:rsidR="00A46AC9">
              <w:rPr>
                <w:sz w:val="20"/>
                <w:szCs w:val="20"/>
                <w:lang w:eastAsia="en-US"/>
              </w:rPr>
              <w:t>,</w:t>
            </w:r>
            <w:r w:rsidRPr="00E8617A">
              <w:rPr>
                <w:sz w:val="20"/>
                <w:szCs w:val="20"/>
                <w:lang w:eastAsia="en-US"/>
              </w:rPr>
              <w:t xml:space="preserve"> с </w:t>
            </w:r>
            <w:r w:rsidRPr="00E8617A">
              <w:rPr>
                <w:sz w:val="20"/>
                <w:szCs w:val="20"/>
                <w:lang w:eastAsia="en-US"/>
              </w:rPr>
              <w:lastRenderedPageBreak/>
              <w:t>учетом фактического профиля скважины</w:t>
            </w:r>
            <w:r w:rsidR="00A46AC9">
              <w:rPr>
                <w:sz w:val="20"/>
                <w:szCs w:val="20"/>
                <w:lang w:eastAsia="en-US"/>
              </w:rPr>
              <w:t xml:space="preserve"> и гидравлический расчет при циркуляции.</w:t>
            </w:r>
          </w:p>
        </w:tc>
        <w:tc>
          <w:tcPr>
            <w:tcW w:w="2003" w:type="dxa"/>
            <w:shd w:val="clear" w:color="auto" w:fill="auto"/>
          </w:tcPr>
          <w:p w14:paraId="32A01758" w14:textId="48E03D47" w:rsidR="00F156A2" w:rsidRPr="00E8617A" w:rsidRDefault="00F156A2" w:rsidP="00F156A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lastRenderedPageBreak/>
              <w:t>Подрядчик по ННБ</w:t>
            </w:r>
          </w:p>
        </w:tc>
      </w:tr>
      <w:tr w:rsidR="001A2EB2" w:rsidRPr="00810B8D" w14:paraId="52A7AC7F" w14:textId="77777777" w:rsidTr="00BC101E">
        <w:tc>
          <w:tcPr>
            <w:tcW w:w="534" w:type="dxa"/>
            <w:shd w:val="clear" w:color="auto" w:fill="auto"/>
          </w:tcPr>
          <w:p w14:paraId="6B4243C1" w14:textId="2A9F2A3E" w:rsidR="001A2EB2" w:rsidRPr="00E8617A" w:rsidRDefault="001A2EB2" w:rsidP="001A2EB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524F26CB" w14:textId="7D6925F3" w:rsidR="001A2EB2" w:rsidRPr="00E8617A" w:rsidRDefault="001A2EB2" w:rsidP="007021F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Если в процессе бурения возникают поломки оборудования, требующие длительной остановки, необходимо принять все возможные меры по подъему бурильного инструмента в баш</w:t>
            </w:r>
            <w:r w:rsidR="008D5D14">
              <w:rPr>
                <w:sz w:val="20"/>
                <w:szCs w:val="20"/>
                <w:lang w:eastAsia="en-US"/>
              </w:rPr>
              <w:t>мак обсадной колонны. Если такая возможность отсутствует</w:t>
            </w:r>
            <w:r w:rsidRPr="00E8617A">
              <w:rPr>
                <w:sz w:val="20"/>
                <w:szCs w:val="20"/>
                <w:lang w:eastAsia="en-US"/>
              </w:rPr>
              <w:t xml:space="preserve">, </w:t>
            </w:r>
            <w:r w:rsidR="008D5D14">
              <w:rPr>
                <w:sz w:val="20"/>
                <w:szCs w:val="20"/>
                <w:lang w:eastAsia="en-US"/>
              </w:rPr>
              <w:t xml:space="preserve">необходимо </w:t>
            </w:r>
            <w:r w:rsidRPr="00E8617A">
              <w:rPr>
                <w:sz w:val="20"/>
                <w:szCs w:val="20"/>
              </w:rPr>
              <w:t>поднять инструмент от забоя на 30-50 метров и осуществлять постоянное расхаживание бурильного инструмента</w:t>
            </w:r>
            <w:r w:rsidR="006446C2">
              <w:rPr>
                <w:sz w:val="20"/>
                <w:szCs w:val="20"/>
              </w:rPr>
              <w:t xml:space="preserve"> и</w:t>
            </w:r>
            <w:r w:rsidRPr="00E8617A">
              <w:rPr>
                <w:sz w:val="20"/>
                <w:szCs w:val="20"/>
              </w:rPr>
              <w:t xml:space="preserve"> промывку до устранения причин остановки.</w:t>
            </w:r>
          </w:p>
        </w:tc>
        <w:tc>
          <w:tcPr>
            <w:tcW w:w="2003" w:type="dxa"/>
            <w:shd w:val="clear" w:color="auto" w:fill="auto"/>
          </w:tcPr>
          <w:p w14:paraId="419029FD" w14:textId="07CE8E1C" w:rsidR="001A2EB2" w:rsidRPr="00E8617A" w:rsidRDefault="001A2EB2" w:rsidP="001A2EB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BE3E8E" w:rsidRPr="00810B8D" w14:paraId="538463E6" w14:textId="77777777" w:rsidTr="00BC101E">
        <w:tc>
          <w:tcPr>
            <w:tcW w:w="534" w:type="dxa"/>
            <w:vMerge w:val="restart"/>
            <w:shd w:val="clear" w:color="auto" w:fill="auto"/>
          </w:tcPr>
          <w:p w14:paraId="059158F6" w14:textId="6DB0916A" w:rsidR="00BE3E8E" w:rsidRPr="00E8617A" w:rsidRDefault="00BE3E8E" w:rsidP="001A2EB2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340E7A28" w14:textId="29C77DCE" w:rsidR="00BE3E8E" w:rsidRPr="00E8617A" w:rsidRDefault="00BE3E8E" w:rsidP="00BC101E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Время простоя колонны бурильных труб без движения составляет: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2A71317D" w14:textId="136C4104" w:rsidR="00BE3E8E" w:rsidRPr="00E8617A" w:rsidRDefault="00BE3E8E" w:rsidP="001A2EB2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BE3E8E" w:rsidRPr="00810B8D" w14:paraId="69DDF45F" w14:textId="77777777" w:rsidTr="00BC101E">
        <w:tc>
          <w:tcPr>
            <w:tcW w:w="534" w:type="dxa"/>
            <w:vMerge/>
            <w:shd w:val="clear" w:color="auto" w:fill="auto"/>
          </w:tcPr>
          <w:p w14:paraId="0222E971" w14:textId="1EBBE2EF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609F7262" w14:textId="3DD9F826" w:rsidR="00BE3E8E" w:rsidRPr="00E8617A" w:rsidRDefault="00BE3E8E" w:rsidP="00BC101E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Вид пластов</w:t>
            </w:r>
          </w:p>
        </w:tc>
        <w:tc>
          <w:tcPr>
            <w:tcW w:w="3544" w:type="dxa"/>
            <w:shd w:val="clear" w:color="auto" w:fill="auto"/>
          </w:tcPr>
          <w:p w14:paraId="10624894" w14:textId="6E11B027" w:rsidR="00BE3E8E" w:rsidRPr="00E8617A" w:rsidRDefault="00BE3E8E" w:rsidP="00BC101E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Время простоя, мин</w:t>
            </w:r>
          </w:p>
        </w:tc>
        <w:tc>
          <w:tcPr>
            <w:tcW w:w="2003" w:type="dxa"/>
            <w:vMerge/>
            <w:shd w:val="clear" w:color="auto" w:fill="auto"/>
          </w:tcPr>
          <w:p w14:paraId="4A604258" w14:textId="599804E8" w:rsidR="00BE3E8E" w:rsidRPr="00E8617A" w:rsidRDefault="00BE3E8E" w:rsidP="00BE3E8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E3E8E" w:rsidRPr="00810B8D" w14:paraId="7A1A26D8" w14:textId="77777777" w:rsidTr="00BC101E">
        <w:tc>
          <w:tcPr>
            <w:tcW w:w="534" w:type="dxa"/>
            <w:vMerge/>
            <w:shd w:val="clear" w:color="auto" w:fill="auto"/>
          </w:tcPr>
          <w:p w14:paraId="02F4C884" w14:textId="25107D40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2B2CDA11" w14:textId="379FCD04" w:rsidR="00BE3E8E" w:rsidRPr="00E8617A" w:rsidRDefault="00BE3E8E" w:rsidP="00BC101E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Продуктивный пласт</w:t>
            </w:r>
          </w:p>
        </w:tc>
        <w:tc>
          <w:tcPr>
            <w:tcW w:w="3544" w:type="dxa"/>
            <w:shd w:val="clear" w:color="auto" w:fill="auto"/>
          </w:tcPr>
          <w:p w14:paraId="03BD27EE" w14:textId="0888EE3E" w:rsidR="00BE3E8E" w:rsidRPr="00E8617A" w:rsidRDefault="00BE3E8E" w:rsidP="00BC101E">
            <w:pPr>
              <w:jc w:val="both"/>
              <w:rPr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≤ 5 минут</w:t>
            </w:r>
          </w:p>
        </w:tc>
        <w:tc>
          <w:tcPr>
            <w:tcW w:w="2003" w:type="dxa"/>
            <w:vMerge/>
            <w:shd w:val="clear" w:color="auto" w:fill="auto"/>
          </w:tcPr>
          <w:p w14:paraId="518BC53A" w14:textId="77777777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</w:p>
        </w:tc>
      </w:tr>
      <w:tr w:rsidR="00BE3E8E" w:rsidRPr="00810B8D" w14:paraId="2CF2886C" w14:textId="77777777" w:rsidTr="00BC101E">
        <w:tc>
          <w:tcPr>
            <w:tcW w:w="534" w:type="dxa"/>
            <w:vMerge/>
            <w:shd w:val="clear" w:color="auto" w:fill="auto"/>
          </w:tcPr>
          <w:p w14:paraId="5851386F" w14:textId="2B90211C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32431A40" w14:textId="0828878F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Непродуктивный пласт</w:t>
            </w:r>
          </w:p>
        </w:tc>
        <w:tc>
          <w:tcPr>
            <w:tcW w:w="3544" w:type="dxa"/>
            <w:shd w:val="clear" w:color="auto" w:fill="auto"/>
          </w:tcPr>
          <w:p w14:paraId="3EEEDFDA" w14:textId="15E533EC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≤ 5 минут</w:t>
            </w:r>
          </w:p>
        </w:tc>
        <w:tc>
          <w:tcPr>
            <w:tcW w:w="2003" w:type="dxa"/>
            <w:vMerge/>
            <w:shd w:val="clear" w:color="auto" w:fill="auto"/>
          </w:tcPr>
          <w:p w14:paraId="7FB71020" w14:textId="04A1C09E" w:rsidR="00BE3E8E" w:rsidRPr="00E8617A" w:rsidRDefault="00BE3E8E" w:rsidP="00BE3E8E">
            <w:pPr>
              <w:outlineLvl w:val="0"/>
              <w:rPr>
                <w:sz w:val="20"/>
                <w:szCs w:val="20"/>
              </w:rPr>
            </w:pPr>
          </w:p>
        </w:tc>
      </w:tr>
      <w:tr w:rsidR="00BE3E8E" w:rsidRPr="00810B8D" w14:paraId="31CE3BCF" w14:textId="77777777" w:rsidTr="00BC101E">
        <w:tc>
          <w:tcPr>
            <w:tcW w:w="534" w:type="dxa"/>
            <w:vMerge/>
            <w:shd w:val="clear" w:color="auto" w:fill="auto"/>
          </w:tcPr>
          <w:p w14:paraId="4D71A507" w14:textId="77777777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4C803F31" w14:textId="15059657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Расстояние от забоя до долота, м.</w:t>
            </w:r>
          </w:p>
        </w:tc>
        <w:tc>
          <w:tcPr>
            <w:tcW w:w="3544" w:type="dxa"/>
            <w:shd w:val="clear" w:color="auto" w:fill="auto"/>
          </w:tcPr>
          <w:p w14:paraId="1BD4E04D" w14:textId="12654486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Не менее 5-ти метров</w:t>
            </w:r>
          </w:p>
        </w:tc>
        <w:tc>
          <w:tcPr>
            <w:tcW w:w="2003" w:type="dxa"/>
            <w:vMerge/>
            <w:shd w:val="clear" w:color="auto" w:fill="auto"/>
          </w:tcPr>
          <w:p w14:paraId="50ADACE2" w14:textId="77777777" w:rsidR="00BE3E8E" w:rsidRPr="00E8617A" w:rsidRDefault="00BE3E8E" w:rsidP="00BE3E8E">
            <w:pPr>
              <w:outlineLvl w:val="0"/>
              <w:rPr>
                <w:sz w:val="20"/>
                <w:szCs w:val="20"/>
              </w:rPr>
            </w:pPr>
          </w:p>
        </w:tc>
      </w:tr>
      <w:tr w:rsidR="00BE3E8E" w:rsidRPr="00810B8D" w14:paraId="7B7DDF94" w14:textId="77777777" w:rsidTr="00BC101E">
        <w:tc>
          <w:tcPr>
            <w:tcW w:w="534" w:type="dxa"/>
            <w:shd w:val="clear" w:color="auto" w:fill="auto"/>
          </w:tcPr>
          <w:p w14:paraId="6EC7A1E6" w14:textId="1497088F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01301F75" w14:textId="77777777" w:rsidR="00BE3E8E" w:rsidRPr="00E8617A" w:rsidRDefault="00BE3E8E" w:rsidP="00BC101E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Вибросита должны работать все время при циркуляции бурового раствора, необходимо своевременно менять ситовые панели.</w:t>
            </w:r>
          </w:p>
          <w:p w14:paraId="7B9AD7C2" w14:textId="2E338640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Гидроциклонная установка должна работать все время при циркуляции бурового раствора для удаления частиц твердой фазы.</w:t>
            </w:r>
          </w:p>
        </w:tc>
        <w:tc>
          <w:tcPr>
            <w:tcW w:w="2003" w:type="dxa"/>
            <w:shd w:val="clear" w:color="auto" w:fill="auto"/>
          </w:tcPr>
          <w:p w14:paraId="7E541A32" w14:textId="09B20851" w:rsidR="00BE3E8E" w:rsidRPr="00E8617A" w:rsidRDefault="00BE3E8E" w:rsidP="001A67B0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BE3E8E" w:rsidRPr="00810B8D" w14:paraId="6E7220FC" w14:textId="77777777" w:rsidTr="00BC101E">
        <w:tc>
          <w:tcPr>
            <w:tcW w:w="534" w:type="dxa"/>
            <w:shd w:val="clear" w:color="auto" w:fill="auto"/>
          </w:tcPr>
          <w:p w14:paraId="2AA7F3C2" w14:textId="0DF5B9D9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083F3199" w14:textId="1747651B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 xml:space="preserve">Перед началом бурения всех интервалов произвести аудит всех ступеней системы очистки бурового раствора с составлением акта о готовности к бурению интервала (форма устанавливается </w:t>
            </w:r>
            <w:r w:rsidR="00D74018">
              <w:rPr>
                <w:sz w:val="20"/>
                <w:szCs w:val="20"/>
                <w:lang w:eastAsia="en-US"/>
              </w:rPr>
              <w:t>подрядн</w:t>
            </w:r>
            <w:r w:rsidRPr="00E8617A">
              <w:rPr>
                <w:sz w:val="20"/>
                <w:szCs w:val="20"/>
                <w:lang w:eastAsia="en-US"/>
              </w:rPr>
              <w:t>ой организацией).</w:t>
            </w:r>
          </w:p>
        </w:tc>
        <w:tc>
          <w:tcPr>
            <w:tcW w:w="2003" w:type="dxa"/>
            <w:shd w:val="clear" w:color="auto" w:fill="auto"/>
          </w:tcPr>
          <w:p w14:paraId="17800FA1" w14:textId="77777777" w:rsidR="00BE3E8E" w:rsidRPr="00E8617A" w:rsidRDefault="00BE3E8E" w:rsidP="00E90EBA">
            <w:pPr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7B5E5F12" w14:textId="26E4486D" w:rsidR="00BE3E8E" w:rsidRPr="00E8617A" w:rsidRDefault="00BE3E8E" w:rsidP="001A67B0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BE3E8E" w:rsidRPr="00810B8D" w14:paraId="18BB6390" w14:textId="77777777" w:rsidTr="00BC101E">
        <w:tc>
          <w:tcPr>
            <w:tcW w:w="534" w:type="dxa"/>
            <w:shd w:val="clear" w:color="auto" w:fill="auto"/>
          </w:tcPr>
          <w:p w14:paraId="1A1BDD3A" w14:textId="1EBB50E2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3A02C91F" w14:textId="131AB0AE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Постоянный контроль эффективности работы всех ступеней системы очистки бурового раствора.</w:t>
            </w:r>
          </w:p>
        </w:tc>
        <w:tc>
          <w:tcPr>
            <w:tcW w:w="2003" w:type="dxa"/>
            <w:shd w:val="clear" w:color="auto" w:fill="auto"/>
          </w:tcPr>
          <w:p w14:paraId="17EA75F1" w14:textId="01F8B262" w:rsidR="00BE3E8E" w:rsidRPr="00E8617A" w:rsidRDefault="00BE3E8E" w:rsidP="001A67B0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BE3E8E" w:rsidRPr="00810B8D" w14:paraId="0674C2D8" w14:textId="77777777" w:rsidTr="00BC101E">
        <w:tc>
          <w:tcPr>
            <w:tcW w:w="534" w:type="dxa"/>
            <w:shd w:val="clear" w:color="auto" w:fill="auto"/>
          </w:tcPr>
          <w:p w14:paraId="4CB6E4BD" w14:textId="3CE0070C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797B2459" w14:textId="618926DA" w:rsidR="00BE3E8E" w:rsidRPr="00E8617A" w:rsidRDefault="00BE3E8E" w:rsidP="00BC101E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При бурении в Усольской свите непрерывный интервал бурения в слайде не должен превышать 4 м, в остальных случаях не более 6 м.</w:t>
            </w:r>
          </w:p>
          <w:p w14:paraId="1F71FCC1" w14:textId="042E6059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 согласованию с УТИБ, интервал бурения слайда может быть увеличен.</w:t>
            </w:r>
          </w:p>
        </w:tc>
        <w:tc>
          <w:tcPr>
            <w:tcW w:w="2003" w:type="dxa"/>
            <w:shd w:val="clear" w:color="auto" w:fill="auto"/>
          </w:tcPr>
          <w:p w14:paraId="72FA46A3" w14:textId="0232ED1C" w:rsidR="00BE3E8E" w:rsidRPr="00E8617A" w:rsidRDefault="00BE3E8E" w:rsidP="00E90EBA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BE3E8E" w:rsidRPr="00810B8D" w14:paraId="343A41D2" w14:textId="77777777" w:rsidTr="00BC101E">
        <w:tc>
          <w:tcPr>
            <w:tcW w:w="534" w:type="dxa"/>
            <w:shd w:val="clear" w:color="auto" w:fill="auto"/>
          </w:tcPr>
          <w:p w14:paraId="1CE29EDA" w14:textId="76BEF62D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3CF4D7EE" w14:textId="16F72698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Для обеспечения необходимой осевой нагрузки на породоразрушающий инструмент в нижнюю часть бурильной колонны включать необходимое количество утяжеленных бурильных труб.</w:t>
            </w:r>
          </w:p>
        </w:tc>
        <w:tc>
          <w:tcPr>
            <w:tcW w:w="2003" w:type="dxa"/>
            <w:shd w:val="clear" w:color="auto" w:fill="auto"/>
          </w:tcPr>
          <w:p w14:paraId="22906492" w14:textId="77777777" w:rsidR="00BE3E8E" w:rsidRPr="00E8617A" w:rsidRDefault="00BE3E8E" w:rsidP="00BE3E8E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180C8AEC" w14:textId="186EF63B" w:rsidR="00BE3E8E" w:rsidRPr="00E8617A" w:rsidRDefault="00BE3E8E" w:rsidP="00E90EBA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BE3E8E" w:rsidRPr="00810B8D" w14:paraId="4AEB3A5D" w14:textId="77777777" w:rsidTr="00BC101E">
        <w:tc>
          <w:tcPr>
            <w:tcW w:w="534" w:type="dxa"/>
            <w:shd w:val="clear" w:color="auto" w:fill="auto"/>
          </w:tcPr>
          <w:p w14:paraId="54713C36" w14:textId="73E8E9F5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171FC075" w14:textId="70D7FAFA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 xml:space="preserve">Вращение бурильного инструмента влево </w:t>
            </w:r>
            <w:r w:rsidRPr="00E8617A">
              <w:rPr>
                <w:rFonts w:eastAsia="Arial Unicode MS"/>
                <w:sz w:val="20"/>
                <w:szCs w:val="20"/>
                <w:u w:val="single"/>
              </w:rPr>
              <w:t>ЗАПРЕЩЕНО!!!</w:t>
            </w:r>
          </w:p>
        </w:tc>
        <w:tc>
          <w:tcPr>
            <w:tcW w:w="2003" w:type="dxa"/>
            <w:shd w:val="clear" w:color="auto" w:fill="auto"/>
          </w:tcPr>
          <w:p w14:paraId="26583B49" w14:textId="77777777" w:rsidR="00BE3E8E" w:rsidRPr="00E8617A" w:rsidRDefault="00BE3E8E" w:rsidP="00BE3E8E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3826FE01" w14:textId="21E732FE" w:rsidR="00BE3E8E" w:rsidRPr="00E8617A" w:rsidRDefault="00BE3E8E" w:rsidP="00E90EBA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BE3E8E" w:rsidRPr="00810B8D" w14:paraId="492ADE41" w14:textId="77777777" w:rsidTr="00BC101E">
        <w:tc>
          <w:tcPr>
            <w:tcW w:w="534" w:type="dxa"/>
            <w:shd w:val="clear" w:color="auto" w:fill="auto"/>
          </w:tcPr>
          <w:p w14:paraId="4F5670A1" w14:textId="3D9BFB16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422BB2F2" w14:textId="5E6B65DE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 xml:space="preserve">При </w:t>
            </w:r>
            <w:r w:rsidRPr="00E8617A">
              <w:rPr>
                <w:rFonts w:eastAsia="MS Mincho"/>
                <w:sz w:val="20"/>
                <w:szCs w:val="20"/>
              </w:rPr>
              <w:t>шаблонировки ствола скважины</w:t>
            </w:r>
            <w:r w:rsidRPr="00E8617A">
              <w:rPr>
                <w:rFonts w:eastAsia="Arial Unicode MS"/>
                <w:sz w:val="20"/>
                <w:szCs w:val="20"/>
              </w:rPr>
              <w:t xml:space="preserve"> в </w:t>
            </w:r>
            <w:r w:rsidRPr="00E8617A">
              <w:rPr>
                <w:rFonts w:eastAsia="MS Mincho"/>
                <w:sz w:val="20"/>
                <w:szCs w:val="20"/>
              </w:rPr>
              <w:t>местах затяжек и посадок необходимо проработать до свободного хождения</w:t>
            </w:r>
            <w:r w:rsidRPr="00E8617A">
              <w:rPr>
                <w:sz w:val="20"/>
                <w:szCs w:val="20"/>
                <w:lang w:eastAsia="en-US"/>
              </w:rPr>
              <w:t xml:space="preserve"> Режимы проработки выдает </w:t>
            </w:r>
            <w:r w:rsidR="00BC101E">
              <w:rPr>
                <w:sz w:val="20"/>
                <w:szCs w:val="20"/>
                <w:lang w:eastAsia="en-US"/>
              </w:rPr>
              <w:t>П</w:t>
            </w:r>
            <w:r w:rsidRPr="00E8617A">
              <w:rPr>
                <w:sz w:val="20"/>
                <w:szCs w:val="20"/>
                <w:lang w:eastAsia="en-US"/>
              </w:rPr>
              <w:t>одрядчик по ННБ.</w:t>
            </w:r>
          </w:p>
        </w:tc>
        <w:tc>
          <w:tcPr>
            <w:tcW w:w="2003" w:type="dxa"/>
            <w:shd w:val="clear" w:color="auto" w:fill="auto"/>
          </w:tcPr>
          <w:p w14:paraId="217CBB51" w14:textId="22FE992A" w:rsidR="00BE3E8E" w:rsidRPr="00E8617A" w:rsidRDefault="00BE3E8E" w:rsidP="00E90EBA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BE3E8E" w:rsidRPr="00810B8D" w14:paraId="2686BE21" w14:textId="77777777" w:rsidTr="00BC101E">
        <w:tc>
          <w:tcPr>
            <w:tcW w:w="534" w:type="dxa"/>
            <w:shd w:val="clear" w:color="auto" w:fill="auto"/>
          </w:tcPr>
          <w:p w14:paraId="65EDEA28" w14:textId="1C46A472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733CF4BE" w14:textId="5D1F6821" w:rsidR="00BE3E8E" w:rsidRPr="00E8617A" w:rsidRDefault="00BE3E8E" w:rsidP="00E90EBA">
            <w:pPr>
              <w:rPr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Для исключения металлической стружки в буровом растворе во время бурения и промывки скважины, необходимо устанавливать магниты во все переливные питатели линейных вибросит.</w:t>
            </w:r>
          </w:p>
        </w:tc>
        <w:tc>
          <w:tcPr>
            <w:tcW w:w="2003" w:type="dxa"/>
            <w:shd w:val="clear" w:color="auto" w:fill="auto"/>
          </w:tcPr>
          <w:p w14:paraId="048612AA" w14:textId="18EA951B" w:rsidR="00BE3E8E" w:rsidRPr="00E8617A" w:rsidRDefault="00BE3E8E" w:rsidP="00E90EBA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BE3E8E" w:rsidRPr="00810B8D" w14:paraId="4D85C10D" w14:textId="77777777" w:rsidTr="00BC101E">
        <w:tc>
          <w:tcPr>
            <w:tcW w:w="534" w:type="dxa"/>
            <w:shd w:val="clear" w:color="auto" w:fill="auto"/>
          </w:tcPr>
          <w:p w14:paraId="5C94FE50" w14:textId="7A66DB7C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5AED2C1C" w14:textId="56FF2A78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Во время бурения при отрыве КНБК от забоя в случае резкого повышении давления на стояке манифольда произвести полный подъем бурильного инструмента без промывок и установок кольматационных пачек для ревизии КНБК.</w:t>
            </w:r>
          </w:p>
        </w:tc>
        <w:tc>
          <w:tcPr>
            <w:tcW w:w="2003" w:type="dxa"/>
            <w:shd w:val="clear" w:color="auto" w:fill="auto"/>
          </w:tcPr>
          <w:p w14:paraId="160D1257" w14:textId="77777777" w:rsidR="00BE3E8E" w:rsidRPr="00E8617A" w:rsidRDefault="00BE3E8E" w:rsidP="00BE3E8E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57C22156" w14:textId="0E8557CB" w:rsidR="00BE3E8E" w:rsidRPr="00E8617A" w:rsidRDefault="00BE3E8E" w:rsidP="00E90EBA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BE3E8E" w:rsidRPr="00810B8D" w14:paraId="72389C59" w14:textId="77777777" w:rsidTr="00BC101E">
        <w:tc>
          <w:tcPr>
            <w:tcW w:w="534" w:type="dxa"/>
            <w:shd w:val="clear" w:color="auto" w:fill="auto"/>
          </w:tcPr>
          <w:p w14:paraId="469CDE7F" w14:textId="2C85C576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2F51AFB" w14:textId="77777777" w:rsidR="00BE3E8E" w:rsidRPr="00E8617A" w:rsidRDefault="00BE3E8E" w:rsidP="00BC101E">
            <w:pPr>
              <w:tabs>
                <w:tab w:val="left" w:pos="567"/>
                <w:tab w:val="left" w:pos="763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 xml:space="preserve">Во время бурения в случаи падения давления на стояке манифольда, произвести ревизию наземного оборудования. </w:t>
            </w:r>
          </w:p>
          <w:p w14:paraId="0B10867B" w14:textId="37276C0D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rFonts w:eastAsia="Arial Unicode MS"/>
                <w:sz w:val="20"/>
                <w:szCs w:val="20"/>
              </w:rPr>
              <w:t>В случае не выявления причин потери давления произвести полный подъем бурильного инструмента с ревизией на предмет промыва.</w:t>
            </w:r>
          </w:p>
        </w:tc>
        <w:tc>
          <w:tcPr>
            <w:tcW w:w="2003" w:type="dxa"/>
            <w:shd w:val="clear" w:color="auto" w:fill="auto"/>
          </w:tcPr>
          <w:p w14:paraId="45F86521" w14:textId="77777777" w:rsidR="00BE3E8E" w:rsidRPr="00E8617A" w:rsidRDefault="00BE3E8E" w:rsidP="00BE3E8E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t>Буровой подрядчик;</w:t>
            </w:r>
          </w:p>
          <w:p w14:paraId="1403D615" w14:textId="654C7795" w:rsidR="00BE3E8E" w:rsidRPr="00E8617A" w:rsidRDefault="00BE3E8E" w:rsidP="00E90EBA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BE3E8E" w:rsidRPr="00810B8D" w14:paraId="339AA3B6" w14:textId="77777777" w:rsidTr="00BC101E">
        <w:tc>
          <w:tcPr>
            <w:tcW w:w="534" w:type="dxa"/>
            <w:shd w:val="clear" w:color="auto" w:fill="auto"/>
          </w:tcPr>
          <w:p w14:paraId="3B83180F" w14:textId="41946BBE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F3ED436" w14:textId="75F61EFA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bookmarkStart w:id="87" w:name="_Toc58228561"/>
            <w:bookmarkStart w:id="88" w:name="_Toc58230153"/>
            <w:bookmarkStart w:id="89" w:name="_Toc58230691"/>
            <w:r w:rsidRPr="00E8617A">
              <w:rPr>
                <w:sz w:val="20"/>
                <w:szCs w:val="20"/>
              </w:rPr>
              <w:t>На буровой иметь поинтервальную карту весов бурильной колонны (вверх-вниз на «сухую») и ведение соответствия весов при бурении.</w:t>
            </w:r>
            <w:bookmarkEnd w:id="87"/>
            <w:bookmarkEnd w:id="88"/>
            <w:bookmarkEnd w:id="89"/>
          </w:p>
        </w:tc>
        <w:tc>
          <w:tcPr>
            <w:tcW w:w="2003" w:type="dxa"/>
            <w:shd w:val="clear" w:color="auto" w:fill="auto"/>
          </w:tcPr>
          <w:p w14:paraId="7E0F5D8B" w14:textId="77777777" w:rsidR="00BE3E8E" w:rsidRPr="00E8617A" w:rsidRDefault="00BE3E8E" w:rsidP="00E90EBA">
            <w:pPr>
              <w:rPr>
                <w:sz w:val="20"/>
                <w:szCs w:val="20"/>
              </w:rPr>
            </w:pPr>
            <w:bookmarkStart w:id="90" w:name="_Toc58228562"/>
            <w:bookmarkStart w:id="91" w:name="_Toc58230154"/>
            <w:bookmarkStart w:id="92" w:name="_Toc58230692"/>
            <w:r w:rsidRPr="00E8617A">
              <w:rPr>
                <w:sz w:val="20"/>
                <w:szCs w:val="20"/>
              </w:rPr>
              <w:t>Буровой подрядчик;</w:t>
            </w:r>
            <w:bookmarkEnd w:id="90"/>
            <w:bookmarkEnd w:id="91"/>
            <w:bookmarkEnd w:id="92"/>
          </w:p>
          <w:p w14:paraId="2E84A019" w14:textId="77777777" w:rsidR="00BE3E8E" w:rsidRPr="00E8617A" w:rsidRDefault="00BE3E8E" w:rsidP="00E90EBA">
            <w:pPr>
              <w:rPr>
                <w:sz w:val="20"/>
                <w:szCs w:val="20"/>
              </w:rPr>
            </w:pPr>
            <w:bookmarkStart w:id="93" w:name="_Toc58228563"/>
            <w:bookmarkStart w:id="94" w:name="_Toc58230155"/>
            <w:bookmarkStart w:id="95" w:name="_Toc58230693"/>
            <w:r w:rsidRPr="00E8617A">
              <w:rPr>
                <w:sz w:val="20"/>
                <w:szCs w:val="20"/>
              </w:rPr>
              <w:t>Подрядчик по ННБ;</w:t>
            </w:r>
            <w:bookmarkEnd w:id="93"/>
            <w:bookmarkEnd w:id="94"/>
            <w:bookmarkEnd w:id="95"/>
          </w:p>
          <w:p w14:paraId="185FF084" w14:textId="30FEA9A3" w:rsidR="00BE3E8E" w:rsidRPr="00E8617A" w:rsidRDefault="00BE3E8E" w:rsidP="00E90EBA">
            <w:pPr>
              <w:rPr>
                <w:sz w:val="20"/>
                <w:szCs w:val="20"/>
              </w:rPr>
            </w:pPr>
            <w:bookmarkStart w:id="96" w:name="_Toc58228564"/>
            <w:bookmarkStart w:id="97" w:name="_Toc58230156"/>
            <w:bookmarkStart w:id="98" w:name="_Toc58230694"/>
            <w:r w:rsidRPr="00E8617A">
              <w:rPr>
                <w:sz w:val="20"/>
                <w:szCs w:val="20"/>
              </w:rPr>
              <w:t>Подрядчик по ГТИ</w:t>
            </w:r>
            <w:bookmarkEnd w:id="96"/>
            <w:bookmarkEnd w:id="97"/>
            <w:bookmarkEnd w:id="98"/>
          </w:p>
        </w:tc>
      </w:tr>
      <w:tr w:rsidR="00BE3E8E" w:rsidRPr="00810B8D" w14:paraId="2C41F93F" w14:textId="77777777" w:rsidTr="00BC101E">
        <w:tc>
          <w:tcPr>
            <w:tcW w:w="534" w:type="dxa"/>
            <w:shd w:val="clear" w:color="auto" w:fill="auto"/>
          </w:tcPr>
          <w:p w14:paraId="38ADDEB8" w14:textId="34BEA1CA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01461157" w14:textId="1051987B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bookmarkStart w:id="99" w:name="_Toc58228565"/>
            <w:bookmarkStart w:id="100" w:name="_Toc58230157"/>
            <w:bookmarkStart w:id="101" w:name="_Toc58230695"/>
            <w:r w:rsidRPr="00E8617A">
              <w:rPr>
                <w:sz w:val="20"/>
                <w:szCs w:val="20"/>
              </w:rPr>
              <w:t>Запрещено ведение работ с использованием ВБТ без снятого элеватора со штропов крюкоблока при строительстве скважин и зарезке боковых стволов. Инструкции, позволяющие выполнять работы с использованием ВБТ данным способом, переработать.</w:t>
            </w:r>
            <w:bookmarkEnd w:id="99"/>
            <w:bookmarkEnd w:id="100"/>
            <w:bookmarkEnd w:id="101"/>
            <w:r w:rsidRPr="00E861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3" w:type="dxa"/>
            <w:shd w:val="clear" w:color="auto" w:fill="auto"/>
          </w:tcPr>
          <w:p w14:paraId="7813D792" w14:textId="25534ED9" w:rsidR="00BE3E8E" w:rsidRPr="00E8617A" w:rsidRDefault="00BE3E8E" w:rsidP="00E90EBA">
            <w:pPr>
              <w:rPr>
                <w:sz w:val="20"/>
                <w:szCs w:val="20"/>
              </w:rPr>
            </w:pPr>
            <w:bookmarkStart w:id="102" w:name="_Toc58228566"/>
            <w:bookmarkStart w:id="103" w:name="_Toc58230158"/>
            <w:bookmarkStart w:id="104" w:name="_Toc58230696"/>
            <w:r w:rsidRPr="00E8617A">
              <w:rPr>
                <w:sz w:val="20"/>
                <w:szCs w:val="20"/>
              </w:rPr>
              <w:t>Буровой подрядчик</w:t>
            </w:r>
            <w:bookmarkEnd w:id="102"/>
            <w:bookmarkEnd w:id="103"/>
            <w:bookmarkEnd w:id="104"/>
          </w:p>
        </w:tc>
      </w:tr>
      <w:tr w:rsidR="00BE3E8E" w:rsidRPr="00810B8D" w14:paraId="10193949" w14:textId="77777777" w:rsidTr="00BC101E">
        <w:tc>
          <w:tcPr>
            <w:tcW w:w="534" w:type="dxa"/>
            <w:shd w:val="clear" w:color="auto" w:fill="auto"/>
          </w:tcPr>
          <w:p w14:paraId="3D868172" w14:textId="08049C19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6C20CAAD" w14:textId="33E52693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bookmarkStart w:id="105" w:name="_Toc58228567"/>
            <w:bookmarkStart w:id="106" w:name="_Toc58230159"/>
            <w:bookmarkStart w:id="107" w:name="_Toc58230697"/>
            <w:r w:rsidRPr="00E8617A">
              <w:rPr>
                <w:sz w:val="20"/>
                <w:szCs w:val="20"/>
              </w:rPr>
              <w:t>При прокачке кольматационных пачек Подрядчик по буровым растворам выдает рекомендацию о расходе бурового насоса при прохождении пачки через телесистему.</w:t>
            </w:r>
            <w:bookmarkEnd w:id="105"/>
            <w:bookmarkEnd w:id="106"/>
            <w:bookmarkEnd w:id="107"/>
          </w:p>
        </w:tc>
        <w:tc>
          <w:tcPr>
            <w:tcW w:w="2003" w:type="dxa"/>
            <w:shd w:val="clear" w:color="auto" w:fill="auto"/>
          </w:tcPr>
          <w:p w14:paraId="410C4E00" w14:textId="7905B7C8" w:rsidR="00BE3E8E" w:rsidRPr="00E8617A" w:rsidRDefault="00BE3E8E" w:rsidP="00E90EBA">
            <w:pPr>
              <w:rPr>
                <w:sz w:val="20"/>
                <w:szCs w:val="20"/>
              </w:rPr>
            </w:pPr>
            <w:bookmarkStart w:id="108" w:name="_Toc58228568"/>
            <w:bookmarkStart w:id="109" w:name="_Toc58230160"/>
            <w:bookmarkStart w:id="110" w:name="_Toc58230698"/>
            <w:r w:rsidRPr="00E8617A">
              <w:rPr>
                <w:sz w:val="20"/>
                <w:szCs w:val="20"/>
                <w:lang w:eastAsia="en-US"/>
              </w:rPr>
              <w:t>Подрядчик по буровым растворам</w:t>
            </w:r>
            <w:bookmarkEnd w:id="108"/>
            <w:bookmarkEnd w:id="109"/>
            <w:bookmarkEnd w:id="110"/>
          </w:p>
        </w:tc>
      </w:tr>
      <w:tr w:rsidR="00BE3E8E" w:rsidRPr="00810B8D" w14:paraId="523A3590" w14:textId="77777777" w:rsidTr="00BC101E">
        <w:tc>
          <w:tcPr>
            <w:tcW w:w="534" w:type="dxa"/>
            <w:shd w:val="clear" w:color="auto" w:fill="auto"/>
          </w:tcPr>
          <w:p w14:paraId="1C4AF332" w14:textId="6B686073" w:rsidR="00BE3E8E" w:rsidRPr="00E8617A" w:rsidRDefault="00BE3E8E" w:rsidP="00BE3E8E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  <w:lang w:val="en-US" w:eastAsia="en-US"/>
              </w:rPr>
              <w:t>26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02607A11" w14:textId="5D151C49" w:rsidR="00BE3E8E" w:rsidRPr="00E8617A" w:rsidRDefault="00BE3E8E" w:rsidP="00BC101E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После простоя, связанного с приостановкой работ из-за пониженных температур, необходимо проверить корректность показаний датчиков веса на </w:t>
            </w:r>
            <w:r w:rsidRPr="00E8617A">
              <w:rPr>
                <w:sz w:val="20"/>
                <w:szCs w:val="20"/>
              </w:rPr>
              <w:lastRenderedPageBreak/>
              <w:t>крюке, динамометров, манометров и др., таким образом снизить риски приложения недопустимых нагрузок к бурильной колонне.</w:t>
            </w:r>
          </w:p>
        </w:tc>
        <w:tc>
          <w:tcPr>
            <w:tcW w:w="2003" w:type="dxa"/>
            <w:shd w:val="clear" w:color="auto" w:fill="auto"/>
          </w:tcPr>
          <w:p w14:paraId="7447CF00" w14:textId="77777777" w:rsidR="00BE3E8E" w:rsidRPr="00E8617A" w:rsidRDefault="00BE3E8E" w:rsidP="00BE3E8E">
            <w:pPr>
              <w:jc w:val="both"/>
              <w:rPr>
                <w:sz w:val="20"/>
                <w:szCs w:val="20"/>
                <w:lang w:eastAsia="en-US"/>
              </w:rPr>
            </w:pPr>
            <w:r w:rsidRPr="00E8617A">
              <w:rPr>
                <w:sz w:val="20"/>
                <w:szCs w:val="20"/>
                <w:lang w:eastAsia="en-US"/>
              </w:rPr>
              <w:lastRenderedPageBreak/>
              <w:t>Буровой подрядчик;</w:t>
            </w:r>
          </w:p>
          <w:p w14:paraId="4A379ACB" w14:textId="01DD1A41" w:rsidR="00BE3E8E" w:rsidRPr="00E8617A" w:rsidRDefault="00BE3E8E" w:rsidP="00E90EBA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ГТИ.</w:t>
            </w:r>
          </w:p>
        </w:tc>
      </w:tr>
    </w:tbl>
    <w:p w14:paraId="4C48C4C8" w14:textId="77777777" w:rsidR="005F0204" w:rsidRPr="005F0204" w:rsidRDefault="005F0204" w:rsidP="005F0204"/>
    <w:p w14:paraId="5422BF2F" w14:textId="77777777" w:rsidR="00091BEA" w:rsidRDefault="00091BEA" w:rsidP="00E90A12">
      <w:pPr>
        <w:jc w:val="both"/>
        <w:rPr>
          <w:rFonts w:ascii="Arial" w:hAnsi="Arial" w:cs="Arial"/>
          <w:b/>
        </w:rPr>
        <w:sectPr w:rsidR="00091BEA" w:rsidSect="00416558">
          <w:headerReference w:type="even" r:id="rId40"/>
          <w:headerReference w:type="first" r:id="rId41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2B6B9338" w14:textId="50BD7FA8" w:rsidR="00810B8D" w:rsidRPr="00D74018" w:rsidRDefault="002560D5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111" w:name="_Toc105590124"/>
      <w:r w:rsidRPr="00D74018">
        <w:rPr>
          <w:caps w:val="0"/>
        </w:rPr>
        <w:lastRenderedPageBreak/>
        <w:t>МЕРОПРИЯТИЯ ПО ПРЕДУПРЕЖДЕНИЮ АВАРИЙ ПРИ ПРОВЕДЕНИИ ГИС</w:t>
      </w:r>
      <w:bookmarkEnd w:id="111"/>
    </w:p>
    <w:p w14:paraId="17F948ED" w14:textId="49AA2768" w:rsidR="00D40C4C" w:rsidRPr="00EA571B" w:rsidRDefault="00D40C4C" w:rsidP="00E60D8E">
      <w:pPr>
        <w:pStyle w:val="af3"/>
        <w:numPr>
          <w:ilvl w:val="1"/>
          <w:numId w:val="19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 xml:space="preserve">по предупреждению аварий при производстве </w:t>
      </w:r>
      <w:r w:rsidR="007942F3">
        <w:rPr>
          <w:rFonts w:ascii="Times New Roman" w:hAnsi="Times New Roman"/>
          <w:b w:val="0"/>
          <w:color w:val="auto"/>
          <w:sz w:val="24"/>
        </w:rPr>
        <w:t>ГИС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</w:t>
      </w:r>
      <w:r w:rsidR="00BC101E">
        <w:rPr>
          <w:rFonts w:ascii="Times New Roman" w:hAnsi="Times New Roman"/>
          <w:b w:val="0"/>
          <w:color w:val="auto"/>
          <w:sz w:val="24"/>
        </w:rPr>
        <w:t>т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аблице </w:t>
      </w:r>
      <w:r>
        <w:rPr>
          <w:rFonts w:ascii="Times New Roman" w:hAnsi="Times New Roman"/>
          <w:b w:val="0"/>
          <w:color w:val="auto"/>
          <w:sz w:val="24"/>
        </w:rPr>
        <w:t>6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642A03EC" w14:textId="4BE0EEEC" w:rsidR="00810B8D" w:rsidRPr="00BC101E" w:rsidRDefault="00810B8D" w:rsidP="00BC101E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BC101E">
        <w:rPr>
          <w:rFonts w:ascii="Arial" w:hAnsi="Arial" w:cs="Arial"/>
          <w:color w:val="auto"/>
        </w:rPr>
        <w:t>Таблица 6</w:t>
      </w:r>
    </w:p>
    <w:p w14:paraId="5A3FBB7C" w14:textId="128BB1CE" w:rsidR="002A2319" w:rsidRDefault="00810B8D" w:rsidP="00DD6773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предупреждению аварий при ГИС</w:t>
      </w:r>
    </w:p>
    <w:tbl>
      <w:tblPr>
        <w:tblStyle w:val="af5"/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2"/>
        <w:gridCol w:w="6876"/>
        <w:gridCol w:w="2268"/>
      </w:tblGrid>
      <w:tr w:rsidR="00E0500B" w14:paraId="4E80D22E" w14:textId="77777777" w:rsidTr="00BC101E">
        <w:trPr>
          <w:tblHeader/>
        </w:trPr>
        <w:tc>
          <w:tcPr>
            <w:tcW w:w="622" w:type="dxa"/>
            <w:tcBorders>
              <w:bottom w:val="single" w:sz="6" w:space="0" w:color="auto"/>
            </w:tcBorders>
            <w:shd w:val="clear" w:color="auto" w:fill="FFD200"/>
          </w:tcPr>
          <w:p w14:paraId="77ED6097" w14:textId="77777777" w:rsidR="00E0500B" w:rsidRPr="006B79A3" w:rsidRDefault="00E0500B" w:rsidP="00DF7FD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876" w:type="dxa"/>
            <w:tcBorders>
              <w:bottom w:val="single" w:sz="6" w:space="0" w:color="auto"/>
            </w:tcBorders>
            <w:shd w:val="clear" w:color="auto" w:fill="FFD200"/>
          </w:tcPr>
          <w:p w14:paraId="689F8567" w14:textId="77777777" w:rsidR="00E0500B" w:rsidRPr="006B79A3" w:rsidRDefault="00E0500B" w:rsidP="00DF7FD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shd w:val="clear" w:color="auto" w:fill="FFD200"/>
          </w:tcPr>
          <w:p w14:paraId="4ACDA6B2" w14:textId="77777777" w:rsidR="00E0500B" w:rsidRPr="006B79A3" w:rsidRDefault="00E0500B" w:rsidP="00DF7FD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ОТВЕТСТВЕННЫЙ</w:t>
            </w:r>
          </w:p>
        </w:tc>
      </w:tr>
      <w:tr w:rsidR="00E0500B" w:rsidRPr="00810B8D" w14:paraId="28279E94" w14:textId="77777777" w:rsidTr="00BC101E">
        <w:trPr>
          <w:tblHeader/>
        </w:trPr>
        <w:tc>
          <w:tcPr>
            <w:tcW w:w="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3F0C0E8B" w14:textId="77777777" w:rsidR="00E0500B" w:rsidRPr="00DD6773" w:rsidRDefault="00E0500B" w:rsidP="00DF7F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87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4C96D08C" w14:textId="77777777" w:rsidR="00E0500B" w:rsidRPr="00DD6773" w:rsidRDefault="00E0500B" w:rsidP="00DF7F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0CB73D5" w14:textId="77777777" w:rsidR="00E0500B" w:rsidRPr="00DD6773" w:rsidRDefault="00E0500B" w:rsidP="00DF7F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E0500B" w:rsidRPr="00810B8D" w14:paraId="0CF66DD3" w14:textId="77777777" w:rsidTr="00BC101E">
        <w:tc>
          <w:tcPr>
            <w:tcW w:w="622" w:type="dxa"/>
            <w:tcBorders>
              <w:top w:val="single" w:sz="12" w:space="0" w:color="auto"/>
            </w:tcBorders>
          </w:tcPr>
          <w:p w14:paraId="12FB5255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</w:t>
            </w:r>
          </w:p>
        </w:tc>
        <w:tc>
          <w:tcPr>
            <w:tcW w:w="6876" w:type="dxa"/>
            <w:tcBorders>
              <w:top w:val="single" w:sz="12" w:space="0" w:color="auto"/>
            </w:tcBorders>
          </w:tcPr>
          <w:p w14:paraId="4E92540E" w14:textId="5ED1A31B" w:rsidR="00E0500B" w:rsidRPr="00E8617A" w:rsidRDefault="00E0500B" w:rsidP="00DF7F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ГИС производить с учетом действующих требований, согласно </w:t>
            </w:r>
            <w:hyperlink r:id="rId42" w:tooltip="Ссылка на КонсультантПлюс" w:history="1">
              <w:r w:rsidR="007049DE" w:rsidRPr="007049DE">
                <w:rPr>
                  <w:rStyle w:val="af1"/>
                  <w:iCs/>
                  <w:sz w:val="20"/>
                  <w:szCs w:val="20"/>
                </w:rPr>
                <w:t>Приказу Ростехнадзора от 15.12.2020 №534 «Об утверждении федеральных норм и правил в области промышленной безопасности «Правила безопасности в нефтяной и газовой промышленности»</w:t>
              </w:r>
            </w:hyperlink>
            <w:r w:rsidRPr="00E8617A">
              <w:rPr>
                <w:sz w:val="20"/>
                <w:szCs w:val="20"/>
              </w:rPr>
              <w:t>, а также других действующих ЛНД Заказчика.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5EAF7A5F" w14:textId="77777777" w:rsidR="00E0500B" w:rsidRPr="00E8617A" w:rsidRDefault="00E0500B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</w:t>
            </w:r>
          </w:p>
        </w:tc>
      </w:tr>
      <w:tr w:rsidR="00E0500B" w:rsidRPr="00810B8D" w14:paraId="6599202F" w14:textId="77777777" w:rsidTr="00BC101E">
        <w:tc>
          <w:tcPr>
            <w:tcW w:w="622" w:type="dxa"/>
          </w:tcPr>
          <w:p w14:paraId="64DFECED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2</w:t>
            </w:r>
          </w:p>
        </w:tc>
        <w:tc>
          <w:tcPr>
            <w:tcW w:w="6876" w:type="dxa"/>
          </w:tcPr>
          <w:p w14:paraId="7D911F8E" w14:textId="77777777" w:rsidR="00E0500B" w:rsidRPr="00E8617A" w:rsidRDefault="00E0500B" w:rsidP="00DF7F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Запрещается проведение промыслово-геофизических исследований при неисправном спускоподъемном оборудовании буровой или каротажной станции. </w:t>
            </w:r>
          </w:p>
        </w:tc>
        <w:tc>
          <w:tcPr>
            <w:tcW w:w="2268" w:type="dxa"/>
          </w:tcPr>
          <w:p w14:paraId="43747429" w14:textId="77777777" w:rsidR="00E0500B" w:rsidRPr="00E8617A" w:rsidRDefault="00E0500B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</w:t>
            </w:r>
          </w:p>
        </w:tc>
      </w:tr>
      <w:tr w:rsidR="00E0500B" w:rsidRPr="00810B8D" w14:paraId="2376B3A3" w14:textId="77777777" w:rsidTr="00BC101E">
        <w:tc>
          <w:tcPr>
            <w:tcW w:w="622" w:type="dxa"/>
          </w:tcPr>
          <w:p w14:paraId="3E749C5E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3</w:t>
            </w:r>
          </w:p>
        </w:tc>
        <w:tc>
          <w:tcPr>
            <w:tcW w:w="6876" w:type="dxa"/>
          </w:tcPr>
          <w:p w14:paraId="1A9F8E34" w14:textId="02FC2047" w:rsidR="00E0500B" w:rsidRPr="00E8617A" w:rsidRDefault="00E0500B" w:rsidP="000977D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В случае появления затяжек или прихвата прибора дальнейшие работы производить по плану работ, утвержденному </w:t>
            </w:r>
            <w:r w:rsidR="00EC2215">
              <w:rPr>
                <w:sz w:val="20"/>
                <w:szCs w:val="20"/>
              </w:rPr>
              <w:t>п</w:t>
            </w:r>
            <w:r w:rsidRPr="00E8617A">
              <w:rPr>
                <w:sz w:val="20"/>
                <w:szCs w:val="20"/>
              </w:rPr>
              <w:t xml:space="preserve">одрядчиком и согласованному </w:t>
            </w:r>
            <w:r w:rsidR="000977D4">
              <w:rPr>
                <w:sz w:val="20"/>
                <w:szCs w:val="20"/>
              </w:rPr>
              <w:t>з</w:t>
            </w:r>
            <w:r w:rsidRPr="00E8617A">
              <w:rPr>
                <w:sz w:val="20"/>
                <w:szCs w:val="20"/>
              </w:rPr>
              <w:t xml:space="preserve">аказчиком. </w:t>
            </w:r>
          </w:p>
        </w:tc>
        <w:tc>
          <w:tcPr>
            <w:tcW w:w="2268" w:type="dxa"/>
          </w:tcPr>
          <w:p w14:paraId="761F2260" w14:textId="77777777" w:rsidR="00E0500B" w:rsidRPr="00E8617A" w:rsidRDefault="00E0500B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</w:t>
            </w:r>
          </w:p>
        </w:tc>
      </w:tr>
      <w:tr w:rsidR="00E0500B" w:rsidRPr="00810B8D" w14:paraId="610799AD" w14:textId="77777777" w:rsidTr="00BC101E">
        <w:tc>
          <w:tcPr>
            <w:tcW w:w="622" w:type="dxa"/>
          </w:tcPr>
          <w:p w14:paraId="1BD64A4F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4</w:t>
            </w:r>
          </w:p>
        </w:tc>
        <w:tc>
          <w:tcPr>
            <w:tcW w:w="6876" w:type="dxa"/>
          </w:tcPr>
          <w:p w14:paraId="06ED873A" w14:textId="77777777" w:rsidR="00E0500B" w:rsidRPr="00E8617A" w:rsidRDefault="00E0500B" w:rsidP="00DF7FDD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В открытом стволе скважины не оставлять геофизические приборы без движения более </w:t>
            </w:r>
            <w:r w:rsidRPr="00E8617A">
              <w:rPr>
                <w:iCs/>
                <w:sz w:val="20"/>
                <w:szCs w:val="20"/>
              </w:rPr>
              <w:t>5</w:t>
            </w:r>
            <w:r w:rsidRPr="00E8617A">
              <w:rPr>
                <w:i/>
                <w:iCs/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 xml:space="preserve">мин. </w:t>
            </w:r>
          </w:p>
          <w:p w14:paraId="61697D55" w14:textId="77777777" w:rsidR="00E0500B" w:rsidRPr="00E8617A" w:rsidRDefault="00E0500B" w:rsidP="00DF7F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Во избежание дифференциального прихвата не допускать остановок геофизических приборов в интервале залегания пластов с пониженным пластовым давлением. </w:t>
            </w:r>
          </w:p>
        </w:tc>
        <w:tc>
          <w:tcPr>
            <w:tcW w:w="2268" w:type="dxa"/>
          </w:tcPr>
          <w:p w14:paraId="26FA07BD" w14:textId="77777777" w:rsidR="00E0500B" w:rsidRPr="00E8617A" w:rsidRDefault="00E0500B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</w:t>
            </w:r>
          </w:p>
        </w:tc>
      </w:tr>
      <w:tr w:rsidR="00E0500B" w:rsidRPr="00810B8D" w14:paraId="748D3BA1" w14:textId="77777777" w:rsidTr="00BC101E">
        <w:tc>
          <w:tcPr>
            <w:tcW w:w="622" w:type="dxa"/>
          </w:tcPr>
          <w:p w14:paraId="7B9F6EA4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5</w:t>
            </w:r>
          </w:p>
        </w:tc>
        <w:tc>
          <w:tcPr>
            <w:tcW w:w="6876" w:type="dxa"/>
          </w:tcPr>
          <w:p w14:paraId="2E647FE4" w14:textId="77777777" w:rsidR="00E0500B" w:rsidRPr="00E8617A" w:rsidRDefault="00E0500B" w:rsidP="00DF7F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При проведении ГИС на трубах необходимо выполнять профилактические мероприятия по недопущению инцидентов (мероприятия при СПО, промежуточные промывки при спуске и периодические промывки над забоем, недопущение остановок колонны в открытом стволе без движения более 5мин, периодические расхаживание и т.п.). </w:t>
            </w:r>
          </w:p>
        </w:tc>
        <w:tc>
          <w:tcPr>
            <w:tcW w:w="2268" w:type="dxa"/>
          </w:tcPr>
          <w:p w14:paraId="608B2079" w14:textId="77777777" w:rsidR="00E0500B" w:rsidRPr="00E8617A" w:rsidRDefault="00E0500B" w:rsidP="00DF7FDD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подрядчик;</w:t>
            </w:r>
          </w:p>
          <w:p w14:paraId="5469A935" w14:textId="77777777" w:rsidR="00E0500B" w:rsidRPr="00E8617A" w:rsidRDefault="00E0500B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</w:t>
            </w:r>
          </w:p>
        </w:tc>
      </w:tr>
      <w:tr w:rsidR="00E0500B" w:rsidRPr="00810B8D" w14:paraId="49375AD1" w14:textId="77777777" w:rsidTr="00BC101E">
        <w:tc>
          <w:tcPr>
            <w:tcW w:w="622" w:type="dxa"/>
          </w:tcPr>
          <w:p w14:paraId="69358679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6</w:t>
            </w:r>
          </w:p>
        </w:tc>
        <w:tc>
          <w:tcPr>
            <w:tcW w:w="6876" w:type="dxa"/>
          </w:tcPr>
          <w:p w14:paraId="4574BAE1" w14:textId="1B2BEA68" w:rsidR="00E0500B" w:rsidRPr="00E8617A" w:rsidRDefault="00E0500B" w:rsidP="000977D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Аварийные работы по освобождению прихваченного бурильного инструмента, обсадных колонн с применением взрывчатых материалов (детонирующих шнуров, торпед и т.п.) должны проводиться по специальному проекту (плану), разработанному и утвержденному совместно </w:t>
            </w:r>
            <w:r w:rsidR="000977D4">
              <w:rPr>
                <w:sz w:val="20"/>
                <w:szCs w:val="20"/>
              </w:rPr>
              <w:t>б</w:t>
            </w:r>
            <w:r w:rsidRPr="00E8617A">
              <w:rPr>
                <w:sz w:val="20"/>
                <w:szCs w:val="20"/>
              </w:rPr>
              <w:t xml:space="preserve">уровым подрядчиком и организацией, имеющей лицензию (право) на проведение этого вида работ. </w:t>
            </w:r>
          </w:p>
        </w:tc>
        <w:tc>
          <w:tcPr>
            <w:tcW w:w="2268" w:type="dxa"/>
          </w:tcPr>
          <w:p w14:paraId="2A322B4C" w14:textId="77777777" w:rsidR="00E0500B" w:rsidRPr="00E8617A" w:rsidRDefault="00E0500B" w:rsidP="00DF7FDD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подрядчик;</w:t>
            </w:r>
          </w:p>
          <w:p w14:paraId="61B3C91D" w14:textId="77777777" w:rsidR="00E0500B" w:rsidRPr="00E8617A" w:rsidRDefault="00E0500B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</w:t>
            </w:r>
          </w:p>
        </w:tc>
      </w:tr>
      <w:tr w:rsidR="00E0500B" w:rsidRPr="00810B8D" w14:paraId="56E32B68" w14:textId="77777777" w:rsidTr="00BC101E">
        <w:tc>
          <w:tcPr>
            <w:tcW w:w="622" w:type="dxa"/>
          </w:tcPr>
          <w:p w14:paraId="6BA3D260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7</w:t>
            </w:r>
          </w:p>
        </w:tc>
        <w:tc>
          <w:tcPr>
            <w:tcW w:w="6876" w:type="dxa"/>
          </w:tcPr>
          <w:p w14:paraId="06CA8D89" w14:textId="77777777" w:rsidR="00E0500B" w:rsidRPr="00E8617A" w:rsidRDefault="00E0500B" w:rsidP="00DF7F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Перед спуском в скважину нестандартного аварийного инструмента должен быть подготовлен эскиз этого инструмента с указанием необходимых размеров и зафиксировано его местоположение в компоновке бурильной колонны. </w:t>
            </w:r>
          </w:p>
        </w:tc>
        <w:tc>
          <w:tcPr>
            <w:tcW w:w="2268" w:type="dxa"/>
          </w:tcPr>
          <w:p w14:paraId="23A48089" w14:textId="77777777" w:rsidR="00E0500B" w:rsidRPr="00E8617A" w:rsidRDefault="00E0500B" w:rsidP="00DF7FDD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подрядчик;</w:t>
            </w:r>
          </w:p>
          <w:p w14:paraId="78E3D159" w14:textId="77777777" w:rsidR="00E0500B" w:rsidRPr="00E8617A" w:rsidRDefault="00E0500B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</w:t>
            </w:r>
          </w:p>
        </w:tc>
      </w:tr>
      <w:tr w:rsidR="00E0500B" w:rsidRPr="00810B8D" w14:paraId="3AA7FBEF" w14:textId="77777777" w:rsidTr="00BC101E">
        <w:tc>
          <w:tcPr>
            <w:tcW w:w="622" w:type="dxa"/>
          </w:tcPr>
          <w:p w14:paraId="64051A28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8</w:t>
            </w:r>
          </w:p>
        </w:tc>
        <w:tc>
          <w:tcPr>
            <w:tcW w:w="6876" w:type="dxa"/>
          </w:tcPr>
          <w:p w14:paraId="32C96785" w14:textId="77777777" w:rsidR="00E0500B" w:rsidRPr="00E8617A" w:rsidRDefault="00E0500B" w:rsidP="00DF7FDD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Соединение геофизических и других приборов (инструментов), спускаемых на каротажном кабеле, с кабелем должно быть только посредством стандартной головки с резьбовым соединением, предусматривающей ослабление в заделке кабеля для возможности разъединения кабеля и головки в случае прихвата. После заделки кабеля в кабельном наконечнике предоставляется Акт заделки кабеля с указанием максимально допустимых растягивающих нагрузок. При выполнении циклических операций (например, свабирование) подрядчик по ГИС должен предоставить рекомендации по осмотру и ревизии заделки кабеля в наконечнике.</w:t>
            </w:r>
          </w:p>
        </w:tc>
        <w:tc>
          <w:tcPr>
            <w:tcW w:w="2268" w:type="dxa"/>
          </w:tcPr>
          <w:p w14:paraId="73951DDF" w14:textId="77777777" w:rsidR="00E0500B" w:rsidRPr="00E8617A" w:rsidRDefault="00E0500B" w:rsidP="00DF7FDD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Подрядчик по ГИС </w:t>
            </w:r>
          </w:p>
        </w:tc>
      </w:tr>
      <w:tr w:rsidR="00E0500B" w:rsidRPr="00810B8D" w14:paraId="24FA0A07" w14:textId="77777777" w:rsidTr="00BC101E">
        <w:tc>
          <w:tcPr>
            <w:tcW w:w="622" w:type="dxa"/>
          </w:tcPr>
          <w:p w14:paraId="5978C67B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9</w:t>
            </w:r>
          </w:p>
        </w:tc>
        <w:tc>
          <w:tcPr>
            <w:tcW w:w="6876" w:type="dxa"/>
          </w:tcPr>
          <w:p w14:paraId="0963418A" w14:textId="421A05E2" w:rsidR="00E0500B" w:rsidRPr="00BC101E" w:rsidRDefault="00E0500B" w:rsidP="000977D4">
            <w:pPr>
              <w:jc w:val="both"/>
              <w:rPr>
                <w:sz w:val="20"/>
                <w:szCs w:val="20"/>
              </w:rPr>
            </w:pPr>
            <w:r w:rsidRPr="00BC101E">
              <w:rPr>
                <w:sz w:val="20"/>
                <w:szCs w:val="20"/>
              </w:rPr>
              <w:t xml:space="preserve">Перед началом ГИС произвести проверку паспортов на оборудование. Перед спуском в скважину приборов произвести визуальный осмотр каждого элемента на предмет трещин, царапин, потертостей, смятий и т.д. с составлением </w:t>
            </w:r>
            <w:r w:rsidR="000977D4">
              <w:rPr>
                <w:sz w:val="20"/>
                <w:szCs w:val="20"/>
              </w:rPr>
              <w:t>ч</w:t>
            </w:r>
            <w:r w:rsidRPr="00BC101E">
              <w:rPr>
                <w:sz w:val="20"/>
                <w:szCs w:val="20"/>
              </w:rPr>
              <w:t>ек-листа</w:t>
            </w:r>
            <w:r w:rsidR="00BC101E" w:rsidRPr="00BC101E">
              <w:rPr>
                <w:sz w:val="20"/>
                <w:szCs w:val="20"/>
              </w:rPr>
              <w:t xml:space="preserve"> (по форме приложения 26.1 </w:t>
            </w:r>
            <w:hyperlink r:id="rId43" w:history="1">
              <w:r w:rsidR="00BC101E" w:rsidRPr="00BC101E">
                <w:rPr>
                  <w:rStyle w:val="af1"/>
                  <w:sz w:val="20"/>
                  <w:szCs w:val="20"/>
                </w:rPr>
                <w:t>Инструкции АО «Востсибнефтегаз» № П2-10 И-01103 ЮЛ-107 «Порядок организации работы бурового супервайзера на объектах при строительстве скважин и зарезке боковых стволов на суше»</w:t>
              </w:r>
            </w:hyperlink>
            <w:r w:rsidR="00BC101E">
              <w:rPr>
                <w:sz w:val="20"/>
                <w:szCs w:val="20"/>
              </w:rPr>
              <w:t>)</w:t>
            </w:r>
            <w:r w:rsidRPr="00BC101E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3FD61157" w14:textId="77777777" w:rsidR="00E0500B" w:rsidRPr="00E8617A" w:rsidRDefault="00E0500B" w:rsidP="00DF7FDD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ГИС;</w:t>
            </w:r>
          </w:p>
          <w:p w14:paraId="12641804" w14:textId="77777777" w:rsidR="00E0500B" w:rsidRPr="00E8617A" w:rsidRDefault="00E0500B" w:rsidP="00DF7FDD">
            <w:pPr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Буровой подрядчик</w:t>
            </w:r>
          </w:p>
        </w:tc>
      </w:tr>
      <w:tr w:rsidR="00E0500B" w:rsidRPr="00810B8D" w14:paraId="0FE74C19" w14:textId="77777777" w:rsidTr="00BC101E">
        <w:tc>
          <w:tcPr>
            <w:tcW w:w="622" w:type="dxa"/>
          </w:tcPr>
          <w:p w14:paraId="275F6757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6876" w:type="dxa"/>
          </w:tcPr>
          <w:p w14:paraId="120C424F" w14:textId="45E1E299" w:rsidR="00E0500B" w:rsidRPr="00BC101E" w:rsidRDefault="00E0500B" w:rsidP="00DF7FDD">
            <w:pPr>
              <w:jc w:val="both"/>
              <w:rPr>
                <w:sz w:val="20"/>
                <w:szCs w:val="20"/>
              </w:rPr>
            </w:pPr>
            <w:r w:rsidRPr="00BC101E">
              <w:rPr>
                <w:sz w:val="20"/>
                <w:szCs w:val="20"/>
              </w:rPr>
              <w:t xml:space="preserve">Перед спуском в скважину геофизических приборов </w:t>
            </w:r>
            <w:r w:rsidR="007021F2">
              <w:rPr>
                <w:sz w:val="20"/>
                <w:szCs w:val="20"/>
              </w:rPr>
              <w:t xml:space="preserve">необходимо </w:t>
            </w:r>
            <w:r w:rsidRPr="00BC101E">
              <w:rPr>
                <w:sz w:val="20"/>
                <w:szCs w:val="20"/>
              </w:rPr>
              <w:t>произвести замер каждого элемента, составить эскиз с указанием всех необходимых размеров.</w:t>
            </w:r>
          </w:p>
        </w:tc>
        <w:tc>
          <w:tcPr>
            <w:tcW w:w="2268" w:type="dxa"/>
          </w:tcPr>
          <w:p w14:paraId="7B589209" w14:textId="77777777" w:rsidR="00E0500B" w:rsidRPr="00E8617A" w:rsidRDefault="00E0500B" w:rsidP="00DF7FDD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</w:t>
            </w:r>
          </w:p>
        </w:tc>
      </w:tr>
      <w:tr w:rsidR="00E0500B" w:rsidRPr="00810B8D" w14:paraId="28280890" w14:textId="77777777" w:rsidTr="00BC101E">
        <w:tc>
          <w:tcPr>
            <w:tcW w:w="622" w:type="dxa"/>
          </w:tcPr>
          <w:p w14:paraId="375F130E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11</w:t>
            </w:r>
          </w:p>
        </w:tc>
        <w:tc>
          <w:tcPr>
            <w:tcW w:w="6876" w:type="dxa"/>
          </w:tcPr>
          <w:p w14:paraId="556ACDDC" w14:textId="674E340B" w:rsidR="00E0500B" w:rsidRPr="00BC101E" w:rsidRDefault="00E0500B" w:rsidP="007021F2">
            <w:pPr>
              <w:jc w:val="both"/>
              <w:rPr>
                <w:sz w:val="20"/>
                <w:szCs w:val="20"/>
              </w:rPr>
            </w:pPr>
            <w:r w:rsidRPr="00BC101E">
              <w:rPr>
                <w:sz w:val="20"/>
                <w:szCs w:val="20"/>
              </w:rPr>
              <w:t>При свабировании подрядчик по ГИС предоставляет рекомендации по объ</w:t>
            </w:r>
            <w:r w:rsidR="00152238">
              <w:rPr>
                <w:sz w:val="20"/>
                <w:szCs w:val="20"/>
              </w:rPr>
              <w:t>е</w:t>
            </w:r>
            <w:r w:rsidRPr="00BC101E">
              <w:rPr>
                <w:sz w:val="20"/>
                <w:szCs w:val="20"/>
              </w:rPr>
              <w:t xml:space="preserve">мам жидкости, </w:t>
            </w:r>
            <w:r w:rsidR="007021F2">
              <w:rPr>
                <w:sz w:val="20"/>
                <w:szCs w:val="20"/>
              </w:rPr>
              <w:t>выносимым</w:t>
            </w:r>
            <w:r w:rsidRPr="00BC101E">
              <w:rPr>
                <w:sz w:val="20"/>
                <w:szCs w:val="20"/>
              </w:rPr>
              <w:t xml:space="preserve"> свабом за 1 рейс.</w:t>
            </w:r>
          </w:p>
        </w:tc>
        <w:tc>
          <w:tcPr>
            <w:tcW w:w="2268" w:type="dxa"/>
          </w:tcPr>
          <w:p w14:paraId="7D685F96" w14:textId="77777777" w:rsidR="00E0500B" w:rsidRPr="00E8617A" w:rsidRDefault="00E0500B" w:rsidP="00DF7FDD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Подрядчик по ГИС</w:t>
            </w:r>
          </w:p>
        </w:tc>
      </w:tr>
      <w:tr w:rsidR="00E0500B" w:rsidRPr="00810B8D" w14:paraId="00670787" w14:textId="77777777" w:rsidTr="00BC101E">
        <w:tc>
          <w:tcPr>
            <w:tcW w:w="622" w:type="dxa"/>
          </w:tcPr>
          <w:p w14:paraId="22DD3496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12</w:t>
            </w:r>
          </w:p>
        </w:tc>
        <w:tc>
          <w:tcPr>
            <w:tcW w:w="6876" w:type="dxa"/>
          </w:tcPr>
          <w:p w14:paraId="1B3721C8" w14:textId="37522405" w:rsidR="00E0500B" w:rsidRPr="00E8617A" w:rsidRDefault="00E0500B" w:rsidP="004E4A73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За 50 м до </w:t>
            </w:r>
            <w:r w:rsidR="004E4A73" w:rsidRPr="004E4A73">
              <w:rPr>
                <w:sz w:val="20"/>
                <w:szCs w:val="20"/>
              </w:rPr>
              <w:t>цементировочного клапана обратного дроссельного</w:t>
            </w:r>
            <w:r w:rsidR="004E4A73" w:rsidRPr="00E8617A">
              <w:rPr>
                <w:sz w:val="20"/>
                <w:szCs w:val="20"/>
              </w:rPr>
              <w:t xml:space="preserve"> </w:t>
            </w:r>
            <w:r w:rsidR="004E4A73">
              <w:rPr>
                <w:sz w:val="20"/>
                <w:szCs w:val="20"/>
              </w:rPr>
              <w:t>(</w:t>
            </w:r>
            <w:r w:rsidRPr="00E8617A">
              <w:rPr>
                <w:sz w:val="20"/>
                <w:szCs w:val="20"/>
              </w:rPr>
              <w:t>ЦКОД</w:t>
            </w:r>
            <w:r w:rsidR="004E4A73">
              <w:rPr>
                <w:sz w:val="20"/>
                <w:szCs w:val="20"/>
              </w:rPr>
              <w:t>)</w:t>
            </w:r>
            <w:r w:rsidR="00724EBB">
              <w:rPr>
                <w:sz w:val="20"/>
                <w:szCs w:val="20"/>
              </w:rPr>
              <w:t xml:space="preserve"> </w:t>
            </w:r>
            <w:r w:rsidRPr="00E8617A">
              <w:rPr>
                <w:sz w:val="20"/>
                <w:szCs w:val="20"/>
              </w:rPr>
              <w:t>при спуске геофизического комплекса приборов на бурильном инструменте, выставить сигнализацию на вес инструмента (с целью недопущения посадок, превышающих программные значения).</w:t>
            </w:r>
          </w:p>
        </w:tc>
        <w:tc>
          <w:tcPr>
            <w:tcW w:w="2268" w:type="dxa"/>
          </w:tcPr>
          <w:p w14:paraId="2D17AD7B" w14:textId="6272EA20" w:rsidR="00E0500B" w:rsidRPr="00E8617A" w:rsidRDefault="00BC101E" w:rsidP="00DF7F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 по ГТИ</w:t>
            </w:r>
          </w:p>
        </w:tc>
      </w:tr>
      <w:tr w:rsidR="00E0500B" w:rsidRPr="00810B8D" w14:paraId="7CE73549" w14:textId="77777777" w:rsidTr="00BC101E">
        <w:tc>
          <w:tcPr>
            <w:tcW w:w="622" w:type="dxa"/>
          </w:tcPr>
          <w:p w14:paraId="0B98703B" w14:textId="77777777" w:rsidR="00E0500B" w:rsidRPr="00E8617A" w:rsidRDefault="00E0500B" w:rsidP="00DF7FDD">
            <w:pPr>
              <w:jc w:val="center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>13</w:t>
            </w:r>
          </w:p>
        </w:tc>
        <w:tc>
          <w:tcPr>
            <w:tcW w:w="6876" w:type="dxa"/>
          </w:tcPr>
          <w:p w14:paraId="72164506" w14:textId="6F8B3BA3" w:rsidR="00E0500B" w:rsidRPr="00E8617A" w:rsidRDefault="00E0500B" w:rsidP="00381A46">
            <w:pPr>
              <w:jc w:val="both"/>
              <w:rPr>
                <w:sz w:val="20"/>
                <w:szCs w:val="20"/>
              </w:rPr>
            </w:pPr>
            <w:r w:rsidRPr="00E8617A">
              <w:rPr>
                <w:sz w:val="20"/>
                <w:szCs w:val="20"/>
              </w:rPr>
              <w:t xml:space="preserve">После проведения работ ГИС на кабеле (включая аварийные работы) предоставлять </w:t>
            </w:r>
            <w:r w:rsidR="00381A46">
              <w:rPr>
                <w:sz w:val="20"/>
                <w:szCs w:val="20"/>
                <w:lang w:val="en-US"/>
              </w:rPr>
              <w:t>LAS</w:t>
            </w:r>
            <w:r w:rsidR="00381A46" w:rsidRPr="00381A46">
              <w:rPr>
                <w:sz w:val="20"/>
                <w:szCs w:val="20"/>
              </w:rPr>
              <w:t>-</w:t>
            </w:r>
            <w:r w:rsidRPr="00E8617A">
              <w:rPr>
                <w:sz w:val="20"/>
                <w:szCs w:val="20"/>
              </w:rPr>
              <w:t>файлы данных произведенных работ</w:t>
            </w:r>
            <w:r w:rsidR="00EB6DB9">
              <w:rPr>
                <w:sz w:val="20"/>
                <w:szCs w:val="20"/>
              </w:rPr>
              <w:t xml:space="preserve"> (текстовые файлы в кодировке </w:t>
            </w:r>
            <w:r w:rsidR="00EB6DB9">
              <w:rPr>
                <w:sz w:val="20"/>
                <w:szCs w:val="20"/>
                <w:lang w:val="en-US"/>
              </w:rPr>
              <w:t>dos</w:t>
            </w:r>
            <w:r w:rsidR="00EB6DB9" w:rsidRPr="00EB6DB9">
              <w:rPr>
                <w:sz w:val="20"/>
                <w:szCs w:val="20"/>
              </w:rPr>
              <w:t>)</w:t>
            </w:r>
            <w:r w:rsidRPr="00E8617A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5B62EB3C" w14:textId="4D6233F4" w:rsidR="00E0500B" w:rsidRPr="00E8617A" w:rsidRDefault="00BC101E" w:rsidP="00DF7F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 по ГИС</w:t>
            </w:r>
          </w:p>
        </w:tc>
      </w:tr>
    </w:tbl>
    <w:p w14:paraId="5281B0F4" w14:textId="77777777" w:rsidR="00E0500B" w:rsidRPr="00E0500B" w:rsidRDefault="00E0500B" w:rsidP="00E0500B"/>
    <w:p w14:paraId="1E24DB51" w14:textId="77777777" w:rsidR="00091BEA" w:rsidRDefault="00091BEA" w:rsidP="00A65A32">
      <w:pPr>
        <w:jc w:val="both"/>
        <w:rPr>
          <w:rFonts w:ascii="Arial" w:hAnsi="Arial" w:cs="Arial"/>
          <w:b/>
        </w:rPr>
        <w:sectPr w:rsidR="00091BEA" w:rsidSect="00416558">
          <w:headerReference w:type="even" r:id="rId44"/>
          <w:headerReference w:type="first" r:id="rId45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1AEA007E" w14:textId="009DF931" w:rsidR="002A2319" w:rsidRPr="00D74018" w:rsidRDefault="00C40E07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112" w:name="_Toc105590125"/>
      <w:r w:rsidRPr="00D74018">
        <w:rPr>
          <w:caps w:val="0"/>
        </w:rPr>
        <w:lastRenderedPageBreak/>
        <w:t>МЕРОПРИЯТИЯ ПО ПОДГОТОВКЕ СКВАЖИНЫ К СПУСКУ ОБСАДНОЙ КОЛОННЫ</w:t>
      </w:r>
      <w:bookmarkEnd w:id="112"/>
    </w:p>
    <w:p w14:paraId="2CCF381E" w14:textId="19AC682A" w:rsidR="00D40C4C" w:rsidRDefault="00D40C4C" w:rsidP="00E60D8E">
      <w:pPr>
        <w:pStyle w:val="af3"/>
        <w:numPr>
          <w:ilvl w:val="1"/>
          <w:numId w:val="19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>по предупреждению аварий при подготовке скважины к спуску обсадной колонны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</w:t>
      </w:r>
      <w:r w:rsidR="00BC101E">
        <w:rPr>
          <w:rFonts w:ascii="Times New Roman" w:hAnsi="Times New Roman"/>
          <w:b w:val="0"/>
          <w:color w:val="auto"/>
          <w:sz w:val="24"/>
        </w:rPr>
        <w:t>т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аблице </w:t>
      </w:r>
      <w:r>
        <w:rPr>
          <w:rFonts w:ascii="Times New Roman" w:hAnsi="Times New Roman"/>
          <w:b w:val="0"/>
          <w:color w:val="auto"/>
          <w:sz w:val="24"/>
        </w:rPr>
        <w:t>7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5BF259C6" w14:textId="77777777" w:rsidR="00091BEA" w:rsidRPr="00BC101E" w:rsidRDefault="00091BEA" w:rsidP="00BC101E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BC101E">
        <w:rPr>
          <w:rFonts w:ascii="Arial" w:hAnsi="Arial" w:cs="Arial"/>
          <w:color w:val="auto"/>
        </w:rPr>
        <w:t>Таблица 7</w:t>
      </w:r>
    </w:p>
    <w:p w14:paraId="7B6AE5C8" w14:textId="77777777" w:rsidR="00091BEA" w:rsidRPr="00BC101E" w:rsidRDefault="00091BEA" w:rsidP="00BC101E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Мероприятия по подготовке скважины к спуску обсадной колонны</w:t>
      </w:r>
    </w:p>
    <w:tbl>
      <w:tblPr>
        <w:tblStyle w:val="a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0"/>
        <w:gridCol w:w="6096"/>
        <w:gridCol w:w="2863"/>
      </w:tblGrid>
      <w:tr w:rsidR="00091BEA" w:rsidRPr="00752E0D" w14:paraId="505841AA" w14:textId="77777777" w:rsidTr="00BC101E">
        <w:trPr>
          <w:trHeight w:val="50"/>
        </w:trPr>
        <w:tc>
          <w:tcPr>
            <w:tcW w:w="675" w:type="dxa"/>
            <w:tcBorders>
              <w:bottom w:val="single" w:sz="6" w:space="0" w:color="auto"/>
            </w:tcBorders>
            <w:shd w:val="clear" w:color="auto" w:fill="FFD200"/>
          </w:tcPr>
          <w:p w14:paraId="4EFE163A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521" w:type="dxa"/>
            <w:tcBorders>
              <w:bottom w:val="single" w:sz="6" w:space="0" w:color="auto"/>
            </w:tcBorders>
            <w:shd w:val="clear" w:color="auto" w:fill="FFD200"/>
          </w:tcPr>
          <w:p w14:paraId="04A7908E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971" w:type="dxa"/>
            <w:tcBorders>
              <w:bottom w:val="single" w:sz="6" w:space="0" w:color="auto"/>
            </w:tcBorders>
            <w:shd w:val="clear" w:color="auto" w:fill="FFD200"/>
          </w:tcPr>
          <w:p w14:paraId="2B615720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091BEA" w:rsidRPr="00752E0D" w14:paraId="16BE46C2" w14:textId="77777777" w:rsidTr="00BC101E"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64DBE4D5" w14:textId="77777777" w:rsidR="00091BEA" w:rsidRPr="00752E0D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62E6A38E" w14:textId="77777777" w:rsidR="00091BEA" w:rsidRPr="00752E0D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97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451D792B" w14:textId="77777777" w:rsidR="00091BEA" w:rsidRPr="00752E0D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91BEA" w:rsidRPr="00926FE4" w14:paraId="2F949EA1" w14:textId="77777777" w:rsidTr="00BC101E">
        <w:tc>
          <w:tcPr>
            <w:tcW w:w="675" w:type="dxa"/>
            <w:tcBorders>
              <w:top w:val="single" w:sz="12" w:space="0" w:color="auto"/>
            </w:tcBorders>
          </w:tcPr>
          <w:p w14:paraId="1CAD35AE" w14:textId="77777777" w:rsidR="00091BEA" w:rsidRPr="000A250E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14:paraId="3BF10657" w14:textId="4124BAB7" w:rsidR="0035480C" w:rsidRPr="000A250E" w:rsidRDefault="0035480C" w:rsidP="000977D4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 xml:space="preserve">Подготовку ствола скважины к спуску обсадной колонны и цементирование обсадной колонны производить согласно, плана работ по креплению скважины обсадной колонны (программе на цементирование обсадной колонны), согласованному с </w:t>
            </w:r>
            <w:r w:rsidR="000977D4">
              <w:rPr>
                <w:sz w:val="20"/>
                <w:szCs w:val="20"/>
                <w:lang w:eastAsia="en-US"/>
              </w:rPr>
              <w:t>з</w:t>
            </w:r>
            <w:r w:rsidRPr="000A250E">
              <w:rPr>
                <w:sz w:val="20"/>
                <w:szCs w:val="20"/>
                <w:lang w:eastAsia="en-US"/>
              </w:rPr>
              <w:t>аказчиком.</w:t>
            </w:r>
          </w:p>
        </w:tc>
        <w:tc>
          <w:tcPr>
            <w:tcW w:w="2971" w:type="dxa"/>
            <w:tcBorders>
              <w:top w:val="single" w:sz="12" w:space="0" w:color="auto"/>
            </w:tcBorders>
          </w:tcPr>
          <w:p w14:paraId="288CFEF0" w14:textId="5EF15987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  <w:r w:rsidR="002E039B" w:rsidRPr="000A250E">
              <w:rPr>
                <w:sz w:val="20"/>
                <w:szCs w:val="20"/>
                <w:lang w:eastAsia="en-US"/>
              </w:rPr>
              <w:t>;</w:t>
            </w:r>
          </w:p>
          <w:p w14:paraId="441D1408" w14:textId="6C047DF6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Подрядчик по ННБ</w:t>
            </w:r>
            <w:r w:rsidR="002E039B" w:rsidRPr="000A250E">
              <w:rPr>
                <w:sz w:val="20"/>
                <w:szCs w:val="20"/>
                <w:lang w:eastAsia="en-US"/>
              </w:rPr>
              <w:t>;</w:t>
            </w:r>
          </w:p>
          <w:p w14:paraId="2A963E64" w14:textId="0361321E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Подрядчик по цементированию</w:t>
            </w:r>
            <w:r w:rsidR="002E039B" w:rsidRPr="000A250E">
              <w:rPr>
                <w:sz w:val="20"/>
                <w:szCs w:val="20"/>
                <w:lang w:eastAsia="en-US"/>
              </w:rPr>
              <w:t>;</w:t>
            </w:r>
          </w:p>
          <w:p w14:paraId="60E440BE" w14:textId="77777777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926FE4" w14:paraId="793387BE" w14:textId="77777777" w:rsidTr="00BC101E">
        <w:tc>
          <w:tcPr>
            <w:tcW w:w="675" w:type="dxa"/>
          </w:tcPr>
          <w:p w14:paraId="739645A6" w14:textId="77777777" w:rsidR="00091BEA" w:rsidRPr="000A250E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21" w:type="dxa"/>
          </w:tcPr>
          <w:p w14:paraId="4DD7E6DE" w14:textId="77777777" w:rsidR="003F5E86" w:rsidRPr="000A250E" w:rsidRDefault="003F5E86" w:rsidP="00BC101E">
            <w:pPr>
              <w:pStyle w:val="af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sz w:val="20"/>
                <w:szCs w:val="20"/>
              </w:rPr>
              <w:t>Подготовка ствола к спуску колонны производится силами Бурового подрядчика.</w:t>
            </w:r>
          </w:p>
          <w:p w14:paraId="6EC0BCAB" w14:textId="7BA59AB3" w:rsidR="003F5E86" w:rsidRPr="000A250E" w:rsidRDefault="003F5E86" w:rsidP="00BC101E">
            <w:pPr>
              <w:pStyle w:val="af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sz w:val="20"/>
                <w:szCs w:val="20"/>
              </w:rPr>
              <w:t xml:space="preserve">Подбор КНБК для качественной шаблонировки ствола скважины перед спуском обсадной колонны производит </w:t>
            </w:r>
            <w:r w:rsidR="000977D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250E">
              <w:rPr>
                <w:rFonts w:ascii="Times New Roman" w:hAnsi="Times New Roman" w:cs="Times New Roman"/>
                <w:sz w:val="20"/>
                <w:szCs w:val="20"/>
              </w:rPr>
              <w:t>одрядчик по ННБ и долотному сопровождению.</w:t>
            </w:r>
          </w:p>
          <w:p w14:paraId="527B350E" w14:textId="1F9CF9ED" w:rsidR="00091BEA" w:rsidRPr="000A250E" w:rsidRDefault="003F5E86" w:rsidP="000977D4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rFonts w:eastAsia="Arial Unicode MS"/>
                <w:sz w:val="20"/>
                <w:szCs w:val="20"/>
              </w:rPr>
              <w:t xml:space="preserve">За соответствие параметров бурового раствора согласно план-программы бурения ответственный </w:t>
            </w:r>
            <w:r w:rsidR="000977D4">
              <w:rPr>
                <w:rFonts w:eastAsia="Arial Unicode MS"/>
                <w:sz w:val="20"/>
                <w:szCs w:val="20"/>
              </w:rPr>
              <w:t>п</w:t>
            </w:r>
            <w:r w:rsidRPr="000A250E">
              <w:rPr>
                <w:rFonts w:eastAsia="Arial Unicode MS"/>
                <w:sz w:val="20"/>
                <w:szCs w:val="20"/>
              </w:rPr>
              <w:t>одрядчик по буровым растворам.</w:t>
            </w:r>
          </w:p>
        </w:tc>
        <w:tc>
          <w:tcPr>
            <w:tcW w:w="2971" w:type="dxa"/>
          </w:tcPr>
          <w:p w14:paraId="414372ED" w14:textId="77777777" w:rsidR="00080EA5" w:rsidRPr="000A250E" w:rsidRDefault="00080EA5" w:rsidP="00080EA5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подрядчик;</w:t>
            </w:r>
          </w:p>
          <w:p w14:paraId="539CC17E" w14:textId="77777777" w:rsidR="00080EA5" w:rsidRPr="000A250E" w:rsidRDefault="00080EA5" w:rsidP="00080EA5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Подрядчик по ННБ;</w:t>
            </w:r>
          </w:p>
          <w:p w14:paraId="3FB7DEFB" w14:textId="77777777" w:rsidR="00080EA5" w:rsidRPr="000A250E" w:rsidRDefault="00080EA5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Подрядчик по буровым растворам;</w:t>
            </w:r>
          </w:p>
          <w:p w14:paraId="768F7975" w14:textId="0BF225B8" w:rsidR="00091BEA" w:rsidRPr="000A250E" w:rsidRDefault="00080EA5" w:rsidP="00080EA5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</w:rPr>
              <w:t>Подрядчик по долотному сервису</w:t>
            </w:r>
          </w:p>
        </w:tc>
      </w:tr>
      <w:tr w:rsidR="00091BEA" w:rsidRPr="00926FE4" w14:paraId="1EEA0DE5" w14:textId="77777777" w:rsidTr="00BC101E">
        <w:tc>
          <w:tcPr>
            <w:tcW w:w="675" w:type="dxa"/>
          </w:tcPr>
          <w:p w14:paraId="48EB892C" w14:textId="77777777" w:rsidR="00091BEA" w:rsidRPr="000A250E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1" w:type="dxa"/>
          </w:tcPr>
          <w:p w14:paraId="0EFA2E49" w14:textId="6CAA595F" w:rsidR="00091BEA" w:rsidRPr="000A250E" w:rsidRDefault="00091BEA" w:rsidP="00BC101E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Проработать все интервалы, в которых получена посадка или затяж</w:t>
            </w:r>
            <w:r w:rsidR="009C710E" w:rsidRPr="000A250E">
              <w:rPr>
                <w:sz w:val="20"/>
                <w:szCs w:val="20"/>
                <w:lang w:eastAsia="en-US"/>
              </w:rPr>
              <w:t>ка до свободного хождения КНБК при необходимости провести шаблонировку открытого ствола скважины КНБК последнего долбления на «сухую».</w:t>
            </w:r>
          </w:p>
          <w:p w14:paraId="2ECE5D12" w14:textId="20A3380D" w:rsidR="00091BEA" w:rsidRPr="000A250E" w:rsidRDefault="00091BEA" w:rsidP="000977D4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 xml:space="preserve">Режимы проработки выдает </w:t>
            </w:r>
            <w:r w:rsidR="000977D4">
              <w:rPr>
                <w:sz w:val="20"/>
                <w:szCs w:val="20"/>
                <w:lang w:eastAsia="en-US"/>
              </w:rPr>
              <w:t>п</w:t>
            </w:r>
            <w:r w:rsidRPr="000A250E">
              <w:rPr>
                <w:sz w:val="20"/>
                <w:szCs w:val="20"/>
                <w:lang w:eastAsia="en-US"/>
              </w:rPr>
              <w:t>одрядчик по ННБ.</w:t>
            </w:r>
          </w:p>
        </w:tc>
        <w:tc>
          <w:tcPr>
            <w:tcW w:w="2971" w:type="dxa"/>
          </w:tcPr>
          <w:p w14:paraId="3DD53802" w14:textId="46769E90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  <w:r w:rsidR="002E039B" w:rsidRPr="000A250E">
              <w:rPr>
                <w:sz w:val="20"/>
                <w:szCs w:val="20"/>
                <w:lang w:eastAsia="en-US"/>
              </w:rPr>
              <w:t>;</w:t>
            </w:r>
          </w:p>
          <w:p w14:paraId="37D26E9B" w14:textId="77777777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091BEA" w:rsidRPr="00926FE4" w14:paraId="0B485383" w14:textId="77777777" w:rsidTr="00BC101E">
        <w:tc>
          <w:tcPr>
            <w:tcW w:w="675" w:type="dxa"/>
          </w:tcPr>
          <w:p w14:paraId="1423DF03" w14:textId="77777777" w:rsidR="00091BEA" w:rsidRPr="000A250E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21" w:type="dxa"/>
          </w:tcPr>
          <w:p w14:paraId="3F2F413E" w14:textId="072D3DD0" w:rsidR="00091BEA" w:rsidRPr="000A250E" w:rsidRDefault="00091BEA" w:rsidP="000977D4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 xml:space="preserve">В случае неисчезающих затяжек, вызванных наличием желобов, порядок подготовки ствола может быть изменен только по согласованию с </w:t>
            </w:r>
            <w:r w:rsidR="000977D4">
              <w:rPr>
                <w:sz w:val="20"/>
                <w:szCs w:val="20"/>
                <w:lang w:eastAsia="en-US"/>
              </w:rPr>
              <w:t>з</w:t>
            </w:r>
            <w:r w:rsidRPr="000A250E">
              <w:rPr>
                <w:sz w:val="20"/>
                <w:szCs w:val="20"/>
                <w:lang w:eastAsia="en-US"/>
              </w:rPr>
              <w:t>аказчиком.</w:t>
            </w:r>
          </w:p>
        </w:tc>
        <w:tc>
          <w:tcPr>
            <w:tcW w:w="2971" w:type="dxa"/>
          </w:tcPr>
          <w:p w14:paraId="12E6C87C" w14:textId="4FADD773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  <w:r w:rsidR="002E039B" w:rsidRPr="000A250E">
              <w:rPr>
                <w:sz w:val="20"/>
                <w:szCs w:val="20"/>
                <w:lang w:eastAsia="en-US"/>
              </w:rPr>
              <w:t>;</w:t>
            </w:r>
          </w:p>
          <w:p w14:paraId="3AA5F22C" w14:textId="77777777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 xml:space="preserve">Подрядчик по ННБ </w:t>
            </w:r>
          </w:p>
        </w:tc>
      </w:tr>
      <w:tr w:rsidR="00091BEA" w:rsidRPr="00926FE4" w14:paraId="79658898" w14:textId="77777777" w:rsidTr="00BC101E">
        <w:tc>
          <w:tcPr>
            <w:tcW w:w="675" w:type="dxa"/>
          </w:tcPr>
          <w:p w14:paraId="70B86DAD" w14:textId="77777777" w:rsidR="00091BEA" w:rsidRPr="000A250E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21" w:type="dxa"/>
          </w:tcPr>
          <w:p w14:paraId="104560CA" w14:textId="61FE6A98" w:rsidR="00CF622B" w:rsidRPr="000A250E" w:rsidRDefault="00CF622B" w:rsidP="00BC101E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Подъем бурильного инструмента перед спуском ОК производить после промывки скважины на забое с расхаживанием, вращением инструмента и контролем наличия шлама на виброситах. При необходимости</w:t>
            </w:r>
            <w:r w:rsidR="002D498B" w:rsidRPr="000A250E">
              <w:rPr>
                <w:sz w:val="20"/>
                <w:szCs w:val="20"/>
              </w:rPr>
              <w:t>,</w:t>
            </w:r>
            <w:r w:rsidRPr="000A250E">
              <w:rPr>
                <w:sz w:val="20"/>
                <w:szCs w:val="20"/>
              </w:rPr>
              <w:t xml:space="preserve"> по наличию шлама на виброситах</w:t>
            </w:r>
            <w:r w:rsidR="002D498B" w:rsidRPr="000A250E">
              <w:rPr>
                <w:sz w:val="20"/>
                <w:szCs w:val="20"/>
              </w:rPr>
              <w:t xml:space="preserve"> </w:t>
            </w:r>
            <w:r w:rsidRPr="000A250E">
              <w:rPr>
                <w:sz w:val="20"/>
                <w:szCs w:val="20"/>
              </w:rPr>
              <w:t>предусмотреть прокачивание вязкоупругих пачек.</w:t>
            </w:r>
          </w:p>
          <w:p w14:paraId="3B261837" w14:textId="466B1811" w:rsidR="00091BEA" w:rsidRPr="000A250E" w:rsidRDefault="00CF622B" w:rsidP="00BC101E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</w:rPr>
              <w:t xml:space="preserve">Привести параметры бурового раствора до программных значений согласно план-программы бурения и выполнить полный комплекс замеров параметров бурового раствора, с составлением акта (форма устанавливается </w:t>
            </w:r>
            <w:r w:rsidR="00D74018">
              <w:rPr>
                <w:sz w:val="20"/>
                <w:szCs w:val="20"/>
              </w:rPr>
              <w:t>подрядн</w:t>
            </w:r>
            <w:r w:rsidRPr="000A250E">
              <w:rPr>
                <w:sz w:val="20"/>
                <w:szCs w:val="20"/>
              </w:rPr>
              <w:t>ой организацией).</w:t>
            </w:r>
          </w:p>
        </w:tc>
        <w:tc>
          <w:tcPr>
            <w:tcW w:w="2971" w:type="dxa"/>
          </w:tcPr>
          <w:p w14:paraId="3F7BC914" w14:textId="3B241DAF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  <w:r w:rsidR="002E039B" w:rsidRPr="000A250E">
              <w:rPr>
                <w:sz w:val="20"/>
                <w:szCs w:val="20"/>
                <w:lang w:eastAsia="en-US"/>
              </w:rPr>
              <w:t>;</w:t>
            </w:r>
          </w:p>
          <w:p w14:paraId="0ADDC89B" w14:textId="77777777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926FE4" w14:paraId="029365DB" w14:textId="77777777" w:rsidTr="00BC101E">
        <w:tc>
          <w:tcPr>
            <w:tcW w:w="675" w:type="dxa"/>
          </w:tcPr>
          <w:p w14:paraId="47362874" w14:textId="77777777" w:rsidR="00091BEA" w:rsidRPr="000A250E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21" w:type="dxa"/>
          </w:tcPr>
          <w:p w14:paraId="03BABFF0" w14:textId="77777777" w:rsidR="00091BEA" w:rsidRPr="000A250E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Производить перетяжку талевого каната, при необходимости, до шаблонировки.</w:t>
            </w:r>
          </w:p>
        </w:tc>
        <w:tc>
          <w:tcPr>
            <w:tcW w:w="2971" w:type="dxa"/>
          </w:tcPr>
          <w:p w14:paraId="2E620CD7" w14:textId="77777777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</w:tbl>
    <w:p w14:paraId="6CD0EFF6" w14:textId="77777777" w:rsidR="00091BEA" w:rsidRDefault="00091BEA" w:rsidP="00091BEA"/>
    <w:p w14:paraId="6F9ADDB1" w14:textId="77777777" w:rsidR="00091BEA" w:rsidRDefault="00091BEA" w:rsidP="00091BEA">
      <w:pPr>
        <w:sectPr w:rsidR="00091BEA" w:rsidSect="00416558">
          <w:headerReference w:type="even" r:id="rId46"/>
          <w:headerReference w:type="first" r:id="rId47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00701C46" w14:textId="1C31A4E4" w:rsidR="005574CF" w:rsidRPr="00D74018" w:rsidRDefault="00543BDA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113" w:name="_Toc105590126"/>
      <w:r w:rsidRPr="009D31EA">
        <w:rPr>
          <w:caps w:val="0"/>
        </w:rPr>
        <w:lastRenderedPageBreak/>
        <w:t>ОРГАНИЗАЦИОННЫЕ МЕРОПРИЯТИЯ ПО ПОДГОТОВКЕ, ПРОВЕРКЕ И СПУСКУ ОБСАДНЫХ ТРУБ</w:t>
      </w:r>
      <w:r w:rsidR="002D498B">
        <w:rPr>
          <w:caps w:val="0"/>
        </w:rPr>
        <w:t>,</w:t>
      </w:r>
      <w:r>
        <w:rPr>
          <w:caps w:val="0"/>
        </w:rPr>
        <w:t xml:space="preserve"> И ВЫРЕЗКЕ ОКОН В ОБСАДНОЙ КОЛОННЕ</w:t>
      </w:r>
      <w:bookmarkEnd w:id="113"/>
    </w:p>
    <w:p w14:paraId="69912A00" w14:textId="711131E2" w:rsidR="00D40C4C" w:rsidRDefault="00D40C4C" w:rsidP="00E60D8E">
      <w:pPr>
        <w:pStyle w:val="af3"/>
        <w:numPr>
          <w:ilvl w:val="1"/>
          <w:numId w:val="19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>ероприятия п</w:t>
      </w:r>
      <w:r w:rsidRPr="00D40C4C">
        <w:rPr>
          <w:rFonts w:ascii="Times New Roman" w:hAnsi="Times New Roman"/>
          <w:b w:val="0"/>
          <w:color w:val="auto"/>
          <w:sz w:val="24"/>
        </w:rPr>
        <w:t>о предупреждению аварий при подготовке, проверке и спуску обсадных труб</w:t>
      </w:r>
      <w:r w:rsidR="002D498B">
        <w:rPr>
          <w:rFonts w:ascii="Times New Roman" w:hAnsi="Times New Roman"/>
          <w:b w:val="0"/>
          <w:color w:val="auto"/>
          <w:sz w:val="24"/>
        </w:rPr>
        <w:t>,</w:t>
      </w:r>
      <w:r w:rsidR="00215C26">
        <w:rPr>
          <w:rFonts w:ascii="Times New Roman" w:hAnsi="Times New Roman"/>
          <w:b w:val="0"/>
          <w:color w:val="auto"/>
          <w:sz w:val="24"/>
        </w:rPr>
        <w:t xml:space="preserve"> и вырезке окон в обсадной колонне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</w:t>
      </w:r>
      <w:r w:rsidR="00BC101E">
        <w:rPr>
          <w:rFonts w:ascii="Times New Roman" w:hAnsi="Times New Roman"/>
          <w:b w:val="0"/>
          <w:color w:val="auto"/>
          <w:sz w:val="24"/>
        </w:rPr>
        <w:t>т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аблице </w:t>
      </w:r>
      <w:r>
        <w:rPr>
          <w:rFonts w:ascii="Times New Roman" w:hAnsi="Times New Roman"/>
          <w:b w:val="0"/>
          <w:color w:val="auto"/>
          <w:sz w:val="24"/>
        </w:rPr>
        <w:t>8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1E7DC056" w14:textId="77777777" w:rsidR="00091BEA" w:rsidRPr="00BC101E" w:rsidRDefault="00091BEA" w:rsidP="00BC101E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BC101E">
        <w:rPr>
          <w:rFonts w:ascii="Arial" w:hAnsi="Arial" w:cs="Arial"/>
          <w:color w:val="auto"/>
        </w:rPr>
        <w:t>Таблица 8</w:t>
      </w:r>
    </w:p>
    <w:p w14:paraId="59486ACC" w14:textId="378F7DFE" w:rsidR="00091BEA" w:rsidRPr="00BC101E" w:rsidRDefault="00091BEA" w:rsidP="00091BEA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Организационные мероприятия по подготовке, проверке и спуску обсадных труб</w:t>
      </w:r>
      <w:r w:rsidR="002D498B">
        <w:rPr>
          <w:rFonts w:ascii="Arial" w:hAnsi="Arial" w:cs="Arial"/>
          <w:color w:val="auto"/>
          <w:szCs w:val="20"/>
        </w:rPr>
        <w:t>,</w:t>
      </w:r>
      <w:r w:rsidR="00215C26">
        <w:rPr>
          <w:rFonts w:ascii="Arial" w:hAnsi="Arial" w:cs="Arial"/>
          <w:color w:val="auto"/>
          <w:szCs w:val="20"/>
        </w:rPr>
        <w:t xml:space="preserve"> и вырезке окон в обсадной колонне</w:t>
      </w:r>
    </w:p>
    <w:tbl>
      <w:tblPr>
        <w:tblStyle w:val="a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49"/>
        <w:gridCol w:w="6566"/>
        <w:gridCol w:w="2394"/>
      </w:tblGrid>
      <w:tr w:rsidR="00091BEA" w:rsidRPr="005574CF" w14:paraId="02A899D0" w14:textId="77777777" w:rsidTr="00BC101E">
        <w:trPr>
          <w:tblHeader/>
        </w:trPr>
        <w:tc>
          <w:tcPr>
            <w:tcW w:w="649" w:type="dxa"/>
            <w:tcBorders>
              <w:bottom w:val="single" w:sz="6" w:space="0" w:color="auto"/>
            </w:tcBorders>
            <w:shd w:val="clear" w:color="auto" w:fill="FFD200"/>
          </w:tcPr>
          <w:p w14:paraId="4A35FFDB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566" w:type="dxa"/>
            <w:tcBorders>
              <w:bottom w:val="single" w:sz="6" w:space="0" w:color="auto"/>
            </w:tcBorders>
            <w:shd w:val="clear" w:color="auto" w:fill="FFD200"/>
          </w:tcPr>
          <w:p w14:paraId="14A5560B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394" w:type="dxa"/>
            <w:tcBorders>
              <w:bottom w:val="single" w:sz="6" w:space="0" w:color="auto"/>
            </w:tcBorders>
            <w:shd w:val="clear" w:color="auto" w:fill="FFD200"/>
          </w:tcPr>
          <w:p w14:paraId="25E2A38A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091BEA" w:rsidRPr="005574CF" w14:paraId="105F9843" w14:textId="77777777" w:rsidTr="00BC101E">
        <w:trPr>
          <w:tblHeader/>
        </w:trPr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19216847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6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31AA299D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680B30E4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91BEA" w:rsidRPr="00110763" w14:paraId="0BA752C6" w14:textId="77777777" w:rsidTr="00BC101E">
        <w:tc>
          <w:tcPr>
            <w:tcW w:w="649" w:type="dxa"/>
            <w:tcBorders>
              <w:top w:val="single" w:sz="12" w:space="0" w:color="auto"/>
            </w:tcBorders>
          </w:tcPr>
          <w:p w14:paraId="3E60F85D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66" w:type="dxa"/>
            <w:tcBorders>
              <w:top w:val="single" w:sz="12" w:space="0" w:color="auto"/>
            </w:tcBorders>
          </w:tcPr>
          <w:p w14:paraId="2924E034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Провести весь комплекс подготовительных работ перед спуском:</w:t>
            </w:r>
          </w:p>
          <w:p w14:paraId="06B9EB42" w14:textId="77777777" w:rsidR="00091BEA" w:rsidRPr="00DD6773" w:rsidRDefault="00091BEA" w:rsidP="00E60D8E">
            <w:pPr>
              <w:pStyle w:val="af2"/>
              <w:numPr>
                <w:ilvl w:val="0"/>
                <w:numId w:val="12"/>
              </w:numPr>
              <w:spacing w:before="60" w:beforeAutospacing="0" w:after="0" w:afterAutospacing="0"/>
              <w:ind w:left="567" w:hanging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Подготовить трубные стеллажи для приемки обсадных труб. </w:t>
            </w:r>
          </w:p>
          <w:p w14:paraId="2582F794" w14:textId="77777777" w:rsidR="00091BEA" w:rsidRPr="00DD6773" w:rsidRDefault="00091BEA" w:rsidP="00E60D8E">
            <w:pPr>
              <w:pStyle w:val="af2"/>
              <w:numPr>
                <w:ilvl w:val="0"/>
                <w:numId w:val="12"/>
              </w:numPr>
              <w:spacing w:before="60" w:beforeAutospacing="0" w:after="0" w:afterAutospacing="0"/>
              <w:ind w:left="567" w:hanging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Уложить обсадные трубы на стеллажи, обследовать на наличие повреждений. Проверить марку, вес, соединения и наличие сертификата. </w:t>
            </w:r>
          </w:p>
          <w:p w14:paraId="2C60AFE0" w14:textId="77777777" w:rsidR="00091BEA" w:rsidRPr="00DD6773" w:rsidRDefault="00091BEA" w:rsidP="00E60D8E">
            <w:pPr>
              <w:pStyle w:val="af2"/>
              <w:numPr>
                <w:ilvl w:val="0"/>
                <w:numId w:val="12"/>
              </w:numPr>
              <w:spacing w:before="60" w:beforeAutospacing="0" w:after="0" w:afterAutospacing="0"/>
              <w:ind w:left="567" w:hanging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Снять защитные колпаки, почистить резьбу от консервационной смазки и осмотреть на наличие дефектов резьбового соединения. </w:t>
            </w:r>
          </w:p>
          <w:p w14:paraId="1447E651" w14:textId="77777777" w:rsidR="00091BEA" w:rsidRPr="00110763" w:rsidRDefault="00091BEA" w:rsidP="00E60D8E">
            <w:pPr>
              <w:pStyle w:val="af2"/>
              <w:numPr>
                <w:ilvl w:val="0"/>
                <w:numId w:val="12"/>
              </w:numPr>
              <w:spacing w:before="60" w:beforeAutospacing="0" w:after="0" w:afterAutospacing="0"/>
              <w:ind w:left="567" w:hanging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Обсадные трубы, имеющие дефекты бракуются. На них должны быть сделаны отметки «БРАК», исключающие возможность их спуска в скважину. Они должны быть возвращены на базу с указанием причин отбраковки. </w:t>
            </w:r>
          </w:p>
          <w:p w14:paraId="255B5EE9" w14:textId="77777777" w:rsidR="00091BEA" w:rsidRPr="00DD6773" w:rsidRDefault="00091BEA" w:rsidP="00E60D8E">
            <w:pPr>
              <w:pStyle w:val="af2"/>
              <w:numPr>
                <w:ilvl w:val="0"/>
                <w:numId w:val="12"/>
              </w:numPr>
              <w:spacing w:before="60" w:beforeAutospacing="0" w:after="0" w:afterAutospacing="0"/>
              <w:ind w:left="567" w:hanging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Трубы, признанные годными к спуску, пронумеровать и замерить стальной рулеткой в последовательности, спуска по плану на крепление. Каждая труба записывается в ведомость под своим номером, с указанием ее длинны, группы прочности, толщины стенки, завода-изготовителя, даты выпуска, номера плавки и типа резьбы.</w:t>
            </w:r>
          </w:p>
          <w:p w14:paraId="3D54CDF0" w14:textId="4070FCBA" w:rsidR="00091BEA" w:rsidRPr="00DD6773" w:rsidRDefault="00091BEA" w:rsidP="00E60D8E">
            <w:pPr>
              <w:pStyle w:val="aff0"/>
              <w:numPr>
                <w:ilvl w:val="0"/>
                <w:numId w:val="12"/>
              </w:numPr>
              <w:tabs>
                <w:tab w:val="left" w:pos="1019"/>
              </w:tabs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Перед проведением замера длины труб производить проверку измерительных лент, совместно с </w:t>
            </w:r>
            <w:r w:rsidR="000977D4">
              <w:rPr>
                <w:sz w:val="20"/>
                <w:szCs w:val="20"/>
                <w:lang w:eastAsia="en-US"/>
              </w:rPr>
              <w:t>с</w:t>
            </w:r>
            <w:r w:rsidRPr="00DD6773">
              <w:rPr>
                <w:sz w:val="20"/>
                <w:szCs w:val="20"/>
                <w:lang w:eastAsia="en-US"/>
              </w:rPr>
              <w:t xml:space="preserve">упервайзером. Иметь запасные измерительные ленты в буровых бригадах. Производить замер длины обсадных труб только составом ИТР </w:t>
            </w:r>
            <w:r w:rsidR="007021F2">
              <w:rPr>
                <w:sz w:val="20"/>
                <w:szCs w:val="20"/>
                <w:lang w:eastAsia="en-US"/>
              </w:rPr>
              <w:t>б</w:t>
            </w:r>
            <w:r w:rsidRPr="00DD6773">
              <w:rPr>
                <w:sz w:val="20"/>
                <w:szCs w:val="20"/>
                <w:lang w:eastAsia="en-US"/>
              </w:rPr>
              <w:t xml:space="preserve">урового подрядчика под контролем </w:t>
            </w:r>
            <w:r w:rsidR="000977D4">
              <w:rPr>
                <w:sz w:val="20"/>
                <w:szCs w:val="20"/>
                <w:lang w:eastAsia="en-US"/>
              </w:rPr>
              <w:t>с</w:t>
            </w:r>
            <w:r w:rsidRPr="00DD6773">
              <w:rPr>
                <w:sz w:val="20"/>
                <w:szCs w:val="20"/>
                <w:lang w:eastAsia="en-US"/>
              </w:rPr>
              <w:t>упервайзера.</w:t>
            </w:r>
          </w:p>
          <w:p w14:paraId="796D39FD" w14:textId="77777777" w:rsidR="00091BEA" w:rsidRPr="00DD6773" w:rsidRDefault="00091BEA" w:rsidP="00E60D8E">
            <w:pPr>
              <w:pStyle w:val="aff0"/>
              <w:numPr>
                <w:ilvl w:val="0"/>
                <w:numId w:val="12"/>
              </w:numPr>
              <w:tabs>
                <w:tab w:val="left" w:pos="1019"/>
              </w:tabs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Навернуть на трубы предохранительные колпаки для защиты во время затаскивания на рабочую площадку. При замере труб под хвостовик, подготовить трубы с расчетом, чтобы подвеска/пакер хвостовика не оказались установленными на соединении в эксплуатационной колонне.</w:t>
            </w:r>
          </w:p>
        </w:tc>
        <w:tc>
          <w:tcPr>
            <w:tcW w:w="2394" w:type="dxa"/>
            <w:tcBorders>
              <w:top w:val="single" w:sz="12" w:space="0" w:color="auto"/>
            </w:tcBorders>
          </w:tcPr>
          <w:p w14:paraId="6E569BE3" w14:textId="77777777" w:rsidR="00091BEA" w:rsidRPr="00DD6773" w:rsidRDefault="00091BEA" w:rsidP="00091BEA">
            <w:pPr>
              <w:pStyle w:val="af2"/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7D3BA213" w14:textId="77777777" w:rsidTr="00BC101E">
        <w:tc>
          <w:tcPr>
            <w:tcW w:w="649" w:type="dxa"/>
          </w:tcPr>
          <w:p w14:paraId="2D1F1A6C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66" w:type="dxa"/>
          </w:tcPr>
          <w:p w14:paraId="1D456652" w14:textId="45A1356B" w:rsidR="00091BEA" w:rsidRPr="00DD6773" w:rsidRDefault="00091BEA" w:rsidP="007021F2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Буровой мастер обязан записать в вахтовый журнал </w:t>
            </w:r>
            <w:r w:rsidR="0035480C">
              <w:rPr>
                <w:sz w:val="20"/>
                <w:szCs w:val="20"/>
              </w:rPr>
              <w:t>(</w:t>
            </w:r>
            <w:r w:rsidR="0035480C" w:rsidRPr="009F6B82">
              <w:rPr>
                <w:sz w:val="20"/>
                <w:szCs w:val="20"/>
              </w:rPr>
              <w:t xml:space="preserve">форма устанавливается </w:t>
            </w:r>
            <w:r w:rsidR="00D74018">
              <w:rPr>
                <w:sz w:val="20"/>
                <w:szCs w:val="20"/>
              </w:rPr>
              <w:t>подрядн</w:t>
            </w:r>
            <w:r w:rsidR="0035480C" w:rsidRPr="009F6B82">
              <w:rPr>
                <w:sz w:val="20"/>
                <w:szCs w:val="20"/>
              </w:rPr>
              <w:t>ой организацией)</w:t>
            </w:r>
            <w:r w:rsidR="0035480C">
              <w:rPr>
                <w:sz w:val="20"/>
                <w:szCs w:val="20"/>
              </w:rPr>
              <w:t xml:space="preserve"> </w:t>
            </w:r>
            <w:r w:rsidRPr="00DD6773">
              <w:rPr>
                <w:sz w:val="20"/>
                <w:szCs w:val="20"/>
                <w:lang w:eastAsia="en-US"/>
              </w:rPr>
              <w:t xml:space="preserve">общее количество и длину завезенных на буровую труб с указанием типоразмеров и сообщить представителю </w:t>
            </w:r>
            <w:r w:rsidR="007021F2">
              <w:rPr>
                <w:sz w:val="20"/>
                <w:szCs w:val="20"/>
                <w:lang w:eastAsia="en-US"/>
              </w:rPr>
              <w:t>з</w:t>
            </w:r>
            <w:r w:rsidRPr="00DD6773">
              <w:rPr>
                <w:sz w:val="20"/>
                <w:szCs w:val="20"/>
                <w:lang w:eastAsia="en-US"/>
              </w:rPr>
              <w:t>аказчика (</w:t>
            </w:r>
            <w:r w:rsidR="00E147AB">
              <w:rPr>
                <w:sz w:val="20"/>
                <w:szCs w:val="20"/>
                <w:lang w:eastAsia="en-US"/>
              </w:rPr>
              <w:t xml:space="preserve">буровому </w:t>
            </w:r>
            <w:r w:rsidR="00E147AB" w:rsidRPr="00DD6773">
              <w:rPr>
                <w:sz w:val="20"/>
                <w:szCs w:val="20"/>
                <w:lang w:eastAsia="en-US"/>
              </w:rPr>
              <w:t>супервайзеру</w:t>
            </w:r>
            <w:r w:rsidRPr="00DD6773">
              <w:rPr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394" w:type="dxa"/>
          </w:tcPr>
          <w:p w14:paraId="0A731D67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514FDC14" w14:textId="77777777" w:rsidTr="00BC101E">
        <w:tc>
          <w:tcPr>
            <w:tcW w:w="649" w:type="dxa"/>
          </w:tcPr>
          <w:p w14:paraId="73C5B2CD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66" w:type="dxa"/>
          </w:tcPr>
          <w:p w14:paraId="02696514" w14:textId="77777777" w:rsidR="00091BEA" w:rsidRPr="00DD6773" w:rsidRDefault="00091BEA" w:rsidP="00141681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Для замены дефектных труб на каждые 1000 м длины колонны необходимо иметь в запасе 50 м обсадных труб. Запасные трубы должны быть максимальной прочности, имеющейся в компоновке колонны. </w:t>
            </w:r>
          </w:p>
        </w:tc>
        <w:tc>
          <w:tcPr>
            <w:tcW w:w="2394" w:type="dxa"/>
          </w:tcPr>
          <w:p w14:paraId="20575475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7B0911C" w14:textId="77777777" w:rsidTr="00BC101E">
        <w:tc>
          <w:tcPr>
            <w:tcW w:w="649" w:type="dxa"/>
          </w:tcPr>
          <w:p w14:paraId="7FBAD85C" w14:textId="77777777" w:rsidR="00091BEA" w:rsidRPr="005E6201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E620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66" w:type="dxa"/>
          </w:tcPr>
          <w:p w14:paraId="3E0B2D3E" w14:textId="15EB6D52" w:rsidR="0035480C" w:rsidRPr="005E6201" w:rsidRDefault="00091BEA" w:rsidP="000977D4">
            <w:pPr>
              <w:pStyle w:val="af7"/>
              <w:jc w:val="both"/>
              <w:rPr>
                <w:lang w:eastAsia="en-US"/>
              </w:rPr>
            </w:pPr>
            <w:r w:rsidRPr="005E6201">
              <w:rPr>
                <w:lang w:eastAsia="en-US"/>
              </w:rPr>
              <w:t xml:space="preserve">Перед началом спуска обсадной колонны буровым мастером, инженером технологической службы </w:t>
            </w:r>
            <w:r w:rsidR="000977D4">
              <w:rPr>
                <w:lang w:eastAsia="en-US"/>
              </w:rPr>
              <w:t>б</w:t>
            </w:r>
            <w:r w:rsidRPr="005E6201">
              <w:rPr>
                <w:lang w:eastAsia="en-US"/>
              </w:rPr>
              <w:t xml:space="preserve">урового подрядчика, </w:t>
            </w:r>
            <w:r w:rsidR="000977D4">
              <w:rPr>
                <w:lang w:eastAsia="en-US"/>
              </w:rPr>
              <w:t>с</w:t>
            </w:r>
            <w:r w:rsidRPr="005E6201">
              <w:rPr>
                <w:lang w:eastAsia="en-US"/>
              </w:rPr>
              <w:t xml:space="preserve">упервайзером повести инструктаж членов буровой бригады по правилам сборки и спуска обсадных труб в скважину, а также правилам техники безопасности. При инструктаже давать информацию обо всех несчастных случаях, имевших место ранее при спуске обсадных колонн и все </w:t>
            </w:r>
            <w:r w:rsidR="0035480C">
              <w:rPr>
                <w:lang w:eastAsia="en-US"/>
              </w:rPr>
              <w:t>вопросы инструктажа отражать в ж</w:t>
            </w:r>
            <w:r w:rsidRPr="005E6201">
              <w:rPr>
                <w:lang w:eastAsia="en-US"/>
              </w:rPr>
              <w:t>урнале регистрации инструктажа на рабочем месте под роспись инструктируемого. Журнал хранится на кустовой</w:t>
            </w:r>
            <w:r w:rsidR="0035480C">
              <w:rPr>
                <w:lang w:eastAsia="en-US"/>
              </w:rPr>
              <w:t xml:space="preserve"> площадке у </w:t>
            </w:r>
            <w:r w:rsidR="000977D4">
              <w:rPr>
                <w:lang w:eastAsia="en-US"/>
              </w:rPr>
              <w:t>б</w:t>
            </w:r>
            <w:r w:rsidR="0035480C">
              <w:rPr>
                <w:lang w:eastAsia="en-US"/>
              </w:rPr>
              <w:t xml:space="preserve">урового подрядчика </w:t>
            </w:r>
            <w:r w:rsidR="0035480C" w:rsidRPr="003F7A22">
              <w:rPr>
                <w:lang w:eastAsia="en-US"/>
              </w:rPr>
              <w:t>(</w:t>
            </w:r>
            <w:r w:rsidR="0035480C" w:rsidRPr="003F7A22">
              <w:t>форма устанавливается</w:t>
            </w:r>
            <w:r w:rsidR="0035480C">
              <w:t xml:space="preserve"> </w:t>
            </w:r>
            <w:r w:rsidR="00EC2215">
              <w:t>п</w:t>
            </w:r>
            <w:r w:rsidR="00D74018">
              <w:t>одрядн</w:t>
            </w:r>
            <w:r w:rsidR="0035480C" w:rsidRPr="003F7A22">
              <w:t>ой организацией)</w:t>
            </w:r>
            <w:r w:rsidR="0035480C">
              <w:t>.</w:t>
            </w:r>
          </w:p>
        </w:tc>
        <w:tc>
          <w:tcPr>
            <w:tcW w:w="2394" w:type="dxa"/>
          </w:tcPr>
          <w:p w14:paraId="4DD38C0C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5E620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11FBA28" w14:textId="77777777" w:rsidTr="00BC101E">
        <w:tc>
          <w:tcPr>
            <w:tcW w:w="649" w:type="dxa"/>
          </w:tcPr>
          <w:p w14:paraId="5BBBB676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6566" w:type="dxa"/>
          </w:tcPr>
          <w:p w14:paraId="4B53BE29" w14:textId="77777777" w:rsidR="00091BEA" w:rsidRPr="0011076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Каждую обсадную трубу следует опускать или скатывать на мостки осторожно, без ударов. </w:t>
            </w:r>
          </w:p>
          <w:p w14:paraId="66B2F6F2" w14:textId="77777777" w:rsidR="00091BEA" w:rsidRPr="0011076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Сбрасывать обсадные трубы на приемные мостки или стеллажи с высоты более 20 см не допускается. </w:t>
            </w:r>
          </w:p>
          <w:p w14:paraId="7AB889C3" w14:textId="77777777" w:rsidR="00091BEA" w:rsidRPr="0011076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необходимости используются канатный амортизатор или накаты. Необходимо избегать ударов обсадных труб о любую часть вышки или о другое оборудование. </w:t>
            </w:r>
          </w:p>
          <w:p w14:paraId="1489F49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На воротах вышки следует иметь удерживающий канат.</w:t>
            </w:r>
          </w:p>
          <w:p w14:paraId="0B798E0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Затаскивание обсадных труб в буровую следует производить при навинченных предохранительных кольцах.</w:t>
            </w:r>
          </w:p>
        </w:tc>
        <w:tc>
          <w:tcPr>
            <w:tcW w:w="2394" w:type="dxa"/>
          </w:tcPr>
          <w:p w14:paraId="514AE428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7F897A38" w14:textId="77777777" w:rsidTr="00BC101E">
        <w:tc>
          <w:tcPr>
            <w:tcW w:w="649" w:type="dxa"/>
          </w:tcPr>
          <w:p w14:paraId="79357262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66" w:type="dxa"/>
          </w:tcPr>
          <w:p w14:paraId="6EAE0703" w14:textId="77777777" w:rsidR="00530EB1" w:rsidRPr="00727A49" w:rsidRDefault="00530EB1" w:rsidP="00530EB1">
            <w:pPr>
              <w:pStyle w:val="af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A49">
              <w:rPr>
                <w:rFonts w:ascii="Times New Roman" w:hAnsi="Times New Roman" w:cs="Times New Roman"/>
                <w:sz w:val="20"/>
                <w:szCs w:val="20"/>
              </w:rPr>
              <w:t>При подъеме обсадных труб производить их шаблонировку.</w:t>
            </w:r>
          </w:p>
          <w:p w14:paraId="254FF4DA" w14:textId="77777777" w:rsidR="00530EB1" w:rsidRPr="00727A49" w:rsidRDefault="00530EB1" w:rsidP="00530EB1">
            <w:pPr>
              <w:pStyle w:val="af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A4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шаблонировку назначается из состава буровой вахты с записью в буровом журнале. </w:t>
            </w:r>
          </w:p>
          <w:p w14:paraId="7087ED05" w14:textId="0771254B" w:rsidR="00091BEA" w:rsidRPr="00DD6773" w:rsidRDefault="00530EB1" w:rsidP="00530EB1">
            <w:pPr>
              <w:jc w:val="both"/>
              <w:rPr>
                <w:sz w:val="20"/>
                <w:szCs w:val="20"/>
                <w:lang w:eastAsia="en-US"/>
              </w:rPr>
            </w:pPr>
            <w:r w:rsidRPr="00727A49">
              <w:rPr>
                <w:sz w:val="20"/>
                <w:szCs w:val="20"/>
              </w:rPr>
              <w:t>Размеры шаблонов должны соответствовать типоразмеру спускаемых обсадных труб.</w:t>
            </w:r>
          </w:p>
        </w:tc>
        <w:tc>
          <w:tcPr>
            <w:tcW w:w="2394" w:type="dxa"/>
          </w:tcPr>
          <w:p w14:paraId="299CCDA2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1F8BF70D" w14:textId="77777777" w:rsidTr="00BC101E">
        <w:tc>
          <w:tcPr>
            <w:tcW w:w="649" w:type="dxa"/>
          </w:tcPr>
          <w:p w14:paraId="5822A34A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66" w:type="dxa"/>
          </w:tcPr>
          <w:p w14:paraId="43DF2BC5" w14:textId="019F37C7" w:rsidR="00091BEA" w:rsidRPr="003379D7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3379D7">
              <w:rPr>
                <w:sz w:val="20"/>
                <w:szCs w:val="20"/>
                <w:lang w:eastAsia="en-US"/>
              </w:rPr>
              <w:t xml:space="preserve">Наружный диаметр шаблона должен быть меньше номинального внутреннего диаметра трубы на следующую величину - для труб по </w:t>
            </w:r>
            <w:hyperlink r:id="rId48" w:tooltip="Ссылка на КонсультантПлюс" w:history="1">
              <w:r w:rsidR="003379D7" w:rsidRPr="00AE762C">
                <w:rPr>
                  <w:rStyle w:val="af1"/>
                  <w:iCs/>
                  <w:sz w:val="20"/>
                  <w:szCs w:val="20"/>
                </w:rPr>
                <w:t>ГОСТ 632-80</w:t>
              </w:r>
            </w:hyperlink>
            <w:r w:rsidR="003379D7" w:rsidRPr="003379D7">
              <w:rPr>
                <w:sz w:val="20"/>
                <w:szCs w:val="20"/>
                <w:lang w:eastAsia="en-US"/>
              </w:rPr>
              <w:t>.</w:t>
            </w:r>
          </w:p>
          <w:p w14:paraId="639EEEE5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3379D7">
              <w:rPr>
                <w:sz w:val="20"/>
                <w:szCs w:val="20"/>
                <w:lang w:eastAsia="en-US"/>
              </w:rPr>
              <w:t>диаметром</w:t>
            </w:r>
            <w:r w:rsidRPr="00DD6773">
              <w:rPr>
                <w:sz w:val="20"/>
                <w:szCs w:val="20"/>
                <w:lang w:eastAsia="en-US"/>
              </w:rPr>
              <w:t xml:space="preserve"> 114-219 мм на 3 мм; </w:t>
            </w:r>
          </w:p>
          <w:p w14:paraId="633FA839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диаметром 245-340 мм на 3 мм; </w:t>
            </w:r>
          </w:p>
          <w:p w14:paraId="1C25752A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диаметром 351-508 мм на 5 мм</w:t>
            </w:r>
            <w:r w:rsidRPr="00110763">
              <w:rPr>
                <w:sz w:val="20"/>
                <w:szCs w:val="20"/>
                <w:lang w:eastAsia="en-US"/>
              </w:rPr>
              <w:t>.</w:t>
            </w:r>
          </w:p>
          <w:p w14:paraId="640C99A8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Длина шаблона для труб Ø114-219 мм = 150 мм.</w:t>
            </w:r>
          </w:p>
          <w:p w14:paraId="526FB439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Для остальных труб = 300 мм.</w:t>
            </w:r>
          </w:p>
          <w:p w14:paraId="1B4F006F" w14:textId="4C68006A" w:rsidR="00091BEA" w:rsidRPr="00110763" w:rsidRDefault="00091BEA" w:rsidP="00BC101E">
            <w:pPr>
              <w:spacing w:before="240"/>
              <w:ind w:left="56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i/>
                <w:sz w:val="20"/>
                <w:szCs w:val="20"/>
                <w:u w:val="single"/>
                <w:lang w:eastAsia="en-US"/>
              </w:rPr>
              <w:t xml:space="preserve">Примечание: </w:t>
            </w:r>
            <w:r w:rsidRPr="00DD6773">
              <w:rPr>
                <w:i/>
                <w:sz w:val="20"/>
                <w:szCs w:val="20"/>
                <w:lang w:eastAsia="en-US"/>
              </w:rPr>
              <w:t>Шаблон не должен быть меньше номинального диаметра долота.</w:t>
            </w:r>
          </w:p>
          <w:p w14:paraId="40D050DB" w14:textId="7B69B1D1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Шаблоны должны быть изготовлен</w:t>
            </w:r>
            <w:r w:rsidR="007021F2">
              <w:rPr>
                <w:sz w:val="20"/>
                <w:szCs w:val="20"/>
                <w:lang w:eastAsia="en-US"/>
              </w:rPr>
              <w:t>ы из алюминия, либо иного легко</w:t>
            </w:r>
            <w:r w:rsidRPr="00DD6773">
              <w:rPr>
                <w:sz w:val="20"/>
                <w:szCs w:val="20"/>
                <w:lang w:eastAsia="en-US"/>
              </w:rPr>
              <w:t>разбуриваемого материала.</w:t>
            </w:r>
          </w:p>
        </w:tc>
        <w:tc>
          <w:tcPr>
            <w:tcW w:w="2394" w:type="dxa"/>
          </w:tcPr>
          <w:p w14:paraId="12BAB3AF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7A096F11" w14:textId="77777777" w:rsidTr="00BC101E">
        <w:tc>
          <w:tcPr>
            <w:tcW w:w="649" w:type="dxa"/>
          </w:tcPr>
          <w:p w14:paraId="57916338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566" w:type="dxa"/>
          </w:tcPr>
          <w:p w14:paraId="7F984FB4" w14:textId="10642E40" w:rsidR="00091BEA" w:rsidRPr="00DD6773" w:rsidRDefault="00091BEA" w:rsidP="00724AE9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Работы по спуску обсадной колонны производить под руководством ответственного лица </w:t>
            </w:r>
            <w:r w:rsidR="00724AE9">
              <w:rPr>
                <w:sz w:val="20"/>
                <w:szCs w:val="20"/>
                <w:lang w:eastAsia="en-US"/>
              </w:rPr>
              <w:t>б</w:t>
            </w:r>
            <w:r w:rsidRPr="00DD6773">
              <w:rPr>
                <w:sz w:val="20"/>
                <w:szCs w:val="20"/>
                <w:lang w:eastAsia="en-US"/>
              </w:rPr>
              <w:t xml:space="preserve">урового подрядчика под контролем </w:t>
            </w:r>
            <w:r w:rsidR="00724AE9">
              <w:rPr>
                <w:sz w:val="20"/>
                <w:szCs w:val="20"/>
                <w:lang w:eastAsia="en-US"/>
              </w:rPr>
              <w:t>с</w:t>
            </w:r>
            <w:r w:rsidRPr="00DD6773">
              <w:rPr>
                <w:sz w:val="20"/>
                <w:szCs w:val="20"/>
                <w:lang w:eastAsia="en-US"/>
              </w:rPr>
              <w:t xml:space="preserve">упервайзера. Спуск и цементирование обсадной колонны производить в соответствии с требованиями </w:t>
            </w:r>
            <w:r w:rsidRPr="00D37E3B">
              <w:rPr>
                <w:sz w:val="20"/>
                <w:szCs w:val="20"/>
                <w:lang w:eastAsia="en-US"/>
              </w:rPr>
              <w:t xml:space="preserve">РД 39-00147001-767-2000. </w:t>
            </w:r>
          </w:p>
        </w:tc>
        <w:tc>
          <w:tcPr>
            <w:tcW w:w="2394" w:type="dxa"/>
          </w:tcPr>
          <w:p w14:paraId="1136AFF8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15032084" w14:textId="77777777" w:rsidTr="00BC101E">
        <w:tc>
          <w:tcPr>
            <w:tcW w:w="649" w:type="dxa"/>
          </w:tcPr>
          <w:p w14:paraId="56F6E54C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566" w:type="dxa"/>
          </w:tcPr>
          <w:p w14:paraId="58C773B1" w14:textId="68A20851" w:rsidR="00091BEA" w:rsidRPr="0035480C" w:rsidRDefault="00091BEA" w:rsidP="00724AE9">
            <w:pPr>
              <w:jc w:val="both"/>
              <w:rPr>
                <w:sz w:val="20"/>
                <w:szCs w:val="20"/>
                <w:lang w:eastAsia="en-US"/>
              </w:rPr>
            </w:pPr>
            <w:r w:rsidRPr="0035480C">
              <w:rPr>
                <w:sz w:val="20"/>
                <w:szCs w:val="20"/>
                <w:lang w:eastAsia="en-US"/>
              </w:rPr>
              <w:t xml:space="preserve">Порядок подачи труб на буровую для спуска в скважину устанавливает представитель </w:t>
            </w:r>
            <w:r w:rsidR="00724AE9">
              <w:rPr>
                <w:sz w:val="20"/>
                <w:szCs w:val="20"/>
                <w:lang w:eastAsia="en-US"/>
              </w:rPr>
              <w:t>б</w:t>
            </w:r>
            <w:r w:rsidRPr="0035480C">
              <w:rPr>
                <w:sz w:val="20"/>
                <w:szCs w:val="20"/>
                <w:lang w:eastAsia="en-US"/>
              </w:rPr>
              <w:t>урового подрядчика ответственный за меру и маркировку обсадной колонны.</w:t>
            </w:r>
          </w:p>
        </w:tc>
        <w:tc>
          <w:tcPr>
            <w:tcW w:w="2394" w:type="dxa"/>
          </w:tcPr>
          <w:p w14:paraId="76AE3A65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5ECEB9B2" w14:textId="77777777" w:rsidTr="00BC101E">
        <w:tc>
          <w:tcPr>
            <w:tcW w:w="649" w:type="dxa"/>
          </w:tcPr>
          <w:p w14:paraId="34032A1E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566" w:type="dxa"/>
          </w:tcPr>
          <w:p w14:paraId="78738348" w14:textId="77777777" w:rsidR="00091BEA" w:rsidRPr="0035480C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35480C">
              <w:rPr>
                <w:sz w:val="20"/>
                <w:szCs w:val="20"/>
                <w:lang w:eastAsia="en-US"/>
              </w:rPr>
              <w:t xml:space="preserve">Через каждую подаваемую для спуска в скважину трубу необходимо пропускать шаблон (если трубы не были прошаблонированы заранее на стеллажах). </w:t>
            </w:r>
          </w:p>
          <w:p w14:paraId="02805ED1" w14:textId="2A4F0F52" w:rsidR="00091BEA" w:rsidRPr="0035480C" w:rsidRDefault="00E06E2A" w:rsidP="00E06E2A">
            <w:pPr>
              <w:jc w:val="both"/>
              <w:rPr>
                <w:sz w:val="20"/>
                <w:szCs w:val="20"/>
                <w:lang w:eastAsia="en-US"/>
              </w:rPr>
            </w:pPr>
            <w:r w:rsidRPr="0035480C">
              <w:rPr>
                <w:sz w:val="20"/>
                <w:szCs w:val="20"/>
                <w:lang w:eastAsia="en-US"/>
              </w:rPr>
              <w:t>Ответственным за шаблон назначается один</w:t>
            </w:r>
            <w:r w:rsidR="00091BEA" w:rsidRPr="0035480C">
              <w:rPr>
                <w:sz w:val="20"/>
                <w:szCs w:val="20"/>
                <w:lang w:eastAsia="en-US"/>
              </w:rPr>
              <w:t xml:space="preserve"> из</w:t>
            </w:r>
            <w:r w:rsidRPr="0035480C">
              <w:rPr>
                <w:sz w:val="20"/>
                <w:szCs w:val="20"/>
                <w:lang w:eastAsia="en-US"/>
              </w:rPr>
              <w:t xml:space="preserve"> членов буровой бригады с записью в вахтовом журнале</w:t>
            </w:r>
            <w:r w:rsidR="0035480C" w:rsidRPr="0035480C">
              <w:rPr>
                <w:sz w:val="20"/>
                <w:szCs w:val="20"/>
                <w:lang w:eastAsia="en-US"/>
              </w:rPr>
              <w:t xml:space="preserve"> (</w:t>
            </w:r>
            <w:r w:rsidR="0035480C" w:rsidRPr="0035480C">
              <w:rPr>
                <w:sz w:val="20"/>
                <w:szCs w:val="20"/>
              </w:rPr>
              <w:t xml:space="preserve">форма устанавливается </w:t>
            </w:r>
            <w:r w:rsidR="00EC2215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="0035480C" w:rsidRPr="0035480C">
              <w:rPr>
                <w:sz w:val="20"/>
                <w:szCs w:val="20"/>
              </w:rPr>
              <w:t>ой организацией).</w:t>
            </w:r>
          </w:p>
        </w:tc>
        <w:tc>
          <w:tcPr>
            <w:tcW w:w="2394" w:type="dxa"/>
          </w:tcPr>
          <w:p w14:paraId="11C21C92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026C3623" w14:textId="77777777" w:rsidTr="00BC101E">
        <w:tc>
          <w:tcPr>
            <w:tcW w:w="649" w:type="dxa"/>
          </w:tcPr>
          <w:p w14:paraId="3BB6DC66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566" w:type="dxa"/>
          </w:tcPr>
          <w:p w14:paraId="7131FCC2" w14:textId="6B2C0D18" w:rsidR="00091BEA" w:rsidRPr="00DD6773" w:rsidRDefault="00091BEA" w:rsidP="00724AE9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ИТР </w:t>
            </w:r>
            <w:r w:rsidR="00724AE9">
              <w:rPr>
                <w:sz w:val="20"/>
                <w:szCs w:val="20"/>
                <w:lang w:eastAsia="en-US"/>
              </w:rPr>
              <w:t>б</w:t>
            </w:r>
            <w:r w:rsidRPr="00DD6773">
              <w:rPr>
                <w:sz w:val="20"/>
                <w:szCs w:val="20"/>
                <w:lang w:eastAsia="en-US"/>
              </w:rPr>
              <w:t xml:space="preserve">урового подрядчика, ответственный за спуск обсадных труб обязан лично осматривать резьбу, следить за правильностью свинчивания труб и спуском их в скважину. </w:t>
            </w:r>
          </w:p>
        </w:tc>
        <w:tc>
          <w:tcPr>
            <w:tcW w:w="2394" w:type="dxa"/>
          </w:tcPr>
          <w:p w14:paraId="25BA9829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89E038D" w14:textId="77777777" w:rsidTr="00BC101E">
        <w:tc>
          <w:tcPr>
            <w:tcW w:w="649" w:type="dxa"/>
          </w:tcPr>
          <w:p w14:paraId="0C659D02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566" w:type="dxa"/>
          </w:tcPr>
          <w:p w14:paraId="3145035D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Бурильщик не должен поднимать трубу выше ротора, не убедившись в выпадении шаблона из трубы. </w:t>
            </w:r>
          </w:p>
        </w:tc>
        <w:tc>
          <w:tcPr>
            <w:tcW w:w="2394" w:type="dxa"/>
          </w:tcPr>
          <w:p w14:paraId="3F9EC2A5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02C3DA76" w14:textId="77777777" w:rsidTr="00BC101E">
        <w:tc>
          <w:tcPr>
            <w:tcW w:w="649" w:type="dxa"/>
          </w:tcPr>
          <w:p w14:paraId="70FB2504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566" w:type="dxa"/>
          </w:tcPr>
          <w:p w14:paraId="6DC800C3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подготовке резьбы обсадных труб к свинчиванию необходимо принять следующие меры предосторожности: </w:t>
            </w:r>
          </w:p>
          <w:p w14:paraId="2CD231DA" w14:textId="614DD208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снять предохранительные кольца и ниппели; </w:t>
            </w:r>
          </w:p>
          <w:p w14:paraId="16CF3929" w14:textId="6EB76B7A" w:rsidR="00091BEA" w:rsidRPr="0011076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тщательно осмотреть резьбу, если обнаружатся даже незначительные повреждения резьбы, которые нельзя исправить, трубу следует отложить в сторону. </w:t>
            </w:r>
          </w:p>
          <w:p w14:paraId="26D09FE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Непосредственно перед посадкой трубы в муфту нанести смазку на всю поверхность ее резьбы. Кисть или другие приспособления, используемые для нанесения смазки, должны предохраняться от загрязнения, и иметь приспособление, предотвращающее их падение внутрь труб.</w:t>
            </w:r>
          </w:p>
        </w:tc>
        <w:tc>
          <w:tcPr>
            <w:tcW w:w="2394" w:type="dxa"/>
          </w:tcPr>
          <w:p w14:paraId="2C92473E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53E0E4F8" w14:textId="77777777" w:rsidTr="00BC101E">
        <w:tc>
          <w:tcPr>
            <w:tcW w:w="649" w:type="dxa"/>
          </w:tcPr>
          <w:p w14:paraId="2EA0988A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6566" w:type="dxa"/>
          </w:tcPr>
          <w:p w14:paraId="6208BE66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Во время посадки в муфту, трубу необходимо опускать осторожно, во избежание повреждения резьбы. После посадки в муфту следует вначале вращать очень медленно, чтобы убедиться в том, что обеспечено правильное, без перекоса, зацепление резьбы. </w:t>
            </w:r>
          </w:p>
        </w:tc>
        <w:tc>
          <w:tcPr>
            <w:tcW w:w="2394" w:type="dxa"/>
          </w:tcPr>
          <w:p w14:paraId="047D3EDA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3CF6708B" w14:textId="77777777" w:rsidTr="00BC101E">
        <w:tc>
          <w:tcPr>
            <w:tcW w:w="649" w:type="dxa"/>
          </w:tcPr>
          <w:p w14:paraId="75BCEBA3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566" w:type="dxa"/>
          </w:tcPr>
          <w:p w14:paraId="6BA8BB7B" w14:textId="4425897F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Спуск обсадных колонн производить при помощи </w:t>
            </w:r>
            <w:r w:rsidR="008D547C">
              <w:rPr>
                <w:sz w:val="20"/>
                <w:szCs w:val="20"/>
                <w:lang w:eastAsia="en-US"/>
              </w:rPr>
              <w:t>пневматического клинового захвата</w:t>
            </w:r>
            <w:r w:rsidRPr="00DD6773">
              <w:rPr>
                <w:sz w:val="20"/>
                <w:szCs w:val="20"/>
                <w:lang w:eastAsia="en-US"/>
              </w:rPr>
              <w:t xml:space="preserve"> и спайдер-элеваторов. В отдельных случаях допускается спуск обсадных колонн на трубных элеваторах. В роторе должен быть установлен обтиратор, предупреждающий попадание посторонних предметов в скважину. Ротор при спуске колонны должен быть застопорен. </w:t>
            </w:r>
          </w:p>
        </w:tc>
        <w:tc>
          <w:tcPr>
            <w:tcW w:w="2394" w:type="dxa"/>
          </w:tcPr>
          <w:p w14:paraId="432D53D8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1D207B99" w14:textId="77777777" w:rsidTr="00BC101E">
        <w:tc>
          <w:tcPr>
            <w:tcW w:w="649" w:type="dxa"/>
          </w:tcPr>
          <w:p w14:paraId="1E0251A0" w14:textId="7D9F96DF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66" w:type="dxa"/>
          </w:tcPr>
          <w:p w14:paraId="47F6E6DB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Для свинчивания и закрепления резьбовых соединений необходимо использовать специальные автоматические ключи, как правило, с гидравлическим приводом и оборудованные моментомером для обязательного контролирования величины допустимого крутящего момента, а также показывающим и записывающим устройством.</w:t>
            </w:r>
          </w:p>
          <w:p w14:paraId="5A022A7C" w14:textId="090B5258" w:rsidR="002D5504" w:rsidRPr="00DD6773" w:rsidRDefault="002D5504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EC2215">
              <w:rPr>
                <w:sz w:val="20"/>
                <w:szCs w:val="20"/>
                <w:lang w:eastAsia="en-US"/>
              </w:rPr>
              <w:t>Запрещается сварка муфтовых соединений после свинчивания.</w:t>
            </w:r>
          </w:p>
        </w:tc>
        <w:tc>
          <w:tcPr>
            <w:tcW w:w="2394" w:type="dxa"/>
          </w:tcPr>
          <w:p w14:paraId="2024BC34" w14:textId="0F1B38F2" w:rsidR="00091BEA" w:rsidRPr="0011076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  <w:r w:rsidR="00337C2C">
              <w:rPr>
                <w:sz w:val="20"/>
                <w:szCs w:val="20"/>
                <w:lang w:eastAsia="en-US"/>
              </w:rPr>
              <w:t>;</w:t>
            </w:r>
          </w:p>
          <w:p w14:paraId="3C54D29C" w14:textId="41F3A2C8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спуску </w:t>
            </w:r>
            <w:r w:rsidR="00F252E0">
              <w:rPr>
                <w:sz w:val="20"/>
                <w:szCs w:val="20"/>
                <w:lang w:eastAsia="en-US"/>
              </w:rPr>
              <w:t>обсадных колонн</w:t>
            </w:r>
          </w:p>
        </w:tc>
      </w:tr>
      <w:tr w:rsidR="00091BEA" w:rsidRPr="00110763" w14:paraId="024D2CBE" w14:textId="77777777" w:rsidTr="00BC101E">
        <w:tc>
          <w:tcPr>
            <w:tcW w:w="649" w:type="dxa"/>
          </w:tcPr>
          <w:p w14:paraId="023256A8" w14:textId="3BF01F63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66" w:type="dxa"/>
          </w:tcPr>
          <w:p w14:paraId="603315BD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При спуске обсадной колонны непрерывно контролировать положение уровня бурового раствора в трубном и затрубном пространстве.</w:t>
            </w:r>
          </w:p>
        </w:tc>
        <w:tc>
          <w:tcPr>
            <w:tcW w:w="2394" w:type="dxa"/>
          </w:tcPr>
          <w:p w14:paraId="22D5E209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0FD8F73" w14:textId="77777777" w:rsidTr="00BC101E">
        <w:tc>
          <w:tcPr>
            <w:tcW w:w="649" w:type="dxa"/>
          </w:tcPr>
          <w:p w14:paraId="65BA34B6" w14:textId="0715A0B8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566" w:type="dxa"/>
          </w:tcPr>
          <w:p w14:paraId="33851318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Заполнять обсадную колонну буровым раствором при наличии обратного клапана необходимо в соответствии с планом на крепление скважины.</w:t>
            </w:r>
          </w:p>
        </w:tc>
        <w:tc>
          <w:tcPr>
            <w:tcW w:w="2394" w:type="dxa"/>
          </w:tcPr>
          <w:p w14:paraId="133A5C8F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025256A7" w14:textId="77777777" w:rsidTr="00BC101E">
        <w:tc>
          <w:tcPr>
            <w:tcW w:w="649" w:type="dxa"/>
          </w:tcPr>
          <w:p w14:paraId="5A74FCC7" w14:textId="3E53092B" w:rsidR="00091BEA" w:rsidRPr="00DD6773" w:rsidRDefault="000A250E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566" w:type="dxa"/>
          </w:tcPr>
          <w:p w14:paraId="55123B81" w14:textId="77777777" w:rsidR="00091BEA" w:rsidRPr="00B424A1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Для предупреждения прихвата колонны промывку скважины необходимо производить после заполнения колонны буровым раствором.</w:t>
            </w:r>
          </w:p>
        </w:tc>
        <w:tc>
          <w:tcPr>
            <w:tcW w:w="2394" w:type="dxa"/>
          </w:tcPr>
          <w:p w14:paraId="37819C34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2FF862D1" w14:textId="77777777" w:rsidTr="00BC101E">
        <w:tc>
          <w:tcPr>
            <w:tcW w:w="649" w:type="dxa"/>
          </w:tcPr>
          <w:p w14:paraId="2BD2FD64" w14:textId="3EC416F3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566" w:type="dxa"/>
          </w:tcPr>
          <w:p w14:paraId="584FAC10" w14:textId="40509206" w:rsidR="00091BEA" w:rsidRPr="00B424A1" w:rsidRDefault="00091BEA" w:rsidP="00724AE9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 xml:space="preserve">Не допускать повышение скорости спуска </w:t>
            </w:r>
            <w:r w:rsidR="00D550BF" w:rsidRPr="00B424A1">
              <w:rPr>
                <w:sz w:val="20"/>
                <w:szCs w:val="20"/>
                <w:lang w:eastAsia="en-US"/>
              </w:rPr>
              <w:t>колонны,</w:t>
            </w:r>
            <w:r w:rsidRPr="00B424A1">
              <w:rPr>
                <w:sz w:val="20"/>
                <w:szCs w:val="20"/>
                <w:lang w:eastAsia="en-US"/>
              </w:rPr>
              <w:t xml:space="preserve"> определенные в плане работ. По согласованию с </w:t>
            </w:r>
            <w:r w:rsidR="00724AE9">
              <w:rPr>
                <w:sz w:val="20"/>
                <w:szCs w:val="20"/>
                <w:lang w:eastAsia="en-US"/>
              </w:rPr>
              <w:t>з</w:t>
            </w:r>
            <w:r w:rsidRPr="00B424A1">
              <w:rPr>
                <w:sz w:val="20"/>
                <w:szCs w:val="20"/>
                <w:lang w:eastAsia="en-US"/>
              </w:rPr>
              <w:t>аказчиком скорость спуска может быть ограничена.</w:t>
            </w:r>
          </w:p>
        </w:tc>
        <w:tc>
          <w:tcPr>
            <w:tcW w:w="2394" w:type="dxa"/>
          </w:tcPr>
          <w:p w14:paraId="0388BE47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023E50F7" w14:textId="77777777" w:rsidTr="00BC101E">
        <w:tc>
          <w:tcPr>
            <w:tcW w:w="649" w:type="dxa"/>
          </w:tcPr>
          <w:p w14:paraId="66F3A82B" w14:textId="41A431AF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66" w:type="dxa"/>
          </w:tcPr>
          <w:p w14:paraId="2C8754F6" w14:textId="608AEB27" w:rsidR="00091BEA" w:rsidRPr="00B424A1" w:rsidRDefault="00711404" w:rsidP="00724AE9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 xml:space="preserve">После окончания спуска колонны скважина промывается до выравнивания параметров бурового раствора, но не менее одного цикла. В пластах склонных к гидроразрыву, режим промывки </w:t>
            </w:r>
            <w:r w:rsidR="00D550BF">
              <w:rPr>
                <w:sz w:val="20"/>
                <w:szCs w:val="20"/>
                <w:lang w:eastAsia="en-US"/>
              </w:rPr>
              <w:t>П</w:t>
            </w:r>
            <w:r w:rsidRPr="00B424A1">
              <w:rPr>
                <w:sz w:val="20"/>
                <w:szCs w:val="20"/>
                <w:lang w:eastAsia="en-US"/>
              </w:rPr>
              <w:t xml:space="preserve">одрядчику по буровым растворам согласовать с </w:t>
            </w:r>
            <w:r w:rsidR="008D547C">
              <w:rPr>
                <w:sz w:val="20"/>
                <w:szCs w:val="20"/>
                <w:lang w:eastAsia="en-US"/>
              </w:rPr>
              <w:t>УТИБ</w:t>
            </w:r>
            <w:r w:rsidRPr="00B424A1">
              <w:rPr>
                <w:sz w:val="20"/>
                <w:szCs w:val="20"/>
                <w:lang w:eastAsia="en-US"/>
              </w:rPr>
              <w:t xml:space="preserve"> </w:t>
            </w:r>
            <w:r w:rsidR="00724AE9">
              <w:rPr>
                <w:sz w:val="20"/>
                <w:szCs w:val="20"/>
                <w:lang w:eastAsia="en-US"/>
              </w:rPr>
              <w:t>з</w:t>
            </w:r>
            <w:r w:rsidRPr="00B424A1">
              <w:rPr>
                <w:sz w:val="20"/>
                <w:szCs w:val="20"/>
                <w:lang w:eastAsia="en-US"/>
              </w:rPr>
              <w:t>аказчика.</w:t>
            </w:r>
          </w:p>
        </w:tc>
        <w:tc>
          <w:tcPr>
            <w:tcW w:w="2394" w:type="dxa"/>
          </w:tcPr>
          <w:p w14:paraId="5ED324F3" w14:textId="23BA11E1" w:rsidR="00091BEA" w:rsidRPr="0011076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</w:t>
            </w:r>
            <w:r w:rsidRPr="00110763">
              <w:rPr>
                <w:sz w:val="20"/>
                <w:szCs w:val="20"/>
                <w:lang w:eastAsia="en-US"/>
              </w:rPr>
              <w:t xml:space="preserve">буровым </w:t>
            </w:r>
            <w:r w:rsidRPr="00DD6773">
              <w:rPr>
                <w:sz w:val="20"/>
                <w:szCs w:val="20"/>
                <w:lang w:eastAsia="en-US"/>
              </w:rPr>
              <w:t>растворам</w:t>
            </w:r>
            <w:r w:rsidR="00337C2C">
              <w:rPr>
                <w:sz w:val="20"/>
                <w:szCs w:val="20"/>
                <w:lang w:eastAsia="en-US"/>
              </w:rPr>
              <w:t>;</w:t>
            </w:r>
          </w:p>
          <w:p w14:paraId="653D7855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5776AD8" w14:textId="77777777" w:rsidTr="00BC101E">
        <w:tc>
          <w:tcPr>
            <w:tcW w:w="649" w:type="dxa"/>
          </w:tcPr>
          <w:p w14:paraId="2BB4BF6A" w14:textId="159FBB09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66" w:type="dxa"/>
          </w:tcPr>
          <w:p w14:paraId="50201B61" w14:textId="6C8FA076" w:rsidR="00091BEA" w:rsidRPr="00B424A1" w:rsidRDefault="00091BEA" w:rsidP="00724AE9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 xml:space="preserve">Отступать от технического плана крепления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скважины или принимать решения о выполнении дальнейших работ, не предусмотренных планом, без согласования с </w:t>
            </w:r>
            <w:r w:rsidR="008D547C">
              <w:rPr>
                <w:sz w:val="20"/>
                <w:szCs w:val="20"/>
                <w:lang w:eastAsia="en-US"/>
              </w:rPr>
              <w:t xml:space="preserve">УТИБ </w:t>
            </w:r>
            <w:r w:rsidR="00724AE9">
              <w:rPr>
                <w:sz w:val="20"/>
                <w:szCs w:val="20"/>
                <w:lang w:eastAsia="en-US"/>
              </w:rPr>
              <w:t>з</w:t>
            </w:r>
            <w:r w:rsidRPr="00B424A1">
              <w:rPr>
                <w:sz w:val="20"/>
                <w:szCs w:val="20"/>
                <w:lang w:eastAsia="en-US"/>
              </w:rPr>
              <w:t>аказчика запрещается.</w:t>
            </w:r>
          </w:p>
        </w:tc>
        <w:tc>
          <w:tcPr>
            <w:tcW w:w="2394" w:type="dxa"/>
          </w:tcPr>
          <w:p w14:paraId="7AC728DC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72131C24" w14:textId="77777777" w:rsidTr="00BC101E">
        <w:tc>
          <w:tcPr>
            <w:tcW w:w="649" w:type="dxa"/>
          </w:tcPr>
          <w:p w14:paraId="114AC21A" w14:textId="756FD2EC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66" w:type="dxa"/>
          </w:tcPr>
          <w:p w14:paraId="7C052CEB" w14:textId="5E265AAF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процессе сборки обсадной колонны на ответственное лицо ИТР </w:t>
            </w:r>
            <w:r w:rsidR="00724AE9">
              <w:rPr>
                <w:sz w:val="20"/>
                <w:szCs w:val="20"/>
                <w:lang w:eastAsia="en-US"/>
              </w:rPr>
              <w:t>б</w:t>
            </w:r>
            <w:r w:rsidRPr="00DD6773">
              <w:rPr>
                <w:sz w:val="20"/>
                <w:szCs w:val="20"/>
                <w:lang w:eastAsia="en-US"/>
              </w:rPr>
              <w:t xml:space="preserve">урового подрядчика, возлагается соблюдение очередности спуска труб в соответствии с планом работ на крепление, заполнение специального реестра по мере спуска обсадных труб в скважину. В реестре указывается устанавливаемая технологическая оснастка, наличие переводных труб, переводников, применение специального оборудования для контроля качества сборки обсадных труб и другие сведения. Реестр сдается в </w:t>
            </w:r>
            <w:r w:rsidR="008D547C">
              <w:rPr>
                <w:sz w:val="20"/>
                <w:szCs w:val="20"/>
                <w:lang w:eastAsia="en-US"/>
              </w:rPr>
              <w:t>УГСБС</w:t>
            </w:r>
            <w:r w:rsidRPr="00DD6773">
              <w:rPr>
                <w:sz w:val="20"/>
                <w:szCs w:val="20"/>
                <w:lang w:eastAsia="en-US"/>
              </w:rPr>
              <w:t xml:space="preserve"> </w:t>
            </w:r>
            <w:r w:rsidR="00724AE9">
              <w:rPr>
                <w:sz w:val="20"/>
                <w:szCs w:val="20"/>
                <w:lang w:eastAsia="en-US"/>
              </w:rPr>
              <w:t>з</w:t>
            </w:r>
            <w:r w:rsidRPr="00DD6773">
              <w:rPr>
                <w:sz w:val="20"/>
                <w:szCs w:val="20"/>
                <w:lang w:eastAsia="en-US"/>
              </w:rPr>
              <w:t xml:space="preserve">аказчика. По окончании спуска обсадной колонны составляется </w:t>
            </w:r>
            <w:r w:rsidR="00152238">
              <w:rPr>
                <w:sz w:val="20"/>
                <w:szCs w:val="20"/>
                <w:lang w:eastAsia="en-US"/>
              </w:rPr>
              <w:t>а</w:t>
            </w:r>
            <w:r w:rsidRPr="00DD6773">
              <w:rPr>
                <w:sz w:val="20"/>
                <w:szCs w:val="20"/>
                <w:lang w:eastAsia="en-US"/>
              </w:rPr>
              <w:t>кт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86516C">
              <w:rPr>
                <w:sz w:val="20"/>
                <w:szCs w:val="20"/>
                <w:lang w:eastAsia="en-US"/>
              </w:rPr>
              <w:t xml:space="preserve">о спуске обсадной колонны в скважину </w:t>
            </w:r>
            <w:r>
              <w:rPr>
                <w:sz w:val="20"/>
                <w:szCs w:val="20"/>
                <w:lang w:eastAsia="en-US"/>
              </w:rPr>
              <w:t>(</w:t>
            </w:r>
            <w:hyperlink w:anchor="Приложение_2" w:history="1">
              <w:r w:rsidR="00BC101E">
                <w:rPr>
                  <w:rStyle w:val="af1"/>
                  <w:sz w:val="20"/>
                  <w:szCs w:val="20"/>
                  <w:lang w:eastAsia="en-US"/>
                </w:rPr>
                <w:t>п</w:t>
              </w:r>
              <w:r w:rsidR="0084371F" w:rsidRPr="002E039B">
                <w:rPr>
                  <w:rStyle w:val="af1"/>
                  <w:sz w:val="20"/>
                  <w:szCs w:val="20"/>
                  <w:lang w:eastAsia="en-US"/>
                </w:rPr>
                <w:t xml:space="preserve">риложение </w:t>
              </w:r>
              <w:r w:rsidR="00152238">
                <w:rPr>
                  <w:rStyle w:val="af1"/>
                  <w:sz w:val="20"/>
                  <w:szCs w:val="20"/>
                  <w:lang w:eastAsia="en-US"/>
                </w:rPr>
                <w:t>3</w:t>
              </w:r>
            </w:hyperlink>
            <w:r>
              <w:rPr>
                <w:sz w:val="20"/>
                <w:szCs w:val="20"/>
                <w:lang w:eastAsia="en-US"/>
              </w:rPr>
              <w:t>)</w:t>
            </w:r>
            <w:r w:rsidRPr="00DD6773">
              <w:rPr>
                <w:sz w:val="20"/>
                <w:szCs w:val="20"/>
                <w:lang w:eastAsia="en-US"/>
              </w:rPr>
              <w:t>, в котором указано:</w:t>
            </w:r>
          </w:p>
          <w:p w14:paraId="6D992C87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номера труб по порядку спуска их в скважину;</w:t>
            </w:r>
          </w:p>
          <w:p w14:paraId="284E2C4F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наружный диаметр труб;</w:t>
            </w:r>
          </w:p>
          <w:p w14:paraId="5A069084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толщину стенки трубы и группу прочности стали;</w:t>
            </w:r>
          </w:p>
          <w:p w14:paraId="48E2EC2C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месяц и год выпуска;</w:t>
            </w:r>
          </w:p>
          <w:p w14:paraId="448B341E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заводской номер трубы и номер плавки стали;</w:t>
            </w:r>
          </w:p>
          <w:p w14:paraId="2B5B3E76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завод-изготовитель;</w:t>
            </w:r>
          </w:p>
          <w:p w14:paraId="66780D5B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длину трубы;</w:t>
            </w:r>
          </w:p>
          <w:p w14:paraId="26A549C1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нарастающую длину труб;</w:t>
            </w:r>
          </w:p>
          <w:p w14:paraId="2E0B47F5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тип применяемого соединения обсадных труб;</w:t>
            </w:r>
          </w:p>
          <w:p w14:paraId="01D4497D" w14:textId="77777777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тип смазки резьбового соединения;</w:t>
            </w:r>
          </w:p>
          <w:p w14:paraId="4813FED3" w14:textId="344CB70D" w:rsidR="00091BEA" w:rsidRPr="00DD6773" w:rsidRDefault="00091BEA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устанавливаемая технологическая оснастка.</w:t>
            </w:r>
          </w:p>
        </w:tc>
        <w:tc>
          <w:tcPr>
            <w:tcW w:w="2394" w:type="dxa"/>
          </w:tcPr>
          <w:p w14:paraId="4223CA42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304F970F" w14:textId="77777777" w:rsidTr="00BC101E">
        <w:tc>
          <w:tcPr>
            <w:tcW w:w="649" w:type="dxa"/>
          </w:tcPr>
          <w:p w14:paraId="64C80374" w14:textId="1783B540" w:rsidR="00091BEA" w:rsidRPr="00B424A1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424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2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66" w:type="dxa"/>
          </w:tcPr>
          <w:p w14:paraId="68397239" w14:textId="77777777" w:rsidR="00091BEA" w:rsidRPr="00B424A1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 xml:space="preserve">Долив колонны и промывку скважины проводить в соответствии с утвержденным планом работ. </w:t>
            </w:r>
          </w:p>
          <w:p w14:paraId="7EDFE2EC" w14:textId="77777777" w:rsidR="00091BEA" w:rsidRPr="00B424A1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При этом необходимо предусматривать сокращение времени остановок для долива колонны, особенно при нахождении башмака в открытом стволе.</w:t>
            </w:r>
          </w:p>
        </w:tc>
        <w:tc>
          <w:tcPr>
            <w:tcW w:w="2394" w:type="dxa"/>
          </w:tcPr>
          <w:p w14:paraId="6E117F5A" w14:textId="77777777" w:rsidR="00091BEA" w:rsidRPr="00B424A1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0F946E23" w14:textId="77777777" w:rsidTr="00BC101E">
        <w:tc>
          <w:tcPr>
            <w:tcW w:w="649" w:type="dxa"/>
          </w:tcPr>
          <w:p w14:paraId="7862DB8F" w14:textId="7F0B52F4" w:rsidR="00091BEA" w:rsidRPr="00B424A1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424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66" w:type="dxa"/>
          </w:tcPr>
          <w:p w14:paraId="038DF73C" w14:textId="77777777" w:rsidR="00091BEA" w:rsidRPr="00B424A1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</w:rPr>
              <w:t>Обварка резьбовых соединений или планок для "усиления" свинченных обсадных труб запрещается.</w:t>
            </w:r>
          </w:p>
        </w:tc>
        <w:tc>
          <w:tcPr>
            <w:tcW w:w="2394" w:type="dxa"/>
          </w:tcPr>
          <w:p w14:paraId="78527D0E" w14:textId="77777777" w:rsidR="00091BEA" w:rsidRPr="00B424A1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68455F" w:rsidRPr="00110763" w14:paraId="7D0D8D84" w14:textId="77777777" w:rsidTr="00BC101E">
        <w:tc>
          <w:tcPr>
            <w:tcW w:w="649" w:type="dxa"/>
          </w:tcPr>
          <w:p w14:paraId="7EBB2D72" w14:textId="226331FA" w:rsidR="0068455F" w:rsidRPr="00B424A1" w:rsidRDefault="0068455F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424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66" w:type="dxa"/>
          </w:tcPr>
          <w:p w14:paraId="6DCB5AFC" w14:textId="6DDBE936" w:rsidR="0068455F" w:rsidRPr="00B424A1" w:rsidRDefault="0068455F" w:rsidP="00724AE9">
            <w:pPr>
              <w:pStyle w:val="TableParagraph"/>
              <w:kinsoku w:val="0"/>
              <w:overflowPunct w:val="0"/>
              <w:spacing w:line="222" w:lineRule="exact"/>
              <w:ind w:left="22"/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</w:rPr>
              <w:t xml:space="preserve">До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ча</w:t>
            </w:r>
            <w:r w:rsidRPr="00B424A1">
              <w:rPr>
                <w:spacing w:val="-1"/>
                <w:sz w:val="20"/>
                <w:szCs w:val="20"/>
              </w:rPr>
              <w:t>ни</w:t>
            </w:r>
            <w:r w:rsidRPr="00B424A1">
              <w:rPr>
                <w:sz w:val="20"/>
                <w:szCs w:val="20"/>
              </w:rPr>
              <w:t>я вы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ез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 xml:space="preserve">и </w:t>
            </w:r>
            <w:r w:rsidRPr="00B424A1">
              <w:rPr>
                <w:spacing w:val="-5"/>
                <w:sz w:val="20"/>
                <w:szCs w:val="20"/>
              </w:rPr>
              <w:t>«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кн</w:t>
            </w:r>
            <w:r w:rsidRPr="00B424A1">
              <w:rPr>
                <w:spacing w:val="4"/>
                <w:sz w:val="20"/>
                <w:szCs w:val="20"/>
              </w:rPr>
              <w:t>а</w:t>
            </w:r>
            <w:r w:rsidRPr="00B424A1">
              <w:rPr>
                <w:sz w:val="20"/>
                <w:szCs w:val="20"/>
              </w:rPr>
              <w:t xml:space="preserve">»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 xml:space="preserve">а </w:t>
            </w:r>
            <w:r w:rsidRPr="00B424A1">
              <w:rPr>
                <w:spacing w:val="1"/>
                <w:sz w:val="20"/>
                <w:szCs w:val="20"/>
              </w:rPr>
              <w:t>б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 xml:space="preserve">й 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еть з</w:t>
            </w:r>
            <w:r w:rsidRPr="00B424A1">
              <w:rPr>
                <w:spacing w:val="3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z w:val="20"/>
                <w:szCs w:val="20"/>
              </w:rPr>
              <w:t>ас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 xml:space="preserve">й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б</w:t>
            </w:r>
            <w:r w:rsidRPr="00B424A1">
              <w:rPr>
                <w:spacing w:val="2"/>
                <w:sz w:val="20"/>
                <w:szCs w:val="20"/>
              </w:rPr>
              <w:t>р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ю</w:t>
            </w:r>
            <w:r w:rsidRPr="00B424A1">
              <w:rPr>
                <w:spacing w:val="2"/>
                <w:sz w:val="20"/>
                <w:szCs w:val="20"/>
              </w:rPr>
              <w:t>щ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й ф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ез и</w:t>
            </w:r>
            <w:r w:rsidR="00215C26" w:rsidRPr="00B424A1">
              <w:rPr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ом</w:t>
            </w:r>
            <w:r w:rsidRPr="00B424A1">
              <w:rPr>
                <w:spacing w:val="-1"/>
                <w:sz w:val="20"/>
                <w:szCs w:val="20"/>
              </w:rPr>
              <w:t>пл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т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бр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для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х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pacing w:val="2"/>
                <w:sz w:val="20"/>
                <w:szCs w:val="20"/>
              </w:rPr>
              <w:t>з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а.</w:t>
            </w:r>
          </w:p>
        </w:tc>
        <w:tc>
          <w:tcPr>
            <w:tcW w:w="2394" w:type="dxa"/>
          </w:tcPr>
          <w:p w14:paraId="2D6E5708" w14:textId="29E475FD" w:rsidR="0068455F" w:rsidRPr="00B424A1" w:rsidRDefault="0068455F" w:rsidP="00091BEA">
            <w:pPr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вырезке окна</w:t>
            </w:r>
          </w:p>
        </w:tc>
      </w:tr>
      <w:tr w:rsidR="0068455F" w:rsidRPr="00110763" w14:paraId="5C743D40" w14:textId="77777777" w:rsidTr="00BC101E">
        <w:tc>
          <w:tcPr>
            <w:tcW w:w="649" w:type="dxa"/>
          </w:tcPr>
          <w:p w14:paraId="014CA1EB" w14:textId="3BD7CB09" w:rsidR="0068455F" w:rsidRPr="00B424A1" w:rsidRDefault="0068455F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424A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66" w:type="dxa"/>
          </w:tcPr>
          <w:p w14:paraId="73EC55B6" w14:textId="684F9654" w:rsidR="0068455F" w:rsidRPr="00B424A1" w:rsidRDefault="0068455F" w:rsidP="009903DD">
            <w:pPr>
              <w:pStyle w:val="TableParagraph"/>
              <w:kinsoku w:val="0"/>
              <w:overflowPunct w:val="0"/>
              <w:spacing w:line="218" w:lineRule="exact"/>
              <w:ind w:left="22"/>
              <w:jc w:val="both"/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</w:rPr>
              <w:t>Пе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ед</w:t>
            </w:r>
            <w:r w:rsidRPr="00B424A1">
              <w:rPr>
                <w:spacing w:val="-1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1"/>
                <w:sz w:val="20"/>
                <w:szCs w:val="20"/>
              </w:rPr>
              <w:t>п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м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2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-</w:t>
            </w:r>
            <w:r w:rsidRPr="00B424A1">
              <w:rPr>
                <w:spacing w:val="1"/>
                <w:sz w:val="20"/>
                <w:szCs w:val="20"/>
              </w:rPr>
              <w:t>от</w:t>
            </w:r>
            <w:r w:rsidRPr="00B424A1">
              <w:rPr>
                <w:spacing w:val="-1"/>
                <w:sz w:val="20"/>
                <w:szCs w:val="20"/>
              </w:rPr>
              <w:t>кл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-1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-1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ва</w:t>
            </w:r>
            <w:r w:rsidRPr="00B424A1">
              <w:rPr>
                <w:spacing w:val="1"/>
                <w:sz w:val="20"/>
                <w:szCs w:val="20"/>
              </w:rPr>
              <w:t>жин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="009903DD" w:rsidRPr="00B424A1">
              <w:rPr>
                <w:sz w:val="20"/>
                <w:szCs w:val="20"/>
              </w:rPr>
              <w:t xml:space="preserve"> 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ст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24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25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и</w:t>
            </w:r>
            <w:r w:rsidR="001A67F5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2"/>
                <w:sz w:val="20"/>
                <w:szCs w:val="20"/>
              </w:rPr>
              <w:t>ы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25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коро</w:t>
            </w:r>
            <w:r w:rsidRPr="00B424A1">
              <w:rPr>
                <w:sz w:val="20"/>
                <w:szCs w:val="20"/>
              </w:rPr>
              <w:t>б</w:t>
            </w:r>
            <w:r w:rsidRPr="00B424A1">
              <w:rPr>
                <w:spacing w:val="23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-2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б</w:t>
            </w:r>
            <w:r w:rsidRPr="00B424A1">
              <w:rPr>
                <w:spacing w:val="2"/>
                <w:sz w:val="20"/>
                <w:szCs w:val="20"/>
              </w:rPr>
              <w:t>р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26"/>
                <w:sz w:val="20"/>
                <w:szCs w:val="20"/>
              </w:rPr>
              <w:t xml:space="preserve"> 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z w:val="20"/>
                <w:szCs w:val="20"/>
              </w:rPr>
              <w:t>вл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z w:val="20"/>
                <w:szCs w:val="20"/>
              </w:rPr>
              <w:t>ющ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24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2"/>
                <w:sz w:val="20"/>
                <w:szCs w:val="20"/>
              </w:rPr>
              <w:t>г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ы</w:t>
            </w:r>
            <w:r w:rsidRPr="00B424A1">
              <w:rPr>
                <w:spacing w:val="24"/>
                <w:sz w:val="20"/>
                <w:szCs w:val="20"/>
              </w:rPr>
              <w:t xml:space="preserve"> </w:t>
            </w:r>
            <w:r w:rsidRPr="00B424A1">
              <w:rPr>
                <w:spacing w:val="4"/>
                <w:sz w:val="20"/>
                <w:szCs w:val="20"/>
              </w:rPr>
              <w:t>4</w:t>
            </w:r>
            <w:r w:rsidRPr="00B424A1">
              <w:rPr>
                <w:spacing w:val="-2"/>
                <w:sz w:val="20"/>
                <w:szCs w:val="20"/>
              </w:rPr>
              <w:t>-</w:t>
            </w:r>
            <w:r w:rsidRPr="00B424A1">
              <w:rPr>
                <w:spacing w:val="1"/>
                <w:sz w:val="20"/>
                <w:szCs w:val="20"/>
              </w:rPr>
              <w:t>5</w:t>
            </w:r>
            <w:r w:rsidRPr="00B424A1">
              <w:rPr>
                <w:sz w:val="20"/>
                <w:szCs w:val="20"/>
              </w:rPr>
              <w:t>шт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(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аг</w:t>
            </w:r>
            <w:r w:rsidRPr="00B424A1">
              <w:rPr>
                <w:spacing w:val="-1"/>
                <w:sz w:val="20"/>
                <w:szCs w:val="20"/>
              </w:rPr>
              <w:t>нит</w:t>
            </w:r>
            <w:r w:rsidRPr="00B424A1">
              <w:rPr>
                <w:sz w:val="20"/>
                <w:szCs w:val="20"/>
              </w:rPr>
              <w:t>ы</w:t>
            </w:r>
            <w:r w:rsidRPr="00B424A1">
              <w:rPr>
                <w:spacing w:val="40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едоста</w:t>
            </w:r>
            <w:r w:rsidRPr="00B424A1">
              <w:rPr>
                <w:spacing w:val="1"/>
                <w:sz w:val="20"/>
                <w:szCs w:val="20"/>
              </w:rPr>
              <w:t>в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яет</w:t>
            </w:r>
            <w:r w:rsidRPr="00B424A1">
              <w:rPr>
                <w:spacing w:val="3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по</w:t>
            </w:r>
            <w:r w:rsidRPr="00B424A1">
              <w:rPr>
                <w:sz w:val="20"/>
                <w:szCs w:val="20"/>
              </w:rPr>
              <w:t>дря</w:t>
            </w:r>
            <w:r w:rsidRPr="00B424A1">
              <w:rPr>
                <w:spacing w:val="-1"/>
                <w:sz w:val="20"/>
                <w:szCs w:val="20"/>
              </w:rPr>
              <w:t>д</w:t>
            </w:r>
            <w:r w:rsidRPr="00B424A1">
              <w:rPr>
                <w:sz w:val="20"/>
                <w:szCs w:val="20"/>
              </w:rPr>
              <w:t>ч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к</w:t>
            </w:r>
            <w:r w:rsidRPr="00B424A1">
              <w:rPr>
                <w:spacing w:val="3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z w:val="20"/>
                <w:szCs w:val="20"/>
              </w:rPr>
              <w:t>о</w:t>
            </w:r>
            <w:r w:rsidRPr="00B424A1">
              <w:rPr>
                <w:spacing w:val="3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ЗБ</w:t>
            </w:r>
            <w:r w:rsidRPr="00B424A1">
              <w:rPr>
                <w:spacing w:val="3"/>
                <w:sz w:val="20"/>
                <w:szCs w:val="20"/>
              </w:rPr>
              <w:t>С</w:t>
            </w:r>
            <w:r w:rsidRPr="00B424A1">
              <w:rPr>
                <w:sz w:val="20"/>
                <w:szCs w:val="20"/>
              </w:rPr>
              <w:t>,</w:t>
            </w:r>
            <w:r w:rsidRPr="00B424A1">
              <w:rPr>
                <w:spacing w:val="38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В</w:t>
            </w:r>
            <w:r w:rsidRPr="00B424A1">
              <w:rPr>
                <w:sz w:val="20"/>
                <w:szCs w:val="20"/>
              </w:rPr>
              <w:t>О</w:t>
            </w:r>
            <w:r w:rsidRPr="00B424A1">
              <w:rPr>
                <w:spacing w:val="3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36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Т</w:t>
            </w:r>
            <w:r w:rsidRPr="00B424A1">
              <w:rPr>
                <w:spacing w:val="3"/>
                <w:sz w:val="20"/>
                <w:szCs w:val="20"/>
              </w:rPr>
              <w:t>Т</w:t>
            </w:r>
            <w:r w:rsidRPr="00B424A1">
              <w:rPr>
                <w:spacing w:val="-1"/>
                <w:sz w:val="20"/>
                <w:szCs w:val="20"/>
              </w:rPr>
              <w:t>С</w:t>
            </w:r>
            <w:r w:rsidRPr="00B424A1">
              <w:rPr>
                <w:sz w:val="20"/>
                <w:szCs w:val="20"/>
              </w:rPr>
              <w:t>)</w:t>
            </w:r>
            <w:r w:rsidRPr="00B424A1">
              <w:rPr>
                <w:spacing w:val="3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д</w:t>
            </w:r>
            <w:r w:rsidRPr="00B424A1">
              <w:rPr>
                <w:spacing w:val="-2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39"/>
                <w:sz w:val="20"/>
                <w:szCs w:val="20"/>
              </w:rPr>
              <w:t xml:space="preserve"> 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д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ета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чес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ж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pacing w:val="3"/>
                <w:sz w:val="20"/>
                <w:szCs w:val="20"/>
              </w:rPr>
              <w:t>(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д</w:t>
            </w:r>
            <w:r w:rsidRPr="00B424A1">
              <w:rPr>
                <w:spacing w:val="-2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ч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-7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ч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2"/>
                <w:sz w:val="20"/>
                <w:szCs w:val="20"/>
              </w:rPr>
              <w:t>т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-6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аг</w:t>
            </w:r>
            <w:r w:rsidRPr="00B424A1">
              <w:rPr>
                <w:spacing w:val="1"/>
                <w:sz w:val="20"/>
                <w:szCs w:val="20"/>
              </w:rPr>
              <w:t>ни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-7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т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ж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-6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во</w:t>
            </w:r>
            <w:r w:rsidRPr="00B424A1">
              <w:rPr>
                <w:spacing w:val="-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вре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вы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ез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8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кн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12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еже</w:t>
            </w:r>
            <w:r w:rsidRPr="00B424A1">
              <w:rPr>
                <w:spacing w:val="1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чем</w:t>
            </w:r>
            <w:r w:rsidRPr="00B424A1">
              <w:rPr>
                <w:spacing w:val="1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1</w:t>
            </w:r>
            <w:r w:rsidRPr="00B424A1">
              <w:rPr>
                <w:spacing w:val="8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аз</w:t>
            </w:r>
            <w:r w:rsidRPr="00B424A1">
              <w:rPr>
                <w:spacing w:val="11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за</w:t>
            </w:r>
            <w:r w:rsidRPr="00B424A1">
              <w:rPr>
                <w:spacing w:val="7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30м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z w:val="20"/>
                <w:szCs w:val="20"/>
              </w:rPr>
              <w:t>).</w:t>
            </w:r>
            <w:r w:rsidRPr="00B424A1">
              <w:rPr>
                <w:spacing w:val="1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Оч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ст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у</w:t>
            </w:r>
            <w:r w:rsidRPr="00B424A1">
              <w:rPr>
                <w:spacing w:val="8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8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вод</w:t>
            </w:r>
            <w:r w:rsidRPr="00B424A1">
              <w:rPr>
                <w:spacing w:val="-2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12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без</w:t>
            </w:r>
            <w:r w:rsidRPr="00B424A1">
              <w:rPr>
                <w:spacing w:val="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ста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ци</w:t>
            </w:r>
            <w:r w:rsidRPr="00B424A1">
              <w:rPr>
                <w:spacing w:val="1"/>
                <w:sz w:val="20"/>
                <w:szCs w:val="20"/>
              </w:rPr>
              <w:t>рк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ля</w:t>
            </w:r>
            <w:r w:rsidRPr="00B424A1">
              <w:rPr>
                <w:spacing w:val="-1"/>
                <w:sz w:val="20"/>
                <w:szCs w:val="20"/>
              </w:rPr>
              <w:t>ц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-10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п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ем</w:t>
            </w:r>
            <w:r w:rsidRPr="00B424A1">
              <w:rPr>
                <w:spacing w:val="-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за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ы</w:t>
            </w:r>
            <w:r w:rsidRPr="00B424A1">
              <w:rPr>
                <w:spacing w:val="-9"/>
                <w:sz w:val="20"/>
                <w:szCs w:val="20"/>
              </w:rPr>
              <w:t xml:space="preserve"> </w:t>
            </w:r>
            <w:r w:rsidRPr="00B424A1">
              <w:rPr>
                <w:spacing w:val="3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аг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в.</w:t>
            </w:r>
          </w:p>
        </w:tc>
        <w:tc>
          <w:tcPr>
            <w:tcW w:w="2394" w:type="dxa"/>
          </w:tcPr>
          <w:p w14:paraId="55B771AA" w14:textId="5046FC11" w:rsidR="009903DD" w:rsidRPr="00B424A1" w:rsidRDefault="009903DD" w:rsidP="009903DD">
            <w:pPr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Буровой подрядчик</w:t>
            </w:r>
            <w:r w:rsidR="00337C2C">
              <w:rPr>
                <w:sz w:val="20"/>
                <w:szCs w:val="20"/>
                <w:lang w:eastAsia="en-US"/>
              </w:rPr>
              <w:t>;</w:t>
            </w:r>
          </w:p>
          <w:p w14:paraId="4CA120CD" w14:textId="79A91F99" w:rsidR="0068455F" w:rsidRPr="00B424A1" w:rsidRDefault="0068455F" w:rsidP="00091BEA">
            <w:pPr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вырезке окна</w:t>
            </w:r>
          </w:p>
        </w:tc>
      </w:tr>
      <w:tr w:rsidR="0068455F" w:rsidRPr="00110763" w14:paraId="22DA5B27" w14:textId="77777777" w:rsidTr="00BC101E">
        <w:tc>
          <w:tcPr>
            <w:tcW w:w="649" w:type="dxa"/>
          </w:tcPr>
          <w:p w14:paraId="35FB1C8D" w14:textId="03901205" w:rsidR="0068455F" w:rsidRPr="00B424A1" w:rsidRDefault="000A250E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566" w:type="dxa"/>
          </w:tcPr>
          <w:p w14:paraId="7D832124" w14:textId="117AC365" w:rsidR="0068455F" w:rsidRPr="00B424A1" w:rsidRDefault="0068455F" w:rsidP="00724AE9">
            <w:pPr>
              <w:pStyle w:val="TableParagraph"/>
              <w:kinsoku w:val="0"/>
              <w:overflowPunct w:val="0"/>
              <w:spacing w:line="225" w:lineRule="exact"/>
              <w:ind w:left="22"/>
              <w:jc w:val="both"/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вести</w:t>
            </w:r>
            <w:r w:rsidRPr="00B424A1">
              <w:rPr>
                <w:spacing w:val="37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д</w:t>
            </w:r>
            <w:r w:rsidRPr="00B424A1">
              <w:rPr>
                <w:spacing w:val="-1"/>
                <w:sz w:val="20"/>
                <w:szCs w:val="20"/>
              </w:rPr>
              <w:t>г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овк</w:t>
            </w:r>
            <w:r w:rsidRPr="00B424A1">
              <w:rPr>
                <w:sz w:val="20"/>
                <w:szCs w:val="20"/>
              </w:rPr>
              <w:t>у</w:t>
            </w:r>
            <w:r w:rsidRPr="00B424A1">
              <w:rPr>
                <w:spacing w:val="36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3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-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ткл</w:t>
            </w:r>
            <w:r w:rsidRPr="00B424A1">
              <w:rPr>
                <w:spacing w:val="1"/>
                <w:sz w:val="20"/>
                <w:szCs w:val="20"/>
              </w:rPr>
              <w:t>он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3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к</w:t>
            </w:r>
            <w:r w:rsidRPr="00B424A1">
              <w:rPr>
                <w:spacing w:val="36"/>
                <w:sz w:val="20"/>
                <w:szCs w:val="20"/>
              </w:rPr>
              <w:t xml:space="preserve"> 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1"/>
                <w:sz w:val="20"/>
                <w:szCs w:val="20"/>
              </w:rPr>
              <w:t>п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у</w:t>
            </w:r>
            <w:r w:rsidRPr="00B424A1">
              <w:rPr>
                <w:spacing w:val="3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3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ва</w:t>
            </w:r>
            <w:r w:rsidRPr="00B424A1">
              <w:rPr>
                <w:spacing w:val="1"/>
                <w:sz w:val="20"/>
                <w:szCs w:val="20"/>
              </w:rPr>
              <w:t>ж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у</w:t>
            </w:r>
            <w:r w:rsidRPr="00B424A1">
              <w:rPr>
                <w:spacing w:val="3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2"/>
                <w:sz w:val="20"/>
                <w:szCs w:val="20"/>
              </w:rPr>
              <w:t>г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ас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о</w:t>
            </w:r>
            <w:r w:rsidRPr="00B424A1">
              <w:rPr>
                <w:spacing w:val="41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ц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и</w:t>
            </w:r>
            <w:r w:rsidR="009903DD" w:rsidRPr="00B424A1">
              <w:rPr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(с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ед</w:t>
            </w:r>
            <w:r w:rsidRPr="00B424A1">
              <w:rPr>
                <w:spacing w:val="-2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-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кл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2"/>
                <w:sz w:val="20"/>
                <w:szCs w:val="20"/>
              </w:rPr>
              <w:t>-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1"/>
                <w:sz w:val="20"/>
                <w:szCs w:val="20"/>
              </w:rPr>
              <w:t>он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со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ста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вым</w:t>
            </w:r>
            <w:r w:rsidRPr="00B424A1">
              <w:rPr>
                <w:spacing w:val="-5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нн</w:t>
            </w:r>
            <w:r w:rsidRPr="00B424A1">
              <w:rPr>
                <w:sz w:val="20"/>
                <w:szCs w:val="20"/>
              </w:rPr>
              <w:t>ым</w:t>
            </w:r>
            <w:r w:rsidRPr="00B424A1">
              <w:rPr>
                <w:spacing w:val="-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ф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ез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м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г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ас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о</w:t>
            </w:r>
            <w:r w:rsidRPr="00B424A1">
              <w:rPr>
                <w:spacing w:val="-7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пл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-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абот).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Пе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ед сбо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 xml:space="preserve">й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Н</w:t>
            </w:r>
            <w:r w:rsidRPr="00B424A1">
              <w:rPr>
                <w:spacing w:val="3"/>
                <w:sz w:val="20"/>
                <w:szCs w:val="20"/>
              </w:rPr>
              <w:t>Б</w:t>
            </w:r>
            <w:r w:rsidRPr="00B424A1">
              <w:rPr>
                <w:sz w:val="20"/>
                <w:szCs w:val="20"/>
              </w:rPr>
              <w:t>К</w:t>
            </w:r>
            <w:r w:rsidRPr="00B424A1">
              <w:rPr>
                <w:spacing w:val="26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 xml:space="preserve">в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б</w:t>
            </w:r>
            <w:r w:rsidRPr="00B424A1">
              <w:rPr>
                <w:spacing w:val="-1"/>
                <w:sz w:val="20"/>
                <w:szCs w:val="20"/>
              </w:rPr>
              <w:t>я</w:t>
            </w:r>
            <w:r w:rsidRPr="00B424A1">
              <w:rPr>
                <w:sz w:val="20"/>
                <w:szCs w:val="20"/>
              </w:rPr>
              <w:t>за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2"/>
                <w:sz w:val="20"/>
                <w:szCs w:val="20"/>
              </w:rPr>
              <w:t>ь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м</w:t>
            </w:r>
            <w:r w:rsidR="00724AE9">
              <w:rPr>
                <w:sz w:val="20"/>
                <w:szCs w:val="20"/>
              </w:rPr>
              <w:t xml:space="preserve"> п</w:t>
            </w:r>
            <w:r w:rsidRPr="00B424A1">
              <w:rPr>
                <w:spacing w:val="1"/>
                <w:sz w:val="20"/>
                <w:szCs w:val="20"/>
              </w:rPr>
              <w:t>ор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-1"/>
                <w:sz w:val="20"/>
                <w:szCs w:val="20"/>
              </w:rPr>
              <w:t>дк</w:t>
            </w:r>
            <w:r w:rsidRPr="00B424A1">
              <w:rPr>
                <w:sz w:val="20"/>
                <w:szCs w:val="20"/>
              </w:rPr>
              <w:t xml:space="preserve">е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вести</w:t>
            </w:r>
            <w:r w:rsidRPr="00B424A1">
              <w:rPr>
                <w:spacing w:val="28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кт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z w:val="20"/>
                <w:szCs w:val="20"/>
              </w:rPr>
              <w:t xml:space="preserve">ж о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ор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-1"/>
                <w:sz w:val="20"/>
                <w:szCs w:val="20"/>
              </w:rPr>
              <w:t>дк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ве</w:t>
            </w:r>
            <w:r w:rsidRPr="00B424A1">
              <w:rPr>
                <w:spacing w:val="-1"/>
                <w:sz w:val="20"/>
                <w:szCs w:val="20"/>
              </w:rPr>
              <w:t>д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10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або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,</w:t>
            </w:r>
            <w:r w:rsidRPr="00B424A1">
              <w:rPr>
                <w:spacing w:val="14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за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13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ж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2"/>
                <w:sz w:val="20"/>
                <w:szCs w:val="20"/>
              </w:rPr>
              <w:t>ы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11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д</w:t>
            </w:r>
            <w:r w:rsidRPr="00B424A1">
              <w:rPr>
                <w:spacing w:val="-2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етр</w:t>
            </w:r>
            <w:r w:rsidRPr="00B424A1">
              <w:rPr>
                <w:spacing w:val="12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вс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z w:val="20"/>
                <w:szCs w:val="20"/>
              </w:rPr>
              <w:t>х</w:t>
            </w:r>
            <w:r w:rsidRPr="00B424A1">
              <w:rPr>
                <w:spacing w:val="14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э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нт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11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вы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езающ</w:t>
            </w:r>
            <w:r w:rsidRPr="00B424A1">
              <w:rPr>
                <w:spacing w:val="3"/>
                <w:sz w:val="20"/>
                <w:szCs w:val="20"/>
              </w:rPr>
              <w:t>е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11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Н</w:t>
            </w:r>
            <w:r w:rsidRPr="00B424A1">
              <w:rPr>
                <w:spacing w:val="3"/>
                <w:sz w:val="20"/>
                <w:szCs w:val="20"/>
              </w:rPr>
              <w:t>Б</w:t>
            </w:r>
            <w:r w:rsidRPr="00B424A1">
              <w:rPr>
                <w:sz w:val="20"/>
                <w:szCs w:val="20"/>
              </w:rPr>
              <w:t>К</w:t>
            </w:r>
            <w:r w:rsidRPr="00B424A1">
              <w:rPr>
                <w:spacing w:val="12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д</w:t>
            </w:r>
            <w:r w:rsidRPr="00B424A1">
              <w:rPr>
                <w:spacing w:val="-1"/>
                <w:sz w:val="20"/>
                <w:szCs w:val="20"/>
              </w:rPr>
              <w:t>г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ов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11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эс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з</w:t>
            </w:r>
            <w:r w:rsidRPr="00B424A1">
              <w:rPr>
                <w:spacing w:val="14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да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13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НБ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.</w:t>
            </w:r>
            <w:r w:rsidRPr="00B424A1">
              <w:rPr>
                <w:spacing w:val="11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2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д</w:t>
            </w:r>
            <w:r w:rsidRPr="00B424A1">
              <w:rPr>
                <w:spacing w:val="3"/>
                <w:sz w:val="20"/>
                <w:szCs w:val="20"/>
              </w:rPr>
              <w:t>ъ</w:t>
            </w:r>
            <w:r w:rsidR="001A67F5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11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вы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z w:val="20"/>
                <w:szCs w:val="20"/>
              </w:rPr>
              <w:t>зающей</w:t>
            </w:r>
            <w:r w:rsidRPr="00B424A1">
              <w:rPr>
                <w:spacing w:val="14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НБК</w:t>
            </w:r>
            <w:r w:rsidRPr="00B424A1">
              <w:rPr>
                <w:spacing w:val="12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ж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4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z w:val="20"/>
                <w:szCs w:val="20"/>
              </w:rPr>
              <w:t>сти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за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ер</w:t>
            </w:r>
            <w:r w:rsidRPr="00B424A1">
              <w:rPr>
                <w:spacing w:val="28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жн</w:t>
            </w:r>
            <w:r w:rsidRPr="00B424A1">
              <w:rPr>
                <w:spacing w:val="2"/>
                <w:sz w:val="20"/>
                <w:szCs w:val="20"/>
              </w:rPr>
              <w:t>ы</w:t>
            </w:r>
            <w:r w:rsidRPr="00B424A1">
              <w:rPr>
                <w:sz w:val="20"/>
                <w:szCs w:val="20"/>
              </w:rPr>
              <w:t>х</w:t>
            </w:r>
            <w:r w:rsidRPr="00B424A1">
              <w:rPr>
                <w:spacing w:val="2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д</w:t>
            </w:r>
            <w:r w:rsidRPr="00B424A1">
              <w:rPr>
                <w:spacing w:val="-2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етр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2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э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нт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30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НБ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.</w:t>
            </w:r>
            <w:r w:rsidRPr="00B424A1">
              <w:rPr>
                <w:spacing w:val="3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По</w:t>
            </w:r>
            <w:r w:rsidRPr="00B424A1">
              <w:rPr>
                <w:spacing w:val="28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3"/>
                <w:sz w:val="20"/>
                <w:szCs w:val="20"/>
              </w:rPr>
              <w:t>з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ьтатам</w:t>
            </w:r>
            <w:r w:rsidRPr="00B424A1">
              <w:rPr>
                <w:spacing w:val="2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за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2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ста</w:t>
            </w:r>
            <w:r w:rsidRPr="00B424A1">
              <w:rPr>
                <w:spacing w:val="1"/>
                <w:sz w:val="20"/>
                <w:szCs w:val="20"/>
              </w:rPr>
              <w:t>в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яе</w:t>
            </w:r>
            <w:r w:rsidRPr="00B424A1">
              <w:rPr>
                <w:spacing w:val="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ся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х</w:t>
            </w:r>
            <w:r w:rsidRPr="00B424A1">
              <w:rPr>
                <w:sz w:val="20"/>
                <w:szCs w:val="20"/>
              </w:rPr>
              <w:t>сто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ни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-1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ак</w:t>
            </w:r>
            <w:r w:rsidRPr="00B424A1">
              <w:rPr>
                <w:spacing w:val="-2"/>
                <w:sz w:val="20"/>
                <w:szCs w:val="20"/>
              </w:rPr>
              <w:t>т</w:t>
            </w:r>
            <w:r w:rsidR="008D547C">
              <w:rPr>
                <w:spacing w:val="-2"/>
                <w:sz w:val="20"/>
                <w:szCs w:val="20"/>
              </w:rPr>
              <w:t xml:space="preserve"> </w:t>
            </w:r>
            <w:r w:rsidR="008D547C" w:rsidRPr="003F7A22">
              <w:rPr>
                <w:sz w:val="20"/>
                <w:szCs w:val="20"/>
                <w:lang w:eastAsia="en-US"/>
              </w:rPr>
              <w:t>(</w:t>
            </w:r>
            <w:r w:rsidR="008D547C">
              <w:rPr>
                <w:sz w:val="20"/>
                <w:szCs w:val="20"/>
              </w:rPr>
              <w:t xml:space="preserve">форма устанавливается </w:t>
            </w:r>
            <w:r w:rsidR="00EC2215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="008D547C" w:rsidRPr="003F7A22">
              <w:rPr>
                <w:sz w:val="20"/>
                <w:szCs w:val="20"/>
              </w:rPr>
              <w:t>ой организацией</w:t>
            </w:r>
            <w:r w:rsidR="00724AE9">
              <w:rPr>
                <w:sz w:val="20"/>
                <w:szCs w:val="20"/>
              </w:rPr>
              <w:t xml:space="preserve"> с учетом требований з</w:t>
            </w:r>
            <w:r w:rsidR="008D547C">
              <w:rPr>
                <w:sz w:val="20"/>
                <w:szCs w:val="20"/>
              </w:rPr>
              <w:t>аказчика</w:t>
            </w:r>
            <w:r w:rsidR="008D547C" w:rsidRPr="003F7A22">
              <w:rPr>
                <w:sz w:val="20"/>
                <w:szCs w:val="20"/>
              </w:rPr>
              <w:t>)</w:t>
            </w:r>
            <w:r w:rsidR="008D547C">
              <w:rPr>
                <w:sz w:val="20"/>
                <w:szCs w:val="20"/>
              </w:rPr>
              <w:t>.</w:t>
            </w:r>
          </w:p>
        </w:tc>
        <w:tc>
          <w:tcPr>
            <w:tcW w:w="2394" w:type="dxa"/>
          </w:tcPr>
          <w:p w14:paraId="5E405A14" w14:textId="6655507B" w:rsidR="00EC65D6" w:rsidRPr="00B424A1" w:rsidRDefault="00EC65D6" w:rsidP="00EC65D6">
            <w:pPr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Буровой подрядчик</w:t>
            </w:r>
            <w:r w:rsidR="00337C2C">
              <w:rPr>
                <w:sz w:val="20"/>
                <w:szCs w:val="20"/>
                <w:lang w:eastAsia="en-US"/>
              </w:rPr>
              <w:t>;</w:t>
            </w:r>
          </w:p>
          <w:p w14:paraId="2A9B4CB4" w14:textId="76EBA627" w:rsidR="0068455F" w:rsidRPr="00B424A1" w:rsidRDefault="0068455F" w:rsidP="0068455F">
            <w:pPr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вырезке окна</w:t>
            </w:r>
          </w:p>
        </w:tc>
      </w:tr>
      <w:tr w:rsidR="00B424A1" w:rsidRPr="00110763" w14:paraId="6AB289DB" w14:textId="77777777" w:rsidTr="00BC101E">
        <w:tc>
          <w:tcPr>
            <w:tcW w:w="649" w:type="dxa"/>
          </w:tcPr>
          <w:p w14:paraId="3B6F9D60" w14:textId="2E77747F" w:rsidR="00B424A1" w:rsidRPr="00B424A1" w:rsidRDefault="000A250E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566" w:type="dxa"/>
          </w:tcPr>
          <w:p w14:paraId="32C2A8E3" w14:textId="6F64FB3F" w:rsidR="00B424A1" w:rsidRPr="00B424A1" w:rsidRDefault="00B424A1" w:rsidP="00AE762C">
            <w:pPr>
              <w:pStyle w:val="TableParagraph"/>
              <w:kinsoku w:val="0"/>
              <w:overflowPunct w:val="0"/>
              <w:spacing w:line="222" w:lineRule="exact"/>
              <w:ind w:left="22" w:right="24"/>
              <w:jc w:val="both"/>
              <w:rPr>
                <w:sz w:val="20"/>
                <w:szCs w:val="20"/>
              </w:rPr>
            </w:pPr>
            <w:r w:rsidRPr="00DA456F">
              <w:rPr>
                <w:sz w:val="20"/>
                <w:szCs w:val="20"/>
              </w:rPr>
              <w:t>П</w:t>
            </w:r>
            <w:r w:rsidRPr="00DA456F">
              <w:rPr>
                <w:spacing w:val="1"/>
                <w:sz w:val="20"/>
                <w:szCs w:val="20"/>
              </w:rPr>
              <w:t>ро</w:t>
            </w:r>
            <w:r w:rsidRPr="00DA456F">
              <w:rPr>
                <w:sz w:val="20"/>
                <w:szCs w:val="20"/>
              </w:rPr>
              <w:t>вести с</w:t>
            </w:r>
            <w:r w:rsidRPr="00DA456F">
              <w:rPr>
                <w:spacing w:val="1"/>
                <w:sz w:val="20"/>
                <w:szCs w:val="20"/>
              </w:rPr>
              <w:t>п</w:t>
            </w:r>
            <w:r w:rsidRPr="00DA456F">
              <w:rPr>
                <w:spacing w:val="-2"/>
                <w:sz w:val="20"/>
                <w:szCs w:val="20"/>
              </w:rPr>
              <w:t>у</w:t>
            </w:r>
            <w:r w:rsidRPr="00DA456F">
              <w:rPr>
                <w:spacing w:val="2"/>
                <w:sz w:val="20"/>
                <w:szCs w:val="20"/>
              </w:rPr>
              <w:t>с</w:t>
            </w:r>
            <w:r w:rsidRPr="00DA456F">
              <w:rPr>
                <w:sz w:val="20"/>
                <w:szCs w:val="20"/>
              </w:rPr>
              <w:t xml:space="preserve">к </w:t>
            </w:r>
            <w:r w:rsidRPr="00DA456F">
              <w:rPr>
                <w:spacing w:val="1"/>
                <w:sz w:val="20"/>
                <w:szCs w:val="20"/>
              </w:rPr>
              <w:t>к</w:t>
            </w:r>
            <w:r w:rsidRPr="00DA456F">
              <w:rPr>
                <w:spacing w:val="-1"/>
                <w:sz w:val="20"/>
                <w:szCs w:val="20"/>
              </w:rPr>
              <w:t>л</w:t>
            </w:r>
            <w:r w:rsidRPr="00DA456F">
              <w:rPr>
                <w:spacing w:val="1"/>
                <w:sz w:val="20"/>
                <w:szCs w:val="20"/>
              </w:rPr>
              <w:t>и</w:t>
            </w:r>
            <w:r w:rsidRPr="00DA456F">
              <w:rPr>
                <w:spacing w:val="3"/>
                <w:sz w:val="20"/>
                <w:szCs w:val="20"/>
              </w:rPr>
              <w:t>н</w:t>
            </w:r>
            <w:r w:rsidRPr="00DA456F">
              <w:rPr>
                <w:spacing w:val="-2"/>
                <w:sz w:val="20"/>
                <w:szCs w:val="20"/>
              </w:rPr>
              <w:t>-</w:t>
            </w:r>
            <w:r w:rsidRPr="00DA456F">
              <w:rPr>
                <w:spacing w:val="1"/>
                <w:sz w:val="20"/>
                <w:szCs w:val="20"/>
              </w:rPr>
              <w:t>о</w:t>
            </w:r>
            <w:r w:rsidRPr="00DA456F">
              <w:rPr>
                <w:spacing w:val="-1"/>
                <w:sz w:val="20"/>
                <w:szCs w:val="20"/>
              </w:rPr>
              <w:t>т</w:t>
            </w:r>
            <w:r w:rsidRPr="00DA456F">
              <w:rPr>
                <w:spacing w:val="1"/>
                <w:sz w:val="20"/>
                <w:szCs w:val="20"/>
              </w:rPr>
              <w:t>кло</w:t>
            </w:r>
            <w:r w:rsidRPr="00DA456F">
              <w:rPr>
                <w:spacing w:val="-1"/>
                <w:sz w:val="20"/>
                <w:szCs w:val="20"/>
              </w:rPr>
              <w:t>нит</w:t>
            </w:r>
            <w:r w:rsidRPr="00DA456F">
              <w:rPr>
                <w:spacing w:val="2"/>
                <w:sz w:val="20"/>
                <w:szCs w:val="20"/>
              </w:rPr>
              <w:t>е</w:t>
            </w:r>
            <w:r w:rsidRPr="00DA456F">
              <w:rPr>
                <w:spacing w:val="-1"/>
                <w:sz w:val="20"/>
                <w:szCs w:val="20"/>
              </w:rPr>
              <w:t>л</w:t>
            </w:r>
            <w:r w:rsidRPr="00DA456F">
              <w:rPr>
                <w:sz w:val="20"/>
                <w:szCs w:val="20"/>
              </w:rPr>
              <w:t xml:space="preserve">я с </w:t>
            </w:r>
            <w:r w:rsidRPr="00DA456F">
              <w:rPr>
                <w:spacing w:val="1"/>
                <w:sz w:val="20"/>
                <w:szCs w:val="20"/>
              </w:rPr>
              <w:t>ор</w:t>
            </w:r>
            <w:r w:rsidRPr="00DA456F">
              <w:rPr>
                <w:spacing w:val="-1"/>
                <w:sz w:val="20"/>
                <w:szCs w:val="20"/>
              </w:rPr>
              <w:t>и</w:t>
            </w:r>
            <w:r w:rsidRPr="00DA456F">
              <w:rPr>
                <w:spacing w:val="2"/>
                <w:sz w:val="20"/>
                <w:szCs w:val="20"/>
              </w:rPr>
              <w:t>е</w:t>
            </w:r>
            <w:r w:rsidRPr="00DA456F">
              <w:rPr>
                <w:spacing w:val="-1"/>
                <w:sz w:val="20"/>
                <w:szCs w:val="20"/>
              </w:rPr>
              <w:t>н</w:t>
            </w:r>
            <w:r w:rsidRPr="00DA456F">
              <w:rPr>
                <w:spacing w:val="1"/>
                <w:sz w:val="20"/>
                <w:szCs w:val="20"/>
              </w:rPr>
              <w:t>т</w:t>
            </w:r>
            <w:r w:rsidRPr="00DA456F">
              <w:rPr>
                <w:spacing w:val="-1"/>
                <w:sz w:val="20"/>
                <w:szCs w:val="20"/>
              </w:rPr>
              <w:t>и</w:t>
            </w:r>
            <w:r w:rsidRPr="00DA456F">
              <w:rPr>
                <w:spacing w:val="1"/>
                <w:sz w:val="20"/>
                <w:szCs w:val="20"/>
              </w:rPr>
              <w:t>ро</w:t>
            </w:r>
            <w:r w:rsidRPr="00DA456F">
              <w:rPr>
                <w:sz w:val="20"/>
                <w:szCs w:val="20"/>
              </w:rPr>
              <w:t>воч</w:t>
            </w:r>
            <w:r w:rsidRPr="00DA456F">
              <w:rPr>
                <w:spacing w:val="1"/>
                <w:sz w:val="20"/>
                <w:szCs w:val="20"/>
              </w:rPr>
              <w:t>н</w:t>
            </w:r>
            <w:r w:rsidRPr="00DA456F">
              <w:rPr>
                <w:sz w:val="20"/>
                <w:szCs w:val="20"/>
              </w:rPr>
              <w:t>ым</w:t>
            </w:r>
            <w:r w:rsidRPr="00DA456F">
              <w:rPr>
                <w:spacing w:val="26"/>
                <w:sz w:val="20"/>
                <w:szCs w:val="20"/>
              </w:rPr>
              <w:t xml:space="preserve"> </w:t>
            </w:r>
            <w:r w:rsidRPr="00DA456F">
              <w:rPr>
                <w:spacing w:val="-1"/>
                <w:sz w:val="20"/>
                <w:szCs w:val="20"/>
              </w:rPr>
              <w:t>п</w:t>
            </w:r>
            <w:r w:rsidRPr="00DA456F">
              <w:rPr>
                <w:sz w:val="20"/>
                <w:szCs w:val="20"/>
              </w:rPr>
              <w:t>е</w:t>
            </w:r>
            <w:r w:rsidRPr="00DA456F">
              <w:rPr>
                <w:spacing w:val="1"/>
                <w:sz w:val="20"/>
                <w:szCs w:val="20"/>
              </w:rPr>
              <w:t>р</w:t>
            </w:r>
            <w:r w:rsidRPr="00DA456F">
              <w:rPr>
                <w:sz w:val="20"/>
                <w:szCs w:val="20"/>
              </w:rPr>
              <w:t>ев</w:t>
            </w:r>
            <w:r w:rsidRPr="00DA456F">
              <w:rPr>
                <w:spacing w:val="1"/>
                <w:sz w:val="20"/>
                <w:szCs w:val="20"/>
              </w:rPr>
              <w:t>о</w:t>
            </w:r>
            <w:r w:rsidRPr="00DA456F">
              <w:rPr>
                <w:sz w:val="20"/>
                <w:szCs w:val="20"/>
              </w:rPr>
              <w:t>дн</w:t>
            </w:r>
            <w:r w:rsidRPr="00DA456F">
              <w:rPr>
                <w:spacing w:val="-1"/>
                <w:sz w:val="20"/>
                <w:szCs w:val="20"/>
              </w:rPr>
              <w:t>ик</w:t>
            </w:r>
            <w:r w:rsidRPr="00DA456F">
              <w:rPr>
                <w:spacing w:val="1"/>
                <w:sz w:val="20"/>
                <w:szCs w:val="20"/>
              </w:rPr>
              <w:t>о</w:t>
            </w:r>
            <w:r w:rsidRPr="00DA456F">
              <w:rPr>
                <w:sz w:val="20"/>
                <w:szCs w:val="20"/>
              </w:rPr>
              <w:t>м до г</w:t>
            </w:r>
            <w:r w:rsidRPr="00DA456F">
              <w:rPr>
                <w:spacing w:val="1"/>
                <w:sz w:val="20"/>
                <w:szCs w:val="20"/>
              </w:rPr>
              <w:t>оло</w:t>
            </w:r>
            <w:r w:rsidRPr="00DA456F">
              <w:rPr>
                <w:sz w:val="20"/>
                <w:szCs w:val="20"/>
              </w:rPr>
              <w:t>вы</w:t>
            </w:r>
            <w:r w:rsidR="00D550BF" w:rsidRPr="00DA456F">
              <w:rPr>
                <w:sz w:val="20"/>
                <w:szCs w:val="20"/>
              </w:rPr>
              <w:t xml:space="preserve"> </w:t>
            </w:r>
            <w:r w:rsidRPr="00DA456F">
              <w:rPr>
                <w:spacing w:val="-1"/>
                <w:sz w:val="20"/>
                <w:szCs w:val="20"/>
              </w:rPr>
              <w:t>ц</w:t>
            </w:r>
            <w:r w:rsidRPr="00DA456F">
              <w:rPr>
                <w:sz w:val="20"/>
                <w:szCs w:val="20"/>
              </w:rPr>
              <w:t>е</w:t>
            </w:r>
            <w:r w:rsidRPr="00DA456F">
              <w:rPr>
                <w:spacing w:val="1"/>
                <w:sz w:val="20"/>
                <w:szCs w:val="20"/>
              </w:rPr>
              <w:t>м</w:t>
            </w:r>
            <w:r w:rsidRPr="00DA456F">
              <w:rPr>
                <w:sz w:val="20"/>
                <w:szCs w:val="20"/>
              </w:rPr>
              <w:t>е</w:t>
            </w:r>
            <w:r w:rsidRPr="00DA456F">
              <w:rPr>
                <w:spacing w:val="-1"/>
                <w:sz w:val="20"/>
                <w:szCs w:val="20"/>
              </w:rPr>
              <w:t>н</w:t>
            </w:r>
            <w:r w:rsidRPr="00DA456F">
              <w:rPr>
                <w:spacing w:val="1"/>
                <w:sz w:val="20"/>
                <w:szCs w:val="20"/>
              </w:rPr>
              <w:t>т</w:t>
            </w:r>
            <w:r w:rsidRPr="00DA456F">
              <w:rPr>
                <w:spacing w:val="-1"/>
                <w:sz w:val="20"/>
                <w:szCs w:val="20"/>
              </w:rPr>
              <w:t>н</w:t>
            </w:r>
            <w:r w:rsidRPr="00DA456F">
              <w:rPr>
                <w:spacing w:val="1"/>
                <w:sz w:val="20"/>
                <w:szCs w:val="20"/>
              </w:rPr>
              <w:t>о</w:t>
            </w:r>
            <w:r w:rsidRPr="00DA456F">
              <w:rPr>
                <w:sz w:val="20"/>
                <w:szCs w:val="20"/>
              </w:rPr>
              <w:t>го</w:t>
            </w:r>
            <w:r w:rsidRPr="00DA456F">
              <w:rPr>
                <w:spacing w:val="-4"/>
                <w:sz w:val="20"/>
                <w:szCs w:val="20"/>
              </w:rPr>
              <w:t xml:space="preserve"> </w:t>
            </w:r>
            <w:r w:rsidRPr="00DA456F">
              <w:rPr>
                <w:spacing w:val="1"/>
                <w:sz w:val="20"/>
                <w:szCs w:val="20"/>
              </w:rPr>
              <w:t>мо</w:t>
            </w:r>
            <w:r w:rsidRPr="00DA456F">
              <w:rPr>
                <w:sz w:val="20"/>
                <w:szCs w:val="20"/>
              </w:rPr>
              <w:t>ст</w:t>
            </w:r>
            <w:r w:rsidRPr="00DA456F">
              <w:rPr>
                <w:spacing w:val="1"/>
                <w:sz w:val="20"/>
                <w:szCs w:val="20"/>
              </w:rPr>
              <w:t>а</w:t>
            </w:r>
            <w:r w:rsidRPr="00DA456F">
              <w:rPr>
                <w:sz w:val="20"/>
                <w:szCs w:val="20"/>
              </w:rPr>
              <w:t>.</w:t>
            </w:r>
            <w:r w:rsidRPr="00DA456F">
              <w:rPr>
                <w:spacing w:val="-3"/>
                <w:sz w:val="20"/>
                <w:szCs w:val="20"/>
              </w:rPr>
              <w:t xml:space="preserve"> </w:t>
            </w:r>
            <w:r w:rsidRPr="00DA456F">
              <w:rPr>
                <w:spacing w:val="1"/>
                <w:sz w:val="20"/>
                <w:szCs w:val="20"/>
              </w:rPr>
              <w:t>С</w:t>
            </w:r>
            <w:r w:rsidRPr="00DA456F">
              <w:rPr>
                <w:spacing w:val="-1"/>
                <w:sz w:val="20"/>
                <w:szCs w:val="20"/>
              </w:rPr>
              <w:t>к</w:t>
            </w:r>
            <w:r w:rsidRPr="00DA456F">
              <w:rPr>
                <w:spacing w:val="1"/>
                <w:sz w:val="20"/>
                <w:szCs w:val="20"/>
              </w:rPr>
              <w:t>оро</w:t>
            </w:r>
            <w:r w:rsidRPr="00DA456F">
              <w:rPr>
                <w:sz w:val="20"/>
                <w:szCs w:val="20"/>
              </w:rPr>
              <w:t>сть</w:t>
            </w:r>
            <w:r w:rsidRPr="00DA456F">
              <w:rPr>
                <w:spacing w:val="-4"/>
                <w:sz w:val="20"/>
                <w:szCs w:val="20"/>
              </w:rPr>
              <w:t xml:space="preserve"> </w:t>
            </w:r>
            <w:r w:rsidRPr="00DA456F">
              <w:rPr>
                <w:sz w:val="20"/>
                <w:szCs w:val="20"/>
              </w:rPr>
              <w:t>с</w:t>
            </w:r>
            <w:r w:rsidRPr="00DA456F">
              <w:rPr>
                <w:spacing w:val="1"/>
                <w:sz w:val="20"/>
                <w:szCs w:val="20"/>
              </w:rPr>
              <w:t>п</w:t>
            </w:r>
            <w:r w:rsidRPr="00DA456F">
              <w:rPr>
                <w:spacing w:val="-5"/>
                <w:sz w:val="20"/>
                <w:szCs w:val="20"/>
              </w:rPr>
              <w:t>у</w:t>
            </w:r>
            <w:r w:rsidRPr="00DA456F">
              <w:rPr>
                <w:spacing w:val="2"/>
                <w:sz w:val="20"/>
                <w:szCs w:val="20"/>
              </w:rPr>
              <w:t>с</w:t>
            </w:r>
            <w:r w:rsidRPr="00DA456F">
              <w:rPr>
                <w:spacing w:val="-1"/>
                <w:sz w:val="20"/>
                <w:szCs w:val="20"/>
              </w:rPr>
              <w:t>к</w:t>
            </w:r>
            <w:r w:rsidRPr="00DA456F">
              <w:rPr>
                <w:sz w:val="20"/>
                <w:szCs w:val="20"/>
              </w:rPr>
              <w:t>а</w:t>
            </w:r>
            <w:r w:rsidRPr="00DA456F">
              <w:rPr>
                <w:spacing w:val="-1"/>
                <w:sz w:val="20"/>
                <w:szCs w:val="20"/>
              </w:rPr>
              <w:t xml:space="preserve"> п</w:t>
            </w:r>
            <w:r w:rsidRPr="00DA456F">
              <w:rPr>
                <w:sz w:val="20"/>
                <w:szCs w:val="20"/>
              </w:rPr>
              <w:t>о</w:t>
            </w:r>
            <w:r w:rsidRPr="00DA456F">
              <w:rPr>
                <w:spacing w:val="-3"/>
                <w:sz w:val="20"/>
                <w:szCs w:val="20"/>
              </w:rPr>
              <w:t xml:space="preserve"> </w:t>
            </w:r>
            <w:r w:rsidRPr="00DA456F">
              <w:rPr>
                <w:spacing w:val="1"/>
                <w:sz w:val="20"/>
                <w:szCs w:val="20"/>
              </w:rPr>
              <w:t>р</w:t>
            </w:r>
            <w:r w:rsidRPr="00DA456F">
              <w:rPr>
                <w:sz w:val="20"/>
                <w:szCs w:val="20"/>
              </w:rPr>
              <w:t>еко</w:t>
            </w:r>
            <w:r w:rsidRPr="00DA456F">
              <w:rPr>
                <w:spacing w:val="1"/>
                <w:sz w:val="20"/>
                <w:szCs w:val="20"/>
              </w:rPr>
              <w:t>м</w:t>
            </w:r>
            <w:r w:rsidRPr="00DA456F">
              <w:rPr>
                <w:sz w:val="20"/>
                <w:szCs w:val="20"/>
              </w:rPr>
              <w:t>е</w:t>
            </w:r>
            <w:r w:rsidRPr="00DA456F">
              <w:rPr>
                <w:spacing w:val="-1"/>
                <w:sz w:val="20"/>
                <w:szCs w:val="20"/>
              </w:rPr>
              <w:t>н</w:t>
            </w:r>
            <w:r w:rsidRPr="00DA456F">
              <w:rPr>
                <w:sz w:val="20"/>
                <w:szCs w:val="20"/>
              </w:rPr>
              <w:t>д</w:t>
            </w:r>
            <w:r w:rsidRPr="00DA456F">
              <w:rPr>
                <w:spacing w:val="2"/>
                <w:sz w:val="20"/>
                <w:szCs w:val="20"/>
              </w:rPr>
              <w:t>а</w:t>
            </w:r>
            <w:r w:rsidRPr="00DA456F">
              <w:rPr>
                <w:spacing w:val="-1"/>
                <w:sz w:val="20"/>
                <w:szCs w:val="20"/>
              </w:rPr>
              <w:t>ц</w:t>
            </w:r>
            <w:r w:rsidRPr="00DA456F">
              <w:rPr>
                <w:spacing w:val="1"/>
                <w:sz w:val="20"/>
                <w:szCs w:val="20"/>
              </w:rPr>
              <w:t>и</w:t>
            </w:r>
            <w:r w:rsidRPr="00DA456F">
              <w:rPr>
                <w:sz w:val="20"/>
                <w:szCs w:val="20"/>
              </w:rPr>
              <w:t>ям</w:t>
            </w:r>
            <w:r w:rsidRPr="00DA456F">
              <w:rPr>
                <w:spacing w:val="1"/>
                <w:sz w:val="20"/>
                <w:szCs w:val="20"/>
              </w:rPr>
              <w:t xml:space="preserve"> </w:t>
            </w:r>
            <w:r w:rsidR="00724AE9" w:rsidRPr="00DA456F">
              <w:rPr>
                <w:spacing w:val="1"/>
                <w:sz w:val="20"/>
                <w:szCs w:val="20"/>
              </w:rPr>
              <w:t>п</w:t>
            </w:r>
            <w:r w:rsidRPr="00DA456F">
              <w:rPr>
                <w:spacing w:val="1"/>
                <w:sz w:val="20"/>
                <w:szCs w:val="20"/>
              </w:rPr>
              <w:t>о</w:t>
            </w:r>
            <w:r w:rsidRPr="00DA456F">
              <w:rPr>
                <w:sz w:val="20"/>
                <w:szCs w:val="20"/>
              </w:rPr>
              <w:t>дря</w:t>
            </w:r>
            <w:r w:rsidRPr="00DA456F">
              <w:rPr>
                <w:spacing w:val="-1"/>
                <w:sz w:val="20"/>
                <w:szCs w:val="20"/>
              </w:rPr>
              <w:t>д</w:t>
            </w:r>
            <w:r w:rsidRPr="00DA456F">
              <w:rPr>
                <w:sz w:val="20"/>
                <w:szCs w:val="20"/>
              </w:rPr>
              <w:t>ч</w:t>
            </w:r>
            <w:r w:rsidRPr="00DA456F">
              <w:rPr>
                <w:spacing w:val="-1"/>
                <w:sz w:val="20"/>
                <w:szCs w:val="20"/>
              </w:rPr>
              <w:t>ик</w:t>
            </w:r>
            <w:r w:rsidRPr="00DA456F">
              <w:rPr>
                <w:sz w:val="20"/>
                <w:szCs w:val="20"/>
              </w:rPr>
              <w:t>а</w:t>
            </w:r>
            <w:r w:rsidRPr="00DA456F">
              <w:rPr>
                <w:spacing w:val="-2"/>
                <w:sz w:val="20"/>
                <w:szCs w:val="20"/>
              </w:rPr>
              <w:t xml:space="preserve"> </w:t>
            </w:r>
            <w:r w:rsidRPr="00DA456F">
              <w:rPr>
                <w:spacing w:val="-1"/>
                <w:sz w:val="20"/>
                <w:szCs w:val="20"/>
              </w:rPr>
              <w:t>п</w:t>
            </w:r>
            <w:r w:rsidRPr="00DA456F">
              <w:rPr>
                <w:sz w:val="20"/>
                <w:szCs w:val="20"/>
              </w:rPr>
              <w:t>о</w:t>
            </w:r>
            <w:r w:rsidRPr="00DA456F">
              <w:rPr>
                <w:spacing w:val="-3"/>
                <w:sz w:val="20"/>
                <w:szCs w:val="20"/>
              </w:rPr>
              <w:t xml:space="preserve"> </w:t>
            </w:r>
            <w:r w:rsidRPr="00DA456F">
              <w:rPr>
                <w:spacing w:val="1"/>
                <w:sz w:val="20"/>
                <w:szCs w:val="20"/>
              </w:rPr>
              <w:t>ВО</w:t>
            </w:r>
            <w:r w:rsidRPr="00DA456F">
              <w:rPr>
                <w:sz w:val="20"/>
                <w:szCs w:val="20"/>
              </w:rPr>
              <w:t>;</w:t>
            </w:r>
            <w:r w:rsidRPr="00DA456F">
              <w:rPr>
                <w:spacing w:val="48"/>
                <w:sz w:val="20"/>
                <w:szCs w:val="20"/>
              </w:rPr>
              <w:t xml:space="preserve"> </w:t>
            </w:r>
            <w:r w:rsidRPr="00DA456F">
              <w:rPr>
                <w:spacing w:val="-2"/>
                <w:sz w:val="20"/>
                <w:szCs w:val="20"/>
              </w:rPr>
              <w:t>у</w:t>
            </w:r>
            <w:r w:rsidRPr="00DA456F">
              <w:rPr>
                <w:spacing w:val="-1"/>
                <w:sz w:val="20"/>
                <w:szCs w:val="20"/>
              </w:rPr>
              <w:t>т</w:t>
            </w:r>
            <w:r w:rsidRPr="00DA456F">
              <w:rPr>
                <w:spacing w:val="1"/>
                <w:sz w:val="20"/>
                <w:szCs w:val="20"/>
              </w:rPr>
              <w:t>о</w:t>
            </w:r>
            <w:r w:rsidRPr="00DA456F">
              <w:rPr>
                <w:sz w:val="20"/>
                <w:szCs w:val="20"/>
              </w:rPr>
              <w:t>ч</w:t>
            </w:r>
            <w:r w:rsidRPr="00DA456F">
              <w:rPr>
                <w:spacing w:val="-1"/>
                <w:sz w:val="20"/>
                <w:szCs w:val="20"/>
              </w:rPr>
              <w:t>н</w:t>
            </w:r>
            <w:r w:rsidRPr="00DA456F">
              <w:rPr>
                <w:sz w:val="20"/>
                <w:szCs w:val="20"/>
              </w:rPr>
              <w:t>я</w:t>
            </w:r>
            <w:r w:rsidRPr="00DA456F">
              <w:rPr>
                <w:spacing w:val="2"/>
                <w:sz w:val="20"/>
                <w:szCs w:val="20"/>
              </w:rPr>
              <w:t>е</w:t>
            </w:r>
            <w:r w:rsidRPr="00DA456F">
              <w:rPr>
                <w:spacing w:val="1"/>
                <w:sz w:val="20"/>
                <w:szCs w:val="20"/>
              </w:rPr>
              <w:t>т</w:t>
            </w:r>
            <w:r w:rsidRPr="00DA456F">
              <w:rPr>
                <w:sz w:val="20"/>
                <w:szCs w:val="20"/>
              </w:rPr>
              <w:t>ся</w:t>
            </w:r>
            <w:r w:rsidRPr="00DA456F">
              <w:rPr>
                <w:w w:val="99"/>
                <w:sz w:val="20"/>
                <w:szCs w:val="20"/>
              </w:rPr>
              <w:t xml:space="preserve"> </w:t>
            </w:r>
            <w:r w:rsidRPr="00DA456F">
              <w:rPr>
                <w:sz w:val="20"/>
                <w:szCs w:val="20"/>
              </w:rPr>
              <w:t>в</w:t>
            </w:r>
            <w:r w:rsidRPr="00DA456F">
              <w:rPr>
                <w:spacing w:val="13"/>
                <w:sz w:val="20"/>
                <w:szCs w:val="20"/>
              </w:rPr>
              <w:t xml:space="preserve"> </w:t>
            </w:r>
            <w:r w:rsidRPr="00DA456F">
              <w:rPr>
                <w:spacing w:val="1"/>
                <w:sz w:val="20"/>
                <w:szCs w:val="20"/>
              </w:rPr>
              <w:t>п</w:t>
            </w:r>
            <w:r w:rsidRPr="00DA456F">
              <w:rPr>
                <w:spacing w:val="-1"/>
                <w:sz w:val="20"/>
                <w:szCs w:val="20"/>
              </w:rPr>
              <w:t>л</w:t>
            </w:r>
            <w:r w:rsidRPr="00DA456F">
              <w:rPr>
                <w:sz w:val="20"/>
                <w:szCs w:val="20"/>
              </w:rPr>
              <w:t>а</w:t>
            </w:r>
            <w:r w:rsidRPr="00DA456F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5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або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.</w:t>
            </w:r>
            <w:r w:rsidRPr="00B424A1">
              <w:rPr>
                <w:spacing w:val="14"/>
                <w:sz w:val="20"/>
                <w:szCs w:val="20"/>
              </w:rPr>
              <w:t xml:space="preserve"> </w:t>
            </w:r>
            <w:r w:rsidRPr="00B424A1">
              <w:rPr>
                <w:spacing w:val="3"/>
                <w:sz w:val="20"/>
                <w:szCs w:val="20"/>
              </w:rPr>
              <w:t>Б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ри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2"/>
                <w:sz w:val="20"/>
                <w:szCs w:val="20"/>
              </w:rPr>
              <w:t>ы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14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т</w:t>
            </w:r>
            <w:r w:rsidRPr="00B424A1">
              <w:rPr>
                <w:spacing w:val="13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6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враща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ь.</w:t>
            </w:r>
            <w:r w:rsidRPr="00B424A1">
              <w:rPr>
                <w:spacing w:val="15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П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12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1"/>
                <w:sz w:val="20"/>
                <w:szCs w:val="20"/>
              </w:rPr>
              <w:t>п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ске</w:t>
            </w:r>
            <w:r w:rsidRPr="00B424A1">
              <w:rPr>
                <w:spacing w:val="16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6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до</w:t>
            </w:r>
            <w:r w:rsidRPr="00B424A1">
              <w:rPr>
                <w:spacing w:val="1"/>
                <w:sz w:val="20"/>
                <w:szCs w:val="20"/>
              </w:rPr>
              <w:t>п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ска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16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3"/>
                <w:sz w:val="20"/>
                <w:szCs w:val="20"/>
              </w:rPr>
              <w:t>а</w:t>
            </w:r>
            <w:r w:rsidRPr="00B424A1">
              <w:rPr>
                <w:sz w:val="20"/>
                <w:szCs w:val="20"/>
              </w:rPr>
              <w:t>док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б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ри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2"/>
                <w:sz w:val="20"/>
                <w:szCs w:val="20"/>
              </w:rPr>
              <w:t>ь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го</w:t>
            </w:r>
            <w:r w:rsidRPr="00B424A1">
              <w:rPr>
                <w:spacing w:val="48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ст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нт</w:t>
            </w:r>
            <w:r w:rsidRPr="00B424A1">
              <w:rPr>
                <w:sz w:val="20"/>
                <w:szCs w:val="20"/>
              </w:rPr>
              <w:t xml:space="preserve">а 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z w:val="20"/>
                <w:szCs w:val="20"/>
              </w:rPr>
              <w:t>выше</w:t>
            </w:r>
            <w:r w:rsidRPr="00B424A1">
              <w:rPr>
                <w:spacing w:val="4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2</w:t>
            </w:r>
            <w:r w:rsidR="00BC101E">
              <w:rPr>
                <w:spacing w:val="1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.</w:t>
            </w:r>
            <w:r w:rsidRPr="00B424A1">
              <w:rPr>
                <w:spacing w:val="4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4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воз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48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садок</w:t>
            </w:r>
            <w:r w:rsidRPr="00B424A1">
              <w:rPr>
                <w:spacing w:val="4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вести</w:t>
            </w:r>
            <w:r w:rsidRPr="00B424A1">
              <w:rPr>
                <w:spacing w:val="48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од</w:t>
            </w:r>
            <w:r w:rsidRPr="00B424A1">
              <w:rPr>
                <w:spacing w:val="5"/>
                <w:sz w:val="20"/>
                <w:szCs w:val="20"/>
              </w:rPr>
              <w:t>ъ</w:t>
            </w:r>
            <w:r w:rsidR="001A67F5">
              <w:rPr>
                <w:sz w:val="20"/>
                <w:szCs w:val="20"/>
              </w:rPr>
              <w:t>е</w:t>
            </w:r>
            <w:r w:rsidRPr="00B424A1">
              <w:rPr>
                <w:sz w:val="20"/>
                <w:szCs w:val="20"/>
              </w:rPr>
              <w:t>м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2"/>
                <w:sz w:val="20"/>
                <w:szCs w:val="20"/>
              </w:rPr>
              <w:t>-</w:t>
            </w:r>
            <w:r w:rsidRPr="00B424A1">
              <w:rPr>
                <w:spacing w:val="1"/>
                <w:sz w:val="20"/>
                <w:szCs w:val="20"/>
              </w:rPr>
              <w:t>от</w:t>
            </w:r>
            <w:r w:rsidRPr="00B424A1">
              <w:rPr>
                <w:spacing w:val="-1"/>
                <w:sz w:val="20"/>
                <w:szCs w:val="20"/>
              </w:rPr>
              <w:t>кл</w:t>
            </w:r>
            <w:r w:rsidRPr="00B424A1">
              <w:rPr>
                <w:spacing w:val="1"/>
                <w:sz w:val="20"/>
                <w:szCs w:val="20"/>
              </w:rPr>
              <w:t>он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-1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-12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рор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й</w:t>
            </w:r>
            <w:r w:rsidRPr="00B424A1">
              <w:rPr>
                <w:spacing w:val="1"/>
                <w:sz w:val="20"/>
                <w:szCs w:val="20"/>
              </w:rPr>
              <w:t>б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ва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-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д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нн</w:t>
            </w:r>
            <w:r w:rsidRPr="00B424A1">
              <w:rPr>
                <w:spacing w:val="2"/>
                <w:sz w:val="20"/>
                <w:szCs w:val="20"/>
              </w:rPr>
              <w:t>ы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-11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нт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.</w:t>
            </w:r>
          </w:p>
          <w:p w14:paraId="43F531A2" w14:textId="02A840CA" w:rsidR="00B424A1" w:rsidRPr="00B424A1" w:rsidRDefault="00B424A1" w:rsidP="0068455F">
            <w:pPr>
              <w:pStyle w:val="TableParagraph"/>
              <w:tabs>
                <w:tab w:val="left" w:pos="1287"/>
                <w:tab w:val="left" w:pos="2474"/>
                <w:tab w:val="left" w:pos="3597"/>
                <w:tab w:val="left" w:pos="5391"/>
                <w:tab w:val="left" w:pos="6803"/>
              </w:tabs>
              <w:kinsoku w:val="0"/>
              <w:overflowPunct w:val="0"/>
              <w:spacing w:line="225" w:lineRule="exact"/>
              <w:ind w:left="22"/>
              <w:jc w:val="both"/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дог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ать</w:t>
            </w:r>
            <w:r w:rsidRPr="00B424A1">
              <w:rPr>
                <w:spacing w:val="31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у</w:t>
            </w:r>
            <w:r w:rsidRPr="00B424A1">
              <w:rPr>
                <w:spacing w:val="31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б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го</w:t>
            </w:r>
            <w:r w:rsidRPr="00B424A1">
              <w:rPr>
                <w:spacing w:val="34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32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ки</w:t>
            </w:r>
            <w:r w:rsidRPr="00B424A1">
              <w:rPr>
                <w:sz w:val="20"/>
                <w:szCs w:val="20"/>
              </w:rPr>
              <w:t>м</w:t>
            </w:r>
            <w:r w:rsidRPr="00B424A1">
              <w:rPr>
                <w:spacing w:val="33"/>
                <w:sz w:val="20"/>
                <w:szCs w:val="20"/>
              </w:rPr>
              <w:t xml:space="preserve"> 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pacing w:val="1"/>
                <w:sz w:val="20"/>
                <w:szCs w:val="20"/>
              </w:rPr>
              <w:t>бр</w:t>
            </w:r>
            <w:r w:rsidRPr="00B424A1">
              <w:rPr>
                <w:sz w:val="20"/>
                <w:szCs w:val="20"/>
              </w:rPr>
              <w:t>аз</w:t>
            </w:r>
            <w:r w:rsidRPr="00B424A1">
              <w:rPr>
                <w:spacing w:val="1"/>
                <w:sz w:val="20"/>
                <w:szCs w:val="20"/>
              </w:rPr>
              <w:t>ом</w:t>
            </w:r>
            <w:r w:rsidRPr="00B424A1">
              <w:rPr>
                <w:sz w:val="20"/>
                <w:szCs w:val="20"/>
              </w:rPr>
              <w:t>,</w:t>
            </w:r>
            <w:r w:rsidRPr="00B424A1">
              <w:rPr>
                <w:spacing w:val="31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ч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бы</w:t>
            </w:r>
            <w:r w:rsidRPr="00B424A1">
              <w:rPr>
                <w:spacing w:val="32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33"/>
                <w:sz w:val="20"/>
                <w:szCs w:val="20"/>
              </w:rPr>
              <w:t xml:space="preserve"> 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4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-2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ва</w:t>
            </w:r>
            <w:r w:rsidRPr="00B424A1">
              <w:rPr>
                <w:spacing w:val="-1"/>
                <w:sz w:val="20"/>
                <w:szCs w:val="20"/>
              </w:rPr>
              <w:t>д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ата</w:t>
            </w:r>
            <w:r w:rsidRPr="00B424A1">
              <w:rPr>
                <w:spacing w:val="-2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-2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pacing w:val="2"/>
                <w:sz w:val="20"/>
                <w:szCs w:val="20"/>
              </w:rPr>
              <w:t>ь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-4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ор</w:t>
            </w:r>
            <w:r w:rsidRPr="00B424A1">
              <w:rPr>
                <w:sz w:val="20"/>
                <w:szCs w:val="20"/>
              </w:rPr>
              <w:t xml:space="preserve">а </w:t>
            </w:r>
            <w:r w:rsidRPr="00B424A1">
              <w:rPr>
                <w:spacing w:val="1"/>
                <w:sz w:val="20"/>
                <w:szCs w:val="20"/>
              </w:rPr>
              <w:t>ни</w:t>
            </w:r>
            <w:r w:rsidRPr="00B424A1">
              <w:rPr>
                <w:sz w:val="20"/>
                <w:szCs w:val="20"/>
              </w:rPr>
              <w:t>з</w:t>
            </w:r>
            <w:r w:rsidRPr="00B424A1">
              <w:rPr>
                <w:spacing w:val="-3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2"/>
                <w:sz w:val="20"/>
                <w:szCs w:val="20"/>
              </w:rPr>
              <w:t>н</w:t>
            </w:r>
            <w:r w:rsidRPr="00B424A1">
              <w:rPr>
                <w:spacing w:val="-2"/>
                <w:sz w:val="20"/>
                <w:szCs w:val="20"/>
              </w:rPr>
              <w:t>-</w:t>
            </w:r>
            <w:r w:rsidRPr="00B424A1">
              <w:rPr>
                <w:spacing w:val="1"/>
                <w:sz w:val="20"/>
                <w:szCs w:val="20"/>
              </w:rPr>
              <w:t>от</w:t>
            </w:r>
            <w:r w:rsidRPr="00B424A1">
              <w:rPr>
                <w:spacing w:val="-1"/>
                <w:sz w:val="20"/>
                <w:szCs w:val="20"/>
              </w:rPr>
              <w:t>кл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-4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2"/>
                <w:sz w:val="20"/>
                <w:szCs w:val="20"/>
              </w:rPr>
              <w:t>х</w:t>
            </w:r>
            <w:r w:rsidRPr="00B424A1">
              <w:rPr>
                <w:spacing w:val="1"/>
                <w:sz w:val="20"/>
                <w:szCs w:val="20"/>
              </w:rPr>
              <w:t>од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ся</w:t>
            </w:r>
            <w:r w:rsidRPr="00B424A1">
              <w:rPr>
                <w:spacing w:val="-3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-4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5</w:t>
            </w:r>
            <w:r w:rsidRPr="00B424A1">
              <w:rPr>
                <w:sz w:val="20"/>
                <w:szCs w:val="20"/>
              </w:rPr>
              <w:t>м</w:t>
            </w:r>
            <w:r w:rsidR="00DA456F">
              <w:rPr>
                <w:sz w:val="20"/>
                <w:szCs w:val="20"/>
              </w:rPr>
              <w:t>.</w:t>
            </w:r>
            <w:r w:rsidRPr="00B424A1">
              <w:rPr>
                <w:spacing w:val="-2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т</w:t>
            </w:r>
            <w:r w:rsidRPr="00B424A1">
              <w:rPr>
                <w:spacing w:val="-2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ек</w:t>
            </w:r>
            <w:r w:rsidRPr="00B424A1">
              <w:rPr>
                <w:spacing w:val="1"/>
                <w:sz w:val="20"/>
                <w:szCs w:val="20"/>
              </w:rPr>
              <w:t>т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-4"/>
                <w:sz w:val="20"/>
                <w:szCs w:val="20"/>
              </w:rPr>
              <w:t xml:space="preserve"> </w:t>
            </w:r>
            <w:r w:rsidRPr="00B424A1">
              <w:rPr>
                <w:spacing w:val="2"/>
                <w:sz w:val="20"/>
                <w:szCs w:val="20"/>
              </w:rPr>
              <w:t>г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б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ы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ст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="00DA456F">
              <w:rPr>
                <w:sz w:val="20"/>
                <w:szCs w:val="20"/>
              </w:rPr>
              <w:t xml:space="preserve"> при посадке и разгрузке транспортной колонны на клинья</w:t>
            </w:r>
            <w:r w:rsidRPr="00B424A1">
              <w:rPr>
                <w:sz w:val="20"/>
                <w:szCs w:val="20"/>
              </w:rPr>
              <w:t>.</w:t>
            </w:r>
            <w:r w:rsidRPr="00B424A1">
              <w:rPr>
                <w:spacing w:val="11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вес</w:t>
            </w:r>
            <w:r w:rsidRPr="00B424A1">
              <w:rPr>
                <w:spacing w:val="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ас</w:t>
            </w:r>
            <w:r w:rsidRPr="00B424A1">
              <w:rPr>
                <w:spacing w:val="-2"/>
                <w:sz w:val="20"/>
                <w:szCs w:val="20"/>
              </w:rPr>
              <w:t>х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ж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ва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2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б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ри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го</w:t>
            </w:r>
            <w:r w:rsidRPr="00B424A1">
              <w:rPr>
                <w:spacing w:val="14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нт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13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-1"/>
                <w:sz w:val="20"/>
                <w:szCs w:val="20"/>
              </w:rPr>
              <w:t>в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5"/>
                <w:sz w:val="20"/>
                <w:szCs w:val="20"/>
              </w:rPr>
              <w:t>х</w:t>
            </w:r>
            <w:r w:rsidRPr="00B424A1">
              <w:rPr>
                <w:sz w:val="20"/>
                <w:szCs w:val="20"/>
              </w:rPr>
              <w:t>-вн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з,</w:t>
            </w:r>
            <w:r w:rsidRPr="00B424A1">
              <w:rPr>
                <w:spacing w:val="11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14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ц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2"/>
                <w:sz w:val="20"/>
                <w:szCs w:val="20"/>
              </w:rPr>
              <w:t>ь</w:t>
            </w:r>
            <w:r w:rsidRPr="00B424A1">
              <w:rPr>
                <w:sz w:val="20"/>
                <w:szCs w:val="20"/>
              </w:rPr>
              <w:t>ю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стра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-13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еа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т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в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го</w:t>
            </w:r>
            <w:r w:rsidRPr="00B424A1">
              <w:rPr>
                <w:spacing w:val="-12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ящего</w:t>
            </w:r>
            <w:r w:rsidRPr="00B424A1">
              <w:rPr>
                <w:spacing w:val="-11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мом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нт</w:t>
            </w:r>
            <w:r w:rsidRPr="00B424A1">
              <w:rPr>
                <w:sz w:val="20"/>
                <w:szCs w:val="20"/>
              </w:rPr>
              <w:t>а.</w:t>
            </w:r>
          </w:p>
        </w:tc>
        <w:tc>
          <w:tcPr>
            <w:tcW w:w="2394" w:type="dxa"/>
          </w:tcPr>
          <w:p w14:paraId="598F28E5" w14:textId="169B3B37" w:rsidR="00B424A1" w:rsidRPr="00B424A1" w:rsidRDefault="00B424A1" w:rsidP="00EC65D6">
            <w:pPr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Буровой подрядчик</w:t>
            </w:r>
            <w:r w:rsidR="00337C2C">
              <w:rPr>
                <w:sz w:val="20"/>
                <w:szCs w:val="20"/>
                <w:lang w:eastAsia="en-US"/>
              </w:rPr>
              <w:t>;</w:t>
            </w:r>
          </w:p>
          <w:p w14:paraId="307DF1D0" w14:textId="6420B62D" w:rsidR="00B424A1" w:rsidRPr="00B424A1" w:rsidRDefault="00B424A1" w:rsidP="00A34064">
            <w:pPr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вырезке окна</w:t>
            </w:r>
          </w:p>
        </w:tc>
      </w:tr>
      <w:tr w:rsidR="00B424A1" w:rsidRPr="00110763" w14:paraId="698F6182" w14:textId="77777777" w:rsidTr="00BC101E">
        <w:tc>
          <w:tcPr>
            <w:tcW w:w="649" w:type="dxa"/>
          </w:tcPr>
          <w:p w14:paraId="49C55DB9" w14:textId="66763DB4" w:rsidR="00B424A1" w:rsidRPr="00B424A1" w:rsidRDefault="00B424A1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566" w:type="dxa"/>
          </w:tcPr>
          <w:p w14:paraId="33A9571A" w14:textId="73429016" w:rsidR="00B424A1" w:rsidRPr="00B424A1" w:rsidRDefault="00B424A1" w:rsidP="0068455F">
            <w:pPr>
              <w:pStyle w:val="TableParagraph"/>
              <w:kinsoku w:val="0"/>
              <w:overflowPunct w:val="0"/>
              <w:spacing w:line="225" w:lineRule="exact"/>
              <w:ind w:left="22"/>
              <w:jc w:val="both"/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 xml:space="preserve">вести   </w:t>
            </w:r>
            <w:r w:rsidRPr="00B424A1">
              <w:rPr>
                <w:spacing w:val="4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ор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ти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</w:t>
            </w:r>
            <w:r w:rsidR="00DA456F">
              <w:rPr>
                <w:spacing w:val="1"/>
                <w:sz w:val="20"/>
                <w:szCs w:val="20"/>
              </w:rPr>
              <w:t>ание</w:t>
            </w:r>
            <w:r w:rsidRPr="00B424A1">
              <w:rPr>
                <w:spacing w:val="2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(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ес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мо</w:t>
            </w:r>
            <w:r w:rsidRPr="00B424A1">
              <w:rPr>
                <w:sz w:val="20"/>
                <w:szCs w:val="20"/>
              </w:rPr>
              <w:t xml:space="preserve">й    </w:t>
            </w:r>
            <w:r w:rsidRPr="00B424A1">
              <w:rPr>
                <w:spacing w:val="4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 xml:space="preserve">и     </w:t>
            </w:r>
            <w:r w:rsidRPr="00B424A1">
              <w:rPr>
                <w:spacing w:val="2"/>
                <w:sz w:val="20"/>
                <w:szCs w:val="20"/>
              </w:rPr>
              <w:t>г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физ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чес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 xml:space="preserve">м    </w:t>
            </w:r>
            <w:r w:rsidRPr="00B424A1">
              <w:rPr>
                <w:spacing w:val="3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ри</w:t>
            </w:r>
            <w:r w:rsidRPr="00B424A1">
              <w:rPr>
                <w:sz w:val="20"/>
                <w:szCs w:val="20"/>
              </w:rPr>
              <w:t>бо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 xml:space="preserve">м    </w:t>
            </w:r>
            <w:r w:rsidRPr="00B424A1">
              <w:rPr>
                <w:spacing w:val="4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z w:val="20"/>
                <w:szCs w:val="20"/>
              </w:rPr>
              <w:t>о до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ол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2"/>
                <w:sz w:val="20"/>
                <w:szCs w:val="20"/>
              </w:rPr>
              <w:t>ь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3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у</w:t>
            </w:r>
            <w:r w:rsidRPr="00B424A1">
              <w:rPr>
                <w:spacing w:val="30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п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у</w:t>
            </w:r>
            <w:r w:rsidRPr="00B424A1">
              <w:rPr>
                <w:spacing w:val="31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z w:val="20"/>
                <w:szCs w:val="20"/>
              </w:rPr>
              <w:t>бот</w:t>
            </w:r>
            <w:r w:rsidRPr="00B424A1">
              <w:rPr>
                <w:spacing w:val="33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ге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физ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че</w:t>
            </w:r>
            <w:r w:rsidRPr="00B424A1">
              <w:rPr>
                <w:spacing w:val="3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33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ом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4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)</w:t>
            </w:r>
            <w:r w:rsidRPr="00B424A1">
              <w:rPr>
                <w:spacing w:val="35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кл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z w:val="20"/>
                <w:szCs w:val="20"/>
              </w:rPr>
              <w:t>а,</w:t>
            </w:r>
            <w:r w:rsidRPr="00B424A1">
              <w:rPr>
                <w:spacing w:val="35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вращая</w:t>
            </w:r>
            <w:r w:rsidRPr="00B424A1">
              <w:rPr>
                <w:spacing w:val="38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б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1"/>
                <w:sz w:val="20"/>
                <w:szCs w:val="20"/>
              </w:rPr>
              <w:t>ил</w:t>
            </w:r>
            <w:r w:rsidRPr="00B424A1">
              <w:rPr>
                <w:spacing w:val="2"/>
                <w:sz w:val="20"/>
                <w:szCs w:val="20"/>
              </w:rPr>
              <w:t>ь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ый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т</w:t>
            </w:r>
            <w:r w:rsidRPr="00B424A1">
              <w:rPr>
                <w:spacing w:val="44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-2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аво</w:t>
            </w:r>
            <w:r w:rsidRPr="00B424A1">
              <w:rPr>
                <w:spacing w:val="4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за</w:t>
            </w:r>
            <w:r w:rsidRPr="00B424A1">
              <w:rPr>
                <w:spacing w:val="46"/>
                <w:sz w:val="20"/>
                <w:szCs w:val="20"/>
              </w:rPr>
              <w:t xml:space="preserve"> </w:t>
            </w:r>
            <w:r w:rsidRPr="00B424A1">
              <w:rPr>
                <w:spacing w:val="2"/>
                <w:sz w:val="20"/>
                <w:szCs w:val="20"/>
              </w:rPr>
              <w:t>2</w:t>
            </w:r>
            <w:r w:rsidRPr="00B424A1">
              <w:rPr>
                <w:sz w:val="20"/>
                <w:szCs w:val="20"/>
              </w:rPr>
              <w:t>м</w:t>
            </w:r>
            <w:r w:rsidRPr="00B424A1">
              <w:rPr>
                <w:spacing w:val="45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до</w:t>
            </w:r>
            <w:r w:rsidRPr="00B424A1">
              <w:rPr>
                <w:spacing w:val="46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г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би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ы</w:t>
            </w:r>
            <w:r w:rsidRPr="00B424A1">
              <w:rPr>
                <w:spacing w:val="48"/>
                <w:sz w:val="20"/>
                <w:szCs w:val="20"/>
              </w:rPr>
              <w:t xml:space="preserve"> 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овк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,</w:t>
            </w:r>
            <w:r w:rsidRPr="00B424A1">
              <w:rPr>
                <w:spacing w:val="47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46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чего</w:t>
            </w:r>
            <w:r w:rsidRPr="00B424A1">
              <w:rPr>
                <w:spacing w:val="47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z w:val="20"/>
                <w:szCs w:val="20"/>
              </w:rPr>
              <w:t>вести</w:t>
            </w:r>
            <w:r w:rsidRPr="00B424A1">
              <w:rPr>
                <w:spacing w:val="45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садку</w:t>
            </w:r>
            <w:r w:rsidRPr="00B424A1">
              <w:rPr>
                <w:spacing w:val="46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z w:val="20"/>
                <w:szCs w:val="20"/>
              </w:rPr>
              <w:t>о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кц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44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т</w:t>
            </w:r>
            <w:r w:rsidRPr="00B424A1">
              <w:rPr>
                <w:spacing w:val="45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2"/>
                <w:sz w:val="20"/>
                <w:szCs w:val="20"/>
              </w:rPr>
              <w:t>з</w:t>
            </w:r>
            <w:r w:rsidRPr="00B424A1">
              <w:rPr>
                <w:sz w:val="20"/>
                <w:szCs w:val="20"/>
              </w:rPr>
              <w:t>води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я.</w:t>
            </w:r>
            <w:r w:rsidRPr="00B424A1">
              <w:rPr>
                <w:spacing w:val="45"/>
                <w:sz w:val="20"/>
                <w:szCs w:val="20"/>
              </w:rPr>
              <w:t xml:space="preserve"> </w:t>
            </w:r>
            <w:r w:rsidRPr="00B424A1">
              <w:rPr>
                <w:spacing w:val="2"/>
                <w:sz w:val="20"/>
                <w:szCs w:val="20"/>
              </w:rPr>
              <w:t>Г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би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у</w:t>
            </w:r>
            <w:r w:rsidRPr="00B424A1">
              <w:rPr>
                <w:spacing w:val="44"/>
                <w:sz w:val="20"/>
                <w:szCs w:val="20"/>
              </w:rPr>
              <w:t xml:space="preserve"> 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ст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45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кл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8"/>
                <w:sz w:val="20"/>
                <w:szCs w:val="20"/>
              </w:rPr>
              <w:t>а</w:t>
            </w:r>
            <w:r w:rsidRPr="00B424A1">
              <w:rPr>
                <w:spacing w:val="-2"/>
                <w:sz w:val="20"/>
                <w:szCs w:val="20"/>
              </w:rPr>
              <w:t>-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1"/>
                <w:sz w:val="20"/>
                <w:szCs w:val="20"/>
              </w:rPr>
              <w:t>он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47"/>
                <w:sz w:val="20"/>
                <w:szCs w:val="20"/>
              </w:rPr>
              <w:t xml:space="preserve"> 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ч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х</w:t>
            </w:r>
            <w:r w:rsidRPr="00B424A1">
              <w:rPr>
                <w:spacing w:val="1"/>
                <w:sz w:val="20"/>
                <w:szCs w:val="20"/>
              </w:rPr>
              <w:t>од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38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з</w:t>
            </w:r>
            <w:r w:rsidRPr="00B424A1">
              <w:rPr>
                <w:spacing w:val="3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завез</w:t>
            </w:r>
            <w:r w:rsidRPr="00B424A1">
              <w:rPr>
                <w:spacing w:val="3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го</w:t>
            </w:r>
            <w:r w:rsidRPr="00B424A1">
              <w:rPr>
                <w:spacing w:val="40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37"/>
                <w:sz w:val="20"/>
                <w:szCs w:val="20"/>
              </w:rPr>
              <w:t xml:space="preserve"> 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ва</w:t>
            </w:r>
            <w:r w:rsidRPr="00B424A1">
              <w:rPr>
                <w:spacing w:val="1"/>
                <w:sz w:val="20"/>
                <w:szCs w:val="20"/>
              </w:rPr>
              <w:t>жин</w:t>
            </w:r>
            <w:r w:rsidRPr="00B424A1">
              <w:rPr>
                <w:sz w:val="20"/>
                <w:szCs w:val="20"/>
              </w:rPr>
              <w:t>у</w:t>
            </w:r>
            <w:r w:rsidRPr="00B424A1">
              <w:rPr>
                <w:spacing w:val="36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5"/>
                <w:sz w:val="20"/>
                <w:szCs w:val="20"/>
              </w:rPr>
              <w:t>н</w:t>
            </w:r>
            <w:r w:rsidRPr="00B424A1">
              <w:rPr>
                <w:spacing w:val="-2"/>
                <w:sz w:val="20"/>
                <w:szCs w:val="20"/>
              </w:rPr>
              <w:t>-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1"/>
                <w:sz w:val="20"/>
                <w:szCs w:val="20"/>
              </w:rPr>
              <w:t>он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3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38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ри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-1"/>
                <w:sz w:val="20"/>
                <w:szCs w:val="20"/>
              </w:rPr>
              <w:t>я</w:t>
            </w:r>
            <w:r w:rsidRPr="00B424A1">
              <w:rPr>
                <w:sz w:val="20"/>
                <w:szCs w:val="20"/>
              </w:rPr>
              <w:t>з</w:t>
            </w:r>
            <w:r w:rsidRPr="00B424A1">
              <w:rPr>
                <w:spacing w:val="2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37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z w:val="20"/>
                <w:szCs w:val="20"/>
              </w:rPr>
              <w:t>о</w:t>
            </w:r>
            <w:r w:rsidRPr="00B424A1">
              <w:rPr>
                <w:spacing w:val="38"/>
                <w:sz w:val="20"/>
                <w:szCs w:val="20"/>
              </w:rPr>
              <w:t xml:space="preserve"> </w:t>
            </w:r>
            <w:r w:rsidR="008D547C">
              <w:rPr>
                <w:spacing w:val="-1"/>
                <w:sz w:val="20"/>
                <w:szCs w:val="20"/>
              </w:rPr>
              <w:t>результатам геофизических исследований и работ в скважине</w:t>
            </w:r>
            <w:r w:rsidRPr="00B424A1">
              <w:rPr>
                <w:sz w:val="20"/>
                <w:szCs w:val="20"/>
              </w:rPr>
              <w:t>,</w:t>
            </w:r>
            <w:r w:rsidRPr="00B424A1">
              <w:rPr>
                <w:spacing w:val="40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м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браз</w:t>
            </w:r>
            <w:r w:rsidRPr="00B424A1">
              <w:rPr>
                <w:spacing w:val="1"/>
                <w:sz w:val="20"/>
                <w:szCs w:val="20"/>
              </w:rPr>
              <w:t>ом</w:t>
            </w:r>
            <w:r w:rsidRPr="00B424A1">
              <w:rPr>
                <w:sz w:val="20"/>
                <w:szCs w:val="20"/>
              </w:rPr>
              <w:t>,</w:t>
            </w:r>
            <w:r w:rsidRPr="00B424A1">
              <w:rPr>
                <w:spacing w:val="5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ч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бы</w:t>
            </w:r>
            <w:r w:rsidRPr="00B424A1">
              <w:rPr>
                <w:spacing w:val="4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г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ва</w:t>
            </w:r>
            <w:r w:rsidRPr="00B424A1">
              <w:rPr>
                <w:spacing w:val="4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лин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6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х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ди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ась</w:t>
            </w:r>
            <w:r w:rsidRPr="00B424A1">
              <w:rPr>
                <w:spacing w:val="5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г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би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5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ее</w:t>
            </w:r>
            <w:r w:rsidRPr="00B424A1">
              <w:rPr>
                <w:spacing w:val="5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1</w:t>
            </w:r>
            <w:r w:rsidRPr="00B424A1">
              <w:rPr>
                <w:sz w:val="20"/>
                <w:szCs w:val="20"/>
              </w:rPr>
              <w:t>м</w:t>
            </w:r>
            <w:r w:rsidRPr="00B424A1">
              <w:rPr>
                <w:spacing w:val="5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т</w:t>
            </w:r>
            <w:r w:rsidRPr="00B424A1">
              <w:rPr>
                <w:spacing w:val="5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ве</w:t>
            </w:r>
            <w:r w:rsidRPr="00B424A1">
              <w:rPr>
                <w:spacing w:val="1"/>
                <w:sz w:val="20"/>
                <w:szCs w:val="20"/>
              </w:rPr>
              <w:t>рх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ей</w:t>
            </w:r>
            <w:r w:rsidRPr="00B424A1">
              <w:rPr>
                <w:spacing w:val="4"/>
                <w:sz w:val="20"/>
                <w:szCs w:val="20"/>
              </w:rPr>
              <w:t xml:space="preserve"> </w:t>
            </w:r>
            <w:r w:rsidRPr="00B424A1">
              <w:rPr>
                <w:spacing w:val="12"/>
                <w:sz w:val="20"/>
                <w:szCs w:val="20"/>
              </w:rPr>
              <w:t>м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z w:val="20"/>
                <w:szCs w:val="20"/>
              </w:rPr>
              <w:t>фты</w:t>
            </w:r>
            <w:r w:rsidRPr="00B424A1">
              <w:rPr>
                <w:spacing w:val="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пл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2"/>
                <w:sz w:val="20"/>
                <w:szCs w:val="20"/>
              </w:rPr>
              <w:t>ш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-4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-2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ор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-6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4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ее</w:t>
            </w:r>
            <w:r w:rsidRPr="00B424A1">
              <w:rPr>
                <w:spacing w:val="-5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1</w:t>
            </w:r>
            <w:r w:rsidRPr="00B424A1">
              <w:rPr>
                <w:sz w:val="20"/>
                <w:szCs w:val="20"/>
              </w:rPr>
              <w:t>м</w:t>
            </w:r>
            <w:r w:rsidRPr="00B424A1">
              <w:rPr>
                <w:spacing w:val="-4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т</w:t>
            </w:r>
            <w:r w:rsidRPr="00B424A1">
              <w:rPr>
                <w:spacing w:val="-5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иж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ей</w:t>
            </w:r>
            <w:r w:rsidRPr="00B424A1">
              <w:rPr>
                <w:spacing w:val="-6"/>
                <w:sz w:val="20"/>
                <w:szCs w:val="20"/>
              </w:rPr>
              <w:t xml:space="preserve"> </w:t>
            </w:r>
            <w:r w:rsidRPr="00B424A1">
              <w:rPr>
                <w:spacing w:val="3"/>
                <w:sz w:val="20"/>
                <w:szCs w:val="20"/>
              </w:rPr>
              <w:t>м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2"/>
                <w:sz w:val="20"/>
                <w:szCs w:val="20"/>
              </w:rPr>
              <w:t>ф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ы</w:t>
            </w:r>
            <w:r w:rsidRPr="00B424A1">
              <w:rPr>
                <w:spacing w:val="-4"/>
                <w:sz w:val="20"/>
                <w:szCs w:val="20"/>
              </w:rPr>
              <w:t xml:space="preserve"> </w:t>
            </w:r>
            <w:r w:rsidR="00E147AB">
              <w:rPr>
                <w:sz w:val="20"/>
                <w:szCs w:val="20"/>
              </w:rPr>
              <w:t>эксплуатационной колонны</w:t>
            </w:r>
            <w:r w:rsidR="00E147AB" w:rsidRPr="00B424A1">
              <w:rPr>
                <w:sz w:val="20"/>
                <w:szCs w:val="20"/>
              </w:rPr>
              <w:t>.</w:t>
            </w:r>
          </w:p>
        </w:tc>
        <w:tc>
          <w:tcPr>
            <w:tcW w:w="2394" w:type="dxa"/>
          </w:tcPr>
          <w:p w14:paraId="190A8A84" w14:textId="5C3B604E" w:rsidR="00B424A1" w:rsidRPr="00B424A1" w:rsidRDefault="00B424A1" w:rsidP="00EC65D6">
            <w:pPr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Буровой подрядчик</w:t>
            </w:r>
            <w:r w:rsidR="00337C2C">
              <w:rPr>
                <w:sz w:val="20"/>
                <w:szCs w:val="20"/>
                <w:lang w:eastAsia="en-US"/>
              </w:rPr>
              <w:t>;</w:t>
            </w:r>
          </w:p>
          <w:p w14:paraId="4470B3D5" w14:textId="3DBEC159" w:rsidR="00B424A1" w:rsidRPr="00B424A1" w:rsidRDefault="00B424A1" w:rsidP="0068455F">
            <w:pPr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вырезке окна</w:t>
            </w:r>
            <w:r w:rsidR="00337C2C">
              <w:rPr>
                <w:sz w:val="20"/>
                <w:szCs w:val="20"/>
                <w:lang w:eastAsia="en-US"/>
              </w:rPr>
              <w:t>;</w:t>
            </w:r>
          </w:p>
          <w:p w14:paraId="027F5292" w14:textId="32AFCFF7" w:rsidR="00B424A1" w:rsidRPr="00B424A1" w:rsidRDefault="00B424A1" w:rsidP="0068455F">
            <w:pPr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</w:rPr>
              <w:t>Подрядчик по ГИС</w:t>
            </w:r>
          </w:p>
        </w:tc>
      </w:tr>
      <w:tr w:rsidR="00B424A1" w:rsidRPr="00110763" w14:paraId="032D87C8" w14:textId="77777777" w:rsidTr="00BC101E">
        <w:tc>
          <w:tcPr>
            <w:tcW w:w="649" w:type="dxa"/>
          </w:tcPr>
          <w:p w14:paraId="7D59AD11" w14:textId="231FF0B6" w:rsidR="00B424A1" w:rsidRPr="00B424A1" w:rsidRDefault="00B424A1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66" w:type="dxa"/>
          </w:tcPr>
          <w:p w14:paraId="745160CE" w14:textId="573C1D33" w:rsidR="00B424A1" w:rsidRPr="00B424A1" w:rsidRDefault="00B424A1" w:rsidP="00DA456F">
            <w:pPr>
              <w:pStyle w:val="TableParagraph"/>
              <w:kinsoku w:val="0"/>
              <w:overflowPunct w:val="0"/>
              <w:spacing w:line="222" w:lineRule="exact"/>
              <w:ind w:left="22" w:right="22"/>
              <w:jc w:val="both"/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7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ро</w:t>
            </w:r>
            <w:r w:rsidRPr="00B424A1">
              <w:rPr>
                <w:spacing w:val="-1"/>
                <w:sz w:val="20"/>
                <w:szCs w:val="20"/>
              </w:rPr>
              <w:t>ц</w:t>
            </w:r>
            <w:r w:rsidRPr="00B424A1">
              <w:rPr>
                <w:sz w:val="20"/>
                <w:szCs w:val="20"/>
              </w:rPr>
              <w:t>ессе</w:t>
            </w:r>
            <w:r w:rsidRPr="00B424A1">
              <w:rPr>
                <w:spacing w:val="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ф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езе</w:t>
            </w:r>
            <w:r w:rsidRPr="00B424A1">
              <w:rPr>
                <w:spacing w:val="-1"/>
                <w:sz w:val="20"/>
                <w:szCs w:val="20"/>
              </w:rPr>
              <w:t>р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ва</w:t>
            </w:r>
            <w:r w:rsidRPr="00B424A1">
              <w:rPr>
                <w:spacing w:val="-1"/>
                <w:sz w:val="20"/>
                <w:szCs w:val="20"/>
              </w:rPr>
              <w:t>ни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6"/>
                <w:sz w:val="20"/>
                <w:szCs w:val="20"/>
              </w:rPr>
              <w:t xml:space="preserve"> 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2"/>
                <w:sz w:val="20"/>
                <w:szCs w:val="20"/>
              </w:rPr>
              <w:t>д</w:t>
            </w:r>
            <w:r w:rsidRPr="00B424A1">
              <w:rPr>
                <w:spacing w:val="-1"/>
                <w:sz w:val="20"/>
                <w:szCs w:val="20"/>
              </w:rPr>
              <w:t>ит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за</w:t>
            </w:r>
            <w:r w:rsidRPr="00B424A1">
              <w:rPr>
                <w:spacing w:val="7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севой</w:t>
            </w:r>
            <w:r w:rsidRPr="00B424A1">
              <w:rPr>
                <w:spacing w:val="6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аг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2"/>
                <w:sz w:val="20"/>
                <w:szCs w:val="20"/>
              </w:rPr>
              <w:t>з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8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(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pacing w:val="8"/>
                <w:sz w:val="20"/>
                <w:szCs w:val="20"/>
              </w:rPr>
              <w:t>д</w:t>
            </w:r>
            <w:r w:rsidRPr="00B424A1">
              <w:rPr>
                <w:spacing w:val="-1"/>
                <w:sz w:val="20"/>
                <w:szCs w:val="20"/>
              </w:rPr>
              <w:t>ик</w:t>
            </w:r>
            <w:r w:rsidRPr="00B424A1">
              <w:rPr>
                <w:spacing w:val="2"/>
                <w:sz w:val="20"/>
                <w:szCs w:val="20"/>
              </w:rPr>
              <w:t>а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оро</w:t>
            </w:r>
            <w:r w:rsidRPr="00B424A1">
              <w:rPr>
                <w:sz w:val="20"/>
                <w:szCs w:val="20"/>
              </w:rPr>
              <w:t>м</w:t>
            </w:r>
            <w:r w:rsidRPr="00B424A1">
              <w:rPr>
                <w:spacing w:val="7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веса),</w:t>
            </w:r>
            <w:r w:rsidRPr="00B424A1">
              <w:rPr>
                <w:spacing w:val="7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я</w:t>
            </w:r>
            <w:r w:rsidRPr="00B424A1">
              <w:rPr>
                <w:spacing w:val="2"/>
                <w:sz w:val="20"/>
                <w:szCs w:val="20"/>
              </w:rPr>
              <w:t>щ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м</w:t>
            </w:r>
            <w:r w:rsidR="00D550BF">
              <w:rPr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мом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нт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м</w:t>
            </w:r>
            <w:r w:rsidR="00DA456F">
              <w:rPr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б</w:t>
            </w:r>
            <w:r w:rsidRPr="00B424A1">
              <w:rPr>
                <w:spacing w:val="-5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ри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45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ко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нн</w:t>
            </w:r>
            <w:r w:rsidRPr="00B424A1">
              <w:rPr>
                <w:sz w:val="20"/>
                <w:szCs w:val="20"/>
              </w:rPr>
              <w:t>ы</w:t>
            </w:r>
            <w:r w:rsidRPr="00B424A1">
              <w:rPr>
                <w:spacing w:val="49"/>
                <w:sz w:val="20"/>
                <w:szCs w:val="20"/>
              </w:rPr>
              <w:t xml:space="preserve"> </w:t>
            </w:r>
            <w:r w:rsidR="00DA456F">
              <w:rPr>
                <w:sz w:val="20"/>
                <w:szCs w:val="20"/>
              </w:rPr>
              <w:t xml:space="preserve">(заранее установив необходимое ограничение) 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46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2"/>
                <w:sz w:val="20"/>
                <w:szCs w:val="20"/>
              </w:rPr>
              <w:t>ы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м</w:t>
            </w:r>
            <w:r w:rsidRPr="00B424A1">
              <w:rPr>
                <w:spacing w:val="47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ета</w:t>
            </w:r>
            <w:r w:rsidRPr="00B424A1">
              <w:rPr>
                <w:spacing w:val="1"/>
                <w:sz w:val="20"/>
                <w:szCs w:val="20"/>
              </w:rPr>
              <w:t>л</w:t>
            </w:r>
            <w:r w:rsidRPr="00B424A1">
              <w:rPr>
                <w:spacing w:val="-1"/>
                <w:sz w:val="20"/>
                <w:szCs w:val="20"/>
              </w:rPr>
              <w:t>ли</w:t>
            </w:r>
            <w:r w:rsidRPr="00B424A1">
              <w:rPr>
                <w:sz w:val="20"/>
                <w:szCs w:val="20"/>
              </w:rPr>
              <w:t>че</w:t>
            </w:r>
            <w:r w:rsidRPr="00B424A1">
              <w:rPr>
                <w:spacing w:val="3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45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ж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4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д</w:t>
            </w:r>
            <w:r w:rsidRPr="00B424A1">
              <w:rPr>
                <w:spacing w:val="-2"/>
                <w:sz w:val="20"/>
                <w:szCs w:val="20"/>
              </w:rPr>
              <w:t>л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2"/>
                <w:sz w:val="20"/>
                <w:szCs w:val="20"/>
              </w:rPr>
              <w:t>д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ж</w:t>
            </w:r>
            <w:r w:rsidRPr="00B424A1">
              <w:rPr>
                <w:sz w:val="20"/>
                <w:szCs w:val="20"/>
              </w:rPr>
              <w:t>де</w:t>
            </w:r>
            <w:r w:rsidRPr="00B424A1">
              <w:rPr>
                <w:spacing w:val="1"/>
                <w:sz w:val="20"/>
                <w:szCs w:val="20"/>
              </w:rPr>
              <w:t>н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spacing w:val="24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л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жн</w:t>
            </w:r>
            <w:r w:rsidRPr="00B424A1">
              <w:rPr>
                <w:spacing w:val="2"/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2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й</w:t>
            </w:r>
            <w:r w:rsidRPr="00B424A1">
              <w:rPr>
                <w:spacing w:val="22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(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pacing w:val="1"/>
                <w:sz w:val="20"/>
                <w:szCs w:val="20"/>
              </w:rPr>
              <w:t>од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ч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2"/>
                <w:sz w:val="20"/>
                <w:szCs w:val="20"/>
              </w:rPr>
              <w:t>с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23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ч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с</w:t>
            </w:r>
            <w:r w:rsidRPr="00B424A1">
              <w:rPr>
                <w:spacing w:val="2"/>
                <w:sz w:val="20"/>
                <w:szCs w:val="20"/>
              </w:rPr>
              <w:t>т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24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аг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24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т</w:t>
            </w:r>
            <w:r w:rsidRPr="00B424A1">
              <w:rPr>
                <w:spacing w:val="22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ст</w:t>
            </w:r>
            <w:r w:rsidRPr="00B424A1">
              <w:rPr>
                <w:spacing w:val="3"/>
                <w:sz w:val="20"/>
                <w:szCs w:val="20"/>
              </w:rPr>
              <w:t>р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ж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24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во</w:t>
            </w:r>
            <w:r w:rsidRPr="00B424A1">
              <w:rPr>
                <w:spacing w:val="24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вре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я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вы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ез</w:t>
            </w:r>
            <w:r w:rsidRPr="00B424A1">
              <w:rPr>
                <w:spacing w:val="-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18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pacing w:val="-1"/>
                <w:sz w:val="20"/>
                <w:szCs w:val="20"/>
              </w:rPr>
              <w:t>кн</w:t>
            </w:r>
            <w:r w:rsidRPr="00B424A1">
              <w:rPr>
                <w:sz w:val="20"/>
                <w:szCs w:val="20"/>
              </w:rPr>
              <w:t>а</w:t>
            </w:r>
            <w:r w:rsidRPr="00B424A1">
              <w:rPr>
                <w:spacing w:val="22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1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еже</w:t>
            </w:r>
            <w:r w:rsidRPr="00B424A1">
              <w:rPr>
                <w:spacing w:val="19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чем</w:t>
            </w:r>
            <w:r w:rsidRPr="00B424A1">
              <w:rPr>
                <w:spacing w:val="2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1</w:t>
            </w:r>
            <w:r w:rsidRPr="00B424A1">
              <w:rPr>
                <w:spacing w:val="1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z w:val="20"/>
                <w:szCs w:val="20"/>
              </w:rPr>
              <w:t>аз</w:t>
            </w:r>
            <w:r w:rsidRPr="00B424A1">
              <w:rPr>
                <w:spacing w:val="2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за</w:t>
            </w:r>
            <w:r w:rsidRPr="00B424A1">
              <w:rPr>
                <w:spacing w:val="17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30м</w:t>
            </w:r>
            <w:r w:rsidRPr="00B424A1">
              <w:rPr>
                <w:spacing w:val="-1"/>
                <w:sz w:val="20"/>
                <w:szCs w:val="20"/>
              </w:rPr>
              <w:t>ин</w:t>
            </w:r>
            <w:r w:rsidRPr="00B424A1">
              <w:rPr>
                <w:sz w:val="20"/>
                <w:szCs w:val="20"/>
              </w:rPr>
              <w:t>).</w:t>
            </w:r>
            <w:r w:rsidRPr="00B424A1">
              <w:rPr>
                <w:spacing w:val="2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Оч</w:t>
            </w:r>
            <w:r w:rsidRPr="00B424A1">
              <w:rPr>
                <w:spacing w:val="-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ст</w:t>
            </w:r>
            <w:r w:rsidRPr="00B424A1">
              <w:rPr>
                <w:spacing w:val="1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у</w:t>
            </w:r>
            <w:r w:rsidRPr="00B424A1">
              <w:rPr>
                <w:spacing w:val="18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п</w:t>
            </w:r>
            <w:r w:rsidRPr="00B424A1">
              <w:rPr>
                <w:spacing w:val="1"/>
                <w:sz w:val="20"/>
                <w:szCs w:val="20"/>
              </w:rPr>
              <w:t>р</w:t>
            </w:r>
            <w:r w:rsidRPr="00B424A1">
              <w:rPr>
                <w:spacing w:val="8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води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ь</w:t>
            </w:r>
            <w:r w:rsidRPr="00B424A1">
              <w:rPr>
                <w:spacing w:val="2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без</w:t>
            </w:r>
            <w:r w:rsidRPr="00B424A1">
              <w:rPr>
                <w:spacing w:val="19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ста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3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</w:t>
            </w:r>
            <w:r w:rsidRPr="00B424A1">
              <w:rPr>
                <w:spacing w:val="-2"/>
                <w:sz w:val="20"/>
                <w:szCs w:val="20"/>
              </w:rPr>
              <w:t>к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w w:val="99"/>
                <w:sz w:val="20"/>
                <w:szCs w:val="20"/>
              </w:rPr>
              <w:t xml:space="preserve"> </w:t>
            </w:r>
            <w:r w:rsidRPr="00B424A1">
              <w:rPr>
                <w:spacing w:val="-1"/>
                <w:sz w:val="20"/>
                <w:szCs w:val="20"/>
              </w:rPr>
              <w:t>ци</w:t>
            </w:r>
            <w:r w:rsidRPr="00B424A1">
              <w:rPr>
                <w:spacing w:val="1"/>
                <w:sz w:val="20"/>
                <w:szCs w:val="20"/>
              </w:rPr>
              <w:t>рк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1"/>
                <w:sz w:val="20"/>
                <w:szCs w:val="20"/>
              </w:rPr>
              <w:t>ля</w:t>
            </w:r>
            <w:r w:rsidRPr="00B424A1">
              <w:rPr>
                <w:spacing w:val="-1"/>
                <w:sz w:val="20"/>
                <w:szCs w:val="20"/>
              </w:rPr>
              <w:t>ц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z w:val="20"/>
                <w:szCs w:val="20"/>
              </w:rPr>
              <w:t>и</w:t>
            </w:r>
            <w:r w:rsidRPr="00B424A1">
              <w:rPr>
                <w:spacing w:val="-10"/>
                <w:sz w:val="20"/>
                <w:szCs w:val="20"/>
              </w:rPr>
              <w:t xml:space="preserve"> </w:t>
            </w:r>
            <w:r w:rsidRPr="00B424A1">
              <w:rPr>
                <w:spacing w:val="1"/>
                <w:sz w:val="20"/>
                <w:szCs w:val="20"/>
              </w:rPr>
              <w:t>п</w:t>
            </w:r>
            <w:r w:rsidRPr="00B424A1">
              <w:rPr>
                <w:spacing w:val="-2"/>
                <w:sz w:val="20"/>
                <w:szCs w:val="20"/>
              </w:rPr>
              <w:t>у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z w:val="20"/>
                <w:szCs w:val="20"/>
              </w:rPr>
              <w:t>ем</w:t>
            </w:r>
            <w:r w:rsidRPr="00B424A1">
              <w:rPr>
                <w:spacing w:val="-10"/>
                <w:sz w:val="20"/>
                <w:szCs w:val="20"/>
              </w:rPr>
              <w:t xml:space="preserve"> </w:t>
            </w:r>
            <w:r w:rsidRPr="00B424A1">
              <w:rPr>
                <w:sz w:val="20"/>
                <w:szCs w:val="20"/>
              </w:rPr>
              <w:t>за</w:t>
            </w:r>
            <w:r w:rsidRPr="00B424A1">
              <w:rPr>
                <w:spacing w:val="1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е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z w:val="20"/>
                <w:szCs w:val="20"/>
              </w:rPr>
              <w:t>ы</w:t>
            </w:r>
            <w:r w:rsidRPr="00B424A1">
              <w:rPr>
                <w:spacing w:val="-9"/>
                <w:sz w:val="20"/>
                <w:szCs w:val="20"/>
              </w:rPr>
              <w:t xml:space="preserve"> </w:t>
            </w:r>
            <w:r w:rsidRPr="00B424A1">
              <w:rPr>
                <w:spacing w:val="3"/>
                <w:sz w:val="20"/>
                <w:szCs w:val="20"/>
              </w:rPr>
              <w:t>м</w:t>
            </w:r>
            <w:r w:rsidRPr="00B424A1">
              <w:rPr>
                <w:sz w:val="20"/>
                <w:szCs w:val="20"/>
              </w:rPr>
              <w:t>аг</w:t>
            </w:r>
            <w:r w:rsidRPr="00B424A1">
              <w:rPr>
                <w:spacing w:val="-1"/>
                <w:sz w:val="20"/>
                <w:szCs w:val="20"/>
              </w:rPr>
              <w:t>н</w:t>
            </w:r>
            <w:r w:rsidRPr="00B424A1">
              <w:rPr>
                <w:spacing w:val="1"/>
                <w:sz w:val="20"/>
                <w:szCs w:val="20"/>
              </w:rPr>
              <w:t>и</w:t>
            </w:r>
            <w:r w:rsidRPr="00B424A1">
              <w:rPr>
                <w:spacing w:val="-1"/>
                <w:sz w:val="20"/>
                <w:szCs w:val="20"/>
              </w:rPr>
              <w:t>т</w:t>
            </w:r>
            <w:r w:rsidRPr="00B424A1">
              <w:rPr>
                <w:spacing w:val="1"/>
                <w:sz w:val="20"/>
                <w:szCs w:val="20"/>
              </w:rPr>
              <w:t>о</w:t>
            </w:r>
            <w:r w:rsidRPr="00B424A1">
              <w:rPr>
                <w:sz w:val="20"/>
                <w:szCs w:val="20"/>
              </w:rPr>
              <w:t>в.</w:t>
            </w:r>
          </w:p>
        </w:tc>
        <w:tc>
          <w:tcPr>
            <w:tcW w:w="2394" w:type="dxa"/>
          </w:tcPr>
          <w:p w14:paraId="70FBB3CC" w14:textId="40339D54" w:rsidR="00B424A1" w:rsidRPr="00B424A1" w:rsidRDefault="00B424A1">
            <w:pPr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</w:tbl>
    <w:p w14:paraId="7CD83662" w14:textId="77777777" w:rsidR="00091BEA" w:rsidRDefault="00091BEA" w:rsidP="00091BEA">
      <w:pPr>
        <w:sectPr w:rsidR="00091BEA" w:rsidSect="00416558">
          <w:headerReference w:type="even" r:id="rId49"/>
          <w:headerReference w:type="first" r:id="rId50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349117DF" w14:textId="6EBC7C9B" w:rsidR="00110763" w:rsidRPr="00D74018" w:rsidRDefault="00125D33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114" w:name="_Toc105590127"/>
      <w:r w:rsidRPr="00D74018">
        <w:rPr>
          <w:caps w:val="0"/>
        </w:rPr>
        <w:lastRenderedPageBreak/>
        <w:t>МЕРОПРИЯТИЯ ПО ПРЕДУПРЕЖДЕНИЮ АВАРИЙ ПРИ ЦЕМЕНТИРОВАНИИ ОБСАДНЫХ КОЛОН</w:t>
      </w:r>
      <w:r w:rsidR="007F7820" w:rsidRPr="00D74018">
        <w:rPr>
          <w:caps w:val="0"/>
        </w:rPr>
        <w:t>Н</w:t>
      </w:r>
      <w:bookmarkEnd w:id="114"/>
    </w:p>
    <w:p w14:paraId="21F41E4B" w14:textId="086E7019" w:rsidR="00D40C4C" w:rsidRDefault="00D40C4C" w:rsidP="00E60D8E">
      <w:pPr>
        <w:pStyle w:val="af3"/>
        <w:numPr>
          <w:ilvl w:val="1"/>
          <w:numId w:val="19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>по предупреждению аварий при цементировании обсадных колонн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="00BC101E">
        <w:rPr>
          <w:rFonts w:ascii="Times New Roman" w:hAnsi="Times New Roman"/>
          <w:b w:val="0"/>
          <w:color w:val="auto"/>
          <w:sz w:val="24"/>
        </w:rPr>
        <w:t xml:space="preserve"> указаны в т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аблице </w:t>
      </w:r>
      <w:r>
        <w:rPr>
          <w:rFonts w:ascii="Times New Roman" w:hAnsi="Times New Roman"/>
          <w:b w:val="0"/>
          <w:color w:val="auto"/>
          <w:sz w:val="24"/>
        </w:rPr>
        <w:t>9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12004162" w14:textId="77777777" w:rsidR="00091BEA" w:rsidRPr="00BC101E" w:rsidRDefault="00091BEA" w:rsidP="00BC101E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BC101E">
        <w:rPr>
          <w:rFonts w:ascii="Arial" w:hAnsi="Arial" w:cs="Arial"/>
          <w:color w:val="auto"/>
        </w:rPr>
        <w:t>Таблица 9</w:t>
      </w:r>
    </w:p>
    <w:p w14:paraId="2ED919A1" w14:textId="50053C65" w:rsidR="00091BEA" w:rsidRDefault="00091BEA" w:rsidP="00091BEA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предупреждению аварий при цементировании обсадных колон</w:t>
      </w:r>
      <w:r w:rsidR="007F7820">
        <w:rPr>
          <w:rFonts w:ascii="Arial" w:hAnsi="Arial" w:cs="Arial"/>
          <w:color w:val="auto"/>
          <w:szCs w:val="20"/>
        </w:rPr>
        <w:t>н</w:t>
      </w:r>
    </w:p>
    <w:tbl>
      <w:tblPr>
        <w:tblStyle w:val="af5"/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75"/>
        <w:gridCol w:w="6681"/>
        <w:gridCol w:w="2410"/>
      </w:tblGrid>
      <w:tr w:rsidR="008B48E3" w14:paraId="1E379CBA" w14:textId="77777777" w:rsidTr="002F7FF4">
        <w:trPr>
          <w:tblHeader/>
        </w:trPr>
        <w:tc>
          <w:tcPr>
            <w:tcW w:w="675" w:type="dxa"/>
            <w:tcBorders>
              <w:bottom w:val="single" w:sz="6" w:space="0" w:color="auto"/>
            </w:tcBorders>
            <w:shd w:val="clear" w:color="auto" w:fill="FFD200"/>
          </w:tcPr>
          <w:p w14:paraId="42ACC411" w14:textId="77777777" w:rsidR="008B48E3" w:rsidRPr="002361BD" w:rsidRDefault="008B48E3" w:rsidP="00DF7FD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681" w:type="dxa"/>
            <w:tcBorders>
              <w:bottom w:val="single" w:sz="6" w:space="0" w:color="auto"/>
            </w:tcBorders>
            <w:shd w:val="clear" w:color="auto" w:fill="FFD200"/>
          </w:tcPr>
          <w:p w14:paraId="78EA9584" w14:textId="77777777" w:rsidR="008B48E3" w:rsidRPr="002361BD" w:rsidRDefault="008B48E3" w:rsidP="00DF7FD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FFD200"/>
          </w:tcPr>
          <w:p w14:paraId="5A76E4E2" w14:textId="77777777" w:rsidR="008B48E3" w:rsidRPr="002361BD" w:rsidRDefault="008B48E3" w:rsidP="00DF7FD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8B48E3" w:rsidRPr="00110763" w14:paraId="0057F81C" w14:textId="77777777" w:rsidTr="002F7FF4">
        <w:trPr>
          <w:tblHeader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6845141" w14:textId="77777777" w:rsidR="008B48E3" w:rsidRPr="00DD6773" w:rsidRDefault="008B48E3" w:rsidP="00DF7F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68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2D2E019B" w14:textId="77777777" w:rsidR="008B48E3" w:rsidRPr="00DD6773" w:rsidRDefault="008B48E3" w:rsidP="00DF7F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9006CBA" w14:textId="77777777" w:rsidR="008B48E3" w:rsidRPr="00DD6773" w:rsidRDefault="008B48E3" w:rsidP="00DF7F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8B48E3" w:rsidRPr="00110763" w14:paraId="209216DA" w14:textId="77777777" w:rsidTr="002F7FF4">
        <w:tc>
          <w:tcPr>
            <w:tcW w:w="675" w:type="dxa"/>
            <w:tcBorders>
              <w:top w:val="single" w:sz="12" w:space="0" w:color="auto"/>
            </w:tcBorders>
          </w:tcPr>
          <w:p w14:paraId="49D60A29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1</w:t>
            </w:r>
          </w:p>
        </w:tc>
        <w:tc>
          <w:tcPr>
            <w:tcW w:w="6681" w:type="dxa"/>
            <w:tcBorders>
              <w:top w:val="single" w:sz="12" w:space="0" w:color="auto"/>
            </w:tcBorders>
          </w:tcPr>
          <w:p w14:paraId="3350A562" w14:textId="1C29EF64" w:rsidR="008B48E3" w:rsidRPr="00DD6773" w:rsidRDefault="008B48E3" w:rsidP="00DA456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Цементирование обсадной колонны производить согласно программы на цементирование, согласованной с Заказчиком</w:t>
            </w:r>
            <w:r>
              <w:rPr>
                <w:sz w:val="20"/>
                <w:szCs w:val="20"/>
              </w:rPr>
              <w:t xml:space="preserve"> </w:t>
            </w:r>
            <w:r w:rsidRPr="003F7A2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форма устанавливается </w:t>
            </w:r>
            <w:r w:rsidR="00EC2215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Pr="003F7A22">
              <w:rPr>
                <w:sz w:val="20"/>
                <w:szCs w:val="20"/>
              </w:rPr>
              <w:t>ой организацией</w:t>
            </w:r>
            <w:r>
              <w:rPr>
                <w:sz w:val="20"/>
                <w:szCs w:val="20"/>
              </w:rPr>
              <w:t xml:space="preserve"> с учетом требований </w:t>
            </w:r>
            <w:r w:rsidR="00DA456F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аказчика</w:t>
            </w:r>
            <w:r w:rsidRPr="003F7A2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37E56456" w14:textId="77777777" w:rsidR="008B48E3" w:rsidRPr="00DD6773" w:rsidRDefault="008B48E3" w:rsidP="00DF7FDD">
            <w:pPr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Подрядчик по цементированию;</w:t>
            </w:r>
          </w:p>
          <w:p w14:paraId="764718DF" w14:textId="77777777" w:rsidR="008B48E3" w:rsidRPr="00DD6773" w:rsidRDefault="008B48E3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Буровой подрядчик</w:t>
            </w:r>
          </w:p>
        </w:tc>
      </w:tr>
      <w:tr w:rsidR="008B48E3" w:rsidRPr="00110763" w14:paraId="6F1C001E" w14:textId="77777777" w:rsidTr="002F7FF4">
        <w:tc>
          <w:tcPr>
            <w:tcW w:w="675" w:type="dxa"/>
          </w:tcPr>
          <w:p w14:paraId="1F837C25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2</w:t>
            </w:r>
          </w:p>
        </w:tc>
        <w:tc>
          <w:tcPr>
            <w:tcW w:w="6681" w:type="dxa"/>
          </w:tcPr>
          <w:p w14:paraId="123E4DD8" w14:textId="0D9E11D5" w:rsidR="008B48E3" w:rsidRPr="00B424A1" w:rsidRDefault="008B48E3" w:rsidP="009F43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24A1">
              <w:rPr>
                <w:sz w:val="20"/>
                <w:szCs w:val="20"/>
              </w:rPr>
              <w:t xml:space="preserve">Перед началом проведения работ по цементированию обсадной колоны необходимо провести инструктаж с персоналом, на которой разъяснить последовательность проведения операций, распределить обязанности персонала, обсудить вопросы </w:t>
            </w:r>
            <w:r w:rsidR="009F4374" w:rsidRPr="009F4374">
              <w:rPr>
                <w:sz w:val="20"/>
                <w:szCs w:val="20"/>
              </w:rPr>
              <w:t>техники безопасности</w:t>
            </w:r>
            <w:r w:rsidRPr="00B424A1">
              <w:rPr>
                <w:sz w:val="20"/>
                <w:szCs w:val="20"/>
              </w:rPr>
              <w:t>. В зимний период проверить подачу пара в достаточном объ</w:t>
            </w:r>
            <w:r>
              <w:rPr>
                <w:sz w:val="20"/>
                <w:szCs w:val="20"/>
              </w:rPr>
              <w:t>е</w:t>
            </w:r>
            <w:r w:rsidRPr="00B424A1">
              <w:rPr>
                <w:sz w:val="20"/>
                <w:szCs w:val="20"/>
              </w:rPr>
              <w:t>ме.</w:t>
            </w:r>
          </w:p>
        </w:tc>
        <w:tc>
          <w:tcPr>
            <w:tcW w:w="2410" w:type="dxa"/>
          </w:tcPr>
          <w:p w14:paraId="7B3D05FF" w14:textId="77777777" w:rsidR="008B48E3" w:rsidRPr="00DD6773" w:rsidRDefault="008B48E3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Подрядчик по цементированию</w:t>
            </w:r>
          </w:p>
        </w:tc>
      </w:tr>
      <w:tr w:rsidR="008B48E3" w:rsidRPr="00110763" w14:paraId="13DE3B05" w14:textId="77777777" w:rsidTr="002F7FF4">
        <w:tc>
          <w:tcPr>
            <w:tcW w:w="675" w:type="dxa"/>
          </w:tcPr>
          <w:p w14:paraId="203D821A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3</w:t>
            </w:r>
          </w:p>
        </w:tc>
        <w:tc>
          <w:tcPr>
            <w:tcW w:w="6681" w:type="dxa"/>
          </w:tcPr>
          <w:p w14:paraId="72B4D504" w14:textId="77777777" w:rsidR="008B48E3" w:rsidRPr="00B424A1" w:rsidRDefault="008B48E3" w:rsidP="00DF7FDD">
            <w:pPr>
              <w:jc w:val="both"/>
              <w:rPr>
                <w:sz w:val="20"/>
                <w:szCs w:val="20"/>
              </w:rPr>
            </w:pPr>
            <w:r w:rsidRPr="00B424A1">
              <w:rPr>
                <w:sz w:val="20"/>
                <w:szCs w:val="20"/>
              </w:rPr>
              <w:t>Мастер буровой и инженер по цементированию должны проверить:</w:t>
            </w:r>
          </w:p>
          <w:p w14:paraId="1E5CF5CA" w14:textId="77777777" w:rsidR="008B48E3" w:rsidRPr="00B424A1" w:rsidRDefault="008B48E3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качество и совместимость продавочных пробок с используемой оснасткой и диаметром обсадной колонны.</w:t>
            </w:r>
          </w:p>
          <w:p w14:paraId="6F4DF942" w14:textId="45638BD3" w:rsidR="008B48E3" w:rsidRPr="00E94B9E" w:rsidRDefault="008B48E3" w:rsidP="00E60D8E">
            <w:pPr>
              <w:pStyle w:val="aff0"/>
              <w:numPr>
                <w:ilvl w:val="0"/>
                <w:numId w:val="13"/>
              </w:numPr>
              <w:spacing w:before="60"/>
              <w:ind w:left="567" w:hanging="39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24A1">
              <w:rPr>
                <w:sz w:val="20"/>
                <w:szCs w:val="20"/>
                <w:lang w:eastAsia="en-US"/>
              </w:rPr>
              <w:t xml:space="preserve">состояние цементирующей головки, в т.ч. механизм, фиксирующий освобождение продавочной пробки (вставку продавочной пробки должны засвидетельствовать </w:t>
            </w:r>
            <w:r w:rsidR="00724AE9">
              <w:rPr>
                <w:sz w:val="20"/>
                <w:szCs w:val="20"/>
                <w:lang w:eastAsia="en-US"/>
              </w:rPr>
              <w:t>м</w:t>
            </w:r>
            <w:r w:rsidRPr="00B424A1">
              <w:rPr>
                <w:sz w:val="20"/>
                <w:szCs w:val="20"/>
                <w:lang w:eastAsia="en-US"/>
              </w:rPr>
              <w:t xml:space="preserve">астер буровой, </w:t>
            </w:r>
            <w:r w:rsidR="00724AE9">
              <w:rPr>
                <w:sz w:val="20"/>
                <w:szCs w:val="20"/>
                <w:lang w:eastAsia="en-US"/>
              </w:rPr>
              <w:t>п</w:t>
            </w:r>
            <w:r w:rsidRPr="00B424A1">
              <w:rPr>
                <w:sz w:val="20"/>
                <w:szCs w:val="20"/>
                <w:lang w:eastAsia="en-US"/>
              </w:rPr>
              <w:t>одрядчик по цементированию</w:t>
            </w:r>
            <w:r w:rsidRPr="00B424A1">
              <w:rPr>
                <w:sz w:val="20"/>
                <w:szCs w:val="20"/>
              </w:rPr>
              <w:t>). Длина цементировочных линий должна быть достаточной, чтобы при необходимости можно было проводить расхаживание обсадной колонны. Все цементировочное оборудование перед операцией должно быть испытано и опрессовано.</w:t>
            </w:r>
          </w:p>
        </w:tc>
        <w:tc>
          <w:tcPr>
            <w:tcW w:w="2410" w:type="dxa"/>
          </w:tcPr>
          <w:p w14:paraId="1D603FA1" w14:textId="77777777" w:rsidR="008B48E3" w:rsidRPr="00DD6773" w:rsidRDefault="008B48E3" w:rsidP="00DF7FDD">
            <w:pPr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Подрядчик по цементированию</w:t>
            </w:r>
            <w:r>
              <w:rPr>
                <w:sz w:val="20"/>
                <w:szCs w:val="20"/>
              </w:rPr>
              <w:t>;</w:t>
            </w:r>
          </w:p>
          <w:p w14:paraId="1075D7A3" w14:textId="77777777" w:rsidR="008B48E3" w:rsidRPr="00DD6773" w:rsidRDefault="008B48E3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Буровой подрядчик</w:t>
            </w:r>
          </w:p>
        </w:tc>
      </w:tr>
      <w:tr w:rsidR="008B48E3" w:rsidRPr="00110763" w14:paraId="6DA4D9B5" w14:textId="77777777" w:rsidTr="002F7FF4">
        <w:tc>
          <w:tcPr>
            <w:tcW w:w="675" w:type="dxa"/>
          </w:tcPr>
          <w:p w14:paraId="4F8AE823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4</w:t>
            </w:r>
          </w:p>
        </w:tc>
        <w:tc>
          <w:tcPr>
            <w:tcW w:w="6681" w:type="dxa"/>
          </w:tcPr>
          <w:p w14:paraId="1EF85ED5" w14:textId="41C1AFBD" w:rsidR="008B48E3" w:rsidRPr="00861EFC" w:rsidRDefault="008B48E3" w:rsidP="00DF7FDD">
            <w:pPr>
              <w:pStyle w:val="af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EFC">
              <w:rPr>
                <w:rFonts w:ascii="Times New Roman" w:hAnsi="Times New Roman" w:cs="Times New Roman"/>
                <w:sz w:val="20"/>
                <w:szCs w:val="20"/>
              </w:rPr>
              <w:t>Секция спускаемой обсадной колонны должна быть отцентрирована с помощью центраторов. Место установки центраторов до</w:t>
            </w:r>
            <w:r w:rsidR="00724AE9">
              <w:rPr>
                <w:rFonts w:ascii="Times New Roman" w:hAnsi="Times New Roman" w:cs="Times New Roman"/>
                <w:sz w:val="20"/>
                <w:szCs w:val="20"/>
              </w:rPr>
              <w:t>лжно быть определено расчетами п</w:t>
            </w:r>
            <w:r w:rsidRPr="00861EFC">
              <w:rPr>
                <w:rFonts w:ascii="Times New Roman" w:hAnsi="Times New Roman" w:cs="Times New Roman"/>
                <w:sz w:val="20"/>
                <w:szCs w:val="20"/>
              </w:rPr>
              <w:t>одрядчиком по цементированию.</w:t>
            </w:r>
          </w:p>
          <w:p w14:paraId="395ADC3C" w14:textId="77777777" w:rsidR="008B48E3" w:rsidRPr="00DD6773" w:rsidRDefault="008B48E3" w:rsidP="00DF7F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1EFC">
              <w:rPr>
                <w:sz w:val="20"/>
                <w:szCs w:val="20"/>
              </w:rPr>
              <w:t>Величина центрирования обсадной колонны равная 70% считается минимально допустимой для обеспечения качественного цементирования.</w:t>
            </w:r>
          </w:p>
        </w:tc>
        <w:tc>
          <w:tcPr>
            <w:tcW w:w="2410" w:type="dxa"/>
          </w:tcPr>
          <w:p w14:paraId="6DBFAEE1" w14:textId="77777777" w:rsidR="008B48E3" w:rsidRPr="00DD6773" w:rsidRDefault="008B48E3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Подрядчик по цементированию </w:t>
            </w:r>
          </w:p>
        </w:tc>
      </w:tr>
      <w:tr w:rsidR="008B48E3" w:rsidRPr="00110763" w14:paraId="16A9CFF4" w14:textId="77777777" w:rsidTr="002F7FF4">
        <w:trPr>
          <w:trHeight w:val="1233"/>
        </w:trPr>
        <w:tc>
          <w:tcPr>
            <w:tcW w:w="675" w:type="dxa"/>
          </w:tcPr>
          <w:p w14:paraId="6840EB37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5</w:t>
            </w:r>
          </w:p>
        </w:tc>
        <w:tc>
          <w:tcPr>
            <w:tcW w:w="6681" w:type="dxa"/>
          </w:tcPr>
          <w:p w14:paraId="1D8C7D91" w14:textId="0AE62761" w:rsidR="008B48E3" w:rsidRPr="00DD6773" w:rsidRDefault="008B48E3" w:rsidP="00DF7F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Запрещается начинать цементирование скважины при наличии признаков газонефтеводопроявлений. Если признаки газо</w:t>
            </w:r>
            <w:r>
              <w:rPr>
                <w:sz w:val="20"/>
                <w:szCs w:val="20"/>
              </w:rPr>
              <w:t>нефте</w:t>
            </w:r>
            <w:r w:rsidRPr="00DD6773">
              <w:rPr>
                <w:sz w:val="20"/>
                <w:szCs w:val="20"/>
              </w:rPr>
              <w:t>водопроявлений будут обнаружены в процессе цементирования, то процесс необходимо продолжить по дополнительному плану, при закрытых превенторах с регулированием противодавления в затрубном пространстве.</w:t>
            </w:r>
          </w:p>
        </w:tc>
        <w:tc>
          <w:tcPr>
            <w:tcW w:w="2410" w:type="dxa"/>
          </w:tcPr>
          <w:p w14:paraId="31B9DC53" w14:textId="77777777" w:rsidR="008B48E3" w:rsidRPr="00DD6773" w:rsidRDefault="008B48E3" w:rsidP="00DF7FDD">
            <w:pPr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Подрядчик по цементированию</w:t>
            </w:r>
            <w:r>
              <w:rPr>
                <w:sz w:val="20"/>
                <w:szCs w:val="20"/>
              </w:rPr>
              <w:t>;</w:t>
            </w:r>
          </w:p>
          <w:p w14:paraId="42461BEB" w14:textId="77777777" w:rsidR="008B48E3" w:rsidRPr="00DD6773" w:rsidRDefault="008B48E3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Буровой подрядчик</w:t>
            </w:r>
          </w:p>
        </w:tc>
      </w:tr>
      <w:tr w:rsidR="008B48E3" w:rsidRPr="00110763" w14:paraId="0DA385B7" w14:textId="77777777" w:rsidTr="002F7FF4">
        <w:tc>
          <w:tcPr>
            <w:tcW w:w="675" w:type="dxa"/>
          </w:tcPr>
          <w:p w14:paraId="0B9B855B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6</w:t>
            </w:r>
          </w:p>
        </w:tc>
        <w:tc>
          <w:tcPr>
            <w:tcW w:w="6681" w:type="dxa"/>
          </w:tcPr>
          <w:p w14:paraId="6857B2FF" w14:textId="77777777" w:rsidR="008B48E3" w:rsidRPr="00DD6773" w:rsidRDefault="008B48E3" w:rsidP="00DF7F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Время процесса цементирования обсадной колонны не должно </w:t>
            </w:r>
            <w:r w:rsidRPr="00D550BF">
              <w:rPr>
                <w:sz w:val="20"/>
                <w:szCs w:val="20"/>
              </w:rPr>
              <w:t xml:space="preserve">превышать </w:t>
            </w:r>
            <w:r w:rsidRPr="00AE762C">
              <w:rPr>
                <w:sz w:val="20"/>
                <w:szCs w:val="20"/>
              </w:rPr>
              <w:t xml:space="preserve">75% от времени начала </w:t>
            </w:r>
            <w:r w:rsidRPr="00D550BF">
              <w:rPr>
                <w:sz w:val="20"/>
                <w:szCs w:val="20"/>
              </w:rPr>
              <w:t>загустевания цементного раствора. Время процесса цементирования</w:t>
            </w:r>
            <w:r w:rsidRPr="00DD6773">
              <w:rPr>
                <w:sz w:val="20"/>
                <w:szCs w:val="20"/>
              </w:rPr>
              <w:t xml:space="preserve"> определять расчетным путем из условия проведения операции в минимальные сроки.</w:t>
            </w:r>
          </w:p>
        </w:tc>
        <w:tc>
          <w:tcPr>
            <w:tcW w:w="2410" w:type="dxa"/>
          </w:tcPr>
          <w:p w14:paraId="077AD0A9" w14:textId="77777777" w:rsidR="008B48E3" w:rsidRPr="00DD6773" w:rsidRDefault="008B48E3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Подрядчик по цементированию </w:t>
            </w:r>
          </w:p>
        </w:tc>
      </w:tr>
      <w:tr w:rsidR="008B48E3" w:rsidRPr="00110763" w14:paraId="67AD10A6" w14:textId="77777777" w:rsidTr="002F7FF4">
        <w:tc>
          <w:tcPr>
            <w:tcW w:w="675" w:type="dxa"/>
          </w:tcPr>
          <w:p w14:paraId="554D784C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7</w:t>
            </w:r>
          </w:p>
        </w:tc>
        <w:tc>
          <w:tcPr>
            <w:tcW w:w="6681" w:type="dxa"/>
          </w:tcPr>
          <w:p w14:paraId="180CEC01" w14:textId="77777777" w:rsidR="008B48E3" w:rsidRPr="00DD6773" w:rsidRDefault="008B48E3" w:rsidP="00DF7FDD">
            <w:pPr>
              <w:jc w:val="both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При цементировании обсадных колонн иметь не менее двух точек подачи воды на цементировочный агрегат.</w:t>
            </w:r>
          </w:p>
          <w:p w14:paraId="42C6A786" w14:textId="77777777" w:rsidR="008B48E3" w:rsidRPr="00DD6773" w:rsidRDefault="008B48E3" w:rsidP="00DF7F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Насосы, обеспечивающие подачу воды для проведения процесса цементирования скважины, должны иметь достаточную производительность и аварийный источник энергии.</w:t>
            </w:r>
          </w:p>
        </w:tc>
        <w:tc>
          <w:tcPr>
            <w:tcW w:w="2410" w:type="dxa"/>
          </w:tcPr>
          <w:p w14:paraId="5A158C41" w14:textId="77777777" w:rsidR="008B48E3" w:rsidRDefault="008B48E3" w:rsidP="00DF7FDD">
            <w:pPr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Буровой подрядчик</w:t>
            </w:r>
            <w:r>
              <w:rPr>
                <w:sz w:val="20"/>
                <w:szCs w:val="20"/>
              </w:rPr>
              <w:t>;</w:t>
            </w:r>
          </w:p>
          <w:p w14:paraId="07B28BE2" w14:textId="77777777" w:rsidR="008B48E3" w:rsidRPr="00DD6773" w:rsidRDefault="008B48E3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Подрядчик по цементированию </w:t>
            </w:r>
          </w:p>
        </w:tc>
      </w:tr>
      <w:tr w:rsidR="008B48E3" w:rsidRPr="00110763" w14:paraId="2970FAA3" w14:textId="77777777" w:rsidTr="002F7FF4">
        <w:tc>
          <w:tcPr>
            <w:tcW w:w="675" w:type="dxa"/>
          </w:tcPr>
          <w:p w14:paraId="7564AF4E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8</w:t>
            </w:r>
          </w:p>
        </w:tc>
        <w:tc>
          <w:tcPr>
            <w:tcW w:w="6681" w:type="dxa"/>
          </w:tcPr>
          <w:p w14:paraId="32A63EF8" w14:textId="463E5F09" w:rsidR="008B48E3" w:rsidRPr="00DD6773" w:rsidRDefault="008B48E3" w:rsidP="00724AE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0781A">
              <w:rPr>
                <w:sz w:val="20"/>
                <w:szCs w:val="20"/>
              </w:rPr>
              <w:t>Перед закачкой произвести дополнительный контроль плотности цементного раствора по рычажному ареометру. Допускается отклонение плотности затворяемых тампонажных материалов при закачке в скважину не более 0,02 г/см</w:t>
            </w:r>
            <w:r w:rsidRPr="002F7FF4">
              <w:rPr>
                <w:sz w:val="20"/>
                <w:szCs w:val="20"/>
                <w:vertAlign w:val="superscript"/>
              </w:rPr>
              <w:t>3</w:t>
            </w:r>
            <w:r w:rsidRPr="00E0781A">
              <w:rPr>
                <w:sz w:val="20"/>
                <w:szCs w:val="20"/>
              </w:rPr>
              <w:t xml:space="preserve"> от проектного значения, указанного в плане работ по креплению или программе по цементированию скважины (форма устанавливается </w:t>
            </w:r>
            <w:r w:rsidR="00EC2215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Pr="00E0781A">
              <w:rPr>
                <w:sz w:val="20"/>
                <w:szCs w:val="20"/>
              </w:rPr>
              <w:t xml:space="preserve">ой организацией с учетом требований </w:t>
            </w:r>
            <w:r w:rsidR="00724AE9">
              <w:rPr>
                <w:sz w:val="20"/>
                <w:szCs w:val="20"/>
              </w:rPr>
              <w:t>з</w:t>
            </w:r>
            <w:r w:rsidRPr="00E0781A">
              <w:rPr>
                <w:sz w:val="20"/>
                <w:szCs w:val="20"/>
              </w:rPr>
              <w:t>аказчика).</w:t>
            </w:r>
          </w:p>
        </w:tc>
        <w:tc>
          <w:tcPr>
            <w:tcW w:w="2410" w:type="dxa"/>
          </w:tcPr>
          <w:p w14:paraId="2ECA7ED8" w14:textId="77777777" w:rsidR="008B48E3" w:rsidRPr="00DD6773" w:rsidRDefault="008B48E3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Подрядчик по цементированию </w:t>
            </w:r>
          </w:p>
        </w:tc>
      </w:tr>
      <w:tr w:rsidR="008B48E3" w:rsidRPr="00110763" w14:paraId="42DB7999" w14:textId="77777777" w:rsidTr="002F7FF4">
        <w:tc>
          <w:tcPr>
            <w:tcW w:w="675" w:type="dxa"/>
          </w:tcPr>
          <w:p w14:paraId="6E4C14B5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9</w:t>
            </w:r>
          </w:p>
        </w:tc>
        <w:tc>
          <w:tcPr>
            <w:tcW w:w="6681" w:type="dxa"/>
          </w:tcPr>
          <w:p w14:paraId="77C34741" w14:textId="3ACBC2A2" w:rsidR="008B48E3" w:rsidRPr="00DD6773" w:rsidRDefault="008B48E3" w:rsidP="009F43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Закачать цементные растворы в соответствии с рекомендованными режимами закачки, приведенными в программе по цементированию. Не допускать остановок при цементировании обсадных колонн (кроме </w:t>
            </w:r>
            <w:r w:rsidRPr="00DD6773">
              <w:rPr>
                <w:sz w:val="20"/>
                <w:szCs w:val="20"/>
              </w:rPr>
              <w:lastRenderedPageBreak/>
              <w:t>технологически необходимых согласно программы цементирования - пуск продавочной пробки).</w:t>
            </w:r>
            <w:r w:rsidR="002D5504">
              <w:rPr>
                <w:sz w:val="20"/>
                <w:szCs w:val="20"/>
              </w:rPr>
              <w:t xml:space="preserve"> </w:t>
            </w:r>
            <w:r w:rsidR="002D5504" w:rsidRPr="002D5504">
              <w:rPr>
                <w:sz w:val="20"/>
                <w:szCs w:val="20"/>
              </w:rPr>
              <w:t xml:space="preserve">В процессе продавки цементного раствора использовать двойной контроль объема продавочной жидкости (датчик </w:t>
            </w:r>
            <w:r w:rsidR="009F4374" w:rsidRPr="009F4374">
              <w:rPr>
                <w:sz w:val="20"/>
                <w:szCs w:val="20"/>
              </w:rPr>
              <w:t>станции контроля цементирования</w:t>
            </w:r>
            <w:r w:rsidR="002D5504" w:rsidRPr="002D5504">
              <w:rPr>
                <w:sz w:val="20"/>
                <w:szCs w:val="20"/>
              </w:rPr>
              <w:t xml:space="preserve"> или цементировочного комплекса; мерные емкости), контроль объема продавочной жидкости по мерным емкостям является приоритетным. Продавка цементного раствора без использования мерных емкостей запрещается.</w:t>
            </w:r>
          </w:p>
        </w:tc>
        <w:tc>
          <w:tcPr>
            <w:tcW w:w="2410" w:type="dxa"/>
          </w:tcPr>
          <w:p w14:paraId="19919136" w14:textId="77777777" w:rsidR="008B48E3" w:rsidRPr="00DD6773" w:rsidRDefault="008B48E3" w:rsidP="00DF7FDD">
            <w:pPr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lastRenderedPageBreak/>
              <w:t>Подрядчик по цементированию</w:t>
            </w:r>
            <w:r>
              <w:rPr>
                <w:sz w:val="20"/>
                <w:szCs w:val="20"/>
              </w:rPr>
              <w:t>;</w:t>
            </w:r>
          </w:p>
          <w:p w14:paraId="007C7D31" w14:textId="77777777" w:rsidR="008B48E3" w:rsidRPr="00DD6773" w:rsidRDefault="008B48E3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Буровой подрядчик</w:t>
            </w:r>
          </w:p>
        </w:tc>
      </w:tr>
      <w:tr w:rsidR="008B48E3" w:rsidRPr="00110763" w14:paraId="145AB202" w14:textId="77777777" w:rsidTr="002F7FF4">
        <w:tc>
          <w:tcPr>
            <w:tcW w:w="675" w:type="dxa"/>
          </w:tcPr>
          <w:p w14:paraId="78D4B048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10</w:t>
            </w:r>
          </w:p>
        </w:tc>
        <w:tc>
          <w:tcPr>
            <w:tcW w:w="6681" w:type="dxa"/>
          </w:tcPr>
          <w:p w14:paraId="127BAD53" w14:textId="77777777" w:rsidR="008B48E3" w:rsidRPr="00DD6773" w:rsidRDefault="008B48E3" w:rsidP="00DF7FDD">
            <w:pPr>
              <w:jc w:val="both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При цементировании всех обсадных колонн обязательно отбирать пробы затворяемого тампонажного раствора для определения контроля плотности. Так же необходимо отобрать пробы сухого цемента, готовой цементной смеси и раствора для возможности проведения анализа в случае возникновения инцидента при цементировании обсадной колонны.</w:t>
            </w:r>
          </w:p>
        </w:tc>
        <w:tc>
          <w:tcPr>
            <w:tcW w:w="2410" w:type="dxa"/>
          </w:tcPr>
          <w:p w14:paraId="2DB503AC" w14:textId="1FC7A3D9" w:rsidR="008B48E3" w:rsidRPr="00DD6773" w:rsidRDefault="008B48E3" w:rsidP="00DF7FDD">
            <w:pPr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Подрядчик по цементированию</w:t>
            </w:r>
          </w:p>
        </w:tc>
      </w:tr>
      <w:tr w:rsidR="008B48E3" w:rsidRPr="00110763" w14:paraId="43706301" w14:textId="77777777" w:rsidTr="002F7FF4">
        <w:tc>
          <w:tcPr>
            <w:tcW w:w="675" w:type="dxa"/>
          </w:tcPr>
          <w:p w14:paraId="766BA601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81" w:type="dxa"/>
          </w:tcPr>
          <w:p w14:paraId="1ACC65CF" w14:textId="77777777" w:rsidR="008B48E3" w:rsidRPr="00DD6773" w:rsidRDefault="008B48E3" w:rsidP="00DF7FDD">
            <w:pPr>
              <w:jc w:val="both"/>
              <w:rPr>
                <w:sz w:val="20"/>
                <w:szCs w:val="20"/>
              </w:rPr>
            </w:pPr>
            <w:r w:rsidRPr="00E11B05">
              <w:rPr>
                <w:sz w:val="20"/>
                <w:szCs w:val="20"/>
              </w:rPr>
              <w:t>Подрядчик по цементированию перед началом работ обязан предоставить акт дефектоскопии, опрессовки нагнетательного трубопровода и цементировочных головок с действующим сроком поверки.</w:t>
            </w:r>
          </w:p>
        </w:tc>
        <w:tc>
          <w:tcPr>
            <w:tcW w:w="2410" w:type="dxa"/>
          </w:tcPr>
          <w:p w14:paraId="2E6A69FA" w14:textId="48E589C2" w:rsidR="008B48E3" w:rsidRPr="00DD6773" w:rsidRDefault="008B48E3" w:rsidP="00DF7FDD">
            <w:pPr>
              <w:rPr>
                <w:sz w:val="20"/>
                <w:szCs w:val="20"/>
              </w:rPr>
            </w:pPr>
            <w:r w:rsidRPr="00E11B05">
              <w:rPr>
                <w:sz w:val="20"/>
                <w:szCs w:val="20"/>
              </w:rPr>
              <w:t>Подрядчик по цементированию</w:t>
            </w:r>
          </w:p>
        </w:tc>
      </w:tr>
      <w:tr w:rsidR="008B48E3" w:rsidRPr="00110763" w14:paraId="5DA9E1CA" w14:textId="77777777" w:rsidTr="002F7FF4">
        <w:tc>
          <w:tcPr>
            <w:tcW w:w="675" w:type="dxa"/>
          </w:tcPr>
          <w:p w14:paraId="4992E645" w14:textId="77777777" w:rsidR="008B48E3" w:rsidRPr="00DD6773" w:rsidRDefault="008B48E3" w:rsidP="00DF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81" w:type="dxa"/>
          </w:tcPr>
          <w:p w14:paraId="2398B4CB" w14:textId="77777777" w:rsidR="008B48E3" w:rsidRPr="00DD6773" w:rsidRDefault="008B48E3" w:rsidP="00DF7FD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11B05">
              <w:rPr>
                <w:sz w:val="20"/>
                <w:szCs w:val="20"/>
              </w:rPr>
              <w:t>В целях исключения падения и свободного перемещения нагнетательной линии высокого давления, перед началом цементирования, необходимо проверять наличие страховочных тросов и крепления линии высокого давления.</w:t>
            </w:r>
          </w:p>
        </w:tc>
        <w:tc>
          <w:tcPr>
            <w:tcW w:w="2410" w:type="dxa"/>
          </w:tcPr>
          <w:p w14:paraId="345C8D6A" w14:textId="28E2ADB9" w:rsidR="008B48E3" w:rsidRPr="00DD6773" w:rsidRDefault="008B48E3" w:rsidP="00DF7F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1B05">
              <w:rPr>
                <w:sz w:val="20"/>
                <w:szCs w:val="20"/>
              </w:rPr>
              <w:t>Подрядчик по цементированию</w:t>
            </w:r>
          </w:p>
        </w:tc>
      </w:tr>
    </w:tbl>
    <w:p w14:paraId="55FEA0B9" w14:textId="77777777" w:rsidR="008B48E3" w:rsidRPr="008B48E3" w:rsidRDefault="008B48E3" w:rsidP="008B48E3"/>
    <w:p w14:paraId="0A58903F" w14:textId="77777777" w:rsidR="00091BEA" w:rsidRDefault="00091BEA" w:rsidP="00091BEA">
      <w:pPr>
        <w:sectPr w:rsidR="00091BEA" w:rsidSect="00416558">
          <w:headerReference w:type="even" r:id="rId51"/>
          <w:headerReference w:type="first" r:id="rId52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1F81563A" w14:textId="1992D557" w:rsidR="00110763" w:rsidRPr="00D74018" w:rsidRDefault="00125D33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115" w:name="_Toc105590128"/>
      <w:r w:rsidRPr="00D74018">
        <w:rPr>
          <w:caps w:val="0"/>
        </w:rPr>
        <w:lastRenderedPageBreak/>
        <w:t>МЕРОПРИЯТИЯ ПО ПРЕДУПРЕЖДЕНИЮ АВАРИЙ ПРИ УСТАНОВКЕ ЦЕМЕНТНЫХ МОСТОВ В ОБСАЖЕННОМ И ОТКРЫТОМ СТВОЛЕ, А ТАКЖЕ ПРИ НАРАЩИВАНИИ ЦЕМЕНТНОГО КОЛЬЦА ЗА ОБСАДНЫМИ КОЛОННАМИ</w:t>
      </w:r>
      <w:bookmarkEnd w:id="115"/>
    </w:p>
    <w:p w14:paraId="5FE3A3D0" w14:textId="2828DD16" w:rsidR="00D40C4C" w:rsidRDefault="00D40C4C" w:rsidP="00E60D8E">
      <w:pPr>
        <w:pStyle w:val="af3"/>
        <w:numPr>
          <w:ilvl w:val="0"/>
          <w:numId w:val="20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>по предупреждению аварий при установке цементных мостов в обсаженном и открытом стволе, а также при наращивании цементного кольца за обсадными колоннами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</w:t>
      </w:r>
      <w:r w:rsidR="002F7FF4">
        <w:rPr>
          <w:rFonts w:ascii="Times New Roman" w:hAnsi="Times New Roman"/>
          <w:b w:val="0"/>
          <w:color w:val="auto"/>
          <w:sz w:val="24"/>
        </w:rPr>
        <w:t>т</w:t>
      </w:r>
      <w:r w:rsidRPr="00EA571B">
        <w:rPr>
          <w:rFonts w:ascii="Times New Roman" w:hAnsi="Times New Roman"/>
          <w:b w:val="0"/>
          <w:color w:val="auto"/>
          <w:sz w:val="24"/>
        </w:rPr>
        <w:t>аблице</w:t>
      </w:r>
      <w:r w:rsidR="00154C92">
        <w:rPr>
          <w:rFonts w:ascii="Times New Roman" w:hAnsi="Times New Roman"/>
          <w:b w:val="0"/>
          <w:color w:val="auto"/>
          <w:sz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</w:rPr>
        <w:t>10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2A430F47" w14:textId="77777777" w:rsidR="00091BEA" w:rsidRPr="002F7FF4" w:rsidRDefault="00091BEA" w:rsidP="002F7FF4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2F7FF4">
        <w:rPr>
          <w:rFonts w:ascii="Arial" w:hAnsi="Arial" w:cs="Arial"/>
          <w:color w:val="auto"/>
        </w:rPr>
        <w:t>Таблица 10</w:t>
      </w:r>
    </w:p>
    <w:p w14:paraId="69ADEF95" w14:textId="77777777" w:rsidR="00091BEA" w:rsidRPr="002F7FF4" w:rsidRDefault="00091BEA" w:rsidP="00091BEA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предупреждению аварий при установке цементных мостов в обсаженном и открытом стволе, а также при наращивании цементного кольца за обсадными колоннами</w:t>
      </w:r>
    </w:p>
    <w:tbl>
      <w:tblPr>
        <w:tblStyle w:val="af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0"/>
        <w:gridCol w:w="6106"/>
        <w:gridCol w:w="2853"/>
      </w:tblGrid>
      <w:tr w:rsidR="00091BEA" w14:paraId="1B9B29CB" w14:textId="77777777" w:rsidTr="002F7FF4">
        <w:trPr>
          <w:tblHeader/>
        </w:trPr>
        <w:tc>
          <w:tcPr>
            <w:tcW w:w="675" w:type="dxa"/>
            <w:tcBorders>
              <w:bottom w:val="single" w:sz="6" w:space="0" w:color="auto"/>
            </w:tcBorders>
            <w:shd w:val="clear" w:color="auto" w:fill="FFD200"/>
          </w:tcPr>
          <w:p w14:paraId="50CD0A55" w14:textId="77777777" w:rsidR="00091BEA" w:rsidRPr="001E2B0C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521" w:type="dxa"/>
            <w:tcBorders>
              <w:bottom w:val="single" w:sz="6" w:space="0" w:color="auto"/>
            </w:tcBorders>
            <w:shd w:val="clear" w:color="auto" w:fill="FFD200"/>
          </w:tcPr>
          <w:p w14:paraId="65124B99" w14:textId="77777777" w:rsidR="00091BEA" w:rsidRPr="001E2B0C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971" w:type="dxa"/>
            <w:tcBorders>
              <w:bottom w:val="single" w:sz="6" w:space="0" w:color="auto"/>
            </w:tcBorders>
            <w:shd w:val="clear" w:color="auto" w:fill="FFD200"/>
          </w:tcPr>
          <w:p w14:paraId="09EB1BEE" w14:textId="77777777" w:rsidR="00091BEA" w:rsidRPr="001E2B0C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091BEA" w:rsidRPr="00110763" w14:paraId="18B53924" w14:textId="77777777" w:rsidTr="002F7FF4">
        <w:trPr>
          <w:tblHeader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2A9F0A4B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325AA5E8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97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A9B73C5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91BEA" w:rsidRPr="00A11107" w14:paraId="6A18A3C9" w14:textId="77777777" w:rsidTr="002F7FF4">
        <w:tc>
          <w:tcPr>
            <w:tcW w:w="675" w:type="dxa"/>
            <w:tcBorders>
              <w:top w:val="single" w:sz="12" w:space="0" w:color="auto"/>
            </w:tcBorders>
          </w:tcPr>
          <w:p w14:paraId="7B5DD51E" w14:textId="77777777" w:rsidR="00091BEA" w:rsidRPr="000A250E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14:paraId="59C5E532" w14:textId="65636EE1" w:rsidR="00091BEA" w:rsidRPr="000A250E" w:rsidRDefault="00091BEA" w:rsidP="00DA456F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Работы по установке цементных мостов производить согласно плана работ, согласованного с техническим руководителем </w:t>
            </w:r>
            <w:r w:rsidR="00DA456F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урового п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одрядчика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, утвержд</w:t>
            </w:r>
            <w:r w:rsidR="001A67F5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DA456F">
              <w:rPr>
                <w:rFonts w:ascii="Times New Roman" w:hAnsi="Times New Roman"/>
                <w:sz w:val="20"/>
                <w:szCs w:val="20"/>
                <w:lang w:eastAsia="en-US"/>
              </w:rPr>
              <w:t>нного з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аказчиком.</w:t>
            </w:r>
          </w:p>
        </w:tc>
        <w:tc>
          <w:tcPr>
            <w:tcW w:w="2971" w:type="dxa"/>
            <w:tcBorders>
              <w:top w:val="single" w:sz="12" w:space="0" w:color="auto"/>
            </w:tcBorders>
          </w:tcPr>
          <w:p w14:paraId="17F68E67" w14:textId="155520E3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sz w:val="20"/>
                <w:szCs w:val="20"/>
                <w:lang w:eastAsia="en-US"/>
              </w:rPr>
              <w:t>;</w:t>
            </w:r>
          </w:p>
          <w:p w14:paraId="68C1B3B9" w14:textId="77777777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A11107" w14:paraId="69924476" w14:textId="77777777" w:rsidTr="002F7FF4">
        <w:tc>
          <w:tcPr>
            <w:tcW w:w="675" w:type="dxa"/>
          </w:tcPr>
          <w:p w14:paraId="4E503F38" w14:textId="77777777" w:rsidR="00091BEA" w:rsidRPr="000A250E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21" w:type="dxa"/>
          </w:tcPr>
          <w:p w14:paraId="77962214" w14:textId="7DDB5C82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Перед началом работ на скважине необходимо проверить оборудование, инструменты и контрольно-измерительные приборы исходя из предстоящих работ на скважине для обеспечения безопасного ведения работ.</w:t>
            </w:r>
            <w:r w:rsidR="00897D2B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 зимний период проверить подачу пара в достаточном объ</w:t>
            </w:r>
            <w:r w:rsidR="001A67F5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897D2B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ме.</w:t>
            </w:r>
          </w:p>
        </w:tc>
        <w:tc>
          <w:tcPr>
            <w:tcW w:w="2971" w:type="dxa"/>
          </w:tcPr>
          <w:p w14:paraId="55A65831" w14:textId="77777777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20BA8257" w14:textId="77777777" w:rsidTr="002F7FF4">
        <w:tc>
          <w:tcPr>
            <w:tcW w:w="675" w:type="dxa"/>
          </w:tcPr>
          <w:p w14:paraId="2B595BF4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1" w:type="dxa"/>
          </w:tcPr>
          <w:p w14:paraId="1E296780" w14:textId="009823EB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Спуск бурильного инструмента производить с точным замером и шаблонировкой. Измерение длины труб производить металлической рулеткой. Меру труб фиксировать в вахтовом журнале</w:t>
            </w:r>
            <w:r w:rsidR="008D547C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(форма устанавливается </w:t>
            </w:r>
            <w:r w:rsidR="00EC2215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r w:rsidR="00D74018">
              <w:rPr>
                <w:rFonts w:ascii="Times New Roman" w:hAnsi="Times New Roman"/>
                <w:sz w:val="20"/>
                <w:szCs w:val="20"/>
                <w:lang w:eastAsia="en-US"/>
              </w:rPr>
              <w:t>одрядн</w:t>
            </w:r>
            <w:r w:rsidR="008D547C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ой</w:t>
            </w:r>
            <w:r w:rsidR="00A035A8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организацией</w:t>
            </w:r>
            <w:r w:rsidR="008D547C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14:paraId="35745465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На низ бурильного инструмента устанавливать хвостовик из НКТ или бурильный инструмент меньшего диаметра. Низ НКТ (бурильный инструмент) оборудовать «скосом» (пером).</w:t>
            </w:r>
          </w:p>
        </w:tc>
        <w:tc>
          <w:tcPr>
            <w:tcW w:w="2971" w:type="dxa"/>
          </w:tcPr>
          <w:p w14:paraId="4AD677B0" w14:textId="77777777" w:rsidR="00091BEA" w:rsidRPr="000A250E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2E4B834D" w14:textId="77777777" w:rsidTr="002F7FF4">
        <w:tc>
          <w:tcPr>
            <w:tcW w:w="675" w:type="dxa"/>
          </w:tcPr>
          <w:p w14:paraId="2E27108F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21" w:type="dxa"/>
          </w:tcPr>
          <w:p w14:paraId="2BB30655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Проверить анализ тампонажного материала на соответствие плану работ. Расчетная продолжительность выполнения работ не должна составлять более 75% от срока начала загустевания используемой тампонажной смеси. Не допускаются остановки в процессе цементирования, не предусмотренные планом работ.</w:t>
            </w:r>
          </w:p>
        </w:tc>
        <w:tc>
          <w:tcPr>
            <w:tcW w:w="2971" w:type="dxa"/>
          </w:tcPr>
          <w:p w14:paraId="0E06B031" w14:textId="6378E255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31A1FBF4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A11107" w14:paraId="146C0392" w14:textId="77777777" w:rsidTr="002F7FF4">
        <w:tc>
          <w:tcPr>
            <w:tcW w:w="675" w:type="dxa"/>
          </w:tcPr>
          <w:p w14:paraId="21F8FBA3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21" w:type="dxa"/>
          </w:tcPr>
          <w:p w14:paraId="67DA6DCF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Перед затворением цементного раствора проверить соответствие жидкости затворения плану работ.</w:t>
            </w:r>
          </w:p>
        </w:tc>
        <w:tc>
          <w:tcPr>
            <w:tcW w:w="2971" w:type="dxa"/>
          </w:tcPr>
          <w:p w14:paraId="41B396FC" w14:textId="2F8FC181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21B413E5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A11107" w14:paraId="4D8DE103" w14:textId="77777777" w:rsidTr="002F7FF4">
        <w:tc>
          <w:tcPr>
            <w:tcW w:w="675" w:type="dxa"/>
          </w:tcPr>
          <w:p w14:paraId="0ED1C78B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21" w:type="dxa"/>
          </w:tcPr>
          <w:p w14:paraId="20E0C842" w14:textId="05C5A48D" w:rsidR="00091BEA" w:rsidRPr="000A250E" w:rsidRDefault="00091BEA" w:rsidP="00DA456F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Категорически запрещается </w:t>
            </w:r>
            <w:r w:rsidR="00DA456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проводить 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тампонажные работы на скважинах</w:t>
            </w:r>
            <w:r w:rsidR="00DA456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 наличии ГНВП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1" w:type="dxa"/>
          </w:tcPr>
          <w:p w14:paraId="6A6F5E9F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5D3D9AB2" w14:textId="77777777" w:rsidTr="002F7FF4">
        <w:tc>
          <w:tcPr>
            <w:tcW w:w="675" w:type="dxa"/>
          </w:tcPr>
          <w:p w14:paraId="56FE1577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21" w:type="dxa"/>
          </w:tcPr>
          <w:p w14:paraId="6C8A6D37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Перед установкой цементных мостов скважина должна быть промыта до выравнивания плотностей жидкости в трубном и затрубном пространстве.</w:t>
            </w:r>
          </w:p>
        </w:tc>
        <w:tc>
          <w:tcPr>
            <w:tcW w:w="2971" w:type="dxa"/>
          </w:tcPr>
          <w:p w14:paraId="158CC1E8" w14:textId="38FF378C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53F79C8C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A11107" w14:paraId="69191F1F" w14:textId="77777777" w:rsidTr="002F7FF4">
        <w:tc>
          <w:tcPr>
            <w:tcW w:w="675" w:type="dxa"/>
          </w:tcPr>
          <w:p w14:paraId="1F6497D3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521" w:type="dxa"/>
          </w:tcPr>
          <w:p w14:paraId="71214879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Обвязка тампонажной техники при установке цементных мостов должна предусматривать возможность расхаживания бурильного инструмента на длину не менее длины одной трубы.</w:t>
            </w:r>
          </w:p>
        </w:tc>
        <w:tc>
          <w:tcPr>
            <w:tcW w:w="2971" w:type="dxa"/>
          </w:tcPr>
          <w:p w14:paraId="24E64D75" w14:textId="3202CCDA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323652F4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A11107" w14:paraId="78FD6289" w14:textId="77777777" w:rsidTr="002F7FF4">
        <w:tc>
          <w:tcPr>
            <w:tcW w:w="675" w:type="dxa"/>
          </w:tcPr>
          <w:p w14:paraId="03CBE938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521" w:type="dxa"/>
          </w:tcPr>
          <w:p w14:paraId="40BEAD9C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При затворении и закачке не допускать контакта цементного раствора с солевым раствором.</w:t>
            </w:r>
          </w:p>
        </w:tc>
        <w:tc>
          <w:tcPr>
            <w:tcW w:w="2971" w:type="dxa"/>
          </w:tcPr>
          <w:p w14:paraId="6E171036" w14:textId="30799C9D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05D5DFF5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A11107" w14:paraId="189812B6" w14:textId="77777777" w:rsidTr="002F7FF4">
        <w:tc>
          <w:tcPr>
            <w:tcW w:w="675" w:type="dxa"/>
          </w:tcPr>
          <w:p w14:paraId="2BBA2C3D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521" w:type="dxa"/>
          </w:tcPr>
          <w:p w14:paraId="203FED6A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 затворении цементного раствора вести постоянный контроль за удельным весом раствора и отбор проб (в начале закачки, в середине закачки, в конце закачки). </w:t>
            </w:r>
          </w:p>
          <w:p w14:paraId="4F83B966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При использовании техники иностранных фирм должна производиться непрерывная фиксация следующих параметров: плотность закачиваемых жидкостей, производительность, объем и давление закачки с записью диаграмм.</w:t>
            </w:r>
          </w:p>
        </w:tc>
        <w:tc>
          <w:tcPr>
            <w:tcW w:w="2971" w:type="dxa"/>
          </w:tcPr>
          <w:p w14:paraId="0B6C593F" w14:textId="447A0F92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56A87B89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A11107" w14:paraId="1E403064" w14:textId="77777777" w:rsidTr="002F7FF4">
        <w:tc>
          <w:tcPr>
            <w:tcW w:w="675" w:type="dxa"/>
          </w:tcPr>
          <w:p w14:paraId="1D127EBA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6521" w:type="dxa"/>
          </w:tcPr>
          <w:p w14:paraId="6994584B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В процессе установки цементных мостов, закачку цементного раствора, продавку и срезку цемента осуществлять при постоянном расхаживании бурильного инструмента, на длину не менее длины одной трубы.</w:t>
            </w:r>
          </w:p>
        </w:tc>
        <w:tc>
          <w:tcPr>
            <w:tcW w:w="2971" w:type="dxa"/>
          </w:tcPr>
          <w:p w14:paraId="7B0C3452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0B624914" w14:textId="77777777" w:rsidTr="002F7FF4">
        <w:tc>
          <w:tcPr>
            <w:tcW w:w="675" w:type="dxa"/>
          </w:tcPr>
          <w:p w14:paraId="1F8D36E2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521" w:type="dxa"/>
          </w:tcPr>
          <w:p w14:paraId="077F4BAE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Подъем на срезку производить с расстопоренным крюком при работе на БУ не оснащенных СВП.</w:t>
            </w:r>
          </w:p>
        </w:tc>
        <w:tc>
          <w:tcPr>
            <w:tcW w:w="2971" w:type="dxa"/>
          </w:tcPr>
          <w:p w14:paraId="398701F1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3130679F" w14:textId="77777777" w:rsidTr="002F7FF4">
        <w:tc>
          <w:tcPr>
            <w:tcW w:w="675" w:type="dxa"/>
          </w:tcPr>
          <w:p w14:paraId="549A4587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521" w:type="dxa"/>
          </w:tcPr>
          <w:p w14:paraId="3D6A2DE6" w14:textId="0A466D7F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Срезку цемента необходима производить с постоянным рассаживанием бурильного инструмента на длину не менее 6-8 м, с максимально возможной производительностью</w:t>
            </w:r>
            <w:r w:rsidR="00DA456F">
              <w:rPr>
                <w:rFonts w:ascii="Times New Roman" w:hAnsi="Times New Roman"/>
                <w:sz w:val="20"/>
                <w:szCs w:val="20"/>
                <w:lang w:eastAsia="en-US"/>
              </w:rPr>
              <w:t>, контролем веса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 вращением бурильного инструмента не менее 60 обо/мин.</w:t>
            </w:r>
          </w:p>
        </w:tc>
        <w:tc>
          <w:tcPr>
            <w:tcW w:w="2971" w:type="dxa"/>
          </w:tcPr>
          <w:p w14:paraId="2D6FB2F0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27E34DB8" w14:textId="77777777" w:rsidTr="002F7FF4">
        <w:tc>
          <w:tcPr>
            <w:tcW w:w="675" w:type="dxa"/>
          </w:tcPr>
          <w:p w14:paraId="29040EB6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521" w:type="dxa"/>
          </w:tcPr>
          <w:p w14:paraId="1BB52EB1" w14:textId="19B43A65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Срезку с «головы» цементного моста и промывку скважины проводить до полного удаления из скважины загрязн</w:t>
            </w:r>
            <w:r w:rsidR="001A67F5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нного цементом бурового раствора.</w:t>
            </w:r>
          </w:p>
        </w:tc>
        <w:tc>
          <w:tcPr>
            <w:tcW w:w="2971" w:type="dxa"/>
          </w:tcPr>
          <w:p w14:paraId="10CCF639" w14:textId="3230ECD0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10ED97A6" w14:textId="77777777" w:rsidR="00B15BF9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220EABD8" w14:textId="19F9C34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A11107" w14:paraId="5203AFF6" w14:textId="77777777" w:rsidTr="002F7FF4">
        <w:tc>
          <w:tcPr>
            <w:tcW w:w="675" w:type="dxa"/>
          </w:tcPr>
          <w:p w14:paraId="562953EC" w14:textId="05DF66B1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521" w:type="dxa"/>
          </w:tcPr>
          <w:p w14:paraId="0A857AE6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В случае отсутствия циркуляции при срезке немедленно произвести полный подъем.</w:t>
            </w:r>
          </w:p>
        </w:tc>
        <w:tc>
          <w:tcPr>
            <w:tcW w:w="2971" w:type="dxa"/>
          </w:tcPr>
          <w:p w14:paraId="3DC88E31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3E49E6A8" w14:textId="77777777" w:rsidTr="002F7FF4">
        <w:tc>
          <w:tcPr>
            <w:tcW w:w="675" w:type="dxa"/>
          </w:tcPr>
          <w:p w14:paraId="7282591D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521" w:type="dxa"/>
          </w:tcPr>
          <w:p w14:paraId="0DA1AB31" w14:textId="1DC53ADC" w:rsidR="00091BEA" w:rsidRPr="000A250E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 определении «головы» цементного моста, спуск бурильного инструмента производить с 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промывкой,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не доходя до предполагаемой глубины в 50 м.</w:t>
            </w:r>
          </w:p>
          <w:p w14:paraId="0E3141CF" w14:textId="09B4B764" w:rsidR="00091BEA" w:rsidRPr="000A250E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Если при спуске бурильный инструмент начинает «плыть», то немедленно поднять его на 150 – 200 м (6-8 свечей) и приступить к интенсивной промывке скважины с выравниванием параметров бурового раствора до проектных</w:t>
            </w:r>
            <w:r w:rsidR="001E34B7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параметров.</w:t>
            </w:r>
          </w:p>
        </w:tc>
        <w:tc>
          <w:tcPr>
            <w:tcW w:w="2971" w:type="dxa"/>
          </w:tcPr>
          <w:p w14:paraId="12B64EDC" w14:textId="326FC903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76FC0B49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A11107" w14:paraId="04431F9A" w14:textId="77777777" w:rsidTr="002F7FF4">
        <w:tc>
          <w:tcPr>
            <w:tcW w:w="675" w:type="dxa"/>
          </w:tcPr>
          <w:p w14:paraId="34228D87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521" w:type="dxa"/>
          </w:tcPr>
          <w:p w14:paraId="2C9C4D5C" w14:textId="057F4FAF" w:rsidR="00091BEA" w:rsidRPr="000A250E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При разбуривании цементного моста производить постоянный контроль механической скорости бурения, механическая скорость должна превышать в два раза механической скорости бурения данного интервала. Режимы разбуривания цементного моста выда</w:t>
            </w:r>
            <w:r w:rsidR="001A67F5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т сервис по ННБ.</w:t>
            </w:r>
          </w:p>
        </w:tc>
        <w:tc>
          <w:tcPr>
            <w:tcW w:w="2971" w:type="dxa"/>
          </w:tcPr>
          <w:p w14:paraId="035089AF" w14:textId="0020AD04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43BEA816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091BEA" w:rsidRPr="00A11107" w14:paraId="308430FA" w14:textId="77777777" w:rsidTr="002F7FF4">
        <w:tc>
          <w:tcPr>
            <w:tcW w:w="675" w:type="dxa"/>
          </w:tcPr>
          <w:p w14:paraId="1E2005A1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521" w:type="dxa"/>
          </w:tcPr>
          <w:p w14:paraId="4D84AB2F" w14:textId="35E45F2B" w:rsidR="00091BEA" w:rsidRPr="000A250E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В случаи падения механической скорости произвести подъ</w:t>
            </w:r>
            <w:r w:rsidR="001A67F5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м бурильного инструмента на 12-24 м и произвести промывку в объ</w:t>
            </w:r>
            <w:r w:rsidR="001A67F5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ме затрубного пространства для определения шлама.</w:t>
            </w:r>
          </w:p>
        </w:tc>
        <w:tc>
          <w:tcPr>
            <w:tcW w:w="2971" w:type="dxa"/>
          </w:tcPr>
          <w:p w14:paraId="75A7FEAA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ННБ,</w:t>
            </w:r>
          </w:p>
          <w:p w14:paraId="17F86D42" w14:textId="142A8486" w:rsidR="00091BEA" w:rsidRPr="000A250E" w:rsidRDefault="00091BEA" w:rsidP="002F7FF4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42A46D0F" w14:textId="77777777" w:rsidTr="002F7FF4">
        <w:tc>
          <w:tcPr>
            <w:tcW w:w="675" w:type="dxa"/>
          </w:tcPr>
          <w:p w14:paraId="5A57C2E8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521" w:type="dxa"/>
          </w:tcPr>
          <w:p w14:paraId="73DD212F" w14:textId="185527D7" w:rsidR="00091BEA" w:rsidRPr="000A250E" w:rsidRDefault="00091BEA" w:rsidP="002F7FF4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Сервис по ННБ во время разбуривания цементного моста вед</w:t>
            </w:r>
            <w:r w:rsidR="001A67F5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т постоянный контроль за пространственным положением КНБК для минимизации рисков зарезки второго ствола.</w:t>
            </w:r>
          </w:p>
        </w:tc>
        <w:tc>
          <w:tcPr>
            <w:tcW w:w="2971" w:type="dxa"/>
          </w:tcPr>
          <w:p w14:paraId="054EFF4A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091BEA" w:rsidRPr="00A11107" w14:paraId="0F8E3D56" w14:textId="77777777" w:rsidTr="002F7FF4">
        <w:tc>
          <w:tcPr>
            <w:tcW w:w="675" w:type="dxa"/>
          </w:tcPr>
          <w:p w14:paraId="38F8B49D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521" w:type="dxa"/>
          </w:tcPr>
          <w:p w14:paraId="3835AE8C" w14:textId="7588F022" w:rsidR="00091BEA" w:rsidRPr="000A250E" w:rsidRDefault="00091BEA" w:rsidP="002F7FF4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Сервис по ГТИ во время разбуривания цементного моста производит отбор пробы шлама для анализа, с периодичностью не менее 1-го</w:t>
            </w:r>
            <w:r w:rsidR="00E721A2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метра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проходки.</w:t>
            </w:r>
          </w:p>
        </w:tc>
        <w:tc>
          <w:tcPr>
            <w:tcW w:w="2971" w:type="dxa"/>
          </w:tcPr>
          <w:p w14:paraId="7E75FD95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ГТИ</w:t>
            </w:r>
          </w:p>
        </w:tc>
      </w:tr>
      <w:tr w:rsidR="00091BEA" w:rsidRPr="00A11107" w14:paraId="047EDFF1" w14:textId="77777777" w:rsidTr="002F7FF4">
        <w:tc>
          <w:tcPr>
            <w:tcW w:w="675" w:type="dxa"/>
          </w:tcPr>
          <w:p w14:paraId="5ED3B7A0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521" w:type="dxa"/>
          </w:tcPr>
          <w:p w14:paraId="7B38557B" w14:textId="14545889" w:rsidR="00091BEA" w:rsidRPr="000A250E" w:rsidRDefault="00091BEA" w:rsidP="002F7FF4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 поломках </w:t>
            </w:r>
            <w:r w:rsidR="002F7FF4">
              <w:rPr>
                <w:rFonts w:ascii="Times New Roman" w:hAnsi="Times New Roman"/>
                <w:sz w:val="20"/>
                <w:szCs w:val="20"/>
                <w:lang w:eastAsia="en-US"/>
              </w:rPr>
              <w:t>СПО</w:t>
            </w: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немедленно вымыть цементный раствор из скважины прямой промывкой, промыть скважину в течение 3-х циклов.</w:t>
            </w:r>
          </w:p>
        </w:tc>
        <w:tc>
          <w:tcPr>
            <w:tcW w:w="2971" w:type="dxa"/>
          </w:tcPr>
          <w:p w14:paraId="3B344027" w14:textId="39C603BB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5E8DE45E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A11107" w14:paraId="2B26E7E3" w14:textId="77777777" w:rsidTr="002F7FF4">
        <w:tc>
          <w:tcPr>
            <w:tcW w:w="675" w:type="dxa"/>
          </w:tcPr>
          <w:p w14:paraId="1261C259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521" w:type="dxa"/>
          </w:tcPr>
          <w:p w14:paraId="4B6980BC" w14:textId="2839632A" w:rsidR="00091BEA" w:rsidRPr="000A250E" w:rsidRDefault="00091BEA" w:rsidP="002F7FF4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После установки цементных мостов, необходимо обеспечить отсутствие цементной корки в бурильном инструменте.</w:t>
            </w:r>
            <w:r w:rsidR="005732C2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1" w:type="dxa"/>
          </w:tcPr>
          <w:p w14:paraId="0B487339" w14:textId="344CE56C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297C932D" w14:textId="7578FFC9" w:rsidR="005732C2" w:rsidRPr="000A250E" w:rsidRDefault="005732C2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A11107" w14:paraId="7C715120" w14:textId="77777777" w:rsidTr="002F7FF4">
        <w:tc>
          <w:tcPr>
            <w:tcW w:w="675" w:type="dxa"/>
          </w:tcPr>
          <w:p w14:paraId="0E9AAE55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521" w:type="dxa"/>
          </w:tcPr>
          <w:p w14:paraId="5F1EB590" w14:textId="5A281845" w:rsidR="00091BEA" w:rsidRPr="000A250E" w:rsidRDefault="000E0943" w:rsidP="002F7FF4">
            <w:pPr>
              <w:tabs>
                <w:tab w:val="left" w:pos="851"/>
              </w:tabs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</w:rPr>
              <w:t>Перед наращиванием цементного моста определить приемистость межколонного (заколонного) пространства, давление при этом не должно превышать давления опрессовки межколонного пространства.</w:t>
            </w:r>
          </w:p>
        </w:tc>
        <w:tc>
          <w:tcPr>
            <w:tcW w:w="2971" w:type="dxa"/>
          </w:tcPr>
          <w:p w14:paraId="3828487A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Буровой подрядчик, </w:t>
            </w:r>
          </w:p>
        </w:tc>
      </w:tr>
      <w:tr w:rsidR="00091BEA" w:rsidRPr="00A11107" w14:paraId="66045776" w14:textId="77777777" w:rsidTr="002F7FF4">
        <w:tc>
          <w:tcPr>
            <w:tcW w:w="675" w:type="dxa"/>
          </w:tcPr>
          <w:p w14:paraId="22422C8B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521" w:type="dxa"/>
          </w:tcPr>
          <w:p w14:paraId="5FB383F8" w14:textId="6B26290D" w:rsidR="00091BEA" w:rsidRPr="000A250E" w:rsidRDefault="0037552A" w:rsidP="002F7FF4">
            <w:pPr>
              <w:tabs>
                <w:tab w:val="left" w:pos="851"/>
              </w:tabs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</w:rPr>
              <w:t>При наращивании цементного моста (в случае технической возможности) необходимо создать противодавление внутри обсадной колонны с целью предотвращения ее смятия. Ограничить давление нагнетания тампонажного раствора сминающим давлением для обсадных труб с коэффициентом запаса прочности К=2. Следить за исправностью манометра на нагнетательной линии.</w:t>
            </w:r>
          </w:p>
        </w:tc>
        <w:tc>
          <w:tcPr>
            <w:tcW w:w="2971" w:type="dxa"/>
          </w:tcPr>
          <w:p w14:paraId="04DAB922" w14:textId="7C89DDBE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  <w:r w:rsidR="00B15BF9"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</w:p>
          <w:p w14:paraId="55FD0060" w14:textId="77777777" w:rsidR="00091BEA" w:rsidRPr="000A250E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FF12B2" w:rsidRPr="00A11107" w14:paraId="287777D4" w14:textId="77777777" w:rsidTr="002F7FF4">
        <w:tc>
          <w:tcPr>
            <w:tcW w:w="675" w:type="dxa"/>
          </w:tcPr>
          <w:p w14:paraId="0A680237" w14:textId="0A3CC0FB" w:rsidR="00FF12B2" w:rsidRPr="000A250E" w:rsidRDefault="00FF12B2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521" w:type="dxa"/>
          </w:tcPr>
          <w:p w14:paraId="5329A11E" w14:textId="456DFE35" w:rsidR="00FF12B2" w:rsidRPr="000A250E" w:rsidRDefault="00E20570" w:rsidP="002F7FF4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 xml:space="preserve">Для установки цементных мостов, при использовании компоновки с трубами меньшего диаметра в стволе диаметром от 215,9 мм до 311 мм, в качестве труб меньшего диаметра, рекомендуется использование бурильных труб и/или НКТ диаметром не более 89 </w:t>
            </w:r>
            <w:r w:rsidRPr="000A250E">
              <w:rPr>
                <w:sz w:val="20"/>
                <w:szCs w:val="20"/>
              </w:rPr>
              <w:lastRenderedPageBreak/>
              <w:t>мм; в стволе диаметром от 155,6 мм до 126 мм – не более 73 мм; в стволе диаметром менее 126 мм – не более 63 мм. Длина компоновки из труб малого диаметра должна быть на 50 – 100 метров длиннее цементного моста.</w:t>
            </w:r>
          </w:p>
        </w:tc>
        <w:tc>
          <w:tcPr>
            <w:tcW w:w="2971" w:type="dxa"/>
          </w:tcPr>
          <w:p w14:paraId="7F16CB05" w14:textId="500CC6CC" w:rsidR="00FF12B2" w:rsidRPr="000A250E" w:rsidRDefault="00FF12B2" w:rsidP="00E90EBA">
            <w:pPr>
              <w:rPr>
                <w:sz w:val="20"/>
                <w:szCs w:val="20"/>
                <w:lang w:eastAsia="en-US"/>
              </w:rPr>
            </w:pPr>
            <w:bookmarkStart w:id="116" w:name="_Toc58228575"/>
            <w:bookmarkStart w:id="117" w:name="_Toc58230167"/>
            <w:bookmarkStart w:id="118" w:name="_Toc58230705"/>
            <w:r w:rsidRPr="000A250E">
              <w:rPr>
                <w:sz w:val="20"/>
                <w:szCs w:val="20"/>
              </w:rPr>
              <w:lastRenderedPageBreak/>
              <w:t>Буровой подрядчик</w:t>
            </w:r>
            <w:bookmarkEnd w:id="116"/>
            <w:bookmarkEnd w:id="117"/>
            <w:bookmarkEnd w:id="118"/>
          </w:p>
        </w:tc>
      </w:tr>
    </w:tbl>
    <w:p w14:paraId="37B5FE86" w14:textId="77777777" w:rsidR="00091BEA" w:rsidRDefault="00091BEA" w:rsidP="00091BEA">
      <w:pPr>
        <w:sectPr w:rsidR="00091BEA" w:rsidSect="00416558">
          <w:headerReference w:type="even" r:id="rId53"/>
          <w:headerReference w:type="first" r:id="rId54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3EE8AF31" w14:textId="7215CF11" w:rsidR="004315AC" w:rsidRPr="00D74018" w:rsidRDefault="00125D33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119" w:name="_Toc105590129"/>
      <w:r w:rsidRPr="00D74018">
        <w:rPr>
          <w:caps w:val="0"/>
        </w:rPr>
        <w:lastRenderedPageBreak/>
        <w:t>МЕРОПРИЯТИЯ ПО ПРЕДОТВРАЩЕНИЮ ГАЗОНЕФТЕВОДОПРОЯВЛЕНИЯ</w:t>
      </w:r>
      <w:bookmarkEnd w:id="119"/>
    </w:p>
    <w:p w14:paraId="4B4F6186" w14:textId="08252058" w:rsidR="00D40C4C" w:rsidRPr="00EA571B" w:rsidRDefault="00D40C4C" w:rsidP="00E60D8E">
      <w:pPr>
        <w:pStyle w:val="af3"/>
        <w:numPr>
          <w:ilvl w:val="0"/>
          <w:numId w:val="21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>по предупреждению газонефтеводопроявлени</w:t>
      </w:r>
      <w:r w:rsidR="007942F3">
        <w:rPr>
          <w:rFonts w:ascii="Times New Roman" w:hAnsi="Times New Roman"/>
          <w:b w:val="0"/>
          <w:color w:val="auto"/>
          <w:sz w:val="24"/>
        </w:rPr>
        <w:t>й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</w:t>
      </w:r>
      <w:r w:rsidR="002F7FF4">
        <w:rPr>
          <w:rFonts w:ascii="Times New Roman" w:hAnsi="Times New Roman"/>
          <w:b w:val="0"/>
          <w:color w:val="auto"/>
          <w:sz w:val="24"/>
        </w:rPr>
        <w:t>т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аблице </w:t>
      </w:r>
      <w:r>
        <w:rPr>
          <w:rFonts w:ascii="Times New Roman" w:hAnsi="Times New Roman"/>
          <w:b w:val="0"/>
          <w:color w:val="auto"/>
          <w:sz w:val="24"/>
        </w:rPr>
        <w:t>11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0FAB1D0A" w14:textId="57BB7F6D" w:rsidR="004315AC" w:rsidRPr="002F7FF4" w:rsidRDefault="004315AC" w:rsidP="002F7FF4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2F7FF4">
        <w:rPr>
          <w:rFonts w:ascii="Arial" w:hAnsi="Arial" w:cs="Arial"/>
          <w:color w:val="auto"/>
        </w:rPr>
        <w:t>Таблица 1</w:t>
      </w:r>
      <w:r w:rsidR="00056A3C" w:rsidRPr="002F7FF4">
        <w:rPr>
          <w:rFonts w:ascii="Arial" w:hAnsi="Arial" w:cs="Arial"/>
          <w:color w:val="auto"/>
        </w:rPr>
        <w:t>1</w:t>
      </w:r>
    </w:p>
    <w:p w14:paraId="49E15C31" w14:textId="157A554F" w:rsidR="001E2B0C" w:rsidRDefault="004315AC" w:rsidP="006B3A77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предупреждению газонефтеводо</w:t>
      </w:r>
      <w:r w:rsidR="006B3A77">
        <w:rPr>
          <w:rFonts w:ascii="Arial" w:hAnsi="Arial" w:cs="Arial"/>
          <w:color w:val="auto"/>
          <w:szCs w:val="20"/>
        </w:rPr>
        <w:t>проявления</w:t>
      </w:r>
    </w:p>
    <w:tbl>
      <w:tblPr>
        <w:tblStyle w:val="af5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9"/>
        <w:gridCol w:w="6302"/>
        <w:gridCol w:w="2663"/>
      </w:tblGrid>
      <w:tr w:rsidR="00B34722" w14:paraId="26EE0973" w14:textId="77777777" w:rsidTr="002F7FF4">
        <w:trPr>
          <w:tblHeader/>
        </w:trPr>
        <w:tc>
          <w:tcPr>
            <w:tcW w:w="659" w:type="dxa"/>
            <w:tcBorders>
              <w:bottom w:val="single" w:sz="6" w:space="0" w:color="auto"/>
            </w:tcBorders>
            <w:shd w:val="clear" w:color="auto" w:fill="FFD200"/>
          </w:tcPr>
          <w:p w14:paraId="23FC6AC8" w14:textId="77777777" w:rsidR="00B34722" w:rsidRPr="00360E8D" w:rsidRDefault="00B34722" w:rsidP="00DF7FD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302" w:type="dxa"/>
            <w:tcBorders>
              <w:bottom w:val="single" w:sz="6" w:space="0" w:color="auto"/>
            </w:tcBorders>
            <w:shd w:val="clear" w:color="auto" w:fill="FFD200"/>
          </w:tcPr>
          <w:p w14:paraId="25993254" w14:textId="77777777" w:rsidR="00B34722" w:rsidRPr="00360E8D" w:rsidRDefault="00B34722" w:rsidP="00DF7FD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663" w:type="dxa"/>
            <w:tcBorders>
              <w:bottom w:val="single" w:sz="6" w:space="0" w:color="auto"/>
            </w:tcBorders>
            <w:shd w:val="clear" w:color="auto" w:fill="FFD200"/>
          </w:tcPr>
          <w:p w14:paraId="012C98C9" w14:textId="77777777" w:rsidR="00B34722" w:rsidRPr="00360E8D" w:rsidRDefault="00B34722" w:rsidP="00DF7FD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B34722" w:rsidRPr="004315AC" w14:paraId="68B0B078" w14:textId="77777777" w:rsidTr="002F7FF4">
        <w:trPr>
          <w:tblHeader/>
        </w:trPr>
        <w:tc>
          <w:tcPr>
            <w:tcW w:w="659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14ED3DA0" w14:textId="77777777" w:rsidR="00B34722" w:rsidRPr="00DD6773" w:rsidRDefault="00B34722" w:rsidP="00DF7F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30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6C61CE9E" w14:textId="77777777" w:rsidR="00B34722" w:rsidRPr="00DD6773" w:rsidRDefault="00B34722" w:rsidP="00DF7F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66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7F408163" w14:textId="77777777" w:rsidR="00B34722" w:rsidRPr="00DD6773" w:rsidRDefault="00B34722" w:rsidP="00DF7F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B34722" w:rsidRPr="006B3A77" w14:paraId="483AE8CC" w14:textId="77777777" w:rsidTr="002F7FF4">
        <w:tc>
          <w:tcPr>
            <w:tcW w:w="659" w:type="dxa"/>
            <w:tcBorders>
              <w:top w:val="single" w:sz="12" w:space="0" w:color="auto"/>
            </w:tcBorders>
          </w:tcPr>
          <w:p w14:paraId="5D6ECF06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1</w:t>
            </w:r>
          </w:p>
        </w:tc>
        <w:tc>
          <w:tcPr>
            <w:tcW w:w="6302" w:type="dxa"/>
            <w:tcBorders>
              <w:top w:val="single" w:sz="12" w:space="0" w:color="auto"/>
            </w:tcBorders>
          </w:tcPr>
          <w:p w14:paraId="7F08F470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Весь персонал, задействованный в бурение скважины должен пройти обучение по курсу «Контроль скважины. Управление скважиной при ГНВП», с получением соответствующего удостоверения. Переподготовка персонала производится каждые два года.</w:t>
            </w:r>
          </w:p>
        </w:tc>
        <w:tc>
          <w:tcPr>
            <w:tcW w:w="2663" w:type="dxa"/>
            <w:tcBorders>
              <w:top w:val="single" w:sz="12" w:space="0" w:color="auto"/>
            </w:tcBorders>
          </w:tcPr>
          <w:p w14:paraId="15967609" w14:textId="25D8490A" w:rsidR="00B34722" w:rsidRPr="000A250E" w:rsidRDefault="00D74018" w:rsidP="00DF7FDD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Подрядн</w:t>
            </w:r>
            <w:r w:rsidR="00B34722" w:rsidRPr="000A250E">
              <w:rPr>
                <w:sz w:val="20"/>
                <w:szCs w:val="20"/>
              </w:rPr>
              <w:t>ые организации</w:t>
            </w:r>
          </w:p>
        </w:tc>
      </w:tr>
      <w:tr w:rsidR="00B34722" w:rsidRPr="006B3A77" w14:paraId="3FEAEE0A" w14:textId="77777777" w:rsidTr="002F7FF4">
        <w:tc>
          <w:tcPr>
            <w:tcW w:w="659" w:type="dxa"/>
          </w:tcPr>
          <w:p w14:paraId="1701B66D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2</w:t>
            </w:r>
          </w:p>
        </w:tc>
        <w:tc>
          <w:tcPr>
            <w:tcW w:w="6302" w:type="dxa"/>
          </w:tcPr>
          <w:p w14:paraId="37C01EAF" w14:textId="1536167F" w:rsidR="00B34722" w:rsidRPr="000A250E" w:rsidRDefault="00B34722" w:rsidP="007049DE">
            <w:pPr>
              <w:pStyle w:val="af7"/>
              <w:jc w:val="both"/>
              <w:rPr>
                <w:b/>
              </w:rPr>
            </w:pPr>
            <w:r w:rsidRPr="000A250E">
              <w:t xml:space="preserve">При возникновении прямых или косвенных признаках ГНВП все действия необходимо производить с учетом действующих требований </w:t>
            </w:r>
            <w:hyperlink r:id="rId55" w:tooltip="Ссылка на КонсультантПлюс" w:history="1">
              <w:r w:rsidR="007049DE" w:rsidRPr="007049DE">
                <w:rPr>
                  <w:rStyle w:val="af1"/>
                  <w:iCs/>
                </w:rPr>
                <w:t>Приказ</w:t>
              </w:r>
              <w:r w:rsidR="007049DE">
                <w:rPr>
                  <w:rStyle w:val="af1"/>
                  <w:iCs/>
                </w:rPr>
                <w:t>а</w:t>
              </w:r>
              <w:r w:rsidR="007049DE" w:rsidRPr="007049DE">
                <w:rPr>
                  <w:rStyle w:val="af1"/>
                  <w:iCs/>
                </w:rPr>
                <w:t xml:space="preserve"> Ростехнадзора от 15.12.2020 №534 «Об утверждении федеральных норм и правил в области промышленной безопасности «Правила безопасности в нефтяной и газовой промышленности»</w:t>
              </w:r>
            </w:hyperlink>
            <w:r w:rsidRPr="000A250E">
              <w:t>, а также других действующих ЛНД Заказчика.</w:t>
            </w:r>
          </w:p>
        </w:tc>
        <w:tc>
          <w:tcPr>
            <w:tcW w:w="2663" w:type="dxa"/>
          </w:tcPr>
          <w:p w14:paraId="6065E40F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</w:t>
            </w:r>
          </w:p>
        </w:tc>
      </w:tr>
      <w:tr w:rsidR="00B34722" w:rsidRPr="006B3A77" w14:paraId="552137CD" w14:textId="77777777" w:rsidTr="002F7FF4">
        <w:tc>
          <w:tcPr>
            <w:tcW w:w="659" w:type="dxa"/>
          </w:tcPr>
          <w:p w14:paraId="32BAC043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3</w:t>
            </w:r>
          </w:p>
        </w:tc>
        <w:tc>
          <w:tcPr>
            <w:tcW w:w="6302" w:type="dxa"/>
          </w:tcPr>
          <w:p w14:paraId="416EA0E2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В процессе длительных остановок, (при вскрытии продуктивных пластов) при невозможности подъема КНБК и подаче циркуляции, устье скважины, герметизируется с постоянным контролем трубного и затрубного давления.</w:t>
            </w:r>
          </w:p>
        </w:tc>
        <w:tc>
          <w:tcPr>
            <w:tcW w:w="2663" w:type="dxa"/>
          </w:tcPr>
          <w:p w14:paraId="4C1ED013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</w:t>
            </w:r>
          </w:p>
        </w:tc>
      </w:tr>
      <w:tr w:rsidR="00B34722" w:rsidRPr="006B3A77" w14:paraId="415E49D0" w14:textId="77777777" w:rsidTr="002F7FF4">
        <w:tc>
          <w:tcPr>
            <w:tcW w:w="659" w:type="dxa"/>
          </w:tcPr>
          <w:p w14:paraId="76669793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4</w:t>
            </w:r>
          </w:p>
        </w:tc>
        <w:tc>
          <w:tcPr>
            <w:tcW w:w="6302" w:type="dxa"/>
          </w:tcPr>
          <w:p w14:paraId="58D1D604" w14:textId="6F710CE7" w:rsidR="00B34722" w:rsidRPr="000A250E" w:rsidRDefault="00B34722" w:rsidP="00DA456F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 xml:space="preserve">В случаях, когда </w:t>
            </w:r>
            <w:r w:rsidR="00DA456F" w:rsidRPr="000A250E">
              <w:rPr>
                <w:sz w:val="20"/>
                <w:szCs w:val="20"/>
              </w:rPr>
              <w:t>для бурения,</w:t>
            </w:r>
            <w:r w:rsidRPr="000A250E">
              <w:rPr>
                <w:sz w:val="20"/>
                <w:szCs w:val="20"/>
              </w:rPr>
              <w:t xml:space="preserve">используется разноразмерная компоновка бурильного инструмента </w:t>
            </w:r>
            <w:r w:rsidR="00DA456F">
              <w:rPr>
                <w:sz w:val="20"/>
                <w:szCs w:val="20"/>
              </w:rPr>
              <w:t xml:space="preserve">, </w:t>
            </w:r>
            <w:r w:rsidRPr="000A250E">
              <w:rPr>
                <w:sz w:val="20"/>
                <w:szCs w:val="20"/>
              </w:rPr>
              <w:t>на мостках необходимо иметь специальную опрессованную стальную трубу с прочностными характеристиками, соответствующими верхней секции используемой бурильной колонны. Специальная труба должна быть окрашена в красный цвет и иметь метку, нанесенную белой масляной краской, при совмещении которой со столом ротора замок трубы будет находиться на 300 - 400 мм ниже плашек превентора. Диаметр специальной трубы должен соответствовать диаметру плашек превентора. На специальную трубу должны быть навернуты от руки переводники на другие диаметры труб, применяемые в компоновке. На муфту трубы должен быть навернут и закреплен машинными ключами шаровой кран.</w:t>
            </w:r>
          </w:p>
        </w:tc>
        <w:tc>
          <w:tcPr>
            <w:tcW w:w="2663" w:type="dxa"/>
          </w:tcPr>
          <w:p w14:paraId="050C3BC9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</w:t>
            </w:r>
          </w:p>
        </w:tc>
      </w:tr>
      <w:tr w:rsidR="00B34722" w:rsidRPr="006B3A77" w14:paraId="21BF4258" w14:textId="77777777" w:rsidTr="002F7FF4">
        <w:tc>
          <w:tcPr>
            <w:tcW w:w="659" w:type="dxa"/>
          </w:tcPr>
          <w:p w14:paraId="59428874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5</w:t>
            </w:r>
          </w:p>
        </w:tc>
        <w:tc>
          <w:tcPr>
            <w:tcW w:w="6302" w:type="dxa"/>
          </w:tcPr>
          <w:p w14:paraId="6879A673" w14:textId="2518115E" w:rsidR="00B34722" w:rsidRPr="000A250E" w:rsidRDefault="00B34722" w:rsidP="00152238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В процессе СПО вести непрерывный визуальный контроль за доливом скважины, состоянием уровня раствора в скважине и доливной емкости, с обязательной записью результатов листе долива (</w:t>
            </w:r>
            <w:hyperlink w:anchor="Приложение_3" w:history="1">
              <w:r w:rsidR="002F7FF4">
                <w:rPr>
                  <w:rStyle w:val="af1"/>
                  <w:sz w:val="20"/>
                  <w:szCs w:val="20"/>
                </w:rPr>
                <w:t>п</w:t>
              </w:r>
              <w:r w:rsidRPr="000A250E">
                <w:rPr>
                  <w:rStyle w:val="af1"/>
                  <w:sz w:val="20"/>
                  <w:szCs w:val="20"/>
                </w:rPr>
                <w:t xml:space="preserve">риложение </w:t>
              </w:r>
              <w:r w:rsidR="00152238">
                <w:rPr>
                  <w:rStyle w:val="af1"/>
                  <w:sz w:val="20"/>
                  <w:szCs w:val="20"/>
                </w:rPr>
                <w:t>4</w:t>
              </w:r>
            </w:hyperlink>
            <w:r w:rsidRPr="000A250E">
              <w:rPr>
                <w:sz w:val="20"/>
                <w:szCs w:val="20"/>
              </w:rPr>
              <w:t>) и под непосредственным контролем бурового мастера. При разнице между объемом доливаемого бурового раствора и объемом металла поднятых труб более 0,5м³, подъем должен быть прекращен и приняты меры, предусмотренные инструкцией по действию вахты при газонефтеводопроявлениях. Дополнительно из состава буровой вахты назначается работник, ответственный за контролем уровня в скважине и плотностью промывочной жидкости.</w:t>
            </w:r>
          </w:p>
        </w:tc>
        <w:tc>
          <w:tcPr>
            <w:tcW w:w="2663" w:type="dxa"/>
          </w:tcPr>
          <w:p w14:paraId="1DF38197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</w:t>
            </w:r>
          </w:p>
        </w:tc>
      </w:tr>
      <w:tr w:rsidR="00B34722" w:rsidRPr="006B3A77" w14:paraId="4803C0DB" w14:textId="77777777" w:rsidTr="002F7FF4">
        <w:tc>
          <w:tcPr>
            <w:tcW w:w="659" w:type="dxa"/>
          </w:tcPr>
          <w:p w14:paraId="4160DE32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6</w:t>
            </w:r>
          </w:p>
        </w:tc>
        <w:tc>
          <w:tcPr>
            <w:tcW w:w="6302" w:type="dxa"/>
          </w:tcPr>
          <w:p w14:paraId="3C38EECB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Оператор станция ГТИ ведет постоянный контроль, за уровнем в емкостях и работоспособностью датчиков уровня и газоанализаторов. Контролирует объем доливаемого или вытесняемого бурового раствора относительно, поднятого или спущенного объема металла КНБК и бурильного инструмента.</w:t>
            </w:r>
          </w:p>
        </w:tc>
        <w:tc>
          <w:tcPr>
            <w:tcW w:w="2663" w:type="dxa"/>
          </w:tcPr>
          <w:p w14:paraId="6F2DB849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Подрядчик по ГТИ</w:t>
            </w:r>
          </w:p>
        </w:tc>
      </w:tr>
      <w:tr w:rsidR="00B34722" w:rsidRPr="006B3A77" w14:paraId="0B6DE766" w14:textId="77777777" w:rsidTr="002F7FF4">
        <w:tc>
          <w:tcPr>
            <w:tcW w:w="659" w:type="dxa"/>
          </w:tcPr>
          <w:p w14:paraId="530A609B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7</w:t>
            </w:r>
          </w:p>
        </w:tc>
        <w:tc>
          <w:tcPr>
            <w:tcW w:w="6302" w:type="dxa"/>
          </w:tcPr>
          <w:p w14:paraId="50290C59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Перед вскрытием продуктивных пластов параметры бурового раствора должны соответствовать ГТН.</w:t>
            </w:r>
          </w:p>
        </w:tc>
        <w:tc>
          <w:tcPr>
            <w:tcW w:w="2663" w:type="dxa"/>
          </w:tcPr>
          <w:p w14:paraId="51CB9DB4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Подрядчик по буровым растворам</w:t>
            </w:r>
          </w:p>
        </w:tc>
      </w:tr>
      <w:tr w:rsidR="00B34722" w:rsidRPr="006B3A77" w14:paraId="311E31D9" w14:textId="77777777" w:rsidTr="002F7FF4">
        <w:tc>
          <w:tcPr>
            <w:tcW w:w="659" w:type="dxa"/>
          </w:tcPr>
          <w:p w14:paraId="1252E1D7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8</w:t>
            </w:r>
          </w:p>
        </w:tc>
        <w:tc>
          <w:tcPr>
            <w:tcW w:w="6302" w:type="dxa"/>
          </w:tcPr>
          <w:p w14:paraId="10AEA7E9" w14:textId="32BC5878" w:rsidR="00B34722" w:rsidRPr="000A250E" w:rsidRDefault="00B34722" w:rsidP="00DA456F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 xml:space="preserve">Перед началом бурения очередной скважины при установке и тарировке уровнемеров составлять в свободной форме </w:t>
            </w:r>
            <w:r w:rsidR="002F7FF4">
              <w:rPr>
                <w:sz w:val="20"/>
                <w:szCs w:val="20"/>
              </w:rPr>
              <w:t>а</w:t>
            </w:r>
            <w:r w:rsidRPr="000A250E">
              <w:rPr>
                <w:sz w:val="20"/>
                <w:szCs w:val="20"/>
              </w:rPr>
              <w:t xml:space="preserve">кт по результатам выполненной тарировки (форма устанавливается </w:t>
            </w:r>
            <w:r w:rsidR="00EC2215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Pr="000A250E">
              <w:rPr>
                <w:sz w:val="20"/>
                <w:szCs w:val="20"/>
              </w:rPr>
              <w:t xml:space="preserve">ой организацией) с участием </w:t>
            </w:r>
            <w:r w:rsidR="00DA456F">
              <w:rPr>
                <w:sz w:val="20"/>
                <w:szCs w:val="20"/>
              </w:rPr>
              <w:t>б</w:t>
            </w:r>
            <w:r w:rsidRPr="000A250E">
              <w:rPr>
                <w:sz w:val="20"/>
                <w:szCs w:val="20"/>
              </w:rPr>
              <w:t xml:space="preserve">урового подрядчика, </w:t>
            </w:r>
            <w:r w:rsidR="00DA456F">
              <w:rPr>
                <w:sz w:val="20"/>
                <w:szCs w:val="20"/>
              </w:rPr>
              <w:t>п</w:t>
            </w:r>
            <w:r w:rsidRPr="000A250E">
              <w:rPr>
                <w:sz w:val="20"/>
                <w:szCs w:val="20"/>
              </w:rPr>
              <w:t>од</w:t>
            </w:r>
            <w:r w:rsidR="00DA456F">
              <w:rPr>
                <w:sz w:val="20"/>
                <w:szCs w:val="20"/>
              </w:rPr>
              <w:t>рядчика по ГТИ и представителя з</w:t>
            </w:r>
            <w:r w:rsidRPr="000A250E">
              <w:rPr>
                <w:sz w:val="20"/>
                <w:szCs w:val="20"/>
              </w:rPr>
              <w:t>аказчика</w:t>
            </w:r>
          </w:p>
        </w:tc>
        <w:tc>
          <w:tcPr>
            <w:tcW w:w="2663" w:type="dxa"/>
          </w:tcPr>
          <w:p w14:paraId="176C4EF8" w14:textId="77777777" w:rsidR="00B34722" w:rsidRPr="000A250E" w:rsidRDefault="00B34722" w:rsidP="00DF7FDD">
            <w:pPr>
              <w:jc w:val="both"/>
              <w:rPr>
                <w:b/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подрядчик; Подрядчик по ГТИ</w:t>
            </w:r>
          </w:p>
        </w:tc>
      </w:tr>
      <w:tr w:rsidR="00B34722" w:rsidRPr="006B3A77" w14:paraId="0EBC9F26" w14:textId="77777777" w:rsidTr="002F7FF4">
        <w:tc>
          <w:tcPr>
            <w:tcW w:w="659" w:type="dxa"/>
          </w:tcPr>
          <w:p w14:paraId="6E6B1CAF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6302" w:type="dxa"/>
          </w:tcPr>
          <w:p w14:paraId="1E385106" w14:textId="77777777" w:rsidR="00B34722" w:rsidRPr="000A250E" w:rsidRDefault="00B34722" w:rsidP="00DF7FDD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Не реже 1 раз в 21 день необходимо проводить ревизию ПВО с выполнением следующих операций:</w:t>
            </w:r>
          </w:p>
          <w:p w14:paraId="718918EF" w14:textId="6D1847B8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наличия лабораторного заключения по результатам анализа гидравлического масла на содержание механических примесей, выполненного в указанные в инструкции по монтажу и эксплуатации ПВО сроки;</w:t>
            </w:r>
          </w:p>
          <w:p w14:paraId="338E8D26" w14:textId="35DE9641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давления азота в ПГА;</w:t>
            </w:r>
          </w:p>
          <w:p w14:paraId="7EC9BC40" w14:textId="07251D38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корректного срабатывания включения и отключения основного гидравлического насоса с электроприводом и вспомогательного насоса с пневмоприводом (если предусмотрен конструкцией станции управления);</w:t>
            </w:r>
          </w:p>
          <w:p w14:paraId="1C47CE1A" w14:textId="37371C32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работоспособности ручного насоса (если предусмотрен конструкцией станции управления);</w:t>
            </w:r>
          </w:p>
          <w:p w14:paraId="09BA6FD3" w14:textId="5841892C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работоспособности ПГА при обеспечении цикла закрытия-открытия-закрытия всех гидравлически управляемых элементов ПВО при отключенных насосах станции управления с фиксацией времени закрытия и давления гидравлической системы;</w:t>
            </w:r>
          </w:p>
          <w:p w14:paraId="5060A3DB" w14:textId="6538431C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замер и фиксация времени набора давления ПГА от давления предварительной зарядки до рабочего давления посредством включения насосов с электро- и пневмоприводом. (рекомендуемое время набора давления: не более 30 минут – при одном включенном насосе с электро- или пневмоприводом и 15 минут – при одновременно включенных насосах с электро- или пневмоприводом);</w:t>
            </w:r>
          </w:p>
          <w:p w14:paraId="267AD6DC" w14:textId="3A73791E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поверка работы клапанов регулировки давления гидравлического манифольда и ПУГ;</w:t>
            </w:r>
          </w:p>
          <w:p w14:paraId="519188A4" w14:textId="7AFA359B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корректности срабатывания предохранительного клапана гидравлической системы;</w:t>
            </w:r>
          </w:p>
          <w:p w14:paraId="5733E9CC" w14:textId="6BE786F9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  <w:lang w:eastAsia="en-US"/>
              </w:rPr>
              <w:t>опрессовка гидравлических линий станции управления ПВО и гидравлических линий подключения превенторов, задвижек.</w:t>
            </w:r>
          </w:p>
        </w:tc>
        <w:tc>
          <w:tcPr>
            <w:tcW w:w="2663" w:type="dxa"/>
          </w:tcPr>
          <w:p w14:paraId="7D9D185D" w14:textId="77777777" w:rsidR="00B34722" w:rsidRPr="000A250E" w:rsidRDefault="00B34722" w:rsidP="00DF7FDD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</w:t>
            </w:r>
          </w:p>
        </w:tc>
      </w:tr>
      <w:tr w:rsidR="00B34722" w:rsidRPr="006B3A77" w14:paraId="26E21E6F" w14:textId="77777777" w:rsidTr="002F7FF4">
        <w:tc>
          <w:tcPr>
            <w:tcW w:w="659" w:type="dxa"/>
          </w:tcPr>
          <w:p w14:paraId="753235EA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10</w:t>
            </w:r>
          </w:p>
        </w:tc>
        <w:tc>
          <w:tcPr>
            <w:tcW w:w="6302" w:type="dxa"/>
          </w:tcPr>
          <w:p w14:paraId="224B4C4B" w14:textId="77777777" w:rsidR="00B34722" w:rsidRPr="000A250E" w:rsidRDefault="00B34722" w:rsidP="00DF7FDD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При опрессовке ПВО, после простоя по метеоусловиям (низкие температуры), не реже, чем раз в неделю необходимо проводить тест на функциональность ПВО, который предусматривает проведение следующих операций:</w:t>
            </w:r>
          </w:p>
          <w:p w14:paraId="3DBA9D82" w14:textId="33C8CC0E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закрытия, открытия всех превенторов, задвижек с гидравлическим управлением с фиксацией времени закрытия, открытия;</w:t>
            </w:r>
          </w:p>
          <w:p w14:paraId="3B3949E9" w14:textId="3948FAFF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проверку степени зашламованности полости плашек;</w:t>
            </w:r>
          </w:p>
          <w:p w14:paraId="1FD546A3" w14:textId="044F584C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проверку системы сигнализации о низком уровне масла в баке и низком давлении гидросистемы станции управления ПВО;</w:t>
            </w:r>
          </w:p>
          <w:p w14:paraId="5403B0A2" w14:textId="72FB112E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проверку сигнализации низкого давления воздуха;</w:t>
            </w:r>
          </w:p>
          <w:p w14:paraId="2C9C1364" w14:textId="24CF0D0B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проверку легкости полного открытия, закрытия всех задвижек, дросселей;</w:t>
            </w:r>
          </w:p>
          <w:p w14:paraId="7AA0A350" w14:textId="3634383D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проверку управления дросселей с гидравлическим приводом с пульта дистанционного управления и исправность пневматических и гидравлических систем.</w:t>
            </w:r>
          </w:p>
        </w:tc>
        <w:tc>
          <w:tcPr>
            <w:tcW w:w="2663" w:type="dxa"/>
          </w:tcPr>
          <w:p w14:paraId="7FA638E8" w14:textId="77777777" w:rsidR="00B34722" w:rsidRPr="000A250E" w:rsidRDefault="00B34722" w:rsidP="00DF7FDD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</w:t>
            </w:r>
          </w:p>
        </w:tc>
      </w:tr>
      <w:tr w:rsidR="00B34722" w:rsidRPr="006B3A77" w14:paraId="5BE65842" w14:textId="77777777" w:rsidTr="002F7FF4">
        <w:tc>
          <w:tcPr>
            <w:tcW w:w="659" w:type="dxa"/>
          </w:tcPr>
          <w:p w14:paraId="4BB64F6E" w14:textId="77777777" w:rsidR="00B34722" w:rsidRPr="000A250E" w:rsidRDefault="00B34722" w:rsidP="00DF7FDD">
            <w:pPr>
              <w:jc w:val="center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11</w:t>
            </w:r>
          </w:p>
        </w:tc>
        <w:tc>
          <w:tcPr>
            <w:tcW w:w="6302" w:type="dxa"/>
          </w:tcPr>
          <w:p w14:paraId="2C121743" w14:textId="77777777" w:rsidR="00B34722" w:rsidRPr="000A250E" w:rsidRDefault="00B34722" w:rsidP="00DF7FDD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Перед началом работ, каждой смены вахт, необходимо проведение следующих ежесменных проверок ПВО:</w:t>
            </w:r>
          </w:p>
          <w:p w14:paraId="4D13392F" w14:textId="77990628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уровня масла в баке пульта управления ПВО;</w:t>
            </w:r>
          </w:p>
          <w:p w14:paraId="7585A3BA" w14:textId="448E1475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исправности манометров и наличия действующих поверок;</w:t>
            </w:r>
          </w:p>
          <w:p w14:paraId="22E706BD" w14:textId="19B3A3F3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показаний манометров;</w:t>
            </w:r>
          </w:p>
          <w:p w14:paraId="13FA575B" w14:textId="1BA553C8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lastRenderedPageBreak/>
              <w:t>проверка на наличия утечек, пропусков гидравлического масла в станции управления ПВО, гидравлических линий, превенторов, задвижек;</w:t>
            </w:r>
          </w:p>
          <w:p w14:paraId="05F5F79B" w14:textId="308BE378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визуальный осмотр оборудования ПВО, фланцевых соединений на предмет повреждений, утечек;</w:t>
            </w:r>
          </w:p>
          <w:p w14:paraId="4828BBF7" w14:textId="3D4ECD56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 xml:space="preserve">осмотр проверка наличия течи из сигнальных отверстий ПУГ, </w:t>
            </w:r>
            <w:r w:rsidR="005573B8">
              <w:rPr>
                <w:sz w:val="20"/>
                <w:szCs w:val="20"/>
                <w:lang w:eastAsia="en-US"/>
              </w:rPr>
              <w:t>превент</w:t>
            </w:r>
            <w:r w:rsidR="00724EBB">
              <w:rPr>
                <w:sz w:val="20"/>
                <w:szCs w:val="20"/>
                <w:lang w:eastAsia="en-US"/>
              </w:rPr>
              <w:t xml:space="preserve">ора плашечного гидравлического </w:t>
            </w:r>
            <w:r w:rsidR="004E4A73" w:rsidRPr="004E4A73">
              <w:rPr>
                <w:sz w:val="20"/>
                <w:szCs w:val="20"/>
                <w:lang w:eastAsia="en-US"/>
              </w:rPr>
              <w:t>превентора плашечного гидравлического</w:t>
            </w:r>
            <w:r w:rsidRPr="000A250E">
              <w:rPr>
                <w:sz w:val="20"/>
                <w:szCs w:val="20"/>
                <w:lang w:eastAsia="en-US"/>
              </w:rPr>
              <w:t>, если таковые предусмотрены конструкцией;</w:t>
            </w:r>
          </w:p>
          <w:p w14:paraId="5DBFD795" w14:textId="46D198BC" w:rsidR="00B34722" w:rsidRPr="000A250E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соответствия положений задвижек в состоянии закрыто/открыто утвержденной схеме монтажа ПВО;</w:t>
            </w:r>
          </w:p>
          <w:p w14:paraId="6885E5B0" w14:textId="77777777" w:rsidR="00B34722" w:rsidRDefault="00B34722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  <w:lang w:eastAsia="en-US"/>
              </w:rPr>
              <w:t>проверка исправности газосепараторов, дегазаторов при бурении с возможным ГНВП.</w:t>
            </w:r>
          </w:p>
          <w:p w14:paraId="1785B397" w14:textId="7964BBC1" w:rsidR="005573B8" w:rsidRPr="005573B8" w:rsidRDefault="005573B8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2D04B2">
              <w:rPr>
                <w:color w:val="000000"/>
                <w:sz w:val="20"/>
                <w:szCs w:val="20"/>
              </w:rPr>
              <w:t>роверка доливных устройств скважины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3BE5BB4" w14:textId="2883C49D" w:rsidR="005573B8" w:rsidRPr="000A250E" w:rsidRDefault="005573B8" w:rsidP="00E60D8E">
            <w:pPr>
              <w:pStyle w:val="aff0"/>
              <w:numPr>
                <w:ilvl w:val="0"/>
                <w:numId w:val="14"/>
              </w:numPr>
              <w:spacing w:before="60"/>
              <w:ind w:left="567" w:hanging="39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2D04B2">
              <w:rPr>
                <w:color w:val="000000"/>
                <w:sz w:val="20"/>
                <w:szCs w:val="20"/>
              </w:rPr>
              <w:t>роверка специальной трубы с шаровым краном и переводником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63" w:type="dxa"/>
          </w:tcPr>
          <w:p w14:paraId="58D0C36F" w14:textId="77777777" w:rsidR="00B34722" w:rsidRPr="000A250E" w:rsidRDefault="00B34722" w:rsidP="00DF7FDD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lastRenderedPageBreak/>
              <w:t>Буровой подрядчик</w:t>
            </w:r>
          </w:p>
        </w:tc>
      </w:tr>
    </w:tbl>
    <w:p w14:paraId="7941A1E3" w14:textId="77777777" w:rsidR="00B34722" w:rsidRPr="00B34722" w:rsidRDefault="00B34722" w:rsidP="00B34722"/>
    <w:p w14:paraId="76E3D7D4" w14:textId="77777777" w:rsidR="00091BEA" w:rsidRDefault="00091BEA" w:rsidP="00E90A12">
      <w:pPr>
        <w:jc w:val="both"/>
        <w:rPr>
          <w:rFonts w:ascii="Arial" w:hAnsi="Arial" w:cs="Arial"/>
          <w:b/>
        </w:rPr>
        <w:sectPr w:rsidR="00091BEA" w:rsidSect="00416558">
          <w:headerReference w:type="even" r:id="rId56"/>
          <w:headerReference w:type="first" r:id="rId57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4F13113B" w14:textId="5C2A4BF6" w:rsidR="004315AC" w:rsidRPr="00D74018" w:rsidRDefault="00125D33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120" w:name="_Toc105590130"/>
      <w:r w:rsidRPr="00D74018">
        <w:rPr>
          <w:caps w:val="0"/>
        </w:rPr>
        <w:lastRenderedPageBreak/>
        <w:t xml:space="preserve">МЕРОПРИЯТИЯ ПО </w:t>
      </w:r>
      <w:r w:rsidR="00D860E1" w:rsidRPr="00D74018">
        <w:rPr>
          <w:caps w:val="0"/>
        </w:rPr>
        <w:t xml:space="preserve">ПРЕДОТВРАЩЕНИЮ И </w:t>
      </w:r>
      <w:r w:rsidRPr="00D74018">
        <w:rPr>
          <w:caps w:val="0"/>
        </w:rPr>
        <w:t>ЛИКВИДАЦИИ АВАРИЙ</w:t>
      </w:r>
      <w:bookmarkEnd w:id="120"/>
    </w:p>
    <w:p w14:paraId="565ECBDD" w14:textId="46DCF4C5" w:rsidR="00D40C4C" w:rsidRPr="00EA571B" w:rsidRDefault="00D40C4C" w:rsidP="00E60D8E">
      <w:pPr>
        <w:pStyle w:val="af3"/>
        <w:numPr>
          <w:ilvl w:val="0"/>
          <w:numId w:val="22"/>
        </w:numPr>
        <w:spacing w:before="240"/>
        <w:ind w:left="0" w:firstLine="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>по предотвращению и ликвидации аварий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</w:t>
      </w:r>
      <w:r w:rsidR="002F7FF4">
        <w:rPr>
          <w:rFonts w:ascii="Times New Roman" w:hAnsi="Times New Roman"/>
          <w:b w:val="0"/>
          <w:color w:val="auto"/>
          <w:sz w:val="24"/>
        </w:rPr>
        <w:t>т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аблице </w:t>
      </w:r>
      <w:r>
        <w:rPr>
          <w:rFonts w:ascii="Times New Roman" w:hAnsi="Times New Roman"/>
          <w:b w:val="0"/>
          <w:color w:val="auto"/>
          <w:sz w:val="24"/>
        </w:rPr>
        <w:t>12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75619388" w14:textId="34662155" w:rsidR="004315AC" w:rsidRPr="002F7FF4" w:rsidRDefault="004315AC" w:rsidP="002F7FF4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2F7FF4">
        <w:rPr>
          <w:rFonts w:ascii="Arial" w:hAnsi="Arial" w:cs="Arial"/>
          <w:color w:val="auto"/>
        </w:rPr>
        <w:t>Таблица 1</w:t>
      </w:r>
      <w:r w:rsidR="00056A3C" w:rsidRPr="002F7FF4">
        <w:rPr>
          <w:rFonts w:ascii="Arial" w:hAnsi="Arial" w:cs="Arial"/>
          <w:color w:val="auto"/>
        </w:rPr>
        <w:t>2</w:t>
      </w:r>
    </w:p>
    <w:p w14:paraId="2B478BD6" w14:textId="754ABE25" w:rsidR="001E2B0C" w:rsidRPr="002F7FF4" w:rsidRDefault="004315AC" w:rsidP="00DD6773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предотвращению и ликвидации аварий</w:t>
      </w:r>
    </w:p>
    <w:tbl>
      <w:tblPr>
        <w:tblStyle w:val="af5"/>
        <w:tblW w:w="9766" w:type="dxa"/>
        <w:tblLook w:val="04A0" w:firstRow="1" w:lastRow="0" w:firstColumn="1" w:lastColumn="0" w:noHBand="0" w:noVBand="1"/>
      </w:tblPr>
      <w:tblGrid>
        <w:gridCol w:w="651"/>
        <w:gridCol w:w="6109"/>
        <w:gridCol w:w="3006"/>
      </w:tblGrid>
      <w:tr w:rsidR="00A642D9" w:rsidRPr="00752E0D" w14:paraId="2DF67123" w14:textId="77777777" w:rsidTr="002F7FF4">
        <w:trPr>
          <w:tblHeader/>
        </w:trPr>
        <w:tc>
          <w:tcPr>
            <w:tcW w:w="651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2DE1DE37" w14:textId="0393CA47" w:rsidR="00A642D9" w:rsidRPr="00A642D9" w:rsidRDefault="00A642D9" w:rsidP="00752E0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109" w:type="dxa"/>
            <w:tcBorders>
              <w:top w:val="single" w:sz="12" w:space="0" w:color="auto"/>
            </w:tcBorders>
            <w:shd w:val="clear" w:color="auto" w:fill="FFD200"/>
          </w:tcPr>
          <w:p w14:paraId="4D16A385" w14:textId="57C3B4C6" w:rsidR="00A642D9" w:rsidRPr="00A642D9" w:rsidRDefault="00A642D9" w:rsidP="00752E0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30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788C005A" w14:textId="09FAE580" w:rsidR="00A642D9" w:rsidRPr="00A642D9" w:rsidRDefault="00A642D9" w:rsidP="00752E0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4315AC" w:rsidRPr="00752E0D" w14:paraId="0083B7B2" w14:textId="77777777" w:rsidTr="002F7FF4">
        <w:trPr>
          <w:tblHeader/>
        </w:trPr>
        <w:tc>
          <w:tcPr>
            <w:tcW w:w="6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292EAE54" w14:textId="09C6208A" w:rsidR="004315AC" w:rsidRPr="00752E0D" w:rsidRDefault="004315AC" w:rsidP="00752E0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109" w:type="dxa"/>
            <w:tcBorders>
              <w:bottom w:val="single" w:sz="12" w:space="0" w:color="auto"/>
            </w:tcBorders>
            <w:shd w:val="clear" w:color="auto" w:fill="FFD200"/>
          </w:tcPr>
          <w:p w14:paraId="7EE29B30" w14:textId="7E889477" w:rsidR="004315AC" w:rsidRPr="00752E0D" w:rsidRDefault="004315AC" w:rsidP="00752E0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0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56687600" w14:textId="17EC9379" w:rsidR="004315AC" w:rsidRPr="00752E0D" w:rsidRDefault="004315AC" w:rsidP="00752E0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A642D9" w:rsidRPr="004315AC" w14:paraId="61ECBB9D" w14:textId="77777777" w:rsidTr="002F7FF4">
        <w:tc>
          <w:tcPr>
            <w:tcW w:w="651" w:type="dxa"/>
            <w:tcBorders>
              <w:top w:val="single" w:sz="12" w:space="0" w:color="auto"/>
              <w:left w:val="single" w:sz="12" w:space="0" w:color="auto"/>
            </w:tcBorders>
          </w:tcPr>
          <w:p w14:paraId="625F0987" w14:textId="52ABA4F3" w:rsidR="00A642D9" w:rsidRPr="000A250E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09" w:type="dxa"/>
            <w:tcBorders>
              <w:top w:val="single" w:sz="12" w:space="0" w:color="auto"/>
            </w:tcBorders>
          </w:tcPr>
          <w:p w14:paraId="72FD7A9F" w14:textId="0F4C4311" w:rsidR="00A642D9" w:rsidRPr="000A250E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 xml:space="preserve">Иметь на буровой (группе кустов) минимально необходимый запас ловильного инструмента согласно спецификации на буровую установку. </w:t>
            </w:r>
          </w:p>
        </w:tc>
        <w:tc>
          <w:tcPr>
            <w:tcW w:w="3006" w:type="dxa"/>
            <w:tcBorders>
              <w:top w:val="single" w:sz="12" w:space="0" w:color="auto"/>
              <w:right w:val="single" w:sz="12" w:space="0" w:color="auto"/>
            </w:tcBorders>
          </w:tcPr>
          <w:p w14:paraId="01562C43" w14:textId="7BB5A4A9" w:rsidR="00A642D9" w:rsidRPr="000A250E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642D9" w:rsidRPr="004315AC" w14:paraId="13249375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51E6557F" w14:textId="1DE3D6D8" w:rsidR="00A642D9" w:rsidRPr="000A250E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09" w:type="dxa"/>
          </w:tcPr>
          <w:p w14:paraId="0C6AB7D1" w14:textId="146EA580" w:rsidR="00A642D9" w:rsidRPr="000A250E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Для специфического оборудова</w:t>
            </w:r>
            <w:r w:rsidR="00DA456F">
              <w:rPr>
                <w:sz w:val="20"/>
                <w:szCs w:val="20"/>
                <w:lang w:eastAsia="en-US"/>
              </w:rPr>
              <w:t>ния телеметрии предоставляются п</w:t>
            </w:r>
            <w:r w:rsidRPr="000A250E">
              <w:rPr>
                <w:sz w:val="20"/>
                <w:szCs w:val="20"/>
                <w:lang w:eastAsia="en-US"/>
              </w:rPr>
              <w:t>одрядчиком по ННБ специальные ловушки.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751A75C2" w14:textId="3EA97AA0" w:rsidR="00A642D9" w:rsidRPr="000A250E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A642D9" w:rsidRPr="004315AC" w14:paraId="01795BA6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7D39AC44" w14:textId="48B5EAC5" w:rsidR="00A642D9" w:rsidRPr="000A250E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109" w:type="dxa"/>
          </w:tcPr>
          <w:p w14:paraId="2892B8D2" w14:textId="698DBCF9" w:rsidR="00A642D9" w:rsidRPr="000A250E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При проведении ловильных работ, в случае отсутствия освобождающихся труболовок, для присоединения к прихваченному инструменту над спускаемой труболовкой устанавливать безопасный переводник, согласно спецификации к договору.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1FC91D64" w14:textId="455550EF" w:rsidR="00A642D9" w:rsidRPr="000A250E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642D9" w:rsidRPr="004315AC" w14:paraId="47BE9F2A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4B48D96D" w14:textId="2BD6E6D8" w:rsidR="00A642D9" w:rsidRPr="000A250E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09" w:type="dxa"/>
          </w:tcPr>
          <w:p w14:paraId="4D7404A9" w14:textId="08AE1689" w:rsidR="00D66D61" w:rsidRPr="000A250E" w:rsidRDefault="00702A7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При возникновении аварии</w:t>
            </w:r>
            <w:r w:rsidR="00DA456F">
              <w:rPr>
                <w:sz w:val="20"/>
                <w:szCs w:val="20"/>
                <w:lang w:eastAsia="en-US"/>
              </w:rPr>
              <w:t xml:space="preserve"> м</w:t>
            </w:r>
            <w:r w:rsidR="00A642D9" w:rsidRPr="000A250E">
              <w:rPr>
                <w:sz w:val="20"/>
                <w:szCs w:val="20"/>
                <w:lang w:eastAsia="en-US"/>
              </w:rPr>
              <w:t>астер буровой нем</w:t>
            </w:r>
            <w:r w:rsidR="00DA456F">
              <w:rPr>
                <w:sz w:val="20"/>
                <w:szCs w:val="20"/>
                <w:lang w:eastAsia="en-US"/>
              </w:rPr>
              <w:t>едленно сообщает о случившемся с</w:t>
            </w:r>
            <w:r w:rsidR="00A642D9" w:rsidRPr="000A250E">
              <w:rPr>
                <w:sz w:val="20"/>
                <w:szCs w:val="20"/>
                <w:lang w:eastAsia="en-US"/>
              </w:rPr>
              <w:t>упервайзе</w:t>
            </w:r>
            <w:r w:rsidR="00DA456F">
              <w:rPr>
                <w:sz w:val="20"/>
                <w:szCs w:val="20"/>
                <w:lang w:eastAsia="en-US"/>
              </w:rPr>
              <w:t>ру и техническому руководителю б</w:t>
            </w:r>
            <w:r w:rsidR="00A642D9" w:rsidRPr="000A250E">
              <w:rPr>
                <w:sz w:val="20"/>
                <w:szCs w:val="20"/>
                <w:lang w:eastAsia="en-US"/>
              </w:rPr>
              <w:t xml:space="preserve">урового подрядчика. </w:t>
            </w:r>
          </w:p>
          <w:p w14:paraId="44CA1346" w14:textId="3D081DD6" w:rsidR="00A642D9" w:rsidRPr="000A250E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При этом принимает все меры, предо</w:t>
            </w:r>
            <w:r w:rsidR="00702A79" w:rsidRPr="000A250E">
              <w:rPr>
                <w:sz w:val="20"/>
                <w:szCs w:val="20"/>
                <w:lang w:eastAsia="en-US"/>
              </w:rPr>
              <w:t>твращающие усугубление аварии</w:t>
            </w:r>
            <w:r w:rsidRPr="000A250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175234C1" w14:textId="453D4E15" w:rsidR="00A642D9" w:rsidRPr="000A250E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642D9" w:rsidRPr="004315AC" w14:paraId="28F63E23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7A4A2320" w14:textId="6A416E0D" w:rsidR="00A642D9" w:rsidRPr="000A250E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109" w:type="dxa"/>
          </w:tcPr>
          <w:p w14:paraId="73E47E6D" w14:textId="2692CF27" w:rsidR="00A642D9" w:rsidRPr="000A250E" w:rsidRDefault="00702A79" w:rsidP="0086783C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 каждой</w:t>
            </w:r>
            <w:r w:rsidR="00A642D9"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аварии</w:t>
            </w:r>
            <w:r w:rsidR="00A642D9"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- техническая служба под руководством </w:t>
            </w:r>
            <w:r w:rsidR="00DA456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технического руководителя б</w:t>
            </w:r>
            <w:r w:rsidR="00A642D9"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урового подрядчика:</w:t>
            </w:r>
          </w:p>
          <w:p w14:paraId="1FD3082C" w14:textId="18793894" w:rsidR="00A642D9" w:rsidRPr="000A250E" w:rsidRDefault="00A642D9" w:rsidP="0086783C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</w:t>
            </w:r>
            <w:r w:rsidR="00702A79"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мечает план ликвидации аварии</w:t>
            </w: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в котором должны быть предусмотрены конкретны</w:t>
            </w:r>
            <w:r w:rsidR="00702A79"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 работы по ликвидации аварии</w:t>
            </w: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сроки проведения работ, меры по технике безопасности и меры по</w:t>
            </w:r>
            <w:r w:rsidR="00702A79"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исключению усугубления аварии</w:t>
            </w: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. Первоначально план принимается в устной форме, согласуется с </w:t>
            </w:r>
            <w:r w:rsidR="00DA456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аварийным мастером з</w:t>
            </w:r>
            <w:r w:rsidR="00702A79"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аказчика</w:t>
            </w: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 передается на буровую в виде телефонограммы за подп</w:t>
            </w:r>
            <w:r w:rsidR="00DA456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исью технического руководителя б</w:t>
            </w: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урового подрядчика;</w:t>
            </w:r>
          </w:p>
          <w:p w14:paraId="7DED3B19" w14:textId="502244BD" w:rsidR="00A642D9" w:rsidRPr="000A250E" w:rsidRDefault="00A642D9" w:rsidP="0086783C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Назначает лиц ответственных за проведен</w:t>
            </w:r>
            <w:r w:rsidR="00702A79"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ие работ по ликвидации аварии</w:t>
            </w: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7C73C618" w14:textId="07863DA0" w:rsidR="00D66D61" w:rsidRPr="000A250E" w:rsidRDefault="00A642D9" w:rsidP="00D66D61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Обеспечивает контроль над проведением работ по ликвидации инцидента и оказывает своевременную помощь непосредственным исполнителям работ</w:t>
            </w:r>
            <w:r w:rsidR="00D66D61" w:rsidRPr="000A250E">
              <w:rPr>
                <w:sz w:val="20"/>
                <w:szCs w:val="20"/>
                <w:lang w:eastAsia="en-US"/>
              </w:rPr>
              <w:t>;</w:t>
            </w:r>
          </w:p>
          <w:p w14:paraId="093284EE" w14:textId="4B3E313F" w:rsidR="00A642D9" w:rsidRPr="000A250E" w:rsidRDefault="00A642D9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 xml:space="preserve">Согласует с </w:t>
            </w:r>
            <w:r w:rsidR="00CF1709" w:rsidRPr="000A250E">
              <w:rPr>
                <w:sz w:val="20"/>
                <w:szCs w:val="20"/>
                <w:lang w:eastAsia="en-US"/>
              </w:rPr>
              <w:t xml:space="preserve">ОСБ </w:t>
            </w:r>
            <w:r w:rsidRPr="000A250E">
              <w:rPr>
                <w:sz w:val="20"/>
                <w:szCs w:val="20"/>
                <w:lang w:eastAsia="en-US"/>
              </w:rPr>
              <w:t>все работы по ликвидации инцидента.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72224D23" w14:textId="76DC59E4" w:rsidR="00A642D9" w:rsidRPr="000A250E" w:rsidRDefault="00A642D9" w:rsidP="00AE762C">
            <w:pPr>
              <w:pStyle w:val="af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A250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642D9" w:rsidRPr="004315AC" w14:paraId="42DD562E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09BA9950" w14:textId="1F7B0F17" w:rsidR="00A642D9" w:rsidRPr="000A250E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109" w:type="dxa"/>
          </w:tcPr>
          <w:p w14:paraId="5698484F" w14:textId="7D72E97F" w:rsidR="00A642D9" w:rsidRPr="000A250E" w:rsidRDefault="00A642D9" w:rsidP="003C1003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Все аварийные работы осуществляются</w:t>
            </w:r>
            <w:r w:rsidR="0074453F" w:rsidRPr="000A250E">
              <w:rPr>
                <w:sz w:val="20"/>
                <w:szCs w:val="20"/>
                <w:lang w:eastAsia="en-US"/>
              </w:rPr>
              <w:t xml:space="preserve"> совмес</w:t>
            </w:r>
            <w:r w:rsidR="00DA456F">
              <w:rPr>
                <w:sz w:val="20"/>
                <w:szCs w:val="20"/>
                <w:lang w:eastAsia="en-US"/>
              </w:rPr>
              <w:t>тно с а</w:t>
            </w:r>
            <w:r w:rsidR="0074453F" w:rsidRPr="000A250E">
              <w:rPr>
                <w:sz w:val="20"/>
                <w:szCs w:val="20"/>
                <w:lang w:eastAsia="en-US"/>
              </w:rPr>
              <w:t>варийным мастером</w:t>
            </w:r>
            <w:r w:rsidR="00DA456F">
              <w:rPr>
                <w:sz w:val="20"/>
                <w:szCs w:val="20"/>
                <w:lang w:eastAsia="en-US"/>
              </w:rPr>
              <w:t xml:space="preserve"> по утвержденному б</w:t>
            </w:r>
            <w:r w:rsidRPr="000A250E">
              <w:rPr>
                <w:sz w:val="20"/>
                <w:szCs w:val="20"/>
                <w:lang w:eastAsia="en-US"/>
              </w:rPr>
              <w:t>уровым</w:t>
            </w:r>
            <w:r w:rsidR="00DA456F">
              <w:rPr>
                <w:sz w:val="20"/>
                <w:szCs w:val="20"/>
                <w:lang w:eastAsia="en-US"/>
              </w:rPr>
              <w:t xml:space="preserve"> подрядчиком и согласованным с з</w:t>
            </w:r>
            <w:r w:rsidRPr="000A250E">
              <w:rPr>
                <w:sz w:val="20"/>
                <w:szCs w:val="20"/>
                <w:lang w:eastAsia="en-US"/>
              </w:rPr>
              <w:t xml:space="preserve">аказчиком плану </w:t>
            </w:r>
            <w:r w:rsidR="003C1003" w:rsidRPr="000A250E">
              <w:rPr>
                <w:sz w:val="20"/>
                <w:szCs w:val="20"/>
                <w:lang w:eastAsia="en-US"/>
              </w:rPr>
              <w:t>(</w:t>
            </w:r>
            <w:r w:rsidR="003C1003" w:rsidRPr="000A250E">
              <w:rPr>
                <w:sz w:val="20"/>
                <w:szCs w:val="20"/>
              </w:rPr>
              <w:t xml:space="preserve">форма устанавливается </w:t>
            </w:r>
            <w:r w:rsidR="00EC2215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="003C1003" w:rsidRPr="000A250E">
              <w:rPr>
                <w:sz w:val="20"/>
                <w:szCs w:val="20"/>
              </w:rPr>
              <w:t xml:space="preserve">ой организацией, </w:t>
            </w:r>
            <w:r w:rsidR="003C1003" w:rsidRPr="000A250E">
              <w:rPr>
                <w:sz w:val="20"/>
                <w:szCs w:val="20"/>
                <w:lang w:eastAsia="en-US"/>
              </w:rPr>
              <w:t>допускается согласование плана по телефону) с записью в вахтовом журнале (</w:t>
            </w:r>
            <w:r w:rsidR="003C1003" w:rsidRPr="000A250E">
              <w:rPr>
                <w:sz w:val="20"/>
                <w:szCs w:val="20"/>
              </w:rPr>
              <w:t xml:space="preserve">форма устанавливается </w:t>
            </w:r>
            <w:r w:rsidR="00EC2215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="003C1003" w:rsidRPr="000A250E">
              <w:rPr>
                <w:sz w:val="20"/>
                <w:szCs w:val="20"/>
              </w:rPr>
              <w:t>ой организацией)</w:t>
            </w:r>
            <w:r w:rsidR="003C1003" w:rsidRPr="000A250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2B1AEC05" w14:textId="4C771EAE" w:rsidR="00A642D9" w:rsidRPr="000A250E" w:rsidRDefault="00A642D9" w:rsidP="002F7FF4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642D9" w:rsidRPr="004315AC" w14:paraId="3BE3B883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403FFECC" w14:textId="1A537CDF" w:rsidR="00A642D9" w:rsidRPr="000A250E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109" w:type="dxa"/>
          </w:tcPr>
          <w:p w14:paraId="721EBB03" w14:textId="6033D67E" w:rsidR="00A642D9" w:rsidRPr="000A250E" w:rsidRDefault="00A642D9" w:rsidP="00DA456F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Перед проведением аварийных работ необходимо провести инструктаж буровой бригаде</w:t>
            </w:r>
            <w:r w:rsidR="0074453F" w:rsidRPr="000A250E">
              <w:rPr>
                <w:sz w:val="20"/>
                <w:szCs w:val="20"/>
                <w:lang w:eastAsia="en-US"/>
              </w:rPr>
              <w:t xml:space="preserve"> совместно с </w:t>
            </w:r>
            <w:r w:rsidR="00DA456F">
              <w:rPr>
                <w:sz w:val="20"/>
                <w:szCs w:val="20"/>
                <w:lang w:eastAsia="en-US"/>
              </w:rPr>
              <w:t>а</w:t>
            </w:r>
            <w:r w:rsidR="0074453F" w:rsidRPr="000A250E">
              <w:rPr>
                <w:sz w:val="20"/>
                <w:szCs w:val="20"/>
                <w:lang w:eastAsia="en-US"/>
              </w:rPr>
              <w:t>варийным мастером</w:t>
            </w:r>
            <w:r w:rsidRPr="000A250E">
              <w:rPr>
                <w:sz w:val="20"/>
                <w:szCs w:val="20"/>
                <w:lang w:eastAsia="en-US"/>
              </w:rPr>
              <w:t xml:space="preserve"> по плану - работ, охране труда и технике безопасности, проверить состояние буровой вышки, талевую систему, буровое оборудование, </w:t>
            </w:r>
            <w:r w:rsidR="00B33752" w:rsidRPr="00B33752">
              <w:rPr>
                <w:sz w:val="20"/>
                <w:szCs w:val="20"/>
                <w:lang w:eastAsia="en-US"/>
              </w:rPr>
              <w:t>контрольно-измерительные приборы</w:t>
            </w:r>
            <w:r w:rsidRPr="000A250E">
              <w:rPr>
                <w:sz w:val="20"/>
                <w:szCs w:val="20"/>
                <w:lang w:eastAsia="en-US"/>
              </w:rPr>
              <w:t>.</w:t>
            </w:r>
            <w:r w:rsidR="008C5B6C">
              <w:rPr>
                <w:sz w:val="20"/>
                <w:szCs w:val="20"/>
                <w:lang w:eastAsia="en-US"/>
              </w:rPr>
              <w:t xml:space="preserve"> </w:t>
            </w:r>
            <w:r w:rsidR="008C5B6C" w:rsidRPr="008C5B6C">
              <w:rPr>
                <w:sz w:val="20"/>
                <w:szCs w:val="20"/>
                <w:lang w:eastAsia="en-US"/>
              </w:rPr>
              <w:t>В процессе проведения аварийных работ с роторной площадки буровой установки должен быть удален весь персонал, непосредственно не задействованный в ликвидации аварии.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1FF9594E" w14:textId="41E1CEC4" w:rsidR="00A642D9" w:rsidRPr="000A250E" w:rsidRDefault="00A642D9" w:rsidP="004C57D2">
            <w:pPr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642D9" w:rsidRPr="004315AC" w14:paraId="0C16830A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2A2A55C1" w14:textId="4FC4BDB3" w:rsidR="00A642D9" w:rsidRPr="000A250E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109" w:type="dxa"/>
          </w:tcPr>
          <w:p w14:paraId="352890A0" w14:textId="2DA269B9" w:rsidR="00A642D9" w:rsidRPr="000A250E" w:rsidRDefault="003C1003" w:rsidP="00EC2215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Все возникшие инциденты независимо от времени, затрачиваемого на их ликвидацию, регистрируются в журнале учета в течение (</w:t>
            </w:r>
            <w:r w:rsidRPr="000A250E">
              <w:rPr>
                <w:sz w:val="20"/>
                <w:szCs w:val="20"/>
              </w:rPr>
              <w:t xml:space="preserve">форма устанавливается </w:t>
            </w:r>
            <w:r w:rsidR="00EC2215">
              <w:rPr>
                <w:sz w:val="20"/>
                <w:szCs w:val="20"/>
              </w:rPr>
              <w:t>п</w:t>
            </w:r>
            <w:r w:rsidR="00D74018">
              <w:rPr>
                <w:sz w:val="20"/>
                <w:szCs w:val="20"/>
              </w:rPr>
              <w:t>одрядн</w:t>
            </w:r>
            <w:r w:rsidRPr="000A250E">
              <w:rPr>
                <w:sz w:val="20"/>
                <w:szCs w:val="20"/>
              </w:rPr>
              <w:t xml:space="preserve">ой организацией) </w:t>
            </w:r>
            <w:r w:rsidRPr="000A250E">
              <w:rPr>
                <w:sz w:val="20"/>
                <w:szCs w:val="20"/>
                <w:lang w:eastAsia="en-US"/>
              </w:rPr>
              <w:t>8 часов со времени их возникновения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704116D9" w14:textId="4DEA7610" w:rsidR="00A642D9" w:rsidRPr="000A250E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D860E1" w:rsidRPr="004315AC" w14:paraId="0127408A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371FE703" w14:textId="59E3A880" w:rsidR="00D860E1" w:rsidRPr="000A250E" w:rsidRDefault="00D860E1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6109" w:type="dxa"/>
          </w:tcPr>
          <w:p w14:paraId="5DEE33F5" w14:textId="449FD3A2" w:rsidR="0086516C" w:rsidRPr="000A250E" w:rsidRDefault="00D860E1" w:rsidP="009152C9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Про</w:t>
            </w:r>
            <w:r w:rsidR="008A75EE" w:rsidRPr="000A250E">
              <w:rPr>
                <w:sz w:val="20"/>
                <w:szCs w:val="20"/>
                <w:lang w:eastAsia="en-US"/>
              </w:rPr>
              <w:t>водить проверки и</w:t>
            </w:r>
            <w:r w:rsidR="00F07E8A" w:rsidRPr="000A250E">
              <w:rPr>
                <w:sz w:val="20"/>
                <w:szCs w:val="20"/>
                <w:lang w:eastAsia="en-US"/>
              </w:rPr>
              <w:t xml:space="preserve"> инструктажи в бригадах бурения, ЗБС</w:t>
            </w:r>
            <w:r w:rsidR="008A75EE" w:rsidRPr="000A250E">
              <w:rPr>
                <w:sz w:val="20"/>
                <w:szCs w:val="20"/>
                <w:lang w:eastAsia="en-US"/>
              </w:rPr>
              <w:t xml:space="preserve"> с целью профилактики инцидентов и аварий, согласно графика</w:t>
            </w:r>
            <w:r w:rsidR="006232A9" w:rsidRPr="000A250E">
              <w:rPr>
                <w:sz w:val="20"/>
                <w:szCs w:val="20"/>
                <w:lang w:eastAsia="en-US"/>
              </w:rPr>
              <w:t>,</w:t>
            </w:r>
            <w:r w:rsidR="008A75EE" w:rsidRPr="000A250E">
              <w:rPr>
                <w:sz w:val="20"/>
                <w:szCs w:val="20"/>
                <w:lang w:eastAsia="en-US"/>
              </w:rPr>
              <w:t xml:space="preserve"> используя для проверок форм</w:t>
            </w:r>
            <w:r w:rsidR="006232A9" w:rsidRPr="000A250E">
              <w:rPr>
                <w:sz w:val="20"/>
                <w:szCs w:val="20"/>
                <w:lang w:eastAsia="en-US"/>
              </w:rPr>
              <w:t xml:space="preserve">у </w:t>
            </w:r>
            <w:r w:rsidR="009152C9">
              <w:rPr>
                <w:sz w:val="20"/>
                <w:szCs w:val="20"/>
                <w:lang w:eastAsia="en-US"/>
              </w:rPr>
              <w:t>ч</w:t>
            </w:r>
            <w:r w:rsidR="006232A9" w:rsidRPr="000A250E">
              <w:rPr>
                <w:sz w:val="20"/>
                <w:szCs w:val="20"/>
                <w:lang w:eastAsia="en-US"/>
              </w:rPr>
              <w:t>ек-листа</w:t>
            </w:r>
            <w:r w:rsidR="008A75EE" w:rsidRPr="000A250E">
              <w:rPr>
                <w:sz w:val="20"/>
                <w:szCs w:val="20"/>
                <w:lang w:eastAsia="en-US"/>
              </w:rPr>
              <w:t xml:space="preserve"> </w:t>
            </w:r>
            <w:r w:rsidR="006232A9" w:rsidRPr="000A250E">
              <w:rPr>
                <w:rStyle w:val="af1"/>
                <w:color w:val="auto"/>
                <w:sz w:val="20"/>
                <w:szCs w:val="20"/>
                <w:u w:val="none"/>
              </w:rPr>
              <w:t>п</w:t>
            </w:r>
            <w:r w:rsidR="006232A9" w:rsidRPr="000A250E">
              <w:rPr>
                <w:sz w:val="20"/>
                <w:szCs w:val="20"/>
              </w:rPr>
              <w:t>роверки состояния и условий эксплуатации бурильного инструмента и элементов КНБК</w:t>
            </w:r>
            <w:r w:rsidR="006232A9" w:rsidRPr="000A250E">
              <w:rPr>
                <w:sz w:val="20"/>
                <w:szCs w:val="20"/>
                <w:lang w:eastAsia="en-US"/>
              </w:rPr>
              <w:t xml:space="preserve"> </w:t>
            </w:r>
            <w:r w:rsidR="009152C9">
              <w:rPr>
                <w:sz w:val="20"/>
                <w:szCs w:val="20"/>
                <w:lang w:eastAsia="en-US"/>
              </w:rPr>
              <w:t>з</w:t>
            </w:r>
            <w:r w:rsidR="008A75EE" w:rsidRPr="000A250E">
              <w:rPr>
                <w:sz w:val="20"/>
                <w:szCs w:val="20"/>
                <w:lang w:eastAsia="en-US"/>
              </w:rPr>
              <w:t>аказчика</w:t>
            </w:r>
            <w:r w:rsidR="00115D86">
              <w:rPr>
                <w:sz w:val="20"/>
                <w:szCs w:val="20"/>
                <w:lang w:eastAsia="en-US"/>
              </w:rPr>
              <w:t xml:space="preserve"> </w:t>
            </w:r>
            <w:r w:rsidR="00115D86">
              <w:rPr>
                <w:sz w:val="20"/>
                <w:szCs w:val="20"/>
              </w:rPr>
              <w:t xml:space="preserve">(по форме приложения </w:t>
            </w:r>
            <w:r w:rsidR="00115D86" w:rsidRPr="00BC101E">
              <w:rPr>
                <w:sz w:val="20"/>
                <w:szCs w:val="20"/>
              </w:rPr>
              <w:t>6.</w:t>
            </w:r>
            <w:r w:rsidR="00115D86">
              <w:rPr>
                <w:sz w:val="20"/>
                <w:szCs w:val="20"/>
              </w:rPr>
              <w:t>4</w:t>
            </w:r>
            <w:r w:rsidR="00115D86" w:rsidRPr="00BC101E">
              <w:rPr>
                <w:sz w:val="20"/>
                <w:szCs w:val="20"/>
              </w:rPr>
              <w:t xml:space="preserve"> </w:t>
            </w:r>
            <w:hyperlink r:id="rId58" w:history="1">
              <w:r w:rsidR="00115D86" w:rsidRPr="00BC101E">
                <w:rPr>
                  <w:rStyle w:val="af1"/>
                  <w:sz w:val="20"/>
                  <w:szCs w:val="20"/>
                </w:rPr>
                <w:t>Инструкции АО «Востсибнефтегаз» № П2-10 И-01103 ЮЛ-107 «Порядок организации работы бурового супервайзера на объектах при строительстве скважин и зарезке боковых стволов на суше»</w:t>
              </w:r>
            </w:hyperlink>
            <w:r w:rsidR="00115D86">
              <w:rPr>
                <w:sz w:val="20"/>
                <w:szCs w:val="20"/>
              </w:rPr>
              <w:t>)</w:t>
            </w:r>
            <w:r w:rsidR="00115D86" w:rsidRPr="00BC101E">
              <w:rPr>
                <w:sz w:val="20"/>
                <w:szCs w:val="20"/>
              </w:rPr>
              <w:t>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164C1DFD" w14:textId="3255B8C5" w:rsidR="00D860E1" w:rsidRPr="000A250E" w:rsidRDefault="004578DF" w:rsidP="00D860E1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Представитель подрядчика по аварийной корзине - аварийный мастер</w:t>
            </w:r>
          </w:p>
        </w:tc>
      </w:tr>
      <w:tr w:rsidR="00FE3BAF" w:rsidRPr="004315AC" w14:paraId="2B4FCFFA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23D63650" w14:textId="501ABAF9" w:rsidR="00FE3BAF" w:rsidRPr="000A250E" w:rsidRDefault="00FE3BAF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109" w:type="dxa"/>
          </w:tcPr>
          <w:p w14:paraId="6BEE538E" w14:textId="398C5376" w:rsidR="00FE3BAF" w:rsidRPr="000A250E" w:rsidRDefault="00FE3BAF" w:rsidP="004E4A73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</w:rPr>
              <w:t xml:space="preserve">Сразу после принятия «дерева решений» или его корректировки отрабатывать все направления по своевременному обеспечению </w:t>
            </w:r>
            <w:r w:rsidR="004E4A73" w:rsidRPr="004E4A73">
              <w:rPr>
                <w:sz w:val="20"/>
                <w:szCs w:val="20"/>
              </w:rPr>
              <w:t>материально-техническими ресурсами.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78ABB0A5" w14:textId="77777777" w:rsidR="00FE3BAF" w:rsidRPr="000A250E" w:rsidRDefault="00FE3BAF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подрядчик;</w:t>
            </w:r>
          </w:p>
          <w:p w14:paraId="6DA4A007" w14:textId="77777777" w:rsidR="00FE3BAF" w:rsidRPr="000A250E" w:rsidRDefault="00FE3BAF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Представитель подрядчика по аварийной корзине - аварийный мастер;</w:t>
            </w:r>
          </w:p>
          <w:p w14:paraId="5F9C1092" w14:textId="77777777" w:rsidR="00FE3BAF" w:rsidRPr="000A250E" w:rsidRDefault="00FE3BAF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Подрядчик по буровым растворам;</w:t>
            </w:r>
          </w:p>
          <w:p w14:paraId="31086D24" w14:textId="01349DC4" w:rsidR="00FE3BAF" w:rsidRPr="000A250E" w:rsidRDefault="00FE3BAF" w:rsidP="00FE3BAF">
            <w:pPr>
              <w:jc w:val="both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</w:rPr>
              <w:t>Подрядчик по ННБ.</w:t>
            </w:r>
          </w:p>
        </w:tc>
      </w:tr>
      <w:tr w:rsidR="005623E5" w:rsidRPr="004315AC" w14:paraId="00FABFDD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340CD665" w14:textId="2C4D934D" w:rsidR="005623E5" w:rsidRPr="000A250E" w:rsidRDefault="005623E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109" w:type="dxa"/>
          </w:tcPr>
          <w:p w14:paraId="6B899D9B" w14:textId="1849BA7D" w:rsidR="005623E5" w:rsidRPr="000A250E" w:rsidRDefault="005623E5" w:rsidP="00147BDC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 xml:space="preserve">Перед производством аварийных работ на скважине произвести </w:t>
            </w:r>
            <w:r w:rsidR="00537AA4" w:rsidRPr="000A250E">
              <w:rPr>
                <w:sz w:val="20"/>
                <w:szCs w:val="20"/>
              </w:rPr>
              <w:t>внеплановую</w:t>
            </w:r>
            <w:r w:rsidRPr="000A250E">
              <w:rPr>
                <w:sz w:val="20"/>
                <w:szCs w:val="20"/>
              </w:rPr>
              <w:t xml:space="preserve"> провер</w:t>
            </w:r>
            <w:r w:rsidR="00537AA4" w:rsidRPr="000A250E">
              <w:rPr>
                <w:sz w:val="20"/>
                <w:szCs w:val="20"/>
              </w:rPr>
              <w:t>к</w:t>
            </w:r>
            <w:r w:rsidRPr="000A250E">
              <w:rPr>
                <w:sz w:val="20"/>
                <w:szCs w:val="20"/>
              </w:rPr>
              <w:t>у технической документации (паспорта) на бурильный инструмент, элементы КНБК, рабочий перев</w:t>
            </w:r>
            <w:r w:rsidR="00537AA4" w:rsidRPr="000A250E">
              <w:rPr>
                <w:sz w:val="20"/>
                <w:szCs w:val="20"/>
              </w:rPr>
              <w:t>одник, правильность выставления</w:t>
            </w:r>
            <w:r w:rsidRPr="000A250E">
              <w:rPr>
                <w:sz w:val="20"/>
                <w:szCs w:val="20"/>
              </w:rPr>
              <w:t xml:space="preserve"> ограничителя момента на СВП/ротор; контролировать максимально допустимые нагрузки на бурильный инструмент, элементы КНБК, переводники и т.д.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482131A9" w14:textId="77777777" w:rsidR="005623E5" w:rsidRPr="000A250E" w:rsidRDefault="005623E5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подрядчик;</w:t>
            </w:r>
          </w:p>
          <w:p w14:paraId="3C7AF67D" w14:textId="77777777" w:rsidR="005623E5" w:rsidRPr="000A250E" w:rsidRDefault="005623E5" w:rsidP="005623E5">
            <w:pPr>
              <w:jc w:val="both"/>
              <w:outlineLvl w:val="0"/>
              <w:rPr>
                <w:sz w:val="20"/>
                <w:szCs w:val="20"/>
              </w:rPr>
            </w:pPr>
            <w:bookmarkStart w:id="121" w:name="_Toc105590131"/>
            <w:r w:rsidRPr="000A250E">
              <w:rPr>
                <w:sz w:val="20"/>
                <w:szCs w:val="20"/>
              </w:rPr>
              <w:t>Представитель подрядчика по аварийной корзине - аварийный мастер;</w:t>
            </w:r>
            <w:bookmarkEnd w:id="121"/>
          </w:p>
          <w:p w14:paraId="19703700" w14:textId="544EE7EF" w:rsidR="005623E5" w:rsidRPr="000A250E" w:rsidRDefault="005623E5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Подрядчик по ННБ.</w:t>
            </w:r>
          </w:p>
        </w:tc>
      </w:tr>
      <w:tr w:rsidR="005623E5" w:rsidRPr="004315AC" w14:paraId="1F3F45BB" w14:textId="77777777" w:rsidTr="002F7FF4">
        <w:tc>
          <w:tcPr>
            <w:tcW w:w="651" w:type="dxa"/>
            <w:tcBorders>
              <w:left w:val="single" w:sz="12" w:space="0" w:color="auto"/>
            </w:tcBorders>
          </w:tcPr>
          <w:p w14:paraId="5E3A8AE0" w14:textId="5962E648" w:rsidR="005623E5" w:rsidRPr="000A250E" w:rsidRDefault="005623E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109" w:type="dxa"/>
          </w:tcPr>
          <w:p w14:paraId="06EE8D71" w14:textId="42293FB5" w:rsidR="005623E5" w:rsidRPr="000A250E" w:rsidRDefault="005623E5" w:rsidP="00147BDC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Перед производством аварийных работ с применением сложного механизированного оборудования проводить фото и видео фиксацию испытания работоспособности элементов на поверхности.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1B6DAD69" w14:textId="77777777" w:rsidR="005623E5" w:rsidRPr="000A250E" w:rsidRDefault="005623E5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Представитель подрядчика по аварийной корзине - аварийный мастер;</w:t>
            </w:r>
          </w:p>
          <w:p w14:paraId="08B4E845" w14:textId="59A255F5" w:rsidR="005623E5" w:rsidRPr="000A250E" w:rsidRDefault="005623E5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супервайзер.</w:t>
            </w:r>
          </w:p>
        </w:tc>
      </w:tr>
      <w:tr w:rsidR="000B3D69" w:rsidRPr="004315AC" w14:paraId="6B4F8E72" w14:textId="77777777" w:rsidTr="00C739A8">
        <w:tc>
          <w:tcPr>
            <w:tcW w:w="651" w:type="dxa"/>
            <w:tcBorders>
              <w:left w:val="single" w:sz="12" w:space="0" w:color="auto"/>
            </w:tcBorders>
          </w:tcPr>
          <w:p w14:paraId="5DBE7A69" w14:textId="66188FBE" w:rsidR="000B3D69" w:rsidRPr="000A250E" w:rsidRDefault="000B3D6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0A250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109" w:type="dxa"/>
          </w:tcPr>
          <w:p w14:paraId="6F6AE9ED" w14:textId="497DC9C2" w:rsidR="000B3D69" w:rsidRPr="000A250E" w:rsidRDefault="000B3D69" w:rsidP="00F156A2">
            <w:pPr>
              <w:jc w:val="both"/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Не допускать расхаживание прихваченной колонны труб вверх, свыше собственного веса с приложением комбинированных нагрузок (растягивающей нагрузки и крутящего момента одновременно), а также исключить превышение рекомендуемого момента крепления самого слабого соединения в составе бурильной колонны.</w:t>
            </w:r>
          </w:p>
        </w:tc>
        <w:tc>
          <w:tcPr>
            <w:tcW w:w="3006" w:type="dxa"/>
            <w:tcBorders>
              <w:right w:val="single" w:sz="12" w:space="0" w:color="auto"/>
            </w:tcBorders>
          </w:tcPr>
          <w:p w14:paraId="0D7B1092" w14:textId="77777777" w:rsidR="000B3D69" w:rsidRPr="000A250E" w:rsidRDefault="000B3D69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подрядчик;</w:t>
            </w:r>
          </w:p>
          <w:p w14:paraId="45376903" w14:textId="77777777" w:rsidR="000B3D69" w:rsidRPr="000A250E" w:rsidRDefault="000B3D69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Представитель подрядчика по аварийной корзине - аварийный мастер;</w:t>
            </w:r>
          </w:p>
          <w:p w14:paraId="739D0ED9" w14:textId="79C465DD" w:rsidR="000B3D69" w:rsidRPr="000A250E" w:rsidRDefault="000B3D69" w:rsidP="00E90EBA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Подрядчик по ННБ.</w:t>
            </w:r>
          </w:p>
        </w:tc>
      </w:tr>
      <w:tr w:rsidR="00C739A8" w:rsidRPr="004315AC" w14:paraId="3F535836" w14:textId="77777777" w:rsidTr="002F7FF4">
        <w:tc>
          <w:tcPr>
            <w:tcW w:w="651" w:type="dxa"/>
            <w:tcBorders>
              <w:left w:val="single" w:sz="12" w:space="0" w:color="auto"/>
              <w:bottom w:val="single" w:sz="12" w:space="0" w:color="auto"/>
            </w:tcBorders>
          </w:tcPr>
          <w:p w14:paraId="228128FC" w14:textId="505491B4" w:rsidR="00C739A8" w:rsidRPr="000A250E" w:rsidRDefault="00EE2E49" w:rsidP="00C801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109" w:type="dxa"/>
            <w:tcBorders>
              <w:bottom w:val="single" w:sz="12" w:space="0" w:color="auto"/>
            </w:tcBorders>
          </w:tcPr>
          <w:p w14:paraId="500E22EA" w14:textId="57E3175D" w:rsidR="00C739A8" w:rsidRPr="000A250E" w:rsidRDefault="00EE2E49" w:rsidP="00A3041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возникновении прихвата вследствие заклинивания ВЗД </w:t>
            </w:r>
            <w:r w:rsidR="00A30411">
              <w:rPr>
                <w:sz w:val="20"/>
                <w:szCs w:val="20"/>
              </w:rPr>
              <w:t>во время подъема</w:t>
            </w:r>
            <w:r>
              <w:rPr>
                <w:sz w:val="20"/>
                <w:szCs w:val="20"/>
              </w:rPr>
              <w:t xml:space="preserve"> КНБК от забоя по завершению наклонно-направленного бурения в сформированном стволе скважины следует руководствоваться мероприятиями, отраженными в </w:t>
            </w:r>
            <w:hyperlink w:anchor="П62" w:history="1">
              <w:r w:rsidRPr="00A30411">
                <w:rPr>
                  <w:rStyle w:val="af1"/>
                  <w:sz w:val="20"/>
                  <w:szCs w:val="20"/>
                </w:rPr>
                <w:t>приложении 6</w:t>
              </w:r>
            </w:hyperlink>
            <w:r>
              <w:rPr>
                <w:sz w:val="20"/>
                <w:szCs w:val="20"/>
              </w:rPr>
              <w:t>.</w:t>
            </w:r>
          </w:p>
        </w:tc>
        <w:tc>
          <w:tcPr>
            <w:tcW w:w="3006" w:type="dxa"/>
            <w:tcBorders>
              <w:bottom w:val="single" w:sz="12" w:space="0" w:color="auto"/>
              <w:right w:val="single" w:sz="12" w:space="0" w:color="auto"/>
            </w:tcBorders>
          </w:tcPr>
          <w:p w14:paraId="6AA721BC" w14:textId="77777777" w:rsidR="00EE2E49" w:rsidRPr="000A250E" w:rsidRDefault="00EE2E49" w:rsidP="00EE2E49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Буровой подрядчик;</w:t>
            </w:r>
          </w:p>
          <w:p w14:paraId="28C61186" w14:textId="77777777" w:rsidR="00EE2E49" w:rsidRPr="000A250E" w:rsidRDefault="00EE2E49" w:rsidP="00EE2E49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Представитель подрядчика по аварийной корзине - аварийный мастер;</w:t>
            </w:r>
          </w:p>
          <w:p w14:paraId="495E3CE7" w14:textId="519B0E8E" w:rsidR="00C739A8" w:rsidRPr="000A250E" w:rsidRDefault="00EE2E49" w:rsidP="00EE2E49">
            <w:pPr>
              <w:rPr>
                <w:sz w:val="20"/>
                <w:szCs w:val="20"/>
              </w:rPr>
            </w:pPr>
            <w:r w:rsidRPr="000A250E">
              <w:rPr>
                <w:sz w:val="20"/>
                <w:szCs w:val="20"/>
              </w:rPr>
              <w:t>Подрядчик по ННБ.</w:t>
            </w:r>
          </w:p>
        </w:tc>
      </w:tr>
    </w:tbl>
    <w:p w14:paraId="16857354" w14:textId="77777777" w:rsidR="00EF6CFA" w:rsidRDefault="00EF6CFA">
      <w:pPr>
        <w:rPr>
          <w:rFonts w:asciiTheme="minorHAnsi" w:hAnsiTheme="minorHAnsi" w:cstheme="minorHAnsi"/>
          <w:b/>
          <w:sz w:val="32"/>
          <w:szCs w:val="32"/>
          <w:lang w:eastAsia="en-US"/>
        </w:rPr>
      </w:pPr>
      <w:r>
        <w:rPr>
          <w:rFonts w:asciiTheme="minorHAnsi" w:hAnsiTheme="minorHAnsi" w:cstheme="minorHAnsi"/>
          <w:b/>
          <w:sz w:val="32"/>
          <w:szCs w:val="32"/>
          <w:lang w:eastAsia="en-US"/>
        </w:rPr>
        <w:br w:type="page"/>
      </w:r>
    </w:p>
    <w:p w14:paraId="7E960C90" w14:textId="2B632B6B" w:rsidR="00073A5C" w:rsidRPr="00D74018" w:rsidRDefault="00073A5C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122" w:name="_Toc105590132"/>
      <w:r w:rsidRPr="00D74018">
        <w:rPr>
          <w:caps w:val="0"/>
        </w:rPr>
        <w:lastRenderedPageBreak/>
        <w:t>МЕРОПРИЯТИЯ ПО ПРЕДУПРЕЖДЕНИЮ АВАРИЙ ПРИ БУРЕНИИ С ИСПОЛЬЗОВАНИЕМ ТЕХНОЛОГИИ БУРЕНИЯ НА РЕГУЛИРУЕМОМ ДАВЛЕНИИ</w:t>
      </w:r>
      <w:bookmarkEnd w:id="122"/>
    </w:p>
    <w:p w14:paraId="65DA47D2" w14:textId="04760744" w:rsidR="00A12E50" w:rsidRPr="00813FC2" w:rsidRDefault="00813FC2" w:rsidP="00E60D8E">
      <w:pPr>
        <w:pStyle w:val="af2"/>
        <w:numPr>
          <w:ilvl w:val="0"/>
          <w:numId w:val="23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813FC2">
        <w:rPr>
          <w:rFonts w:ascii="Times New Roman" w:hAnsi="Times New Roman" w:cs="Times New Roman"/>
        </w:rPr>
        <w:t>Основные причины аварий при бурении с применением технологии БРД</w:t>
      </w:r>
      <w:r w:rsidR="00073A5C" w:rsidRPr="00813FC2">
        <w:rPr>
          <w:rFonts w:ascii="Times New Roman" w:eastAsia="Times New Roman" w:hAnsi="Times New Roman" w:cs="Times New Roman"/>
          <w:lang w:eastAsia="en-US"/>
        </w:rPr>
        <w:t xml:space="preserve">: </w:t>
      </w:r>
    </w:p>
    <w:p w14:paraId="1C5901C7" w14:textId="30B779B5" w:rsidR="00A12E50" w:rsidRPr="00813FC2" w:rsidRDefault="00813FC2" w:rsidP="00E60D8E">
      <w:pPr>
        <w:pStyle w:val="af2"/>
        <w:numPr>
          <w:ilvl w:val="0"/>
          <w:numId w:val="24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r w:rsidRPr="00813FC2">
        <w:rPr>
          <w:rFonts w:ascii="Times New Roman" w:eastAsia="Times New Roman" w:hAnsi="Times New Roman" w:cs="Times New Roman"/>
          <w:lang w:eastAsia="en-US"/>
        </w:rPr>
        <w:t>работа долота в неблагоприятных условиях (с содержанием в промывочной жидкости кислорода)</w:t>
      </w:r>
      <w:r w:rsidR="00073A5C" w:rsidRPr="00813FC2">
        <w:rPr>
          <w:rFonts w:ascii="Times New Roman" w:eastAsia="Times New Roman" w:hAnsi="Times New Roman" w:cs="Times New Roman"/>
          <w:lang w:eastAsia="en-US"/>
        </w:rPr>
        <w:t xml:space="preserve">; </w:t>
      </w:r>
    </w:p>
    <w:p w14:paraId="20E9B02E" w14:textId="09F2CE63" w:rsidR="00073A5C" w:rsidRPr="00813FC2" w:rsidRDefault="00813FC2" w:rsidP="00E60D8E">
      <w:pPr>
        <w:pStyle w:val="af2"/>
        <w:numPr>
          <w:ilvl w:val="0"/>
          <w:numId w:val="24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r w:rsidRPr="00813FC2">
        <w:rPr>
          <w:rFonts w:ascii="Times New Roman" w:eastAsia="Times New Roman" w:hAnsi="Times New Roman" w:cs="Times New Roman"/>
          <w:lang w:eastAsia="en-US"/>
        </w:rPr>
        <w:t>вероятность зашламовывания ствола скважины</w:t>
      </w:r>
      <w:r w:rsidR="00073A5C" w:rsidRPr="00813FC2">
        <w:rPr>
          <w:rFonts w:ascii="Times New Roman" w:eastAsia="Times New Roman" w:hAnsi="Times New Roman" w:cs="Times New Roman"/>
          <w:lang w:eastAsia="en-US"/>
        </w:rPr>
        <w:t>.</w:t>
      </w:r>
    </w:p>
    <w:p w14:paraId="1C22BE9B" w14:textId="0509393A" w:rsidR="00A54D0A" w:rsidRPr="00115D86" w:rsidRDefault="00115D86" w:rsidP="00115D86">
      <w:pPr>
        <w:pStyle w:val="af3"/>
        <w:spacing w:before="120"/>
        <w:jc w:val="right"/>
        <w:rPr>
          <w:rFonts w:ascii="Arial" w:hAnsi="Arial" w:cs="Arial"/>
          <w:color w:val="auto"/>
        </w:rPr>
      </w:pPr>
      <w:r w:rsidRPr="00115D86">
        <w:rPr>
          <w:rFonts w:ascii="Arial" w:hAnsi="Arial" w:cs="Arial"/>
          <w:color w:val="auto"/>
        </w:rPr>
        <w:t>Таблица 13</w:t>
      </w:r>
    </w:p>
    <w:p w14:paraId="3936A775" w14:textId="6747814F" w:rsidR="00A12E50" w:rsidRPr="00115D86" w:rsidRDefault="00A12E50" w:rsidP="00115D86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115D86">
        <w:rPr>
          <w:rFonts w:ascii="Arial" w:hAnsi="Arial" w:cs="Arial"/>
          <w:color w:val="auto"/>
          <w:szCs w:val="20"/>
        </w:rPr>
        <w:t>Мероприятия по предупреждению аварий при бурении с использованием технологии бурения на регулируемом давлении</w:t>
      </w:r>
    </w:p>
    <w:tbl>
      <w:tblPr>
        <w:tblStyle w:val="af5"/>
        <w:tblW w:w="5082" w:type="pct"/>
        <w:tblLook w:val="04A0" w:firstRow="1" w:lastRow="0" w:firstColumn="1" w:lastColumn="0" w:noHBand="0" w:noVBand="1"/>
      </w:tblPr>
      <w:tblGrid>
        <w:gridCol w:w="531"/>
        <w:gridCol w:w="6587"/>
        <w:gridCol w:w="2649"/>
      </w:tblGrid>
      <w:tr w:rsidR="00073A5C" w:rsidRPr="00B424A1" w14:paraId="1236DB52" w14:textId="77777777" w:rsidTr="00115D86">
        <w:trPr>
          <w:tblHeader/>
        </w:trPr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hideMark/>
          </w:tcPr>
          <w:p w14:paraId="09B8212B" w14:textId="77777777" w:rsidR="00073A5C" w:rsidRPr="00B424A1" w:rsidRDefault="00073A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24A1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3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hideMark/>
          </w:tcPr>
          <w:p w14:paraId="77DD2E9B" w14:textId="77777777" w:rsidR="00073A5C" w:rsidRPr="00B424A1" w:rsidRDefault="00073A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24A1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</w:t>
            </w:r>
          </w:p>
        </w:tc>
        <w:tc>
          <w:tcPr>
            <w:tcW w:w="13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hideMark/>
          </w:tcPr>
          <w:p w14:paraId="7B51F527" w14:textId="77777777" w:rsidR="00073A5C" w:rsidRPr="00B424A1" w:rsidRDefault="00073A5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24A1">
              <w:rPr>
                <w:rFonts w:ascii="Arial" w:hAnsi="Arial" w:cs="Arial"/>
                <w:b/>
                <w:bCs/>
                <w:sz w:val="16"/>
                <w:szCs w:val="16"/>
              </w:rPr>
              <w:t>ОТВЕСТВЕННЫЙ</w:t>
            </w:r>
          </w:p>
        </w:tc>
      </w:tr>
      <w:tr w:rsidR="00073A5C" w:rsidRPr="00B424A1" w14:paraId="03932E0F" w14:textId="77777777" w:rsidTr="00115D86">
        <w:trPr>
          <w:tblHeader/>
        </w:trPr>
        <w:tc>
          <w:tcPr>
            <w:tcW w:w="2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5D889FE5" w14:textId="77777777" w:rsidR="00073A5C" w:rsidRPr="00B424A1" w:rsidRDefault="00073A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424A1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5D6AFC7D" w14:textId="77777777" w:rsidR="00073A5C" w:rsidRPr="00B424A1" w:rsidRDefault="00073A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424A1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hideMark/>
          </w:tcPr>
          <w:p w14:paraId="6C65419E" w14:textId="77777777" w:rsidR="00073A5C" w:rsidRPr="00B424A1" w:rsidRDefault="00073A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424A1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3D5072" w:rsidRPr="00B424A1" w14:paraId="7E62098A" w14:textId="77777777" w:rsidTr="00115D86"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5732E5" w14:textId="1214DD89" w:rsidR="003D5072" w:rsidRPr="00B424A1" w:rsidRDefault="003D5072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86A03" w14:textId="456E7C94" w:rsidR="003D5072" w:rsidRPr="00B424A1" w:rsidRDefault="003D5072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 xml:space="preserve">Вся предоставляемая документация </w:t>
            </w:r>
            <w:r w:rsidR="009152C9">
              <w:rPr>
                <w:sz w:val="20"/>
                <w:szCs w:val="20"/>
                <w:lang w:eastAsia="en-US"/>
              </w:rPr>
              <w:t>со стороны п</w:t>
            </w:r>
            <w:r w:rsidRPr="00B424A1">
              <w:rPr>
                <w:sz w:val="20"/>
                <w:szCs w:val="20"/>
                <w:lang w:eastAsia="en-US"/>
              </w:rPr>
              <w:t>одрядчика по технологии бурения на регулируемом давлении должна быть на русском языке</w:t>
            </w:r>
          </w:p>
        </w:tc>
        <w:tc>
          <w:tcPr>
            <w:tcW w:w="135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417C15D" w14:textId="05F6738B" w:rsidR="003D5072" w:rsidRPr="00B424A1" w:rsidRDefault="003D5072" w:rsidP="003D507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технологии бурения на регулируемом давлении</w:t>
            </w:r>
          </w:p>
        </w:tc>
      </w:tr>
      <w:tr w:rsidR="003D5072" w:rsidRPr="00B424A1" w14:paraId="46270E72" w14:textId="77777777" w:rsidTr="00115D86"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A9B6B8" w14:textId="5F69D146" w:rsidR="003D5072" w:rsidRPr="00B424A1" w:rsidRDefault="003D5072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3679E" w14:textId="44AE61E9" w:rsidR="003D5072" w:rsidRPr="00B424A1" w:rsidRDefault="009152C9" w:rsidP="00115D86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Предоставлять с</w:t>
            </w:r>
            <w:r w:rsidR="003D5072" w:rsidRPr="00B424A1">
              <w:rPr>
                <w:sz w:val="20"/>
                <w:szCs w:val="20"/>
                <w:lang w:eastAsia="en-US"/>
              </w:rPr>
              <w:t>упервайзеру пусковую документацию (</w:t>
            </w:r>
            <w:r w:rsidR="00115D86">
              <w:rPr>
                <w:sz w:val="20"/>
                <w:szCs w:val="20"/>
                <w:lang w:eastAsia="en-US"/>
              </w:rPr>
              <w:t>а</w:t>
            </w:r>
            <w:r w:rsidR="003D5072" w:rsidRPr="00B424A1">
              <w:rPr>
                <w:sz w:val="20"/>
                <w:szCs w:val="20"/>
                <w:lang w:eastAsia="en-US"/>
              </w:rPr>
              <w:t xml:space="preserve">кты </w:t>
            </w:r>
            <w:r w:rsidR="007049DE" w:rsidRPr="007049DE">
              <w:rPr>
                <w:sz w:val="20"/>
                <w:szCs w:val="20"/>
                <w:lang w:eastAsia="en-US"/>
              </w:rPr>
              <w:t>ультразвуковой дефектоскопии</w:t>
            </w:r>
            <w:r w:rsidR="003D5072" w:rsidRPr="00B424A1">
              <w:rPr>
                <w:sz w:val="20"/>
                <w:szCs w:val="20"/>
                <w:lang w:eastAsia="en-US"/>
              </w:rPr>
              <w:t xml:space="preserve">, </w:t>
            </w:r>
            <w:r w:rsidR="00115D86">
              <w:rPr>
                <w:sz w:val="20"/>
                <w:szCs w:val="20"/>
                <w:lang w:eastAsia="en-US"/>
              </w:rPr>
              <w:t>а</w:t>
            </w:r>
            <w:r w:rsidR="003D5072" w:rsidRPr="00B424A1">
              <w:rPr>
                <w:sz w:val="20"/>
                <w:szCs w:val="20"/>
                <w:lang w:eastAsia="en-US"/>
              </w:rPr>
              <w:t>кты опресовок трубопроводов и т.д.</w:t>
            </w:r>
            <w:r w:rsidR="003C1003">
              <w:rPr>
                <w:sz w:val="20"/>
                <w:szCs w:val="20"/>
                <w:lang w:eastAsia="en-US"/>
              </w:rPr>
              <w:t xml:space="preserve"> (</w:t>
            </w:r>
            <w:r w:rsidR="003C1003" w:rsidRPr="003F7A22">
              <w:rPr>
                <w:sz w:val="20"/>
                <w:szCs w:val="20"/>
                <w:lang w:eastAsia="en-US"/>
              </w:rPr>
              <w:t>форм</w:t>
            </w:r>
            <w:r w:rsidR="003C1003">
              <w:rPr>
                <w:sz w:val="20"/>
                <w:szCs w:val="20"/>
                <w:lang w:eastAsia="en-US"/>
              </w:rPr>
              <w:t>ы</w:t>
            </w:r>
            <w:r w:rsidR="003C1003" w:rsidRPr="003F7A22">
              <w:rPr>
                <w:sz w:val="20"/>
                <w:szCs w:val="20"/>
                <w:lang w:eastAsia="en-US"/>
              </w:rPr>
              <w:t xml:space="preserve"> устанавлива</w:t>
            </w:r>
            <w:r w:rsidR="003C1003">
              <w:rPr>
                <w:sz w:val="20"/>
                <w:szCs w:val="20"/>
                <w:lang w:eastAsia="en-US"/>
              </w:rPr>
              <w:t xml:space="preserve">ются </w:t>
            </w:r>
            <w:r w:rsidR="00EC2215">
              <w:rPr>
                <w:sz w:val="20"/>
                <w:szCs w:val="20"/>
                <w:lang w:eastAsia="en-US"/>
              </w:rPr>
              <w:t>п</w:t>
            </w:r>
            <w:r w:rsidR="00D74018">
              <w:rPr>
                <w:sz w:val="20"/>
                <w:szCs w:val="20"/>
                <w:lang w:eastAsia="en-US"/>
              </w:rPr>
              <w:t>одрядн</w:t>
            </w:r>
            <w:r w:rsidR="003C1003" w:rsidRPr="003F7A22">
              <w:rPr>
                <w:sz w:val="20"/>
                <w:szCs w:val="20"/>
                <w:lang w:eastAsia="en-US"/>
              </w:rPr>
              <w:t>ой организацией</w:t>
            </w:r>
            <w:r w:rsidR="003C1003">
              <w:rPr>
                <w:sz w:val="20"/>
                <w:szCs w:val="20"/>
                <w:lang w:eastAsia="en-US"/>
              </w:rPr>
              <w:t>)</w:t>
            </w:r>
            <w:r w:rsidR="003D5072" w:rsidRPr="00B424A1">
              <w:rPr>
                <w:sz w:val="20"/>
                <w:szCs w:val="20"/>
                <w:lang w:eastAsia="en-US"/>
              </w:rPr>
              <w:t xml:space="preserve"> до начала монтажа оборудования БРД на кустовой площадке.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33AE9C5" w14:textId="40131C5A" w:rsidR="003D5072" w:rsidRPr="00B424A1" w:rsidRDefault="003D5072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технологии бурения на регулируемом давлении</w:t>
            </w:r>
          </w:p>
        </w:tc>
      </w:tr>
      <w:tr w:rsidR="00073A5C" w:rsidRPr="00B424A1" w14:paraId="65FE6A17" w14:textId="77777777" w:rsidTr="00115D86"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5A98E4" w14:textId="638FE935" w:rsidR="00073A5C" w:rsidRPr="00B424A1" w:rsidRDefault="003D5072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A83971" w14:textId="1AFF1065" w:rsidR="00073A5C" w:rsidRPr="00B424A1" w:rsidRDefault="006A7C48" w:rsidP="00CF1ED6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 xml:space="preserve">Обеспечить непрерывный </w:t>
            </w:r>
            <w:r w:rsidR="009152C9">
              <w:rPr>
                <w:sz w:val="20"/>
                <w:szCs w:val="20"/>
                <w:lang w:eastAsia="en-US"/>
              </w:rPr>
              <w:t>к</w:t>
            </w:r>
            <w:r w:rsidR="00073A5C" w:rsidRPr="00B424A1">
              <w:rPr>
                <w:sz w:val="20"/>
                <w:szCs w:val="20"/>
                <w:lang w:eastAsia="en-US"/>
              </w:rPr>
              <w:t>онтрол</w:t>
            </w:r>
            <w:r w:rsidR="00CF1ED6" w:rsidRPr="00B424A1">
              <w:rPr>
                <w:sz w:val="20"/>
                <w:szCs w:val="20"/>
                <w:lang w:eastAsia="en-US"/>
              </w:rPr>
              <w:t>ь</w:t>
            </w:r>
            <w:r w:rsidR="00073A5C" w:rsidRPr="00B424A1">
              <w:rPr>
                <w:sz w:val="20"/>
                <w:szCs w:val="20"/>
                <w:lang w:eastAsia="en-US"/>
              </w:rPr>
              <w:t xml:space="preserve"> состав</w:t>
            </w:r>
            <w:r w:rsidR="00CF1ED6" w:rsidRPr="00B424A1">
              <w:rPr>
                <w:sz w:val="20"/>
                <w:szCs w:val="20"/>
                <w:lang w:eastAsia="en-US"/>
              </w:rPr>
              <w:t>а</w:t>
            </w:r>
            <w:r w:rsidR="00073A5C" w:rsidRPr="00B424A1">
              <w:rPr>
                <w:sz w:val="20"/>
                <w:szCs w:val="20"/>
                <w:lang w:eastAsia="en-US"/>
              </w:rPr>
              <w:t xml:space="preserve"> газовой смеси, закачиваемой азотными станциями БРД с целью исключения наличия повышенного содержания кислорода в промывочной жидкости.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177A4EB" w14:textId="3833902C" w:rsidR="00073A5C" w:rsidRPr="00B424A1" w:rsidRDefault="00073A5C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 xml:space="preserve">Подрядчик </w:t>
            </w:r>
            <w:r w:rsidR="006A7C48" w:rsidRPr="00B424A1">
              <w:rPr>
                <w:sz w:val="20"/>
                <w:szCs w:val="20"/>
                <w:lang w:eastAsia="en-US"/>
              </w:rPr>
              <w:t>по технологии бурения на регулируемом давлении</w:t>
            </w:r>
          </w:p>
        </w:tc>
      </w:tr>
      <w:tr w:rsidR="00073A5C" w:rsidRPr="00B424A1" w14:paraId="25D24CCA" w14:textId="77777777" w:rsidTr="00115D86"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38E053" w14:textId="4E2FA770" w:rsidR="00073A5C" w:rsidRPr="00B424A1" w:rsidRDefault="003D5072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02D200" w14:textId="77777777" w:rsidR="00073A5C" w:rsidRPr="00B424A1" w:rsidRDefault="00073A5C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При появлении признаков зашламованности ствола скважины: рост крутящего момента и давления, затрудненное хождение бурового инструмента – предусмотреть возможность прокачивания вязких пачек на основе бурового раствора с минимально возможной плотностью для очистки ствола скважины с минимальными рисками потери циркуляции.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03F41F6" w14:textId="2D2EBBE8" w:rsidR="00073A5C" w:rsidRPr="00B424A1" w:rsidRDefault="00073A5C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73A5C" w:rsidRPr="00B424A1" w14:paraId="29D91770" w14:textId="77777777" w:rsidTr="00115D86"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D8B3BB" w14:textId="03B79BF6" w:rsidR="00073A5C" w:rsidRPr="00B424A1" w:rsidRDefault="003D5072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3D851" w14:textId="0FA0143A" w:rsidR="00073A5C" w:rsidRPr="00B424A1" w:rsidRDefault="003C1003" w:rsidP="00EC2215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После монтажа оборудования БРД произвести гидравлические испытания рабочей и резервной линий, пневматических задвижек, с составлением соответствующего акта</w:t>
            </w:r>
            <w:r>
              <w:rPr>
                <w:sz w:val="20"/>
                <w:szCs w:val="20"/>
                <w:lang w:eastAsia="en-US"/>
              </w:rPr>
              <w:t xml:space="preserve"> (форма устанавливается </w:t>
            </w:r>
            <w:r w:rsidR="00EC2215">
              <w:rPr>
                <w:sz w:val="20"/>
                <w:szCs w:val="20"/>
                <w:lang w:eastAsia="en-US"/>
              </w:rPr>
              <w:t>п</w:t>
            </w:r>
            <w:r w:rsidR="00D74018">
              <w:rPr>
                <w:sz w:val="20"/>
                <w:szCs w:val="20"/>
                <w:lang w:eastAsia="en-US"/>
              </w:rPr>
              <w:t>одрядн</w:t>
            </w:r>
            <w:r w:rsidRPr="004934A2">
              <w:rPr>
                <w:sz w:val="20"/>
                <w:szCs w:val="20"/>
                <w:lang w:eastAsia="en-US"/>
              </w:rPr>
              <w:t>ой организацией)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3E4491" w14:textId="74EB778A" w:rsidR="00073A5C" w:rsidRPr="00B424A1" w:rsidRDefault="006A7C48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технологии бурения на регулируемом давлении</w:t>
            </w:r>
          </w:p>
        </w:tc>
      </w:tr>
      <w:tr w:rsidR="006A7C48" w:rsidRPr="00B424A1" w14:paraId="5E30ACD5" w14:textId="77777777" w:rsidTr="00115D86"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65BDA7" w14:textId="77D2545C" w:rsidR="006A7C48" w:rsidRPr="00B424A1" w:rsidRDefault="003D5072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9AB14" w14:textId="7A3406AE" w:rsidR="006A7C48" w:rsidRPr="00B424A1" w:rsidRDefault="006A7C48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Тщательно следить за состоянием замков, резьбовых соединений поверхности тела корпусов обратных клапанов. При обнаружении трещин, промоин, раковин, вмятин и других видимых де</w:t>
            </w:r>
            <w:r w:rsidR="00CF1ED6" w:rsidRPr="00B424A1">
              <w:rPr>
                <w:sz w:val="20"/>
                <w:szCs w:val="20"/>
                <w:lang w:eastAsia="en-US"/>
              </w:rPr>
              <w:t>фектов корпуса обратных клапана</w:t>
            </w:r>
            <w:r w:rsidRPr="00B424A1">
              <w:rPr>
                <w:sz w:val="20"/>
                <w:szCs w:val="20"/>
                <w:lang w:eastAsia="en-US"/>
              </w:rPr>
              <w:t xml:space="preserve"> бракуются.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94D808" w14:textId="0855D52F" w:rsidR="006A7C48" w:rsidRPr="00B424A1" w:rsidRDefault="00017E2D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технологии бурения на регулируемом давлении</w:t>
            </w:r>
          </w:p>
        </w:tc>
      </w:tr>
      <w:tr w:rsidR="006A7C48" w:rsidRPr="00B424A1" w14:paraId="612463EF" w14:textId="77777777" w:rsidTr="00115D86"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B9E0B" w14:textId="728AEB26" w:rsidR="006A7C48" w:rsidRPr="00B424A1" w:rsidRDefault="003D5072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AF0C7" w14:textId="46C6D144" w:rsidR="006A7C48" w:rsidRPr="00B424A1" w:rsidRDefault="006A7C48" w:rsidP="003C1003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 xml:space="preserve">При установке подшипникового резинового уплотнителя РУГ проверить центровку ПВО относительно </w:t>
            </w:r>
            <w:r w:rsidR="003C1003">
              <w:rPr>
                <w:sz w:val="20"/>
                <w:szCs w:val="20"/>
                <w:lang w:eastAsia="en-US"/>
              </w:rPr>
              <w:t xml:space="preserve">верхнего силового привода </w:t>
            </w:r>
            <w:r w:rsidR="003C1003" w:rsidRPr="00B424A1">
              <w:rPr>
                <w:sz w:val="20"/>
                <w:szCs w:val="20"/>
                <w:lang w:eastAsia="en-US"/>
              </w:rPr>
              <w:t xml:space="preserve">или </w:t>
            </w:r>
            <w:r w:rsidRPr="00B424A1">
              <w:rPr>
                <w:sz w:val="20"/>
                <w:szCs w:val="20"/>
                <w:lang w:eastAsia="en-US"/>
              </w:rPr>
              <w:t>ведущей бурильной трубы – ПВО должно быть максимально отцентрировано.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03C189" w14:textId="5FE01CDA" w:rsidR="006A7C48" w:rsidRPr="00B424A1" w:rsidRDefault="00017E2D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технологии бурения на регулируемом давлении</w:t>
            </w:r>
          </w:p>
        </w:tc>
      </w:tr>
      <w:tr w:rsidR="006A7C48" w:rsidRPr="00B424A1" w14:paraId="27E4F0B2" w14:textId="77777777" w:rsidTr="00115D86"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1AA662" w14:textId="0AA46D9A" w:rsidR="006A7C48" w:rsidRPr="00B424A1" w:rsidRDefault="003D5072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DE048" w14:textId="65491102" w:rsidR="006A7C48" w:rsidRPr="00B424A1" w:rsidRDefault="006A7C48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В зимнее время перед установкой подшипникового резинового уплотнителя РУГ произвести его прогрев паром.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420C76" w14:textId="33BFBA8D" w:rsidR="006A7C48" w:rsidRPr="00B424A1" w:rsidRDefault="00017E2D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технологии бурения на регулируемом давлении</w:t>
            </w:r>
          </w:p>
        </w:tc>
      </w:tr>
      <w:tr w:rsidR="006A7C48" w:rsidRPr="00B424A1" w14:paraId="0A0F8D15" w14:textId="77777777" w:rsidTr="00115D86"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CFAE91" w14:textId="5827CD31" w:rsidR="006A7C48" w:rsidRPr="00B424A1" w:rsidRDefault="003D5072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8AEB7" w14:textId="64AA3560" w:rsidR="006A7C48" w:rsidRPr="00B424A1" w:rsidRDefault="006A7C48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При замене газового баллона автоподжига факела категорически запрещается переносить баллоны к месту установки колпаками вниз.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038B9C" w14:textId="5D648784" w:rsidR="006A7C48" w:rsidRPr="00B424A1" w:rsidRDefault="00017E2D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технологии бурения на регулируемом давлении</w:t>
            </w:r>
          </w:p>
        </w:tc>
      </w:tr>
      <w:tr w:rsidR="00D7631D" w:rsidRPr="00B424A1" w14:paraId="575D419D" w14:textId="77777777" w:rsidTr="00115D86"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E6EC12" w14:textId="7E76BA71" w:rsidR="00D7631D" w:rsidRPr="00B424A1" w:rsidRDefault="003D5072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B2D41" w14:textId="5F117C44" w:rsidR="00D7631D" w:rsidRPr="00B424A1" w:rsidRDefault="00D7631D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Обеспечить наличие не менее 1 дополнительного резервного датчика контроля параметров подачи азота по производительности в (м3) на каждый комплект БРД.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03F1B9" w14:textId="74AFBA0D" w:rsidR="00D7631D" w:rsidRPr="00B424A1" w:rsidRDefault="00D7631D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технологии бурения на регулируемом давлении</w:t>
            </w:r>
          </w:p>
        </w:tc>
      </w:tr>
      <w:tr w:rsidR="00D7631D" w14:paraId="0C6FF995" w14:textId="77777777" w:rsidTr="00115D86"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4D306DA" w14:textId="2102B4E1" w:rsidR="00D7631D" w:rsidRPr="00B424A1" w:rsidRDefault="00D7631D">
            <w:pPr>
              <w:jc w:val="center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1</w:t>
            </w:r>
            <w:r w:rsidR="003D5072" w:rsidRPr="00B424A1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BA9105" w14:textId="548CCDC8" w:rsidR="00D7631D" w:rsidRPr="00B424A1" w:rsidRDefault="00D7631D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Обеспечить наличие не менее 2 дополнительных резервных датчиков контроля параметров подачи газа по % содержанию азота и кислорода на каждый комплекс БРД.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65A2CA8" w14:textId="14818288" w:rsidR="00D7631D" w:rsidRPr="00B424A1" w:rsidRDefault="00D7631D" w:rsidP="004C57D2">
            <w:pPr>
              <w:jc w:val="both"/>
              <w:rPr>
                <w:sz w:val="20"/>
                <w:szCs w:val="20"/>
                <w:lang w:eastAsia="en-US"/>
              </w:rPr>
            </w:pPr>
            <w:r w:rsidRPr="00B424A1">
              <w:rPr>
                <w:sz w:val="20"/>
                <w:szCs w:val="20"/>
                <w:lang w:eastAsia="en-US"/>
              </w:rPr>
              <w:t>Подрядчик по технологии бурения на регулируемом давлении</w:t>
            </w:r>
          </w:p>
        </w:tc>
      </w:tr>
    </w:tbl>
    <w:p w14:paraId="38A18C70" w14:textId="09FE6F28" w:rsidR="00A642D9" w:rsidRPr="00647DE0" w:rsidRDefault="00A642D9" w:rsidP="00E60D8E">
      <w:pPr>
        <w:pStyle w:val="af2"/>
        <w:numPr>
          <w:ilvl w:val="0"/>
          <w:numId w:val="23"/>
        </w:numPr>
        <w:spacing w:before="240" w:beforeAutospacing="0" w:after="0" w:afterAutospacing="0"/>
        <w:ind w:left="0" w:firstLine="0"/>
        <w:jc w:val="both"/>
        <w:rPr>
          <w:lang w:eastAsia="en-US"/>
        </w:rPr>
      </w:pPr>
      <w:r w:rsidRPr="00AE762C">
        <w:rPr>
          <w:rFonts w:ascii="Times New Roman" w:hAnsi="Times New Roman" w:cs="Times New Roman"/>
          <w:lang w:eastAsia="en-US"/>
        </w:rPr>
        <w:t xml:space="preserve">Все работы, связанные со строительством скважины </w:t>
      </w:r>
      <w:r w:rsidR="00056A3C" w:rsidRPr="00AE762C">
        <w:rPr>
          <w:rFonts w:ascii="Times New Roman" w:hAnsi="Times New Roman" w:cs="Times New Roman"/>
          <w:lang w:eastAsia="en-US"/>
        </w:rPr>
        <w:t xml:space="preserve">должны </w:t>
      </w:r>
      <w:r w:rsidR="0088481C" w:rsidRPr="00AE762C">
        <w:rPr>
          <w:rFonts w:ascii="Times New Roman" w:hAnsi="Times New Roman" w:cs="Times New Roman"/>
          <w:lang w:eastAsia="en-US"/>
        </w:rPr>
        <w:t>осуществляться</w:t>
      </w:r>
      <w:r w:rsidRPr="00AE762C">
        <w:rPr>
          <w:rFonts w:ascii="Times New Roman" w:hAnsi="Times New Roman" w:cs="Times New Roman"/>
          <w:lang w:eastAsia="en-US"/>
        </w:rPr>
        <w:t xml:space="preserve"> в строгом </w:t>
      </w:r>
      <w:r w:rsidRPr="00647DE0">
        <w:rPr>
          <w:rFonts w:ascii="Times New Roman" w:eastAsia="Times New Roman" w:hAnsi="Times New Roman" w:cs="Times New Roman"/>
          <w:lang w:eastAsia="en-US"/>
        </w:rPr>
        <w:t>соответствии с утвержденной проектной документацией на скважину, технологическими регламентами, совместно разработанными мероприятиям</w:t>
      </w:r>
      <w:r w:rsidR="009152C9">
        <w:rPr>
          <w:rFonts w:ascii="Times New Roman" w:eastAsia="Times New Roman" w:hAnsi="Times New Roman" w:cs="Times New Roman"/>
          <w:lang w:eastAsia="en-US"/>
        </w:rPr>
        <w:t>и, согласно ЛНД Заказчика,</w:t>
      </w:r>
      <w:r w:rsidRPr="00647DE0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647DE0">
        <w:rPr>
          <w:rFonts w:ascii="Times New Roman" w:eastAsia="Times New Roman" w:hAnsi="Times New Roman" w:cs="Times New Roman"/>
          <w:lang w:eastAsia="en-US"/>
        </w:rPr>
        <w:lastRenderedPageBreak/>
        <w:t>действующи</w:t>
      </w:r>
      <w:r w:rsidR="00AD2B7B" w:rsidRPr="00647DE0">
        <w:rPr>
          <w:rFonts w:ascii="Times New Roman" w:eastAsia="Times New Roman" w:hAnsi="Times New Roman" w:cs="Times New Roman"/>
          <w:lang w:eastAsia="en-US"/>
        </w:rPr>
        <w:t xml:space="preserve">х федеральных норм и правил </w:t>
      </w:r>
      <w:r w:rsidR="004F040D" w:rsidRPr="00647DE0">
        <w:rPr>
          <w:rFonts w:ascii="Times New Roman" w:eastAsia="Times New Roman" w:hAnsi="Times New Roman" w:cs="Times New Roman"/>
          <w:lang w:eastAsia="en-US"/>
        </w:rPr>
        <w:t>по промышленной безопасности охране труда и охране окружающей среды.</w:t>
      </w:r>
    </w:p>
    <w:p w14:paraId="28957FA7" w14:textId="35D2AF60" w:rsidR="00A642D9" w:rsidRPr="00647DE0" w:rsidRDefault="0046606D" w:rsidP="00E60D8E">
      <w:pPr>
        <w:pStyle w:val="af2"/>
        <w:numPr>
          <w:ilvl w:val="0"/>
          <w:numId w:val="23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4C57D2">
        <w:rPr>
          <w:rFonts w:ascii="Times New Roman" w:eastAsia="Times New Roman" w:hAnsi="Times New Roman" w:cs="Times New Roman"/>
          <w:lang w:eastAsia="en-US"/>
        </w:rPr>
        <w:t xml:space="preserve">Буровые и сервисные </w:t>
      </w:r>
      <w:r w:rsidR="00D74018">
        <w:rPr>
          <w:rFonts w:ascii="Times New Roman" w:eastAsia="Times New Roman" w:hAnsi="Times New Roman" w:cs="Times New Roman"/>
          <w:lang w:eastAsia="en-US"/>
        </w:rPr>
        <w:t>подрядн</w:t>
      </w:r>
      <w:r w:rsidRPr="004C57D2">
        <w:rPr>
          <w:rFonts w:ascii="Times New Roman" w:eastAsia="Times New Roman" w:hAnsi="Times New Roman" w:cs="Times New Roman"/>
          <w:lang w:eastAsia="en-US"/>
        </w:rPr>
        <w:t>ые организации, задействованные в организации и проведении работ по строительс</w:t>
      </w:r>
      <w:r w:rsidRPr="00647DE0">
        <w:rPr>
          <w:rFonts w:ascii="Times New Roman" w:eastAsia="Times New Roman" w:hAnsi="Times New Roman" w:cs="Times New Roman"/>
          <w:lang w:eastAsia="en-US"/>
        </w:rPr>
        <w:t xml:space="preserve">тву скважин и </w:t>
      </w:r>
      <w:r w:rsidR="00115D86">
        <w:rPr>
          <w:rFonts w:ascii="Times New Roman" w:eastAsia="Times New Roman" w:hAnsi="Times New Roman" w:cs="Times New Roman"/>
          <w:lang w:eastAsia="en-US"/>
        </w:rPr>
        <w:t>ЗБС</w:t>
      </w:r>
      <w:r w:rsidRPr="00647DE0">
        <w:rPr>
          <w:rFonts w:ascii="Times New Roman" w:eastAsia="Times New Roman" w:hAnsi="Times New Roman" w:cs="Times New Roman"/>
          <w:lang w:eastAsia="en-US"/>
        </w:rPr>
        <w:t xml:space="preserve"> на объектах </w:t>
      </w:r>
      <w:r w:rsidR="00B33752">
        <w:rPr>
          <w:rFonts w:ascii="Times New Roman" w:eastAsia="Times New Roman" w:hAnsi="Times New Roman" w:cs="Times New Roman"/>
          <w:lang w:eastAsia="en-US"/>
        </w:rPr>
        <w:t>Заказчика</w:t>
      </w:r>
      <w:r w:rsidRPr="00647DE0">
        <w:rPr>
          <w:rFonts w:ascii="Times New Roman" w:eastAsia="Times New Roman" w:hAnsi="Times New Roman" w:cs="Times New Roman"/>
          <w:lang w:eastAsia="en-US"/>
        </w:rPr>
        <w:t xml:space="preserve"> обязаны соблюдать </w:t>
      </w:r>
      <w:r w:rsidR="00115D86">
        <w:rPr>
          <w:rFonts w:ascii="Times New Roman" w:eastAsia="Times New Roman" w:hAnsi="Times New Roman" w:cs="Times New Roman"/>
          <w:lang w:eastAsia="en-US"/>
        </w:rPr>
        <w:t>ЛНД Заказчика</w:t>
      </w:r>
      <w:r w:rsidR="00A642D9" w:rsidRPr="00647DE0">
        <w:rPr>
          <w:rFonts w:ascii="Times New Roman" w:eastAsia="Times New Roman" w:hAnsi="Times New Roman" w:cs="Times New Roman"/>
          <w:lang w:eastAsia="en-US"/>
        </w:rPr>
        <w:t>:</w:t>
      </w:r>
    </w:p>
    <w:p w14:paraId="04747C79" w14:textId="77777777" w:rsidR="00513162" w:rsidRPr="00AE762C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hyperlink r:id="rId59" w:history="1">
        <w:r w:rsidR="00513162" w:rsidRPr="00AE762C">
          <w:rPr>
            <w:rStyle w:val="af1"/>
            <w:rFonts w:ascii="Times New Roman" w:hAnsi="Times New Roman" w:cs="Times New Roman"/>
          </w:rPr>
          <w:t xml:space="preserve">Положение Компании </w:t>
        </w:r>
        <w:r w:rsidR="00513162" w:rsidRPr="00115D86">
          <w:rPr>
            <w:rStyle w:val="af1"/>
            <w:rFonts w:ascii="Times New Roman" w:hAnsi="Times New Roman" w:cs="Times New Roman"/>
          </w:rPr>
          <w:t>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115D86">
          <w:rPr>
            <w:rStyle w:val="af1"/>
            <w:rFonts w:ascii="Times New Roman" w:hAnsi="Times New Roman" w:cs="Times New Roman"/>
          </w:rPr>
          <w:t xml:space="preserve">П3-05 Р-0354 </w:t>
        </w:r>
        <w:r w:rsidR="00513162" w:rsidRPr="00AE762C">
          <w:rPr>
            <w:rStyle w:val="af1"/>
            <w:rFonts w:ascii="Times New Roman" w:hAnsi="Times New Roman" w:cs="Times New Roman"/>
          </w:rPr>
          <w:t>«Порядок организации безопасного производства одновременных работ на кустовых площадках скважин, эксплуатируемых Обществами Группы».</w:t>
        </w:r>
      </w:hyperlink>
    </w:p>
    <w:p w14:paraId="03D7D081" w14:textId="77777777" w:rsidR="00513162" w:rsidRPr="00843FF5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Style w:val="af1"/>
          <w:rFonts w:ascii="Times New Roman" w:eastAsia="Times New Roman" w:hAnsi="Times New Roman" w:cs="Times New Roman"/>
          <w:color w:val="auto"/>
          <w:u w:val="none"/>
          <w:lang w:eastAsia="en-US"/>
        </w:rPr>
      </w:pPr>
      <w:hyperlink r:id="rId60" w:history="1">
        <w:r w:rsidR="00513162" w:rsidRPr="00AE762C">
          <w:rPr>
            <w:rStyle w:val="af1"/>
            <w:rFonts w:ascii="Times New Roman" w:hAnsi="Times New Roman" w:cs="Times New Roman"/>
          </w:rPr>
          <w:t xml:space="preserve">Положение Компании </w:t>
        </w:r>
        <w:r w:rsidR="00513162" w:rsidRPr="00115D86">
          <w:rPr>
            <w:rStyle w:val="af1"/>
            <w:rFonts w:ascii="Times New Roman" w:hAnsi="Times New Roman" w:cs="Times New Roman"/>
          </w:rPr>
          <w:t>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115D86">
          <w:rPr>
            <w:rStyle w:val="af1"/>
            <w:rFonts w:ascii="Times New Roman" w:hAnsi="Times New Roman" w:cs="Times New Roman"/>
          </w:rPr>
          <w:t xml:space="preserve">П3-05 С-0257 </w:t>
        </w:r>
        <w:r w:rsidR="00513162" w:rsidRPr="00AE762C">
          <w:rPr>
            <w:rStyle w:val="af1"/>
            <w:rFonts w:ascii="Times New Roman" w:hAnsi="Times New Roman" w:cs="Times New Roman"/>
          </w:rPr>
          <w:t>«Предупреждение и ликвидация газонефтеводопроявлений и открытых фонтанов скважин» №П3-05 С-0257.</w:t>
        </w:r>
      </w:hyperlink>
    </w:p>
    <w:p w14:paraId="29A38CC7" w14:textId="77777777" w:rsidR="00513162" w:rsidRPr="00843FF5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hyperlink r:id="rId61" w:history="1">
        <w:r w:rsidR="00513162" w:rsidRPr="00843FF5">
          <w:rPr>
            <w:rStyle w:val="af1"/>
            <w:rFonts w:ascii="Times New Roman" w:hAnsi="Times New Roman" w:cs="Times New Roman"/>
          </w:rPr>
          <w:t>Типовые требования Компании 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843FF5">
          <w:rPr>
            <w:rStyle w:val="af1"/>
            <w:rFonts w:ascii="Times New Roman" w:hAnsi="Times New Roman" w:cs="Times New Roman"/>
          </w:rPr>
          <w:t>П2-05.01 ТТР-1209 «Инженерно-технологическое сопровождение буровых растворов»</w:t>
        </w:r>
      </w:hyperlink>
      <w:r w:rsidR="00513162" w:rsidRPr="00843FF5">
        <w:rPr>
          <w:rFonts w:ascii="Times New Roman" w:hAnsi="Times New Roman" w:cs="Times New Roman"/>
        </w:rPr>
        <w:t>.</w:t>
      </w:r>
    </w:p>
    <w:p w14:paraId="025C88BC" w14:textId="77777777" w:rsidR="00513162" w:rsidRPr="00513162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Style w:val="af1"/>
          <w:rFonts w:ascii="Times New Roman" w:eastAsia="Times New Roman" w:hAnsi="Times New Roman" w:cs="Times New Roman"/>
          <w:color w:val="auto"/>
          <w:u w:val="none"/>
          <w:lang w:eastAsia="en-US"/>
        </w:rPr>
      </w:pPr>
      <w:hyperlink r:id="rId62" w:history="1">
        <w:r w:rsidR="00513162" w:rsidRPr="00843FF5">
          <w:rPr>
            <w:rStyle w:val="af1"/>
            <w:rFonts w:ascii="Times New Roman" w:hAnsi="Times New Roman" w:cs="Times New Roman"/>
          </w:rPr>
          <w:t>Типовые требования Компании 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843FF5">
          <w:rPr>
            <w:rStyle w:val="af1"/>
            <w:rFonts w:ascii="Times New Roman" w:hAnsi="Times New Roman" w:cs="Times New Roman"/>
          </w:rPr>
          <w:t>П2-05.01 ТТР-1208 «Крепление скважин»</w:t>
        </w:r>
      </w:hyperlink>
      <w:r w:rsidR="00513162" w:rsidRPr="00843FF5">
        <w:rPr>
          <w:rStyle w:val="af1"/>
          <w:rFonts w:ascii="Times New Roman" w:hAnsi="Times New Roman" w:cs="Times New Roman"/>
        </w:rPr>
        <w:t>.</w:t>
      </w:r>
    </w:p>
    <w:p w14:paraId="44DB6AAB" w14:textId="77777777" w:rsidR="00513162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hyperlink r:id="rId63" w:history="1">
        <w:r w:rsidR="00513162" w:rsidRPr="00AE762C">
          <w:rPr>
            <w:rStyle w:val="af1"/>
            <w:rFonts w:ascii="Times New Roman" w:hAnsi="Times New Roman" w:cs="Times New Roman"/>
          </w:rPr>
          <w:t xml:space="preserve">Инструкция Компании </w:t>
        </w:r>
        <w:r w:rsidR="00513162" w:rsidRPr="00115D86">
          <w:rPr>
            <w:rStyle w:val="af1"/>
            <w:rFonts w:ascii="Times New Roman" w:hAnsi="Times New Roman" w:cs="Times New Roman"/>
          </w:rPr>
          <w:t>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115D86">
          <w:rPr>
            <w:rStyle w:val="af1"/>
            <w:rFonts w:ascii="Times New Roman" w:hAnsi="Times New Roman" w:cs="Times New Roman"/>
          </w:rPr>
          <w:t xml:space="preserve">П3-05 И-0016 </w:t>
        </w:r>
        <w:r w:rsidR="00513162" w:rsidRPr="00AE762C">
          <w:rPr>
            <w:rStyle w:val="af1"/>
            <w:rFonts w:ascii="Times New Roman" w:hAnsi="Times New Roman" w:cs="Times New Roman"/>
          </w:rPr>
          <w:t>«Золотые правила безопасности труда и порядок их доведения»</w:t>
        </w:r>
      </w:hyperlink>
      <w:r w:rsidR="00513162" w:rsidRPr="00265A50">
        <w:rPr>
          <w:rFonts w:ascii="Times New Roman" w:eastAsia="Times New Roman" w:hAnsi="Times New Roman" w:cs="Times New Roman"/>
          <w:lang w:eastAsia="en-US"/>
        </w:rPr>
        <w:t>.</w:t>
      </w:r>
    </w:p>
    <w:p w14:paraId="79D5231E" w14:textId="77777777" w:rsidR="00513162" w:rsidRPr="005E667C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hyperlink r:id="rId64" w:history="1">
        <w:r w:rsidR="00513162" w:rsidRPr="005E667C">
          <w:rPr>
            <w:rStyle w:val="af1"/>
            <w:rFonts w:ascii="Times New Roman" w:hAnsi="Times New Roman" w:cs="Times New Roman"/>
          </w:rPr>
          <w:t xml:space="preserve">Методические указания Компании </w:t>
        </w:r>
        <w:r w:rsidR="00513162" w:rsidRPr="00115D86">
          <w:rPr>
            <w:rStyle w:val="af1"/>
            <w:rFonts w:ascii="Times New Roman" w:hAnsi="Times New Roman" w:cs="Times New Roman"/>
          </w:rPr>
          <w:t>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115D86">
          <w:rPr>
            <w:rStyle w:val="af1"/>
            <w:rFonts w:ascii="Times New Roman" w:hAnsi="Times New Roman" w:cs="Times New Roman"/>
          </w:rPr>
          <w:t xml:space="preserve">П2-10 М-0020 </w:t>
        </w:r>
        <w:r w:rsidR="00513162" w:rsidRPr="005E667C">
          <w:rPr>
            <w:rStyle w:val="af1"/>
            <w:rFonts w:ascii="Times New Roman" w:hAnsi="Times New Roman" w:cs="Times New Roman"/>
          </w:rPr>
          <w:t>«Требования к услугам по технологическому</w:t>
        </w:r>
        <w:r w:rsidR="00513162">
          <w:rPr>
            <w:rStyle w:val="af1"/>
            <w:rFonts w:ascii="Times New Roman" w:hAnsi="Times New Roman" w:cs="Times New Roman"/>
          </w:rPr>
          <w:t xml:space="preserve"> сопровождению отработки долот»</w:t>
        </w:r>
      </w:hyperlink>
      <w:r w:rsidR="00513162" w:rsidRPr="005E667C">
        <w:rPr>
          <w:rFonts w:ascii="Times New Roman" w:eastAsia="Times New Roman" w:hAnsi="Times New Roman" w:cs="Times New Roman"/>
          <w:lang w:eastAsia="en-US"/>
        </w:rPr>
        <w:t>.</w:t>
      </w:r>
    </w:p>
    <w:p w14:paraId="00B139C7" w14:textId="77777777" w:rsidR="00513162" w:rsidRPr="00265A50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hyperlink r:id="rId65" w:history="1">
        <w:r w:rsidR="00513162" w:rsidRPr="00AE762C">
          <w:rPr>
            <w:rStyle w:val="af1"/>
            <w:rFonts w:ascii="Times New Roman" w:hAnsi="Times New Roman" w:cs="Times New Roman"/>
          </w:rPr>
          <w:t xml:space="preserve">Методические указания Компании </w:t>
        </w:r>
        <w:r w:rsidR="00513162" w:rsidRPr="00115D86">
          <w:rPr>
            <w:rStyle w:val="af1"/>
            <w:rFonts w:ascii="Times New Roman" w:hAnsi="Times New Roman" w:cs="Times New Roman"/>
          </w:rPr>
          <w:t>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115D86">
          <w:rPr>
            <w:rStyle w:val="af1"/>
            <w:rFonts w:ascii="Times New Roman" w:hAnsi="Times New Roman" w:cs="Times New Roman"/>
          </w:rPr>
          <w:t xml:space="preserve">П2-10 М-0038 </w:t>
        </w:r>
        <w:r w:rsidR="00513162" w:rsidRPr="00AE762C">
          <w:rPr>
            <w:rStyle w:val="af1"/>
            <w:rFonts w:ascii="Times New Roman" w:hAnsi="Times New Roman" w:cs="Times New Roman"/>
          </w:rPr>
          <w:t>«Наклонно-напр</w:t>
        </w:r>
        <w:r w:rsidR="00513162">
          <w:rPr>
            <w:rStyle w:val="af1"/>
            <w:rFonts w:ascii="Times New Roman" w:hAnsi="Times New Roman" w:cs="Times New Roman"/>
          </w:rPr>
          <w:t>авленное бурение»</w:t>
        </w:r>
        <w:r w:rsidR="00513162" w:rsidRPr="00AE762C">
          <w:rPr>
            <w:rStyle w:val="af1"/>
            <w:rFonts w:ascii="Times New Roman" w:hAnsi="Times New Roman" w:cs="Times New Roman"/>
          </w:rPr>
          <w:t>.</w:t>
        </w:r>
      </w:hyperlink>
    </w:p>
    <w:p w14:paraId="3C8BBF9D" w14:textId="7F58CF49" w:rsidR="006D4E16" w:rsidRPr="00BA37D2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Style w:val="af1"/>
          <w:rFonts w:ascii="Times New Roman" w:eastAsia="Times New Roman" w:hAnsi="Times New Roman" w:cs="Times New Roman"/>
          <w:color w:val="auto"/>
          <w:u w:val="none"/>
          <w:lang w:eastAsia="en-US"/>
        </w:rPr>
      </w:pPr>
      <w:hyperlink r:id="rId66" w:history="1">
        <w:r w:rsidR="006D4E16" w:rsidRPr="00AE762C">
          <w:rPr>
            <w:rStyle w:val="af1"/>
            <w:rFonts w:ascii="Times New Roman" w:hAnsi="Times New Roman" w:cs="Times New Roman"/>
          </w:rPr>
          <w:t xml:space="preserve">Технологический регламент Компании </w:t>
        </w:r>
        <w:r w:rsidR="00115D86" w:rsidRPr="00115D86">
          <w:rPr>
            <w:rStyle w:val="af1"/>
            <w:rFonts w:ascii="Times New Roman" w:hAnsi="Times New Roman" w:cs="Times New Roman"/>
          </w:rPr>
          <w:t>№</w:t>
        </w:r>
        <w:r w:rsidR="00115D86">
          <w:rPr>
            <w:rStyle w:val="af1"/>
            <w:rFonts w:ascii="Times New Roman" w:hAnsi="Times New Roman" w:cs="Times New Roman"/>
          </w:rPr>
          <w:t> </w:t>
        </w:r>
        <w:r w:rsidR="00115D86" w:rsidRPr="00115D86">
          <w:rPr>
            <w:rStyle w:val="af1"/>
            <w:rFonts w:ascii="Times New Roman" w:hAnsi="Times New Roman" w:cs="Times New Roman"/>
          </w:rPr>
          <w:t xml:space="preserve">П2-10 ТР-1029 </w:t>
        </w:r>
        <w:r w:rsidR="006D4E16" w:rsidRPr="00AE762C">
          <w:rPr>
            <w:rStyle w:val="af1"/>
            <w:rFonts w:ascii="Times New Roman" w:hAnsi="Times New Roman" w:cs="Times New Roman"/>
          </w:rPr>
          <w:t>«Формирование суточной отчетности при бурении скважин и зарезке боковых с</w:t>
        </w:r>
        <w:r w:rsidR="00265A50" w:rsidRPr="00AE762C">
          <w:rPr>
            <w:rStyle w:val="af1"/>
            <w:rFonts w:ascii="Times New Roman" w:hAnsi="Times New Roman" w:cs="Times New Roman"/>
          </w:rPr>
          <w:t>тволов с использованием модуля «</w:t>
        </w:r>
        <w:r w:rsidR="006D4E16" w:rsidRPr="00AE762C">
          <w:rPr>
            <w:rStyle w:val="af1"/>
            <w:rFonts w:ascii="Times New Roman" w:hAnsi="Times New Roman" w:cs="Times New Roman"/>
          </w:rPr>
          <w:t>Журнал супервайзера</w:t>
        </w:r>
        <w:r w:rsidR="00265A50" w:rsidRPr="00AE762C">
          <w:rPr>
            <w:rStyle w:val="af1"/>
            <w:rFonts w:ascii="Times New Roman" w:hAnsi="Times New Roman" w:cs="Times New Roman"/>
          </w:rPr>
          <w:t>»</w:t>
        </w:r>
        <w:r w:rsidR="006D4E16" w:rsidRPr="00AE762C">
          <w:rPr>
            <w:rStyle w:val="af1"/>
            <w:rFonts w:ascii="Times New Roman" w:hAnsi="Times New Roman" w:cs="Times New Roman"/>
          </w:rPr>
          <w:t xml:space="preserve"> лицензио</w:t>
        </w:r>
        <w:r w:rsidR="00265A50" w:rsidRPr="00AE762C">
          <w:rPr>
            <w:rStyle w:val="af1"/>
            <w:rFonts w:ascii="Times New Roman" w:hAnsi="Times New Roman" w:cs="Times New Roman"/>
          </w:rPr>
          <w:t>нного программного обеспечения «</w:t>
        </w:r>
        <w:r w:rsidR="006D4E16" w:rsidRPr="00AE762C">
          <w:rPr>
            <w:rStyle w:val="af1"/>
            <w:rFonts w:ascii="Times New Roman" w:hAnsi="Times New Roman" w:cs="Times New Roman"/>
          </w:rPr>
          <w:t>Удаленный мони</w:t>
        </w:r>
        <w:r w:rsidR="00265A50" w:rsidRPr="00AE762C">
          <w:rPr>
            <w:rStyle w:val="af1"/>
            <w:rFonts w:ascii="Times New Roman" w:hAnsi="Times New Roman" w:cs="Times New Roman"/>
          </w:rPr>
          <w:t>торинг бурения»</w:t>
        </w:r>
        <w:r w:rsidR="006D4E16" w:rsidRPr="00AE762C">
          <w:rPr>
            <w:rStyle w:val="af1"/>
            <w:rFonts w:ascii="Times New Roman" w:hAnsi="Times New Roman" w:cs="Times New Roman"/>
          </w:rPr>
          <w:t>.</w:t>
        </w:r>
      </w:hyperlink>
    </w:p>
    <w:p w14:paraId="18B9F38E" w14:textId="77777777" w:rsidR="00513162" w:rsidRPr="0014688A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Fonts w:ascii="Times New Roman" w:hAnsi="Times New Roman" w:cs="Times New Roman"/>
          <w:lang w:eastAsia="en-US"/>
        </w:rPr>
      </w:pPr>
      <w:hyperlink r:id="rId67" w:history="1">
        <w:r w:rsidR="00513162" w:rsidRPr="0014688A">
          <w:rPr>
            <w:rStyle w:val="af1"/>
            <w:rFonts w:ascii="Times New Roman" w:hAnsi="Times New Roman" w:cs="Times New Roman"/>
          </w:rPr>
          <w:t xml:space="preserve">Положение АО «Востсибнефтегаз» </w:t>
        </w:r>
        <w:r w:rsidR="00513162" w:rsidRPr="00115D86">
          <w:rPr>
            <w:rStyle w:val="af1"/>
            <w:rFonts w:ascii="Times New Roman" w:hAnsi="Times New Roman" w:cs="Times New Roman"/>
          </w:rPr>
          <w:t>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115D86">
          <w:rPr>
            <w:rStyle w:val="af1"/>
            <w:rFonts w:ascii="Times New Roman" w:hAnsi="Times New Roman" w:cs="Times New Roman"/>
          </w:rPr>
          <w:t xml:space="preserve">П2-10 Р-0002 ЮЛ-107 </w:t>
        </w:r>
        <w:r w:rsidR="00513162" w:rsidRPr="0014688A">
          <w:rPr>
            <w:rStyle w:val="af1"/>
            <w:rFonts w:ascii="Times New Roman" w:hAnsi="Times New Roman" w:cs="Times New Roman"/>
          </w:rPr>
          <w:t>«Взаимодействие структурных подразделений в процессе строительства и реконструкции скважин»</w:t>
        </w:r>
      </w:hyperlink>
      <w:r w:rsidR="00513162" w:rsidRPr="0014688A">
        <w:rPr>
          <w:rFonts w:ascii="Times New Roman" w:eastAsia="Times New Roman" w:hAnsi="Times New Roman" w:cs="Times New Roman"/>
          <w:lang w:eastAsia="en-US"/>
        </w:rPr>
        <w:t>.</w:t>
      </w:r>
    </w:p>
    <w:bookmarkEnd w:id="73"/>
    <w:p w14:paraId="3ED9F3D0" w14:textId="77777777" w:rsidR="00513162" w:rsidRPr="00BA37D2" w:rsidRDefault="00381A46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Style w:val="af1"/>
          <w:rFonts w:ascii="Times New Roman" w:hAnsi="Times New Roman" w:cs="Times New Roman"/>
        </w:rPr>
        <w:fldChar w:fldCharType="begin"/>
      </w:r>
      <w:r>
        <w:rPr>
          <w:rStyle w:val="af1"/>
          <w:rFonts w:ascii="Times New Roman" w:hAnsi="Times New Roman" w:cs="Times New Roman"/>
        </w:rPr>
        <w:instrText xml:space="preserve"> HYPERLINK "http://KRS-VSNK-AS08/reference.asp?sys=DIRECTUM&amp;compcode=ReestrLND&amp;id=3638172" </w:instrText>
      </w:r>
      <w:r>
        <w:rPr>
          <w:rStyle w:val="af1"/>
          <w:rFonts w:ascii="Times New Roman" w:hAnsi="Times New Roman" w:cs="Times New Roman"/>
        </w:rPr>
        <w:fldChar w:fldCharType="separate"/>
      </w:r>
      <w:r w:rsidR="00513162" w:rsidRPr="00BA37D2">
        <w:rPr>
          <w:rStyle w:val="af1"/>
          <w:rFonts w:ascii="Times New Roman" w:hAnsi="Times New Roman" w:cs="Times New Roman"/>
        </w:rPr>
        <w:t>Инструкция АО «Востсибнефтегаз» №</w:t>
      </w:r>
      <w:r w:rsidR="00513162">
        <w:rPr>
          <w:rStyle w:val="af1"/>
          <w:rFonts w:ascii="Times New Roman" w:hAnsi="Times New Roman" w:cs="Times New Roman"/>
        </w:rPr>
        <w:t> </w:t>
      </w:r>
      <w:r w:rsidR="00513162" w:rsidRPr="00BA37D2">
        <w:rPr>
          <w:rStyle w:val="af1"/>
          <w:rFonts w:ascii="Times New Roman" w:hAnsi="Times New Roman" w:cs="Times New Roman"/>
        </w:rPr>
        <w:t>П3-05 И-102168 ЮЛ-107 «Порядок расследования причин инцидентов и их учета на опасных производственных объектах»</w:t>
      </w:r>
      <w:r>
        <w:rPr>
          <w:rStyle w:val="af1"/>
          <w:rFonts w:ascii="Times New Roman" w:hAnsi="Times New Roman" w:cs="Times New Roman"/>
        </w:rPr>
        <w:fldChar w:fldCharType="end"/>
      </w:r>
      <w:r w:rsidR="00513162" w:rsidRPr="00BA37D2">
        <w:rPr>
          <w:rFonts w:ascii="Times New Roman" w:eastAsia="Times New Roman" w:hAnsi="Times New Roman" w:cs="Times New Roman"/>
          <w:lang w:eastAsia="en-US"/>
        </w:rPr>
        <w:t>.</w:t>
      </w:r>
    </w:p>
    <w:p w14:paraId="4A6B5731" w14:textId="77777777" w:rsidR="00513162" w:rsidRPr="0042628C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hyperlink r:id="rId68" w:history="1">
        <w:r w:rsidR="00513162" w:rsidRPr="0042628C">
          <w:rPr>
            <w:rStyle w:val="af1"/>
            <w:rFonts w:ascii="Times New Roman" w:hAnsi="Times New Roman" w:cs="Times New Roman"/>
          </w:rPr>
          <w:t xml:space="preserve">Инструкция АО «Востсибнефтегаз» </w:t>
        </w:r>
        <w:r w:rsidR="00513162" w:rsidRPr="00115D86">
          <w:rPr>
            <w:rStyle w:val="af1"/>
            <w:rFonts w:ascii="Times New Roman" w:hAnsi="Times New Roman" w:cs="Times New Roman"/>
          </w:rPr>
          <w:t>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115D86">
          <w:rPr>
            <w:rStyle w:val="af1"/>
            <w:rFonts w:ascii="Times New Roman" w:hAnsi="Times New Roman" w:cs="Times New Roman"/>
          </w:rPr>
          <w:t xml:space="preserve">П3-05 И-0018 ЮЛ-107 </w:t>
        </w:r>
        <w:r w:rsidR="00513162" w:rsidRPr="0042628C">
          <w:rPr>
            <w:rStyle w:val="af1"/>
            <w:rFonts w:ascii="Times New Roman" w:hAnsi="Times New Roman" w:cs="Times New Roman"/>
          </w:rPr>
          <w:t>«Анализ безопасности выполнен</w:t>
        </w:r>
        <w:r w:rsidR="00513162">
          <w:rPr>
            <w:rStyle w:val="af1"/>
            <w:rFonts w:ascii="Times New Roman" w:hAnsi="Times New Roman" w:cs="Times New Roman"/>
          </w:rPr>
          <w:t>ия работ»</w:t>
        </w:r>
      </w:hyperlink>
      <w:r w:rsidR="00513162" w:rsidRPr="0042628C">
        <w:rPr>
          <w:rFonts w:ascii="Times New Roman" w:eastAsia="Times New Roman" w:hAnsi="Times New Roman" w:cs="Times New Roman"/>
          <w:lang w:eastAsia="en-US"/>
        </w:rPr>
        <w:t>.</w:t>
      </w:r>
    </w:p>
    <w:p w14:paraId="12FCCA78" w14:textId="77777777" w:rsidR="00513162" w:rsidRPr="00B84AE1" w:rsidRDefault="00513162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r w:rsidRPr="00115D86">
        <w:rPr>
          <w:rStyle w:val="af1"/>
          <w:rFonts w:ascii="Times New Roman" w:hAnsi="Times New Roman" w:cs="Times New Roman"/>
        </w:rPr>
        <w:t>Инструкция АО «Востсибнефтегаз» №</w:t>
      </w:r>
      <w:r>
        <w:rPr>
          <w:rStyle w:val="af1"/>
          <w:rFonts w:ascii="Times New Roman" w:hAnsi="Times New Roman" w:cs="Times New Roman"/>
        </w:rPr>
        <w:t> </w:t>
      </w:r>
      <w:r w:rsidRPr="00115D86">
        <w:rPr>
          <w:rStyle w:val="af1"/>
          <w:rFonts w:ascii="Times New Roman" w:hAnsi="Times New Roman" w:cs="Times New Roman"/>
        </w:rPr>
        <w:t>П3-05 И-6020 ЮЛ-107 «О мерах пожарной б</w:t>
      </w:r>
      <w:r>
        <w:rPr>
          <w:rStyle w:val="af1"/>
          <w:rFonts w:ascii="Times New Roman" w:hAnsi="Times New Roman" w:cs="Times New Roman"/>
        </w:rPr>
        <w:t>езопасности»</w:t>
      </w:r>
      <w:r w:rsidRPr="00B84AE1">
        <w:rPr>
          <w:rFonts w:ascii="Times New Roman" w:eastAsia="Times New Roman" w:hAnsi="Times New Roman" w:cs="Times New Roman"/>
          <w:lang w:eastAsia="en-US"/>
        </w:rPr>
        <w:t>.</w:t>
      </w:r>
    </w:p>
    <w:p w14:paraId="06F02501" w14:textId="77777777" w:rsidR="00513162" w:rsidRPr="00B84AE1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rFonts w:ascii="Times New Roman" w:eastAsia="Times New Roman" w:hAnsi="Times New Roman" w:cs="Times New Roman"/>
          <w:lang w:eastAsia="en-US"/>
        </w:rPr>
      </w:pPr>
      <w:hyperlink r:id="rId69" w:history="1">
        <w:r w:rsidR="00513162" w:rsidRPr="00B84AE1">
          <w:rPr>
            <w:rStyle w:val="af1"/>
            <w:rFonts w:ascii="Times New Roman" w:hAnsi="Times New Roman" w:cs="Times New Roman"/>
          </w:rPr>
          <w:t xml:space="preserve">Инструкция АО «Востсибнефтегаз» </w:t>
        </w:r>
        <w:r w:rsidR="00513162" w:rsidRPr="00513162">
          <w:rPr>
            <w:rStyle w:val="af1"/>
            <w:rFonts w:ascii="Times New Roman" w:hAnsi="Times New Roman" w:cs="Times New Roman"/>
          </w:rPr>
          <w:t>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513162">
          <w:rPr>
            <w:rStyle w:val="af1"/>
            <w:rFonts w:ascii="Times New Roman" w:hAnsi="Times New Roman" w:cs="Times New Roman"/>
          </w:rPr>
          <w:t xml:space="preserve">П3-05 И-0014 ЮЛ-107 </w:t>
        </w:r>
        <w:r w:rsidR="00513162" w:rsidRPr="00B84AE1">
          <w:rPr>
            <w:rStyle w:val="af1"/>
            <w:rFonts w:ascii="Times New Roman" w:hAnsi="Times New Roman" w:cs="Times New Roman"/>
          </w:rPr>
          <w:t>«Организация безопасного проведения газоопасных работ»</w:t>
        </w:r>
      </w:hyperlink>
      <w:r w:rsidR="00513162" w:rsidRPr="00B84AE1">
        <w:rPr>
          <w:rFonts w:ascii="Times New Roman" w:eastAsia="Times New Roman" w:hAnsi="Times New Roman" w:cs="Times New Roman"/>
          <w:lang w:eastAsia="en-US"/>
        </w:rPr>
        <w:t>.</w:t>
      </w:r>
    </w:p>
    <w:p w14:paraId="45C84ECF" w14:textId="77777777" w:rsidR="00513162" w:rsidRPr="0014229B" w:rsidRDefault="00353AA0" w:rsidP="00E60D8E">
      <w:pPr>
        <w:pStyle w:val="af2"/>
        <w:numPr>
          <w:ilvl w:val="0"/>
          <w:numId w:val="25"/>
        </w:numPr>
        <w:spacing w:before="60" w:beforeAutospacing="0" w:after="0" w:afterAutospacing="0"/>
        <w:ind w:left="567" w:hanging="397"/>
        <w:jc w:val="both"/>
        <w:rPr>
          <w:lang w:eastAsia="en-US"/>
        </w:rPr>
      </w:pPr>
      <w:hyperlink r:id="rId70" w:history="1">
        <w:r w:rsidR="00513162" w:rsidRPr="00AE762C">
          <w:rPr>
            <w:rStyle w:val="af1"/>
            <w:rFonts w:ascii="Times New Roman" w:hAnsi="Times New Roman" w:cs="Times New Roman"/>
          </w:rPr>
          <w:t xml:space="preserve">Инструкция АО «Востсибнефтегаз» </w:t>
        </w:r>
        <w:r w:rsidR="00513162" w:rsidRPr="00513162">
          <w:rPr>
            <w:rStyle w:val="af1"/>
            <w:rFonts w:ascii="Times New Roman" w:hAnsi="Times New Roman" w:cs="Times New Roman"/>
          </w:rPr>
          <w:t>№</w:t>
        </w:r>
        <w:r w:rsidR="00513162">
          <w:rPr>
            <w:rStyle w:val="af1"/>
            <w:rFonts w:ascii="Times New Roman" w:hAnsi="Times New Roman" w:cs="Times New Roman"/>
          </w:rPr>
          <w:t> </w:t>
        </w:r>
        <w:r w:rsidR="00513162" w:rsidRPr="00513162">
          <w:rPr>
            <w:rStyle w:val="af1"/>
            <w:rFonts w:ascii="Times New Roman" w:hAnsi="Times New Roman" w:cs="Times New Roman"/>
          </w:rPr>
          <w:t xml:space="preserve">П3-05 И-6036 ЮЛ-107 </w:t>
        </w:r>
        <w:r w:rsidR="00513162" w:rsidRPr="00AE762C">
          <w:rPr>
            <w:rStyle w:val="af1"/>
            <w:rFonts w:ascii="Times New Roman" w:hAnsi="Times New Roman" w:cs="Times New Roman"/>
          </w:rPr>
          <w:t>«Организация безопасного проведения огневых работ на объектах Общества»</w:t>
        </w:r>
      </w:hyperlink>
      <w:r w:rsidR="00513162" w:rsidRPr="00265A50">
        <w:rPr>
          <w:rFonts w:ascii="Times New Roman" w:eastAsia="Times New Roman" w:hAnsi="Times New Roman" w:cs="Times New Roman"/>
          <w:lang w:eastAsia="en-US"/>
        </w:rPr>
        <w:t>.</w:t>
      </w:r>
    </w:p>
    <w:p w14:paraId="24E1C493" w14:textId="2C71EF81" w:rsidR="00091BEA" w:rsidRPr="0014229B" w:rsidRDefault="00091BEA" w:rsidP="0014229B">
      <w:pPr>
        <w:rPr>
          <w:lang w:eastAsia="en-US"/>
        </w:rPr>
        <w:sectPr w:rsidR="00091BEA" w:rsidRPr="0014229B" w:rsidSect="00416558">
          <w:headerReference w:type="even" r:id="rId71"/>
          <w:headerReference w:type="first" r:id="rId72"/>
          <w:type w:val="continuous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08CAB081" w14:textId="37C20A80" w:rsidR="00056A3C" w:rsidRPr="004A3BCE" w:rsidRDefault="002751EE" w:rsidP="00E60D8E">
      <w:pPr>
        <w:pStyle w:val="S13"/>
        <w:numPr>
          <w:ilvl w:val="0"/>
          <w:numId w:val="19"/>
        </w:numPr>
        <w:spacing w:after="240"/>
        <w:ind w:left="0" w:firstLine="0"/>
        <w:rPr>
          <w:caps w:val="0"/>
        </w:rPr>
      </w:pPr>
      <w:bookmarkStart w:id="123" w:name="_Toc479428478"/>
      <w:bookmarkStart w:id="124" w:name="_Toc105590133"/>
      <w:r w:rsidRPr="004A3BCE">
        <w:rPr>
          <w:caps w:val="0"/>
        </w:rPr>
        <w:lastRenderedPageBreak/>
        <w:t>ССЫЛКИ</w:t>
      </w:r>
      <w:bookmarkEnd w:id="123"/>
      <w:bookmarkEnd w:id="124"/>
    </w:p>
    <w:p w14:paraId="47A15AF7" w14:textId="3EF3DC7E" w:rsidR="007C0EA0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hyperlink r:id="rId73" w:tooltip="Ссылка на КонсультантПлюс" w:history="1">
        <w:r w:rsidR="00FE2427" w:rsidRPr="004A3BCE">
          <w:rPr>
            <w:rStyle w:val="af1"/>
            <w:rFonts w:ascii="Times New Roman" w:hAnsi="Times New Roman" w:cs="Times New Roman"/>
            <w:iCs/>
          </w:rPr>
          <w:t>Приказ Ростехнадзора от 15.12.2020 №534 «Об утверждении федеральных норм и правил в области промышленной безопасности «Правила безопасности в нефтяной и газовой промышленности».</w:t>
        </w:r>
      </w:hyperlink>
    </w:p>
    <w:p w14:paraId="59A0E5C4" w14:textId="0D9E6031" w:rsidR="00265A50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hyperlink r:id="rId74" w:tooltip="Ссылка на КонсультантПлюс" w:history="1">
        <w:r w:rsidR="00265A50" w:rsidRPr="004A3BCE">
          <w:rPr>
            <w:rStyle w:val="af1"/>
            <w:rFonts w:ascii="Times New Roman" w:hAnsi="Times New Roman" w:cs="Times New Roman"/>
            <w:iCs/>
          </w:rPr>
          <w:t>ГОСТ 632-80. Трубы обсадные и муфты к ним. Технические условия.</w:t>
        </w:r>
      </w:hyperlink>
    </w:p>
    <w:p w14:paraId="726EA2CE" w14:textId="294E46CB" w:rsidR="00265A50" w:rsidRPr="004A3BCE" w:rsidRDefault="00D550BF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4A3BCE">
        <w:rPr>
          <w:rFonts w:ascii="Times New Roman" w:hAnsi="Times New Roman" w:cs="Times New Roman"/>
        </w:rPr>
        <w:t>РД 39-00147001-767-2000 Инструкция по креплению нефтяных и газовых скважин</w:t>
      </w:r>
      <w:r w:rsidR="00265A50" w:rsidRPr="004A3BCE">
        <w:rPr>
          <w:rFonts w:ascii="Times New Roman" w:hAnsi="Times New Roman" w:cs="Times New Roman"/>
        </w:rPr>
        <w:t>.</w:t>
      </w:r>
    </w:p>
    <w:p w14:paraId="6338F189" w14:textId="2D213344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hyperlink r:id="rId75" w:history="1">
        <w:r w:rsidR="004A3BCE" w:rsidRPr="004A3BCE">
          <w:rPr>
            <w:rStyle w:val="af1"/>
            <w:rFonts w:ascii="Times New Roman" w:hAnsi="Times New Roman" w:cs="Times New Roman"/>
            <w:iCs/>
          </w:rPr>
          <w:t>Политика</w:t>
        </w:r>
        <w:r w:rsidR="004A3BCE" w:rsidRPr="004A3BCE">
          <w:rPr>
            <w:rStyle w:val="af1"/>
            <w:rFonts w:ascii="Times New Roman" w:hAnsi="Times New Roman" w:cs="Times New Roman"/>
          </w:rPr>
          <w:t xml:space="preserve"> Компании № П3-05 П-11 «В области промышленной безопасности, охраны труда и окружающей среды»</w:t>
        </w:r>
      </w:hyperlink>
      <w:r w:rsidR="004A3BCE" w:rsidRPr="004A3BCE">
        <w:rPr>
          <w:rFonts w:ascii="Times New Roman" w:hAnsi="Times New Roman" w:cs="Times New Roman"/>
          <w:iCs/>
        </w:rPr>
        <w:t>.</w:t>
      </w:r>
    </w:p>
    <w:p w14:paraId="77FC40E2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  <w:rFonts w:ascii="Times New Roman" w:hAnsi="Times New Roman" w:cs="Times New Roman"/>
        </w:rPr>
      </w:pPr>
      <w:hyperlink r:id="rId76" w:history="1">
        <w:r w:rsidR="004A3BCE" w:rsidRPr="004A3BCE">
          <w:rPr>
            <w:rStyle w:val="af1"/>
            <w:rFonts w:ascii="Times New Roman" w:hAnsi="Times New Roman" w:cs="Times New Roman"/>
          </w:rPr>
          <w:t>Положение Компании № П3-05 Р-0354 «Порядок организации безопасного производства одновременных работ на кустовых площадках скважин, эксплуатируемых Обществами Группы».</w:t>
        </w:r>
      </w:hyperlink>
    </w:p>
    <w:p w14:paraId="235212FE" w14:textId="28D9C2CE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  <w:rFonts w:ascii="Times New Roman" w:hAnsi="Times New Roman" w:cs="Times New Roman"/>
        </w:rPr>
      </w:pPr>
      <w:hyperlink r:id="rId77" w:history="1">
        <w:r w:rsidR="004A3BCE" w:rsidRPr="004A3BCE">
          <w:rPr>
            <w:rStyle w:val="af1"/>
            <w:rFonts w:ascii="Times New Roman" w:hAnsi="Times New Roman" w:cs="Times New Roman"/>
          </w:rPr>
          <w:t>Положение Компании № П3-05 С-0257 «Предупреждение и ликвидация газонефтеводопроявлен</w:t>
        </w:r>
        <w:r w:rsidR="004A3BCE">
          <w:rPr>
            <w:rStyle w:val="af1"/>
            <w:rFonts w:ascii="Times New Roman" w:hAnsi="Times New Roman" w:cs="Times New Roman"/>
          </w:rPr>
          <w:t>ий и открытых фонтанов скважин»</w:t>
        </w:r>
        <w:r w:rsidR="004A3BCE" w:rsidRPr="004A3BCE">
          <w:rPr>
            <w:rStyle w:val="af1"/>
            <w:rFonts w:ascii="Times New Roman" w:hAnsi="Times New Roman" w:cs="Times New Roman"/>
          </w:rPr>
          <w:t>.</w:t>
        </w:r>
      </w:hyperlink>
    </w:p>
    <w:p w14:paraId="1EAF5B8A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</w:rPr>
      </w:pPr>
      <w:hyperlink r:id="rId78" w:history="1">
        <w:r w:rsidR="004A3BCE" w:rsidRPr="004A3BCE">
          <w:rPr>
            <w:rStyle w:val="af1"/>
            <w:rFonts w:ascii="Times New Roman" w:hAnsi="Times New Roman" w:cs="Times New Roman"/>
          </w:rPr>
          <w:t>Типовые требования Компании № П2-05.01 ТТР-1209 «Инженерно-технологическое сопровождение буровых растворов»</w:t>
        </w:r>
      </w:hyperlink>
      <w:r w:rsidR="004A3BCE" w:rsidRPr="004A3BCE">
        <w:rPr>
          <w:rStyle w:val="af1"/>
        </w:rPr>
        <w:t>.</w:t>
      </w:r>
    </w:p>
    <w:p w14:paraId="485778A0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  <w:rFonts w:ascii="Times New Roman" w:hAnsi="Times New Roman" w:cs="Times New Roman"/>
        </w:rPr>
      </w:pPr>
      <w:hyperlink r:id="rId79" w:history="1">
        <w:r w:rsidR="004A3BCE" w:rsidRPr="004A3BCE">
          <w:rPr>
            <w:rStyle w:val="af1"/>
            <w:rFonts w:ascii="Times New Roman" w:hAnsi="Times New Roman" w:cs="Times New Roman"/>
          </w:rPr>
          <w:t>Типовые требования Компании № П2-05.01 ТТР-1208 «Крепление скважин»</w:t>
        </w:r>
      </w:hyperlink>
      <w:r w:rsidR="004A3BCE" w:rsidRPr="004A3BCE">
        <w:rPr>
          <w:rStyle w:val="af1"/>
          <w:rFonts w:ascii="Times New Roman" w:hAnsi="Times New Roman" w:cs="Times New Roman"/>
        </w:rPr>
        <w:t>.</w:t>
      </w:r>
    </w:p>
    <w:p w14:paraId="67B67083" w14:textId="13C61CD5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  <w:rFonts w:ascii="Times New Roman" w:hAnsi="Times New Roman" w:cs="Times New Roman"/>
        </w:rPr>
      </w:pPr>
      <w:hyperlink r:id="rId80" w:history="1">
        <w:r w:rsidR="004A3BCE" w:rsidRPr="004A3BCE">
          <w:rPr>
            <w:rStyle w:val="af1"/>
            <w:rFonts w:ascii="Times New Roman" w:hAnsi="Times New Roman" w:cs="Times New Roman"/>
          </w:rPr>
          <w:t>Типовые требования Компании № П2-10 ТТР-0001 «Требования к спецификации, эксплуатации и инспекции бурильного инструмента»</w:t>
        </w:r>
      </w:hyperlink>
      <w:r w:rsidR="004A3BCE" w:rsidRPr="004A3BCE">
        <w:rPr>
          <w:rStyle w:val="af1"/>
          <w:rFonts w:ascii="Times New Roman" w:hAnsi="Times New Roman" w:cs="Times New Roman"/>
        </w:rPr>
        <w:t>.</w:t>
      </w:r>
    </w:p>
    <w:p w14:paraId="5EBB7481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</w:rPr>
      </w:pPr>
      <w:hyperlink r:id="rId81" w:history="1">
        <w:r w:rsidR="004A3BCE" w:rsidRPr="00AE762C">
          <w:rPr>
            <w:rStyle w:val="af1"/>
            <w:rFonts w:ascii="Times New Roman" w:hAnsi="Times New Roman" w:cs="Times New Roman"/>
          </w:rPr>
          <w:t xml:space="preserve">Инструкция Компании </w:t>
        </w:r>
        <w:r w:rsidR="004A3BCE" w:rsidRPr="00115D86">
          <w:rPr>
            <w:rStyle w:val="af1"/>
            <w:rFonts w:ascii="Times New Roman" w:hAnsi="Times New Roman" w:cs="Times New Roman"/>
          </w:rPr>
          <w:t>№</w:t>
        </w:r>
        <w:r w:rsidR="004A3BCE">
          <w:rPr>
            <w:rStyle w:val="af1"/>
            <w:rFonts w:ascii="Times New Roman" w:hAnsi="Times New Roman" w:cs="Times New Roman"/>
          </w:rPr>
          <w:t> </w:t>
        </w:r>
        <w:r w:rsidR="004A3BCE" w:rsidRPr="00115D86">
          <w:rPr>
            <w:rStyle w:val="af1"/>
            <w:rFonts w:ascii="Times New Roman" w:hAnsi="Times New Roman" w:cs="Times New Roman"/>
          </w:rPr>
          <w:t xml:space="preserve">П3-05 И-0016 </w:t>
        </w:r>
        <w:r w:rsidR="004A3BCE" w:rsidRPr="00AE762C">
          <w:rPr>
            <w:rStyle w:val="af1"/>
            <w:rFonts w:ascii="Times New Roman" w:hAnsi="Times New Roman" w:cs="Times New Roman"/>
          </w:rPr>
          <w:t>«Золотые правила безопасности труда и порядок их доведения»</w:t>
        </w:r>
      </w:hyperlink>
      <w:r w:rsidR="004A3BCE" w:rsidRPr="004A3BCE">
        <w:rPr>
          <w:rStyle w:val="af1"/>
        </w:rPr>
        <w:t>.</w:t>
      </w:r>
    </w:p>
    <w:p w14:paraId="587165A8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</w:rPr>
      </w:pPr>
      <w:hyperlink r:id="rId82" w:history="1">
        <w:r w:rsidR="004A3BCE" w:rsidRPr="005E667C">
          <w:rPr>
            <w:rStyle w:val="af1"/>
            <w:rFonts w:ascii="Times New Roman" w:hAnsi="Times New Roman" w:cs="Times New Roman"/>
          </w:rPr>
          <w:t xml:space="preserve">Методические указания Компании </w:t>
        </w:r>
        <w:r w:rsidR="004A3BCE" w:rsidRPr="00115D86">
          <w:rPr>
            <w:rStyle w:val="af1"/>
            <w:rFonts w:ascii="Times New Roman" w:hAnsi="Times New Roman" w:cs="Times New Roman"/>
          </w:rPr>
          <w:t>№</w:t>
        </w:r>
        <w:r w:rsidR="004A3BCE">
          <w:rPr>
            <w:rStyle w:val="af1"/>
            <w:rFonts w:ascii="Times New Roman" w:hAnsi="Times New Roman" w:cs="Times New Roman"/>
          </w:rPr>
          <w:t> </w:t>
        </w:r>
        <w:r w:rsidR="004A3BCE" w:rsidRPr="00115D86">
          <w:rPr>
            <w:rStyle w:val="af1"/>
            <w:rFonts w:ascii="Times New Roman" w:hAnsi="Times New Roman" w:cs="Times New Roman"/>
          </w:rPr>
          <w:t xml:space="preserve">П2-10 М-0020 </w:t>
        </w:r>
        <w:r w:rsidR="004A3BCE" w:rsidRPr="005E667C">
          <w:rPr>
            <w:rStyle w:val="af1"/>
            <w:rFonts w:ascii="Times New Roman" w:hAnsi="Times New Roman" w:cs="Times New Roman"/>
          </w:rPr>
          <w:t>«Требования к услугам по технологическому</w:t>
        </w:r>
        <w:r w:rsidR="004A3BCE">
          <w:rPr>
            <w:rStyle w:val="af1"/>
            <w:rFonts w:ascii="Times New Roman" w:hAnsi="Times New Roman" w:cs="Times New Roman"/>
          </w:rPr>
          <w:t xml:space="preserve"> сопровождению отработки долот»</w:t>
        </w:r>
      </w:hyperlink>
      <w:r w:rsidR="004A3BCE" w:rsidRPr="004A3BCE">
        <w:rPr>
          <w:rStyle w:val="af1"/>
        </w:rPr>
        <w:t>.</w:t>
      </w:r>
    </w:p>
    <w:p w14:paraId="1155D459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</w:rPr>
      </w:pPr>
      <w:hyperlink r:id="rId83" w:history="1">
        <w:r w:rsidR="004A3BCE" w:rsidRPr="00AE762C">
          <w:rPr>
            <w:rStyle w:val="af1"/>
            <w:rFonts w:ascii="Times New Roman" w:hAnsi="Times New Roman" w:cs="Times New Roman"/>
          </w:rPr>
          <w:t xml:space="preserve">Методические указания Компании </w:t>
        </w:r>
        <w:r w:rsidR="004A3BCE" w:rsidRPr="00115D86">
          <w:rPr>
            <w:rStyle w:val="af1"/>
            <w:rFonts w:ascii="Times New Roman" w:hAnsi="Times New Roman" w:cs="Times New Roman"/>
          </w:rPr>
          <w:t>№</w:t>
        </w:r>
        <w:r w:rsidR="004A3BCE">
          <w:rPr>
            <w:rStyle w:val="af1"/>
            <w:rFonts w:ascii="Times New Roman" w:hAnsi="Times New Roman" w:cs="Times New Roman"/>
          </w:rPr>
          <w:t> </w:t>
        </w:r>
        <w:r w:rsidR="004A3BCE" w:rsidRPr="00115D86">
          <w:rPr>
            <w:rStyle w:val="af1"/>
            <w:rFonts w:ascii="Times New Roman" w:hAnsi="Times New Roman" w:cs="Times New Roman"/>
          </w:rPr>
          <w:t xml:space="preserve">П2-10 М-0038 </w:t>
        </w:r>
        <w:r w:rsidR="004A3BCE" w:rsidRPr="00AE762C">
          <w:rPr>
            <w:rStyle w:val="af1"/>
            <w:rFonts w:ascii="Times New Roman" w:hAnsi="Times New Roman" w:cs="Times New Roman"/>
          </w:rPr>
          <w:t>«Наклонно-напр</w:t>
        </w:r>
        <w:r w:rsidR="004A3BCE">
          <w:rPr>
            <w:rStyle w:val="af1"/>
            <w:rFonts w:ascii="Times New Roman" w:hAnsi="Times New Roman" w:cs="Times New Roman"/>
          </w:rPr>
          <w:t>авленное бурение»</w:t>
        </w:r>
        <w:r w:rsidR="004A3BCE" w:rsidRPr="00AE762C">
          <w:rPr>
            <w:rStyle w:val="af1"/>
            <w:rFonts w:ascii="Times New Roman" w:hAnsi="Times New Roman" w:cs="Times New Roman"/>
          </w:rPr>
          <w:t>.</w:t>
        </w:r>
      </w:hyperlink>
    </w:p>
    <w:p w14:paraId="24C0068B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  <w:rFonts w:ascii="Times New Roman" w:hAnsi="Times New Roman" w:cs="Times New Roman"/>
        </w:rPr>
      </w:pPr>
      <w:hyperlink r:id="rId84" w:history="1">
        <w:r w:rsidR="004A3BCE" w:rsidRPr="00AE762C">
          <w:rPr>
            <w:rStyle w:val="af1"/>
            <w:rFonts w:ascii="Times New Roman" w:hAnsi="Times New Roman" w:cs="Times New Roman"/>
          </w:rPr>
          <w:t xml:space="preserve">Технологический регламент Компании </w:t>
        </w:r>
        <w:r w:rsidR="004A3BCE" w:rsidRPr="00115D86">
          <w:rPr>
            <w:rStyle w:val="af1"/>
            <w:rFonts w:ascii="Times New Roman" w:hAnsi="Times New Roman" w:cs="Times New Roman"/>
          </w:rPr>
          <w:t>№</w:t>
        </w:r>
        <w:r w:rsidR="004A3BCE">
          <w:rPr>
            <w:rStyle w:val="af1"/>
            <w:rFonts w:ascii="Times New Roman" w:hAnsi="Times New Roman" w:cs="Times New Roman"/>
          </w:rPr>
          <w:t> </w:t>
        </w:r>
        <w:r w:rsidR="004A3BCE" w:rsidRPr="00115D86">
          <w:rPr>
            <w:rStyle w:val="af1"/>
            <w:rFonts w:ascii="Times New Roman" w:hAnsi="Times New Roman" w:cs="Times New Roman"/>
          </w:rPr>
          <w:t xml:space="preserve">П2-10 ТР-1029 </w:t>
        </w:r>
        <w:r w:rsidR="004A3BCE" w:rsidRPr="00AE762C">
          <w:rPr>
            <w:rStyle w:val="af1"/>
            <w:rFonts w:ascii="Times New Roman" w:hAnsi="Times New Roman" w:cs="Times New Roman"/>
          </w:rPr>
          <w:t>«Формирование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бурения».</w:t>
        </w:r>
      </w:hyperlink>
    </w:p>
    <w:p w14:paraId="75C7BC6A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</w:rPr>
      </w:pPr>
      <w:hyperlink r:id="rId85" w:history="1">
        <w:r w:rsidR="004A3BCE" w:rsidRPr="0014688A">
          <w:rPr>
            <w:rStyle w:val="af1"/>
            <w:rFonts w:ascii="Times New Roman" w:hAnsi="Times New Roman" w:cs="Times New Roman"/>
          </w:rPr>
          <w:t xml:space="preserve">Положение АО «Востсибнефтегаз» </w:t>
        </w:r>
        <w:r w:rsidR="004A3BCE" w:rsidRPr="00115D86">
          <w:rPr>
            <w:rStyle w:val="af1"/>
            <w:rFonts w:ascii="Times New Roman" w:hAnsi="Times New Roman" w:cs="Times New Roman"/>
          </w:rPr>
          <w:t>№</w:t>
        </w:r>
        <w:r w:rsidR="004A3BCE">
          <w:rPr>
            <w:rStyle w:val="af1"/>
            <w:rFonts w:ascii="Times New Roman" w:hAnsi="Times New Roman" w:cs="Times New Roman"/>
          </w:rPr>
          <w:t> </w:t>
        </w:r>
        <w:r w:rsidR="004A3BCE" w:rsidRPr="00115D86">
          <w:rPr>
            <w:rStyle w:val="af1"/>
            <w:rFonts w:ascii="Times New Roman" w:hAnsi="Times New Roman" w:cs="Times New Roman"/>
          </w:rPr>
          <w:t xml:space="preserve">П2-10 Р-0002 ЮЛ-107 </w:t>
        </w:r>
        <w:r w:rsidR="004A3BCE" w:rsidRPr="0014688A">
          <w:rPr>
            <w:rStyle w:val="af1"/>
            <w:rFonts w:ascii="Times New Roman" w:hAnsi="Times New Roman" w:cs="Times New Roman"/>
          </w:rPr>
          <w:t>«Взаимодействие структурных подразделений в процессе строительства и реконструкции скважин»</w:t>
        </w:r>
      </w:hyperlink>
      <w:r w:rsidR="004A3BCE" w:rsidRPr="004A3BCE">
        <w:rPr>
          <w:rStyle w:val="af1"/>
        </w:rPr>
        <w:t>.</w:t>
      </w:r>
    </w:p>
    <w:p w14:paraId="2A10C0CD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</w:rPr>
      </w:pPr>
      <w:hyperlink r:id="rId86" w:history="1">
        <w:r w:rsidR="004A3BCE" w:rsidRPr="00BA37D2">
          <w:rPr>
            <w:rStyle w:val="af1"/>
            <w:rFonts w:ascii="Times New Roman" w:hAnsi="Times New Roman" w:cs="Times New Roman"/>
          </w:rPr>
          <w:t>Инструкция АО «Востсибнефтегаз» №</w:t>
        </w:r>
        <w:r w:rsidR="004A3BCE">
          <w:rPr>
            <w:rStyle w:val="af1"/>
            <w:rFonts w:ascii="Times New Roman" w:hAnsi="Times New Roman" w:cs="Times New Roman"/>
          </w:rPr>
          <w:t> </w:t>
        </w:r>
        <w:r w:rsidR="004A3BCE" w:rsidRPr="00BA37D2">
          <w:rPr>
            <w:rStyle w:val="af1"/>
            <w:rFonts w:ascii="Times New Roman" w:hAnsi="Times New Roman" w:cs="Times New Roman"/>
          </w:rPr>
          <w:t>П3-05 И-102168 ЮЛ-107 «Порядок расследования причин инцидентов и их учета на опасных производственных объектах»</w:t>
        </w:r>
      </w:hyperlink>
      <w:r w:rsidR="004A3BCE" w:rsidRPr="004A3BCE">
        <w:rPr>
          <w:rStyle w:val="af1"/>
        </w:rPr>
        <w:t>.</w:t>
      </w:r>
    </w:p>
    <w:p w14:paraId="5FC1425A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</w:rPr>
      </w:pPr>
      <w:hyperlink r:id="rId87" w:history="1">
        <w:r w:rsidR="004A3BCE" w:rsidRPr="0042628C">
          <w:rPr>
            <w:rStyle w:val="af1"/>
            <w:rFonts w:ascii="Times New Roman" w:hAnsi="Times New Roman" w:cs="Times New Roman"/>
          </w:rPr>
          <w:t xml:space="preserve">Инструкция АО «Востсибнефтегаз» </w:t>
        </w:r>
        <w:r w:rsidR="004A3BCE" w:rsidRPr="00115D86">
          <w:rPr>
            <w:rStyle w:val="af1"/>
            <w:rFonts w:ascii="Times New Roman" w:hAnsi="Times New Roman" w:cs="Times New Roman"/>
          </w:rPr>
          <w:t>№</w:t>
        </w:r>
        <w:r w:rsidR="004A3BCE">
          <w:rPr>
            <w:rStyle w:val="af1"/>
            <w:rFonts w:ascii="Times New Roman" w:hAnsi="Times New Roman" w:cs="Times New Roman"/>
          </w:rPr>
          <w:t> </w:t>
        </w:r>
        <w:r w:rsidR="004A3BCE" w:rsidRPr="00115D86">
          <w:rPr>
            <w:rStyle w:val="af1"/>
            <w:rFonts w:ascii="Times New Roman" w:hAnsi="Times New Roman" w:cs="Times New Roman"/>
          </w:rPr>
          <w:t xml:space="preserve">П3-05 И-0018 ЮЛ-107 </w:t>
        </w:r>
        <w:r w:rsidR="004A3BCE" w:rsidRPr="0042628C">
          <w:rPr>
            <w:rStyle w:val="af1"/>
            <w:rFonts w:ascii="Times New Roman" w:hAnsi="Times New Roman" w:cs="Times New Roman"/>
          </w:rPr>
          <w:t>«Анализ безопасности выполнен</w:t>
        </w:r>
        <w:r w:rsidR="004A3BCE">
          <w:rPr>
            <w:rStyle w:val="af1"/>
            <w:rFonts w:ascii="Times New Roman" w:hAnsi="Times New Roman" w:cs="Times New Roman"/>
          </w:rPr>
          <w:t>ия работ»</w:t>
        </w:r>
      </w:hyperlink>
      <w:r w:rsidR="004A3BCE" w:rsidRPr="004A3BCE">
        <w:rPr>
          <w:rStyle w:val="af1"/>
        </w:rPr>
        <w:t>.</w:t>
      </w:r>
    </w:p>
    <w:p w14:paraId="141B5449" w14:textId="77777777" w:rsidR="004A3BCE" w:rsidRPr="004A3BCE" w:rsidRDefault="004A3BCE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</w:rPr>
      </w:pPr>
      <w:r w:rsidRPr="00115D86">
        <w:rPr>
          <w:rStyle w:val="af1"/>
          <w:rFonts w:ascii="Times New Roman" w:hAnsi="Times New Roman" w:cs="Times New Roman"/>
        </w:rPr>
        <w:t>Инструкция АО «Востсибнефтегаз» №</w:t>
      </w:r>
      <w:r>
        <w:rPr>
          <w:rStyle w:val="af1"/>
          <w:rFonts w:ascii="Times New Roman" w:hAnsi="Times New Roman" w:cs="Times New Roman"/>
        </w:rPr>
        <w:t> </w:t>
      </w:r>
      <w:r w:rsidRPr="00115D86">
        <w:rPr>
          <w:rStyle w:val="af1"/>
          <w:rFonts w:ascii="Times New Roman" w:hAnsi="Times New Roman" w:cs="Times New Roman"/>
        </w:rPr>
        <w:t>П3-05 И-6020 ЮЛ-107 «О мерах пожарной б</w:t>
      </w:r>
      <w:r>
        <w:rPr>
          <w:rStyle w:val="af1"/>
          <w:rFonts w:ascii="Times New Roman" w:hAnsi="Times New Roman" w:cs="Times New Roman"/>
        </w:rPr>
        <w:t>езопасности»</w:t>
      </w:r>
      <w:r w:rsidRPr="004A3BCE">
        <w:rPr>
          <w:rStyle w:val="af1"/>
        </w:rPr>
        <w:t>.</w:t>
      </w:r>
    </w:p>
    <w:p w14:paraId="777D22F9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</w:rPr>
      </w:pPr>
      <w:hyperlink r:id="rId88" w:history="1">
        <w:r w:rsidR="004A3BCE" w:rsidRPr="00B84AE1">
          <w:rPr>
            <w:rStyle w:val="af1"/>
            <w:rFonts w:ascii="Times New Roman" w:hAnsi="Times New Roman" w:cs="Times New Roman"/>
          </w:rPr>
          <w:t xml:space="preserve">Инструкция АО «Востсибнефтегаз» </w:t>
        </w:r>
        <w:r w:rsidR="004A3BCE" w:rsidRPr="00513162">
          <w:rPr>
            <w:rStyle w:val="af1"/>
            <w:rFonts w:ascii="Times New Roman" w:hAnsi="Times New Roman" w:cs="Times New Roman"/>
          </w:rPr>
          <w:t>№</w:t>
        </w:r>
        <w:r w:rsidR="004A3BCE">
          <w:rPr>
            <w:rStyle w:val="af1"/>
            <w:rFonts w:ascii="Times New Roman" w:hAnsi="Times New Roman" w:cs="Times New Roman"/>
          </w:rPr>
          <w:t> </w:t>
        </w:r>
        <w:r w:rsidR="004A3BCE" w:rsidRPr="00513162">
          <w:rPr>
            <w:rStyle w:val="af1"/>
            <w:rFonts w:ascii="Times New Roman" w:hAnsi="Times New Roman" w:cs="Times New Roman"/>
          </w:rPr>
          <w:t xml:space="preserve">П3-05 И-0014 ЮЛ-107 </w:t>
        </w:r>
        <w:r w:rsidR="004A3BCE" w:rsidRPr="00B84AE1">
          <w:rPr>
            <w:rStyle w:val="af1"/>
            <w:rFonts w:ascii="Times New Roman" w:hAnsi="Times New Roman" w:cs="Times New Roman"/>
          </w:rPr>
          <w:t>«Организация безопасного проведения газоопасных работ»</w:t>
        </w:r>
      </w:hyperlink>
      <w:r w:rsidR="004A3BCE" w:rsidRPr="004A3BCE">
        <w:rPr>
          <w:rStyle w:val="af1"/>
        </w:rPr>
        <w:t>.</w:t>
      </w:r>
    </w:p>
    <w:p w14:paraId="16B39BFA" w14:textId="77777777" w:rsidR="004A3BCE" w:rsidRP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  <w:rFonts w:ascii="Times New Roman" w:hAnsi="Times New Roman" w:cs="Times New Roman"/>
        </w:rPr>
      </w:pPr>
      <w:hyperlink r:id="rId89" w:history="1">
        <w:r w:rsidR="004A3BCE" w:rsidRPr="00AE762C">
          <w:rPr>
            <w:rStyle w:val="af1"/>
            <w:rFonts w:ascii="Times New Roman" w:hAnsi="Times New Roman" w:cs="Times New Roman"/>
          </w:rPr>
          <w:t xml:space="preserve">Инструкция АО «Востсибнефтегаз» </w:t>
        </w:r>
        <w:r w:rsidR="004A3BCE" w:rsidRPr="00513162">
          <w:rPr>
            <w:rStyle w:val="af1"/>
            <w:rFonts w:ascii="Times New Roman" w:hAnsi="Times New Roman" w:cs="Times New Roman"/>
          </w:rPr>
          <w:t>№</w:t>
        </w:r>
        <w:r w:rsidR="004A3BCE">
          <w:rPr>
            <w:rStyle w:val="af1"/>
            <w:rFonts w:ascii="Times New Roman" w:hAnsi="Times New Roman" w:cs="Times New Roman"/>
          </w:rPr>
          <w:t> </w:t>
        </w:r>
        <w:r w:rsidR="004A3BCE" w:rsidRPr="00513162">
          <w:rPr>
            <w:rStyle w:val="af1"/>
            <w:rFonts w:ascii="Times New Roman" w:hAnsi="Times New Roman" w:cs="Times New Roman"/>
          </w:rPr>
          <w:t xml:space="preserve">П3-05 И-6036 ЮЛ-107 </w:t>
        </w:r>
        <w:r w:rsidR="004A3BCE" w:rsidRPr="00AE762C">
          <w:rPr>
            <w:rStyle w:val="af1"/>
            <w:rFonts w:ascii="Times New Roman" w:hAnsi="Times New Roman" w:cs="Times New Roman"/>
          </w:rPr>
          <w:t>«Организация безопасного проведения огневых работ на объектах Общества»</w:t>
        </w:r>
      </w:hyperlink>
      <w:r w:rsidR="004A3BCE" w:rsidRPr="004A3BCE">
        <w:rPr>
          <w:rStyle w:val="af1"/>
          <w:rFonts w:ascii="Times New Roman" w:hAnsi="Times New Roman" w:cs="Times New Roman"/>
        </w:rPr>
        <w:t>.</w:t>
      </w:r>
    </w:p>
    <w:p w14:paraId="0373807E" w14:textId="1634B63E" w:rsidR="004A3BCE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  <w:rFonts w:ascii="Times New Roman" w:hAnsi="Times New Roman" w:cs="Times New Roman"/>
        </w:rPr>
      </w:pPr>
      <w:hyperlink r:id="rId90" w:history="1">
        <w:r w:rsidR="004A3BCE" w:rsidRPr="006204A0">
          <w:rPr>
            <w:rStyle w:val="af1"/>
            <w:rFonts w:ascii="Times New Roman" w:hAnsi="Times New Roman" w:cs="Times New Roman"/>
          </w:rPr>
          <w:t>Инструкция АО «Востсибнефтегаз» № П2-10 И-01103 ЮЛ-107 «Порядок организации работы бурового супервайзера на объектах при строительстве скважин и зарезке боковых стволов на суше».</w:t>
        </w:r>
      </w:hyperlink>
    </w:p>
    <w:p w14:paraId="5FF12CAF" w14:textId="4488E128" w:rsidR="007B6733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  <w:rFonts w:ascii="Times New Roman" w:hAnsi="Times New Roman" w:cs="Times New Roman"/>
        </w:rPr>
      </w:pPr>
      <w:hyperlink r:id="rId91" w:history="1">
        <w:r w:rsidR="007B6733" w:rsidRPr="00B62519">
          <w:rPr>
            <w:rStyle w:val="af1"/>
            <w:rFonts w:ascii="Times New Roman" w:hAnsi="Times New Roman" w:cs="Times New Roman"/>
          </w:rPr>
          <w:t>Типовые требования Компании № П2-10 ТТР-0007 «</w:t>
        </w:r>
        <w:r w:rsidR="00B62519" w:rsidRPr="00B62519">
          <w:rPr>
            <w:rStyle w:val="af1"/>
            <w:rFonts w:ascii="Times New Roman" w:hAnsi="Times New Roman" w:cs="Times New Roman"/>
          </w:rPr>
          <w:t>Организация работ по контролю скважины при бурении и зарезке боковых стволов на суше</w:t>
        </w:r>
        <w:r w:rsidR="007B6733" w:rsidRPr="00B62519">
          <w:rPr>
            <w:rStyle w:val="af1"/>
            <w:rFonts w:ascii="Times New Roman" w:hAnsi="Times New Roman" w:cs="Times New Roman"/>
          </w:rPr>
          <w:t>»</w:t>
        </w:r>
      </w:hyperlink>
    </w:p>
    <w:p w14:paraId="2A4C6C37" w14:textId="2637F618" w:rsidR="00D71F09" w:rsidRPr="00D71F09" w:rsidRDefault="00353AA0" w:rsidP="00E60D8E">
      <w:pPr>
        <w:pStyle w:val="af2"/>
        <w:numPr>
          <w:ilvl w:val="0"/>
          <w:numId w:val="15"/>
        </w:numPr>
        <w:spacing w:before="240" w:beforeAutospacing="0" w:after="0" w:afterAutospacing="0"/>
        <w:ind w:left="0" w:firstLine="0"/>
        <w:jc w:val="both"/>
        <w:rPr>
          <w:rStyle w:val="af1"/>
          <w:rFonts w:ascii="Times New Roman" w:hAnsi="Times New Roman" w:cs="Times New Roman"/>
        </w:rPr>
      </w:pPr>
      <w:hyperlink r:id="rId92" w:history="1">
        <w:r w:rsidR="00D71F09" w:rsidRPr="00D71F09">
          <w:rPr>
            <w:rStyle w:val="af1"/>
            <w:rFonts w:ascii="Times New Roman" w:hAnsi="Times New Roman" w:cs="Times New Roman"/>
          </w:rPr>
          <w:t>Типовые требования Компании № П2-10 ТТР-0001 «Требования к спецификации, эксплуатации и инспекции бурильного инструмента».</w:t>
        </w:r>
      </w:hyperlink>
    </w:p>
    <w:p w14:paraId="1DCD4848" w14:textId="1656B2AC" w:rsidR="004C57D2" w:rsidRDefault="004C57D2" w:rsidP="004A3BCE">
      <w:pPr>
        <w:rPr>
          <w:rFonts w:eastAsia="Arial Unicode MS"/>
        </w:rPr>
      </w:pPr>
      <w:r>
        <w:br w:type="page"/>
      </w:r>
    </w:p>
    <w:p w14:paraId="48936B31" w14:textId="77B9D8BE" w:rsidR="007942F3" w:rsidRPr="00D74018" w:rsidRDefault="002751EE" w:rsidP="00D74018">
      <w:pPr>
        <w:pStyle w:val="S13"/>
        <w:spacing w:after="240"/>
        <w:rPr>
          <w:caps w:val="0"/>
        </w:rPr>
      </w:pPr>
      <w:bookmarkStart w:id="125" w:name="_Toc479428481"/>
      <w:bookmarkStart w:id="126" w:name="_Toc105590134"/>
      <w:r w:rsidRPr="009C1030">
        <w:rPr>
          <w:caps w:val="0"/>
        </w:rPr>
        <w:lastRenderedPageBreak/>
        <w:t>ПРИЛОЖЕНИЯ</w:t>
      </w:r>
      <w:bookmarkEnd w:id="125"/>
      <w:bookmarkEnd w:id="126"/>
    </w:p>
    <w:p w14:paraId="5A840D92" w14:textId="03E043F8" w:rsidR="007942F3" w:rsidRPr="009C1030" w:rsidRDefault="007942F3" w:rsidP="00513162">
      <w:pPr>
        <w:pStyle w:val="af3"/>
        <w:spacing w:before="120"/>
        <w:jc w:val="right"/>
        <w:rPr>
          <w:rFonts w:ascii="Arial" w:hAnsi="Arial" w:cs="Arial"/>
          <w:color w:val="auto"/>
          <w:szCs w:val="20"/>
        </w:rPr>
      </w:pPr>
      <w:r w:rsidRPr="009C1030">
        <w:rPr>
          <w:rFonts w:ascii="Arial" w:hAnsi="Arial" w:cs="Arial"/>
          <w:color w:val="auto"/>
          <w:szCs w:val="20"/>
        </w:rPr>
        <w:t>Таблица 1</w:t>
      </w:r>
      <w:r w:rsidR="00513162">
        <w:rPr>
          <w:rFonts w:ascii="Arial" w:hAnsi="Arial" w:cs="Arial"/>
          <w:color w:val="auto"/>
          <w:szCs w:val="20"/>
        </w:rPr>
        <w:t>4</w:t>
      </w:r>
    </w:p>
    <w:p w14:paraId="140580C3" w14:textId="77777777" w:rsidR="00513162" w:rsidRPr="0086149E" w:rsidRDefault="00513162" w:rsidP="00513162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86149E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Методическим указаниям АО 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03"/>
        <w:gridCol w:w="5669"/>
        <w:gridCol w:w="2537"/>
      </w:tblGrid>
      <w:tr w:rsidR="007942F3" w:rsidRPr="009C1030" w14:paraId="73D15BF3" w14:textId="77777777" w:rsidTr="004A3BCE">
        <w:trPr>
          <w:tblHeader/>
        </w:trPr>
        <w:tc>
          <w:tcPr>
            <w:tcW w:w="730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56346B" w14:textId="77777777" w:rsidR="007942F3" w:rsidRPr="009C1030" w:rsidRDefault="007942F3" w:rsidP="001610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1030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95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625D2EC" w14:textId="77777777" w:rsidR="007942F3" w:rsidRPr="009C1030" w:rsidRDefault="007942F3" w:rsidP="001610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1030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1990B5" w14:textId="77777777" w:rsidR="007942F3" w:rsidRPr="009C1030" w:rsidRDefault="007942F3" w:rsidP="001610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1030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513162" w:rsidRPr="009C1030" w14:paraId="56A5EDC5" w14:textId="77777777" w:rsidTr="004A3BCE"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7BDDD68B" w14:textId="3233F70D" w:rsidR="00513162" w:rsidRPr="00780F8A" w:rsidRDefault="00513162" w:rsidP="0051316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950" w:type="pct"/>
            <w:tcBorders>
              <w:top w:val="single" w:sz="12" w:space="0" w:color="auto"/>
              <w:bottom w:val="single" w:sz="6" w:space="0" w:color="auto"/>
            </w:tcBorders>
          </w:tcPr>
          <w:p w14:paraId="087C99D2" w14:textId="70A1C2B0" w:rsidR="00513162" w:rsidRPr="00780F8A" w:rsidRDefault="00353AA0" w:rsidP="006568C7">
            <w:pPr>
              <w:jc w:val="both"/>
              <w:rPr>
                <w:bCs/>
              </w:rPr>
            </w:pPr>
            <w:hyperlink w:anchor="Приложение4" w:history="1">
              <w:r w:rsidR="00513162" w:rsidRPr="00441E67">
                <w:rPr>
                  <w:rStyle w:val="af1"/>
                </w:rPr>
                <w:t>Шаблон</w:t>
              </w:r>
              <w:r w:rsidR="00FC5A38">
                <w:rPr>
                  <w:rStyle w:val="af1"/>
                </w:rPr>
                <w:t>ы</w:t>
              </w:r>
              <w:r w:rsidR="00513162" w:rsidRPr="00441E67">
                <w:rPr>
                  <w:rStyle w:val="af1"/>
                </w:rPr>
                <w:t xml:space="preserve"> «План</w:t>
              </w:r>
              <w:r w:rsidR="00FC5A38">
                <w:rPr>
                  <w:rStyle w:val="af1"/>
                </w:rPr>
                <w:t>ы</w:t>
              </w:r>
              <w:r w:rsidR="00513162" w:rsidRPr="00441E67">
                <w:rPr>
                  <w:rStyle w:val="af1"/>
                </w:rPr>
                <w:t xml:space="preserve"> проведения работ»</w:t>
              </w:r>
            </w:hyperlink>
          </w:p>
        </w:tc>
        <w:tc>
          <w:tcPr>
            <w:tcW w:w="1320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F25C290" w14:textId="77777777" w:rsidR="00513162" w:rsidRPr="00780F8A" w:rsidRDefault="00513162" w:rsidP="006568C7">
            <w:pPr>
              <w:jc w:val="both"/>
              <w:rPr>
                <w:bCs/>
              </w:rPr>
            </w:pPr>
            <w:r w:rsidRPr="00780F8A">
              <w:rPr>
                <w:bCs/>
              </w:rPr>
              <w:t>Включено в настоящий файл.</w:t>
            </w:r>
          </w:p>
        </w:tc>
      </w:tr>
      <w:tr w:rsidR="00513162" w:rsidRPr="009C1030" w14:paraId="2496F9A4" w14:textId="77777777" w:rsidTr="004A3BCE">
        <w:tc>
          <w:tcPr>
            <w:tcW w:w="73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2A30F01" w14:textId="2FC215B7" w:rsidR="00513162" w:rsidRPr="009C1030" w:rsidRDefault="00513162" w:rsidP="0051316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bookmarkStart w:id="127" w:name="Приложение_1"/>
        <w:tc>
          <w:tcPr>
            <w:tcW w:w="2950" w:type="pct"/>
            <w:tcBorders>
              <w:top w:val="single" w:sz="6" w:space="0" w:color="auto"/>
              <w:bottom w:val="single" w:sz="6" w:space="0" w:color="auto"/>
            </w:tcBorders>
          </w:tcPr>
          <w:p w14:paraId="3483754D" w14:textId="17D1401B" w:rsidR="00513162" w:rsidRPr="009C1030" w:rsidRDefault="00381A46" w:rsidP="006568C7">
            <w:pPr>
              <w:jc w:val="both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HYPERLINK  \l "Приложение" </w:instrText>
            </w:r>
            <w:r>
              <w:rPr>
                <w:bCs/>
              </w:rPr>
              <w:fldChar w:fldCharType="separate"/>
            </w:r>
            <w:r w:rsidR="00513162" w:rsidRPr="00381A46">
              <w:rPr>
                <w:rStyle w:val="af1"/>
                <w:bCs/>
              </w:rPr>
              <w:t>Технические критерии к системе контроля и осуществления долива скважины при строительстве скважин и зарезке боковых стволов</w:t>
            </w:r>
            <w:bookmarkEnd w:id="127"/>
            <w:r>
              <w:rPr>
                <w:bCs/>
              </w:rPr>
              <w:fldChar w:fldCharType="end"/>
            </w:r>
          </w:p>
        </w:tc>
        <w:tc>
          <w:tcPr>
            <w:tcW w:w="1320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37DFF1" w14:textId="2E5419F4" w:rsidR="00513162" w:rsidRPr="009C1030" w:rsidRDefault="00513162" w:rsidP="006568C7">
            <w:pPr>
              <w:jc w:val="both"/>
              <w:rPr>
                <w:bCs/>
              </w:rPr>
            </w:pPr>
            <w:r w:rsidRPr="009C1030">
              <w:rPr>
                <w:bCs/>
              </w:rPr>
              <w:t>Включено в настоящий файл</w:t>
            </w:r>
            <w:r>
              <w:rPr>
                <w:bCs/>
              </w:rPr>
              <w:t>.</w:t>
            </w:r>
          </w:p>
        </w:tc>
      </w:tr>
      <w:tr w:rsidR="00513162" w:rsidRPr="009C1030" w14:paraId="7C57941C" w14:textId="77777777" w:rsidTr="004A3BCE">
        <w:tc>
          <w:tcPr>
            <w:tcW w:w="73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F47A098" w14:textId="641C67D3" w:rsidR="00513162" w:rsidRDefault="00513162" w:rsidP="00513162">
            <w:pPr>
              <w:jc w:val="center"/>
              <w:rPr>
                <w:bCs/>
              </w:rPr>
            </w:pPr>
            <w:r w:rsidRPr="00780F8A">
              <w:rPr>
                <w:bCs/>
              </w:rPr>
              <w:t>3</w:t>
            </w:r>
          </w:p>
        </w:tc>
        <w:tc>
          <w:tcPr>
            <w:tcW w:w="2950" w:type="pct"/>
            <w:tcBorders>
              <w:top w:val="single" w:sz="6" w:space="0" w:color="auto"/>
              <w:bottom w:val="single" w:sz="6" w:space="0" w:color="auto"/>
            </w:tcBorders>
          </w:tcPr>
          <w:p w14:paraId="69E8B3B8" w14:textId="12F3F776" w:rsidR="00513162" w:rsidRPr="009C1030" w:rsidRDefault="00513162" w:rsidP="006568C7">
            <w:pPr>
              <w:jc w:val="both"/>
              <w:rPr>
                <w:bCs/>
              </w:rPr>
            </w:pPr>
            <w:bookmarkStart w:id="128" w:name="Приложение_3"/>
            <w:r w:rsidRPr="00D63256">
              <w:rPr>
                <w:bCs/>
              </w:rPr>
              <w:t>Шаблон «</w:t>
            </w:r>
            <w:r w:rsidRPr="0086516C">
              <w:rPr>
                <w:bCs/>
              </w:rPr>
              <w:t>Акт о спуске обсадной колонны в скважину</w:t>
            </w:r>
            <w:r w:rsidRPr="00D63256">
              <w:rPr>
                <w:bCs/>
              </w:rPr>
              <w:t>»</w:t>
            </w:r>
            <w:bookmarkEnd w:id="128"/>
          </w:p>
        </w:tc>
        <w:tc>
          <w:tcPr>
            <w:tcW w:w="1320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438525" w14:textId="1ECFB6FD" w:rsidR="00513162" w:rsidRPr="009C1030" w:rsidRDefault="00513162" w:rsidP="006568C7">
            <w:pPr>
              <w:jc w:val="both"/>
              <w:rPr>
                <w:bCs/>
              </w:rPr>
            </w:pPr>
            <w:r w:rsidRPr="009C1030">
              <w:rPr>
                <w:bCs/>
              </w:rPr>
              <w:t xml:space="preserve">Приложено отдельным файлом в формате </w:t>
            </w:r>
            <w:r w:rsidRPr="009C1030">
              <w:rPr>
                <w:bCs/>
                <w:lang w:val="en-US"/>
              </w:rPr>
              <w:t>Excel</w:t>
            </w:r>
            <w:r w:rsidRPr="009C1030">
              <w:rPr>
                <w:bCs/>
              </w:rPr>
              <w:t>.</w:t>
            </w:r>
          </w:p>
        </w:tc>
      </w:tr>
      <w:tr w:rsidR="00F728A8" w:rsidRPr="009C1030" w14:paraId="3F9D7500" w14:textId="77777777" w:rsidTr="000C34FD">
        <w:tc>
          <w:tcPr>
            <w:tcW w:w="73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3B51ABC" w14:textId="0379FBE4" w:rsidR="00F728A8" w:rsidRPr="00780F8A" w:rsidRDefault="00513162" w:rsidP="0016105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950" w:type="pct"/>
            <w:tcBorders>
              <w:top w:val="single" w:sz="6" w:space="0" w:color="auto"/>
              <w:bottom w:val="single" w:sz="6" w:space="0" w:color="auto"/>
            </w:tcBorders>
          </w:tcPr>
          <w:p w14:paraId="35CF809B" w14:textId="5A7E9B8A" w:rsidR="00F728A8" w:rsidRPr="00780F8A" w:rsidRDefault="00A71735" w:rsidP="006568C7">
            <w:pPr>
              <w:jc w:val="both"/>
              <w:rPr>
                <w:bCs/>
              </w:rPr>
            </w:pPr>
            <w:bookmarkStart w:id="129" w:name="Приложение_2"/>
            <w:r w:rsidRPr="00780F8A">
              <w:rPr>
                <w:bCs/>
              </w:rPr>
              <w:t>Шаблон «</w:t>
            </w:r>
            <w:r w:rsidR="00F728A8" w:rsidRPr="00780F8A">
              <w:rPr>
                <w:bCs/>
              </w:rPr>
              <w:t>Лист долива</w:t>
            </w:r>
            <w:bookmarkEnd w:id="129"/>
            <w:r w:rsidRPr="00780F8A">
              <w:rPr>
                <w:bCs/>
              </w:rPr>
              <w:t>»</w:t>
            </w:r>
          </w:p>
        </w:tc>
        <w:tc>
          <w:tcPr>
            <w:tcW w:w="1320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8579C5" w14:textId="2EAAB0B1" w:rsidR="00F728A8" w:rsidRPr="00780F8A" w:rsidRDefault="00F728A8" w:rsidP="006568C7">
            <w:pPr>
              <w:jc w:val="both"/>
              <w:rPr>
                <w:bCs/>
              </w:rPr>
            </w:pPr>
            <w:r w:rsidRPr="00780F8A">
              <w:rPr>
                <w:bCs/>
              </w:rPr>
              <w:t xml:space="preserve">Приложено отдельным файлом в формате </w:t>
            </w:r>
            <w:r w:rsidRPr="00780F8A">
              <w:rPr>
                <w:bCs/>
                <w:lang w:val="en-US"/>
              </w:rPr>
              <w:t>Excel</w:t>
            </w:r>
            <w:r w:rsidRPr="00780F8A">
              <w:rPr>
                <w:bCs/>
              </w:rPr>
              <w:t>.</w:t>
            </w:r>
          </w:p>
        </w:tc>
      </w:tr>
      <w:tr w:rsidR="000C34FD" w:rsidRPr="009C1030" w14:paraId="6E61020F" w14:textId="77777777" w:rsidTr="00EE2E49">
        <w:tc>
          <w:tcPr>
            <w:tcW w:w="73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BE1A4A8" w14:textId="1A98E8DF" w:rsidR="000C34FD" w:rsidRPr="000C34FD" w:rsidRDefault="000C34FD" w:rsidP="0016105D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bookmarkStart w:id="130" w:name="П5"/>
        <w:tc>
          <w:tcPr>
            <w:tcW w:w="2950" w:type="pct"/>
            <w:tcBorders>
              <w:top w:val="single" w:sz="6" w:space="0" w:color="auto"/>
              <w:bottom w:val="single" w:sz="6" w:space="0" w:color="auto"/>
            </w:tcBorders>
          </w:tcPr>
          <w:p w14:paraId="3A7682D2" w14:textId="4B20703D" w:rsidR="000C34FD" w:rsidRPr="00780F8A" w:rsidRDefault="00FB0732" w:rsidP="006568C7">
            <w:pPr>
              <w:jc w:val="both"/>
              <w:rPr>
                <w:bCs/>
              </w:rPr>
            </w:pPr>
            <w:r>
              <w:rPr>
                <w:bCs/>
              </w:rPr>
              <w:fldChar w:fldCharType="begin"/>
            </w:r>
            <w:r w:rsidR="006568C7">
              <w:rPr>
                <w:bCs/>
              </w:rPr>
              <w:instrText>HYPERLINK  \l "Приложение5"</w:instrText>
            </w:r>
            <w:r>
              <w:rPr>
                <w:bCs/>
              </w:rPr>
              <w:fldChar w:fldCharType="separate"/>
            </w:r>
            <w:r w:rsidR="000C34FD" w:rsidRPr="00FB0732">
              <w:rPr>
                <w:rStyle w:val="af1"/>
                <w:bCs/>
              </w:rPr>
              <w:t>Памятка о первоочередных действиях буровой вахты при возникновении отклонений от нормального хода процесса бурения скважин и боковых стволов</w:t>
            </w:r>
            <w:r>
              <w:rPr>
                <w:bCs/>
              </w:rPr>
              <w:fldChar w:fldCharType="end"/>
            </w:r>
            <w:bookmarkEnd w:id="130"/>
          </w:p>
        </w:tc>
        <w:tc>
          <w:tcPr>
            <w:tcW w:w="1320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857832" w14:textId="3DDE3AB2" w:rsidR="000C34FD" w:rsidRPr="00780F8A" w:rsidRDefault="006568C7" w:rsidP="006568C7">
            <w:pPr>
              <w:jc w:val="both"/>
              <w:rPr>
                <w:bCs/>
              </w:rPr>
            </w:pPr>
            <w:r w:rsidRPr="009C1030">
              <w:rPr>
                <w:bCs/>
              </w:rPr>
              <w:t>Включено в настоящий файл</w:t>
            </w:r>
            <w:r>
              <w:rPr>
                <w:bCs/>
              </w:rPr>
              <w:t>.</w:t>
            </w:r>
          </w:p>
        </w:tc>
      </w:tr>
      <w:tr w:rsidR="00EE2E49" w:rsidRPr="009C1030" w14:paraId="5545000B" w14:textId="77777777" w:rsidTr="004A3BCE">
        <w:tc>
          <w:tcPr>
            <w:tcW w:w="73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5E74E451" w14:textId="531F8E5F" w:rsidR="00EE2E49" w:rsidRPr="00EE2E49" w:rsidRDefault="00EE2E49" w:rsidP="0016105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bookmarkStart w:id="131" w:name="П62"/>
        <w:tc>
          <w:tcPr>
            <w:tcW w:w="2950" w:type="pct"/>
            <w:tcBorders>
              <w:top w:val="single" w:sz="6" w:space="0" w:color="auto"/>
              <w:bottom w:val="single" w:sz="12" w:space="0" w:color="auto"/>
            </w:tcBorders>
          </w:tcPr>
          <w:p w14:paraId="4567ED83" w14:textId="7710BFBA" w:rsidR="00EE2E49" w:rsidRDefault="00EE2E49" w:rsidP="006568C7">
            <w:pPr>
              <w:jc w:val="both"/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HYPERLINK  \l "П6" </w:instrText>
            </w:r>
            <w:r>
              <w:rPr>
                <w:bCs/>
              </w:rPr>
              <w:fldChar w:fldCharType="separate"/>
            </w:r>
            <w:r w:rsidRPr="00EE2E49">
              <w:rPr>
                <w:rStyle w:val="af1"/>
                <w:bCs/>
              </w:rPr>
              <w:t>Методика ведения работ по ликвидации аварий, связанных с прихватами КНБК на забое при бурении скважин и боковых стволов</w:t>
            </w:r>
            <w:r>
              <w:rPr>
                <w:bCs/>
              </w:rPr>
              <w:fldChar w:fldCharType="end"/>
            </w:r>
            <w:bookmarkEnd w:id="131"/>
          </w:p>
        </w:tc>
        <w:tc>
          <w:tcPr>
            <w:tcW w:w="1320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0F9E9F" w14:textId="3DAB1DAA" w:rsidR="00EE2E49" w:rsidRPr="009C1030" w:rsidRDefault="00EE2E49" w:rsidP="006568C7">
            <w:pPr>
              <w:jc w:val="both"/>
              <w:rPr>
                <w:bCs/>
              </w:rPr>
            </w:pPr>
            <w:r w:rsidRPr="009C1030">
              <w:rPr>
                <w:bCs/>
              </w:rPr>
              <w:t>Включено в настоящий файл</w:t>
            </w:r>
            <w:r>
              <w:rPr>
                <w:bCs/>
              </w:rPr>
              <w:t>.</w:t>
            </w:r>
          </w:p>
        </w:tc>
      </w:tr>
    </w:tbl>
    <w:p w14:paraId="42D43C89" w14:textId="5086FED1" w:rsidR="00F411D7" w:rsidRDefault="00F411D7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14:paraId="4E596E44" w14:textId="34BC6AE0" w:rsidR="00FC5A38" w:rsidRPr="00152238" w:rsidRDefault="00FC5A38" w:rsidP="00FC5A38">
      <w:pPr>
        <w:pStyle w:val="S23"/>
        <w:rPr>
          <w:caps w:val="0"/>
          <w:snapToGrid w:val="0"/>
        </w:rPr>
      </w:pPr>
      <w:bookmarkStart w:id="132" w:name="_Toc105590135"/>
      <w:bookmarkStart w:id="133" w:name="Приложение4"/>
      <w:bookmarkStart w:id="134" w:name="_Toc58228581"/>
      <w:bookmarkStart w:id="135" w:name="_Toc58230173"/>
      <w:bookmarkStart w:id="136" w:name="_Toc58230712"/>
      <w:bookmarkStart w:id="137" w:name="Приложение_1Ф"/>
      <w:r w:rsidRPr="00152238">
        <w:rPr>
          <w:caps w:val="0"/>
          <w:snapToGrid w:val="0"/>
        </w:rPr>
        <w:lastRenderedPageBreak/>
        <w:t xml:space="preserve">ПРИЛОЖЕНИЕ </w:t>
      </w:r>
      <w:r>
        <w:rPr>
          <w:caps w:val="0"/>
          <w:snapToGrid w:val="0"/>
        </w:rPr>
        <w:t>1</w:t>
      </w:r>
      <w:r w:rsidRPr="00152238">
        <w:rPr>
          <w:caps w:val="0"/>
          <w:snapToGrid w:val="0"/>
        </w:rPr>
        <w:t>. ШАБЛОН</w:t>
      </w:r>
      <w:r>
        <w:rPr>
          <w:caps w:val="0"/>
          <w:snapToGrid w:val="0"/>
        </w:rPr>
        <w:t>Ы</w:t>
      </w:r>
      <w:r w:rsidRPr="00152238">
        <w:rPr>
          <w:caps w:val="0"/>
          <w:snapToGrid w:val="0"/>
        </w:rPr>
        <w:t xml:space="preserve"> «ПЛАН</w:t>
      </w:r>
      <w:r>
        <w:rPr>
          <w:caps w:val="0"/>
          <w:snapToGrid w:val="0"/>
        </w:rPr>
        <w:t>Ы</w:t>
      </w:r>
      <w:r w:rsidRPr="00152238">
        <w:rPr>
          <w:caps w:val="0"/>
          <w:snapToGrid w:val="0"/>
        </w:rPr>
        <w:t xml:space="preserve"> ПРОВЕДЕНИЯ РАБОТ»</w:t>
      </w:r>
      <w:bookmarkEnd w:id="132"/>
    </w:p>
    <w:bookmarkEnd w:id="133"/>
    <w:p w14:paraId="57E7F90C" w14:textId="77777777" w:rsidR="00FC5A38" w:rsidRDefault="00FC5A38" w:rsidP="00FC5A38">
      <w:pPr>
        <w:ind w:right="56"/>
        <w:rPr>
          <w:rFonts w:ascii="Arial" w:hAnsi="Arial" w:cs="Arial"/>
          <w:b/>
        </w:rPr>
      </w:pPr>
    </w:p>
    <w:p w14:paraId="794A3319" w14:textId="77777777" w:rsidR="00FC5A38" w:rsidRDefault="00FC5A38" w:rsidP="00FC5A38">
      <w:pPr>
        <w:widowControl w:val="0"/>
        <w:tabs>
          <w:tab w:val="left" w:pos="238"/>
          <w:tab w:val="left" w:pos="851"/>
        </w:tabs>
        <w:spacing w:before="120"/>
        <w:jc w:val="center"/>
        <w:rPr>
          <w:b/>
        </w:rPr>
      </w:pPr>
      <w:r>
        <w:rPr>
          <w:b/>
        </w:rPr>
        <w:t>П</w:t>
      </w:r>
      <w:r w:rsidRPr="00E02AE2">
        <w:rPr>
          <w:b/>
        </w:rPr>
        <w:t>Л</w:t>
      </w:r>
      <w:r>
        <w:rPr>
          <w:b/>
        </w:rPr>
        <w:t>А</w:t>
      </w:r>
      <w:r w:rsidRPr="00E02AE2">
        <w:rPr>
          <w:b/>
        </w:rPr>
        <w:t>Н</w:t>
      </w:r>
      <w:r>
        <w:rPr>
          <w:b/>
        </w:rPr>
        <w:t xml:space="preserve"> ПРОВЕДЕНИЯ РАБОТ ПО ЛИКВИДАЦИИ ПРИХВАТА СБОРКИ ГЕОФИЗИЧЕСКИХ ПРИБОРОВ МЕТОДОМ ПЕРЕПУСКА ГЕОФИЗИЧЕСКОГО КАБЕЛЯ ЧЕРЕЗ БУРИЛЬНЫЙ ИНСТРУМЕНТ</w:t>
      </w:r>
    </w:p>
    <w:p w14:paraId="2E973BF2" w14:textId="77777777" w:rsidR="00FC5A38" w:rsidRDefault="00FC5A38" w:rsidP="00FC5A38"/>
    <w:p w14:paraId="7AE3821C" w14:textId="77777777" w:rsidR="00FC5A38" w:rsidRPr="006B2A52" w:rsidRDefault="00FC5A38" w:rsidP="00E60D8E">
      <w:pPr>
        <w:pStyle w:val="aff0"/>
        <w:numPr>
          <w:ilvl w:val="0"/>
          <w:numId w:val="28"/>
        </w:numPr>
        <w:ind w:left="0" w:firstLine="0"/>
        <w:contextualSpacing/>
      </w:pPr>
      <w:r w:rsidRPr="006B2A52">
        <w:t>Геолого-техническая характеристика скважины</w:t>
      </w:r>
      <w:r>
        <w:t>:</w:t>
      </w:r>
    </w:p>
    <w:tbl>
      <w:tblPr>
        <w:tblW w:w="5005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8132"/>
        <w:gridCol w:w="1487"/>
      </w:tblGrid>
      <w:tr w:rsidR="00FC5A38" w:rsidRPr="00BE5CD9" w14:paraId="3D544694" w14:textId="77777777" w:rsidTr="00011B8E">
        <w:tc>
          <w:tcPr>
            <w:tcW w:w="4227" w:type="pct"/>
          </w:tcPr>
          <w:p w14:paraId="05036C27" w14:textId="77777777" w:rsidR="00FC5A38" w:rsidRPr="00BE5CD9" w:rsidRDefault="00FC5A38" w:rsidP="00011B8E">
            <w:pPr>
              <w:rPr>
                <w:b/>
                <w:bCs/>
                <w:color w:val="000000"/>
                <w:position w:val="-10"/>
              </w:rPr>
            </w:pPr>
            <w:r w:rsidRPr="00BE5CD9">
              <w:rPr>
                <w:b/>
                <w:bCs/>
                <w:color w:val="000000"/>
                <w:position w:val="-10"/>
              </w:rPr>
              <w:t>№ Скважины</w:t>
            </w:r>
          </w:p>
        </w:tc>
        <w:tc>
          <w:tcPr>
            <w:tcW w:w="773" w:type="pct"/>
          </w:tcPr>
          <w:p w14:paraId="6F58D0EF" w14:textId="77777777" w:rsidR="00FC5A38" w:rsidRPr="00BE5CD9" w:rsidRDefault="00FC5A38" w:rsidP="00011B8E">
            <w:pPr>
              <w:jc w:val="center"/>
              <w:rPr>
                <w:b/>
                <w:bCs/>
                <w:color w:val="000000"/>
                <w:position w:val="-10"/>
              </w:rPr>
            </w:pPr>
          </w:p>
        </w:tc>
      </w:tr>
      <w:tr w:rsidR="00FC5A38" w:rsidRPr="00BE5CD9" w14:paraId="11B7D4F2" w14:textId="77777777" w:rsidTr="00011B8E">
        <w:tc>
          <w:tcPr>
            <w:tcW w:w="4227" w:type="pct"/>
          </w:tcPr>
          <w:p w14:paraId="65246904" w14:textId="77777777" w:rsidR="00FC5A38" w:rsidRPr="00BE5CD9" w:rsidRDefault="00FC5A38" w:rsidP="00011B8E">
            <w:pPr>
              <w:rPr>
                <w:b/>
                <w:bCs/>
                <w:color w:val="000000"/>
                <w:position w:val="-10"/>
              </w:rPr>
            </w:pPr>
            <w:r w:rsidRPr="00BE5CD9">
              <w:rPr>
                <w:b/>
                <w:bCs/>
                <w:color w:val="000000"/>
                <w:position w:val="-10"/>
              </w:rPr>
              <w:t>№ Куста</w:t>
            </w:r>
          </w:p>
        </w:tc>
        <w:tc>
          <w:tcPr>
            <w:tcW w:w="773" w:type="pct"/>
          </w:tcPr>
          <w:p w14:paraId="40DDA2B5" w14:textId="77777777" w:rsidR="00FC5A38" w:rsidRPr="00BE5CD9" w:rsidRDefault="00FC5A38" w:rsidP="00011B8E">
            <w:pPr>
              <w:jc w:val="center"/>
              <w:rPr>
                <w:b/>
                <w:bCs/>
                <w:color w:val="000000"/>
                <w:position w:val="-10"/>
              </w:rPr>
            </w:pPr>
          </w:p>
        </w:tc>
      </w:tr>
      <w:tr w:rsidR="00FC5A38" w:rsidRPr="00BE5CD9" w14:paraId="0DB8C139" w14:textId="77777777" w:rsidTr="00011B8E">
        <w:tc>
          <w:tcPr>
            <w:tcW w:w="4227" w:type="pct"/>
          </w:tcPr>
          <w:p w14:paraId="5470FD90" w14:textId="77777777" w:rsidR="00FC5A38" w:rsidRPr="00BE5CD9" w:rsidRDefault="00FC5A38" w:rsidP="00011B8E">
            <w:pPr>
              <w:rPr>
                <w:b/>
                <w:bCs/>
                <w:color w:val="000000"/>
                <w:position w:val="-10"/>
              </w:rPr>
            </w:pPr>
            <w:r w:rsidRPr="00BE5CD9">
              <w:rPr>
                <w:b/>
                <w:bCs/>
                <w:color w:val="000000"/>
                <w:position w:val="-10"/>
              </w:rPr>
              <w:t>Месторождение</w:t>
            </w:r>
          </w:p>
        </w:tc>
        <w:tc>
          <w:tcPr>
            <w:tcW w:w="773" w:type="pct"/>
          </w:tcPr>
          <w:p w14:paraId="0DBC5941" w14:textId="77777777" w:rsidR="00FC5A38" w:rsidRPr="00BE5CD9" w:rsidRDefault="00FC5A38" w:rsidP="00011B8E">
            <w:pPr>
              <w:jc w:val="right"/>
              <w:rPr>
                <w:b/>
                <w:bCs/>
                <w:color w:val="000000"/>
                <w:position w:val="-10"/>
              </w:rPr>
            </w:pPr>
          </w:p>
        </w:tc>
      </w:tr>
      <w:tr w:rsidR="00FC5A38" w:rsidRPr="00BE5CD9" w14:paraId="781FB4DE" w14:textId="77777777" w:rsidTr="00011B8E">
        <w:tc>
          <w:tcPr>
            <w:tcW w:w="4227" w:type="pct"/>
          </w:tcPr>
          <w:p w14:paraId="03D95A70" w14:textId="77777777" w:rsidR="00FC5A38" w:rsidRPr="00BE5CD9" w:rsidRDefault="00FC5A38" w:rsidP="00011B8E">
            <w:pPr>
              <w:rPr>
                <w:position w:val="-10"/>
              </w:rPr>
            </w:pPr>
            <w:r w:rsidRPr="00AC10AE">
              <w:rPr>
                <w:position w:val="-10"/>
              </w:rPr>
              <w:t>Назначение скважины</w:t>
            </w:r>
          </w:p>
        </w:tc>
        <w:tc>
          <w:tcPr>
            <w:tcW w:w="773" w:type="pct"/>
          </w:tcPr>
          <w:p w14:paraId="446F2D0A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826135" w14:paraId="21850645" w14:textId="77777777" w:rsidTr="00011B8E">
        <w:tc>
          <w:tcPr>
            <w:tcW w:w="4227" w:type="pct"/>
          </w:tcPr>
          <w:p w14:paraId="736A997D" w14:textId="77777777" w:rsidR="00FC5A38" w:rsidRPr="00BE5CD9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>Диаметр</w:t>
            </w:r>
            <w:r>
              <w:rPr>
                <w:position w:val="-10"/>
              </w:rPr>
              <w:t>/толщина стенки</w:t>
            </w:r>
            <w:r w:rsidRPr="00BE5CD9">
              <w:rPr>
                <w:position w:val="-10"/>
              </w:rPr>
              <w:t xml:space="preserve"> предыдущей колонны</w:t>
            </w:r>
            <w:r>
              <w:rPr>
                <w:position w:val="-10"/>
              </w:rPr>
              <w:t>,</w:t>
            </w:r>
            <w:r w:rsidRPr="00BE5CD9">
              <w:rPr>
                <w:position w:val="-10"/>
              </w:rPr>
              <w:t xml:space="preserve"> мм</w:t>
            </w:r>
          </w:p>
        </w:tc>
        <w:tc>
          <w:tcPr>
            <w:tcW w:w="773" w:type="pct"/>
          </w:tcPr>
          <w:p w14:paraId="5B8F3F87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1D3B84" w14:paraId="3FF0C9F2" w14:textId="77777777" w:rsidTr="00011B8E">
        <w:tc>
          <w:tcPr>
            <w:tcW w:w="4227" w:type="pct"/>
          </w:tcPr>
          <w:p w14:paraId="074E51F2" w14:textId="77777777" w:rsidR="00FC5A38" w:rsidRPr="00BE5CD9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 xml:space="preserve">Глубина башмака предыдущей колонны (глубина вырезки </w:t>
            </w:r>
            <w:r>
              <w:rPr>
                <w:position w:val="-10"/>
              </w:rPr>
              <w:t>«</w:t>
            </w:r>
            <w:r w:rsidRPr="00BE5CD9">
              <w:rPr>
                <w:position w:val="-10"/>
              </w:rPr>
              <w:t>окна</w:t>
            </w:r>
            <w:r>
              <w:rPr>
                <w:position w:val="-10"/>
              </w:rPr>
              <w:t>»</w:t>
            </w:r>
            <w:r w:rsidRPr="00BE5CD9">
              <w:rPr>
                <w:position w:val="-10"/>
              </w:rPr>
              <w:t>)</w:t>
            </w:r>
            <w:r>
              <w:rPr>
                <w:position w:val="-10"/>
              </w:rPr>
              <w:t>, м</w:t>
            </w:r>
          </w:p>
        </w:tc>
        <w:tc>
          <w:tcPr>
            <w:tcW w:w="773" w:type="pct"/>
          </w:tcPr>
          <w:p w14:paraId="62AA7253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AC10AE" w14:paraId="2B30FAF9" w14:textId="77777777" w:rsidTr="00011B8E">
        <w:tc>
          <w:tcPr>
            <w:tcW w:w="4227" w:type="pct"/>
          </w:tcPr>
          <w:p w14:paraId="1380230E" w14:textId="77777777" w:rsidR="00FC5A38" w:rsidRPr="004E4209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>Проектный забой скважины</w:t>
            </w:r>
            <w:r>
              <w:rPr>
                <w:position w:val="-10"/>
              </w:rPr>
              <w:t>, м</w:t>
            </w:r>
          </w:p>
        </w:tc>
        <w:tc>
          <w:tcPr>
            <w:tcW w:w="773" w:type="pct"/>
          </w:tcPr>
          <w:p w14:paraId="35CD9745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BE5CD9" w14:paraId="4648E94E" w14:textId="77777777" w:rsidTr="00011B8E">
        <w:tc>
          <w:tcPr>
            <w:tcW w:w="4227" w:type="pct"/>
          </w:tcPr>
          <w:p w14:paraId="1118F22F" w14:textId="77777777" w:rsidR="00FC5A38" w:rsidRPr="00BE5CD9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>Текущий забой скважины, м</w:t>
            </w:r>
          </w:p>
        </w:tc>
        <w:tc>
          <w:tcPr>
            <w:tcW w:w="773" w:type="pct"/>
          </w:tcPr>
          <w:p w14:paraId="050FB2BE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826135" w14:paraId="24800EFF" w14:textId="77777777" w:rsidTr="00011B8E">
        <w:tc>
          <w:tcPr>
            <w:tcW w:w="4227" w:type="pct"/>
          </w:tcPr>
          <w:p w14:paraId="762B3DB5" w14:textId="77777777" w:rsidR="00FC5A38" w:rsidRPr="002E6F02" w:rsidRDefault="00FC5A38" w:rsidP="00011B8E">
            <w:pPr>
              <w:rPr>
                <w:position w:val="-10"/>
              </w:rPr>
            </w:pPr>
            <w:r>
              <w:rPr>
                <w:position w:val="-10"/>
              </w:rPr>
              <w:t>Диаметр открытого ствола скважины, мм</w:t>
            </w:r>
          </w:p>
        </w:tc>
        <w:tc>
          <w:tcPr>
            <w:tcW w:w="773" w:type="pct"/>
          </w:tcPr>
          <w:p w14:paraId="73EB49ED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1D3B84" w14:paraId="4356CB68" w14:textId="77777777" w:rsidTr="00011B8E">
        <w:tc>
          <w:tcPr>
            <w:tcW w:w="4227" w:type="pct"/>
          </w:tcPr>
          <w:p w14:paraId="5FCC16E4" w14:textId="77777777" w:rsidR="00FC5A38" w:rsidRPr="002E6F02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>Макс</w:t>
            </w:r>
            <w:r>
              <w:rPr>
                <w:position w:val="-10"/>
              </w:rPr>
              <w:t xml:space="preserve">имальный зенитный угол на </w:t>
            </w:r>
            <w:r w:rsidRPr="00BE5CD9">
              <w:rPr>
                <w:position w:val="-10"/>
              </w:rPr>
              <w:t>глубин</w:t>
            </w:r>
            <w:r>
              <w:rPr>
                <w:position w:val="-10"/>
              </w:rPr>
              <w:t>е</w:t>
            </w:r>
            <w:r w:rsidRPr="00BE5CD9">
              <w:rPr>
                <w:position w:val="-10"/>
              </w:rPr>
              <w:t>, град/м</w:t>
            </w:r>
          </w:p>
        </w:tc>
        <w:tc>
          <w:tcPr>
            <w:tcW w:w="773" w:type="pct"/>
          </w:tcPr>
          <w:p w14:paraId="339702E5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1D3B84" w14:paraId="4772CF7C" w14:textId="77777777" w:rsidTr="00011B8E">
        <w:tc>
          <w:tcPr>
            <w:tcW w:w="4227" w:type="pct"/>
          </w:tcPr>
          <w:p w14:paraId="73C621CE" w14:textId="77777777" w:rsidR="00FC5A38" w:rsidRPr="00BE5CD9" w:rsidRDefault="00FC5A38" w:rsidP="00011B8E">
            <w:pPr>
              <w:rPr>
                <w:position w:val="-10"/>
              </w:rPr>
            </w:pPr>
            <w:r>
              <w:rPr>
                <w:position w:val="-10"/>
              </w:rPr>
              <w:t xml:space="preserve">Зенитный угол в интервале башмака («окна») </w:t>
            </w:r>
            <w:r w:rsidRPr="002C28C5">
              <w:rPr>
                <w:position w:val="-10"/>
              </w:rPr>
              <w:t>предыдущей колонны</w:t>
            </w:r>
            <w:r>
              <w:rPr>
                <w:position w:val="-10"/>
              </w:rPr>
              <w:t xml:space="preserve">, </w:t>
            </w:r>
            <w:r w:rsidRPr="00BE5CD9">
              <w:rPr>
                <w:position w:val="-10"/>
              </w:rPr>
              <w:t>град</w:t>
            </w:r>
          </w:p>
        </w:tc>
        <w:tc>
          <w:tcPr>
            <w:tcW w:w="773" w:type="pct"/>
          </w:tcPr>
          <w:p w14:paraId="130BD18D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AC10AE" w14:paraId="4C218168" w14:textId="77777777" w:rsidTr="00011B8E">
        <w:tc>
          <w:tcPr>
            <w:tcW w:w="4227" w:type="pct"/>
          </w:tcPr>
          <w:p w14:paraId="1A8EA9E8" w14:textId="77777777" w:rsidR="00FC5A38" w:rsidRPr="00BE5CD9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>Тип бурового раствора</w:t>
            </w:r>
          </w:p>
        </w:tc>
        <w:tc>
          <w:tcPr>
            <w:tcW w:w="773" w:type="pct"/>
          </w:tcPr>
          <w:p w14:paraId="6E18E54C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826135" w14:paraId="20527F26" w14:textId="77777777" w:rsidTr="00011B8E">
        <w:tc>
          <w:tcPr>
            <w:tcW w:w="4227" w:type="pct"/>
          </w:tcPr>
          <w:p w14:paraId="3C6E42BB" w14:textId="77777777" w:rsidR="00FC5A38" w:rsidRPr="00BE5CD9" w:rsidRDefault="00FC5A38" w:rsidP="00011B8E">
            <w:pPr>
              <w:rPr>
                <w:position w:val="-10"/>
              </w:rPr>
            </w:pPr>
            <w:r>
              <w:rPr>
                <w:position w:val="-10"/>
              </w:rPr>
              <w:t>П</w:t>
            </w:r>
            <w:r w:rsidRPr="00BE5CD9">
              <w:rPr>
                <w:position w:val="-10"/>
              </w:rPr>
              <w:t>араметры бурового раствора</w:t>
            </w:r>
            <w:r>
              <w:rPr>
                <w:position w:val="-10"/>
              </w:rPr>
              <w:t>, (УВ/Вязкость/СНС/Водоотдача)</w:t>
            </w:r>
          </w:p>
        </w:tc>
        <w:tc>
          <w:tcPr>
            <w:tcW w:w="773" w:type="pct"/>
          </w:tcPr>
          <w:p w14:paraId="6D02D281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</w:tbl>
    <w:p w14:paraId="17E49805" w14:textId="77777777" w:rsidR="00FC5A38" w:rsidRPr="00152238" w:rsidRDefault="00FC5A38" w:rsidP="00FC5A38">
      <w:pPr>
        <w:spacing w:before="240"/>
        <w:ind w:left="567"/>
        <w:jc w:val="both"/>
        <w:rPr>
          <w:i/>
          <w:position w:val="-10"/>
        </w:rPr>
      </w:pPr>
      <w:r w:rsidRPr="00152238">
        <w:rPr>
          <w:bCs/>
          <w:i/>
          <w:position w:val="-10"/>
          <w:u w:val="single"/>
        </w:rPr>
        <w:t>Примечание:</w:t>
      </w:r>
      <w:r w:rsidRPr="00152238">
        <w:rPr>
          <w:i/>
          <w:position w:val="-10"/>
        </w:rPr>
        <w:t xml:space="preserve"> </w:t>
      </w:r>
      <w:r w:rsidRPr="00152238">
        <w:rPr>
          <w:bCs/>
          <w:i/>
          <w:position w:val="-10"/>
        </w:rPr>
        <w:t>*</w:t>
      </w:r>
      <w:r w:rsidRPr="00152238">
        <w:rPr>
          <w:i/>
          <w:position w:val="-10"/>
        </w:rPr>
        <w:t xml:space="preserve">в случае необходимости количество данных по скважине может быть расширено. </w:t>
      </w:r>
    </w:p>
    <w:p w14:paraId="37A8A8AC" w14:textId="77777777" w:rsidR="00FC5A38" w:rsidRPr="00E94B9E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</w:pPr>
      <w:r w:rsidRPr="00E94B9E">
        <w:t>Описание аварии: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400DEF96" w14:textId="77777777" w:rsidTr="00011B8E">
        <w:tc>
          <w:tcPr>
            <w:tcW w:w="9629" w:type="dxa"/>
          </w:tcPr>
          <w:p w14:paraId="5C5B9271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</w:tbl>
    <w:p w14:paraId="71AD34F7" w14:textId="77777777" w:rsidR="00FC5A38" w:rsidRPr="00E94B9E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</w:pPr>
      <w:r w:rsidRPr="00E94B9E">
        <w:t>Цель работ: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544C77B6" w14:textId="77777777" w:rsidTr="00011B8E">
        <w:tc>
          <w:tcPr>
            <w:tcW w:w="9629" w:type="dxa"/>
            <w:tcBorders>
              <w:bottom w:val="single" w:sz="4" w:space="0" w:color="auto"/>
            </w:tcBorders>
          </w:tcPr>
          <w:p w14:paraId="1CD5E204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  <w:tr w:rsidR="00FC5A38" w14:paraId="5CFDBB40" w14:textId="77777777" w:rsidTr="00011B8E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</w:tcPr>
          <w:p w14:paraId="14996D2B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</w:tbl>
    <w:p w14:paraId="0D055BAC" w14:textId="77777777" w:rsidR="00FC5A38" w:rsidRPr="00E94B9E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</w:pPr>
      <w:r w:rsidRPr="00E94B9E">
        <w:t>Хронология ранее проведенных работ по ликвидации аварии: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40EC9262" w14:textId="77777777" w:rsidTr="00011B8E">
        <w:tc>
          <w:tcPr>
            <w:tcW w:w="9629" w:type="dxa"/>
          </w:tcPr>
          <w:p w14:paraId="219A8BA9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</w:tbl>
    <w:p w14:paraId="4EB89816" w14:textId="77777777" w:rsidR="00FC5A38" w:rsidRPr="00152238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  <w:jc w:val="both"/>
        <w:rPr>
          <w:position w:val="-10"/>
        </w:rPr>
      </w:pPr>
      <w:r w:rsidRPr="00152238">
        <w:rPr>
          <w:position w:val="-10"/>
        </w:rPr>
        <w:t>Данные по Аварийной сборке геофизических приборов:</w:t>
      </w:r>
    </w:p>
    <w:tbl>
      <w:tblPr>
        <w:tblW w:w="501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3"/>
        <w:gridCol w:w="856"/>
        <w:gridCol w:w="854"/>
        <w:gridCol w:w="997"/>
        <w:gridCol w:w="997"/>
        <w:gridCol w:w="997"/>
        <w:gridCol w:w="2156"/>
      </w:tblGrid>
      <w:tr w:rsidR="00FC5A38" w:rsidRPr="0068730E" w14:paraId="07C1F642" w14:textId="77777777" w:rsidTr="00011B8E">
        <w:tc>
          <w:tcPr>
            <w:tcW w:w="14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AF5FB5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НАИМЕНОВАНИЕ ЭЛЕМЕНТА СБОРКИ</w:t>
            </w:r>
          </w:p>
        </w:tc>
        <w:tc>
          <w:tcPr>
            <w:tcW w:w="4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F762D1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НД, ММ</w:t>
            </w:r>
          </w:p>
        </w:tc>
        <w:tc>
          <w:tcPr>
            <w:tcW w:w="4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96D161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MAXНД, ММ</w:t>
            </w:r>
          </w:p>
        </w:tc>
        <w:tc>
          <w:tcPr>
            <w:tcW w:w="5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EB4DD5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MAX РАСТЯГИВАЮЩЕЕ УСИЛИЕ, </w:t>
            </w:r>
            <w:r w:rsidRPr="00152238">
              <w:rPr>
                <w:rFonts w:ascii="Arial" w:hAnsi="Arial" w:cs="Arial"/>
                <w:b/>
                <w:sz w:val="16"/>
                <w:szCs w:val="16"/>
              </w:rPr>
              <w:t>Т</w:t>
            </w:r>
          </w:p>
        </w:tc>
        <w:tc>
          <w:tcPr>
            <w:tcW w:w="5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B15A4D1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МАССА ЭЛЕМЕНТА СБОРКИ, КГ</w:t>
            </w:r>
          </w:p>
        </w:tc>
        <w:tc>
          <w:tcPr>
            <w:tcW w:w="5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860C7DC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ДЛИНА, М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3E01CE9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НАЛИЧИЕ ИСТОЧНИКА ИОНИЗИРУЮЩЕГО ИЗЛУЧЕНИЯ</w:t>
            </w:r>
          </w:p>
        </w:tc>
      </w:tr>
      <w:tr w:rsidR="00FC5A38" w:rsidRPr="00452803" w14:paraId="64F8C0D7" w14:textId="77777777" w:rsidTr="00011B8E">
        <w:tc>
          <w:tcPr>
            <w:tcW w:w="1443" w:type="pct"/>
          </w:tcPr>
          <w:p w14:paraId="3710ECC3" w14:textId="77777777" w:rsidR="00FC5A38" w:rsidRPr="00452803" w:rsidRDefault="00FC5A38" w:rsidP="00011B8E">
            <w:pPr>
              <w:rPr>
                <w:position w:val="-10"/>
              </w:rPr>
            </w:pPr>
          </w:p>
        </w:tc>
        <w:tc>
          <w:tcPr>
            <w:tcW w:w="444" w:type="pct"/>
          </w:tcPr>
          <w:p w14:paraId="1F57C3D1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43" w:type="pct"/>
          </w:tcPr>
          <w:p w14:paraId="04FFEDA4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</w:tcPr>
          <w:p w14:paraId="694C4F58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</w:tcPr>
          <w:p w14:paraId="2F8CC799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</w:tcPr>
          <w:p w14:paraId="46D2103F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1118" w:type="pct"/>
          </w:tcPr>
          <w:p w14:paraId="03C62EA9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452803" w14:paraId="71E191CA" w14:textId="77777777" w:rsidTr="00011B8E">
        <w:tc>
          <w:tcPr>
            <w:tcW w:w="1443" w:type="pct"/>
            <w:tcBorders>
              <w:bottom w:val="single" w:sz="6" w:space="0" w:color="auto"/>
            </w:tcBorders>
          </w:tcPr>
          <w:p w14:paraId="360AE1D5" w14:textId="77777777" w:rsidR="00FC5A38" w:rsidRPr="00452803" w:rsidRDefault="00FC5A38" w:rsidP="00011B8E">
            <w:pPr>
              <w:rPr>
                <w:position w:val="-10"/>
              </w:rPr>
            </w:pPr>
          </w:p>
        </w:tc>
        <w:tc>
          <w:tcPr>
            <w:tcW w:w="444" w:type="pct"/>
            <w:tcBorders>
              <w:bottom w:val="single" w:sz="6" w:space="0" w:color="auto"/>
            </w:tcBorders>
          </w:tcPr>
          <w:p w14:paraId="5A86672B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43" w:type="pct"/>
            <w:tcBorders>
              <w:bottom w:val="single" w:sz="6" w:space="0" w:color="auto"/>
            </w:tcBorders>
          </w:tcPr>
          <w:p w14:paraId="7130BEB3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  <w:tcBorders>
              <w:bottom w:val="single" w:sz="6" w:space="0" w:color="auto"/>
            </w:tcBorders>
          </w:tcPr>
          <w:p w14:paraId="7610D04F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  <w:tcBorders>
              <w:bottom w:val="single" w:sz="6" w:space="0" w:color="auto"/>
            </w:tcBorders>
          </w:tcPr>
          <w:p w14:paraId="7E146D7E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  <w:tcBorders>
              <w:bottom w:val="single" w:sz="6" w:space="0" w:color="auto"/>
            </w:tcBorders>
          </w:tcPr>
          <w:p w14:paraId="70B97248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1118" w:type="pct"/>
            <w:tcBorders>
              <w:bottom w:val="single" w:sz="6" w:space="0" w:color="auto"/>
            </w:tcBorders>
          </w:tcPr>
          <w:p w14:paraId="15622992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452803" w14:paraId="1A662A28" w14:textId="77777777" w:rsidTr="00011B8E">
        <w:tc>
          <w:tcPr>
            <w:tcW w:w="1443" w:type="pct"/>
            <w:tcBorders>
              <w:top w:val="single" w:sz="6" w:space="0" w:color="auto"/>
              <w:bottom w:val="single" w:sz="12" w:space="0" w:color="auto"/>
            </w:tcBorders>
          </w:tcPr>
          <w:p w14:paraId="75A2E4B8" w14:textId="77777777" w:rsidR="00FC5A38" w:rsidRPr="00452803" w:rsidRDefault="00FC5A38" w:rsidP="00011B8E">
            <w:pPr>
              <w:rPr>
                <w:position w:val="-10"/>
              </w:rPr>
            </w:pPr>
          </w:p>
        </w:tc>
        <w:tc>
          <w:tcPr>
            <w:tcW w:w="444" w:type="pct"/>
            <w:tcBorders>
              <w:top w:val="single" w:sz="6" w:space="0" w:color="auto"/>
              <w:bottom w:val="single" w:sz="12" w:space="0" w:color="auto"/>
            </w:tcBorders>
          </w:tcPr>
          <w:p w14:paraId="052D6E3E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43" w:type="pct"/>
            <w:tcBorders>
              <w:top w:val="single" w:sz="6" w:space="0" w:color="auto"/>
              <w:bottom w:val="single" w:sz="12" w:space="0" w:color="auto"/>
            </w:tcBorders>
          </w:tcPr>
          <w:p w14:paraId="3AEAFCB1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  <w:tcBorders>
              <w:top w:val="single" w:sz="6" w:space="0" w:color="auto"/>
              <w:bottom w:val="single" w:sz="12" w:space="0" w:color="auto"/>
            </w:tcBorders>
          </w:tcPr>
          <w:p w14:paraId="63ECE6AB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  <w:tcBorders>
              <w:top w:val="single" w:sz="6" w:space="0" w:color="auto"/>
              <w:bottom w:val="single" w:sz="12" w:space="0" w:color="auto"/>
            </w:tcBorders>
          </w:tcPr>
          <w:p w14:paraId="125A1C32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  <w:tcBorders>
              <w:top w:val="single" w:sz="6" w:space="0" w:color="auto"/>
              <w:bottom w:val="single" w:sz="12" w:space="0" w:color="auto"/>
            </w:tcBorders>
          </w:tcPr>
          <w:p w14:paraId="25F8571F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1118" w:type="pct"/>
            <w:tcBorders>
              <w:top w:val="single" w:sz="6" w:space="0" w:color="auto"/>
              <w:bottom w:val="single" w:sz="12" w:space="0" w:color="auto"/>
            </w:tcBorders>
          </w:tcPr>
          <w:p w14:paraId="43331980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</w:tbl>
    <w:p w14:paraId="5C6BEE29" w14:textId="77777777" w:rsidR="00FC5A38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  <w:jc w:val="both"/>
        <w:rPr>
          <w:position w:val="-10"/>
        </w:rPr>
      </w:pPr>
      <w:r w:rsidRPr="0095006E">
        <w:rPr>
          <w:position w:val="-10"/>
        </w:rPr>
        <w:t xml:space="preserve">Данные по </w:t>
      </w:r>
      <w:r>
        <w:rPr>
          <w:position w:val="-10"/>
        </w:rPr>
        <w:t>геофизическому кабелю</w:t>
      </w:r>
      <w:r w:rsidRPr="0095006E">
        <w:rPr>
          <w:position w:val="-10"/>
        </w:rPr>
        <w:t>:</w:t>
      </w:r>
    </w:p>
    <w:tbl>
      <w:tblPr>
        <w:tblStyle w:val="af5"/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724"/>
        <w:gridCol w:w="915"/>
      </w:tblGrid>
      <w:tr w:rsidR="00FC5A38" w:rsidRPr="00753864" w14:paraId="2F501FD3" w14:textId="77777777" w:rsidTr="00011B8E">
        <w:tc>
          <w:tcPr>
            <w:tcW w:w="8724" w:type="dxa"/>
          </w:tcPr>
          <w:p w14:paraId="339C8C7D" w14:textId="77777777" w:rsidR="00FC5A38" w:rsidRPr="00AC39CE" w:rsidRDefault="00FC5A38" w:rsidP="00011B8E">
            <w:pPr>
              <w:rPr>
                <w:b/>
              </w:rPr>
            </w:pPr>
            <w:r w:rsidRPr="00AC39CE">
              <w:rPr>
                <w:b/>
              </w:rPr>
              <w:t>Кабель</w:t>
            </w:r>
            <w:r>
              <w:rPr>
                <w:b/>
              </w:rPr>
              <w:t>, марка:</w:t>
            </w:r>
          </w:p>
        </w:tc>
        <w:tc>
          <w:tcPr>
            <w:tcW w:w="915" w:type="dxa"/>
          </w:tcPr>
          <w:p w14:paraId="17C658FA" w14:textId="77777777" w:rsidR="00FC5A38" w:rsidRPr="001A4DA3" w:rsidRDefault="00FC5A38" w:rsidP="00011B8E">
            <w:pPr>
              <w:rPr>
                <w:highlight w:val="yellow"/>
              </w:rPr>
            </w:pPr>
          </w:p>
        </w:tc>
      </w:tr>
      <w:tr w:rsidR="00FC5A38" w:rsidRPr="001A4DA3" w14:paraId="4556F065" w14:textId="77777777" w:rsidTr="00011B8E">
        <w:tc>
          <w:tcPr>
            <w:tcW w:w="8724" w:type="dxa"/>
          </w:tcPr>
          <w:p w14:paraId="2FE1B38D" w14:textId="77777777" w:rsidR="00FC5A38" w:rsidRPr="009A488E" w:rsidRDefault="00FC5A38" w:rsidP="00011B8E">
            <w:r>
              <w:t>Общая длина кабеля, м</w:t>
            </w:r>
          </w:p>
        </w:tc>
        <w:tc>
          <w:tcPr>
            <w:tcW w:w="915" w:type="dxa"/>
          </w:tcPr>
          <w:p w14:paraId="00B1F028" w14:textId="77777777" w:rsidR="00FC5A38" w:rsidRPr="001A4DA3" w:rsidRDefault="00FC5A38" w:rsidP="00011B8E">
            <w:pPr>
              <w:rPr>
                <w:highlight w:val="yellow"/>
              </w:rPr>
            </w:pPr>
          </w:p>
        </w:tc>
      </w:tr>
      <w:tr w:rsidR="00FC5A38" w:rsidRPr="00826135" w14:paraId="6C0B28C8" w14:textId="77777777" w:rsidTr="00011B8E">
        <w:tc>
          <w:tcPr>
            <w:tcW w:w="8724" w:type="dxa"/>
          </w:tcPr>
          <w:p w14:paraId="33511F92" w14:textId="77777777" w:rsidR="00FC5A38" w:rsidRPr="009A488E" w:rsidRDefault="00FC5A38" w:rsidP="00011B8E">
            <w:r>
              <w:t>Длина кабеля ниже стола ротора на момент аварии, м</w:t>
            </w:r>
          </w:p>
        </w:tc>
        <w:tc>
          <w:tcPr>
            <w:tcW w:w="915" w:type="dxa"/>
          </w:tcPr>
          <w:p w14:paraId="4A34F0EA" w14:textId="77777777" w:rsidR="00FC5A38" w:rsidRPr="001A4DA3" w:rsidRDefault="00FC5A38" w:rsidP="00011B8E">
            <w:pPr>
              <w:rPr>
                <w:highlight w:val="yellow"/>
              </w:rPr>
            </w:pPr>
          </w:p>
        </w:tc>
      </w:tr>
      <w:tr w:rsidR="00FC5A38" w:rsidRPr="00753864" w14:paraId="51AB8F8E" w14:textId="77777777" w:rsidTr="00011B8E">
        <w:tc>
          <w:tcPr>
            <w:tcW w:w="8724" w:type="dxa"/>
          </w:tcPr>
          <w:p w14:paraId="03287074" w14:textId="77777777" w:rsidR="00FC5A38" w:rsidRPr="009A488E" w:rsidRDefault="00FC5A38" w:rsidP="00011B8E">
            <w:r>
              <w:t>Диаметр</w:t>
            </w:r>
            <w:r w:rsidRPr="009A488E">
              <w:t>, м</w:t>
            </w:r>
            <w:r>
              <w:t>м</w:t>
            </w:r>
          </w:p>
        </w:tc>
        <w:tc>
          <w:tcPr>
            <w:tcW w:w="915" w:type="dxa"/>
          </w:tcPr>
          <w:p w14:paraId="416EC5EB" w14:textId="77777777" w:rsidR="00FC5A38" w:rsidRPr="001A4DA3" w:rsidRDefault="00FC5A38" w:rsidP="00011B8E">
            <w:pPr>
              <w:rPr>
                <w:highlight w:val="yellow"/>
              </w:rPr>
            </w:pPr>
          </w:p>
        </w:tc>
      </w:tr>
      <w:tr w:rsidR="00FC5A38" w:rsidRPr="00826135" w14:paraId="48FA9099" w14:textId="77777777" w:rsidTr="00011B8E">
        <w:tc>
          <w:tcPr>
            <w:tcW w:w="8724" w:type="dxa"/>
          </w:tcPr>
          <w:p w14:paraId="3DAF1A7F" w14:textId="77777777" w:rsidR="00FC5A38" w:rsidRDefault="00FC5A38" w:rsidP="00011B8E">
            <w:r w:rsidRPr="00E91D50">
              <w:t>Вес 1 км в воздухе кг/км</w:t>
            </w:r>
          </w:p>
        </w:tc>
        <w:tc>
          <w:tcPr>
            <w:tcW w:w="915" w:type="dxa"/>
          </w:tcPr>
          <w:p w14:paraId="019840CC" w14:textId="77777777" w:rsidR="00FC5A38" w:rsidRPr="001A4DA3" w:rsidRDefault="00FC5A38" w:rsidP="00011B8E">
            <w:pPr>
              <w:rPr>
                <w:highlight w:val="yellow"/>
              </w:rPr>
            </w:pPr>
          </w:p>
        </w:tc>
      </w:tr>
      <w:tr w:rsidR="00FC5A38" w:rsidRPr="00753864" w14:paraId="049AE18E" w14:textId="77777777" w:rsidTr="00011B8E">
        <w:tc>
          <w:tcPr>
            <w:tcW w:w="8724" w:type="dxa"/>
          </w:tcPr>
          <w:p w14:paraId="4F8A2A27" w14:textId="77777777" w:rsidR="00FC5A38" w:rsidRPr="009A488E" w:rsidRDefault="00FC5A38" w:rsidP="00011B8E">
            <w:r>
              <w:t>Разрывное усилие</w:t>
            </w:r>
            <w:r w:rsidRPr="009A488E">
              <w:t xml:space="preserve">, </w:t>
            </w:r>
            <w:r>
              <w:t>кг</w:t>
            </w:r>
            <w:r w:rsidRPr="009A488E">
              <w:t xml:space="preserve"> </w:t>
            </w:r>
          </w:p>
        </w:tc>
        <w:tc>
          <w:tcPr>
            <w:tcW w:w="915" w:type="dxa"/>
          </w:tcPr>
          <w:p w14:paraId="0280070B" w14:textId="77777777" w:rsidR="00FC5A38" w:rsidRPr="001A4DA3" w:rsidRDefault="00FC5A38" w:rsidP="00011B8E">
            <w:pPr>
              <w:rPr>
                <w:highlight w:val="yellow"/>
              </w:rPr>
            </w:pPr>
          </w:p>
        </w:tc>
      </w:tr>
      <w:tr w:rsidR="00FC5A38" w:rsidRPr="00753864" w14:paraId="6E3F1E57" w14:textId="77777777" w:rsidTr="00011B8E">
        <w:tc>
          <w:tcPr>
            <w:tcW w:w="8724" w:type="dxa"/>
          </w:tcPr>
          <w:p w14:paraId="44CBACAD" w14:textId="77777777" w:rsidR="00FC5A38" w:rsidRPr="00AC39CE" w:rsidRDefault="00FC5A38" w:rsidP="00011B8E">
            <w:pPr>
              <w:rPr>
                <w:b/>
              </w:rPr>
            </w:pPr>
            <w:r w:rsidRPr="00AC39CE">
              <w:rPr>
                <w:b/>
              </w:rPr>
              <w:lastRenderedPageBreak/>
              <w:t>Кабельн</w:t>
            </w:r>
            <w:r>
              <w:rPr>
                <w:b/>
              </w:rPr>
              <w:t>ая</w:t>
            </w:r>
            <w:r w:rsidRPr="00AC39CE">
              <w:rPr>
                <w:b/>
              </w:rPr>
              <w:t xml:space="preserve"> </w:t>
            </w:r>
            <w:r>
              <w:rPr>
                <w:b/>
              </w:rPr>
              <w:t>головка</w:t>
            </w:r>
            <w:r w:rsidRPr="00AC39CE">
              <w:rPr>
                <w:b/>
              </w:rPr>
              <w:t>, марка</w:t>
            </w:r>
            <w:r>
              <w:rPr>
                <w:b/>
              </w:rPr>
              <w:t>:</w:t>
            </w:r>
            <w:r w:rsidRPr="00AC39CE">
              <w:rPr>
                <w:b/>
              </w:rPr>
              <w:t xml:space="preserve"> </w:t>
            </w:r>
          </w:p>
        </w:tc>
        <w:tc>
          <w:tcPr>
            <w:tcW w:w="915" w:type="dxa"/>
          </w:tcPr>
          <w:p w14:paraId="54AC3A22" w14:textId="77777777" w:rsidR="00FC5A38" w:rsidRPr="001A4DA3" w:rsidRDefault="00FC5A38" w:rsidP="00011B8E">
            <w:pPr>
              <w:rPr>
                <w:highlight w:val="yellow"/>
              </w:rPr>
            </w:pPr>
          </w:p>
        </w:tc>
      </w:tr>
      <w:tr w:rsidR="00FC5A38" w:rsidRPr="00D87DFE" w14:paraId="781DCF31" w14:textId="77777777" w:rsidTr="00011B8E">
        <w:tc>
          <w:tcPr>
            <w:tcW w:w="8724" w:type="dxa"/>
          </w:tcPr>
          <w:p w14:paraId="067BD057" w14:textId="77777777" w:rsidR="00FC5A38" w:rsidRPr="004048EB" w:rsidRDefault="00FC5A38" w:rsidP="00011B8E">
            <w:pPr>
              <w:rPr>
                <w:highlight w:val="yellow"/>
              </w:rPr>
            </w:pPr>
            <w:r>
              <w:t>Максимальный наружный диаметр, мм</w:t>
            </w:r>
          </w:p>
        </w:tc>
        <w:tc>
          <w:tcPr>
            <w:tcW w:w="915" w:type="dxa"/>
          </w:tcPr>
          <w:p w14:paraId="56F46043" w14:textId="77777777" w:rsidR="00FC5A38" w:rsidRPr="001A4DA3" w:rsidRDefault="00FC5A38" w:rsidP="00011B8E">
            <w:pPr>
              <w:rPr>
                <w:highlight w:val="yellow"/>
              </w:rPr>
            </w:pPr>
          </w:p>
        </w:tc>
      </w:tr>
      <w:tr w:rsidR="00FC5A38" w:rsidRPr="00D87DFE" w14:paraId="2EC4EE2D" w14:textId="77777777" w:rsidTr="00011B8E">
        <w:tc>
          <w:tcPr>
            <w:tcW w:w="8724" w:type="dxa"/>
          </w:tcPr>
          <w:p w14:paraId="2AA27760" w14:textId="77777777" w:rsidR="00FC5A38" w:rsidRDefault="00FC5A38" w:rsidP="00011B8E">
            <w:r>
              <w:t>Разрывное усилие, кг</w:t>
            </w:r>
          </w:p>
        </w:tc>
        <w:tc>
          <w:tcPr>
            <w:tcW w:w="915" w:type="dxa"/>
          </w:tcPr>
          <w:p w14:paraId="35CA58FF" w14:textId="77777777" w:rsidR="00FC5A38" w:rsidRPr="001A4DA3" w:rsidRDefault="00FC5A38" w:rsidP="00011B8E">
            <w:pPr>
              <w:rPr>
                <w:highlight w:val="yellow"/>
              </w:rPr>
            </w:pPr>
          </w:p>
        </w:tc>
      </w:tr>
    </w:tbl>
    <w:p w14:paraId="53F20F62" w14:textId="77777777" w:rsidR="00FC5A38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  <w:jc w:val="both"/>
        <w:rPr>
          <w:position w:val="-10"/>
        </w:rPr>
      </w:pPr>
      <w:r>
        <w:rPr>
          <w:position w:val="-10"/>
        </w:rPr>
        <w:t>Данные по компоновке ловильного инструмента:</w:t>
      </w:r>
    </w:p>
    <w:tbl>
      <w:tblPr>
        <w:tblW w:w="5016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1"/>
        <w:gridCol w:w="572"/>
        <w:gridCol w:w="710"/>
        <w:gridCol w:w="710"/>
        <w:gridCol w:w="711"/>
        <w:gridCol w:w="999"/>
        <w:gridCol w:w="935"/>
        <w:gridCol w:w="1030"/>
        <w:gridCol w:w="883"/>
        <w:gridCol w:w="1159"/>
      </w:tblGrid>
      <w:tr w:rsidR="00FC5A38" w:rsidRPr="0068730E" w14:paraId="42DA855D" w14:textId="77777777" w:rsidTr="00011B8E">
        <w:tc>
          <w:tcPr>
            <w:tcW w:w="10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845170B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НАИМЕНОВАНИЕ ЭЛЕМЕНТА КОМПОНОВКИ</w:t>
            </w:r>
          </w:p>
        </w:tc>
        <w:tc>
          <w:tcPr>
            <w:tcW w:w="29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5D91BECF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НД, ММ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B5205C8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MAXНД,   ММ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54B4A9CA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ВД, ММ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1E285F2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MINВД, ММ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5A396D67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ПРИСОЕДИНИТЕЛЬНАЯ РЕЗЬБА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6826F61C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МАКС. ДОПУСТИМАЯ НАГРУЗКА, Т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9BC8D61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МОМЕНТ СВИНЧИВАНИЯ, КН*М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18889B9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ДЛИНА, М</w:t>
            </w:r>
          </w:p>
        </w:tc>
        <w:tc>
          <w:tcPr>
            <w:tcW w:w="601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E183C9F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FC5A38" w:rsidRPr="00E91D50" w14:paraId="60810057" w14:textId="77777777" w:rsidTr="00011B8E">
        <w:tc>
          <w:tcPr>
            <w:tcW w:w="100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43B2650" w14:textId="77777777" w:rsidR="00FC5A38" w:rsidRPr="00452803" w:rsidRDefault="00FC5A38" w:rsidP="00011B8E">
            <w:pPr>
              <w:rPr>
                <w:position w:val="-10"/>
              </w:rPr>
            </w:pPr>
          </w:p>
        </w:tc>
        <w:tc>
          <w:tcPr>
            <w:tcW w:w="2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39A99E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2D1B71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82A06F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5188C1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F84A6E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8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4C0A2B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2EF3E8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4FCE6C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6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8AEAF1E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E91D50" w14:paraId="193F42CD" w14:textId="77777777" w:rsidTr="00011B8E">
        <w:tc>
          <w:tcPr>
            <w:tcW w:w="100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4FF6FFEB" w14:textId="77777777" w:rsidR="00FC5A38" w:rsidRPr="00452803" w:rsidRDefault="00FC5A38" w:rsidP="00011B8E">
            <w:pPr>
              <w:rPr>
                <w:position w:val="-10"/>
              </w:rPr>
            </w:pPr>
          </w:p>
        </w:tc>
        <w:tc>
          <w:tcPr>
            <w:tcW w:w="2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C4ACF1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2B79D6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EDC9E0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668CFC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3B999B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8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80A51A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4AAF76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3A139E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6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F0F4E64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E91D50" w14:paraId="358BBCEE" w14:textId="77777777" w:rsidTr="00011B8E">
        <w:tc>
          <w:tcPr>
            <w:tcW w:w="1002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2AF266A0" w14:textId="77777777" w:rsidR="00FC5A38" w:rsidRPr="00452803" w:rsidRDefault="00FC5A38" w:rsidP="00011B8E">
            <w:pPr>
              <w:rPr>
                <w:position w:val="-10"/>
              </w:rPr>
            </w:pPr>
          </w:p>
        </w:tc>
        <w:tc>
          <w:tcPr>
            <w:tcW w:w="29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057CBC9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68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331B8AF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68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1586E32D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6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72C5E167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8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C652521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85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F4E2E71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5587B85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1E876852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601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4BB9E4CF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</w:tbl>
    <w:p w14:paraId="4CDBC73C" w14:textId="77777777" w:rsidR="00FC5A38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  <w:jc w:val="both"/>
        <w:rPr>
          <w:position w:val="-10"/>
        </w:rPr>
      </w:pPr>
      <w:r>
        <w:rPr>
          <w:position w:val="-10"/>
        </w:rPr>
        <w:t>Расчеты:</w:t>
      </w:r>
    </w:p>
    <w:p w14:paraId="26771B4B" w14:textId="77777777" w:rsidR="00FC5A38" w:rsidRDefault="00FC5A38" w:rsidP="00E60D8E">
      <w:pPr>
        <w:pStyle w:val="aff0"/>
        <w:numPr>
          <w:ilvl w:val="1"/>
          <w:numId w:val="29"/>
        </w:numPr>
        <w:spacing w:before="240"/>
        <w:ind w:left="0" w:firstLine="0"/>
        <w:jc w:val="both"/>
        <w:rPr>
          <w:position w:val="-10"/>
        </w:rPr>
      </w:pPr>
      <w:r w:rsidRPr="009A488E">
        <w:rPr>
          <w:position w:val="-10"/>
        </w:rPr>
        <w:t>Расч</w:t>
      </w:r>
      <w:r>
        <w:rPr>
          <w:position w:val="-10"/>
        </w:rPr>
        <w:t>е</w:t>
      </w:r>
      <w:r w:rsidRPr="009A488E">
        <w:rPr>
          <w:position w:val="-10"/>
        </w:rPr>
        <w:t xml:space="preserve">т </w:t>
      </w:r>
      <w:r>
        <w:rPr>
          <w:position w:val="-10"/>
        </w:rPr>
        <w:t>собственного веса аварийной сборки приборов с кабелем</w:t>
      </w:r>
    </w:p>
    <w:p w14:paraId="425EE590" w14:textId="77777777" w:rsidR="00FC5A38" w:rsidRPr="005A0C0E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  <w:jc w:val="both"/>
        <w:rPr>
          <w:position w:val="-10"/>
        </w:rPr>
      </w:pPr>
      <w:r w:rsidRPr="005A0C0E">
        <w:rPr>
          <w:position w:val="-10"/>
        </w:rPr>
        <w:t>Обеспечить наличие на буровой</w:t>
      </w:r>
    </w:p>
    <w:tbl>
      <w:tblPr>
        <w:tblW w:w="5016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6129"/>
        <w:gridCol w:w="1128"/>
        <w:gridCol w:w="1841"/>
      </w:tblGrid>
      <w:tr w:rsidR="00FC5A38" w:rsidRPr="00152238" w14:paraId="7E574B06" w14:textId="77777777" w:rsidTr="00011B8E"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4D998C92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317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6B28CEA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ОБОРУДОВАНИЕ И ИНСТРУМЕНТЫ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5AD4B89C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</w:tc>
        <w:tc>
          <w:tcPr>
            <w:tcW w:w="955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DBB1D14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FC5A38" w:rsidRPr="00AC10AE" w14:paraId="637E271D" w14:textId="77777777" w:rsidTr="00011B8E"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5E61F4F" w14:textId="77777777" w:rsidR="00FC5A38" w:rsidRPr="00BE5CD9" w:rsidRDefault="00FC5A38" w:rsidP="00011B8E">
            <w:pPr>
              <w:rPr>
                <w:position w:val="-10"/>
              </w:rPr>
            </w:pPr>
          </w:p>
        </w:tc>
        <w:tc>
          <w:tcPr>
            <w:tcW w:w="3179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4C1CE7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85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FD7F7E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955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2A10D9BE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AC10AE" w14:paraId="6DEAF593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9AF5C3F" w14:textId="77777777" w:rsidR="00FC5A38" w:rsidRPr="00BE5CD9" w:rsidRDefault="00FC5A38" w:rsidP="00011B8E">
            <w:pPr>
              <w:rPr>
                <w:position w:val="-10"/>
              </w:rPr>
            </w:pPr>
          </w:p>
        </w:tc>
        <w:tc>
          <w:tcPr>
            <w:tcW w:w="31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72DF7C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8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F488F6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95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C373B4D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AC10AE" w14:paraId="6F384BBA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69DC0B4D" w14:textId="77777777" w:rsidR="00FC5A38" w:rsidRPr="00BE5CD9" w:rsidRDefault="00FC5A38" w:rsidP="00011B8E">
            <w:pPr>
              <w:rPr>
                <w:position w:val="-10"/>
              </w:rPr>
            </w:pPr>
          </w:p>
        </w:tc>
        <w:tc>
          <w:tcPr>
            <w:tcW w:w="317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9AA6F66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85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5A808182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955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0EF52FD2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</w:tbl>
    <w:p w14:paraId="5DBE0080" w14:textId="77777777" w:rsidR="00FC5A38" w:rsidRPr="00644683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  <w:jc w:val="both"/>
        <w:rPr>
          <w:position w:val="-10"/>
        </w:rPr>
      </w:pPr>
      <w:r w:rsidRPr="00644683">
        <w:rPr>
          <w:position w:val="-10"/>
        </w:rPr>
        <w:t>Порядок проведения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5960"/>
        <w:gridCol w:w="3108"/>
      </w:tblGrid>
      <w:tr w:rsidR="00FC5A38" w:rsidRPr="00152238" w14:paraId="0025877B" w14:textId="77777777" w:rsidTr="00011B8E">
        <w:trPr>
          <w:tblHeader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5D2617EC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3101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970A861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НАИМЕНОВАНИЕ РАБОТ</w:t>
            </w:r>
          </w:p>
        </w:tc>
        <w:tc>
          <w:tcPr>
            <w:tcW w:w="161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1F85D72" w14:textId="77777777" w:rsidR="00FC5A38" w:rsidRPr="00152238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238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FC5A38" w:rsidRPr="00FC5A38" w14:paraId="222923A6" w14:textId="77777777" w:rsidTr="00011B8E"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ACB1B7A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1</w:t>
            </w:r>
          </w:p>
        </w:tc>
        <w:tc>
          <w:tcPr>
            <w:tcW w:w="3101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E9EE17" w14:textId="77777777" w:rsidR="00FC5A38" w:rsidRPr="00FC5A38" w:rsidRDefault="00FC5A38" w:rsidP="00011B8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Перед началом работ ознакомить с настоящим планом работ членов бригады и персонал, привлекаемый к данной операции, под роспись, с разъяснением принципов работы оборудования и целей проведения технологических операций, особое внимание уделить соблюдению безопасности на каждом этапе и вопросам предупреждения ГНВП.</w:t>
            </w:r>
          </w:p>
        </w:tc>
        <w:tc>
          <w:tcPr>
            <w:tcW w:w="1617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555FB741" w14:textId="77777777" w:rsidR="00FC5A38" w:rsidRPr="00FC5A38" w:rsidRDefault="00FC5A38" w:rsidP="00011B8E">
            <w:pPr>
              <w:adjustRightInd w:val="0"/>
              <w:ind w:left="-19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 xml:space="preserve">Мастер по сложным работам (далее по тексту - аварийный мастер), </w:t>
            </w:r>
          </w:p>
          <w:p w14:paraId="54061CB7" w14:textId="77777777" w:rsidR="00FC5A38" w:rsidRPr="00FC5A38" w:rsidRDefault="00FC5A38" w:rsidP="00011B8E">
            <w:pPr>
              <w:adjustRightInd w:val="0"/>
              <w:ind w:left="-19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Начальник геофизической партии;</w:t>
            </w:r>
          </w:p>
          <w:p w14:paraId="09888C19" w14:textId="77777777" w:rsidR="00FC5A38" w:rsidRPr="00FC5A38" w:rsidRDefault="00FC5A38" w:rsidP="00011B8E">
            <w:pPr>
              <w:adjustRightInd w:val="0"/>
              <w:ind w:left="-19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мастер;</w:t>
            </w:r>
          </w:p>
          <w:p w14:paraId="567358F9" w14:textId="77777777" w:rsidR="00FC5A38" w:rsidRPr="00FC5A38" w:rsidRDefault="00FC5A38" w:rsidP="00011B8E">
            <w:pPr>
              <w:adjustRightInd w:val="0"/>
              <w:ind w:left="-19"/>
              <w:rPr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супервайзер</w:t>
            </w:r>
          </w:p>
        </w:tc>
      </w:tr>
      <w:tr w:rsidR="00FC5A38" w:rsidRPr="00FC5A38" w14:paraId="657939AE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1F494CF5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2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1A0894" w14:textId="77777777" w:rsidR="00FC5A38" w:rsidRPr="00FC5A38" w:rsidRDefault="00FC5A38" w:rsidP="00011B8E">
            <w:pPr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Провести персоналу буровых вахт разовый инструктаж на основании действующей в подрядной организации инструкции по охране труда и промышленной безопасности для персонала буровой бригады при выполнении работ по ликвидации прихвата геофизических приборов методом перепуска геофизического кабеля через бурильный инструмент с записью в журнале инструктажей по ПБ и ОТ.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3C7EABC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мастер;</w:t>
            </w:r>
          </w:p>
          <w:p w14:paraId="17850764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</w:t>
            </w:r>
          </w:p>
        </w:tc>
      </w:tr>
      <w:tr w:rsidR="00FC5A38" w:rsidRPr="00FC5A38" w14:paraId="13F3B92A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6A6A472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3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FF9A41" w14:textId="77777777" w:rsidR="00FC5A38" w:rsidRPr="00FC5A38" w:rsidRDefault="00FC5A38" w:rsidP="00011B8E">
            <w:pPr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Проверить готовность по чек-листу проверки готовности буровой установки и оборудования к ликвидации прихвата геофизических приборов методом перепуска геофизического кабеля через бурильный инструмент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5CD9EBB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мастер;</w:t>
            </w:r>
          </w:p>
          <w:p w14:paraId="6C4F5428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супервайзер;</w:t>
            </w:r>
          </w:p>
          <w:p w14:paraId="3A5C75D9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мастер);</w:t>
            </w:r>
          </w:p>
          <w:p w14:paraId="0821CE4B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Начальник геофизической партии</w:t>
            </w:r>
          </w:p>
        </w:tc>
      </w:tr>
      <w:tr w:rsidR="00FC5A38" w:rsidRPr="00FC5A38" w14:paraId="5B35B4F2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813304A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4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304AEA" w14:textId="77777777" w:rsidR="00FC5A38" w:rsidRPr="00FC5A38" w:rsidRDefault="00FC5A38" w:rsidP="00011B8E">
            <w:pPr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Натянуть геофизический кабель до ___ кг (собственный рабочий вес кабеля). Установить аварийную стойку (крепежное или зажимное устройство) на разгрузочную тарелку. Постепенно ослабить натяжку на кабель и произвести тех. стоянку 5мин. При отсутствии проскальзывания кабеля, отрезать геофизический кабель на расстоянии ____м от муфты БИ и произвести монтаж сцепного устройства (челноки).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EB6F083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</w:t>
            </w:r>
          </w:p>
        </w:tc>
      </w:tr>
      <w:tr w:rsidR="00FC5A38" w:rsidRPr="00FC5A38" w14:paraId="6DA95D5D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66B7C36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88E45B" w14:textId="77777777" w:rsidR="00FC5A38" w:rsidRPr="00FC5A38" w:rsidRDefault="00FC5A38" w:rsidP="00011B8E">
            <w:pPr>
              <w:jc w:val="both"/>
              <w:rPr>
                <w:color w:val="00000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 xml:space="preserve">Подвесить верхний ролик с геофизическим кабелем за кран-балку (выше бурового инструмента) и надежно закрепить. 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22AD4E81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030ACED3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156FA2F6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6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CB79AD" w14:textId="77777777" w:rsidR="00FC5A38" w:rsidRPr="00FC5A38" w:rsidRDefault="00FC5A38" w:rsidP="00011B8E">
            <w:pPr>
              <w:jc w:val="both"/>
              <w:rPr>
                <w:color w:val="00000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Соединить челнок, натянуть кабель до ____ кг (собственный вес + запас ____кг) и проверить надежность крепления сцепных устройств «челноков» в течение ____ минут, не снимая аварийную стойку и разгрузочную тарелку. Произвести демонтаж аварийной стойки.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707D888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</w:t>
            </w:r>
          </w:p>
        </w:tc>
      </w:tr>
      <w:tr w:rsidR="00FC5A38" w:rsidRPr="00FC5A38" w14:paraId="7425E5D8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0AD1A0A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7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CCE3FA" w14:textId="77777777" w:rsidR="00FC5A38" w:rsidRPr="00FC5A38" w:rsidRDefault="00FC5A38" w:rsidP="00011B8E">
            <w:pPr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Собрать:</w:t>
            </w:r>
          </w:p>
          <w:p w14:paraId="1E52BF58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Воронку - если внутренний диаметр бурильной трубы позволяет поднять геофизический прибор через трубы;</w:t>
            </w:r>
          </w:p>
          <w:p w14:paraId="67835E6B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color w:val="FF000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Ловитель прибора - если внутренний диаметр бурильной трубы не позволяет поднять геофизический прибор через трубы.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5CA2BB4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партии;</w:t>
            </w:r>
          </w:p>
          <w:p w14:paraId="27FB6365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  <w:p w14:paraId="7220ECB6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</w:p>
        </w:tc>
      </w:tr>
      <w:tr w:rsidR="00FC5A38" w:rsidRPr="00FC5A38" w14:paraId="346493EF" w14:textId="77777777" w:rsidTr="00011B8E">
        <w:trPr>
          <w:trHeight w:val="1455"/>
        </w:trPr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CEF86AD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8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0E9AC0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Поднять верхнее сцепное устройство, пропустить сквозь бурильную трубу на стол ротора. Навязать сигнальные метки: при верхнем и нижнем положении, для контроля движения верхнего сцепного устройства при наращивании бурового инструмента.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75393FD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партии;</w:t>
            </w:r>
          </w:p>
          <w:p w14:paraId="7C611B63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56F2B8D3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118C121E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9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9FB7A7" w14:textId="77777777" w:rsidR="00FC5A38" w:rsidRPr="00FC5A38" w:rsidRDefault="00FC5A38" w:rsidP="00011B8E">
            <w:pPr>
              <w:pStyle w:val="1KGK9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При спуске БИ с челноками не допускать слабину на кабеле. Натяжка кабеля ____ кг.</w:t>
            </w:r>
            <w:r w:rsidRPr="00FC5A38">
              <w:rPr>
                <w:sz w:val="22"/>
                <w:szCs w:val="22"/>
              </w:rPr>
              <w:t xml:space="preserve"> </w:t>
            </w:r>
          </w:p>
          <w:p w14:paraId="1B5568B2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Скорость спуска не более ____ м/с.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69E4523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партии;</w:t>
            </w:r>
          </w:p>
          <w:p w14:paraId="70CF2CB3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71FEFD99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8A962C6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10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3F23E4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После спуска первой бурильной трубы две части кабеля разъединяются. Нижняя часть сцепного устройства остается на муфте бурильной трубы (на разгрузочной тарелке), а верхняя часть поднимается и пропускается во внутрь следующей свечи.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250B31F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партии;</w:t>
            </w:r>
          </w:p>
          <w:p w14:paraId="1CF4AF8A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187F6CC1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E53C6D3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11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FF6A63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На протяжении всего СПО бурового инструмента бурильщик буровой бригады должен поддерживать непрерывную связь с машинистом ПКС (для оперативной остановки спуска БИ). При увеличении натяжения кабеля до ____ кг, спуск БИ прекратить, произвести плавный подъем на ____ м, увеличить нагрузку на геофизический кабель до ____ кг, произвести плавный спуск БИ. При повторении натяжения кабеля произвести промывку.</w:t>
            </w:r>
          </w:p>
          <w:p w14:paraId="37A13AB9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Обратить особое внимание и осторожность при выходе из обсадной колонны в открытый ствол.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F568E1E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партии;</w:t>
            </w:r>
          </w:p>
          <w:p w14:paraId="7696F69A" w14:textId="77777777" w:rsidR="00FC5A38" w:rsidRPr="00FC5A38" w:rsidRDefault="00FC5A38" w:rsidP="00011B8E">
            <w:pPr>
              <w:adjustRightInd w:val="0"/>
              <w:ind w:right="-27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656B6412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B7BF6DC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12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BA5275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 xml:space="preserve">Решение об интервалах и времени промывок принимает ответственный представитель (супервайзер или буровой мастер).  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FFA01C9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мастер;</w:t>
            </w:r>
          </w:p>
          <w:p w14:paraId="75234718" w14:textId="77777777" w:rsidR="00FC5A38" w:rsidRPr="00FC5A38" w:rsidRDefault="00FC5A38" w:rsidP="00011B8E">
            <w:pPr>
              <w:adjustRightInd w:val="0"/>
              <w:ind w:left="-19" w:right="-108"/>
              <w:rPr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супервайзер</w:t>
            </w:r>
          </w:p>
        </w:tc>
      </w:tr>
      <w:tr w:rsidR="00FC5A38" w:rsidRPr="00FC5A38" w14:paraId="4D32841A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3EAE638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13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8EF0D3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Для проведения промывки необходимо:</w:t>
            </w:r>
          </w:p>
          <w:p w14:paraId="17B99982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натянуть кабель до ____ кг, установить аварийную стойку на разгрузочную тарелку, разъединить сцепные устройства;</w:t>
            </w:r>
          </w:p>
          <w:p w14:paraId="4642D54F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 xml:space="preserve">протащить «челнок» через нижний промывочный переводник без промывочной вставки, соединить «челноки», дать натяжку на кабеле и снять аварийную стойку; </w:t>
            </w:r>
          </w:p>
          <w:p w14:paraId="0CFE23AD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установить промывочную шайбу в полость БИ, и разгрузить на нее нижнее сцепное устройство;</w:t>
            </w:r>
          </w:p>
          <w:p w14:paraId="0CAB4D83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разъединить сцепное устройство;</w:t>
            </w:r>
          </w:p>
          <w:p w14:paraId="22C94DC5" w14:textId="029A675F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lastRenderedPageBreak/>
              <w:t>навернуть ВБТ/С</w:t>
            </w:r>
            <w:r w:rsidR="002337F1">
              <w:rPr>
                <w:sz w:val="22"/>
                <w:szCs w:val="22"/>
              </w:rPr>
              <w:t>В</w:t>
            </w:r>
            <w:r w:rsidRPr="00FC5A38">
              <w:rPr>
                <w:sz w:val="22"/>
                <w:szCs w:val="22"/>
              </w:rPr>
              <w:t>П и произвести промывку скважины с производительностью насосов ____ л/сек в течении ____ мин с выравниванием параметров бурового раствора согласно ГТН.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FB9345E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lastRenderedPageBreak/>
              <w:t>Начальник геофизической партии;</w:t>
            </w:r>
          </w:p>
          <w:p w14:paraId="1F1ABDA9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  <w:p w14:paraId="5FEAC91F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</w:p>
        </w:tc>
      </w:tr>
      <w:tr w:rsidR="00FC5A38" w:rsidRPr="00FC5A38" w14:paraId="7CDEC947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602AB1E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14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4F6B774A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После промывки, продолжить спуск бурильной трубы до глубины прихвата прибора или геофизического кабеля.</w:t>
            </w:r>
          </w:p>
          <w:p w14:paraId="68CC201B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При освобождении геофизического прибора или кабеля от прихвата - дальнейшие работы проводить согласно п.п. 16-18 настоящего плана.</w:t>
            </w:r>
          </w:p>
        </w:tc>
        <w:tc>
          <w:tcPr>
            <w:tcW w:w="1617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12" w:space="0" w:color="auto"/>
            </w:tcBorders>
          </w:tcPr>
          <w:p w14:paraId="79F89DEC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Аварийный мастер;</w:t>
            </w:r>
          </w:p>
          <w:p w14:paraId="51CF5913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партии;</w:t>
            </w:r>
          </w:p>
          <w:p w14:paraId="1A990EF0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43282E06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9DC9C90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15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6EE5D9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 xml:space="preserve">За 20-30м до касания прибора с ловителем произвести промывку скважины с производительностью насосов ____л/сек в течении ____мин с целью промыть инструмент и ловитель. </w:t>
            </w:r>
          </w:p>
          <w:p w14:paraId="0C74B61D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Расхаживание БИ производить с особой осторожностью.</w:t>
            </w:r>
          </w:p>
          <w:p w14:paraId="747B28CF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В случае прихвата извлекаемого инструмента/оборудования или ловильной КНБК работы вести по плану работ по ликвидации прихвата.</w:t>
            </w:r>
          </w:p>
        </w:tc>
        <w:tc>
          <w:tcPr>
            <w:tcW w:w="1617" w:type="pct"/>
            <w:tcBorders>
              <w:left w:val="single" w:sz="4" w:space="0" w:color="808080"/>
              <w:right w:val="single" w:sz="12" w:space="0" w:color="auto"/>
            </w:tcBorders>
          </w:tcPr>
          <w:p w14:paraId="33D988D5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Аварийный мастер;</w:t>
            </w:r>
          </w:p>
          <w:p w14:paraId="3B632221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партии;</w:t>
            </w:r>
          </w:p>
          <w:p w14:paraId="65212227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5C33CCCD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77A7FAE" w14:textId="77777777" w:rsidR="00FC5A38" w:rsidRPr="00FC5A38" w:rsidRDefault="00FC5A38" w:rsidP="00011B8E">
            <w:pPr>
              <w:jc w:val="center"/>
              <w:rPr>
                <w:color w:val="000000"/>
                <w:sz w:val="22"/>
                <w:szCs w:val="22"/>
              </w:rPr>
            </w:pPr>
            <w:r w:rsidRPr="00FC5A3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813ECE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Захват и подъем аварийной сборки приборов:</w:t>
            </w:r>
          </w:p>
          <w:p w14:paraId="465343C5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Воронка – поднять прибор путем намотки кабеля на барабан лебедки ПКС.</w:t>
            </w:r>
          </w:p>
          <w:p w14:paraId="035BBBBB" w14:textId="77777777" w:rsidR="00FC5A38" w:rsidRPr="00FC5A38" w:rsidRDefault="00FC5A38" w:rsidP="00011B8E">
            <w:pPr>
              <w:pStyle w:val="aff0"/>
              <w:spacing w:before="60"/>
              <w:ind w:left="56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Если прибор не проходит через БИ, подъем труб производится обратным челночением (поднимаются трубы, а затем кабель) или подъем труб осуществляется с рубкой кабеля, согласно п.17 данного плана.</w:t>
            </w:r>
          </w:p>
          <w:p w14:paraId="713D9C45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Ловитель прибора – следить за показаниями веса по датчику натяжения, увеличение веса при захвате до ____ кг сверх нагрузки на кабель при спуске БИ. Поднять БИ на ____ метра. Ослабить кабель, по снижению натяжения проконтролировать захват прибора. Подъем производить согласно п.18 данного плана.</w:t>
            </w:r>
          </w:p>
        </w:tc>
        <w:tc>
          <w:tcPr>
            <w:tcW w:w="1617" w:type="pct"/>
            <w:tcBorders>
              <w:left w:val="single" w:sz="4" w:space="0" w:color="808080"/>
              <w:right w:val="single" w:sz="12" w:space="0" w:color="auto"/>
            </w:tcBorders>
          </w:tcPr>
          <w:p w14:paraId="63A0EAC4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Аварийный мастер Начальник геофизической партии</w:t>
            </w:r>
          </w:p>
          <w:p w14:paraId="2F5B4A07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0C15E17F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4A44C1A5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17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C5A35E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Подъем БИ с прибором и вырубкой кабеля:</w:t>
            </w:r>
          </w:p>
          <w:p w14:paraId="1B19317B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соединить челноки, натянуть геофизический кабель до собственного веса (____ кг);</w:t>
            </w:r>
          </w:p>
          <w:p w14:paraId="308BF77A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поднять свечу БИ, отвернуть и приподнять на 1метр;</w:t>
            </w:r>
          </w:p>
          <w:p w14:paraId="04A1DB37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 xml:space="preserve">ослабить натяжку на кабель до собственного веса (___кг); </w:t>
            </w:r>
          </w:p>
          <w:p w14:paraId="506382EE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 xml:space="preserve">закрепить кабель на муфте БИ (при помощи крепежного или зажимного устройства); </w:t>
            </w:r>
          </w:p>
          <w:p w14:paraId="14A2B5E9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вымотать кабель и разъединить челноки;</w:t>
            </w:r>
          </w:p>
          <w:p w14:paraId="41297021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свечу установить на подсвечник;</w:t>
            </w:r>
          </w:p>
          <w:p w14:paraId="6DBF7C93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извлечь кабель с верхним челноком и спустить на стол ротора;</w:t>
            </w:r>
          </w:p>
          <w:p w14:paraId="661B0464" w14:textId="77777777" w:rsidR="00FC5A38" w:rsidRPr="00FC5A38" w:rsidRDefault="00FC5A38" w:rsidP="00E60D8E">
            <w:pPr>
              <w:pStyle w:val="aff0"/>
              <w:numPr>
                <w:ilvl w:val="0"/>
                <w:numId w:val="41"/>
              </w:numPr>
              <w:spacing w:before="60"/>
              <w:ind w:left="567" w:hanging="397"/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отрезать кабель на расстоянии ____ метра от зажимного устройства и установить на него нижний челнок, демонтированный с отрезанного кабеля.</w:t>
            </w:r>
          </w:p>
          <w:p w14:paraId="35846D3C" w14:textId="77777777" w:rsidR="00FC5A38" w:rsidRPr="00FC5A38" w:rsidRDefault="00FC5A38" w:rsidP="00011B8E">
            <w:pPr>
              <w:pStyle w:val="aff0"/>
              <w:spacing w:before="60"/>
              <w:ind w:left="567"/>
              <w:jc w:val="both"/>
              <w:rPr>
                <w:b/>
                <w:i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С вырубкой кабеля, вес части, оставшейся в скважине снижается, соответственно необходимо постепенно уменьшать натяжение.</w:t>
            </w:r>
          </w:p>
        </w:tc>
        <w:tc>
          <w:tcPr>
            <w:tcW w:w="1617" w:type="pct"/>
            <w:tcBorders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45F68C5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Аварийный мастер;</w:t>
            </w:r>
          </w:p>
          <w:p w14:paraId="4B431C77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партии;</w:t>
            </w:r>
          </w:p>
          <w:p w14:paraId="68A7E555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5C0D6998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E788307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477EBB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 xml:space="preserve">Убедившись, что сборка приборов вошла в зацепление с ловителем, произвести обрыв кабеля по заделке и извлечь кабель. </w:t>
            </w:r>
          </w:p>
          <w:p w14:paraId="41D5A7F2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 xml:space="preserve">В это время бурильщик должен расхаживать бурильный инструмент для предотвращения прихвата. </w:t>
            </w:r>
          </w:p>
          <w:p w14:paraId="3C98CADA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Поднять бурильный инструмент с ловителем и приборами.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808080"/>
              <w:right w:val="single" w:sz="12" w:space="0" w:color="auto"/>
            </w:tcBorders>
          </w:tcPr>
          <w:p w14:paraId="4CAAE22A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Аварийный мастер;</w:t>
            </w:r>
          </w:p>
          <w:p w14:paraId="52B33E59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Начальник геофизической партии;</w:t>
            </w:r>
          </w:p>
          <w:p w14:paraId="416BB50C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1200504E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998DD10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25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65776B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После извлечения оборудования составить акты осмотра, хронологии работ, и выполненных операций.</w:t>
            </w:r>
          </w:p>
        </w:tc>
        <w:tc>
          <w:tcPr>
            <w:tcW w:w="1617" w:type="pct"/>
            <w:tcBorders>
              <w:left w:val="single" w:sz="4" w:space="0" w:color="808080"/>
              <w:right w:val="single" w:sz="12" w:space="0" w:color="auto"/>
            </w:tcBorders>
          </w:tcPr>
          <w:p w14:paraId="77A31E15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Аварийный мастер;</w:t>
            </w:r>
          </w:p>
          <w:p w14:paraId="47C60024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супервайзер</w:t>
            </w:r>
          </w:p>
        </w:tc>
      </w:tr>
      <w:tr w:rsidR="00FC5A38" w:rsidRPr="00FC5A38" w14:paraId="487B6729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3115710A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26</w:t>
            </w:r>
          </w:p>
        </w:tc>
        <w:tc>
          <w:tcPr>
            <w:tcW w:w="3101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1E9E6906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При возникновении осложнений все дальнейшие действия согласовывать с техническими службами Заказчика, подрядчика по геофизике и бурового подрядчика.</w:t>
            </w:r>
          </w:p>
        </w:tc>
        <w:tc>
          <w:tcPr>
            <w:tcW w:w="1617" w:type="pct"/>
            <w:tcBorders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3E2FBD3B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супервайзер</w:t>
            </w:r>
          </w:p>
        </w:tc>
      </w:tr>
    </w:tbl>
    <w:p w14:paraId="41316ADC" w14:textId="77777777" w:rsidR="00FC5A38" w:rsidRPr="00644683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  <w:jc w:val="both"/>
        <w:rPr>
          <w:position w:val="-10"/>
        </w:rPr>
      </w:pPr>
      <w:r w:rsidRPr="00644683">
        <w:rPr>
          <w:position w:val="-10"/>
        </w:rPr>
        <w:t>Требования безопасности</w:t>
      </w:r>
    </w:p>
    <w:p w14:paraId="1FDD4108" w14:textId="77777777" w:rsidR="00FC5A38" w:rsidRDefault="00FC5A38" w:rsidP="00FC5A38">
      <w:pPr>
        <w:spacing w:before="240"/>
        <w:jc w:val="both"/>
        <w:rPr>
          <w:bCs/>
        </w:rPr>
      </w:pPr>
      <w:r w:rsidRPr="006F756A">
        <w:rPr>
          <w:bCs/>
        </w:rPr>
        <w:t xml:space="preserve">Для предупреждения несчастных случаев с персоналом, участвующим в ликвидации аварии, необходимо </w:t>
      </w:r>
      <w:r>
        <w:rPr>
          <w:bCs/>
        </w:rPr>
        <w:t>провести следующие мероприятия:</w:t>
      </w:r>
    </w:p>
    <w:p w14:paraId="061491D9" w14:textId="77777777" w:rsidR="00FC5A38" w:rsidRDefault="00FC5A38" w:rsidP="00E60D8E">
      <w:pPr>
        <w:pStyle w:val="aff0"/>
        <w:numPr>
          <w:ilvl w:val="0"/>
          <w:numId w:val="30"/>
        </w:numPr>
        <w:spacing w:before="60"/>
        <w:ind w:left="567" w:hanging="397"/>
        <w:jc w:val="both"/>
        <w:rPr>
          <w:bCs/>
        </w:rPr>
      </w:pPr>
      <w:r w:rsidRPr="006F756A">
        <w:rPr>
          <w:bCs/>
        </w:rPr>
        <w:t xml:space="preserve">Работы по ликвидации аварий в скважине </w:t>
      </w:r>
      <w:r>
        <w:rPr>
          <w:bCs/>
        </w:rPr>
        <w:t>долж</w:t>
      </w:r>
      <w:r w:rsidRPr="006F756A">
        <w:rPr>
          <w:bCs/>
        </w:rPr>
        <w:t>н</w:t>
      </w:r>
      <w:r>
        <w:rPr>
          <w:bCs/>
        </w:rPr>
        <w:t>ы</w:t>
      </w:r>
      <w:r w:rsidRPr="006F756A">
        <w:rPr>
          <w:bCs/>
        </w:rPr>
        <w:t xml:space="preserve"> вести</w:t>
      </w:r>
      <w:r>
        <w:rPr>
          <w:bCs/>
        </w:rPr>
        <w:t>сь</w:t>
      </w:r>
      <w:r w:rsidRPr="006F756A">
        <w:rPr>
          <w:bCs/>
        </w:rPr>
        <w:t xml:space="preserve"> </w:t>
      </w:r>
      <w:r w:rsidRPr="00E258A7">
        <w:rPr>
          <w:bCs/>
          <w:u w:val="single"/>
        </w:rPr>
        <w:t>под руководством</w:t>
      </w:r>
      <w:r>
        <w:rPr>
          <w:bCs/>
        </w:rPr>
        <w:t xml:space="preserve"> мастера</w:t>
      </w:r>
      <w:r w:rsidRPr="006F756A">
        <w:rPr>
          <w:bCs/>
        </w:rPr>
        <w:t xml:space="preserve"> по сложным работам </w:t>
      </w:r>
      <w:r>
        <w:rPr>
          <w:bCs/>
        </w:rPr>
        <w:t xml:space="preserve">(аварийного мастера) </w:t>
      </w:r>
      <w:r w:rsidRPr="006F756A">
        <w:rPr>
          <w:bCs/>
        </w:rPr>
        <w:t xml:space="preserve">или главного инженера </w:t>
      </w:r>
      <w:r>
        <w:rPr>
          <w:bCs/>
        </w:rPr>
        <w:t>(технического руководителя) подрядчика по бурению</w:t>
      </w:r>
      <w:r w:rsidRPr="006F756A">
        <w:rPr>
          <w:bCs/>
        </w:rPr>
        <w:t xml:space="preserve"> (</w:t>
      </w:r>
      <w:r>
        <w:rPr>
          <w:bCs/>
        </w:rPr>
        <w:t xml:space="preserve">УБР, </w:t>
      </w:r>
      <w:r w:rsidRPr="006F756A">
        <w:rPr>
          <w:bCs/>
        </w:rPr>
        <w:t>экспедиции, разведки, участка)</w:t>
      </w:r>
      <w:r>
        <w:rPr>
          <w:bCs/>
        </w:rPr>
        <w:t>.</w:t>
      </w:r>
    </w:p>
    <w:p w14:paraId="5E2BDF50" w14:textId="77777777" w:rsidR="00FC5A38" w:rsidRPr="006F756A" w:rsidRDefault="00FC5A38" w:rsidP="00E60D8E">
      <w:pPr>
        <w:pStyle w:val="aff0"/>
        <w:numPr>
          <w:ilvl w:val="0"/>
          <w:numId w:val="30"/>
        </w:numPr>
        <w:spacing w:before="60"/>
        <w:ind w:left="567" w:hanging="397"/>
        <w:jc w:val="both"/>
        <w:rPr>
          <w:bCs/>
        </w:rPr>
      </w:pPr>
      <w:r w:rsidRPr="006F756A">
        <w:rPr>
          <w:bCs/>
        </w:rPr>
        <w:t xml:space="preserve">При работах по ликвидации прихвата геофизических приборов методом перепуска кабеля через бурильный инструмент необходимо </w:t>
      </w:r>
      <w:r>
        <w:rPr>
          <w:bCs/>
        </w:rPr>
        <w:t xml:space="preserve">определить границы опасных зон и </w:t>
      </w:r>
      <w:r w:rsidRPr="00644683">
        <w:rPr>
          <w:bCs/>
        </w:rPr>
        <w:t>удалить персонал,</w:t>
      </w:r>
      <w:r w:rsidRPr="006F756A">
        <w:rPr>
          <w:bCs/>
        </w:rPr>
        <w:t xml:space="preserve"> не занятый на этих работах </w:t>
      </w:r>
      <w:r w:rsidRPr="00644683">
        <w:rPr>
          <w:bCs/>
        </w:rPr>
        <w:t>из опасной зоны</w:t>
      </w:r>
      <w:r w:rsidRPr="006F756A">
        <w:rPr>
          <w:bCs/>
        </w:rPr>
        <w:t>.</w:t>
      </w:r>
    </w:p>
    <w:p w14:paraId="5422E3B7" w14:textId="77777777" w:rsidR="00FC5A38" w:rsidRPr="00642767" w:rsidRDefault="00FC5A38" w:rsidP="00E60D8E">
      <w:pPr>
        <w:pStyle w:val="aff0"/>
        <w:numPr>
          <w:ilvl w:val="0"/>
          <w:numId w:val="30"/>
        </w:numPr>
        <w:spacing w:before="60"/>
        <w:ind w:left="567" w:hanging="397"/>
        <w:jc w:val="both"/>
        <w:rPr>
          <w:bCs/>
        </w:rPr>
      </w:pPr>
      <w:r w:rsidRPr="00642767">
        <w:rPr>
          <w:bCs/>
        </w:rPr>
        <w:t xml:space="preserve">Если при ликвидации аварии ситуация осложняется другим </w:t>
      </w:r>
      <w:r>
        <w:rPr>
          <w:bCs/>
        </w:rPr>
        <w:t>видом аварии в бурении</w:t>
      </w:r>
      <w:r w:rsidRPr="00642767">
        <w:rPr>
          <w:bCs/>
        </w:rPr>
        <w:t xml:space="preserve"> </w:t>
      </w:r>
      <w:r>
        <w:rPr>
          <w:bCs/>
        </w:rPr>
        <w:t xml:space="preserve">(например, прихватом) </w:t>
      </w:r>
      <w:r w:rsidRPr="00642767">
        <w:rPr>
          <w:bCs/>
        </w:rPr>
        <w:t>необходимо</w:t>
      </w:r>
      <w:r>
        <w:rPr>
          <w:bCs/>
        </w:rPr>
        <w:t xml:space="preserve"> действовать </w:t>
      </w:r>
      <w:r w:rsidRPr="00644683">
        <w:rPr>
          <w:bCs/>
        </w:rPr>
        <w:t>по дополнительному, вновь утвержденному плану работ</w:t>
      </w:r>
      <w:r>
        <w:rPr>
          <w:bCs/>
        </w:rPr>
        <w:t>.</w:t>
      </w:r>
    </w:p>
    <w:p w14:paraId="5986D3A6" w14:textId="77777777" w:rsidR="00FC5A38" w:rsidRDefault="00FC5A38" w:rsidP="00E60D8E">
      <w:pPr>
        <w:pStyle w:val="aff0"/>
        <w:numPr>
          <w:ilvl w:val="0"/>
          <w:numId w:val="30"/>
        </w:numPr>
        <w:spacing w:before="60"/>
        <w:ind w:left="567" w:hanging="397"/>
        <w:jc w:val="both"/>
        <w:rPr>
          <w:bCs/>
        </w:rPr>
      </w:pPr>
      <w:r w:rsidRPr="00642767">
        <w:rPr>
          <w:bCs/>
        </w:rPr>
        <w:t>В случае использования при выполнении работ по перепуску кабеля через бурильный инструмент оборудования и инструмента</w:t>
      </w:r>
      <w:r>
        <w:rPr>
          <w:bCs/>
        </w:rPr>
        <w:t>,</w:t>
      </w:r>
      <w:r w:rsidRPr="00642767">
        <w:rPr>
          <w:bCs/>
        </w:rPr>
        <w:t xml:space="preserve"> отличного от указанного в </w:t>
      </w:r>
      <w:r>
        <w:rPr>
          <w:bCs/>
        </w:rPr>
        <w:t xml:space="preserve">данном шаблоне </w:t>
      </w:r>
      <w:r w:rsidRPr="00642767">
        <w:rPr>
          <w:bCs/>
        </w:rPr>
        <w:t>план</w:t>
      </w:r>
      <w:r>
        <w:rPr>
          <w:bCs/>
        </w:rPr>
        <w:t>а</w:t>
      </w:r>
      <w:r w:rsidRPr="00642767">
        <w:rPr>
          <w:bCs/>
        </w:rPr>
        <w:t xml:space="preserve"> работ или применения иной технологии работ, </w:t>
      </w:r>
      <w:r w:rsidRPr="00644683">
        <w:rPr>
          <w:bCs/>
        </w:rPr>
        <w:t>план работ должен быть пересмотрен.</w:t>
      </w:r>
    </w:p>
    <w:p w14:paraId="24725DEC" w14:textId="77777777" w:rsidR="00FC5A38" w:rsidRPr="00D23000" w:rsidRDefault="00FC5A38" w:rsidP="00E60D8E">
      <w:pPr>
        <w:pStyle w:val="aff0"/>
        <w:numPr>
          <w:ilvl w:val="0"/>
          <w:numId w:val="30"/>
        </w:numPr>
        <w:spacing w:before="60"/>
        <w:ind w:left="567" w:hanging="397"/>
        <w:jc w:val="both"/>
        <w:rPr>
          <w:bCs/>
        </w:rPr>
      </w:pPr>
      <w:r w:rsidRPr="00644683">
        <w:rPr>
          <w:bCs/>
        </w:rPr>
        <w:t xml:space="preserve">Во время РпЛА связанных с продолжительным прикладыванием циклических повышенных нагрузок на талевую систему (от 70% до 100% от максимально допускаемых нагрузок для данного типа БУ) необходимо обеспечить визуальный контроль за состоянием якорей/оттяжек, гидравлических и механических опор, подвышечного основания буровой установки с помощью персонала, находящегося вне опасной зоны. В случае невозможности организации контроля без нахождения людей в опасной зоне, обеспечить периодический осмотр в течение смены указанных точек при снятых нагрузках на талевую систему БУ. </w:t>
      </w:r>
      <w:r w:rsidRPr="00D23000">
        <w:rPr>
          <w:bCs/>
        </w:rPr>
        <w:t>Периодичность осмотра устанавливается ответственным за безопасное производство работ.</w:t>
      </w:r>
    </w:p>
    <w:p w14:paraId="5289FFAC" w14:textId="77777777" w:rsidR="00FC5A38" w:rsidRPr="00D23000" w:rsidRDefault="00FC5A38" w:rsidP="00E60D8E">
      <w:pPr>
        <w:pStyle w:val="aff0"/>
        <w:numPr>
          <w:ilvl w:val="0"/>
          <w:numId w:val="30"/>
        </w:numPr>
        <w:spacing w:before="60"/>
        <w:ind w:left="567" w:hanging="397"/>
        <w:jc w:val="both"/>
        <w:rPr>
          <w:bCs/>
        </w:rPr>
      </w:pPr>
      <w:r w:rsidRPr="00D23000">
        <w:rPr>
          <w:bCs/>
        </w:rPr>
        <w:t>После проведения работ по ликвидации аварии в бурении, в ходе которых к талевой системе прикладывались продолжительные циклические нагрузки (от 70 до 100% от максимальной грузоподъемности буровой установки) необходимо проверить состояние оборудования и вышки. Результаты проверки оформляются актом.</w:t>
      </w:r>
    </w:p>
    <w:p w14:paraId="13225AA1" w14:textId="77777777" w:rsidR="00FC5A38" w:rsidRDefault="00FC5A38" w:rsidP="00FC5A38">
      <w:pPr>
        <w:contextualSpacing/>
        <w:jc w:val="both"/>
        <w:rPr>
          <w:bCs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4869"/>
        <w:gridCol w:w="1612"/>
        <w:gridCol w:w="1302"/>
        <w:gridCol w:w="1304"/>
      </w:tblGrid>
      <w:tr w:rsidR="00FC5A38" w:rsidRPr="00D23000" w14:paraId="7379E56D" w14:textId="77777777" w:rsidTr="00011B8E"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27FB909B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2531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78E75409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РУКОВОДСТВО РАБОТАМИ ОСУЩЕСТВЛЯЕТ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5D8FD348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ОЗНАКОМЛЕН</w:t>
            </w:r>
          </w:p>
        </w:tc>
        <w:tc>
          <w:tcPr>
            <w:tcW w:w="67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71A94E4A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ФИО</w:t>
            </w: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72D649F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8B29F4" w14:paraId="67D3C4F2" w14:textId="77777777" w:rsidTr="00011B8E"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663733F" w14:textId="77777777" w:rsidR="00FC5A38" w:rsidRDefault="00FC5A38" w:rsidP="00011B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531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48FA0C" w14:textId="77777777" w:rsidR="00FC5A38" w:rsidRDefault="00FC5A38" w:rsidP="00011B8E">
            <w:r>
              <w:t>Начальник геофизической партии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4" w:space="0" w:color="808080"/>
              <w:right w:val="single" w:sz="4" w:space="0" w:color="808080"/>
            </w:tcBorders>
          </w:tcPr>
          <w:p w14:paraId="1AAD871D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4" w:space="0" w:color="808080"/>
              <w:right w:val="single" w:sz="4" w:space="0" w:color="808080"/>
            </w:tcBorders>
          </w:tcPr>
          <w:p w14:paraId="0E251477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808080"/>
              <w:right w:val="single" w:sz="12" w:space="0" w:color="auto"/>
            </w:tcBorders>
          </w:tcPr>
          <w:p w14:paraId="3F8EE429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</w:tr>
      <w:tr w:rsidR="00FC5A38" w:rsidRPr="00826135" w14:paraId="3F80200E" w14:textId="77777777" w:rsidTr="00011B8E">
        <w:tc>
          <w:tcPr>
            <w:tcW w:w="276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42375FC4" w14:textId="77777777" w:rsidR="00FC5A38" w:rsidRDefault="00FC5A38" w:rsidP="00011B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31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6161B299" w14:textId="77777777" w:rsidR="00FC5A38" w:rsidRPr="0051068C" w:rsidRDefault="00FC5A38" w:rsidP="00011B8E">
            <w:r>
              <w:t>Мастер по сложным работам (аварийный мастер)</w:t>
            </w:r>
          </w:p>
        </w:tc>
        <w:tc>
          <w:tcPr>
            <w:tcW w:w="838" w:type="pct"/>
            <w:tcBorders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7C0D93F6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  <w:tc>
          <w:tcPr>
            <w:tcW w:w="677" w:type="pct"/>
            <w:tcBorders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FF2324A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  <w:tc>
          <w:tcPr>
            <w:tcW w:w="678" w:type="pct"/>
            <w:tcBorders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79800657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</w:tr>
    </w:tbl>
    <w:p w14:paraId="315A9B05" w14:textId="77777777" w:rsidR="00FC5A38" w:rsidRDefault="00FC5A38" w:rsidP="00FC5A38">
      <w:pPr>
        <w:rPr>
          <w:b/>
          <w:bCs/>
        </w:rPr>
      </w:pPr>
    </w:p>
    <w:tbl>
      <w:tblPr>
        <w:tblW w:w="5016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4882"/>
        <w:gridCol w:w="1623"/>
        <w:gridCol w:w="1296"/>
        <w:gridCol w:w="1296"/>
      </w:tblGrid>
      <w:tr w:rsidR="00FC5A38" w:rsidRPr="00D23000" w14:paraId="363A5246" w14:textId="77777777" w:rsidTr="00011B8E"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7BF9D1CD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253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39F28E26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ОТВЕТСТВЕННЫЕ ЗА БЕЗОПАСНОЕ ПРОИЗВОДСТВО РАБОТ</w:t>
            </w:r>
          </w:p>
        </w:tc>
        <w:tc>
          <w:tcPr>
            <w:tcW w:w="84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29441834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ОЗНАКОМЛЕН</w:t>
            </w:r>
          </w:p>
        </w:tc>
        <w:tc>
          <w:tcPr>
            <w:tcW w:w="67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346158E9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ФИО</w:t>
            </w:r>
          </w:p>
        </w:tc>
        <w:tc>
          <w:tcPr>
            <w:tcW w:w="67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159CAA34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51068C" w14:paraId="0D0AD616" w14:textId="77777777" w:rsidTr="00011B8E"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67328E9" w14:textId="77777777" w:rsidR="00FC5A38" w:rsidRDefault="00FC5A38" w:rsidP="00011B8E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</w:t>
            </w:r>
          </w:p>
        </w:tc>
        <w:tc>
          <w:tcPr>
            <w:tcW w:w="2532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F5588C" w14:textId="77777777" w:rsidR="00FC5A38" w:rsidRPr="0051068C" w:rsidRDefault="00FC5A38" w:rsidP="00011B8E">
            <w:pPr>
              <w:jc w:val="both"/>
            </w:pPr>
            <w:r>
              <w:t>Буровой мастер</w:t>
            </w:r>
          </w:p>
        </w:tc>
        <w:tc>
          <w:tcPr>
            <w:tcW w:w="842" w:type="pct"/>
            <w:tcBorders>
              <w:top w:val="single" w:sz="12" w:space="0" w:color="auto"/>
              <w:left w:val="single" w:sz="4" w:space="0" w:color="808080"/>
              <w:right w:val="single" w:sz="4" w:space="0" w:color="808080"/>
            </w:tcBorders>
          </w:tcPr>
          <w:p w14:paraId="7152CDE5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672" w:type="pct"/>
            <w:tcBorders>
              <w:top w:val="single" w:sz="12" w:space="0" w:color="auto"/>
              <w:left w:val="single" w:sz="4" w:space="0" w:color="808080"/>
              <w:right w:val="single" w:sz="4" w:space="0" w:color="808080"/>
            </w:tcBorders>
          </w:tcPr>
          <w:p w14:paraId="10B1BEA2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672" w:type="pct"/>
            <w:tcBorders>
              <w:top w:val="single" w:sz="12" w:space="0" w:color="auto"/>
              <w:left w:val="single" w:sz="4" w:space="0" w:color="808080"/>
              <w:right w:val="single" w:sz="12" w:space="0" w:color="auto"/>
            </w:tcBorders>
          </w:tcPr>
          <w:p w14:paraId="0DEB0AD2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</w:tr>
      <w:tr w:rsidR="00FC5A38" w:rsidRPr="0051068C" w14:paraId="2DE3B19B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3C3BB84" w14:textId="77777777" w:rsidR="00FC5A38" w:rsidRDefault="00FC5A38" w:rsidP="00011B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FDB9A1" w14:textId="77777777" w:rsidR="00FC5A38" w:rsidRDefault="00FC5A38" w:rsidP="00011B8E">
            <w:pPr>
              <w:jc w:val="both"/>
            </w:pPr>
            <w:r>
              <w:t>Начальник геофизической партии</w:t>
            </w:r>
          </w:p>
        </w:tc>
        <w:tc>
          <w:tcPr>
            <w:tcW w:w="842" w:type="pct"/>
            <w:tcBorders>
              <w:left w:val="single" w:sz="4" w:space="0" w:color="808080"/>
              <w:right w:val="single" w:sz="4" w:space="0" w:color="808080"/>
            </w:tcBorders>
          </w:tcPr>
          <w:p w14:paraId="3EC726F0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672" w:type="pct"/>
            <w:tcBorders>
              <w:left w:val="single" w:sz="4" w:space="0" w:color="808080"/>
              <w:right w:val="single" w:sz="4" w:space="0" w:color="808080"/>
            </w:tcBorders>
          </w:tcPr>
          <w:p w14:paraId="792D89AB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672" w:type="pct"/>
            <w:tcBorders>
              <w:left w:val="single" w:sz="4" w:space="0" w:color="808080"/>
              <w:right w:val="single" w:sz="12" w:space="0" w:color="auto"/>
            </w:tcBorders>
          </w:tcPr>
          <w:p w14:paraId="63076612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</w:tr>
      <w:tr w:rsidR="00FC5A38" w:rsidRPr="0051068C" w14:paraId="237413E6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132164D2" w14:textId="77777777" w:rsidR="00FC5A38" w:rsidRDefault="00FC5A38" w:rsidP="00011B8E">
            <w:pPr>
              <w:jc w:val="center"/>
              <w:rPr>
                <w:sz w:val="22"/>
              </w:rPr>
            </w:pPr>
          </w:p>
        </w:tc>
        <w:tc>
          <w:tcPr>
            <w:tcW w:w="253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3259A25" w14:textId="77777777" w:rsidR="00FC5A38" w:rsidRDefault="00FC5A38" w:rsidP="00011B8E">
            <w:pPr>
              <w:jc w:val="both"/>
            </w:pPr>
          </w:p>
        </w:tc>
        <w:tc>
          <w:tcPr>
            <w:tcW w:w="842" w:type="pct"/>
            <w:tcBorders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5497265A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672" w:type="pct"/>
            <w:tcBorders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45A72B48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672" w:type="pct"/>
            <w:tcBorders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393438CE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</w:tr>
    </w:tbl>
    <w:p w14:paraId="372C28F6" w14:textId="77777777" w:rsidR="00FC5A38" w:rsidRDefault="00FC5A38" w:rsidP="00FC5A38">
      <w:pPr>
        <w:pStyle w:val="a3"/>
      </w:pPr>
    </w:p>
    <w:p w14:paraId="342C2701" w14:textId="77777777" w:rsidR="00FC5A38" w:rsidRDefault="00FC5A38" w:rsidP="00FC5A38">
      <w:r w:rsidRPr="00246699">
        <w:t xml:space="preserve">С планом работ ознакомился: </w:t>
      </w:r>
    </w:p>
    <w:p w14:paraId="1CE12FB3" w14:textId="77777777" w:rsidR="00FC5A38" w:rsidRDefault="00FC5A38" w:rsidP="00FC5A38"/>
    <w:p w14:paraId="05EFB3CF" w14:textId="77777777" w:rsidR="00FC5A38" w:rsidRDefault="00FC5A38" w:rsidP="00FC5A38">
      <w:pPr>
        <w:rPr>
          <w:sz w:val="22"/>
        </w:rPr>
      </w:pPr>
      <w:r>
        <w:t>П</w:t>
      </w:r>
      <w:r w:rsidRPr="00246699">
        <w:t xml:space="preserve">редставитель </w:t>
      </w:r>
      <w:r>
        <w:rPr>
          <w:sz w:val="22"/>
        </w:rPr>
        <w:t>подрядчика по ГИС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FC5A38" w14:paraId="3A6A4C22" w14:textId="77777777" w:rsidTr="00011B8E">
        <w:tc>
          <w:tcPr>
            <w:tcW w:w="1604" w:type="dxa"/>
            <w:tcBorders>
              <w:bottom w:val="single" w:sz="4" w:space="0" w:color="auto"/>
            </w:tcBorders>
          </w:tcPr>
          <w:p w14:paraId="57D1AE24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22127FC9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ABCFA4B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7EDAD287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BCB8998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72E55A23" w14:textId="77777777" w:rsidTr="00011B8E">
        <w:tc>
          <w:tcPr>
            <w:tcW w:w="1604" w:type="dxa"/>
            <w:tcBorders>
              <w:top w:val="single" w:sz="4" w:space="0" w:color="auto"/>
            </w:tcBorders>
          </w:tcPr>
          <w:p w14:paraId="1AF78BDF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25BDA37C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77358BBC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5C3E9445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7CB0756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63BFE022" w14:textId="77777777" w:rsidR="00FC5A38" w:rsidRDefault="00FC5A38" w:rsidP="00FC5A38"/>
    <w:p w14:paraId="53065616" w14:textId="77777777" w:rsidR="00FC5A38" w:rsidRDefault="00FC5A38" w:rsidP="00FC5A38">
      <w:pPr>
        <w:rPr>
          <w:sz w:val="22"/>
        </w:rPr>
      </w:pPr>
      <w:r>
        <w:t xml:space="preserve">Буровой мастер                                                                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FC5A38" w14:paraId="29E4E710" w14:textId="77777777" w:rsidTr="00011B8E">
        <w:tc>
          <w:tcPr>
            <w:tcW w:w="1604" w:type="dxa"/>
            <w:tcBorders>
              <w:bottom w:val="single" w:sz="4" w:space="0" w:color="auto"/>
            </w:tcBorders>
          </w:tcPr>
          <w:p w14:paraId="35216CC0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5E55C4A9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1B66691B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42DADEE4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1A59F80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611F20AC" w14:textId="77777777" w:rsidTr="00011B8E">
        <w:tc>
          <w:tcPr>
            <w:tcW w:w="1604" w:type="dxa"/>
            <w:tcBorders>
              <w:top w:val="single" w:sz="4" w:space="0" w:color="auto"/>
            </w:tcBorders>
          </w:tcPr>
          <w:p w14:paraId="4D812A6D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6F457ABA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57821752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34C59868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B748BAD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02354280" w14:textId="77777777" w:rsidR="00FC5A38" w:rsidRDefault="00FC5A38" w:rsidP="00FC5A38"/>
    <w:p w14:paraId="5044DE13" w14:textId="77777777" w:rsidR="00FC5A38" w:rsidRDefault="00FC5A38" w:rsidP="00FC5A38">
      <w:pPr>
        <w:rPr>
          <w:sz w:val="22"/>
        </w:rPr>
      </w:pPr>
      <w:r>
        <w:t>Мастер по сложным работам (аварийный мастер)</w:t>
      </w:r>
      <w:r w:rsidRPr="00246699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</w:t>
      </w:r>
      <w:r w:rsidRPr="00246699">
        <w:rPr>
          <w:i/>
          <w:sz w:val="16"/>
          <w:szCs w:val="16"/>
        </w:rPr>
        <w:t xml:space="preserve"> 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FC5A38" w14:paraId="5F50EE44" w14:textId="77777777" w:rsidTr="00011B8E">
        <w:tc>
          <w:tcPr>
            <w:tcW w:w="1604" w:type="dxa"/>
            <w:tcBorders>
              <w:bottom w:val="single" w:sz="4" w:space="0" w:color="auto"/>
            </w:tcBorders>
          </w:tcPr>
          <w:p w14:paraId="7D0853DF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4386821B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1A3A1576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41560691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46B315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0127B827" w14:textId="77777777" w:rsidTr="00011B8E">
        <w:tc>
          <w:tcPr>
            <w:tcW w:w="1604" w:type="dxa"/>
            <w:tcBorders>
              <w:top w:val="single" w:sz="4" w:space="0" w:color="auto"/>
            </w:tcBorders>
          </w:tcPr>
          <w:p w14:paraId="3ED1850A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06E99E6A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4B6EEA73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7925227A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0A8A752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6BD06EF5" w14:textId="77777777" w:rsidR="00FC5A38" w:rsidRDefault="00FC5A38" w:rsidP="00FC5A38"/>
    <w:p w14:paraId="363D8F16" w14:textId="77777777" w:rsidR="00FC5A38" w:rsidRDefault="00FC5A38" w:rsidP="00FC5A38">
      <w:pPr>
        <w:rPr>
          <w:sz w:val="22"/>
        </w:rPr>
      </w:pPr>
      <w:r>
        <w:t xml:space="preserve">Представитель </w:t>
      </w:r>
      <w:r w:rsidRPr="006D5794">
        <w:t xml:space="preserve">«Заказчика» </w:t>
      </w:r>
      <w:r w:rsidRPr="00246699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</w:t>
      </w:r>
      <w:r w:rsidRPr="00246699">
        <w:rPr>
          <w:i/>
          <w:sz w:val="16"/>
          <w:szCs w:val="16"/>
        </w:rPr>
        <w:t xml:space="preserve">  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FC5A38" w14:paraId="630A673B" w14:textId="77777777" w:rsidTr="00011B8E">
        <w:tc>
          <w:tcPr>
            <w:tcW w:w="1604" w:type="dxa"/>
            <w:tcBorders>
              <w:bottom w:val="single" w:sz="4" w:space="0" w:color="auto"/>
            </w:tcBorders>
          </w:tcPr>
          <w:p w14:paraId="72A71B87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0FD7F066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A2E3153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092726CE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0864A8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6E2C5B66" w14:textId="77777777" w:rsidTr="00011B8E">
        <w:tc>
          <w:tcPr>
            <w:tcW w:w="1604" w:type="dxa"/>
            <w:tcBorders>
              <w:top w:val="single" w:sz="4" w:space="0" w:color="auto"/>
            </w:tcBorders>
          </w:tcPr>
          <w:p w14:paraId="21273959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78CFC8EC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565BEB69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1F6307B8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52BD8E3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36BB3737" w14:textId="77777777" w:rsidR="00FC5A38" w:rsidRPr="00644683" w:rsidRDefault="00FC5A38" w:rsidP="00E60D8E">
      <w:pPr>
        <w:pStyle w:val="aff0"/>
        <w:numPr>
          <w:ilvl w:val="0"/>
          <w:numId w:val="28"/>
        </w:numPr>
        <w:spacing w:before="240"/>
        <w:ind w:left="0" w:firstLine="0"/>
        <w:jc w:val="both"/>
        <w:rPr>
          <w:position w:val="-10"/>
        </w:rPr>
      </w:pPr>
      <w:r w:rsidRPr="00644683">
        <w:rPr>
          <w:position w:val="-10"/>
        </w:rPr>
        <w:t>Операционные риски при проведении РпЛА</w:t>
      </w:r>
    </w:p>
    <w:p w14:paraId="474206D5" w14:textId="77777777" w:rsidR="00FC5A38" w:rsidRDefault="00FC5A38" w:rsidP="00FC5A38">
      <w:pPr>
        <w:contextualSpacing/>
        <w:jc w:val="both"/>
        <w:rPr>
          <w:bCs/>
        </w:rPr>
      </w:pPr>
    </w:p>
    <w:tbl>
      <w:tblPr>
        <w:tblW w:w="5016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2290"/>
        <w:gridCol w:w="2834"/>
        <w:gridCol w:w="3970"/>
      </w:tblGrid>
      <w:tr w:rsidR="00FC5A38" w:rsidRPr="00D23000" w14:paraId="382BC864" w14:textId="77777777" w:rsidTr="00011B8E"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4B0CE8A7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188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49462F40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РИСКИ</w:t>
            </w:r>
          </w:p>
        </w:tc>
        <w:tc>
          <w:tcPr>
            <w:tcW w:w="147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248F8943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ПОСЛЕДСТВИЯ РИСКА (ПОТЕНЦИАЛЬНЫЙ УРОН)</w:t>
            </w:r>
          </w:p>
        </w:tc>
        <w:tc>
          <w:tcPr>
            <w:tcW w:w="205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1918F1B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МЕРОПРИЯТИЯ ПО СНИЖЕНИЮ РИСКА</w:t>
            </w:r>
          </w:p>
        </w:tc>
      </w:tr>
      <w:tr w:rsidR="00FC5A38" w:rsidRPr="00FC5A38" w14:paraId="531D96D8" w14:textId="77777777" w:rsidTr="00011B8E"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2B3660B" w14:textId="77777777" w:rsidR="00FC5A38" w:rsidRPr="00FC5A38" w:rsidRDefault="00FC5A38" w:rsidP="00011B8E">
            <w:pPr>
              <w:jc w:val="center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1</w:t>
            </w:r>
          </w:p>
        </w:tc>
        <w:tc>
          <w:tcPr>
            <w:tcW w:w="1188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5E72F0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Несанкционированный обрыв геофизического кабеля</w:t>
            </w:r>
          </w:p>
        </w:tc>
        <w:tc>
          <w:tcPr>
            <w:tcW w:w="1470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6C2AD8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Травмирование персонала.</w:t>
            </w:r>
          </w:p>
          <w:p w14:paraId="79B48026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Усугубление аварии. Увеличение времени на ЛА.</w:t>
            </w:r>
          </w:p>
        </w:tc>
        <w:tc>
          <w:tcPr>
            <w:tcW w:w="2059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CA53049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Обозначить опасные зоны. Исключить нахождение персонала в опасных зонах.</w:t>
            </w:r>
          </w:p>
          <w:p w14:paraId="083A2B60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Контролировать надежность крепления верхнего ролика.</w:t>
            </w:r>
          </w:p>
          <w:p w14:paraId="3A9EC6F6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Перед каждым началом движения бурильного инструмента или каротажного кабеля убедиться в наличии радиосвязи между всеми вовлеченными работниками.</w:t>
            </w:r>
          </w:p>
          <w:p w14:paraId="784390F9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При всех проводимых операциях не допускать вращение бурильного инструмента.</w:t>
            </w:r>
          </w:p>
        </w:tc>
      </w:tr>
      <w:tr w:rsidR="00FC5A38" w:rsidRPr="00FC5A38" w14:paraId="214F90B8" w14:textId="77777777" w:rsidTr="00011B8E">
        <w:tc>
          <w:tcPr>
            <w:tcW w:w="283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130B602" w14:textId="77777777" w:rsidR="00FC5A38" w:rsidRPr="00FC5A38" w:rsidRDefault="00FC5A38" w:rsidP="00011B8E">
            <w:pPr>
              <w:jc w:val="center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2</w:t>
            </w:r>
          </w:p>
        </w:tc>
        <w:tc>
          <w:tcPr>
            <w:tcW w:w="11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C346E4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Прихват бурильного инструмента</w:t>
            </w:r>
          </w:p>
        </w:tc>
        <w:tc>
          <w:tcPr>
            <w:tcW w:w="14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835C57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Усугубление аварии. Увеличение времени на ЛА.</w:t>
            </w:r>
          </w:p>
        </w:tc>
        <w:tc>
          <w:tcPr>
            <w:tcW w:w="20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47A4255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При остановках в работе и промывках не оставлять инструмент без движения более ____ минут (расхаживание вверх-вниз). Промывку производить до полного выравнивания параметров бурового раствора.</w:t>
            </w:r>
          </w:p>
        </w:tc>
      </w:tr>
      <w:tr w:rsidR="00FC5A38" w:rsidRPr="00FC5A38" w14:paraId="375C0F59" w14:textId="77777777" w:rsidTr="00011B8E">
        <w:tc>
          <w:tcPr>
            <w:tcW w:w="283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046FB485" w14:textId="77777777" w:rsidR="00FC5A38" w:rsidRPr="00FC5A38" w:rsidRDefault="00FC5A38" w:rsidP="00011B8E">
            <w:pPr>
              <w:jc w:val="center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3</w:t>
            </w:r>
          </w:p>
        </w:tc>
        <w:tc>
          <w:tcPr>
            <w:tcW w:w="1188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4C6D0558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ГНВП</w:t>
            </w:r>
          </w:p>
        </w:tc>
        <w:tc>
          <w:tcPr>
            <w:tcW w:w="1470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D72CF33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Усугубление аварии. Выброс. Открытый фонтан</w:t>
            </w:r>
          </w:p>
        </w:tc>
        <w:tc>
          <w:tcPr>
            <w:tcW w:w="205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08837CEC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Проверить ПВО. Провести учебную тревогу. Обеспечить контроль за выходом раствора на устье. Иметь запас материалов для глушения скважины. При СПО осуществлять контроль над положением уровня в скважине с помощью системы автодолива. Соблюдать режим долива скважины.</w:t>
            </w:r>
          </w:p>
        </w:tc>
      </w:tr>
    </w:tbl>
    <w:p w14:paraId="61C5AA36" w14:textId="77777777" w:rsidR="00FC5A38" w:rsidRPr="00257B33" w:rsidRDefault="00FC5A38" w:rsidP="00FC5A38">
      <w:pPr>
        <w:spacing w:before="240"/>
        <w:ind w:left="567"/>
        <w:rPr>
          <w:i/>
          <w:color w:val="000000" w:themeColor="text1"/>
        </w:rPr>
      </w:pPr>
      <w:r w:rsidRPr="00D23000">
        <w:rPr>
          <w:i/>
          <w:color w:val="000000" w:themeColor="text1"/>
          <w:u w:val="single"/>
        </w:rPr>
        <w:lastRenderedPageBreak/>
        <w:t>Примечание:</w:t>
      </w:r>
      <w:r>
        <w:rPr>
          <w:i/>
          <w:color w:val="000000" w:themeColor="text1"/>
        </w:rPr>
        <w:t xml:space="preserve"> </w:t>
      </w:r>
      <w:r w:rsidRPr="00257B33">
        <w:rPr>
          <w:i/>
          <w:color w:val="000000" w:themeColor="text1"/>
        </w:rPr>
        <w:t>*При необходимости перечень рисков может быть расширен</w:t>
      </w:r>
    </w:p>
    <w:p w14:paraId="771FD47F" w14:textId="77777777" w:rsidR="00FC5A38" w:rsidRPr="009B0599" w:rsidRDefault="00FC5A38" w:rsidP="00FC5A38">
      <w:pPr>
        <w:rPr>
          <w:color w:val="000000" w:themeColor="text1"/>
        </w:rPr>
      </w:pPr>
      <w:r w:rsidRPr="009B0599">
        <w:rPr>
          <w:color w:val="000000" w:themeColor="text1"/>
        </w:rPr>
        <w:tab/>
      </w:r>
      <w:r w:rsidRPr="009B0599">
        <w:rPr>
          <w:color w:val="000000" w:themeColor="text1"/>
        </w:rPr>
        <w:tab/>
      </w:r>
      <w:r w:rsidRPr="009B0599">
        <w:rPr>
          <w:color w:val="000000" w:themeColor="text1"/>
        </w:rPr>
        <w:tab/>
      </w:r>
      <w:r w:rsidRPr="009B0599">
        <w:rPr>
          <w:color w:val="000000" w:themeColor="text1"/>
        </w:rPr>
        <w:tab/>
      </w:r>
      <w:r w:rsidRPr="009B0599">
        <w:rPr>
          <w:color w:val="000000" w:themeColor="text1"/>
        </w:rPr>
        <w:tab/>
      </w:r>
    </w:p>
    <w:p w14:paraId="1B280825" w14:textId="77777777" w:rsidR="00FC5A38" w:rsidRDefault="00FC5A38" w:rsidP="00FC5A38">
      <w:r w:rsidRPr="005233AA">
        <w:t>План работ составил</w:t>
      </w:r>
      <w:r>
        <w:t>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36"/>
        <w:gridCol w:w="2266"/>
        <w:gridCol w:w="284"/>
        <w:gridCol w:w="2551"/>
      </w:tblGrid>
      <w:tr w:rsidR="00FC5A38" w14:paraId="79449F4B" w14:textId="77777777" w:rsidTr="00011B8E">
        <w:tc>
          <w:tcPr>
            <w:tcW w:w="4106" w:type="dxa"/>
            <w:tcBorders>
              <w:bottom w:val="single" w:sz="4" w:space="0" w:color="auto"/>
            </w:tcBorders>
          </w:tcPr>
          <w:p w14:paraId="69CD3E98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01E72E2E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1CE34FD6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577A9644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4E39129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0847F3F8" w14:textId="77777777" w:rsidTr="00011B8E">
        <w:tc>
          <w:tcPr>
            <w:tcW w:w="4106" w:type="dxa"/>
            <w:tcBorders>
              <w:top w:val="single" w:sz="4" w:space="0" w:color="auto"/>
            </w:tcBorders>
          </w:tcPr>
          <w:p w14:paraId="589FF270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236" w:type="dxa"/>
          </w:tcPr>
          <w:p w14:paraId="0B2485A3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1327749E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6BB17FED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3859F96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4B672698" w14:textId="77777777" w:rsidR="00FC5A38" w:rsidRDefault="00FC5A38" w:rsidP="00FC5A38">
      <w:pPr>
        <w:contextualSpacing/>
        <w:jc w:val="both"/>
        <w:rPr>
          <w:bCs/>
        </w:rPr>
      </w:pPr>
      <w:r>
        <w:rPr>
          <w:bCs/>
        </w:rPr>
        <w:br w:type="page"/>
      </w:r>
    </w:p>
    <w:p w14:paraId="4F406338" w14:textId="77777777" w:rsidR="00FC5A38" w:rsidRPr="009B0599" w:rsidRDefault="00FC5A38" w:rsidP="00FC5A38">
      <w:pPr>
        <w:jc w:val="center"/>
        <w:rPr>
          <w:b/>
          <w:color w:val="000000" w:themeColor="text1"/>
        </w:rPr>
      </w:pPr>
      <w:r w:rsidRPr="009B0599">
        <w:rPr>
          <w:b/>
          <w:color w:val="000000" w:themeColor="text1"/>
        </w:rPr>
        <w:lastRenderedPageBreak/>
        <w:t>ПЛАН ПРОВЕДЕНИЯ ЛОВИЛЬНЫХ РАБОТ</w:t>
      </w:r>
    </w:p>
    <w:p w14:paraId="742B388D" w14:textId="77777777" w:rsidR="00FC5A38" w:rsidRPr="009B0599" w:rsidRDefault="00FC5A38" w:rsidP="00E60D8E">
      <w:pPr>
        <w:pStyle w:val="aff0"/>
        <w:numPr>
          <w:ilvl w:val="0"/>
          <w:numId w:val="31"/>
        </w:numPr>
        <w:spacing w:before="240"/>
        <w:ind w:left="0" w:firstLine="0"/>
        <w:rPr>
          <w:color w:val="000000" w:themeColor="text1"/>
        </w:rPr>
      </w:pPr>
      <w:r w:rsidRPr="009B0599">
        <w:rPr>
          <w:color w:val="000000" w:themeColor="text1"/>
        </w:rPr>
        <w:t>Геолого-техническая характеристика скважины:</w:t>
      </w:r>
    </w:p>
    <w:tbl>
      <w:tblPr>
        <w:tblW w:w="500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7880"/>
        <w:gridCol w:w="1744"/>
      </w:tblGrid>
      <w:tr w:rsidR="00FC5A38" w:rsidRPr="009B0599" w14:paraId="7ABBF683" w14:textId="77777777" w:rsidTr="00011B8E">
        <w:tc>
          <w:tcPr>
            <w:tcW w:w="4094" w:type="pct"/>
          </w:tcPr>
          <w:p w14:paraId="392577ED" w14:textId="77777777" w:rsidR="00FC5A38" w:rsidRPr="009B0599" w:rsidRDefault="00FC5A38" w:rsidP="00011B8E">
            <w:pPr>
              <w:rPr>
                <w:b/>
                <w:bCs/>
                <w:color w:val="000000" w:themeColor="text1"/>
                <w:position w:val="-10"/>
              </w:rPr>
            </w:pPr>
            <w:r w:rsidRPr="009B0599">
              <w:rPr>
                <w:b/>
                <w:bCs/>
                <w:color w:val="000000" w:themeColor="text1"/>
                <w:position w:val="-10"/>
              </w:rPr>
              <w:t>№ Скважины</w:t>
            </w:r>
          </w:p>
        </w:tc>
        <w:tc>
          <w:tcPr>
            <w:tcW w:w="906" w:type="pct"/>
          </w:tcPr>
          <w:p w14:paraId="6D769EEE" w14:textId="77777777" w:rsidR="00FC5A38" w:rsidRPr="009B0599" w:rsidRDefault="00FC5A38" w:rsidP="00011B8E">
            <w:pPr>
              <w:jc w:val="center"/>
              <w:rPr>
                <w:b/>
                <w:bCs/>
                <w:color w:val="000000" w:themeColor="text1"/>
                <w:position w:val="-10"/>
              </w:rPr>
            </w:pPr>
          </w:p>
        </w:tc>
      </w:tr>
      <w:tr w:rsidR="00FC5A38" w:rsidRPr="009B0599" w14:paraId="3A82BBCF" w14:textId="77777777" w:rsidTr="00011B8E">
        <w:tc>
          <w:tcPr>
            <w:tcW w:w="4094" w:type="pct"/>
          </w:tcPr>
          <w:p w14:paraId="17ECE8B8" w14:textId="77777777" w:rsidR="00FC5A38" w:rsidRPr="009B0599" w:rsidRDefault="00FC5A38" w:rsidP="00011B8E">
            <w:pPr>
              <w:rPr>
                <w:b/>
                <w:bCs/>
                <w:color w:val="000000" w:themeColor="text1"/>
                <w:position w:val="-10"/>
              </w:rPr>
            </w:pPr>
            <w:r w:rsidRPr="009B0599">
              <w:rPr>
                <w:b/>
                <w:bCs/>
                <w:color w:val="000000" w:themeColor="text1"/>
                <w:position w:val="-10"/>
              </w:rPr>
              <w:t>№ Куста</w:t>
            </w:r>
          </w:p>
        </w:tc>
        <w:tc>
          <w:tcPr>
            <w:tcW w:w="906" w:type="pct"/>
          </w:tcPr>
          <w:p w14:paraId="76A88852" w14:textId="77777777" w:rsidR="00FC5A38" w:rsidRPr="009B0599" w:rsidRDefault="00FC5A38" w:rsidP="00011B8E">
            <w:pPr>
              <w:jc w:val="center"/>
              <w:rPr>
                <w:b/>
                <w:bCs/>
                <w:color w:val="000000" w:themeColor="text1"/>
                <w:position w:val="-10"/>
              </w:rPr>
            </w:pPr>
          </w:p>
        </w:tc>
      </w:tr>
      <w:tr w:rsidR="00FC5A38" w:rsidRPr="009B0599" w14:paraId="3EBD03E8" w14:textId="77777777" w:rsidTr="00011B8E">
        <w:tc>
          <w:tcPr>
            <w:tcW w:w="4094" w:type="pct"/>
          </w:tcPr>
          <w:p w14:paraId="446BBE27" w14:textId="77777777" w:rsidR="00FC5A38" w:rsidRPr="009B0599" w:rsidRDefault="00FC5A38" w:rsidP="00011B8E">
            <w:pPr>
              <w:rPr>
                <w:b/>
                <w:bCs/>
                <w:color w:val="000000" w:themeColor="text1"/>
                <w:position w:val="-10"/>
              </w:rPr>
            </w:pPr>
            <w:r w:rsidRPr="009B0599">
              <w:rPr>
                <w:b/>
                <w:bCs/>
                <w:color w:val="000000" w:themeColor="text1"/>
                <w:position w:val="-10"/>
              </w:rPr>
              <w:t>Месторождение</w:t>
            </w:r>
          </w:p>
        </w:tc>
        <w:tc>
          <w:tcPr>
            <w:tcW w:w="906" w:type="pct"/>
          </w:tcPr>
          <w:p w14:paraId="746AC2B8" w14:textId="77777777" w:rsidR="00FC5A38" w:rsidRPr="009B0599" w:rsidRDefault="00FC5A38" w:rsidP="00011B8E">
            <w:pPr>
              <w:jc w:val="right"/>
              <w:rPr>
                <w:b/>
                <w:bCs/>
                <w:color w:val="000000" w:themeColor="text1"/>
                <w:position w:val="-10"/>
              </w:rPr>
            </w:pPr>
          </w:p>
        </w:tc>
      </w:tr>
      <w:tr w:rsidR="00FC5A38" w:rsidRPr="009B0599" w14:paraId="6EDC0DFC" w14:textId="77777777" w:rsidTr="00011B8E">
        <w:tc>
          <w:tcPr>
            <w:tcW w:w="4094" w:type="pct"/>
          </w:tcPr>
          <w:p w14:paraId="744BA6E2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  <w:r w:rsidRPr="009B0599">
              <w:rPr>
                <w:color w:val="000000" w:themeColor="text1"/>
                <w:position w:val="-10"/>
              </w:rPr>
              <w:t>Назначение скважины</w:t>
            </w:r>
          </w:p>
        </w:tc>
        <w:tc>
          <w:tcPr>
            <w:tcW w:w="906" w:type="pct"/>
          </w:tcPr>
          <w:p w14:paraId="154E1082" w14:textId="77777777" w:rsidR="00FC5A38" w:rsidRPr="009B0599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197571" w14:paraId="5EA77E38" w14:textId="77777777" w:rsidTr="00011B8E">
        <w:tc>
          <w:tcPr>
            <w:tcW w:w="4094" w:type="pct"/>
          </w:tcPr>
          <w:p w14:paraId="0B1176AF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  <w:r w:rsidRPr="009B0599">
              <w:rPr>
                <w:color w:val="000000" w:themeColor="text1"/>
                <w:position w:val="-10"/>
              </w:rPr>
              <w:t>Диаметр/толщина стенки предыдущей колонны, мм</w:t>
            </w:r>
          </w:p>
        </w:tc>
        <w:tc>
          <w:tcPr>
            <w:tcW w:w="906" w:type="pct"/>
          </w:tcPr>
          <w:p w14:paraId="3802CE0C" w14:textId="77777777" w:rsidR="00FC5A38" w:rsidRPr="009B0599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197571" w14:paraId="238FF613" w14:textId="77777777" w:rsidTr="00011B8E">
        <w:tc>
          <w:tcPr>
            <w:tcW w:w="4094" w:type="pct"/>
          </w:tcPr>
          <w:p w14:paraId="5AA21EB5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  <w:r w:rsidRPr="009B0599">
              <w:rPr>
                <w:color w:val="000000" w:themeColor="text1"/>
                <w:position w:val="-10"/>
              </w:rPr>
              <w:t>Глубина башмака предыдущей колонны (глубина вырезки «окна»), м</w:t>
            </w:r>
          </w:p>
        </w:tc>
        <w:tc>
          <w:tcPr>
            <w:tcW w:w="906" w:type="pct"/>
          </w:tcPr>
          <w:p w14:paraId="1880E2F8" w14:textId="77777777" w:rsidR="00FC5A38" w:rsidRPr="009B0599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9B0599" w14:paraId="24C6DD66" w14:textId="77777777" w:rsidTr="00011B8E">
        <w:tc>
          <w:tcPr>
            <w:tcW w:w="4094" w:type="pct"/>
          </w:tcPr>
          <w:p w14:paraId="64DFF04C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  <w:r w:rsidRPr="009B0599">
              <w:rPr>
                <w:color w:val="000000" w:themeColor="text1"/>
                <w:position w:val="-10"/>
              </w:rPr>
              <w:t>Проектный забой скважины, м</w:t>
            </w:r>
          </w:p>
        </w:tc>
        <w:tc>
          <w:tcPr>
            <w:tcW w:w="906" w:type="pct"/>
          </w:tcPr>
          <w:p w14:paraId="7E1272B1" w14:textId="77777777" w:rsidR="00FC5A38" w:rsidRPr="009B0599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9B0599" w14:paraId="7743D290" w14:textId="77777777" w:rsidTr="00011B8E">
        <w:tc>
          <w:tcPr>
            <w:tcW w:w="4094" w:type="pct"/>
          </w:tcPr>
          <w:p w14:paraId="7C285783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  <w:r w:rsidRPr="009B0599">
              <w:rPr>
                <w:color w:val="000000" w:themeColor="text1"/>
                <w:position w:val="-10"/>
              </w:rPr>
              <w:t>Текущий забой скважины, м</w:t>
            </w:r>
          </w:p>
        </w:tc>
        <w:tc>
          <w:tcPr>
            <w:tcW w:w="906" w:type="pct"/>
          </w:tcPr>
          <w:p w14:paraId="32B2250B" w14:textId="77777777" w:rsidR="00FC5A38" w:rsidRPr="009B0599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197571" w14:paraId="12A14DAE" w14:textId="77777777" w:rsidTr="00011B8E">
        <w:tc>
          <w:tcPr>
            <w:tcW w:w="4094" w:type="pct"/>
          </w:tcPr>
          <w:p w14:paraId="7FF1C7A8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  <w:r w:rsidRPr="009B0599">
              <w:rPr>
                <w:color w:val="000000" w:themeColor="text1"/>
                <w:position w:val="-10"/>
              </w:rPr>
              <w:t>Диаметр открытого ствола скважины, мм</w:t>
            </w:r>
          </w:p>
        </w:tc>
        <w:tc>
          <w:tcPr>
            <w:tcW w:w="906" w:type="pct"/>
          </w:tcPr>
          <w:p w14:paraId="79858737" w14:textId="77777777" w:rsidR="00FC5A38" w:rsidRPr="009B0599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197571" w14:paraId="6E669792" w14:textId="77777777" w:rsidTr="00011B8E">
        <w:tc>
          <w:tcPr>
            <w:tcW w:w="4094" w:type="pct"/>
          </w:tcPr>
          <w:p w14:paraId="512DDA10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  <w:r w:rsidRPr="009B0599">
              <w:rPr>
                <w:color w:val="000000" w:themeColor="text1"/>
                <w:position w:val="-10"/>
              </w:rPr>
              <w:t>Максимальный зенитный угол на глубине, град/м</w:t>
            </w:r>
          </w:p>
        </w:tc>
        <w:tc>
          <w:tcPr>
            <w:tcW w:w="906" w:type="pct"/>
          </w:tcPr>
          <w:p w14:paraId="67136716" w14:textId="77777777" w:rsidR="00FC5A38" w:rsidRPr="009B0599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835A96" w14:paraId="23B7AA16" w14:textId="77777777" w:rsidTr="00011B8E">
        <w:tc>
          <w:tcPr>
            <w:tcW w:w="4094" w:type="pct"/>
          </w:tcPr>
          <w:p w14:paraId="70D1C169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  <w:r w:rsidRPr="009B0599">
              <w:rPr>
                <w:color w:val="000000" w:themeColor="text1"/>
                <w:position w:val="-10"/>
              </w:rPr>
              <w:t>Зенитный угол в интервале башмака («окна») предыдущей колонны, град</w:t>
            </w:r>
          </w:p>
        </w:tc>
        <w:tc>
          <w:tcPr>
            <w:tcW w:w="906" w:type="pct"/>
          </w:tcPr>
          <w:p w14:paraId="39F5BF46" w14:textId="77777777" w:rsidR="00FC5A38" w:rsidRPr="009B0599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9B0599" w14:paraId="0CC51B27" w14:textId="77777777" w:rsidTr="00011B8E">
        <w:tc>
          <w:tcPr>
            <w:tcW w:w="4094" w:type="pct"/>
          </w:tcPr>
          <w:p w14:paraId="5804D6AC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  <w:r w:rsidRPr="009B0599">
              <w:rPr>
                <w:color w:val="000000" w:themeColor="text1"/>
                <w:position w:val="-10"/>
              </w:rPr>
              <w:t>Тип бурового раствора</w:t>
            </w:r>
          </w:p>
        </w:tc>
        <w:tc>
          <w:tcPr>
            <w:tcW w:w="906" w:type="pct"/>
          </w:tcPr>
          <w:p w14:paraId="4CAC65AA" w14:textId="77777777" w:rsidR="00FC5A38" w:rsidRPr="009B0599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835A96" w14:paraId="5873279F" w14:textId="77777777" w:rsidTr="00011B8E">
        <w:tc>
          <w:tcPr>
            <w:tcW w:w="4094" w:type="pct"/>
          </w:tcPr>
          <w:p w14:paraId="00AF6C55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  <w:r w:rsidRPr="009B0599">
              <w:rPr>
                <w:color w:val="000000" w:themeColor="text1"/>
                <w:position w:val="-10"/>
              </w:rPr>
              <w:t>Параметры бурового раствора, (УВ/Вязкость/СНС/Водоотдача)</w:t>
            </w:r>
          </w:p>
        </w:tc>
        <w:tc>
          <w:tcPr>
            <w:tcW w:w="906" w:type="pct"/>
          </w:tcPr>
          <w:p w14:paraId="64DB9F17" w14:textId="77777777" w:rsidR="00FC5A38" w:rsidRPr="009B0599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</w:tbl>
    <w:p w14:paraId="54C3E424" w14:textId="77777777" w:rsidR="00FC5A38" w:rsidRPr="00D23000" w:rsidRDefault="00FC5A38" w:rsidP="00FC5A38">
      <w:pPr>
        <w:spacing w:before="240"/>
        <w:ind w:left="567"/>
        <w:rPr>
          <w:i/>
          <w:color w:val="000000" w:themeColor="text1"/>
          <w:u w:val="single"/>
        </w:rPr>
      </w:pPr>
      <w:r w:rsidRPr="00D23000">
        <w:rPr>
          <w:i/>
          <w:color w:val="000000" w:themeColor="text1"/>
          <w:u w:val="single"/>
        </w:rPr>
        <w:t>Примечание:</w:t>
      </w:r>
      <w:r w:rsidRPr="00D23000">
        <w:rPr>
          <w:i/>
          <w:color w:val="000000" w:themeColor="text1"/>
        </w:rPr>
        <w:t xml:space="preserve"> *</w:t>
      </w:r>
      <w:r>
        <w:rPr>
          <w:i/>
          <w:color w:val="000000" w:themeColor="text1"/>
        </w:rPr>
        <w:t xml:space="preserve"> </w:t>
      </w:r>
      <w:r w:rsidRPr="00D23000">
        <w:rPr>
          <w:i/>
          <w:color w:val="000000" w:themeColor="text1"/>
        </w:rPr>
        <w:t>в случае необходимости количество данных по скважине может быть расширено.</w:t>
      </w:r>
      <w:r w:rsidRPr="00D23000">
        <w:rPr>
          <w:i/>
          <w:color w:val="000000" w:themeColor="text1"/>
          <w:u w:val="single"/>
        </w:rPr>
        <w:t xml:space="preserve"> </w:t>
      </w:r>
    </w:p>
    <w:p w14:paraId="7A1409B3" w14:textId="77777777" w:rsidR="00FC5A38" w:rsidRDefault="00FC5A38" w:rsidP="00E60D8E">
      <w:pPr>
        <w:pStyle w:val="aff0"/>
        <w:numPr>
          <w:ilvl w:val="0"/>
          <w:numId w:val="31"/>
        </w:numPr>
        <w:spacing w:before="240"/>
        <w:ind w:left="0" w:firstLine="0"/>
        <w:rPr>
          <w:color w:val="000000" w:themeColor="text1"/>
        </w:rPr>
      </w:pPr>
      <w:r w:rsidRPr="00E94B9E">
        <w:rPr>
          <w:color w:val="000000" w:themeColor="text1"/>
        </w:rPr>
        <w:t>Описание аварии: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3A0F05E9" w14:textId="77777777" w:rsidTr="00011B8E">
        <w:tc>
          <w:tcPr>
            <w:tcW w:w="9629" w:type="dxa"/>
          </w:tcPr>
          <w:p w14:paraId="6DC502F3" w14:textId="77777777" w:rsidR="00FC5A38" w:rsidRDefault="00FC5A38" w:rsidP="00011B8E">
            <w:pPr>
              <w:pStyle w:val="aff0"/>
              <w:ind w:left="0" w:right="-365"/>
              <w:rPr>
                <w:position w:val="-10"/>
              </w:rPr>
            </w:pPr>
          </w:p>
        </w:tc>
      </w:tr>
    </w:tbl>
    <w:p w14:paraId="6D628931" w14:textId="77777777" w:rsidR="00FC5A38" w:rsidRDefault="00FC5A38" w:rsidP="00E60D8E">
      <w:pPr>
        <w:pStyle w:val="aff0"/>
        <w:numPr>
          <w:ilvl w:val="0"/>
          <w:numId w:val="31"/>
        </w:numPr>
        <w:spacing w:before="240"/>
        <w:ind w:left="0" w:firstLine="0"/>
        <w:rPr>
          <w:color w:val="000000" w:themeColor="text1"/>
        </w:rPr>
      </w:pPr>
      <w:r w:rsidRPr="00E94B9E">
        <w:rPr>
          <w:color w:val="000000" w:themeColor="text1"/>
        </w:rPr>
        <w:t>Хронология ранее проведенных работ по ликвидации аварии: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4F00A150" w14:textId="77777777" w:rsidTr="00011B8E">
        <w:tc>
          <w:tcPr>
            <w:tcW w:w="9629" w:type="dxa"/>
            <w:tcBorders>
              <w:bottom w:val="single" w:sz="4" w:space="0" w:color="auto"/>
            </w:tcBorders>
          </w:tcPr>
          <w:p w14:paraId="78361CED" w14:textId="77777777" w:rsidR="00FC5A38" w:rsidRDefault="00FC5A38" w:rsidP="00011B8E">
            <w:pPr>
              <w:pStyle w:val="aff0"/>
              <w:ind w:left="0"/>
              <w:contextualSpacing/>
              <w:rPr>
                <w:color w:val="000000" w:themeColor="text1"/>
              </w:rPr>
            </w:pPr>
          </w:p>
        </w:tc>
      </w:tr>
      <w:tr w:rsidR="00FC5A38" w14:paraId="42FAF812" w14:textId="77777777" w:rsidTr="00011B8E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</w:tcPr>
          <w:p w14:paraId="66396595" w14:textId="77777777" w:rsidR="00FC5A38" w:rsidRDefault="00FC5A38" w:rsidP="00011B8E">
            <w:pPr>
              <w:pStyle w:val="aff0"/>
              <w:ind w:left="0"/>
              <w:contextualSpacing/>
              <w:rPr>
                <w:color w:val="000000" w:themeColor="text1"/>
              </w:rPr>
            </w:pPr>
          </w:p>
        </w:tc>
      </w:tr>
    </w:tbl>
    <w:p w14:paraId="310B9671" w14:textId="77777777" w:rsidR="00FC5A38" w:rsidRPr="00E94B9E" w:rsidRDefault="00FC5A38" w:rsidP="00E60D8E">
      <w:pPr>
        <w:pStyle w:val="aff0"/>
        <w:numPr>
          <w:ilvl w:val="0"/>
          <w:numId w:val="31"/>
        </w:numPr>
        <w:spacing w:before="240"/>
        <w:ind w:left="0" w:firstLine="0"/>
        <w:rPr>
          <w:color w:val="000000" w:themeColor="text1"/>
        </w:rPr>
      </w:pPr>
      <w:r w:rsidRPr="00E94B9E">
        <w:rPr>
          <w:color w:val="000000" w:themeColor="text1"/>
        </w:rPr>
        <w:t>Аварийная КНБК/оборудование на момент реализации плана работ (схема прилагается):</w:t>
      </w:r>
    </w:p>
    <w:tbl>
      <w:tblPr>
        <w:tblW w:w="5163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9"/>
        <w:gridCol w:w="887"/>
        <w:gridCol w:w="887"/>
        <w:gridCol w:w="887"/>
        <w:gridCol w:w="887"/>
        <w:gridCol w:w="887"/>
        <w:gridCol w:w="887"/>
        <w:gridCol w:w="887"/>
        <w:gridCol w:w="887"/>
        <w:gridCol w:w="887"/>
      </w:tblGrid>
      <w:tr w:rsidR="00FC5A38" w:rsidRPr="009B0599" w14:paraId="0C4EAA24" w14:textId="77777777" w:rsidTr="00011B8E">
        <w:tc>
          <w:tcPr>
            <w:tcW w:w="9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249746F7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НАИМЕНОВАНИЕ ЭЛЕМЕНТОВ КНБК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5A8A4A5F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НД, ММ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653F3C9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MAXНД, (ЗАМОК),</w:t>
            </w:r>
          </w:p>
          <w:p w14:paraId="5DBC0E41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ММ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27BC236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ВД, ММ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0D648FE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MINВД, ММ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27BAF4AB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ПРИСОЕДИНИТЕЛЬНАЯ РЕЗЬБА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4A490708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 xml:space="preserve">МАКС. ДОПУСТ. </w:t>
            </w:r>
          </w:p>
          <w:p w14:paraId="6E9F9F9C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НАГР-КА, Т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7CBB1E7A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МОМЕНТ СВИНЧИВАНИЯ, КН*М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18D236F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ДЛИНА, М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E952F92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ПРИМЕЧАНИЕ</w:t>
            </w:r>
          </w:p>
        </w:tc>
      </w:tr>
      <w:tr w:rsidR="00FC5A38" w:rsidRPr="009B0599" w14:paraId="76E27388" w14:textId="77777777" w:rsidTr="00011B8E">
        <w:tc>
          <w:tcPr>
            <w:tcW w:w="977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40E1E019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5F01B0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D09847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6E9F61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E51FEF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06E98B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3A4B8B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70E95E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B574C6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04D7731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9B0599" w14:paraId="59EF0559" w14:textId="77777777" w:rsidTr="00011B8E">
        <w:tc>
          <w:tcPr>
            <w:tcW w:w="977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877155A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7AFBBB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180D32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BF3651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93A4B5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228115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BEC77E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F7DD7B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F86DB5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5995912B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9B0599" w14:paraId="51F0764F" w14:textId="77777777" w:rsidTr="00011B8E">
        <w:tc>
          <w:tcPr>
            <w:tcW w:w="977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41AD024C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53DE4B8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527C28C8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0355481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18F79628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6D484656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8BF363B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A902B29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77D4806F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2E501989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</w:tbl>
    <w:p w14:paraId="10F790DD" w14:textId="77777777" w:rsidR="00FC5A38" w:rsidRPr="00E94B9E" w:rsidRDefault="00FC5A38" w:rsidP="00E60D8E">
      <w:pPr>
        <w:pStyle w:val="aff0"/>
        <w:numPr>
          <w:ilvl w:val="0"/>
          <w:numId w:val="31"/>
        </w:numPr>
        <w:spacing w:before="240"/>
        <w:ind w:left="0" w:firstLine="0"/>
        <w:jc w:val="both"/>
        <w:rPr>
          <w:color w:val="000000" w:themeColor="text1"/>
        </w:rPr>
      </w:pPr>
      <w:r w:rsidRPr="00E94B9E">
        <w:rPr>
          <w:color w:val="000000" w:themeColor="text1"/>
        </w:rPr>
        <w:t>Описание аварийной «головы»/постороннего предмета с размерами (эскиз прилагается):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51EC2BD6" w14:textId="77777777" w:rsidTr="00011B8E">
        <w:tc>
          <w:tcPr>
            <w:tcW w:w="9629" w:type="dxa"/>
            <w:tcBorders>
              <w:bottom w:val="single" w:sz="4" w:space="0" w:color="auto"/>
            </w:tcBorders>
          </w:tcPr>
          <w:p w14:paraId="047D31CD" w14:textId="77777777" w:rsidR="00FC5A38" w:rsidRDefault="00FC5A38" w:rsidP="00011B8E">
            <w:pPr>
              <w:pStyle w:val="aff0"/>
              <w:ind w:left="0"/>
              <w:contextualSpacing/>
              <w:rPr>
                <w:color w:val="000000" w:themeColor="text1"/>
              </w:rPr>
            </w:pPr>
          </w:p>
        </w:tc>
      </w:tr>
      <w:tr w:rsidR="00FC5A38" w14:paraId="688347CC" w14:textId="77777777" w:rsidTr="00011B8E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</w:tcPr>
          <w:p w14:paraId="6C5A8A94" w14:textId="77777777" w:rsidR="00FC5A38" w:rsidRDefault="00FC5A38" w:rsidP="00011B8E">
            <w:pPr>
              <w:pStyle w:val="aff0"/>
              <w:ind w:left="0"/>
              <w:contextualSpacing/>
              <w:rPr>
                <w:color w:val="000000" w:themeColor="text1"/>
              </w:rPr>
            </w:pPr>
          </w:p>
        </w:tc>
      </w:tr>
    </w:tbl>
    <w:p w14:paraId="0F665D04" w14:textId="77777777" w:rsidR="00FC5A38" w:rsidRPr="00EA13AF" w:rsidRDefault="00FC5A38" w:rsidP="00E60D8E">
      <w:pPr>
        <w:pStyle w:val="aff0"/>
        <w:numPr>
          <w:ilvl w:val="0"/>
          <w:numId w:val="31"/>
        </w:numPr>
        <w:spacing w:before="240"/>
        <w:ind w:left="0" w:firstLine="0"/>
        <w:jc w:val="both"/>
        <w:rPr>
          <w:bCs/>
          <w:color w:val="000000" w:themeColor="text1"/>
          <w:position w:val="-10"/>
        </w:rPr>
      </w:pPr>
      <w:r w:rsidRPr="00EA13AF">
        <w:rPr>
          <w:bCs/>
          <w:color w:val="000000" w:themeColor="text1"/>
          <w:position w:val="-10"/>
        </w:rPr>
        <w:t>Обеспечить наличие на буровой:</w:t>
      </w:r>
    </w:p>
    <w:tbl>
      <w:tblPr>
        <w:tblW w:w="503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9"/>
        <w:gridCol w:w="5772"/>
        <w:gridCol w:w="1338"/>
        <w:gridCol w:w="1697"/>
      </w:tblGrid>
      <w:tr w:rsidR="00FC5A38" w:rsidRPr="00D23000" w14:paraId="666E0C70" w14:textId="77777777" w:rsidTr="00011B8E">
        <w:trPr>
          <w:tblHeader/>
        </w:trPr>
        <w:tc>
          <w:tcPr>
            <w:tcW w:w="5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650B1840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303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75AE391F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ОБОРУДОВАНИЕ И ИНСТРУМЕНТЫ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7D24D5A" w14:textId="5904BFDE" w:rsidR="00FC5A38" w:rsidRPr="00D23000" w:rsidRDefault="00FC5A38" w:rsidP="00B337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КОЛ</w:t>
            </w:r>
            <w:r w:rsidR="00B33752">
              <w:rPr>
                <w:rFonts w:ascii="Arial" w:hAnsi="Arial" w:cs="Arial"/>
                <w:b/>
                <w:sz w:val="16"/>
                <w:szCs w:val="16"/>
              </w:rPr>
              <w:t>ИЧЕСТ</w:t>
            </w:r>
            <w:r w:rsidRPr="00D23000">
              <w:rPr>
                <w:rFonts w:ascii="Arial" w:hAnsi="Arial" w:cs="Arial"/>
                <w:b/>
                <w:sz w:val="16"/>
                <w:szCs w:val="16"/>
              </w:rPr>
              <w:t>ВО</w:t>
            </w:r>
          </w:p>
        </w:tc>
        <w:tc>
          <w:tcPr>
            <w:tcW w:w="87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9EE4F89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FC5A38" w:rsidRPr="00EA13AF" w14:paraId="52E7FC7F" w14:textId="77777777" w:rsidTr="00011B8E">
        <w:tc>
          <w:tcPr>
            <w:tcW w:w="504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6E02471" w14:textId="77777777" w:rsidR="00FC5A38" w:rsidRPr="00EA13AF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0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E2D146" w14:textId="77777777" w:rsidR="00FC5A38" w:rsidRPr="00EA13AF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835C8C" w14:textId="77777777" w:rsidR="00FC5A38" w:rsidRPr="00EA13AF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98232EA" w14:textId="77777777" w:rsidR="00FC5A38" w:rsidRPr="00EA13AF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EA13AF" w14:paraId="6831AD74" w14:textId="77777777" w:rsidTr="00011B8E">
        <w:tc>
          <w:tcPr>
            <w:tcW w:w="504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8CE6489" w14:textId="77777777" w:rsidR="00FC5A38" w:rsidRPr="00EA13AF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0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F3B1CA" w14:textId="77777777" w:rsidR="00FC5A38" w:rsidRPr="00EA13AF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F859F0" w14:textId="77777777" w:rsidR="00FC5A38" w:rsidRPr="00EA13AF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259F37F0" w14:textId="77777777" w:rsidR="00FC5A38" w:rsidRPr="00EA13AF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EA13AF" w14:paraId="761259A8" w14:textId="77777777" w:rsidTr="00011B8E">
        <w:tc>
          <w:tcPr>
            <w:tcW w:w="504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54D82EFB" w14:textId="77777777" w:rsidR="00FC5A38" w:rsidRPr="00EA13AF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03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48F25FC" w14:textId="77777777" w:rsidR="00FC5A38" w:rsidRPr="00EA13AF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2B0DD03" w14:textId="77777777" w:rsidR="00FC5A38" w:rsidRPr="00EA13AF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561B72DD" w14:textId="77777777" w:rsidR="00FC5A38" w:rsidRPr="00EA13AF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</w:tbl>
    <w:p w14:paraId="39067CEA" w14:textId="77777777" w:rsidR="00FC5A38" w:rsidRPr="00EA13AF" w:rsidRDefault="00FC5A38" w:rsidP="00E60D8E">
      <w:pPr>
        <w:pStyle w:val="aff0"/>
        <w:numPr>
          <w:ilvl w:val="0"/>
          <w:numId w:val="31"/>
        </w:numPr>
        <w:spacing w:before="240"/>
        <w:ind w:left="0" w:firstLine="0"/>
        <w:jc w:val="both"/>
        <w:rPr>
          <w:bCs/>
          <w:color w:val="000000" w:themeColor="text1"/>
          <w:position w:val="-10"/>
        </w:rPr>
      </w:pPr>
      <w:r w:rsidRPr="00EA13AF">
        <w:rPr>
          <w:bCs/>
          <w:color w:val="000000" w:themeColor="text1"/>
          <w:position w:val="-10"/>
        </w:rPr>
        <w:t>Ловильная КНБК:</w:t>
      </w:r>
    </w:p>
    <w:p w14:paraId="48F2F2A7" w14:textId="77777777" w:rsidR="00FC5A38" w:rsidRDefault="00FC5A38" w:rsidP="00FC5A38">
      <w:pPr>
        <w:pStyle w:val="aff0"/>
        <w:spacing w:before="240"/>
        <w:ind w:left="0"/>
        <w:jc w:val="both"/>
        <w:rPr>
          <w:bCs/>
          <w:color w:val="000000" w:themeColor="text1"/>
          <w:position w:val="-10"/>
        </w:rPr>
      </w:pPr>
      <w:r w:rsidRPr="00EA13AF">
        <w:rPr>
          <w:bCs/>
          <w:color w:val="000000" w:themeColor="text1"/>
          <w:position w:val="-10"/>
        </w:rPr>
        <w:t>КНБК №__________</w:t>
      </w:r>
    </w:p>
    <w:p w14:paraId="2B53BBBF" w14:textId="77777777" w:rsidR="00FC5A38" w:rsidRPr="00EA13AF" w:rsidRDefault="00FC5A38" w:rsidP="00FC5A38">
      <w:pPr>
        <w:pStyle w:val="aff0"/>
        <w:ind w:left="0"/>
        <w:contextualSpacing/>
        <w:jc w:val="both"/>
        <w:rPr>
          <w:bCs/>
          <w:color w:val="000000" w:themeColor="text1"/>
          <w:position w:val="-10"/>
        </w:rPr>
      </w:pPr>
    </w:p>
    <w:tbl>
      <w:tblPr>
        <w:tblStyle w:val="af5"/>
        <w:tblW w:w="9639" w:type="dxa"/>
        <w:tblInd w:w="-1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674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 w:rsidR="00FC5A38" w:rsidRPr="00D23000" w14:paraId="4CC8D76F" w14:textId="77777777" w:rsidTr="00011B8E"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566860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lastRenderedPageBreak/>
              <w:t>СХЕМА КНБК (ПРИ НАЛИЧИИ)</w:t>
            </w: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EF0A7B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НАИМЕНОВАНИЕ ЭЛЕМЕНТОВ КНБК</w:t>
            </w: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720832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НД, ММ</w:t>
            </w: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DB13536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МАКС.НД (НД ЗАМКА),  ММ</w:t>
            </w: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534AA8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ВД,    ММ</w:t>
            </w: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63FA68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ПРИСОЕД.РЕЗЬБА</w:t>
            </w: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8A2680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МАКС. ДОПУСТ. НАГР-КА, Т</w:t>
            </w: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CF3B140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МОМЕНТ СВИНЧИВАНИЯ, КН*М</w:t>
            </w: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BE3C7A9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ДЛИНА, М</w:t>
            </w:r>
          </w:p>
        </w:tc>
        <w:tc>
          <w:tcPr>
            <w:tcW w:w="8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C6F8187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ПРИМЕЧАНИЕ</w:t>
            </w:r>
          </w:p>
        </w:tc>
      </w:tr>
      <w:tr w:rsidR="00FC5A38" w:rsidRPr="009B0599" w14:paraId="24465E39" w14:textId="77777777" w:rsidTr="00011B8E">
        <w:tc>
          <w:tcPr>
            <w:tcW w:w="167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FFD8A6D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top w:val="single" w:sz="12" w:space="0" w:color="auto"/>
            </w:tcBorders>
          </w:tcPr>
          <w:p w14:paraId="4CB44DEA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top w:val="single" w:sz="12" w:space="0" w:color="auto"/>
            </w:tcBorders>
          </w:tcPr>
          <w:p w14:paraId="3C1DED70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top w:val="single" w:sz="12" w:space="0" w:color="auto"/>
            </w:tcBorders>
          </w:tcPr>
          <w:p w14:paraId="632ABCF3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top w:val="single" w:sz="12" w:space="0" w:color="auto"/>
            </w:tcBorders>
          </w:tcPr>
          <w:p w14:paraId="799F9941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top w:val="single" w:sz="12" w:space="0" w:color="auto"/>
            </w:tcBorders>
          </w:tcPr>
          <w:p w14:paraId="7AC750CA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top w:val="single" w:sz="12" w:space="0" w:color="auto"/>
            </w:tcBorders>
          </w:tcPr>
          <w:p w14:paraId="4B735117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top w:val="single" w:sz="12" w:space="0" w:color="auto"/>
            </w:tcBorders>
          </w:tcPr>
          <w:p w14:paraId="21FAB500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top w:val="single" w:sz="12" w:space="0" w:color="auto"/>
            </w:tcBorders>
            <w:vAlign w:val="center"/>
          </w:tcPr>
          <w:p w14:paraId="29FE8C14" w14:textId="77777777" w:rsidR="00FC5A38" w:rsidRPr="009B0599" w:rsidRDefault="00FC5A38" w:rsidP="00011B8E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top w:val="single" w:sz="12" w:space="0" w:color="auto"/>
              <w:right w:val="single" w:sz="12" w:space="0" w:color="auto"/>
            </w:tcBorders>
          </w:tcPr>
          <w:p w14:paraId="2550B542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</w:tr>
      <w:tr w:rsidR="00FC5A38" w:rsidRPr="009B0599" w14:paraId="453D5C49" w14:textId="77777777" w:rsidTr="00011B8E">
        <w:tc>
          <w:tcPr>
            <w:tcW w:w="1674" w:type="dxa"/>
            <w:vMerge/>
            <w:tcBorders>
              <w:left w:val="single" w:sz="12" w:space="0" w:color="auto"/>
            </w:tcBorders>
          </w:tcPr>
          <w:p w14:paraId="3A9981DB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</w:tcPr>
          <w:p w14:paraId="2E177D89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</w:tcPr>
          <w:p w14:paraId="5637B57A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</w:tcPr>
          <w:p w14:paraId="3239F8D1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</w:tcPr>
          <w:p w14:paraId="750B2830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</w:tcPr>
          <w:p w14:paraId="4811B777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</w:tcPr>
          <w:p w14:paraId="6AB83E26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</w:tcPr>
          <w:p w14:paraId="3935238D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vAlign w:val="center"/>
          </w:tcPr>
          <w:p w14:paraId="46A1B9B4" w14:textId="77777777" w:rsidR="00FC5A38" w:rsidRPr="009B0599" w:rsidRDefault="00FC5A38" w:rsidP="00011B8E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right w:val="single" w:sz="12" w:space="0" w:color="auto"/>
            </w:tcBorders>
          </w:tcPr>
          <w:p w14:paraId="455E144B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</w:tr>
      <w:tr w:rsidR="00FC5A38" w:rsidRPr="009B0599" w14:paraId="1BA414C3" w14:textId="77777777" w:rsidTr="00011B8E">
        <w:tc>
          <w:tcPr>
            <w:tcW w:w="167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0A2A98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</w:tcPr>
          <w:p w14:paraId="4710ED66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</w:tcPr>
          <w:p w14:paraId="6F703646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</w:tcPr>
          <w:p w14:paraId="3EDEFB90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</w:tcPr>
          <w:p w14:paraId="0B659EF4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</w:tcPr>
          <w:p w14:paraId="548FAFBC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</w:tcPr>
          <w:p w14:paraId="2755A8DF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</w:tcPr>
          <w:p w14:paraId="1C3C4A3B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14:paraId="4FF87D65" w14:textId="77777777" w:rsidR="00FC5A38" w:rsidRPr="009B0599" w:rsidRDefault="00FC5A38" w:rsidP="00011B8E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85" w:type="dxa"/>
            <w:tcBorders>
              <w:bottom w:val="single" w:sz="12" w:space="0" w:color="auto"/>
              <w:right w:val="single" w:sz="12" w:space="0" w:color="auto"/>
            </w:tcBorders>
          </w:tcPr>
          <w:p w14:paraId="0AEF5BDE" w14:textId="77777777" w:rsidR="00FC5A38" w:rsidRPr="009B0599" w:rsidRDefault="00FC5A38" w:rsidP="00011B8E">
            <w:pPr>
              <w:rPr>
                <w:b/>
                <w:color w:val="000000" w:themeColor="text1"/>
              </w:rPr>
            </w:pPr>
          </w:p>
        </w:tc>
      </w:tr>
    </w:tbl>
    <w:p w14:paraId="00BD50C4" w14:textId="77777777" w:rsidR="00FC5A38" w:rsidRPr="009B0599" w:rsidRDefault="00FC5A38" w:rsidP="00E60D8E">
      <w:pPr>
        <w:pStyle w:val="aff0"/>
        <w:numPr>
          <w:ilvl w:val="0"/>
          <w:numId w:val="31"/>
        </w:numPr>
        <w:spacing w:before="240"/>
        <w:ind w:left="0" w:firstLine="0"/>
        <w:jc w:val="both"/>
        <w:rPr>
          <w:bCs/>
          <w:color w:val="000000" w:themeColor="text1"/>
          <w:position w:val="-10"/>
        </w:rPr>
      </w:pPr>
      <w:r w:rsidRPr="009B0599">
        <w:rPr>
          <w:bCs/>
          <w:color w:val="000000" w:themeColor="text1"/>
          <w:position w:val="-10"/>
        </w:rPr>
        <w:t>Порядок проведения работ:</w:t>
      </w:r>
    </w:p>
    <w:tbl>
      <w:tblPr>
        <w:tblW w:w="501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"/>
        <w:gridCol w:w="6535"/>
        <w:gridCol w:w="2549"/>
      </w:tblGrid>
      <w:tr w:rsidR="00FC5A38" w:rsidRPr="00D23000" w14:paraId="5BA04AAF" w14:textId="77777777" w:rsidTr="00011B8E">
        <w:trPr>
          <w:tblHeader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79D00D19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3394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D936421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НАИМЕНОВАНИЕ РАБОТ</w:t>
            </w:r>
          </w:p>
        </w:tc>
        <w:tc>
          <w:tcPr>
            <w:tcW w:w="1324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A752885" w14:textId="77777777" w:rsidR="00FC5A38" w:rsidRPr="00D23000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3000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FC5A38" w:rsidRPr="00FC5A38" w14:paraId="4B7890E0" w14:textId="77777777" w:rsidTr="00011B8E"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F5E09A5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1</w:t>
            </w:r>
          </w:p>
        </w:tc>
        <w:tc>
          <w:tcPr>
            <w:tcW w:w="3394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A4D243" w14:textId="77777777" w:rsidR="00FC5A38" w:rsidRPr="00FC5A38" w:rsidRDefault="00FC5A38" w:rsidP="00011B8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Перед началом работ ознакомить с настоящим планом работ членов бригады и персонал привлекаемый к данной операции под роспись, с разъяснением принципов работы оборудования и целей проведения технологических операций, особое внимание уделить соблюдению безопасности на каждом этапе и вопросам предупреждения ГНВП.</w:t>
            </w:r>
          </w:p>
        </w:tc>
        <w:tc>
          <w:tcPr>
            <w:tcW w:w="1324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5F232D94" w14:textId="77777777" w:rsidR="00FC5A38" w:rsidRPr="00FC5A38" w:rsidRDefault="00FC5A38" w:rsidP="00011B8E">
            <w:pPr>
              <w:adjustRightInd w:val="0"/>
              <w:ind w:left="-19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мастер);</w:t>
            </w:r>
          </w:p>
          <w:p w14:paraId="63986D6A" w14:textId="77777777" w:rsidR="00FC5A38" w:rsidRPr="00FC5A38" w:rsidRDefault="00FC5A38" w:rsidP="00011B8E">
            <w:pPr>
              <w:adjustRightInd w:val="0"/>
              <w:ind w:left="-19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мастер;</w:t>
            </w:r>
          </w:p>
          <w:p w14:paraId="69AA75DD" w14:textId="77777777" w:rsidR="00FC5A38" w:rsidRPr="00FC5A38" w:rsidRDefault="00FC5A38" w:rsidP="00011B8E">
            <w:pPr>
              <w:adjustRightInd w:val="0"/>
              <w:ind w:left="-19"/>
              <w:rPr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супервайзер</w:t>
            </w:r>
          </w:p>
        </w:tc>
      </w:tr>
      <w:tr w:rsidR="00FC5A38" w:rsidRPr="00FC5A38" w14:paraId="2BC544C1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B5AC94C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2</w:t>
            </w: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E96658" w14:textId="77777777" w:rsidR="00FC5A38" w:rsidRPr="00FC5A38" w:rsidRDefault="00FC5A38" w:rsidP="00011B8E">
            <w:pPr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Провести персоналу буровых вахт разовый инструктаж на основании действующей в подрядной организации инструкции по охране труда и промышленной безопасности для персонала буровой бригады при выполнении ловильных работ с записью в журнале инструктажей по ПБ и ОТ.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5907E9A7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  <w:p w14:paraId="1F9B818A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</w:p>
        </w:tc>
      </w:tr>
      <w:tr w:rsidR="00FC5A38" w:rsidRPr="00FC5A38" w14:paraId="78A67224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49EB6DBD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3</w:t>
            </w: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DDCC64" w14:textId="77777777" w:rsidR="00FC5A38" w:rsidRPr="00FC5A38" w:rsidRDefault="00FC5A38" w:rsidP="00011B8E">
            <w:pPr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Проверить готовность по чек-листу проверки готовности буровой установки и оборудования к проведению ловильных работ.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2F70546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мастер;</w:t>
            </w:r>
          </w:p>
          <w:p w14:paraId="19922C51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супервайзер;</w:t>
            </w:r>
          </w:p>
          <w:p w14:paraId="17BAE9C2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</w:t>
            </w:r>
          </w:p>
        </w:tc>
      </w:tr>
      <w:tr w:rsidR="00FC5A38" w:rsidRPr="00FC5A38" w14:paraId="2697631C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475D7E6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E8601B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highlight w:val="yellow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Перед сборкой и спуском в скважину </w:t>
            </w:r>
            <w:r w:rsidRPr="00FC5A38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</w:rPr>
              <w:t>проверить на поверхности</w:t>
            </w: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захват ловильным инструментом оборудования идентичного извлекаемому.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8BBC594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  <w:highlight w:val="yellow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</w:t>
            </w:r>
          </w:p>
        </w:tc>
      </w:tr>
      <w:tr w:rsidR="00FC5A38" w:rsidRPr="00FC5A38" w14:paraId="12E9754E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18C1E052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C777A3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Снять размеры с элементов ловильной КНБК и составить эскиз с указанием размеров.</w:t>
            </w:r>
          </w:p>
          <w:p w14:paraId="5F459DDA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 сборке замерьте проходные диаметры и наличие фасок всех элементов КНБК – на случай проведения геофизических работ.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CC594C8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</w:t>
            </w:r>
          </w:p>
        </w:tc>
      </w:tr>
      <w:tr w:rsidR="00FC5A38" w:rsidRPr="00FC5A38" w14:paraId="2A7DC507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145F11A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3F3C07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Собрать КНБК № ________ 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BEE9A40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мастер;</w:t>
            </w:r>
          </w:p>
          <w:p w14:paraId="0BA094EB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</w:t>
            </w:r>
          </w:p>
        </w:tc>
      </w:tr>
      <w:tr w:rsidR="00FC5A38" w:rsidRPr="00FC5A38" w14:paraId="051AD757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5FC6639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EA79E4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спуск компоновки до глубины ________м</w:t>
            </w:r>
          </w:p>
          <w:p w14:paraId="7452E9DB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скорость спуска _____м/с;</w:t>
            </w:r>
          </w:p>
          <w:p w14:paraId="2BE26215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интервалах ____________ ограничить скорость спуска до _____м/с;</w:t>
            </w:r>
          </w:p>
          <w:p w14:paraId="26D98C48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допускать посадки более ____т, затяжки _____т.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2E77908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425EF650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1C3D742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25E7B9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промывки в интервалах ____________ с производительностью ____л/с в объеме ____ (до полного выравнивания параметров бурового раствора). Не превышать давление выше _____кг/см².</w:t>
            </w:r>
            <w:r w:rsidRPr="00FC5A38">
              <w:rPr>
                <w:sz w:val="22"/>
                <w:szCs w:val="22"/>
              </w:rPr>
              <w:t xml:space="preserve"> </w:t>
            </w:r>
          </w:p>
          <w:p w14:paraId="26374600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C5A38"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 xml:space="preserve">В случае необходимости решение об изменении интервалов и времени промывок принимает буровой супервайзер по согласованию со службой инжиниринга Заказчика. 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18544C5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мастер;</w:t>
            </w:r>
          </w:p>
          <w:p w14:paraId="60AC0594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супервайзер</w:t>
            </w:r>
          </w:p>
        </w:tc>
      </w:tr>
      <w:tr w:rsidR="00FC5A38" w:rsidRPr="00FC5A38" w14:paraId="6440EBF2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01C40AA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E99F49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sz w:val="22"/>
                <w:szCs w:val="22"/>
              </w:rPr>
              <w:t>Из ниже указанных компоновок в плане работ п.9 оставляется необходимая: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2B909215" w14:textId="77777777" w:rsidR="00FC5A38" w:rsidRPr="00FC5A3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  <w:sz w:val="22"/>
                <w:szCs w:val="22"/>
              </w:rPr>
            </w:pPr>
          </w:p>
        </w:tc>
      </w:tr>
      <w:tr w:rsidR="00FC5A38" w:rsidRPr="00FC5A38" w14:paraId="4CB697C1" w14:textId="77777777" w:rsidTr="00011B8E">
        <w:trPr>
          <w:trHeight w:val="2689"/>
        </w:trPr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9A88539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0B9B2C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Допустить компоновку с овершотом до глубины________м     </w:t>
            </w:r>
          </w:p>
          <w:p w14:paraId="754CBB0D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(10м до «головы» аварийного оборудования)</w:t>
            </w:r>
          </w:p>
          <w:p w14:paraId="1BB0DA49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промывку с производительностью ___л/с в объеме ______ (до полного выравнивания параметров бурового раствора). Не превышать давление выше _____кг/см²;</w:t>
            </w:r>
          </w:p>
          <w:p w14:paraId="6AB2E009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давление и подачу насосов;</w:t>
            </w:r>
          </w:p>
          <w:p w14:paraId="6B4997FA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веса на подъем и на спуск с циркуляцией;</w:t>
            </w:r>
          </w:p>
          <w:p w14:paraId="01584271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момент при холостом вращении;</w:t>
            </w:r>
          </w:p>
          <w:p w14:paraId="31F99CD4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остановить циркуляцию; </w:t>
            </w:r>
          </w:p>
          <w:p w14:paraId="50023833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веса на подъем и на спуск без циркуляции.</w:t>
            </w:r>
          </w:p>
          <w:p w14:paraId="0032D0F0" w14:textId="77777777" w:rsidR="00FC5A38" w:rsidRPr="00FC5A38" w:rsidRDefault="00FC5A38" w:rsidP="00011B8E">
            <w:pPr>
              <w:pStyle w:val="1KGK9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Перед ловильными работами:</w:t>
            </w:r>
          </w:p>
          <w:p w14:paraId="38863F3C" w14:textId="77777777" w:rsidR="00FC5A38" w:rsidRPr="00FC5A38" w:rsidRDefault="00FC5A38" w:rsidP="00011B8E">
            <w:pPr>
              <w:pStyle w:val="1KGK9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Перед опусканием овершота на извлекаемое оборудование всегда отключайте циркуляцию (риск повредить захват и герметизатор)</w:t>
            </w:r>
          </w:p>
          <w:p w14:paraId="1134B58C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установить ограничитель момента на ____кН*м, максимальная нагрузка вверх ____т;</w:t>
            </w:r>
          </w:p>
          <w:p w14:paraId="2E256812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 медленным вращением опустить овершот на извлекаемое оборудование и произвести ловильные работы с разгрузкой не более ____т;</w:t>
            </w:r>
          </w:p>
          <w:p w14:paraId="6C163475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остановить вращение и натянуть колонну вверх до _____т</w:t>
            </w:r>
          </w:p>
          <w:p w14:paraId="2AE75601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(при наличии в овершоте герметизатора произвести промывку);</w:t>
            </w:r>
          </w:p>
          <w:p w14:paraId="07DB349E" w14:textId="38F6730B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 необходимости отработать ударной компоновкой</w:t>
            </w:r>
            <w:r w:rsidR="002337F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,</w:t>
            </w: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не превышая нагрузки   _____т (рабочие нагрузки на ударную компоновку). В случае прихвата извлекаемого инструмента/оборудования или ловильной КНБК работы вести по плану работ по ликвидации прихвата;</w:t>
            </w:r>
          </w:p>
          <w:p w14:paraId="7F7E331D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поднять КНБК с аварийным оборудованием из скважины, скорость подъема _____м/с, в интервалах _________ ограничить скорость до _____м/с, не допускать затяжки более _____т;</w:t>
            </w:r>
          </w:p>
          <w:p w14:paraId="277BD5B3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 необходимости освободить овершот:</w:t>
            </w:r>
          </w:p>
          <w:p w14:paraId="54C1F8BC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удар вниз, выбрать вес ____т (собственный вес инструмента) дать вращение на собственном весе вправо и одновременно медленно приподнимая его.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07033CB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мастер);</w:t>
            </w:r>
          </w:p>
          <w:p w14:paraId="5B7FB103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63A97DEC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13E8B4E3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701FE9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Допустить компоновку с труболовкой до глубины________м (10м до «головы» аварийного оборудования)</w:t>
            </w:r>
          </w:p>
          <w:p w14:paraId="2585175F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промывку с производительностью ___л/с в объеме ______ (до полного выравнивания параметров бурового раствора). Не превышать давление выше _____кг/см²;</w:t>
            </w:r>
          </w:p>
          <w:p w14:paraId="7DDE564C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давление и подачу насосов;</w:t>
            </w:r>
          </w:p>
          <w:p w14:paraId="55A1AA0E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веса на подъем и на спуск с циркуляцией;</w:t>
            </w:r>
          </w:p>
          <w:p w14:paraId="3605AC16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момент при холостом вращении;</w:t>
            </w:r>
          </w:p>
          <w:p w14:paraId="12A78908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остановить циркуляцию; </w:t>
            </w:r>
          </w:p>
          <w:p w14:paraId="4040C4DC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веса на подъем и на спуск без циркуляции.</w:t>
            </w:r>
          </w:p>
          <w:p w14:paraId="0FCCF44E" w14:textId="77777777" w:rsidR="00FC5A38" w:rsidRPr="00FC5A38" w:rsidRDefault="00FC5A38" w:rsidP="00011B8E">
            <w:pPr>
              <w:pStyle w:val="1KGK90"/>
              <w:ind w:left="-1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Перед ловильными работами:</w:t>
            </w:r>
          </w:p>
          <w:p w14:paraId="44C519A5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установить ограничитель момента на ____кН*м;</w:t>
            </w:r>
          </w:p>
          <w:p w14:paraId="5875A974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медленно опустить труболовку внутрь извлекаемого оборудования до необходимой глубины для захвата;</w:t>
            </w:r>
          </w:p>
          <w:p w14:paraId="34F2B12A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натяжку вверх для захвата извлекаемого оборудования</w:t>
            </w:r>
          </w:p>
          <w:p w14:paraId="5D8372EB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 максимальной нагрузкой до ____т</w:t>
            </w:r>
          </w:p>
          <w:p w14:paraId="16DC9956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(при наличии на труболовке герметизатора произвести промывку)</w:t>
            </w:r>
          </w:p>
          <w:p w14:paraId="27F3244D" w14:textId="00AE476B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при необходимости отработать ударной </w:t>
            </w:r>
            <w:r w:rsidR="002337F1"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компоновкой,</w:t>
            </w: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не превышая нагрузки ____т. (рабочие нагрузки на ударную компоновку)</w:t>
            </w:r>
          </w:p>
          <w:p w14:paraId="35C47052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поднять КНБК с аварийным оборудованием из скважины.</w:t>
            </w:r>
          </w:p>
          <w:p w14:paraId="4C15C52B" w14:textId="77777777" w:rsidR="00FC5A38" w:rsidRPr="00FC5A38" w:rsidRDefault="00FC5A38" w:rsidP="00011B8E">
            <w:pPr>
              <w:pStyle w:val="1KGK90"/>
              <w:ind w:left="-1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 необходимости освободить труболовку:</w:t>
            </w:r>
          </w:p>
          <w:p w14:paraId="7A39D21E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удар вниз, выбрать вес ____т (собственный вес инструмента) дать вращение на собственном весе вправо и одновременно медленно приподнимая труболовку.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73EBE64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lastRenderedPageBreak/>
              <w:t>Мастер по сложным работам (аварийный мастер);</w:t>
            </w:r>
          </w:p>
          <w:p w14:paraId="5D1AAE9C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538A307A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850AC1C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E7A528" w14:textId="77777777" w:rsidR="00FC5A38" w:rsidRPr="00FC5A38" w:rsidRDefault="00FC5A38" w:rsidP="00011B8E">
            <w:pPr>
              <w:pStyle w:val="1KGK90"/>
              <w:ind w:left="-1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Допустить компоновку с колоколом до глубины________м </w:t>
            </w:r>
          </w:p>
          <w:p w14:paraId="56B7DA74" w14:textId="77777777" w:rsidR="00FC5A38" w:rsidRPr="00FC5A38" w:rsidRDefault="00FC5A38" w:rsidP="00011B8E">
            <w:pPr>
              <w:pStyle w:val="1KGK90"/>
              <w:ind w:left="-1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(10м до «головы» аварийного оборудования)</w:t>
            </w:r>
          </w:p>
          <w:p w14:paraId="664475B2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промывку с производительностью ___л/с в объеме ______ (до полного выравнивания параметров бурового раствора). Не превышать давление выше _____кг/см²;</w:t>
            </w:r>
          </w:p>
          <w:p w14:paraId="6B641A88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давление и подачу насосов;</w:t>
            </w:r>
          </w:p>
          <w:p w14:paraId="7A5AD0AF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веса на подъем и на спуск с циркуляцией;</w:t>
            </w:r>
          </w:p>
          <w:p w14:paraId="0904BE64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момент при холостом вращении;</w:t>
            </w:r>
          </w:p>
          <w:p w14:paraId="1608BCB3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остановить циркуляцию; </w:t>
            </w:r>
          </w:p>
          <w:p w14:paraId="683BE59C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веса на подъем и на спуск без циркуляции.</w:t>
            </w:r>
          </w:p>
          <w:p w14:paraId="5CE46F8E" w14:textId="77777777" w:rsidR="00FC5A38" w:rsidRPr="00FC5A38" w:rsidRDefault="00FC5A38" w:rsidP="00011B8E">
            <w:pPr>
              <w:pStyle w:val="1KGK90"/>
              <w:ind w:left="-1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Перед ловильными работами:</w:t>
            </w:r>
          </w:p>
          <w:p w14:paraId="42988B47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восстановить циркуляцию с производительностью ___л/с;</w:t>
            </w:r>
          </w:p>
          <w:p w14:paraId="712403D3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установить ограничитель момента на ____кН*м; </w:t>
            </w:r>
          </w:p>
          <w:p w14:paraId="0DB3981D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медленно опустить колокол на «голову» извлекаемого оборудования;</w:t>
            </w:r>
          </w:p>
          <w:p w14:paraId="3DDF37B9" w14:textId="77777777" w:rsidR="00FC5A38" w:rsidRPr="00FC5A38" w:rsidRDefault="00FC5A38" w:rsidP="00011B8E">
            <w:pPr>
              <w:pStyle w:val="1KGK90"/>
              <w:spacing w:before="60"/>
              <w:ind w:left="56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 увеличению давления можно определиться о заходе «головы» извлекаемого оборудования в ловильный колокол.</w:t>
            </w:r>
          </w:p>
          <w:p w14:paraId="37698DF9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остановить циркуляцию; </w:t>
            </w:r>
          </w:p>
          <w:p w14:paraId="67785429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закрепить колокол, прикладывая минимальный вес, медленно начать вращение не превышая момент ____ кН*м, для заворота резьбы колокола на извлекаемое оборудование; </w:t>
            </w:r>
          </w:p>
          <w:p w14:paraId="0E418669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остановить вращение и снять пружину;</w:t>
            </w:r>
          </w:p>
          <w:p w14:paraId="02CE11A3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повторить докрепление колокола не превышая момент ____кН*м;</w:t>
            </w:r>
          </w:p>
          <w:p w14:paraId="36874320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медленно поднять КНБК с колоколом и аварийным оборудованием.</w:t>
            </w:r>
          </w:p>
          <w:p w14:paraId="7E270335" w14:textId="77777777" w:rsidR="00FC5A38" w:rsidRPr="00FC5A38" w:rsidRDefault="00FC5A38" w:rsidP="00011B8E">
            <w:pPr>
              <w:pStyle w:val="1KGK90"/>
              <w:spacing w:before="60"/>
              <w:ind w:left="56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Если необходимо - возобновите циркуляцию, для подъема заловленного оборудования с максимально допустимой нагрузкой вверх ______т.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9B2FE44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мастер);</w:t>
            </w:r>
          </w:p>
          <w:p w14:paraId="22D153D7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4BC89B84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7729C32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DF2F3E" w14:textId="77777777" w:rsidR="00FC5A38" w:rsidRPr="00FC5A38" w:rsidRDefault="00FC5A38" w:rsidP="00011B8E">
            <w:pPr>
              <w:pStyle w:val="1KGK90"/>
              <w:ind w:left="-1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Допустить компоновку с метчиком до глубины________м (10м до «головы» аварийного оборудования)</w:t>
            </w:r>
          </w:p>
          <w:p w14:paraId="4724016A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произвести промывку с производительностью ___л/с в объеме ______ (до полного выравнивания параметров бурового раствора). Не превышать давление выше _____кг/см²;</w:t>
            </w:r>
          </w:p>
          <w:p w14:paraId="4B571993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давление и подачу насосов;</w:t>
            </w:r>
          </w:p>
          <w:p w14:paraId="677CF39E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веса на подъем и на спуск с циркуляцией;</w:t>
            </w:r>
          </w:p>
          <w:p w14:paraId="3F9ADEB9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момент при холостом вращении;</w:t>
            </w:r>
          </w:p>
          <w:p w14:paraId="335F2F62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остановить циркуляцию; </w:t>
            </w:r>
          </w:p>
          <w:p w14:paraId="65A983B6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веса на подъем и на спуск без циркуляции.</w:t>
            </w:r>
          </w:p>
          <w:p w14:paraId="332ED767" w14:textId="77777777" w:rsidR="00FC5A38" w:rsidRPr="00FC5A38" w:rsidRDefault="00FC5A38" w:rsidP="00011B8E">
            <w:pPr>
              <w:pStyle w:val="1KGK90"/>
              <w:ind w:left="-1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Перед ловильными работами:</w:t>
            </w:r>
          </w:p>
          <w:p w14:paraId="270A4EAE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восстановить циркуляцию с производительностью ___л/с;</w:t>
            </w:r>
          </w:p>
          <w:p w14:paraId="51792EE5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установить ограничитель момента на ____кН*м; </w:t>
            </w:r>
          </w:p>
          <w:p w14:paraId="3108DE2F" w14:textId="77777777" w:rsidR="00FC5A38" w:rsidRPr="00FC5A38" w:rsidRDefault="00FC5A38" w:rsidP="00011B8E">
            <w:pPr>
              <w:pStyle w:val="1KGK90"/>
              <w:spacing w:before="60"/>
              <w:ind w:left="56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 увеличению давления можно определиться о заходе метчика в «голову» извлекаемого оборудования. </w:t>
            </w:r>
          </w:p>
          <w:p w14:paraId="3C40867E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остановить циркуляцию; </w:t>
            </w:r>
          </w:p>
          <w:p w14:paraId="12746C50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прикладывая минимальный вес, медленно начать вращение не превышая момент ____ кН*м, для заворота резьбы метчика в извлекаемое оборудование;</w:t>
            </w:r>
          </w:p>
          <w:p w14:paraId="176BF90E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остановить вращение и снять пружину;</w:t>
            </w:r>
          </w:p>
          <w:p w14:paraId="243E4636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повторить докрепление метчика не превышая момент ____кН*м;</w:t>
            </w:r>
          </w:p>
          <w:p w14:paraId="04183AF8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медленно поднять КНБК с метчиком и аварийным оборудованием.</w:t>
            </w:r>
          </w:p>
          <w:p w14:paraId="309AFC29" w14:textId="77777777" w:rsidR="00FC5A38" w:rsidRPr="00FC5A38" w:rsidRDefault="00FC5A38" w:rsidP="00011B8E">
            <w:pPr>
              <w:pStyle w:val="1KGK90"/>
              <w:spacing w:before="60"/>
              <w:ind w:left="567"/>
              <w:jc w:val="both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Если необходимо - возобновите циркуляцию, для подъема заловленного оборудования</w:t>
            </w:r>
            <w:r w:rsidRPr="00FC5A38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 максимально допустимой нагрузкой вверх ______т.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4C86FFC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lastRenderedPageBreak/>
              <w:t>Мастер по сложным работам (аварийный мастер);</w:t>
            </w:r>
          </w:p>
          <w:p w14:paraId="587CEE23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079986D5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A02F8E2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lastRenderedPageBreak/>
              <w:t>10</w:t>
            </w: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12DF74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подъем со скоростью _____м/с</w:t>
            </w:r>
          </w:p>
          <w:p w14:paraId="62132773" w14:textId="77777777" w:rsidR="00FC5A38" w:rsidRPr="00FC5A38" w:rsidRDefault="00FC5A38" w:rsidP="00E60D8E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59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FC5A38">
              <w:rPr>
                <w:rFonts w:eastAsiaTheme="minorHAnsi"/>
                <w:color w:val="000000" w:themeColor="text1"/>
                <w:sz w:val="22"/>
                <w:szCs w:val="22"/>
              </w:rPr>
              <w:t>не допускать резких подрывов и посадок на клинья;</w:t>
            </w:r>
          </w:p>
          <w:p w14:paraId="13DD5D77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допускать вращение компоновки;</w:t>
            </w:r>
          </w:p>
          <w:p w14:paraId="2E576D48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ограничить скорость подъема в интервалах ________ до ____м/с;</w:t>
            </w:r>
          </w:p>
          <w:p w14:paraId="6B082ED5" w14:textId="77777777" w:rsidR="00FC5A38" w:rsidRPr="00FC5A38" w:rsidRDefault="00FC5A38" w:rsidP="00E60D8E">
            <w:pPr>
              <w:pStyle w:val="1KGK90"/>
              <w:numPr>
                <w:ilvl w:val="0"/>
                <w:numId w:val="42"/>
              </w:numPr>
              <w:spacing w:before="60"/>
              <w:ind w:left="567" w:hanging="397"/>
              <w:jc w:val="both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допускать затяжек свыше ____т и посадок свыше ____т.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3F98CC1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5DFA2753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27D64E21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3394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63801D08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 отрицательном результате ловильных операций, дальнейшие работы по дополнительному плану.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44E69BF7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</w:t>
            </w:r>
          </w:p>
        </w:tc>
      </w:tr>
    </w:tbl>
    <w:p w14:paraId="60C377C3" w14:textId="77777777" w:rsidR="00FC5A38" w:rsidRPr="00AD62E2" w:rsidRDefault="00FC5A38" w:rsidP="00E60D8E">
      <w:pPr>
        <w:pStyle w:val="aff0"/>
        <w:numPr>
          <w:ilvl w:val="0"/>
          <w:numId w:val="31"/>
        </w:numPr>
        <w:spacing w:before="240"/>
        <w:ind w:left="0" w:firstLine="0"/>
        <w:jc w:val="both"/>
        <w:rPr>
          <w:bCs/>
          <w:color w:val="000000" w:themeColor="text1"/>
          <w:position w:val="-10"/>
        </w:rPr>
      </w:pPr>
      <w:r w:rsidRPr="00AD62E2">
        <w:rPr>
          <w:bCs/>
          <w:color w:val="000000" w:themeColor="text1"/>
          <w:position w:val="-10"/>
        </w:rPr>
        <w:t>Требования безопасности</w:t>
      </w:r>
    </w:p>
    <w:p w14:paraId="45D66129" w14:textId="77777777" w:rsidR="00FC5A38" w:rsidRDefault="00FC5A38" w:rsidP="00FC5A38">
      <w:pPr>
        <w:spacing w:before="240"/>
        <w:jc w:val="both"/>
        <w:rPr>
          <w:bCs/>
        </w:rPr>
      </w:pPr>
      <w:r w:rsidRPr="006F756A">
        <w:rPr>
          <w:bCs/>
        </w:rPr>
        <w:t xml:space="preserve">Для предупреждения несчастных случаев с персоналом, участвующим в ликвидации аварии, необходимо </w:t>
      </w:r>
      <w:r>
        <w:rPr>
          <w:bCs/>
        </w:rPr>
        <w:t>провести следующие мероприятия:</w:t>
      </w:r>
    </w:p>
    <w:p w14:paraId="4C5A3C42" w14:textId="77777777" w:rsidR="00FC5A38" w:rsidRPr="005C1CA5" w:rsidRDefault="00FC5A38" w:rsidP="00E60D8E">
      <w:pPr>
        <w:pStyle w:val="aff0"/>
        <w:numPr>
          <w:ilvl w:val="0"/>
          <w:numId w:val="33"/>
        </w:numPr>
        <w:spacing w:before="60"/>
        <w:ind w:left="567" w:hanging="397"/>
        <w:jc w:val="both"/>
        <w:rPr>
          <w:bCs/>
        </w:rPr>
      </w:pPr>
      <w:r w:rsidRPr="006F756A">
        <w:rPr>
          <w:bCs/>
        </w:rPr>
        <w:t xml:space="preserve">Работы </w:t>
      </w:r>
      <w:r w:rsidRPr="005C1CA5">
        <w:rPr>
          <w:bCs/>
        </w:rPr>
        <w:t>по ликвидации аварий в скважине должны вестись под руководством мастера по сложным работам (аварийного мастера) или главного инженера подрядчика по бурению (УБР, экспедиции, разведки, участка).</w:t>
      </w:r>
    </w:p>
    <w:p w14:paraId="3CC68C10" w14:textId="77777777" w:rsidR="00FC5A38" w:rsidRPr="005C1CA5" w:rsidRDefault="00FC5A38" w:rsidP="00E60D8E">
      <w:pPr>
        <w:pStyle w:val="aff0"/>
        <w:numPr>
          <w:ilvl w:val="0"/>
          <w:numId w:val="33"/>
        </w:numPr>
        <w:spacing w:before="60"/>
        <w:ind w:left="567" w:hanging="397"/>
        <w:jc w:val="both"/>
        <w:rPr>
          <w:bCs/>
        </w:rPr>
      </w:pPr>
      <w:r w:rsidRPr="005C1CA5">
        <w:rPr>
          <w:bCs/>
        </w:rPr>
        <w:t>При ловильных работах необходимо определить границы опасных зон и удалить персонал</w:t>
      </w:r>
      <w:r>
        <w:rPr>
          <w:bCs/>
        </w:rPr>
        <w:t>,</w:t>
      </w:r>
      <w:r w:rsidRPr="005C1CA5">
        <w:rPr>
          <w:bCs/>
        </w:rPr>
        <w:t xml:space="preserve"> не занятый на этих работах из опасной зоны.</w:t>
      </w:r>
    </w:p>
    <w:p w14:paraId="27F824B8" w14:textId="77777777" w:rsidR="00FC5A38" w:rsidRPr="005C1CA5" w:rsidRDefault="00FC5A38" w:rsidP="00E60D8E">
      <w:pPr>
        <w:pStyle w:val="aff0"/>
        <w:numPr>
          <w:ilvl w:val="0"/>
          <w:numId w:val="33"/>
        </w:numPr>
        <w:spacing w:before="60"/>
        <w:ind w:left="567" w:hanging="397"/>
        <w:jc w:val="both"/>
        <w:rPr>
          <w:bCs/>
        </w:rPr>
      </w:pPr>
      <w:r w:rsidRPr="005C1CA5">
        <w:rPr>
          <w:bCs/>
        </w:rPr>
        <w:t>Если при ловильных работах ситуация осложняется другим видом аварии в бурении (например</w:t>
      </w:r>
      <w:r>
        <w:rPr>
          <w:bCs/>
        </w:rPr>
        <w:t>,</w:t>
      </w:r>
      <w:r w:rsidRPr="005C1CA5">
        <w:rPr>
          <w:bCs/>
        </w:rPr>
        <w:t xml:space="preserve"> прихватом), необходимо действовать по дополнительному, вновь утвержденному плану работ.</w:t>
      </w:r>
    </w:p>
    <w:p w14:paraId="75A577B0" w14:textId="77777777" w:rsidR="00FC5A38" w:rsidRPr="005C1CA5" w:rsidRDefault="00FC5A38" w:rsidP="00E60D8E">
      <w:pPr>
        <w:pStyle w:val="aff0"/>
        <w:numPr>
          <w:ilvl w:val="0"/>
          <w:numId w:val="33"/>
        </w:numPr>
        <w:spacing w:before="60"/>
        <w:ind w:left="567" w:hanging="397"/>
        <w:jc w:val="both"/>
        <w:rPr>
          <w:bCs/>
        </w:rPr>
      </w:pPr>
      <w:r w:rsidRPr="005C1CA5">
        <w:rPr>
          <w:bCs/>
        </w:rPr>
        <w:lastRenderedPageBreak/>
        <w:t>В случае использования при выполнении ловильных работ оборудования, отличного от указанного в данном шаблоне плана работ или применения иной технологии работ, план работ должен быть пересмотрен.</w:t>
      </w:r>
    </w:p>
    <w:p w14:paraId="67ED9AC3" w14:textId="77777777" w:rsidR="00FC5A38" w:rsidRPr="005C1CA5" w:rsidRDefault="00FC5A38" w:rsidP="00E60D8E">
      <w:pPr>
        <w:pStyle w:val="aff0"/>
        <w:numPr>
          <w:ilvl w:val="0"/>
          <w:numId w:val="33"/>
        </w:numPr>
        <w:spacing w:before="60"/>
        <w:ind w:left="567" w:hanging="397"/>
        <w:jc w:val="both"/>
        <w:rPr>
          <w:bCs/>
        </w:rPr>
      </w:pPr>
      <w:r w:rsidRPr="005C1CA5">
        <w:rPr>
          <w:bCs/>
        </w:rPr>
        <w:t>Во время РпЛА связанных с продолжительным прикладыванием циклических повышенных нагрузок на талевую систему (от 70% до 100% от максимально допускаемых нагрузок для данного типа БУ) необходимо обеспечить визуальный контроль за состоянием якорей/оттяжек, гидравлических и механических опор, подвышечного основания буровой установки с помощью персонала, находящегося вне опасной зоны. В случае невозможности организации контроля без нахождения людей в опасной зоне, обеспечить периодический осмотр в течение смены указанных точек при снятых нагрузках на талевую систему БУ. Периодичность осмотра устанавливается ответственным за безопасное производство работ.</w:t>
      </w:r>
    </w:p>
    <w:p w14:paraId="2157268C" w14:textId="77777777" w:rsidR="00FC5A38" w:rsidRPr="005C1CA5" w:rsidRDefault="00FC5A38" w:rsidP="00E60D8E">
      <w:pPr>
        <w:pStyle w:val="aff0"/>
        <w:numPr>
          <w:ilvl w:val="0"/>
          <w:numId w:val="33"/>
        </w:numPr>
        <w:spacing w:before="60"/>
        <w:ind w:left="567" w:hanging="397"/>
        <w:jc w:val="both"/>
        <w:rPr>
          <w:bCs/>
        </w:rPr>
      </w:pPr>
      <w:r w:rsidRPr="005C1CA5">
        <w:rPr>
          <w:bCs/>
        </w:rPr>
        <w:t>После проведения работ по ликвидации аварии в бурении, в ходе которых к талевой системе прикладывались продолжительные циклические нагрузки (от 70 до 100% от максимальной грузоподъемности буровой установки) необходимо проверить состояние спуско-подъемного оборудования и вышки. Результаты проверки оформляются актом.</w:t>
      </w:r>
    </w:p>
    <w:p w14:paraId="276E9E6E" w14:textId="77777777" w:rsidR="00FC5A38" w:rsidRDefault="00FC5A38" w:rsidP="00FC5A38">
      <w:pPr>
        <w:contextualSpacing/>
        <w:jc w:val="both"/>
        <w:rPr>
          <w:bCs/>
        </w:rPr>
      </w:pPr>
    </w:p>
    <w:tbl>
      <w:tblPr>
        <w:tblW w:w="5089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5039"/>
        <w:gridCol w:w="1612"/>
        <w:gridCol w:w="1295"/>
        <w:gridCol w:w="1293"/>
      </w:tblGrid>
      <w:tr w:rsidR="00FC5A38" w:rsidRPr="005C1CA5" w14:paraId="2D3292EC" w14:textId="77777777" w:rsidTr="00011B8E">
        <w:tc>
          <w:tcPr>
            <w:tcW w:w="277" w:type="pct"/>
            <w:shd w:val="clear" w:color="auto" w:fill="FFD200"/>
          </w:tcPr>
          <w:p w14:paraId="59C0A612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2576" w:type="pct"/>
            <w:shd w:val="clear" w:color="auto" w:fill="FFD200"/>
          </w:tcPr>
          <w:p w14:paraId="4EAFDEA6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РУКОВОДСТВО РАБОТАМИ ОСУЩЕСТВЛЯЕТ</w:t>
            </w:r>
          </w:p>
        </w:tc>
        <w:tc>
          <w:tcPr>
            <w:tcW w:w="824" w:type="pct"/>
            <w:shd w:val="clear" w:color="auto" w:fill="FFD200"/>
          </w:tcPr>
          <w:p w14:paraId="4BFD658A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ОЗНАКОМЛЕН, ДАТА</w:t>
            </w:r>
          </w:p>
        </w:tc>
        <w:tc>
          <w:tcPr>
            <w:tcW w:w="662" w:type="pct"/>
            <w:shd w:val="clear" w:color="auto" w:fill="FFD200"/>
          </w:tcPr>
          <w:p w14:paraId="532D33CD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ФИО</w:t>
            </w:r>
          </w:p>
        </w:tc>
        <w:tc>
          <w:tcPr>
            <w:tcW w:w="661" w:type="pct"/>
            <w:shd w:val="clear" w:color="auto" w:fill="FFD200"/>
          </w:tcPr>
          <w:p w14:paraId="0829230E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835A96" w14:paraId="4A14D7F9" w14:textId="77777777" w:rsidTr="00011B8E">
        <w:tc>
          <w:tcPr>
            <w:tcW w:w="277" w:type="pct"/>
          </w:tcPr>
          <w:p w14:paraId="083B427A" w14:textId="77777777" w:rsidR="00FC5A38" w:rsidRDefault="00FC5A38" w:rsidP="00011B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76" w:type="pct"/>
          </w:tcPr>
          <w:p w14:paraId="6471F485" w14:textId="77777777" w:rsidR="00FC5A38" w:rsidRPr="0051068C" w:rsidRDefault="00FC5A38" w:rsidP="00011B8E">
            <w:pPr>
              <w:jc w:val="center"/>
            </w:pPr>
            <w:r>
              <w:t>Мастер по сложным работам (аварийный мастер)</w:t>
            </w:r>
          </w:p>
        </w:tc>
        <w:tc>
          <w:tcPr>
            <w:tcW w:w="824" w:type="pct"/>
          </w:tcPr>
          <w:p w14:paraId="02BE86FC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  <w:tc>
          <w:tcPr>
            <w:tcW w:w="662" w:type="pct"/>
          </w:tcPr>
          <w:p w14:paraId="624D1DE7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  <w:tc>
          <w:tcPr>
            <w:tcW w:w="661" w:type="pct"/>
          </w:tcPr>
          <w:p w14:paraId="43811524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</w:tr>
    </w:tbl>
    <w:p w14:paraId="1CAE59C1" w14:textId="77777777" w:rsidR="00FC5A38" w:rsidRDefault="00FC5A38" w:rsidP="00FC5A38">
      <w:pPr>
        <w:rPr>
          <w:b/>
          <w:bCs/>
        </w:rPr>
      </w:pPr>
    </w:p>
    <w:tbl>
      <w:tblPr>
        <w:tblW w:w="5089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540"/>
        <w:gridCol w:w="5037"/>
        <w:gridCol w:w="1612"/>
        <w:gridCol w:w="1314"/>
        <w:gridCol w:w="1277"/>
      </w:tblGrid>
      <w:tr w:rsidR="00FC5A38" w:rsidRPr="005C1CA5" w14:paraId="62C276D5" w14:textId="77777777" w:rsidTr="00011B8E">
        <w:tc>
          <w:tcPr>
            <w:tcW w:w="276" w:type="pct"/>
            <w:tcBorders>
              <w:bottom w:val="single" w:sz="12" w:space="0" w:color="auto"/>
            </w:tcBorders>
            <w:shd w:val="clear" w:color="auto" w:fill="FFD200"/>
          </w:tcPr>
          <w:p w14:paraId="67B602F9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2575" w:type="pct"/>
            <w:tcBorders>
              <w:bottom w:val="single" w:sz="12" w:space="0" w:color="auto"/>
            </w:tcBorders>
            <w:shd w:val="clear" w:color="auto" w:fill="FFD200"/>
          </w:tcPr>
          <w:p w14:paraId="4C9CFDB2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ОТВЕТСТВЕННЫЙ ЗА БЕЗОПАСНОЕ ПРОИЗВОДСТВО РАБОТ</w:t>
            </w:r>
          </w:p>
        </w:tc>
        <w:tc>
          <w:tcPr>
            <w:tcW w:w="824" w:type="pct"/>
            <w:tcBorders>
              <w:bottom w:val="single" w:sz="12" w:space="0" w:color="auto"/>
            </w:tcBorders>
            <w:shd w:val="clear" w:color="auto" w:fill="FFD200"/>
          </w:tcPr>
          <w:p w14:paraId="3DBD7D71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ОЗНАКОМЛЕН, ДАТА</w:t>
            </w:r>
          </w:p>
        </w:tc>
        <w:tc>
          <w:tcPr>
            <w:tcW w:w="672" w:type="pct"/>
            <w:tcBorders>
              <w:bottom w:val="single" w:sz="12" w:space="0" w:color="auto"/>
            </w:tcBorders>
            <w:shd w:val="clear" w:color="auto" w:fill="FFD200"/>
          </w:tcPr>
          <w:p w14:paraId="2982217B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ФИО</w:t>
            </w:r>
          </w:p>
        </w:tc>
        <w:tc>
          <w:tcPr>
            <w:tcW w:w="653" w:type="pct"/>
            <w:tcBorders>
              <w:bottom w:val="single" w:sz="12" w:space="0" w:color="auto"/>
            </w:tcBorders>
            <w:shd w:val="clear" w:color="auto" w:fill="FFD200"/>
          </w:tcPr>
          <w:p w14:paraId="004B45D4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51068C" w14:paraId="787175EF" w14:textId="77777777" w:rsidTr="00011B8E"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55B8A6" w14:textId="77777777" w:rsidR="00FC5A38" w:rsidRDefault="00FC5A38" w:rsidP="00011B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75" w:type="pct"/>
            <w:tcBorders>
              <w:top w:val="single" w:sz="12" w:space="0" w:color="auto"/>
              <w:bottom w:val="single" w:sz="12" w:space="0" w:color="auto"/>
            </w:tcBorders>
          </w:tcPr>
          <w:p w14:paraId="4899966A" w14:textId="77777777" w:rsidR="00FC5A38" w:rsidRPr="0051068C" w:rsidRDefault="00FC5A38" w:rsidP="00011B8E">
            <w:pPr>
              <w:jc w:val="both"/>
            </w:pPr>
            <w:r>
              <w:t>Буровой мастер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</w:tcPr>
          <w:p w14:paraId="472C3FBE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672" w:type="pct"/>
            <w:tcBorders>
              <w:top w:val="single" w:sz="12" w:space="0" w:color="auto"/>
              <w:bottom w:val="single" w:sz="12" w:space="0" w:color="auto"/>
            </w:tcBorders>
          </w:tcPr>
          <w:p w14:paraId="079630B2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65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6D9E2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</w:tr>
    </w:tbl>
    <w:p w14:paraId="33C652ED" w14:textId="77777777" w:rsidR="00FC5A38" w:rsidRDefault="00FC5A38" w:rsidP="00FC5A38">
      <w:pPr>
        <w:spacing w:before="240"/>
      </w:pPr>
      <w:r w:rsidRPr="00246699">
        <w:t xml:space="preserve">С планом работ ознакомился: </w:t>
      </w:r>
    </w:p>
    <w:p w14:paraId="5A6826BD" w14:textId="77777777" w:rsidR="00FC5A38" w:rsidRDefault="00FC5A38" w:rsidP="00FC5A38"/>
    <w:p w14:paraId="68A2F5ED" w14:textId="77777777" w:rsidR="00FC5A38" w:rsidRDefault="00FC5A38" w:rsidP="00FC5A38">
      <w:pPr>
        <w:rPr>
          <w:sz w:val="22"/>
        </w:rPr>
      </w:pPr>
      <w:r>
        <w:t xml:space="preserve">Буровой мастер                                                                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FC5A38" w14:paraId="0E1A1F38" w14:textId="77777777" w:rsidTr="00011B8E">
        <w:tc>
          <w:tcPr>
            <w:tcW w:w="1604" w:type="dxa"/>
            <w:tcBorders>
              <w:bottom w:val="single" w:sz="4" w:space="0" w:color="auto"/>
            </w:tcBorders>
          </w:tcPr>
          <w:p w14:paraId="4EC17A0F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6F74800A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36103BB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1BD8FFC4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ED8CC14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7A7D0197" w14:textId="77777777" w:rsidTr="00011B8E">
        <w:tc>
          <w:tcPr>
            <w:tcW w:w="1604" w:type="dxa"/>
            <w:tcBorders>
              <w:top w:val="single" w:sz="4" w:space="0" w:color="auto"/>
            </w:tcBorders>
          </w:tcPr>
          <w:p w14:paraId="1B2C55E0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0EE74480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593B98F9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5E686451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5DD6BCA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28B2FC90" w14:textId="77777777" w:rsidR="00FC5A38" w:rsidRDefault="00FC5A38" w:rsidP="00FC5A38"/>
    <w:p w14:paraId="758FD9C8" w14:textId="77777777" w:rsidR="00FC5A38" w:rsidRDefault="00FC5A38" w:rsidP="00FC5A38">
      <w:pPr>
        <w:rPr>
          <w:sz w:val="22"/>
        </w:rPr>
      </w:pPr>
      <w:r>
        <w:t>Мастер по сложным работам (аварийный мастер)</w:t>
      </w:r>
      <w:r w:rsidRPr="00246699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</w:t>
      </w:r>
      <w:r w:rsidRPr="00246699">
        <w:rPr>
          <w:i/>
          <w:sz w:val="16"/>
          <w:szCs w:val="16"/>
        </w:rPr>
        <w:t xml:space="preserve"> 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FC5A38" w14:paraId="06A29212" w14:textId="77777777" w:rsidTr="00011B8E">
        <w:tc>
          <w:tcPr>
            <w:tcW w:w="1604" w:type="dxa"/>
            <w:tcBorders>
              <w:bottom w:val="single" w:sz="4" w:space="0" w:color="auto"/>
            </w:tcBorders>
          </w:tcPr>
          <w:p w14:paraId="2AA2B3B6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3ED50FE1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0ECEFE83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36069DEA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E4E7EF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10BBBE70" w14:textId="77777777" w:rsidTr="00011B8E">
        <w:tc>
          <w:tcPr>
            <w:tcW w:w="1604" w:type="dxa"/>
            <w:tcBorders>
              <w:top w:val="single" w:sz="4" w:space="0" w:color="auto"/>
            </w:tcBorders>
          </w:tcPr>
          <w:p w14:paraId="25CA72A4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629CB699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3115EE30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315F82C7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828CFE1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0D857E0C" w14:textId="77777777" w:rsidR="00FC5A38" w:rsidRDefault="00FC5A38" w:rsidP="00FC5A38"/>
    <w:p w14:paraId="55413E0B" w14:textId="77777777" w:rsidR="00FC5A38" w:rsidRDefault="00FC5A38" w:rsidP="00FC5A38">
      <w:pPr>
        <w:rPr>
          <w:sz w:val="22"/>
        </w:rPr>
      </w:pPr>
      <w:r>
        <w:t xml:space="preserve">Представитель </w:t>
      </w:r>
      <w:r w:rsidRPr="006D5794">
        <w:t xml:space="preserve">«Заказчика» </w:t>
      </w:r>
      <w:r w:rsidRPr="00246699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</w:t>
      </w:r>
      <w:r w:rsidRPr="00246699">
        <w:rPr>
          <w:i/>
          <w:sz w:val="16"/>
          <w:szCs w:val="16"/>
        </w:rPr>
        <w:t xml:space="preserve">  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FC5A38" w14:paraId="57B0AA15" w14:textId="77777777" w:rsidTr="00011B8E">
        <w:tc>
          <w:tcPr>
            <w:tcW w:w="1604" w:type="dxa"/>
            <w:tcBorders>
              <w:bottom w:val="single" w:sz="4" w:space="0" w:color="auto"/>
            </w:tcBorders>
          </w:tcPr>
          <w:p w14:paraId="42F601DD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72B25B44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F6433B1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021FEE0A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FB95DB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68F0BDA2" w14:textId="77777777" w:rsidTr="00011B8E">
        <w:tc>
          <w:tcPr>
            <w:tcW w:w="1604" w:type="dxa"/>
            <w:tcBorders>
              <w:top w:val="single" w:sz="4" w:space="0" w:color="auto"/>
            </w:tcBorders>
          </w:tcPr>
          <w:p w14:paraId="2F79C8F6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6E1F5D55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444C6929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426B174C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1698A70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76A7CC9C" w14:textId="77777777" w:rsidR="00FC5A38" w:rsidRDefault="00FC5A38" w:rsidP="00FC5A38">
      <w:pPr>
        <w:pStyle w:val="aff0"/>
        <w:ind w:left="0"/>
        <w:rPr>
          <w:bCs/>
          <w:color w:val="000000" w:themeColor="text1"/>
          <w:position w:val="-10"/>
        </w:rPr>
      </w:pPr>
    </w:p>
    <w:p w14:paraId="1E6177EE" w14:textId="77777777" w:rsidR="00FC5A38" w:rsidRPr="009B0599" w:rsidRDefault="00FC5A38" w:rsidP="00E60D8E">
      <w:pPr>
        <w:pStyle w:val="aff0"/>
        <w:numPr>
          <w:ilvl w:val="0"/>
          <w:numId w:val="31"/>
        </w:numPr>
        <w:ind w:left="0" w:firstLine="0"/>
        <w:contextualSpacing/>
        <w:jc w:val="both"/>
        <w:rPr>
          <w:bCs/>
          <w:color w:val="000000" w:themeColor="text1"/>
          <w:position w:val="-10"/>
        </w:rPr>
      </w:pPr>
      <w:r w:rsidRPr="009B0599">
        <w:rPr>
          <w:bCs/>
          <w:color w:val="000000" w:themeColor="text1"/>
          <w:position w:val="-10"/>
        </w:rPr>
        <w:t>Операционные риски при проведении РпЛА:</w:t>
      </w:r>
    </w:p>
    <w:tbl>
      <w:tblPr>
        <w:tblW w:w="5089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2635"/>
        <w:gridCol w:w="2210"/>
        <w:gridCol w:w="4393"/>
      </w:tblGrid>
      <w:tr w:rsidR="00FC5A38" w:rsidRPr="005C1CA5" w14:paraId="31D4A7ED" w14:textId="77777777" w:rsidTr="00011B8E">
        <w:trPr>
          <w:tblHeader/>
        </w:trPr>
        <w:tc>
          <w:tcPr>
            <w:tcW w:w="2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C42B7A9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34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468C8BD6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РИСКИ</w:t>
            </w:r>
          </w:p>
        </w:tc>
        <w:tc>
          <w:tcPr>
            <w:tcW w:w="113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8DD687C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ПОСЛЕДСТВИЯ РИСКА (ПОТЕНЦИАЛЬНЫЙ УРОН)</w:t>
            </w:r>
          </w:p>
        </w:tc>
        <w:tc>
          <w:tcPr>
            <w:tcW w:w="2246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0FE2B6D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МЕРОПРИЯТИЯ ПО СНИЖЕНИЮ РИСКА</w:t>
            </w:r>
          </w:p>
        </w:tc>
      </w:tr>
      <w:tr w:rsidR="00FC5A38" w:rsidRPr="00FC5A38" w14:paraId="1B2C48DB" w14:textId="77777777" w:rsidTr="00011B8E">
        <w:tc>
          <w:tcPr>
            <w:tcW w:w="277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463AF2D5" w14:textId="77777777" w:rsidR="00FC5A38" w:rsidRPr="00FC5A38" w:rsidRDefault="00FC5A38" w:rsidP="00011B8E">
            <w:pPr>
              <w:jc w:val="center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1</w:t>
            </w:r>
          </w:p>
        </w:tc>
        <w:tc>
          <w:tcPr>
            <w:tcW w:w="1347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82C283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 xml:space="preserve">Превышение максимально допустимого крутящегомомента </w:t>
            </w:r>
          </w:p>
        </w:tc>
        <w:tc>
          <w:tcPr>
            <w:tcW w:w="1130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6CF7C0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Слом элементов ловильной КНБК</w:t>
            </w:r>
          </w:p>
        </w:tc>
        <w:tc>
          <w:tcPr>
            <w:tcW w:w="2246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4696AA0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Убедиться в исправности моментомера и ограничительного устройства (ВСП/ротор). Не допускать превышение крутящего момента от момента свинчивания самого слабого соединения в КНБК</w:t>
            </w:r>
          </w:p>
        </w:tc>
      </w:tr>
      <w:tr w:rsidR="00FC5A38" w:rsidRPr="00FC5A38" w14:paraId="3B8611EB" w14:textId="77777777" w:rsidTr="00011B8E">
        <w:tc>
          <w:tcPr>
            <w:tcW w:w="277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CF3AD0A" w14:textId="77777777" w:rsidR="00FC5A38" w:rsidRPr="00FC5A38" w:rsidRDefault="00FC5A38" w:rsidP="00011B8E">
            <w:pPr>
              <w:jc w:val="center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2</w:t>
            </w:r>
          </w:p>
        </w:tc>
        <w:tc>
          <w:tcPr>
            <w:tcW w:w="13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4203F0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 xml:space="preserve">Превышение максимально допустимых осевых нагрузок для элементов </w:t>
            </w: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lastRenderedPageBreak/>
              <w:t>КНБК или бурильной колонны</w:t>
            </w:r>
          </w:p>
        </w:tc>
        <w:tc>
          <w:tcPr>
            <w:tcW w:w="1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9E0DF1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lastRenderedPageBreak/>
              <w:t>Слом элементов ловильной КНБК или бурильной трубы</w:t>
            </w:r>
          </w:p>
        </w:tc>
        <w:tc>
          <w:tcPr>
            <w:tcW w:w="22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089A4DB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Не превышать 80% от максимально допустимых нагрузок самого слабого элемента КНБК или бурильной колонны</w:t>
            </w:r>
          </w:p>
        </w:tc>
      </w:tr>
      <w:tr w:rsidR="00FC5A38" w:rsidRPr="00FC5A38" w14:paraId="5AAAE4C0" w14:textId="77777777" w:rsidTr="00011B8E">
        <w:tc>
          <w:tcPr>
            <w:tcW w:w="277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16A2C3B" w14:textId="77777777" w:rsidR="00FC5A38" w:rsidRPr="00FC5A38" w:rsidRDefault="00FC5A38" w:rsidP="00011B8E">
            <w:pPr>
              <w:jc w:val="center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3</w:t>
            </w:r>
          </w:p>
        </w:tc>
        <w:tc>
          <w:tcPr>
            <w:tcW w:w="13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2F99CC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Повышенные вибрации и переменные нагрузки при подъеме</w:t>
            </w:r>
          </w:p>
        </w:tc>
        <w:tc>
          <w:tcPr>
            <w:tcW w:w="1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2BC9BB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Потеря извлекаемого оборудования</w:t>
            </w:r>
          </w:p>
        </w:tc>
        <w:tc>
          <w:tcPr>
            <w:tcW w:w="22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CE6BB44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Не превышать рекомендуемую скорость СПО</w:t>
            </w:r>
          </w:p>
        </w:tc>
      </w:tr>
      <w:tr w:rsidR="00FC5A38" w:rsidRPr="00FC5A38" w14:paraId="0B2DB042" w14:textId="77777777" w:rsidTr="00011B8E">
        <w:tc>
          <w:tcPr>
            <w:tcW w:w="277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9166F0E" w14:textId="77777777" w:rsidR="00FC5A38" w:rsidRPr="00FC5A38" w:rsidRDefault="00FC5A38" w:rsidP="00011B8E">
            <w:pPr>
              <w:jc w:val="center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4</w:t>
            </w:r>
          </w:p>
        </w:tc>
        <w:tc>
          <w:tcPr>
            <w:tcW w:w="13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AF5164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Удар, подклинка при заходе ловильной КНБК в башмак ОК</w:t>
            </w:r>
          </w:p>
        </w:tc>
        <w:tc>
          <w:tcPr>
            <w:tcW w:w="1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D232FC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Потеря извлекаемого оборудования</w:t>
            </w:r>
          </w:p>
        </w:tc>
        <w:tc>
          <w:tcPr>
            <w:tcW w:w="22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6FAB639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Снизить скорость подъема до 0,1м/сек. за 10м от башмака и до полного захода ловильной КНБК в ОК.</w:t>
            </w:r>
          </w:p>
        </w:tc>
      </w:tr>
      <w:tr w:rsidR="00FC5A38" w:rsidRPr="00FC5A38" w14:paraId="73D0E4E9" w14:textId="77777777" w:rsidTr="00011B8E">
        <w:tc>
          <w:tcPr>
            <w:tcW w:w="277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2CF77B7" w14:textId="77777777" w:rsidR="00FC5A38" w:rsidRPr="00FC5A38" w:rsidRDefault="00FC5A38" w:rsidP="00011B8E">
            <w:pPr>
              <w:jc w:val="center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5</w:t>
            </w:r>
          </w:p>
        </w:tc>
        <w:tc>
          <w:tcPr>
            <w:tcW w:w="13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3099F9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Ударные нагрузки при подрыве и посадке инструмента на клинья</w:t>
            </w:r>
          </w:p>
        </w:tc>
        <w:tc>
          <w:tcPr>
            <w:tcW w:w="1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8FADEA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Потеря извлекаемого оборудования</w:t>
            </w:r>
          </w:p>
        </w:tc>
        <w:tc>
          <w:tcPr>
            <w:tcW w:w="22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60FB64A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Не допускать резких подрывов и посадок бурильного инструмента на клинья</w:t>
            </w:r>
          </w:p>
        </w:tc>
      </w:tr>
      <w:tr w:rsidR="00FC5A38" w:rsidRPr="00FC5A38" w14:paraId="488E9C7B" w14:textId="77777777" w:rsidTr="00011B8E">
        <w:tc>
          <w:tcPr>
            <w:tcW w:w="277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FEAA90B" w14:textId="77777777" w:rsidR="00FC5A38" w:rsidRPr="00FC5A38" w:rsidRDefault="00FC5A38" w:rsidP="00011B8E">
            <w:pPr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6</w:t>
            </w:r>
          </w:p>
        </w:tc>
        <w:tc>
          <w:tcPr>
            <w:tcW w:w="13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63E223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Нарушение целостности элементов талевой системы</w:t>
            </w:r>
          </w:p>
        </w:tc>
        <w:tc>
          <w:tcPr>
            <w:tcW w:w="1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E73C13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Усугубление аварии. Разрушеие/обрыв талевого каната.  Падение талевого блока</w:t>
            </w:r>
          </w:p>
        </w:tc>
        <w:tc>
          <w:tcPr>
            <w:tcW w:w="22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63F852D5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Не допускать превышения допустимой нагрузки на крюке. Обеспечить работоспособность блокирующих устройств в соответствии с ПБНГП.</w:t>
            </w:r>
          </w:p>
        </w:tc>
      </w:tr>
      <w:tr w:rsidR="00FC5A38" w:rsidRPr="00FC5A38" w14:paraId="5947EE4A" w14:textId="77777777" w:rsidTr="00011B8E">
        <w:tc>
          <w:tcPr>
            <w:tcW w:w="277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215F221" w14:textId="77777777" w:rsidR="00FC5A38" w:rsidRPr="00FC5A38" w:rsidRDefault="00FC5A38" w:rsidP="00011B8E">
            <w:pPr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7</w:t>
            </w:r>
          </w:p>
        </w:tc>
        <w:tc>
          <w:tcPr>
            <w:tcW w:w="13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F68E7E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Прихват бурильного инструмента</w:t>
            </w:r>
          </w:p>
        </w:tc>
        <w:tc>
          <w:tcPr>
            <w:tcW w:w="1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C53B96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Усугубление аварии. Увеличение времени на ЛА</w:t>
            </w:r>
          </w:p>
        </w:tc>
        <w:tc>
          <w:tcPr>
            <w:tcW w:w="22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08BABBB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При остановках в работе и промывках не оставлять инструмент без движения более  ____ минут (расхаживание вверх-вниз). Промывку производить до полного выравнивания параметров бурового раствора.</w:t>
            </w:r>
          </w:p>
        </w:tc>
      </w:tr>
      <w:tr w:rsidR="00FC5A38" w:rsidRPr="00FC5A38" w14:paraId="1CCEBAE5" w14:textId="77777777" w:rsidTr="00011B8E">
        <w:tc>
          <w:tcPr>
            <w:tcW w:w="277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378D600E" w14:textId="77777777" w:rsidR="00FC5A38" w:rsidRPr="00FC5A38" w:rsidRDefault="00FC5A38" w:rsidP="00011B8E">
            <w:pPr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8</w:t>
            </w:r>
          </w:p>
        </w:tc>
        <w:tc>
          <w:tcPr>
            <w:tcW w:w="134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45AAC464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ГНВП</w:t>
            </w:r>
          </w:p>
        </w:tc>
        <w:tc>
          <w:tcPr>
            <w:tcW w:w="1130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433CF8DC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Усугубление аварии. Выброс. Открытый фонтан</w:t>
            </w:r>
          </w:p>
        </w:tc>
        <w:tc>
          <w:tcPr>
            <w:tcW w:w="2246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1523E32C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Проверить ПВО. Провести учебную тревогу. Обеспечить контроль за выходом раствора на устье. Иметь запас материалов для глушения скважины. При СПО осуществлять контроль над положением уровня в скважине с помощью системы автодолива. Соблюдать режим долива скважины.</w:t>
            </w:r>
          </w:p>
        </w:tc>
      </w:tr>
    </w:tbl>
    <w:p w14:paraId="41E4A79A" w14:textId="77777777" w:rsidR="00FC5A38" w:rsidRDefault="00FC5A38" w:rsidP="00FC5A38">
      <w:pPr>
        <w:spacing w:before="240"/>
        <w:ind w:left="567"/>
        <w:jc w:val="both"/>
        <w:rPr>
          <w:i/>
          <w:color w:val="000000" w:themeColor="text1"/>
        </w:rPr>
      </w:pPr>
      <w:r w:rsidRPr="005C1CA5">
        <w:rPr>
          <w:i/>
          <w:color w:val="000000" w:themeColor="text1"/>
          <w:u w:val="single"/>
        </w:rPr>
        <w:t>Примечание:</w:t>
      </w:r>
      <w:r>
        <w:rPr>
          <w:i/>
          <w:color w:val="000000" w:themeColor="text1"/>
        </w:rPr>
        <w:t xml:space="preserve"> </w:t>
      </w:r>
      <w:r w:rsidRPr="00257B33">
        <w:rPr>
          <w:i/>
          <w:color w:val="000000" w:themeColor="text1"/>
        </w:rPr>
        <w:t>*При необходимости перечень рисков может быть расширен</w:t>
      </w:r>
    </w:p>
    <w:p w14:paraId="7BFE9290" w14:textId="77777777" w:rsidR="00FC5A38" w:rsidRPr="005C1CA5" w:rsidRDefault="00FC5A38" w:rsidP="00E60D8E">
      <w:pPr>
        <w:pStyle w:val="aff0"/>
        <w:numPr>
          <w:ilvl w:val="0"/>
          <w:numId w:val="31"/>
        </w:numPr>
        <w:spacing w:before="240"/>
        <w:ind w:left="0" w:firstLine="0"/>
        <w:jc w:val="both"/>
        <w:rPr>
          <w:bCs/>
          <w:color w:val="000000" w:themeColor="text1"/>
          <w:position w:val="-10"/>
        </w:rPr>
      </w:pPr>
      <w:r w:rsidRPr="00D42D60">
        <w:rPr>
          <w:bCs/>
          <w:color w:val="000000" w:themeColor="text1"/>
          <w:position w:val="-10"/>
        </w:rPr>
        <w:t>Дополнительные требования при ловильных работах: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51A992D7" w14:textId="77777777" w:rsidTr="00011B8E">
        <w:tc>
          <w:tcPr>
            <w:tcW w:w="9629" w:type="dxa"/>
          </w:tcPr>
          <w:p w14:paraId="7049936C" w14:textId="77777777" w:rsidR="00FC5A38" w:rsidRDefault="00FC5A38" w:rsidP="00011B8E">
            <w:pPr>
              <w:rPr>
                <w:color w:val="000000" w:themeColor="text1"/>
                <w:position w:val="-10"/>
              </w:rPr>
            </w:pPr>
          </w:p>
        </w:tc>
      </w:tr>
    </w:tbl>
    <w:p w14:paraId="71731EA4" w14:textId="77777777" w:rsidR="00FC5A38" w:rsidRPr="00D42D60" w:rsidRDefault="00FC5A38" w:rsidP="00FC5A38">
      <w:pPr>
        <w:spacing w:before="240"/>
        <w:rPr>
          <w:bCs/>
          <w:color w:val="000000" w:themeColor="text1"/>
          <w:position w:val="-10"/>
        </w:rPr>
      </w:pPr>
      <w:r w:rsidRPr="00D42D60">
        <w:rPr>
          <w:bCs/>
          <w:color w:val="000000" w:themeColor="text1"/>
          <w:position w:val="-10"/>
        </w:rPr>
        <w:t>Инструктаж прошли, с операционными рисками ознакомлены:</w:t>
      </w:r>
    </w:p>
    <w:tbl>
      <w:tblPr>
        <w:tblW w:w="4942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3212"/>
        <w:gridCol w:w="2937"/>
        <w:gridCol w:w="1404"/>
        <w:gridCol w:w="1404"/>
      </w:tblGrid>
      <w:tr w:rsidR="00FC5A38" w:rsidRPr="005C1CA5" w14:paraId="5C38EAF6" w14:textId="77777777" w:rsidTr="00011B8E">
        <w:trPr>
          <w:trHeight w:val="319"/>
        </w:trPr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686B5FEE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691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7A4C0C18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1546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5278DE5E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1F79A7D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2EE54D3" w14:textId="77777777" w:rsidR="00FC5A38" w:rsidRPr="005C1CA5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1CA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9B0599" w14:paraId="61AAA8AF" w14:textId="77777777" w:rsidTr="00011B8E">
        <w:tc>
          <w:tcPr>
            <w:tcW w:w="285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E9AB4B7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16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137FAF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15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16470C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73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B07578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73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8975BD3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9B0599" w14:paraId="24544E45" w14:textId="77777777" w:rsidTr="00011B8E">
        <w:tc>
          <w:tcPr>
            <w:tcW w:w="285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B16254D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16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A1F21C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15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D1EED2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73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C3AF2D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73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C2436BA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9B0599" w14:paraId="2CBE4EA8" w14:textId="77777777" w:rsidTr="00011B8E">
        <w:tc>
          <w:tcPr>
            <w:tcW w:w="285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514B7898" w14:textId="77777777" w:rsidR="00FC5A38" w:rsidRPr="009B0599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1691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575E3CA7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1546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5549BFEA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73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9544768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73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01441AA1" w14:textId="77777777" w:rsidR="00FC5A38" w:rsidRPr="009B0599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</w:tbl>
    <w:p w14:paraId="1BDC5767" w14:textId="77777777" w:rsidR="00FC5A38" w:rsidRDefault="00FC5A38" w:rsidP="00FC5A38">
      <w:pPr>
        <w:spacing w:before="240"/>
      </w:pPr>
      <w:r w:rsidRPr="005233AA">
        <w:t>План работ составил</w:t>
      </w:r>
      <w:r>
        <w:t>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36"/>
        <w:gridCol w:w="2266"/>
        <w:gridCol w:w="284"/>
        <w:gridCol w:w="2551"/>
      </w:tblGrid>
      <w:tr w:rsidR="00FC5A38" w14:paraId="75B4C4FC" w14:textId="77777777" w:rsidTr="00011B8E">
        <w:tc>
          <w:tcPr>
            <w:tcW w:w="4106" w:type="dxa"/>
            <w:tcBorders>
              <w:bottom w:val="single" w:sz="4" w:space="0" w:color="auto"/>
            </w:tcBorders>
          </w:tcPr>
          <w:p w14:paraId="6F11DDA0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1B702519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84BE369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525FF6E1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68EF75F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429797EB" w14:textId="77777777" w:rsidTr="00011B8E">
        <w:tc>
          <w:tcPr>
            <w:tcW w:w="4106" w:type="dxa"/>
            <w:tcBorders>
              <w:top w:val="single" w:sz="4" w:space="0" w:color="auto"/>
            </w:tcBorders>
          </w:tcPr>
          <w:p w14:paraId="32F5F0B5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236" w:type="dxa"/>
          </w:tcPr>
          <w:p w14:paraId="20201EA8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0B44D0C7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6A0A092E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E0F0DF8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4CABEE62" w14:textId="77777777" w:rsidR="00FC5A38" w:rsidRDefault="00FC5A38" w:rsidP="00FC5A38">
      <w:pPr>
        <w:ind w:right="56"/>
        <w:rPr>
          <w:bCs/>
        </w:rPr>
      </w:pPr>
      <w:r>
        <w:rPr>
          <w:bCs/>
        </w:rPr>
        <w:br w:type="page"/>
      </w:r>
    </w:p>
    <w:p w14:paraId="7AE50189" w14:textId="77777777" w:rsidR="00FC5A38" w:rsidRDefault="00FC5A38" w:rsidP="00FC5A38">
      <w:pPr>
        <w:contextualSpacing/>
        <w:jc w:val="center"/>
        <w:rPr>
          <w:b/>
          <w:color w:val="000000" w:themeColor="text1"/>
        </w:rPr>
      </w:pPr>
      <w:r w:rsidRPr="006E7441">
        <w:rPr>
          <w:b/>
          <w:color w:val="000000" w:themeColor="text1"/>
        </w:rPr>
        <w:lastRenderedPageBreak/>
        <w:t xml:space="preserve">ПЛАН ПРОВЕДЕНИЯ РАБОТ ПО </w:t>
      </w:r>
      <w:r>
        <w:rPr>
          <w:b/>
          <w:color w:val="000000" w:themeColor="text1"/>
        </w:rPr>
        <w:t xml:space="preserve">ЛИКВИДАЦИИ ПРИХВАТА С </w:t>
      </w:r>
      <w:r w:rsidRPr="006E7441">
        <w:rPr>
          <w:b/>
          <w:color w:val="000000" w:themeColor="text1"/>
        </w:rPr>
        <w:t>УСТАНОВК</w:t>
      </w:r>
      <w:r>
        <w:rPr>
          <w:b/>
          <w:color w:val="000000" w:themeColor="text1"/>
        </w:rPr>
        <w:t>ОЙ</w:t>
      </w:r>
      <w:r w:rsidRPr="006E7441">
        <w:rPr>
          <w:b/>
          <w:color w:val="000000" w:themeColor="text1"/>
        </w:rPr>
        <w:t xml:space="preserve"> ПРОТИВОПРИХВАТНОЙ ВАННЫ</w:t>
      </w:r>
    </w:p>
    <w:p w14:paraId="3E78E01A" w14:textId="77777777" w:rsidR="00FC5A38" w:rsidRPr="00D42D60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rPr>
          <w:color w:val="000000" w:themeColor="text1"/>
        </w:rPr>
      </w:pPr>
      <w:r w:rsidRPr="00D42D60">
        <w:rPr>
          <w:color w:val="000000" w:themeColor="text1"/>
        </w:rPr>
        <w:t>Геолого-техническая характеристика скважины:</w:t>
      </w:r>
    </w:p>
    <w:tbl>
      <w:tblPr>
        <w:tblW w:w="5005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8315"/>
        <w:gridCol w:w="1304"/>
      </w:tblGrid>
      <w:tr w:rsidR="00FC5A38" w:rsidRPr="006E7441" w14:paraId="6CD3B310" w14:textId="77777777" w:rsidTr="00011B8E">
        <w:tc>
          <w:tcPr>
            <w:tcW w:w="4322" w:type="pct"/>
          </w:tcPr>
          <w:p w14:paraId="3E3A1EAF" w14:textId="77777777" w:rsidR="00FC5A38" w:rsidRPr="00054960" w:rsidRDefault="00FC5A38" w:rsidP="00011B8E">
            <w:pPr>
              <w:rPr>
                <w:b/>
                <w:bCs/>
                <w:color w:val="000000" w:themeColor="text1"/>
                <w:position w:val="-10"/>
              </w:rPr>
            </w:pPr>
            <w:r w:rsidRPr="00054960">
              <w:rPr>
                <w:b/>
                <w:bCs/>
                <w:color w:val="000000" w:themeColor="text1"/>
                <w:position w:val="-10"/>
              </w:rPr>
              <w:t>№ Скважины</w:t>
            </w:r>
          </w:p>
        </w:tc>
        <w:tc>
          <w:tcPr>
            <w:tcW w:w="678" w:type="pct"/>
          </w:tcPr>
          <w:p w14:paraId="56B8063A" w14:textId="77777777" w:rsidR="00FC5A38" w:rsidRPr="006E7441" w:rsidRDefault="00FC5A38" w:rsidP="00011B8E">
            <w:pPr>
              <w:jc w:val="center"/>
              <w:rPr>
                <w:b/>
                <w:bCs/>
                <w:color w:val="000000" w:themeColor="text1"/>
                <w:position w:val="-10"/>
              </w:rPr>
            </w:pPr>
          </w:p>
        </w:tc>
      </w:tr>
      <w:tr w:rsidR="00FC5A38" w:rsidRPr="006E7441" w14:paraId="31907056" w14:textId="77777777" w:rsidTr="00011B8E">
        <w:tc>
          <w:tcPr>
            <w:tcW w:w="4322" w:type="pct"/>
          </w:tcPr>
          <w:p w14:paraId="10895E68" w14:textId="77777777" w:rsidR="00FC5A38" w:rsidRPr="00054960" w:rsidRDefault="00FC5A38" w:rsidP="00011B8E">
            <w:pPr>
              <w:rPr>
                <w:b/>
                <w:bCs/>
                <w:color w:val="000000" w:themeColor="text1"/>
                <w:position w:val="-10"/>
              </w:rPr>
            </w:pPr>
            <w:r w:rsidRPr="00054960">
              <w:rPr>
                <w:b/>
                <w:bCs/>
                <w:color w:val="000000" w:themeColor="text1"/>
                <w:position w:val="-10"/>
              </w:rPr>
              <w:t>№ Куста</w:t>
            </w:r>
          </w:p>
        </w:tc>
        <w:tc>
          <w:tcPr>
            <w:tcW w:w="678" w:type="pct"/>
          </w:tcPr>
          <w:p w14:paraId="00F77D59" w14:textId="77777777" w:rsidR="00FC5A38" w:rsidRPr="006E7441" w:rsidRDefault="00FC5A38" w:rsidP="00011B8E">
            <w:pPr>
              <w:jc w:val="center"/>
              <w:rPr>
                <w:b/>
                <w:bCs/>
                <w:color w:val="000000" w:themeColor="text1"/>
                <w:position w:val="-10"/>
              </w:rPr>
            </w:pPr>
          </w:p>
        </w:tc>
      </w:tr>
      <w:tr w:rsidR="00FC5A38" w:rsidRPr="006E7441" w14:paraId="1131171A" w14:textId="77777777" w:rsidTr="00011B8E">
        <w:tc>
          <w:tcPr>
            <w:tcW w:w="4322" w:type="pct"/>
          </w:tcPr>
          <w:p w14:paraId="0D326525" w14:textId="77777777" w:rsidR="00FC5A38" w:rsidRPr="00054960" w:rsidRDefault="00FC5A38" w:rsidP="00011B8E">
            <w:pPr>
              <w:rPr>
                <w:b/>
                <w:bCs/>
                <w:color w:val="000000" w:themeColor="text1"/>
                <w:position w:val="-10"/>
              </w:rPr>
            </w:pPr>
            <w:r w:rsidRPr="00054960">
              <w:rPr>
                <w:b/>
                <w:bCs/>
                <w:color w:val="000000" w:themeColor="text1"/>
                <w:position w:val="-10"/>
              </w:rPr>
              <w:t>Месторождение</w:t>
            </w:r>
          </w:p>
        </w:tc>
        <w:tc>
          <w:tcPr>
            <w:tcW w:w="678" w:type="pct"/>
          </w:tcPr>
          <w:p w14:paraId="615EE982" w14:textId="77777777" w:rsidR="00FC5A38" w:rsidRPr="006E7441" w:rsidRDefault="00FC5A38" w:rsidP="00011B8E">
            <w:pPr>
              <w:jc w:val="right"/>
              <w:rPr>
                <w:b/>
                <w:bCs/>
                <w:color w:val="000000" w:themeColor="text1"/>
                <w:position w:val="-10"/>
              </w:rPr>
            </w:pPr>
          </w:p>
        </w:tc>
      </w:tr>
      <w:tr w:rsidR="00FC5A38" w:rsidRPr="000F06D0" w14:paraId="4CA90173" w14:textId="77777777" w:rsidTr="00011B8E">
        <w:tc>
          <w:tcPr>
            <w:tcW w:w="4322" w:type="pct"/>
          </w:tcPr>
          <w:p w14:paraId="23500DC6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>
              <w:rPr>
                <w:color w:val="000000" w:themeColor="text1"/>
                <w:position w:val="-10"/>
              </w:rPr>
              <w:t>Буровая установка</w:t>
            </w:r>
          </w:p>
        </w:tc>
        <w:tc>
          <w:tcPr>
            <w:tcW w:w="678" w:type="pct"/>
          </w:tcPr>
          <w:p w14:paraId="512D29CA" w14:textId="77777777" w:rsidR="00FC5A38" w:rsidRPr="006E7441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706CC4" w14:paraId="0DBA4137" w14:textId="77777777" w:rsidTr="00011B8E">
        <w:tc>
          <w:tcPr>
            <w:tcW w:w="4322" w:type="pct"/>
          </w:tcPr>
          <w:p w14:paraId="0AA9752B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626D23">
              <w:rPr>
                <w:color w:val="000000" w:themeColor="text1"/>
                <w:position w:val="-10"/>
              </w:rPr>
              <w:t xml:space="preserve">"Допускаемая нагрузка на крюке" </w:t>
            </w:r>
            <w:r>
              <w:rPr>
                <w:color w:val="000000" w:themeColor="text1"/>
                <w:position w:val="-10"/>
              </w:rPr>
              <w:t>буровой установки, т</w:t>
            </w:r>
          </w:p>
        </w:tc>
        <w:tc>
          <w:tcPr>
            <w:tcW w:w="678" w:type="pct"/>
          </w:tcPr>
          <w:p w14:paraId="2200A4AD" w14:textId="77777777" w:rsidR="00FC5A38" w:rsidRPr="006E7441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995272" w14:paraId="4F5FFC19" w14:textId="77777777" w:rsidTr="00011B8E">
        <w:tc>
          <w:tcPr>
            <w:tcW w:w="4322" w:type="pct"/>
          </w:tcPr>
          <w:p w14:paraId="3D648F95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054960">
              <w:rPr>
                <w:color w:val="000000" w:themeColor="text1"/>
                <w:position w:val="-10"/>
              </w:rPr>
              <w:t>Назначение скважины</w:t>
            </w:r>
          </w:p>
        </w:tc>
        <w:tc>
          <w:tcPr>
            <w:tcW w:w="678" w:type="pct"/>
          </w:tcPr>
          <w:p w14:paraId="55E50E3C" w14:textId="77777777" w:rsidR="00FC5A38" w:rsidRPr="006E7441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706CC4" w14:paraId="5295AEEB" w14:textId="77777777" w:rsidTr="00011B8E">
        <w:tc>
          <w:tcPr>
            <w:tcW w:w="4322" w:type="pct"/>
          </w:tcPr>
          <w:p w14:paraId="30571EEE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054960">
              <w:rPr>
                <w:color w:val="000000" w:themeColor="text1"/>
                <w:position w:val="-10"/>
              </w:rPr>
              <w:t>Диаметр/толщина стенки предыдущей колонны, мм</w:t>
            </w:r>
          </w:p>
        </w:tc>
        <w:tc>
          <w:tcPr>
            <w:tcW w:w="678" w:type="pct"/>
          </w:tcPr>
          <w:p w14:paraId="194A4DC1" w14:textId="77777777" w:rsidR="00FC5A38" w:rsidRPr="006E7441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706CC4" w14:paraId="01998AFA" w14:textId="77777777" w:rsidTr="00011B8E">
        <w:tc>
          <w:tcPr>
            <w:tcW w:w="4322" w:type="pct"/>
          </w:tcPr>
          <w:p w14:paraId="536443FD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054960">
              <w:rPr>
                <w:color w:val="000000" w:themeColor="text1"/>
                <w:position w:val="-10"/>
              </w:rPr>
              <w:t>Глубина башмака предыдущей колонны (глубина вырезки «окна»), м</w:t>
            </w:r>
          </w:p>
        </w:tc>
        <w:tc>
          <w:tcPr>
            <w:tcW w:w="678" w:type="pct"/>
          </w:tcPr>
          <w:p w14:paraId="489119DA" w14:textId="77777777" w:rsidR="00FC5A38" w:rsidRPr="006E7441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6E7441" w14:paraId="29045890" w14:textId="77777777" w:rsidTr="00011B8E">
        <w:tc>
          <w:tcPr>
            <w:tcW w:w="4322" w:type="pct"/>
          </w:tcPr>
          <w:p w14:paraId="7A7556EF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054960">
              <w:rPr>
                <w:color w:val="000000" w:themeColor="text1"/>
                <w:position w:val="-10"/>
              </w:rPr>
              <w:t>Проектный забой скважины, м</w:t>
            </w:r>
          </w:p>
        </w:tc>
        <w:tc>
          <w:tcPr>
            <w:tcW w:w="678" w:type="pct"/>
          </w:tcPr>
          <w:p w14:paraId="0294FEEC" w14:textId="77777777" w:rsidR="00FC5A38" w:rsidRPr="006E7441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995272" w14:paraId="2FB73B9A" w14:textId="77777777" w:rsidTr="00011B8E">
        <w:tc>
          <w:tcPr>
            <w:tcW w:w="4322" w:type="pct"/>
          </w:tcPr>
          <w:p w14:paraId="26C641F7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054960">
              <w:rPr>
                <w:color w:val="000000" w:themeColor="text1"/>
                <w:position w:val="-10"/>
              </w:rPr>
              <w:t>Текущий забой скважины, м</w:t>
            </w:r>
          </w:p>
        </w:tc>
        <w:tc>
          <w:tcPr>
            <w:tcW w:w="678" w:type="pct"/>
          </w:tcPr>
          <w:p w14:paraId="1EDD6D4F" w14:textId="77777777" w:rsidR="00FC5A38" w:rsidRPr="006E7441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706CC4" w14:paraId="25813595" w14:textId="77777777" w:rsidTr="00011B8E">
        <w:tc>
          <w:tcPr>
            <w:tcW w:w="4322" w:type="pct"/>
          </w:tcPr>
          <w:p w14:paraId="23765CDD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054960">
              <w:rPr>
                <w:color w:val="000000" w:themeColor="text1"/>
                <w:position w:val="-10"/>
              </w:rPr>
              <w:t>Диаметр открытого ствола скважины, мм</w:t>
            </w:r>
          </w:p>
        </w:tc>
        <w:tc>
          <w:tcPr>
            <w:tcW w:w="678" w:type="pct"/>
          </w:tcPr>
          <w:p w14:paraId="0ED53C91" w14:textId="77777777" w:rsidR="00FC5A38" w:rsidRPr="006E7441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706CC4" w14:paraId="0017B9FF" w14:textId="77777777" w:rsidTr="00011B8E">
        <w:tc>
          <w:tcPr>
            <w:tcW w:w="4322" w:type="pct"/>
          </w:tcPr>
          <w:p w14:paraId="68F163BA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054960">
              <w:rPr>
                <w:color w:val="000000" w:themeColor="text1"/>
                <w:position w:val="-10"/>
              </w:rPr>
              <w:t>Максимальный зенитный угол на глубине, град/м</w:t>
            </w:r>
          </w:p>
        </w:tc>
        <w:tc>
          <w:tcPr>
            <w:tcW w:w="678" w:type="pct"/>
          </w:tcPr>
          <w:p w14:paraId="0F8BC52B" w14:textId="77777777" w:rsidR="00FC5A38" w:rsidRPr="006E7441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88058F" w14:paraId="4B02AA45" w14:textId="77777777" w:rsidTr="00011B8E">
        <w:tc>
          <w:tcPr>
            <w:tcW w:w="4322" w:type="pct"/>
          </w:tcPr>
          <w:p w14:paraId="29472808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054960">
              <w:rPr>
                <w:color w:val="000000" w:themeColor="text1"/>
                <w:position w:val="-10"/>
              </w:rPr>
              <w:t>Зенитный угол в интервале башмака («окна») предыдущей колонны, град</w:t>
            </w:r>
          </w:p>
        </w:tc>
        <w:tc>
          <w:tcPr>
            <w:tcW w:w="678" w:type="pct"/>
          </w:tcPr>
          <w:p w14:paraId="29D77DD2" w14:textId="77777777" w:rsidR="00FC5A38" w:rsidRPr="006E7441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0F06D0" w14:paraId="518D2D9F" w14:textId="77777777" w:rsidTr="00011B8E">
        <w:tc>
          <w:tcPr>
            <w:tcW w:w="4322" w:type="pct"/>
          </w:tcPr>
          <w:p w14:paraId="404AEFC2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054960">
              <w:rPr>
                <w:color w:val="000000" w:themeColor="text1"/>
                <w:position w:val="-10"/>
              </w:rPr>
              <w:t>Тип бурового раствора</w:t>
            </w:r>
          </w:p>
        </w:tc>
        <w:tc>
          <w:tcPr>
            <w:tcW w:w="678" w:type="pct"/>
          </w:tcPr>
          <w:p w14:paraId="15DCC563" w14:textId="77777777" w:rsidR="00FC5A38" w:rsidRPr="00054960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88058F" w14:paraId="0E0A3BB8" w14:textId="77777777" w:rsidTr="00011B8E">
        <w:tc>
          <w:tcPr>
            <w:tcW w:w="4322" w:type="pct"/>
          </w:tcPr>
          <w:p w14:paraId="301C119E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  <w:r w:rsidRPr="00054960">
              <w:rPr>
                <w:color w:val="000000" w:themeColor="text1"/>
                <w:position w:val="-10"/>
              </w:rPr>
              <w:t>Параметры бурового раствора, (УВ/Вязкость/СНС/Водоотдача)</w:t>
            </w:r>
          </w:p>
        </w:tc>
        <w:tc>
          <w:tcPr>
            <w:tcW w:w="678" w:type="pct"/>
          </w:tcPr>
          <w:p w14:paraId="3FDCA09B" w14:textId="77777777" w:rsidR="00FC5A38" w:rsidRPr="00054960" w:rsidRDefault="00FC5A38" w:rsidP="00011B8E">
            <w:pPr>
              <w:jc w:val="right"/>
              <w:rPr>
                <w:color w:val="000000" w:themeColor="text1"/>
                <w:position w:val="-10"/>
              </w:rPr>
            </w:pPr>
          </w:p>
        </w:tc>
      </w:tr>
    </w:tbl>
    <w:p w14:paraId="39A1BA6A" w14:textId="77777777" w:rsidR="00FC5A38" w:rsidRPr="00803C7F" w:rsidRDefault="00FC5A38" w:rsidP="00FC5A38">
      <w:pPr>
        <w:spacing w:before="240"/>
        <w:ind w:left="567"/>
        <w:jc w:val="both"/>
        <w:rPr>
          <w:color w:val="000000" w:themeColor="text1"/>
          <w:position w:val="-10"/>
        </w:rPr>
      </w:pPr>
      <w:r w:rsidRPr="00803C7F">
        <w:rPr>
          <w:bCs/>
          <w:i/>
          <w:color w:val="000000" w:themeColor="text1"/>
          <w:position w:val="-10"/>
          <w:u w:val="single"/>
        </w:rPr>
        <w:t>Примечание:</w:t>
      </w:r>
      <w:r w:rsidRPr="00803C7F">
        <w:rPr>
          <w:i/>
          <w:color w:val="000000" w:themeColor="text1"/>
          <w:position w:val="-10"/>
          <w:u w:val="single"/>
        </w:rPr>
        <w:t xml:space="preserve"> </w:t>
      </w:r>
      <w:r w:rsidRPr="00803C7F">
        <w:rPr>
          <w:bCs/>
          <w:i/>
          <w:color w:val="000000" w:themeColor="text1"/>
          <w:position w:val="-10"/>
        </w:rPr>
        <w:t>*</w:t>
      </w:r>
      <w:r w:rsidRPr="00803C7F">
        <w:rPr>
          <w:i/>
          <w:color w:val="000000" w:themeColor="text1"/>
          <w:position w:val="-10"/>
        </w:rPr>
        <w:t xml:space="preserve">в случае необходимости количество данных по скважине может быть расширено. </w:t>
      </w:r>
    </w:p>
    <w:p w14:paraId="0C7953AC" w14:textId="77777777" w:rsidR="00FC5A38" w:rsidRPr="00D42D60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rPr>
          <w:color w:val="000000" w:themeColor="text1"/>
        </w:rPr>
      </w:pPr>
      <w:r w:rsidRPr="00D42D60">
        <w:rPr>
          <w:color w:val="000000" w:themeColor="text1"/>
        </w:rPr>
        <w:t>Описание аварии.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76D923FD" w14:textId="77777777" w:rsidTr="00011B8E">
        <w:tc>
          <w:tcPr>
            <w:tcW w:w="9629" w:type="dxa"/>
          </w:tcPr>
          <w:p w14:paraId="258B94D3" w14:textId="77777777" w:rsidR="00FC5A38" w:rsidRDefault="00FC5A38" w:rsidP="00011B8E">
            <w:pPr>
              <w:rPr>
                <w:color w:val="000000" w:themeColor="text1"/>
                <w:position w:val="-10"/>
              </w:rPr>
            </w:pPr>
          </w:p>
        </w:tc>
      </w:tr>
    </w:tbl>
    <w:p w14:paraId="034689BD" w14:textId="77777777" w:rsidR="00FC5A38" w:rsidRPr="00D42D60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rPr>
          <w:color w:val="000000" w:themeColor="text1"/>
        </w:rPr>
      </w:pPr>
      <w:r w:rsidRPr="00D42D60">
        <w:rPr>
          <w:color w:val="000000" w:themeColor="text1"/>
        </w:rPr>
        <w:t>Хронология ранее проведенных работ по ликвидации аварии: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6D1047A1" w14:textId="77777777" w:rsidTr="00011B8E">
        <w:tc>
          <w:tcPr>
            <w:tcW w:w="9629" w:type="dxa"/>
            <w:tcBorders>
              <w:bottom w:val="single" w:sz="4" w:space="0" w:color="auto"/>
            </w:tcBorders>
          </w:tcPr>
          <w:p w14:paraId="441ECFA2" w14:textId="77777777" w:rsidR="00FC5A38" w:rsidRDefault="00FC5A38" w:rsidP="00011B8E">
            <w:pPr>
              <w:rPr>
                <w:color w:val="000000" w:themeColor="text1"/>
                <w:position w:val="-10"/>
              </w:rPr>
            </w:pPr>
          </w:p>
        </w:tc>
      </w:tr>
      <w:tr w:rsidR="00FC5A38" w14:paraId="14A8CFC0" w14:textId="77777777" w:rsidTr="00011B8E">
        <w:tc>
          <w:tcPr>
            <w:tcW w:w="9629" w:type="dxa"/>
            <w:tcBorders>
              <w:top w:val="single" w:sz="4" w:space="0" w:color="auto"/>
            </w:tcBorders>
          </w:tcPr>
          <w:p w14:paraId="2498CACD" w14:textId="77777777" w:rsidR="00FC5A38" w:rsidRDefault="00FC5A38" w:rsidP="00011B8E">
            <w:pPr>
              <w:rPr>
                <w:color w:val="000000" w:themeColor="text1"/>
                <w:position w:val="-10"/>
              </w:rPr>
            </w:pPr>
          </w:p>
        </w:tc>
      </w:tr>
    </w:tbl>
    <w:p w14:paraId="2B36B1D9" w14:textId="77777777" w:rsidR="00FC5A38" w:rsidRPr="00D42D60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rPr>
          <w:color w:val="000000" w:themeColor="text1"/>
        </w:rPr>
      </w:pPr>
      <w:r w:rsidRPr="00D42D60">
        <w:rPr>
          <w:color w:val="000000" w:themeColor="text1"/>
        </w:rPr>
        <w:t>Аварийная КНБК на момент реализации плана работ:</w:t>
      </w:r>
    </w:p>
    <w:tbl>
      <w:tblPr>
        <w:tblW w:w="5163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4"/>
        <w:gridCol w:w="454"/>
        <w:gridCol w:w="693"/>
        <w:gridCol w:w="441"/>
        <w:gridCol w:w="661"/>
        <w:gridCol w:w="885"/>
        <w:gridCol w:w="1675"/>
        <w:gridCol w:w="1030"/>
        <w:gridCol w:w="720"/>
        <w:gridCol w:w="1429"/>
      </w:tblGrid>
      <w:tr w:rsidR="00FC5A38" w:rsidRPr="00803C7F" w14:paraId="6F96F98C" w14:textId="77777777" w:rsidTr="00011B8E">
        <w:tc>
          <w:tcPr>
            <w:tcW w:w="9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6C51950A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НАИМЕНОВАНИЕ ЭЛЕМЕНТОВ КНБК</w:t>
            </w:r>
          </w:p>
        </w:tc>
        <w:tc>
          <w:tcPr>
            <w:tcW w:w="22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0CF9E37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НД, ММ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7F567F2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MAXНД, (ЗАМОК),  ММ</w:t>
            </w: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6CA158B9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ВД, ММ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04D598B0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114F4592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MINВД, ММ</w:t>
            </w:r>
          </w:p>
        </w:tc>
        <w:tc>
          <w:tcPr>
            <w:tcW w:w="446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292CBD45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ПРИСОЕДИНИТЕЛЬНАЯ РЕЗЬБА</w:t>
            </w:r>
          </w:p>
        </w:tc>
        <w:tc>
          <w:tcPr>
            <w:tcW w:w="844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465C1A1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ДОПУСТИМАЯ РАСТЯГИВАЮЩАЯ НАГРУЗКА, Т</w:t>
            </w:r>
          </w:p>
        </w:tc>
        <w:tc>
          <w:tcPr>
            <w:tcW w:w="51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EC214DB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МОМЕНТ СВИНЧИВАНИЯ, КН*М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6A6E775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ДЛИНА,  М</w:t>
            </w:r>
          </w:p>
        </w:tc>
        <w:tc>
          <w:tcPr>
            <w:tcW w:w="72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C0A3B70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ПРИМЕЧАНИЕ</w:t>
            </w:r>
          </w:p>
        </w:tc>
      </w:tr>
      <w:tr w:rsidR="00FC5A38" w:rsidRPr="00F06C98" w14:paraId="1224E44A" w14:textId="77777777" w:rsidTr="00011B8E">
        <w:tc>
          <w:tcPr>
            <w:tcW w:w="975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DF0631A" w14:textId="77777777" w:rsidR="00FC5A38" w:rsidRPr="00F06C98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169E02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B88A18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2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968C9E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33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9D5154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45EBBE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71A4E6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CFF356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3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B6CD50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7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20EF29D7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F06C98" w14:paraId="3708B5FB" w14:textId="77777777" w:rsidTr="00011B8E">
        <w:tc>
          <w:tcPr>
            <w:tcW w:w="975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C56B3CA" w14:textId="77777777" w:rsidR="00FC5A38" w:rsidRPr="00F06C98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3C1C1C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0F1BD7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2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ABCD63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33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F33757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9EDF6B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EDEB67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6CBEF5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3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E6B69D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7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60F87761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F06C98" w14:paraId="6CBC6B88" w14:textId="77777777" w:rsidTr="00011B8E">
        <w:tc>
          <w:tcPr>
            <w:tcW w:w="975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643A2DAE" w14:textId="77777777" w:rsidR="00FC5A38" w:rsidRPr="00F06C98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6F761B3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7B6BE2AC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22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74E3C7BC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333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61725CD3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7B5FE949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44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9857F2C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1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16C72F6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363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882EEC8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720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120F36F7" w14:textId="77777777" w:rsidR="00FC5A38" w:rsidRPr="00F06C98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</w:tbl>
    <w:p w14:paraId="13763D64" w14:textId="77777777" w:rsidR="00FC5A38" w:rsidRPr="00D42D60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rPr>
          <w:color w:val="000000" w:themeColor="text1"/>
        </w:rPr>
      </w:pPr>
      <w:r w:rsidRPr="00D42D60">
        <w:rPr>
          <w:color w:val="000000" w:themeColor="text1"/>
        </w:rPr>
        <w:t>Дополнительные сведения.</w:t>
      </w: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FC5A38" w:rsidRPr="0088058F" w14:paraId="25F0AA10" w14:textId="77777777" w:rsidTr="00011B8E">
        <w:trPr>
          <w:cantSplit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1DD7E8" w14:textId="77777777" w:rsidR="00FC5A38" w:rsidRPr="006E7441" w:rsidRDefault="00FC5A38" w:rsidP="00011B8E">
            <w:pPr>
              <w:jc w:val="both"/>
              <w:rPr>
                <w:color w:val="000000" w:themeColor="text1"/>
                <w:position w:val="-10"/>
              </w:rPr>
            </w:pPr>
            <w:r w:rsidRPr="00054960">
              <w:rPr>
                <w:b/>
                <w:bCs/>
                <w:color w:val="000000" w:themeColor="text1"/>
                <w:position w:val="-10"/>
              </w:rPr>
              <w:t xml:space="preserve">Дополнительная </w:t>
            </w:r>
            <w:r>
              <w:rPr>
                <w:b/>
                <w:bCs/>
                <w:color w:val="000000" w:themeColor="text1"/>
                <w:position w:val="-10"/>
              </w:rPr>
              <w:t>и</w:t>
            </w:r>
            <w:r w:rsidRPr="00054960">
              <w:rPr>
                <w:b/>
                <w:bCs/>
                <w:color w:val="000000" w:themeColor="text1"/>
                <w:position w:val="-10"/>
              </w:rPr>
              <w:t>нформация по аварийному элементу, оборудованию или инструменту:</w:t>
            </w:r>
          </w:p>
        </w:tc>
      </w:tr>
      <w:tr w:rsidR="00FC5A38" w:rsidRPr="0088058F" w14:paraId="7C59A530" w14:textId="77777777" w:rsidTr="00011B8E">
        <w:trPr>
          <w:cantSplit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B8E5EE" w14:textId="77777777" w:rsidR="00FC5A38" w:rsidRPr="00F06C98" w:rsidRDefault="00FC5A38" w:rsidP="00011B8E">
            <w:pPr>
              <w:spacing w:before="240"/>
              <w:ind w:left="567"/>
              <w:jc w:val="both"/>
              <w:rPr>
                <w:i/>
                <w:color w:val="000000" w:themeColor="text1"/>
                <w:position w:val="-10"/>
              </w:rPr>
            </w:pPr>
            <w:r>
              <w:rPr>
                <w:bCs/>
                <w:i/>
                <w:color w:val="000000" w:themeColor="text1"/>
                <w:position w:val="-10"/>
                <w:u w:val="single"/>
              </w:rPr>
              <w:t>Примечание</w:t>
            </w:r>
            <w:r w:rsidRPr="00803C7F">
              <w:rPr>
                <w:bCs/>
                <w:i/>
                <w:color w:val="000000" w:themeColor="text1"/>
                <w:position w:val="-10"/>
              </w:rPr>
              <w:t>: *</w:t>
            </w:r>
            <w:r>
              <w:rPr>
                <w:bCs/>
                <w:i/>
                <w:color w:val="000000" w:themeColor="text1"/>
                <w:position w:val="-10"/>
              </w:rPr>
              <w:t>у</w:t>
            </w:r>
            <w:r w:rsidRPr="00803C7F">
              <w:rPr>
                <w:bCs/>
                <w:i/>
                <w:color w:val="000000" w:themeColor="text1"/>
                <w:position w:val="-10"/>
              </w:rPr>
              <w:t>казывается: информация по каналу связи телесистемы и возможности  ее извлечения на кабеле / данные по заколонным пакерам и времени их активации / данные по типу фильтров и наличию в них заглушек… и т.д.</w:t>
            </w:r>
          </w:p>
        </w:tc>
      </w:tr>
    </w:tbl>
    <w:p w14:paraId="16231874" w14:textId="77777777" w:rsidR="00FC5A38" w:rsidRPr="00D42D60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rPr>
          <w:color w:val="000000" w:themeColor="text1"/>
        </w:rPr>
      </w:pPr>
      <w:r w:rsidRPr="00D42D60">
        <w:rPr>
          <w:color w:val="000000" w:themeColor="text1"/>
        </w:rPr>
        <w:t>Данные по скважине.</w:t>
      </w:r>
    </w:p>
    <w:tbl>
      <w:tblPr>
        <w:tblStyle w:val="af5"/>
        <w:tblW w:w="9639" w:type="dxa"/>
        <w:tblInd w:w="-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904"/>
        <w:gridCol w:w="735"/>
      </w:tblGrid>
      <w:tr w:rsidR="00FC5A38" w:rsidRPr="00706CC4" w14:paraId="22D4D71F" w14:textId="77777777" w:rsidTr="00011B8E">
        <w:tc>
          <w:tcPr>
            <w:tcW w:w="8904" w:type="dxa"/>
          </w:tcPr>
          <w:p w14:paraId="5B6DD0E9" w14:textId="77777777" w:rsidR="00FC5A38" w:rsidRPr="006E7441" w:rsidRDefault="00FC5A38" w:rsidP="00011B8E">
            <w:pPr>
              <w:rPr>
                <w:color w:val="000000" w:themeColor="text1"/>
              </w:rPr>
            </w:pPr>
            <w:r w:rsidRPr="00054960">
              <w:rPr>
                <w:color w:val="000000" w:themeColor="text1"/>
              </w:rPr>
              <w:t>Фактический удельный вес бурового раствора, г/см³,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735" w:type="dxa"/>
          </w:tcPr>
          <w:p w14:paraId="1EF47262" w14:textId="77777777" w:rsidR="00FC5A38" w:rsidRPr="006E7441" w:rsidRDefault="00FC5A38" w:rsidP="00011B8E">
            <w:pPr>
              <w:rPr>
                <w:color w:val="000000" w:themeColor="text1"/>
                <w:highlight w:val="yellow"/>
              </w:rPr>
            </w:pPr>
          </w:p>
        </w:tc>
      </w:tr>
      <w:tr w:rsidR="00FC5A38" w:rsidRPr="006E7441" w14:paraId="75FAD829" w14:textId="77777777" w:rsidTr="00011B8E">
        <w:tc>
          <w:tcPr>
            <w:tcW w:w="8904" w:type="dxa"/>
          </w:tcPr>
          <w:p w14:paraId="5A4D789B" w14:textId="77777777" w:rsidR="00FC5A38" w:rsidRPr="006E7441" w:rsidRDefault="00FC5A38" w:rsidP="00011B8E">
            <w:pPr>
              <w:rPr>
                <w:color w:val="000000" w:themeColor="text1"/>
              </w:rPr>
            </w:pPr>
            <w:r w:rsidRPr="006E7441">
              <w:rPr>
                <w:color w:val="000000" w:themeColor="text1"/>
              </w:rPr>
              <w:t>Коэффициент кавернозности</w:t>
            </w:r>
          </w:p>
        </w:tc>
        <w:tc>
          <w:tcPr>
            <w:tcW w:w="735" w:type="dxa"/>
          </w:tcPr>
          <w:p w14:paraId="6918C2EC" w14:textId="77777777" w:rsidR="00FC5A38" w:rsidRPr="006E7441" w:rsidRDefault="00FC5A38" w:rsidP="00011B8E">
            <w:pPr>
              <w:rPr>
                <w:color w:val="000000" w:themeColor="text1"/>
                <w:highlight w:val="yellow"/>
              </w:rPr>
            </w:pPr>
          </w:p>
        </w:tc>
      </w:tr>
      <w:tr w:rsidR="00FC5A38" w:rsidRPr="00706CC4" w14:paraId="617EC3C4" w14:textId="77777777" w:rsidTr="00011B8E">
        <w:tc>
          <w:tcPr>
            <w:tcW w:w="8904" w:type="dxa"/>
          </w:tcPr>
          <w:p w14:paraId="33438379" w14:textId="77777777" w:rsidR="00FC5A38" w:rsidRPr="006E7441" w:rsidRDefault="00FC5A38" w:rsidP="00011B8E">
            <w:pPr>
              <w:rPr>
                <w:color w:val="000000" w:themeColor="text1"/>
              </w:rPr>
            </w:pPr>
            <w:r w:rsidRPr="006E7441">
              <w:rPr>
                <w:color w:val="000000" w:themeColor="text1"/>
              </w:rPr>
              <w:t>Глубина низа компоновки по стволу, м</w:t>
            </w:r>
          </w:p>
        </w:tc>
        <w:tc>
          <w:tcPr>
            <w:tcW w:w="735" w:type="dxa"/>
          </w:tcPr>
          <w:p w14:paraId="4017860F" w14:textId="77777777" w:rsidR="00FC5A38" w:rsidRPr="006E7441" w:rsidRDefault="00FC5A38" w:rsidP="00011B8E">
            <w:pPr>
              <w:rPr>
                <w:color w:val="000000" w:themeColor="text1"/>
                <w:highlight w:val="yellow"/>
              </w:rPr>
            </w:pPr>
          </w:p>
        </w:tc>
      </w:tr>
      <w:tr w:rsidR="00FC5A38" w:rsidRPr="00706CC4" w14:paraId="68543683" w14:textId="77777777" w:rsidTr="00011B8E">
        <w:tc>
          <w:tcPr>
            <w:tcW w:w="8904" w:type="dxa"/>
          </w:tcPr>
          <w:p w14:paraId="572919A2" w14:textId="77777777" w:rsidR="00FC5A38" w:rsidRPr="006E7441" w:rsidRDefault="00FC5A38" w:rsidP="00011B8E">
            <w:pPr>
              <w:rPr>
                <w:color w:val="000000" w:themeColor="text1"/>
              </w:rPr>
            </w:pPr>
            <w:r w:rsidRPr="006E7441">
              <w:rPr>
                <w:color w:val="000000" w:themeColor="text1"/>
              </w:rPr>
              <w:t>Глубина низа компоновки по вертикали, м</w:t>
            </w:r>
          </w:p>
        </w:tc>
        <w:tc>
          <w:tcPr>
            <w:tcW w:w="735" w:type="dxa"/>
          </w:tcPr>
          <w:p w14:paraId="5EC9371D" w14:textId="77777777" w:rsidR="00FC5A38" w:rsidRPr="006E7441" w:rsidRDefault="00FC5A38" w:rsidP="00011B8E">
            <w:pPr>
              <w:rPr>
                <w:color w:val="000000" w:themeColor="text1"/>
                <w:highlight w:val="yellow"/>
              </w:rPr>
            </w:pPr>
          </w:p>
        </w:tc>
      </w:tr>
      <w:tr w:rsidR="00FC5A38" w:rsidRPr="00706CC4" w14:paraId="1BC35738" w14:textId="77777777" w:rsidTr="00011B8E">
        <w:tc>
          <w:tcPr>
            <w:tcW w:w="8904" w:type="dxa"/>
          </w:tcPr>
          <w:p w14:paraId="01BC3DC6" w14:textId="77777777" w:rsidR="00FC5A38" w:rsidRPr="00054960" w:rsidRDefault="00FC5A38" w:rsidP="00011B8E">
            <w:pPr>
              <w:rPr>
                <w:color w:val="000000" w:themeColor="text1"/>
              </w:rPr>
            </w:pPr>
            <w:r w:rsidRPr="00054960">
              <w:rPr>
                <w:color w:val="000000" w:themeColor="text1"/>
              </w:rPr>
              <w:lastRenderedPageBreak/>
              <w:t>Объ</w:t>
            </w:r>
            <w:r>
              <w:rPr>
                <w:color w:val="000000" w:themeColor="text1"/>
              </w:rPr>
              <w:t>е</w:t>
            </w:r>
            <w:r w:rsidRPr="00054960">
              <w:rPr>
                <w:color w:val="000000" w:themeColor="text1"/>
              </w:rPr>
              <w:t xml:space="preserve">м затрубного пространства открытого ствола, м³ </w:t>
            </w:r>
          </w:p>
        </w:tc>
        <w:tc>
          <w:tcPr>
            <w:tcW w:w="735" w:type="dxa"/>
          </w:tcPr>
          <w:p w14:paraId="2D9A83E9" w14:textId="77777777" w:rsidR="00FC5A38" w:rsidRPr="006E7441" w:rsidRDefault="00FC5A38" w:rsidP="00011B8E">
            <w:pPr>
              <w:rPr>
                <w:color w:val="000000" w:themeColor="text1"/>
                <w:highlight w:val="yellow"/>
              </w:rPr>
            </w:pPr>
          </w:p>
        </w:tc>
      </w:tr>
      <w:tr w:rsidR="00FC5A38" w:rsidRPr="00706CC4" w14:paraId="3A1E05E6" w14:textId="77777777" w:rsidTr="00011B8E">
        <w:tc>
          <w:tcPr>
            <w:tcW w:w="8904" w:type="dxa"/>
          </w:tcPr>
          <w:p w14:paraId="2FF5B418" w14:textId="77777777" w:rsidR="00FC5A38" w:rsidRPr="00054960" w:rsidRDefault="00FC5A38" w:rsidP="00011B8E">
            <w:pPr>
              <w:rPr>
                <w:color w:val="000000" w:themeColor="text1"/>
              </w:rPr>
            </w:pPr>
            <w:r w:rsidRPr="00054960">
              <w:rPr>
                <w:color w:val="000000" w:themeColor="text1"/>
              </w:rPr>
              <w:t>Объ</w:t>
            </w:r>
            <w:r>
              <w:rPr>
                <w:color w:val="000000" w:themeColor="text1"/>
              </w:rPr>
              <w:t>е</w:t>
            </w:r>
            <w:r w:rsidRPr="00054960">
              <w:rPr>
                <w:color w:val="000000" w:themeColor="text1"/>
              </w:rPr>
              <w:t xml:space="preserve">м затрубного пространства обсаженного ствола, м³ </w:t>
            </w:r>
          </w:p>
        </w:tc>
        <w:tc>
          <w:tcPr>
            <w:tcW w:w="735" w:type="dxa"/>
          </w:tcPr>
          <w:p w14:paraId="000AD1C4" w14:textId="77777777" w:rsidR="00FC5A38" w:rsidRPr="006E7441" w:rsidRDefault="00FC5A38" w:rsidP="00011B8E">
            <w:pPr>
              <w:rPr>
                <w:color w:val="000000" w:themeColor="text1"/>
                <w:highlight w:val="yellow"/>
              </w:rPr>
            </w:pPr>
          </w:p>
        </w:tc>
      </w:tr>
      <w:tr w:rsidR="00FC5A38" w:rsidRPr="006E7441" w14:paraId="60B6534A" w14:textId="77777777" w:rsidTr="00011B8E">
        <w:tc>
          <w:tcPr>
            <w:tcW w:w="8904" w:type="dxa"/>
          </w:tcPr>
          <w:p w14:paraId="2CD51D27" w14:textId="77777777" w:rsidR="00FC5A38" w:rsidRPr="00054960" w:rsidRDefault="00FC5A38" w:rsidP="00011B8E">
            <w:pPr>
              <w:rPr>
                <w:color w:val="000000" w:themeColor="text1"/>
              </w:rPr>
            </w:pPr>
            <w:r w:rsidRPr="00054960">
              <w:rPr>
                <w:color w:val="000000" w:themeColor="text1"/>
              </w:rPr>
              <w:t>Объема трубного пространства, м³</w:t>
            </w:r>
          </w:p>
        </w:tc>
        <w:tc>
          <w:tcPr>
            <w:tcW w:w="735" w:type="dxa"/>
          </w:tcPr>
          <w:p w14:paraId="06CC250F" w14:textId="77777777" w:rsidR="00FC5A38" w:rsidRPr="006E7441" w:rsidRDefault="00FC5A38" w:rsidP="00011B8E">
            <w:pPr>
              <w:rPr>
                <w:color w:val="000000" w:themeColor="text1"/>
                <w:highlight w:val="yellow"/>
              </w:rPr>
            </w:pPr>
          </w:p>
        </w:tc>
      </w:tr>
      <w:tr w:rsidR="00FC5A38" w:rsidRPr="0088058F" w14:paraId="53F7CA37" w14:textId="77777777" w:rsidTr="00011B8E">
        <w:tc>
          <w:tcPr>
            <w:tcW w:w="8904" w:type="dxa"/>
          </w:tcPr>
          <w:p w14:paraId="4DA6297B" w14:textId="4210AE78" w:rsidR="00FC5A38" w:rsidRPr="00054960" w:rsidRDefault="00D017AE" w:rsidP="00011B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Пластовое давление </w:t>
            </w:r>
            <w:r w:rsidR="00FC5A38" w:rsidRPr="00054960">
              <w:rPr>
                <w:color w:val="000000" w:themeColor="text1"/>
              </w:rPr>
              <w:t xml:space="preserve">на глубине (м) предполагаемой кровли зоны прихвата, ат </w:t>
            </w:r>
          </w:p>
        </w:tc>
        <w:tc>
          <w:tcPr>
            <w:tcW w:w="735" w:type="dxa"/>
          </w:tcPr>
          <w:p w14:paraId="7A92273A" w14:textId="77777777" w:rsidR="00FC5A38" w:rsidRPr="006E7441" w:rsidRDefault="00FC5A38" w:rsidP="00011B8E">
            <w:pPr>
              <w:rPr>
                <w:color w:val="000000" w:themeColor="text1"/>
              </w:rPr>
            </w:pPr>
          </w:p>
        </w:tc>
      </w:tr>
      <w:tr w:rsidR="00FC5A38" w:rsidRPr="0088058F" w14:paraId="35828BE2" w14:textId="77777777" w:rsidTr="00011B8E">
        <w:tc>
          <w:tcPr>
            <w:tcW w:w="8904" w:type="dxa"/>
          </w:tcPr>
          <w:p w14:paraId="64157A6B" w14:textId="7F1C031E" w:rsidR="00FC5A38" w:rsidRPr="00054960" w:rsidRDefault="00FC5A38" w:rsidP="00011B8E">
            <w:pPr>
              <w:rPr>
                <w:color w:val="000000" w:themeColor="text1"/>
              </w:rPr>
            </w:pPr>
            <w:r w:rsidRPr="00054960">
              <w:rPr>
                <w:color w:val="000000" w:themeColor="text1"/>
              </w:rPr>
              <w:t>Пласт</w:t>
            </w:r>
            <w:r w:rsidR="00D017AE">
              <w:rPr>
                <w:color w:val="000000" w:themeColor="text1"/>
              </w:rPr>
              <w:t xml:space="preserve">овое давление </w:t>
            </w:r>
            <w:r w:rsidRPr="00054960">
              <w:rPr>
                <w:color w:val="000000" w:themeColor="text1"/>
              </w:rPr>
              <w:t>на глубине (м) кровли потенциального пласта ГНВП*, ат</w:t>
            </w:r>
          </w:p>
        </w:tc>
        <w:tc>
          <w:tcPr>
            <w:tcW w:w="735" w:type="dxa"/>
          </w:tcPr>
          <w:p w14:paraId="27063DEE" w14:textId="77777777" w:rsidR="00FC5A38" w:rsidRPr="006E7441" w:rsidRDefault="00FC5A38" w:rsidP="00011B8E">
            <w:pPr>
              <w:rPr>
                <w:color w:val="000000" w:themeColor="text1"/>
              </w:rPr>
            </w:pPr>
          </w:p>
        </w:tc>
      </w:tr>
      <w:tr w:rsidR="00FC5A38" w:rsidRPr="0088058F" w14:paraId="2CA20BBF" w14:textId="77777777" w:rsidTr="00011B8E">
        <w:tc>
          <w:tcPr>
            <w:tcW w:w="8904" w:type="dxa"/>
          </w:tcPr>
          <w:p w14:paraId="6C3D2E52" w14:textId="081C0E6B" w:rsidR="00FC5A38" w:rsidRPr="00054960" w:rsidRDefault="00FC5A38" w:rsidP="00011B8E">
            <w:pPr>
              <w:rPr>
                <w:color w:val="000000" w:themeColor="text1"/>
              </w:rPr>
            </w:pPr>
            <w:r w:rsidRPr="00054960">
              <w:rPr>
                <w:color w:val="000000" w:themeColor="text1"/>
              </w:rPr>
              <w:t>Гидростатическое</w:t>
            </w:r>
            <w:r w:rsidR="00D017AE">
              <w:rPr>
                <w:color w:val="000000" w:themeColor="text1"/>
              </w:rPr>
              <w:t xml:space="preserve"> давление в скважине на глубине</w:t>
            </w:r>
            <w:r w:rsidRPr="00054960">
              <w:rPr>
                <w:color w:val="000000" w:themeColor="text1"/>
              </w:rPr>
              <w:t xml:space="preserve"> кровли зоны прихвата до установки противоприхватной ванны, ат </w:t>
            </w:r>
          </w:p>
        </w:tc>
        <w:tc>
          <w:tcPr>
            <w:tcW w:w="735" w:type="dxa"/>
          </w:tcPr>
          <w:p w14:paraId="0226FC19" w14:textId="77777777" w:rsidR="00FC5A38" w:rsidRPr="006E7441" w:rsidRDefault="00FC5A38" w:rsidP="00011B8E">
            <w:pPr>
              <w:rPr>
                <w:color w:val="000000" w:themeColor="text1"/>
              </w:rPr>
            </w:pPr>
          </w:p>
        </w:tc>
      </w:tr>
      <w:tr w:rsidR="00FC5A38" w:rsidRPr="0088058F" w14:paraId="0FFD8861" w14:textId="77777777" w:rsidTr="00011B8E">
        <w:tc>
          <w:tcPr>
            <w:tcW w:w="8904" w:type="dxa"/>
          </w:tcPr>
          <w:p w14:paraId="5FA96EDC" w14:textId="77777777" w:rsidR="00FC5A38" w:rsidRPr="00054960" w:rsidRDefault="00FC5A38" w:rsidP="00011B8E">
            <w:pPr>
              <w:rPr>
                <w:color w:val="000000" w:themeColor="text1"/>
              </w:rPr>
            </w:pPr>
            <w:r w:rsidRPr="00054960">
              <w:rPr>
                <w:color w:val="000000" w:themeColor="text1"/>
              </w:rPr>
              <w:t xml:space="preserve">Минимальное гидростатическое давление во время установки противоприхватной ванны, ат </w:t>
            </w:r>
          </w:p>
        </w:tc>
        <w:tc>
          <w:tcPr>
            <w:tcW w:w="735" w:type="dxa"/>
          </w:tcPr>
          <w:p w14:paraId="020EE1EA" w14:textId="77777777" w:rsidR="00FC5A38" w:rsidRPr="006E7441" w:rsidRDefault="00FC5A38" w:rsidP="00011B8E">
            <w:pPr>
              <w:rPr>
                <w:color w:val="000000" w:themeColor="text1"/>
              </w:rPr>
            </w:pPr>
          </w:p>
        </w:tc>
      </w:tr>
      <w:tr w:rsidR="00FC5A38" w:rsidRPr="0088058F" w14:paraId="6F5CEDF9" w14:textId="77777777" w:rsidTr="00011B8E">
        <w:tc>
          <w:tcPr>
            <w:tcW w:w="8904" w:type="dxa"/>
          </w:tcPr>
          <w:p w14:paraId="0C65B7D4" w14:textId="77777777" w:rsidR="00FC5A38" w:rsidRPr="00054960" w:rsidRDefault="00FC5A38" w:rsidP="00011B8E">
            <w:pPr>
              <w:rPr>
                <w:color w:val="000000" w:themeColor="text1"/>
              </w:rPr>
            </w:pPr>
            <w:r w:rsidRPr="00054960">
              <w:rPr>
                <w:color w:val="000000" w:themeColor="text1"/>
              </w:rPr>
              <w:t xml:space="preserve">Допустимое снижение гидростатического давления на глубине кровли (м) потенциального пласта ГНВП, ат* </w:t>
            </w:r>
          </w:p>
        </w:tc>
        <w:tc>
          <w:tcPr>
            <w:tcW w:w="735" w:type="dxa"/>
          </w:tcPr>
          <w:p w14:paraId="3549E82E" w14:textId="77777777" w:rsidR="00FC5A38" w:rsidRPr="006E7441" w:rsidRDefault="00FC5A38" w:rsidP="00011B8E">
            <w:pPr>
              <w:rPr>
                <w:color w:val="000000" w:themeColor="text1"/>
              </w:rPr>
            </w:pPr>
          </w:p>
        </w:tc>
      </w:tr>
      <w:tr w:rsidR="00FC5A38" w:rsidRPr="0088058F" w14:paraId="78928196" w14:textId="77777777" w:rsidTr="00011B8E">
        <w:tc>
          <w:tcPr>
            <w:tcW w:w="8904" w:type="dxa"/>
          </w:tcPr>
          <w:p w14:paraId="5B224B50" w14:textId="77777777" w:rsidR="00FC5A38" w:rsidRPr="00054960" w:rsidRDefault="00FC5A38" w:rsidP="00011B8E">
            <w:pPr>
              <w:rPr>
                <w:color w:val="000000" w:themeColor="text1"/>
              </w:rPr>
            </w:pPr>
            <w:r w:rsidRPr="00054960">
              <w:rPr>
                <w:color w:val="000000" w:themeColor="text1"/>
              </w:rPr>
              <w:t xml:space="preserve">Планируемое снижение гидростатического давления на глубине кровли (м) потенциального пласта ГНВП, ат* </w:t>
            </w:r>
          </w:p>
        </w:tc>
        <w:tc>
          <w:tcPr>
            <w:tcW w:w="735" w:type="dxa"/>
          </w:tcPr>
          <w:p w14:paraId="4DB01E98" w14:textId="77777777" w:rsidR="00FC5A38" w:rsidRPr="006E7441" w:rsidRDefault="00FC5A38" w:rsidP="00011B8E">
            <w:pPr>
              <w:rPr>
                <w:color w:val="000000" w:themeColor="text1"/>
              </w:rPr>
            </w:pPr>
          </w:p>
        </w:tc>
      </w:tr>
    </w:tbl>
    <w:p w14:paraId="27824590" w14:textId="77777777" w:rsidR="00FC5A38" w:rsidRPr="00F06C98" w:rsidRDefault="00FC5A38" w:rsidP="00FC5A38">
      <w:pPr>
        <w:spacing w:before="240"/>
        <w:ind w:left="567"/>
        <w:jc w:val="both"/>
        <w:rPr>
          <w:i/>
          <w:color w:val="000000" w:themeColor="text1"/>
          <w:position w:val="-10"/>
        </w:rPr>
      </w:pPr>
      <w:r>
        <w:rPr>
          <w:bCs/>
          <w:i/>
          <w:color w:val="000000" w:themeColor="text1"/>
          <w:position w:val="-10"/>
          <w:u w:val="single"/>
        </w:rPr>
        <w:t>Примечание</w:t>
      </w:r>
      <w:r w:rsidRPr="00803C7F">
        <w:rPr>
          <w:bCs/>
          <w:i/>
          <w:color w:val="000000" w:themeColor="text1"/>
          <w:position w:val="-10"/>
        </w:rPr>
        <w:t xml:space="preserve">: </w:t>
      </w:r>
      <w:r w:rsidRPr="00F06C98">
        <w:rPr>
          <w:i/>
          <w:color w:val="000000" w:themeColor="text1"/>
          <w:position w:val="-10"/>
        </w:rPr>
        <w:t xml:space="preserve">* В случае присутствия в разрезе нескольких потенциально проявляющих пластов, расчет привести для каждого пласта возможного ГНВП и для зоны прихвата. Глубины пластов приводить по вертикали. </w:t>
      </w:r>
    </w:p>
    <w:p w14:paraId="4BB378B5" w14:textId="77777777" w:rsidR="00FC5A38" w:rsidRPr="00D42D60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rPr>
          <w:color w:val="000000" w:themeColor="text1"/>
        </w:rPr>
      </w:pPr>
      <w:r w:rsidRPr="00D42D60">
        <w:rPr>
          <w:color w:val="000000" w:themeColor="text1"/>
        </w:rPr>
        <w:t>Расчеты.</w:t>
      </w:r>
    </w:p>
    <w:p w14:paraId="3F2A97F6" w14:textId="77777777" w:rsidR="00FC5A38" w:rsidRPr="00054960" w:rsidRDefault="00FC5A38" w:rsidP="00E60D8E">
      <w:pPr>
        <w:pStyle w:val="aff0"/>
        <w:numPr>
          <w:ilvl w:val="1"/>
          <w:numId w:val="35"/>
        </w:numPr>
        <w:ind w:left="0" w:firstLine="0"/>
        <w:contextualSpacing/>
        <w:jc w:val="both"/>
        <w:rPr>
          <w:color w:val="000000" w:themeColor="text1"/>
          <w:position w:val="-10"/>
        </w:rPr>
      </w:pPr>
      <w:r w:rsidRPr="00054960">
        <w:rPr>
          <w:color w:val="000000" w:themeColor="text1"/>
          <w:position w:val="-10"/>
        </w:rPr>
        <w:t>Расч</w:t>
      </w:r>
      <w:r>
        <w:rPr>
          <w:color w:val="000000" w:themeColor="text1"/>
          <w:position w:val="-10"/>
        </w:rPr>
        <w:t>е</w:t>
      </w:r>
      <w:r w:rsidRPr="00054960">
        <w:rPr>
          <w:color w:val="000000" w:themeColor="text1"/>
          <w:position w:val="-10"/>
        </w:rPr>
        <w:t>т объема затрубного пространства открытого ствола: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C5A38" w14:paraId="11873DED" w14:textId="77777777" w:rsidTr="00011B8E">
        <w:tc>
          <w:tcPr>
            <w:tcW w:w="9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49AE5" w14:textId="77777777" w:rsidR="00FC5A38" w:rsidRDefault="00FC5A38" w:rsidP="00011B8E">
            <w:pPr>
              <w:pStyle w:val="aff0"/>
              <w:ind w:left="0"/>
              <w:jc w:val="both"/>
              <w:rPr>
                <w:color w:val="000000" w:themeColor="text1"/>
                <w:position w:val="-10"/>
              </w:rPr>
            </w:pPr>
          </w:p>
        </w:tc>
      </w:tr>
    </w:tbl>
    <w:p w14:paraId="0C5F74CF" w14:textId="77777777" w:rsidR="00FC5A38" w:rsidRPr="00054960" w:rsidRDefault="00FC5A38" w:rsidP="00E60D8E">
      <w:pPr>
        <w:pStyle w:val="aff0"/>
        <w:numPr>
          <w:ilvl w:val="1"/>
          <w:numId w:val="35"/>
        </w:numPr>
        <w:ind w:left="0" w:firstLine="0"/>
        <w:contextualSpacing/>
        <w:jc w:val="both"/>
        <w:rPr>
          <w:color w:val="000000" w:themeColor="text1"/>
          <w:position w:val="-10"/>
        </w:rPr>
      </w:pPr>
      <w:r w:rsidRPr="00054960">
        <w:rPr>
          <w:color w:val="000000" w:themeColor="text1"/>
          <w:position w:val="-10"/>
        </w:rPr>
        <w:t>Расч</w:t>
      </w:r>
      <w:r>
        <w:rPr>
          <w:color w:val="000000" w:themeColor="text1"/>
          <w:position w:val="-10"/>
        </w:rPr>
        <w:t>е</w:t>
      </w:r>
      <w:r w:rsidRPr="00054960">
        <w:rPr>
          <w:color w:val="000000" w:themeColor="text1"/>
          <w:position w:val="-10"/>
        </w:rPr>
        <w:t>т объема затрубного пространства обсаженного ствола: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C5A38" w14:paraId="31F495C6" w14:textId="77777777" w:rsidTr="00011B8E">
        <w:tc>
          <w:tcPr>
            <w:tcW w:w="9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0D628" w14:textId="77777777" w:rsidR="00FC5A38" w:rsidRDefault="00FC5A38" w:rsidP="00011B8E">
            <w:pPr>
              <w:pStyle w:val="aff0"/>
              <w:ind w:left="0"/>
              <w:jc w:val="both"/>
              <w:rPr>
                <w:color w:val="000000" w:themeColor="text1"/>
                <w:position w:val="-10"/>
              </w:rPr>
            </w:pPr>
          </w:p>
        </w:tc>
      </w:tr>
    </w:tbl>
    <w:p w14:paraId="0F228D39" w14:textId="77777777" w:rsidR="00FC5A38" w:rsidRPr="00054960" w:rsidRDefault="00FC5A38" w:rsidP="00E60D8E">
      <w:pPr>
        <w:pStyle w:val="aff0"/>
        <w:numPr>
          <w:ilvl w:val="1"/>
          <w:numId w:val="35"/>
        </w:numPr>
        <w:ind w:left="0" w:firstLine="0"/>
        <w:contextualSpacing/>
        <w:jc w:val="both"/>
        <w:rPr>
          <w:color w:val="000000" w:themeColor="text1"/>
          <w:position w:val="-10"/>
        </w:rPr>
      </w:pPr>
      <w:r w:rsidRPr="00054960">
        <w:rPr>
          <w:color w:val="000000" w:themeColor="text1"/>
          <w:position w:val="-10"/>
        </w:rPr>
        <w:t>Расч</w:t>
      </w:r>
      <w:r>
        <w:rPr>
          <w:color w:val="000000" w:themeColor="text1"/>
          <w:position w:val="-10"/>
        </w:rPr>
        <w:t>е</w:t>
      </w:r>
      <w:r w:rsidRPr="00054960">
        <w:rPr>
          <w:color w:val="000000" w:themeColor="text1"/>
          <w:position w:val="-10"/>
        </w:rPr>
        <w:t>т объема трубного пространства: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C5A38" w14:paraId="2F58E1D6" w14:textId="77777777" w:rsidTr="00011B8E">
        <w:tc>
          <w:tcPr>
            <w:tcW w:w="9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07157" w14:textId="77777777" w:rsidR="00FC5A38" w:rsidRDefault="00FC5A38" w:rsidP="00011B8E">
            <w:pPr>
              <w:pStyle w:val="aff0"/>
              <w:ind w:left="0"/>
              <w:jc w:val="both"/>
              <w:rPr>
                <w:color w:val="000000" w:themeColor="text1"/>
                <w:position w:val="-10"/>
              </w:rPr>
            </w:pPr>
          </w:p>
        </w:tc>
      </w:tr>
    </w:tbl>
    <w:p w14:paraId="7FDC904D" w14:textId="77777777" w:rsidR="00FC5A38" w:rsidRPr="00054960" w:rsidRDefault="00FC5A38" w:rsidP="00E60D8E">
      <w:pPr>
        <w:pStyle w:val="aff0"/>
        <w:numPr>
          <w:ilvl w:val="1"/>
          <w:numId w:val="35"/>
        </w:numPr>
        <w:ind w:left="0" w:firstLine="0"/>
        <w:contextualSpacing/>
        <w:jc w:val="both"/>
        <w:rPr>
          <w:color w:val="000000" w:themeColor="text1"/>
          <w:position w:val="-10"/>
        </w:rPr>
      </w:pPr>
      <w:r w:rsidRPr="00054960">
        <w:rPr>
          <w:color w:val="000000" w:themeColor="text1"/>
          <w:position w:val="-10"/>
        </w:rPr>
        <w:t>Расч</w:t>
      </w:r>
      <w:r>
        <w:rPr>
          <w:color w:val="000000" w:themeColor="text1"/>
          <w:position w:val="-10"/>
        </w:rPr>
        <w:t>е</w:t>
      </w:r>
      <w:r w:rsidRPr="00054960">
        <w:rPr>
          <w:color w:val="000000" w:themeColor="text1"/>
          <w:position w:val="-10"/>
        </w:rPr>
        <w:t xml:space="preserve">т </w:t>
      </w:r>
      <w:r w:rsidRPr="00054960">
        <w:rPr>
          <w:color w:val="000000" w:themeColor="text1"/>
          <w:position w:val="-10"/>
          <w:sz w:val="28"/>
          <w:szCs w:val="28"/>
        </w:rPr>
        <w:t>Р</w:t>
      </w:r>
      <w:r w:rsidRPr="00054960">
        <w:rPr>
          <w:color w:val="000000" w:themeColor="text1"/>
          <w:position w:val="-10"/>
        </w:rPr>
        <w:t>гс* до установки противоприхватной ванны: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C5A38" w14:paraId="4197E670" w14:textId="77777777" w:rsidTr="00011B8E">
        <w:tc>
          <w:tcPr>
            <w:tcW w:w="9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98D7B4" w14:textId="77777777" w:rsidR="00FC5A38" w:rsidRDefault="00FC5A38" w:rsidP="00011B8E">
            <w:pPr>
              <w:pStyle w:val="aff0"/>
              <w:ind w:left="0"/>
              <w:jc w:val="both"/>
              <w:rPr>
                <w:color w:val="000000" w:themeColor="text1"/>
                <w:position w:val="-10"/>
              </w:rPr>
            </w:pPr>
          </w:p>
        </w:tc>
      </w:tr>
    </w:tbl>
    <w:p w14:paraId="7B702C8D" w14:textId="77777777" w:rsidR="00FC5A38" w:rsidRPr="00054960" w:rsidRDefault="00FC5A38" w:rsidP="00E60D8E">
      <w:pPr>
        <w:pStyle w:val="aff0"/>
        <w:numPr>
          <w:ilvl w:val="1"/>
          <w:numId w:val="35"/>
        </w:numPr>
        <w:ind w:left="0" w:firstLine="0"/>
        <w:contextualSpacing/>
        <w:jc w:val="both"/>
        <w:rPr>
          <w:color w:val="000000" w:themeColor="text1"/>
          <w:position w:val="-10"/>
        </w:rPr>
      </w:pPr>
      <w:r w:rsidRPr="00054960">
        <w:rPr>
          <w:color w:val="000000" w:themeColor="text1"/>
          <w:position w:val="-10"/>
        </w:rPr>
        <w:t>Расч</w:t>
      </w:r>
      <w:r>
        <w:rPr>
          <w:color w:val="000000" w:themeColor="text1"/>
          <w:position w:val="-10"/>
        </w:rPr>
        <w:t>е</w:t>
      </w:r>
      <w:r w:rsidRPr="00054960">
        <w:rPr>
          <w:color w:val="000000" w:themeColor="text1"/>
          <w:position w:val="-10"/>
        </w:rPr>
        <w:t>т Ргс* после установки противоприхватной ванны: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C5A38" w14:paraId="17E365BE" w14:textId="77777777" w:rsidTr="00011B8E">
        <w:tc>
          <w:tcPr>
            <w:tcW w:w="9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6A2392" w14:textId="77777777" w:rsidR="00FC5A38" w:rsidRDefault="00FC5A38" w:rsidP="00011B8E">
            <w:pPr>
              <w:pStyle w:val="aff0"/>
              <w:ind w:left="0"/>
              <w:jc w:val="both"/>
              <w:rPr>
                <w:color w:val="000000" w:themeColor="text1"/>
                <w:position w:val="-10"/>
              </w:rPr>
            </w:pPr>
          </w:p>
        </w:tc>
      </w:tr>
    </w:tbl>
    <w:p w14:paraId="09C2EB5D" w14:textId="77777777" w:rsidR="00FC5A38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rPr>
          <w:bCs/>
          <w:color w:val="000000" w:themeColor="text1"/>
          <w:position w:val="-10"/>
        </w:rPr>
      </w:pPr>
      <w:r w:rsidRPr="00CD689D">
        <w:rPr>
          <w:bCs/>
          <w:color w:val="000000" w:themeColor="text1"/>
          <w:position w:val="-10"/>
        </w:rPr>
        <w:t>Обеспечить</w:t>
      </w:r>
      <w:r w:rsidRPr="00F06C98">
        <w:rPr>
          <w:bCs/>
          <w:color w:val="000000" w:themeColor="text1"/>
          <w:position w:val="-10"/>
        </w:rPr>
        <w:t xml:space="preserve"> наличие на буровой</w:t>
      </w:r>
      <w:r>
        <w:rPr>
          <w:bCs/>
          <w:color w:val="000000" w:themeColor="text1"/>
          <w:position w:val="-10"/>
        </w:rPr>
        <w:t>.</w:t>
      </w:r>
    </w:p>
    <w:tbl>
      <w:tblPr>
        <w:tblW w:w="503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6311"/>
        <w:gridCol w:w="1126"/>
        <w:gridCol w:w="1697"/>
      </w:tblGrid>
      <w:tr w:rsidR="00FC5A38" w:rsidRPr="00803C7F" w14:paraId="60535E32" w14:textId="77777777" w:rsidTr="00011B8E"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5CC1140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3261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50BE7C25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НАИМЕНОВАНИЕ И ПОСЛЕДОВАТЕЛЬНОСТЬ КОМПОНЕНТОВ ПРОТИВОПРИХВАТНОЙ ВАННЫ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6AD849D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</w:tc>
        <w:tc>
          <w:tcPr>
            <w:tcW w:w="87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9C54776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FC5A38" w:rsidRPr="006E7441" w14:paraId="1C32605E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9518651" w14:textId="77777777" w:rsidR="00FC5A38" w:rsidRPr="006E7441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9ACFAE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1E229A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4222000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6E7441" w14:paraId="48E1C8EF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3A7AABF" w14:textId="77777777" w:rsidR="00FC5A38" w:rsidRPr="006E7441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4E4EDB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340FDB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5513EC4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6E7441" w14:paraId="1E7B3D36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18E649AD" w14:textId="77777777" w:rsidR="00FC5A38" w:rsidRPr="006E7441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55A524F3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B875379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519A1096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</w:tbl>
    <w:p w14:paraId="78E7F79D" w14:textId="77777777" w:rsidR="00FC5A38" w:rsidRPr="00896161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jc w:val="both"/>
        <w:rPr>
          <w:bCs/>
          <w:color w:val="000000" w:themeColor="text1"/>
          <w:position w:val="-10"/>
        </w:rPr>
      </w:pPr>
      <w:r w:rsidRPr="00F06C98">
        <w:rPr>
          <w:bCs/>
          <w:color w:val="000000" w:themeColor="text1"/>
          <w:position w:val="-10"/>
        </w:rPr>
        <w:t xml:space="preserve">Подготовить </w:t>
      </w:r>
      <w:r w:rsidRPr="00896161">
        <w:rPr>
          <w:bCs/>
          <w:color w:val="000000" w:themeColor="text1"/>
          <w:position w:val="-10"/>
        </w:rPr>
        <w:t>план контроля параметров бурового раствора и план кондиционирования бурового раствора, обеспечить наличие на буровой.</w:t>
      </w:r>
    </w:p>
    <w:p w14:paraId="7613284F" w14:textId="77777777" w:rsidR="00FC5A38" w:rsidRPr="00054960" w:rsidRDefault="00FC5A38" w:rsidP="00E60D8E">
      <w:pPr>
        <w:pStyle w:val="aff0"/>
        <w:numPr>
          <w:ilvl w:val="1"/>
          <w:numId w:val="36"/>
        </w:numPr>
        <w:spacing w:before="240"/>
        <w:ind w:left="0" w:firstLine="0"/>
        <w:jc w:val="both"/>
        <w:rPr>
          <w:color w:val="000000" w:themeColor="text1"/>
          <w:position w:val="-10"/>
        </w:rPr>
      </w:pPr>
      <w:r w:rsidRPr="00054960">
        <w:rPr>
          <w:color w:val="000000" w:themeColor="text1"/>
          <w:position w:val="-10"/>
        </w:rPr>
        <w:t>Минимальный запас бурового раствора и реа</w:t>
      </w:r>
      <w:r>
        <w:rPr>
          <w:color w:val="000000" w:themeColor="text1"/>
          <w:position w:val="-10"/>
        </w:rPr>
        <w:t xml:space="preserve">гентов для контроля скважины в </w:t>
      </w:r>
      <w:r w:rsidRPr="00054960">
        <w:rPr>
          <w:color w:val="000000" w:themeColor="text1"/>
          <w:position w:val="-10"/>
        </w:rPr>
        <w:t>случае начала ГНВП</w:t>
      </w:r>
    </w:p>
    <w:tbl>
      <w:tblPr>
        <w:tblW w:w="503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6311"/>
        <w:gridCol w:w="1126"/>
        <w:gridCol w:w="1697"/>
      </w:tblGrid>
      <w:tr w:rsidR="00FC5A38" w:rsidRPr="00803C7F" w14:paraId="0401CD6D" w14:textId="77777777" w:rsidTr="00011B8E"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57FE5CA7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3261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5435598B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DB91266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</w:tc>
        <w:tc>
          <w:tcPr>
            <w:tcW w:w="87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00391EB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FC5A38" w:rsidRPr="00054960" w14:paraId="4273C301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4327509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C0BB14" w14:textId="77777777" w:rsidR="00FC5A38" w:rsidRPr="00054960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D5BBD1" w14:textId="77777777" w:rsidR="00FC5A38" w:rsidRPr="00054960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C931AB0" w14:textId="77777777" w:rsidR="00FC5A38" w:rsidRPr="00054960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054960" w14:paraId="36F86EFE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E0CDADF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359139" w14:textId="77777777" w:rsidR="00FC5A38" w:rsidRPr="00054960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112D6B" w14:textId="77777777" w:rsidR="00FC5A38" w:rsidRPr="00054960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608497E" w14:textId="77777777" w:rsidR="00FC5A38" w:rsidRPr="00054960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054960" w14:paraId="516B5BF5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73C6E8CD" w14:textId="77777777" w:rsidR="00FC5A38" w:rsidRPr="00054960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0DDFB35" w14:textId="77777777" w:rsidR="00FC5A38" w:rsidRPr="00054960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4EFAE81C" w14:textId="77777777" w:rsidR="00FC5A38" w:rsidRPr="00054960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0AA75B6F" w14:textId="77777777" w:rsidR="00FC5A38" w:rsidRPr="00054960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</w:tbl>
    <w:p w14:paraId="1EB3AD68" w14:textId="77777777" w:rsidR="00FC5A38" w:rsidRPr="00054960" w:rsidRDefault="00FC5A38" w:rsidP="00E60D8E">
      <w:pPr>
        <w:pStyle w:val="aff0"/>
        <w:numPr>
          <w:ilvl w:val="1"/>
          <w:numId w:val="36"/>
        </w:numPr>
        <w:spacing w:before="240"/>
        <w:ind w:left="0" w:firstLine="0"/>
        <w:jc w:val="both"/>
        <w:rPr>
          <w:color w:val="000000" w:themeColor="text1"/>
          <w:position w:val="-10"/>
        </w:rPr>
      </w:pPr>
      <w:r w:rsidRPr="00054960">
        <w:rPr>
          <w:color w:val="000000" w:themeColor="text1"/>
          <w:position w:val="-10"/>
        </w:rPr>
        <w:t xml:space="preserve"> Запас реагентов и материалов для обработки бурового раствора после установки ванны</w:t>
      </w:r>
    </w:p>
    <w:tbl>
      <w:tblPr>
        <w:tblW w:w="503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6311"/>
        <w:gridCol w:w="1126"/>
        <w:gridCol w:w="1697"/>
      </w:tblGrid>
      <w:tr w:rsidR="00FC5A38" w:rsidRPr="00803C7F" w14:paraId="3CB691C4" w14:textId="77777777" w:rsidTr="00011B8E">
        <w:trPr>
          <w:tblHeader/>
        </w:trPr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6E103BBB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3261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7FD063AD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788CCFAB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</w:tc>
        <w:tc>
          <w:tcPr>
            <w:tcW w:w="87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D07BBA5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FC5A38" w:rsidRPr="00883F58" w14:paraId="56322D73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4302EA77" w14:textId="77777777" w:rsidR="00FC5A38" w:rsidRPr="006E7441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E99E09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60B20F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A9BCDC7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883F58" w14:paraId="40805019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E066CAB" w14:textId="77777777" w:rsidR="00FC5A38" w:rsidRPr="006E7441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83B86F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474BC5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132AF69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883F58" w14:paraId="308B1AC8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158D99CA" w14:textId="77777777" w:rsidR="00FC5A38" w:rsidRPr="006E7441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74519187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7848DC41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1E369F54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</w:tbl>
    <w:p w14:paraId="638F2626" w14:textId="77777777" w:rsidR="00FC5A38" w:rsidRPr="00F06C98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jc w:val="both"/>
        <w:rPr>
          <w:bCs/>
          <w:color w:val="000000" w:themeColor="text1"/>
          <w:position w:val="-10"/>
        </w:rPr>
      </w:pPr>
      <w:r w:rsidRPr="00F06C98">
        <w:rPr>
          <w:bCs/>
          <w:color w:val="000000" w:themeColor="text1"/>
          <w:position w:val="-10"/>
        </w:rPr>
        <w:t>Порядок проведения работ:</w:t>
      </w:r>
    </w:p>
    <w:tbl>
      <w:tblPr>
        <w:tblW w:w="5016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6546"/>
        <w:gridCol w:w="2553"/>
      </w:tblGrid>
      <w:tr w:rsidR="00FC5A38" w:rsidRPr="00803C7F" w14:paraId="47C59AF0" w14:textId="77777777" w:rsidTr="00011B8E">
        <w:trPr>
          <w:tblHeader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5B76230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3395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673E91DE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НАИМЕНОВАНИЕ РАБОТ</w:t>
            </w:r>
          </w:p>
        </w:tc>
        <w:tc>
          <w:tcPr>
            <w:tcW w:w="1324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66EE7F5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FC5A38" w:rsidRPr="00FC5A38" w14:paraId="5F081CDF" w14:textId="77777777" w:rsidTr="00011B8E"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2D5C979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1</w:t>
            </w:r>
          </w:p>
        </w:tc>
        <w:tc>
          <w:tcPr>
            <w:tcW w:w="3395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9EEA17" w14:textId="77777777" w:rsidR="00FC5A38" w:rsidRPr="00FC5A38" w:rsidRDefault="00FC5A38" w:rsidP="00011B8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Перед началом работ ознакомить с настоящим планом работ членов бригады и персонал привлекаемый к данной операции под роспись, с разъяснением принципов работы оборудования и целей проведения технологических операций, особое внимание уделить соблюдению безопасности на каждом этапе и вопросам предупреждения ГНВП.</w:t>
            </w:r>
          </w:p>
        </w:tc>
        <w:tc>
          <w:tcPr>
            <w:tcW w:w="1324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1876AF9" w14:textId="77777777" w:rsidR="00FC5A38" w:rsidRPr="00FC5A38" w:rsidRDefault="00FC5A38" w:rsidP="00011B8E">
            <w:pPr>
              <w:adjustRightInd w:val="0"/>
              <w:ind w:left="-19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мастер);</w:t>
            </w:r>
          </w:p>
          <w:p w14:paraId="131F8B2E" w14:textId="77777777" w:rsidR="00FC5A38" w:rsidRPr="00FC5A38" w:rsidRDefault="00FC5A38" w:rsidP="00011B8E">
            <w:pPr>
              <w:adjustRightInd w:val="0"/>
              <w:ind w:left="-19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мастер;</w:t>
            </w:r>
          </w:p>
          <w:p w14:paraId="3C2B2A72" w14:textId="77777777" w:rsidR="00FC5A38" w:rsidRPr="00FC5A38" w:rsidRDefault="00FC5A38" w:rsidP="00011B8E">
            <w:pPr>
              <w:adjustRightInd w:val="0"/>
              <w:ind w:left="-19"/>
              <w:rPr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супервайзер</w:t>
            </w:r>
          </w:p>
        </w:tc>
      </w:tr>
      <w:tr w:rsidR="00FC5A38" w:rsidRPr="00FC5A38" w14:paraId="6AA433A0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5487F76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2</w:t>
            </w:r>
          </w:p>
        </w:tc>
        <w:tc>
          <w:tcPr>
            <w:tcW w:w="33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4EB3A6" w14:textId="77777777" w:rsidR="00FC5A38" w:rsidRPr="00FC5A38" w:rsidRDefault="00FC5A38" w:rsidP="00011B8E">
            <w:pPr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Провести персоналу буровых вахт разовый инструктаж на основании действующих в подрядной организации инструкций по охране труда и промышленной безопасности для персонала буровой бригады при выполнении работ по ликвидации прихвата колонны труб и установке противоприхватных ванн с записью в журнале инструктажей по ПБ и ОТ.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B4EC2B8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position w:val="-10"/>
                <w:sz w:val="22"/>
                <w:szCs w:val="22"/>
              </w:rPr>
              <w:t>Буровой мастер</w:t>
            </w:r>
          </w:p>
          <w:p w14:paraId="5790D765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</w:p>
        </w:tc>
      </w:tr>
      <w:tr w:rsidR="00FC5A38" w:rsidRPr="00FC5A38" w14:paraId="3FEBB1EE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85D7D95" w14:textId="77777777" w:rsidR="00FC5A38" w:rsidRPr="00FC5A38" w:rsidRDefault="00FC5A38" w:rsidP="00011B8E">
            <w:pPr>
              <w:jc w:val="center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3</w:t>
            </w:r>
          </w:p>
        </w:tc>
        <w:tc>
          <w:tcPr>
            <w:tcW w:w="33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A78BA7" w14:textId="77777777" w:rsidR="00FC5A38" w:rsidRPr="00FC5A38" w:rsidRDefault="00FC5A38" w:rsidP="00011B8E">
            <w:pPr>
              <w:jc w:val="both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Проверить готовность по чек-листам проверки готовности буровой установки и оборудования к проведению работ по ликвидации прихвата и работ по установке противоприхватных ванн.</w:t>
            </w:r>
          </w:p>
          <w:p w14:paraId="37A56D4B" w14:textId="77777777" w:rsidR="00FC5A38" w:rsidRPr="00FC5A38" w:rsidRDefault="00FC5A38" w:rsidP="00011B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605EB82D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Буровой мастер;</w:t>
            </w:r>
          </w:p>
          <w:p w14:paraId="2CCC7FB3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 xml:space="preserve">Буровой супервайзер, </w:t>
            </w:r>
          </w:p>
          <w:p w14:paraId="3C4BB857" w14:textId="77777777" w:rsidR="00FC5A38" w:rsidRPr="00FC5A38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</w:t>
            </w:r>
          </w:p>
        </w:tc>
      </w:tr>
      <w:tr w:rsidR="00FC5A38" w:rsidRPr="00FC5A38" w14:paraId="35A85CFB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015C682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3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6D5B44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Предусмотреть мероприятия по недопущению замораживания манифольда и выкидных линий в зимнее время.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4532B13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65E7353C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1703E460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3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5CEC87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Описание технологии установки противоприхватной ванны:</w:t>
            </w:r>
          </w:p>
          <w:p w14:paraId="06EAAC9F" w14:textId="77777777" w:rsidR="00FC5A38" w:rsidRPr="00FC5A38" w:rsidRDefault="00FC5A38" w:rsidP="00E60D8E">
            <w:pPr>
              <w:pStyle w:val="1KGK90"/>
              <w:numPr>
                <w:ilvl w:val="0"/>
                <w:numId w:val="43"/>
              </w:numPr>
              <w:spacing w:before="60"/>
              <w:ind w:left="567" w:hanging="39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3ECFE5D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FC5A38" w14:paraId="6005BADA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1F23DF3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3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3F767B" w14:textId="3D70C1C8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Описание процедуры</w:t>
            </w:r>
            <w:r w:rsidR="00D017A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расхаживания и работы ударной </w:t>
            </w: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компоновкой (при наличии яса в КНБК), с указанием ограничений по нагрузкам и моменту:</w:t>
            </w:r>
          </w:p>
          <w:p w14:paraId="1EB13968" w14:textId="77777777" w:rsidR="00FC5A38" w:rsidRPr="00FC5A38" w:rsidRDefault="00FC5A38" w:rsidP="00E60D8E">
            <w:pPr>
              <w:pStyle w:val="1KGK90"/>
              <w:numPr>
                <w:ilvl w:val="0"/>
                <w:numId w:val="43"/>
              </w:numPr>
              <w:spacing w:before="60"/>
              <w:ind w:left="567" w:hanging="39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C5A38">
              <w:rPr>
                <w:rFonts w:ascii="Times New Roman" w:hAnsi="Times New Roman"/>
                <w:bCs/>
                <w:sz w:val="22"/>
                <w:szCs w:val="22"/>
              </w:rPr>
              <w:t>максимально допустимая нагрузка вверх ______т при отсутствии крутящего момента;</w:t>
            </w:r>
          </w:p>
          <w:p w14:paraId="0FF413D7" w14:textId="77777777" w:rsidR="00FC5A38" w:rsidRPr="00FC5A38" w:rsidRDefault="00FC5A38" w:rsidP="00E60D8E">
            <w:pPr>
              <w:pStyle w:val="1KGK90"/>
              <w:numPr>
                <w:ilvl w:val="0"/>
                <w:numId w:val="43"/>
              </w:numPr>
              <w:spacing w:before="60"/>
              <w:ind w:left="567" w:hanging="39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C5A38">
              <w:rPr>
                <w:rFonts w:ascii="Times New Roman" w:hAnsi="Times New Roman"/>
                <w:bCs/>
                <w:sz w:val="22"/>
                <w:szCs w:val="22"/>
              </w:rPr>
              <w:t>максимально допустимая нагрузка вниз ______т;</w:t>
            </w:r>
          </w:p>
          <w:p w14:paraId="21A9D668" w14:textId="77777777" w:rsidR="00FC5A38" w:rsidRPr="00FC5A38" w:rsidRDefault="00FC5A38" w:rsidP="00E60D8E">
            <w:pPr>
              <w:pStyle w:val="1KGK90"/>
              <w:numPr>
                <w:ilvl w:val="0"/>
                <w:numId w:val="43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bCs/>
                <w:sz w:val="22"/>
                <w:szCs w:val="22"/>
              </w:rPr>
              <w:t>ограничение</w:t>
            </w: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по </w:t>
            </w:r>
            <w:r w:rsidRPr="00FC5A38">
              <w:rPr>
                <w:rFonts w:ascii="Times New Roman" w:hAnsi="Times New Roman"/>
                <w:bCs/>
                <w:sz w:val="22"/>
                <w:szCs w:val="22"/>
              </w:rPr>
              <w:t>крутящему</w:t>
            </w: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моменту _____кН*м..</w:t>
            </w: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B930935" w14:textId="77777777" w:rsidR="00FC5A38" w:rsidRPr="00FC5A38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>Мастер по сложным работам (аварийный мастер);</w:t>
            </w:r>
          </w:p>
          <w:p w14:paraId="22D4FD4A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sz w:val="22"/>
                <w:szCs w:val="22"/>
              </w:rPr>
              <w:t xml:space="preserve">Буровой мастер </w:t>
            </w:r>
          </w:p>
        </w:tc>
      </w:tr>
      <w:tr w:rsidR="00FC5A38" w:rsidRPr="00FC5A38" w14:paraId="41035BAD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6DE1529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3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DEA92D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Описание процедуры вымыва противоприхватной ванны:</w:t>
            </w:r>
          </w:p>
          <w:p w14:paraId="190CF0AD" w14:textId="77777777" w:rsidR="00FC5A38" w:rsidRPr="00FC5A38" w:rsidRDefault="00FC5A38" w:rsidP="00E60D8E">
            <w:pPr>
              <w:pStyle w:val="1KGK90"/>
              <w:numPr>
                <w:ilvl w:val="0"/>
                <w:numId w:val="43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2079E1B6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Буровой мастер</w:t>
            </w:r>
          </w:p>
          <w:p w14:paraId="7ED4B3D1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</w:p>
        </w:tc>
      </w:tr>
      <w:tr w:rsidR="00FC5A38" w:rsidRPr="00FC5A38" w14:paraId="4BA6E8FD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38E0D457" w14:textId="77777777" w:rsidR="00FC5A38" w:rsidRPr="00FC5A38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5A38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395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43ED4F0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Описание процедуры подъема:</w:t>
            </w:r>
          </w:p>
          <w:p w14:paraId="197BD208" w14:textId="77777777" w:rsidR="00FC5A38" w:rsidRPr="00FC5A38" w:rsidRDefault="00FC5A38" w:rsidP="00E60D8E">
            <w:pPr>
              <w:pStyle w:val="1KGK90"/>
              <w:numPr>
                <w:ilvl w:val="0"/>
                <w:numId w:val="43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скорость подъема _______м/с;</w:t>
            </w:r>
          </w:p>
          <w:p w14:paraId="3E354463" w14:textId="77777777" w:rsidR="00FC5A38" w:rsidRPr="00FC5A38" w:rsidRDefault="00FC5A38" w:rsidP="00E60D8E">
            <w:pPr>
              <w:pStyle w:val="1KGK90"/>
              <w:numPr>
                <w:ilvl w:val="0"/>
                <w:numId w:val="43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интервалах ____________ ограничить скорость спуска до ___м/с;</w:t>
            </w:r>
          </w:p>
          <w:p w14:paraId="1C8D6EBF" w14:textId="77777777" w:rsidR="00FC5A38" w:rsidRPr="00FC5A38" w:rsidRDefault="00FC5A38" w:rsidP="00E60D8E">
            <w:pPr>
              <w:pStyle w:val="1KGK90"/>
              <w:numPr>
                <w:ilvl w:val="0"/>
                <w:numId w:val="43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допускать посадки более _____т, затяжки _____т;</w:t>
            </w:r>
          </w:p>
          <w:p w14:paraId="78DE54A0" w14:textId="77777777" w:rsidR="00FC5A38" w:rsidRPr="00FC5A38" w:rsidRDefault="00FC5A38" w:rsidP="00E60D8E">
            <w:pPr>
              <w:pStyle w:val="1KGK90"/>
              <w:numPr>
                <w:ilvl w:val="0"/>
                <w:numId w:val="43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ограничения по вращению _____об/мин, по моменту _____кН*м.</w:t>
            </w:r>
          </w:p>
          <w:p w14:paraId="046163A8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 необходимости в проведении операции по подъему с вращением бурильной колонны, допустимые значения одновременно приложенного крутящего момента и растягивающей нагрузки должны быть определены по диаграммам комбинированных нагрузок, приведенным в Руководстве по эксплуатации бурильных труб и внесены в таблицу 1.</w:t>
            </w:r>
          </w:p>
          <w:p w14:paraId="2738DC4E" w14:textId="77777777" w:rsidR="00FC5A38" w:rsidRPr="00FC5A38" w:rsidRDefault="00FC5A38" w:rsidP="00011B8E">
            <w:pPr>
              <w:pStyle w:val="1KGK90"/>
              <w:ind w:left="432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C5A3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Табл.1. Максимально допустимая нагрузка в зависимости от величины приложенного крутящего момента.</w:t>
            </w:r>
          </w:p>
          <w:tbl>
            <w:tblPr>
              <w:tblStyle w:val="af5"/>
              <w:tblW w:w="0" w:type="auto"/>
              <w:tblLook w:val="04A0" w:firstRow="1" w:lastRow="0" w:firstColumn="1" w:lastColumn="0" w:noHBand="0" w:noVBand="1"/>
            </w:tblPr>
            <w:tblGrid>
              <w:gridCol w:w="411"/>
              <w:gridCol w:w="2677"/>
              <w:gridCol w:w="646"/>
              <w:gridCol w:w="646"/>
              <w:gridCol w:w="647"/>
              <w:gridCol w:w="646"/>
              <w:gridCol w:w="647"/>
            </w:tblGrid>
            <w:tr w:rsidR="00FC5A38" w:rsidRPr="00FC5A38" w14:paraId="500B7BBE" w14:textId="77777777" w:rsidTr="00011B8E">
              <w:tc>
                <w:tcPr>
                  <w:tcW w:w="427" w:type="dxa"/>
                </w:tcPr>
                <w:p w14:paraId="4B685F9F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  <w:r w:rsidRPr="00FC5A38"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80" w:type="dxa"/>
                </w:tcPr>
                <w:p w14:paraId="7E2934F1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  <w:r w:rsidRPr="00FC5A38"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  <w:t>Крутящий момент</w:t>
                  </w:r>
                </w:p>
              </w:tc>
              <w:tc>
                <w:tcPr>
                  <w:tcW w:w="732" w:type="dxa"/>
                </w:tcPr>
                <w:p w14:paraId="0DE10E1F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32" w:type="dxa"/>
                </w:tcPr>
                <w:p w14:paraId="0DE76573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33" w:type="dxa"/>
                </w:tcPr>
                <w:p w14:paraId="012BAA5F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32" w:type="dxa"/>
                </w:tcPr>
                <w:p w14:paraId="0333BDD5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33" w:type="dxa"/>
                </w:tcPr>
                <w:p w14:paraId="73063426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C5A38" w:rsidRPr="00FC5A38" w14:paraId="7722A29C" w14:textId="77777777" w:rsidTr="00011B8E">
              <w:tc>
                <w:tcPr>
                  <w:tcW w:w="427" w:type="dxa"/>
                </w:tcPr>
                <w:p w14:paraId="639702C2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  <w:r w:rsidRPr="00FC5A38"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80" w:type="dxa"/>
                </w:tcPr>
                <w:p w14:paraId="3351CB68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  <w:r w:rsidRPr="00FC5A38"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  <w:t>Растягивающая нагрузка</w:t>
                  </w:r>
                </w:p>
              </w:tc>
              <w:tc>
                <w:tcPr>
                  <w:tcW w:w="732" w:type="dxa"/>
                </w:tcPr>
                <w:p w14:paraId="63F52314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32" w:type="dxa"/>
                </w:tcPr>
                <w:p w14:paraId="4E4FAF59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33" w:type="dxa"/>
                </w:tcPr>
                <w:p w14:paraId="6206D78D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32" w:type="dxa"/>
                </w:tcPr>
                <w:p w14:paraId="3B881D7B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33" w:type="dxa"/>
                </w:tcPr>
                <w:p w14:paraId="6FDFC8AE" w14:textId="77777777" w:rsidR="00FC5A38" w:rsidRPr="00FC5A38" w:rsidRDefault="00FC5A38" w:rsidP="00011B8E">
                  <w:pPr>
                    <w:pStyle w:val="1KGK90"/>
                    <w:jc w:val="both"/>
                    <w:rPr>
                      <w:rFonts w:ascii="Times New Roman" w:hAnsi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06C52DFE" w14:textId="77777777" w:rsidR="00FC5A38" w:rsidRPr="00FC5A38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24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55820B5D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Буровой мастер</w:t>
            </w:r>
          </w:p>
          <w:p w14:paraId="78FAE16C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</w:p>
        </w:tc>
      </w:tr>
    </w:tbl>
    <w:p w14:paraId="5D451C62" w14:textId="77777777" w:rsidR="00FC5A38" w:rsidRPr="00896161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jc w:val="both"/>
        <w:rPr>
          <w:bCs/>
          <w:color w:val="000000" w:themeColor="text1"/>
          <w:position w:val="-10"/>
        </w:rPr>
      </w:pPr>
      <w:r w:rsidRPr="00896161">
        <w:rPr>
          <w:bCs/>
          <w:color w:val="000000" w:themeColor="text1"/>
          <w:position w:val="-10"/>
        </w:rPr>
        <w:lastRenderedPageBreak/>
        <w:t>Требования безопасности</w:t>
      </w:r>
    </w:p>
    <w:p w14:paraId="3F5EB9B6" w14:textId="77777777" w:rsidR="00FC5A38" w:rsidRDefault="00FC5A38" w:rsidP="00FC5A38">
      <w:pPr>
        <w:spacing w:before="240"/>
        <w:rPr>
          <w:bCs/>
        </w:rPr>
      </w:pPr>
      <w:r w:rsidRPr="006F756A">
        <w:rPr>
          <w:bCs/>
        </w:rPr>
        <w:t xml:space="preserve">Для предупреждения несчастных случаев с персоналом, участвующим в ликвидации аварии, </w:t>
      </w:r>
      <w:r>
        <w:rPr>
          <w:bCs/>
        </w:rPr>
        <w:t xml:space="preserve">помимо обеспечения мер, предусмотренных действующими у бурового подрядчика инструкциями по ОТ и ПБ, </w:t>
      </w:r>
      <w:r w:rsidRPr="006F756A">
        <w:rPr>
          <w:bCs/>
        </w:rPr>
        <w:t xml:space="preserve">необходимо </w:t>
      </w:r>
      <w:r>
        <w:rPr>
          <w:bCs/>
        </w:rPr>
        <w:t>выполнять следующие мероприятия:</w:t>
      </w:r>
    </w:p>
    <w:p w14:paraId="30075A5A" w14:textId="77777777" w:rsidR="00FC5A38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896161">
        <w:rPr>
          <w:bCs/>
        </w:rPr>
        <w:t>Работы по ликвидации аварий в скважине должны вестись под руководством мастера по сложным работам (аварийного мастера) или главного инженера подрядчика по бурению (УБР, экспедиции, разведки, участка).</w:t>
      </w:r>
    </w:p>
    <w:p w14:paraId="2522035E" w14:textId="77777777" w:rsidR="00FC5A38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896161">
        <w:rPr>
          <w:bCs/>
        </w:rPr>
        <w:t>Основным условием для исключения разрушения буровой вышки (подъемника) является недопущение приложения сверхдопустимых нагрузок, а также поддержание в исправном состоянии противозатаскивателя, индикатора веса и ограничителя допустимой нагрузки на крюке. Запрещается превышать допустимую страгивающую нагрузку (предел текучести для данного типа труб) на бурильную (обсадную) колонну.</w:t>
      </w:r>
    </w:p>
    <w:p w14:paraId="24E7EA5E" w14:textId="77777777" w:rsidR="00FC5A38" w:rsidRPr="00896161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896161">
        <w:rPr>
          <w:bCs/>
        </w:rPr>
        <w:t>При работах по освобождению бурильной (обсадной) колонны необходимо удалить персонал, не занятый на этих работах из опасной зоны (высота вышки плюс 10 метров).</w:t>
      </w:r>
    </w:p>
    <w:p w14:paraId="7016DAFB" w14:textId="77777777" w:rsidR="00FC5A38" w:rsidRPr="002C1975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7532E4">
        <w:rPr>
          <w:bCs/>
        </w:rPr>
        <w:t>Бурильщику запрещается самостоятельно прилагать растягивающую нагрузку на бурильную (обсадную) колонну свыше 10 тонн от собственного веса без с</w:t>
      </w:r>
      <w:r>
        <w:rPr>
          <w:bCs/>
        </w:rPr>
        <w:t>огласования с буровым мастером или мастером по сложным работам (аварийным мастером)</w:t>
      </w:r>
      <w:r w:rsidRPr="007532E4">
        <w:rPr>
          <w:bCs/>
        </w:rPr>
        <w:t>.</w:t>
      </w:r>
    </w:p>
    <w:p w14:paraId="37DBD049" w14:textId="77777777" w:rsidR="00FC5A38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>
        <w:rPr>
          <w:bCs/>
        </w:rPr>
        <w:t>З</w:t>
      </w:r>
      <w:r w:rsidRPr="009122D2">
        <w:rPr>
          <w:bCs/>
        </w:rPr>
        <w:t xml:space="preserve">апрещается аварийное расхаживание </w:t>
      </w:r>
      <w:r>
        <w:rPr>
          <w:bCs/>
        </w:rPr>
        <w:t>прихваченной колонны труб</w:t>
      </w:r>
      <w:r w:rsidRPr="009122D2">
        <w:rPr>
          <w:bCs/>
        </w:rPr>
        <w:t xml:space="preserve"> </w:t>
      </w:r>
      <w:r>
        <w:rPr>
          <w:bCs/>
        </w:rPr>
        <w:t xml:space="preserve">вверх </w:t>
      </w:r>
      <w:r w:rsidRPr="009122D2">
        <w:rPr>
          <w:bCs/>
        </w:rPr>
        <w:t>с приложением растягивающей нагрузки и крутящего момента одновременно. Перед натяжением инструмента пружина с него должна быть снята.</w:t>
      </w:r>
    </w:p>
    <w:p w14:paraId="06D2592A" w14:textId="77777777" w:rsidR="00FC5A38" w:rsidRPr="007532E4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>
        <w:rPr>
          <w:bCs/>
        </w:rPr>
        <w:t>В случае подъема инструмента с расхаживанием и вращением при выборе нагрузки необходимо руководствоваться ограничениями, указанными в Табл.1</w:t>
      </w:r>
    </w:p>
    <w:p w14:paraId="4EB34F2A" w14:textId="77777777" w:rsidR="00FC5A38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7532E4">
        <w:rPr>
          <w:bCs/>
        </w:rPr>
        <w:t>При работах по освобождению бурильной (обсадной) колонны</w:t>
      </w:r>
      <w:r>
        <w:rPr>
          <w:bCs/>
        </w:rPr>
        <w:t xml:space="preserve"> и </w:t>
      </w:r>
      <w:r w:rsidRPr="007532E4">
        <w:rPr>
          <w:bCs/>
        </w:rPr>
        <w:t xml:space="preserve">установке </w:t>
      </w:r>
      <w:r>
        <w:rPr>
          <w:bCs/>
        </w:rPr>
        <w:t>противоприхватных</w:t>
      </w:r>
      <w:r w:rsidRPr="007532E4">
        <w:rPr>
          <w:bCs/>
        </w:rPr>
        <w:t xml:space="preserve"> ванн, необходимо предупредить все смежные подразделения, работающие на одной площадке.</w:t>
      </w:r>
    </w:p>
    <w:p w14:paraId="4FF0CCDB" w14:textId="77777777" w:rsidR="00FC5A38" w:rsidRPr="00242C0D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212A7F">
        <w:rPr>
          <w:bCs/>
        </w:rPr>
        <w:t>Обознач</w:t>
      </w:r>
      <w:r>
        <w:rPr>
          <w:bCs/>
        </w:rPr>
        <w:t>ить</w:t>
      </w:r>
      <w:r w:rsidRPr="00212A7F">
        <w:rPr>
          <w:bCs/>
        </w:rPr>
        <w:t xml:space="preserve"> опасн</w:t>
      </w:r>
      <w:r>
        <w:rPr>
          <w:bCs/>
        </w:rPr>
        <w:t>ую</w:t>
      </w:r>
      <w:r w:rsidRPr="00212A7F">
        <w:rPr>
          <w:bCs/>
        </w:rPr>
        <w:t xml:space="preserve"> зон</w:t>
      </w:r>
      <w:r>
        <w:rPr>
          <w:bCs/>
        </w:rPr>
        <w:t>у</w:t>
      </w:r>
      <w:r w:rsidRPr="00212A7F">
        <w:rPr>
          <w:bCs/>
        </w:rPr>
        <w:t xml:space="preserve"> работ, связанн</w:t>
      </w:r>
      <w:r>
        <w:rPr>
          <w:bCs/>
        </w:rPr>
        <w:t>ую</w:t>
      </w:r>
      <w:r w:rsidRPr="00212A7F">
        <w:rPr>
          <w:bCs/>
        </w:rPr>
        <w:t xml:space="preserve"> с установкой углеводородных или кислотных ванн</w:t>
      </w:r>
      <w:r>
        <w:rPr>
          <w:bCs/>
        </w:rPr>
        <w:t xml:space="preserve"> и</w:t>
      </w:r>
      <w:r w:rsidRPr="00A765DF">
        <w:rPr>
          <w:bCs/>
        </w:rPr>
        <w:t xml:space="preserve"> удалить персонал, не занятый на этих работах из опасной зоны</w:t>
      </w:r>
      <w:r w:rsidRPr="00212A7F">
        <w:rPr>
          <w:bCs/>
        </w:rPr>
        <w:t>. В зоне работ запрещено применение открытого огня и курение. Установ</w:t>
      </w:r>
      <w:r>
        <w:rPr>
          <w:bCs/>
        </w:rPr>
        <w:t xml:space="preserve">ить </w:t>
      </w:r>
      <w:r w:rsidRPr="00212A7F">
        <w:rPr>
          <w:bCs/>
        </w:rPr>
        <w:t>соответствующие знаки визуализации о запрете применения открытого огня и курения.</w:t>
      </w:r>
    </w:p>
    <w:p w14:paraId="63EFDC27" w14:textId="77777777" w:rsidR="00FC5A38" w:rsidRPr="00242C0D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242C0D">
        <w:rPr>
          <w:bCs/>
        </w:rPr>
        <w:t xml:space="preserve">На рабочих местах   проводить  замеры  воздушной  среды  и  принимать  меры  </w:t>
      </w:r>
      <w:r>
        <w:rPr>
          <w:bCs/>
        </w:rPr>
        <w:t xml:space="preserve">  </w:t>
      </w:r>
      <w:r w:rsidRPr="00242C0D">
        <w:rPr>
          <w:bCs/>
        </w:rPr>
        <w:t>по  недопущению  достижения  предельных  норм  загазованности.</w:t>
      </w:r>
    </w:p>
    <w:p w14:paraId="03DDA1E8" w14:textId="77777777" w:rsidR="00FC5A38" w:rsidRPr="002C1975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A765DF">
        <w:rPr>
          <w:bCs/>
        </w:rPr>
        <w:t xml:space="preserve">Если при работах </w:t>
      </w:r>
      <w:r>
        <w:rPr>
          <w:bCs/>
        </w:rPr>
        <w:t xml:space="preserve">по ликвидации прихвата </w:t>
      </w:r>
      <w:r w:rsidRPr="00A765DF">
        <w:rPr>
          <w:bCs/>
        </w:rPr>
        <w:t xml:space="preserve">ситуация осложняется другим видом аварии в бурении (например, </w:t>
      </w:r>
      <w:r>
        <w:rPr>
          <w:bCs/>
        </w:rPr>
        <w:t>слом/обрыв</w:t>
      </w:r>
      <w:r w:rsidRPr="00A765DF">
        <w:rPr>
          <w:bCs/>
        </w:rPr>
        <w:t xml:space="preserve">), необходимо действовать по дополнительному, </w:t>
      </w:r>
      <w:r>
        <w:rPr>
          <w:bCs/>
        </w:rPr>
        <w:t>вновь утвержденному плану работ</w:t>
      </w:r>
      <w:r w:rsidRPr="00A765DF">
        <w:rPr>
          <w:bCs/>
        </w:rPr>
        <w:t>.</w:t>
      </w:r>
    </w:p>
    <w:p w14:paraId="6898FDAC" w14:textId="77777777" w:rsidR="00FC5A38" w:rsidRPr="00A765DF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4B6E19">
        <w:rPr>
          <w:bCs/>
        </w:rPr>
        <w:t>Во время РпЛА связанных с продолжительным прикладыванием циклических повышенных нагрузок на талевую систему (от 70% до 100% от максимально допускаемых нагрузок для данного типа БУ) необходимо обеспечить визуальный контроль за состоянием якорей/оттяжек, гидравлических и механических опор, подвышечного основания буровой установки с помощью персонала, находящегося вне опасной зоны. В случае невозможности организации контроля без нахождения людей в опасной зоне, обеспечить периодический осмотр в течение смены указанных точек при снятых нагрузках на талевую систему БУ. Периодичность осмотра устанавливается ответственным з</w:t>
      </w:r>
      <w:r>
        <w:rPr>
          <w:bCs/>
        </w:rPr>
        <w:t>а безопасное производство работ.</w:t>
      </w:r>
    </w:p>
    <w:p w14:paraId="504898C2" w14:textId="77777777" w:rsidR="00FC5A38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64189B">
        <w:rPr>
          <w:bCs/>
        </w:rPr>
        <w:t>При приложении к бурильной колонне продолжительны</w:t>
      </w:r>
      <w:r>
        <w:rPr>
          <w:bCs/>
        </w:rPr>
        <w:t xml:space="preserve">х </w:t>
      </w:r>
      <w:r w:rsidRPr="0064189B">
        <w:rPr>
          <w:bCs/>
        </w:rPr>
        <w:t>ударных нагрузок при рабо</w:t>
      </w:r>
      <w:r>
        <w:rPr>
          <w:bCs/>
        </w:rPr>
        <w:t>те яса, п</w:t>
      </w:r>
      <w:r w:rsidRPr="00420E51">
        <w:rPr>
          <w:bCs/>
        </w:rPr>
        <w:t xml:space="preserve">осле проведения работ по ликвидации аварии </w:t>
      </w:r>
      <w:r w:rsidRPr="0064189B">
        <w:rPr>
          <w:bCs/>
        </w:rPr>
        <w:t xml:space="preserve">следует провести внеочередную инспекцию элементов бурильной колонны на предмет соответствия стандарту, наличию </w:t>
      </w:r>
      <w:r w:rsidRPr="0064189B">
        <w:rPr>
          <w:bCs/>
        </w:rPr>
        <w:lastRenderedPageBreak/>
        <w:t xml:space="preserve">усталостного износа, а также функциональной исправности в соответствии с руководством по эксплуатации данного </w:t>
      </w:r>
      <w:r>
        <w:rPr>
          <w:bCs/>
        </w:rPr>
        <w:t>оборудования</w:t>
      </w:r>
      <w:r w:rsidRPr="0064189B">
        <w:rPr>
          <w:bCs/>
        </w:rPr>
        <w:t>.</w:t>
      </w:r>
    </w:p>
    <w:p w14:paraId="0C192C30" w14:textId="77777777" w:rsidR="00FC5A38" w:rsidRPr="00896161" w:rsidRDefault="00FC5A38" w:rsidP="00E60D8E">
      <w:pPr>
        <w:pStyle w:val="aff0"/>
        <w:numPr>
          <w:ilvl w:val="0"/>
          <w:numId w:val="37"/>
        </w:numPr>
        <w:spacing w:before="60"/>
        <w:ind w:left="567" w:hanging="397"/>
        <w:jc w:val="both"/>
        <w:rPr>
          <w:bCs/>
        </w:rPr>
      </w:pPr>
      <w:r w:rsidRPr="00896161">
        <w:rPr>
          <w:bCs/>
        </w:rPr>
        <w:t>После проведения работ по ликвидации аварии в бурении, в ходе которых к талевой системе прикладывались продолжительные циклические нагрузки (от 70 до 100% от максимальной грузоподъемности буровой установки) необходимо проверить состояние спускоподъемного оборудования и вышки. Результаты проверки оформляются актом.</w:t>
      </w:r>
    </w:p>
    <w:p w14:paraId="3CC0DB85" w14:textId="77777777" w:rsidR="00FC5A38" w:rsidRDefault="00FC5A38" w:rsidP="00FC5A38">
      <w:pPr>
        <w:contextualSpacing/>
        <w:rPr>
          <w:bCs/>
        </w:rPr>
      </w:pPr>
    </w:p>
    <w:tbl>
      <w:tblPr>
        <w:tblW w:w="503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541"/>
        <w:gridCol w:w="5038"/>
        <w:gridCol w:w="1610"/>
        <w:gridCol w:w="1459"/>
        <w:gridCol w:w="1030"/>
      </w:tblGrid>
      <w:tr w:rsidR="00FC5A38" w:rsidRPr="00803C7F" w14:paraId="05231421" w14:textId="77777777" w:rsidTr="00011B8E">
        <w:tc>
          <w:tcPr>
            <w:tcW w:w="279" w:type="pct"/>
            <w:shd w:val="clear" w:color="auto" w:fill="FFD200"/>
          </w:tcPr>
          <w:p w14:paraId="4DB24BFE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2603" w:type="pct"/>
            <w:shd w:val="clear" w:color="auto" w:fill="FFD200"/>
          </w:tcPr>
          <w:p w14:paraId="4C1A1E79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РУКОВОДСТВО РАБОТАМИ ОСУЩЕСТВЛЯЕТ</w:t>
            </w:r>
          </w:p>
        </w:tc>
        <w:tc>
          <w:tcPr>
            <w:tcW w:w="832" w:type="pct"/>
            <w:shd w:val="clear" w:color="auto" w:fill="FFD200"/>
          </w:tcPr>
          <w:p w14:paraId="210FE193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ОЗНАКОМЛЕН</w:t>
            </w:r>
          </w:p>
        </w:tc>
        <w:tc>
          <w:tcPr>
            <w:tcW w:w="754" w:type="pct"/>
            <w:shd w:val="clear" w:color="auto" w:fill="FFD200"/>
          </w:tcPr>
          <w:p w14:paraId="794D812B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ФИО</w:t>
            </w:r>
          </w:p>
        </w:tc>
        <w:tc>
          <w:tcPr>
            <w:tcW w:w="532" w:type="pct"/>
            <w:shd w:val="clear" w:color="auto" w:fill="FFD200"/>
          </w:tcPr>
          <w:p w14:paraId="2D613460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88058F" w14:paraId="444AD02B" w14:textId="77777777" w:rsidTr="00011B8E">
        <w:tc>
          <w:tcPr>
            <w:tcW w:w="279" w:type="pct"/>
          </w:tcPr>
          <w:p w14:paraId="2DC7F3E1" w14:textId="77777777" w:rsidR="00FC5A38" w:rsidRPr="00C27822" w:rsidRDefault="00FC5A38" w:rsidP="00011B8E">
            <w:pPr>
              <w:jc w:val="center"/>
              <w:rPr>
                <w:sz w:val="22"/>
              </w:rPr>
            </w:pPr>
            <w:r w:rsidRPr="00C27822">
              <w:rPr>
                <w:sz w:val="22"/>
              </w:rPr>
              <w:t>1</w:t>
            </w:r>
          </w:p>
        </w:tc>
        <w:tc>
          <w:tcPr>
            <w:tcW w:w="2603" w:type="pct"/>
          </w:tcPr>
          <w:p w14:paraId="6AE3D9EC" w14:textId="77777777" w:rsidR="00FC5A38" w:rsidRPr="00C27822" w:rsidRDefault="00FC5A38" w:rsidP="00011B8E">
            <w:r w:rsidRPr="00C27822">
              <w:t>Мастер по сложным работам (аварийный мастер)</w:t>
            </w:r>
          </w:p>
        </w:tc>
        <w:tc>
          <w:tcPr>
            <w:tcW w:w="832" w:type="pct"/>
          </w:tcPr>
          <w:p w14:paraId="422C351C" w14:textId="77777777" w:rsidR="00FC5A38" w:rsidRPr="00C27822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  <w:tc>
          <w:tcPr>
            <w:tcW w:w="754" w:type="pct"/>
          </w:tcPr>
          <w:p w14:paraId="34FE4F1C" w14:textId="77777777" w:rsidR="00FC5A38" w:rsidRPr="00C27822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  <w:tc>
          <w:tcPr>
            <w:tcW w:w="532" w:type="pct"/>
          </w:tcPr>
          <w:p w14:paraId="1B2DBA25" w14:textId="77777777" w:rsidR="00FC5A38" w:rsidRPr="00C27822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</w:tr>
    </w:tbl>
    <w:p w14:paraId="0520DA57" w14:textId="77777777" w:rsidR="00FC5A38" w:rsidRPr="00C27822" w:rsidRDefault="00FC5A38" w:rsidP="00FC5A38">
      <w:pPr>
        <w:rPr>
          <w:b/>
          <w:bCs/>
        </w:rPr>
      </w:pPr>
    </w:p>
    <w:tbl>
      <w:tblPr>
        <w:tblW w:w="501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5040"/>
        <w:gridCol w:w="1353"/>
        <w:gridCol w:w="1353"/>
        <w:gridCol w:w="1353"/>
      </w:tblGrid>
      <w:tr w:rsidR="00FC5A38" w:rsidRPr="00803C7F" w14:paraId="346F1474" w14:textId="77777777" w:rsidTr="00011B8E">
        <w:tc>
          <w:tcPr>
            <w:tcW w:w="280" w:type="pct"/>
            <w:shd w:val="clear" w:color="auto" w:fill="FFD200"/>
          </w:tcPr>
          <w:p w14:paraId="5864F17A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2614" w:type="pct"/>
            <w:shd w:val="clear" w:color="auto" w:fill="FFD200"/>
          </w:tcPr>
          <w:p w14:paraId="3390C62A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ОТВЕТСТВЕННЫЕ ЗА БЕЗОПАСНОЕ ПРОИЗВОДСТВО РАБОТ</w:t>
            </w:r>
          </w:p>
        </w:tc>
        <w:tc>
          <w:tcPr>
            <w:tcW w:w="702" w:type="pct"/>
            <w:shd w:val="clear" w:color="auto" w:fill="FFD200"/>
          </w:tcPr>
          <w:p w14:paraId="540F01DD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ОЗНАКОМЛЕН</w:t>
            </w:r>
          </w:p>
        </w:tc>
        <w:tc>
          <w:tcPr>
            <w:tcW w:w="702" w:type="pct"/>
            <w:shd w:val="clear" w:color="auto" w:fill="FFD200"/>
          </w:tcPr>
          <w:p w14:paraId="5EC7557F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ФИО</w:t>
            </w:r>
          </w:p>
        </w:tc>
        <w:tc>
          <w:tcPr>
            <w:tcW w:w="702" w:type="pct"/>
            <w:shd w:val="clear" w:color="auto" w:fill="FFD200"/>
          </w:tcPr>
          <w:p w14:paraId="2027DDA7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C27822" w14:paraId="2B2ACA8A" w14:textId="77777777" w:rsidTr="00011B8E">
        <w:tc>
          <w:tcPr>
            <w:tcW w:w="280" w:type="pct"/>
          </w:tcPr>
          <w:p w14:paraId="2470763E" w14:textId="77777777" w:rsidR="00FC5A38" w:rsidRPr="00C27822" w:rsidRDefault="00FC5A38" w:rsidP="00011B8E">
            <w:pPr>
              <w:jc w:val="center"/>
              <w:rPr>
                <w:sz w:val="22"/>
              </w:rPr>
            </w:pPr>
            <w:r w:rsidRPr="00C27822">
              <w:rPr>
                <w:sz w:val="22"/>
              </w:rPr>
              <w:t>1</w:t>
            </w:r>
          </w:p>
        </w:tc>
        <w:tc>
          <w:tcPr>
            <w:tcW w:w="2614" w:type="pct"/>
          </w:tcPr>
          <w:p w14:paraId="0974E2AC" w14:textId="77777777" w:rsidR="00FC5A38" w:rsidRPr="00C27822" w:rsidRDefault="00FC5A38" w:rsidP="00011B8E">
            <w:pPr>
              <w:jc w:val="both"/>
            </w:pPr>
            <w:r w:rsidRPr="00C27822">
              <w:t>Буровой мастер</w:t>
            </w:r>
          </w:p>
        </w:tc>
        <w:tc>
          <w:tcPr>
            <w:tcW w:w="702" w:type="pct"/>
          </w:tcPr>
          <w:p w14:paraId="64289229" w14:textId="77777777" w:rsidR="00FC5A38" w:rsidRPr="00C27822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702" w:type="pct"/>
          </w:tcPr>
          <w:p w14:paraId="037C1926" w14:textId="77777777" w:rsidR="00FC5A38" w:rsidRPr="00C27822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702" w:type="pct"/>
          </w:tcPr>
          <w:p w14:paraId="4ADD69A5" w14:textId="77777777" w:rsidR="00FC5A38" w:rsidRPr="00C27822" w:rsidRDefault="00FC5A38" w:rsidP="00011B8E">
            <w:pPr>
              <w:adjustRightInd w:val="0"/>
              <w:rPr>
                <w:position w:val="-10"/>
              </w:rPr>
            </w:pPr>
          </w:p>
        </w:tc>
      </w:tr>
    </w:tbl>
    <w:p w14:paraId="23A8E3AE" w14:textId="77777777" w:rsidR="00FC5A38" w:rsidRPr="00C27822" w:rsidRDefault="00FC5A38" w:rsidP="00FC5A38">
      <w:r w:rsidRPr="00C27822">
        <w:t xml:space="preserve">С планом работ ознакомился: </w:t>
      </w:r>
    </w:p>
    <w:p w14:paraId="213351FF" w14:textId="77777777" w:rsidR="00FC5A38" w:rsidRPr="00C27822" w:rsidRDefault="00FC5A38" w:rsidP="00FC5A38"/>
    <w:p w14:paraId="48DD5790" w14:textId="77777777" w:rsidR="00FC5A38" w:rsidRDefault="00FC5A38" w:rsidP="00FC5A38">
      <w:r w:rsidRPr="00C27822">
        <w:t xml:space="preserve">Буровой мастер                                                                </w:t>
      </w:r>
    </w:p>
    <w:p w14:paraId="6E75046E" w14:textId="77777777" w:rsidR="00FC5A38" w:rsidRPr="00C27822" w:rsidRDefault="00FC5A38" w:rsidP="00FC5A38"/>
    <w:p w14:paraId="1A37D6FD" w14:textId="77777777" w:rsidR="00FC5A38" w:rsidRDefault="00FC5A38" w:rsidP="00FC5A38">
      <w:pPr>
        <w:rPr>
          <w:sz w:val="22"/>
        </w:rPr>
      </w:pPr>
      <w:r w:rsidRPr="00C27822">
        <w:t>Мастер по сложным работам (аварийный мастер)</w:t>
      </w:r>
      <w:r w:rsidRPr="00C27822">
        <w:rPr>
          <w:i/>
          <w:sz w:val="16"/>
          <w:szCs w:val="16"/>
        </w:rPr>
        <w:t xml:space="preserve">        </w:t>
      </w:r>
    </w:p>
    <w:p w14:paraId="6B3F7875" w14:textId="77777777" w:rsidR="00FC5A38" w:rsidRDefault="00FC5A38" w:rsidP="00FC5A38">
      <w:pPr>
        <w:rPr>
          <w:sz w:val="22"/>
        </w:rPr>
      </w:pPr>
    </w:p>
    <w:p w14:paraId="7CFD0474" w14:textId="77777777" w:rsidR="00FC5A38" w:rsidRPr="00C27822" w:rsidRDefault="00FC5A38" w:rsidP="00FC5A38">
      <w:r w:rsidRPr="00C27822">
        <w:t xml:space="preserve">Представитель «Заказчика» </w:t>
      </w:r>
      <w:r w:rsidRPr="00C27822">
        <w:rPr>
          <w:i/>
          <w:sz w:val="16"/>
          <w:szCs w:val="16"/>
        </w:rPr>
        <w:t xml:space="preserve">                                                     </w:t>
      </w:r>
    </w:p>
    <w:p w14:paraId="11A0E256" w14:textId="77777777" w:rsidR="00FC5A38" w:rsidRPr="006E7441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jc w:val="both"/>
        <w:rPr>
          <w:bCs/>
          <w:color w:val="000000" w:themeColor="text1"/>
          <w:position w:val="-10"/>
        </w:rPr>
      </w:pPr>
      <w:r w:rsidRPr="006E7441">
        <w:rPr>
          <w:bCs/>
          <w:color w:val="000000" w:themeColor="text1"/>
          <w:position w:val="-10"/>
        </w:rPr>
        <w:t>Операционные риски при проведении РпЛА:</w:t>
      </w:r>
    </w:p>
    <w:tbl>
      <w:tblPr>
        <w:tblW w:w="5016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2572"/>
        <w:gridCol w:w="2834"/>
        <w:gridCol w:w="3686"/>
      </w:tblGrid>
      <w:tr w:rsidR="00FC5A38" w:rsidRPr="00803C7F" w14:paraId="1B088CBF" w14:textId="77777777" w:rsidTr="00011B8E">
        <w:trPr>
          <w:tblHeader/>
        </w:trPr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6417AB06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334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7B08DE57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РИСКИ</w:t>
            </w:r>
          </w:p>
        </w:tc>
        <w:tc>
          <w:tcPr>
            <w:tcW w:w="147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E46B5A8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ПОСЛЕДСТВИЯ РИСКА (ПОТЕНЦИАЛЬНЫЙ УРОН)</w:t>
            </w:r>
          </w:p>
        </w:tc>
        <w:tc>
          <w:tcPr>
            <w:tcW w:w="191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9B39FDC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МЕРОПРИЯТИЯ ПО СНИЖЕНИЮ РИСКА</w:t>
            </w:r>
          </w:p>
        </w:tc>
      </w:tr>
      <w:tr w:rsidR="00FC5A38" w:rsidRPr="00FC5A38" w14:paraId="0E58EA8C" w14:textId="77777777" w:rsidTr="00011B8E"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20C3C5A" w14:textId="77777777" w:rsidR="00FC5A38" w:rsidRPr="00FC5A38" w:rsidRDefault="00FC5A38" w:rsidP="00011B8E">
            <w:pPr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1</w:t>
            </w:r>
          </w:p>
        </w:tc>
        <w:tc>
          <w:tcPr>
            <w:tcW w:w="1334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740EAE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Слом элементов КНБК и бурильной колонны</w:t>
            </w:r>
          </w:p>
        </w:tc>
        <w:tc>
          <w:tcPr>
            <w:tcW w:w="1470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63F5B6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Усугубление аварии. Дополнительные ловильные работы</w:t>
            </w:r>
          </w:p>
        </w:tc>
        <w:tc>
          <w:tcPr>
            <w:tcW w:w="1912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22D6326B" w14:textId="4B054D9A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 xml:space="preserve">Убедиться в исправности моментомера </w:t>
            </w:r>
            <w:r w:rsidR="002337F1">
              <w:rPr>
                <w:color w:val="000000" w:themeColor="text1"/>
                <w:position w:val="-10"/>
                <w:sz w:val="22"/>
                <w:szCs w:val="22"/>
              </w:rPr>
              <w:t>и ограничительного устройства (</w:t>
            </w: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С</w:t>
            </w:r>
            <w:r w:rsidR="002337F1">
              <w:rPr>
                <w:color w:val="000000" w:themeColor="text1"/>
                <w:position w:val="-10"/>
                <w:sz w:val="22"/>
                <w:szCs w:val="22"/>
              </w:rPr>
              <w:t>В</w:t>
            </w: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П/ротор). Не допускать превышение крутящего момента от момента свинчивания самого слабого соединения в КНБК</w:t>
            </w:r>
          </w:p>
        </w:tc>
      </w:tr>
      <w:tr w:rsidR="00FC5A38" w:rsidRPr="00FC5A38" w14:paraId="6EAF3428" w14:textId="77777777" w:rsidTr="00011B8E">
        <w:tc>
          <w:tcPr>
            <w:tcW w:w="284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42AAEC4" w14:textId="77777777" w:rsidR="00FC5A38" w:rsidRPr="00FC5A38" w:rsidRDefault="00FC5A38" w:rsidP="00011B8E">
            <w:pPr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2</w:t>
            </w:r>
          </w:p>
        </w:tc>
        <w:tc>
          <w:tcPr>
            <w:tcW w:w="1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7F47A1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Обрыв бурильной колонны</w:t>
            </w:r>
          </w:p>
        </w:tc>
        <w:tc>
          <w:tcPr>
            <w:tcW w:w="14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EBCEB1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Угроза здоровью персонала. Усугубление аварии. Дополнительные ловильные работы</w:t>
            </w:r>
          </w:p>
        </w:tc>
        <w:tc>
          <w:tcPr>
            <w:tcW w:w="19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5E654905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Не допускать превышения допустимой нагрузки на крюке. Элеваторы, вертлюг, ведущая бурильная труба, бурильный инструмент исправны, паспорта, инспекция соответствуют требованиям ПБНГП и своевременно прошли техническое обслуживание в соответствии с требованиями паспортов и инструкций по эксплуатации.</w:t>
            </w:r>
          </w:p>
        </w:tc>
      </w:tr>
      <w:tr w:rsidR="00FC5A38" w:rsidRPr="00FC5A38" w14:paraId="1C2008E4" w14:textId="77777777" w:rsidTr="00011B8E">
        <w:tc>
          <w:tcPr>
            <w:tcW w:w="284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270DF96" w14:textId="77777777" w:rsidR="00FC5A38" w:rsidRPr="00FC5A38" w:rsidRDefault="00FC5A38" w:rsidP="00011B8E">
            <w:pPr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3</w:t>
            </w:r>
          </w:p>
        </w:tc>
        <w:tc>
          <w:tcPr>
            <w:tcW w:w="1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3E5D7A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Нарушение целостности элементов талевой системы</w:t>
            </w:r>
          </w:p>
        </w:tc>
        <w:tc>
          <w:tcPr>
            <w:tcW w:w="14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94DEF3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Усугубление аварии. Разрушеие/обрыв талевого каната.  Падение талевого блока</w:t>
            </w:r>
          </w:p>
        </w:tc>
        <w:tc>
          <w:tcPr>
            <w:tcW w:w="19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839CAA6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Не допускать превышения допустимой нагрузки на крюке. Обеспечить работоспособность блокирующих устройств в соответствии с ПБНГП</w:t>
            </w:r>
          </w:p>
        </w:tc>
      </w:tr>
      <w:tr w:rsidR="00FC5A38" w:rsidRPr="00FC5A38" w14:paraId="533E044D" w14:textId="77777777" w:rsidTr="00011B8E">
        <w:tc>
          <w:tcPr>
            <w:tcW w:w="284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1401CA5A" w14:textId="77777777" w:rsidR="00FC5A38" w:rsidRPr="00FC5A38" w:rsidRDefault="00FC5A38" w:rsidP="00011B8E">
            <w:pPr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4</w:t>
            </w:r>
          </w:p>
        </w:tc>
        <w:tc>
          <w:tcPr>
            <w:tcW w:w="1334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3BCA907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ГНВП</w:t>
            </w:r>
          </w:p>
        </w:tc>
        <w:tc>
          <w:tcPr>
            <w:tcW w:w="1470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17AD2C37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>Усугубление аварии. Выброс. Открытый фонтан</w:t>
            </w:r>
          </w:p>
        </w:tc>
        <w:tc>
          <w:tcPr>
            <w:tcW w:w="191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6985F612" w14:textId="77777777" w:rsidR="00FC5A38" w:rsidRPr="00FC5A38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t xml:space="preserve">Проверить ПВО. При возможности провести практическую учебную тревогу (при невозможности – провести опрос персонала по действиям каждого члена вахты и ИТР). Обеспечить контроль за </w:t>
            </w:r>
            <w:r w:rsidRPr="00FC5A38">
              <w:rPr>
                <w:color w:val="000000" w:themeColor="text1"/>
                <w:position w:val="-10"/>
                <w:sz w:val="22"/>
                <w:szCs w:val="22"/>
              </w:rPr>
              <w:lastRenderedPageBreak/>
              <w:t xml:space="preserve">выходом раствора на устье. Иметь запас материалов для глушения скважины. </w:t>
            </w:r>
          </w:p>
        </w:tc>
      </w:tr>
    </w:tbl>
    <w:p w14:paraId="0D37F02B" w14:textId="77777777" w:rsidR="00FC5A38" w:rsidRPr="00253F19" w:rsidRDefault="00FC5A38" w:rsidP="00E60D8E">
      <w:pPr>
        <w:pStyle w:val="aff0"/>
        <w:numPr>
          <w:ilvl w:val="0"/>
          <w:numId w:val="34"/>
        </w:numPr>
        <w:spacing w:before="240"/>
        <w:ind w:left="0" w:firstLine="0"/>
        <w:jc w:val="both"/>
        <w:rPr>
          <w:bCs/>
          <w:color w:val="000000" w:themeColor="text1"/>
          <w:position w:val="-10"/>
        </w:rPr>
      </w:pPr>
      <w:r w:rsidRPr="00253F19">
        <w:rPr>
          <w:bCs/>
          <w:color w:val="000000" w:themeColor="text1"/>
          <w:position w:val="-10"/>
        </w:rPr>
        <w:lastRenderedPageBreak/>
        <w:t>Ознакомление с планом РпЛА:</w:t>
      </w:r>
    </w:p>
    <w:tbl>
      <w:tblPr>
        <w:tblW w:w="5016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3212"/>
        <w:gridCol w:w="2936"/>
        <w:gridCol w:w="1625"/>
        <w:gridCol w:w="1325"/>
      </w:tblGrid>
      <w:tr w:rsidR="00FC5A38" w:rsidRPr="00803C7F" w14:paraId="76080DC1" w14:textId="77777777" w:rsidTr="00011B8E">
        <w:trPr>
          <w:trHeight w:val="319"/>
          <w:tblHeader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6054E34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495FDA8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1523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930C491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2EF19A6F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68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5BE712A" w14:textId="77777777" w:rsidR="00FC5A38" w:rsidRPr="00803C7F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03C7F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6E7441" w14:paraId="2859D55C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E04997A" w14:textId="77777777" w:rsidR="00FC5A38" w:rsidRPr="006E7441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16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80BA9C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15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83AB9E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5BA809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6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674A4C31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6E7441" w14:paraId="1F3AAD2C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195AF0EF" w14:textId="77777777" w:rsidR="00FC5A38" w:rsidRPr="006E7441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16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D9B161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15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76A4B0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98D498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6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620B132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  <w:tr w:rsidR="00FC5A38" w:rsidRPr="006E7441" w14:paraId="4BF8C62E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29123AF1" w14:textId="77777777" w:rsidR="00FC5A38" w:rsidRPr="006E7441" w:rsidRDefault="00FC5A38" w:rsidP="00011B8E">
            <w:pPr>
              <w:rPr>
                <w:color w:val="000000" w:themeColor="text1"/>
                <w:position w:val="-10"/>
              </w:rPr>
            </w:pPr>
          </w:p>
        </w:tc>
        <w:tc>
          <w:tcPr>
            <w:tcW w:w="1666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B6BEDBE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1523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68C62B9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42B41EBC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  <w:tc>
          <w:tcPr>
            <w:tcW w:w="68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130BEFBC" w14:textId="77777777" w:rsidR="00FC5A38" w:rsidRPr="006E7441" w:rsidRDefault="00FC5A38" w:rsidP="00011B8E">
            <w:pPr>
              <w:adjustRightInd w:val="0"/>
              <w:jc w:val="right"/>
              <w:rPr>
                <w:color w:val="000000" w:themeColor="text1"/>
                <w:position w:val="-10"/>
              </w:rPr>
            </w:pPr>
          </w:p>
        </w:tc>
      </w:tr>
    </w:tbl>
    <w:p w14:paraId="21D7A61C" w14:textId="77777777" w:rsidR="00FC5A38" w:rsidRPr="00803C7F" w:rsidRDefault="00FC5A38" w:rsidP="00FC5A38">
      <w:pPr>
        <w:rPr>
          <w:b/>
          <w:color w:val="000000" w:themeColor="text1"/>
        </w:rPr>
      </w:pPr>
      <w:r w:rsidRPr="00803C7F">
        <w:rPr>
          <w:b/>
          <w:color w:val="000000" w:themeColor="text1"/>
        </w:rPr>
        <w:br w:type="page"/>
      </w:r>
    </w:p>
    <w:p w14:paraId="690C3A04" w14:textId="77777777" w:rsidR="00FC5A38" w:rsidRPr="00E02AE2" w:rsidRDefault="00FC5A38" w:rsidP="00FC5A38">
      <w:pPr>
        <w:jc w:val="center"/>
        <w:rPr>
          <w:b/>
        </w:rPr>
      </w:pPr>
      <w:r>
        <w:rPr>
          <w:b/>
        </w:rPr>
        <w:lastRenderedPageBreak/>
        <w:t>П</w:t>
      </w:r>
      <w:r w:rsidRPr="00E02AE2">
        <w:rPr>
          <w:b/>
        </w:rPr>
        <w:t>Л</w:t>
      </w:r>
      <w:r>
        <w:rPr>
          <w:b/>
        </w:rPr>
        <w:t>А</w:t>
      </w:r>
      <w:r w:rsidRPr="00E02AE2">
        <w:rPr>
          <w:b/>
        </w:rPr>
        <w:t>Н</w:t>
      </w:r>
      <w:r>
        <w:rPr>
          <w:b/>
        </w:rPr>
        <w:t xml:space="preserve"> ПРОВЕДЕНИЯ РАБОТ ПО ФРЕЗЕРОВАНИЮ</w:t>
      </w:r>
    </w:p>
    <w:p w14:paraId="151A8DFD" w14:textId="77777777" w:rsidR="00FC5A38" w:rsidRPr="006B2A52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</w:pPr>
      <w:r w:rsidRPr="006B2A52">
        <w:t>Геолого-техническая характеристика скважины</w:t>
      </w:r>
      <w:r>
        <w:t>:</w:t>
      </w:r>
    </w:p>
    <w:tbl>
      <w:tblPr>
        <w:tblW w:w="513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7880"/>
        <w:gridCol w:w="1987"/>
      </w:tblGrid>
      <w:tr w:rsidR="00FC5A38" w:rsidRPr="00BE5CD9" w14:paraId="5739C596" w14:textId="77777777" w:rsidTr="00011B8E">
        <w:tc>
          <w:tcPr>
            <w:tcW w:w="3993" w:type="pct"/>
          </w:tcPr>
          <w:p w14:paraId="36C5D0EB" w14:textId="77777777" w:rsidR="00FC5A38" w:rsidRPr="00BE5CD9" w:rsidRDefault="00FC5A38" w:rsidP="00011B8E">
            <w:pPr>
              <w:rPr>
                <w:b/>
                <w:bCs/>
                <w:color w:val="000000"/>
                <w:position w:val="-10"/>
              </w:rPr>
            </w:pPr>
            <w:r w:rsidRPr="00BE5CD9">
              <w:rPr>
                <w:b/>
                <w:bCs/>
                <w:color w:val="000000"/>
                <w:position w:val="-10"/>
              </w:rPr>
              <w:t>№ Скважины</w:t>
            </w:r>
          </w:p>
        </w:tc>
        <w:tc>
          <w:tcPr>
            <w:tcW w:w="1007" w:type="pct"/>
          </w:tcPr>
          <w:p w14:paraId="5DEC8F13" w14:textId="77777777" w:rsidR="00FC5A38" w:rsidRPr="00BE5CD9" w:rsidRDefault="00FC5A38" w:rsidP="00011B8E">
            <w:pPr>
              <w:jc w:val="center"/>
              <w:rPr>
                <w:b/>
                <w:bCs/>
                <w:color w:val="000000"/>
                <w:position w:val="-10"/>
              </w:rPr>
            </w:pPr>
          </w:p>
        </w:tc>
      </w:tr>
      <w:tr w:rsidR="00FC5A38" w:rsidRPr="00BE5CD9" w14:paraId="11150E7D" w14:textId="77777777" w:rsidTr="00011B8E">
        <w:tc>
          <w:tcPr>
            <w:tcW w:w="3993" w:type="pct"/>
          </w:tcPr>
          <w:p w14:paraId="5E5DE4BB" w14:textId="77777777" w:rsidR="00FC5A38" w:rsidRPr="00BE5CD9" w:rsidRDefault="00FC5A38" w:rsidP="00011B8E">
            <w:pPr>
              <w:rPr>
                <w:b/>
                <w:bCs/>
                <w:color w:val="000000"/>
                <w:position w:val="-10"/>
              </w:rPr>
            </w:pPr>
            <w:r w:rsidRPr="00BE5CD9">
              <w:rPr>
                <w:b/>
                <w:bCs/>
                <w:color w:val="000000"/>
                <w:position w:val="-10"/>
              </w:rPr>
              <w:t>№ Куста</w:t>
            </w:r>
          </w:p>
        </w:tc>
        <w:tc>
          <w:tcPr>
            <w:tcW w:w="1007" w:type="pct"/>
          </w:tcPr>
          <w:p w14:paraId="531CC096" w14:textId="77777777" w:rsidR="00FC5A38" w:rsidRPr="00BE5CD9" w:rsidRDefault="00FC5A38" w:rsidP="00011B8E">
            <w:pPr>
              <w:jc w:val="center"/>
              <w:rPr>
                <w:b/>
                <w:bCs/>
                <w:color w:val="000000"/>
                <w:position w:val="-10"/>
              </w:rPr>
            </w:pPr>
          </w:p>
        </w:tc>
      </w:tr>
      <w:tr w:rsidR="00FC5A38" w:rsidRPr="00BE5CD9" w14:paraId="60479985" w14:textId="77777777" w:rsidTr="00011B8E">
        <w:tc>
          <w:tcPr>
            <w:tcW w:w="3993" w:type="pct"/>
          </w:tcPr>
          <w:p w14:paraId="6FD99CA3" w14:textId="77777777" w:rsidR="00FC5A38" w:rsidRPr="00BE5CD9" w:rsidRDefault="00FC5A38" w:rsidP="00011B8E">
            <w:pPr>
              <w:rPr>
                <w:b/>
                <w:bCs/>
                <w:color w:val="000000"/>
                <w:position w:val="-10"/>
              </w:rPr>
            </w:pPr>
            <w:r w:rsidRPr="00BE5CD9">
              <w:rPr>
                <w:b/>
                <w:bCs/>
                <w:color w:val="000000"/>
                <w:position w:val="-10"/>
              </w:rPr>
              <w:t>Месторождение</w:t>
            </w:r>
          </w:p>
        </w:tc>
        <w:tc>
          <w:tcPr>
            <w:tcW w:w="1007" w:type="pct"/>
          </w:tcPr>
          <w:p w14:paraId="0A5B0125" w14:textId="77777777" w:rsidR="00FC5A38" w:rsidRPr="00BE5CD9" w:rsidRDefault="00FC5A38" w:rsidP="00011B8E">
            <w:pPr>
              <w:jc w:val="right"/>
              <w:rPr>
                <w:b/>
                <w:bCs/>
                <w:color w:val="000000"/>
                <w:position w:val="-10"/>
              </w:rPr>
            </w:pPr>
          </w:p>
        </w:tc>
      </w:tr>
      <w:tr w:rsidR="00FC5A38" w:rsidRPr="00BE5CD9" w14:paraId="4689D8B4" w14:textId="77777777" w:rsidTr="00011B8E">
        <w:tc>
          <w:tcPr>
            <w:tcW w:w="3993" w:type="pct"/>
          </w:tcPr>
          <w:p w14:paraId="35D95C2F" w14:textId="77777777" w:rsidR="00FC5A38" w:rsidRPr="00BE5CD9" w:rsidRDefault="00FC5A38" w:rsidP="00011B8E">
            <w:pPr>
              <w:rPr>
                <w:position w:val="-10"/>
              </w:rPr>
            </w:pPr>
            <w:r w:rsidRPr="00AC10AE">
              <w:rPr>
                <w:position w:val="-10"/>
              </w:rPr>
              <w:t>Назначение скважины</w:t>
            </w:r>
          </w:p>
        </w:tc>
        <w:tc>
          <w:tcPr>
            <w:tcW w:w="1007" w:type="pct"/>
          </w:tcPr>
          <w:p w14:paraId="6EB23AE2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A621BE" w14:paraId="23FF2D41" w14:textId="77777777" w:rsidTr="00011B8E">
        <w:tc>
          <w:tcPr>
            <w:tcW w:w="3993" w:type="pct"/>
          </w:tcPr>
          <w:p w14:paraId="314B3ABF" w14:textId="77777777" w:rsidR="00FC5A38" w:rsidRPr="00BE5CD9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>Диаметр</w:t>
            </w:r>
            <w:r>
              <w:rPr>
                <w:position w:val="-10"/>
              </w:rPr>
              <w:t>/толщина стенки</w:t>
            </w:r>
            <w:r w:rsidRPr="00BE5CD9">
              <w:rPr>
                <w:position w:val="-10"/>
              </w:rPr>
              <w:t xml:space="preserve"> предыдущей колонны</w:t>
            </w:r>
            <w:r>
              <w:rPr>
                <w:position w:val="-10"/>
              </w:rPr>
              <w:t>,</w:t>
            </w:r>
            <w:r w:rsidRPr="00BE5CD9">
              <w:rPr>
                <w:position w:val="-10"/>
              </w:rPr>
              <w:t xml:space="preserve"> мм</w:t>
            </w:r>
          </w:p>
        </w:tc>
        <w:tc>
          <w:tcPr>
            <w:tcW w:w="1007" w:type="pct"/>
          </w:tcPr>
          <w:p w14:paraId="2E19848F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A621BE" w14:paraId="30886F36" w14:textId="77777777" w:rsidTr="00011B8E">
        <w:tc>
          <w:tcPr>
            <w:tcW w:w="3993" w:type="pct"/>
          </w:tcPr>
          <w:p w14:paraId="0F77DF26" w14:textId="77777777" w:rsidR="00FC5A38" w:rsidRPr="00BE5CD9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 xml:space="preserve">Глубина башмака предыдущей колонны (глубина вырезки </w:t>
            </w:r>
            <w:r>
              <w:rPr>
                <w:position w:val="-10"/>
              </w:rPr>
              <w:t>«</w:t>
            </w:r>
            <w:r w:rsidRPr="00BE5CD9">
              <w:rPr>
                <w:position w:val="-10"/>
              </w:rPr>
              <w:t>окна</w:t>
            </w:r>
            <w:r>
              <w:rPr>
                <w:position w:val="-10"/>
              </w:rPr>
              <w:t>»</w:t>
            </w:r>
            <w:r w:rsidRPr="00BE5CD9">
              <w:rPr>
                <w:position w:val="-10"/>
              </w:rPr>
              <w:t>)</w:t>
            </w:r>
            <w:r>
              <w:rPr>
                <w:position w:val="-10"/>
              </w:rPr>
              <w:t>, м</w:t>
            </w:r>
          </w:p>
        </w:tc>
        <w:tc>
          <w:tcPr>
            <w:tcW w:w="1007" w:type="pct"/>
          </w:tcPr>
          <w:p w14:paraId="04B861B1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AC10AE" w14:paraId="528C6102" w14:textId="77777777" w:rsidTr="00011B8E">
        <w:tc>
          <w:tcPr>
            <w:tcW w:w="3993" w:type="pct"/>
          </w:tcPr>
          <w:p w14:paraId="7D1F2F06" w14:textId="77777777" w:rsidR="00FC5A38" w:rsidRPr="00BE5CD9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>Проектный забой скважины</w:t>
            </w:r>
            <w:r>
              <w:rPr>
                <w:position w:val="-10"/>
              </w:rPr>
              <w:t>, м</w:t>
            </w:r>
          </w:p>
        </w:tc>
        <w:tc>
          <w:tcPr>
            <w:tcW w:w="1007" w:type="pct"/>
          </w:tcPr>
          <w:p w14:paraId="305BF32A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BE5CD9" w14:paraId="03DB8228" w14:textId="77777777" w:rsidTr="00011B8E">
        <w:tc>
          <w:tcPr>
            <w:tcW w:w="3993" w:type="pct"/>
          </w:tcPr>
          <w:p w14:paraId="6E725FE4" w14:textId="77777777" w:rsidR="00FC5A38" w:rsidRPr="00BE5CD9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>Текущий забой скважины, м</w:t>
            </w:r>
          </w:p>
        </w:tc>
        <w:tc>
          <w:tcPr>
            <w:tcW w:w="1007" w:type="pct"/>
          </w:tcPr>
          <w:p w14:paraId="34D5A9B0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A621BE" w14:paraId="43A82008" w14:textId="77777777" w:rsidTr="00011B8E">
        <w:tc>
          <w:tcPr>
            <w:tcW w:w="3993" w:type="pct"/>
          </w:tcPr>
          <w:p w14:paraId="171CFB5F" w14:textId="77777777" w:rsidR="00FC5A38" w:rsidRPr="00BE5CD9" w:rsidRDefault="00FC5A38" w:rsidP="00011B8E">
            <w:pPr>
              <w:rPr>
                <w:position w:val="-10"/>
              </w:rPr>
            </w:pPr>
            <w:r>
              <w:rPr>
                <w:position w:val="-10"/>
              </w:rPr>
              <w:t>Диаметр открытого ствола скважины, мм</w:t>
            </w:r>
          </w:p>
        </w:tc>
        <w:tc>
          <w:tcPr>
            <w:tcW w:w="1007" w:type="pct"/>
          </w:tcPr>
          <w:p w14:paraId="4DE41FE3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A621BE" w14:paraId="65B37EAD" w14:textId="77777777" w:rsidTr="00011B8E">
        <w:tc>
          <w:tcPr>
            <w:tcW w:w="3993" w:type="pct"/>
          </w:tcPr>
          <w:p w14:paraId="23E1A135" w14:textId="77777777" w:rsidR="00FC5A38" w:rsidRPr="00BE5CD9" w:rsidRDefault="00FC5A38" w:rsidP="00011B8E">
            <w:pPr>
              <w:rPr>
                <w:position w:val="-10"/>
              </w:rPr>
            </w:pPr>
            <w:r>
              <w:rPr>
                <w:position w:val="-10"/>
              </w:rPr>
              <w:t xml:space="preserve">Максимальный зенитный угол на глубине, </w:t>
            </w:r>
            <w:r w:rsidRPr="00BE5CD9">
              <w:rPr>
                <w:position w:val="-10"/>
              </w:rPr>
              <w:t>град/м</w:t>
            </w:r>
          </w:p>
        </w:tc>
        <w:tc>
          <w:tcPr>
            <w:tcW w:w="1007" w:type="pct"/>
          </w:tcPr>
          <w:p w14:paraId="21F240FA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A621BE" w14:paraId="2B72E63D" w14:textId="77777777" w:rsidTr="00011B8E">
        <w:tc>
          <w:tcPr>
            <w:tcW w:w="3993" w:type="pct"/>
          </w:tcPr>
          <w:p w14:paraId="320F941B" w14:textId="77777777" w:rsidR="00FC5A38" w:rsidRPr="00BE5CD9" w:rsidRDefault="00FC5A38" w:rsidP="00011B8E">
            <w:pPr>
              <w:rPr>
                <w:position w:val="-10"/>
              </w:rPr>
            </w:pPr>
            <w:r>
              <w:rPr>
                <w:position w:val="-10"/>
              </w:rPr>
              <w:t xml:space="preserve">Зенитный угол в интервале башмака («окна») </w:t>
            </w:r>
            <w:r w:rsidRPr="002C28C5">
              <w:rPr>
                <w:position w:val="-10"/>
              </w:rPr>
              <w:t>предыдущей колонны</w:t>
            </w:r>
            <w:r>
              <w:rPr>
                <w:position w:val="-10"/>
              </w:rPr>
              <w:t xml:space="preserve">, </w:t>
            </w:r>
            <w:r w:rsidRPr="00BE5CD9">
              <w:rPr>
                <w:position w:val="-10"/>
              </w:rPr>
              <w:t>град</w:t>
            </w:r>
          </w:p>
        </w:tc>
        <w:tc>
          <w:tcPr>
            <w:tcW w:w="1007" w:type="pct"/>
          </w:tcPr>
          <w:p w14:paraId="1AB1A0CF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AC10AE" w14:paraId="703E53D4" w14:textId="77777777" w:rsidTr="00011B8E">
        <w:tc>
          <w:tcPr>
            <w:tcW w:w="3993" w:type="pct"/>
          </w:tcPr>
          <w:p w14:paraId="71F77F1C" w14:textId="77777777" w:rsidR="00FC5A38" w:rsidRPr="00BE5CD9" w:rsidRDefault="00FC5A38" w:rsidP="00011B8E">
            <w:pPr>
              <w:rPr>
                <w:position w:val="-10"/>
              </w:rPr>
            </w:pPr>
            <w:r w:rsidRPr="00BE5CD9">
              <w:rPr>
                <w:position w:val="-10"/>
              </w:rPr>
              <w:t>Тип бурового раствора</w:t>
            </w:r>
          </w:p>
        </w:tc>
        <w:tc>
          <w:tcPr>
            <w:tcW w:w="1007" w:type="pct"/>
          </w:tcPr>
          <w:p w14:paraId="3ED443EB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  <w:tr w:rsidR="00FC5A38" w:rsidRPr="00A621BE" w14:paraId="3441FD3F" w14:textId="77777777" w:rsidTr="00011B8E">
        <w:tc>
          <w:tcPr>
            <w:tcW w:w="3993" w:type="pct"/>
          </w:tcPr>
          <w:p w14:paraId="2222D478" w14:textId="77777777" w:rsidR="00FC5A38" w:rsidRPr="00BE5CD9" w:rsidRDefault="00FC5A38" w:rsidP="00011B8E">
            <w:pPr>
              <w:rPr>
                <w:position w:val="-10"/>
              </w:rPr>
            </w:pPr>
            <w:r>
              <w:rPr>
                <w:position w:val="-10"/>
              </w:rPr>
              <w:t>П</w:t>
            </w:r>
            <w:r w:rsidRPr="00BE5CD9">
              <w:rPr>
                <w:position w:val="-10"/>
              </w:rPr>
              <w:t>араметры бурового раствора</w:t>
            </w:r>
            <w:r>
              <w:rPr>
                <w:position w:val="-10"/>
              </w:rPr>
              <w:t>, (УВ/Вязкость/СНС/Водоотдача)</w:t>
            </w:r>
          </w:p>
        </w:tc>
        <w:tc>
          <w:tcPr>
            <w:tcW w:w="1007" w:type="pct"/>
          </w:tcPr>
          <w:p w14:paraId="2D3DBB2A" w14:textId="77777777" w:rsidR="00FC5A38" w:rsidRPr="00BE5CD9" w:rsidRDefault="00FC5A38" w:rsidP="00011B8E">
            <w:pPr>
              <w:jc w:val="right"/>
              <w:rPr>
                <w:position w:val="-10"/>
              </w:rPr>
            </w:pPr>
          </w:p>
        </w:tc>
      </w:tr>
    </w:tbl>
    <w:p w14:paraId="629D1C32" w14:textId="77777777" w:rsidR="00FC5A38" w:rsidRPr="008F6AAC" w:rsidRDefault="00FC5A38" w:rsidP="00FC5A38">
      <w:pPr>
        <w:spacing w:before="240"/>
        <w:ind w:left="567"/>
        <w:jc w:val="both"/>
        <w:rPr>
          <w:i/>
          <w:position w:val="-10"/>
        </w:rPr>
      </w:pPr>
      <w:r w:rsidRPr="008F6AAC">
        <w:rPr>
          <w:bCs/>
          <w:i/>
          <w:position w:val="-10"/>
          <w:u w:val="single"/>
        </w:rPr>
        <w:t>Примечание:</w:t>
      </w:r>
      <w:r w:rsidRPr="008F6AAC">
        <w:rPr>
          <w:i/>
          <w:position w:val="-10"/>
        </w:rPr>
        <w:t xml:space="preserve"> </w:t>
      </w:r>
      <w:r w:rsidRPr="008F6AAC">
        <w:rPr>
          <w:bCs/>
          <w:i/>
          <w:position w:val="-10"/>
        </w:rPr>
        <w:t>*</w:t>
      </w:r>
      <w:r w:rsidRPr="008F6AAC">
        <w:rPr>
          <w:i/>
          <w:position w:val="-10"/>
        </w:rPr>
        <w:t xml:space="preserve">в случае необходимости количество данных по скважине может быть расширено. </w:t>
      </w:r>
    </w:p>
    <w:p w14:paraId="404FA0DA" w14:textId="77777777" w:rsidR="00FC5A38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  <w:jc w:val="both"/>
        <w:rPr>
          <w:position w:val="-10"/>
        </w:rPr>
      </w:pPr>
      <w:r w:rsidRPr="006B2A52">
        <w:rPr>
          <w:position w:val="-10"/>
        </w:rPr>
        <w:t>Описание аварии</w:t>
      </w:r>
      <w:r>
        <w:rPr>
          <w:position w:val="-10"/>
        </w:rPr>
        <w:t>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625C2E90" w14:textId="77777777" w:rsidTr="00011B8E">
        <w:tc>
          <w:tcPr>
            <w:tcW w:w="9629" w:type="dxa"/>
            <w:tcBorders>
              <w:bottom w:val="single" w:sz="4" w:space="0" w:color="auto"/>
            </w:tcBorders>
          </w:tcPr>
          <w:p w14:paraId="49DA9A3F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  <w:tr w:rsidR="00FC5A38" w14:paraId="2FDF5F94" w14:textId="77777777" w:rsidTr="00011B8E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</w:tcPr>
          <w:p w14:paraId="057335B0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  <w:tr w:rsidR="00FC5A38" w14:paraId="0991B7D0" w14:textId="77777777" w:rsidTr="00011B8E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</w:tcPr>
          <w:p w14:paraId="276284E9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</w:tbl>
    <w:p w14:paraId="36455FE2" w14:textId="77777777" w:rsidR="00FC5A38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  <w:jc w:val="both"/>
        <w:rPr>
          <w:position w:val="-10"/>
        </w:rPr>
      </w:pPr>
      <w:r>
        <w:rPr>
          <w:position w:val="-10"/>
        </w:rPr>
        <w:t>Хронология ранее проведенных работ по ликвидации аварии: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1EABE433" w14:textId="77777777" w:rsidTr="00011B8E">
        <w:tc>
          <w:tcPr>
            <w:tcW w:w="9629" w:type="dxa"/>
            <w:tcBorders>
              <w:bottom w:val="single" w:sz="4" w:space="0" w:color="auto"/>
            </w:tcBorders>
          </w:tcPr>
          <w:p w14:paraId="1E7C3938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  <w:tr w:rsidR="00FC5A38" w14:paraId="116E75A6" w14:textId="77777777" w:rsidTr="00011B8E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</w:tcPr>
          <w:p w14:paraId="435E3D9D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  <w:tr w:rsidR="00FC5A38" w14:paraId="11457F46" w14:textId="77777777" w:rsidTr="00011B8E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</w:tcPr>
          <w:p w14:paraId="55A40AF7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</w:tbl>
    <w:p w14:paraId="3230563B" w14:textId="77777777" w:rsidR="00FC5A38" w:rsidRPr="00075E34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  <w:jc w:val="both"/>
        <w:rPr>
          <w:position w:val="-10"/>
        </w:rPr>
      </w:pPr>
      <w:r>
        <w:rPr>
          <w:position w:val="-10"/>
        </w:rPr>
        <w:t>Аварийная КНБК/оборудование на момент реализации плана работ (схема прилагается):</w:t>
      </w:r>
    </w:p>
    <w:tbl>
      <w:tblPr>
        <w:tblW w:w="5016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6"/>
        <w:gridCol w:w="457"/>
        <w:gridCol w:w="692"/>
        <w:gridCol w:w="442"/>
        <w:gridCol w:w="657"/>
        <w:gridCol w:w="1058"/>
        <w:gridCol w:w="997"/>
        <w:gridCol w:w="852"/>
        <w:gridCol w:w="1406"/>
        <w:gridCol w:w="1143"/>
      </w:tblGrid>
      <w:tr w:rsidR="00FC5A38" w:rsidRPr="008F6AAC" w14:paraId="0BBC95C0" w14:textId="77777777" w:rsidTr="00011B8E">
        <w:tc>
          <w:tcPr>
            <w:tcW w:w="10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368D8F3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НАИМЕНОВАНИЕ ЭЛЕМЕНТОВ КНБК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685788A3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НД, ММ</w:t>
            </w:r>
          </w:p>
        </w:tc>
        <w:tc>
          <w:tcPr>
            <w:tcW w:w="35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121D56C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MAXНД, (ЗАМОК),  ММ</w:t>
            </w:r>
          </w:p>
        </w:tc>
        <w:tc>
          <w:tcPr>
            <w:tcW w:w="22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A053B8C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ВД, ММ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05CA1CE4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5C30A31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MINВД, ММ</w:t>
            </w:r>
          </w:p>
        </w:tc>
        <w:tc>
          <w:tcPr>
            <w:tcW w:w="54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66AD434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ПРИСОЕДИНИТЕЛЬНАЯ РЕЗЬБА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B5B9B52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 xml:space="preserve">МАКС. ДОПУСТ. </w:t>
            </w:r>
          </w:p>
          <w:p w14:paraId="246256C2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НАГР-КА, Т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6BA70C44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МОМЕНТ СВИНЧИВАНИЯ, КН*М</w:t>
            </w:r>
          </w:p>
        </w:tc>
        <w:tc>
          <w:tcPr>
            <w:tcW w:w="729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28E8AF6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ДЛИНА, М</w:t>
            </w:r>
          </w:p>
        </w:tc>
        <w:tc>
          <w:tcPr>
            <w:tcW w:w="593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175B564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FC5A38" w:rsidRPr="00AB7D62" w14:paraId="162C5DB4" w14:textId="77777777" w:rsidTr="00011B8E">
        <w:tc>
          <w:tcPr>
            <w:tcW w:w="1004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CC997C0" w14:textId="77777777" w:rsidR="00FC5A38" w:rsidRPr="00452803" w:rsidRDefault="00FC5A38" w:rsidP="00011B8E">
            <w:pPr>
              <w:rPr>
                <w:position w:val="-10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CF9903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2DD006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229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92380C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7CCADF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49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7FCBCB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B9EB1D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7D6C23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729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AA41D2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93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9ABFD97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AB7D62" w14:paraId="6CAE88B8" w14:textId="77777777" w:rsidTr="00011B8E">
        <w:tc>
          <w:tcPr>
            <w:tcW w:w="1004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F137FAF" w14:textId="77777777" w:rsidR="00FC5A38" w:rsidRPr="00452803" w:rsidRDefault="00FC5A38" w:rsidP="00011B8E">
            <w:pPr>
              <w:rPr>
                <w:position w:val="-10"/>
              </w:rPr>
            </w:pPr>
          </w:p>
        </w:tc>
        <w:tc>
          <w:tcPr>
            <w:tcW w:w="2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162660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CB2DDA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AB0381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B2105A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2A3825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B8A90D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4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3A27BE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7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13A3ED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F849756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AB7D62" w14:paraId="3BE4619F" w14:textId="77777777" w:rsidTr="00011B8E">
        <w:tc>
          <w:tcPr>
            <w:tcW w:w="1004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7EBFE9CF" w14:textId="77777777" w:rsidR="00FC5A38" w:rsidRPr="00452803" w:rsidRDefault="00FC5A38" w:rsidP="00011B8E">
            <w:pPr>
              <w:rPr>
                <w:position w:val="-10"/>
              </w:rPr>
            </w:pPr>
          </w:p>
        </w:tc>
        <w:tc>
          <w:tcPr>
            <w:tcW w:w="23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379AADA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5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D9C4264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EABBDF6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341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5DA352B8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4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5DA93A34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402AC32B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44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438E2023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729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E73BE8C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93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7961E6E9" w14:textId="77777777" w:rsidR="00FC5A38" w:rsidRPr="00452803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</w:tbl>
    <w:p w14:paraId="4381D6AC" w14:textId="77777777" w:rsidR="00FC5A38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  <w:jc w:val="both"/>
        <w:rPr>
          <w:position w:val="-10"/>
        </w:rPr>
      </w:pPr>
      <w:r>
        <w:rPr>
          <w:position w:val="-10"/>
        </w:rPr>
        <w:t>Описание аварийной «головы»/постороннего предмета с размерами (эскиз прилагается):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36C56ADF" w14:textId="77777777" w:rsidTr="00011B8E">
        <w:tc>
          <w:tcPr>
            <w:tcW w:w="9629" w:type="dxa"/>
            <w:tcBorders>
              <w:bottom w:val="single" w:sz="4" w:space="0" w:color="auto"/>
            </w:tcBorders>
          </w:tcPr>
          <w:p w14:paraId="67154A04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  <w:tr w:rsidR="00FC5A38" w14:paraId="2FE90446" w14:textId="77777777" w:rsidTr="00011B8E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</w:tcPr>
          <w:p w14:paraId="4EA1CAAC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  <w:tr w:rsidR="00FC5A38" w14:paraId="08926834" w14:textId="77777777" w:rsidTr="00011B8E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</w:tcPr>
          <w:p w14:paraId="1955B877" w14:textId="77777777" w:rsidR="00FC5A38" w:rsidRDefault="00FC5A38" w:rsidP="00011B8E">
            <w:pPr>
              <w:pStyle w:val="aff0"/>
              <w:ind w:left="0" w:right="-365"/>
              <w:jc w:val="both"/>
              <w:rPr>
                <w:position w:val="-10"/>
              </w:rPr>
            </w:pPr>
          </w:p>
        </w:tc>
      </w:tr>
    </w:tbl>
    <w:p w14:paraId="73B4447E" w14:textId="77777777" w:rsidR="00FC5A38" w:rsidRPr="008F6AAC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  <w:jc w:val="both"/>
        <w:rPr>
          <w:position w:val="-10"/>
        </w:rPr>
      </w:pPr>
      <w:r w:rsidRPr="008F6AAC">
        <w:rPr>
          <w:position w:val="-10"/>
        </w:rPr>
        <w:t>Обеспечить наличие на буровой:</w:t>
      </w:r>
    </w:p>
    <w:tbl>
      <w:tblPr>
        <w:tblW w:w="503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6311"/>
        <w:gridCol w:w="1126"/>
        <w:gridCol w:w="1697"/>
      </w:tblGrid>
      <w:tr w:rsidR="00FC5A38" w:rsidRPr="008F6AAC" w14:paraId="0221E993" w14:textId="77777777" w:rsidTr="00011B8E"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65B4790D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3261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5794DB7C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ОБОРУДОВАНИЕ И ИНСТРУМЕНТЫ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04B5163E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</w:tc>
        <w:tc>
          <w:tcPr>
            <w:tcW w:w="877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222F51B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FC5A38" w:rsidRPr="00AC10AE" w14:paraId="6CF99277" w14:textId="77777777" w:rsidTr="00011B8E"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A0A5AEE" w14:textId="77777777" w:rsidR="00FC5A38" w:rsidRPr="00BE5CD9" w:rsidRDefault="00FC5A38" w:rsidP="00011B8E">
            <w:pPr>
              <w:rPr>
                <w:position w:val="-10"/>
              </w:rPr>
            </w:pPr>
          </w:p>
        </w:tc>
        <w:tc>
          <w:tcPr>
            <w:tcW w:w="3261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4F54F3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82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7ABBC1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877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F81ADE9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AC10AE" w14:paraId="06F5B5C3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D74E2BB" w14:textId="77777777" w:rsidR="00FC5A38" w:rsidRPr="00BE5CD9" w:rsidRDefault="00FC5A38" w:rsidP="00011B8E">
            <w:pPr>
              <w:rPr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2AF161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7B0116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3E58395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AC10AE" w14:paraId="3B026097" w14:textId="77777777" w:rsidTr="00011B8E">
        <w:tc>
          <w:tcPr>
            <w:tcW w:w="280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1B4AAA05" w14:textId="77777777" w:rsidR="00FC5A38" w:rsidRPr="00AF4BDB" w:rsidRDefault="00FC5A38" w:rsidP="00011B8E">
            <w:pPr>
              <w:rPr>
                <w:position w:val="-10"/>
              </w:rPr>
            </w:pPr>
          </w:p>
        </w:tc>
        <w:tc>
          <w:tcPr>
            <w:tcW w:w="3261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1A6953CA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58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55C03B48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877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4AAF1D43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</w:tbl>
    <w:p w14:paraId="6540651C" w14:textId="77777777" w:rsidR="00FC5A38" w:rsidRPr="008F6AAC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  <w:jc w:val="both"/>
        <w:rPr>
          <w:position w:val="-10"/>
        </w:rPr>
      </w:pPr>
      <w:r w:rsidRPr="008F6AAC">
        <w:rPr>
          <w:position w:val="-10"/>
        </w:rPr>
        <w:lastRenderedPageBreak/>
        <w:t>Фрезерная КНБК:</w:t>
      </w:r>
    </w:p>
    <w:tbl>
      <w:tblPr>
        <w:tblStyle w:val="af5"/>
        <w:tblW w:w="9639" w:type="dxa"/>
        <w:tblInd w:w="-1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674"/>
        <w:gridCol w:w="1985"/>
        <w:gridCol w:w="567"/>
        <w:gridCol w:w="850"/>
        <w:gridCol w:w="567"/>
        <w:gridCol w:w="851"/>
        <w:gridCol w:w="850"/>
        <w:gridCol w:w="851"/>
        <w:gridCol w:w="850"/>
        <w:gridCol w:w="594"/>
      </w:tblGrid>
      <w:tr w:rsidR="00FC5A38" w:rsidRPr="00D2581A" w14:paraId="176455D4" w14:textId="77777777" w:rsidTr="00011B8E"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73BE5B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СХЕМА КНБК (ПРИ НАЛИЧИИ)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D5AAB6F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НАИМЕНОВАНИЕ ЭЛЕМЕНТОВ КНБК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6F9D42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НД, ММ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6F0E84F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МАКС.НД (НД ЗАМКА),</w:t>
            </w:r>
          </w:p>
          <w:p w14:paraId="030CF7F1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ММ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39098D7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ВД,    ММ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444419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ПРИСОЕД.РЕЗЬБА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F57BAD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МАКС. ДОПУСТ. НАГР-КА, Т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967AC8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МОМЕНТ СВИНЧИВАНИЯ, КН*М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F129D1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ДЛИНА, М</w:t>
            </w:r>
          </w:p>
        </w:tc>
        <w:tc>
          <w:tcPr>
            <w:tcW w:w="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DE04A1" w14:textId="77777777" w:rsidR="00FC5A38" w:rsidRPr="00CD689D" w:rsidRDefault="00FC5A38" w:rsidP="00011B8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D689D">
              <w:rPr>
                <w:rFonts w:ascii="Arial" w:hAnsi="Arial" w:cs="Arial"/>
                <w:b/>
                <w:sz w:val="12"/>
                <w:szCs w:val="12"/>
              </w:rPr>
              <w:t>ПРИМЕЧАНИЕ</w:t>
            </w:r>
          </w:p>
        </w:tc>
      </w:tr>
      <w:tr w:rsidR="00FC5A38" w14:paraId="30E3F872" w14:textId="77777777" w:rsidTr="00011B8E">
        <w:tc>
          <w:tcPr>
            <w:tcW w:w="167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F3D6879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71DDEE94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6A169115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7EC8D36D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79640603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14:paraId="0D47A664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10C70334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14:paraId="3DD29032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51F2B1BE" w14:textId="77777777" w:rsidR="00FC5A38" w:rsidRDefault="00FC5A38" w:rsidP="00011B8E">
            <w:pPr>
              <w:jc w:val="center"/>
              <w:rPr>
                <w:b/>
              </w:rPr>
            </w:pPr>
          </w:p>
        </w:tc>
        <w:tc>
          <w:tcPr>
            <w:tcW w:w="594" w:type="dxa"/>
            <w:tcBorders>
              <w:top w:val="single" w:sz="12" w:space="0" w:color="auto"/>
              <w:right w:val="single" w:sz="12" w:space="0" w:color="auto"/>
            </w:tcBorders>
          </w:tcPr>
          <w:p w14:paraId="6699AF39" w14:textId="77777777" w:rsidR="00FC5A38" w:rsidRDefault="00FC5A38" w:rsidP="00011B8E">
            <w:pPr>
              <w:rPr>
                <w:b/>
              </w:rPr>
            </w:pPr>
          </w:p>
        </w:tc>
      </w:tr>
      <w:tr w:rsidR="00FC5A38" w14:paraId="6C557848" w14:textId="77777777" w:rsidTr="00011B8E">
        <w:tc>
          <w:tcPr>
            <w:tcW w:w="1674" w:type="dxa"/>
            <w:vMerge/>
            <w:tcBorders>
              <w:left w:val="single" w:sz="12" w:space="0" w:color="auto"/>
            </w:tcBorders>
          </w:tcPr>
          <w:p w14:paraId="34BF05FB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1985" w:type="dxa"/>
          </w:tcPr>
          <w:p w14:paraId="1F553C7C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567" w:type="dxa"/>
          </w:tcPr>
          <w:p w14:paraId="23FE33C5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0" w:type="dxa"/>
          </w:tcPr>
          <w:p w14:paraId="6A14D46C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567" w:type="dxa"/>
          </w:tcPr>
          <w:p w14:paraId="3C26147E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1" w:type="dxa"/>
          </w:tcPr>
          <w:p w14:paraId="1BECF6C6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0" w:type="dxa"/>
          </w:tcPr>
          <w:p w14:paraId="6CC3CAF7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1" w:type="dxa"/>
          </w:tcPr>
          <w:p w14:paraId="2E4E590C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0" w:type="dxa"/>
            <w:vAlign w:val="center"/>
          </w:tcPr>
          <w:p w14:paraId="0EBAE9D2" w14:textId="77777777" w:rsidR="00FC5A38" w:rsidRDefault="00FC5A38" w:rsidP="00011B8E">
            <w:pPr>
              <w:jc w:val="center"/>
              <w:rPr>
                <w:b/>
              </w:rPr>
            </w:pPr>
          </w:p>
        </w:tc>
        <w:tc>
          <w:tcPr>
            <w:tcW w:w="594" w:type="dxa"/>
            <w:tcBorders>
              <w:right w:val="single" w:sz="12" w:space="0" w:color="auto"/>
            </w:tcBorders>
          </w:tcPr>
          <w:p w14:paraId="33A8C334" w14:textId="77777777" w:rsidR="00FC5A38" w:rsidRDefault="00FC5A38" w:rsidP="00011B8E">
            <w:pPr>
              <w:rPr>
                <w:b/>
              </w:rPr>
            </w:pPr>
          </w:p>
        </w:tc>
      </w:tr>
      <w:tr w:rsidR="00FC5A38" w14:paraId="57AA6C75" w14:textId="77777777" w:rsidTr="00011B8E">
        <w:tc>
          <w:tcPr>
            <w:tcW w:w="167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5F44C8E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2829BABB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63ED54EC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22DFDC65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0116CF6F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63208667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71D0F648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78851DCA" w14:textId="77777777" w:rsidR="00FC5A38" w:rsidRDefault="00FC5A38" w:rsidP="00011B8E">
            <w:pPr>
              <w:rPr>
                <w:b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25D4D57B" w14:textId="77777777" w:rsidR="00FC5A38" w:rsidRDefault="00FC5A38" w:rsidP="00011B8E">
            <w:pPr>
              <w:jc w:val="center"/>
              <w:rPr>
                <w:b/>
              </w:rPr>
            </w:pPr>
          </w:p>
        </w:tc>
        <w:tc>
          <w:tcPr>
            <w:tcW w:w="594" w:type="dxa"/>
            <w:tcBorders>
              <w:bottom w:val="single" w:sz="12" w:space="0" w:color="auto"/>
              <w:right w:val="single" w:sz="12" w:space="0" w:color="auto"/>
            </w:tcBorders>
          </w:tcPr>
          <w:p w14:paraId="710E9657" w14:textId="77777777" w:rsidR="00FC5A38" w:rsidRDefault="00FC5A38" w:rsidP="00011B8E">
            <w:pPr>
              <w:rPr>
                <w:b/>
              </w:rPr>
            </w:pPr>
          </w:p>
        </w:tc>
      </w:tr>
    </w:tbl>
    <w:p w14:paraId="400FB13A" w14:textId="77777777" w:rsidR="00FC5A38" w:rsidRPr="008F6AAC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  <w:jc w:val="both"/>
        <w:rPr>
          <w:position w:val="-10"/>
        </w:rPr>
      </w:pPr>
      <w:r w:rsidRPr="008F6AAC">
        <w:rPr>
          <w:position w:val="-10"/>
        </w:rPr>
        <w:t>Порядок проведения работ: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6102"/>
        <w:gridCol w:w="2965"/>
      </w:tblGrid>
      <w:tr w:rsidR="00FC5A38" w:rsidRPr="008F6AAC" w14:paraId="731DFD87" w14:textId="77777777" w:rsidTr="00011B8E">
        <w:trPr>
          <w:tblHeader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50EC70D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3175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12F7146B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НАИМЕНОВАНИЕ РАБОТ</w:t>
            </w:r>
          </w:p>
        </w:tc>
        <w:tc>
          <w:tcPr>
            <w:tcW w:w="1544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D7066B" w14:textId="77777777" w:rsidR="00FC5A38" w:rsidRPr="008F6AAC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AAC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FC5A38" w:rsidRPr="00065C06" w14:paraId="06661138" w14:textId="77777777" w:rsidTr="00011B8E"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09408E5" w14:textId="77777777" w:rsidR="00FC5A38" w:rsidRPr="00065C06" w:rsidRDefault="00FC5A38" w:rsidP="00011B8E">
            <w:pPr>
              <w:jc w:val="center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1</w:t>
            </w:r>
          </w:p>
        </w:tc>
        <w:tc>
          <w:tcPr>
            <w:tcW w:w="3175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2625EA" w14:textId="77777777" w:rsidR="00FC5A38" w:rsidRPr="00065C06" w:rsidRDefault="00FC5A38" w:rsidP="00011B8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65C06">
              <w:rPr>
                <w:color w:val="000000" w:themeColor="text1"/>
                <w:sz w:val="22"/>
                <w:szCs w:val="22"/>
              </w:rPr>
              <w:t>Перед началом работ ознакомить с настоящим планом работ членов бригады и персонал привлекаемый к данной операции под роспись, с разъяснением принципов работы оборудования и целей проведения технологических операций, особое внимание уделить соблюдению безопасности на каждом этапе и вопросам предупреждения ГНВП.</w:t>
            </w:r>
          </w:p>
        </w:tc>
        <w:tc>
          <w:tcPr>
            <w:tcW w:w="1544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4894AFE" w14:textId="77777777" w:rsidR="00FC5A38" w:rsidRPr="00065C06" w:rsidRDefault="00FC5A38" w:rsidP="00011B8E">
            <w:pPr>
              <w:adjustRightInd w:val="0"/>
              <w:ind w:left="-19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Мастер по сложным работам (аварийный мастер);</w:t>
            </w:r>
          </w:p>
          <w:p w14:paraId="720EA299" w14:textId="77777777" w:rsidR="00FC5A38" w:rsidRPr="00065C06" w:rsidRDefault="00FC5A38" w:rsidP="00011B8E">
            <w:pPr>
              <w:adjustRightInd w:val="0"/>
              <w:ind w:left="-19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Буровой мастер;</w:t>
            </w:r>
          </w:p>
          <w:p w14:paraId="3680CDDB" w14:textId="77777777" w:rsidR="00FC5A38" w:rsidRPr="00065C06" w:rsidRDefault="00FC5A38" w:rsidP="00011B8E">
            <w:pPr>
              <w:adjustRightInd w:val="0"/>
              <w:ind w:left="-19"/>
              <w:rPr>
                <w:position w:val="-10"/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Буровой супервайзер</w:t>
            </w:r>
          </w:p>
        </w:tc>
      </w:tr>
      <w:tr w:rsidR="00FC5A38" w:rsidRPr="00065C06" w14:paraId="2145B183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14AF4FD6" w14:textId="77777777" w:rsidR="00FC5A38" w:rsidRPr="00065C06" w:rsidRDefault="00FC5A38" w:rsidP="00011B8E">
            <w:pPr>
              <w:jc w:val="center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2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968AF4" w14:textId="77777777" w:rsidR="00FC5A38" w:rsidRPr="00065C06" w:rsidRDefault="00FC5A38" w:rsidP="00011B8E">
            <w:pPr>
              <w:jc w:val="both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Провести персоналу буровых вахт разовый инструктаж на основании действующей в подрядной организации инструкции по охране труда и промышленной безопасности для персонала буровой бригады при выполнении работ по фрезерованию с записью в журнале инструктажей по ПБ и ОТ.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E5D6DAF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Буровой мастер</w:t>
            </w:r>
          </w:p>
        </w:tc>
      </w:tr>
      <w:tr w:rsidR="00FC5A38" w:rsidRPr="00065C06" w14:paraId="444C091A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9B7A764" w14:textId="77777777" w:rsidR="00FC5A38" w:rsidRPr="00065C06" w:rsidRDefault="00FC5A38" w:rsidP="00011B8E">
            <w:pPr>
              <w:jc w:val="center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3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9D4EAA" w14:textId="77777777" w:rsidR="00FC5A38" w:rsidRPr="00065C06" w:rsidRDefault="00FC5A38" w:rsidP="00011B8E">
            <w:pPr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Проверить готовность по чек-листу проверки готовности буровой установки и оборудования к проведению работ по фрезерованию.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5EDFB775" w14:textId="77777777" w:rsidR="00FC5A38" w:rsidRPr="00065C06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Буровой мастер;</w:t>
            </w:r>
          </w:p>
          <w:p w14:paraId="478DEC54" w14:textId="77777777" w:rsidR="00FC5A38" w:rsidRPr="00065C06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Буровой супервайзер;</w:t>
            </w:r>
          </w:p>
          <w:p w14:paraId="2AB030C7" w14:textId="77777777" w:rsidR="00FC5A38" w:rsidRPr="00065C06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Мастер по сложным работам (аварийный мастер)</w:t>
            </w:r>
          </w:p>
        </w:tc>
      </w:tr>
      <w:tr w:rsidR="00FC5A38" w:rsidRPr="00065C06" w14:paraId="337344BB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3405F6E0" w14:textId="77777777" w:rsidR="00FC5A38" w:rsidRPr="00065C06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5C0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DCAD57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Установить в распределитель потока бурового раствора перед виброситами дополнительный магнит для улавливания металлической стружки. 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23F2C4C3" w14:textId="77777777" w:rsidR="00FC5A38" w:rsidRPr="00065C06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065C06">
              <w:rPr>
                <w:color w:val="000000" w:themeColor="text1"/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065C06" w14:paraId="3BCFAB18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820963E" w14:textId="77777777" w:rsidR="00FC5A38" w:rsidRPr="00065C06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5C0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30C055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Снять размеры с элементов фрезерующей КНБК и составить эскиз с указанием размеров.</w:t>
            </w:r>
          </w:p>
          <w:p w14:paraId="7A4F67B9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 сборке замерьте проходные диаметры и наличие фасок всех элементов КНБК – на случай проведения геофизических работ.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534B2528" w14:textId="77777777" w:rsidR="00FC5A38" w:rsidRPr="00065C06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Мастер по сложным работам (аварийный мастер)</w:t>
            </w:r>
          </w:p>
          <w:p w14:paraId="04DD609A" w14:textId="77777777" w:rsidR="00FC5A38" w:rsidRPr="00065C06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  <w:highlight w:val="yellow"/>
              </w:rPr>
            </w:pPr>
          </w:p>
        </w:tc>
      </w:tr>
      <w:tr w:rsidR="00FC5A38" w:rsidRPr="00065C06" w14:paraId="4E881267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8E38592" w14:textId="77777777" w:rsidR="00FC5A38" w:rsidRPr="00065C06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5C0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880150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Собрать КНБК № ________ 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6BA73AA5" w14:textId="77777777" w:rsidR="00FC5A38" w:rsidRPr="00065C06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Буровой мастер;</w:t>
            </w:r>
          </w:p>
          <w:p w14:paraId="0981AAF4" w14:textId="77777777" w:rsidR="00FC5A38" w:rsidRPr="00065C06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 xml:space="preserve">Мастер по сложным работам (аварийный мастер) </w:t>
            </w:r>
          </w:p>
        </w:tc>
      </w:tr>
      <w:tr w:rsidR="00FC5A38" w:rsidRPr="00065C06" w14:paraId="74B12422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5536E95C" w14:textId="77777777" w:rsidR="00FC5A38" w:rsidRPr="00065C06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5C0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A35680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спуск компоновки до глубины ________м</w:t>
            </w:r>
          </w:p>
          <w:p w14:paraId="333A2B71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скорость спуска _____м/с;</w:t>
            </w:r>
          </w:p>
          <w:p w14:paraId="59A157B4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интервалах ____________ ограничить скорость спуска до _____м/с;</w:t>
            </w:r>
          </w:p>
          <w:p w14:paraId="1DAE8370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допускать посадки более ____т, затяжки _____т.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AF51A82" w14:textId="77777777" w:rsidR="00FC5A38" w:rsidRPr="00065C06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Буровой мастер</w:t>
            </w:r>
          </w:p>
          <w:p w14:paraId="3806B742" w14:textId="77777777" w:rsidR="00FC5A38" w:rsidRPr="00065C06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</w:p>
        </w:tc>
      </w:tr>
      <w:tr w:rsidR="00FC5A38" w:rsidRPr="00065C06" w14:paraId="7AC2E8C3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4AC41F4B" w14:textId="77777777" w:rsidR="00FC5A38" w:rsidRPr="00065C06" w:rsidRDefault="00FC5A38" w:rsidP="00011B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5C0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F14C4C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промывки в интервалах ____________ с производительностью ____л/с в объеме ____ (до полного выравнивания параметров бурового раствора). Не превышать давление выше _____кг/см².</w:t>
            </w:r>
            <w:r w:rsidRPr="00065C06">
              <w:rPr>
                <w:sz w:val="22"/>
                <w:szCs w:val="22"/>
              </w:rPr>
              <w:t xml:space="preserve"> </w:t>
            </w:r>
          </w:p>
          <w:p w14:paraId="2408E776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Решение об интервалах и времени промывок принимает ответственный представитель (супервайзер или буровой мастер).</w:t>
            </w:r>
            <w:r w:rsidRPr="00065C06"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4A46A45" w14:textId="77777777" w:rsidR="00FC5A38" w:rsidRPr="00065C06" w:rsidRDefault="00FC5A38" w:rsidP="00011B8E">
            <w:pPr>
              <w:adjustRightInd w:val="0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Буровой мастер;</w:t>
            </w:r>
          </w:p>
          <w:p w14:paraId="328D88B9" w14:textId="77777777" w:rsidR="00FC5A38" w:rsidRPr="00065C06" w:rsidRDefault="00FC5A38" w:rsidP="00011B8E">
            <w:pPr>
              <w:adjustRightInd w:val="0"/>
              <w:rPr>
                <w:color w:val="000000" w:themeColor="text1"/>
                <w:position w:val="-10"/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Буровой супервайзер</w:t>
            </w:r>
          </w:p>
        </w:tc>
      </w:tr>
      <w:tr w:rsidR="00FC5A38" w:rsidRPr="00065C06" w14:paraId="5FA65C72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2686C97" w14:textId="77777777" w:rsidR="00FC5A38" w:rsidRPr="00065C06" w:rsidRDefault="00FC5A38" w:rsidP="00011B8E">
            <w:pPr>
              <w:jc w:val="center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9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1A9820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Допустить компоновку с фрезером до глубины________м     </w:t>
            </w:r>
          </w:p>
          <w:p w14:paraId="664AD119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(10м до «головы» аварийного оборудования)</w:t>
            </w:r>
          </w:p>
          <w:p w14:paraId="5F44A53D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произвести промывку с производительностью ___л/с в объеме ______ (до полного выравнивания параметров бурового раствора). Не превышать давление выше _____кг/см²;</w:t>
            </w:r>
          </w:p>
          <w:p w14:paraId="67840A59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зафиксировать давление и подачу насосов;</w:t>
            </w:r>
          </w:p>
          <w:p w14:paraId="4F8DD578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веса на подъем и на спуск с циркуляцией;</w:t>
            </w:r>
          </w:p>
          <w:p w14:paraId="0F432DF8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момент при холостом вращении;</w:t>
            </w:r>
          </w:p>
          <w:p w14:paraId="1F47409D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остановить циркуляцию; </w:t>
            </w:r>
          </w:p>
          <w:p w14:paraId="0B867F62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зафиксировать веса на подъем и на спуск без циркуляции.</w:t>
            </w:r>
          </w:p>
          <w:p w14:paraId="41D19CDB" w14:textId="77777777" w:rsidR="00FC5A38" w:rsidRPr="00065C06" w:rsidRDefault="00FC5A38" w:rsidP="00011B8E">
            <w:pPr>
              <w:pStyle w:val="1KGK9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Максимально допустимые параметры при фрезеровании:</w:t>
            </w:r>
          </w:p>
          <w:p w14:paraId="217B57A0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установить ограничитель момента на ____кН*м; </w:t>
            </w:r>
          </w:p>
          <w:p w14:paraId="13DD5557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максимальная нагрузка вниз ______т;</w:t>
            </w:r>
          </w:p>
          <w:p w14:paraId="2D1FB7A2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максимальная нагрузка вверх ______т;</w:t>
            </w:r>
          </w:p>
          <w:p w14:paraId="34D49134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максимально допустимое давление_______ кг/см²;</w:t>
            </w:r>
          </w:p>
          <w:p w14:paraId="59D33914" w14:textId="77777777" w:rsidR="00FC5A38" w:rsidRPr="00065C06" w:rsidRDefault="00FC5A38" w:rsidP="00011B8E">
            <w:pPr>
              <w:pStyle w:val="1KGK9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Режим фрезерования в интервале _____________м:</w:t>
            </w:r>
          </w:p>
          <w:p w14:paraId="17418F28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момент_______кН*м</w:t>
            </w:r>
          </w:p>
          <w:p w14:paraId="491DB1AB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количество оборотов________об/мин</w:t>
            </w:r>
          </w:p>
          <w:p w14:paraId="1335D98C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производительность насоса______л/сек</w:t>
            </w:r>
          </w:p>
          <w:p w14:paraId="13E77CF8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нагрузка на фрез ______т</w:t>
            </w:r>
          </w:p>
          <w:p w14:paraId="32B1F6E8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через каждые ________м или ______мин фрезерования поднимать фрезу на ______м и спускать вниз для проверки на предмет затяжек, посадок.</w:t>
            </w:r>
          </w:p>
          <w:p w14:paraId="705A00B0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случае прихвата фрезерующей КНБК работы вести по плану работ по ликвидации прихвата.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7D95B0B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lastRenderedPageBreak/>
              <w:t>Мастер по сложным работам (аварийный мастер);</w:t>
            </w:r>
          </w:p>
          <w:p w14:paraId="78869F9E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065C06" w14:paraId="419F8C5A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0C35588F" w14:textId="77777777" w:rsidR="00FC5A38" w:rsidRPr="00065C06" w:rsidRDefault="00FC5A38" w:rsidP="00011B8E">
            <w:pPr>
              <w:jc w:val="center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11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9322F0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sz w:val="22"/>
                <w:szCs w:val="22"/>
              </w:rPr>
              <w:t xml:space="preserve">Каждые полчаса проверять состояние желобных магнитов на предмет наличия металлической стружки. </w:t>
            </w:r>
          </w:p>
          <w:p w14:paraId="28B04BD9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sz w:val="22"/>
                <w:szCs w:val="22"/>
              </w:rPr>
              <w:t>После очистки магнитов: сфотографировать и взвесить металлическую стружку.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E5A84A6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065C06" w14:paraId="71939432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0D82D71" w14:textId="77777777" w:rsidR="00FC5A38" w:rsidRPr="00065C06" w:rsidRDefault="00FC5A38" w:rsidP="00011B8E">
            <w:pPr>
              <w:jc w:val="center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12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540C3D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/>
                <w:sz w:val="22"/>
                <w:szCs w:val="22"/>
              </w:rPr>
              <w:t>Произвести подъем со скоростью ____м/с</w:t>
            </w:r>
          </w:p>
          <w:p w14:paraId="53663EE0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ограничить скорость подъема в интервалах _________до ____м/с;</w:t>
            </w:r>
          </w:p>
          <w:p w14:paraId="1486F27E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допускать затяжек свыше ___т и посадок свыше ___т.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8117A75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Буровой мастер</w:t>
            </w:r>
          </w:p>
        </w:tc>
      </w:tr>
      <w:tr w:rsidR="00FC5A38" w:rsidRPr="00065C06" w14:paraId="7E1918A7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45A93D1F" w14:textId="77777777" w:rsidR="00FC5A38" w:rsidRPr="00065C06" w:rsidRDefault="00FC5A38" w:rsidP="00011B8E">
            <w:pPr>
              <w:jc w:val="center"/>
              <w:rPr>
                <w:sz w:val="22"/>
                <w:szCs w:val="22"/>
              </w:rPr>
            </w:pPr>
            <w:r w:rsidRPr="00065C06">
              <w:rPr>
                <w:sz w:val="22"/>
                <w:szCs w:val="22"/>
              </w:rPr>
              <w:t>13</w:t>
            </w:r>
          </w:p>
        </w:tc>
        <w:tc>
          <w:tcPr>
            <w:tcW w:w="3175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89AAAF4" w14:textId="77777777" w:rsidR="00FC5A38" w:rsidRPr="00065C06" w:rsidRDefault="00FC5A38" w:rsidP="00011B8E">
            <w:pPr>
              <w:pStyle w:val="1KGK9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sz w:val="22"/>
                <w:szCs w:val="22"/>
              </w:rPr>
              <w:t>Зафиксировать после подъема:</w:t>
            </w:r>
          </w:p>
          <w:p w14:paraId="309CFA34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характер износа рабочей поверхности фреза (описание, фотографии)</w:t>
            </w:r>
          </w:p>
          <w:p w14:paraId="11377323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дополнительные повреждения фреза (описание, фотографии)</w:t>
            </w:r>
          </w:p>
          <w:p w14:paraId="1748BBD1" w14:textId="77777777" w:rsidR="00FC5A38" w:rsidRPr="00065C06" w:rsidRDefault="00FC5A38" w:rsidP="00E60D8E">
            <w:pPr>
              <w:pStyle w:val="1KGK90"/>
              <w:numPr>
                <w:ilvl w:val="0"/>
                <w:numId w:val="44"/>
              </w:numPr>
              <w:spacing w:before="60"/>
              <w:ind w:left="567" w:hanging="397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5C0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повреждения элементов фрезерной компоновки (описание, фотографии)</w:t>
            </w:r>
            <w:r w:rsidRPr="00065C0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44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5C59F9F2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Мастер по сложным работам (аварийный мастер)</w:t>
            </w:r>
          </w:p>
          <w:p w14:paraId="02D69B86" w14:textId="77777777" w:rsidR="00FC5A38" w:rsidRPr="00065C06" w:rsidRDefault="00FC5A38" w:rsidP="00011B8E">
            <w:pPr>
              <w:adjustRightInd w:val="0"/>
              <w:jc w:val="right"/>
              <w:rPr>
                <w:position w:val="-10"/>
                <w:sz w:val="22"/>
                <w:szCs w:val="22"/>
              </w:rPr>
            </w:pPr>
          </w:p>
        </w:tc>
      </w:tr>
    </w:tbl>
    <w:p w14:paraId="23D3A89F" w14:textId="77777777" w:rsidR="00FC5A38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  <w:contextualSpacing/>
        <w:jc w:val="both"/>
        <w:rPr>
          <w:bCs/>
          <w:color w:val="000000"/>
          <w:position w:val="-10"/>
        </w:rPr>
      </w:pPr>
      <w:r w:rsidRPr="004570AD">
        <w:rPr>
          <w:bCs/>
          <w:color w:val="000000"/>
          <w:position w:val="-10"/>
        </w:rPr>
        <w:t>Требования безопасности</w:t>
      </w:r>
    </w:p>
    <w:p w14:paraId="09F8A02D" w14:textId="77777777" w:rsidR="00FC5A38" w:rsidRDefault="00FC5A38" w:rsidP="00FC5A38">
      <w:pPr>
        <w:spacing w:before="240"/>
        <w:rPr>
          <w:bCs/>
        </w:rPr>
      </w:pPr>
      <w:r w:rsidRPr="006F756A">
        <w:rPr>
          <w:bCs/>
        </w:rPr>
        <w:t xml:space="preserve">Для предупреждения несчастных случаев с персоналом, участвующим в ликвидации аварии, необходимо </w:t>
      </w:r>
      <w:r>
        <w:rPr>
          <w:bCs/>
        </w:rPr>
        <w:t>провести следующие мероприятия:</w:t>
      </w:r>
    </w:p>
    <w:p w14:paraId="22258B9B" w14:textId="77777777" w:rsidR="00FC5A38" w:rsidRPr="00253F19" w:rsidRDefault="00FC5A38" w:rsidP="00E60D8E">
      <w:pPr>
        <w:pStyle w:val="aff0"/>
        <w:numPr>
          <w:ilvl w:val="0"/>
          <w:numId w:val="39"/>
        </w:numPr>
        <w:contextualSpacing/>
        <w:jc w:val="both"/>
        <w:rPr>
          <w:bCs/>
        </w:rPr>
      </w:pPr>
      <w:r w:rsidRPr="00253F19">
        <w:rPr>
          <w:bCs/>
        </w:rPr>
        <w:t>Работы по ликвидации аварий в скважине должны вестись под руководством мастера по сложным работам (аварийного мастера) или главного инженера подрядчика по бурению (УБР, экспедиции, разведки, участка).</w:t>
      </w:r>
    </w:p>
    <w:p w14:paraId="15698810" w14:textId="77777777" w:rsidR="00FC5A38" w:rsidRPr="006F756A" w:rsidRDefault="00FC5A38" w:rsidP="00E60D8E">
      <w:pPr>
        <w:pStyle w:val="aff0"/>
        <w:numPr>
          <w:ilvl w:val="0"/>
          <w:numId w:val="39"/>
        </w:numPr>
        <w:contextualSpacing/>
        <w:jc w:val="both"/>
        <w:rPr>
          <w:bCs/>
        </w:rPr>
      </w:pPr>
      <w:r w:rsidRPr="006F756A">
        <w:rPr>
          <w:bCs/>
        </w:rPr>
        <w:t xml:space="preserve">При работах </w:t>
      </w:r>
      <w:r>
        <w:rPr>
          <w:bCs/>
        </w:rPr>
        <w:t xml:space="preserve">по фрезерованию </w:t>
      </w:r>
      <w:r w:rsidRPr="006F756A">
        <w:rPr>
          <w:bCs/>
        </w:rPr>
        <w:t xml:space="preserve">необходимо </w:t>
      </w:r>
      <w:r>
        <w:rPr>
          <w:bCs/>
        </w:rPr>
        <w:t xml:space="preserve">определить границы опасных зон и </w:t>
      </w:r>
      <w:r w:rsidRPr="006F756A">
        <w:rPr>
          <w:bCs/>
        </w:rPr>
        <w:t>удалить персонал, не занятый на этих работах из опасной зоны.</w:t>
      </w:r>
    </w:p>
    <w:p w14:paraId="0C957D9F" w14:textId="77777777" w:rsidR="00FC5A38" w:rsidRPr="00642767" w:rsidRDefault="00FC5A38" w:rsidP="00E60D8E">
      <w:pPr>
        <w:pStyle w:val="aff0"/>
        <w:numPr>
          <w:ilvl w:val="0"/>
          <w:numId w:val="39"/>
        </w:numPr>
        <w:contextualSpacing/>
        <w:jc w:val="both"/>
        <w:rPr>
          <w:bCs/>
        </w:rPr>
      </w:pPr>
      <w:r w:rsidRPr="00642767">
        <w:rPr>
          <w:bCs/>
        </w:rPr>
        <w:lastRenderedPageBreak/>
        <w:t xml:space="preserve">Если при </w:t>
      </w:r>
      <w:r>
        <w:rPr>
          <w:bCs/>
        </w:rPr>
        <w:t>фрезеровании</w:t>
      </w:r>
      <w:r w:rsidRPr="00642767">
        <w:rPr>
          <w:bCs/>
        </w:rPr>
        <w:t xml:space="preserve"> ситуация осложняется другим </w:t>
      </w:r>
      <w:r>
        <w:rPr>
          <w:bCs/>
        </w:rPr>
        <w:t>видом аварии</w:t>
      </w:r>
      <w:r w:rsidRPr="00642767">
        <w:rPr>
          <w:bCs/>
        </w:rPr>
        <w:t xml:space="preserve"> </w:t>
      </w:r>
      <w:r>
        <w:rPr>
          <w:bCs/>
        </w:rPr>
        <w:t>в бурении (например, прихватом),</w:t>
      </w:r>
      <w:r w:rsidRPr="00642767">
        <w:rPr>
          <w:bCs/>
        </w:rPr>
        <w:t xml:space="preserve"> необходимо</w:t>
      </w:r>
      <w:r>
        <w:rPr>
          <w:bCs/>
        </w:rPr>
        <w:t xml:space="preserve"> действовать по вновь утвержденному дополнительному плану работ.</w:t>
      </w:r>
    </w:p>
    <w:p w14:paraId="5E00EBE4" w14:textId="77777777" w:rsidR="00FC5A38" w:rsidRPr="00A3639D" w:rsidRDefault="00FC5A38" w:rsidP="00E60D8E">
      <w:pPr>
        <w:pStyle w:val="aff0"/>
        <w:numPr>
          <w:ilvl w:val="0"/>
          <w:numId w:val="39"/>
        </w:numPr>
        <w:contextualSpacing/>
        <w:jc w:val="both"/>
        <w:rPr>
          <w:bCs/>
        </w:rPr>
      </w:pPr>
      <w:r w:rsidRPr="00642767">
        <w:rPr>
          <w:bCs/>
        </w:rPr>
        <w:t>В случае использования при выполнении работ</w:t>
      </w:r>
      <w:r w:rsidRPr="00387FC4">
        <w:rPr>
          <w:bCs/>
        </w:rPr>
        <w:t xml:space="preserve"> </w:t>
      </w:r>
      <w:r>
        <w:rPr>
          <w:bCs/>
        </w:rPr>
        <w:t>по фрезерованию оборудования,</w:t>
      </w:r>
      <w:r w:rsidRPr="00642767">
        <w:rPr>
          <w:bCs/>
        </w:rPr>
        <w:t xml:space="preserve"> отличного от указанного в </w:t>
      </w:r>
      <w:r>
        <w:rPr>
          <w:bCs/>
        </w:rPr>
        <w:t xml:space="preserve">данном шаблоне </w:t>
      </w:r>
      <w:r w:rsidRPr="00642767">
        <w:rPr>
          <w:bCs/>
        </w:rPr>
        <w:t>план</w:t>
      </w:r>
      <w:r>
        <w:rPr>
          <w:bCs/>
        </w:rPr>
        <w:t>а</w:t>
      </w:r>
      <w:r w:rsidRPr="00642767">
        <w:rPr>
          <w:bCs/>
        </w:rPr>
        <w:t xml:space="preserve"> работ или применения иной технологии работ, план работ должен быть пересмотрен.</w:t>
      </w:r>
    </w:p>
    <w:p w14:paraId="64666D55" w14:textId="77777777" w:rsidR="00FC5A38" w:rsidRDefault="00FC5A38" w:rsidP="00E60D8E">
      <w:pPr>
        <w:pStyle w:val="aff0"/>
        <w:numPr>
          <w:ilvl w:val="0"/>
          <w:numId w:val="39"/>
        </w:numPr>
        <w:contextualSpacing/>
        <w:jc w:val="both"/>
        <w:rPr>
          <w:bCs/>
        </w:rPr>
      </w:pPr>
      <w:r w:rsidRPr="0025689F">
        <w:rPr>
          <w:bCs/>
        </w:rPr>
        <w:t>Во время РпЛА связанных с продолжительным прикладыванием циклических повышенных нагрузок на талевую систему (от 70% до 100% от максимально допускаемых нагрузок для данного типа БУ) не</w:t>
      </w:r>
      <w:r>
        <w:rPr>
          <w:bCs/>
        </w:rPr>
        <w:t xml:space="preserve">обходимо обеспечить визуальный </w:t>
      </w:r>
      <w:r w:rsidRPr="0025689F">
        <w:rPr>
          <w:bCs/>
        </w:rPr>
        <w:t>контроль за состоянием якорей/оттяжек, гидравлических и механических опор, подвышечного основания буровой установки с помощью персонала, находящегося вне опасной зоны. В случае невозможности организации контроля без нахождения людей в опасной зоне, обеспечить периодический осмотр в течение смены указанных точек при снятых нагрузках на талевую систему БУ. Периодичность осмотра устанавливается ответственным з</w:t>
      </w:r>
      <w:r>
        <w:rPr>
          <w:bCs/>
        </w:rPr>
        <w:t>а безопасное производство работ.</w:t>
      </w:r>
    </w:p>
    <w:p w14:paraId="487D381C" w14:textId="77777777" w:rsidR="00FC5A38" w:rsidRDefault="00FC5A38" w:rsidP="00E60D8E">
      <w:pPr>
        <w:pStyle w:val="aff0"/>
        <w:numPr>
          <w:ilvl w:val="0"/>
          <w:numId w:val="39"/>
        </w:numPr>
        <w:contextualSpacing/>
        <w:jc w:val="both"/>
        <w:rPr>
          <w:bCs/>
        </w:rPr>
      </w:pPr>
      <w:r>
        <w:rPr>
          <w:bCs/>
        </w:rPr>
        <w:t>После проведения работ по ликвидации аварии в бурении, в ходе которых к талевой системе прикладывались продолжительные циклические нагрузки (от 70 до 100% от максимальной грузоподъемности буровой установки) необходимо проверить состояние оборудования и вышки. Результаты проверки оформляются актом.</w:t>
      </w:r>
    </w:p>
    <w:p w14:paraId="06DE6909" w14:textId="77777777" w:rsidR="00FC5A38" w:rsidRPr="00065C06" w:rsidRDefault="00FC5A38" w:rsidP="00FC5A38">
      <w:pPr>
        <w:ind w:left="360"/>
        <w:contextualSpacing/>
        <w:jc w:val="both"/>
        <w:rPr>
          <w:bCs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5036"/>
        <w:gridCol w:w="1347"/>
        <w:gridCol w:w="1347"/>
        <w:gridCol w:w="1347"/>
      </w:tblGrid>
      <w:tr w:rsidR="00FC5A38" w:rsidRPr="005270B1" w14:paraId="0710F0C8" w14:textId="77777777" w:rsidTr="00011B8E"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1D703019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2618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73F200E7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РУКОВОДСТВО РАБОТАМИ ОСУЩЕСТВЛЯЕТ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2619853F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ОЗНАКОМЛЕН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3C1987F2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ФИО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3A812263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D217AB" w14:paraId="3BF47D8E" w14:textId="77777777" w:rsidTr="00011B8E"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2FF1E0B4" w14:textId="77777777" w:rsidR="00FC5A38" w:rsidRDefault="00FC5A38" w:rsidP="00011B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618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6D462E22" w14:textId="77777777" w:rsidR="00FC5A38" w:rsidRPr="0051068C" w:rsidRDefault="00FC5A38" w:rsidP="00011B8E">
            <w:pPr>
              <w:jc w:val="center"/>
            </w:pPr>
            <w:r>
              <w:t>Мастер по сложным работам (аварийный мастер)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3864B8E7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0B1634C9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6DF3C5B4" w14:textId="77777777" w:rsidR="00FC5A38" w:rsidRPr="00AC10AE" w:rsidRDefault="00FC5A38" w:rsidP="00011B8E">
            <w:pPr>
              <w:adjustRightInd w:val="0"/>
              <w:jc w:val="center"/>
              <w:rPr>
                <w:position w:val="-10"/>
              </w:rPr>
            </w:pPr>
          </w:p>
        </w:tc>
      </w:tr>
    </w:tbl>
    <w:p w14:paraId="2D819178" w14:textId="77777777" w:rsidR="00FC5A38" w:rsidRDefault="00FC5A38" w:rsidP="00FC5A38">
      <w:pPr>
        <w:rPr>
          <w:b/>
          <w:bCs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5036"/>
        <w:gridCol w:w="1347"/>
        <w:gridCol w:w="1347"/>
        <w:gridCol w:w="1347"/>
      </w:tblGrid>
      <w:tr w:rsidR="00FC5A38" w:rsidRPr="005270B1" w14:paraId="5631AB68" w14:textId="77777777" w:rsidTr="00011B8E"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5EB67D1C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2618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19EA972E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ОТВЕТСТВЕННЫЕ ЗА БЕЗОПАСНОЕ ПРОИЗВОДСТВО РАБОТ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57B68ACA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ОЗНАКОМЛЕН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</w:tcPr>
          <w:p w14:paraId="10F74160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ФИО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7893B91E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51068C" w14:paraId="4583EFC6" w14:textId="77777777" w:rsidTr="00011B8E"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4A89AA32" w14:textId="77777777" w:rsidR="00FC5A38" w:rsidRDefault="00FC5A38" w:rsidP="00011B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618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530BD8" w14:textId="77777777" w:rsidR="00FC5A38" w:rsidRPr="0051068C" w:rsidRDefault="00FC5A38" w:rsidP="00011B8E">
            <w:pPr>
              <w:jc w:val="both"/>
            </w:pPr>
            <w:r>
              <w:t>Буровой мастер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right w:val="single" w:sz="4" w:space="0" w:color="808080"/>
            </w:tcBorders>
          </w:tcPr>
          <w:p w14:paraId="72FA227A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right w:val="single" w:sz="4" w:space="0" w:color="808080"/>
            </w:tcBorders>
          </w:tcPr>
          <w:p w14:paraId="01098754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700" w:type="pct"/>
            <w:tcBorders>
              <w:top w:val="single" w:sz="12" w:space="0" w:color="auto"/>
              <w:left w:val="single" w:sz="4" w:space="0" w:color="808080"/>
              <w:right w:val="single" w:sz="12" w:space="0" w:color="auto"/>
            </w:tcBorders>
          </w:tcPr>
          <w:p w14:paraId="65994F4B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</w:tr>
      <w:tr w:rsidR="00FC5A38" w:rsidRPr="0051068C" w14:paraId="2D817EFA" w14:textId="77777777" w:rsidTr="00011B8E">
        <w:tc>
          <w:tcPr>
            <w:tcW w:w="282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71926A13" w14:textId="77777777" w:rsidR="00FC5A38" w:rsidRDefault="00FC5A38" w:rsidP="00011B8E">
            <w:pPr>
              <w:jc w:val="center"/>
              <w:rPr>
                <w:sz w:val="22"/>
              </w:rPr>
            </w:pPr>
          </w:p>
        </w:tc>
        <w:tc>
          <w:tcPr>
            <w:tcW w:w="2618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18FC515E" w14:textId="77777777" w:rsidR="00FC5A38" w:rsidRDefault="00FC5A38" w:rsidP="00011B8E">
            <w:pPr>
              <w:jc w:val="both"/>
            </w:pPr>
          </w:p>
        </w:tc>
        <w:tc>
          <w:tcPr>
            <w:tcW w:w="700" w:type="pct"/>
            <w:tcBorders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2CA3D5F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700" w:type="pct"/>
            <w:tcBorders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43A11E28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  <w:tc>
          <w:tcPr>
            <w:tcW w:w="700" w:type="pct"/>
            <w:tcBorders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170ECAA9" w14:textId="77777777" w:rsidR="00FC5A38" w:rsidRPr="00AC10AE" w:rsidRDefault="00FC5A38" w:rsidP="00011B8E">
            <w:pPr>
              <w:adjustRightInd w:val="0"/>
              <w:rPr>
                <w:position w:val="-10"/>
              </w:rPr>
            </w:pPr>
          </w:p>
        </w:tc>
      </w:tr>
    </w:tbl>
    <w:p w14:paraId="5BF0FE88" w14:textId="77777777" w:rsidR="00FC5A38" w:rsidRDefault="00FC5A38" w:rsidP="00FC5A38">
      <w:pPr>
        <w:pStyle w:val="a3"/>
      </w:pPr>
    </w:p>
    <w:p w14:paraId="47618CB6" w14:textId="77777777" w:rsidR="00FC5A38" w:rsidRDefault="00FC5A38" w:rsidP="00FC5A38">
      <w:r w:rsidRPr="00246699">
        <w:t xml:space="preserve">С планом работ ознакомился: </w:t>
      </w:r>
    </w:p>
    <w:p w14:paraId="045FEBC7" w14:textId="77777777" w:rsidR="00FC5A38" w:rsidRDefault="00FC5A38" w:rsidP="00FC5A38"/>
    <w:p w14:paraId="6EE4D39C" w14:textId="77777777" w:rsidR="00FC5A38" w:rsidRDefault="00FC5A38" w:rsidP="00FC5A38">
      <w:pPr>
        <w:rPr>
          <w:sz w:val="22"/>
        </w:rPr>
      </w:pPr>
      <w:r>
        <w:t>Буровой мастер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FC5A38" w14:paraId="3D77637C" w14:textId="77777777" w:rsidTr="00011B8E">
        <w:tc>
          <w:tcPr>
            <w:tcW w:w="1604" w:type="dxa"/>
            <w:tcBorders>
              <w:bottom w:val="single" w:sz="4" w:space="0" w:color="auto"/>
            </w:tcBorders>
          </w:tcPr>
          <w:p w14:paraId="5B96E8DA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476FE3AA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A7DBCE3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34C418EC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1FCE202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3408EE62" w14:textId="77777777" w:rsidTr="00011B8E">
        <w:tc>
          <w:tcPr>
            <w:tcW w:w="1604" w:type="dxa"/>
            <w:tcBorders>
              <w:top w:val="single" w:sz="4" w:space="0" w:color="auto"/>
            </w:tcBorders>
          </w:tcPr>
          <w:p w14:paraId="28305015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607D0CC5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385FC4EC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4D126607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5E101A5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55ADFE77" w14:textId="77777777" w:rsidR="00FC5A38" w:rsidRDefault="00FC5A38" w:rsidP="00FC5A38">
      <w:pPr>
        <w:rPr>
          <w:sz w:val="22"/>
        </w:rPr>
      </w:pPr>
    </w:p>
    <w:p w14:paraId="0F080568" w14:textId="77777777" w:rsidR="00FC5A38" w:rsidRDefault="00FC5A38" w:rsidP="00FC5A38">
      <w:r>
        <w:t>Мастер по сложным работам (аварийный мастер)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FC5A38" w14:paraId="14C1188C" w14:textId="77777777" w:rsidTr="00011B8E">
        <w:tc>
          <w:tcPr>
            <w:tcW w:w="1604" w:type="dxa"/>
            <w:tcBorders>
              <w:bottom w:val="single" w:sz="4" w:space="0" w:color="auto"/>
            </w:tcBorders>
          </w:tcPr>
          <w:p w14:paraId="41C42905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1D666E2C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D9D6127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19A506D6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B040858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1C95E551" w14:textId="77777777" w:rsidTr="00011B8E">
        <w:tc>
          <w:tcPr>
            <w:tcW w:w="1604" w:type="dxa"/>
            <w:tcBorders>
              <w:top w:val="single" w:sz="4" w:space="0" w:color="auto"/>
            </w:tcBorders>
          </w:tcPr>
          <w:p w14:paraId="4ED78102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3C7D14E0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2596A57A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1F56F378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5C6F445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3D8B1DA2" w14:textId="77777777" w:rsidR="00FC5A38" w:rsidRDefault="00FC5A38" w:rsidP="00FC5A38"/>
    <w:p w14:paraId="1CFC9516" w14:textId="77777777" w:rsidR="00FC5A38" w:rsidRDefault="00FC5A38" w:rsidP="00FC5A38">
      <w:pPr>
        <w:rPr>
          <w:i/>
          <w:sz w:val="16"/>
          <w:szCs w:val="16"/>
        </w:rPr>
      </w:pPr>
      <w:r>
        <w:t xml:space="preserve">Представитель </w:t>
      </w:r>
      <w:r w:rsidRPr="006D5794">
        <w:t>«Заказчика»</w:t>
      </w:r>
      <w:r w:rsidRPr="00246699">
        <w:rPr>
          <w:i/>
          <w:sz w:val="16"/>
          <w:szCs w:val="16"/>
        </w:rPr>
        <w:t xml:space="preserve"> 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FC5A38" w14:paraId="480A0021" w14:textId="77777777" w:rsidTr="00011B8E">
        <w:tc>
          <w:tcPr>
            <w:tcW w:w="1604" w:type="dxa"/>
            <w:tcBorders>
              <w:bottom w:val="single" w:sz="4" w:space="0" w:color="auto"/>
            </w:tcBorders>
          </w:tcPr>
          <w:p w14:paraId="20F0408A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3BE8B5EA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997AC4B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7AB9B4BA" w14:textId="77777777" w:rsidR="00FC5A38" w:rsidRDefault="00FC5A38" w:rsidP="00011B8E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1572A99" w14:textId="77777777" w:rsidR="00FC5A38" w:rsidRDefault="00FC5A38" w:rsidP="00011B8E">
            <w:pPr>
              <w:rPr>
                <w:sz w:val="22"/>
              </w:rPr>
            </w:pPr>
          </w:p>
        </w:tc>
      </w:tr>
      <w:tr w:rsidR="00FC5A38" w:rsidRPr="008F6AAC" w14:paraId="3384A0A4" w14:textId="77777777" w:rsidTr="00011B8E">
        <w:tc>
          <w:tcPr>
            <w:tcW w:w="1604" w:type="dxa"/>
            <w:tcBorders>
              <w:top w:val="single" w:sz="4" w:space="0" w:color="auto"/>
            </w:tcBorders>
          </w:tcPr>
          <w:p w14:paraId="42B3D5F1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0823643B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50C8F191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47E8221D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F719597" w14:textId="77777777" w:rsidR="00FC5A38" w:rsidRPr="008F6AAC" w:rsidRDefault="00FC5A38" w:rsidP="00011B8E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021384CE" w14:textId="77777777" w:rsidR="00FC5A38" w:rsidRPr="004570AD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  <w:rPr>
          <w:bCs/>
          <w:color w:val="000000"/>
          <w:position w:val="-10"/>
        </w:rPr>
      </w:pPr>
      <w:r w:rsidRPr="004570AD">
        <w:rPr>
          <w:bCs/>
          <w:color w:val="000000"/>
          <w:position w:val="-10"/>
        </w:rPr>
        <w:t>Операционные риски при проведении РпЛА:</w:t>
      </w:r>
    </w:p>
    <w:tbl>
      <w:tblPr>
        <w:tblW w:w="5016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2894"/>
        <w:gridCol w:w="3089"/>
        <w:gridCol w:w="3116"/>
      </w:tblGrid>
      <w:tr w:rsidR="00FC5A38" w:rsidRPr="005270B1" w14:paraId="278B6342" w14:textId="77777777" w:rsidTr="00011B8E">
        <w:trPr>
          <w:tblHeader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41DA826A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501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76CA0375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РИСКИ</w:t>
            </w:r>
          </w:p>
        </w:tc>
        <w:tc>
          <w:tcPr>
            <w:tcW w:w="1602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FFD200"/>
            <w:vAlign w:val="center"/>
          </w:tcPr>
          <w:p w14:paraId="3EF3A660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ПОСЛЕДСТВИЯ РИСКА (ПОТЕНЦИАЛЬНЫЙ УРОН)</w:t>
            </w:r>
          </w:p>
        </w:tc>
        <w:tc>
          <w:tcPr>
            <w:tcW w:w="1616" w:type="pct"/>
            <w:tcBorders>
              <w:top w:val="single" w:sz="12" w:space="0" w:color="auto"/>
              <w:left w:val="single" w:sz="4" w:space="0" w:color="80808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44288EB" w14:textId="77777777" w:rsidR="00FC5A38" w:rsidRPr="005270B1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70B1">
              <w:rPr>
                <w:rFonts w:ascii="Arial" w:hAnsi="Arial" w:cs="Arial"/>
                <w:b/>
                <w:sz w:val="16"/>
                <w:szCs w:val="16"/>
              </w:rPr>
              <w:t>МЕРОПРИЯТИЯ ПО СНИЖЕНИЮ РИСКА</w:t>
            </w:r>
          </w:p>
        </w:tc>
      </w:tr>
      <w:tr w:rsidR="00FC5A38" w:rsidRPr="00065C06" w14:paraId="22284069" w14:textId="77777777" w:rsidTr="00011B8E"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296BA42F" w14:textId="77777777" w:rsidR="00FC5A38" w:rsidRPr="00065C06" w:rsidRDefault="00FC5A38" w:rsidP="00011B8E">
            <w:pPr>
              <w:jc w:val="center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1</w:t>
            </w:r>
          </w:p>
        </w:tc>
        <w:tc>
          <w:tcPr>
            <w:tcW w:w="1501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86644F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Не соблюдение процедуры приработки фреза</w:t>
            </w:r>
          </w:p>
        </w:tc>
        <w:tc>
          <w:tcPr>
            <w:tcW w:w="1602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C2FE3F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Отсутствие проходки, подклинки при фрезеровании</w:t>
            </w:r>
          </w:p>
        </w:tc>
        <w:tc>
          <w:tcPr>
            <w:tcW w:w="1616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2A07EAB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Произвести процедуру приработки фреза, следуя указаниям аварийного мастера</w:t>
            </w:r>
          </w:p>
        </w:tc>
      </w:tr>
      <w:tr w:rsidR="00FC5A38" w:rsidRPr="00065C06" w14:paraId="1B7AAEF3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D3BD142" w14:textId="77777777" w:rsidR="00FC5A38" w:rsidRPr="00065C06" w:rsidRDefault="00FC5A38" w:rsidP="00011B8E">
            <w:pPr>
              <w:jc w:val="center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2</w:t>
            </w:r>
          </w:p>
        </w:tc>
        <w:tc>
          <w:tcPr>
            <w:tcW w:w="15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D7DE5D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Превышение нагрузки на фрез</w:t>
            </w:r>
          </w:p>
        </w:tc>
        <w:tc>
          <w:tcPr>
            <w:tcW w:w="16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7A8CB2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Преждевременный износ вооружения фреза</w:t>
            </w:r>
          </w:p>
        </w:tc>
        <w:tc>
          <w:tcPr>
            <w:tcW w:w="16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66746CB1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Не превышать нагрузок, указанных в паспорте</w:t>
            </w:r>
          </w:p>
        </w:tc>
      </w:tr>
      <w:tr w:rsidR="00FC5A38" w:rsidRPr="00065C06" w14:paraId="19448BDA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4C96624A" w14:textId="77777777" w:rsidR="00FC5A38" w:rsidRPr="00065C06" w:rsidRDefault="00FC5A38" w:rsidP="00011B8E">
            <w:pPr>
              <w:jc w:val="center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lastRenderedPageBreak/>
              <w:t>3</w:t>
            </w:r>
          </w:p>
        </w:tc>
        <w:tc>
          <w:tcPr>
            <w:tcW w:w="15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458BB2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Превышение момента при фрезеровании (перегруз фреза)</w:t>
            </w:r>
          </w:p>
        </w:tc>
        <w:tc>
          <w:tcPr>
            <w:tcW w:w="16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0D0B33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Преждевременный износ вооружения фреза</w:t>
            </w:r>
          </w:p>
        </w:tc>
        <w:tc>
          <w:tcPr>
            <w:tcW w:w="16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5A736DB4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Убедиться в исправности моментомера. Не превышать рекомендуемый момент</w:t>
            </w:r>
            <w:r w:rsidRPr="00065C06">
              <w:rPr>
                <w:sz w:val="22"/>
                <w:szCs w:val="22"/>
              </w:rPr>
              <w:t xml:space="preserve"> </w:t>
            </w:r>
            <w:r w:rsidRPr="00065C06">
              <w:rPr>
                <w:position w:val="-10"/>
                <w:sz w:val="22"/>
                <w:szCs w:val="22"/>
              </w:rPr>
              <w:t>при фрезеровании.</w:t>
            </w:r>
          </w:p>
        </w:tc>
      </w:tr>
      <w:tr w:rsidR="00FC5A38" w:rsidRPr="00065C06" w14:paraId="53223009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75B5EE87" w14:textId="77777777" w:rsidR="00FC5A38" w:rsidRPr="00065C06" w:rsidRDefault="00FC5A38" w:rsidP="00011B8E">
            <w:pPr>
              <w:jc w:val="center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4</w:t>
            </w:r>
          </w:p>
        </w:tc>
        <w:tc>
          <w:tcPr>
            <w:tcW w:w="15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8CA40E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Превышение максимально допустимых моментов</w:t>
            </w:r>
          </w:p>
        </w:tc>
        <w:tc>
          <w:tcPr>
            <w:tcW w:w="16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7EA665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Слом элементов КНБК или бурильной колонны</w:t>
            </w:r>
          </w:p>
        </w:tc>
        <w:tc>
          <w:tcPr>
            <w:tcW w:w="16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62C24D73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Убедиться в исправности моментомера. Не превышать крутящий момент от момента свинчивания самого слабого соединения в КНБК.</w:t>
            </w:r>
          </w:p>
        </w:tc>
      </w:tr>
      <w:tr w:rsidR="00FC5A38" w:rsidRPr="00065C06" w14:paraId="062C158E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1999B64" w14:textId="77777777" w:rsidR="00FC5A38" w:rsidRPr="00065C06" w:rsidRDefault="00FC5A38" w:rsidP="00011B8E">
            <w:pPr>
              <w:jc w:val="center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5</w:t>
            </w:r>
          </w:p>
        </w:tc>
        <w:tc>
          <w:tcPr>
            <w:tcW w:w="15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EB282A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Превышение комбинированной нагрузки при заклинивании фреза и отрыве от забоя</w:t>
            </w:r>
          </w:p>
        </w:tc>
        <w:tc>
          <w:tcPr>
            <w:tcW w:w="16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70AF1F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Слом элементов фрезерной КНБК</w:t>
            </w:r>
          </w:p>
        </w:tc>
        <w:tc>
          <w:tcPr>
            <w:tcW w:w="16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1FB0643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 xml:space="preserve">Работать с исправным моментомером. Не допускать приложения растягивающей нагрузки без снятия пружины с бурильной колонны. </w:t>
            </w:r>
          </w:p>
        </w:tc>
      </w:tr>
      <w:tr w:rsidR="00FC5A38" w:rsidRPr="00065C06" w14:paraId="34C05462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</w:tcPr>
          <w:p w14:paraId="64439A90" w14:textId="77777777" w:rsidR="00FC5A38" w:rsidRPr="00065C06" w:rsidRDefault="00FC5A38" w:rsidP="00011B8E">
            <w:pPr>
              <w:jc w:val="center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6</w:t>
            </w:r>
          </w:p>
        </w:tc>
        <w:tc>
          <w:tcPr>
            <w:tcW w:w="15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8D6613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Заклинка КНБК</w:t>
            </w:r>
          </w:p>
        </w:tc>
        <w:tc>
          <w:tcPr>
            <w:tcW w:w="16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919FA0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Увеличение времени на ЛА</w:t>
            </w:r>
          </w:p>
        </w:tc>
        <w:tc>
          <w:tcPr>
            <w:tcW w:w="16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CA583DC" w14:textId="3D16B343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 xml:space="preserve">Типоразмер фреза должен соответствовать выполняемым работам и конструкции скважины. Установка </w:t>
            </w:r>
            <w:r w:rsidR="00EC3203" w:rsidRPr="00EC3203">
              <w:rPr>
                <w:position w:val="-10"/>
                <w:sz w:val="22"/>
                <w:szCs w:val="22"/>
              </w:rPr>
              <w:t>шламометаллоуловителя</w:t>
            </w:r>
            <w:r w:rsidRPr="00065C06">
              <w:rPr>
                <w:position w:val="-10"/>
                <w:sz w:val="22"/>
                <w:szCs w:val="22"/>
              </w:rPr>
              <w:t xml:space="preserve"> в компоновку. Соблюдение технологии фрезерования.</w:t>
            </w:r>
          </w:p>
        </w:tc>
      </w:tr>
      <w:tr w:rsidR="00FC5A38" w:rsidRPr="00065C06" w14:paraId="69E53751" w14:textId="77777777" w:rsidTr="00011B8E">
        <w:tc>
          <w:tcPr>
            <w:tcW w:w="281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</w:tcPr>
          <w:p w14:paraId="5171F5B0" w14:textId="77777777" w:rsidR="00FC5A38" w:rsidRPr="00065C06" w:rsidRDefault="00FC5A38" w:rsidP="00011B8E">
            <w:pPr>
              <w:jc w:val="center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7</w:t>
            </w:r>
          </w:p>
        </w:tc>
        <w:tc>
          <w:tcPr>
            <w:tcW w:w="1501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1BEB42B9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Нарушение целостности обсадной колонны и зарезки БС</w:t>
            </w:r>
          </w:p>
        </w:tc>
        <w:tc>
          <w:tcPr>
            <w:tcW w:w="160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4" w:space="0" w:color="808080"/>
            </w:tcBorders>
          </w:tcPr>
          <w:p w14:paraId="2B6B6842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Увеличение времени на ЛА</w:t>
            </w:r>
          </w:p>
        </w:tc>
        <w:tc>
          <w:tcPr>
            <w:tcW w:w="1616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528B7688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Фрезеры должны иметь:</w:t>
            </w:r>
          </w:p>
          <w:p w14:paraId="4B4F0EFB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стабилизаторы на теле того же диаметра, что и фрез;</w:t>
            </w:r>
          </w:p>
          <w:p w14:paraId="32FE8947" w14:textId="77777777" w:rsidR="00FC5A38" w:rsidRPr="00065C06" w:rsidRDefault="00FC5A38" w:rsidP="00011B8E">
            <w:pPr>
              <w:adjustRightInd w:val="0"/>
              <w:rPr>
                <w:position w:val="-10"/>
                <w:sz w:val="22"/>
                <w:szCs w:val="22"/>
              </w:rPr>
            </w:pPr>
            <w:r w:rsidRPr="00065C06">
              <w:rPr>
                <w:position w:val="-10"/>
                <w:sz w:val="22"/>
                <w:szCs w:val="22"/>
              </w:rPr>
              <w:t>стабилизаторы того же диаметра, что и фрез, должны быть установлены непосредственно над шламоуловителем;</w:t>
            </w:r>
          </w:p>
        </w:tc>
      </w:tr>
    </w:tbl>
    <w:p w14:paraId="1988060E" w14:textId="77777777" w:rsidR="00FC5A38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</w:pPr>
      <w:r w:rsidRPr="00C131F1">
        <w:t>Дополнительные требования при фрезеровании</w:t>
      </w:r>
      <w:r>
        <w:t>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C5A38" w14:paraId="1538CA26" w14:textId="77777777" w:rsidTr="00011B8E">
        <w:tc>
          <w:tcPr>
            <w:tcW w:w="9629" w:type="dxa"/>
            <w:tcBorders>
              <w:bottom w:val="single" w:sz="6" w:space="0" w:color="auto"/>
            </w:tcBorders>
          </w:tcPr>
          <w:p w14:paraId="125D0295" w14:textId="77777777" w:rsidR="00FC5A38" w:rsidRDefault="00FC5A38" w:rsidP="00011B8E">
            <w:pPr>
              <w:rPr>
                <w:position w:val="-10"/>
              </w:rPr>
            </w:pPr>
          </w:p>
        </w:tc>
      </w:tr>
      <w:tr w:rsidR="00FC5A38" w14:paraId="7B54261B" w14:textId="77777777" w:rsidTr="00011B8E">
        <w:tc>
          <w:tcPr>
            <w:tcW w:w="9629" w:type="dxa"/>
            <w:tcBorders>
              <w:top w:val="single" w:sz="6" w:space="0" w:color="auto"/>
              <w:bottom w:val="single" w:sz="6" w:space="0" w:color="auto"/>
            </w:tcBorders>
          </w:tcPr>
          <w:p w14:paraId="3EAFDA3D" w14:textId="77777777" w:rsidR="00FC5A38" w:rsidRDefault="00FC5A38" w:rsidP="00011B8E">
            <w:pPr>
              <w:rPr>
                <w:position w:val="-10"/>
              </w:rPr>
            </w:pPr>
          </w:p>
        </w:tc>
      </w:tr>
    </w:tbl>
    <w:p w14:paraId="6646D2BE" w14:textId="77777777" w:rsidR="00FC5A38" w:rsidRPr="00DC0460" w:rsidRDefault="00FC5A38" w:rsidP="00E60D8E">
      <w:pPr>
        <w:pStyle w:val="aff0"/>
        <w:numPr>
          <w:ilvl w:val="0"/>
          <w:numId w:val="38"/>
        </w:numPr>
        <w:spacing w:before="240"/>
        <w:ind w:left="0" w:firstLine="0"/>
      </w:pPr>
      <w:r>
        <w:t>Инструктаж прошли, с операционными рисками ознакомлены:</w:t>
      </w:r>
    </w:p>
    <w:tbl>
      <w:tblPr>
        <w:tblW w:w="5010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4"/>
        <w:gridCol w:w="3211"/>
        <w:gridCol w:w="2935"/>
        <w:gridCol w:w="1625"/>
        <w:gridCol w:w="1313"/>
      </w:tblGrid>
      <w:tr w:rsidR="00FC5A38" w:rsidRPr="00065C06" w14:paraId="4F5F795E" w14:textId="77777777" w:rsidTr="00011B8E">
        <w:trPr>
          <w:trHeight w:val="319"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0FA375" w14:textId="77777777" w:rsidR="00FC5A38" w:rsidRPr="00065C06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5C06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6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FE9093" w14:textId="77777777" w:rsidR="00FC5A38" w:rsidRPr="00065C06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5C06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15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FD45C6" w14:textId="77777777" w:rsidR="00FC5A38" w:rsidRPr="00065C06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5C06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8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6A85C3" w14:textId="77777777" w:rsidR="00FC5A38" w:rsidRPr="00065C06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5C06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49A5299" w14:textId="77777777" w:rsidR="00FC5A38" w:rsidRPr="00065C06" w:rsidRDefault="00FC5A38" w:rsidP="00011B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5C06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C5A38" w:rsidRPr="00AC10AE" w14:paraId="5A670A36" w14:textId="77777777" w:rsidTr="00011B8E">
        <w:tc>
          <w:tcPr>
            <w:tcW w:w="282" w:type="pct"/>
            <w:tcBorders>
              <w:top w:val="single" w:sz="12" w:space="0" w:color="auto"/>
            </w:tcBorders>
          </w:tcPr>
          <w:p w14:paraId="1CBFF76C" w14:textId="77777777" w:rsidR="00FC5A38" w:rsidRPr="00BE5CD9" w:rsidRDefault="00FC5A38" w:rsidP="00011B8E">
            <w:pPr>
              <w:rPr>
                <w:position w:val="-10"/>
              </w:rPr>
            </w:pPr>
          </w:p>
        </w:tc>
        <w:tc>
          <w:tcPr>
            <w:tcW w:w="1667" w:type="pct"/>
            <w:tcBorders>
              <w:top w:val="single" w:sz="12" w:space="0" w:color="auto"/>
            </w:tcBorders>
          </w:tcPr>
          <w:p w14:paraId="0B83AFC5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1524" w:type="pct"/>
            <w:tcBorders>
              <w:top w:val="single" w:sz="12" w:space="0" w:color="auto"/>
            </w:tcBorders>
          </w:tcPr>
          <w:p w14:paraId="55FAE19F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844" w:type="pct"/>
            <w:tcBorders>
              <w:top w:val="single" w:sz="12" w:space="0" w:color="auto"/>
            </w:tcBorders>
          </w:tcPr>
          <w:p w14:paraId="14AE6E6D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682" w:type="pct"/>
            <w:tcBorders>
              <w:top w:val="single" w:sz="12" w:space="0" w:color="auto"/>
            </w:tcBorders>
          </w:tcPr>
          <w:p w14:paraId="02CF0107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AC10AE" w14:paraId="1C9BCD40" w14:textId="77777777" w:rsidTr="00011B8E">
        <w:tc>
          <w:tcPr>
            <w:tcW w:w="282" w:type="pct"/>
          </w:tcPr>
          <w:p w14:paraId="3DFF9AF4" w14:textId="77777777" w:rsidR="00FC5A38" w:rsidRPr="00BE5CD9" w:rsidRDefault="00FC5A38" w:rsidP="00011B8E">
            <w:pPr>
              <w:rPr>
                <w:position w:val="-10"/>
              </w:rPr>
            </w:pPr>
          </w:p>
        </w:tc>
        <w:tc>
          <w:tcPr>
            <w:tcW w:w="1667" w:type="pct"/>
          </w:tcPr>
          <w:p w14:paraId="11E84B40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1524" w:type="pct"/>
          </w:tcPr>
          <w:p w14:paraId="179B8A1A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844" w:type="pct"/>
          </w:tcPr>
          <w:p w14:paraId="450DD598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682" w:type="pct"/>
          </w:tcPr>
          <w:p w14:paraId="3EC8135E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  <w:tr w:rsidR="00FC5A38" w:rsidRPr="00AC10AE" w14:paraId="62A002DF" w14:textId="77777777" w:rsidTr="00011B8E">
        <w:tc>
          <w:tcPr>
            <w:tcW w:w="282" w:type="pct"/>
          </w:tcPr>
          <w:p w14:paraId="201DCA66" w14:textId="77777777" w:rsidR="00FC5A38" w:rsidRPr="00BE5CD9" w:rsidRDefault="00FC5A38" w:rsidP="00011B8E">
            <w:pPr>
              <w:rPr>
                <w:position w:val="-10"/>
              </w:rPr>
            </w:pPr>
          </w:p>
        </w:tc>
        <w:tc>
          <w:tcPr>
            <w:tcW w:w="1667" w:type="pct"/>
          </w:tcPr>
          <w:p w14:paraId="31EA5CBC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1524" w:type="pct"/>
          </w:tcPr>
          <w:p w14:paraId="06F45C30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844" w:type="pct"/>
          </w:tcPr>
          <w:p w14:paraId="67814047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  <w:tc>
          <w:tcPr>
            <w:tcW w:w="682" w:type="pct"/>
          </w:tcPr>
          <w:p w14:paraId="648BCF63" w14:textId="77777777" w:rsidR="00FC5A38" w:rsidRPr="00AC10AE" w:rsidRDefault="00FC5A38" w:rsidP="00011B8E">
            <w:pPr>
              <w:adjustRightInd w:val="0"/>
              <w:jc w:val="right"/>
              <w:rPr>
                <w:position w:val="-10"/>
              </w:rPr>
            </w:pPr>
          </w:p>
        </w:tc>
      </w:tr>
    </w:tbl>
    <w:p w14:paraId="1A89CA36" w14:textId="77777777" w:rsidR="00DC1072" w:rsidRDefault="00DC1072" w:rsidP="00FC5A38">
      <w:pPr>
        <w:rPr>
          <w:bCs/>
        </w:rPr>
      </w:pPr>
    </w:p>
    <w:p w14:paraId="331F4705" w14:textId="77777777" w:rsidR="00DC1072" w:rsidRDefault="00DC1072" w:rsidP="00FC5A38">
      <w:pPr>
        <w:rPr>
          <w:bCs/>
        </w:rPr>
      </w:pPr>
    </w:p>
    <w:p w14:paraId="51F456A5" w14:textId="77777777" w:rsidR="00DC1072" w:rsidRDefault="00DC1072" w:rsidP="00FC5A38">
      <w:pPr>
        <w:rPr>
          <w:bCs/>
        </w:rPr>
      </w:pPr>
    </w:p>
    <w:p w14:paraId="25ACCAE4" w14:textId="77777777" w:rsidR="00DC1072" w:rsidRDefault="00DC1072" w:rsidP="00FC5A38">
      <w:pPr>
        <w:rPr>
          <w:bCs/>
        </w:rPr>
      </w:pPr>
    </w:p>
    <w:p w14:paraId="70F04339" w14:textId="77777777" w:rsidR="00DC1072" w:rsidRDefault="00DC1072" w:rsidP="00FC5A38">
      <w:pPr>
        <w:rPr>
          <w:bCs/>
        </w:rPr>
      </w:pPr>
    </w:p>
    <w:p w14:paraId="4C4FDCF7" w14:textId="77777777" w:rsidR="00DC1072" w:rsidRDefault="00DC1072" w:rsidP="00FC5A38">
      <w:pPr>
        <w:rPr>
          <w:bCs/>
        </w:rPr>
      </w:pPr>
    </w:p>
    <w:p w14:paraId="2EDCC1EE" w14:textId="77777777" w:rsidR="00DC1072" w:rsidRDefault="00DC1072" w:rsidP="00FC5A38">
      <w:pPr>
        <w:rPr>
          <w:bCs/>
        </w:rPr>
      </w:pPr>
    </w:p>
    <w:p w14:paraId="660884E6" w14:textId="77777777" w:rsidR="00DC1072" w:rsidRDefault="00DC1072" w:rsidP="00FC5A38">
      <w:pPr>
        <w:rPr>
          <w:bCs/>
        </w:rPr>
      </w:pPr>
    </w:p>
    <w:p w14:paraId="6FDF69A8" w14:textId="77777777" w:rsidR="00DC1072" w:rsidRDefault="00DC1072" w:rsidP="00FC5A38">
      <w:pPr>
        <w:rPr>
          <w:bCs/>
        </w:rPr>
      </w:pPr>
    </w:p>
    <w:p w14:paraId="3874EE1B" w14:textId="77777777" w:rsidR="00E20E50" w:rsidRPr="00E20E50" w:rsidRDefault="00E20E50" w:rsidP="00E20E50">
      <w:pPr>
        <w:jc w:val="center"/>
        <w:rPr>
          <w:b/>
        </w:rPr>
      </w:pPr>
      <w:r w:rsidRPr="00E20E50">
        <w:rPr>
          <w:b/>
        </w:rPr>
        <w:t>ПЛАН ПРОВЕДЕНИЯ РАБОТ ЛОВИЛЬНЫМ МАГНИТОМ</w:t>
      </w:r>
    </w:p>
    <w:p w14:paraId="78DF5400" w14:textId="77777777" w:rsidR="00E20E50" w:rsidRPr="00E20E50" w:rsidRDefault="00E20E50" w:rsidP="00E20E50"/>
    <w:p w14:paraId="2AA68E2B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</w:pPr>
      <w:r w:rsidRPr="00E20E50">
        <w:lastRenderedPageBreak/>
        <w:t>Геолого-техническая характеристика скважины: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125"/>
        <w:gridCol w:w="1484"/>
      </w:tblGrid>
      <w:tr w:rsidR="00E20E50" w:rsidRPr="00E20E50" w14:paraId="60381B95" w14:textId="77777777" w:rsidTr="00367E0A">
        <w:tc>
          <w:tcPr>
            <w:tcW w:w="4228" w:type="pct"/>
            <w:tcBorders>
              <w:top w:val="single" w:sz="12" w:space="0" w:color="auto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52A8DF5C" w14:textId="77777777" w:rsidR="00E20E50" w:rsidRPr="00E20E50" w:rsidRDefault="00E20E50" w:rsidP="00E20E50">
            <w:pPr>
              <w:spacing w:line="276" w:lineRule="auto"/>
              <w:rPr>
                <w:b/>
                <w:bCs/>
                <w:color w:val="000000"/>
                <w:position w:val="-10"/>
              </w:rPr>
            </w:pPr>
            <w:r w:rsidRPr="00E20E50">
              <w:rPr>
                <w:b/>
                <w:bCs/>
                <w:color w:val="000000"/>
                <w:position w:val="-10"/>
              </w:rPr>
              <w:t>№ Скважины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38DC129" w14:textId="77777777" w:rsidR="00E20E50" w:rsidRPr="00E20E50" w:rsidRDefault="00E20E50" w:rsidP="00E20E50">
            <w:pPr>
              <w:spacing w:line="276" w:lineRule="auto"/>
              <w:jc w:val="center"/>
              <w:rPr>
                <w:b/>
                <w:bCs/>
                <w:color w:val="000000"/>
                <w:position w:val="-10"/>
              </w:rPr>
            </w:pPr>
          </w:p>
        </w:tc>
      </w:tr>
      <w:tr w:rsidR="00E20E50" w:rsidRPr="00E20E50" w14:paraId="324C05DE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63870D3A" w14:textId="77777777" w:rsidR="00E20E50" w:rsidRPr="00E20E50" w:rsidRDefault="00E20E50" w:rsidP="00E20E50">
            <w:pPr>
              <w:spacing w:line="276" w:lineRule="auto"/>
              <w:rPr>
                <w:b/>
                <w:bCs/>
                <w:color w:val="000000"/>
                <w:position w:val="-10"/>
              </w:rPr>
            </w:pPr>
            <w:r w:rsidRPr="00E20E50">
              <w:rPr>
                <w:b/>
                <w:bCs/>
                <w:color w:val="000000"/>
                <w:position w:val="-10"/>
              </w:rPr>
              <w:t>№ Куста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F134BB4" w14:textId="77777777" w:rsidR="00E20E50" w:rsidRPr="00E20E50" w:rsidRDefault="00E20E50" w:rsidP="00E20E50">
            <w:pPr>
              <w:spacing w:line="276" w:lineRule="auto"/>
              <w:jc w:val="center"/>
              <w:rPr>
                <w:b/>
                <w:bCs/>
                <w:color w:val="000000"/>
                <w:position w:val="-10"/>
              </w:rPr>
            </w:pPr>
          </w:p>
        </w:tc>
      </w:tr>
      <w:tr w:rsidR="00E20E50" w:rsidRPr="00E20E50" w14:paraId="6A58FD4B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2989E872" w14:textId="77777777" w:rsidR="00E20E50" w:rsidRPr="00E20E50" w:rsidRDefault="00E20E50" w:rsidP="00E20E50">
            <w:pPr>
              <w:spacing w:line="276" w:lineRule="auto"/>
              <w:rPr>
                <w:b/>
                <w:bCs/>
                <w:color w:val="000000"/>
                <w:position w:val="-10"/>
              </w:rPr>
            </w:pPr>
            <w:r w:rsidRPr="00E20E50">
              <w:rPr>
                <w:b/>
                <w:bCs/>
                <w:color w:val="000000"/>
                <w:position w:val="-10"/>
              </w:rPr>
              <w:t>Месторождение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2AA72C3E" w14:textId="77777777" w:rsidR="00E20E50" w:rsidRPr="00E20E50" w:rsidRDefault="00E20E50" w:rsidP="00E20E50">
            <w:pPr>
              <w:spacing w:line="276" w:lineRule="auto"/>
              <w:jc w:val="right"/>
              <w:rPr>
                <w:b/>
                <w:bCs/>
                <w:color w:val="000000"/>
                <w:position w:val="-10"/>
              </w:rPr>
            </w:pPr>
          </w:p>
        </w:tc>
      </w:tr>
      <w:tr w:rsidR="00E20E50" w:rsidRPr="00E20E50" w14:paraId="0C57E69A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72FA1DFB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  <w:r w:rsidRPr="00E20E50">
              <w:rPr>
                <w:position w:val="-10"/>
              </w:rPr>
              <w:t>Назначение скважины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05D0A11" w14:textId="77777777" w:rsidR="00E20E50" w:rsidRPr="00E20E50" w:rsidRDefault="00E20E50" w:rsidP="00E20E50">
            <w:pPr>
              <w:spacing w:line="276" w:lineRule="auto"/>
              <w:jc w:val="right"/>
              <w:rPr>
                <w:position w:val="-10"/>
              </w:rPr>
            </w:pPr>
          </w:p>
        </w:tc>
      </w:tr>
      <w:tr w:rsidR="00E20E50" w:rsidRPr="00E20E50" w14:paraId="68A85470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23364CCF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  <w:r w:rsidRPr="00E20E50">
              <w:rPr>
                <w:position w:val="-10"/>
              </w:rPr>
              <w:t>Диаметр/толщина стенки предыдущей колонны, мм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52D5F27" w14:textId="77777777" w:rsidR="00E20E50" w:rsidRPr="00E20E50" w:rsidRDefault="00E20E50" w:rsidP="00E20E50">
            <w:pPr>
              <w:spacing w:line="276" w:lineRule="auto"/>
              <w:jc w:val="right"/>
              <w:rPr>
                <w:position w:val="-10"/>
              </w:rPr>
            </w:pPr>
          </w:p>
        </w:tc>
      </w:tr>
      <w:tr w:rsidR="00E20E50" w:rsidRPr="00E20E50" w14:paraId="607CE089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1CBC3943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  <w:r w:rsidRPr="00E20E50">
              <w:rPr>
                <w:position w:val="-10"/>
              </w:rPr>
              <w:t>Глубина башмака предыдущей колонны (глубина вырезки «окна»), м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BED7A61" w14:textId="77777777" w:rsidR="00E20E50" w:rsidRPr="00E20E50" w:rsidRDefault="00E20E50" w:rsidP="00E20E50">
            <w:pPr>
              <w:spacing w:line="276" w:lineRule="auto"/>
              <w:jc w:val="right"/>
              <w:rPr>
                <w:position w:val="-10"/>
              </w:rPr>
            </w:pPr>
          </w:p>
        </w:tc>
      </w:tr>
      <w:tr w:rsidR="00E20E50" w:rsidRPr="00E20E50" w14:paraId="3CBC847D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31BEC701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  <w:r w:rsidRPr="00E20E50">
              <w:rPr>
                <w:position w:val="-10"/>
              </w:rPr>
              <w:t>Проектный забой скважины, м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EE54607" w14:textId="77777777" w:rsidR="00E20E50" w:rsidRPr="00E20E50" w:rsidRDefault="00E20E50" w:rsidP="00E20E50">
            <w:pPr>
              <w:spacing w:line="276" w:lineRule="auto"/>
              <w:jc w:val="right"/>
              <w:rPr>
                <w:position w:val="-10"/>
              </w:rPr>
            </w:pPr>
          </w:p>
        </w:tc>
      </w:tr>
      <w:tr w:rsidR="00E20E50" w:rsidRPr="00E20E50" w14:paraId="0034FD96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27337253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  <w:r w:rsidRPr="00E20E50">
              <w:rPr>
                <w:position w:val="-10"/>
              </w:rPr>
              <w:t>Текущий забой скважины, м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7BB5957E" w14:textId="77777777" w:rsidR="00E20E50" w:rsidRPr="00E20E50" w:rsidRDefault="00E20E50" w:rsidP="00E20E50">
            <w:pPr>
              <w:spacing w:line="276" w:lineRule="auto"/>
              <w:jc w:val="right"/>
              <w:rPr>
                <w:position w:val="-10"/>
              </w:rPr>
            </w:pPr>
          </w:p>
        </w:tc>
      </w:tr>
      <w:tr w:rsidR="00E20E50" w:rsidRPr="00E20E50" w14:paraId="6E678426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0BF10BE2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  <w:r w:rsidRPr="00E20E50">
              <w:rPr>
                <w:position w:val="-10"/>
              </w:rPr>
              <w:t>Диаметр открытого ствола скважины, мм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9618CE8" w14:textId="77777777" w:rsidR="00E20E50" w:rsidRPr="00E20E50" w:rsidRDefault="00E20E50" w:rsidP="00E20E50">
            <w:pPr>
              <w:spacing w:line="276" w:lineRule="auto"/>
              <w:jc w:val="right"/>
              <w:rPr>
                <w:position w:val="-10"/>
              </w:rPr>
            </w:pPr>
          </w:p>
        </w:tc>
      </w:tr>
      <w:tr w:rsidR="00E20E50" w:rsidRPr="00E20E50" w14:paraId="3155DFA5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14459B98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  <w:r w:rsidRPr="00E20E50">
              <w:rPr>
                <w:position w:val="-10"/>
              </w:rPr>
              <w:t>Максимальный зенитный угол на глубине, град/м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D6EDE60" w14:textId="77777777" w:rsidR="00E20E50" w:rsidRPr="00E20E50" w:rsidRDefault="00E20E50" w:rsidP="00E20E50">
            <w:pPr>
              <w:spacing w:line="276" w:lineRule="auto"/>
              <w:jc w:val="right"/>
              <w:rPr>
                <w:position w:val="-10"/>
              </w:rPr>
            </w:pPr>
          </w:p>
        </w:tc>
      </w:tr>
      <w:tr w:rsidR="00E20E50" w:rsidRPr="00E20E50" w14:paraId="4F95C8DC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46717D74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  <w:r w:rsidRPr="00E20E50">
              <w:rPr>
                <w:position w:val="-10"/>
              </w:rPr>
              <w:t>Зенитный угол в интервале башмака («окна») предыдущей колонны, град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AE6B40B" w14:textId="77777777" w:rsidR="00E20E50" w:rsidRPr="00E20E50" w:rsidRDefault="00E20E50" w:rsidP="00E20E50">
            <w:pPr>
              <w:spacing w:line="276" w:lineRule="auto"/>
              <w:jc w:val="right"/>
              <w:rPr>
                <w:position w:val="-10"/>
              </w:rPr>
            </w:pPr>
          </w:p>
        </w:tc>
      </w:tr>
      <w:tr w:rsidR="00E20E50" w:rsidRPr="00E20E50" w14:paraId="2C2B15C9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808080"/>
            </w:tcBorders>
            <w:hideMark/>
          </w:tcPr>
          <w:p w14:paraId="404788F9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  <w:r w:rsidRPr="00E20E50">
              <w:rPr>
                <w:position w:val="-10"/>
              </w:rPr>
              <w:t>Тип бурового раствора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135E8543" w14:textId="77777777" w:rsidR="00E20E50" w:rsidRPr="00E20E50" w:rsidRDefault="00E20E50" w:rsidP="00E20E50">
            <w:pPr>
              <w:spacing w:line="276" w:lineRule="auto"/>
              <w:jc w:val="right"/>
              <w:rPr>
                <w:position w:val="-10"/>
              </w:rPr>
            </w:pPr>
          </w:p>
        </w:tc>
      </w:tr>
      <w:tr w:rsidR="00E20E50" w:rsidRPr="00E20E50" w14:paraId="0B93F08B" w14:textId="77777777" w:rsidTr="00367E0A">
        <w:tc>
          <w:tcPr>
            <w:tcW w:w="4228" w:type="pct"/>
            <w:tcBorders>
              <w:top w:val="single" w:sz="4" w:space="0" w:color="808080"/>
              <w:left w:val="single" w:sz="12" w:space="0" w:color="auto"/>
              <w:bottom w:val="single" w:sz="12" w:space="0" w:color="auto"/>
              <w:right w:val="single" w:sz="4" w:space="0" w:color="808080"/>
            </w:tcBorders>
            <w:hideMark/>
          </w:tcPr>
          <w:p w14:paraId="0BEF8D93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  <w:r w:rsidRPr="00E20E50">
              <w:rPr>
                <w:position w:val="-10"/>
              </w:rPr>
              <w:t>Параметры бурового раствора, (УВ/Вязкость/СНС/Водоотдача)</w:t>
            </w:r>
          </w:p>
        </w:tc>
        <w:tc>
          <w:tcPr>
            <w:tcW w:w="772" w:type="pct"/>
            <w:tcBorders>
              <w:top w:val="single" w:sz="4" w:space="0" w:color="808080"/>
              <w:left w:val="single" w:sz="4" w:space="0" w:color="808080"/>
              <w:bottom w:val="single" w:sz="12" w:space="0" w:color="auto"/>
              <w:right w:val="single" w:sz="12" w:space="0" w:color="auto"/>
            </w:tcBorders>
          </w:tcPr>
          <w:p w14:paraId="0016F3CF" w14:textId="77777777" w:rsidR="00E20E50" w:rsidRPr="00E20E50" w:rsidRDefault="00E20E50" w:rsidP="00E20E50">
            <w:pPr>
              <w:spacing w:line="276" w:lineRule="auto"/>
              <w:jc w:val="right"/>
              <w:rPr>
                <w:position w:val="-10"/>
              </w:rPr>
            </w:pPr>
          </w:p>
        </w:tc>
      </w:tr>
    </w:tbl>
    <w:p w14:paraId="457FBBA5" w14:textId="77777777" w:rsidR="00E20E50" w:rsidRPr="00E20E50" w:rsidRDefault="00E20E50" w:rsidP="00E20E50">
      <w:pPr>
        <w:spacing w:before="240"/>
        <w:ind w:left="567"/>
        <w:jc w:val="both"/>
        <w:rPr>
          <w:i/>
          <w:position w:val="-10"/>
        </w:rPr>
      </w:pPr>
      <w:r w:rsidRPr="00E20E50">
        <w:rPr>
          <w:bCs/>
          <w:i/>
          <w:position w:val="-10"/>
          <w:u w:val="single"/>
        </w:rPr>
        <w:t>Примечание:</w:t>
      </w:r>
      <w:r w:rsidRPr="00E20E50">
        <w:rPr>
          <w:i/>
          <w:position w:val="-10"/>
        </w:rPr>
        <w:t xml:space="preserve"> </w:t>
      </w:r>
      <w:r w:rsidRPr="00E20E50">
        <w:rPr>
          <w:bCs/>
          <w:i/>
          <w:position w:val="-10"/>
        </w:rPr>
        <w:t>*</w:t>
      </w:r>
      <w:r w:rsidRPr="00E20E50">
        <w:rPr>
          <w:i/>
          <w:position w:val="-10"/>
        </w:rPr>
        <w:t xml:space="preserve">в случае необходимости количество данных по скважине может быть расширено. </w:t>
      </w:r>
    </w:p>
    <w:p w14:paraId="504E8472" w14:textId="77777777" w:rsidR="00E20E50" w:rsidRPr="00E20E50" w:rsidRDefault="00E20E50" w:rsidP="00E20E50">
      <w:pPr>
        <w:rPr>
          <w:position w:val="-10"/>
          <w:lang w:eastAsia="en-US"/>
        </w:rPr>
      </w:pPr>
    </w:p>
    <w:p w14:paraId="6F3BF96E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jc w:val="both"/>
        <w:rPr>
          <w:position w:val="-10"/>
          <w:lang w:eastAsia="en-US"/>
        </w:rPr>
      </w:pPr>
      <w:r w:rsidRPr="00E20E50">
        <w:rPr>
          <w:position w:val="-10"/>
          <w:lang w:eastAsia="en-US"/>
        </w:rPr>
        <w:t>Описание аварии:</w:t>
      </w:r>
    </w:p>
    <w:p w14:paraId="6ADCE001" w14:textId="77777777" w:rsidR="00E20E50" w:rsidRPr="00E20E50" w:rsidRDefault="00E20E50" w:rsidP="00E20E50">
      <w:pPr>
        <w:contextualSpacing/>
        <w:jc w:val="both"/>
        <w:rPr>
          <w:position w:val="-10"/>
          <w:lang w:eastAsia="en-US"/>
        </w:rPr>
      </w:pPr>
      <w:r w:rsidRPr="00E20E50">
        <w:rPr>
          <w:position w:val="-10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8A67B2" w14:textId="77777777" w:rsidR="00E20E50" w:rsidRPr="00E20E50" w:rsidRDefault="00E20E50" w:rsidP="00E20E50">
      <w:pPr>
        <w:contextualSpacing/>
        <w:jc w:val="both"/>
        <w:rPr>
          <w:position w:val="-10"/>
          <w:lang w:eastAsia="en-US"/>
        </w:rPr>
      </w:pPr>
    </w:p>
    <w:p w14:paraId="76B8EFB4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jc w:val="both"/>
        <w:rPr>
          <w:position w:val="-10"/>
          <w:lang w:eastAsia="en-US"/>
        </w:rPr>
      </w:pPr>
      <w:r w:rsidRPr="00E20E50">
        <w:rPr>
          <w:position w:val="-10"/>
          <w:lang w:eastAsia="en-US"/>
        </w:rPr>
        <w:t>Хронология ранее проведенных работ по ликвидации аварии:</w:t>
      </w:r>
    </w:p>
    <w:p w14:paraId="2FD0B6A4" w14:textId="77777777" w:rsidR="00E20E50" w:rsidRPr="00E20E50" w:rsidRDefault="00E20E50" w:rsidP="00E20E50">
      <w:pPr>
        <w:contextualSpacing/>
        <w:jc w:val="both"/>
        <w:rPr>
          <w:position w:val="-10"/>
          <w:lang w:eastAsia="en-US"/>
        </w:rPr>
      </w:pPr>
      <w:r w:rsidRPr="00E20E50">
        <w:rPr>
          <w:position w:val="-10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FB7AEE" w14:textId="77777777" w:rsidR="00E20E50" w:rsidRPr="00E20E50" w:rsidRDefault="00E20E50" w:rsidP="00E20E50">
      <w:pPr>
        <w:jc w:val="both"/>
        <w:rPr>
          <w:position w:val="-10"/>
          <w:sz w:val="20"/>
          <w:szCs w:val="20"/>
          <w:lang w:eastAsia="en-US"/>
        </w:rPr>
      </w:pPr>
    </w:p>
    <w:p w14:paraId="6EA7F5FE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jc w:val="both"/>
        <w:rPr>
          <w:position w:val="-10"/>
          <w:lang w:eastAsia="en-US"/>
        </w:rPr>
      </w:pPr>
      <w:r w:rsidRPr="00E20E50">
        <w:rPr>
          <w:position w:val="-10"/>
          <w:lang w:eastAsia="en-US"/>
        </w:rPr>
        <w:t>Аварийная КНБК/оборудование на момент реализации плана работ (схема прилагается):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95"/>
        <w:gridCol w:w="675"/>
        <w:gridCol w:w="846"/>
        <w:gridCol w:w="1745"/>
        <w:gridCol w:w="1118"/>
        <w:gridCol w:w="833"/>
        <w:gridCol w:w="1797"/>
      </w:tblGrid>
      <w:tr w:rsidR="00367E0A" w:rsidRPr="00E20E50" w14:paraId="1B9D7B53" w14:textId="77777777" w:rsidTr="00367E0A"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BA45FE6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НАИМЕНОВАНИЕ ЭЛЕМЕНТА СБОРКИ</w:t>
            </w:r>
          </w:p>
        </w:tc>
        <w:tc>
          <w:tcPr>
            <w:tcW w:w="3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2BFFCC87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НД, ММ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0F5625F2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MAXНД, ММ</w:t>
            </w:r>
          </w:p>
        </w:tc>
        <w:tc>
          <w:tcPr>
            <w:tcW w:w="9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76FA72A7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MAX РАСТЯГИВАЮЩЕЕ УСИЛИЕ, Т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010D6449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МАССА ЭЛЕМЕНТА СБОРКИ, КГ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79CD027B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ДЛИНА, М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48E53134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НАЛИЧИЕ ИСТОЧНИКА ИОНИЗИРУЮЩЕГО ИЗЛУЧЕНИЯ</w:t>
            </w:r>
          </w:p>
        </w:tc>
      </w:tr>
      <w:tr w:rsidR="00367E0A" w:rsidRPr="00E20E50" w14:paraId="5E07CD15" w14:textId="77777777" w:rsidTr="00367E0A">
        <w:tc>
          <w:tcPr>
            <w:tcW w:w="1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90D40E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3D9B3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A636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C1498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F0727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2276D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F6CA6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</w:tr>
      <w:tr w:rsidR="00367E0A" w:rsidRPr="00E20E50" w14:paraId="78232363" w14:textId="77777777" w:rsidTr="00367E0A">
        <w:tc>
          <w:tcPr>
            <w:tcW w:w="1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5381FB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E74D7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54347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2FF91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3326B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21D6B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1F76F3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</w:tr>
      <w:tr w:rsidR="00367E0A" w:rsidRPr="00E20E50" w14:paraId="07A48629" w14:textId="77777777" w:rsidTr="00367E0A">
        <w:tc>
          <w:tcPr>
            <w:tcW w:w="1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11885E" w14:textId="77777777" w:rsidR="00E20E50" w:rsidRPr="00E20E50" w:rsidRDefault="00E20E50" w:rsidP="00E20E50">
            <w:pPr>
              <w:spacing w:line="276" w:lineRule="auto"/>
              <w:rPr>
                <w:position w:val="-10"/>
              </w:rPr>
            </w:pP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A984A4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528994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74D24C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1B49E26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241144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7B7221D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</w:rPr>
            </w:pPr>
          </w:p>
        </w:tc>
      </w:tr>
    </w:tbl>
    <w:p w14:paraId="4DBB7B48" w14:textId="77777777" w:rsidR="00E20E50" w:rsidRPr="00E20E50" w:rsidRDefault="00E20E50" w:rsidP="00E20E50">
      <w:pPr>
        <w:ind w:left="720" w:right="-365"/>
        <w:contextualSpacing/>
        <w:jc w:val="both"/>
        <w:rPr>
          <w:position w:val="-10"/>
          <w:lang w:val="en-US" w:eastAsia="en-US"/>
        </w:rPr>
      </w:pPr>
    </w:p>
    <w:p w14:paraId="2C754F53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jc w:val="both"/>
        <w:rPr>
          <w:position w:val="-10"/>
          <w:lang w:eastAsia="en-US"/>
        </w:rPr>
      </w:pPr>
      <w:r w:rsidRPr="00E20E50">
        <w:rPr>
          <w:position w:val="-10"/>
          <w:lang w:eastAsia="en-US"/>
        </w:rPr>
        <w:t>Описание аварийной «головы»/постороннего предмета с размерами (эскиз прилагается):</w:t>
      </w:r>
    </w:p>
    <w:p w14:paraId="2B70F8A6" w14:textId="77777777" w:rsidR="00E20E50" w:rsidRPr="00E20E50" w:rsidRDefault="00E20E50" w:rsidP="00E20E50">
      <w:pPr>
        <w:contextualSpacing/>
        <w:jc w:val="both"/>
        <w:rPr>
          <w:position w:val="-10"/>
          <w:lang w:eastAsia="en-US"/>
        </w:rPr>
      </w:pPr>
      <w:r w:rsidRPr="00E20E50">
        <w:rPr>
          <w:position w:val="-10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FFB573" w14:textId="77777777" w:rsidR="00E20E50" w:rsidRPr="00E20E50" w:rsidRDefault="00E20E50" w:rsidP="00E20E50">
      <w:pPr>
        <w:jc w:val="both"/>
        <w:rPr>
          <w:bCs/>
          <w:color w:val="000000"/>
          <w:position w:val="-10"/>
          <w:lang w:eastAsia="en-US"/>
        </w:rPr>
      </w:pPr>
    </w:p>
    <w:p w14:paraId="17E0B8A6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jc w:val="both"/>
        <w:rPr>
          <w:bCs/>
          <w:color w:val="000000"/>
          <w:position w:val="-10"/>
          <w:lang w:eastAsia="en-US"/>
        </w:rPr>
      </w:pPr>
      <w:r w:rsidRPr="00E20E50">
        <w:rPr>
          <w:bCs/>
          <w:color w:val="000000"/>
          <w:position w:val="-10"/>
          <w:lang w:eastAsia="en-US"/>
        </w:rPr>
        <w:t>Обеспечить наличие на буровой:</w:t>
      </w:r>
    </w:p>
    <w:p w14:paraId="231870CD" w14:textId="77777777" w:rsidR="00E20E50" w:rsidRPr="00E20E50" w:rsidRDefault="00E20E50" w:rsidP="00E20E50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5000" w:type="pct"/>
        <w:tblInd w:w="-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03"/>
        <w:gridCol w:w="5608"/>
        <w:gridCol w:w="1122"/>
        <w:gridCol w:w="2076"/>
      </w:tblGrid>
      <w:tr w:rsidR="00367E0A" w:rsidRPr="00E20E50" w14:paraId="46D21FE4" w14:textId="77777777" w:rsidTr="00367E0A">
        <w:tc>
          <w:tcPr>
            <w:tcW w:w="4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  <w:hideMark/>
          </w:tcPr>
          <w:p w14:paraId="7BAC40A9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29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  <w:hideMark/>
          </w:tcPr>
          <w:p w14:paraId="1A398B95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Оборудование и инструменты</w:t>
            </w:r>
          </w:p>
        </w:tc>
        <w:tc>
          <w:tcPr>
            <w:tcW w:w="5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  <w:hideMark/>
          </w:tcPr>
          <w:p w14:paraId="2CAC9418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</w:tc>
        <w:tc>
          <w:tcPr>
            <w:tcW w:w="10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  <w:hideMark/>
          </w:tcPr>
          <w:p w14:paraId="73BA22B3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</w:tr>
      <w:tr w:rsidR="00E20E50" w:rsidRPr="00E20E50" w14:paraId="2FC77AA6" w14:textId="77777777" w:rsidTr="00367E0A">
        <w:tc>
          <w:tcPr>
            <w:tcW w:w="418" w:type="pct"/>
            <w:tcBorders>
              <w:top w:val="single" w:sz="12" w:space="0" w:color="auto"/>
            </w:tcBorders>
          </w:tcPr>
          <w:p w14:paraId="061E5934" w14:textId="77777777" w:rsidR="00E20E50" w:rsidRPr="00E20E50" w:rsidRDefault="00E20E50" w:rsidP="00E20E50">
            <w:pPr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2918" w:type="pct"/>
            <w:tcBorders>
              <w:top w:val="single" w:sz="12" w:space="0" w:color="auto"/>
            </w:tcBorders>
          </w:tcPr>
          <w:p w14:paraId="5550DE88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584" w:type="pct"/>
            <w:tcBorders>
              <w:top w:val="single" w:sz="12" w:space="0" w:color="auto"/>
            </w:tcBorders>
          </w:tcPr>
          <w:p w14:paraId="1A75DB8E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1080" w:type="pct"/>
            <w:tcBorders>
              <w:top w:val="single" w:sz="12" w:space="0" w:color="auto"/>
            </w:tcBorders>
          </w:tcPr>
          <w:p w14:paraId="36748963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</w:tr>
      <w:tr w:rsidR="00E20E50" w:rsidRPr="00E20E50" w14:paraId="53F6C26B" w14:textId="77777777" w:rsidTr="00367E0A">
        <w:tc>
          <w:tcPr>
            <w:tcW w:w="418" w:type="pct"/>
          </w:tcPr>
          <w:p w14:paraId="12B90A6C" w14:textId="77777777" w:rsidR="00E20E50" w:rsidRPr="00E20E50" w:rsidRDefault="00E20E50" w:rsidP="00E20E50">
            <w:pPr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2918" w:type="pct"/>
          </w:tcPr>
          <w:p w14:paraId="5FD19C16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584" w:type="pct"/>
          </w:tcPr>
          <w:p w14:paraId="075DE371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1080" w:type="pct"/>
          </w:tcPr>
          <w:p w14:paraId="37EB2BA9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</w:tr>
      <w:tr w:rsidR="00E20E50" w:rsidRPr="00E20E50" w14:paraId="5746DBCF" w14:textId="77777777" w:rsidTr="00367E0A">
        <w:tc>
          <w:tcPr>
            <w:tcW w:w="418" w:type="pct"/>
          </w:tcPr>
          <w:p w14:paraId="3C8D5C69" w14:textId="77777777" w:rsidR="00E20E50" w:rsidRPr="00E20E50" w:rsidRDefault="00E20E50" w:rsidP="00E20E50">
            <w:pPr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2918" w:type="pct"/>
          </w:tcPr>
          <w:p w14:paraId="161F044F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584" w:type="pct"/>
          </w:tcPr>
          <w:p w14:paraId="3EF50E36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1080" w:type="pct"/>
          </w:tcPr>
          <w:p w14:paraId="5A2EFA58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</w:tr>
      <w:tr w:rsidR="00E20E50" w:rsidRPr="00E20E50" w14:paraId="291377A5" w14:textId="77777777" w:rsidTr="00367E0A">
        <w:tc>
          <w:tcPr>
            <w:tcW w:w="418" w:type="pct"/>
          </w:tcPr>
          <w:p w14:paraId="546B65DF" w14:textId="77777777" w:rsidR="00E20E50" w:rsidRPr="00E20E50" w:rsidRDefault="00E20E50" w:rsidP="00E20E50">
            <w:pPr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2918" w:type="pct"/>
          </w:tcPr>
          <w:p w14:paraId="372FF567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584" w:type="pct"/>
          </w:tcPr>
          <w:p w14:paraId="45E63EA5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1080" w:type="pct"/>
          </w:tcPr>
          <w:p w14:paraId="2CFE0BB2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</w:tr>
    </w:tbl>
    <w:p w14:paraId="6AE1AF75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jc w:val="both"/>
        <w:rPr>
          <w:bCs/>
          <w:color w:val="000000"/>
          <w:position w:val="-10"/>
          <w:lang w:eastAsia="en-US"/>
        </w:rPr>
      </w:pPr>
      <w:r w:rsidRPr="00E20E50">
        <w:rPr>
          <w:bCs/>
          <w:color w:val="000000"/>
          <w:position w:val="-10"/>
          <w:lang w:eastAsia="en-US"/>
        </w:rPr>
        <w:t>КНБК с ловильным магнитом:</w:t>
      </w:r>
    </w:p>
    <w:p w14:paraId="6F151662" w14:textId="77777777" w:rsidR="00E20E50" w:rsidRPr="00E20E50" w:rsidRDefault="00E20E50" w:rsidP="00E20E50">
      <w:pPr>
        <w:ind w:left="720"/>
        <w:contextualSpacing/>
        <w:jc w:val="both"/>
        <w:rPr>
          <w:bCs/>
          <w:color w:val="000000"/>
          <w:position w:val="-10"/>
          <w:lang w:eastAsia="en-US"/>
        </w:rPr>
      </w:pPr>
    </w:p>
    <w:tbl>
      <w:tblPr>
        <w:tblStyle w:val="1a"/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559"/>
        <w:gridCol w:w="567"/>
        <w:gridCol w:w="850"/>
        <w:gridCol w:w="567"/>
        <w:gridCol w:w="851"/>
        <w:gridCol w:w="850"/>
        <w:gridCol w:w="851"/>
        <w:gridCol w:w="850"/>
        <w:gridCol w:w="1011"/>
      </w:tblGrid>
      <w:tr w:rsidR="00E20E50" w:rsidRPr="00E20E50" w14:paraId="17BE49D5" w14:textId="77777777" w:rsidTr="00367E0A"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1708A99C" w14:textId="77777777" w:rsidR="00E20E50" w:rsidRPr="00E20E50" w:rsidRDefault="00E20E50" w:rsidP="00E20E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Схема КНБК (при наличии)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425F90D3" w14:textId="77777777" w:rsidR="00E20E50" w:rsidRPr="00E20E50" w:rsidRDefault="00E20E50" w:rsidP="00E20E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Наименование элементов КНБК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6743CF9C" w14:textId="77777777" w:rsidR="00E20E50" w:rsidRPr="00E20E50" w:rsidRDefault="00E20E50" w:rsidP="00E20E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НД, мм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2F806F29" w14:textId="77777777" w:rsidR="00E20E50" w:rsidRPr="00E20E50" w:rsidRDefault="00E20E50" w:rsidP="00E20E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Макс.НД (НД замка),  мм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6D35496A" w14:textId="77777777" w:rsidR="00E20E50" w:rsidRPr="00E20E50" w:rsidRDefault="00E20E50" w:rsidP="00E20E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ВД,    мм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304E5953" w14:textId="77777777" w:rsidR="00E20E50" w:rsidRPr="00E20E50" w:rsidRDefault="00E20E50" w:rsidP="00E20E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Присоед.резьба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48C59BB2" w14:textId="77777777" w:rsidR="00E20E50" w:rsidRPr="00E20E50" w:rsidRDefault="00E20E50" w:rsidP="00E20E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Макс. Допуст. Нагр-ка, 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5FF2CDA2" w14:textId="77777777" w:rsidR="00E20E50" w:rsidRPr="00E20E50" w:rsidRDefault="00E20E50" w:rsidP="00E20E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Момент свинчивания, кН*м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00C7B51E" w14:textId="77777777" w:rsidR="00E20E50" w:rsidRPr="00E20E50" w:rsidRDefault="00E20E50" w:rsidP="00E20E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Длина, м</w:t>
            </w:r>
          </w:p>
        </w:tc>
        <w:tc>
          <w:tcPr>
            <w:tcW w:w="10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  <w:hideMark/>
          </w:tcPr>
          <w:p w14:paraId="087BFDA5" w14:textId="77777777" w:rsidR="00E20E50" w:rsidRPr="00E20E50" w:rsidRDefault="00E20E50" w:rsidP="00E20E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E20E50" w:rsidRPr="00E20E50" w14:paraId="76FD1BD3" w14:textId="77777777" w:rsidTr="00367E0A"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2339C5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2467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D5FF5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F9FF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163C3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CE531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15FDD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7A409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CC5C3" w14:textId="77777777" w:rsidR="00E20E50" w:rsidRPr="00E20E50" w:rsidRDefault="00E20E50" w:rsidP="00E20E5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FB912C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</w:tr>
      <w:tr w:rsidR="00E20E50" w:rsidRPr="00E20E50" w14:paraId="75D44596" w14:textId="77777777" w:rsidTr="00367E0A">
        <w:tc>
          <w:tcPr>
            <w:tcW w:w="16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7215B7F" w14:textId="77777777" w:rsidR="00E20E50" w:rsidRPr="00E20E50" w:rsidRDefault="00E20E50" w:rsidP="00E20E50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FC12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E55A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8AFA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C9E7F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92369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0529A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C7AB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1D045" w14:textId="77777777" w:rsidR="00E20E50" w:rsidRPr="00E20E50" w:rsidRDefault="00E20E50" w:rsidP="00E20E5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3FEF82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</w:tr>
      <w:tr w:rsidR="00E20E50" w:rsidRPr="00E20E50" w14:paraId="40EC3004" w14:textId="77777777" w:rsidTr="00367E0A">
        <w:tc>
          <w:tcPr>
            <w:tcW w:w="16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B7E72F7" w14:textId="77777777" w:rsidR="00E20E50" w:rsidRPr="00E20E50" w:rsidRDefault="00E20E50" w:rsidP="00E20E50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D0D6816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5F05A9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68ECFF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58F337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775322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BD0424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5482D1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2B4613" w14:textId="77777777" w:rsidR="00E20E50" w:rsidRPr="00E20E50" w:rsidRDefault="00E20E50" w:rsidP="00E20E5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2BF894" w14:textId="77777777" w:rsidR="00E20E50" w:rsidRPr="00E20E50" w:rsidRDefault="00E20E50" w:rsidP="00E20E50">
            <w:pPr>
              <w:rPr>
                <w:b/>
                <w:sz w:val="20"/>
                <w:szCs w:val="20"/>
              </w:rPr>
            </w:pPr>
          </w:p>
        </w:tc>
      </w:tr>
    </w:tbl>
    <w:p w14:paraId="3FFAD2A9" w14:textId="77777777" w:rsidR="00E20E50" w:rsidRPr="00E20E50" w:rsidRDefault="00E20E50" w:rsidP="00E20E50">
      <w:pPr>
        <w:jc w:val="both"/>
        <w:rPr>
          <w:bCs/>
          <w:color w:val="000000"/>
          <w:position w:val="-10"/>
          <w:lang w:eastAsia="en-US"/>
        </w:rPr>
      </w:pPr>
    </w:p>
    <w:p w14:paraId="147062A2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jc w:val="both"/>
        <w:rPr>
          <w:bCs/>
          <w:color w:val="000000"/>
          <w:position w:val="-10"/>
          <w:lang w:eastAsia="en-US"/>
        </w:rPr>
      </w:pPr>
      <w:r w:rsidRPr="00E20E50">
        <w:rPr>
          <w:bCs/>
          <w:color w:val="000000"/>
          <w:position w:val="-10"/>
          <w:lang w:eastAsia="en-US"/>
        </w:rPr>
        <w:t>Порядок проведения работ:</w:t>
      </w:r>
    </w:p>
    <w:tbl>
      <w:tblPr>
        <w:tblW w:w="501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1"/>
        <w:gridCol w:w="6611"/>
        <w:gridCol w:w="2208"/>
      </w:tblGrid>
      <w:tr w:rsidR="00367E0A" w:rsidRPr="00E20E50" w14:paraId="16D77036" w14:textId="77777777" w:rsidTr="002C6C51">
        <w:trPr>
          <w:trHeight w:val="217"/>
        </w:trPr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36848E09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№ </w:t>
            </w:r>
          </w:p>
        </w:tc>
        <w:tc>
          <w:tcPr>
            <w:tcW w:w="34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1649B70E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Наименование работ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  <w:hideMark/>
          </w:tcPr>
          <w:p w14:paraId="25004803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Ответственный</w:t>
            </w:r>
          </w:p>
        </w:tc>
      </w:tr>
      <w:tr w:rsidR="002C6C51" w:rsidRPr="00E20E50" w14:paraId="534B863C" w14:textId="77777777" w:rsidTr="002C6C51">
        <w:trPr>
          <w:trHeight w:val="1523"/>
        </w:trPr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F88847" w14:textId="77777777" w:rsidR="00E20E50" w:rsidRPr="00E20E50" w:rsidRDefault="00E20E50" w:rsidP="00E20E50">
            <w:pPr>
              <w:jc w:val="center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1</w:t>
            </w:r>
          </w:p>
        </w:tc>
        <w:tc>
          <w:tcPr>
            <w:tcW w:w="342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9102A2" w14:textId="77777777" w:rsidR="00E20E50" w:rsidRPr="00E20E50" w:rsidRDefault="00E20E50" w:rsidP="00E20E50">
            <w:pPr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Перед началом работ ознакомить с настоящим планом работ членов бригады и персонал привлекаемый к данной операции под роспись, с разъяснением принципов работы оборудования и целей проведения технологических операций, особое внимание уделить соблюдению безопасности на каждом этапе и вопросам предупреждения ГНВП.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41EB779" w14:textId="77777777" w:rsidR="00E20E50" w:rsidRPr="00E20E50" w:rsidRDefault="00E20E50" w:rsidP="00E20E50">
            <w:pPr>
              <w:adjustRightInd w:val="0"/>
              <w:ind w:left="-19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 xml:space="preserve">Мастер по сложным работам (аварийный мастер), </w:t>
            </w:r>
          </w:p>
          <w:p w14:paraId="397186C2" w14:textId="77777777" w:rsidR="00E20E50" w:rsidRPr="00E20E50" w:rsidRDefault="00E20E50" w:rsidP="00E20E50">
            <w:pPr>
              <w:adjustRightInd w:val="0"/>
              <w:ind w:left="-19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буровой мастер, буровой супервайзер</w:t>
            </w:r>
          </w:p>
        </w:tc>
      </w:tr>
      <w:tr w:rsidR="002C6C51" w:rsidRPr="00E20E50" w14:paraId="26626AF0" w14:textId="77777777" w:rsidTr="002C6C51">
        <w:trPr>
          <w:trHeight w:val="1264"/>
        </w:trPr>
        <w:tc>
          <w:tcPr>
            <w:tcW w:w="4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6989C3" w14:textId="77777777" w:rsidR="00E20E50" w:rsidRPr="00E20E50" w:rsidRDefault="00E20E50" w:rsidP="00E20E50">
            <w:pPr>
              <w:jc w:val="center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2</w:t>
            </w:r>
          </w:p>
        </w:tc>
        <w:tc>
          <w:tcPr>
            <w:tcW w:w="3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D6A8C6" w14:textId="77777777" w:rsidR="00E20E50" w:rsidRPr="00E20E50" w:rsidRDefault="00E20E50" w:rsidP="00E20E50">
            <w:pPr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Провести персоналу буровых вахт разовый инструктаж на основании действующей в подрядной организации инструкции по охране труда и промышленной безопасности для персонала буровой бригады при выполнении работ по фрезерованию с записью в журнале инструктажей по ПБ и ОТ.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01590D8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Буровой мастер</w:t>
            </w:r>
          </w:p>
        </w:tc>
      </w:tr>
      <w:tr w:rsidR="002C6C51" w:rsidRPr="00E20E50" w14:paraId="47774B6A" w14:textId="77777777" w:rsidTr="002C6C51">
        <w:trPr>
          <w:trHeight w:val="1020"/>
        </w:trPr>
        <w:tc>
          <w:tcPr>
            <w:tcW w:w="4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AD4312" w14:textId="77777777" w:rsidR="00E20E50" w:rsidRPr="00E20E50" w:rsidRDefault="00E20E50" w:rsidP="00E20E50">
            <w:pPr>
              <w:jc w:val="center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3</w:t>
            </w:r>
          </w:p>
        </w:tc>
        <w:tc>
          <w:tcPr>
            <w:tcW w:w="3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F2C0C4" w14:textId="77777777" w:rsidR="00E20E50" w:rsidRPr="00E20E50" w:rsidRDefault="00E20E50" w:rsidP="00E20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Снять размеры с элементов КНБК и составить эскиз с указанием размеров.</w:t>
            </w:r>
          </w:p>
          <w:p w14:paraId="10D9CDA9" w14:textId="77777777" w:rsidR="00E20E50" w:rsidRPr="00E20E50" w:rsidRDefault="00E20E50" w:rsidP="00E20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При сборке замерьте проходные диаметры и наличие фасок всех элементов КНБК – на случай проведения геофизических работ.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B3978D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Мастер по сложным работам (аварийный мастер)</w:t>
            </w:r>
          </w:p>
          <w:p w14:paraId="1AC9B6D2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</w:p>
        </w:tc>
      </w:tr>
      <w:tr w:rsidR="002C6C51" w:rsidRPr="00E20E50" w14:paraId="03B7E5D6" w14:textId="77777777" w:rsidTr="002C6C51">
        <w:trPr>
          <w:trHeight w:val="1006"/>
        </w:trPr>
        <w:tc>
          <w:tcPr>
            <w:tcW w:w="4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94F308" w14:textId="77777777" w:rsidR="00E20E50" w:rsidRPr="00E20E50" w:rsidRDefault="00E20E50" w:rsidP="00E20E50">
            <w:pPr>
              <w:jc w:val="center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4</w:t>
            </w:r>
          </w:p>
        </w:tc>
        <w:tc>
          <w:tcPr>
            <w:tcW w:w="3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3C455C" w14:textId="77777777" w:rsidR="00E20E50" w:rsidRPr="00E20E50" w:rsidRDefault="00E20E50" w:rsidP="00E20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 xml:space="preserve">Собрать КНБК № ________ 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23DB0E4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 xml:space="preserve">Буровой мастер, мастер по сложным работам (аварийный мастер) </w:t>
            </w:r>
          </w:p>
        </w:tc>
      </w:tr>
      <w:tr w:rsidR="002C6C51" w:rsidRPr="00E20E50" w14:paraId="67C52FFF" w14:textId="77777777" w:rsidTr="002C6C51">
        <w:trPr>
          <w:trHeight w:val="1455"/>
        </w:trPr>
        <w:tc>
          <w:tcPr>
            <w:tcW w:w="4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F8EF66" w14:textId="77777777" w:rsidR="00E20E50" w:rsidRPr="00E20E50" w:rsidRDefault="00E20E50" w:rsidP="00E20E50">
            <w:pPr>
              <w:jc w:val="center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5</w:t>
            </w:r>
          </w:p>
        </w:tc>
        <w:tc>
          <w:tcPr>
            <w:tcW w:w="3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04FFC9" w14:textId="77777777" w:rsidR="00E20E50" w:rsidRPr="00E20E50" w:rsidRDefault="00E20E50" w:rsidP="00E20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Произвести спуск компоновки до глубины ________м</w:t>
            </w:r>
          </w:p>
          <w:p w14:paraId="3FD592CB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скорость спуска _____м/с;</w:t>
            </w:r>
          </w:p>
          <w:p w14:paraId="7F6D483D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в интервалах ____________ ограничить скорость спуска до _____м/с;</w:t>
            </w:r>
          </w:p>
          <w:p w14:paraId="1E794BD7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не допускать посадки более ____т, затяжки _____т.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5F3E5D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Буровой мастер</w:t>
            </w:r>
          </w:p>
          <w:p w14:paraId="16E845A9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</w:p>
        </w:tc>
      </w:tr>
      <w:tr w:rsidR="002C6C51" w:rsidRPr="00E20E50" w14:paraId="5C6C3EC2" w14:textId="77777777" w:rsidTr="002C6C51">
        <w:trPr>
          <w:trHeight w:val="1509"/>
        </w:trPr>
        <w:tc>
          <w:tcPr>
            <w:tcW w:w="4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CF2E0B" w14:textId="77777777" w:rsidR="00E20E50" w:rsidRPr="00E20E50" w:rsidRDefault="00E20E50" w:rsidP="00E20E50">
            <w:pPr>
              <w:jc w:val="center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6</w:t>
            </w:r>
          </w:p>
        </w:tc>
        <w:tc>
          <w:tcPr>
            <w:tcW w:w="3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261EC2" w14:textId="77777777" w:rsidR="00E20E50" w:rsidRPr="00E20E50" w:rsidRDefault="00E20E50" w:rsidP="00E20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 xml:space="preserve">Произвести промывки в интервалах ____________ с производительностью ____л/с в объёме ____ (до полного выравнивания параметров бурового раствора). Не превышать давление выше _____кг/см². </w:t>
            </w:r>
          </w:p>
          <w:p w14:paraId="1E76CC40" w14:textId="77777777" w:rsidR="00E20E50" w:rsidRPr="00E20E50" w:rsidRDefault="00E20E50" w:rsidP="00E20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 xml:space="preserve">Решение об интервалах и времени промывок принимает ответственный представитель (супервайзер или буровой мастер). 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E866993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Буровой мастер,</w:t>
            </w:r>
          </w:p>
          <w:p w14:paraId="158CFA55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буровой супервайзер</w:t>
            </w:r>
          </w:p>
        </w:tc>
      </w:tr>
      <w:tr w:rsidR="002C6C51" w:rsidRPr="00E20E50" w14:paraId="7A2CDAE0" w14:textId="77777777" w:rsidTr="002C6C51">
        <w:trPr>
          <w:trHeight w:val="1101"/>
        </w:trPr>
        <w:tc>
          <w:tcPr>
            <w:tcW w:w="4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074F0" w14:textId="77777777" w:rsidR="00E20E50" w:rsidRPr="00E20E50" w:rsidRDefault="00E20E50" w:rsidP="00E20E50">
            <w:pPr>
              <w:jc w:val="center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7</w:t>
            </w:r>
          </w:p>
        </w:tc>
        <w:tc>
          <w:tcPr>
            <w:tcW w:w="3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2FA92" w14:textId="77777777" w:rsidR="00E20E50" w:rsidRPr="00E20E50" w:rsidRDefault="00E20E50" w:rsidP="00E20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 xml:space="preserve">Допустить компоновку с МАГНИТОМ до глубины________м     </w:t>
            </w:r>
          </w:p>
          <w:p w14:paraId="0ED395A6" w14:textId="77777777" w:rsidR="00E20E50" w:rsidRPr="00E20E50" w:rsidRDefault="00E20E50" w:rsidP="00E20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(10м до «головы» аварийного оборудования)</w:t>
            </w:r>
          </w:p>
          <w:p w14:paraId="6620B647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произвести промывку с производительностью ___л/с в объёме ______ (до полного выравнивания параметров бурового раствора). Не превышать давление выше _____кг/см²;</w:t>
            </w:r>
          </w:p>
          <w:p w14:paraId="0FFDABBF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зафиксировать давление и подачу насосов;</w:t>
            </w:r>
          </w:p>
          <w:p w14:paraId="11B26BB9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lastRenderedPageBreak/>
              <w:t>зафиксировать веса на подъём и на спуск с циркуляцией;</w:t>
            </w:r>
          </w:p>
          <w:p w14:paraId="04DB4791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зафиксировать момент при холостом вращении;</w:t>
            </w:r>
          </w:p>
          <w:p w14:paraId="6B55315B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 xml:space="preserve">остановить циркуляцию; </w:t>
            </w:r>
          </w:p>
          <w:p w14:paraId="3E536C4A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зафиксировать веса на подъём и на спуск без циркуляции.</w:t>
            </w:r>
          </w:p>
          <w:p w14:paraId="216E3305" w14:textId="77777777" w:rsidR="00E20E50" w:rsidRPr="00E20E50" w:rsidRDefault="00E20E50" w:rsidP="00E20E5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BA7FC05" w14:textId="77777777" w:rsidR="00E20E50" w:rsidRPr="00E20E50" w:rsidRDefault="00E20E50" w:rsidP="00E20E5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Максимально допустимые параметры при работе магнитом:</w:t>
            </w:r>
          </w:p>
          <w:p w14:paraId="167BFDF2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максимальная нагрузка вниз ______т;</w:t>
            </w:r>
          </w:p>
          <w:p w14:paraId="2DC9F43F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максимальная нагрузка вверх ______т;</w:t>
            </w:r>
          </w:p>
          <w:p w14:paraId="37ABEBBB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максимально допустимое давление_______ кг/см²;</w:t>
            </w:r>
          </w:p>
          <w:p w14:paraId="597F2C6A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Режим работы магнита в интервале _____________м:</w:t>
            </w:r>
          </w:p>
          <w:p w14:paraId="7ED7C348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снизить производительность насоса до______л/сек</w:t>
            </w:r>
          </w:p>
          <w:p w14:paraId="366BAD20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нагрузка на магнит ______т</w:t>
            </w:r>
          </w:p>
          <w:p w14:paraId="5BDD63CA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количество оборотов________об</w:t>
            </w:r>
          </w:p>
          <w:p w14:paraId="574A1AF1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приподнять на 2-3м</w:t>
            </w:r>
          </w:p>
          <w:p w14:paraId="50F8723B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Повторить касание забоя с проворотом 2-3 раза (в случае работы на забое)</w:t>
            </w:r>
          </w:p>
          <w:p w14:paraId="664323BD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 xml:space="preserve">Внимание: Будьте осторожны, магнит – не фрезерный инструмент. Не вращайте его чрезмерно, в противном случае Вы его повредите. 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8BEEF7D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lastRenderedPageBreak/>
              <w:t>Мастер по сложным работам (аварийный мастер),</w:t>
            </w:r>
          </w:p>
          <w:p w14:paraId="0FF6627C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буровой мастер</w:t>
            </w:r>
          </w:p>
        </w:tc>
      </w:tr>
      <w:tr w:rsidR="002C6C51" w:rsidRPr="00E20E50" w14:paraId="7F9E5785" w14:textId="77777777" w:rsidTr="002C6C51">
        <w:trPr>
          <w:trHeight w:val="1129"/>
        </w:trPr>
        <w:tc>
          <w:tcPr>
            <w:tcW w:w="42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D5CD8B" w14:textId="77777777" w:rsidR="00E20E50" w:rsidRPr="00E20E50" w:rsidRDefault="00E20E50" w:rsidP="00E20E50">
            <w:pPr>
              <w:jc w:val="center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8</w:t>
            </w:r>
          </w:p>
        </w:tc>
        <w:tc>
          <w:tcPr>
            <w:tcW w:w="3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3B253D" w14:textId="77777777" w:rsidR="00E20E50" w:rsidRPr="00E20E50" w:rsidRDefault="00E20E50" w:rsidP="00E20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Произвести подъём со скоростью ____м/с</w:t>
            </w:r>
          </w:p>
          <w:p w14:paraId="76106388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ограничить скорость подъёма в интервалах _________до ____м/с;</w:t>
            </w:r>
          </w:p>
          <w:p w14:paraId="6DC75875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не допускать затяжек свыше ___т и посадок свыше ___т.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3996AAE" w14:textId="77777777" w:rsidR="00E20E50" w:rsidRPr="00E20E50" w:rsidRDefault="00E20E50" w:rsidP="00E20E50">
            <w:pPr>
              <w:adjustRightInd w:val="0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Буровой мастер</w:t>
            </w:r>
          </w:p>
        </w:tc>
      </w:tr>
      <w:tr w:rsidR="002C6C51" w:rsidRPr="00E20E50" w14:paraId="471B09FD" w14:textId="77777777" w:rsidTr="002C6C51">
        <w:trPr>
          <w:trHeight w:val="1020"/>
        </w:trPr>
        <w:tc>
          <w:tcPr>
            <w:tcW w:w="42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8908000" w14:textId="77777777" w:rsidR="00E20E50" w:rsidRPr="00E20E50" w:rsidRDefault="00E20E50" w:rsidP="00E20E50">
            <w:pPr>
              <w:jc w:val="center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9</w:t>
            </w:r>
          </w:p>
        </w:tc>
        <w:tc>
          <w:tcPr>
            <w:tcW w:w="34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A8B7569" w14:textId="77777777" w:rsidR="00E20E50" w:rsidRPr="00E20E50" w:rsidRDefault="00E20E50" w:rsidP="00E20E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Зафиксировать после подъема:</w:t>
            </w:r>
          </w:p>
          <w:p w14:paraId="33242F43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поднятые предметы (описание, фотографии)</w:t>
            </w:r>
          </w:p>
          <w:p w14:paraId="0E35E952" w14:textId="77777777" w:rsidR="00E20E50" w:rsidRPr="00E20E50" w:rsidRDefault="00E20E50" w:rsidP="00E60D8E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/>
              <w:ind w:left="567" w:hanging="397"/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при наличии: повреждения магнита (описание, фотографии)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544A94F" w14:textId="77777777" w:rsidR="00E20E50" w:rsidRPr="00E20E50" w:rsidRDefault="00E20E50" w:rsidP="00E20E50">
            <w:pPr>
              <w:rPr>
                <w:sz w:val="22"/>
                <w:szCs w:val="22"/>
              </w:rPr>
            </w:pPr>
            <w:r w:rsidRPr="00E20E50">
              <w:rPr>
                <w:sz w:val="22"/>
                <w:szCs w:val="22"/>
              </w:rPr>
              <w:t>Мастер по сложным работам (аварийный мастер)</w:t>
            </w:r>
          </w:p>
          <w:p w14:paraId="76201037" w14:textId="77777777" w:rsidR="00E20E50" w:rsidRPr="00E20E50" w:rsidRDefault="00E20E50" w:rsidP="00E20E50">
            <w:pPr>
              <w:rPr>
                <w:sz w:val="22"/>
                <w:szCs w:val="22"/>
              </w:rPr>
            </w:pPr>
          </w:p>
        </w:tc>
      </w:tr>
    </w:tbl>
    <w:p w14:paraId="735AFA0F" w14:textId="77777777" w:rsidR="00E20E50" w:rsidRPr="00E20E50" w:rsidRDefault="00E20E50" w:rsidP="00E20E50">
      <w:pPr>
        <w:rPr>
          <w:b/>
          <w:bCs/>
        </w:rPr>
      </w:pPr>
    </w:p>
    <w:p w14:paraId="043818C6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jc w:val="both"/>
        <w:rPr>
          <w:bCs/>
          <w:color w:val="000000"/>
          <w:position w:val="-10"/>
          <w:lang w:eastAsia="en-US"/>
        </w:rPr>
      </w:pPr>
      <w:r w:rsidRPr="00E20E50">
        <w:rPr>
          <w:bCs/>
          <w:color w:val="000000"/>
          <w:position w:val="-10"/>
          <w:lang w:eastAsia="en-US"/>
        </w:rPr>
        <w:t>Требования безопасности</w:t>
      </w:r>
    </w:p>
    <w:p w14:paraId="771B1933" w14:textId="77777777" w:rsidR="00E20E50" w:rsidRPr="00E20E50" w:rsidRDefault="00E20E50" w:rsidP="00E20E50">
      <w:pPr>
        <w:spacing w:before="120"/>
        <w:ind w:firstLine="567"/>
        <w:jc w:val="both"/>
        <w:rPr>
          <w:bCs/>
        </w:rPr>
      </w:pPr>
      <w:r w:rsidRPr="00E20E50">
        <w:rPr>
          <w:bCs/>
        </w:rPr>
        <w:t>Для предупреждения несчастных случаев с персоналом, участвующим в ликвидации аварии, необходимо провести следующие мероприятия:</w:t>
      </w:r>
    </w:p>
    <w:p w14:paraId="65A2BF59" w14:textId="77777777" w:rsidR="00E20E50" w:rsidRPr="00E20E50" w:rsidRDefault="00E20E50" w:rsidP="00E60D8E">
      <w:pPr>
        <w:numPr>
          <w:ilvl w:val="0"/>
          <w:numId w:val="47"/>
        </w:numPr>
        <w:spacing w:before="60"/>
        <w:ind w:left="170" w:firstLine="397"/>
        <w:contextualSpacing/>
        <w:jc w:val="both"/>
        <w:rPr>
          <w:bCs/>
        </w:rPr>
      </w:pPr>
      <w:r w:rsidRPr="00E20E50">
        <w:rPr>
          <w:bCs/>
        </w:rPr>
        <w:t>Работы по ликвидации аварий в скважине должны вестись под руководством мастера по сложным работам (аварийного мастера) или главного инженера подрядчика по бурению (УБР, экспедиции, разведки, участка).</w:t>
      </w:r>
    </w:p>
    <w:p w14:paraId="2F93A30F" w14:textId="77777777" w:rsidR="00E20E50" w:rsidRPr="00E20E50" w:rsidRDefault="00E20E50" w:rsidP="00E60D8E">
      <w:pPr>
        <w:numPr>
          <w:ilvl w:val="0"/>
          <w:numId w:val="47"/>
        </w:numPr>
        <w:spacing w:before="60"/>
        <w:ind w:left="170" w:firstLine="397"/>
        <w:contextualSpacing/>
        <w:jc w:val="both"/>
        <w:rPr>
          <w:bCs/>
        </w:rPr>
      </w:pPr>
      <w:r w:rsidRPr="00E20E50">
        <w:rPr>
          <w:bCs/>
        </w:rPr>
        <w:t>Если при работе магнитом ситуация осложняется другим видом аварии в бурении (например, прихватом), необходимо действовать по вновь утвержденному дополнительному плану работ.</w:t>
      </w:r>
    </w:p>
    <w:p w14:paraId="4DE3353D" w14:textId="77777777" w:rsidR="00E20E50" w:rsidRPr="00E20E50" w:rsidRDefault="00E20E50" w:rsidP="00E60D8E">
      <w:pPr>
        <w:numPr>
          <w:ilvl w:val="0"/>
          <w:numId w:val="47"/>
        </w:numPr>
        <w:spacing w:before="60"/>
        <w:ind w:left="170" w:firstLine="397"/>
        <w:contextualSpacing/>
        <w:jc w:val="both"/>
        <w:rPr>
          <w:bCs/>
        </w:rPr>
      </w:pPr>
      <w:r w:rsidRPr="00E20E50">
        <w:rPr>
          <w:bCs/>
        </w:rPr>
        <w:t>«Во время РпЛА связанных с продолжительным прикладыванием циклических повышенных нагрузок на талевую систему (от 70% до 100% от максимально допускаемых нагрузок для данного типа БУ) необходимо обеспечить визуальный контроль за состоянием якорей/оттяжек, гидравлических и механических опор, подвышечного основания буровой установки с помощью персонала, находящегося вне опасной зоны. В случае невозможности организации контроля без нахождения людей в опасной зоне, обеспечить периодический осмотр в течение смены указанных точек при снятых нагрузках на талевую систему БУ. Периодичность осмотра устанавливается ответственным за безопасное производство работ»</w:t>
      </w:r>
      <w:r w:rsidRPr="00E20E50">
        <w:rPr>
          <w:bCs/>
          <w:lang w:val="en-US"/>
        </w:rPr>
        <w:t>.</w:t>
      </w:r>
    </w:p>
    <w:p w14:paraId="207E473E" w14:textId="77777777" w:rsidR="00E20E50" w:rsidRPr="00E20E50" w:rsidRDefault="00E20E50" w:rsidP="00E60D8E">
      <w:pPr>
        <w:numPr>
          <w:ilvl w:val="0"/>
          <w:numId w:val="47"/>
        </w:numPr>
        <w:spacing w:before="60"/>
        <w:ind w:left="170" w:firstLine="397"/>
        <w:contextualSpacing/>
        <w:jc w:val="both"/>
        <w:rPr>
          <w:bCs/>
        </w:rPr>
      </w:pPr>
      <w:r w:rsidRPr="00E20E50">
        <w:rPr>
          <w:bCs/>
        </w:rPr>
        <w:t>После проведения работ по ликвидации аварии в бурении, в ходе которых к талевой системе прикладывались продолжительные циклические нагрузки (от 70 до 100% от максимальной грузоподъемности буровой установки) необходимо проверить состояние оборудования и вышки. Результаты проверки оформляются актом.</w:t>
      </w:r>
    </w:p>
    <w:p w14:paraId="277FE673" w14:textId="77777777" w:rsidR="00E20E50" w:rsidRPr="00E20E50" w:rsidRDefault="00E20E50" w:rsidP="00E20E50">
      <w:pPr>
        <w:ind w:left="-540"/>
        <w:jc w:val="both"/>
        <w:rPr>
          <w:bCs/>
          <w:color w:val="000000"/>
          <w:position w:val="-10"/>
          <w:lang w:eastAsia="en-US"/>
        </w:rPr>
      </w:pP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07"/>
        <w:gridCol w:w="4328"/>
        <w:gridCol w:w="1599"/>
        <w:gridCol w:w="1962"/>
        <w:gridCol w:w="913"/>
      </w:tblGrid>
      <w:tr w:rsidR="00367E0A" w:rsidRPr="00E20E50" w14:paraId="2F57B03F" w14:textId="77777777" w:rsidTr="002C6C51"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hideMark/>
          </w:tcPr>
          <w:p w14:paraId="70B883D8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22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hideMark/>
          </w:tcPr>
          <w:p w14:paraId="71A6ECE7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Руководство работами осуществляет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hideMark/>
          </w:tcPr>
          <w:p w14:paraId="2BDB4870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  <w:t>Ознакомлен</w:t>
            </w:r>
          </w:p>
        </w:tc>
        <w:tc>
          <w:tcPr>
            <w:tcW w:w="10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hideMark/>
          </w:tcPr>
          <w:p w14:paraId="1676C788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  <w:t>ФИО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hideMark/>
          </w:tcPr>
          <w:p w14:paraId="65D173E3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  <w:t>Подпись</w:t>
            </w:r>
          </w:p>
        </w:tc>
      </w:tr>
      <w:tr w:rsidR="002C6C51" w:rsidRPr="00E20E50" w14:paraId="1999F759" w14:textId="77777777" w:rsidTr="002C6C51"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112020" w14:textId="77777777" w:rsidR="00E20E50" w:rsidRPr="00E20E50" w:rsidRDefault="00E20E50" w:rsidP="00E20E5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20E5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5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0A5126" w14:textId="77777777" w:rsidR="00E20E50" w:rsidRPr="00E20E50" w:rsidRDefault="00E20E50" w:rsidP="00E20E50">
            <w:pPr>
              <w:spacing w:line="276" w:lineRule="auto"/>
              <w:rPr>
                <w:szCs w:val="20"/>
                <w:lang w:eastAsia="en-US"/>
              </w:rPr>
            </w:pPr>
            <w:r w:rsidRPr="00E20E50">
              <w:rPr>
                <w:szCs w:val="20"/>
                <w:lang w:eastAsia="en-US"/>
              </w:rPr>
              <w:t>Мастер по сложным работам (аварийный мастер)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823BB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position w:val="-10"/>
                <w:lang w:eastAsia="en-US"/>
              </w:rPr>
            </w:pPr>
          </w:p>
        </w:tc>
        <w:tc>
          <w:tcPr>
            <w:tcW w:w="1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F7966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position w:val="-10"/>
                <w:lang w:eastAsia="en-US"/>
              </w:rPr>
            </w:pPr>
          </w:p>
        </w:tc>
        <w:tc>
          <w:tcPr>
            <w:tcW w:w="47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412E4D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position w:val="-10"/>
                <w:lang w:eastAsia="en-US"/>
              </w:rPr>
            </w:pPr>
          </w:p>
        </w:tc>
      </w:tr>
      <w:tr w:rsidR="002C6C51" w:rsidRPr="00E20E50" w14:paraId="53818CDD" w14:textId="77777777" w:rsidTr="002C6C51">
        <w:tc>
          <w:tcPr>
            <w:tcW w:w="4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B2CDBA" w14:textId="77777777" w:rsidR="00E20E50" w:rsidRPr="00E20E50" w:rsidRDefault="00E20E50" w:rsidP="00E20E5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B327C" w14:textId="77777777" w:rsidR="00E20E50" w:rsidRPr="00E20E50" w:rsidRDefault="00E20E50" w:rsidP="00E20E50">
            <w:pPr>
              <w:spacing w:line="276" w:lineRule="auto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C97B0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position w:val="-10"/>
                <w:lang w:eastAsia="en-US"/>
              </w:rPr>
            </w:pPr>
          </w:p>
        </w:tc>
        <w:tc>
          <w:tcPr>
            <w:tcW w:w="1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41034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position w:val="-10"/>
                <w:lang w:eastAsia="en-US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1E8FDA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position w:val="-10"/>
                <w:lang w:eastAsia="en-US"/>
              </w:rPr>
            </w:pPr>
          </w:p>
        </w:tc>
      </w:tr>
      <w:tr w:rsidR="002C6C51" w:rsidRPr="00E20E50" w14:paraId="6CE448CE" w14:textId="77777777" w:rsidTr="002C6C51">
        <w:tc>
          <w:tcPr>
            <w:tcW w:w="42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C05DF11" w14:textId="77777777" w:rsidR="00E20E50" w:rsidRPr="00E20E50" w:rsidRDefault="00E20E50" w:rsidP="00E20E5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4B4E6A" w14:textId="77777777" w:rsidR="00E20E50" w:rsidRPr="00E20E50" w:rsidRDefault="00E20E50" w:rsidP="00E20E50">
            <w:pPr>
              <w:spacing w:line="276" w:lineRule="auto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0C1E08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position w:val="-10"/>
                <w:lang w:eastAsia="en-US"/>
              </w:rPr>
            </w:pPr>
          </w:p>
        </w:tc>
        <w:tc>
          <w:tcPr>
            <w:tcW w:w="10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E91DE7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position w:val="-10"/>
                <w:lang w:eastAsia="en-US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52D10A4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position w:val="-10"/>
                <w:lang w:eastAsia="en-US"/>
              </w:rPr>
            </w:pPr>
          </w:p>
        </w:tc>
      </w:tr>
    </w:tbl>
    <w:p w14:paraId="0CC9EFE4" w14:textId="77777777" w:rsidR="00E20E50" w:rsidRPr="00E20E50" w:rsidRDefault="00E20E50" w:rsidP="00E20E50">
      <w:pPr>
        <w:rPr>
          <w:b/>
          <w:bCs/>
        </w:rPr>
      </w:pP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07"/>
        <w:gridCol w:w="4328"/>
        <w:gridCol w:w="1598"/>
        <w:gridCol w:w="1963"/>
        <w:gridCol w:w="913"/>
      </w:tblGrid>
      <w:tr w:rsidR="002C6C51" w:rsidRPr="00E20E50" w14:paraId="32386E4F" w14:textId="77777777" w:rsidTr="002C6C51"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hideMark/>
          </w:tcPr>
          <w:p w14:paraId="3A04A46B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22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hideMark/>
          </w:tcPr>
          <w:p w14:paraId="5F246540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Ответственные за безопасное производство работ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hideMark/>
          </w:tcPr>
          <w:p w14:paraId="124D33ED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  <w:t>Ознакомлен</w:t>
            </w:r>
          </w:p>
        </w:tc>
        <w:tc>
          <w:tcPr>
            <w:tcW w:w="10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hideMark/>
          </w:tcPr>
          <w:p w14:paraId="36CDBF40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  <w:t>ФИО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hideMark/>
          </w:tcPr>
          <w:p w14:paraId="0E2EBDEA" w14:textId="77777777" w:rsidR="00E20E50" w:rsidRPr="00E20E50" w:rsidRDefault="00E20E50" w:rsidP="00E20E50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position w:val="-10"/>
                <w:sz w:val="16"/>
                <w:szCs w:val="16"/>
                <w:lang w:eastAsia="en-US"/>
              </w:rPr>
              <w:t>Подпись</w:t>
            </w:r>
          </w:p>
        </w:tc>
      </w:tr>
      <w:tr w:rsidR="00E20E50" w:rsidRPr="00E20E50" w14:paraId="679ABB0D" w14:textId="77777777" w:rsidTr="002C6C51"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EC9E4C" w14:textId="77777777" w:rsidR="00E20E50" w:rsidRPr="00E20E50" w:rsidRDefault="00E20E50" w:rsidP="00E20E5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20E5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5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819C08" w14:textId="77777777" w:rsidR="00E20E50" w:rsidRPr="00E20E50" w:rsidRDefault="00E20E50" w:rsidP="00E20E50">
            <w:pPr>
              <w:spacing w:line="276" w:lineRule="auto"/>
              <w:jc w:val="both"/>
              <w:rPr>
                <w:szCs w:val="20"/>
                <w:lang w:eastAsia="en-US"/>
              </w:rPr>
            </w:pPr>
            <w:r w:rsidRPr="00E20E50">
              <w:rPr>
                <w:szCs w:val="20"/>
                <w:lang w:eastAsia="en-US"/>
              </w:rPr>
              <w:t>Буровой мастер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BB141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102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BD5FE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4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AD40C6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</w:p>
        </w:tc>
      </w:tr>
      <w:tr w:rsidR="00E20E50" w:rsidRPr="00E20E50" w14:paraId="05621267" w14:textId="77777777" w:rsidTr="002C6C51">
        <w:tc>
          <w:tcPr>
            <w:tcW w:w="4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06DABC" w14:textId="77777777" w:rsidR="00E20E50" w:rsidRPr="00E20E50" w:rsidRDefault="00E20E50" w:rsidP="00E20E5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21F2F" w14:textId="77777777" w:rsidR="00E20E50" w:rsidRPr="00E20E50" w:rsidRDefault="00E20E50" w:rsidP="00E20E50">
            <w:pPr>
              <w:spacing w:line="276" w:lineRule="auto"/>
              <w:jc w:val="both"/>
              <w:rPr>
                <w:szCs w:val="20"/>
                <w:lang w:eastAsia="en-US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33374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9B9C3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A858C3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</w:p>
        </w:tc>
      </w:tr>
      <w:tr w:rsidR="00E20E50" w:rsidRPr="00E20E50" w14:paraId="259F48F6" w14:textId="77777777" w:rsidTr="002C6C51">
        <w:tc>
          <w:tcPr>
            <w:tcW w:w="4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6899B7" w14:textId="77777777" w:rsidR="00E20E50" w:rsidRPr="00E20E50" w:rsidRDefault="00E20E50" w:rsidP="00E20E5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5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DDBFF9" w14:textId="77777777" w:rsidR="00E20E50" w:rsidRPr="00E20E50" w:rsidRDefault="00E20E50" w:rsidP="00E20E50">
            <w:pPr>
              <w:spacing w:line="276" w:lineRule="auto"/>
              <w:jc w:val="both"/>
              <w:rPr>
                <w:szCs w:val="20"/>
                <w:lang w:eastAsia="en-US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1A79AB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10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BA502B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A23A30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</w:p>
        </w:tc>
      </w:tr>
    </w:tbl>
    <w:p w14:paraId="2E2950DC" w14:textId="77777777" w:rsidR="00E20E50" w:rsidRDefault="00E20E50" w:rsidP="00E20E50">
      <w:pPr>
        <w:pStyle w:val="a3"/>
      </w:pPr>
    </w:p>
    <w:p w14:paraId="020FC285" w14:textId="77777777" w:rsidR="00E20E50" w:rsidRDefault="00E20E50" w:rsidP="00E20E50">
      <w:r w:rsidRPr="00246699">
        <w:t xml:space="preserve">С планом работ ознакомился: </w:t>
      </w:r>
    </w:p>
    <w:p w14:paraId="31A61D71" w14:textId="77777777" w:rsidR="00E20E50" w:rsidRDefault="00E20E50" w:rsidP="00E20E50"/>
    <w:p w14:paraId="4CC44993" w14:textId="77777777" w:rsidR="00E20E50" w:rsidRDefault="00E20E50" w:rsidP="00E20E50">
      <w:pPr>
        <w:rPr>
          <w:sz w:val="22"/>
        </w:rPr>
      </w:pPr>
      <w:r>
        <w:t>Буровой мастер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E20E50" w14:paraId="5D9F32CB" w14:textId="77777777" w:rsidTr="00C739A8">
        <w:tc>
          <w:tcPr>
            <w:tcW w:w="1604" w:type="dxa"/>
            <w:tcBorders>
              <w:bottom w:val="single" w:sz="4" w:space="0" w:color="auto"/>
            </w:tcBorders>
          </w:tcPr>
          <w:p w14:paraId="21476EDC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4C74BB53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5432AFB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6CD4B220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C278C0" w14:textId="77777777" w:rsidR="00E20E50" w:rsidRDefault="00E20E50" w:rsidP="00C739A8">
            <w:pPr>
              <w:rPr>
                <w:sz w:val="22"/>
              </w:rPr>
            </w:pPr>
          </w:p>
        </w:tc>
      </w:tr>
      <w:tr w:rsidR="00E20E50" w:rsidRPr="008F6AAC" w14:paraId="1DCD1C1C" w14:textId="77777777" w:rsidTr="00C739A8">
        <w:tc>
          <w:tcPr>
            <w:tcW w:w="1604" w:type="dxa"/>
            <w:tcBorders>
              <w:top w:val="single" w:sz="4" w:space="0" w:color="auto"/>
            </w:tcBorders>
          </w:tcPr>
          <w:p w14:paraId="3F6C75CE" w14:textId="77777777" w:rsidR="00E20E50" w:rsidRPr="008F6AAC" w:rsidRDefault="00E20E50" w:rsidP="00C739A8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3EF0346E" w14:textId="77777777" w:rsidR="00E20E50" w:rsidRPr="008F6AAC" w:rsidRDefault="00E20E50" w:rsidP="00C739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20183C93" w14:textId="77777777" w:rsidR="00E20E50" w:rsidRPr="008F6AAC" w:rsidRDefault="00E20E50" w:rsidP="00C739A8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5CD89A5C" w14:textId="77777777" w:rsidR="00E20E50" w:rsidRPr="008F6AAC" w:rsidRDefault="00E20E50" w:rsidP="00C739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7CA695C8" w14:textId="77777777" w:rsidR="00E20E50" w:rsidRPr="008F6AAC" w:rsidRDefault="00E20E50" w:rsidP="00C739A8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60BC1ACA" w14:textId="77777777" w:rsidR="00E20E50" w:rsidRDefault="00E20E50" w:rsidP="00E20E50">
      <w:pPr>
        <w:rPr>
          <w:sz w:val="22"/>
        </w:rPr>
      </w:pPr>
    </w:p>
    <w:p w14:paraId="2B5C8F33" w14:textId="77777777" w:rsidR="00E20E50" w:rsidRDefault="00E20E50" w:rsidP="00E20E50">
      <w:r>
        <w:t>Мастер по сложным работам (аварийный мастер)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E20E50" w14:paraId="014842A5" w14:textId="77777777" w:rsidTr="00C739A8">
        <w:tc>
          <w:tcPr>
            <w:tcW w:w="1604" w:type="dxa"/>
            <w:tcBorders>
              <w:bottom w:val="single" w:sz="4" w:space="0" w:color="auto"/>
            </w:tcBorders>
          </w:tcPr>
          <w:p w14:paraId="18EE6CE0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0DD37C95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055F243E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2DFE1646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7A9344E" w14:textId="77777777" w:rsidR="00E20E50" w:rsidRDefault="00E20E50" w:rsidP="00C739A8">
            <w:pPr>
              <w:rPr>
                <w:sz w:val="22"/>
              </w:rPr>
            </w:pPr>
          </w:p>
        </w:tc>
      </w:tr>
      <w:tr w:rsidR="00E20E50" w:rsidRPr="008F6AAC" w14:paraId="614F2FEC" w14:textId="77777777" w:rsidTr="00C739A8">
        <w:tc>
          <w:tcPr>
            <w:tcW w:w="1604" w:type="dxa"/>
            <w:tcBorders>
              <w:top w:val="single" w:sz="4" w:space="0" w:color="auto"/>
            </w:tcBorders>
          </w:tcPr>
          <w:p w14:paraId="4C317128" w14:textId="77777777" w:rsidR="00E20E50" w:rsidRPr="008F6AAC" w:rsidRDefault="00E20E50" w:rsidP="00C739A8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236" w:type="dxa"/>
          </w:tcPr>
          <w:p w14:paraId="1FCEF4BC" w14:textId="77777777" w:rsidR="00E20E50" w:rsidRPr="008F6AAC" w:rsidRDefault="00E20E50" w:rsidP="00C739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618F9022" w14:textId="77777777" w:rsidR="00E20E50" w:rsidRPr="008F6AAC" w:rsidRDefault="00E20E50" w:rsidP="00C739A8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5B995F43" w14:textId="77777777" w:rsidR="00E20E50" w:rsidRPr="008F6AAC" w:rsidRDefault="00E20E50" w:rsidP="00C739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5E8714C" w14:textId="77777777" w:rsidR="00E20E50" w:rsidRPr="008F6AAC" w:rsidRDefault="00E20E50" w:rsidP="00C739A8">
            <w:pPr>
              <w:jc w:val="center"/>
              <w:rPr>
                <w:i/>
                <w:sz w:val="16"/>
                <w:szCs w:val="16"/>
              </w:rPr>
            </w:pPr>
            <w:r w:rsidRPr="008F6AAC">
              <w:rPr>
                <w:i/>
                <w:sz w:val="16"/>
                <w:szCs w:val="16"/>
              </w:rPr>
              <w:t>ФИО</w:t>
            </w:r>
          </w:p>
        </w:tc>
      </w:tr>
    </w:tbl>
    <w:p w14:paraId="35EE5D3B" w14:textId="77777777" w:rsidR="00E20E50" w:rsidRDefault="00E20E50" w:rsidP="00E20E50"/>
    <w:p w14:paraId="147B7AE0" w14:textId="77777777" w:rsidR="00E20E50" w:rsidRDefault="00E20E50" w:rsidP="00E20E50">
      <w:pPr>
        <w:rPr>
          <w:i/>
          <w:sz w:val="16"/>
          <w:szCs w:val="16"/>
        </w:rPr>
      </w:pPr>
      <w:r>
        <w:t xml:space="preserve">Представитель </w:t>
      </w:r>
      <w:r w:rsidRPr="006D5794">
        <w:t>«Заказчика»</w:t>
      </w:r>
      <w:r w:rsidRPr="00246699">
        <w:rPr>
          <w:i/>
          <w:sz w:val="16"/>
          <w:szCs w:val="16"/>
        </w:rPr>
        <w:t xml:space="preserve"> 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236"/>
        <w:gridCol w:w="2266"/>
        <w:gridCol w:w="284"/>
        <w:gridCol w:w="2551"/>
      </w:tblGrid>
      <w:tr w:rsidR="00E20E50" w14:paraId="263EDA52" w14:textId="77777777" w:rsidTr="00C739A8">
        <w:tc>
          <w:tcPr>
            <w:tcW w:w="1604" w:type="dxa"/>
            <w:tcBorders>
              <w:bottom w:val="single" w:sz="4" w:space="0" w:color="auto"/>
            </w:tcBorders>
          </w:tcPr>
          <w:p w14:paraId="6025A011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36" w:type="dxa"/>
          </w:tcPr>
          <w:p w14:paraId="1E7A8AF6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E31D097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84" w:type="dxa"/>
          </w:tcPr>
          <w:p w14:paraId="381C06CD" w14:textId="77777777" w:rsidR="00E20E50" w:rsidRDefault="00E20E50" w:rsidP="00C739A8">
            <w:pPr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3DA710" w14:textId="77777777" w:rsidR="00E20E50" w:rsidRDefault="00E20E50" w:rsidP="00C739A8">
            <w:pPr>
              <w:rPr>
                <w:sz w:val="22"/>
              </w:rPr>
            </w:pPr>
          </w:p>
        </w:tc>
      </w:tr>
    </w:tbl>
    <w:p w14:paraId="315DFADA" w14:textId="77777777" w:rsidR="00E20E50" w:rsidRPr="00E20E50" w:rsidRDefault="00E20E50" w:rsidP="00E20E50">
      <w:pPr>
        <w:ind w:left="720"/>
        <w:contextualSpacing/>
        <w:rPr>
          <w:bCs/>
          <w:color w:val="000000"/>
          <w:position w:val="-10"/>
          <w:lang w:eastAsia="en-US"/>
        </w:rPr>
      </w:pPr>
    </w:p>
    <w:p w14:paraId="7D6D4F3D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rPr>
          <w:lang w:eastAsia="en-US"/>
        </w:rPr>
      </w:pPr>
      <w:r w:rsidRPr="00E20E50">
        <w:rPr>
          <w:lang w:eastAsia="en-US"/>
        </w:rPr>
        <w:t>Операционные риски при проведении РпЛА:</w:t>
      </w:r>
    </w:p>
    <w:tbl>
      <w:tblPr>
        <w:tblW w:w="501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08"/>
        <w:gridCol w:w="2582"/>
        <w:gridCol w:w="2826"/>
        <w:gridCol w:w="3424"/>
      </w:tblGrid>
      <w:tr w:rsidR="00367E0A" w:rsidRPr="00E20E50" w14:paraId="55AB9679" w14:textId="77777777" w:rsidTr="002C6C51"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6585D364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№ 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5A0B8376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Риски</w:t>
            </w:r>
          </w:p>
        </w:tc>
        <w:tc>
          <w:tcPr>
            <w:tcW w:w="14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  <w:hideMark/>
          </w:tcPr>
          <w:p w14:paraId="06BF216F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Последствия риска (Потенциальный урон)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  <w:hideMark/>
          </w:tcPr>
          <w:p w14:paraId="6D725173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Мероприятия по снижению риска</w:t>
            </w:r>
          </w:p>
        </w:tc>
      </w:tr>
      <w:tr w:rsidR="00367E0A" w:rsidRPr="00E20E50" w14:paraId="784F2B7B" w14:textId="77777777" w:rsidTr="002C6C51"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B876CD" w14:textId="77777777" w:rsidR="00E20E50" w:rsidRPr="00E20E50" w:rsidRDefault="00E20E50" w:rsidP="00E20E50">
            <w:pPr>
              <w:spacing w:line="276" w:lineRule="auto"/>
              <w:jc w:val="center"/>
              <w:rPr>
                <w:position w:val="-10"/>
                <w:lang w:val="en-US" w:eastAsia="en-US"/>
              </w:rPr>
            </w:pPr>
            <w:r w:rsidRPr="00E20E50">
              <w:rPr>
                <w:position w:val="-10"/>
                <w:lang w:val="en-US" w:eastAsia="en-US"/>
              </w:rPr>
              <w:t>1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B25DF4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Не соблюдение процедуры приработки фреза</w:t>
            </w:r>
          </w:p>
        </w:tc>
        <w:tc>
          <w:tcPr>
            <w:tcW w:w="14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CB3E6A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Отсутствие проходки, подклинки при фрезеровании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2267479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Произвести процедуру приработки фреза, следуя указаниям аварийного мастера</w:t>
            </w:r>
          </w:p>
        </w:tc>
      </w:tr>
      <w:tr w:rsidR="00367E0A" w:rsidRPr="00E20E50" w14:paraId="67879AAC" w14:textId="77777777" w:rsidTr="002C6C51">
        <w:tc>
          <w:tcPr>
            <w:tcW w:w="4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44129C" w14:textId="77777777" w:rsidR="00E20E50" w:rsidRPr="00E20E50" w:rsidRDefault="00E20E50" w:rsidP="00E20E50">
            <w:pPr>
              <w:spacing w:line="276" w:lineRule="auto"/>
              <w:jc w:val="center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2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8AA724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Превышение нагрузки на фрез</w:t>
            </w:r>
          </w:p>
        </w:tc>
        <w:tc>
          <w:tcPr>
            <w:tcW w:w="1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3AD9F5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Преждевременный износ вооружения</w:t>
            </w:r>
            <w:r w:rsidRPr="00E20E50">
              <w:rPr>
                <w:position w:val="-10"/>
                <w:lang w:val="en-US" w:eastAsia="en-US"/>
              </w:rPr>
              <w:t xml:space="preserve"> </w:t>
            </w:r>
            <w:r w:rsidRPr="00E20E50">
              <w:rPr>
                <w:position w:val="-10"/>
                <w:lang w:eastAsia="en-US"/>
              </w:rPr>
              <w:t>фреза</w:t>
            </w:r>
          </w:p>
        </w:tc>
        <w:tc>
          <w:tcPr>
            <w:tcW w:w="1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4C86998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Не превышать нагрузок указанных в паспорте</w:t>
            </w:r>
          </w:p>
        </w:tc>
      </w:tr>
      <w:tr w:rsidR="00367E0A" w:rsidRPr="00E20E50" w14:paraId="196A0211" w14:textId="77777777" w:rsidTr="002C6C51">
        <w:tc>
          <w:tcPr>
            <w:tcW w:w="4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45AA00" w14:textId="77777777" w:rsidR="00E20E50" w:rsidRPr="00E20E50" w:rsidRDefault="00E20E50" w:rsidP="00E20E50">
            <w:pPr>
              <w:spacing w:line="276" w:lineRule="auto"/>
              <w:jc w:val="center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3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97A2F6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Превышение момента при фрезеровании (перегруз фреза)</w:t>
            </w:r>
          </w:p>
        </w:tc>
        <w:tc>
          <w:tcPr>
            <w:tcW w:w="1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536C7D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Преждевременный износ вооружения фреза</w:t>
            </w:r>
          </w:p>
        </w:tc>
        <w:tc>
          <w:tcPr>
            <w:tcW w:w="1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A75EF4B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Убедиться в исправности моментомера. Не превышать рекомендуемый момент</w:t>
            </w:r>
            <w:r w:rsidRPr="00E20E50">
              <w:rPr>
                <w:lang w:eastAsia="en-US"/>
              </w:rPr>
              <w:t xml:space="preserve"> </w:t>
            </w:r>
            <w:r w:rsidRPr="00E20E50">
              <w:rPr>
                <w:position w:val="-10"/>
                <w:lang w:eastAsia="en-US"/>
              </w:rPr>
              <w:t>при фрезеровании.</w:t>
            </w:r>
          </w:p>
        </w:tc>
      </w:tr>
      <w:tr w:rsidR="00367E0A" w:rsidRPr="00E20E50" w14:paraId="63BA4CCD" w14:textId="77777777" w:rsidTr="002C6C51">
        <w:tc>
          <w:tcPr>
            <w:tcW w:w="4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DDF65C" w14:textId="77777777" w:rsidR="00E20E50" w:rsidRPr="00E20E50" w:rsidRDefault="00E20E50" w:rsidP="00E20E50">
            <w:pPr>
              <w:spacing w:line="276" w:lineRule="auto"/>
              <w:jc w:val="center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4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40D307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Превышение максимально допустимых моментов</w:t>
            </w:r>
          </w:p>
        </w:tc>
        <w:tc>
          <w:tcPr>
            <w:tcW w:w="1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ECA8CF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Слом элементов КНБК или бурильной колонны</w:t>
            </w:r>
          </w:p>
        </w:tc>
        <w:tc>
          <w:tcPr>
            <w:tcW w:w="1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714CAF1" w14:textId="4E3413F5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Убедиться в исправности моментомера. Не превышать крутящий момент от момента свинчивания самого слабого соединения в КНБК.</w:t>
            </w:r>
          </w:p>
        </w:tc>
      </w:tr>
      <w:tr w:rsidR="00367E0A" w:rsidRPr="00E20E50" w14:paraId="1BAB8811" w14:textId="77777777" w:rsidTr="002C6C51">
        <w:tc>
          <w:tcPr>
            <w:tcW w:w="4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2138B9" w14:textId="77777777" w:rsidR="00E20E50" w:rsidRPr="00E20E50" w:rsidRDefault="00E20E50" w:rsidP="00E20E50">
            <w:pPr>
              <w:spacing w:line="276" w:lineRule="auto"/>
              <w:jc w:val="center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5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8A12C1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Превышение комбинированной нагрузки при заклинивании фреза и отрыве от забоя</w:t>
            </w:r>
          </w:p>
        </w:tc>
        <w:tc>
          <w:tcPr>
            <w:tcW w:w="1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FE7891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val="en-US" w:eastAsia="en-US"/>
              </w:rPr>
            </w:pPr>
            <w:r w:rsidRPr="00E20E50">
              <w:rPr>
                <w:position w:val="-10"/>
                <w:lang w:eastAsia="en-US"/>
              </w:rPr>
              <w:t>Слом элементов фрезерной КНБК</w:t>
            </w:r>
          </w:p>
        </w:tc>
        <w:tc>
          <w:tcPr>
            <w:tcW w:w="1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A640F4A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 xml:space="preserve">Работать с исправным моментомером. Не допускать приложения растягивающей нагрузки без снятия пружины с бурильной колонны. </w:t>
            </w:r>
          </w:p>
        </w:tc>
      </w:tr>
      <w:tr w:rsidR="00367E0A" w:rsidRPr="00E20E50" w14:paraId="42BDE4E6" w14:textId="77777777" w:rsidTr="002C6C51">
        <w:tc>
          <w:tcPr>
            <w:tcW w:w="4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8FA328" w14:textId="77777777" w:rsidR="00E20E50" w:rsidRPr="00E20E50" w:rsidRDefault="00E20E50" w:rsidP="00E20E50">
            <w:pPr>
              <w:spacing w:line="276" w:lineRule="auto"/>
              <w:jc w:val="center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lastRenderedPageBreak/>
              <w:t>6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730B1A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Заклинка КНБК</w:t>
            </w:r>
          </w:p>
        </w:tc>
        <w:tc>
          <w:tcPr>
            <w:tcW w:w="1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7DA88E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Увеличение времени на ЛА</w:t>
            </w:r>
          </w:p>
        </w:tc>
        <w:tc>
          <w:tcPr>
            <w:tcW w:w="1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6B82DB2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Типоразмер фреза должен соответствовать выполняемым работам и конструкции скважины. Установка ШМУ в компоновку. Соблюдение технологии фрезерования.</w:t>
            </w:r>
          </w:p>
        </w:tc>
      </w:tr>
      <w:tr w:rsidR="00367E0A" w:rsidRPr="00E20E50" w14:paraId="4902CDFF" w14:textId="77777777" w:rsidTr="002C6C51">
        <w:trPr>
          <w:trHeight w:val="2506"/>
        </w:trPr>
        <w:tc>
          <w:tcPr>
            <w:tcW w:w="4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A03203A" w14:textId="77777777" w:rsidR="00E20E50" w:rsidRPr="00E20E50" w:rsidRDefault="00E20E50" w:rsidP="00E20E50">
            <w:pPr>
              <w:spacing w:line="276" w:lineRule="auto"/>
              <w:jc w:val="center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7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F80E4A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Нарушение целостности обсадной колонны и зарезки БС</w:t>
            </w:r>
          </w:p>
          <w:p w14:paraId="2B48EFB8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14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28214095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Увеличение времени на ЛА</w:t>
            </w:r>
          </w:p>
        </w:tc>
        <w:tc>
          <w:tcPr>
            <w:tcW w:w="17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EB76CB2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Фрезеры должны иметь:</w:t>
            </w:r>
          </w:p>
          <w:p w14:paraId="7DD1B6F6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- стабилизаторы на теле того же диаметра, что и фрез;</w:t>
            </w:r>
          </w:p>
          <w:p w14:paraId="7164F473" w14:textId="77777777" w:rsidR="00E20E50" w:rsidRPr="00E20E50" w:rsidRDefault="00E20E50" w:rsidP="00E20E50">
            <w:pPr>
              <w:adjustRightInd w:val="0"/>
              <w:spacing w:line="276" w:lineRule="auto"/>
              <w:rPr>
                <w:position w:val="-10"/>
                <w:lang w:eastAsia="en-US"/>
              </w:rPr>
            </w:pPr>
            <w:r w:rsidRPr="00E20E50">
              <w:rPr>
                <w:position w:val="-10"/>
                <w:lang w:eastAsia="en-US"/>
              </w:rPr>
              <w:t>- стабилизаторы того же диаметра, что и фрез, должны быть установлены непосредственно над шламоуловителем;</w:t>
            </w:r>
          </w:p>
        </w:tc>
      </w:tr>
    </w:tbl>
    <w:p w14:paraId="545E4DFB" w14:textId="77777777" w:rsidR="00367E0A" w:rsidRDefault="00367E0A" w:rsidP="00367E0A">
      <w:pPr>
        <w:ind w:left="360"/>
        <w:contextualSpacing/>
        <w:rPr>
          <w:lang w:eastAsia="en-US"/>
        </w:rPr>
      </w:pPr>
    </w:p>
    <w:p w14:paraId="0BA590F9" w14:textId="4B12BACA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rPr>
          <w:lang w:eastAsia="en-US"/>
        </w:rPr>
      </w:pPr>
      <w:r w:rsidRPr="00E20E50">
        <w:rPr>
          <w:lang w:eastAsia="en-US"/>
        </w:rPr>
        <w:t>Дополнительные требования при фрезеровании:</w:t>
      </w:r>
    </w:p>
    <w:p w14:paraId="69B7520F" w14:textId="77777777" w:rsidR="00E20E50" w:rsidRPr="00E20E50" w:rsidRDefault="00E20E50" w:rsidP="00E20E50">
      <w:pPr>
        <w:rPr>
          <w:lang w:eastAsia="en-US"/>
        </w:rPr>
      </w:pPr>
      <w:r w:rsidRPr="00E20E50">
        <w:rPr>
          <w:position w:val="-10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2D8F43" w14:textId="77777777" w:rsidR="00E20E50" w:rsidRPr="00E20E50" w:rsidRDefault="00E20E50" w:rsidP="00E20E50">
      <w:pPr>
        <w:rPr>
          <w:lang w:eastAsia="en-US"/>
        </w:rPr>
      </w:pPr>
    </w:p>
    <w:p w14:paraId="2FDDC233" w14:textId="77777777" w:rsidR="00E20E50" w:rsidRPr="00E20E50" w:rsidRDefault="00E20E50" w:rsidP="00E60D8E">
      <w:pPr>
        <w:numPr>
          <w:ilvl w:val="0"/>
          <w:numId w:val="45"/>
        </w:numPr>
        <w:ind w:left="0" w:firstLine="0"/>
        <w:contextualSpacing/>
        <w:rPr>
          <w:lang w:eastAsia="en-US"/>
        </w:rPr>
      </w:pPr>
      <w:r w:rsidRPr="00E20E50">
        <w:rPr>
          <w:lang w:eastAsia="en-US"/>
        </w:rPr>
        <w:t>Инструктаж прошли, с операционными рисками ознакомлены:</w:t>
      </w:r>
    </w:p>
    <w:tbl>
      <w:tblPr>
        <w:tblW w:w="501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57"/>
        <w:gridCol w:w="2697"/>
        <w:gridCol w:w="1620"/>
        <w:gridCol w:w="1749"/>
      </w:tblGrid>
      <w:tr w:rsidR="00367E0A" w:rsidRPr="00E20E50" w14:paraId="6B89205C" w14:textId="77777777" w:rsidTr="002C6C51">
        <w:trPr>
          <w:trHeight w:val="319"/>
        </w:trPr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14:paraId="696FF598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lang w:eastAsia="en-US"/>
              </w:rPr>
              <w:t xml:space="preserve">№ </w:t>
            </w:r>
          </w:p>
        </w:tc>
        <w:tc>
          <w:tcPr>
            <w:tcW w:w="14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14:paraId="072DA49C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lang w:eastAsia="en-US"/>
              </w:rPr>
              <w:t>Ф.И.О.</w:t>
            </w:r>
          </w:p>
        </w:tc>
        <w:tc>
          <w:tcPr>
            <w:tcW w:w="13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14:paraId="7D10A6B8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lang w:eastAsia="en-US"/>
              </w:rPr>
              <w:t>Должность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14:paraId="02D8EDF0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lang w:eastAsia="en-US"/>
              </w:rPr>
              <w:t>Дата</w:t>
            </w:r>
          </w:p>
        </w:tc>
        <w:tc>
          <w:tcPr>
            <w:tcW w:w="90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  <w:hideMark/>
          </w:tcPr>
          <w:p w14:paraId="572CC4DC" w14:textId="77777777" w:rsidR="00E20E50" w:rsidRPr="00E20E50" w:rsidRDefault="00E20E50" w:rsidP="00E20E5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E20E50">
              <w:rPr>
                <w:rFonts w:ascii="Arial" w:hAnsi="Arial" w:cs="Arial"/>
                <w:b/>
                <w:sz w:val="16"/>
                <w:lang w:eastAsia="en-US"/>
              </w:rPr>
              <w:t>Подпись</w:t>
            </w:r>
          </w:p>
        </w:tc>
      </w:tr>
      <w:tr w:rsidR="00367E0A" w:rsidRPr="00E20E50" w14:paraId="40278F2E" w14:textId="77777777" w:rsidTr="002C6C51">
        <w:tc>
          <w:tcPr>
            <w:tcW w:w="4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AB649C" w14:textId="77777777" w:rsidR="00E20E50" w:rsidRPr="00E20E50" w:rsidRDefault="00E20E50" w:rsidP="00E20E50">
            <w:pPr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14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5975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1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E4D3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8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4E4B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9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B24C57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</w:tr>
      <w:tr w:rsidR="00367E0A" w:rsidRPr="00E20E50" w14:paraId="0C7ABAD1" w14:textId="77777777" w:rsidTr="002C6C51">
        <w:tc>
          <w:tcPr>
            <w:tcW w:w="4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ACAEED" w14:textId="77777777" w:rsidR="00E20E50" w:rsidRPr="00E20E50" w:rsidRDefault="00E20E50" w:rsidP="00E20E50">
            <w:pPr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A46C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9369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E442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E38BE6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</w:tr>
      <w:tr w:rsidR="00367E0A" w:rsidRPr="00E20E50" w14:paraId="764445C6" w14:textId="77777777" w:rsidTr="002C6C51">
        <w:tc>
          <w:tcPr>
            <w:tcW w:w="4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5DA99C" w14:textId="77777777" w:rsidR="00E20E50" w:rsidRPr="00E20E50" w:rsidRDefault="00E20E50" w:rsidP="00E20E50">
            <w:pPr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9CAA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FB2D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C9E1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B3C973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</w:tr>
      <w:tr w:rsidR="00367E0A" w:rsidRPr="00E20E50" w14:paraId="07E774EC" w14:textId="77777777" w:rsidTr="002C6C51">
        <w:tc>
          <w:tcPr>
            <w:tcW w:w="4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35A6A8" w14:textId="77777777" w:rsidR="00E20E50" w:rsidRPr="00E20E50" w:rsidRDefault="00E20E50" w:rsidP="00E20E50">
            <w:pPr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39E6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EF3F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EA53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5C52F7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</w:tr>
      <w:tr w:rsidR="00367E0A" w:rsidRPr="00E20E50" w14:paraId="0DA79D18" w14:textId="77777777" w:rsidTr="002C6C51">
        <w:tc>
          <w:tcPr>
            <w:tcW w:w="4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7D3522" w14:textId="77777777" w:rsidR="00E20E50" w:rsidRPr="00E20E50" w:rsidRDefault="00E20E50" w:rsidP="00E20E50">
            <w:pPr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4A6B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C862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2574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14A26B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</w:tr>
      <w:tr w:rsidR="00367E0A" w:rsidRPr="00E20E50" w14:paraId="6A744EEE" w14:textId="77777777" w:rsidTr="002C6C51">
        <w:tc>
          <w:tcPr>
            <w:tcW w:w="4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425A5D" w14:textId="77777777" w:rsidR="00E20E50" w:rsidRPr="00E20E50" w:rsidRDefault="00E20E50" w:rsidP="00E20E50">
            <w:pPr>
              <w:spacing w:line="276" w:lineRule="auto"/>
              <w:rPr>
                <w:position w:val="-10"/>
                <w:lang w:eastAsia="en-US"/>
              </w:rPr>
            </w:pP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9187E9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17E5AA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D27383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A650BE" w14:textId="77777777" w:rsidR="00E20E50" w:rsidRPr="00E20E50" w:rsidRDefault="00E20E50" w:rsidP="00E20E50">
            <w:pPr>
              <w:adjustRightInd w:val="0"/>
              <w:spacing w:line="276" w:lineRule="auto"/>
              <w:jc w:val="right"/>
              <w:rPr>
                <w:position w:val="-10"/>
                <w:lang w:eastAsia="en-US"/>
              </w:rPr>
            </w:pPr>
          </w:p>
        </w:tc>
      </w:tr>
    </w:tbl>
    <w:p w14:paraId="064B9B89" w14:textId="77777777" w:rsidR="00DC1072" w:rsidRDefault="00DC1072" w:rsidP="00FC5A38">
      <w:pPr>
        <w:rPr>
          <w:bCs/>
        </w:rPr>
      </w:pPr>
    </w:p>
    <w:p w14:paraId="1D9A7EA2" w14:textId="77777777" w:rsidR="00DC1072" w:rsidRDefault="00DC1072" w:rsidP="00FC5A38">
      <w:pPr>
        <w:rPr>
          <w:bCs/>
        </w:rPr>
      </w:pPr>
    </w:p>
    <w:p w14:paraId="4AF8D89B" w14:textId="77777777" w:rsidR="00DC1072" w:rsidRDefault="00DC1072" w:rsidP="00FC5A38">
      <w:pPr>
        <w:rPr>
          <w:bCs/>
        </w:rPr>
      </w:pPr>
    </w:p>
    <w:p w14:paraId="24037609" w14:textId="77777777" w:rsidR="00DC1072" w:rsidRDefault="00DC1072" w:rsidP="00FC5A38">
      <w:pPr>
        <w:rPr>
          <w:bCs/>
        </w:rPr>
      </w:pPr>
    </w:p>
    <w:p w14:paraId="33D40618" w14:textId="77777777" w:rsidR="00DC1072" w:rsidRDefault="00DC1072" w:rsidP="00FC5A38">
      <w:pPr>
        <w:rPr>
          <w:bCs/>
        </w:rPr>
      </w:pPr>
    </w:p>
    <w:p w14:paraId="67FAA3DA" w14:textId="77777777" w:rsidR="00DC1072" w:rsidRDefault="00DC1072" w:rsidP="00FC5A38">
      <w:pPr>
        <w:rPr>
          <w:bCs/>
        </w:rPr>
      </w:pPr>
    </w:p>
    <w:p w14:paraId="156CD9EF" w14:textId="77777777" w:rsidR="00DC1072" w:rsidRDefault="00DC1072" w:rsidP="00FC5A38">
      <w:pPr>
        <w:rPr>
          <w:bCs/>
        </w:rPr>
      </w:pPr>
    </w:p>
    <w:p w14:paraId="0BF16358" w14:textId="77777777" w:rsidR="00DC1072" w:rsidRDefault="00DC1072" w:rsidP="00FC5A38">
      <w:pPr>
        <w:rPr>
          <w:bCs/>
        </w:rPr>
      </w:pPr>
    </w:p>
    <w:p w14:paraId="467CDF51" w14:textId="77777777" w:rsidR="00DC1072" w:rsidRDefault="00DC1072" w:rsidP="00FC5A38">
      <w:pPr>
        <w:rPr>
          <w:bCs/>
        </w:rPr>
      </w:pPr>
    </w:p>
    <w:p w14:paraId="3F8FF0AE" w14:textId="77777777" w:rsidR="00DC1072" w:rsidRDefault="00DC1072" w:rsidP="00FC5A38">
      <w:pPr>
        <w:rPr>
          <w:bCs/>
        </w:rPr>
      </w:pPr>
    </w:p>
    <w:p w14:paraId="2F9B1328" w14:textId="77777777" w:rsidR="00FC5A38" w:rsidRDefault="00FC5A38" w:rsidP="00FC5A38">
      <w:pPr>
        <w:rPr>
          <w:bCs/>
        </w:rPr>
      </w:pPr>
      <w:r>
        <w:rPr>
          <w:bCs/>
        </w:rPr>
        <w:br w:type="page"/>
      </w:r>
    </w:p>
    <w:p w14:paraId="7D16D67B" w14:textId="2E9D4AF8" w:rsidR="007942F3" w:rsidRPr="00152238" w:rsidRDefault="00391161" w:rsidP="00152238">
      <w:pPr>
        <w:pStyle w:val="S23"/>
        <w:rPr>
          <w:caps w:val="0"/>
          <w:snapToGrid w:val="0"/>
        </w:rPr>
      </w:pPr>
      <w:bookmarkStart w:id="138" w:name="_Toc105590136"/>
      <w:bookmarkStart w:id="139" w:name="Приложение"/>
      <w:r w:rsidRPr="00152238">
        <w:rPr>
          <w:caps w:val="0"/>
          <w:snapToGrid w:val="0"/>
        </w:rPr>
        <w:lastRenderedPageBreak/>
        <w:t xml:space="preserve">ПРИЛОЖЕНИЕ </w:t>
      </w:r>
      <w:r w:rsidR="00152238">
        <w:rPr>
          <w:caps w:val="0"/>
          <w:snapToGrid w:val="0"/>
        </w:rPr>
        <w:t>2</w:t>
      </w:r>
      <w:r w:rsidRPr="00152238">
        <w:rPr>
          <w:caps w:val="0"/>
          <w:snapToGrid w:val="0"/>
        </w:rPr>
        <w:t>. ТЕХНИЧЕСКИЕ КРИТЕРИИ К СИСТЕМЕ КОНТРОЛЯ И ОСУЩЕСТВЛЕНИЯ ДОЛИВА СКВАЖИНЫ ПРИ СТРОИТЕЛЬСТВЕ СКВАЖИН И ЗАРЕЗКЕ БОКОВЫХ СТВОЛОВ</w:t>
      </w:r>
      <w:bookmarkEnd w:id="134"/>
      <w:bookmarkEnd w:id="135"/>
      <w:bookmarkEnd w:id="136"/>
      <w:bookmarkEnd w:id="138"/>
    </w:p>
    <w:bookmarkEnd w:id="137"/>
    <w:bookmarkEnd w:id="139"/>
    <w:p w14:paraId="0F78A5F3" w14:textId="77777777" w:rsidR="0016105D" w:rsidRPr="006232A9" w:rsidRDefault="0016105D" w:rsidP="00E60D8E">
      <w:pPr>
        <w:widowControl w:val="0"/>
        <w:numPr>
          <w:ilvl w:val="0"/>
          <w:numId w:val="18"/>
        </w:numPr>
        <w:tabs>
          <w:tab w:val="left" w:pos="354"/>
        </w:tabs>
        <w:spacing w:before="240"/>
        <w:ind w:left="0" w:firstLine="0"/>
      </w:pPr>
      <w:r w:rsidRPr="006232A9">
        <w:rPr>
          <w:color w:val="000000"/>
        </w:rPr>
        <w:t>Требования к емкости долива:</w:t>
      </w:r>
    </w:p>
    <w:p w14:paraId="22831D11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</w:tabs>
        <w:spacing w:before="60"/>
        <w:ind w:left="567" w:hanging="397"/>
        <w:jc w:val="both"/>
        <w:rPr>
          <w:color w:val="000000"/>
        </w:rPr>
      </w:pPr>
      <w:r w:rsidRPr="006232A9">
        <w:rPr>
          <w:color w:val="000000"/>
        </w:rPr>
        <w:t>устанавливается ниже уровня стола ротора (желобной линии);</w:t>
      </w:r>
    </w:p>
    <w:p w14:paraId="1AFEDB16" w14:textId="0DF8B264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</w:tabs>
        <w:spacing w:before="60"/>
        <w:ind w:left="567" w:hanging="397"/>
        <w:jc w:val="both"/>
      </w:pPr>
      <w:r w:rsidRPr="006232A9">
        <w:rPr>
          <w:color w:val="000000"/>
        </w:rPr>
        <w:t>рекомендуемый объем от 5м</w:t>
      </w:r>
      <w:r w:rsidR="00E147AB" w:rsidRPr="00E147AB">
        <w:rPr>
          <w:color w:val="000000"/>
          <w:vertAlign w:val="superscript"/>
        </w:rPr>
        <w:t>3</w:t>
      </w:r>
      <w:r w:rsidRPr="006232A9">
        <w:rPr>
          <w:color w:val="000000"/>
        </w:rPr>
        <w:t xml:space="preserve"> до 15м</w:t>
      </w:r>
      <w:r w:rsidRPr="00E147AB">
        <w:rPr>
          <w:color w:val="000000"/>
          <w:vertAlign w:val="superscript"/>
        </w:rPr>
        <w:t>3</w:t>
      </w:r>
      <w:r w:rsidRPr="006232A9">
        <w:rPr>
          <w:color w:val="000000"/>
        </w:rPr>
        <w:t>;</w:t>
      </w:r>
    </w:p>
    <w:p w14:paraId="3E27A087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  <w:tab w:val="left" w:pos="1100"/>
        </w:tabs>
        <w:spacing w:before="60"/>
        <w:ind w:left="567" w:hanging="397"/>
        <w:jc w:val="both"/>
      </w:pPr>
      <w:r w:rsidRPr="006232A9">
        <w:rPr>
          <w:color w:val="000000"/>
        </w:rPr>
        <w:t>должен быть предусмотрен обогрев в зимнее время или устанавливается в обогреваемом помещении;</w:t>
      </w:r>
    </w:p>
    <w:p w14:paraId="1146241A" w14:textId="3BE60E4E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  <w:tab w:val="left" w:pos="951"/>
        </w:tabs>
        <w:spacing w:before="60"/>
        <w:ind w:left="567" w:right="40" w:hanging="397"/>
        <w:jc w:val="both"/>
      </w:pPr>
      <w:r w:rsidRPr="006232A9">
        <w:rPr>
          <w:color w:val="000000"/>
        </w:rPr>
        <w:t>должна быть оборудована механическим уравнемером со шкалой, имеющей цену деления не более 0,5м</w:t>
      </w:r>
      <w:r w:rsidR="00E147AB" w:rsidRPr="00E147AB">
        <w:rPr>
          <w:color w:val="000000"/>
          <w:vertAlign w:val="superscript"/>
        </w:rPr>
        <w:t>3</w:t>
      </w:r>
      <w:r w:rsidRPr="006232A9">
        <w:rPr>
          <w:color w:val="000000"/>
        </w:rPr>
        <w:t xml:space="preserve"> (при бурении), 0,2м</w:t>
      </w:r>
      <w:r w:rsidR="00E147AB" w:rsidRPr="00E147AB">
        <w:rPr>
          <w:color w:val="000000"/>
          <w:vertAlign w:val="superscript"/>
        </w:rPr>
        <w:t>3</w:t>
      </w:r>
      <w:r w:rsidRPr="006232A9">
        <w:rPr>
          <w:color w:val="000000"/>
        </w:rPr>
        <w:t xml:space="preserve"> (при ЗБС, освоении</w:t>
      </w:r>
      <w:r w:rsidRPr="006232A9">
        <w:rPr>
          <w:rStyle w:val="ae"/>
          <w:color w:val="000000"/>
        </w:rPr>
        <w:footnoteReference w:id="1"/>
      </w:r>
      <w:r w:rsidRPr="006232A9">
        <w:rPr>
          <w:color w:val="000000"/>
        </w:rPr>
        <w:t>);</w:t>
      </w:r>
    </w:p>
    <w:p w14:paraId="4AE3B0BE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</w:tabs>
        <w:spacing w:before="60"/>
        <w:ind w:left="567" w:right="40" w:hanging="397"/>
        <w:jc w:val="both"/>
      </w:pPr>
      <w:r w:rsidRPr="006232A9">
        <w:rPr>
          <w:color w:val="000000"/>
        </w:rPr>
        <w:t>должна быть оборудована датчиком уровня станции ГТИ с выводом показания на пульт бурильщика и оператору ГТИ;</w:t>
      </w:r>
    </w:p>
    <w:p w14:paraId="1C0044D0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  <w:tab w:val="left" w:pos="932"/>
        </w:tabs>
        <w:spacing w:before="60"/>
        <w:ind w:left="567" w:right="40" w:hanging="397"/>
        <w:jc w:val="both"/>
      </w:pPr>
      <w:r w:rsidRPr="006232A9">
        <w:rPr>
          <w:color w:val="000000"/>
        </w:rPr>
        <w:t>перед каждым использованием доливной емкости проводить сверку и корректировку показаний механического уровнемера с датчиком ГТИ;</w:t>
      </w:r>
    </w:p>
    <w:p w14:paraId="515CA698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  <w:tab w:val="left" w:pos="985"/>
        </w:tabs>
        <w:spacing w:before="60"/>
        <w:ind w:left="567" w:right="40" w:hanging="397"/>
        <w:jc w:val="both"/>
      </w:pPr>
      <w:r w:rsidRPr="006232A9">
        <w:rPr>
          <w:color w:val="000000"/>
        </w:rPr>
        <w:t>должна иметь освещение в районе шкалы уровнемера не менее 100Лк;</w:t>
      </w:r>
    </w:p>
    <w:p w14:paraId="6A6FF68C" w14:textId="3C20FD64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</w:tabs>
        <w:spacing w:before="60"/>
        <w:ind w:left="567" w:right="40" w:hanging="397"/>
        <w:jc w:val="both"/>
      </w:pPr>
      <w:r w:rsidRPr="006232A9">
        <w:rPr>
          <w:color w:val="000000"/>
        </w:rPr>
        <w:t>шкала механического уровнемера должна быть в прямой видимости с пульта бурильщика либо е</w:t>
      </w:r>
      <w:r w:rsidR="001A67F5">
        <w:rPr>
          <w:color w:val="000000"/>
        </w:rPr>
        <w:t>е</w:t>
      </w:r>
      <w:r w:rsidRPr="006232A9">
        <w:rPr>
          <w:color w:val="000000"/>
        </w:rPr>
        <w:t xml:space="preserve"> изображение выводится на пульт бурильщика по видеосвязи;</w:t>
      </w:r>
    </w:p>
    <w:p w14:paraId="64525730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  <w:tab w:val="left" w:pos="951"/>
        </w:tabs>
        <w:spacing w:before="60"/>
        <w:ind w:left="567" w:right="40" w:hanging="397"/>
        <w:jc w:val="both"/>
      </w:pPr>
      <w:r w:rsidRPr="006232A9">
        <w:rPr>
          <w:color w:val="000000"/>
        </w:rPr>
        <w:t>на желобной линии устанавливается датчик расхода станции ГТИ, световая индикация о наличии потока жидкости в желобе выводится на пульт бурильщика.</w:t>
      </w:r>
    </w:p>
    <w:p w14:paraId="45E7AFB8" w14:textId="77777777" w:rsidR="0016105D" w:rsidRPr="006232A9" w:rsidRDefault="0016105D" w:rsidP="00E60D8E">
      <w:pPr>
        <w:widowControl w:val="0"/>
        <w:numPr>
          <w:ilvl w:val="0"/>
          <w:numId w:val="18"/>
        </w:numPr>
        <w:tabs>
          <w:tab w:val="left" w:pos="378"/>
        </w:tabs>
        <w:spacing w:before="240"/>
        <w:ind w:left="0" w:firstLine="0"/>
        <w:rPr>
          <w:color w:val="000000"/>
        </w:rPr>
      </w:pPr>
      <w:r w:rsidRPr="006232A9">
        <w:rPr>
          <w:color w:val="000000"/>
        </w:rPr>
        <w:t>Требования к режиму долива:</w:t>
      </w:r>
    </w:p>
    <w:p w14:paraId="644CF32B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  <w:tab w:val="left" w:pos="951"/>
        </w:tabs>
        <w:spacing w:before="60"/>
        <w:ind w:left="567" w:right="40" w:hanging="397"/>
        <w:jc w:val="both"/>
        <w:rPr>
          <w:color w:val="000000"/>
        </w:rPr>
      </w:pPr>
      <w:r w:rsidRPr="006232A9">
        <w:rPr>
          <w:color w:val="000000"/>
        </w:rPr>
        <w:t>подача доливаемой жидкости в скважину осуществляется принудительно, насосом;</w:t>
      </w:r>
    </w:p>
    <w:p w14:paraId="7719A3D7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  <w:tab w:val="left" w:pos="951"/>
        </w:tabs>
        <w:spacing w:before="60"/>
        <w:ind w:left="567" w:right="40" w:hanging="397"/>
        <w:jc w:val="both"/>
        <w:rPr>
          <w:color w:val="000000"/>
        </w:rPr>
      </w:pPr>
      <w:r w:rsidRPr="006232A9">
        <w:rPr>
          <w:color w:val="000000"/>
        </w:rPr>
        <w:t>насос для подачи жидкости долива должен быть дублирован резервным;</w:t>
      </w:r>
    </w:p>
    <w:p w14:paraId="2DAF6C89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  <w:tab w:val="left" w:pos="951"/>
        </w:tabs>
        <w:spacing w:before="60"/>
        <w:ind w:left="567" w:right="40" w:hanging="397"/>
        <w:jc w:val="both"/>
        <w:rPr>
          <w:color w:val="000000"/>
        </w:rPr>
      </w:pPr>
      <w:r w:rsidRPr="006232A9">
        <w:rPr>
          <w:color w:val="000000"/>
        </w:rPr>
        <w:t>возврат избыточной жидкости из скважины осуществляется в емкость долива самотеком;</w:t>
      </w:r>
    </w:p>
    <w:p w14:paraId="3DE3A028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  <w:tab w:val="left" w:pos="951"/>
        </w:tabs>
        <w:spacing w:before="60"/>
        <w:ind w:left="567" w:right="40" w:hanging="397"/>
        <w:jc w:val="both"/>
        <w:rPr>
          <w:color w:val="000000"/>
        </w:rPr>
      </w:pPr>
      <w:r w:rsidRPr="006232A9">
        <w:rPr>
          <w:color w:val="000000"/>
        </w:rPr>
        <w:t>режим долива должен быть постоянным.</w:t>
      </w:r>
    </w:p>
    <w:p w14:paraId="6083F6F2" w14:textId="77777777" w:rsidR="0016105D" w:rsidRPr="006232A9" w:rsidRDefault="0016105D" w:rsidP="00E60D8E">
      <w:pPr>
        <w:widowControl w:val="0"/>
        <w:numPr>
          <w:ilvl w:val="0"/>
          <w:numId w:val="18"/>
        </w:numPr>
        <w:tabs>
          <w:tab w:val="left" w:pos="378"/>
        </w:tabs>
        <w:spacing w:before="240"/>
        <w:ind w:left="0" w:firstLine="0"/>
        <w:rPr>
          <w:color w:val="000000"/>
        </w:rPr>
      </w:pPr>
      <w:r w:rsidRPr="006232A9">
        <w:rPr>
          <w:color w:val="000000"/>
        </w:rPr>
        <w:t>Требования по учету долива (вытеснения):</w:t>
      </w:r>
    </w:p>
    <w:p w14:paraId="41A588A4" w14:textId="2317BD1C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</w:tabs>
        <w:spacing w:before="60"/>
        <w:ind w:left="567" w:right="40" w:hanging="397"/>
        <w:jc w:val="both"/>
        <w:rPr>
          <w:color w:val="000000"/>
        </w:rPr>
      </w:pPr>
      <w:r w:rsidRPr="006232A9">
        <w:rPr>
          <w:color w:val="000000"/>
        </w:rPr>
        <w:t xml:space="preserve">учет объема доливаемой (вытесняемой) жидкости ведется в сравнении с объемом поднятых (спущенных) бурильных труб и КНБК с заполнением листа долива/вытеснения (по форме </w:t>
      </w:r>
      <w:hyperlink w:anchor="Приложение_3" w:history="1">
        <w:r w:rsidR="00513162">
          <w:rPr>
            <w:rStyle w:val="af1"/>
          </w:rPr>
          <w:t>п</w:t>
        </w:r>
        <w:r w:rsidRPr="006232A9">
          <w:rPr>
            <w:rStyle w:val="af1"/>
          </w:rPr>
          <w:t xml:space="preserve">риложения </w:t>
        </w:r>
        <w:r w:rsidR="00152238">
          <w:rPr>
            <w:rStyle w:val="af1"/>
          </w:rPr>
          <w:t>4</w:t>
        </w:r>
      </w:hyperlink>
      <w:r w:rsidRPr="006232A9">
        <w:rPr>
          <w:color w:val="000000"/>
        </w:rPr>
        <w:t>), в листе долива в т.ч. указывается разница между объемами поднятых (спущенных) труб и жидкости долива (вытеснения);</w:t>
      </w:r>
    </w:p>
    <w:p w14:paraId="0677D68B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</w:tabs>
        <w:spacing w:before="60"/>
        <w:ind w:left="567" w:hanging="397"/>
        <w:jc w:val="both"/>
        <w:rPr>
          <w:color w:val="000000"/>
        </w:rPr>
      </w:pPr>
      <w:r w:rsidRPr="006232A9">
        <w:rPr>
          <w:color w:val="000000"/>
        </w:rPr>
        <w:t>учет объема доливаемой (вытесняемой) жидкости в сравнении с объемом поднятых (спущенных) бурильных труб и КНБК ведется параллельно буровой вахтой и станцией ГТИ. Буровая вахта ведет учет по нарастающей с начала подъема (спуска) каждые 100-150м, станция ГТИ - на каждой свече;</w:t>
      </w:r>
    </w:p>
    <w:p w14:paraId="3E6E599A" w14:textId="7C7B0851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</w:tabs>
        <w:spacing w:before="60"/>
        <w:ind w:left="567" w:hanging="397"/>
        <w:jc w:val="both"/>
        <w:rPr>
          <w:color w:val="000000"/>
        </w:rPr>
      </w:pPr>
      <w:r w:rsidRPr="006232A9">
        <w:rPr>
          <w:color w:val="000000"/>
        </w:rPr>
        <w:t>в буровой вахте ведение листа долива/вытеснения поручается первому помощнику бурильщика или бурильщику, о чем мастером делается запись в буровом журнале</w:t>
      </w:r>
      <w:r w:rsidR="003C1003">
        <w:rPr>
          <w:color w:val="000000"/>
        </w:rPr>
        <w:t xml:space="preserve"> (форма устанавливается </w:t>
      </w:r>
      <w:r w:rsidR="00EC2215">
        <w:rPr>
          <w:color w:val="000000"/>
        </w:rPr>
        <w:t>п</w:t>
      </w:r>
      <w:r w:rsidR="00D74018">
        <w:rPr>
          <w:color w:val="000000"/>
        </w:rPr>
        <w:t>одрядн</w:t>
      </w:r>
      <w:r w:rsidR="003C1003" w:rsidRPr="004934A2">
        <w:rPr>
          <w:color w:val="000000"/>
        </w:rPr>
        <w:t>ой организацией</w:t>
      </w:r>
      <w:r w:rsidR="003C1003">
        <w:rPr>
          <w:color w:val="000000"/>
        </w:rPr>
        <w:t>)</w:t>
      </w:r>
      <w:r w:rsidR="003C1003" w:rsidRPr="006232A9">
        <w:rPr>
          <w:color w:val="000000"/>
        </w:rPr>
        <w:t>;</w:t>
      </w:r>
    </w:p>
    <w:p w14:paraId="2A70513F" w14:textId="77777777" w:rsidR="0016105D" w:rsidRPr="006232A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</w:tabs>
        <w:spacing w:before="60"/>
        <w:ind w:left="567" w:hanging="397"/>
        <w:jc w:val="both"/>
        <w:rPr>
          <w:color w:val="000000"/>
        </w:rPr>
      </w:pPr>
      <w:r w:rsidRPr="006232A9">
        <w:rPr>
          <w:color w:val="000000"/>
        </w:rPr>
        <w:t>в конце вахты лист долива (вытеснения) который ведет буровая вахта, сдается буровому мастеру (по окончанию подъема или спуска) или передается следующей вахте, если работы по подъему/спуску продолжаются;</w:t>
      </w:r>
    </w:p>
    <w:p w14:paraId="68F40C75" w14:textId="0AE31FA4" w:rsidR="00EE2E49" w:rsidRDefault="0016105D" w:rsidP="00E60D8E">
      <w:pPr>
        <w:widowControl w:val="0"/>
        <w:numPr>
          <w:ilvl w:val="0"/>
          <w:numId w:val="17"/>
        </w:numPr>
        <w:tabs>
          <w:tab w:val="left" w:pos="238"/>
          <w:tab w:val="left" w:pos="851"/>
        </w:tabs>
        <w:spacing w:before="60"/>
        <w:ind w:left="567" w:hanging="397"/>
        <w:jc w:val="both"/>
        <w:rPr>
          <w:color w:val="000000"/>
        </w:rPr>
      </w:pPr>
      <w:r w:rsidRPr="006232A9">
        <w:rPr>
          <w:color w:val="000000"/>
        </w:rPr>
        <w:t xml:space="preserve">лист долива (вытеснения), который ведет станция ГТИ, сдается по окончанию спуска (подъема) супервайзеру и буровому мастеру. Отчет формируется аналогично отчету </w:t>
      </w:r>
      <w:r w:rsidRPr="006232A9">
        <w:rPr>
          <w:color w:val="000000"/>
        </w:rPr>
        <w:lastRenderedPageBreak/>
        <w:t>буровой вахты - через 100-150 м.</w:t>
      </w:r>
    </w:p>
    <w:p w14:paraId="596ABA3F" w14:textId="77777777" w:rsidR="00DD605F" w:rsidRDefault="00DD605F" w:rsidP="00EE2E49">
      <w:pPr>
        <w:pStyle w:val="S23"/>
        <w:rPr>
          <w:color w:val="000000"/>
        </w:rPr>
        <w:sectPr w:rsidR="00DD605F" w:rsidSect="008754A0">
          <w:headerReference w:type="even" r:id="rId93"/>
          <w:headerReference w:type="first" r:id="rId94"/>
          <w:pgSz w:w="11907" w:h="16839" w:code="9"/>
          <w:pgMar w:top="567" w:right="1021" w:bottom="567" w:left="1247" w:header="737" w:footer="680" w:gutter="0"/>
          <w:cols w:space="708"/>
          <w:docGrid w:linePitch="360"/>
        </w:sectPr>
      </w:pPr>
    </w:p>
    <w:p w14:paraId="0B2CF146" w14:textId="20CF8A6A" w:rsidR="00DD605F" w:rsidRDefault="00DD605F" w:rsidP="00EE2E49">
      <w:pPr>
        <w:pStyle w:val="S23"/>
        <w:rPr>
          <w:color w:val="000000"/>
        </w:rPr>
      </w:pPr>
      <w:bookmarkStart w:id="140" w:name="Приложение5"/>
      <w:r>
        <w:rPr>
          <w:color w:val="000000"/>
        </w:rPr>
        <w:lastRenderedPageBreak/>
        <w:t xml:space="preserve">ПРИЛОЖЕНИЕ 5. </w:t>
      </w:r>
      <w:r w:rsidRPr="00DD605F">
        <w:rPr>
          <w:color w:val="000000"/>
        </w:rPr>
        <w:t>Памятка о первоочередных действиях буровой вахты при возникновении отклонений от нормального хода процесса бурения скважин и боковых стволов</w:t>
      </w:r>
    </w:p>
    <w:bookmarkEnd w:id="140"/>
    <w:p w14:paraId="596C0ED9" w14:textId="6A39DFFE" w:rsidR="00DD605F" w:rsidRPr="00DD605F" w:rsidRDefault="00DD605F" w:rsidP="00DD605F">
      <w:pPr>
        <w:pStyle w:val="S0"/>
        <w:jc w:val="right"/>
        <w:rPr>
          <w:rFonts w:ascii="Arial" w:hAnsi="Arial" w:cs="Arial"/>
          <w:b/>
          <w:bCs/>
          <w:sz w:val="20"/>
          <w:szCs w:val="20"/>
        </w:rPr>
      </w:pPr>
      <w:r w:rsidRPr="00DD605F">
        <w:rPr>
          <w:rFonts w:ascii="Arial" w:hAnsi="Arial" w:cs="Arial"/>
          <w:b/>
          <w:bCs/>
          <w:sz w:val="20"/>
          <w:szCs w:val="20"/>
        </w:rPr>
        <w:t xml:space="preserve">Таблица </w:t>
      </w:r>
      <w:r>
        <w:rPr>
          <w:rFonts w:ascii="Arial" w:hAnsi="Arial" w:cs="Arial"/>
          <w:b/>
          <w:bCs/>
          <w:sz w:val="20"/>
          <w:szCs w:val="20"/>
        </w:rPr>
        <w:t>15</w:t>
      </w:r>
    </w:p>
    <w:p w14:paraId="587E1D5B" w14:textId="20F89862" w:rsidR="00DD605F" w:rsidRPr="00DD605F" w:rsidRDefault="00DD605F" w:rsidP="00DD605F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DD605F">
        <w:rPr>
          <w:rFonts w:ascii="Arial" w:hAnsi="Arial" w:cs="Arial"/>
          <w:b/>
          <w:sz w:val="20"/>
          <w:szCs w:val="20"/>
        </w:rPr>
        <w:t>Памятка о первоочередных действиях буровой вахты при возникновении отклонений от нормального хода процесса бурения скважин и боковых стволов</w:t>
      </w:r>
    </w:p>
    <w:tbl>
      <w:tblPr>
        <w:tblW w:w="5000" w:type="pct"/>
        <w:tblLayout w:type="fixed"/>
        <w:tblCellMar>
          <w:top w:w="284" w:type="dxa"/>
        </w:tblCellMar>
        <w:tblLook w:val="04A0" w:firstRow="1" w:lastRow="0" w:firstColumn="1" w:lastColumn="0" w:noHBand="0" w:noVBand="1"/>
      </w:tblPr>
      <w:tblGrid>
        <w:gridCol w:w="1173"/>
        <w:gridCol w:w="3624"/>
        <w:gridCol w:w="3627"/>
        <w:gridCol w:w="3624"/>
        <w:gridCol w:w="3627"/>
      </w:tblGrid>
      <w:tr w:rsidR="00FB4CBC" w:rsidRPr="00FB4CBC" w14:paraId="1046CE0D" w14:textId="77777777" w:rsidTr="000C4274">
        <w:trPr>
          <w:trHeight w:val="156"/>
          <w:tblHeader/>
        </w:trPr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025D202F" w14:textId="7BE4EB75" w:rsidR="00DD605F" w:rsidRPr="00FB4CBC" w:rsidRDefault="00FB4CBC" w:rsidP="00FB4C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CBC">
              <w:rPr>
                <w:rFonts w:ascii="Arial" w:hAnsi="Arial" w:cs="Arial"/>
                <w:b/>
                <w:sz w:val="16"/>
                <w:szCs w:val="16"/>
              </w:rPr>
              <w:t>ДЕЙСТВИЕ/ПРИЧИНА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9A8673E" w14:textId="77777777" w:rsidR="00DD605F" w:rsidRPr="00FB4CBC" w:rsidRDefault="00DD605F" w:rsidP="00FB4C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CBC">
              <w:rPr>
                <w:rFonts w:ascii="Arial" w:hAnsi="Arial" w:cs="Arial"/>
                <w:b/>
                <w:sz w:val="16"/>
                <w:szCs w:val="16"/>
              </w:rPr>
              <w:t>УВЕЛИЧЕНИЕ СОПРОТИВЛЕНИЯ ПРОДОЛЬНОМУ ПЕРЕМЕЩЕНИЮ КОЛОННЫ</w:t>
            </w:r>
          </w:p>
        </w:tc>
        <w:tc>
          <w:tcPr>
            <w:tcW w:w="11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5C8D89E5" w14:textId="589B13D7" w:rsidR="00DD605F" w:rsidRPr="00FB4CBC" w:rsidRDefault="00DD605F" w:rsidP="00FB4C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CBC">
              <w:rPr>
                <w:rFonts w:ascii="Arial" w:hAnsi="Arial" w:cs="Arial"/>
                <w:b/>
                <w:sz w:val="16"/>
                <w:szCs w:val="16"/>
              </w:rPr>
              <w:t>УВЕЛИЧЕНИЕ КРУТЯЩЕГО МОМЕНТА. КОЛЕБАНИЯ МОМЕНТА ИЛИ ЧАСТОТЫ ВРАЩЕНИЯ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CEFF4E7" w14:textId="77777777" w:rsidR="00DD605F" w:rsidRPr="00FB4CBC" w:rsidRDefault="00DD605F" w:rsidP="00FB4C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CBC">
              <w:rPr>
                <w:rFonts w:ascii="Arial" w:hAnsi="Arial" w:cs="Arial"/>
                <w:b/>
                <w:sz w:val="16"/>
                <w:szCs w:val="16"/>
              </w:rPr>
              <w:t>ПАДЕНИЕ ДАВЛЕНИЯ НА СТОЯКЕ</w:t>
            </w:r>
          </w:p>
        </w:tc>
        <w:tc>
          <w:tcPr>
            <w:tcW w:w="11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5C930C2C" w14:textId="77777777" w:rsidR="00DD605F" w:rsidRPr="00FB4CBC" w:rsidRDefault="00DD605F" w:rsidP="00FB4C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CBC">
              <w:rPr>
                <w:rFonts w:ascii="Arial" w:hAnsi="Arial" w:cs="Arial"/>
                <w:b/>
                <w:sz w:val="16"/>
                <w:szCs w:val="16"/>
              </w:rPr>
              <w:t>ПОВЫШЕНИЕ ДАВЛЕНИЯ НА СТОЯКЕ</w:t>
            </w:r>
          </w:p>
        </w:tc>
      </w:tr>
      <w:tr w:rsidR="00DD605F" w:rsidRPr="00DD605F" w14:paraId="4DD5D250" w14:textId="77777777" w:rsidTr="000C4274">
        <w:trPr>
          <w:trHeight w:val="20"/>
        </w:trPr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  <w:vAlign w:val="center"/>
            <w:hideMark/>
          </w:tcPr>
          <w:p w14:paraId="075B88F1" w14:textId="77777777" w:rsidR="00DD605F" w:rsidRPr="00DD605F" w:rsidRDefault="00DD605F" w:rsidP="001D036B">
            <w:pPr>
              <w:jc w:val="center"/>
              <w:rPr>
                <w:color w:val="000000"/>
                <w:sz w:val="20"/>
                <w:szCs w:val="20"/>
              </w:rPr>
            </w:pPr>
            <w:r w:rsidRPr="006568C7">
              <w:rPr>
                <w:rFonts w:ascii="Arial" w:hAnsi="Arial" w:cs="Arial"/>
                <w:b/>
                <w:sz w:val="16"/>
                <w:szCs w:val="16"/>
              </w:rPr>
              <w:t>ПЕРВООЧЕРЕДНЫЕ ДЕЙСТВИЯ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5914B5" w14:textId="77777777" w:rsidR="00FB4CBC" w:rsidRPr="000C4274" w:rsidRDefault="00DD605F" w:rsidP="00FB4CBC">
            <w:pPr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При бурении (подвисание в режиме направленного бурения, отрыв долота от забоя при бурении):</w:t>
            </w:r>
          </w:p>
          <w:p w14:paraId="6F19E05C" w14:textId="5FC91A83" w:rsidR="00FB4CBC" w:rsidRPr="000C4274" w:rsidRDefault="00DD605F" w:rsidP="00FB4CBC">
            <w:pPr>
              <w:pStyle w:val="aff0"/>
              <w:numPr>
                <w:ilvl w:val="0"/>
                <w:numId w:val="51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Прекратить углубление и произвести проработку призабойного интервала в течении 10-15 минут.</w:t>
            </w:r>
          </w:p>
          <w:p w14:paraId="45D1B7D2" w14:textId="77777777" w:rsidR="00FB4CBC" w:rsidRPr="000C4274" w:rsidRDefault="00DD605F" w:rsidP="00FB4CBC">
            <w:pPr>
              <w:pStyle w:val="aff0"/>
              <w:numPr>
                <w:ilvl w:val="0"/>
                <w:numId w:val="51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При восстановлении нормального хождения бурильной колонны - продолжить углубление с дополнительной проработкой перед наращиванием.</w:t>
            </w:r>
          </w:p>
          <w:p w14:paraId="4DCDEBCB" w14:textId="77777777" w:rsidR="00FB4CBC" w:rsidRPr="000C4274" w:rsidRDefault="00DD605F" w:rsidP="00FB4CBC">
            <w:pPr>
              <w:pStyle w:val="aff0"/>
              <w:numPr>
                <w:ilvl w:val="0"/>
                <w:numId w:val="51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 xml:space="preserve"> Если затяжки/посадки не исчезнут, принять меры по восстановлению нормальной подвижности бурильной колонны с интенсивной промывкой и вращением ротора (ВСП), сообщить буровому мастеру и супервайзеру и дальше действовать по их указаниям.</w:t>
            </w:r>
          </w:p>
          <w:p w14:paraId="0CB9F8F3" w14:textId="77777777" w:rsidR="00FB4CBC" w:rsidRPr="000C4274" w:rsidRDefault="00DD605F" w:rsidP="00FB4CBC">
            <w:pPr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При проработке:</w:t>
            </w:r>
          </w:p>
          <w:p w14:paraId="22E1D110" w14:textId="39201CD2" w:rsidR="00FB4CBC" w:rsidRPr="000C4274" w:rsidRDefault="00DD605F" w:rsidP="00FB4CBC">
            <w:pPr>
              <w:pStyle w:val="aff0"/>
              <w:numPr>
                <w:ilvl w:val="0"/>
                <w:numId w:val="52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Прекратить движение БК.</w:t>
            </w:r>
          </w:p>
          <w:p w14:paraId="594CCABD" w14:textId="77777777" w:rsidR="00FB4CBC" w:rsidRPr="000C4274" w:rsidRDefault="00DD605F" w:rsidP="00FB4CBC">
            <w:pPr>
              <w:pStyle w:val="aff0"/>
              <w:numPr>
                <w:ilvl w:val="0"/>
                <w:numId w:val="52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Спустить/поднять БК ниже/выше прорабатываемого интервала, проверить изменение хождения БК.</w:t>
            </w:r>
          </w:p>
          <w:p w14:paraId="31687BA3" w14:textId="77777777" w:rsidR="00FB4CBC" w:rsidRPr="000C4274" w:rsidRDefault="00DD605F" w:rsidP="00FB4CBC">
            <w:pPr>
              <w:pStyle w:val="aff0"/>
              <w:numPr>
                <w:ilvl w:val="0"/>
                <w:numId w:val="52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 xml:space="preserve"> При восстановлении нормального хождения БК - продолжить проработку с минимальной скоростью подъема/спуска постепенно увеличивая её до режима, указанного в плане (программе) работ.</w:t>
            </w:r>
          </w:p>
          <w:p w14:paraId="7ECF2B70" w14:textId="77777777" w:rsidR="00FB4CBC" w:rsidRPr="000C4274" w:rsidRDefault="00DD605F" w:rsidP="00FB4CBC">
            <w:pPr>
              <w:pStyle w:val="aff0"/>
              <w:numPr>
                <w:ilvl w:val="0"/>
                <w:numId w:val="52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В случае если изменения хождения БК продолжают присутствовать, сообщить буровому мастеру и супервайзеру и дальше дей</w:t>
            </w:r>
            <w:r w:rsidR="00FB4CBC" w:rsidRPr="000C4274">
              <w:rPr>
                <w:color w:val="000000"/>
                <w:sz w:val="18"/>
                <w:szCs w:val="18"/>
              </w:rPr>
              <w:t>ствовать по их указаниям.</w:t>
            </w:r>
          </w:p>
          <w:p w14:paraId="3873B3C9" w14:textId="33EBF97E" w:rsidR="00DD605F" w:rsidRPr="000C4274" w:rsidRDefault="00DD605F" w:rsidP="00FB4CBC">
            <w:pPr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При СПО:</w:t>
            </w:r>
          </w:p>
          <w:p w14:paraId="1923B549" w14:textId="1BB8E559" w:rsidR="00DD605F" w:rsidRPr="000C4274" w:rsidRDefault="00DD605F" w:rsidP="00FB4CBC">
            <w:pPr>
              <w:pStyle w:val="aff0"/>
              <w:numPr>
                <w:ilvl w:val="0"/>
                <w:numId w:val="53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lastRenderedPageBreak/>
              <w:t>При затяжке, остановить подъем, спустить КНБК ниже места затяжки на 15-20 метров, восстановить циркуляцию и промыть скважину в течение 20 минут с расхаживанием и по</w:t>
            </w:r>
            <w:r w:rsidR="00FB4CBC" w:rsidRPr="000C4274">
              <w:rPr>
                <w:color w:val="000000"/>
                <w:sz w:val="18"/>
                <w:szCs w:val="18"/>
              </w:rPr>
              <w:t>стоянным вращением ротора (ВСП).</w:t>
            </w:r>
          </w:p>
          <w:p w14:paraId="0F123513" w14:textId="77777777" w:rsidR="00FB4CBC" w:rsidRPr="000C4274" w:rsidRDefault="00DD605F" w:rsidP="00FB4CBC">
            <w:pPr>
              <w:pStyle w:val="aff0"/>
              <w:numPr>
                <w:ilvl w:val="0"/>
                <w:numId w:val="53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В случае посадки, остановить спуск, поднять БК на 15 -20 метров, восстановить циркуляцию и проработать интервал посадки с циркуляцией и постоянным вращением ротором (ВСП).</w:t>
            </w:r>
          </w:p>
          <w:p w14:paraId="7AE30F02" w14:textId="77777777" w:rsidR="00FB4CBC" w:rsidRPr="000C4274" w:rsidRDefault="00DD605F" w:rsidP="00FB4CBC">
            <w:pPr>
              <w:pStyle w:val="aff0"/>
              <w:numPr>
                <w:ilvl w:val="0"/>
                <w:numId w:val="53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Добившись проходимости КНБК без затяжек и посадок продолжить.</w:t>
            </w:r>
            <w:r w:rsidR="00FB4CBC" w:rsidRPr="000C4274">
              <w:rPr>
                <w:color w:val="000000"/>
                <w:sz w:val="18"/>
                <w:szCs w:val="18"/>
              </w:rPr>
              <w:t xml:space="preserve"> СПО.</w:t>
            </w:r>
          </w:p>
          <w:p w14:paraId="67FB2359" w14:textId="77777777" w:rsidR="00FB4CBC" w:rsidRPr="000C4274" w:rsidRDefault="00DD605F" w:rsidP="00FB4CBC">
            <w:pPr>
              <w:pStyle w:val="aff0"/>
              <w:numPr>
                <w:ilvl w:val="0"/>
                <w:numId w:val="53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Если затяжки/посадки не исчезнут, продолжать работы по восстановлению нормальной подвижности бурильной колонны с интенсивной промывкой, сообщить буровому мастеру и супервайзеру и дальше действовать по их указаниям.</w:t>
            </w:r>
          </w:p>
          <w:p w14:paraId="046EB295" w14:textId="77777777" w:rsidR="00FB4CBC" w:rsidRPr="000C4274" w:rsidRDefault="00DD605F" w:rsidP="00FB4CBC">
            <w:pPr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После нахождения БК без движения:</w:t>
            </w:r>
          </w:p>
          <w:p w14:paraId="09BD3C8F" w14:textId="2632414E" w:rsidR="00FB4CBC" w:rsidRPr="000C4274" w:rsidRDefault="00DD605F" w:rsidP="00FB4CBC">
            <w:pPr>
              <w:pStyle w:val="aff0"/>
              <w:numPr>
                <w:ilvl w:val="0"/>
                <w:numId w:val="54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При увеличении страгивающих нагрузок, принять незамедлительные меры по восстановлению нормальной подвижности бурильной с интенсивной промывкой.</w:t>
            </w:r>
          </w:p>
          <w:p w14:paraId="6E3187E8" w14:textId="77777777" w:rsidR="00FB4CBC" w:rsidRPr="000C4274" w:rsidRDefault="00DD605F" w:rsidP="00FB4CBC">
            <w:pPr>
              <w:pStyle w:val="aff0"/>
              <w:numPr>
                <w:ilvl w:val="0"/>
                <w:numId w:val="54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Оповестить инженера по БР и принять меры по обработке бурового раствора.</w:t>
            </w:r>
          </w:p>
          <w:p w14:paraId="39F2C8E3" w14:textId="77777777" w:rsidR="00FB4CBC" w:rsidRPr="000C4274" w:rsidRDefault="00DD605F" w:rsidP="00FB4CBC">
            <w:pPr>
              <w:pStyle w:val="aff0"/>
              <w:numPr>
                <w:ilvl w:val="0"/>
                <w:numId w:val="54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Сообщить буровому мастеру и супервайзеру и дальше действовать по их указаниям.</w:t>
            </w:r>
          </w:p>
          <w:p w14:paraId="3D59DB30" w14:textId="77777777" w:rsidR="00FB4CBC" w:rsidRPr="000C4274" w:rsidRDefault="00DD605F" w:rsidP="00FB4CBC">
            <w:pPr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СПО в интервале «окна»:</w:t>
            </w:r>
          </w:p>
          <w:p w14:paraId="5A270014" w14:textId="5F933C5D" w:rsidR="00FB4CBC" w:rsidRPr="000C4274" w:rsidRDefault="00DD605F" w:rsidP="00FB4CBC">
            <w:pPr>
              <w:pStyle w:val="aff0"/>
              <w:numPr>
                <w:ilvl w:val="0"/>
                <w:numId w:val="55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Всегда снижать скорость спуска/подъема при прохождении КНБК в интервале «окна» эксплуатационной колонны.</w:t>
            </w:r>
          </w:p>
          <w:p w14:paraId="5FFFAAEC" w14:textId="77777777" w:rsidR="00FB4CBC" w:rsidRPr="000C4274" w:rsidRDefault="00DD605F" w:rsidP="00FB4CBC">
            <w:pPr>
              <w:pStyle w:val="aff0"/>
              <w:numPr>
                <w:ilvl w:val="0"/>
                <w:numId w:val="55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 xml:space="preserve">В случае посадки/затяжки КНБК на бурение в интервале «окна» свыше 1т </w:t>
            </w:r>
            <w:r w:rsidRPr="000C4274">
              <w:rPr>
                <w:color w:val="000000"/>
                <w:sz w:val="18"/>
                <w:szCs w:val="18"/>
              </w:rPr>
              <w:lastRenderedPageBreak/>
              <w:t>приподнять/приспустить КНБК, провернуть на 20-30 град ротором и повторить операцию прохождения в «окно». Запрещается вращение инструмента, когда долото или калибратор находятся на рабочей плоскости клина-отклонителя.</w:t>
            </w:r>
          </w:p>
          <w:p w14:paraId="5DA12C36" w14:textId="6E4D0615" w:rsidR="00DD605F" w:rsidRPr="000C4274" w:rsidRDefault="00DD605F" w:rsidP="00FB4CBC">
            <w:pPr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В случае отрицательного результата, сообщить буровому мастеру и супервайзеру и дальше действовать по их указаниям.</w:t>
            </w:r>
          </w:p>
        </w:tc>
        <w:tc>
          <w:tcPr>
            <w:tcW w:w="115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4026F5" w14:textId="77777777" w:rsidR="00FB4CBC" w:rsidRPr="000C4274" w:rsidRDefault="00DD605F" w:rsidP="00FB4CBC">
            <w:pPr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lastRenderedPageBreak/>
              <w:t>При бурении/проработке:</w:t>
            </w:r>
          </w:p>
          <w:p w14:paraId="47B9D886" w14:textId="09BEEC1C" w:rsidR="00FB4CBC" w:rsidRPr="000C4274" w:rsidRDefault="00DD605F" w:rsidP="00FB4CBC">
            <w:pPr>
              <w:pStyle w:val="aff0"/>
              <w:numPr>
                <w:ilvl w:val="0"/>
                <w:numId w:val="56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Прекратить углубление/проработку, поднять КНБК на длину не менее двух метров от забоя (плюс вытяжка бурильных труб), проверить изменение крутящего момента, сообщить инженеру ННБ.</w:t>
            </w:r>
          </w:p>
          <w:p w14:paraId="319A12EB" w14:textId="77777777" w:rsidR="00FB4CBC" w:rsidRPr="000C4274" w:rsidRDefault="00DD605F" w:rsidP="00FB4CBC">
            <w:pPr>
              <w:pStyle w:val="aff0"/>
              <w:numPr>
                <w:ilvl w:val="0"/>
                <w:numId w:val="56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При возврате крутящего момента к норме - произвести прямую проработку (сверху- вниз), продолжить углубление или проработку с меньшей нагрузкой, постепенно увеличивая её до плановых значений.</w:t>
            </w:r>
          </w:p>
          <w:p w14:paraId="45DCED33" w14:textId="77777777" w:rsidR="00FB4CBC" w:rsidRPr="000C4274" w:rsidRDefault="00DD605F" w:rsidP="00FB4CBC">
            <w:pPr>
              <w:pStyle w:val="aff0"/>
              <w:numPr>
                <w:ilvl w:val="0"/>
                <w:numId w:val="56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При колебаниях крутящего момента или частоты вращения - сообщить инженеру ННБ и совместно подобрать режимы бурения/проработки при которых момент и вращение будут стабильны.</w:t>
            </w:r>
          </w:p>
          <w:p w14:paraId="39ECC93B" w14:textId="77777777" w:rsidR="00FB4CBC" w:rsidRPr="000C4274" w:rsidRDefault="00DD605F" w:rsidP="00FB4CBC">
            <w:pPr>
              <w:pStyle w:val="aff0"/>
              <w:numPr>
                <w:ilvl w:val="0"/>
                <w:numId w:val="56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В случае если изменение крутящего момента продолжает присутствовать при отрыве от забоя, пробуренного</w:t>
            </w:r>
            <w:r w:rsidR="00FB4CBC" w:rsidRPr="000C4274">
              <w:rPr>
                <w:color w:val="000000"/>
                <w:sz w:val="18"/>
                <w:szCs w:val="18"/>
              </w:rPr>
              <w:t xml:space="preserve"> </w:t>
            </w:r>
            <w:r w:rsidRPr="000C4274">
              <w:rPr>
                <w:color w:val="000000"/>
                <w:sz w:val="18"/>
                <w:szCs w:val="18"/>
              </w:rPr>
              <w:t>(проработанного) интервала - сообщить буровому мастеру и супервайзеру и даль</w:t>
            </w:r>
            <w:r w:rsidR="00FB4CBC" w:rsidRPr="000C4274">
              <w:rPr>
                <w:color w:val="000000"/>
                <w:sz w:val="18"/>
                <w:szCs w:val="18"/>
              </w:rPr>
              <w:t>ше действовать по их указаниям.</w:t>
            </w:r>
          </w:p>
          <w:p w14:paraId="58F97FBA" w14:textId="77777777" w:rsidR="00FB4CBC" w:rsidRPr="000C4274" w:rsidRDefault="00FB4CBC" w:rsidP="00FB4CBC">
            <w:pPr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</w:t>
            </w:r>
            <w:r w:rsidR="00DD605F" w:rsidRPr="000C4274">
              <w:rPr>
                <w:color w:val="000000"/>
                <w:sz w:val="18"/>
                <w:szCs w:val="18"/>
              </w:rPr>
              <w:t>и обратной проработке:</w:t>
            </w:r>
          </w:p>
          <w:p w14:paraId="3DBA2518" w14:textId="60EFD193" w:rsidR="00FB4CBC" w:rsidRPr="000C4274" w:rsidRDefault="00DD605F" w:rsidP="00FB4CBC">
            <w:pPr>
              <w:pStyle w:val="aff0"/>
              <w:numPr>
                <w:ilvl w:val="0"/>
                <w:numId w:val="57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Прекратить движение БК.</w:t>
            </w:r>
          </w:p>
          <w:p w14:paraId="162D9F55" w14:textId="77777777" w:rsidR="00FB4CBC" w:rsidRPr="000C4274" w:rsidRDefault="00DD605F" w:rsidP="00FB4CBC">
            <w:pPr>
              <w:pStyle w:val="aff0"/>
              <w:numPr>
                <w:ilvl w:val="0"/>
                <w:numId w:val="57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Спустить БК ниже прорабатываемого интервала, проверить изменение крутящего момента.</w:t>
            </w:r>
          </w:p>
          <w:p w14:paraId="07B36D19" w14:textId="77777777" w:rsidR="00FB4CBC" w:rsidRPr="000C4274" w:rsidRDefault="00DD605F" w:rsidP="00FB4CBC">
            <w:pPr>
              <w:pStyle w:val="aff0"/>
              <w:numPr>
                <w:ilvl w:val="0"/>
                <w:numId w:val="57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 xml:space="preserve">При возврате крутящего момента к норме - продолжить проработку с меньшей нагрузкой постепенно увеличивая её до </w:t>
            </w:r>
            <w:r w:rsidRPr="000C4274">
              <w:rPr>
                <w:color w:val="000000"/>
                <w:sz w:val="18"/>
                <w:szCs w:val="18"/>
              </w:rPr>
              <w:lastRenderedPageBreak/>
              <w:t>режима, указан</w:t>
            </w:r>
            <w:r w:rsidR="00FB4CBC" w:rsidRPr="000C4274">
              <w:rPr>
                <w:color w:val="000000"/>
                <w:sz w:val="18"/>
                <w:szCs w:val="18"/>
              </w:rPr>
              <w:t>ного в плане (программе) работ.</w:t>
            </w:r>
          </w:p>
          <w:p w14:paraId="0B2A0955" w14:textId="30CB70CE" w:rsidR="00DD605F" w:rsidRPr="000C4274" w:rsidRDefault="00DD605F" w:rsidP="00FB4CBC">
            <w:pPr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В случае если изменение крутящего момента продолжает присутствовать, выполнить п.1 и п.2 - сообщить буровому мастеру и супервайзеру и дальше действовать по их указаниям.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120110" w14:textId="426E1569" w:rsidR="00FB4CBC" w:rsidRPr="000C4274" w:rsidRDefault="00DD605F" w:rsidP="00FB4CBC">
            <w:pPr>
              <w:pStyle w:val="aff0"/>
              <w:numPr>
                <w:ilvl w:val="0"/>
                <w:numId w:val="58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lastRenderedPageBreak/>
              <w:t>Прекратить углубление и вращение БК, поднять КНБК на длину не менее двух метров от забоя или места проработки (плюс вытяжка бурильных труб).</w:t>
            </w:r>
          </w:p>
          <w:p w14:paraId="3C81A7C1" w14:textId="77777777" w:rsidR="00FB4CBC" w:rsidRPr="000C4274" w:rsidRDefault="00DD605F" w:rsidP="00FB4CBC">
            <w:pPr>
              <w:pStyle w:val="aff0"/>
              <w:numPr>
                <w:ilvl w:val="0"/>
                <w:numId w:val="58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Сверить вес бурильной колонны.</w:t>
            </w:r>
          </w:p>
          <w:p w14:paraId="03A84432" w14:textId="77777777" w:rsidR="00FB4CBC" w:rsidRPr="000C4274" w:rsidRDefault="00DD605F" w:rsidP="00FB4CBC">
            <w:pPr>
              <w:pStyle w:val="aff0"/>
              <w:numPr>
                <w:ilvl w:val="0"/>
                <w:numId w:val="58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Оценить (визуально или, при наличии, по датчику) изменение величины потока на выходе из скважины.</w:t>
            </w:r>
          </w:p>
          <w:p w14:paraId="336D398C" w14:textId="77777777" w:rsidR="00FB4CBC" w:rsidRPr="000C4274" w:rsidRDefault="00DD605F" w:rsidP="00FB4CBC">
            <w:pPr>
              <w:pStyle w:val="aff0"/>
              <w:numPr>
                <w:ilvl w:val="0"/>
                <w:numId w:val="58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Выяснить у представителей сервиса по ННБ (при бурении</w:t>
            </w:r>
            <w:r w:rsidR="00FB4CBC" w:rsidRPr="000C4274">
              <w:rPr>
                <w:color w:val="000000"/>
                <w:sz w:val="18"/>
                <w:szCs w:val="18"/>
              </w:rPr>
              <w:t>)</w:t>
            </w:r>
            <w:r w:rsidRPr="000C4274">
              <w:rPr>
                <w:color w:val="000000"/>
                <w:sz w:val="18"/>
                <w:szCs w:val="18"/>
              </w:rPr>
              <w:t xml:space="preserve"> и ГТИ: не было ли изменения расхода бурового раствора (БР) через телесистему или расходомер на входе.</w:t>
            </w:r>
          </w:p>
          <w:p w14:paraId="2DB3E7B4" w14:textId="77777777" w:rsidR="00FB4CBC" w:rsidRPr="000C4274" w:rsidRDefault="00DD605F" w:rsidP="00FB4CBC">
            <w:pPr>
              <w:pStyle w:val="aff0"/>
              <w:numPr>
                <w:ilvl w:val="0"/>
                <w:numId w:val="58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Сообщить о падении давления инженеру по буровым растворам, проверить объем и параметры БР в емкостях.</w:t>
            </w:r>
          </w:p>
          <w:p w14:paraId="0F899617" w14:textId="77777777" w:rsidR="00FB4CBC" w:rsidRPr="000C4274" w:rsidRDefault="00DD605F" w:rsidP="00FB4CBC">
            <w:pPr>
              <w:pStyle w:val="aff0"/>
              <w:numPr>
                <w:ilvl w:val="0"/>
                <w:numId w:val="58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При уменьшении объема БР в емкостях - сообщить буровому мастеру и супервайзеру и дальше действовать по их указаниям.</w:t>
            </w:r>
          </w:p>
          <w:p w14:paraId="5248F57A" w14:textId="77777777" w:rsidR="00FB4CBC" w:rsidRPr="000C4274" w:rsidRDefault="00DD605F" w:rsidP="00FB4CBC">
            <w:pPr>
              <w:pStyle w:val="aff0"/>
              <w:numPr>
                <w:ilvl w:val="0"/>
                <w:numId w:val="58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При увеличении объема БР в емкостях - сообщить буровому мастеру и супервайзеру и дальше действовать по плану ликвидации аварий по ликвидации ГНВП.</w:t>
            </w:r>
          </w:p>
          <w:p w14:paraId="0F6A5D84" w14:textId="77777777" w:rsidR="00FB4CBC" w:rsidRPr="000C4274" w:rsidRDefault="00DD605F" w:rsidP="00FB4CBC">
            <w:pPr>
              <w:pStyle w:val="aff0"/>
              <w:numPr>
                <w:ilvl w:val="0"/>
                <w:numId w:val="58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Сверить показания давления на стояке с давлениями на манометрах насосной группы и датчиках станции ГТИ.</w:t>
            </w:r>
          </w:p>
          <w:p w14:paraId="66B4C311" w14:textId="42FB25AB" w:rsidR="00DD605F" w:rsidRPr="000C4274" w:rsidRDefault="00DD605F" w:rsidP="00FB4CBC">
            <w:pPr>
              <w:pStyle w:val="aff0"/>
              <w:numPr>
                <w:ilvl w:val="0"/>
                <w:numId w:val="58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 xml:space="preserve">Проверить исправность буровых насосов и установленные настройки режима их работы (убедиться, что их никто не изменил). Проверить исправность </w:t>
            </w:r>
            <w:r w:rsidRPr="000C4274">
              <w:rPr>
                <w:color w:val="000000"/>
                <w:sz w:val="18"/>
                <w:szCs w:val="18"/>
              </w:rPr>
              <w:lastRenderedPageBreak/>
              <w:t>наземного оборудования (ДЗУ, манифольд и т.д.). Если давление не восстановилось, сообщить буровому мастеру и супервайзеру и дальше действовать по их указаниям.</w:t>
            </w:r>
          </w:p>
        </w:tc>
        <w:tc>
          <w:tcPr>
            <w:tcW w:w="115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E0D874" w14:textId="787E7B06" w:rsidR="00FB4CBC" w:rsidRPr="000C4274" w:rsidRDefault="00DD605F" w:rsidP="00FB4CBC">
            <w:pPr>
              <w:pStyle w:val="aff0"/>
              <w:numPr>
                <w:ilvl w:val="0"/>
                <w:numId w:val="59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lastRenderedPageBreak/>
              <w:t>Прекратить углубление, приподнять КНБК на длину не менее двух метров от забоя или места проработки (плюс вытяжка бурильных труб), не выключая циркуляцию бурового раствора (при необходимости снизить расход).</w:t>
            </w:r>
          </w:p>
          <w:p w14:paraId="10EC2FD6" w14:textId="77777777" w:rsidR="00FB4CBC" w:rsidRPr="000C4274" w:rsidRDefault="00DD605F" w:rsidP="00FB4CBC">
            <w:pPr>
              <w:pStyle w:val="aff0"/>
              <w:numPr>
                <w:ilvl w:val="0"/>
                <w:numId w:val="59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В случае отсутствия свободного хождения БК</w:t>
            </w:r>
            <w:r w:rsidR="00FB4CBC" w:rsidRPr="000C4274">
              <w:rPr>
                <w:color w:val="000000"/>
                <w:sz w:val="18"/>
                <w:szCs w:val="18"/>
              </w:rPr>
              <w:t xml:space="preserve"> </w:t>
            </w:r>
            <w:r w:rsidRPr="000C4274">
              <w:rPr>
                <w:color w:val="000000"/>
                <w:sz w:val="18"/>
                <w:szCs w:val="18"/>
              </w:rPr>
              <w:t>принять меры по восстановлению нормальной подвижности бурильной колонны с циркуляцией.</w:t>
            </w:r>
          </w:p>
          <w:p w14:paraId="2554468C" w14:textId="77777777" w:rsidR="00FB4CBC" w:rsidRPr="000C4274" w:rsidRDefault="00DD605F" w:rsidP="00FB4CBC">
            <w:pPr>
              <w:pStyle w:val="aff0"/>
              <w:numPr>
                <w:ilvl w:val="0"/>
                <w:numId w:val="59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Если хождение БК свободно - проверить трубный фильтр, насосы, манифольд и т.д, замерить параметры БР.</w:t>
            </w:r>
          </w:p>
          <w:p w14:paraId="24C3A209" w14:textId="77777777" w:rsidR="00FB4CBC" w:rsidRPr="000C4274" w:rsidRDefault="00DD605F" w:rsidP="00FB4CBC">
            <w:pPr>
              <w:pStyle w:val="aff0"/>
              <w:numPr>
                <w:ilvl w:val="0"/>
                <w:numId w:val="59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Выяснить у представителей сервиса по ННБ (при бурении) и ГТИ: не было ли изменения расхода БР через телесистему или расходомер на входе. Проверить</w:t>
            </w:r>
            <w:r w:rsidR="00FB4CBC" w:rsidRPr="000C4274">
              <w:rPr>
                <w:color w:val="000000"/>
                <w:sz w:val="18"/>
                <w:szCs w:val="18"/>
              </w:rPr>
              <w:t xml:space="preserve"> </w:t>
            </w:r>
            <w:r w:rsidRPr="000C4274">
              <w:rPr>
                <w:color w:val="000000"/>
                <w:sz w:val="18"/>
                <w:szCs w:val="18"/>
              </w:rPr>
              <w:t>установленные настройки режима работы насосов (убедиться, что их никто не изменил).</w:t>
            </w:r>
          </w:p>
          <w:p w14:paraId="6276EF6C" w14:textId="77777777" w:rsidR="00FB4CBC" w:rsidRPr="000C4274" w:rsidRDefault="00DD605F" w:rsidP="00FB4CBC">
            <w:pPr>
              <w:pStyle w:val="aff0"/>
              <w:numPr>
                <w:ilvl w:val="0"/>
                <w:numId w:val="59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Сообщить инженеру по буровым растворам и при возможности, произвести промывку в объеме не менее объема затрубного пространства с замерами параметров БР и анализом шлама.</w:t>
            </w:r>
          </w:p>
          <w:p w14:paraId="3FAC3E10" w14:textId="349E015E" w:rsidR="00DD605F" w:rsidRPr="000C4274" w:rsidRDefault="00DD605F" w:rsidP="00FB4CBC">
            <w:pPr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Если давление не восстановилось - дальше действовать по указаниям бурового мастера и супервайзера</w:t>
            </w:r>
          </w:p>
        </w:tc>
      </w:tr>
      <w:tr w:rsidR="00DD605F" w:rsidRPr="00DD605F" w14:paraId="6F413C2C" w14:textId="77777777" w:rsidTr="000C4274">
        <w:trPr>
          <w:trHeight w:val="20"/>
        </w:trPr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extDirection w:val="btLr"/>
            <w:vAlign w:val="center"/>
            <w:hideMark/>
          </w:tcPr>
          <w:p w14:paraId="1EF2337C" w14:textId="096D1EE5" w:rsidR="00DD605F" w:rsidRPr="006568C7" w:rsidRDefault="00DD605F" w:rsidP="00DD605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68C7">
              <w:rPr>
                <w:rFonts w:ascii="Arial" w:hAnsi="Arial" w:cs="Arial"/>
                <w:b/>
                <w:sz w:val="16"/>
                <w:szCs w:val="16"/>
              </w:rPr>
              <w:lastRenderedPageBreak/>
              <w:t>ВОЗМОЖНЫЕ ПРИЧИНЫ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4CADEF84" w14:textId="782D9925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недостаточная очистка/проработка ствола скважины;</w:t>
            </w:r>
          </w:p>
          <w:p w14:paraId="47CA8221" w14:textId="085919FB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микроизвилистость ствола скважины;</w:t>
            </w:r>
          </w:p>
          <w:p w14:paraId="3EEF0A66" w14:textId="6E8EEEE5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подлипание КНБК;</w:t>
            </w:r>
          </w:p>
          <w:p w14:paraId="736EBFCC" w14:textId="7C6FB88E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переслаивание пород (уступы);</w:t>
            </w:r>
          </w:p>
          <w:p w14:paraId="7AC0DFA7" w14:textId="6508190B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сужение ствола скважины;</w:t>
            </w:r>
          </w:p>
          <w:p w14:paraId="54511542" w14:textId="3EC8E3E6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посторонний предмет;</w:t>
            </w:r>
          </w:p>
          <w:p w14:paraId="45A96E1A" w14:textId="3BDBD548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неустойчивые породы (осыпи и обвалы, наличие соляных пластов);</w:t>
            </w:r>
          </w:p>
          <w:p w14:paraId="0FF1AF38" w14:textId="7B92061E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некачественная вырезка «окна»;</w:t>
            </w:r>
          </w:p>
          <w:p w14:paraId="45DBADAB" w14:textId="2C019A5F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повреждение клина-отклонителя или его сход с якоря;</w:t>
            </w:r>
          </w:p>
          <w:p w14:paraId="4C7FBE08" w14:textId="548BF086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чрезмерная жесткость КНБК;</w:t>
            </w:r>
          </w:p>
          <w:p w14:paraId="17A2470D" w14:textId="17971F7F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АНПД.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478C6D9A" w14:textId="1146AC14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посторонний предмет в скважине;</w:t>
            </w:r>
          </w:p>
          <w:p w14:paraId="71558967" w14:textId="5F4447EA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геометрия ствола скважины;</w:t>
            </w:r>
          </w:p>
          <w:p w14:paraId="79853A29" w14:textId="4B0C8151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 xml:space="preserve">наличие шламовой подушки; </w:t>
            </w:r>
          </w:p>
          <w:p w14:paraId="07153FF1" w14:textId="0FA795CD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повреждение резцов долота;</w:t>
            </w:r>
          </w:p>
          <w:p w14:paraId="5542BC91" w14:textId="77777777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слом элементов БК.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14:paraId="7C48F378" w14:textId="2B2A9378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ГНВП;</w:t>
            </w:r>
          </w:p>
          <w:p w14:paraId="15B138E9" w14:textId="06879B29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поглощение;</w:t>
            </w:r>
          </w:p>
          <w:p w14:paraId="4AE0EEED" w14:textId="1B5815FD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неисправность наземного оборудования;</w:t>
            </w:r>
          </w:p>
          <w:p w14:paraId="323AE15A" w14:textId="77777777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промыв/расчленение бурильного инструмента или элементов КНБК;</w:t>
            </w:r>
          </w:p>
          <w:p w14:paraId="17E3F8B6" w14:textId="77777777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изменение параметров бурового раствора.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FC92EBE" w14:textId="1D505731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засорен трубный фильтр, манифольд и т.д.;</w:t>
            </w:r>
          </w:p>
          <w:p w14:paraId="0412F396" w14:textId="2E2DA2D5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обвалы, осыпи, сальникообразование, переслаивание пород;</w:t>
            </w:r>
          </w:p>
          <w:p w14:paraId="66177CAF" w14:textId="27CC896A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изменение параметров бурового раствора;</w:t>
            </w:r>
          </w:p>
          <w:p w14:paraId="2E173272" w14:textId="1DBD754A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выход из строя забойного</w:t>
            </w:r>
            <w:r w:rsidR="00FB4CBC" w:rsidRPr="000C4274">
              <w:rPr>
                <w:color w:val="000000"/>
                <w:sz w:val="18"/>
                <w:szCs w:val="18"/>
              </w:rPr>
              <w:t xml:space="preserve"> </w:t>
            </w:r>
            <w:r w:rsidRPr="000C4274">
              <w:rPr>
                <w:color w:val="000000"/>
                <w:sz w:val="18"/>
                <w:szCs w:val="18"/>
              </w:rPr>
              <w:t>оборудовани;</w:t>
            </w:r>
          </w:p>
          <w:p w14:paraId="4AF71655" w14:textId="2FC789A9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забитие насадок долота;</w:t>
            </w:r>
          </w:p>
          <w:p w14:paraId="04208955" w14:textId="77777777" w:rsidR="00DD605F" w:rsidRPr="000C4274" w:rsidRDefault="00DD605F" w:rsidP="000C4274">
            <w:pPr>
              <w:pStyle w:val="aff0"/>
              <w:numPr>
                <w:ilvl w:val="0"/>
                <w:numId w:val="60"/>
              </w:numPr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0C4274">
              <w:rPr>
                <w:color w:val="000000"/>
                <w:sz w:val="18"/>
                <w:szCs w:val="18"/>
              </w:rPr>
              <w:t>наличие шлама.</w:t>
            </w:r>
          </w:p>
        </w:tc>
      </w:tr>
    </w:tbl>
    <w:p w14:paraId="135BCF8B" w14:textId="77777777" w:rsidR="00DD605F" w:rsidRDefault="00DD605F" w:rsidP="00DD605F">
      <w:pPr>
        <w:pStyle w:val="S0"/>
      </w:pPr>
    </w:p>
    <w:p w14:paraId="4435CA42" w14:textId="77777777" w:rsidR="00DD605F" w:rsidRPr="00DD605F" w:rsidRDefault="00DD605F" w:rsidP="00DD605F">
      <w:pPr>
        <w:pStyle w:val="S0"/>
        <w:sectPr w:rsidR="00DD605F" w:rsidRPr="00DD605F" w:rsidSect="00DD605F">
          <w:headerReference w:type="default" r:id="rId95"/>
          <w:footerReference w:type="default" r:id="rId96"/>
          <w:pgSz w:w="16839" w:h="11907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3325CFB9" w14:textId="213D8FAB" w:rsidR="00EE2E49" w:rsidRDefault="00EE2E49" w:rsidP="00EE2E49">
      <w:pPr>
        <w:pStyle w:val="S23"/>
        <w:rPr>
          <w:caps w:val="0"/>
          <w:snapToGrid w:val="0"/>
        </w:rPr>
      </w:pPr>
      <w:bookmarkStart w:id="141" w:name="П6"/>
      <w:r w:rsidRPr="00152238">
        <w:rPr>
          <w:caps w:val="0"/>
          <w:snapToGrid w:val="0"/>
        </w:rPr>
        <w:lastRenderedPageBreak/>
        <w:t xml:space="preserve">ПРИЛОЖЕНИЕ </w:t>
      </w:r>
      <w:r>
        <w:rPr>
          <w:caps w:val="0"/>
          <w:snapToGrid w:val="0"/>
        </w:rPr>
        <w:t>6</w:t>
      </w:r>
      <w:r w:rsidRPr="00152238">
        <w:rPr>
          <w:caps w:val="0"/>
          <w:snapToGrid w:val="0"/>
        </w:rPr>
        <w:t xml:space="preserve">. </w:t>
      </w:r>
      <w:r w:rsidR="00110DB9" w:rsidRPr="00110DB9">
        <w:rPr>
          <w:caps w:val="0"/>
          <w:snapToGrid w:val="0"/>
        </w:rPr>
        <w:t>МЕТОДИКА ВЕДЕНИЯ РАБОТ ПО ЛИКВИДАЦИИ АВАРИЙ, СВЯЗАННЫХ С ПРИХВАТАМИ КНБК НА ЗАБОЕ ПРИ БУРЕНИИ СКВАЖИН И БОКОВЫХ СТВОЛОВ</w:t>
      </w:r>
    </w:p>
    <w:p w14:paraId="04E09525" w14:textId="77777777" w:rsidR="00815074" w:rsidRPr="00815074" w:rsidRDefault="00815074" w:rsidP="00815074">
      <w:pPr>
        <w:pStyle w:val="S0"/>
      </w:pPr>
    </w:p>
    <w:bookmarkEnd w:id="141"/>
    <w:p w14:paraId="62239A4B" w14:textId="48D20DE5" w:rsidR="00416558" w:rsidRDefault="00815074" w:rsidP="00E850D8">
      <w:pPr>
        <w:widowControl w:val="0"/>
        <w:tabs>
          <w:tab w:val="left" w:pos="238"/>
          <w:tab w:val="left" w:pos="851"/>
        </w:tabs>
        <w:spacing w:before="120"/>
        <w:jc w:val="both"/>
        <w:rPr>
          <w:color w:val="000000"/>
        </w:rPr>
      </w:pPr>
      <w:r>
        <w:rPr>
          <w:color w:val="000000"/>
        </w:rPr>
        <w:t>В данной методике рассматривается прихват на участке набора параметров кривизны при подъеме КНБК от забоя непосредственно в процессе бурения скважины или бокового ствола. Целью является распознавание типа прихвата, а также определение алгоритма действий по его ликвидации и предупреждению.</w:t>
      </w:r>
    </w:p>
    <w:p w14:paraId="05853C1E" w14:textId="394D3155" w:rsidR="00815074" w:rsidRPr="00815074" w:rsidRDefault="00815074" w:rsidP="00E60D8E">
      <w:pPr>
        <w:pStyle w:val="aff0"/>
        <w:widowControl w:val="0"/>
        <w:numPr>
          <w:ilvl w:val="0"/>
          <w:numId w:val="48"/>
        </w:numPr>
        <w:tabs>
          <w:tab w:val="left" w:pos="238"/>
          <w:tab w:val="left" w:pos="851"/>
        </w:tabs>
        <w:spacing w:before="120"/>
        <w:ind w:left="0" w:firstLine="0"/>
        <w:jc w:val="both"/>
        <w:rPr>
          <w:color w:val="000000"/>
        </w:rPr>
      </w:pPr>
      <w:r w:rsidRPr="00815074">
        <w:rPr>
          <w:color w:val="000000"/>
        </w:rPr>
        <w:t>Механизм прихвата.</w:t>
      </w:r>
    </w:p>
    <w:p w14:paraId="01C52529" w14:textId="7501A3F2" w:rsidR="00815074" w:rsidRDefault="00815074" w:rsidP="00E850D8">
      <w:pPr>
        <w:widowControl w:val="0"/>
        <w:tabs>
          <w:tab w:val="left" w:pos="238"/>
          <w:tab w:val="left" w:pos="851"/>
        </w:tabs>
        <w:spacing w:before="120"/>
        <w:jc w:val="both"/>
        <w:rPr>
          <w:color w:val="000000"/>
        </w:rPr>
      </w:pPr>
      <w:r w:rsidRPr="00815074">
        <w:rPr>
          <w:color w:val="000000"/>
        </w:rPr>
        <w:t>По завершению направленного бурения в сформированном стволе скважины соответствующему диаметру долота и подъеме КНБК от забоя, на ВЗД снижается реактивный момент и в это время происходит проворот ВЗД. В результате чего, возможно заклинивание ВЗД с углом перекоса в интервале набора параметров кривизны.</w:t>
      </w:r>
    </w:p>
    <w:p w14:paraId="5AFB6C21" w14:textId="0953E13D" w:rsidR="00815074" w:rsidRDefault="00815074" w:rsidP="00E60D8E">
      <w:pPr>
        <w:pStyle w:val="aff0"/>
        <w:widowControl w:val="0"/>
        <w:numPr>
          <w:ilvl w:val="0"/>
          <w:numId w:val="48"/>
        </w:numPr>
        <w:tabs>
          <w:tab w:val="left" w:pos="238"/>
          <w:tab w:val="left" w:pos="851"/>
        </w:tabs>
        <w:spacing w:before="120"/>
        <w:ind w:left="0" w:firstLine="0"/>
        <w:jc w:val="both"/>
        <w:rPr>
          <w:color w:val="000000"/>
        </w:rPr>
      </w:pPr>
      <w:r>
        <w:rPr>
          <w:color w:val="000000"/>
        </w:rPr>
        <w:t>Условия возникновения.</w:t>
      </w:r>
    </w:p>
    <w:p w14:paraId="459BE959" w14:textId="4F2500D1" w:rsidR="00815074" w:rsidRDefault="00815074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Возникновением данного типа заклинки могут являться следующие условия:</w:t>
      </w:r>
    </w:p>
    <w:p w14:paraId="71F495D5" w14:textId="7F373DC4" w:rsidR="00815074" w:rsidRDefault="00815074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Геологические:</w:t>
      </w:r>
    </w:p>
    <w:p w14:paraId="599D3641" w14:textId="5F34F436" w:rsidR="00815074" w:rsidRDefault="00815074" w:rsidP="00E60D8E">
      <w:pPr>
        <w:pStyle w:val="aff0"/>
        <w:widowControl w:val="0"/>
        <w:numPr>
          <w:ilvl w:val="0"/>
          <w:numId w:val="50"/>
        </w:numPr>
        <w:tabs>
          <w:tab w:val="left" w:pos="238"/>
          <w:tab w:val="left" w:pos="851"/>
        </w:tabs>
        <w:spacing w:before="120"/>
        <w:ind w:left="170" w:firstLine="0"/>
        <w:jc w:val="both"/>
        <w:rPr>
          <w:color w:val="000000"/>
        </w:rPr>
      </w:pPr>
      <w:r>
        <w:rPr>
          <w:color w:val="000000"/>
        </w:rPr>
        <w:t>Интервал с содержанием пород средней и выше твердости;</w:t>
      </w:r>
    </w:p>
    <w:p w14:paraId="496C6A40" w14:textId="3288B0C4" w:rsidR="00815074" w:rsidRDefault="00815074" w:rsidP="00E60D8E">
      <w:pPr>
        <w:pStyle w:val="aff0"/>
        <w:widowControl w:val="0"/>
        <w:numPr>
          <w:ilvl w:val="0"/>
          <w:numId w:val="50"/>
        </w:numPr>
        <w:tabs>
          <w:tab w:val="left" w:pos="238"/>
          <w:tab w:val="left" w:pos="851"/>
        </w:tabs>
        <w:spacing w:before="120"/>
        <w:ind w:left="170" w:firstLine="0"/>
        <w:jc w:val="both"/>
        <w:rPr>
          <w:color w:val="000000"/>
        </w:rPr>
      </w:pPr>
      <w:r>
        <w:rPr>
          <w:color w:val="000000"/>
        </w:rPr>
        <w:t>Чередование твердых и мягких пород.</w:t>
      </w:r>
    </w:p>
    <w:p w14:paraId="2229A416" w14:textId="2403A958" w:rsidR="00815074" w:rsidRDefault="00815074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Геометрические:</w:t>
      </w:r>
    </w:p>
    <w:p w14:paraId="40F221B3" w14:textId="5FD2ECF1" w:rsidR="00815074" w:rsidRDefault="00815074" w:rsidP="00E60D8E">
      <w:pPr>
        <w:pStyle w:val="aff0"/>
        <w:widowControl w:val="0"/>
        <w:numPr>
          <w:ilvl w:val="0"/>
          <w:numId w:val="49"/>
        </w:numPr>
        <w:tabs>
          <w:tab w:val="left" w:pos="238"/>
          <w:tab w:val="left" w:pos="851"/>
        </w:tabs>
        <w:spacing w:before="120"/>
        <w:ind w:left="170" w:firstLine="0"/>
        <w:jc w:val="both"/>
        <w:rPr>
          <w:color w:val="000000"/>
        </w:rPr>
      </w:pPr>
      <w:r>
        <w:rPr>
          <w:color w:val="000000"/>
        </w:rPr>
        <w:t>Значение угла перекоса ВЗД;</w:t>
      </w:r>
    </w:p>
    <w:p w14:paraId="3B845C3A" w14:textId="4D046B5B" w:rsidR="00815074" w:rsidRDefault="00815074" w:rsidP="00E60D8E">
      <w:pPr>
        <w:pStyle w:val="aff0"/>
        <w:widowControl w:val="0"/>
        <w:numPr>
          <w:ilvl w:val="0"/>
          <w:numId w:val="49"/>
        </w:numPr>
        <w:tabs>
          <w:tab w:val="left" w:pos="238"/>
          <w:tab w:val="left" w:pos="851"/>
        </w:tabs>
        <w:spacing w:before="120"/>
        <w:ind w:left="170" w:firstLine="0"/>
        <w:jc w:val="both"/>
        <w:rPr>
          <w:color w:val="000000"/>
        </w:rPr>
      </w:pPr>
      <w:r>
        <w:rPr>
          <w:color w:val="000000"/>
        </w:rPr>
        <w:t>Диаметр и длина ВЗД;</w:t>
      </w:r>
    </w:p>
    <w:p w14:paraId="39D8CB84" w14:textId="3D976B2F" w:rsidR="00815074" w:rsidRDefault="00815074" w:rsidP="00E60D8E">
      <w:pPr>
        <w:pStyle w:val="aff0"/>
        <w:widowControl w:val="0"/>
        <w:numPr>
          <w:ilvl w:val="0"/>
          <w:numId w:val="49"/>
        </w:numPr>
        <w:tabs>
          <w:tab w:val="left" w:pos="238"/>
          <w:tab w:val="left" w:pos="851"/>
        </w:tabs>
        <w:spacing w:before="120"/>
        <w:ind w:left="170" w:firstLine="0"/>
        <w:jc w:val="both"/>
        <w:rPr>
          <w:color w:val="000000"/>
        </w:rPr>
      </w:pPr>
      <w:r>
        <w:rPr>
          <w:color w:val="000000"/>
        </w:rPr>
        <w:t>Дизайн КНБК.</w:t>
      </w:r>
    </w:p>
    <w:p w14:paraId="7385D12C" w14:textId="0AB7E9D2" w:rsidR="00815074" w:rsidRDefault="00815074" w:rsidP="00E60D8E">
      <w:pPr>
        <w:pStyle w:val="aff0"/>
        <w:widowControl w:val="0"/>
        <w:numPr>
          <w:ilvl w:val="0"/>
          <w:numId w:val="48"/>
        </w:numPr>
        <w:tabs>
          <w:tab w:val="left" w:pos="238"/>
          <w:tab w:val="left" w:pos="851"/>
        </w:tabs>
        <w:spacing w:before="120"/>
        <w:ind w:left="0" w:firstLine="0"/>
        <w:jc w:val="both"/>
        <w:rPr>
          <w:color w:val="000000"/>
        </w:rPr>
      </w:pPr>
      <w:r>
        <w:rPr>
          <w:color w:val="000000"/>
        </w:rPr>
        <w:t>Определение типа прихвата.</w:t>
      </w:r>
    </w:p>
    <w:p w14:paraId="34C528B8" w14:textId="5A2B2EC8" w:rsidR="00815074" w:rsidRDefault="00815074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Такой тип прихвата часто определяется как дифференциальный, по причине нахождения бурильной колонны без движения в течение некоторого времени после окончания углубления и отсутствия изменения давления на стояке манифольда при возникновении затяжки при подъеме КНБК от забоя.</w:t>
      </w:r>
    </w:p>
    <w:p w14:paraId="0AC24705" w14:textId="181CF6D0" w:rsidR="00815074" w:rsidRDefault="00815074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Основным критерием для распознавания такого типа</w:t>
      </w:r>
      <w:r w:rsidR="00CA12CC">
        <w:rPr>
          <w:color w:val="000000"/>
        </w:rPr>
        <w:t xml:space="preserve"> заклинки является определение положения отклонителя ВЗД после потери подвижности и сравнения с его положением во время направленного бурения.</w:t>
      </w:r>
    </w:p>
    <w:p w14:paraId="3E84318C" w14:textId="0E889BA1" w:rsidR="00CA12CC" w:rsidRDefault="00CA12CC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При подтверждении разворота отклонителя ВЗД от положения направленного бурения данный тип прихвата относится к заклиниванию КНБК.</w:t>
      </w:r>
    </w:p>
    <w:p w14:paraId="29C7292F" w14:textId="74D4839C" w:rsidR="00CA12CC" w:rsidRDefault="00CA12CC" w:rsidP="00E60D8E">
      <w:pPr>
        <w:pStyle w:val="aff0"/>
        <w:widowControl w:val="0"/>
        <w:numPr>
          <w:ilvl w:val="0"/>
          <w:numId w:val="48"/>
        </w:numPr>
        <w:tabs>
          <w:tab w:val="left" w:pos="238"/>
          <w:tab w:val="left" w:pos="851"/>
        </w:tabs>
        <w:spacing w:before="120"/>
        <w:ind w:left="0" w:firstLine="0"/>
        <w:jc w:val="both"/>
        <w:rPr>
          <w:color w:val="000000"/>
        </w:rPr>
      </w:pPr>
      <w:r>
        <w:rPr>
          <w:color w:val="000000"/>
        </w:rPr>
        <w:t>Первичные действия.</w:t>
      </w:r>
    </w:p>
    <w:p w14:paraId="61221D8D" w14:textId="6B5D321A" w:rsidR="00CA12CC" w:rsidRDefault="00CA12CC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В течение первого часа с момента потери подвижности, производить расхаживание бурильной колонны с расстопоренным ротором/СВП и максимально допустимой производительностью буровых насосов, создавая максимально допустимую осевую сжимающую нагрузку с последующей натяжкой колонны до 10т. сверх собственного веса при движении колонны вверх.</w:t>
      </w:r>
    </w:p>
    <w:p w14:paraId="4583C65A" w14:textId="5535C056" w:rsidR="00CA12CC" w:rsidRDefault="00CA12CC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При отрицательном результате необходимо произвести набор пружины на собственном весе и довести ее до КНБК.</w:t>
      </w:r>
    </w:p>
    <w:p w14:paraId="2B96CA74" w14:textId="77777777" w:rsidR="00B47BAA" w:rsidRDefault="00CA12CC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 xml:space="preserve">Для доведения крутящего момента до точки прихвата необходимо при собственном весе колонны приложить крутящий момент, не превышая момента свинчивания на самое слабое </w:t>
      </w:r>
      <w:r>
        <w:rPr>
          <w:color w:val="000000"/>
        </w:rPr>
        <w:lastRenderedPageBreak/>
        <w:t xml:space="preserve">соединение в бурильной колонне и разгрузить ее, создавая максимально допустимую осевую сжимающую нагрузку с последующей натяжкой колонны до собственного веса, не снимая крутящего момента. Произвести 2 – 3 повторения данной операции. При снижении значения крутящего момента на устье производится </w:t>
      </w:r>
      <w:r w:rsidR="00E370CB">
        <w:rPr>
          <w:color w:val="000000"/>
        </w:rPr>
        <w:t>дополнительное повторение операции. Прекращение снижения значения момента на устье означает, что крутящий момент доведен до места прихвата.</w:t>
      </w:r>
    </w:p>
    <w:p w14:paraId="5CC43246" w14:textId="77777777" w:rsidR="00B47BAA" w:rsidRDefault="00B47BAA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Работа Ясом вниз предварительно снизив производительность бурового насоса на 50%.</w:t>
      </w:r>
    </w:p>
    <w:p w14:paraId="1214EF32" w14:textId="77777777" w:rsidR="00B47BAA" w:rsidRDefault="00B47BAA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Не пытаться натянуть колонну вверх свыше собственного веса. Натяжение колонны приводит к возрастанию поперечной нагрузки, вдавливающей ее в стенку скважины, создавая тем самым риск возникновения дифференциального прихвата верхней части бурильной колонны.</w:t>
      </w:r>
    </w:p>
    <w:p w14:paraId="7055D136" w14:textId="77777777" w:rsidR="00B47BAA" w:rsidRDefault="00B47BAA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Запрещается аварийное расхаживание прихваченной колонны труб вверх свыше собственного веса с приложением растягивающей нагрузки и крутящего момента одновременно.</w:t>
      </w:r>
    </w:p>
    <w:p w14:paraId="72F06C9A" w14:textId="57456D05" w:rsidR="00B47BAA" w:rsidRDefault="00B47BAA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При отсутствии положительного результа</w:t>
      </w:r>
      <w:r w:rsidR="00E850D8">
        <w:rPr>
          <w:color w:val="000000"/>
        </w:rPr>
        <w:t>та</w:t>
      </w:r>
      <w:r>
        <w:rPr>
          <w:color w:val="000000"/>
        </w:rPr>
        <w:t xml:space="preserve"> необходимо приступить к попеременному расхаживанию бурильной колонны с приложением максимально допустимых осевых </w:t>
      </w:r>
      <w:r w:rsidRPr="00B47BAA">
        <w:rPr>
          <w:color w:val="000000"/>
        </w:rPr>
        <w:t xml:space="preserve">растягивающей </w:t>
      </w:r>
      <w:r>
        <w:rPr>
          <w:color w:val="000000"/>
        </w:rPr>
        <w:t xml:space="preserve">и сжимающей </w:t>
      </w:r>
      <w:r w:rsidRPr="00B47BAA">
        <w:rPr>
          <w:color w:val="000000"/>
        </w:rPr>
        <w:t>нагр</w:t>
      </w:r>
      <w:r>
        <w:rPr>
          <w:color w:val="000000"/>
        </w:rPr>
        <w:t>узок.</w:t>
      </w:r>
    </w:p>
    <w:p w14:paraId="3F68CA79" w14:textId="77777777" w:rsidR="00B47BAA" w:rsidRDefault="00B47BAA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Работа Ясом вверх и вниз. При нанесении удара вниз предварительно снизить производительность бурового насоса на 50%.</w:t>
      </w:r>
    </w:p>
    <w:p w14:paraId="6A45FB53" w14:textId="05D365F4" w:rsidR="00B47BAA" w:rsidRDefault="00B47BAA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Готовиться к применению дополнительных методов по освобождению.</w:t>
      </w:r>
    </w:p>
    <w:p w14:paraId="2D60AE49" w14:textId="767DE9EC" w:rsidR="00B47BAA" w:rsidRDefault="00B47BAA" w:rsidP="00E60D8E">
      <w:pPr>
        <w:pStyle w:val="aff0"/>
        <w:widowControl w:val="0"/>
        <w:numPr>
          <w:ilvl w:val="0"/>
          <w:numId w:val="48"/>
        </w:numPr>
        <w:tabs>
          <w:tab w:val="left" w:pos="238"/>
          <w:tab w:val="left" w:pos="851"/>
        </w:tabs>
        <w:spacing w:before="120"/>
        <w:ind w:left="0" w:firstLine="0"/>
        <w:jc w:val="both"/>
        <w:rPr>
          <w:color w:val="000000"/>
        </w:rPr>
      </w:pPr>
      <w:r>
        <w:rPr>
          <w:color w:val="000000"/>
        </w:rPr>
        <w:t>Дополнительные методы ос</w:t>
      </w:r>
      <w:r w:rsidR="00E850D8">
        <w:rPr>
          <w:color w:val="000000"/>
        </w:rPr>
        <w:t>вобождения бурильной колонны.</w:t>
      </w:r>
    </w:p>
    <w:p w14:paraId="4D0290E8" w14:textId="078C4E99" w:rsidR="00E850D8" w:rsidRDefault="00E850D8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В случае, если прихват при первоначальных действиях не ликвидирован, дальнейшие работы необходимо продолжить с применением кислотной или нефтекислотной ванн. Тип кислоты подбирается в соответствии с геологическим разрезом скважины.</w:t>
      </w:r>
    </w:p>
    <w:p w14:paraId="2CAFE646" w14:textId="73782D4E" w:rsidR="00E850D8" w:rsidRDefault="00E850D8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Также возможно применение шнуровых торпед для встряхивания КНБК. Основное условие при проведении работ по встряхиванию КНБК – это создание максимально допустимых осевой сжимающей нагрузки на бурильную колонну и крутящего момента перед активацией шнуровых торпед.</w:t>
      </w:r>
    </w:p>
    <w:p w14:paraId="2D676AC7" w14:textId="6D051A90" w:rsidR="00E850D8" w:rsidRDefault="00E850D8" w:rsidP="00E60D8E">
      <w:pPr>
        <w:pStyle w:val="aff0"/>
        <w:widowControl w:val="0"/>
        <w:numPr>
          <w:ilvl w:val="0"/>
          <w:numId w:val="48"/>
        </w:numPr>
        <w:tabs>
          <w:tab w:val="left" w:pos="238"/>
          <w:tab w:val="left" w:pos="851"/>
        </w:tabs>
        <w:spacing w:before="120"/>
        <w:ind w:left="0" w:firstLine="0"/>
        <w:jc w:val="both"/>
        <w:rPr>
          <w:color w:val="000000"/>
        </w:rPr>
      </w:pPr>
      <w:r>
        <w:rPr>
          <w:color w:val="000000"/>
        </w:rPr>
        <w:t>Предупреждение прихватов при направленном бурении.</w:t>
      </w:r>
    </w:p>
    <w:p w14:paraId="3FF67577" w14:textId="59E1DE76" w:rsidR="00E850D8" w:rsidRDefault="00E850D8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Для предупреждения подобных прихватов отрыв от забоя необходимо производить после снятия пружины на минимальной скорости с контролем веса бурильной колонны.</w:t>
      </w:r>
    </w:p>
    <w:p w14:paraId="77D8F953" w14:textId="24904B18" w:rsidR="00E850D8" w:rsidRDefault="00E850D8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При увеличении веса бурильной колонны на 5–6 т. сверх собственного веса необходимо остановить подъем.</w:t>
      </w:r>
    </w:p>
    <w:p w14:paraId="24BAFCB9" w14:textId="6DD09E6D" w:rsidR="00E850D8" w:rsidRDefault="00E850D8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Произвести расхаживание бурильной колонны с расстопоренным ротором/СВП разгрузив ее, создавая максимально допустимую осевую сжимающую нагрузку с последующей натяжкой колонны до собственного веса.</w:t>
      </w:r>
    </w:p>
    <w:p w14:paraId="3FCE70F8" w14:textId="6CE98FFA" w:rsidR="00E850D8" w:rsidRPr="00E850D8" w:rsidRDefault="00E850D8" w:rsidP="00E850D8">
      <w:pPr>
        <w:pStyle w:val="aff0"/>
        <w:widowControl w:val="0"/>
        <w:tabs>
          <w:tab w:val="left" w:pos="238"/>
          <w:tab w:val="left" w:pos="851"/>
        </w:tabs>
        <w:spacing w:before="120"/>
        <w:ind w:left="0"/>
        <w:jc w:val="both"/>
        <w:rPr>
          <w:color w:val="000000"/>
        </w:rPr>
      </w:pPr>
      <w:r>
        <w:rPr>
          <w:color w:val="000000"/>
        </w:rPr>
        <w:t>Повторить процедуру отрыва от забоя с постепенным увеличением натяжки, но не превышая 10т. сверх собственного веса.</w:t>
      </w:r>
    </w:p>
    <w:p w14:paraId="7EF7CBAB" w14:textId="4E9DA797" w:rsidR="00EE5D83" w:rsidRPr="00B47BAA" w:rsidRDefault="00B47BAA" w:rsidP="00B47BAA">
      <w:pPr>
        <w:rPr>
          <w:color w:val="000000"/>
        </w:rPr>
      </w:pPr>
      <w:r>
        <w:rPr>
          <w:color w:val="000000"/>
        </w:rPr>
        <w:br w:type="page"/>
      </w:r>
    </w:p>
    <w:p w14:paraId="74FEEF83" w14:textId="77777777" w:rsidR="00FC5A38" w:rsidRPr="000C4274" w:rsidRDefault="00FC5A38" w:rsidP="00FC5A38">
      <w:pPr>
        <w:pStyle w:val="1"/>
        <w:tabs>
          <w:tab w:val="left" w:pos="567"/>
        </w:tabs>
        <w:jc w:val="both"/>
        <w:rPr>
          <w:rFonts w:ascii="Times New Roman" w:hAnsi="Times New Roman"/>
          <w:color w:val="auto"/>
          <w:sz w:val="28"/>
          <w:szCs w:val="28"/>
        </w:rPr>
      </w:pPr>
      <w:bookmarkStart w:id="142" w:name="_Toc88646661"/>
      <w:bookmarkStart w:id="143" w:name="_Toc88661385"/>
      <w:bookmarkStart w:id="144" w:name="_Toc89170361"/>
      <w:bookmarkStart w:id="145" w:name="_Toc90884226"/>
      <w:bookmarkStart w:id="146" w:name="_Toc93319165"/>
      <w:bookmarkStart w:id="147" w:name="_Toc93323480"/>
      <w:bookmarkStart w:id="148" w:name="_Toc93324063"/>
      <w:bookmarkStart w:id="149" w:name="_Toc93326197"/>
      <w:bookmarkStart w:id="150" w:name="_Toc93402869"/>
      <w:bookmarkStart w:id="151" w:name="_Toc105590137"/>
      <w:r w:rsidRPr="000C4274">
        <w:rPr>
          <w:rFonts w:ascii="Times New Roman" w:hAnsi="Times New Roman"/>
          <w:color w:val="auto"/>
          <w:sz w:val="28"/>
          <w:szCs w:val="28"/>
        </w:rPr>
        <w:lastRenderedPageBreak/>
        <w:t>ПЕРЕЧЕНЬ ИСПОЛЬЗУЕМЫХ ТЕРМИНОВ, РОЛЕЙ И ОПРЕДЕЛЕНИЙ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7337734A" w14:textId="77777777" w:rsidR="00FC5A38" w:rsidRDefault="00FC5A38" w:rsidP="00FC5A38">
      <w:pPr>
        <w:spacing w:before="240" w:after="240"/>
      </w:pPr>
      <w:r w:rsidRPr="00727A37">
        <w:t>ТЕРМИНЫ И ОПРЕДЕЛЕНИЯ КОРПОРАТИВНОГО ГЛОССАРИЯ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011B8E" w14:paraId="506E1772" w14:textId="77777777" w:rsidTr="00011B8E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2E1D1DD6" w14:textId="77777777" w:rsidR="00011B8E" w:rsidRPr="00011B8E" w:rsidRDefault="00011B8E" w:rsidP="00011B8E">
            <w:pPr>
              <w:spacing w:before="120" w:after="120"/>
              <w:ind w:left="-108"/>
            </w:pPr>
            <w:r w:rsidRPr="00011B8E">
              <w:t>БУРЕНИЕ СКВАЖИНЫ</w:t>
            </w:r>
          </w:p>
        </w:tc>
        <w:tc>
          <w:tcPr>
            <w:tcW w:w="336" w:type="dxa"/>
            <w:shd w:val="clear" w:color="auto" w:fill="auto"/>
            <w:hideMark/>
          </w:tcPr>
          <w:p w14:paraId="2E0E737F" w14:textId="77928F42" w:rsidR="00011B8E" w:rsidRPr="00011B8E" w:rsidRDefault="00011B8E" w:rsidP="00011B8E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7B719BAC" w14:textId="77777777" w:rsidR="00011B8E" w:rsidRPr="00011B8E" w:rsidRDefault="00011B8E" w:rsidP="00011B8E">
            <w:pPr>
              <w:spacing w:before="120" w:after="120"/>
              <w:ind w:left="-108"/>
              <w:jc w:val="both"/>
            </w:pPr>
            <w:r w:rsidRPr="00011B8E">
              <w:t>этап строительства скважины, включающий в себя комплекс работ, связанный с проводкой и креплением ствола скважины, а также с испытанием скважины в процессе бурения.</w:t>
            </w:r>
          </w:p>
        </w:tc>
      </w:tr>
      <w:tr w:rsidR="00011B8E" w:rsidRPr="009F6508" w14:paraId="03A410DE" w14:textId="77777777" w:rsidTr="00011B8E">
        <w:trPr>
          <w:trHeight w:val="20"/>
        </w:trPr>
        <w:tc>
          <w:tcPr>
            <w:tcW w:w="3095" w:type="dxa"/>
            <w:hideMark/>
          </w:tcPr>
          <w:p w14:paraId="2A865FAF" w14:textId="77777777" w:rsidR="00011B8E" w:rsidRPr="00727A37" w:rsidRDefault="00011B8E" w:rsidP="00011B8E">
            <w:pPr>
              <w:spacing w:before="120" w:after="120"/>
              <w:ind w:left="-108"/>
            </w:pPr>
            <w:r w:rsidRPr="00727A37">
              <w:t>КОМПАНИЯ</w:t>
            </w:r>
          </w:p>
        </w:tc>
        <w:tc>
          <w:tcPr>
            <w:tcW w:w="336" w:type="dxa"/>
            <w:hideMark/>
          </w:tcPr>
          <w:p w14:paraId="00118C4D" w14:textId="1C2FF080" w:rsidR="00011B8E" w:rsidRPr="00727A37" w:rsidRDefault="00011B8E" w:rsidP="00011B8E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345" w:type="dxa"/>
            <w:hideMark/>
          </w:tcPr>
          <w:p w14:paraId="3C4023A4" w14:textId="77777777" w:rsidR="00011B8E" w:rsidRPr="00727A37" w:rsidRDefault="00011B8E" w:rsidP="00011B8E">
            <w:pPr>
              <w:spacing w:before="120" w:after="120"/>
              <w:ind w:left="-108"/>
              <w:jc w:val="both"/>
            </w:pPr>
            <w:r w:rsidRPr="00727A37">
              <w:t>группа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Общества.</w:t>
            </w:r>
          </w:p>
        </w:tc>
      </w:tr>
      <w:tr w:rsidR="00011B8E" w:rsidRPr="00C75BD7" w14:paraId="052288A7" w14:textId="77777777" w:rsidTr="00011B8E">
        <w:trPr>
          <w:trHeight w:val="20"/>
        </w:trPr>
        <w:tc>
          <w:tcPr>
            <w:tcW w:w="3095" w:type="dxa"/>
            <w:shd w:val="clear" w:color="auto" w:fill="auto"/>
          </w:tcPr>
          <w:p w14:paraId="4827BDEF" w14:textId="77777777" w:rsidR="00011B8E" w:rsidRPr="00C75BD7" w:rsidRDefault="00011B8E" w:rsidP="00011B8E">
            <w:pPr>
              <w:spacing w:before="120" w:after="120"/>
              <w:ind w:left="-108"/>
            </w:pPr>
            <w:r w:rsidRPr="00727A37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14:paraId="37AE56E3" w14:textId="46B898BA" w:rsidR="00011B8E" w:rsidRPr="00C75BD7" w:rsidRDefault="00011B8E" w:rsidP="00011B8E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345" w:type="dxa"/>
            <w:shd w:val="clear" w:color="auto" w:fill="auto"/>
          </w:tcPr>
          <w:p w14:paraId="36480CDF" w14:textId="77777777" w:rsidR="00011B8E" w:rsidRPr="00C75BD7" w:rsidRDefault="00011B8E" w:rsidP="00011B8E">
            <w:pPr>
              <w:spacing w:before="120" w:after="120"/>
              <w:ind w:left="-108"/>
              <w:jc w:val="both"/>
            </w:pPr>
            <w:r w:rsidRPr="00727A37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011B8E" w14:paraId="5BA19A7D" w14:textId="77777777" w:rsidTr="00011B8E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18E126A4" w14:textId="77777777" w:rsidR="00011B8E" w:rsidRPr="00011B8E" w:rsidRDefault="00011B8E" w:rsidP="00011B8E">
            <w:pPr>
              <w:spacing w:before="120" w:after="120"/>
              <w:ind w:left="-108"/>
            </w:pPr>
            <w:r w:rsidRPr="00011B8E">
              <w:t>ОСЛОЖНЕНИЕ</w:t>
            </w:r>
          </w:p>
        </w:tc>
        <w:tc>
          <w:tcPr>
            <w:tcW w:w="336" w:type="dxa"/>
            <w:shd w:val="clear" w:color="auto" w:fill="auto"/>
            <w:hideMark/>
          </w:tcPr>
          <w:p w14:paraId="10942F5B" w14:textId="39A7F049" w:rsidR="00011B8E" w:rsidRPr="00011B8E" w:rsidRDefault="00011B8E" w:rsidP="00011B8E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1FE97E5E" w14:textId="77777777" w:rsidR="00011B8E" w:rsidRPr="00011B8E" w:rsidRDefault="00011B8E" w:rsidP="00011B8E">
            <w:pPr>
              <w:spacing w:before="120" w:after="120"/>
              <w:ind w:left="-108"/>
              <w:jc w:val="both"/>
            </w:pPr>
            <w:r w:rsidRPr="00011B8E">
              <w:t>Событие, связанное с нарушением нормального хода производственного процесса (без разрушения оборудования), требующее дополнительных затрат и времени на устранение.</w:t>
            </w:r>
          </w:p>
        </w:tc>
      </w:tr>
      <w:tr w:rsidR="00011B8E" w14:paraId="751DECD3" w14:textId="77777777" w:rsidTr="00011B8E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61B08C0B" w14:textId="77777777" w:rsidR="00011B8E" w:rsidRPr="00011B8E" w:rsidRDefault="00011B8E" w:rsidP="00011B8E">
            <w:pPr>
              <w:spacing w:before="120" w:after="120"/>
              <w:ind w:left="-108"/>
            </w:pPr>
            <w:r w:rsidRPr="00011B8E">
              <w:t>ПОДРЯДНАЯ ОРГАНИЗАЦИЯ (ПОДРЯДЧИК)</w:t>
            </w:r>
          </w:p>
        </w:tc>
        <w:tc>
          <w:tcPr>
            <w:tcW w:w="336" w:type="dxa"/>
            <w:shd w:val="clear" w:color="auto" w:fill="auto"/>
            <w:hideMark/>
          </w:tcPr>
          <w:p w14:paraId="4CF96BA5" w14:textId="4ABDF8FE" w:rsidR="00011B8E" w:rsidRPr="00011B8E" w:rsidRDefault="00011B8E" w:rsidP="00011B8E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17A37721" w14:textId="77777777" w:rsidR="00011B8E" w:rsidRPr="00011B8E" w:rsidRDefault="00011B8E" w:rsidP="00011B8E">
            <w:pPr>
              <w:spacing w:before="120" w:after="120"/>
              <w:ind w:left="-108"/>
              <w:jc w:val="both"/>
            </w:pPr>
            <w:r w:rsidRPr="00011B8E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011B8E" w14:paraId="6959AA9F" w14:textId="77777777" w:rsidTr="00011B8E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18135191" w14:textId="77777777" w:rsidR="00011B8E" w:rsidRPr="00011B8E" w:rsidRDefault="00011B8E" w:rsidP="00011B8E">
            <w:pPr>
              <w:spacing w:before="120" w:after="120"/>
              <w:ind w:left="-108"/>
            </w:pPr>
            <w:r w:rsidRPr="00011B8E">
              <w:t>РАССЛЕДОВАНИЕ АВАРИЙ</w:t>
            </w:r>
          </w:p>
        </w:tc>
        <w:tc>
          <w:tcPr>
            <w:tcW w:w="336" w:type="dxa"/>
            <w:shd w:val="clear" w:color="auto" w:fill="auto"/>
            <w:hideMark/>
          </w:tcPr>
          <w:p w14:paraId="382CE558" w14:textId="01D3EC7D" w:rsidR="00011B8E" w:rsidRPr="00011B8E" w:rsidRDefault="00011B8E" w:rsidP="00011B8E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2D672741" w14:textId="77777777" w:rsidR="00011B8E" w:rsidRPr="00011B8E" w:rsidRDefault="00011B8E" w:rsidP="00011B8E">
            <w:pPr>
              <w:spacing w:before="120" w:after="120"/>
              <w:ind w:left="-108"/>
              <w:jc w:val="both"/>
            </w:pPr>
            <w:r w:rsidRPr="00011B8E">
              <w:t>комплекс мер, направленных на установление обстоятельств и причин аварии, произошедших в процессе строительства скважин и зарезки боковых стволов на суше, размера причиненного вреда, разработку мер по устранению ее последствий и мероприятий для предупреждения аналогичных аварий, произошедших в Обществе Группы.</w:t>
            </w:r>
          </w:p>
        </w:tc>
      </w:tr>
      <w:tr w:rsidR="00011B8E" w14:paraId="6C8D340F" w14:textId="77777777" w:rsidTr="00011B8E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2FF396F0" w14:textId="77777777" w:rsidR="00011B8E" w:rsidRPr="00011B8E" w:rsidRDefault="00011B8E" w:rsidP="00011B8E">
            <w:pPr>
              <w:spacing w:before="120" w:after="120"/>
              <w:ind w:left="-108"/>
            </w:pPr>
            <w:r w:rsidRPr="00011B8E">
              <w:t>СТРОИТЕЛЬСТВО СКВАЖИН</w:t>
            </w:r>
          </w:p>
        </w:tc>
        <w:tc>
          <w:tcPr>
            <w:tcW w:w="336" w:type="dxa"/>
            <w:shd w:val="clear" w:color="auto" w:fill="auto"/>
            <w:hideMark/>
          </w:tcPr>
          <w:p w14:paraId="2EF254B9" w14:textId="17CAA0F0" w:rsidR="00011B8E" w:rsidRPr="00011B8E" w:rsidRDefault="00011B8E" w:rsidP="00011B8E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21A90763" w14:textId="77777777" w:rsidR="00011B8E" w:rsidRPr="00011B8E" w:rsidRDefault="00011B8E" w:rsidP="00011B8E">
            <w:pPr>
              <w:spacing w:before="120" w:after="120"/>
              <w:ind w:left="-108"/>
              <w:jc w:val="both"/>
            </w:pPr>
            <w:r w:rsidRPr="00011B8E">
              <w:t>комплекс работ по строительству скважин, включающий вышкомонтажные работы, бурение, крепление ствола и освоение скважины.</w:t>
            </w:r>
          </w:p>
        </w:tc>
      </w:tr>
    </w:tbl>
    <w:p w14:paraId="1F7C418E" w14:textId="77777777" w:rsidR="00FC5A38" w:rsidRPr="00411C2F" w:rsidRDefault="00FC5A38" w:rsidP="00FC5A38">
      <w:pPr>
        <w:spacing w:before="240" w:after="240"/>
      </w:pPr>
      <w:r w:rsidRPr="00411C2F">
        <w:t xml:space="preserve">ТЕРМИНЫ </w:t>
      </w:r>
      <w:r>
        <w:t>И ОПРЕДЕЛЕНИЯ ИЗ ВНЕШНИХ ДОКУМЕНТОВ</w:t>
      </w:r>
      <w:r>
        <w:rPr>
          <w:rStyle w:val="ae"/>
        </w:rPr>
        <w:footnoteReference w:id="2"/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FC5A38" w:rsidRPr="008C7703" w14:paraId="5AE65AE1" w14:textId="77777777" w:rsidTr="00011B8E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7CEB9A9B" w14:textId="77777777" w:rsidR="00FC5A38" w:rsidRPr="00AA53E8" w:rsidRDefault="00FC5A38" w:rsidP="00011B8E">
            <w:pPr>
              <w:spacing w:before="120" w:after="120"/>
              <w:ind w:left="-108"/>
            </w:pPr>
            <w:r w:rsidRPr="00411C2F">
              <w:t>РАБОТОДАТЕЛЬ</w:t>
            </w:r>
          </w:p>
        </w:tc>
        <w:tc>
          <w:tcPr>
            <w:tcW w:w="336" w:type="dxa"/>
            <w:shd w:val="clear" w:color="auto" w:fill="auto"/>
            <w:hideMark/>
          </w:tcPr>
          <w:p w14:paraId="75972B16" w14:textId="77777777" w:rsidR="00FC5A38" w:rsidRPr="00AA53E8" w:rsidRDefault="00FC5A38" w:rsidP="00011B8E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435CD1B8" w14:textId="77777777" w:rsidR="00FC5A38" w:rsidRPr="008C7703" w:rsidRDefault="00FC5A38" w:rsidP="00011B8E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физическое лицо либо юридическое лицо (организация), вступившее в трудовые отношения с работником </w:t>
            </w:r>
            <w:r w:rsidRPr="00411C2F">
              <w:t>[</w:t>
            </w:r>
            <w:hyperlink r:id="rId97" w:tooltip="Ссылка на КонсультантПлюс" w:history="1">
              <w:r w:rsidRPr="002A3889">
                <w:rPr>
                  <w:rStyle w:val="af1"/>
                  <w:iCs/>
                </w:rPr>
                <w:t>Трудовой кодекс Российской Федерации от 30.12.2001 №197-ФЗ</w:t>
              </w:r>
            </w:hyperlink>
            <w:r w:rsidRPr="002A3889">
              <w:t>].</w:t>
            </w:r>
          </w:p>
        </w:tc>
      </w:tr>
    </w:tbl>
    <w:p w14:paraId="52395E2D" w14:textId="77777777" w:rsidR="00FC5A38" w:rsidRPr="00727A37" w:rsidRDefault="00FC5A38" w:rsidP="00FC5A38">
      <w:pPr>
        <w:sectPr w:rsidR="00FC5A38" w:rsidRPr="00727A37" w:rsidSect="006568C7">
          <w:headerReference w:type="default" r:id="rId98"/>
          <w:footerReference w:type="default" r:id="rId99"/>
          <w:pgSz w:w="11907" w:h="16839" w:code="9"/>
          <w:pgMar w:top="567" w:right="1021" w:bottom="567" w:left="1247" w:header="737" w:footer="680" w:gutter="0"/>
          <w:cols w:space="708"/>
          <w:docGrid w:linePitch="360"/>
        </w:sectPr>
      </w:pPr>
    </w:p>
    <w:p w14:paraId="7DDEC886" w14:textId="77777777" w:rsidR="00FC5A38" w:rsidRPr="000C4274" w:rsidRDefault="00FC5A38" w:rsidP="00FC5A38">
      <w:pPr>
        <w:pStyle w:val="1"/>
        <w:tabs>
          <w:tab w:val="left" w:pos="567"/>
        </w:tabs>
        <w:jc w:val="both"/>
        <w:rPr>
          <w:rFonts w:ascii="Times New Roman" w:hAnsi="Times New Roman"/>
          <w:color w:val="auto"/>
          <w:sz w:val="28"/>
          <w:szCs w:val="28"/>
        </w:rPr>
      </w:pPr>
      <w:bookmarkStart w:id="152" w:name="_Toc88646662"/>
      <w:bookmarkStart w:id="153" w:name="_Toc88661386"/>
      <w:bookmarkStart w:id="154" w:name="_Toc89170362"/>
      <w:bookmarkStart w:id="155" w:name="_Toc90884227"/>
      <w:bookmarkStart w:id="156" w:name="_Toc93319166"/>
      <w:bookmarkStart w:id="157" w:name="_Toc93323481"/>
      <w:bookmarkStart w:id="158" w:name="_Toc93324064"/>
      <w:bookmarkStart w:id="159" w:name="_Toc93326198"/>
      <w:bookmarkStart w:id="160" w:name="_Toc93402870"/>
      <w:bookmarkStart w:id="161" w:name="_Toc105590138"/>
      <w:r w:rsidRPr="000C4274">
        <w:rPr>
          <w:rFonts w:ascii="Times New Roman" w:hAnsi="Times New Roman"/>
          <w:color w:val="auto"/>
          <w:sz w:val="28"/>
          <w:szCs w:val="28"/>
        </w:rPr>
        <w:lastRenderedPageBreak/>
        <w:t>ЛИСТ РЕГИСТРАЦИИ ИЗМЕНЕНИЙ ЛНД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66BFB743" w14:textId="75CB6158" w:rsidR="00FC5A38" w:rsidRPr="00727A37" w:rsidRDefault="00FC5A38" w:rsidP="004A3BCE">
      <w:pPr>
        <w:spacing w:before="240" w:after="240"/>
        <w:jc w:val="both"/>
        <w:rPr>
          <w:caps/>
        </w:rPr>
      </w:pPr>
      <w:r>
        <w:rPr>
          <w:caps/>
        </w:rPr>
        <w:t>Методические указания</w:t>
      </w:r>
      <w:r w:rsidRPr="00727A37">
        <w:rPr>
          <w:caps/>
        </w:rPr>
        <w:t xml:space="preserve"> АО «ВОСТСИБНЕФТЕГАЗ» № </w:t>
      </w:r>
      <w:r w:rsidR="00DE6A0A" w:rsidRPr="00DE6A0A">
        <w:rPr>
          <w:caps/>
        </w:rPr>
        <w:t>П2-10 М-0001 ЮЛ-107</w:t>
      </w:r>
      <w:r w:rsidRPr="00727A37">
        <w:rPr>
          <w:caps/>
        </w:rPr>
        <w:t xml:space="preserve"> «</w:t>
      </w:r>
      <w:r w:rsidRPr="00FC5A38">
        <w:rPr>
          <w:caps/>
        </w:rPr>
        <w:t>РАСПРЕДЕЛЕНИЕ ОТВЕТСТВЕННОСТИ ПО БЕЗАВАРИЙНОМУ ВЕДЕНИЮ РАБОТ ПРИ СТРОИТЕЛЬСТВЕ СКВАЖИН И ЗАРЕЗКЕ БОКОВЫХ СТВОЛОВ</w:t>
      </w:r>
      <w:r w:rsidRPr="00727A37">
        <w:rPr>
          <w:caps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8"/>
        <w:gridCol w:w="1440"/>
        <w:gridCol w:w="1310"/>
        <w:gridCol w:w="2623"/>
        <w:gridCol w:w="4976"/>
        <w:gridCol w:w="2893"/>
      </w:tblGrid>
      <w:tr w:rsidR="00FC5A38" w:rsidRPr="00F34FF0" w14:paraId="27A0559D" w14:textId="77777777" w:rsidTr="00DE6A0A">
        <w:trPr>
          <w:tblHeader/>
        </w:trPr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E66579" w14:textId="77777777" w:rsidR="00FC5A38" w:rsidRPr="00F34FF0" w:rsidRDefault="00FC5A38" w:rsidP="00011B8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CFAE86" w14:textId="77777777" w:rsidR="00FC5A38" w:rsidRDefault="00FC5A38" w:rsidP="00011B8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7266FCCE" w14:textId="77777777" w:rsidR="00FC5A38" w:rsidRPr="00F34FF0" w:rsidRDefault="00FC5A38" w:rsidP="00011B8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FD5887" w14:textId="77777777" w:rsidR="00FC5A38" w:rsidRPr="00F34FF0" w:rsidRDefault="00FC5A38" w:rsidP="00011B8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93A303F" w14:textId="77777777" w:rsidR="00FC5A38" w:rsidRPr="00F34FF0" w:rsidRDefault="00FC5A38" w:rsidP="00011B8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59CECF" w14:textId="77777777" w:rsidR="00FC5A38" w:rsidRPr="00F34FF0" w:rsidRDefault="00FC5A38" w:rsidP="00011B8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85FA096" w14:textId="77777777" w:rsidR="00FC5A38" w:rsidRDefault="00FC5A38" w:rsidP="00011B8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DE6A0A" w:rsidRPr="00F34FF0" w14:paraId="495E60E5" w14:textId="77777777" w:rsidTr="00DE6A0A">
        <w:trPr>
          <w:tblHeader/>
        </w:trPr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26908C1B" w14:textId="3F4FDD07" w:rsidR="00DE6A0A" w:rsidRPr="00DE6A0A" w:rsidRDefault="00DE6A0A" w:rsidP="00DE6A0A">
            <w:pPr>
              <w:snapToGrid w:val="0"/>
            </w:pPr>
            <w:r>
              <w:t>1.00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125BBE47" w14:textId="77D96590" w:rsidR="00DE6A0A" w:rsidRPr="00DE6A0A" w:rsidRDefault="00DE6A0A" w:rsidP="00DE6A0A">
            <w:pPr>
              <w:snapToGrid w:val="0"/>
            </w:pPr>
            <w:r w:rsidRPr="00744083">
              <w:t>27.05.2019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649F74CB" w14:textId="6A1A3F72" w:rsidR="00DE6A0A" w:rsidRPr="00DE6A0A" w:rsidRDefault="00DE6A0A" w:rsidP="00DE6A0A">
            <w:pPr>
              <w:snapToGrid w:val="0"/>
            </w:pPr>
            <w:r w:rsidRPr="00744083">
              <w:t>27.05.2019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54508921" w14:textId="6092E838" w:rsidR="00DE6A0A" w:rsidRPr="00DE6A0A" w:rsidRDefault="00DE6A0A" w:rsidP="00DE6A0A">
            <w:pPr>
              <w:snapToGrid w:val="0"/>
            </w:pPr>
            <w:r>
              <w:t>Приказ</w:t>
            </w:r>
            <w:r w:rsidRPr="00DE6A0A">
              <w:t xml:space="preserve"> АО «Востсибнефтегаз» от 27.05.2019 №676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30A99AB8" w14:textId="5D018329" w:rsidR="00DE6A0A" w:rsidRPr="00DE6A0A" w:rsidRDefault="00DE6A0A" w:rsidP="00DE6A0A">
            <w:pPr>
              <w:snapToGrid w:val="0"/>
            </w:pPr>
            <w:r>
              <w:t>-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5A1559D" w14:textId="4F25BB00" w:rsidR="00DE6A0A" w:rsidRPr="00DE6A0A" w:rsidRDefault="00DE6A0A" w:rsidP="00DE6A0A">
            <w:pPr>
              <w:snapToGrid w:val="0"/>
            </w:pPr>
            <w:r w:rsidRPr="00D53B91">
              <w:t>Начальник управления супервайзинга бурения АО «Востсибнефтегаз».</w:t>
            </w:r>
          </w:p>
        </w:tc>
      </w:tr>
      <w:tr w:rsidR="00DE6A0A" w:rsidRPr="00F34FF0" w14:paraId="6FFDBF62" w14:textId="77777777" w:rsidTr="00DE6A0A">
        <w:trPr>
          <w:tblHeader/>
        </w:trPr>
        <w:tc>
          <w:tcPr>
            <w:tcW w:w="44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77F50C93" w14:textId="75DF1A06" w:rsidR="00DE6A0A" w:rsidRPr="00DE6A0A" w:rsidRDefault="00DE6A0A" w:rsidP="00DE6A0A">
            <w:pPr>
              <w:snapToGrid w:val="0"/>
            </w:pPr>
            <w:r>
              <w:t>2.00</w:t>
            </w:r>
          </w:p>
        </w:tc>
        <w:tc>
          <w:tcPr>
            <w:tcW w:w="49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F0699A" w14:textId="7AA80BE3" w:rsidR="00DE6A0A" w:rsidRPr="00DE6A0A" w:rsidRDefault="00DE6A0A" w:rsidP="00DE6A0A">
            <w:pPr>
              <w:snapToGrid w:val="0"/>
            </w:pPr>
            <w:r w:rsidRPr="007D57D5">
              <w:t>04.12.2020</w:t>
            </w:r>
          </w:p>
        </w:tc>
        <w:tc>
          <w:tcPr>
            <w:tcW w:w="45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80FF8B6" w14:textId="1BDD065E" w:rsidR="00DE6A0A" w:rsidRPr="00DE6A0A" w:rsidRDefault="00DE6A0A" w:rsidP="00DE6A0A">
            <w:pPr>
              <w:snapToGrid w:val="0"/>
            </w:pPr>
            <w:r w:rsidRPr="007D57D5">
              <w:t>04.12.2020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C527B2" w14:textId="120C65A5" w:rsidR="00DE6A0A" w:rsidRPr="00DE6A0A" w:rsidRDefault="00DE6A0A" w:rsidP="00DE6A0A">
            <w:pPr>
              <w:snapToGrid w:val="0"/>
            </w:pPr>
            <w:r>
              <w:t>Приказ</w:t>
            </w:r>
            <w:r w:rsidRPr="00DE6A0A">
              <w:t xml:space="preserve"> АО «Востсибнефтегаз» от 04.12.2020 №1407</w:t>
            </w:r>
          </w:p>
        </w:tc>
        <w:tc>
          <w:tcPr>
            <w:tcW w:w="17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90BFBD" w14:textId="1E11B668" w:rsidR="00DE6A0A" w:rsidRPr="00DE6A0A" w:rsidRDefault="00DE6A0A" w:rsidP="00DE6A0A">
            <w:pPr>
              <w:snapToGrid w:val="0"/>
            </w:pPr>
            <w:r>
              <w:t>-</w:t>
            </w:r>
          </w:p>
        </w:tc>
        <w:tc>
          <w:tcPr>
            <w:tcW w:w="995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9189AF6" w14:textId="7583D14E" w:rsidR="00DE6A0A" w:rsidRPr="00DE6A0A" w:rsidRDefault="00DE6A0A" w:rsidP="00DE6A0A">
            <w:pPr>
              <w:snapToGrid w:val="0"/>
            </w:pPr>
            <w:r w:rsidRPr="00D53B91">
              <w:t>Начальник управления супервайзинга бурения АО «Востсибнефтегаз».</w:t>
            </w:r>
          </w:p>
        </w:tc>
      </w:tr>
      <w:tr w:rsidR="00FC5A38" w:rsidRPr="00FC5A38" w14:paraId="2E6500E8" w14:textId="77777777" w:rsidTr="00AA2C5F">
        <w:trPr>
          <w:trHeight w:val="157"/>
        </w:trPr>
        <w:tc>
          <w:tcPr>
            <w:tcW w:w="44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012793" w14:textId="0E8CF9B5" w:rsidR="00FC5A38" w:rsidRPr="00FC5A38" w:rsidRDefault="00FC5A38" w:rsidP="00011B8E">
            <w:pPr>
              <w:snapToGrid w:val="0"/>
            </w:pPr>
            <w:r w:rsidRPr="00FC5A38">
              <w:t>3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0580D71" w14:textId="37566B08" w:rsidR="00FC5A38" w:rsidRPr="00AA2C5F" w:rsidRDefault="00AA2C5F" w:rsidP="00AA2C5F">
            <w:pPr>
              <w:snapToGrid w:val="0"/>
            </w:pPr>
            <w:r w:rsidRPr="00AA2C5F">
              <w:t>12.05.2022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D087621" w14:textId="0954E561" w:rsidR="00FC5A38" w:rsidRPr="00AA2C5F" w:rsidRDefault="00AA2C5F" w:rsidP="00AA2C5F">
            <w:pPr>
              <w:snapToGrid w:val="0"/>
            </w:pPr>
            <w:r w:rsidRPr="00AA2C5F">
              <w:t>12.05.2022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8A88DCF" w14:textId="513A9306" w:rsidR="00FC5A38" w:rsidRPr="00AA2C5F" w:rsidRDefault="00AA2C5F" w:rsidP="00AA2C5F">
            <w:pPr>
              <w:snapToGrid w:val="0"/>
            </w:pPr>
            <w:r w:rsidRPr="00AA2C5F">
              <w:t>Приказ АО «Востсибнефтегаз» от 12.05.2022 №762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54EC0F" w14:textId="5E0C009B" w:rsidR="00FC5A38" w:rsidRPr="00FC5A38" w:rsidRDefault="00FC5A38" w:rsidP="00FC5A38">
            <w:pPr>
              <w:jc w:val="both"/>
            </w:pPr>
            <w:r w:rsidRPr="00FC5A38">
              <w:t>Методические указания АО «Востсибнефтегаз» устанавливаю зоны ответственности участников при предупреждении наиболее часто встречающихся инцидентов (аварий, осложнений, брака в работе), возникающих при бурении и креплении добывающих, нагнетательных и водозаборных скважин на объектах АО «Востсибнефтегаз».</w:t>
            </w:r>
          </w:p>
        </w:tc>
        <w:tc>
          <w:tcPr>
            <w:tcW w:w="9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F0B537" w14:textId="315DB05B" w:rsidR="00FC5A38" w:rsidRPr="00FC5A38" w:rsidRDefault="00FC5A38" w:rsidP="00FC5A38">
            <w:pPr>
              <w:snapToGrid w:val="0"/>
              <w:jc w:val="both"/>
            </w:pPr>
            <w:r w:rsidRPr="00FC5A38">
              <w:t xml:space="preserve">Начальник </w:t>
            </w:r>
            <w:r>
              <w:t>управления супервайзинга бурения</w:t>
            </w:r>
            <w:r w:rsidRPr="00FC5A38">
              <w:t xml:space="preserve"> АО «Востсибнефтегаз».</w:t>
            </w:r>
          </w:p>
        </w:tc>
      </w:tr>
    </w:tbl>
    <w:p w14:paraId="7C4B4642" w14:textId="77777777" w:rsidR="00253F19" w:rsidRPr="00FC5A38" w:rsidRDefault="00253F19" w:rsidP="00FC5A38"/>
    <w:sectPr w:rsidR="00253F19" w:rsidRPr="00FC5A38" w:rsidSect="00011B8E">
      <w:headerReference w:type="even" r:id="rId100"/>
      <w:headerReference w:type="default" r:id="rId101"/>
      <w:footerReference w:type="default" r:id="rId102"/>
      <w:headerReference w:type="first" r:id="rId103"/>
      <w:pgSz w:w="16838" w:h="11906" w:orient="landscape"/>
      <w:pgMar w:top="567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9A601" w14:textId="77777777" w:rsidR="00555E4B" w:rsidRDefault="00555E4B">
      <w:r>
        <w:separator/>
      </w:r>
    </w:p>
  </w:endnote>
  <w:endnote w:type="continuationSeparator" w:id="0">
    <w:p w14:paraId="4B33285D" w14:textId="77777777" w:rsidR="00555E4B" w:rsidRDefault="0055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A5608" w14:textId="77777777" w:rsidR="00353AA0" w:rsidRDefault="00353AA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AF186" w14:textId="77777777" w:rsidR="00353AA0" w:rsidRDefault="00353AA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E3006" w14:textId="77777777" w:rsidR="00353AA0" w:rsidRDefault="00353AA0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50861" w14:textId="77777777" w:rsidR="004E4A73" w:rsidRPr="00F64E6F" w:rsidRDefault="004E4A73" w:rsidP="00781E9C">
    <w:pPr>
      <w:rPr>
        <w:rFonts w:ascii="Arial" w:hAnsi="Arial" w:cs="Arial"/>
        <w:sz w:val="16"/>
        <w:szCs w:val="16"/>
      </w:rPr>
    </w:pPr>
    <w:r w:rsidRPr="00F64E6F"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воспроизведен, тиражирован и распространен без разрешения АО «Востсибнефтегаз».</w:t>
    </w:r>
  </w:p>
  <w:p w14:paraId="010F3354" w14:textId="77777777" w:rsidR="004E4A73" w:rsidRPr="00F64E6F" w:rsidRDefault="004E4A73" w:rsidP="00781E9C">
    <w:pPr>
      <w:rPr>
        <w:rFonts w:ascii="Arial" w:hAnsi="Arial" w:cs="Arial"/>
        <w:sz w:val="16"/>
        <w:szCs w:val="16"/>
      </w:rPr>
    </w:pPr>
  </w:p>
  <w:p w14:paraId="3F30D8EF" w14:textId="5A86EC42" w:rsidR="004E4A73" w:rsidRPr="00B5071D" w:rsidRDefault="004E4A73" w:rsidP="00781E9C">
    <w:pPr>
      <w:pStyle w:val="a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АО «Востсибнефтегаз», 20</w:t>
    </w:r>
    <w:r w:rsidRPr="0050793A">
      <w:rPr>
        <w:rFonts w:ascii="Arial" w:hAnsi="Arial" w:cs="Arial"/>
        <w:sz w:val="16"/>
        <w:szCs w:val="16"/>
      </w:rPr>
      <w:t>22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4E4A73" w:rsidRPr="00B5071D" w14:paraId="0A1E0E2E" w14:textId="77777777" w:rsidTr="00E24AA1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FFF243D" w14:textId="77777777" w:rsidR="004E4A73" w:rsidRPr="00B5071D" w:rsidRDefault="004E4A73" w:rsidP="00781E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E4A73" w:rsidRPr="00B5071D" w14:paraId="70B39673" w14:textId="77777777" w:rsidTr="00E24AA1">
      <w:tc>
        <w:tcPr>
          <w:tcW w:w="5000" w:type="pct"/>
          <w:vAlign w:val="center"/>
        </w:tcPr>
        <w:p w14:paraId="3E12C245" w14:textId="77777777" w:rsidR="004E4A73" w:rsidRPr="00B5071D" w:rsidRDefault="004E4A73" w:rsidP="00781E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E4A73" w:rsidRPr="00B5071D" w14:paraId="6A1418F4" w14:textId="77777777" w:rsidTr="00E24AA1">
      <w:tc>
        <w:tcPr>
          <w:tcW w:w="5000" w:type="pct"/>
          <w:vAlign w:val="center"/>
        </w:tcPr>
        <w:p w14:paraId="349F9B43" w14:textId="77777777" w:rsidR="004E4A73" w:rsidRPr="00B5071D" w:rsidRDefault="004E4A73" w:rsidP="00781E9C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53AA0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53AA0">
            <w:rPr>
              <w:rFonts w:ascii="Arial" w:hAnsi="Arial" w:cs="Arial"/>
              <w:b/>
              <w:noProof/>
              <w:sz w:val="12"/>
              <w:szCs w:val="12"/>
            </w:rPr>
            <w:t>84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49C7DCB" w14:textId="5B14A08D" w:rsidR="004E4A73" w:rsidRPr="00206CD6" w:rsidRDefault="00353AA0" w:rsidP="00353AA0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353AA0">
      <w:rPr>
        <w:rFonts w:ascii="Arial" w:hAnsi="Arial" w:cs="Arial"/>
        <w:b/>
        <w:color w:val="666666"/>
        <w:sz w:val="12"/>
        <w:szCs w:val="12"/>
      </w:rPr>
      <w:t xml:space="preserve">СПРАВОЧНО. ВЫГРУЖЕНО ИЗ ИСС "НР" АО "ВОСТСИБНЕФТЕГАЗ": 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03.08.202</w:t>
    </w:r>
    <w:bookmarkStart w:id="35" w:name="_GoBack"/>
    <w:bookmarkEnd w:id="35"/>
    <w:r>
      <w:rPr>
        <w:rFonts w:ascii="Arial" w:hAnsi="Arial" w:cs="Arial"/>
        <w:b/>
        <w:noProof/>
        <w:color w:val="666666"/>
        <w:sz w:val="12"/>
        <w:szCs w:val="12"/>
      </w:rPr>
      <w:t>2 15:55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E9D26" w14:textId="77777777" w:rsidR="004E4A73" w:rsidRDefault="004E4A73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57F86DB" w14:textId="77777777" w:rsidR="004E4A73" w:rsidRDefault="004E4A73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Look w:val="01E0" w:firstRow="1" w:lastRow="1" w:firstColumn="1" w:lastColumn="1" w:noHBand="0" w:noVBand="0"/>
    </w:tblPr>
    <w:tblGrid>
      <w:gridCol w:w="9634"/>
    </w:tblGrid>
    <w:tr w:rsidR="004E4A73" w:rsidRPr="00B5071D" w14:paraId="371DFAA6" w14:textId="77777777" w:rsidTr="00353AA0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AAE9886" w14:textId="77777777" w:rsidR="004E4A73" w:rsidRPr="00B5071D" w:rsidRDefault="004E4A73" w:rsidP="00781E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E4A73" w:rsidRPr="00B5071D" w14:paraId="7F20CD5A" w14:textId="77777777" w:rsidTr="00353AA0">
      <w:tc>
        <w:tcPr>
          <w:tcW w:w="5000" w:type="pct"/>
          <w:vAlign w:val="center"/>
        </w:tcPr>
        <w:p w14:paraId="142589B6" w14:textId="77777777" w:rsidR="004E4A73" w:rsidRPr="00B5071D" w:rsidRDefault="004E4A73" w:rsidP="00781E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E4A73" w:rsidRPr="00B5071D" w14:paraId="5AD7E6C0" w14:textId="77777777" w:rsidTr="00353AA0">
      <w:tc>
        <w:tcPr>
          <w:tcW w:w="5000" w:type="pct"/>
          <w:vAlign w:val="center"/>
        </w:tcPr>
        <w:p w14:paraId="2872E56A" w14:textId="77777777" w:rsidR="004E4A73" w:rsidRPr="00B5071D" w:rsidRDefault="004E4A73" w:rsidP="00781E9C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53AA0">
            <w:rPr>
              <w:rFonts w:ascii="Arial" w:hAnsi="Arial" w:cs="Arial"/>
              <w:b/>
              <w:noProof/>
              <w:sz w:val="12"/>
              <w:szCs w:val="12"/>
            </w:rPr>
            <w:t>6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53AA0">
            <w:rPr>
              <w:rFonts w:ascii="Arial" w:hAnsi="Arial" w:cs="Arial"/>
              <w:b/>
              <w:noProof/>
              <w:sz w:val="12"/>
              <w:szCs w:val="12"/>
            </w:rPr>
            <w:t>84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7BC4C63" w14:textId="2BCF8588" w:rsidR="004E4A73" w:rsidRPr="00206CD6" w:rsidRDefault="00353AA0" w:rsidP="00353AA0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353AA0">
      <w:rPr>
        <w:rFonts w:ascii="Arial" w:hAnsi="Arial" w:cs="Arial"/>
        <w:b/>
        <w:color w:val="666666"/>
        <w:sz w:val="12"/>
        <w:szCs w:val="12"/>
      </w:rPr>
      <w:t xml:space="preserve">СПРАВОЧНО. ВЫГРУЖЕНО ИЗ ИСС "НР" АО "ВОСТСИБНЕФТЕГАЗ": 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03.08.2022 15:55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Look w:val="01E0" w:firstRow="1" w:lastRow="1" w:firstColumn="1" w:lastColumn="1" w:noHBand="0" w:noVBand="0"/>
    </w:tblPr>
    <w:tblGrid>
      <w:gridCol w:w="15702"/>
    </w:tblGrid>
    <w:tr w:rsidR="00353AA0" w:rsidRPr="00B5071D" w14:paraId="24F4D46C" w14:textId="77777777" w:rsidTr="00353AA0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BBDA1CC" w14:textId="77777777" w:rsidR="00353AA0" w:rsidRPr="00B5071D" w:rsidRDefault="00353AA0" w:rsidP="00781E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53AA0" w:rsidRPr="00B5071D" w14:paraId="2F0A84A0" w14:textId="77777777" w:rsidTr="00353AA0">
      <w:tc>
        <w:tcPr>
          <w:tcW w:w="5000" w:type="pct"/>
          <w:vAlign w:val="center"/>
        </w:tcPr>
        <w:p w14:paraId="5F85E762" w14:textId="77777777" w:rsidR="00353AA0" w:rsidRPr="00B5071D" w:rsidRDefault="00353AA0" w:rsidP="00781E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53AA0" w:rsidRPr="00B5071D" w14:paraId="1DB9BEFB" w14:textId="77777777" w:rsidTr="00353AA0">
      <w:tc>
        <w:tcPr>
          <w:tcW w:w="5000" w:type="pct"/>
          <w:vAlign w:val="center"/>
        </w:tcPr>
        <w:p w14:paraId="418EC8CA" w14:textId="77777777" w:rsidR="00353AA0" w:rsidRPr="00B5071D" w:rsidRDefault="00353AA0" w:rsidP="00781E9C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80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85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9E0759A" w14:textId="77777777" w:rsidR="00353AA0" w:rsidRPr="00206CD6" w:rsidRDefault="00353AA0" w:rsidP="00353AA0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353AA0">
      <w:rPr>
        <w:rFonts w:ascii="Arial" w:hAnsi="Arial" w:cs="Arial"/>
        <w:b/>
        <w:color w:val="666666"/>
        <w:sz w:val="12"/>
        <w:szCs w:val="12"/>
      </w:rPr>
      <w:t xml:space="preserve">СПРАВОЧНО. ВЫГРУЖЕНО ИЗ ИСС "НР" АО "ВОСТСИБНЕФТЕГАЗ": 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03.08.2022 15:55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Look w:val="01E0" w:firstRow="1" w:lastRow="1" w:firstColumn="1" w:lastColumn="1" w:noHBand="0" w:noVBand="0"/>
    </w:tblPr>
    <w:tblGrid>
      <w:gridCol w:w="9637"/>
    </w:tblGrid>
    <w:tr w:rsidR="00353AA0" w:rsidRPr="00B5071D" w14:paraId="3F1E691F" w14:textId="77777777" w:rsidTr="00353AA0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ABC9149" w14:textId="77777777" w:rsidR="00353AA0" w:rsidRPr="00B5071D" w:rsidRDefault="00353AA0" w:rsidP="00781E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53AA0" w:rsidRPr="00B5071D" w14:paraId="644098E1" w14:textId="77777777" w:rsidTr="00353AA0">
      <w:tc>
        <w:tcPr>
          <w:tcW w:w="5000" w:type="pct"/>
          <w:vAlign w:val="center"/>
        </w:tcPr>
        <w:p w14:paraId="0CB3AEAB" w14:textId="77777777" w:rsidR="00353AA0" w:rsidRPr="00B5071D" w:rsidRDefault="00353AA0" w:rsidP="00781E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53AA0" w:rsidRPr="00B5071D" w14:paraId="3859ECB3" w14:textId="77777777" w:rsidTr="00353AA0">
      <w:tc>
        <w:tcPr>
          <w:tcW w:w="5000" w:type="pct"/>
          <w:vAlign w:val="center"/>
        </w:tcPr>
        <w:p w14:paraId="1D35E9E0" w14:textId="77777777" w:rsidR="00353AA0" w:rsidRPr="00B5071D" w:rsidRDefault="00353AA0" w:rsidP="00781E9C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83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85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CDA5CF3" w14:textId="77777777" w:rsidR="00353AA0" w:rsidRPr="00206CD6" w:rsidRDefault="00353AA0" w:rsidP="00353AA0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353AA0">
      <w:rPr>
        <w:rFonts w:ascii="Arial" w:hAnsi="Arial" w:cs="Arial"/>
        <w:b/>
        <w:color w:val="666666"/>
        <w:sz w:val="12"/>
        <w:szCs w:val="12"/>
      </w:rPr>
      <w:t xml:space="preserve">СПРАВОЧНО. ВЫГРУЖЕНО ИЗ ИСС "НР" АО "ВОСТСИБНЕФТЕГАЗ": 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03.08.2022 15:55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Look w:val="01E0" w:firstRow="1" w:lastRow="1" w:firstColumn="1" w:lastColumn="1" w:noHBand="0" w:noVBand="0"/>
    </w:tblPr>
    <w:tblGrid>
      <w:gridCol w:w="14567"/>
    </w:tblGrid>
    <w:tr w:rsidR="00353AA0" w:rsidRPr="00B5071D" w14:paraId="761F66EB" w14:textId="77777777" w:rsidTr="00353AA0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C8A0646" w14:textId="77777777" w:rsidR="00353AA0" w:rsidRPr="00B5071D" w:rsidRDefault="00353AA0" w:rsidP="00781E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53AA0" w:rsidRPr="00B5071D" w14:paraId="2C0D9B68" w14:textId="77777777" w:rsidTr="00353AA0">
      <w:tc>
        <w:tcPr>
          <w:tcW w:w="5000" w:type="pct"/>
          <w:vAlign w:val="center"/>
        </w:tcPr>
        <w:p w14:paraId="2DBC4E1E" w14:textId="77777777" w:rsidR="00353AA0" w:rsidRPr="00B5071D" w:rsidRDefault="00353AA0" w:rsidP="00781E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53AA0" w:rsidRPr="00B5071D" w14:paraId="73A09079" w14:textId="77777777" w:rsidTr="00353AA0">
      <w:tc>
        <w:tcPr>
          <w:tcW w:w="5000" w:type="pct"/>
          <w:vAlign w:val="center"/>
        </w:tcPr>
        <w:p w14:paraId="210FBBB3" w14:textId="77777777" w:rsidR="00353AA0" w:rsidRPr="00B5071D" w:rsidRDefault="00353AA0" w:rsidP="00781E9C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84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85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1D378FA" w14:textId="77777777" w:rsidR="00353AA0" w:rsidRPr="00206CD6" w:rsidRDefault="00353AA0" w:rsidP="00353AA0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353AA0">
      <w:rPr>
        <w:rFonts w:ascii="Arial" w:hAnsi="Arial" w:cs="Arial"/>
        <w:b/>
        <w:color w:val="666666"/>
        <w:sz w:val="12"/>
        <w:szCs w:val="12"/>
      </w:rPr>
      <w:t xml:space="preserve">СПРАВОЧНО. ВЫГРУЖЕНО ИЗ ИСС "НР" АО "ВОСТСИБНЕФТЕГАЗ": 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03.08.2022 15:55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5D405" w14:textId="77777777" w:rsidR="00555E4B" w:rsidRDefault="00555E4B">
      <w:r>
        <w:separator/>
      </w:r>
    </w:p>
  </w:footnote>
  <w:footnote w:type="continuationSeparator" w:id="0">
    <w:p w14:paraId="4B46F821" w14:textId="77777777" w:rsidR="00555E4B" w:rsidRDefault="00555E4B">
      <w:r>
        <w:continuationSeparator/>
      </w:r>
    </w:p>
  </w:footnote>
  <w:footnote w:id="1">
    <w:p w14:paraId="6D543696" w14:textId="77777777" w:rsidR="004E4A73" w:rsidRDefault="004E4A73" w:rsidP="0016105D">
      <w:pPr>
        <w:pStyle w:val="ac"/>
        <w:spacing w:before="0" w:after="0"/>
      </w:pPr>
      <w:r>
        <w:rPr>
          <w:rStyle w:val="ae"/>
        </w:rPr>
        <w:footnoteRef/>
      </w:r>
      <w:r w:rsidRPr="00C67767">
        <w:rPr>
          <w:rFonts w:ascii="Arial" w:hAnsi="Arial" w:cs="Arial"/>
        </w:rPr>
        <w:t xml:space="preserve"> </w:t>
      </w:r>
      <w:r w:rsidRPr="0016105D">
        <w:rPr>
          <w:rFonts w:ascii="Arial" w:hAnsi="Arial" w:cs="Arial"/>
          <w:color w:val="000000"/>
          <w:sz w:val="16"/>
          <w:szCs w:val="16"/>
        </w:rPr>
        <w:t>В случае освоения скважины с бурового станка.</w:t>
      </w:r>
    </w:p>
  </w:footnote>
  <w:footnote w:id="2">
    <w:p w14:paraId="0AF0DF02" w14:textId="77777777" w:rsidR="004E4A73" w:rsidRDefault="004E4A73" w:rsidP="00FC5A38">
      <w:pPr>
        <w:pStyle w:val="ac"/>
      </w:pPr>
      <w:r w:rsidRPr="006F6D4F">
        <w:rPr>
          <w:rStyle w:val="ae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FB46A" w14:textId="77777777" w:rsidR="00353AA0" w:rsidRDefault="00353AA0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04EF3" w14:textId="07E3BF88" w:rsidR="004E4A73" w:rsidRDefault="004E4A73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04F1C" w14:textId="3906B70D" w:rsidR="004E4A73" w:rsidRDefault="004E4A73">
    <w:pPr>
      <w:pStyle w:val="a5"/>
    </w:pPr>
  </w:p>
  <w:p w14:paraId="626C66A7" w14:textId="77777777" w:rsidR="004E4A73" w:rsidRDefault="004E4A73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04F20" w14:textId="34FF1649" w:rsidR="004E4A73" w:rsidRDefault="004E4A73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68D70" w14:textId="652E3C5D" w:rsidR="004E4A73" w:rsidRDefault="004E4A73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3A81C" w14:textId="51A940F8" w:rsidR="004E4A73" w:rsidRDefault="004E4A73">
    <w:pPr>
      <w:pStyle w:val="a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0768E" w14:textId="47D88F92" w:rsidR="004E4A73" w:rsidRDefault="004E4A73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2B875" w14:textId="39CEA68F" w:rsidR="004E4A73" w:rsidRDefault="004E4A73">
    <w:pPr>
      <w:pStyle w:val="a5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C815A" w14:textId="1859F58E" w:rsidR="004E4A73" w:rsidRDefault="004E4A73">
    <w:pPr>
      <w:pStyle w:val="a5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B84E6" w14:textId="5A08A2CA" w:rsidR="004E4A73" w:rsidRDefault="004E4A73">
    <w:pPr>
      <w:pStyle w:val="a5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865A8" w14:textId="54850AFC" w:rsidR="004E4A73" w:rsidRDefault="004E4A7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E6F23" w14:textId="702E319A" w:rsidR="004E4A73" w:rsidRDefault="004E4A73">
    <w:pPr>
      <w:pStyle w:val="a5"/>
    </w:pPr>
    <w:r>
      <w:rPr>
        <w:noProof/>
      </w:rPr>
      <w:drawing>
        <wp:inline distT="0" distB="0" distL="0" distR="0" wp14:anchorId="4D7BD29D" wp14:editId="7B9A4ABC">
          <wp:extent cx="2790825" cy="922655"/>
          <wp:effectExtent l="0" t="0" r="9525" b="0"/>
          <wp:docPr id="1" name="Рисунок 1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54D83" w14:textId="4E2DF7B7" w:rsidR="004E4A73" w:rsidRDefault="004E4A73">
    <w:pPr>
      <w:pStyle w:val="a5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A20DA" w14:textId="0BE57C28" w:rsidR="004E4A73" w:rsidRDefault="004E4A73">
    <w:pPr>
      <w:pStyle w:val="a5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439DC" w14:textId="0F0347C8" w:rsidR="004E4A73" w:rsidRDefault="004E4A73">
    <w:pPr>
      <w:pStyle w:val="a5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5F72E" w14:textId="7EBEE73D" w:rsidR="004E4A73" w:rsidRDefault="004E4A73">
    <w:pPr>
      <w:pStyle w:val="a5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814AC" w14:textId="7DD8BC5B" w:rsidR="004E4A73" w:rsidRDefault="004E4A73">
    <w:pPr>
      <w:pStyle w:val="a5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0A06E" w14:textId="0AF19D42" w:rsidR="004E4A73" w:rsidRDefault="004E4A73">
    <w:pPr>
      <w:pStyle w:val="a5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1FE09" w14:textId="7CBA1CD9" w:rsidR="004E4A73" w:rsidRDefault="004E4A73">
    <w:pPr>
      <w:pStyle w:val="a5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DC4DB" w14:textId="6768DEAC" w:rsidR="004E4A73" w:rsidRDefault="004E4A73">
    <w:pPr>
      <w:pStyle w:val="a5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0DA12" w14:textId="722A9A28" w:rsidR="004E4A73" w:rsidRDefault="004E4A73">
    <w:pPr>
      <w:pStyle w:val="a5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AA35C" w14:textId="78F46C92" w:rsidR="004E4A73" w:rsidRDefault="004E4A7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49766" w14:textId="77777777" w:rsidR="00353AA0" w:rsidRDefault="00353AA0">
    <w:pPr>
      <w:pStyle w:val="a5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7CD17" w14:textId="3D336D49" w:rsidR="004E4A73" w:rsidRDefault="004E4A73">
    <w:pPr>
      <w:pStyle w:val="a5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52019" w14:textId="248A5CBD" w:rsidR="004E4A73" w:rsidRDefault="004E4A73">
    <w:pPr>
      <w:pStyle w:val="a5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CC6B4" w14:textId="53F62230" w:rsidR="004E4A73" w:rsidRDefault="004E4A73">
    <w:pPr>
      <w:pStyle w:val="a5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2C2C2" w14:textId="0AE15517" w:rsidR="004E4A73" w:rsidRDefault="004E4A73">
    <w:pPr>
      <w:pStyle w:val="a5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845BD" w14:textId="6B147535" w:rsidR="004E4A73" w:rsidRDefault="004E4A73">
    <w:pPr>
      <w:pStyle w:val="a5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3162"/>
      <w:gridCol w:w="2537"/>
    </w:tblGrid>
    <w:tr w:rsidR="00DE6A0A" w14:paraId="2687384C" w14:textId="77777777" w:rsidTr="00E24AA1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2F6518F8" w14:textId="77777777" w:rsidR="00DE6A0A" w:rsidRDefault="00DE6A0A" w:rsidP="00B86F8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 w:rsidRPr="00DF4C8B">
            <w:rPr>
              <w:rFonts w:ascii="Arial" w:hAnsi="Arial" w:cs="Arial"/>
              <w:b/>
              <w:sz w:val="10"/>
              <w:szCs w:val="10"/>
            </w:rPr>
            <w:t>АО «ВОСТСИБНЕФТЕГАЗ» №</w:t>
          </w:r>
          <w:r w:rsidRPr="00DE6A0A">
            <w:rPr>
              <w:rFonts w:ascii="Arial" w:hAnsi="Arial" w:cs="Arial"/>
              <w:b/>
              <w:sz w:val="10"/>
              <w:szCs w:val="10"/>
            </w:rPr>
            <w:t>П2-10 М-0001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547BA574" w14:textId="77777777" w:rsidR="00DE6A0A" w:rsidRPr="00B86F8E" w:rsidRDefault="00DE6A0A" w:rsidP="00D74018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86F8E">
            <w:rPr>
              <w:rFonts w:ascii="Arial" w:hAnsi="Arial" w:cs="Arial"/>
              <w:b/>
              <w:sz w:val="10"/>
              <w:szCs w:val="10"/>
            </w:rPr>
            <w:t>ВЕРСИЯ 3</w:t>
          </w:r>
        </w:p>
      </w:tc>
    </w:tr>
    <w:tr w:rsidR="00DE6A0A" w14:paraId="7AD9831E" w14:textId="77777777" w:rsidTr="00E24AA1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2C877754" w14:textId="77777777" w:rsidR="00DE6A0A" w:rsidRPr="001E56F4" w:rsidRDefault="00DE6A0A" w:rsidP="00B86F8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B86F8E">
            <w:rPr>
              <w:rFonts w:ascii="Arial" w:hAnsi="Arial" w:cs="Arial"/>
              <w:b/>
              <w:sz w:val="10"/>
              <w:szCs w:val="10"/>
            </w:rPr>
            <w:t>РАСПРЕДЕЛЕНИЕ ОТВЕТСТВЕННОСТИ ПО БЕЗАВАРИЙНОМУ ВЕДЕНИЮ РАБОТ ПРИ СТРОИТЕЛЬСТВЕ СКВАЖИН И ЗАРЕЗКЕ БОКОВЫХ СТВОЛОВ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63F9A270" w14:textId="77777777" w:rsidR="00DE6A0A" w:rsidRPr="00B86F8E" w:rsidRDefault="00DE6A0A" w:rsidP="00B86F8E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86F8E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5880D57" w14:textId="0189F6F3" w:rsidR="00DE6A0A" w:rsidRPr="00223656" w:rsidRDefault="00DE6A0A" w:rsidP="00223656">
    <w:pPr>
      <w:pStyle w:val="a5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8"/>
      <w:gridCol w:w="1557"/>
    </w:tblGrid>
    <w:tr w:rsidR="00DE6A0A" w14:paraId="34FCA7CB" w14:textId="77777777" w:rsidTr="00E24AA1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7023C93F" w14:textId="77777777" w:rsidR="00DE6A0A" w:rsidRDefault="00DE6A0A" w:rsidP="00B86F8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 w:rsidRPr="00DF4C8B">
            <w:rPr>
              <w:rFonts w:ascii="Arial" w:hAnsi="Arial" w:cs="Arial"/>
              <w:b/>
              <w:sz w:val="10"/>
              <w:szCs w:val="10"/>
            </w:rPr>
            <w:t>АО «ВОСТСИБНЕФТЕГАЗ» №</w:t>
          </w:r>
          <w:r w:rsidRPr="00DE6A0A">
            <w:rPr>
              <w:rFonts w:ascii="Arial" w:hAnsi="Arial" w:cs="Arial"/>
              <w:b/>
              <w:sz w:val="10"/>
              <w:szCs w:val="10"/>
            </w:rPr>
            <w:t>П2-10 М-0001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27EC72CB" w14:textId="77777777" w:rsidR="00DE6A0A" w:rsidRPr="00B86F8E" w:rsidRDefault="00DE6A0A" w:rsidP="00D74018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86F8E">
            <w:rPr>
              <w:rFonts w:ascii="Arial" w:hAnsi="Arial" w:cs="Arial"/>
              <w:b/>
              <w:sz w:val="10"/>
              <w:szCs w:val="10"/>
            </w:rPr>
            <w:t>ВЕРСИЯ 3</w:t>
          </w:r>
        </w:p>
      </w:tc>
    </w:tr>
    <w:tr w:rsidR="00DE6A0A" w14:paraId="31EB4471" w14:textId="77777777" w:rsidTr="00E24AA1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5BBDEC9D" w14:textId="77777777" w:rsidR="00DE6A0A" w:rsidRPr="001E56F4" w:rsidRDefault="00DE6A0A" w:rsidP="00B86F8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B86F8E">
            <w:rPr>
              <w:rFonts w:ascii="Arial" w:hAnsi="Arial" w:cs="Arial"/>
              <w:b/>
              <w:sz w:val="10"/>
              <w:szCs w:val="10"/>
            </w:rPr>
            <w:t>РАСПРЕДЕЛЕНИЕ ОТВЕТСТВЕННОСТИ ПО БЕЗАВАРИЙНОМУ ВЕДЕНИЮ РАБОТ ПРИ СТРОИТЕЛЬСТВЕ СКВАЖИН И ЗАРЕЗКЕ БОКОВЫХ СТВОЛОВ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02B2305" w14:textId="77777777" w:rsidR="00DE6A0A" w:rsidRPr="00B86F8E" w:rsidRDefault="00DE6A0A" w:rsidP="00B86F8E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86F8E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9AD83C9" w14:textId="24D38678" w:rsidR="00DE6A0A" w:rsidRPr="00223656" w:rsidRDefault="00DE6A0A" w:rsidP="00223656">
    <w:pPr>
      <w:pStyle w:val="a5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42F0E" w14:textId="15926647" w:rsidR="004E4A73" w:rsidRDefault="004E4A73">
    <w:pPr>
      <w:pStyle w:val="a5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0"/>
      <w:gridCol w:w="2354"/>
    </w:tblGrid>
    <w:tr w:rsidR="00DE6A0A" w14:paraId="1E64D800" w14:textId="77777777" w:rsidTr="00E24AA1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788B1EE0" w14:textId="77777777" w:rsidR="00DE6A0A" w:rsidRDefault="00DE6A0A" w:rsidP="00B86F8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 w:rsidRPr="00DF4C8B">
            <w:rPr>
              <w:rFonts w:ascii="Arial" w:hAnsi="Arial" w:cs="Arial"/>
              <w:b/>
              <w:sz w:val="10"/>
              <w:szCs w:val="10"/>
            </w:rPr>
            <w:t>АО «ВОСТСИБНЕФТЕГАЗ» №</w:t>
          </w:r>
          <w:r w:rsidRPr="00DE6A0A">
            <w:rPr>
              <w:rFonts w:ascii="Arial" w:hAnsi="Arial" w:cs="Arial"/>
              <w:b/>
              <w:sz w:val="10"/>
              <w:szCs w:val="10"/>
            </w:rPr>
            <w:t>П2-10 М-0001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0C2C667F" w14:textId="77777777" w:rsidR="00DE6A0A" w:rsidRPr="00B86F8E" w:rsidRDefault="00DE6A0A" w:rsidP="00D74018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86F8E">
            <w:rPr>
              <w:rFonts w:ascii="Arial" w:hAnsi="Arial" w:cs="Arial"/>
              <w:b/>
              <w:sz w:val="10"/>
              <w:szCs w:val="10"/>
            </w:rPr>
            <w:t>ВЕРСИЯ 3</w:t>
          </w:r>
        </w:p>
      </w:tc>
    </w:tr>
    <w:tr w:rsidR="00DE6A0A" w14:paraId="2D4AFA99" w14:textId="77777777" w:rsidTr="00E24AA1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1DBF44E1" w14:textId="77777777" w:rsidR="00DE6A0A" w:rsidRPr="001E56F4" w:rsidRDefault="00DE6A0A" w:rsidP="00B86F8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B86F8E">
            <w:rPr>
              <w:rFonts w:ascii="Arial" w:hAnsi="Arial" w:cs="Arial"/>
              <w:b/>
              <w:sz w:val="10"/>
              <w:szCs w:val="10"/>
            </w:rPr>
            <w:t>РАСПРЕДЕЛЕНИЕ ОТВЕТСТВЕННОСТИ ПО БЕЗАВАРИЙНОМУ ВЕДЕНИЮ РАБОТ ПРИ СТРОИТЕЛЬСТВЕ СКВАЖИН И ЗАРЕЗКЕ БОКОВЫХ СТВОЛОВ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4DC22D26" w14:textId="77777777" w:rsidR="00DE6A0A" w:rsidRPr="00B86F8E" w:rsidRDefault="00DE6A0A" w:rsidP="00B86F8E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86F8E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07C99B9" w14:textId="2C6A777A" w:rsidR="00DE6A0A" w:rsidRPr="00223656" w:rsidRDefault="00DE6A0A" w:rsidP="00223656">
    <w:pPr>
      <w:pStyle w:val="a5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70587" w14:textId="61DA7A4A" w:rsidR="004E4A73" w:rsidRDefault="004E4A73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50C55" w14:textId="0BD44BCE" w:rsidR="004E4A73" w:rsidRDefault="004E4A73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4E4A73" w14:paraId="3109F741" w14:textId="77777777" w:rsidTr="00E24AA1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5CB98DEE" w14:textId="7A48561A" w:rsidR="004E4A73" w:rsidRDefault="004E4A73" w:rsidP="00B86F8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 w:rsidRPr="00DF4C8B">
            <w:rPr>
              <w:rFonts w:ascii="Arial" w:hAnsi="Arial" w:cs="Arial"/>
              <w:b/>
              <w:sz w:val="10"/>
              <w:szCs w:val="10"/>
            </w:rPr>
            <w:t>АО «ВОСТСИБНЕФТЕГАЗ» №</w:t>
          </w:r>
          <w:r w:rsidR="00DE6A0A" w:rsidRPr="00DE6A0A">
            <w:rPr>
              <w:rFonts w:ascii="Arial" w:hAnsi="Arial" w:cs="Arial"/>
              <w:b/>
              <w:sz w:val="10"/>
              <w:szCs w:val="10"/>
            </w:rPr>
            <w:t>П2-10 М-0001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5586D799" w14:textId="53B706D3" w:rsidR="004E4A73" w:rsidRPr="00B86F8E" w:rsidRDefault="004E4A73" w:rsidP="00D74018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86F8E">
            <w:rPr>
              <w:rFonts w:ascii="Arial" w:hAnsi="Arial" w:cs="Arial"/>
              <w:b/>
              <w:sz w:val="10"/>
              <w:szCs w:val="10"/>
            </w:rPr>
            <w:t>ВЕРСИЯ 3</w:t>
          </w:r>
        </w:p>
      </w:tc>
    </w:tr>
    <w:tr w:rsidR="004E4A73" w14:paraId="48262014" w14:textId="77777777" w:rsidTr="00E24AA1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665F36F4" w14:textId="7050017A" w:rsidR="004E4A73" w:rsidRPr="001E56F4" w:rsidRDefault="004E4A73" w:rsidP="00B86F8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B86F8E">
            <w:rPr>
              <w:rFonts w:ascii="Arial" w:hAnsi="Arial" w:cs="Arial"/>
              <w:b/>
              <w:sz w:val="10"/>
              <w:szCs w:val="10"/>
            </w:rPr>
            <w:t>РАСПРЕДЕЛЕНИЕ ОТВЕТСТВЕННОСТИ ПО БЕЗАВАРИЙНОМУ ВЕДЕНИЮ РАБОТ ПРИ СТРОИТЕЛЬСТВЕ СКВАЖИН И ЗАРЕЗКЕ БОКОВЫХ СТВОЛОВ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6DCC0D46" w14:textId="77777777" w:rsidR="004E4A73" w:rsidRPr="00B86F8E" w:rsidRDefault="004E4A73" w:rsidP="00B86F8E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86F8E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F8736BE" w14:textId="6A6CD056" w:rsidR="004E4A73" w:rsidRPr="00223656" w:rsidRDefault="004E4A73" w:rsidP="00223656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A5AED" w14:textId="3731C80C" w:rsidR="004E4A73" w:rsidRDefault="004E4A73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77C10" w14:textId="5CE9941B" w:rsidR="004E4A73" w:rsidRDefault="004E4A73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FE862" w14:textId="6B815D6A" w:rsidR="004E4A73" w:rsidRDefault="004E4A73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04EEF" w14:textId="47377137" w:rsidR="004E4A73" w:rsidRDefault="004E4A7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306DC"/>
    <w:multiLevelType w:val="hybridMultilevel"/>
    <w:tmpl w:val="95B0FB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B09778C"/>
    <w:multiLevelType w:val="hybridMultilevel"/>
    <w:tmpl w:val="2AE01C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D57F8"/>
    <w:multiLevelType w:val="hybridMultilevel"/>
    <w:tmpl w:val="28362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C020F"/>
    <w:multiLevelType w:val="multilevel"/>
    <w:tmpl w:val="D6E6D600"/>
    <w:lvl w:ilvl="0">
      <w:start w:val="1"/>
      <w:numFmt w:val="decimal"/>
      <w:lvlText w:val="%1."/>
      <w:lvlJc w:val="left"/>
      <w:pPr>
        <w:ind w:left="5038" w:hanging="360"/>
      </w:pPr>
      <w:rPr>
        <w:rFonts w:ascii="Arial" w:hAnsi="Arial" w:cs="Arial" w:hint="default"/>
        <w:b/>
        <w:i w:val="0"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503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3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78" w:hanging="1800"/>
      </w:pPr>
      <w:rPr>
        <w:rFonts w:hint="default"/>
      </w:rPr>
    </w:lvl>
  </w:abstractNum>
  <w:abstractNum w:abstractNumId="5" w15:restartNumberingAfterBreak="0">
    <w:nsid w:val="10106DB5"/>
    <w:multiLevelType w:val="hybridMultilevel"/>
    <w:tmpl w:val="194029D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E360D2"/>
    <w:multiLevelType w:val="hybridMultilevel"/>
    <w:tmpl w:val="B0482C32"/>
    <w:lvl w:ilvl="0" w:tplc="9D8A4BA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85ABC"/>
    <w:multiLevelType w:val="hybridMultilevel"/>
    <w:tmpl w:val="70FE4DE0"/>
    <w:lvl w:ilvl="0" w:tplc="09AA195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4376A"/>
    <w:multiLevelType w:val="hybridMultilevel"/>
    <w:tmpl w:val="7BC6D026"/>
    <w:lvl w:ilvl="0" w:tplc="CD780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84C98"/>
    <w:multiLevelType w:val="hybridMultilevel"/>
    <w:tmpl w:val="EFC01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C18F6"/>
    <w:multiLevelType w:val="hybridMultilevel"/>
    <w:tmpl w:val="8B164C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C74E5"/>
    <w:multiLevelType w:val="hybridMultilevel"/>
    <w:tmpl w:val="7CB6D3E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8F226C"/>
    <w:multiLevelType w:val="hybridMultilevel"/>
    <w:tmpl w:val="6F4879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5275D"/>
    <w:multiLevelType w:val="hybridMultilevel"/>
    <w:tmpl w:val="8ACA1188"/>
    <w:lvl w:ilvl="0" w:tplc="157C77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F166DC"/>
    <w:multiLevelType w:val="multilevel"/>
    <w:tmpl w:val="237CB7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1DF45C25"/>
    <w:multiLevelType w:val="hybridMultilevel"/>
    <w:tmpl w:val="98964EF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E107830"/>
    <w:multiLevelType w:val="hybridMultilevel"/>
    <w:tmpl w:val="8ACA1188"/>
    <w:lvl w:ilvl="0" w:tplc="157C77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ED04545"/>
    <w:multiLevelType w:val="hybridMultilevel"/>
    <w:tmpl w:val="BC4C3904"/>
    <w:lvl w:ilvl="0" w:tplc="AA180BF8">
      <w:start w:val="1"/>
      <w:numFmt w:val="decimal"/>
      <w:lvlText w:val="%1."/>
      <w:lvlJc w:val="left"/>
      <w:pPr>
        <w:ind w:left="800" w:hanging="360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8" w15:restartNumberingAfterBreak="0">
    <w:nsid w:val="1F4375DE"/>
    <w:multiLevelType w:val="hybridMultilevel"/>
    <w:tmpl w:val="43429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FE7EFC"/>
    <w:multiLevelType w:val="hybridMultilevel"/>
    <w:tmpl w:val="D2EC2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2420C"/>
    <w:multiLevelType w:val="hybridMultilevel"/>
    <w:tmpl w:val="A022A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D66543"/>
    <w:multiLevelType w:val="hybridMultilevel"/>
    <w:tmpl w:val="A8AC4AC0"/>
    <w:lvl w:ilvl="0" w:tplc="1EAE54F2">
      <w:start w:val="1"/>
      <w:numFmt w:val="decimal"/>
      <w:lvlText w:val="15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971BF5"/>
    <w:multiLevelType w:val="hybridMultilevel"/>
    <w:tmpl w:val="E7F65778"/>
    <w:lvl w:ilvl="0" w:tplc="619AEFAA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AAF26C4"/>
    <w:multiLevelType w:val="hybridMultilevel"/>
    <w:tmpl w:val="D15A1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495CDD"/>
    <w:multiLevelType w:val="hybridMultilevel"/>
    <w:tmpl w:val="AAC27E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0E2699"/>
    <w:multiLevelType w:val="hybridMultilevel"/>
    <w:tmpl w:val="0D026F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E7F732A"/>
    <w:multiLevelType w:val="hybridMultilevel"/>
    <w:tmpl w:val="49C0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885BCE"/>
    <w:multiLevelType w:val="hybridMultilevel"/>
    <w:tmpl w:val="08561C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C43587"/>
    <w:multiLevelType w:val="multilevel"/>
    <w:tmpl w:val="918C4978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7685072"/>
    <w:multiLevelType w:val="hybridMultilevel"/>
    <w:tmpl w:val="B50E62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6170FA"/>
    <w:multiLevelType w:val="hybridMultilevel"/>
    <w:tmpl w:val="C9AAF5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8F66A0"/>
    <w:multiLevelType w:val="hybridMultilevel"/>
    <w:tmpl w:val="A29EF1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B583F"/>
    <w:multiLevelType w:val="hybridMultilevel"/>
    <w:tmpl w:val="5DAE42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FC2FBB"/>
    <w:multiLevelType w:val="multilevel"/>
    <w:tmpl w:val="C8785B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0A24E86"/>
    <w:multiLevelType w:val="hybridMultilevel"/>
    <w:tmpl w:val="541AD4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0A5FA0"/>
    <w:multiLevelType w:val="hybridMultilevel"/>
    <w:tmpl w:val="DEF4E946"/>
    <w:lvl w:ilvl="0" w:tplc="CDDAD9F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365D3E"/>
    <w:multiLevelType w:val="hybridMultilevel"/>
    <w:tmpl w:val="E0E68C06"/>
    <w:lvl w:ilvl="0" w:tplc="2CC4C588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B186E"/>
    <w:multiLevelType w:val="multilevel"/>
    <w:tmpl w:val="515A487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B342C6A"/>
    <w:multiLevelType w:val="hybridMultilevel"/>
    <w:tmpl w:val="2DD8FB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8529D0"/>
    <w:multiLevelType w:val="hybridMultilevel"/>
    <w:tmpl w:val="93B2B5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694671"/>
    <w:multiLevelType w:val="hybridMultilevel"/>
    <w:tmpl w:val="FCD0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62675A"/>
    <w:multiLevelType w:val="hybridMultilevel"/>
    <w:tmpl w:val="6FF2244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63007FD"/>
    <w:multiLevelType w:val="multilevel"/>
    <w:tmpl w:val="FE6AF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6" w15:restartNumberingAfterBreak="0">
    <w:nsid w:val="68B355FF"/>
    <w:multiLevelType w:val="hybridMultilevel"/>
    <w:tmpl w:val="92C650C4"/>
    <w:lvl w:ilvl="0" w:tplc="FD72A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B474157"/>
    <w:multiLevelType w:val="hybridMultilevel"/>
    <w:tmpl w:val="ABD80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EE40DC"/>
    <w:multiLevelType w:val="hybridMultilevel"/>
    <w:tmpl w:val="D0BC56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FE48F8"/>
    <w:multiLevelType w:val="hybridMultilevel"/>
    <w:tmpl w:val="40E291D6"/>
    <w:lvl w:ilvl="0" w:tplc="7EEA3CDA">
      <w:start w:val="1"/>
      <w:numFmt w:val="decimal"/>
      <w:pStyle w:val="S20"/>
      <w:lvlText w:val="%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FF62C2"/>
    <w:multiLevelType w:val="hybridMultilevel"/>
    <w:tmpl w:val="D5E67E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FF2D0B"/>
    <w:multiLevelType w:val="hybridMultilevel"/>
    <w:tmpl w:val="40AA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A009EE"/>
    <w:multiLevelType w:val="hybridMultilevel"/>
    <w:tmpl w:val="EA881282"/>
    <w:lvl w:ilvl="0" w:tplc="25F48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C732083"/>
    <w:multiLevelType w:val="hybridMultilevel"/>
    <w:tmpl w:val="153E4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CB5BA8"/>
    <w:multiLevelType w:val="hybridMultilevel"/>
    <w:tmpl w:val="022CAB4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7FDB4E51"/>
    <w:multiLevelType w:val="hybridMultilevel"/>
    <w:tmpl w:val="8ACA1188"/>
    <w:lvl w:ilvl="0" w:tplc="157C77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6"/>
  </w:num>
  <w:num w:numId="2">
    <w:abstractNumId w:val="38"/>
  </w:num>
  <w:num w:numId="3">
    <w:abstractNumId w:val="39"/>
  </w:num>
  <w:num w:numId="4">
    <w:abstractNumId w:val="1"/>
  </w:num>
  <w:num w:numId="5">
    <w:abstractNumId w:val="23"/>
  </w:num>
  <w:num w:numId="6">
    <w:abstractNumId w:val="45"/>
  </w:num>
  <w:num w:numId="7">
    <w:abstractNumId w:val="49"/>
  </w:num>
  <w:num w:numId="8">
    <w:abstractNumId w:val="14"/>
  </w:num>
  <w:num w:numId="9">
    <w:abstractNumId w:val="48"/>
  </w:num>
  <w:num w:numId="10">
    <w:abstractNumId w:val="41"/>
  </w:num>
  <w:num w:numId="11">
    <w:abstractNumId w:val="35"/>
  </w:num>
  <w:num w:numId="12">
    <w:abstractNumId w:val="40"/>
  </w:num>
  <w:num w:numId="13">
    <w:abstractNumId w:val="10"/>
  </w:num>
  <w:num w:numId="14">
    <w:abstractNumId w:val="25"/>
  </w:num>
  <w:num w:numId="15">
    <w:abstractNumId w:val="8"/>
  </w:num>
  <w:num w:numId="16">
    <w:abstractNumId w:val="52"/>
  </w:num>
  <w:num w:numId="17">
    <w:abstractNumId w:val="29"/>
  </w:num>
  <w:num w:numId="18">
    <w:abstractNumId w:val="17"/>
  </w:num>
  <w:num w:numId="19">
    <w:abstractNumId w:val="4"/>
  </w:num>
  <w:num w:numId="20">
    <w:abstractNumId w:val="7"/>
  </w:num>
  <w:num w:numId="21">
    <w:abstractNumId w:val="37"/>
  </w:num>
  <w:num w:numId="22">
    <w:abstractNumId w:val="6"/>
  </w:num>
  <w:num w:numId="23">
    <w:abstractNumId w:val="21"/>
  </w:num>
  <w:num w:numId="24">
    <w:abstractNumId w:val="24"/>
  </w:num>
  <w:num w:numId="25">
    <w:abstractNumId w:val="33"/>
  </w:num>
  <w:num w:numId="26">
    <w:abstractNumId w:val="22"/>
  </w:num>
  <w:num w:numId="27">
    <w:abstractNumId w:val="31"/>
  </w:num>
  <w:num w:numId="28">
    <w:abstractNumId w:val="44"/>
  </w:num>
  <w:num w:numId="29">
    <w:abstractNumId w:val="34"/>
  </w:num>
  <w:num w:numId="30">
    <w:abstractNumId w:val="55"/>
  </w:num>
  <w:num w:numId="31">
    <w:abstractNumId w:val="53"/>
  </w:num>
  <w:num w:numId="32">
    <w:abstractNumId w:val="30"/>
  </w:num>
  <w:num w:numId="33">
    <w:abstractNumId w:val="11"/>
  </w:num>
  <w:num w:numId="34">
    <w:abstractNumId w:val="57"/>
  </w:num>
  <w:num w:numId="35">
    <w:abstractNumId w:val="13"/>
  </w:num>
  <w:num w:numId="36">
    <w:abstractNumId w:val="16"/>
  </w:num>
  <w:num w:numId="37">
    <w:abstractNumId w:val="0"/>
  </w:num>
  <w:num w:numId="38">
    <w:abstractNumId w:val="46"/>
  </w:num>
  <w:num w:numId="39">
    <w:abstractNumId w:val="2"/>
  </w:num>
  <w:num w:numId="40">
    <w:abstractNumId w:val="50"/>
  </w:num>
  <w:num w:numId="41">
    <w:abstractNumId w:val="12"/>
  </w:num>
  <w:num w:numId="42">
    <w:abstractNumId w:val="26"/>
  </w:num>
  <w:num w:numId="43">
    <w:abstractNumId w:val="32"/>
  </w:num>
  <w:num w:numId="44">
    <w:abstractNumId w:val="4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 w:numId="47">
    <w:abstractNumId w:val="28"/>
  </w:num>
  <w:num w:numId="48">
    <w:abstractNumId w:val="42"/>
  </w:num>
  <w:num w:numId="49">
    <w:abstractNumId w:val="15"/>
  </w:num>
  <w:num w:numId="50">
    <w:abstractNumId w:val="5"/>
  </w:num>
  <w:num w:numId="51">
    <w:abstractNumId w:val="36"/>
  </w:num>
  <w:num w:numId="52">
    <w:abstractNumId w:val="19"/>
  </w:num>
  <w:num w:numId="53">
    <w:abstractNumId w:val="18"/>
  </w:num>
  <w:num w:numId="54">
    <w:abstractNumId w:val="51"/>
  </w:num>
  <w:num w:numId="55">
    <w:abstractNumId w:val="27"/>
  </w:num>
  <w:num w:numId="56">
    <w:abstractNumId w:val="54"/>
  </w:num>
  <w:num w:numId="57">
    <w:abstractNumId w:val="47"/>
  </w:num>
  <w:num w:numId="58">
    <w:abstractNumId w:val="9"/>
  </w:num>
  <w:num w:numId="59">
    <w:abstractNumId w:val="20"/>
  </w:num>
  <w:num w:numId="60">
    <w:abstractNumId w:val="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8193" style="mso-width-relative:margin;mso-height-relative:margin" o:allowoverlap="f" fillcolor="#ffc000">
      <v:fill color="#ffc000"/>
      <o:colormru v:ext="edit" colors="#fc9,#f1b949,#e7cf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EC"/>
    <w:rsid w:val="000003A6"/>
    <w:rsid w:val="00000661"/>
    <w:rsid w:val="00000674"/>
    <w:rsid w:val="00000CD4"/>
    <w:rsid w:val="00000F3D"/>
    <w:rsid w:val="00001239"/>
    <w:rsid w:val="00001648"/>
    <w:rsid w:val="00001652"/>
    <w:rsid w:val="00001B3B"/>
    <w:rsid w:val="000025EF"/>
    <w:rsid w:val="0000261F"/>
    <w:rsid w:val="00002B64"/>
    <w:rsid w:val="00002D2D"/>
    <w:rsid w:val="00004930"/>
    <w:rsid w:val="00004D8F"/>
    <w:rsid w:val="00004ED2"/>
    <w:rsid w:val="00005F8B"/>
    <w:rsid w:val="00006283"/>
    <w:rsid w:val="00006A68"/>
    <w:rsid w:val="00006EAF"/>
    <w:rsid w:val="0000716E"/>
    <w:rsid w:val="00010E6A"/>
    <w:rsid w:val="0001137A"/>
    <w:rsid w:val="000119E8"/>
    <w:rsid w:val="00011B8E"/>
    <w:rsid w:val="0001245A"/>
    <w:rsid w:val="000128F5"/>
    <w:rsid w:val="000134FE"/>
    <w:rsid w:val="00013CF3"/>
    <w:rsid w:val="00014AE2"/>
    <w:rsid w:val="00015296"/>
    <w:rsid w:val="0001551D"/>
    <w:rsid w:val="000160CA"/>
    <w:rsid w:val="000164CE"/>
    <w:rsid w:val="00016A3F"/>
    <w:rsid w:val="0001791A"/>
    <w:rsid w:val="00017E2D"/>
    <w:rsid w:val="00017E2F"/>
    <w:rsid w:val="000202B1"/>
    <w:rsid w:val="000206AF"/>
    <w:rsid w:val="00020775"/>
    <w:rsid w:val="00023647"/>
    <w:rsid w:val="00023F93"/>
    <w:rsid w:val="00024789"/>
    <w:rsid w:val="00024E7D"/>
    <w:rsid w:val="00025632"/>
    <w:rsid w:val="000258F6"/>
    <w:rsid w:val="0002658B"/>
    <w:rsid w:val="00026621"/>
    <w:rsid w:val="00026957"/>
    <w:rsid w:val="00026D77"/>
    <w:rsid w:val="000306D3"/>
    <w:rsid w:val="00032948"/>
    <w:rsid w:val="0003311C"/>
    <w:rsid w:val="0003412E"/>
    <w:rsid w:val="00034209"/>
    <w:rsid w:val="000351AB"/>
    <w:rsid w:val="000354FB"/>
    <w:rsid w:val="00036827"/>
    <w:rsid w:val="00037758"/>
    <w:rsid w:val="00037B96"/>
    <w:rsid w:val="00040033"/>
    <w:rsid w:val="000404C9"/>
    <w:rsid w:val="000405EF"/>
    <w:rsid w:val="00041B4C"/>
    <w:rsid w:val="00041FFC"/>
    <w:rsid w:val="0004289C"/>
    <w:rsid w:val="00042E6E"/>
    <w:rsid w:val="0004417F"/>
    <w:rsid w:val="000442EE"/>
    <w:rsid w:val="0004498E"/>
    <w:rsid w:val="000467B2"/>
    <w:rsid w:val="00046964"/>
    <w:rsid w:val="00047247"/>
    <w:rsid w:val="00047636"/>
    <w:rsid w:val="00047E5D"/>
    <w:rsid w:val="0005069B"/>
    <w:rsid w:val="00050EAF"/>
    <w:rsid w:val="00052BEE"/>
    <w:rsid w:val="00053CB0"/>
    <w:rsid w:val="00053CDE"/>
    <w:rsid w:val="000544D3"/>
    <w:rsid w:val="00054950"/>
    <w:rsid w:val="00054E20"/>
    <w:rsid w:val="00054F54"/>
    <w:rsid w:val="00055882"/>
    <w:rsid w:val="000566C4"/>
    <w:rsid w:val="000566C5"/>
    <w:rsid w:val="0005694F"/>
    <w:rsid w:val="00056A3C"/>
    <w:rsid w:val="00056B36"/>
    <w:rsid w:val="00057027"/>
    <w:rsid w:val="0005713D"/>
    <w:rsid w:val="00060181"/>
    <w:rsid w:val="000605D0"/>
    <w:rsid w:val="000612CC"/>
    <w:rsid w:val="00061416"/>
    <w:rsid w:val="000622B5"/>
    <w:rsid w:val="0006234D"/>
    <w:rsid w:val="00063426"/>
    <w:rsid w:val="00063E07"/>
    <w:rsid w:val="00063ED5"/>
    <w:rsid w:val="00064769"/>
    <w:rsid w:val="00065B6F"/>
    <w:rsid w:val="00065B89"/>
    <w:rsid w:val="00065C06"/>
    <w:rsid w:val="000666F0"/>
    <w:rsid w:val="00066A5A"/>
    <w:rsid w:val="00067E78"/>
    <w:rsid w:val="00071361"/>
    <w:rsid w:val="00071401"/>
    <w:rsid w:val="00072B85"/>
    <w:rsid w:val="00072E4D"/>
    <w:rsid w:val="00073A5C"/>
    <w:rsid w:val="00073F81"/>
    <w:rsid w:val="0007467B"/>
    <w:rsid w:val="0007524C"/>
    <w:rsid w:val="000756CA"/>
    <w:rsid w:val="00075CE0"/>
    <w:rsid w:val="0007681D"/>
    <w:rsid w:val="00077455"/>
    <w:rsid w:val="00077689"/>
    <w:rsid w:val="00077A53"/>
    <w:rsid w:val="00077E52"/>
    <w:rsid w:val="00080231"/>
    <w:rsid w:val="000806BF"/>
    <w:rsid w:val="000808EA"/>
    <w:rsid w:val="00080E70"/>
    <w:rsid w:val="00080EA5"/>
    <w:rsid w:val="000812CB"/>
    <w:rsid w:val="0008457E"/>
    <w:rsid w:val="000846FB"/>
    <w:rsid w:val="00084A01"/>
    <w:rsid w:val="000854C0"/>
    <w:rsid w:val="00085516"/>
    <w:rsid w:val="00087872"/>
    <w:rsid w:val="000905F4"/>
    <w:rsid w:val="0009060D"/>
    <w:rsid w:val="00090BB2"/>
    <w:rsid w:val="00091BEA"/>
    <w:rsid w:val="00091C87"/>
    <w:rsid w:val="000920CE"/>
    <w:rsid w:val="00092D72"/>
    <w:rsid w:val="000933A3"/>
    <w:rsid w:val="00093D77"/>
    <w:rsid w:val="00093ECA"/>
    <w:rsid w:val="0009530A"/>
    <w:rsid w:val="00095897"/>
    <w:rsid w:val="00095A4F"/>
    <w:rsid w:val="00096CBA"/>
    <w:rsid w:val="00097215"/>
    <w:rsid w:val="000975D3"/>
    <w:rsid w:val="000977D4"/>
    <w:rsid w:val="000A090A"/>
    <w:rsid w:val="000A20FA"/>
    <w:rsid w:val="000A22C0"/>
    <w:rsid w:val="000A2398"/>
    <w:rsid w:val="000A250E"/>
    <w:rsid w:val="000A30A5"/>
    <w:rsid w:val="000A390E"/>
    <w:rsid w:val="000A3E07"/>
    <w:rsid w:val="000A49EB"/>
    <w:rsid w:val="000A4B0D"/>
    <w:rsid w:val="000A5F72"/>
    <w:rsid w:val="000A6DB1"/>
    <w:rsid w:val="000A75B7"/>
    <w:rsid w:val="000A7D35"/>
    <w:rsid w:val="000B01B2"/>
    <w:rsid w:val="000B0468"/>
    <w:rsid w:val="000B1107"/>
    <w:rsid w:val="000B1295"/>
    <w:rsid w:val="000B1783"/>
    <w:rsid w:val="000B2191"/>
    <w:rsid w:val="000B26E2"/>
    <w:rsid w:val="000B39EF"/>
    <w:rsid w:val="000B3D69"/>
    <w:rsid w:val="000B4A7C"/>
    <w:rsid w:val="000B4D76"/>
    <w:rsid w:val="000B638A"/>
    <w:rsid w:val="000B6F30"/>
    <w:rsid w:val="000C071D"/>
    <w:rsid w:val="000C0C58"/>
    <w:rsid w:val="000C132D"/>
    <w:rsid w:val="000C201D"/>
    <w:rsid w:val="000C274F"/>
    <w:rsid w:val="000C2BFE"/>
    <w:rsid w:val="000C34FD"/>
    <w:rsid w:val="000C3FBE"/>
    <w:rsid w:val="000C414F"/>
    <w:rsid w:val="000C4274"/>
    <w:rsid w:val="000C44BE"/>
    <w:rsid w:val="000C4996"/>
    <w:rsid w:val="000C560B"/>
    <w:rsid w:val="000C6A1C"/>
    <w:rsid w:val="000C7741"/>
    <w:rsid w:val="000C7E1D"/>
    <w:rsid w:val="000C7E98"/>
    <w:rsid w:val="000C7F26"/>
    <w:rsid w:val="000D083C"/>
    <w:rsid w:val="000D160E"/>
    <w:rsid w:val="000D1BC1"/>
    <w:rsid w:val="000D1C63"/>
    <w:rsid w:val="000D1E97"/>
    <w:rsid w:val="000D20AF"/>
    <w:rsid w:val="000D21C7"/>
    <w:rsid w:val="000D224F"/>
    <w:rsid w:val="000D256D"/>
    <w:rsid w:val="000D2DF0"/>
    <w:rsid w:val="000D2FEB"/>
    <w:rsid w:val="000D3A85"/>
    <w:rsid w:val="000D4273"/>
    <w:rsid w:val="000D4FAE"/>
    <w:rsid w:val="000D573E"/>
    <w:rsid w:val="000D5836"/>
    <w:rsid w:val="000D5C05"/>
    <w:rsid w:val="000D6151"/>
    <w:rsid w:val="000D762E"/>
    <w:rsid w:val="000E0943"/>
    <w:rsid w:val="000E0A2A"/>
    <w:rsid w:val="000E186F"/>
    <w:rsid w:val="000E18C8"/>
    <w:rsid w:val="000E1B0C"/>
    <w:rsid w:val="000E30CF"/>
    <w:rsid w:val="000E3509"/>
    <w:rsid w:val="000E3612"/>
    <w:rsid w:val="000E4572"/>
    <w:rsid w:val="000E684E"/>
    <w:rsid w:val="000E6C41"/>
    <w:rsid w:val="000E6D8D"/>
    <w:rsid w:val="000F0B64"/>
    <w:rsid w:val="000F127C"/>
    <w:rsid w:val="000F1402"/>
    <w:rsid w:val="000F15A4"/>
    <w:rsid w:val="000F2AD1"/>
    <w:rsid w:val="000F4072"/>
    <w:rsid w:val="000F6140"/>
    <w:rsid w:val="000F7B05"/>
    <w:rsid w:val="000F7E79"/>
    <w:rsid w:val="000F7EDB"/>
    <w:rsid w:val="00100A43"/>
    <w:rsid w:val="00100DEF"/>
    <w:rsid w:val="00101129"/>
    <w:rsid w:val="001011A5"/>
    <w:rsid w:val="00101669"/>
    <w:rsid w:val="00101938"/>
    <w:rsid w:val="00101FE3"/>
    <w:rsid w:val="00103A6C"/>
    <w:rsid w:val="00104F31"/>
    <w:rsid w:val="00105202"/>
    <w:rsid w:val="001057A9"/>
    <w:rsid w:val="001058D4"/>
    <w:rsid w:val="00105D53"/>
    <w:rsid w:val="00105EC9"/>
    <w:rsid w:val="00106D10"/>
    <w:rsid w:val="00107229"/>
    <w:rsid w:val="0010775D"/>
    <w:rsid w:val="00107A1B"/>
    <w:rsid w:val="00107DA8"/>
    <w:rsid w:val="00110763"/>
    <w:rsid w:val="00110888"/>
    <w:rsid w:val="00110D74"/>
    <w:rsid w:val="00110DB9"/>
    <w:rsid w:val="0011181A"/>
    <w:rsid w:val="00111EAA"/>
    <w:rsid w:val="00113FA5"/>
    <w:rsid w:val="001148B6"/>
    <w:rsid w:val="0011490B"/>
    <w:rsid w:val="00114AF4"/>
    <w:rsid w:val="00114E08"/>
    <w:rsid w:val="00115A3C"/>
    <w:rsid w:val="00115AB7"/>
    <w:rsid w:val="00115D86"/>
    <w:rsid w:val="00115F41"/>
    <w:rsid w:val="0011654F"/>
    <w:rsid w:val="001165F2"/>
    <w:rsid w:val="00117248"/>
    <w:rsid w:val="0011761D"/>
    <w:rsid w:val="0011771B"/>
    <w:rsid w:val="00117B66"/>
    <w:rsid w:val="00117C63"/>
    <w:rsid w:val="00120511"/>
    <w:rsid w:val="0012176C"/>
    <w:rsid w:val="00121A85"/>
    <w:rsid w:val="0012208B"/>
    <w:rsid w:val="001220A4"/>
    <w:rsid w:val="001221E8"/>
    <w:rsid w:val="00122A2F"/>
    <w:rsid w:val="00122BAD"/>
    <w:rsid w:val="00123470"/>
    <w:rsid w:val="0012377F"/>
    <w:rsid w:val="00123933"/>
    <w:rsid w:val="001240B2"/>
    <w:rsid w:val="001243C7"/>
    <w:rsid w:val="00124DA3"/>
    <w:rsid w:val="00125690"/>
    <w:rsid w:val="00125AB6"/>
    <w:rsid w:val="00125D33"/>
    <w:rsid w:val="00126832"/>
    <w:rsid w:val="00126AC4"/>
    <w:rsid w:val="00126F79"/>
    <w:rsid w:val="001304C1"/>
    <w:rsid w:val="00130562"/>
    <w:rsid w:val="00130574"/>
    <w:rsid w:val="00130EBD"/>
    <w:rsid w:val="00131755"/>
    <w:rsid w:val="00134264"/>
    <w:rsid w:val="001354C6"/>
    <w:rsid w:val="00135579"/>
    <w:rsid w:val="00135EE1"/>
    <w:rsid w:val="001371CC"/>
    <w:rsid w:val="0013721C"/>
    <w:rsid w:val="00140859"/>
    <w:rsid w:val="00140CB0"/>
    <w:rsid w:val="001413F1"/>
    <w:rsid w:val="00141681"/>
    <w:rsid w:val="00141844"/>
    <w:rsid w:val="0014229B"/>
    <w:rsid w:val="00142757"/>
    <w:rsid w:val="001428DD"/>
    <w:rsid w:val="00142936"/>
    <w:rsid w:val="00142BB7"/>
    <w:rsid w:val="0014365C"/>
    <w:rsid w:val="00143E2B"/>
    <w:rsid w:val="00144E8A"/>
    <w:rsid w:val="001450CB"/>
    <w:rsid w:val="001455A9"/>
    <w:rsid w:val="00145A63"/>
    <w:rsid w:val="00145B42"/>
    <w:rsid w:val="00145B8D"/>
    <w:rsid w:val="00145DC9"/>
    <w:rsid w:val="001462ED"/>
    <w:rsid w:val="00146A3F"/>
    <w:rsid w:val="0014734A"/>
    <w:rsid w:val="0014765B"/>
    <w:rsid w:val="00147BDC"/>
    <w:rsid w:val="00151CFB"/>
    <w:rsid w:val="00152238"/>
    <w:rsid w:val="001523B7"/>
    <w:rsid w:val="001526FB"/>
    <w:rsid w:val="00152F90"/>
    <w:rsid w:val="001534AA"/>
    <w:rsid w:val="00153529"/>
    <w:rsid w:val="00153989"/>
    <w:rsid w:val="00153A4E"/>
    <w:rsid w:val="00153B50"/>
    <w:rsid w:val="001540CB"/>
    <w:rsid w:val="00154C92"/>
    <w:rsid w:val="00154D47"/>
    <w:rsid w:val="0015555A"/>
    <w:rsid w:val="001556A1"/>
    <w:rsid w:val="0015627E"/>
    <w:rsid w:val="00157BBB"/>
    <w:rsid w:val="0016002F"/>
    <w:rsid w:val="00160E65"/>
    <w:rsid w:val="0016105D"/>
    <w:rsid w:val="001612BE"/>
    <w:rsid w:val="0016178B"/>
    <w:rsid w:val="00162103"/>
    <w:rsid w:val="001625B1"/>
    <w:rsid w:val="00163BC3"/>
    <w:rsid w:val="0016482A"/>
    <w:rsid w:val="001648ED"/>
    <w:rsid w:val="0016547F"/>
    <w:rsid w:val="001665C4"/>
    <w:rsid w:val="00167072"/>
    <w:rsid w:val="00167D31"/>
    <w:rsid w:val="00167F3A"/>
    <w:rsid w:val="001708B3"/>
    <w:rsid w:val="0017267A"/>
    <w:rsid w:val="0017288A"/>
    <w:rsid w:val="00173890"/>
    <w:rsid w:val="001739DA"/>
    <w:rsid w:val="00173C2F"/>
    <w:rsid w:val="00175300"/>
    <w:rsid w:val="00176128"/>
    <w:rsid w:val="00176B1B"/>
    <w:rsid w:val="00176CC1"/>
    <w:rsid w:val="00177ADF"/>
    <w:rsid w:val="001808AA"/>
    <w:rsid w:val="001814F9"/>
    <w:rsid w:val="00181650"/>
    <w:rsid w:val="00182E40"/>
    <w:rsid w:val="0018381F"/>
    <w:rsid w:val="001839AF"/>
    <w:rsid w:val="0018406B"/>
    <w:rsid w:val="001841A7"/>
    <w:rsid w:val="00185306"/>
    <w:rsid w:val="00185747"/>
    <w:rsid w:val="0018574B"/>
    <w:rsid w:val="00186305"/>
    <w:rsid w:val="00186954"/>
    <w:rsid w:val="0018717C"/>
    <w:rsid w:val="00187B52"/>
    <w:rsid w:val="00187E3E"/>
    <w:rsid w:val="001926F3"/>
    <w:rsid w:val="0019354C"/>
    <w:rsid w:val="00193AA3"/>
    <w:rsid w:val="00193D50"/>
    <w:rsid w:val="00194195"/>
    <w:rsid w:val="0019436E"/>
    <w:rsid w:val="0019468D"/>
    <w:rsid w:val="001951A9"/>
    <w:rsid w:val="00195379"/>
    <w:rsid w:val="0019645C"/>
    <w:rsid w:val="00196AF6"/>
    <w:rsid w:val="0019723C"/>
    <w:rsid w:val="001A0666"/>
    <w:rsid w:val="001A0F0A"/>
    <w:rsid w:val="001A1135"/>
    <w:rsid w:val="001A1D93"/>
    <w:rsid w:val="001A2EB2"/>
    <w:rsid w:val="001A3D5A"/>
    <w:rsid w:val="001A3F66"/>
    <w:rsid w:val="001A4AEB"/>
    <w:rsid w:val="001A4FA9"/>
    <w:rsid w:val="001A576B"/>
    <w:rsid w:val="001A67B0"/>
    <w:rsid w:val="001A67F5"/>
    <w:rsid w:val="001A6FAC"/>
    <w:rsid w:val="001B00BA"/>
    <w:rsid w:val="001B07D5"/>
    <w:rsid w:val="001B0F94"/>
    <w:rsid w:val="001B1300"/>
    <w:rsid w:val="001B1816"/>
    <w:rsid w:val="001B37AB"/>
    <w:rsid w:val="001B3CE0"/>
    <w:rsid w:val="001B3DED"/>
    <w:rsid w:val="001B5D7D"/>
    <w:rsid w:val="001B5FD4"/>
    <w:rsid w:val="001B6036"/>
    <w:rsid w:val="001B692A"/>
    <w:rsid w:val="001B71AD"/>
    <w:rsid w:val="001B736F"/>
    <w:rsid w:val="001B74CE"/>
    <w:rsid w:val="001C0860"/>
    <w:rsid w:val="001C0F20"/>
    <w:rsid w:val="001C10B6"/>
    <w:rsid w:val="001C2FE1"/>
    <w:rsid w:val="001C4365"/>
    <w:rsid w:val="001C43A3"/>
    <w:rsid w:val="001C5AAA"/>
    <w:rsid w:val="001C5EAD"/>
    <w:rsid w:val="001C63E7"/>
    <w:rsid w:val="001C69B4"/>
    <w:rsid w:val="001C7E82"/>
    <w:rsid w:val="001D0199"/>
    <w:rsid w:val="001D06C7"/>
    <w:rsid w:val="001D178E"/>
    <w:rsid w:val="001D1B0A"/>
    <w:rsid w:val="001D201A"/>
    <w:rsid w:val="001D2409"/>
    <w:rsid w:val="001D268C"/>
    <w:rsid w:val="001D3409"/>
    <w:rsid w:val="001D404D"/>
    <w:rsid w:val="001D43AB"/>
    <w:rsid w:val="001D4E77"/>
    <w:rsid w:val="001D56E0"/>
    <w:rsid w:val="001D5A9B"/>
    <w:rsid w:val="001D63D9"/>
    <w:rsid w:val="001D640D"/>
    <w:rsid w:val="001D6658"/>
    <w:rsid w:val="001D7914"/>
    <w:rsid w:val="001E09D2"/>
    <w:rsid w:val="001E2234"/>
    <w:rsid w:val="001E236F"/>
    <w:rsid w:val="001E291E"/>
    <w:rsid w:val="001E2AC1"/>
    <w:rsid w:val="001E2B0C"/>
    <w:rsid w:val="001E32A7"/>
    <w:rsid w:val="001E3304"/>
    <w:rsid w:val="001E34B7"/>
    <w:rsid w:val="001E448E"/>
    <w:rsid w:val="001E4736"/>
    <w:rsid w:val="001E4D6F"/>
    <w:rsid w:val="001E5506"/>
    <w:rsid w:val="001E5900"/>
    <w:rsid w:val="001E5C61"/>
    <w:rsid w:val="001E79CB"/>
    <w:rsid w:val="001F0093"/>
    <w:rsid w:val="001F1807"/>
    <w:rsid w:val="001F2321"/>
    <w:rsid w:val="001F2661"/>
    <w:rsid w:val="001F2E93"/>
    <w:rsid w:val="001F33A0"/>
    <w:rsid w:val="001F3B10"/>
    <w:rsid w:val="001F44D6"/>
    <w:rsid w:val="001F4A47"/>
    <w:rsid w:val="001F4AB5"/>
    <w:rsid w:val="001F504F"/>
    <w:rsid w:val="001F5D26"/>
    <w:rsid w:val="001F631E"/>
    <w:rsid w:val="001F6E90"/>
    <w:rsid w:val="001F6F7E"/>
    <w:rsid w:val="001F75AC"/>
    <w:rsid w:val="00200600"/>
    <w:rsid w:val="002027CF"/>
    <w:rsid w:val="00202CD5"/>
    <w:rsid w:val="00202E69"/>
    <w:rsid w:val="00203171"/>
    <w:rsid w:val="00204FCE"/>
    <w:rsid w:val="0020670D"/>
    <w:rsid w:val="00206CD6"/>
    <w:rsid w:val="00207271"/>
    <w:rsid w:val="002106E2"/>
    <w:rsid w:val="00210876"/>
    <w:rsid w:val="002117FC"/>
    <w:rsid w:val="00211CEC"/>
    <w:rsid w:val="00212CED"/>
    <w:rsid w:val="00212DCC"/>
    <w:rsid w:val="0021345D"/>
    <w:rsid w:val="00213656"/>
    <w:rsid w:val="002138CB"/>
    <w:rsid w:val="00213B1C"/>
    <w:rsid w:val="00213FB6"/>
    <w:rsid w:val="0021436F"/>
    <w:rsid w:val="0021456A"/>
    <w:rsid w:val="0021514E"/>
    <w:rsid w:val="002151EC"/>
    <w:rsid w:val="0021530B"/>
    <w:rsid w:val="00215C26"/>
    <w:rsid w:val="00216404"/>
    <w:rsid w:val="00216A2D"/>
    <w:rsid w:val="00216B76"/>
    <w:rsid w:val="00217F65"/>
    <w:rsid w:val="00220302"/>
    <w:rsid w:val="00220A1E"/>
    <w:rsid w:val="0022150F"/>
    <w:rsid w:val="00221B6F"/>
    <w:rsid w:val="00221EA9"/>
    <w:rsid w:val="002223E4"/>
    <w:rsid w:val="00222527"/>
    <w:rsid w:val="00222885"/>
    <w:rsid w:val="00222A00"/>
    <w:rsid w:val="00222E67"/>
    <w:rsid w:val="00223656"/>
    <w:rsid w:val="00223A3F"/>
    <w:rsid w:val="002241F7"/>
    <w:rsid w:val="00224754"/>
    <w:rsid w:val="00224E82"/>
    <w:rsid w:val="00225481"/>
    <w:rsid w:val="00226A85"/>
    <w:rsid w:val="002270E4"/>
    <w:rsid w:val="0022732F"/>
    <w:rsid w:val="00227A40"/>
    <w:rsid w:val="0023103D"/>
    <w:rsid w:val="0023113A"/>
    <w:rsid w:val="00231985"/>
    <w:rsid w:val="00231D9E"/>
    <w:rsid w:val="00232334"/>
    <w:rsid w:val="002337F1"/>
    <w:rsid w:val="002345F8"/>
    <w:rsid w:val="00234B9C"/>
    <w:rsid w:val="00234CA2"/>
    <w:rsid w:val="002352DC"/>
    <w:rsid w:val="002358B9"/>
    <w:rsid w:val="00235F22"/>
    <w:rsid w:val="002361BD"/>
    <w:rsid w:val="0023662C"/>
    <w:rsid w:val="00236F65"/>
    <w:rsid w:val="002374C5"/>
    <w:rsid w:val="00237576"/>
    <w:rsid w:val="0023765E"/>
    <w:rsid w:val="00237C0E"/>
    <w:rsid w:val="00237D65"/>
    <w:rsid w:val="00240228"/>
    <w:rsid w:val="00240665"/>
    <w:rsid w:val="00240EAD"/>
    <w:rsid w:val="00241EB4"/>
    <w:rsid w:val="00243BB5"/>
    <w:rsid w:val="002451AE"/>
    <w:rsid w:val="002457C1"/>
    <w:rsid w:val="00246823"/>
    <w:rsid w:val="00246886"/>
    <w:rsid w:val="00250045"/>
    <w:rsid w:val="00250379"/>
    <w:rsid w:val="00250606"/>
    <w:rsid w:val="00251C07"/>
    <w:rsid w:val="00252E47"/>
    <w:rsid w:val="00253173"/>
    <w:rsid w:val="00253F19"/>
    <w:rsid w:val="002540BF"/>
    <w:rsid w:val="00255151"/>
    <w:rsid w:val="002555DB"/>
    <w:rsid w:val="002560D5"/>
    <w:rsid w:val="002577B7"/>
    <w:rsid w:val="00257DB0"/>
    <w:rsid w:val="0026047A"/>
    <w:rsid w:val="002614F7"/>
    <w:rsid w:val="002623E7"/>
    <w:rsid w:val="0026279A"/>
    <w:rsid w:val="00262A2E"/>
    <w:rsid w:val="00262ED3"/>
    <w:rsid w:val="0026411D"/>
    <w:rsid w:val="00264332"/>
    <w:rsid w:val="00264AFA"/>
    <w:rsid w:val="0026538F"/>
    <w:rsid w:val="002657AE"/>
    <w:rsid w:val="00265A50"/>
    <w:rsid w:val="0026670E"/>
    <w:rsid w:val="00267AA3"/>
    <w:rsid w:val="0027016C"/>
    <w:rsid w:val="0027068E"/>
    <w:rsid w:val="00270B9D"/>
    <w:rsid w:val="00270D80"/>
    <w:rsid w:val="002712FC"/>
    <w:rsid w:val="002717AD"/>
    <w:rsid w:val="002723C3"/>
    <w:rsid w:val="00272402"/>
    <w:rsid w:val="0027246A"/>
    <w:rsid w:val="002726FC"/>
    <w:rsid w:val="00273FB4"/>
    <w:rsid w:val="0027412F"/>
    <w:rsid w:val="002751EE"/>
    <w:rsid w:val="002752DC"/>
    <w:rsid w:val="00275920"/>
    <w:rsid w:val="002764B2"/>
    <w:rsid w:val="00277EB2"/>
    <w:rsid w:val="00277F5A"/>
    <w:rsid w:val="00281F07"/>
    <w:rsid w:val="002838DD"/>
    <w:rsid w:val="002841CE"/>
    <w:rsid w:val="002857BC"/>
    <w:rsid w:val="002859DE"/>
    <w:rsid w:val="00286EC5"/>
    <w:rsid w:val="002879D7"/>
    <w:rsid w:val="002903CD"/>
    <w:rsid w:val="0029153D"/>
    <w:rsid w:val="00291957"/>
    <w:rsid w:val="00292C92"/>
    <w:rsid w:val="00293862"/>
    <w:rsid w:val="002963EC"/>
    <w:rsid w:val="00296723"/>
    <w:rsid w:val="00296725"/>
    <w:rsid w:val="002967A6"/>
    <w:rsid w:val="00297AF9"/>
    <w:rsid w:val="00297DB8"/>
    <w:rsid w:val="00297ECD"/>
    <w:rsid w:val="002A0A2E"/>
    <w:rsid w:val="002A0A7E"/>
    <w:rsid w:val="002A0B23"/>
    <w:rsid w:val="002A15B0"/>
    <w:rsid w:val="002A1735"/>
    <w:rsid w:val="002A1F0B"/>
    <w:rsid w:val="002A2319"/>
    <w:rsid w:val="002A25A2"/>
    <w:rsid w:val="002A2B28"/>
    <w:rsid w:val="002A4287"/>
    <w:rsid w:val="002A5ADD"/>
    <w:rsid w:val="002A5C91"/>
    <w:rsid w:val="002A6877"/>
    <w:rsid w:val="002A7AD7"/>
    <w:rsid w:val="002A7F96"/>
    <w:rsid w:val="002B0994"/>
    <w:rsid w:val="002B138B"/>
    <w:rsid w:val="002B13B0"/>
    <w:rsid w:val="002B1BD2"/>
    <w:rsid w:val="002B2AA1"/>
    <w:rsid w:val="002B2B49"/>
    <w:rsid w:val="002B3628"/>
    <w:rsid w:val="002B3781"/>
    <w:rsid w:val="002B40E6"/>
    <w:rsid w:val="002B492C"/>
    <w:rsid w:val="002B5167"/>
    <w:rsid w:val="002B7526"/>
    <w:rsid w:val="002B7FE0"/>
    <w:rsid w:val="002C096E"/>
    <w:rsid w:val="002C131F"/>
    <w:rsid w:val="002C1718"/>
    <w:rsid w:val="002C1F54"/>
    <w:rsid w:val="002C2506"/>
    <w:rsid w:val="002C2D01"/>
    <w:rsid w:val="002C2E7B"/>
    <w:rsid w:val="002C2ED6"/>
    <w:rsid w:val="002C407E"/>
    <w:rsid w:val="002C50FA"/>
    <w:rsid w:val="002C56C5"/>
    <w:rsid w:val="002C5B86"/>
    <w:rsid w:val="002C6C51"/>
    <w:rsid w:val="002C768A"/>
    <w:rsid w:val="002C782E"/>
    <w:rsid w:val="002C7943"/>
    <w:rsid w:val="002D0393"/>
    <w:rsid w:val="002D03BB"/>
    <w:rsid w:val="002D189E"/>
    <w:rsid w:val="002D1A30"/>
    <w:rsid w:val="002D1F20"/>
    <w:rsid w:val="002D24B9"/>
    <w:rsid w:val="002D441F"/>
    <w:rsid w:val="002D498B"/>
    <w:rsid w:val="002D4BFA"/>
    <w:rsid w:val="002D4E11"/>
    <w:rsid w:val="002D4E73"/>
    <w:rsid w:val="002D50A8"/>
    <w:rsid w:val="002D5494"/>
    <w:rsid w:val="002D5504"/>
    <w:rsid w:val="002D6586"/>
    <w:rsid w:val="002D6A16"/>
    <w:rsid w:val="002D6AA7"/>
    <w:rsid w:val="002D6E48"/>
    <w:rsid w:val="002D75F4"/>
    <w:rsid w:val="002D7636"/>
    <w:rsid w:val="002D7DAB"/>
    <w:rsid w:val="002E039B"/>
    <w:rsid w:val="002E0671"/>
    <w:rsid w:val="002E10DB"/>
    <w:rsid w:val="002E22BC"/>
    <w:rsid w:val="002E2FC7"/>
    <w:rsid w:val="002E3585"/>
    <w:rsid w:val="002E3D7A"/>
    <w:rsid w:val="002E438F"/>
    <w:rsid w:val="002E4392"/>
    <w:rsid w:val="002E4B79"/>
    <w:rsid w:val="002E5261"/>
    <w:rsid w:val="002E5B2B"/>
    <w:rsid w:val="002E683A"/>
    <w:rsid w:val="002E77AB"/>
    <w:rsid w:val="002F07AA"/>
    <w:rsid w:val="002F16F8"/>
    <w:rsid w:val="002F1817"/>
    <w:rsid w:val="002F194D"/>
    <w:rsid w:val="002F1EE9"/>
    <w:rsid w:val="002F2003"/>
    <w:rsid w:val="002F23F3"/>
    <w:rsid w:val="002F2413"/>
    <w:rsid w:val="002F2505"/>
    <w:rsid w:val="002F2A4E"/>
    <w:rsid w:val="002F3343"/>
    <w:rsid w:val="002F4382"/>
    <w:rsid w:val="002F43EC"/>
    <w:rsid w:val="002F50F2"/>
    <w:rsid w:val="002F56ED"/>
    <w:rsid w:val="002F57B5"/>
    <w:rsid w:val="002F57F5"/>
    <w:rsid w:val="002F5D32"/>
    <w:rsid w:val="002F6D0E"/>
    <w:rsid w:val="002F7FF4"/>
    <w:rsid w:val="00300BBF"/>
    <w:rsid w:val="00300BE4"/>
    <w:rsid w:val="00301261"/>
    <w:rsid w:val="00301BC6"/>
    <w:rsid w:val="00303628"/>
    <w:rsid w:val="00303972"/>
    <w:rsid w:val="00303A62"/>
    <w:rsid w:val="00304118"/>
    <w:rsid w:val="0030496F"/>
    <w:rsid w:val="00305136"/>
    <w:rsid w:val="00305239"/>
    <w:rsid w:val="00305ADE"/>
    <w:rsid w:val="00306242"/>
    <w:rsid w:val="00311610"/>
    <w:rsid w:val="0031186B"/>
    <w:rsid w:val="00311B29"/>
    <w:rsid w:val="0031232E"/>
    <w:rsid w:val="00312A14"/>
    <w:rsid w:val="00312B73"/>
    <w:rsid w:val="003143C1"/>
    <w:rsid w:val="0031459F"/>
    <w:rsid w:val="003148C7"/>
    <w:rsid w:val="00315AD3"/>
    <w:rsid w:val="003173E9"/>
    <w:rsid w:val="0032091B"/>
    <w:rsid w:val="0032147C"/>
    <w:rsid w:val="00321988"/>
    <w:rsid w:val="003222FC"/>
    <w:rsid w:val="00322714"/>
    <w:rsid w:val="00322795"/>
    <w:rsid w:val="003232C5"/>
    <w:rsid w:val="00324DAE"/>
    <w:rsid w:val="00325427"/>
    <w:rsid w:val="00325EA5"/>
    <w:rsid w:val="00326178"/>
    <w:rsid w:val="00326E72"/>
    <w:rsid w:val="00327A84"/>
    <w:rsid w:val="0033100F"/>
    <w:rsid w:val="0033204B"/>
    <w:rsid w:val="00333C17"/>
    <w:rsid w:val="00333EB8"/>
    <w:rsid w:val="00333F3E"/>
    <w:rsid w:val="00334762"/>
    <w:rsid w:val="003350E7"/>
    <w:rsid w:val="0033524A"/>
    <w:rsid w:val="00335758"/>
    <w:rsid w:val="00335902"/>
    <w:rsid w:val="00336402"/>
    <w:rsid w:val="00336E31"/>
    <w:rsid w:val="00337206"/>
    <w:rsid w:val="003373A2"/>
    <w:rsid w:val="003379D7"/>
    <w:rsid w:val="00337AE3"/>
    <w:rsid w:val="00337C2C"/>
    <w:rsid w:val="00337DBD"/>
    <w:rsid w:val="0034071F"/>
    <w:rsid w:val="00342D14"/>
    <w:rsid w:val="003432F8"/>
    <w:rsid w:val="00343560"/>
    <w:rsid w:val="00343706"/>
    <w:rsid w:val="0034441C"/>
    <w:rsid w:val="003448FC"/>
    <w:rsid w:val="00344DCE"/>
    <w:rsid w:val="003452F3"/>
    <w:rsid w:val="0034667E"/>
    <w:rsid w:val="00347559"/>
    <w:rsid w:val="00350A77"/>
    <w:rsid w:val="00351528"/>
    <w:rsid w:val="00351C64"/>
    <w:rsid w:val="00352709"/>
    <w:rsid w:val="00352F37"/>
    <w:rsid w:val="00353036"/>
    <w:rsid w:val="003532C1"/>
    <w:rsid w:val="003533B7"/>
    <w:rsid w:val="003534EE"/>
    <w:rsid w:val="00353832"/>
    <w:rsid w:val="00353AA0"/>
    <w:rsid w:val="00353F83"/>
    <w:rsid w:val="0035480C"/>
    <w:rsid w:val="00354DAD"/>
    <w:rsid w:val="00356423"/>
    <w:rsid w:val="00356AC2"/>
    <w:rsid w:val="00357412"/>
    <w:rsid w:val="0035796B"/>
    <w:rsid w:val="00360E8D"/>
    <w:rsid w:val="00360EBC"/>
    <w:rsid w:val="003611ED"/>
    <w:rsid w:val="0036148B"/>
    <w:rsid w:val="00361671"/>
    <w:rsid w:val="00361933"/>
    <w:rsid w:val="0036394F"/>
    <w:rsid w:val="003649E7"/>
    <w:rsid w:val="00364ACD"/>
    <w:rsid w:val="00364C2B"/>
    <w:rsid w:val="00364E33"/>
    <w:rsid w:val="00365BAD"/>
    <w:rsid w:val="00365C7D"/>
    <w:rsid w:val="00366127"/>
    <w:rsid w:val="00367E0A"/>
    <w:rsid w:val="00367E53"/>
    <w:rsid w:val="00370341"/>
    <w:rsid w:val="0037037E"/>
    <w:rsid w:val="00370F83"/>
    <w:rsid w:val="00371161"/>
    <w:rsid w:val="0037159F"/>
    <w:rsid w:val="00371926"/>
    <w:rsid w:val="003721F6"/>
    <w:rsid w:val="00373060"/>
    <w:rsid w:val="00374029"/>
    <w:rsid w:val="003750BC"/>
    <w:rsid w:val="00375379"/>
    <w:rsid w:val="003754AD"/>
    <w:rsid w:val="0037552A"/>
    <w:rsid w:val="00375646"/>
    <w:rsid w:val="00375765"/>
    <w:rsid w:val="00375EB0"/>
    <w:rsid w:val="00376A7D"/>
    <w:rsid w:val="003771C5"/>
    <w:rsid w:val="0037721A"/>
    <w:rsid w:val="003773A6"/>
    <w:rsid w:val="003808DD"/>
    <w:rsid w:val="003811FF"/>
    <w:rsid w:val="00381286"/>
    <w:rsid w:val="003814ED"/>
    <w:rsid w:val="00381A46"/>
    <w:rsid w:val="00382F4D"/>
    <w:rsid w:val="00383CDF"/>
    <w:rsid w:val="00383EF8"/>
    <w:rsid w:val="00384829"/>
    <w:rsid w:val="00385895"/>
    <w:rsid w:val="003865DC"/>
    <w:rsid w:val="0038680C"/>
    <w:rsid w:val="00390225"/>
    <w:rsid w:val="003903E3"/>
    <w:rsid w:val="00391161"/>
    <w:rsid w:val="003913EF"/>
    <w:rsid w:val="00391C86"/>
    <w:rsid w:val="00391FEC"/>
    <w:rsid w:val="0039244D"/>
    <w:rsid w:val="00392F12"/>
    <w:rsid w:val="00393650"/>
    <w:rsid w:val="003938A2"/>
    <w:rsid w:val="0039455D"/>
    <w:rsid w:val="003945C1"/>
    <w:rsid w:val="003946B5"/>
    <w:rsid w:val="00395C23"/>
    <w:rsid w:val="00396550"/>
    <w:rsid w:val="00396BC4"/>
    <w:rsid w:val="00396D6B"/>
    <w:rsid w:val="003A0754"/>
    <w:rsid w:val="003A08BF"/>
    <w:rsid w:val="003A08C7"/>
    <w:rsid w:val="003A0A95"/>
    <w:rsid w:val="003A0D17"/>
    <w:rsid w:val="003A117A"/>
    <w:rsid w:val="003A1227"/>
    <w:rsid w:val="003A1542"/>
    <w:rsid w:val="003A1E11"/>
    <w:rsid w:val="003A49E9"/>
    <w:rsid w:val="003A4C9E"/>
    <w:rsid w:val="003A52B2"/>
    <w:rsid w:val="003A545D"/>
    <w:rsid w:val="003A5631"/>
    <w:rsid w:val="003A58E9"/>
    <w:rsid w:val="003A58F4"/>
    <w:rsid w:val="003A5CD2"/>
    <w:rsid w:val="003A606C"/>
    <w:rsid w:val="003A6D36"/>
    <w:rsid w:val="003A7B0E"/>
    <w:rsid w:val="003B07BD"/>
    <w:rsid w:val="003B194B"/>
    <w:rsid w:val="003B1CA3"/>
    <w:rsid w:val="003B2003"/>
    <w:rsid w:val="003B2D57"/>
    <w:rsid w:val="003B2D5C"/>
    <w:rsid w:val="003B3012"/>
    <w:rsid w:val="003B325F"/>
    <w:rsid w:val="003B39D3"/>
    <w:rsid w:val="003B3B27"/>
    <w:rsid w:val="003B482D"/>
    <w:rsid w:val="003B495A"/>
    <w:rsid w:val="003B57E7"/>
    <w:rsid w:val="003B5B39"/>
    <w:rsid w:val="003B601A"/>
    <w:rsid w:val="003B6545"/>
    <w:rsid w:val="003B75CE"/>
    <w:rsid w:val="003B7C27"/>
    <w:rsid w:val="003C1003"/>
    <w:rsid w:val="003C1461"/>
    <w:rsid w:val="003C164E"/>
    <w:rsid w:val="003C278B"/>
    <w:rsid w:val="003C2CD6"/>
    <w:rsid w:val="003C32EA"/>
    <w:rsid w:val="003C36CC"/>
    <w:rsid w:val="003C3913"/>
    <w:rsid w:val="003C3F6F"/>
    <w:rsid w:val="003C4210"/>
    <w:rsid w:val="003C659E"/>
    <w:rsid w:val="003C6759"/>
    <w:rsid w:val="003C68D8"/>
    <w:rsid w:val="003C7232"/>
    <w:rsid w:val="003C77CB"/>
    <w:rsid w:val="003C7A17"/>
    <w:rsid w:val="003D002B"/>
    <w:rsid w:val="003D1BBD"/>
    <w:rsid w:val="003D2D0B"/>
    <w:rsid w:val="003D32AF"/>
    <w:rsid w:val="003D3EEA"/>
    <w:rsid w:val="003D4BAF"/>
    <w:rsid w:val="003D5072"/>
    <w:rsid w:val="003D58F0"/>
    <w:rsid w:val="003D590E"/>
    <w:rsid w:val="003D792B"/>
    <w:rsid w:val="003E09B5"/>
    <w:rsid w:val="003E0C11"/>
    <w:rsid w:val="003E0C75"/>
    <w:rsid w:val="003E1D2E"/>
    <w:rsid w:val="003E204E"/>
    <w:rsid w:val="003E25FC"/>
    <w:rsid w:val="003E2D61"/>
    <w:rsid w:val="003E304D"/>
    <w:rsid w:val="003E31A0"/>
    <w:rsid w:val="003E3CA5"/>
    <w:rsid w:val="003E4B78"/>
    <w:rsid w:val="003E4BBF"/>
    <w:rsid w:val="003E7342"/>
    <w:rsid w:val="003F0129"/>
    <w:rsid w:val="003F0EAB"/>
    <w:rsid w:val="003F0F5F"/>
    <w:rsid w:val="003F2139"/>
    <w:rsid w:val="003F23E8"/>
    <w:rsid w:val="003F2513"/>
    <w:rsid w:val="003F2605"/>
    <w:rsid w:val="003F28C6"/>
    <w:rsid w:val="003F39C7"/>
    <w:rsid w:val="003F414E"/>
    <w:rsid w:val="003F55CD"/>
    <w:rsid w:val="003F5631"/>
    <w:rsid w:val="003F5A11"/>
    <w:rsid w:val="003F5E86"/>
    <w:rsid w:val="003F6E28"/>
    <w:rsid w:val="003F7F06"/>
    <w:rsid w:val="00400373"/>
    <w:rsid w:val="0040058B"/>
    <w:rsid w:val="00400EB9"/>
    <w:rsid w:val="00401A22"/>
    <w:rsid w:val="00401A3F"/>
    <w:rsid w:val="00402270"/>
    <w:rsid w:val="00404C42"/>
    <w:rsid w:val="00404D73"/>
    <w:rsid w:val="00404E15"/>
    <w:rsid w:val="00404FE3"/>
    <w:rsid w:val="00405A79"/>
    <w:rsid w:val="004066B6"/>
    <w:rsid w:val="00407359"/>
    <w:rsid w:val="00407DDF"/>
    <w:rsid w:val="0041012D"/>
    <w:rsid w:val="004102C7"/>
    <w:rsid w:val="004109AB"/>
    <w:rsid w:val="00410F55"/>
    <w:rsid w:val="0041188A"/>
    <w:rsid w:val="00411AC2"/>
    <w:rsid w:val="00412654"/>
    <w:rsid w:val="00412EB4"/>
    <w:rsid w:val="0041300A"/>
    <w:rsid w:val="004136E2"/>
    <w:rsid w:val="00413CB8"/>
    <w:rsid w:val="0041473C"/>
    <w:rsid w:val="00414DAE"/>
    <w:rsid w:val="0041550E"/>
    <w:rsid w:val="004161A4"/>
    <w:rsid w:val="00416558"/>
    <w:rsid w:val="00416AA4"/>
    <w:rsid w:val="004172E2"/>
    <w:rsid w:val="0041792A"/>
    <w:rsid w:val="00417CFC"/>
    <w:rsid w:val="004205AF"/>
    <w:rsid w:val="004212C4"/>
    <w:rsid w:val="0042179E"/>
    <w:rsid w:val="00423B8C"/>
    <w:rsid w:val="00423C8C"/>
    <w:rsid w:val="004243C6"/>
    <w:rsid w:val="0042498A"/>
    <w:rsid w:val="00425441"/>
    <w:rsid w:val="00426748"/>
    <w:rsid w:val="004267B6"/>
    <w:rsid w:val="0042685B"/>
    <w:rsid w:val="0042698E"/>
    <w:rsid w:val="00426A3A"/>
    <w:rsid w:val="00426CE9"/>
    <w:rsid w:val="00426D22"/>
    <w:rsid w:val="00426DDA"/>
    <w:rsid w:val="00427CAA"/>
    <w:rsid w:val="004308C0"/>
    <w:rsid w:val="00430FFA"/>
    <w:rsid w:val="004315AC"/>
    <w:rsid w:val="00431DEF"/>
    <w:rsid w:val="00432FF7"/>
    <w:rsid w:val="004337D3"/>
    <w:rsid w:val="00433F8C"/>
    <w:rsid w:val="00434C46"/>
    <w:rsid w:val="00435132"/>
    <w:rsid w:val="004357C8"/>
    <w:rsid w:val="00435ECC"/>
    <w:rsid w:val="00436648"/>
    <w:rsid w:val="00436E93"/>
    <w:rsid w:val="00437399"/>
    <w:rsid w:val="0044006A"/>
    <w:rsid w:val="004406FA"/>
    <w:rsid w:val="00441735"/>
    <w:rsid w:val="00441832"/>
    <w:rsid w:val="0044187F"/>
    <w:rsid w:val="00441B35"/>
    <w:rsid w:val="00441B59"/>
    <w:rsid w:val="00441DD0"/>
    <w:rsid w:val="00441E67"/>
    <w:rsid w:val="0044214A"/>
    <w:rsid w:val="00442589"/>
    <w:rsid w:val="00442593"/>
    <w:rsid w:val="004428FA"/>
    <w:rsid w:val="0044367B"/>
    <w:rsid w:val="00443A75"/>
    <w:rsid w:val="0044458F"/>
    <w:rsid w:val="00444663"/>
    <w:rsid w:val="004449C6"/>
    <w:rsid w:val="00445CD1"/>
    <w:rsid w:val="00446195"/>
    <w:rsid w:val="00446DA6"/>
    <w:rsid w:val="00447230"/>
    <w:rsid w:val="00450D2E"/>
    <w:rsid w:val="004511F6"/>
    <w:rsid w:val="004512FC"/>
    <w:rsid w:val="00451CC9"/>
    <w:rsid w:val="00453691"/>
    <w:rsid w:val="00454899"/>
    <w:rsid w:val="00454DBB"/>
    <w:rsid w:val="00455A66"/>
    <w:rsid w:val="00456C58"/>
    <w:rsid w:val="004578DF"/>
    <w:rsid w:val="0046096B"/>
    <w:rsid w:val="00461D88"/>
    <w:rsid w:val="004628CC"/>
    <w:rsid w:val="00462C5F"/>
    <w:rsid w:val="0046314D"/>
    <w:rsid w:val="00464314"/>
    <w:rsid w:val="00464E96"/>
    <w:rsid w:val="004657E3"/>
    <w:rsid w:val="0046606D"/>
    <w:rsid w:val="004660DA"/>
    <w:rsid w:val="0046677C"/>
    <w:rsid w:val="00466940"/>
    <w:rsid w:val="00466B5A"/>
    <w:rsid w:val="00470C35"/>
    <w:rsid w:val="004714EE"/>
    <w:rsid w:val="00472B46"/>
    <w:rsid w:val="004734C5"/>
    <w:rsid w:val="00474CC8"/>
    <w:rsid w:val="00474D33"/>
    <w:rsid w:val="00475344"/>
    <w:rsid w:val="00477243"/>
    <w:rsid w:val="004775B1"/>
    <w:rsid w:val="004776BB"/>
    <w:rsid w:val="004779FB"/>
    <w:rsid w:val="00477AFC"/>
    <w:rsid w:val="00477CF8"/>
    <w:rsid w:val="00480237"/>
    <w:rsid w:val="00480567"/>
    <w:rsid w:val="00480731"/>
    <w:rsid w:val="00480C59"/>
    <w:rsid w:val="00481564"/>
    <w:rsid w:val="00481F28"/>
    <w:rsid w:val="004825C9"/>
    <w:rsid w:val="00482ED8"/>
    <w:rsid w:val="004831D9"/>
    <w:rsid w:val="00483D5B"/>
    <w:rsid w:val="004854E9"/>
    <w:rsid w:val="0048596F"/>
    <w:rsid w:val="00486219"/>
    <w:rsid w:val="004864E4"/>
    <w:rsid w:val="00486D81"/>
    <w:rsid w:val="00486E6E"/>
    <w:rsid w:val="004875EA"/>
    <w:rsid w:val="00490B10"/>
    <w:rsid w:val="00490E33"/>
    <w:rsid w:val="0049126F"/>
    <w:rsid w:val="004919E1"/>
    <w:rsid w:val="00495AC6"/>
    <w:rsid w:val="00495AFF"/>
    <w:rsid w:val="004965CF"/>
    <w:rsid w:val="004A0877"/>
    <w:rsid w:val="004A11C9"/>
    <w:rsid w:val="004A14B4"/>
    <w:rsid w:val="004A1BB3"/>
    <w:rsid w:val="004A2717"/>
    <w:rsid w:val="004A2806"/>
    <w:rsid w:val="004A3749"/>
    <w:rsid w:val="004A3BCE"/>
    <w:rsid w:val="004A3D17"/>
    <w:rsid w:val="004A3EB5"/>
    <w:rsid w:val="004A3EBC"/>
    <w:rsid w:val="004A428D"/>
    <w:rsid w:val="004A4333"/>
    <w:rsid w:val="004A50CB"/>
    <w:rsid w:val="004A5277"/>
    <w:rsid w:val="004A5AFD"/>
    <w:rsid w:val="004A5B32"/>
    <w:rsid w:val="004A6E28"/>
    <w:rsid w:val="004A715D"/>
    <w:rsid w:val="004A7250"/>
    <w:rsid w:val="004A754C"/>
    <w:rsid w:val="004B0972"/>
    <w:rsid w:val="004B1206"/>
    <w:rsid w:val="004B1501"/>
    <w:rsid w:val="004B187A"/>
    <w:rsid w:val="004B2568"/>
    <w:rsid w:val="004B2DBD"/>
    <w:rsid w:val="004B33B3"/>
    <w:rsid w:val="004B36A5"/>
    <w:rsid w:val="004B379C"/>
    <w:rsid w:val="004B3A01"/>
    <w:rsid w:val="004B4909"/>
    <w:rsid w:val="004B4CB2"/>
    <w:rsid w:val="004B4D92"/>
    <w:rsid w:val="004B6270"/>
    <w:rsid w:val="004B755E"/>
    <w:rsid w:val="004B7853"/>
    <w:rsid w:val="004B79E3"/>
    <w:rsid w:val="004C1DBF"/>
    <w:rsid w:val="004C1EBC"/>
    <w:rsid w:val="004C2109"/>
    <w:rsid w:val="004C24E1"/>
    <w:rsid w:val="004C3180"/>
    <w:rsid w:val="004C3B7B"/>
    <w:rsid w:val="004C40BC"/>
    <w:rsid w:val="004C4391"/>
    <w:rsid w:val="004C47D4"/>
    <w:rsid w:val="004C4EF0"/>
    <w:rsid w:val="004C57D2"/>
    <w:rsid w:val="004C57F4"/>
    <w:rsid w:val="004C6097"/>
    <w:rsid w:val="004D0A0D"/>
    <w:rsid w:val="004D1487"/>
    <w:rsid w:val="004D4226"/>
    <w:rsid w:val="004D4C50"/>
    <w:rsid w:val="004D5EBC"/>
    <w:rsid w:val="004D5EC4"/>
    <w:rsid w:val="004E02CF"/>
    <w:rsid w:val="004E03A0"/>
    <w:rsid w:val="004E0A3C"/>
    <w:rsid w:val="004E17B0"/>
    <w:rsid w:val="004E1B65"/>
    <w:rsid w:val="004E4A73"/>
    <w:rsid w:val="004E5341"/>
    <w:rsid w:val="004E53D5"/>
    <w:rsid w:val="004E5A94"/>
    <w:rsid w:val="004E5C53"/>
    <w:rsid w:val="004E6660"/>
    <w:rsid w:val="004E6AE1"/>
    <w:rsid w:val="004E6EA0"/>
    <w:rsid w:val="004E7E2C"/>
    <w:rsid w:val="004F0199"/>
    <w:rsid w:val="004F040D"/>
    <w:rsid w:val="004F1BCE"/>
    <w:rsid w:val="004F23E5"/>
    <w:rsid w:val="004F3651"/>
    <w:rsid w:val="004F36C3"/>
    <w:rsid w:val="004F36E7"/>
    <w:rsid w:val="004F3EAB"/>
    <w:rsid w:val="004F4D36"/>
    <w:rsid w:val="004F6053"/>
    <w:rsid w:val="004F60A1"/>
    <w:rsid w:val="004F7491"/>
    <w:rsid w:val="004F757D"/>
    <w:rsid w:val="005009EE"/>
    <w:rsid w:val="00500C76"/>
    <w:rsid w:val="00500E18"/>
    <w:rsid w:val="005012AB"/>
    <w:rsid w:val="00502920"/>
    <w:rsid w:val="00503AD8"/>
    <w:rsid w:val="00503BD2"/>
    <w:rsid w:val="00503DEF"/>
    <w:rsid w:val="00504065"/>
    <w:rsid w:val="005043FB"/>
    <w:rsid w:val="0050447A"/>
    <w:rsid w:val="00504A73"/>
    <w:rsid w:val="0050516B"/>
    <w:rsid w:val="0050542E"/>
    <w:rsid w:val="005059FE"/>
    <w:rsid w:val="005068E4"/>
    <w:rsid w:val="00506B41"/>
    <w:rsid w:val="00507739"/>
    <w:rsid w:val="0050793A"/>
    <w:rsid w:val="00507E30"/>
    <w:rsid w:val="005105F2"/>
    <w:rsid w:val="0051143D"/>
    <w:rsid w:val="00511AF3"/>
    <w:rsid w:val="005124EE"/>
    <w:rsid w:val="00512E73"/>
    <w:rsid w:val="00513162"/>
    <w:rsid w:val="00514484"/>
    <w:rsid w:val="005149A2"/>
    <w:rsid w:val="0051561E"/>
    <w:rsid w:val="00516E47"/>
    <w:rsid w:val="00516F83"/>
    <w:rsid w:val="00520BFE"/>
    <w:rsid w:val="00520D2D"/>
    <w:rsid w:val="00520FE5"/>
    <w:rsid w:val="0052143F"/>
    <w:rsid w:val="0052157B"/>
    <w:rsid w:val="00521764"/>
    <w:rsid w:val="005218A0"/>
    <w:rsid w:val="0052198D"/>
    <w:rsid w:val="005224EF"/>
    <w:rsid w:val="00522FA6"/>
    <w:rsid w:val="00523093"/>
    <w:rsid w:val="005232A6"/>
    <w:rsid w:val="0052409A"/>
    <w:rsid w:val="0052450A"/>
    <w:rsid w:val="005249ED"/>
    <w:rsid w:val="00525128"/>
    <w:rsid w:val="00525AFB"/>
    <w:rsid w:val="00525C13"/>
    <w:rsid w:val="00525D3B"/>
    <w:rsid w:val="005264D1"/>
    <w:rsid w:val="005270B1"/>
    <w:rsid w:val="00527613"/>
    <w:rsid w:val="00527C75"/>
    <w:rsid w:val="00530EB1"/>
    <w:rsid w:val="00531086"/>
    <w:rsid w:val="005324C2"/>
    <w:rsid w:val="00532964"/>
    <w:rsid w:val="0053334D"/>
    <w:rsid w:val="00533465"/>
    <w:rsid w:val="005334B8"/>
    <w:rsid w:val="00534C9C"/>
    <w:rsid w:val="0053574B"/>
    <w:rsid w:val="00535DE3"/>
    <w:rsid w:val="0053639E"/>
    <w:rsid w:val="00537AA4"/>
    <w:rsid w:val="00540BEF"/>
    <w:rsid w:val="0054141F"/>
    <w:rsid w:val="00541507"/>
    <w:rsid w:val="005418DF"/>
    <w:rsid w:val="0054272F"/>
    <w:rsid w:val="00542C51"/>
    <w:rsid w:val="00542E8D"/>
    <w:rsid w:val="00542FDE"/>
    <w:rsid w:val="0054387C"/>
    <w:rsid w:val="00543BDA"/>
    <w:rsid w:val="00543C03"/>
    <w:rsid w:val="00543D5B"/>
    <w:rsid w:val="005441A8"/>
    <w:rsid w:val="005445AD"/>
    <w:rsid w:val="0054499E"/>
    <w:rsid w:val="00545103"/>
    <w:rsid w:val="00545923"/>
    <w:rsid w:val="00545D8C"/>
    <w:rsid w:val="0054631E"/>
    <w:rsid w:val="00546526"/>
    <w:rsid w:val="005476AA"/>
    <w:rsid w:val="00547937"/>
    <w:rsid w:val="00550169"/>
    <w:rsid w:val="00550197"/>
    <w:rsid w:val="005503F2"/>
    <w:rsid w:val="005506C6"/>
    <w:rsid w:val="00550F49"/>
    <w:rsid w:val="00551059"/>
    <w:rsid w:val="005514C5"/>
    <w:rsid w:val="00552004"/>
    <w:rsid w:val="0055231D"/>
    <w:rsid w:val="00552A48"/>
    <w:rsid w:val="00554425"/>
    <w:rsid w:val="00555DBB"/>
    <w:rsid w:val="00555E4B"/>
    <w:rsid w:val="00555ED7"/>
    <w:rsid w:val="00555FFB"/>
    <w:rsid w:val="0055642A"/>
    <w:rsid w:val="005568C2"/>
    <w:rsid w:val="00557102"/>
    <w:rsid w:val="0055710C"/>
    <w:rsid w:val="005573B8"/>
    <w:rsid w:val="005574CF"/>
    <w:rsid w:val="00557985"/>
    <w:rsid w:val="00557B72"/>
    <w:rsid w:val="00557E03"/>
    <w:rsid w:val="00557FB2"/>
    <w:rsid w:val="005608C4"/>
    <w:rsid w:val="005623E5"/>
    <w:rsid w:val="0056305B"/>
    <w:rsid w:val="005633E4"/>
    <w:rsid w:val="00564FA4"/>
    <w:rsid w:val="005651F4"/>
    <w:rsid w:val="00565DDF"/>
    <w:rsid w:val="005661EE"/>
    <w:rsid w:val="0056753F"/>
    <w:rsid w:val="00567B50"/>
    <w:rsid w:val="00567E78"/>
    <w:rsid w:val="005705CE"/>
    <w:rsid w:val="00571061"/>
    <w:rsid w:val="005718EE"/>
    <w:rsid w:val="00572F78"/>
    <w:rsid w:val="005732C2"/>
    <w:rsid w:val="00574523"/>
    <w:rsid w:val="005748E2"/>
    <w:rsid w:val="005748FA"/>
    <w:rsid w:val="005751CD"/>
    <w:rsid w:val="00575442"/>
    <w:rsid w:val="00575D7D"/>
    <w:rsid w:val="005764B8"/>
    <w:rsid w:val="005766EA"/>
    <w:rsid w:val="0058042E"/>
    <w:rsid w:val="005806A3"/>
    <w:rsid w:val="00580AE4"/>
    <w:rsid w:val="005811A4"/>
    <w:rsid w:val="00581D84"/>
    <w:rsid w:val="005821D1"/>
    <w:rsid w:val="00582382"/>
    <w:rsid w:val="00582FBF"/>
    <w:rsid w:val="005835C5"/>
    <w:rsid w:val="00583698"/>
    <w:rsid w:val="00583C1C"/>
    <w:rsid w:val="005843B2"/>
    <w:rsid w:val="00584ACE"/>
    <w:rsid w:val="00584C92"/>
    <w:rsid w:val="00586118"/>
    <w:rsid w:val="00586270"/>
    <w:rsid w:val="00586295"/>
    <w:rsid w:val="00586BA0"/>
    <w:rsid w:val="00586E78"/>
    <w:rsid w:val="00587264"/>
    <w:rsid w:val="00590521"/>
    <w:rsid w:val="005905A6"/>
    <w:rsid w:val="00590FC9"/>
    <w:rsid w:val="00591764"/>
    <w:rsid w:val="0059334E"/>
    <w:rsid w:val="00593B8B"/>
    <w:rsid w:val="0059432F"/>
    <w:rsid w:val="00594C0D"/>
    <w:rsid w:val="00595E46"/>
    <w:rsid w:val="00596487"/>
    <w:rsid w:val="00596804"/>
    <w:rsid w:val="00597839"/>
    <w:rsid w:val="005A0A83"/>
    <w:rsid w:val="005A0C0E"/>
    <w:rsid w:val="005A16D9"/>
    <w:rsid w:val="005A22D9"/>
    <w:rsid w:val="005A239C"/>
    <w:rsid w:val="005A2EA4"/>
    <w:rsid w:val="005A3AE4"/>
    <w:rsid w:val="005A3B63"/>
    <w:rsid w:val="005A40E0"/>
    <w:rsid w:val="005A5777"/>
    <w:rsid w:val="005A592C"/>
    <w:rsid w:val="005A5EF6"/>
    <w:rsid w:val="005A6CA0"/>
    <w:rsid w:val="005A6F6C"/>
    <w:rsid w:val="005B0AC0"/>
    <w:rsid w:val="005B0CA7"/>
    <w:rsid w:val="005B1672"/>
    <w:rsid w:val="005B199C"/>
    <w:rsid w:val="005B1BBB"/>
    <w:rsid w:val="005B42FC"/>
    <w:rsid w:val="005B43C9"/>
    <w:rsid w:val="005B4E5C"/>
    <w:rsid w:val="005B4EF2"/>
    <w:rsid w:val="005B5237"/>
    <w:rsid w:val="005C065C"/>
    <w:rsid w:val="005C085B"/>
    <w:rsid w:val="005C0BAA"/>
    <w:rsid w:val="005C1CA5"/>
    <w:rsid w:val="005C227C"/>
    <w:rsid w:val="005C259A"/>
    <w:rsid w:val="005C26C5"/>
    <w:rsid w:val="005C2AF1"/>
    <w:rsid w:val="005C2C54"/>
    <w:rsid w:val="005C3F0A"/>
    <w:rsid w:val="005C519C"/>
    <w:rsid w:val="005C5825"/>
    <w:rsid w:val="005C5828"/>
    <w:rsid w:val="005C6633"/>
    <w:rsid w:val="005C699F"/>
    <w:rsid w:val="005C6F9A"/>
    <w:rsid w:val="005D0F19"/>
    <w:rsid w:val="005D10E1"/>
    <w:rsid w:val="005D2422"/>
    <w:rsid w:val="005D244F"/>
    <w:rsid w:val="005D2CB3"/>
    <w:rsid w:val="005D2CFE"/>
    <w:rsid w:val="005D2D85"/>
    <w:rsid w:val="005D3903"/>
    <w:rsid w:val="005D58FF"/>
    <w:rsid w:val="005D6645"/>
    <w:rsid w:val="005D6F77"/>
    <w:rsid w:val="005E06AB"/>
    <w:rsid w:val="005E0BD7"/>
    <w:rsid w:val="005E0FB5"/>
    <w:rsid w:val="005E0FE8"/>
    <w:rsid w:val="005E18BA"/>
    <w:rsid w:val="005E1C78"/>
    <w:rsid w:val="005E2344"/>
    <w:rsid w:val="005E24AD"/>
    <w:rsid w:val="005E2A25"/>
    <w:rsid w:val="005E3B59"/>
    <w:rsid w:val="005E3EA4"/>
    <w:rsid w:val="005E41BC"/>
    <w:rsid w:val="005E47D8"/>
    <w:rsid w:val="005E4B24"/>
    <w:rsid w:val="005E6201"/>
    <w:rsid w:val="005E6AE6"/>
    <w:rsid w:val="005E6DD9"/>
    <w:rsid w:val="005E7540"/>
    <w:rsid w:val="005F0204"/>
    <w:rsid w:val="005F0424"/>
    <w:rsid w:val="005F1160"/>
    <w:rsid w:val="005F1559"/>
    <w:rsid w:val="005F2F9A"/>
    <w:rsid w:val="005F3876"/>
    <w:rsid w:val="005F43E7"/>
    <w:rsid w:val="005F457E"/>
    <w:rsid w:val="005F58C0"/>
    <w:rsid w:val="005F6C5A"/>
    <w:rsid w:val="005F7A56"/>
    <w:rsid w:val="00600FD2"/>
    <w:rsid w:val="0060215D"/>
    <w:rsid w:val="00602206"/>
    <w:rsid w:val="006022B3"/>
    <w:rsid w:val="00602791"/>
    <w:rsid w:val="0060282D"/>
    <w:rsid w:val="006028EE"/>
    <w:rsid w:val="00602D0D"/>
    <w:rsid w:val="006048A2"/>
    <w:rsid w:val="006061AD"/>
    <w:rsid w:val="006065B2"/>
    <w:rsid w:val="0060684A"/>
    <w:rsid w:val="00606AD6"/>
    <w:rsid w:val="00606E09"/>
    <w:rsid w:val="006075F4"/>
    <w:rsid w:val="00607DE8"/>
    <w:rsid w:val="006115B2"/>
    <w:rsid w:val="006123A1"/>
    <w:rsid w:val="006127EC"/>
    <w:rsid w:val="00612A71"/>
    <w:rsid w:val="00612E88"/>
    <w:rsid w:val="00613760"/>
    <w:rsid w:val="00613AE3"/>
    <w:rsid w:val="006152FF"/>
    <w:rsid w:val="00615447"/>
    <w:rsid w:val="00615ACD"/>
    <w:rsid w:val="00615C4A"/>
    <w:rsid w:val="00616C0B"/>
    <w:rsid w:val="00616EFF"/>
    <w:rsid w:val="006174AA"/>
    <w:rsid w:val="00617DA9"/>
    <w:rsid w:val="00617E66"/>
    <w:rsid w:val="006204A0"/>
    <w:rsid w:val="006204C5"/>
    <w:rsid w:val="00620E2F"/>
    <w:rsid w:val="00622602"/>
    <w:rsid w:val="00622897"/>
    <w:rsid w:val="006232A9"/>
    <w:rsid w:val="0062413A"/>
    <w:rsid w:val="0062471D"/>
    <w:rsid w:val="0062522F"/>
    <w:rsid w:val="006268B2"/>
    <w:rsid w:val="00626ED2"/>
    <w:rsid w:val="00627DDD"/>
    <w:rsid w:val="00630D7A"/>
    <w:rsid w:val="0063147C"/>
    <w:rsid w:val="00631D7C"/>
    <w:rsid w:val="00632815"/>
    <w:rsid w:val="00633B0A"/>
    <w:rsid w:val="00634285"/>
    <w:rsid w:val="00635A1D"/>
    <w:rsid w:val="00641135"/>
    <w:rsid w:val="00642682"/>
    <w:rsid w:val="00642C39"/>
    <w:rsid w:val="0064408D"/>
    <w:rsid w:val="006444DB"/>
    <w:rsid w:val="00644683"/>
    <w:rsid w:val="006446C2"/>
    <w:rsid w:val="006448CF"/>
    <w:rsid w:val="006459A5"/>
    <w:rsid w:val="006476C1"/>
    <w:rsid w:val="00647DE0"/>
    <w:rsid w:val="00647F97"/>
    <w:rsid w:val="00650A96"/>
    <w:rsid w:val="0065175E"/>
    <w:rsid w:val="006518F4"/>
    <w:rsid w:val="00651AD2"/>
    <w:rsid w:val="00652219"/>
    <w:rsid w:val="00652AA2"/>
    <w:rsid w:val="00652F92"/>
    <w:rsid w:val="0065322D"/>
    <w:rsid w:val="00653D7D"/>
    <w:rsid w:val="00653FA3"/>
    <w:rsid w:val="0065504E"/>
    <w:rsid w:val="00655754"/>
    <w:rsid w:val="00655F82"/>
    <w:rsid w:val="00655FD6"/>
    <w:rsid w:val="006568C7"/>
    <w:rsid w:val="00656B9D"/>
    <w:rsid w:val="006573D0"/>
    <w:rsid w:val="006604A0"/>
    <w:rsid w:val="006612A4"/>
    <w:rsid w:val="0066141A"/>
    <w:rsid w:val="0066179D"/>
    <w:rsid w:val="00661D3C"/>
    <w:rsid w:val="00663694"/>
    <w:rsid w:val="006639C3"/>
    <w:rsid w:val="0066432F"/>
    <w:rsid w:val="00664ED1"/>
    <w:rsid w:val="0066591F"/>
    <w:rsid w:val="00665F68"/>
    <w:rsid w:val="006660E5"/>
    <w:rsid w:val="00666158"/>
    <w:rsid w:val="0066661D"/>
    <w:rsid w:val="00666DB6"/>
    <w:rsid w:val="006673E1"/>
    <w:rsid w:val="0067218B"/>
    <w:rsid w:val="006722DD"/>
    <w:rsid w:val="006725CD"/>
    <w:rsid w:val="00672918"/>
    <w:rsid w:val="006730D1"/>
    <w:rsid w:val="00675672"/>
    <w:rsid w:val="00675CC0"/>
    <w:rsid w:val="00675EF4"/>
    <w:rsid w:val="006767F2"/>
    <w:rsid w:val="00676B73"/>
    <w:rsid w:val="006814DB"/>
    <w:rsid w:val="00681544"/>
    <w:rsid w:val="00681D90"/>
    <w:rsid w:val="006824BE"/>
    <w:rsid w:val="006835FC"/>
    <w:rsid w:val="00683882"/>
    <w:rsid w:val="00683B6C"/>
    <w:rsid w:val="0068455F"/>
    <w:rsid w:val="006847C6"/>
    <w:rsid w:val="00685090"/>
    <w:rsid w:val="00685C0C"/>
    <w:rsid w:val="00685DF9"/>
    <w:rsid w:val="00685E0E"/>
    <w:rsid w:val="00686626"/>
    <w:rsid w:val="00686D10"/>
    <w:rsid w:val="00687245"/>
    <w:rsid w:val="00687D2A"/>
    <w:rsid w:val="00690748"/>
    <w:rsid w:val="00691400"/>
    <w:rsid w:val="00692297"/>
    <w:rsid w:val="0069336B"/>
    <w:rsid w:val="006933B6"/>
    <w:rsid w:val="00694A86"/>
    <w:rsid w:val="00694F4C"/>
    <w:rsid w:val="00695531"/>
    <w:rsid w:val="00695D9D"/>
    <w:rsid w:val="00695DDF"/>
    <w:rsid w:val="00696079"/>
    <w:rsid w:val="0069692E"/>
    <w:rsid w:val="0069777C"/>
    <w:rsid w:val="006A182F"/>
    <w:rsid w:val="006A1C75"/>
    <w:rsid w:val="006A25D1"/>
    <w:rsid w:val="006A2A82"/>
    <w:rsid w:val="006A2F87"/>
    <w:rsid w:val="006A4056"/>
    <w:rsid w:val="006A472C"/>
    <w:rsid w:val="006A53EA"/>
    <w:rsid w:val="006A58A9"/>
    <w:rsid w:val="006A5B20"/>
    <w:rsid w:val="006A6E65"/>
    <w:rsid w:val="006A762F"/>
    <w:rsid w:val="006A7C48"/>
    <w:rsid w:val="006B0776"/>
    <w:rsid w:val="006B07A8"/>
    <w:rsid w:val="006B175C"/>
    <w:rsid w:val="006B2064"/>
    <w:rsid w:val="006B23E1"/>
    <w:rsid w:val="006B2EB2"/>
    <w:rsid w:val="006B3979"/>
    <w:rsid w:val="006B3A77"/>
    <w:rsid w:val="006B41D0"/>
    <w:rsid w:val="006B4944"/>
    <w:rsid w:val="006B4F7E"/>
    <w:rsid w:val="006B53E0"/>
    <w:rsid w:val="006B56F7"/>
    <w:rsid w:val="006B638A"/>
    <w:rsid w:val="006B6951"/>
    <w:rsid w:val="006B6C9B"/>
    <w:rsid w:val="006B7628"/>
    <w:rsid w:val="006B79A3"/>
    <w:rsid w:val="006B7F40"/>
    <w:rsid w:val="006C0B5D"/>
    <w:rsid w:val="006C0CC5"/>
    <w:rsid w:val="006C0CD1"/>
    <w:rsid w:val="006C2F5C"/>
    <w:rsid w:val="006C2F6D"/>
    <w:rsid w:val="006C5BF1"/>
    <w:rsid w:val="006C5DA7"/>
    <w:rsid w:val="006C6403"/>
    <w:rsid w:val="006C77BC"/>
    <w:rsid w:val="006C7B79"/>
    <w:rsid w:val="006C7D1C"/>
    <w:rsid w:val="006D039A"/>
    <w:rsid w:val="006D1385"/>
    <w:rsid w:val="006D26D0"/>
    <w:rsid w:val="006D3B43"/>
    <w:rsid w:val="006D3BCE"/>
    <w:rsid w:val="006D3D28"/>
    <w:rsid w:val="006D46D5"/>
    <w:rsid w:val="006D4CDB"/>
    <w:rsid w:val="006D4D29"/>
    <w:rsid w:val="006D4E16"/>
    <w:rsid w:val="006D5D39"/>
    <w:rsid w:val="006D697C"/>
    <w:rsid w:val="006D7197"/>
    <w:rsid w:val="006D72FC"/>
    <w:rsid w:val="006D779E"/>
    <w:rsid w:val="006E0272"/>
    <w:rsid w:val="006E0797"/>
    <w:rsid w:val="006E09F5"/>
    <w:rsid w:val="006E0C9F"/>
    <w:rsid w:val="006E100A"/>
    <w:rsid w:val="006E1087"/>
    <w:rsid w:val="006E1602"/>
    <w:rsid w:val="006E166D"/>
    <w:rsid w:val="006E1BAB"/>
    <w:rsid w:val="006E1C31"/>
    <w:rsid w:val="006E1E9B"/>
    <w:rsid w:val="006E2558"/>
    <w:rsid w:val="006E2703"/>
    <w:rsid w:val="006E2DC2"/>
    <w:rsid w:val="006E2E09"/>
    <w:rsid w:val="006E3259"/>
    <w:rsid w:val="006E4BBB"/>
    <w:rsid w:val="006E50A8"/>
    <w:rsid w:val="006E5659"/>
    <w:rsid w:val="006E56B3"/>
    <w:rsid w:val="006E5B5E"/>
    <w:rsid w:val="006E61DD"/>
    <w:rsid w:val="006E664F"/>
    <w:rsid w:val="006E67DA"/>
    <w:rsid w:val="006E6881"/>
    <w:rsid w:val="006F265E"/>
    <w:rsid w:val="006F267A"/>
    <w:rsid w:val="006F535D"/>
    <w:rsid w:val="006F5F7A"/>
    <w:rsid w:val="006F7957"/>
    <w:rsid w:val="006F7FBD"/>
    <w:rsid w:val="0070000D"/>
    <w:rsid w:val="007000A2"/>
    <w:rsid w:val="007021F2"/>
    <w:rsid w:val="00702330"/>
    <w:rsid w:val="0070262E"/>
    <w:rsid w:val="00702909"/>
    <w:rsid w:val="00702A79"/>
    <w:rsid w:val="007030BD"/>
    <w:rsid w:val="0070374C"/>
    <w:rsid w:val="007049DE"/>
    <w:rsid w:val="00704DD1"/>
    <w:rsid w:val="0070570B"/>
    <w:rsid w:val="00705AB8"/>
    <w:rsid w:val="00705F3E"/>
    <w:rsid w:val="00706BCF"/>
    <w:rsid w:val="0070778D"/>
    <w:rsid w:val="00710926"/>
    <w:rsid w:val="00710971"/>
    <w:rsid w:val="00710E5F"/>
    <w:rsid w:val="00711182"/>
    <w:rsid w:val="00711404"/>
    <w:rsid w:val="00711F7F"/>
    <w:rsid w:val="00711F88"/>
    <w:rsid w:val="00712A5C"/>
    <w:rsid w:val="00713C33"/>
    <w:rsid w:val="00713D07"/>
    <w:rsid w:val="00715A48"/>
    <w:rsid w:val="00715C94"/>
    <w:rsid w:val="00715F32"/>
    <w:rsid w:val="00716021"/>
    <w:rsid w:val="007200AA"/>
    <w:rsid w:val="007203CF"/>
    <w:rsid w:val="00720C40"/>
    <w:rsid w:val="00721D9F"/>
    <w:rsid w:val="007220C3"/>
    <w:rsid w:val="00724070"/>
    <w:rsid w:val="00724AE9"/>
    <w:rsid w:val="00724CE2"/>
    <w:rsid w:val="00724EBB"/>
    <w:rsid w:val="0072574D"/>
    <w:rsid w:val="00726032"/>
    <w:rsid w:val="00726909"/>
    <w:rsid w:val="00731677"/>
    <w:rsid w:val="00731F35"/>
    <w:rsid w:val="00732430"/>
    <w:rsid w:val="00732DB4"/>
    <w:rsid w:val="007330A1"/>
    <w:rsid w:val="00733589"/>
    <w:rsid w:val="00733B64"/>
    <w:rsid w:val="007358C7"/>
    <w:rsid w:val="007362A5"/>
    <w:rsid w:val="007370B2"/>
    <w:rsid w:val="00737BCC"/>
    <w:rsid w:val="007402BA"/>
    <w:rsid w:val="00741A62"/>
    <w:rsid w:val="00742996"/>
    <w:rsid w:val="00742C0B"/>
    <w:rsid w:val="00742F5D"/>
    <w:rsid w:val="007432AF"/>
    <w:rsid w:val="007435ED"/>
    <w:rsid w:val="007442FF"/>
    <w:rsid w:val="0074453F"/>
    <w:rsid w:val="00744B28"/>
    <w:rsid w:val="00744EAC"/>
    <w:rsid w:val="0074512C"/>
    <w:rsid w:val="007453A4"/>
    <w:rsid w:val="007457E6"/>
    <w:rsid w:val="00745A3A"/>
    <w:rsid w:val="00746E03"/>
    <w:rsid w:val="00747692"/>
    <w:rsid w:val="00747966"/>
    <w:rsid w:val="00750D69"/>
    <w:rsid w:val="00750E15"/>
    <w:rsid w:val="00751143"/>
    <w:rsid w:val="00751D56"/>
    <w:rsid w:val="00752343"/>
    <w:rsid w:val="00752E0D"/>
    <w:rsid w:val="007536CB"/>
    <w:rsid w:val="00753750"/>
    <w:rsid w:val="0075402C"/>
    <w:rsid w:val="00755297"/>
    <w:rsid w:val="007557BF"/>
    <w:rsid w:val="007568DB"/>
    <w:rsid w:val="0075718B"/>
    <w:rsid w:val="007573DA"/>
    <w:rsid w:val="007579E6"/>
    <w:rsid w:val="007607A6"/>
    <w:rsid w:val="00760AC3"/>
    <w:rsid w:val="00760B8C"/>
    <w:rsid w:val="0076104B"/>
    <w:rsid w:val="00761740"/>
    <w:rsid w:val="00762132"/>
    <w:rsid w:val="00762984"/>
    <w:rsid w:val="007629D6"/>
    <w:rsid w:val="00763102"/>
    <w:rsid w:val="0076352E"/>
    <w:rsid w:val="007635F9"/>
    <w:rsid w:val="0076364D"/>
    <w:rsid w:val="00764735"/>
    <w:rsid w:val="007647BC"/>
    <w:rsid w:val="007647E3"/>
    <w:rsid w:val="0076494D"/>
    <w:rsid w:val="00764CD5"/>
    <w:rsid w:val="00765111"/>
    <w:rsid w:val="0076583A"/>
    <w:rsid w:val="00765D41"/>
    <w:rsid w:val="0076672A"/>
    <w:rsid w:val="00766DEE"/>
    <w:rsid w:val="00766F59"/>
    <w:rsid w:val="007705D3"/>
    <w:rsid w:val="00770781"/>
    <w:rsid w:val="007711E6"/>
    <w:rsid w:val="0077203C"/>
    <w:rsid w:val="00773781"/>
    <w:rsid w:val="00773C90"/>
    <w:rsid w:val="00773D19"/>
    <w:rsid w:val="00773E15"/>
    <w:rsid w:val="00775C66"/>
    <w:rsid w:val="00776769"/>
    <w:rsid w:val="00776F07"/>
    <w:rsid w:val="00780238"/>
    <w:rsid w:val="00780BB5"/>
    <w:rsid w:val="00780DFA"/>
    <w:rsid w:val="00780F8A"/>
    <w:rsid w:val="007813BC"/>
    <w:rsid w:val="00781DD4"/>
    <w:rsid w:val="00781E9C"/>
    <w:rsid w:val="00782679"/>
    <w:rsid w:val="0078276F"/>
    <w:rsid w:val="00782A3C"/>
    <w:rsid w:val="00782D17"/>
    <w:rsid w:val="00782E0C"/>
    <w:rsid w:val="00784210"/>
    <w:rsid w:val="00784266"/>
    <w:rsid w:val="00784DA6"/>
    <w:rsid w:val="0078513C"/>
    <w:rsid w:val="00785652"/>
    <w:rsid w:val="00785E74"/>
    <w:rsid w:val="007877B6"/>
    <w:rsid w:val="00787EDA"/>
    <w:rsid w:val="00790555"/>
    <w:rsid w:val="00790E8F"/>
    <w:rsid w:val="0079288A"/>
    <w:rsid w:val="00792F96"/>
    <w:rsid w:val="00793DB0"/>
    <w:rsid w:val="007942A5"/>
    <w:rsid w:val="007942F3"/>
    <w:rsid w:val="007950BD"/>
    <w:rsid w:val="0079540A"/>
    <w:rsid w:val="007959AC"/>
    <w:rsid w:val="00795AD0"/>
    <w:rsid w:val="00795B32"/>
    <w:rsid w:val="00796245"/>
    <w:rsid w:val="00796A31"/>
    <w:rsid w:val="007970D3"/>
    <w:rsid w:val="007A01F0"/>
    <w:rsid w:val="007A02E3"/>
    <w:rsid w:val="007A0DE6"/>
    <w:rsid w:val="007A18D1"/>
    <w:rsid w:val="007A1F3D"/>
    <w:rsid w:val="007A2159"/>
    <w:rsid w:val="007A279F"/>
    <w:rsid w:val="007A283C"/>
    <w:rsid w:val="007A3821"/>
    <w:rsid w:val="007A3C57"/>
    <w:rsid w:val="007A3CB4"/>
    <w:rsid w:val="007A562C"/>
    <w:rsid w:val="007A5FC0"/>
    <w:rsid w:val="007A632D"/>
    <w:rsid w:val="007A742A"/>
    <w:rsid w:val="007A7FAB"/>
    <w:rsid w:val="007B0EFB"/>
    <w:rsid w:val="007B1D15"/>
    <w:rsid w:val="007B32CC"/>
    <w:rsid w:val="007B379C"/>
    <w:rsid w:val="007B37F8"/>
    <w:rsid w:val="007B5571"/>
    <w:rsid w:val="007B5619"/>
    <w:rsid w:val="007B5D90"/>
    <w:rsid w:val="007B5FE8"/>
    <w:rsid w:val="007B6733"/>
    <w:rsid w:val="007B6C6D"/>
    <w:rsid w:val="007B6D70"/>
    <w:rsid w:val="007B6F76"/>
    <w:rsid w:val="007B79F5"/>
    <w:rsid w:val="007B7C9D"/>
    <w:rsid w:val="007C0EA0"/>
    <w:rsid w:val="007C1EF7"/>
    <w:rsid w:val="007C1F73"/>
    <w:rsid w:val="007C2A08"/>
    <w:rsid w:val="007C2C9D"/>
    <w:rsid w:val="007C3B52"/>
    <w:rsid w:val="007C3C4D"/>
    <w:rsid w:val="007C3DBA"/>
    <w:rsid w:val="007C42E7"/>
    <w:rsid w:val="007C433A"/>
    <w:rsid w:val="007C46AC"/>
    <w:rsid w:val="007C49BE"/>
    <w:rsid w:val="007C62A6"/>
    <w:rsid w:val="007C6E85"/>
    <w:rsid w:val="007D0641"/>
    <w:rsid w:val="007D0D66"/>
    <w:rsid w:val="007D113D"/>
    <w:rsid w:val="007D12B7"/>
    <w:rsid w:val="007D1CF6"/>
    <w:rsid w:val="007D2D29"/>
    <w:rsid w:val="007D362E"/>
    <w:rsid w:val="007D364E"/>
    <w:rsid w:val="007D4700"/>
    <w:rsid w:val="007D4E1E"/>
    <w:rsid w:val="007D5562"/>
    <w:rsid w:val="007D57DD"/>
    <w:rsid w:val="007D5A17"/>
    <w:rsid w:val="007D61BE"/>
    <w:rsid w:val="007D65DA"/>
    <w:rsid w:val="007D7040"/>
    <w:rsid w:val="007D79B9"/>
    <w:rsid w:val="007D7D24"/>
    <w:rsid w:val="007E0632"/>
    <w:rsid w:val="007E0830"/>
    <w:rsid w:val="007E0C27"/>
    <w:rsid w:val="007E0FB0"/>
    <w:rsid w:val="007E1515"/>
    <w:rsid w:val="007E1D11"/>
    <w:rsid w:val="007E2E68"/>
    <w:rsid w:val="007E30A7"/>
    <w:rsid w:val="007E3C84"/>
    <w:rsid w:val="007E3F1D"/>
    <w:rsid w:val="007E3F92"/>
    <w:rsid w:val="007E432D"/>
    <w:rsid w:val="007E468A"/>
    <w:rsid w:val="007E4EEA"/>
    <w:rsid w:val="007E538E"/>
    <w:rsid w:val="007E5394"/>
    <w:rsid w:val="007E5430"/>
    <w:rsid w:val="007E5FDF"/>
    <w:rsid w:val="007E6036"/>
    <w:rsid w:val="007E6C54"/>
    <w:rsid w:val="007E70CC"/>
    <w:rsid w:val="007E7608"/>
    <w:rsid w:val="007E76B0"/>
    <w:rsid w:val="007E7B2A"/>
    <w:rsid w:val="007F284E"/>
    <w:rsid w:val="007F28D0"/>
    <w:rsid w:val="007F2DCE"/>
    <w:rsid w:val="007F3188"/>
    <w:rsid w:val="007F3701"/>
    <w:rsid w:val="007F3711"/>
    <w:rsid w:val="007F396D"/>
    <w:rsid w:val="007F414E"/>
    <w:rsid w:val="007F429B"/>
    <w:rsid w:val="007F4AB2"/>
    <w:rsid w:val="007F5572"/>
    <w:rsid w:val="007F5C26"/>
    <w:rsid w:val="007F5EDF"/>
    <w:rsid w:val="007F6C06"/>
    <w:rsid w:val="007F73F1"/>
    <w:rsid w:val="007F7820"/>
    <w:rsid w:val="00800668"/>
    <w:rsid w:val="00800A84"/>
    <w:rsid w:val="00800E0C"/>
    <w:rsid w:val="008012EB"/>
    <w:rsid w:val="0080170B"/>
    <w:rsid w:val="008023E4"/>
    <w:rsid w:val="008026AA"/>
    <w:rsid w:val="00803955"/>
    <w:rsid w:val="00803C7F"/>
    <w:rsid w:val="0080426D"/>
    <w:rsid w:val="00804764"/>
    <w:rsid w:val="00804C49"/>
    <w:rsid w:val="00805A79"/>
    <w:rsid w:val="00806B75"/>
    <w:rsid w:val="00806CCD"/>
    <w:rsid w:val="00807775"/>
    <w:rsid w:val="00807915"/>
    <w:rsid w:val="008103A5"/>
    <w:rsid w:val="00810453"/>
    <w:rsid w:val="00810B8D"/>
    <w:rsid w:val="0081182D"/>
    <w:rsid w:val="00811908"/>
    <w:rsid w:val="00811C06"/>
    <w:rsid w:val="008122DB"/>
    <w:rsid w:val="0081277C"/>
    <w:rsid w:val="0081333A"/>
    <w:rsid w:val="00813FC2"/>
    <w:rsid w:val="00814BE3"/>
    <w:rsid w:val="00814F20"/>
    <w:rsid w:val="00815074"/>
    <w:rsid w:val="00815D2E"/>
    <w:rsid w:val="008160CF"/>
    <w:rsid w:val="0081628C"/>
    <w:rsid w:val="00817613"/>
    <w:rsid w:val="0082084B"/>
    <w:rsid w:val="00820AA5"/>
    <w:rsid w:val="00820CE0"/>
    <w:rsid w:val="008222A1"/>
    <w:rsid w:val="00823033"/>
    <w:rsid w:val="008245CE"/>
    <w:rsid w:val="008249E1"/>
    <w:rsid w:val="0082520A"/>
    <w:rsid w:val="00826527"/>
    <w:rsid w:val="00826921"/>
    <w:rsid w:val="00826A67"/>
    <w:rsid w:val="008270C1"/>
    <w:rsid w:val="008275CE"/>
    <w:rsid w:val="00827B8B"/>
    <w:rsid w:val="00830348"/>
    <w:rsid w:val="0083062C"/>
    <w:rsid w:val="00830734"/>
    <w:rsid w:val="008308D0"/>
    <w:rsid w:val="00830C5A"/>
    <w:rsid w:val="00830ED0"/>
    <w:rsid w:val="008316B8"/>
    <w:rsid w:val="0083241F"/>
    <w:rsid w:val="008335D3"/>
    <w:rsid w:val="00833745"/>
    <w:rsid w:val="00833D76"/>
    <w:rsid w:val="00834251"/>
    <w:rsid w:val="00834D39"/>
    <w:rsid w:val="00840827"/>
    <w:rsid w:val="00841D0F"/>
    <w:rsid w:val="0084223F"/>
    <w:rsid w:val="00842526"/>
    <w:rsid w:val="0084293D"/>
    <w:rsid w:val="008431EF"/>
    <w:rsid w:val="0084371F"/>
    <w:rsid w:val="00843FF5"/>
    <w:rsid w:val="00845BCD"/>
    <w:rsid w:val="00845EC1"/>
    <w:rsid w:val="00846798"/>
    <w:rsid w:val="00846F64"/>
    <w:rsid w:val="008477E6"/>
    <w:rsid w:val="00847B65"/>
    <w:rsid w:val="0085029D"/>
    <w:rsid w:val="00851E5C"/>
    <w:rsid w:val="00851EA1"/>
    <w:rsid w:val="00853A08"/>
    <w:rsid w:val="008544F5"/>
    <w:rsid w:val="008548B0"/>
    <w:rsid w:val="00855054"/>
    <w:rsid w:val="00855098"/>
    <w:rsid w:val="008554B9"/>
    <w:rsid w:val="00855848"/>
    <w:rsid w:val="008574AE"/>
    <w:rsid w:val="00857BB2"/>
    <w:rsid w:val="00861264"/>
    <w:rsid w:val="00861554"/>
    <w:rsid w:val="008617CD"/>
    <w:rsid w:val="00863923"/>
    <w:rsid w:val="0086421A"/>
    <w:rsid w:val="0086491D"/>
    <w:rsid w:val="0086516C"/>
    <w:rsid w:val="0086568F"/>
    <w:rsid w:val="00865757"/>
    <w:rsid w:val="00865D4A"/>
    <w:rsid w:val="008661FB"/>
    <w:rsid w:val="0086691D"/>
    <w:rsid w:val="008672AE"/>
    <w:rsid w:val="0086755A"/>
    <w:rsid w:val="0086783C"/>
    <w:rsid w:val="00867F07"/>
    <w:rsid w:val="00870E35"/>
    <w:rsid w:val="0087124B"/>
    <w:rsid w:val="00871EE9"/>
    <w:rsid w:val="008730A5"/>
    <w:rsid w:val="0087377D"/>
    <w:rsid w:val="00873895"/>
    <w:rsid w:val="00873A05"/>
    <w:rsid w:val="0087470E"/>
    <w:rsid w:val="00874CF0"/>
    <w:rsid w:val="008751E3"/>
    <w:rsid w:val="008754A0"/>
    <w:rsid w:val="00875938"/>
    <w:rsid w:val="00875D5C"/>
    <w:rsid w:val="008766D7"/>
    <w:rsid w:val="008773EA"/>
    <w:rsid w:val="00880059"/>
    <w:rsid w:val="00880B08"/>
    <w:rsid w:val="00880BAC"/>
    <w:rsid w:val="00884057"/>
    <w:rsid w:val="00884223"/>
    <w:rsid w:val="008842FB"/>
    <w:rsid w:val="0088481C"/>
    <w:rsid w:val="00884C82"/>
    <w:rsid w:val="00885C43"/>
    <w:rsid w:val="00886DC0"/>
    <w:rsid w:val="00886FC5"/>
    <w:rsid w:val="0088755A"/>
    <w:rsid w:val="008879F3"/>
    <w:rsid w:val="00887F82"/>
    <w:rsid w:val="008904AD"/>
    <w:rsid w:val="008909AC"/>
    <w:rsid w:val="00890A5F"/>
    <w:rsid w:val="00890A9F"/>
    <w:rsid w:val="00893024"/>
    <w:rsid w:val="00893083"/>
    <w:rsid w:val="0089361B"/>
    <w:rsid w:val="00894D71"/>
    <w:rsid w:val="008955E9"/>
    <w:rsid w:val="00896161"/>
    <w:rsid w:val="008961AE"/>
    <w:rsid w:val="008970CE"/>
    <w:rsid w:val="008970FB"/>
    <w:rsid w:val="0089738E"/>
    <w:rsid w:val="00897BB0"/>
    <w:rsid w:val="00897D2B"/>
    <w:rsid w:val="008A2A7C"/>
    <w:rsid w:val="008A3359"/>
    <w:rsid w:val="008A523E"/>
    <w:rsid w:val="008A553B"/>
    <w:rsid w:val="008A55A0"/>
    <w:rsid w:val="008A75EE"/>
    <w:rsid w:val="008B13AF"/>
    <w:rsid w:val="008B172A"/>
    <w:rsid w:val="008B1FDE"/>
    <w:rsid w:val="008B23CF"/>
    <w:rsid w:val="008B30BB"/>
    <w:rsid w:val="008B350C"/>
    <w:rsid w:val="008B3FD8"/>
    <w:rsid w:val="008B48E3"/>
    <w:rsid w:val="008B4BCD"/>
    <w:rsid w:val="008B4C2A"/>
    <w:rsid w:val="008B4FAC"/>
    <w:rsid w:val="008B5269"/>
    <w:rsid w:val="008B52B0"/>
    <w:rsid w:val="008B708B"/>
    <w:rsid w:val="008B742E"/>
    <w:rsid w:val="008B74DF"/>
    <w:rsid w:val="008B75CB"/>
    <w:rsid w:val="008C13BF"/>
    <w:rsid w:val="008C19C9"/>
    <w:rsid w:val="008C2133"/>
    <w:rsid w:val="008C28FB"/>
    <w:rsid w:val="008C2FFA"/>
    <w:rsid w:val="008C3C9E"/>
    <w:rsid w:val="008C4B27"/>
    <w:rsid w:val="008C52E2"/>
    <w:rsid w:val="008C5B6C"/>
    <w:rsid w:val="008C6BC6"/>
    <w:rsid w:val="008C7A3D"/>
    <w:rsid w:val="008C7D43"/>
    <w:rsid w:val="008C7D9E"/>
    <w:rsid w:val="008D13FD"/>
    <w:rsid w:val="008D1DBD"/>
    <w:rsid w:val="008D2311"/>
    <w:rsid w:val="008D3203"/>
    <w:rsid w:val="008D3380"/>
    <w:rsid w:val="008D3541"/>
    <w:rsid w:val="008D3702"/>
    <w:rsid w:val="008D3812"/>
    <w:rsid w:val="008D4CA9"/>
    <w:rsid w:val="008D4CC8"/>
    <w:rsid w:val="008D5164"/>
    <w:rsid w:val="008D547C"/>
    <w:rsid w:val="008D5D14"/>
    <w:rsid w:val="008D6316"/>
    <w:rsid w:val="008D63A8"/>
    <w:rsid w:val="008D6708"/>
    <w:rsid w:val="008D6C1E"/>
    <w:rsid w:val="008D6C9D"/>
    <w:rsid w:val="008D7A6A"/>
    <w:rsid w:val="008E0002"/>
    <w:rsid w:val="008E00D4"/>
    <w:rsid w:val="008E05AE"/>
    <w:rsid w:val="008E06EB"/>
    <w:rsid w:val="008E0712"/>
    <w:rsid w:val="008E083F"/>
    <w:rsid w:val="008E0FB4"/>
    <w:rsid w:val="008E1905"/>
    <w:rsid w:val="008E1936"/>
    <w:rsid w:val="008E1C9F"/>
    <w:rsid w:val="008E2FAB"/>
    <w:rsid w:val="008E3916"/>
    <w:rsid w:val="008E3A38"/>
    <w:rsid w:val="008E3A9D"/>
    <w:rsid w:val="008E3AC5"/>
    <w:rsid w:val="008E47CE"/>
    <w:rsid w:val="008E4DD1"/>
    <w:rsid w:val="008E548D"/>
    <w:rsid w:val="008E6665"/>
    <w:rsid w:val="008E6E7D"/>
    <w:rsid w:val="008E6F90"/>
    <w:rsid w:val="008E7F4D"/>
    <w:rsid w:val="008F06CF"/>
    <w:rsid w:val="008F0C86"/>
    <w:rsid w:val="008F17D7"/>
    <w:rsid w:val="008F2218"/>
    <w:rsid w:val="008F23D6"/>
    <w:rsid w:val="008F3A53"/>
    <w:rsid w:val="008F3F44"/>
    <w:rsid w:val="008F46FB"/>
    <w:rsid w:val="008F4A5B"/>
    <w:rsid w:val="008F5230"/>
    <w:rsid w:val="008F5390"/>
    <w:rsid w:val="008F659B"/>
    <w:rsid w:val="008F6AAC"/>
    <w:rsid w:val="008F700D"/>
    <w:rsid w:val="008F706C"/>
    <w:rsid w:val="008F7F4E"/>
    <w:rsid w:val="009003A3"/>
    <w:rsid w:val="009014D3"/>
    <w:rsid w:val="009014F3"/>
    <w:rsid w:val="0090164D"/>
    <w:rsid w:val="00901C51"/>
    <w:rsid w:val="0090227A"/>
    <w:rsid w:val="00902A0F"/>
    <w:rsid w:val="00902F1D"/>
    <w:rsid w:val="00903110"/>
    <w:rsid w:val="0090390C"/>
    <w:rsid w:val="00903FE0"/>
    <w:rsid w:val="00904983"/>
    <w:rsid w:val="00904EE8"/>
    <w:rsid w:val="009052EE"/>
    <w:rsid w:val="009070AD"/>
    <w:rsid w:val="00907273"/>
    <w:rsid w:val="00910118"/>
    <w:rsid w:val="00910572"/>
    <w:rsid w:val="00910C9A"/>
    <w:rsid w:val="0091231F"/>
    <w:rsid w:val="009127BD"/>
    <w:rsid w:val="009130E1"/>
    <w:rsid w:val="009131E7"/>
    <w:rsid w:val="00913B25"/>
    <w:rsid w:val="009142E9"/>
    <w:rsid w:val="009152C9"/>
    <w:rsid w:val="009153B5"/>
    <w:rsid w:val="00916C87"/>
    <w:rsid w:val="0091710C"/>
    <w:rsid w:val="00920B5E"/>
    <w:rsid w:val="00920BAE"/>
    <w:rsid w:val="00920E03"/>
    <w:rsid w:val="00920EAE"/>
    <w:rsid w:val="0092239E"/>
    <w:rsid w:val="00922B71"/>
    <w:rsid w:val="0092385B"/>
    <w:rsid w:val="009240F7"/>
    <w:rsid w:val="009243B0"/>
    <w:rsid w:val="009245DE"/>
    <w:rsid w:val="00924E3E"/>
    <w:rsid w:val="00925398"/>
    <w:rsid w:val="0092613F"/>
    <w:rsid w:val="009265C6"/>
    <w:rsid w:val="00926FE4"/>
    <w:rsid w:val="00927D29"/>
    <w:rsid w:val="00927FA0"/>
    <w:rsid w:val="0093047E"/>
    <w:rsid w:val="00930624"/>
    <w:rsid w:val="00930940"/>
    <w:rsid w:val="00930C3A"/>
    <w:rsid w:val="00931663"/>
    <w:rsid w:val="0093219A"/>
    <w:rsid w:val="00932D10"/>
    <w:rsid w:val="0093370F"/>
    <w:rsid w:val="00933C41"/>
    <w:rsid w:val="00934540"/>
    <w:rsid w:val="0093571E"/>
    <w:rsid w:val="0093741F"/>
    <w:rsid w:val="009377F0"/>
    <w:rsid w:val="00937CDD"/>
    <w:rsid w:val="00937F2A"/>
    <w:rsid w:val="00940AAE"/>
    <w:rsid w:val="00940BB2"/>
    <w:rsid w:val="00940C3F"/>
    <w:rsid w:val="00940CD8"/>
    <w:rsid w:val="00940CE0"/>
    <w:rsid w:val="00940ED3"/>
    <w:rsid w:val="0094232A"/>
    <w:rsid w:val="009427D9"/>
    <w:rsid w:val="00944104"/>
    <w:rsid w:val="00944571"/>
    <w:rsid w:val="00944B0E"/>
    <w:rsid w:val="0094527A"/>
    <w:rsid w:val="00945583"/>
    <w:rsid w:val="00946079"/>
    <w:rsid w:val="009470DC"/>
    <w:rsid w:val="0094761C"/>
    <w:rsid w:val="009503EE"/>
    <w:rsid w:val="00950775"/>
    <w:rsid w:val="00950A27"/>
    <w:rsid w:val="00950D50"/>
    <w:rsid w:val="00951207"/>
    <w:rsid w:val="009529BE"/>
    <w:rsid w:val="00954397"/>
    <w:rsid w:val="00954AC1"/>
    <w:rsid w:val="00954DB3"/>
    <w:rsid w:val="00956E15"/>
    <w:rsid w:val="00956F93"/>
    <w:rsid w:val="00963ED2"/>
    <w:rsid w:val="0096403D"/>
    <w:rsid w:val="00964ABC"/>
    <w:rsid w:val="00964E19"/>
    <w:rsid w:val="009652B4"/>
    <w:rsid w:val="00966171"/>
    <w:rsid w:val="00966382"/>
    <w:rsid w:val="00966960"/>
    <w:rsid w:val="0096700C"/>
    <w:rsid w:val="0096770B"/>
    <w:rsid w:val="00967F18"/>
    <w:rsid w:val="009709D5"/>
    <w:rsid w:val="00971290"/>
    <w:rsid w:val="009715BA"/>
    <w:rsid w:val="00971B33"/>
    <w:rsid w:val="00972130"/>
    <w:rsid w:val="00972A22"/>
    <w:rsid w:val="00972A48"/>
    <w:rsid w:val="00972DF1"/>
    <w:rsid w:val="00973043"/>
    <w:rsid w:val="00973815"/>
    <w:rsid w:val="00974881"/>
    <w:rsid w:val="009759F8"/>
    <w:rsid w:val="00975B58"/>
    <w:rsid w:val="00976DB4"/>
    <w:rsid w:val="00977874"/>
    <w:rsid w:val="00980330"/>
    <w:rsid w:val="00980499"/>
    <w:rsid w:val="00980628"/>
    <w:rsid w:val="00981033"/>
    <w:rsid w:val="00983F30"/>
    <w:rsid w:val="00984057"/>
    <w:rsid w:val="00984421"/>
    <w:rsid w:val="009844A9"/>
    <w:rsid w:val="00984FE7"/>
    <w:rsid w:val="00985BF5"/>
    <w:rsid w:val="00985D15"/>
    <w:rsid w:val="00985E3A"/>
    <w:rsid w:val="00986838"/>
    <w:rsid w:val="0098692E"/>
    <w:rsid w:val="009869EF"/>
    <w:rsid w:val="009903DD"/>
    <w:rsid w:val="009906AF"/>
    <w:rsid w:val="0099070D"/>
    <w:rsid w:val="00991360"/>
    <w:rsid w:val="00991A2D"/>
    <w:rsid w:val="00991BBB"/>
    <w:rsid w:val="00991C37"/>
    <w:rsid w:val="0099258F"/>
    <w:rsid w:val="009927CE"/>
    <w:rsid w:val="00992B4A"/>
    <w:rsid w:val="0099343C"/>
    <w:rsid w:val="009944D1"/>
    <w:rsid w:val="00995069"/>
    <w:rsid w:val="00995E92"/>
    <w:rsid w:val="009967E3"/>
    <w:rsid w:val="009974F8"/>
    <w:rsid w:val="0099760D"/>
    <w:rsid w:val="009A01C8"/>
    <w:rsid w:val="009A0F05"/>
    <w:rsid w:val="009A1359"/>
    <w:rsid w:val="009A184F"/>
    <w:rsid w:val="009A209B"/>
    <w:rsid w:val="009A22AA"/>
    <w:rsid w:val="009A274A"/>
    <w:rsid w:val="009A2F9B"/>
    <w:rsid w:val="009A39C5"/>
    <w:rsid w:val="009A3AD3"/>
    <w:rsid w:val="009A3E13"/>
    <w:rsid w:val="009A46BD"/>
    <w:rsid w:val="009A4F0F"/>
    <w:rsid w:val="009A524E"/>
    <w:rsid w:val="009A5F84"/>
    <w:rsid w:val="009A749C"/>
    <w:rsid w:val="009A7762"/>
    <w:rsid w:val="009A7D1C"/>
    <w:rsid w:val="009B2F24"/>
    <w:rsid w:val="009B32E8"/>
    <w:rsid w:val="009B3CA3"/>
    <w:rsid w:val="009B49CF"/>
    <w:rsid w:val="009B55CB"/>
    <w:rsid w:val="009B5B2E"/>
    <w:rsid w:val="009B60CB"/>
    <w:rsid w:val="009B6374"/>
    <w:rsid w:val="009B63B6"/>
    <w:rsid w:val="009C026D"/>
    <w:rsid w:val="009C02C5"/>
    <w:rsid w:val="009C0868"/>
    <w:rsid w:val="009C1030"/>
    <w:rsid w:val="009C27B6"/>
    <w:rsid w:val="009C2850"/>
    <w:rsid w:val="009C4B3A"/>
    <w:rsid w:val="009C5210"/>
    <w:rsid w:val="009C624E"/>
    <w:rsid w:val="009C6D6C"/>
    <w:rsid w:val="009C6FED"/>
    <w:rsid w:val="009C710E"/>
    <w:rsid w:val="009D0452"/>
    <w:rsid w:val="009D1685"/>
    <w:rsid w:val="009D1935"/>
    <w:rsid w:val="009D1B6D"/>
    <w:rsid w:val="009D2278"/>
    <w:rsid w:val="009D2394"/>
    <w:rsid w:val="009D28C7"/>
    <w:rsid w:val="009D301A"/>
    <w:rsid w:val="009D31EA"/>
    <w:rsid w:val="009D333F"/>
    <w:rsid w:val="009D3BBC"/>
    <w:rsid w:val="009D3D30"/>
    <w:rsid w:val="009D466E"/>
    <w:rsid w:val="009D49F1"/>
    <w:rsid w:val="009D4DC8"/>
    <w:rsid w:val="009D58A7"/>
    <w:rsid w:val="009D5D54"/>
    <w:rsid w:val="009E04D4"/>
    <w:rsid w:val="009E0CF4"/>
    <w:rsid w:val="009E1733"/>
    <w:rsid w:val="009E183C"/>
    <w:rsid w:val="009E21C8"/>
    <w:rsid w:val="009E258B"/>
    <w:rsid w:val="009E2CBB"/>
    <w:rsid w:val="009E3C94"/>
    <w:rsid w:val="009E3F0A"/>
    <w:rsid w:val="009E4535"/>
    <w:rsid w:val="009E46DC"/>
    <w:rsid w:val="009E4EAC"/>
    <w:rsid w:val="009E4F15"/>
    <w:rsid w:val="009E5575"/>
    <w:rsid w:val="009E636C"/>
    <w:rsid w:val="009E6E0F"/>
    <w:rsid w:val="009E7021"/>
    <w:rsid w:val="009E75E9"/>
    <w:rsid w:val="009E79D4"/>
    <w:rsid w:val="009E7D0C"/>
    <w:rsid w:val="009E7F5A"/>
    <w:rsid w:val="009F0A0D"/>
    <w:rsid w:val="009F0E5B"/>
    <w:rsid w:val="009F0EFB"/>
    <w:rsid w:val="009F13D1"/>
    <w:rsid w:val="009F1927"/>
    <w:rsid w:val="009F1A53"/>
    <w:rsid w:val="009F1EC9"/>
    <w:rsid w:val="009F2149"/>
    <w:rsid w:val="009F27C8"/>
    <w:rsid w:val="009F33A3"/>
    <w:rsid w:val="009F33DA"/>
    <w:rsid w:val="009F3A16"/>
    <w:rsid w:val="009F4374"/>
    <w:rsid w:val="009F43DC"/>
    <w:rsid w:val="009F6158"/>
    <w:rsid w:val="009F7508"/>
    <w:rsid w:val="00A005E4"/>
    <w:rsid w:val="00A00D11"/>
    <w:rsid w:val="00A01949"/>
    <w:rsid w:val="00A0195F"/>
    <w:rsid w:val="00A01D1C"/>
    <w:rsid w:val="00A0285B"/>
    <w:rsid w:val="00A02D32"/>
    <w:rsid w:val="00A035A8"/>
    <w:rsid w:val="00A035C9"/>
    <w:rsid w:val="00A03CDA"/>
    <w:rsid w:val="00A044B3"/>
    <w:rsid w:val="00A05295"/>
    <w:rsid w:val="00A05EDA"/>
    <w:rsid w:val="00A07A18"/>
    <w:rsid w:val="00A1016A"/>
    <w:rsid w:val="00A106BE"/>
    <w:rsid w:val="00A10C23"/>
    <w:rsid w:val="00A11055"/>
    <w:rsid w:val="00A11107"/>
    <w:rsid w:val="00A112CF"/>
    <w:rsid w:val="00A12B97"/>
    <w:rsid w:val="00A12E50"/>
    <w:rsid w:val="00A131FF"/>
    <w:rsid w:val="00A1328A"/>
    <w:rsid w:val="00A14D6D"/>
    <w:rsid w:val="00A14D77"/>
    <w:rsid w:val="00A16045"/>
    <w:rsid w:val="00A162B2"/>
    <w:rsid w:val="00A166E8"/>
    <w:rsid w:val="00A16870"/>
    <w:rsid w:val="00A16DA6"/>
    <w:rsid w:val="00A17AE9"/>
    <w:rsid w:val="00A204E6"/>
    <w:rsid w:val="00A20711"/>
    <w:rsid w:val="00A20785"/>
    <w:rsid w:val="00A208E8"/>
    <w:rsid w:val="00A20EC0"/>
    <w:rsid w:val="00A217F0"/>
    <w:rsid w:val="00A22F12"/>
    <w:rsid w:val="00A23703"/>
    <w:rsid w:val="00A23B70"/>
    <w:rsid w:val="00A24040"/>
    <w:rsid w:val="00A24D2D"/>
    <w:rsid w:val="00A25DE3"/>
    <w:rsid w:val="00A26FC2"/>
    <w:rsid w:val="00A27141"/>
    <w:rsid w:val="00A27254"/>
    <w:rsid w:val="00A27B5F"/>
    <w:rsid w:val="00A30411"/>
    <w:rsid w:val="00A311C0"/>
    <w:rsid w:val="00A31440"/>
    <w:rsid w:val="00A31858"/>
    <w:rsid w:val="00A326A0"/>
    <w:rsid w:val="00A33417"/>
    <w:rsid w:val="00A339A5"/>
    <w:rsid w:val="00A34064"/>
    <w:rsid w:val="00A3464C"/>
    <w:rsid w:val="00A3528C"/>
    <w:rsid w:val="00A3615B"/>
    <w:rsid w:val="00A36198"/>
    <w:rsid w:val="00A36A69"/>
    <w:rsid w:val="00A36C10"/>
    <w:rsid w:val="00A372E9"/>
    <w:rsid w:val="00A405C7"/>
    <w:rsid w:val="00A40793"/>
    <w:rsid w:val="00A419A4"/>
    <w:rsid w:val="00A42A23"/>
    <w:rsid w:val="00A42EB0"/>
    <w:rsid w:val="00A44089"/>
    <w:rsid w:val="00A4432D"/>
    <w:rsid w:val="00A46AC9"/>
    <w:rsid w:val="00A471ED"/>
    <w:rsid w:val="00A51118"/>
    <w:rsid w:val="00A51F8B"/>
    <w:rsid w:val="00A52107"/>
    <w:rsid w:val="00A52633"/>
    <w:rsid w:val="00A53F38"/>
    <w:rsid w:val="00A54D0A"/>
    <w:rsid w:val="00A55356"/>
    <w:rsid w:val="00A55727"/>
    <w:rsid w:val="00A56663"/>
    <w:rsid w:val="00A57029"/>
    <w:rsid w:val="00A574E0"/>
    <w:rsid w:val="00A5756D"/>
    <w:rsid w:val="00A608AB"/>
    <w:rsid w:val="00A60FC3"/>
    <w:rsid w:val="00A613F6"/>
    <w:rsid w:val="00A615F4"/>
    <w:rsid w:val="00A61C1D"/>
    <w:rsid w:val="00A6268C"/>
    <w:rsid w:val="00A6279C"/>
    <w:rsid w:val="00A63600"/>
    <w:rsid w:val="00A63A44"/>
    <w:rsid w:val="00A642D9"/>
    <w:rsid w:val="00A653F0"/>
    <w:rsid w:val="00A65862"/>
    <w:rsid w:val="00A65A32"/>
    <w:rsid w:val="00A65E6D"/>
    <w:rsid w:val="00A66BBF"/>
    <w:rsid w:val="00A67366"/>
    <w:rsid w:val="00A67CCF"/>
    <w:rsid w:val="00A70BED"/>
    <w:rsid w:val="00A70D80"/>
    <w:rsid w:val="00A71677"/>
    <w:rsid w:val="00A71735"/>
    <w:rsid w:val="00A717EA"/>
    <w:rsid w:val="00A71A86"/>
    <w:rsid w:val="00A71DD4"/>
    <w:rsid w:val="00A72AED"/>
    <w:rsid w:val="00A74CD2"/>
    <w:rsid w:val="00A75BD8"/>
    <w:rsid w:val="00A76859"/>
    <w:rsid w:val="00A76D91"/>
    <w:rsid w:val="00A80883"/>
    <w:rsid w:val="00A8191E"/>
    <w:rsid w:val="00A81B1D"/>
    <w:rsid w:val="00A82D56"/>
    <w:rsid w:val="00A83BA3"/>
    <w:rsid w:val="00A83FCE"/>
    <w:rsid w:val="00A84DBC"/>
    <w:rsid w:val="00A8527D"/>
    <w:rsid w:val="00A8574C"/>
    <w:rsid w:val="00A858F5"/>
    <w:rsid w:val="00A85EA9"/>
    <w:rsid w:val="00A85F70"/>
    <w:rsid w:val="00A8601D"/>
    <w:rsid w:val="00A86699"/>
    <w:rsid w:val="00A867AD"/>
    <w:rsid w:val="00A86A2B"/>
    <w:rsid w:val="00A86F9D"/>
    <w:rsid w:val="00A90466"/>
    <w:rsid w:val="00A90618"/>
    <w:rsid w:val="00A90BB5"/>
    <w:rsid w:val="00A91711"/>
    <w:rsid w:val="00A91A41"/>
    <w:rsid w:val="00A929A9"/>
    <w:rsid w:val="00A93EE6"/>
    <w:rsid w:val="00A94BE2"/>
    <w:rsid w:val="00A94CAF"/>
    <w:rsid w:val="00A94F40"/>
    <w:rsid w:val="00A95A86"/>
    <w:rsid w:val="00A9760E"/>
    <w:rsid w:val="00A97A20"/>
    <w:rsid w:val="00A97DD2"/>
    <w:rsid w:val="00A97F35"/>
    <w:rsid w:val="00A97FA0"/>
    <w:rsid w:val="00AA1A84"/>
    <w:rsid w:val="00AA2C5F"/>
    <w:rsid w:val="00AA2F82"/>
    <w:rsid w:val="00AA374E"/>
    <w:rsid w:val="00AA38E4"/>
    <w:rsid w:val="00AA413D"/>
    <w:rsid w:val="00AA476E"/>
    <w:rsid w:val="00AA484A"/>
    <w:rsid w:val="00AA4F3A"/>
    <w:rsid w:val="00AA5071"/>
    <w:rsid w:val="00AA5F35"/>
    <w:rsid w:val="00AA661F"/>
    <w:rsid w:val="00AA7FE2"/>
    <w:rsid w:val="00AB00EC"/>
    <w:rsid w:val="00AB0121"/>
    <w:rsid w:val="00AB01BE"/>
    <w:rsid w:val="00AB04CC"/>
    <w:rsid w:val="00AB0A04"/>
    <w:rsid w:val="00AB1D5D"/>
    <w:rsid w:val="00AB22C2"/>
    <w:rsid w:val="00AB47D9"/>
    <w:rsid w:val="00AB498C"/>
    <w:rsid w:val="00AB4C32"/>
    <w:rsid w:val="00AB50E4"/>
    <w:rsid w:val="00AB5122"/>
    <w:rsid w:val="00AB5A25"/>
    <w:rsid w:val="00AB5B33"/>
    <w:rsid w:val="00AC0CB3"/>
    <w:rsid w:val="00AC10F4"/>
    <w:rsid w:val="00AC17D1"/>
    <w:rsid w:val="00AC1FAE"/>
    <w:rsid w:val="00AC251C"/>
    <w:rsid w:val="00AC29D0"/>
    <w:rsid w:val="00AC315B"/>
    <w:rsid w:val="00AC34A0"/>
    <w:rsid w:val="00AC34FA"/>
    <w:rsid w:val="00AC3A9E"/>
    <w:rsid w:val="00AC3D6A"/>
    <w:rsid w:val="00AC3E66"/>
    <w:rsid w:val="00AC3F29"/>
    <w:rsid w:val="00AC4098"/>
    <w:rsid w:val="00AC4F43"/>
    <w:rsid w:val="00AC511F"/>
    <w:rsid w:val="00AC56B6"/>
    <w:rsid w:val="00AC5791"/>
    <w:rsid w:val="00AC58BF"/>
    <w:rsid w:val="00AC635D"/>
    <w:rsid w:val="00AC7236"/>
    <w:rsid w:val="00AC7DC5"/>
    <w:rsid w:val="00AC7E6F"/>
    <w:rsid w:val="00AD02D6"/>
    <w:rsid w:val="00AD03AF"/>
    <w:rsid w:val="00AD0457"/>
    <w:rsid w:val="00AD162A"/>
    <w:rsid w:val="00AD22ED"/>
    <w:rsid w:val="00AD22F4"/>
    <w:rsid w:val="00AD2755"/>
    <w:rsid w:val="00AD2B7B"/>
    <w:rsid w:val="00AD3A95"/>
    <w:rsid w:val="00AD5127"/>
    <w:rsid w:val="00AD56CC"/>
    <w:rsid w:val="00AD5E1D"/>
    <w:rsid w:val="00AD62E2"/>
    <w:rsid w:val="00AD668F"/>
    <w:rsid w:val="00AD6755"/>
    <w:rsid w:val="00AD686F"/>
    <w:rsid w:val="00AD71C9"/>
    <w:rsid w:val="00AD78FD"/>
    <w:rsid w:val="00AD7CAE"/>
    <w:rsid w:val="00AE0756"/>
    <w:rsid w:val="00AE07B1"/>
    <w:rsid w:val="00AE08A0"/>
    <w:rsid w:val="00AE105D"/>
    <w:rsid w:val="00AE1C05"/>
    <w:rsid w:val="00AE243B"/>
    <w:rsid w:val="00AE2577"/>
    <w:rsid w:val="00AE2DEC"/>
    <w:rsid w:val="00AE2E77"/>
    <w:rsid w:val="00AE3374"/>
    <w:rsid w:val="00AE4469"/>
    <w:rsid w:val="00AE4AE9"/>
    <w:rsid w:val="00AE4C09"/>
    <w:rsid w:val="00AE4CFC"/>
    <w:rsid w:val="00AE4F64"/>
    <w:rsid w:val="00AE56C2"/>
    <w:rsid w:val="00AE5889"/>
    <w:rsid w:val="00AE762C"/>
    <w:rsid w:val="00AE7D3A"/>
    <w:rsid w:val="00AF03BB"/>
    <w:rsid w:val="00AF0E8E"/>
    <w:rsid w:val="00AF1ACE"/>
    <w:rsid w:val="00AF1C24"/>
    <w:rsid w:val="00AF2595"/>
    <w:rsid w:val="00AF490E"/>
    <w:rsid w:val="00AF4BA8"/>
    <w:rsid w:val="00AF4C45"/>
    <w:rsid w:val="00AF5956"/>
    <w:rsid w:val="00AF6167"/>
    <w:rsid w:val="00AF6281"/>
    <w:rsid w:val="00B00A72"/>
    <w:rsid w:val="00B00C69"/>
    <w:rsid w:val="00B01AE0"/>
    <w:rsid w:val="00B02218"/>
    <w:rsid w:val="00B02F61"/>
    <w:rsid w:val="00B02FB9"/>
    <w:rsid w:val="00B03C23"/>
    <w:rsid w:val="00B0406F"/>
    <w:rsid w:val="00B04EDC"/>
    <w:rsid w:val="00B0541A"/>
    <w:rsid w:val="00B05429"/>
    <w:rsid w:val="00B05B7B"/>
    <w:rsid w:val="00B05E0D"/>
    <w:rsid w:val="00B06286"/>
    <w:rsid w:val="00B06F86"/>
    <w:rsid w:val="00B0739B"/>
    <w:rsid w:val="00B07D02"/>
    <w:rsid w:val="00B10B55"/>
    <w:rsid w:val="00B10BC8"/>
    <w:rsid w:val="00B11B36"/>
    <w:rsid w:val="00B12236"/>
    <w:rsid w:val="00B12944"/>
    <w:rsid w:val="00B12F74"/>
    <w:rsid w:val="00B139F8"/>
    <w:rsid w:val="00B13EDB"/>
    <w:rsid w:val="00B1470B"/>
    <w:rsid w:val="00B152D7"/>
    <w:rsid w:val="00B1599B"/>
    <w:rsid w:val="00B15BF9"/>
    <w:rsid w:val="00B16624"/>
    <w:rsid w:val="00B17123"/>
    <w:rsid w:val="00B17E4C"/>
    <w:rsid w:val="00B20056"/>
    <w:rsid w:val="00B2052F"/>
    <w:rsid w:val="00B208B9"/>
    <w:rsid w:val="00B21512"/>
    <w:rsid w:val="00B2176B"/>
    <w:rsid w:val="00B22080"/>
    <w:rsid w:val="00B22237"/>
    <w:rsid w:val="00B2246F"/>
    <w:rsid w:val="00B226B0"/>
    <w:rsid w:val="00B228C5"/>
    <w:rsid w:val="00B23FEE"/>
    <w:rsid w:val="00B24F0B"/>
    <w:rsid w:val="00B26315"/>
    <w:rsid w:val="00B26601"/>
    <w:rsid w:val="00B27A63"/>
    <w:rsid w:val="00B3088D"/>
    <w:rsid w:val="00B313EC"/>
    <w:rsid w:val="00B327EF"/>
    <w:rsid w:val="00B330F3"/>
    <w:rsid w:val="00B33752"/>
    <w:rsid w:val="00B337B6"/>
    <w:rsid w:val="00B345A6"/>
    <w:rsid w:val="00B34722"/>
    <w:rsid w:val="00B35176"/>
    <w:rsid w:val="00B35778"/>
    <w:rsid w:val="00B37041"/>
    <w:rsid w:val="00B37167"/>
    <w:rsid w:val="00B37522"/>
    <w:rsid w:val="00B3753A"/>
    <w:rsid w:val="00B40A28"/>
    <w:rsid w:val="00B41E9C"/>
    <w:rsid w:val="00B424A1"/>
    <w:rsid w:val="00B43E6A"/>
    <w:rsid w:val="00B444DF"/>
    <w:rsid w:val="00B44C72"/>
    <w:rsid w:val="00B44F5B"/>
    <w:rsid w:val="00B45773"/>
    <w:rsid w:val="00B45C16"/>
    <w:rsid w:val="00B468AE"/>
    <w:rsid w:val="00B46FC8"/>
    <w:rsid w:val="00B47BAA"/>
    <w:rsid w:val="00B524D0"/>
    <w:rsid w:val="00B52505"/>
    <w:rsid w:val="00B527CD"/>
    <w:rsid w:val="00B537EF"/>
    <w:rsid w:val="00B5381C"/>
    <w:rsid w:val="00B53885"/>
    <w:rsid w:val="00B549CE"/>
    <w:rsid w:val="00B54C4B"/>
    <w:rsid w:val="00B54E0A"/>
    <w:rsid w:val="00B54EFE"/>
    <w:rsid w:val="00B55811"/>
    <w:rsid w:val="00B559E9"/>
    <w:rsid w:val="00B559FE"/>
    <w:rsid w:val="00B5609F"/>
    <w:rsid w:val="00B561FB"/>
    <w:rsid w:val="00B56466"/>
    <w:rsid w:val="00B56682"/>
    <w:rsid w:val="00B57DC3"/>
    <w:rsid w:val="00B6007D"/>
    <w:rsid w:val="00B61A90"/>
    <w:rsid w:val="00B61E7D"/>
    <w:rsid w:val="00B61FAD"/>
    <w:rsid w:val="00B62519"/>
    <w:rsid w:val="00B63025"/>
    <w:rsid w:val="00B63C3C"/>
    <w:rsid w:val="00B64871"/>
    <w:rsid w:val="00B64872"/>
    <w:rsid w:val="00B648D1"/>
    <w:rsid w:val="00B6521C"/>
    <w:rsid w:val="00B6586D"/>
    <w:rsid w:val="00B65903"/>
    <w:rsid w:val="00B66415"/>
    <w:rsid w:val="00B67A54"/>
    <w:rsid w:val="00B70022"/>
    <w:rsid w:val="00B70026"/>
    <w:rsid w:val="00B71393"/>
    <w:rsid w:val="00B71558"/>
    <w:rsid w:val="00B72000"/>
    <w:rsid w:val="00B72B97"/>
    <w:rsid w:val="00B73AB3"/>
    <w:rsid w:val="00B73D36"/>
    <w:rsid w:val="00B73D96"/>
    <w:rsid w:val="00B748A4"/>
    <w:rsid w:val="00B75901"/>
    <w:rsid w:val="00B75FD0"/>
    <w:rsid w:val="00B764D2"/>
    <w:rsid w:val="00B77317"/>
    <w:rsid w:val="00B77818"/>
    <w:rsid w:val="00B80F5A"/>
    <w:rsid w:val="00B822D6"/>
    <w:rsid w:val="00B82422"/>
    <w:rsid w:val="00B82F78"/>
    <w:rsid w:val="00B833B1"/>
    <w:rsid w:val="00B839EA"/>
    <w:rsid w:val="00B83B4B"/>
    <w:rsid w:val="00B83BEC"/>
    <w:rsid w:val="00B83E81"/>
    <w:rsid w:val="00B8451B"/>
    <w:rsid w:val="00B84609"/>
    <w:rsid w:val="00B84730"/>
    <w:rsid w:val="00B856FA"/>
    <w:rsid w:val="00B85901"/>
    <w:rsid w:val="00B85B35"/>
    <w:rsid w:val="00B86F8E"/>
    <w:rsid w:val="00B875BD"/>
    <w:rsid w:val="00B8789A"/>
    <w:rsid w:val="00B8793E"/>
    <w:rsid w:val="00B91498"/>
    <w:rsid w:val="00B91B4D"/>
    <w:rsid w:val="00B92431"/>
    <w:rsid w:val="00B92DAC"/>
    <w:rsid w:val="00B9336F"/>
    <w:rsid w:val="00B95A2B"/>
    <w:rsid w:val="00B961E1"/>
    <w:rsid w:val="00B963F1"/>
    <w:rsid w:val="00B96A0C"/>
    <w:rsid w:val="00B96A7A"/>
    <w:rsid w:val="00B97D20"/>
    <w:rsid w:val="00BA0215"/>
    <w:rsid w:val="00BA0901"/>
    <w:rsid w:val="00BA0A80"/>
    <w:rsid w:val="00BA14A3"/>
    <w:rsid w:val="00BA17E6"/>
    <w:rsid w:val="00BA2E8E"/>
    <w:rsid w:val="00BA37D2"/>
    <w:rsid w:val="00BA38E1"/>
    <w:rsid w:val="00BA51EE"/>
    <w:rsid w:val="00BA6627"/>
    <w:rsid w:val="00BB080E"/>
    <w:rsid w:val="00BB10A1"/>
    <w:rsid w:val="00BB148D"/>
    <w:rsid w:val="00BB1670"/>
    <w:rsid w:val="00BB1EE6"/>
    <w:rsid w:val="00BB1FF6"/>
    <w:rsid w:val="00BB27BB"/>
    <w:rsid w:val="00BB2BA7"/>
    <w:rsid w:val="00BB30EE"/>
    <w:rsid w:val="00BB3ACB"/>
    <w:rsid w:val="00BB4313"/>
    <w:rsid w:val="00BB4C9A"/>
    <w:rsid w:val="00BB5566"/>
    <w:rsid w:val="00BB5E57"/>
    <w:rsid w:val="00BB60DE"/>
    <w:rsid w:val="00BB677E"/>
    <w:rsid w:val="00BB6A4F"/>
    <w:rsid w:val="00BB6AB2"/>
    <w:rsid w:val="00BB6FEA"/>
    <w:rsid w:val="00BB7BC9"/>
    <w:rsid w:val="00BC101E"/>
    <w:rsid w:val="00BC127A"/>
    <w:rsid w:val="00BC190F"/>
    <w:rsid w:val="00BC1BF8"/>
    <w:rsid w:val="00BC1DCD"/>
    <w:rsid w:val="00BC218A"/>
    <w:rsid w:val="00BC3C6A"/>
    <w:rsid w:val="00BC494B"/>
    <w:rsid w:val="00BC5639"/>
    <w:rsid w:val="00BC5898"/>
    <w:rsid w:val="00BC591D"/>
    <w:rsid w:val="00BC6256"/>
    <w:rsid w:val="00BC7BFF"/>
    <w:rsid w:val="00BD043E"/>
    <w:rsid w:val="00BD0A97"/>
    <w:rsid w:val="00BD0AE3"/>
    <w:rsid w:val="00BD1A4B"/>
    <w:rsid w:val="00BD1B5C"/>
    <w:rsid w:val="00BD284B"/>
    <w:rsid w:val="00BD2884"/>
    <w:rsid w:val="00BD350E"/>
    <w:rsid w:val="00BD36C4"/>
    <w:rsid w:val="00BD42F1"/>
    <w:rsid w:val="00BD4B91"/>
    <w:rsid w:val="00BD576F"/>
    <w:rsid w:val="00BD71D4"/>
    <w:rsid w:val="00BE0107"/>
    <w:rsid w:val="00BE084D"/>
    <w:rsid w:val="00BE109B"/>
    <w:rsid w:val="00BE129C"/>
    <w:rsid w:val="00BE12E0"/>
    <w:rsid w:val="00BE1815"/>
    <w:rsid w:val="00BE1CB8"/>
    <w:rsid w:val="00BE2B53"/>
    <w:rsid w:val="00BE3E8E"/>
    <w:rsid w:val="00BE40CD"/>
    <w:rsid w:val="00BE54F1"/>
    <w:rsid w:val="00BE57A8"/>
    <w:rsid w:val="00BE69CD"/>
    <w:rsid w:val="00BF08F8"/>
    <w:rsid w:val="00BF162D"/>
    <w:rsid w:val="00BF1A86"/>
    <w:rsid w:val="00BF2BC9"/>
    <w:rsid w:val="00BF32EE"/>
    <w:rsid w:val="00BF3A30"/>
    <w:rsid w:val="00BF3BF0"/>
    <w:rsid w:val="00BF3CC1"/>
    <w:rsid w:val="00BF411D"/>
    <w:rsid w:val="00BF4202"/>
    <w:rsid w:val="00BF4B3E"/>
    <w:rsid w:val="00BF4C4C"/>
    <w:rsid w:val="00BF4D91"/>
    <w:rsid w:val="00BF4E70"/>
    <w:rsid w:val="00BF5C2C"/>
    <w:rsid w:val="00BF5C38"/>
    <w:rsid w:val="00BF657A"/>
    <w:rsid w:val="00BF7165"/>
    <w:rsid w:val="00BF7641"/>
    <w:rsid w:val="00BF7B45"/>
    <w:rsid w:val="00BF7F96"/>
    <w:rsid w:val="00C003D7"/>
    <w:rsid w:val="00C00729"/>
    <w:rsid w:val="00C009F4"/>
    <w:rsid w:val="00C00B39"/>
    <w:rsid w:val="00C014A3"/>
    <w:rsid w:val="00C015E3"/>
    <w:rsid w:val="00C0177A"/>
    <w:rsid w:val="00C01C96"/>
    <w:rsid w:val="00C02242"/>
    <w:rsid w:val="00C0281B"/>
    <w:rsid w:val="00C037A6"/>
    <w:rsid w:val="00C0414D"/>
    <w:rsid w:val="00C04E49"/>
    <w:rsid w:val="00C052BB"/>
    <w:rsid w:val="00C0622C"/>
    <w:rsid w:val="00C07A86"/>
    <w:rsid w:val="00C10CBC"/>
    <w:rsid w:val="00C10E99"/>
    <w:rsid w:val="00C11063"/>
    <w:rsid w:val="00C11290"/>
    <w:rsid w:val="00C113A7"/>
    <w:rsid w:val="00C1204D"/>
    <w:rsid w:val="00C12369"/>
    <w:rsid w:val="00C1236B"/>
    <w:rsid w:val="00C123AF"/>
    <w:rsid w:val="00C1352F"/>
    <w:rsid w:val="00C14F0A"/>
    <w:rsid w:val="00C15B7F"/>
    <w:rsid w:val="00C168D6"/>
    <w:rsid w:val="00C16936"/>
    <w:rsid w:val="00C1718E"/>
    <w:rsid w:val="00C1791F"/>
    <w:rsid w:val="00C20419"/>
    <w:rsid w:val="00C20741"/>
    <w:rsid w:val="00C20B4D"/>
    <w:rsid w:val="00C21339"/>
    <w:rsid w:val="00C214E6"/>
    <w:rsid w:val="00C21BC5"/>
    <w:rsid w:val="00C235DE"/>
    <w:rsid w:val="00C23684"/>
    <w:rsid w:val="00C238AB"/>
    <w:rsid w:val="00C2429A"/>
    <w:rsid w:val="00C25172"/>
    <w:rsid w:val="00C255CB"/>
    <w:rsid w:val="00C25A99"/>
    <w:rsid w:val="00C26525"/>
    <w:rsid w:val="00C26623"/>
    <w:rsid w:val="00C271B0"/>
    <w:rsid w:val="00C27EDE"/>
    <w:rsid w:val="00C30353"/>
    <w:rsid w:val="00C305C3"/>
    <w:rsid w:val="00C30F77"/>
    <w:rsid w:val="00C31353"/>
    <w:rsid w:val="00C31629"/>
    <w:rsid w:val="00C318C3"/>
    <w:rsid w:val="00C33037"/>
    <w:rsid w:val="00C33153"/>
    <w:rsid w:val="00C33548"/>
    <w:rsid w:val="00C34782"/>
    <w:rsid w:val="00C36219"/>
    <w:rsid w:val="00C363F7"/>
    <w:rsid w:val="00C36AAB"/>
    <w:rsid w:val="00C40E07"/>
    <w:rsid w:val="00C41408"/>
    <w:rsid w:val="00C4144A"/>
    <w:rsid w:val="00C416B3"/>
    <w:rsid w:val="00C4366A"/>
    <w:rsid w:val="00C43A30"/>
    <w:rsid w:val="00C43FEC"/>
    <w:rsid w:val="00C44715"/>
    <w:rsid w:val="00C44E31"/>
    <w:rsid w:val="00C465F8"/>
    <w:rsid w:val="00C47DEE"/>
    <w:rsid w:val="00C50655"/>
    <w:rsid w:val="00C51959"/>
    <w:rsid w:val="00C525AD"/>
    <w:rsid w:val="00C526DE"/>
    <w:rsid w:val="00C52B0B"/>
    <w:rsid w:val="00C53C40"/>
    <w:rsid w:val="00C53E2B"/>
    <w:rsid w:val="00C54942"/>
    <w:rsid w:val="00C5527A"/>
    <w:rsid w:val="00C55490"/>
    <w:rsid w:val="00C55609"/>
    <w:rsid w:val="00C556E9"/>
    <w:rsid w:val="00C55EA8"/>
    <w:rsid w:val="00C5602D"/>
    <w:rsid w:val="00C563C6"/>
    <w:rsid w:val="00C56EA4"/>
    <w:rsid w:val="00C57247"/>
    <w:rsid w:val="00C60803"/>
    <w:rsid w:val="00C61B0B"/>
    <w:rsid w:val="00C620BA"/>
    <w:rsid w:val="00C63C85"/>
    <w:rsid w:val="00C64E78"/>
    <w:rsid w:val="00C652C2"/>
    <w:rsid w:val="00C65468"/>
    <w:rsid w:val="00C65B53"/>
    <w:rsid w:val="00C65DAB"/>
    <w:rsid w:val="00C65FB9"/>
    <w:rsid w:val="00C6654A"/>
    <w:rsid w:val="00C66A70"/>
    <w:rsid w:val="00C66AED"/>
    <w:rsid w:val="00C66D22"/>
    <w:rsid w:val="00C67651"/>
    <w:rsid w:val="00C70742"/>
    <w:rsid w:val="00C70FF6"/>
    <w:rsid w:val="00C7103A"/>
    <w:rsid w:val="00C7115B"/>
    <w:rsid w:val="00C7273C"/>
    <w:rsid w:val="00C72A2A"/>
    <w:rsid w:val="00C72DF7"/>
    <w:rsid w:val="00C739A8"/>
    <w:rsid w:val="00C73EE9"/>
    <w:rsid w:val="00C74542"/>
    <w:rsid w:val="00C74DA6"/>
    <w:rsid w:val="00C75D94"/>
    <w:rsid w:val="00C770E9"/>
    <w:rsid w:val="00C779A9"/>
    <w:rsid w:val="00C77CC9"/>
    <w:rsid w:val="00C77E60"/>
    <w:rsid w:val="00C80117"/>
    <w:rsid w:val="00C80846"/>
    <w:rsid w:val="00C80F05"/>
    <w:rsid w:val="00C80F21"/>
    <w:rsid w:val="00C810D7"/>
    <w:rsid w:val="00C81491"/>
    <w:rsid w:val="00C814A3"/>
    <w:rsid w:val="00C816C0"/>
    <w:rsid w:val="00C81F39"/>
    <w:rsid w:val="00C8226C"/>
    <w:rsid w:val="00C83807"/>
    <w:rsid w:val="00C84489"/>
    <w:rsid w:val="00C85CAA"/>
    <w:rsid w:val="00C862CE"/>
    <w:rsid w:val="00C87419"/>
    <w:rsid w:val="00C87615"/>
    <w:rsid w:val="00C87A3C"/>
    <w:rsid w:val="00C87EF4"/>
    <w:rsid w:val="00C9009B"/>
    <w:rsid w:val="00C90253"/>
    <w:rsid w:val="00C909F0"/>
    <w:rsid w:val="00C90CD0"/>
    <w:rsid w:val="00C9101A"/>
    <w:rsid w:val="00C91188"/>
    <w:rsid w:val="00C9170E"/>
    <w:rsid w:val="00C919E3"/>
    <w:rsid w:val="00C92B4D"/>
    <w:rsid w:val="00C9326B"/>
    <w:rsid w:val="00C940DF"/>
    <w:rsid w:val="00C946E5"/>
    <w:rsid w:val="00C94CBC"/>
    <w:rsid w:val="00C94DAD"/>
    <w:rsid w:val="00C955C7"/>
    <w:rsid w:val="00C96C20"/>
    <w:rsid w:val="00C97AEE"/>
    <w:rsid w:val="00CA0189"/>
    <w:rsid w:val="00CA12CC"/>
    <w:rsid w:val="00CA2BA3"/>
    <w:rsid w:val="00CA36C9"/>
    <w:rsid w:val="00CA4408"/>
    <w:rsid w:val="00CA4770"/>
    <w:rsid w:val="00CA4DD0"/>
    <w:rsid w:val="00CA5D5D"/>
    <w:rsid w:val="00CA6339"/>
    <w:rsid w:val="00CA656A"/>
    <w:rsid w:val="00CA673D"/>
    <w:rsid w:val="00CA6CAB"/>
    <w:rsid w:val="00CB02C8"/>
    <w:rsid w:val="00CB0624"/>
    <w:rsid w:val="00CB09E0"/>
    <w:rsid w:val="00CB1092"/>
    <w:rsid w:val="00CB181D"/>
    <w:rsid w:val="00CB1937"/>
    <w:rsid w:val="00CB2725"/>
    <w:rsid w:val="00CB34C9"/>
    <w:rsid w:val="00CB35EC"/>
    <w:rsid w:val="00CB4BC3"/>
    <w:rsid w:val="00CB4C88"/>
    <w:rsid w:val="00CB5DF8"/>
    <w:rsid w:val="00CB5F2B"/>
    <w:rsid w:val="00CB6AA4"/>
    <w:rsid w:val="00CB71E3"/>
    <w:rsid w:val="00CB74CF"/>
    <w:rsid w:val="00CC02B9"/>
    <w:rsid w:val="00CC10F1"/>
    <w:rsid w:val="00CC1413"/>
    <w:rsid w:val="00CC1648"/>
    <w:rsid w:val="00CC2574"/>
    <w:rsid w:val="00CC2621"/>
    <w:rsid w:val="00CC2B5B"/>
    <w:rsid w:val="00CC2D8C"/>
    <w:rsid w:val="00CC30C9"/>
    <w:rsid w:val="00CC38BF"/>
    <w:rsid w:val="00CC398B"/>
    <w:rsid w:val="00CC618B"/>
    <w:rsid w:val="00CC6268"/>
    <w:rsid w:val="00CC671C"/>
    <w:rsid w:val="00CC7BED"/>
    <w:rsid w:val="00CD0006"/>
    <w:rsid w:val="00CD0262"/>
    <w:rsid w:val="00CD053C"/>
    <w:rsid w:val="00CD0804"/>
    <w:rsid w:val="00CD0A8A"/>
    <w:rsid w:val="00CD0CA8"/>
    <w:rsid w:val="00CD1523"/>
    <w:rsid w:val="00CD207B"/>
    <w:rsid w:val="00CD20C8"/>
    <w:rsid w:val="00CD2243"/>
    <w:rsid w:val="00CD23D0"/>
    <w:rsid w:val="00CD243F"/>
    <w:rsid w:val="00CD31B1"/>
    <w:rsid w:val="00CD3FAB"/>
    <w:rsid w:val="00CD4DA7"/>
    <w:rsid w:val="00CD587A"/>
    <w:rsid w:val="00CD58F5"/>
    <w:rsid w:val="00CD5C63"/>
    <w:rsid w:val="00CD5D97"/>
    <w:rsid w:val="00CD5F45"/>
    <w:rsid w:val="00CD60E0"/>
    <w:rsid w:val="00CD666E"/>
    <w:rsid w:val="00CD66A6"/>
    <w:rsid w:val="00CD689D"/>
    <w:rsid w:val="00CD6B4B"/>
    <w:rsid w:val="00CD6D37"/>
    <w:rsid w:val="00CD6DE6"/>
    <w:rsid w:val="00CD75B7"/>
    <w:rsid w:val="00CD768C"/>
    <w:rsid w:val="00CD7851"/>
    <w:rsid w:val="00CE219F"/>
    <w:rsid w:val="00CE2610"/>
    <w:rsid w:val="00CE40B0"/>
    <w:rsid w:val="00CE4B8F"/>
    <w:rsid w:val="00CE526B"/>
    <w:rsid w:val="00CE63A6"/>
    <w:rsid w:val="00CE7694"/>
    <w:rsid w:val="00CE7AC9"/>
    <w:rsid w:val="00CF0071"/>
    <w:rsid w:val="00CF0A37"/>
    <w:rsid w:val="00CF0A43"/>
    <w:rsid w:val="00CF0B24"/>
    <w:rsid w:val="00CF1132"/>
    <w:rsid w:val="00CF1709"/>
    <w:rsid w:val="00CF1ED6"/>
    <w:rsid w:val="00CF24C7"/>
    <w:rsid w:val="00CF28B8"/>
    <w:rsid w:val="00CF3C74"/>
    <w:rsid w:val="00CF4544"/>
    <w:rsid w:val="00CF46FF"/>
    <w:rsid w:val="00CF5FC4"/>
    <w:rsid w:val="00CF622B"/>
    <w:rsid w:val="00CF690A"/>
    <w:rsid w:val="00CF757E"/>
    <w:rsid w:val="00CF7693"/>
    <w:rsid w:val="00CF7F28"/>
    <w:rsid w:val="00D017AE"/>
    <w:rsid w:val="00D03110"/>
    <w:rsid w:val="00D03246"/>
    <w:rsid w:val="00D03F9C"/>
    <w:rsid w:val="00D04F58"/>
    <w:rsid w:val="00D05F87"/>
    <w:rsid w:val="00D074FC"/>
    <w:rsid w:val="00D10797"/>
    <w:rsid w:val="00D10CDB"/>
    <w:rsid w:val="00D10EB6"/>
    <w:rsid w:val="00D119C4"/>
    <w:rsid w:val="00D119D4"/>
    <w:rsid w:val="00D11C5E"/>
    <w:rsid w:val="00D11F0B"/>
    <w:rsid w:val="00D1298E"/>
    <w:rsid w:val="00D13388"/>
    <w:rsid w:val="00D14420"/>
    <w:rsid w:val="00D1468B"/>
    <w:rsid w:val="00D148C6"/>
    <w:rsid w:val="00D15D59"/>
    <w:rsid w:val="00D16BF8"/>
    <w:rsid w:val="00D16D6F"/>
    <w:rsid w:val="00D16EC7"/>
    <w:rsid w:val="00D17728"/>
    <w:rsid w:val="00D1795B"/>
    <w:rsid w:val="00D20712"/>
    <w:rsid w:val="00D21C30"/>
    <w:rsid w:val="00D21CF3"/>
    <w:rsid w:val="00D225C1"/>
    <w:rsid w:val="00D2279A"/>
    <w:rsid w:val="00D227C1"/>
    <w:rsid w:val="00D22832"/>
    <w:rsid w:val="00D22C09"/>
    <w:rsid w:val="00D22D4E"/>
    <w:rsid w:val="00D22D75"/>
    <w:rsid w:val="00D23000"/>
    <w:rsid w:val="00D238B1"/>
    <w:rsid w:val="00D24DA6"/>
    <w:rsid w:val="00D2584D"/>
    <w:rsid w:val="00D25A96"/>
    <w:rsid w:val="00D25EE4"/>
    <w:rsid w:val="00D27324"/>
    <w:rsid w:val="00D307A1"/>
    <w:rsid w:val="00D32510"/>
    <w:rsid w:val="00D32A6F"/>
    <w:rsid w:val="00D33C8D"/>
    <w:rsid w:val="00D3410C"/>
    <w:rsid w:val="00D34366"/>
    <w:rsid w:val="00D34463"/>
    <w:rsid w:val="00D3466D"/>
    <w:rsid w:val="00D35488"/>
    <w:rsid w:val="00D37587"/>
    <w:rsid w:val="00D3790F"/>
    <w:rsid w:val="00D37E3B"/>
    <w:rsid w:val="00D40153"/>
    <w:rsid w:val="00D40C4C"/>
    <w:rsid w:val="00D416F6"/>
    <w:rsid w:val="00D4296A"/>
    <w:rsid w:val="00D42D60"/>
    <w:rsid w:val="00D43DA8"/>
    <w:rsid w:val="00D43DF2"/>
    <w:rsid w:val="00D44329"/>
    <w:rsid w:val="00D445EC"/>
    <w:rsid w:val="00D46348"/>
    <w:rsid w:val="00D474A6"/>
    <w:rsid w:val="00D4784D"/>
    <w:rsid w:val="00D47893"/>
    <w:rsid w:val="00D52159"/>
    <w:rsid w:val="00D52DF7"/>
    <w:rsid w:val="00D53DA5"/>
    <w:rsid w:val="00D53F7A"/>
    <w:rsid w:val="00D54685"/>
    <w:rsid w:val="00D547AF"/>
    <w:rsid w:val="00D54BF7"/>
    <w:rsid w:val="00D550BF"/>
    <w:rsid w:val="00D551D1"/>
    <w:rsid w:val="00D553C4"/>
    <w:rsid w:val="00D55827"/>
    <w:rsid w:val="00D55C7D"/>
    <w:rsid w:val="00D56052"/>
    <w:rsid w:val="00D56177"/>
    <w:rsid w:val="00D56325"/>
    <w:rsid w:val="00D56E0F"/>
    <w:rsid w:val="00D57332"/>
    <w:rsid w:val="00D5736C"/>
    <w:rsid w:val="00D604C6"/>
    <w:rsid w:val="00D60783"/>
    <w:rsid w:val="00D610DE"/>
    <w:rsid w:val="00D6130E"/>
    <w:rsid w:val="00D6138B"/>
    <w:rsid w:val="00D62096"/>
    <w:rsid w:val="00D62569"/>
    <w:rsid w:val="00D63A7B"/>
    <w:rsid w:val="00D645F8"/>
    <w:rsid w:val="00D64933"/>
    <w:rsid w:val="00D64EE0"/>
    <w:rsid w:val="00D656D0"/>
    <w:rsid w:val="00D65A1E"/>
    <w:rsid w:val="00D664C0"/>
    <w:rsid w:val="00D66D61"/>
    <w:rsid w:val="00D66E4B"/>
    <w:rsid w:val="00D66EB8"/>
    <w:rsid w:val="00D6747E"/>
    <w:rsid w:val="00D67C6E"/>
    <w:rsid w:val="00D700C0"/>
    <w:rsid w:val="00D702AF"/>
    <w:rsid w:val="00D70304"/>
    <w:rsid w:val="00D704B3"/>
    <w:rsid w:val="00D704E0"/>
    <w:rsid w:val="00D70DE3"/>
    <w:rsid w:val="00D71428"/>
    <w:rsid w:val="00D71D9D"/>
    <w:rsid w:val="00D71F09"/>
    <w:rsid w:val="00D72023"/>
    <w:rsid w:val="00D72032"/>
    <w:rsid w:val="00D724CC"/>
    <w:rsid w:val="00D74018"/>
    <w:rsid w:val="00D7460C"/>
    <w:rsid w:val="00D750C0"/>
    <w:rsid w:val="00D7631D"/>
    <w:rsid w:val="00D76A00"/>
    <w:rsid w:val="00D774B6"/>
    <w:rsid w:val="00D778A3"/>
    <w:rsid w:val="00D7796A"/>
    <w:rsid w:val="00D77CAC"/>
    <w:rsid w:val="00D77E9A"/>
    <w:rsid w:val="00D80735"/>
    <w:rsid w:val="00D808A1"/>
    <w:rsid w:val="00D80EAE"/>
    <w:rsid w:val="00D81718"/>
    <w:rsid w:val="00D81BA7"/>
    <w:rsid w:val="00D81E24"/>
    <w:rsid w:val="00D82011"/>
    <w:rsid w:val="00D82797"/>
    <w:rsid w:val="00D832F8"/>
    <w:rsid w:val="00D833B9"/>
    <w:rsid w:val="00D84321"/>
    <w:rsid w:val="00D84F12"/>
    <w:rsid w:val="00D85029"/>
    <w:rsid w:val="00D85607"/>
    <w:rsid w:val="00D857DC"/>
    <w:rsid w:val="00D85ADD"/>
    <w:rsid w:val="00D860E1"/>
    <w:rsid w:val="00D86E30"/>
    <w:rsid w:val="00D86FD4"/>
    <w:rsid w:val="00D87068"/>
    <w:rsid w:val="00D9035B"/>
    <w:rsid w:val="00D9054E"/>
    <w:rsid w:val="00D9064B"/>
    <w:rsid w:val="00D914DB"/>
    <w:rsid w:val="00D92FB8"/>
    <w:rsid w:val="00D93055"/>
    <w:rsid w:val="00D93456"/>
    <w:rsid w:val="00D93A29"/>
    <w:rsid w:val="00D93BB3"/>
    <w:rsid w:val="00D941B8"/>
    <w:rsid w:val="00D941FF"/>
    <w:rsid w:val="00D94431"/>
    <w:rsid w:val="00D95074"/>
    <w:rsid w:val="00D959BE"/>
    <w:rsid w:val="00D96130"/>
    <w:rsid w:val="00D9644A"/>
    <w:rsid w:val="00D965A0"/>
    <w:rsid w:val="00D97975"/>
    <w:rsid w:val="00D97A8C"/>
    <w:rsid w:val="00D97D91"/>
    <w:rsid w:val="00D97F54"/>
    <w:rsid w:val="00DA00FD"/>
    <w:rsid w:val="00DA078D"/>
    <w:rsid w:val="00DA0BFE"/>
    <w:rsid w:val="00DA0E4B"/>
    <w:rsid w:val="00DA158F"/>
    <w:rsid w:val="00DA3354"/>
    <w:rsid w:val="00DA4516"/>
    <w:rsid w:val="00DA456F"/>
    <w:rsid w:val="00DA4925"/>
    <w:rsid w:val="00DA5339"/>
    <w:rsid w:val="00DA558D"/>
    <w:rsid w:val="00DA57AA"/>
    <w:rsid w:val="00DA6199"/>
    <w:rsid w:val="00DB05FF"/>
    <w:rsid w:val="00DB07FA"/>
    <w:rsid w:val="00DB09D7"/>
    <w:rsid w:val="00DB1029"/>
    <w:rsid w:val="00DB1C73"/>
    <w:rsid w:val="00DB2134"/>
    <w:rsid w:val="00DB2239"/>
    <w:rsid w:val="00DB2DD0"/>
    <w:rsid w:val="00DB303E"/>
    <w:rsid w:val="00DB3524"/>
    <w:rsid w:val="00DB4E7C"/>
    <w:rsid w:val="00DB4F0B"/>
    <w:rsid w:val="00DB4F8A"/>
    <w:rsid w:val="00DB5259"/>
    <w:rsid w:val="00DB5BE0"/>
    <w:rsid w:val="00DB6B96"/>
    <w:rsid w:val="00DB6C02"/>
    <w:rsid w:val="00DB7C23"/>
    <w:rsid w:val="00DC00F5"/>
    <w:rsid w:val="00DC0731"/>
    <w:rsid w:val="00DC09DD"/>
    <w:rsid w:val="00DC1072"/>
    <w:rsid w:val="00DC14C1"/>
    <w:rsid w:val="00DC1D84"/>
    <w:rsid w:val="00DC20DA"/>
    <w:rsid w:val="00DC2459"/>
    <w:rsid w:val="00DC2596"/>
    <w:rsid w:val="00DC25F3"/>
    <w:rsid w:val="00DC276E"/>
    <w:rsid w:val="00DC2E20"/>
    <w:rsid w:val="00DC2F14"/>
    <w:rsid w:val="00DC3786"/>
    <w:rsid w:val="00DC3D9C"/>
    <w:rsid w:val="00DC41D6"/>
    <w:rsid w:val="00DC44EE"/>
    <w:rsid w:val="00DC53E4"/>
    <w:rsid w:val="00DC5DCD"/>
    <w:rsid w:val="00DC5FB6"/>
    <w:rsid w:val="00DC67EA"/>
    <w:rsid w:val="00DC69BF"/>
    <w:rsid w:val="00DC7D5F"/>
    <w:rsid w:val="00DD04D9"/>
    <w:rsid w:val="00DD06F1"/>
    <w:rsid w:val="00DD188F"/>
    <w:rsid w:val="00DD266A"/>
    <w:rsid w:val="00DD2888"/>
    <w:rsid w:val="00DD4240"/>
    <w:rsid w:val="00DD4710"/>
    <w:rsid w:val="00DD5C64"/>
    <w:rsid w:val="00DD605F"/>
    <w:rsid w:val="00DD646E"/>
    <w:rsid w:val="00DD6773"/>
    <w:rsid w:val="00DD6CC4"/>
    <w:rsid w:val="00DE0708"/>
    <w:rsid w:val="00DE0B25"/>
    <w:rsid w:val="00DE17C5"/>
    <w:rsid w:val="00DE282D"/>
    <w:rsid w:val="00DE29A0"/>
    <w:rsid w:val="00DE32F8"/>
    <w:rsid w:val="00DE355F"/>
    <w:rsid w:val="00DE4283"/>
    <w:rsid w:val="00DE498D"/>
    <w:rsid w:val="00DE4ABC"/>
    <w:rsid w:val="00DE4BA3"/>
    <w:rsid w:val="00DE52A2"/>
    <w:rsid w:val="00DE5A89"/>
    <w:rsid w:val="00DE5E51"/>
    <w:rsid w:val="00DE5E74"/>
    <w:rsid w:val="00DE6A0A"/>
    <w:rsid w:val="00DE6A0E"/>
    <w:rsid w:val="00DE77F1"/>
    <w:rsid w:val="00DE7CE1"/>
    <w:rsid w:val="00DE7D89"/>
    <w:rsid w:val="00DF0283"/>
    <w:rsid w:val="00DF1714"/>
    <w:rsid w:val="00DF34D6"/>
    <w:rsid w:val="00DF3E45"/>
    <w:rsid w:val="00DF448B"/>
    <w:rsid w:val="00DF743E"/>
    <w:rsid w:val="00DF78C9"/>
    <w:rsid w:val="00DF7FDD"/>
    <w:rsid w:val="00E00F33"/>
    <w:rsid w:val="00E013A3"/>
    <w:rsid w:val="00E01503"/>
    <w:rsid w:val="00E017F9"/>
    <w:rsid w:val="00E01817"/>
    <w:rsid w:val="00E01ED3"/>
    <w:rsid w:val="00E0247F"/>
    <w:rsid w:val="00E03201"/>
    <w:rsid w:val="00E03C43"/>
    <w:rsid w:val="00E04BF1"/>
    <w:rsid w:val="00E04E6F"/>
    <w:rsid w:val="00E0500B"/>
    <w:rsid w:val="00E06E2A"/>
    <w:rsid w:val="00E06EED"/>
    <w:rsid w:val="00E07C4C"/>
    <w:rsid w:val="00E1080A"/>
    <w:rsid w:val="00E10F35"/>
    <w:rsid w:val="00E11061"/>
    <w:rsid w:val="00E114EE"/>
    <w:rsid w:val="00E115C2"/>
    <w:rsid w:val="00E11935"/>
    <w:rsid w:val="00E12101"/>
    <w:rsid w:val="00E12573"/>
    <w:rsid w:val="00E12900"/>
    <w:rsid w:val="00E12C18"/>
    <w:rsid w:val="00E139A8"/>
    <w:rsid w:val="00E13F91"/>
    <w:rsid w:val="00E147AB"/>
    <w:rsid w:val="00E1525F"/>
    <w:rsid w:val="00E153A6"/>
    <w:rsid w:val="00E15841"/>
    <w:rsid w:val="00E16ECB"/>
    <w:rsid w:val="00E16F21"/>
    <w:rsid w:val="00E1714E"/>
    <w:rsid w:val="00E17C58"/>
    <w:rsid w:val="00E20570"/>
    <w:rsid w:val="00E2065F"/>
    <w:rsid w:val="00E20916"/>
    <w:rsid w:val="00E20E50"/>
    <w:rsid w:val="00E22757"/>
    <w:rsid w:val="00E228EB"/>
    <w:rsid w:val="00E22BD2"/>
    <w:rsid w:val="00E22F6C"/>
    <w:rsid w:val="00E243DA"/>
    <w:rsid w:val="00E24610"/>
    <w:rsid w:val="00E24AA1"/>
    <w:rsid w:val="00E251E3"/>
    <w:rsid w:val="00E2591B"/>
    <w:rsid w:val="00E25A8E"/>
    <w:rsid w:val="00E25AD4"/>
    <w:rsid w:val="00E26533"/>
    <w:rsid w:val="00E26C42"/>
    <w:rsid w:val="00E2782E"/>
    <w:rsid w:val="00E3000D"/>
    <w:rsid w:val="00E3010D"/>
    <w:rsid w:val="00E31E65"/>
    <w:rsid w:val="00E36201"/>
    <w:rsid w:val="00E36454"/>
    <w:rsid w:val="00E36D3F"/>
    <w:rsid w:val="00E370CB"/>
    <w:rsid w:val="00E37295"/>
    <w:rsid w:val="00E37BE1"/>
    <w:rsid w:val="00E40243"/>
    <w:rsid w:val="00E40CE8"/>
    <w:rsid w:val="00E41632"/>
    <w:rsid w:val="00E41D1C"/>
    <w:rsid w:val="00E42779"/>
    <w:rsid w:val="00E43157"/>
    <w:rsid w:val="00E440B6"/>
    <w:rsid w:val="00E4461F"/>
    <w:rsid w:val="00E45C29"/>
    <w:rsid w:val="00E46CB5"/>
    <w:rsid w:val="00E46EF4"/>
    <w:rsid w:val="00E47545"/>
    <w:rsid w:val="00E47683"/>
    <w:rsid w:val="00E476A2"/>
    <w:rsid w:val="00E505CE"/>
    <w:rsid w:val="00E50715"/>
    <w:rsid w:val="00E508A5"/>
    <w:rsid w:val="00E508C9"/>
    <w:rsid w:val="00E51599"/>
    <w:rsid w:val="00E5243D"/>
    <w:rsid w:val="00E52CCA"/>
    <w:rsid w:val="00E5376B"/>
    <w:rsid w:val="00E545FD"/>
    <w:rsid w:val="00E54994"/>
    <w:rsid w:val="00E54B4C"/>
    <w:rsid w:val="00E554DC"/>
    <w:rsid w:val="00E56500"/>
    <w:rsid w:val="00E5658F"/>
    <w:rsid w:val="00E56593"/>
    <w:rsid w:val="00E56631"/>
    <w:rsid w:val="00E56CBF"/>
    <w:rsid w:val="00E56F30"/>
    <w:rsid w:val="00E573DD"/>
    <w:rsid w:val="00E57530"/>
    <w:rsid w:val="00E57BE2"/>
    <w:rsid w:val="00E60D8E"/>
    <w:rsid w:val="00E613C0"/>
    <w:rsid w:val="00E628AC"/>
    <w:rsid w:val="00E63F8E"/>
    <w:rsid w:val="00E6414C"/>
    <w:rsid w:val="00E6509E"/>
    <w:rsid w:val="00E665DE"/>
    <w:rsid w:val="00E66B06"/>
    <w:rsid w:val="00E70F8B"/>
    <w:rsid w:val="00E71531"/>
    <w:rsid w:val="00E721A2"/>
    <w:rsid w:val="00E725A3"/>
    <w:rsid w:val="00E72846"/>
    <w:rsid w:val="00E732D4"/>
    <w:rsid w:val="00E736DD"/>
    <w:rsid w:val="00E73A99"/>
    <w:rsid w:val="00E74348"/>
    <w:rsid w:val="00E74C8B"/>
    <w:rsid w:val="00E758FB"/>
    <w:rsid w:val="00E75BB4"/>
    <w:rsid w:val="00E7601F"/>
    <w:rsid w:val="00E76123"/>
    <w:rsid w:val="00E764E5"/>
    <w:rsid w:val="00E76588"/>
    <w:rsid w:val="00E7658A"/>
    <w:rsid w:val="00E76A53"/>
    <w:rsid w:val="00E76CBD"/>
    <w:rsid w:val="00E7775D"/>
    <w:rsid w:val="00E777EB"/>
    <w:rsid w:val="00E77E06"/>
    <w:rsid w:val="00E816FC"/>
    <w:rsid w:val="00E81EF8"/>
    <w:rsid w:val="00E829A8"/>
    <w:rsid w:val="00E83942"/>
    <w:rsid w:val="00E8459C"/>
    <w:rsid w:val="00E848D2"/>
    <w:rsid w:val="00E84DAF"/>
    <w:rsid w:val="00E850D8"/>
    <w:rsid w:val="00E850F3"/>
    <w:rsid w:val="00E852EC"/>
    <w:rsid w:val="00E85AE2"/>
    <w:rsid w:val="00E85DCD"/>
    <w:rsid w:val="00E85E3C"/>
    <w:rsid w:val="00E8617A"/>
    <w:rsid w:val="00E86299"/>
    <w:rsid w:val="00E863B7"/>
    <w:rsid w:val="00E878E1"/>
    <w:rsid w:val="00E9030D"/>
    <w:rsid w:val="00E906B6"/>
    <w:rsid w:val="00E9091D"/>
    <w:rsid w:val="00E90A12"/>
    <w:rsid w:val="00E90EBA"/>
    <w:rsid w:val="00E91462"/>
    <w:rsid w:val="00E91721"/>
    <w:rsid w:val="00E93F65"/>
    <w:rsid w:val="00E940E2"/>
    <w:rsid w:val="00E941E0"/>
    <w:rsid w:val="00E94241"/>
    <w:rsid w:val="00E94F23"/>
    <w:rsid w:val="00E96E28"/>
    <w:rsid w:val="00E9734C"/>
    <w:rsid w:val="00EA0720"/>
    <w:rsid w:val="00EA0886"/>
    <w:rsid w:val="00EA0DE3"/>
    <w:rsid w:val="00EA2902"/>
    <w:rsid w:val="00EA2EC1"/>
    <w:rsid w:val="00EA2F83"/>
    <w:rsid w:val="00EA34B7"/>
    <w:rsid w:val="00EA3DE3"/>
    <w:rsid w:val="00EA4F54"/>
    <w:rsid w:val="00EA571B"/>
    <w:rsid w:val="00EA583E"/>
    <w:rsid w:val="00EA6462"/>
    <w:rsid w:val="00EA65E5"/>
    <w:rsid w:val="00EA6E8C"/>
    <w:rsid w:val="00EA6F05"/>
    <w:rsid w:val="00EA7929"/>
    <w:rsid w:val="00EA7D60"/>
    <w:rsid w:val="00EA7E8A"/>
    <w:rsid w:val="00EA7E94"/>
    <w:rsid w:val="00EB0A1A"/>
    <w:rsid w:val="00EB15FA"/>
    <w:rsid w:val="00EB2F00"/>
    <w:rsid w:val="00EB3F57"/>
    <w:rsid w:val="00EB4009"/>
    <w:rsid w:val="00EB479F"/>
    <w:rsid w:val="00EB4BDD"/>
    <w:rsid w:val="00EB4DFC"/>
    <w:rsid w:val="00EB5079"/>
    <w:rsid w:val="00EB5875"/>
    <w:rsid w:val="00EB5A88"/>
    <w:rsid w:val="00EB5D8E"/>
    <w:rsid w:val="00EB6059"/>
    <w:rsid w:val="00EB6407"/>
    <w:rsid w:val="00EB6559"/>
    <w:rsid w:val="00EB6DB9"/>
    <w:rsid w:val="00EC04FA"/>
    <w:rsid w:val="00EC2215"/>
    <w:rsid w:val="00EC27C2"/>
    <w:rsid w:val="00EC3203"/>
    <w:rsid w:val="00EC3C2E"/>
    <w:rsid w:val="00EC3EAE"/>
    <w:rsid w:val="00EC4388"/>
    <w:rsid w:val="00EC47CF"/>
    <w:rsid w:val="00EC4D10"/>
    <w:rsid w:val="00EC553D"/>
    <w:rsid w:val="00EC58A4"/>
    <w:rsid w:val="00EC5E14"/>
    <w:rsid w:val="00EC65D6"/>
    <w:rsid w:val="00EC6B69"/>
    <w:rsid w:val="00EC6BD7"/>
    <w:rsid w:val="00EC6C43"/>
    <w:rsid w:val="00EC73F8"/>
    <w:rsid w:val="00EC74E4"/>
    <w:rsid w:val="00EC7E3F"/>
    <w:rsid w:val="00EC7EE8"/>
    <w:rsid w:val="00ED0584"/>
    <w:rsid w:val="00ED0799"/>
    <w:rsid w:val="00ED0D21"/>
    <w:rsid w:val="00ED0E98"/>
    <w:rsid w:val="00ED10A0"/>
    <w:rsid w:val="00ED10DC"/>
    <w:rsid w:val="00ED1670"/>
    <w:rsid w:val="00ED18A5"/>
    <w:rsid w:val="00ED2603"/>
    <w:rsid w:val="00ED2DE9"/>
    <w:rsid w:val="00ED3187"/>
    <w:rsid w:val="00ED336C"/>
    <w:rsid w:val="00ED44AC"/>
    <w:rsid w:val="00ED48E1"/>
    <w:rsid w:val="00ED4D41"/>
    <w:rsid w:val="00ED4E29"/>
    <w:rsid w:val="00ED5187"/>
    <w:rsid w:val="00ED57BA"/>
    <w:rsid w:val="00ED71AB"/>
    <w:rsid w:val="00EE0155"/>
    <w:rsid w:val="00EE03FB"/>
    <w:rsid w:val="00EE1462"/>
    <w:rsid w:val="00EE239C"/>
    <w:rsid w:val="00EE24C2"/>
    <w:rsid w:val="00EE2B50"/>
    <w:rsid w:val="00EE2E49"/>
    <w:rsid w:val="00EE3274"/>
    <w:rsid w:val="00EE3D36"/>
    <w:rsid w:val="00EE467E"/>
    <w:rsid w:val="00EE494B"/>
    <w:rsid w:val="00EE4B85"/>
    <w:rsid w:val="00EE57E0"/>
    <w:rsid w:val="00EE5C59"/>
    <w:rsid w:val="00EE5D83"/>
    <w:rsid w:val="00EE5F5F"/>
    <w:rsid w:val="00EE6023"/>
    <w:rsid w:val="00EE66DD"/>
    <w:rsid w:val="00EE6939"/>
    <w:rsid w:val="00EE706F"/>
    <w:rsid w:val="00EE7D5A"/>
    <w:rsid w:val="00EF0058"/>
    <w:rsid w:val="00EF098C"/>
    <w:rsid w:val="00EF0B83"/>
    <w:rsid w:val="00EF110F"/>
    <w:rsid w:val="00EF1533"/>
    <w:rsid w:val="00EF1841"/>
    <w:rsid w:val="00EF1A8B"/>
    <w:rsid w:val="00EF3202"/>
    <w:rsid w:val="00EF3B94"/>
    <w:rsid w:val="00EF4921"/>
    <w:rsid w:val="00EF4EF9"/>
    <w:rsid w:val="00EF520D"/>
    <w:rsid w:val="00EF53E6"/>
    <w:rsid w:val="00EF55A3"/>
    <w:rsid w:val="00EF57C8"/>
    <w:rsid w:val="00EF67DB"/>
    <w:rsid w:val="00EF6CFA"/>
    <w:rsid w:val="00EF7176"/>
    <w:rsid w:val="00F00A4D"/>
    <w:rsid w:val="00F00CC0"/>
    <w:rsid w:val="00F01274"/>
    <w:rsid w:val="00F01BCF"/>
    <w:rsid w:val="00F045A8"/>
    <w:rsid w:val="00F04912"/>
    <w:rsid w:val="00F05D6A"/>
    <w:rsid w:val="00F06201"/>
    <w:rsid w:val="00F0680C"/>
    <w:rsid w:val="00F06A32"/>
    <w:rsid w:val="00F06C15"/>
    <w:rsid w:val="00F07E8A"/>
    <w:rsid w:val="00F1052A"/>
    <w:rsid w:val="00F11FAA"/>
    <w:rsid w:val="00F123B3"/>
    <w:rsid w:val="00F12A3D"/>
    <w:rsid w:val="00F12F04"/>
    <w:rsid w:val="00F14078"/>
    <w:rsid w:val="00F14208"/>
    <w:rsid w:val="00F1432D"/>
    <w:rsid w:val="00F14E51"/>
    <w:rsid w:val="00F156A2"/>
    <w:rsid w:val="00F15E56"/>
    <w:rsid w:val="00F16AF1"/>
    <w:rsid w:val="00F16EA0"/>
    <w:rsid w:val="00F17701"/>
    <w:rsid w:val="00F2001F"/>
    <w:rsid w:val="00F20ACD"/>
    <w:rsid w:val="00F2141A"/>
    <w:rsid w:val="00F21D73"/>
    <w:rsid w:val="00F222BF"/>
    <w:rsid w:val="00F22AF1"/>
    <w:rsid w:val="00F234D2"/>
    <w:rsid w:val="00F23581"/>
    <w:rsid w:val="00F2472F"/>
    <w:rsid w:val="00F24B68"/>
    <w:rsid w:val="00F24BF6"/>
    <w:rsid w:val="00F252E0"/>
    <w:rsid w:val="00F26431"/>
    <w:rsid w:val="00F26781"/>
    <w:rsid w:val="00F26B88"/>
    <w:rsid w:val="00F271E6"/>
    <w:rsid w:val="00F2720C"/>
    <w:rsid w:val="00F279A4"/>
    <w:rsid w:val="00F30C24"/>
    <w:rsid w:val="00F30C6A"/>
    <w:rsid w:val="00F31089"/>
    <w:rsid w:val="00F31E40"/>
    <w:rsid w:val="00F31EDE"/>
    <w:rsid w:val="00F3260D"/>
    <w:rsid w:val="00F32636"/>
    <w:rsid w:val="00F32C03"/>
    <w:rsid w:val="00F334D9"/>
    <w:rsid w:val="00F337E6"/>
    <w:rsid w:val="00F33D0C"/>
    <w:rsid w:val="00F359C6"/>
    <w:rsid w:val="00F37081"/>
    <w:rsid w:val="00F379CF"/>
    <w:rsid w:val="00F40033"/>
    <w:rsid w:val="00F40184"/>
    <w:rsid w:val="00F40F21"/>
    <w:rsid w:val="00F411D7"/>
    <w:rsid w:val="00F437BC"/>
    <w:rsid w:val="00F445B5"/>
    <w:rsid w:val="00F44803"/>
    <w:rsid w:val="00F44A42"/>
    <w:rsid w:val="00F4504F"/>
    <w:rsid w:val="00F45665"/>
    <w:rsid w:val="00F458A2"/>
    <w:rsid w:val="00F45AA5"/>
    <w:rsid w:val="00F46271"/>
    <w:rsid w:val="00F479CE"/>
    <w:rsid w:val="00F47FA9"/>
    <w:rsid w:val="00F501EF"/>
    <w:rsid w:val="00F50340"/>
    <w:rsid w:val="00F511DA"/>
    <w:rsid w:val="00F515A9"/>
    <w:rsid w:val="00F51C03"/>
    <w:rsid w:val="00F51CC7"/>
    <w:rsid w:val="00F52239"/>
    <w:rsid w:val="00F525BA"/>
    <w:rsid w:val="00F53642"/>
    <w:rsid w:val="00F54193"/>
    <w:rsid w:val="00F55266"/>
    <w:rsid w:val="00F5585C"/>
    <w:rsid w:val="00F55B43"/>
    <w:rsid w:val="00F567F1"/>
    <w:rsid w:val="00F57E78"/>
    <w:rsid w:val="00F6034C"/>
    <w:rsid w:val="00F60C83"/>
    <w:rsid w:val="00F60F53"/>
    <w:rsid w:val="00F61E27"/>
    <w:rsid w:val="00F625F4"/>
    <w:rsid w:val="00F62FD1"/>
    <w:rsid w:val="00F6350A"/>
    <w:rsid w:val="00F64CED"/>
    <w:rsid w:val="00F661DF"/>
    <w:rsid w:val="00F663FC"/>
    <w:rsid w:val="00F664F7"/>
    <w:rsid w:val="00F67BAF"/>
    <w:rsid w:val="00F70421"/>
    <w:rsid w:val="00F7082D"/>
    <w:rsid w:val="00F713A2"/>
    <w:rsid w:val="00F725D3"/>
    <w:rsid w:val="00F728A8"/>
    <w:rsid w:val="00F73112"/>
    <w:rsid w:val="00F73BF6"/>
    <w:rsid w:val="00F73FA4"/>
    <w:rsid w:val="00F74B76"/>
    <w:rsid w:val="00F7613A"/>
    <w:rsid w:val="00F7646F"/>
    <w:rsid w:val="00F76FD1"/>
    <w:rsid w:val="00F77701"/>
    <w:rsid w:val="00F80A66"/>
    <w:rsid w:val="00F81DF4"/>
    <w:rsid w:val="00F820C1"/>
    <w:rsid w:val="00F82705"/>
    <w:rsid w:val="00F82BE5"/>
    <w:rsid w:val="00F82C7B"/>
    <w:rsid w:val="00F836CA"/>
    <w:rsid w:val="00F83995"/>
    <w:rsid w:val="00F8429A"/>
    <w:rsid w:val="00F84E58"/>
    <w:rsid w:val="00F85672"/>
    <w:rsid w:val="00F85809"/>
    <w:rsid w:val="00F859FC"/>
    <w:rsid w:val="00F85F3A"/>
    <w:rsid w:val="00F8740B"/>
    <w:rsid w:val="00F90020"/>
    <w:rsid w:val="00F90B1F"/>
    <w:rsid w:val="00F90C92"/>
    <w:rsid w:val="00F92B3C"/>
    <w:rsid w:val="00F92B8F"/>
    <w:rsid w:val="00F92BD7"/>
    <w:rsid w:val="00F945E7"/>
    <w:rsid w:val="00F95DDB"/>
    <w:rsid w:val="00F96A9A"/>
    <w:rsid w:val="00F97AD5"/>
    <w:rsid w:val="00FA0AB1"/>
    <w:rsid w:val="00FA1CA3"/>
    <w:rsid w:val="00FA24AC"/>
    <w:rsid w:val="00FA2F30"/>
    <w:rsid w:val="00FA3253"/>
    <w:rsid w:val="00FA35DC"/>
    <w:rsid w:val="00FA3FBA"/>
    <w:rsid w:val="00FA450B"/>
    <w:rsid w:val="00FA4555"/>
    <w:rsid w:val="00FA50C4"/>
    <w:rsid w:val="00FA5127"/>
    <w:rsid w:val="00FA55F4"/>
    <w:rsid w:val="00FA67A0"/>
    <w:rsid w:val="00FA7ABA"/>
    <w:rsid w:val="00FA7AFF"/>
    <w:rsid w:val="00FA7CF8"/>
    <w:rsid w:val="00FA7F66"/>
    <w:rsid w:val="00FB0732"/>
    <w:rsid w:val="00FB08AA"/>
    <w:rsid w:val="00FB0C2D"/>
    <w:rsid w:val="00FB24F6"/>
    <w:rsid w:val="00FB2591"/>
    <w:rsid w:val="00FB3161"/>
    <w:rsid w:val="00FB4635"/>
    <w:rsid w:val="00FB48C6"/>
    <w:rsid w:val="00FB4CBC"/>
    <w:rsid w:val="00FB4FE4"/>
    <w:rsid w:val="00FB52B3"/>
    <w:rsid w:val="00FB57F5"/>
    <w:rsid w:val="00FB604F"/>
    <w:rsid w:val="00FB609A"/>
    <w:rsid w:val="00FB66A4"/>
    <w:rsid w:val="00FB66BC"/>
    <w:rsid w:val="00FB6D9C"/>
    <w:rsid w:val="00FB7990"/>
    <w:rsid w:val="00FB7D8F"/>
    <w:rsid w:val="00FB7DA6"/>
    <w:rsid w:val="00FB7E74"/>
    <w:rsid w:val="00FC0DAB"/>
    <w:rsid w:val="00FC10B1"/>
    <w:rsid w:val="00FC1B49"/>
    <w:rsid w:val="00FC1DA9"/>
    <w:rsid w:val="00FC2F01"/>
    <w:rsid w:val="00FC3391"/>
    <w:rsid w:val="00FC3920"/>
    <w:rsid w:val="00FC49C3"/>
    <w:rsid w:val="00FC51DD"/>
    <w:rsid w:val="00FC5A38"/>
    <w:rsid w:val="00FC61B3"/>
    <w:rsid w:val="00FC6C98"/>
    <w:rsid w:val="00FC6CFB"/>
    <w:rsid w:val="00FC6E76"/>
    <w:rsid w:val="00FC7155"/>
    <w:rsid w:val="00FC71E9"/>
    <w:rsid w:val="00FC7298"/>
    <w:rsid w:val="00FD0E5E"/>
    <w:rsid w:val="00FD166F"/>
    <w:rsid w:val="00FD2432"/>
    <w:rsid w:val="00FD320C"/>
    <w:rsid w:val="00FD3486"/>
    <w:rsid w:val="00FD37B0"/>
    <w:rsid w:val="00FD7A8B"/>
    <w:rsid w:val="00FD7FF2"/>
    <w:rsid w:val="00FE0C37"/>
    <w:rsid w:val="00FE1544"/>
    <w:rsid w:val="00FE2155"/>
    <w:rsid w:val="00FE2427"/>
    <w:rsid w:val="00FE2992"/>
    <w:rsid w:val="00FE3A78"/>
    <w:rsid w:val="00FE3BAF"/>
    <w:rsid w:val="00FE3E96"/>
    <w:rsid w:val="00FE4549"/>
    <w:rsid w:val="00FE557E"/>
    <w:rsid w:val="00FE5887"/>
    <w:rsid w:val="00FE5F72"/>
    <w:rsid w:val="00FE6695"/>
    <w:rsid w:val="00FE793A"/>
    <w:rsid w:val="00FF0206"/>
    <w:rsid w:val="00FF0D66"/>
    <w:rsid w:val="00FF12B2"/>
    <w:rsid w:val="00FF2E0F"/>
    <w:rsid w:val="00FF34FE"/>
    <w:rsid w:val="00FF4123"/>
    <w:rsid w:val="00FF41E9"/>
    <w:rsid w:val="00FF4FC0"/>
    <w:rsid w:val="00FF787A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</o:shapelayout>
  </w:shapeDefaults>
  <w:decimalSymbol w:val=","/>
  <w:listSeparator w:val=";"/>
  <w14:docId w14:val="61404627"/>
  <w15:docId w15:val="{EF09AAF1-581E-42F7-AF3D-495A38B8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241EB4"/>
    <w:rPr>
      <w:rFonts w:ascii="Arial" w:hAnsi="Arial" w:cs="Arial"/>
      <w:b/>
      <w:bCs/>
      <w:sz w:val="26"/>
      <w:szCs w:val="26"/>
    </w:rPr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aliases w:val="Основной текст Знак1 Знак Знак,Основной текст Знак Знак Знак Знак,Основной текст Знак Знак1"/>
    <w:basedOn w:val="a"/>
    <w:link w:val="a4"/>
    <w:rsid w:val="00F31E40"/>
    <w:pPr>
      <w:jc w:val="both"/>
    </w:pPr>
  </w:style>
  <w:style w:type="character" w:customStyle="1" w:styleId="a4">
    <w:name w:val="Основной текст Знак"/>
    <w:aliases w:val="Основной текст Знак1 Знак Знак Знак1,Основной текст Знак Знак Знак Знак Знак1,Основной текст Знак Знак1 Знак1"/>
    <w:basedOn w:val="a0"/>
    <w:link w:val="a3"/>
    <w:rsid w:val="0021514E"/>
    <w:rPr>
      <w:sz w:val="24"/>
      <w:szCs w:val="24"/>
    </w:r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aliases w:val="TI Upper Header,h, Знак Знак,Guideline,Even"/>
    <w:basedOn w:val="a"/>
    <w:link w:val="a6"/>
    <w:uiPriority w:val="99"/>
    <w:rsid w:val="00F31E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TI Upper Header Знак,h Знак, Знак Знак Знак,Guideline Знак,Even Знак"/>
    <w:basedOn w:val="a0"/>
    <w:link w:val="a5"/>
    <w:uiPriority w:val="99"/>
    <w:rsid w:val="004066B6"/>
    <w:rPr>
      <w:sz w:val="24"/>
      <w:szCs w:val="24"/>
    </w:rPr>
  </w:style>
  <w:style w:type="paragraph" w:styleId="10">
    <w:name w:val="toc 1"/>
    <w:basedOn w:val="a"/>
    <w:next w:val="a"/>
    <w:autoRedefine/>
    <w:uiPriority w:val="39"/>
    <w:qFormat/>
    <w:rsid w:val="004F36C3"/>
    <w:pPr>
      <w:tabs>
        <w:tab w:val="left" w:pos="720"/>
        <w:tab w:val="right" w:leader="dot" w:pos="9628"/>
      </w:tabs>
      <w:spacing w:before="240"/>
      <w:jc w:val="both"/>
    </w:pPr>
    <w:rPr>
      <w:rFonts w:ascii="Arial" w:hAnsi="Arial"/>
      <w:b/>
      <w:bCs/>
      <w:caps/>
      <w:sz w:val="20"/>
    </w:rPr>
  </w:style>
  <w:style w:type="paragraph" w:styleId="a7">
    <w:name w:val="footer"/>
    <w:aliases w:val="список"/>
    <w:basedOn w:val="a"/>
    <w:link w:val="a8"/>
    <w:uiPriority w:val="99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Нижний колонтитул Знак"/>
    <w:aliases w:val="список Знак"/>
    <w:basedOn w:val="a0"/>
    <w:link w:val="a7"/>
    <w:uiPriority w:val="99"/>
    <w:rsid w:val="004066B6"/>
    <w:rPr>
      <w:sz w:val="28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uiPriority w:val="99"/>
    <w:rsid w:val="00F31E40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rsid w:val="008D3702"/>
    <w:rPr>
      <w:sz w:val="24"/>
      <w:szCs w:val="24"/>
    </w:r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link w:val="ad"/>
    <w:uiPriority w:val="99"/>
    <w:rsid w:val="00F31E40"/>
    <w:pPr>
      <w:spacing w:before="80" w:after="120"/>
      <w:jc w:val="both"/>
    </w:pPr>
    <w:rPr>
      <w:szCs w:val="20"/>
    </w:rPr>
  </w:style>
  <w:style w:type="character" w:styleId="ae">
    <w:name w:val="footnote reference"/>
    <w:basedOn w:val="a0"/>
    <w:uiPriority w:val="99"/>
    <w:rsid w:val="00F31E40"/>
    <w:rPr>
      <w:vertAlign w:val="superscript"/>
    </w:rPr>
  </w:style>
  <w:style w:type="paragraph" w:customStyle="1" w:styleId="11">
    <w:name w:val="Список 1"/>
    <w:basedOn w:val="af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f">
    <w:name w:val="List Bullet"/>
    <w:basedOn w:val="a"/>
    <w:rsid w:val="00F31E40"/>
    <w:pPr>
      <w:tabs>
        <w:tab w:val="num" w:pos="360"/>
      </w:tabs>
    </w:pPr>
  </w:style>
  <w:style w:type="character" w:styleId="af0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4F36C3"/>
    <w:pPr>
      <w:spacing w:before="180"/>
      <w:ind w:left="284"/>
    </w:pPr>
    <w:rPr>
      <w:rFonts w:ascii="Arial" w:hAnsi="Arial"/>
      <w:b/>
      <w:bCs/>
      <w:caps/>
      <w:sz w:val="18"/>
      <w:szCs w:val="20"/>
    </w:rPr>
  </w:style>
  <w:style w:type="paragraph" w:styleId="32">
    <w:name w:val="toc 3"/>
    <w:basedOn w:val="a"/>
    <w:next w:val="a"/>
    <w:autoRedefine/>
    <w:uiPriority w:val="39"/>
    <w:semiHidden/>
    <w:qFormat/>
    <w:rsid w:val="006B6951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rFonts w:asciiTheme="minorHAnsi" w:hAnsiTheme="minorHAnsi"/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rFonts w:asciiTheme="minorHAnsi" w:hAnsiTheme="minorHAnsi"/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rFonts w:asciiTheme="minorHAnsi" w:hAnsiTheme="minorHAnsi"/>
      <w:sz w:val="20"/>
      <w:szCs w:val="20"/>
    </w:rPr>
  </w:style>
  <w:style w:type="character" w:styleId="af1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2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3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4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5">
    <w:name w:val="Table Grid"/>
    <w:basedOn w:val="a1"/>
    <w:uiPriority w:val="59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rsid w:val="000A3E07"/>
    <w:rPr>
      <w:sz w:val="16"/>
      <w:szCs w:val="16"/>
    </w:rPr>
  </w:style>
  <w:style w:type="paragraph" w:styleId="af7">
    <w:name w:val="annotation text"/>
    <w:basedOn w:val="a"/>
    <w:link w:val="af8"/>
    <w:rsid w:val="000A3E0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5D2CFE"/>
  </w:style>
  <w:style w:type="paragraph" w:styleId="af9">
    <w:name w:val="annotation subject"/>
    <w:basedOn w:val="af7"/>
    <w:next w:val="af7"/>
    <w:semiHidden/>
    <w:rsid w:val="000A3E07"/>
    <w:rPr>
      <w:b/>
      <w:bCs/>
    </w:rPr>
  </w:style>
  <w:style w:type="paragraph" w:styleId="afa">
    <w:name w:val="Balloon Text"/>
    <w:basedOn w:val="a"/>
    <w:link w:val="afb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D5A9B"/>
    <w:rPr>
      <w:rFonts w:ascii="Tahoma" w:hAnsi="Tahoma" w:cs="Tahoma"/>
      <w:sz w:val="16"/>
      <w:szCs w:val="16"/>
    </w:rPr>
  </w:style>
  <w:style w:type="character" w:styleId="afc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d">
    <w:name w:val="index heading"/>
    <w:basedOn w:val="a"/>
    <w:next w:val="12"/>
    <w:semiHidden/>
    <w:rsid w:val="00880BAC"/>
  </w:style>
  <w:style w:type="paragraph" w:styleId="afe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f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List Paragraph"/>
    <w:aliases w:val="Bullet_IRAO,List Paragraph,Мой Список"/>
    <w:basedOn w:val="a"/>
    <w:link w:val="aff1"/>
    <w:uiPriority w:val="1"/>
    <w:qFormat/>
    <w:rsid w:val="00296725"/>
    <w:pPr>
      <w:ind w:left="708"/>
    </w:pPr>
  </w:style>
  <w:style w:type="character" w:customStyle="1" w:styleId="aff1">
    <w:name w:val="Абзац списка Знак"/>
    <w:aliases w:val="Bullet_IRAO Знак,List Paragraph Знак,Мой Список Знак"/>
    <w:link w:val="aff0"/>
    <w:uiPriority w:val="34"/>
    <w:locked/>
    <w:rsid w:val="00077689"/>
    <w:rPr>
      <w:sz w:val="24"/>
      <w:szCs w:val="24"/>
    </w:rPr>
  </w:style>
  <w:style w:type="paragraph" w:styleId="33">
    <w:name w:val="Body Text 3"/>
    <w:basedOn w:val="a"/>
    <w:link w:val="34"/>
    <w:rsid w:val="00CC257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C2574"/>
    <w:rPr>
      <w:sz w:val="16"/>
      <w:szCs w:val="16"/>
    </w:rPr>
  </w:style>
  <w:style w:type="paragraph" w:styleId="aff2">
    <w:name w:val="No Spacing"/>
    <w:uiPriority w:val="99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3">
    <w:name w:val="TOC Heading"/>
    <w:basedOn w:val="1"/>
    <w:next w:val="a"/>
    <w:uiPriority w:val="39"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4">
    <w:name w:val="Strong"/>
    <w:basedOn w:val="a0"/>
    <w:uiPriority w:val="22"/>
    <w:qFormat/>
    <w:rsid w:val="00AF0E8E"/>
    <w:rPr>
      <w:b/>
      <w:bCs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5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link w:val="S14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character" w:customStyle="1" w:styleId="S14">
    <w:name w:val="S_Заголовок1 Знак"/>
    <w:basedOn w:val="a0"/>
    <w:link w:val="S13"/>
    <w:rsid w:val="005905A6"/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2"/>
      </w:numPr>
    </w:pPr>
  </w:style>
  <w:style w:type="paragraph" w:customStyle="1" w:styleId="S23">
    <w:name w:val="S_Заголовок2"/>
    <w:basedOn w:val="a"/>
    <w:next w:val="S0"/>
    <w:link w:val="S24"/>
    <w:rsid w:val="00DB4E7C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S24">
    <w:name w:val="S_Заголовок2 Знак"/>
    <w:basedOn w:val="a0"/>
    <w:link w:val="S23"/>
    <w:rsid w:val="005748E2"/>
    <w:rPr>
      <w:rFonts w:ascii="Arial" w:hAnsi="Arial"/>
      <w:b/>
      <w:caps/>
      <w:sz w:val="24"/>
      <w:szCs w:val="24"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link w:val="S25"/>
    <w:rsid w:val="009652B4"/>
    <w:pPr>
      <w:numPr>
        <w:numId w:val="7"/>
      </w:numPr>
    </w:pPr>
  </w:style>
  <w:style w:type="character" w:customStyle="1" w:styleId="S25">
    <w:name w:val="S_Заголовок2_СписокН Знак"/>
    <w:basedOn w:val="S24"/>
    <w:link w:val="S20"/>
    <w:rsid w:val="005748E2"/>
    <w:rPr>
      <w:rFonts w:ascii="Arial" w:hAnsi="Arial"/>
      <w:b/>
      <w:caps/>
      <w:sz w:val="24"/>
      <w:szCs w:val="24"/>
    </w:r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DB4E7C"/>
    <w:pPr>
      <w:numPr>
        <w:numId w:val="3"/>
      </w:numPr>
    </w:pPr>
  </w:style>
  <w:style w:type="paragraph" w:customStyle="1" w:styleId="S26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0"/>
    <w:rsid w:val="00DB4E7C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6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paragraph" w:styleId="aff6">
    <w:name w:val="Revision"/>
    <w:hidden/>
    <w:uiPriority w:val="99"/>
    <w:semiHidden/>
    <w:rsid w:val="00975B58"/>
    <w:rPr>
      <w:sz w:val="24"/>
      <w:szCs w:val="24"/>
    </w:rPr>
  </w:style>
  <w:style w:type="paragraph" w:customStyle="1" w:styleId="aff7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8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9">
    <w:name w:val="endnote text"/>
    <w:basedOn w:val="a"/>
    <w:link w:val="affa"/>
    <w:rsid w:val="00DE5E51"/>
    <w:rPr>
      <w:sz w:val="20"/>
      <w:szCs w:val="20"/>
    </w:rPr>
  </w:style>
  <w:style w:type="character" w:customStyle="1" w:styleId="affa">
    <w:name w:val="Текст концевой сноски Знак"/>
    <w:basedOn w:val="a0"/>
    <w:link w:val="aff9"/>
    <w:rsid w:val="00DE5E51"/>
  </w:style>
  <w:style w:type="character" w:styleId="affb">
    <w:name w:val="endnote reference"/>
    <w:basedOn w:val="a0"/>
    <w:rsid w:val="00DE5E51"/>
    <w:rPr>
      <w:vertAlign w:val="superscript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HTML">
    <w:name w:val="HTML Preformatted"/>
    <w:basedOn w:val="a"/>
    <w:link w:val="HTML0"/>
    <w:uiPriority w:val="99"/>
    <w:unhideWhenUsed/>
    <w:rsid w:val="00FA2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24AC"/>
    <w:rPr>
      <w:rFonts w:ascii="Courier New" w:hAnsi="Courier New" w:cs="Courier New"/>
    </w:rPr>
  </w:style>
  <w:style w:type="paragraph" w:customStyle="1" w:styleId="14">
    <w:name w:val="Название объекта1"/>
    <w:basedOn w:val="a"/>
    <w:next w:val="a"/>
    <w:rsid w:val="00CF24C7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15">
    <w:name w:val="Без интервала1"/>
    <w:uiPriority w:val="99"/>
    <w:rsid w:val="008A3359"/>
    <w:rPr>
      <w:rFonts w:ascii="Calibri" w:hAnsi="Calibri"/>
      <w:sz w:val="22"/>
      <w:szCs w:val="22"/>
      <w:lang w:eastAsia="en-US"/>
    </w:rPr>
  </w:style>
  <w:style w:type="paragraph" w:customStyle="1" w:styleId="16">
    <w:name w:val="Стиль1"/>
    <w:basedOn w:val="S13"/>
    <w:link w:val="17"/>
    <w:qFormat/>
    <w:rsid w:val="005905A6"/>
    <w:rPr>
      <w:snapToGrid w:val="0"/>
    </w:rPr>
  </w:style>
  <w:style w:type="character" w:customStyle="1" w:styleId="17">
    <w:name w:val="Стиль1 Знак"/>
    <w:basedOn w:val="S14"/>
    <w:link w:val="16"/>
    <w:rsid w:val="005905A6"/>
    <w:rPr>
      <w:rFonts w:ascii="Arial" w:hAnsi="Arial"/>
      <w:b/>
      <w:caps/>
      <w:snapToGrid w:val="0"/>
      <w:sz w:val="32"/>
      <w:szCs w:val="32"/>
    </w:rPr>
  </w:style>
  <w:style w:type="paragraph" w:customStyle="1" w:styleId="24">
    <w:name w:val="Стиль2"/>
    <w:basedOn w:val="16"/>
    <w:link w:val="25"/>
    <w:qFormat/>
    <w:rsid w:val="005905A6"/>
  </w:style>
  <w:style w:type="character" w:customStyle="1" w:styleId="25">
    <w:name w:val="Стиль2 Знак"/>
    <w:basedOn w:val="17"/>
    <w:link w:val="24"/>
    <w:rsid w:val="005905A6"/>
    <w:rPr>
      <w:rFonts w:ascii="Arial" w:hAnsi="Arial"/>
      <w:b/>
      <w:caps/>
      <w:snapToGrid w:val="0"/>
      <w:sz w:val="32"/>
      <w:szCs w:val="32"/>
    </w:rPr>
  </w:style>
  <w:style w:type="paragraph" w:customStyle="1" w:styleId="3">
    <w:name w:val="Стиль3"/>
    <w:basedOn w:val="S20"/>
    <w:link w:val="35"/>
    <w:qFormat/>
    <w:rsid w:val="005748E2"/>
    <w:pPr>
      <w:numPr>
        <w:ilvl w:val="1"/>
        <w:numId w:val="8"/>
      </w:numPr>
      <w:spacing w:before="240"/>
    </w:pPr>
  </w:style>
  <w:style w:type="character" w:customStyle="1" w:styleId="35">
    <w:name w:val="Стиль3 Знак"/>
    <w:basedOn w:val="S25"/>
    <w:link w:val="3"/>
    <w:rsid w:val="005748E2"/>
    <w:rPr>
      <w:rFonts w:ascii="Arial" w:hAnsi="Arial"/>
      <w:b/>
      <w:caps/>
      <w:sz w:val="24"/>
      <w:szCs w:val="24"/>
    </w:rPr>
  </w:style>
  <w:style w:type="character" w:customStyle="1" w:styleId="18">
    <w:name w:val="Основной текст1"/>
    <w:basedOn w:val="a0"/>
    <w:rsid w:val="001D5A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paragraph" w:customStyle="1" w:styleId="FR1">
    <w:name w:val="FR1"/>
    <w:rsid w:val="001D5A9B"/>
    <w:pPr>
      <w:widowControl w:val="0"/>
      <w:autoSpaceDE w:val="0"/>
      <w:autoSpaceDN w:val="0"/>
      <w:adjustRightInd w:val="0"/>
      <w:spacing w:before="400"/>
      <w:ind w:left="40"/>
      <w:jc w:val="center"/>
    </w:pPr>
    <w:rPr>
      <w:rFonts w:ascii="Arial" w:hAnsi="Arial" w:cs="Arial"/>
      <w:sz w:val="16"/>
      <w:szCs w:val="16"/>
    </w:rPr>
  </w:style>
  <w:style w:type="paragraph" w:customStyle="1" w:styleId="FR2">
    <w:name w:val="FR2"/>
    <w:rsid w:val="001D5A9B"/>
    <w:pPr>
      <w:widowControl w:val="0"/>
      <w:autoSpaceDE w:val="0"/>
      <w:autoSpaceDN w:val="0"/>
      <w:adjustRightInd w:val="0"/>
      <w:spacing w:before="520"/>
      <w:jc w:val="right"/>
    </w:pPr>
    <w:rPr>
      <w:rFonts w:ascii="Arial" w:hAnsi="Arial" w:cs="Arial"/>
      <w:b/>
      <w:bCs/>
      <w:sz w:val="12"/>
      <w:szCs w:val="12"/>
    </w:rPr>
  </w:style>
  <w:style w:type="paragraph" w:customStyle="1" w:styleId="40">
    <w:name w:val="Стиль4"/>
    <w:basedOn w:val="HTML"/>
    <w:link w:val="41"/>
    <w:qFormat/>
    <w:rsid w:val="004A50CB"/>
    <w:pPr>
      <w:jc w:val="both"/>
    </w:pPr>
    <w:rPr>
      <w:rFonts w:ascii="Arial" w:hAnsi="Arial" w:cs="Arial"/>
      <w:b/>
      <w:sz w:val="32"/>
      <w:szCs w:val="32"/>
    </w:rPr>
  </w:style>
  <w:style w:type="character" w:customStyle="1" w:styleId="41">
    <w:name w:val="Стиль4 Знак"/>
    <w:basedOn w:val="HTML0"/>
    <w:link w:val="40"/>
    <w:rsid w:val="004A50CB"/>
    <w:rPr>
      <w:rFonts w:ascii="Arial" w:hAnsi="Arial" w:cs="Arial"/>
      <w:b/>
      <w:sz w:val="32"/>
      <w:szCs w:val="32"/>
    </w:rPr>
  </w:style>
  <w:style w:type="character" w:customStyle="1" w:styleId="affc">
    <w:name w:val="Основной текст_"/>
    <w:basedOn w:val="a0"/>
    <w:link w:val="61"/>
    <w:rsid w:val="00CF690A"/>
    <w:rPr>
      <w:sz w:val="27"/>
      <w:szCs w:val="27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CF690A"/>
    <w:rPr>
      <w:sz w:val="21"/>
      <w:szCs w:val="21"/>
      <w:shd w:val="clear" w:color="auto" w:fill="FFFFFF"/>
    </w:rPr>
  </w:style>
  <w:style w:type="character" w:customStyle="1" w:styleId="71">
    <w:name w:val="Основной текст (7)_"/>
    <w:basedOn w:val="a0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ffd">
    <w:name w:val="Основной текст + Курсив"/>
    <w:basedOn w:val="affc"/>
    <w:rsid w:val="00CF690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72">
    <w:name w:val="Основной текст (7)"/>
    <w:basedOn w:val="71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pt">
    <w:name w:val="Основной текст + Интервал 2 pt"/>
    <w:basedOn w:val="affc"/>
    <w:rsid w:val="00CF690A"/>
    <w:rPr>
      <w:color w:val="000000"/>
      <w:spacing w:val="5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6">
    <w:name w:val="Заголовок №3_"/>
    <w:basedOn w:val="a0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7">
    <w:name w:val="Заголовок №3"/>
    <w:basedOn w:val="36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81">
    <w:name w:val="Основной текст (8)_"/>
    <w:basedOn w:val="a0"/>
    <w:link w:val="82"/>
    <w:rsid w:val="00CF690A"/>
    <w:rPr>
      <w:i/>
      <w:iCs/>
      <w:sz w:val="27"/>
      <w:szCs w:val="27"/>
      <w:shd w:val="clear" w:color="auto" w:fill="FFFFFF"/>
    </w:rPr>
  </w:style>
  <w:style w:type="character" w:customStyle="1" w:styleId="affe">
    <w:name w:val="Основной текст + Полужирный;Курсив"/>
    <w:basedOn w:val="affc"/>
    <w:rsid w:val="00CF690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0">
    <w:name w:val="Основной текст (9)_"/>
    <w:basedOn w:val="a0"/>
    <w:link w:val="91"/>
    <w:rsid w:val="00CF690A"/>
    <w:rPr>
      <w:i/>
      <w:iCs/>
      <w:sz w:val="27"/>
      <w:szCs w:val="27"/>
      <w:shd w:val="clear" w:color="auto" w:fill="FFFFFF"/>
    </w:rPr>
  </w:style>
  <w:style w:type="character" w:customStyle="1" w:styleId="26">
    <w:name w:val="Подпись к картинке (2)_"/>
    <w:basedOn w:val="a0"/>
    <w:link w:val="27"/>
    <w:rsid w:val="00CF690A"/>
    <w:rPr>
      <w:sz w:val="27"/>
      <w:szCs w:val="27"/>
      <w:shd w:val="clear" w:color="auto" w:fill="FFFFFF"/>
    </w:rPr>
  </w:style>
  <w:style w:type="character" w:customStyle="1" w:styleId="afff">
    <w:name w:val="Основной текст + Полужирный"/>
    <w:basedOn w:val="affc"/>
    <w:rsid w:val="00CF690A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2">
    <w:name w:val="Основной текст (9) + Не курсив"/>
    <w:basedOn w:val="90"/>
    <w:rsid w:val="00CF690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8">
    <w:name w:val="Основной текст2"/>
    <w:basedOn w:val="affc"/>
    <w:rsid w:val="00CF690A"/>
    <w:rPr>
      <w:color w:val="000000"/>
      <w:spacing w:val="0"/>
      <w:w w:val="100"/>
      <w:position w:val="0"/>
      <w:sz w:val="27"/>
      <w:szCs w:val="27"/>
      <w:u w:val="single"/>
      <w:shd w:val="clear" w:color="auto" w:fill="FFFFFF"/>
    </w:rPr>
  </w:style>
  <w:style w:type="paragraph" w:customStyle="1" w:styleId="61">
    <w:name w:val="Основной текст6"/>
    <w:basedOn w:val="a"/>
    <w:link w:val="affc"/>
    <w:rsid w:val="00CF690A"/>
    <w:pPr>
      <w:widowControl w:val="0"/>
      <w:shd w:val="clear" w:color="auto" w:fill="FFFFFF"/>
      <w:spacing w:line="356" w:lineRule="exact"/>
      <w:ind w:hanging="380"/>
      <w:jc w:val="center"/>
    </w:pPr>
    <w:rPr>
      <w:sz w:val="27"/>
      <w:szCs w:val="27"/>
    </w:rPr>
  </w:style>
  <w:style w:type="paragraph" w:customStyle="1" w:styleId="43">
    <w:name w:val="Основной текст (4)"/>
    <w:basedOn w:val="a"/>
    <w:link w:val="42"/>
    <w:rsid w:val="00CF690A"/>
    <w:pPr>
      <w:widowControl w:val="0"/>
      <w:shd w:val="clear" w:color="auto" w:fill="FFFFFF"/>
      <w:spacing w:line="0" w:lineRule="atLeast"/>
    </w:pPr>
    <w:rPr>
      <w:sz w:val="21"/>
      <w:szCs w:val="21"/>
    </w:rPr>
  </w:style>
  <w:style w:type="paragraph" w:customStyle="1" w:styleId="27">
    <w:name w:val="Подпись к картинке (2)"/>
    <w:basedOn w:val="a"/>
    <w:link w:val="26"/>
    <w:rsid w:val="00CF690A"/>
    <w:pPr>
      <w:widowControl w:val="0"/>
      <w:shd w:val="clear" w:color="auto" w:fill="FFFFFF"/>
      <w:spacing w:line="0" w:lineRule="atLeast"/>
    </w:pPr>
    <w:rPr>
      <w:sz w:val="27"/>
      <w:szCs w:val="27"/>
    </w:rPr>
  </w:style>
  <w:style w:type="paragraph" w:customStyle="1" w:styleId="82">
    <w:name w:val="Основной текст (8)"/>
    <w:basedOn w:val="a"/>
    <w:link w:val="81"/>
    <w:rsid w:val="00CF690A"/>
    <w:pPr>
      <w:widowControl w:val="0"/>
      <w:shd w:val="clear" w:color="auto" w:fill="FFFFFF"/>
      <w:spacing w:before="420" w:after="720" w:line="0" w:lineRule="atLeast"/>
    </w:pPr>
    <w:rPr>
      <w:i/>
      <w:iCs/>
      <w:sz w:val="27"/>
      <w:szCs w:val="27"/>
    </w:rPr>
  </w:style>
  <w:style w:type="paragraph" w:customStyle="1" w:styleId="91">
    <w:name w:val="Основной текст (9)"/>
    <w:basedOn w:val="a"/>
    <w:link w:val="90"/>
    <w:rsid w:val="00CF690A"/>
    <w:pPr>
      <w:widowControl w:val="0"/>
      <w:shd w:val="clear" w:color="auto" w:fill="FFFFFF"/>
      <w:spacing w:line="320" w:lineRule="exact"/>
      <w:jc w:val="both"/>
    </w:pPr>
    <w:rPr>
      <w:i/>
      <w:iCs/>
      <w:sz w:val="27"/>
      <w:szCs w:val="27"/>
    </w:rPr>
  </w:style>
  <w:style w:type="character" w:customStyle="1" w:styleId="Sfc">
    <w:name w:val="S_СписокМ_Обычный Знак Знак"/>
    <w:locked/>
    <w:rsid w:val="00333F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Number 3"/>
    <w:basedOn w:val="a"/>
    <w:uiPriority w:val="99"/>
    <w:unhideWhenUsed/>
    <w:rsid w:val="004B36A5"/>
    <w:pPr>
      <w:tabs>
        <w:tab w:val="num" w:pos="926"/>
      </w:tabs>
      <w:ind w:left="926" w:hanging="360"/>
      <w:contextualSpacing/>
    </w:pPr>
    <w:rPr>
      <w:rFonts w:eastAsia="Calibri"/>
      <w:szCs w:val="22"/>
      <w:lang w:eastAsia="en-US"/>
    </w:rPr>
  </w:style>
  <w:style w:type="character" w:customStyle="1" w:styleId="FontStyle31">
    <w:name w:val="Font Style31"/>
    <w:uiPriority w:val="99"/>
    <w:rsid w:val="001E2B0C"/>
    <w:rPr>
      <w:rFonts w:ascii="Arial Unicode MS" w:eastAsia="Arial Unicode MS" w:cs="Arial Unicode MS"/>
      <w:sz w:val="22"/>
      <w:szCs w:val="22"/>
    </w:rPr>
  </w:style>
  <w:style w:type="paragraph" w:customStyle="1" w:styleId="Style22">
    <w:name w:val="Style22"/>
    <w:basedOn w:val="a"/>
    <w:uiPriority w:val="99"/>
    <w:rsid w:val="001E2B0C"/>
    <w:pPr>
      <w:widowControl w:val="0"/>
      <w:autoSpaceDE w:val="0"/>
      <w:autoSpaceDN w:val="0"/>
      <w:adjustRightInd w:val="0"/>
      <w:spacing w:line="274" w:lineRule="exact"/>
      <w:ind w:hanging="288"/>
      <w:jc w:val="both"/>
    </w:pPr>
    <w:rPr>
      <w:rFonts w:ascii="Franklin Gothic Medium" w:hAnsi="Franklin Gothic Medium"/>
    </w:rPr>
  </w:style>
  <w:style w:type="character" w:customStyle="1" w:styleId="FontStyle32">
    <w:name w:val="Font Style32"/>
    <w:uiPriority w:val="99"/>
    <w:rsid w:val="001E2B0C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33">
    <w:name w:val="Font Style33"/>
    <w:uiPriority w:val="99"/>
    <w:rsid w:val="00213FB6"/>
    <w:rPr>
      <w:rFonts w:ascii="Arial Unicode MS" w:eastAsia="Arial Unicode MS" w:cs="Arial Unicode MS"/>
      <w:i/>
      <w:iCs/>
      <w:sz w:val="22"/>
      <w:szCs w:val="22"/>
    </w:rPr>
  </w:style>
  <w:style w:type="paragraph" w:customStyle="1" w:styleId="headertext">
    <w:name w:val="headertext"/>
    <w:basedOn w:val="a"/>
    <w:rsid w:val="00D37E3B"/>
    <w:pPr>
      <w:spacing w:before="100" w:beforeAutospacing="1" w:after="100" w:afterAutospacing="1"/>
    </w:pPr>
  </w:style>
  <w:style w:type="character" w:customStyle="1" w:styleId="Bodytext">
    <w:name w:val="Body text_"/>
    <w:basedOn w:val="a0"/>
    <w:rsid w:val="0016105D"/>
    <w:rPr>
      <w:rFonts w:ascii="Times New Roman" w:eastAsia="Times New Roman" w:hAnsi="Times New Roman" w:cs="Times New Roman"/>
      <w:spacing w:val="8"/>
      <w:sz w:val="23"/>
      <w:szCs w:val="23"/>
      <w:shd w:val="clear" w:color="auto" w:fill="FFFFFF"/>
    </w:rPr>
  </w:style>
  <w:style w:type="character" w:customStyle="1" w:styleId="ad">
    <w:name w:val="Текст сноски Знак"/>
    <w:basedOn w:val="a0"/>
    <w:link w:val="ac"/>
    <w:uiPriority w:val="99"/>
    <w:rsid w:val="0016105D"/>
    <w:rPr>
      <w:sz w:val="24"/>
    </w:rPr>
  </w:style>
  <w:style w:type="paragraph" w:customStyle="1" w:styleId="TableParagraph">
    <w:name w:val="Table Paragraph"/>
    <w:basedOn w:val="a"/>
    <w:uiPriority w:val="1"/>
    <w:qFormat/>
    <w:rsid w:val="0068455F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1KGK9">
    <w:name w:val="1KG=K9 Знак"/>
    <w:link w:val="1KGK90"/>
    <w:locked/>
    <w:rsid w:val="00644683"/>
    <w:rPr>
      <w:rFonts w:ascii="MS Sans Serif" w:hAnsi="MS Sans Serif"/>
      <w:szCs w:val="24"/>
    </w:rPr>
  </w:style>
  <w:style w:type="paragraph" w:customStyle="1" w:styleId="1KGK90">
    <w:name w:val="1KG=K9"/>
    <w:link w:val="1KGK9"/>
    <w:rsid w:val="00644683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Default">
    <w:name w:val="Default"/>
    <w:rsid w:val="0064468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19">
    <w:name w:val="Основной текст Знак1"/>
    <w:aliases w:val="Основной текст Знак Знак,Основной текст Знак1 Знак Знак Знак,Основной текст Знак Знак Знак Знак Знак,Основной текст Знак Знак1 Знак"/>
    <w:rsid w:val="00011B8E"/>
    <w:rPr>
      <w:sz w:val="24"/>
      <w:szCs w:val="24"/>
      <w:lang w:val="ru-RU" w:eastAsia="ru-RU" w:bidi="ar-SA"/>
    </w:rPr>
  </w:style>
  <w:style w:type="table" w:customStyle="1" w:styleId="1a">
    <w:name w:val="Сетка таблицы1"/>
    <w:basedOn w:val="a1"/>
    <w:next w:val="af5"/>
    <w:uiPriority w:val="59"/>
    <w:rsid w:val="00E20E5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6.xml"/><Relationship Id="rId21" Type="http://schemas.openxmlformats.org/officeDocument/2006/relationships/hyperlink" Target="consultantplus://offline/ref=D0FAEFF8279DC4DE6BC16CDABD02255BF09D13E438E50C6E27006AE39C12A16D5F5586CD6FA962877A356EA31A469A0216AED3E264AD38ED4F47177C03w2I" TargetMode="External"/><Relationship Id="rId42" Type="http://schemas.openxmlformats.org/officeDocument/2006/relationships/hyperlink" Target="consultantplus://offline/ref=D0FAEFF8279DC4DE6BC16CDABD02255BF09D13E438E50C6E27006AE39C12A16D5F5586CD6FA962877A356EA31A469A0216AED3E264AD38ED4F47177C03w2I" TargetMode="External"/><Relationship Id="rId47" Type="http://schemas.openxmlformats.org/officeDocument/2006/relationships/header" Target="header22.xml"/><Relationship Id="rId63" Type="http://schemas.openxmlformats.org/officeDocument/2006/relationships/hyperlink" Target="http://KRS-VSNK-AS08/reference.asp?sys=DIRECTUM&amp;compcode=ReestrLND&amp;id=2677581" TargetMode="External"/><Relationship Id="rId68" Type="http://schemas.openxmlformats.org/officeDocument/2006/relationships/hyperlink" Target="http://KRS-VSNK-AS08/reference.asp?sys=DIRECTUM&amp;compcode=ReestrLND&amp;id=2739785" TargetMode="External"/><Relationship Id="rId84" Type="http://schemas.openxmlformats.org/officeDocument/2006/relationships/hyperlink" Target="http://KRS-VSNK-AS08/reference.asp?sys=DIRECTUM&amp;compcode=ReestrLND&amp;id=2945317" TargetMode="External"/><Relationship Id="rId89" Type="http://schemas.openxmlformats.org/officeDocument/2006/relationships/hyperlink" Target="http://KRS-VSNK-AS08/reference.asp?sys=DIRECTUM&amp;compcode=ReestrLND&amp;id=2542222" TargetMode="Externa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yperlink" Target="http://KRS-VSNK-AS08/reference.asp?sys=DIRECTUM&amp;compcode=ReestrLND&amp;id=3411877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header" Target="header7.xml"/><Relationship Id="rId32" Type="http://schemas.openxmlformats.org/officeDocument/2006/relationships/header" Target="header11.xml"/><Relationship Id="rId37" Type="http://schemas.openxmlformats.org/officeDocument/2006/relationships/header" Target="header15.xml"/><Relationship Id="rId40" Type="http://schemas.openxmlformats.org/officeDocument/2006/relationships/header" Target="header17.xml"/><Relationship Id="rId45" Type="http://schemas.openxmlformats.org/officeDocument/2006/relationships/header" Target="header20.xml"/><Relationship Id="rId53" Type="http://schemas.openxmlformats.org/officeDocument/2006/relationships/header" Target="header27.xml"/><Relationship Id="rId58" Type="http://schemas.openxmlformats.org/officeDocument/2006/relationships/hyperlink" Target="http://KRS-VSNK-AS08/reference.asp?sys=DIRECTUM&amp;compcode=ReestrLND&amp;id=3074247" TargetMode="External"/><Relationship Id="rId66" Type="http://schemas.openxmlformats.org/officeDocument/2006/relationships/hyperlink" Target="http://KRS-VSNK-AS08/reference.asp?sys=DIRECTUM&amp;compcode=ReestrLND&amp;id=2945317" TargetMode="External"/><Relationship Id="rId74" Type="http://schemas.openxmlformats.org/officeDocument/2006/relationships/hyperlink" Target="consultantplus://offline/ref=B62447211F24A1BE44E3B10908AFAA53FA007D04C11181A89F0AC9B17DF6BC024D63340F189A7DB00C29671C7E5F5E8F753835CCCD9FbBJ6K" TargetMode="External"/><Relationship Id="rId79" Type="http://schemas.openxmlformats.org/officeDocument/2006/relationships/hyperlink" Target="http://KRS-VSNK-AS08/reference.asp?sys=DIRECTUM&amp;compcode=ReestrLND&amp;id=3411927" TargetMode="External"/><Relationship Id="rId87" Type="http://schemas.openxmlformats.org/officeDocument/2006/relationships/hyperlink" Target="http://KRS-VSNK-AS08/reference.asp?sys=DIRECTUM&amp;compcode=ReestrLND&amp;id=2739785" TargetMode="External"/><Relationship Id="rId102" Type="http://schemas.openxmlformats.org/officeDocument/2006/relationships/footer" Target="footer9.xml"/><Relationship Id="rId5" Type="http://schemas.openxmlformats.org/officeDocument/2006/relationships/numbering" Target="numbering.xml"/><Relationship Id="rId61" Type="http://schemas.openxmlformats.org/officeDocument/2006/relationships/hyperlink" Target="http://KRS-VSNK-AS08/reference.asp?sys=DIRECTUM&amp;compcode=ReestrLND&amp;id=3607191" TargetMode="External"/><Relationship Id="rId82" Type="http://schemas.openxmlformats.org/officeDocument/2006/relationships/hyperlink" Target="http://KRS-VSNK-AS08/reference.asp?sys=DIRECTUM&amp;compcode=ReestrLND&amp;id=3026695" TargetMode="External"/><Relationship Id="rId90" Type="http://schemas.openxmlformats.org/officeDocument/2006/relationships/hyperlink" Target="http://KRS-VSNK-AS08/reference.asp?sys=DIRECTUM&amp;compcode=ReestrLND&amp;id=3074247" TargetMode="External"/><Relationship Id="rId95" Type="http://schemas.openxmlformats.org/officeDocument/2006/relationships/header" Target="header35.xml"/><Relationship Id="rId19" Type="http://schemas.openxmlformats.org/officeDocument/2006/relationships/footer" Target="footer4.xml"/><Relationship Id="rId14" Type="http://schemas.openxmlformats.org/officeDocument/2006/relationships/footer" Target="footer2.xml"/><Relationship Id="rId22" Type="http://schemas.openxmlformats.org/officeDocument/2006/relationships/hyperlink" Target="http://KRS-VSNK-AS08/reference.asp?sys=DIRECTUM&amp;compcode=ReestrLND&amp;id=2179799" TargetMode="External"/><Relationship Id="rId27" Type="http://schemas.openxmlformats.org/officeDocument/2006/relationships/header" Target="header8.xml"/><Relationship Id="rId30" Type="http://schemas.openxmlformats.org/officeDocument/2006/relationships/hyperlink" Target="consultantplus://offline/ref=D0FAEFF8279DC4DE6BC16CDABD02255BF09D13E438E50C6E27006AE39C12A16D5F5586CD6FA962877A356EA31A469A0216AED3E264AD38ED4F47177C03w2I" TargetMode="External"/><Relationship Id="rId35" Type="http://schemas.openxmlformats.org/officeDocument/2006/relationships/header" Target="header14.xml"/><Relationship Id="rId43" Type="http://schemas.openxmlformats.org/officeDocument/2006/relationships/hyperlink" Target="http://KRS-VSNK-AS08/reference.asp?sys=DIRECTUM&amp;compcode=ReestrLND&amp;id=3074247" TargetMode="External"/><Relationship Id="rId48" Type="http://schemas.openxmlformats.org/officeDocument/2006/relationships/hyperlink" Target="consultantplus://offline/ref=B62447211F24A1BE44E3B10908AFAA53FA007D04C11181A89F0AC9B17DF6BC024D63340F189A7DB00C29671C7E5F5E8F753835CCCD9FbBJ6K" TargetMode="External"/><Relationship Id="rId56" Type="http://schemas.openxmlformats.org/officeDocument/2006/relationships/header" Target="header29.xml"/><Relationship Id="rId64" Type="http://schemas.openxmlformats.org/officeDocument/2006/relationships/hyperlink" Target="http://KRS-VSNK-AS08/reference.asp?sys=DIRECTUM&amp;compcode=ReestrLND&amp;id=3026695" TargetMode="External"/><Relationship Id="rId69" Type="http://schemas.openxmlformats.org/officeDocument/2006/relationships/hyperlink" Target="http://KRS-VSNK-AS08/reference.asp?sys=DIRECTUM&amp;compcode=ReestrLND&amp;id=2739623" TargetMode="External"/><Relationship Id="rId77" Type="http://schemas.openxmlformats.org/officeDocument/2006/relationships/hyperlink" Target="http://KRS-VSNK-AS08/reference.asp?sys=DIRECTUM&amp;compcode=ReestrLND&amp;id=2023146" TargetMode="External"/><Relationship Id="rId100" Type="http://schemas.openxmlformats.org/officeDocument/2006/relationships/header" Target="header37.xml"/><Relationship Id="rId105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header" Target="header25.xml"/><Relationship Id="rId72" Type="http://schemas.openxmlformats.org/officeDocument/2006/relationships/header" Target="header32.xml"/><Relationship Id="rId80" Type="http://schemas.openxmlformats.org/officeDocument/2006/relationships/hyperlink" Target="http://KRS-VSNK-AS08/reference.asp?sys=DIRECTUM&amp;compcode=ReestrLND&amp;id=3411877" TargetMode="External"/><Relationship Id="rId85" Type="http://schemas.openxmlformats.org/officeDocument/2006/relationships/hyperlink" Target="http://KRS-VSNK-AS08/reference.asp?sys=DIRECTUM&amp;compcode=ReestrLND&amp;id=1973658" TargetMode="External"/><Relationship Id="rId93" Type="http://schemas.openxmlformats.org/officeDocument/2006/relationships/header" Target="header33.xml"/><Relationship Id="rId98" Type="http://schemas.openxmlformats.org/officeDocument/2006/relationships/header" Target="header36.xml"/><Relationship Id="rId3" Type="http://schemas.openxmlformats.org/officeDocument/2006/relationships/customXml" Target="../customXml/item3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5.xml"/><Relationship Id="rId33" Type="http://schemas.openxmlformats.org/officeDocument/2006/relationships/header" Target="header12.xml"/><Relationship Id="rId38" Type="http://schemas.openxmlformats.org/officeDocument/2006/relationships/header" Target="header16.xml"/><Relationship Id="rId46" Type="http://schemas.openxmlformats.org/officeDocument/2006/relationships/header" Target="header21.xml"/><Relationship Id="rId59" Type="http://schemas.openxmlformats.org/officeDocument/2006/relationships/hyperlink" Target="http://KRS-VSNK-AS08/reference.asp?sys=DIRECTUM&amp;compcode=ReestrLND&amp;id=2023035" TargetMode="External"/><Relationship Id="rId67" Type="http://schemas.openxmlformats.org/officeDocument/2006/relationships/hyperlink" Target="http://KRS-VSNK-AS08/reference.asp?sys=DIRECTUM&amp;compcode=ReestrLND&amp;id=1973658" TargetMode="External"/><Relationship Id="rId103" Type="http://schemas.openxmlformats.org/officeDocument/2006/relationships/header" Target="header39.xml"/><Relationship Id="rId20" Type="http://schemas.openxmlformats.org/officeDocument/2006/relationships/header" Target="header6.xml"/><Relationship Id="rId41" Type="http://schemas.openxmlformats.org/officeDocument/2006/relationships/header" Target="header18.xml"/><Relationship Id="rId54" Type="http://schemas.openxmlformats.org/officeDocument/2006/relationships/header" Target="header28.xml"/><Relationship Id="rId62" Type="http://schemas.openxmlformats.org/officeDocument/2006/relationships/hyperlink" Target="http://KRS-VSNK-AS08/reference.asp?sys=DIRECTUM&amp;compcode=ReestrLND&amp;id=3411927" TargetMode="External"/><Relationship Id="rId70" Type="http://schemas.openxmlformats.org/officeDocument/2006/relationships/hyperlink" Target="http://KRS-VSNK-AS08/reference.asp?sys=DIRECTUM&amp;compcode=ReestrLND&amp;id=2542222" TargetMode="External"/><Relationship Id="rId75" Type="http://schemas.openxmlformats.org/officeDocument/2006/relationships/hyperlink" Target="http://KRS-VSNK-AS08/reference.asp?sys=DIRECTUM&amp;compcode=ReestrLND&amp;id=2179799" TargetMode="External"/><Relationship Id="rId83" Type="http://schemas.openxmlformats.org/officeDocument/2006/relationships/hyperlink" Target="http://KRS-VSNK-AS08/reference.asp?sys=DIRECTUM&amp;compcode=ReestrLND&amp;id=2025658" TargetMode="External"/><Relationship Id="rId88" Type="http://schemas.openxmlformats.org/officeDocument/2006/relationships/hyperlink" Target="http://KRS-VSNK-AS08/reference.asp?sys=DIRECTUM&amp;compcode=ReestrLND&amp;id=2739623" TargetMode="External"/><Relationship Id="rId91" Type="http://schemas.openxmlformats.org/officeDocument/2006/relationships/hyperlink" Target="http://KRS-VSNK-AS08/reference.asp?sys=DIRECTUM&amp;compcode=ReestrLND&amp;id=3952017" TargetMode="External"/><Relationship Id="rId9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yperlink" Target="http://KRS-VSNK-AS08/reference.asp?sys=DIRECTUM&amp;compcode=ReestrLND&amp;id=3952017" TargetMode="External"/><Relationship Id="rId28" Type="http://schemas.openxmlformats.org/officeDocument/2006/relationships/header" Target="header9.xml"/><Relationship Id="rId36" Type="http://schemas.openxmlformats.org/officeDocument/2006/relationships/hyperlink" Target="http://KRS-VSNK-AS08/reference.asp?sys=DIRECTUM&amp;compcode=ReestrLND&amp;id=3411877" TargetMode="External"/><Relationship Id="rId49" Type="http://schemas.openxmlformats.org/officeDocument/2006/relationships/header" Target="header23.xml"/><Relationship Id="rId57" Type="http://schemas.openxmlformats.org/officeDocument/2006/relationships/header" Target="header30.xml"/><Relationship Id="rId10" Type="http://schemas.openxmlformats.org/officeDocument/2006/relationships/endnotes" Target="endnotes.xml"/><Relationship Id="rId31" Type="http://schemas.openxmlformats.org/officeDocument/2006/relationships/hyperlink" Target="consultantplus://offline/ref=D0FAEFF8279DC4DE6BC16CDABD02255BF09D13E438E50C6E27006AE39C12A16D5F5586CD6FA962877A356EA31A469A0216AED3E264AD38ED4F47177C03w2I" TargetMode="External"/><Relationship Id="rId44" Type="http://schemas.openxmlformats.org/officeDocument/2006/relationships/header" Target="header19.xml"/><Relationship Id="rId52" Type="http://schemas.openxmlformats.org/officeDocument/2006/relationships/header" Target="header26.xml"/><Relationship Id="rId60" Type="http://schemas.openxmlformats.org/officeDocument/2006/relationships/hyperlink" Target="http://KRS-VSNK-AS08/reference.asp?sys=DIRECTUM&amp;compcode=ReestrLND&amp;id=2023146" TargetMode="External"/><Relationship Id="rId65" Type="http://schemas.openxmlformats.org/officeDocument/2006/relationships/hyperlink" Target="http://KRS-VSNK-AS08/reference.asp?sys=DIRECTUM&amp;compcode=ReestrLND&amp;id=2025658" TargetMode="External"/><Relationship Id="rId73" Type="http://schemas.openxmlformats.org/officeDocument/2006/relationships/hyperlink" Target="consultantplus://offline/ref=D0FAEFF8279DC4DE6BC16CDABD02255BF09D13E438E50C6E27006AE39C12A16D5F5586CD6FA962877A356EA31A469A0216AED3E264AD38ED4F47177C03w2I" TargetMode="External"/><Relationship Id="rId78" Type="http://schemas.openxmlformats.org/officeDocument/2006/relationships/hyperlink" Target="http://KRS-VSNK-AS08/reference.asp?sys=DIRECTUM&amp;compcode=ReestrLND&amp;id=3607191" TargetMode="External"/><Relationship Id="rId81" Type="http://schemas.openxmlformats.org/officeDocument/2006/relationships/hyperlink" Target="http://KRS-VSNK-AS08/reference.asp?sys=DIRECTUM&amp;compcode=ReestrLND&amp;id=2677581" TargetMode="External"/><Relationship Id="rId86" Type="http://schemas.openxmlformats.org/officeDocument/2006/relationships/hyperlink" Target="http://KRS-VSNK-AS08/reference.asp?sys=DIRECTUM&amp;compcode=ReestrLND&amp;id=3638172" TargetMode="External"/><Relationship Id="rId94" Type="http://schemas.openxmlformats.org/officeDocument/2006/relationships/header" Target="header34.xml"/><Relationship Id="rId99" Type="http://schemas.openxmlformats.org/officeDocument/2006/relationships/footer" Target="footer8.xml"/><Relationship Id="rId101" Type="http://schemas.openxmlformats.org/officeDocument/2006/relationships/header" Target="header3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9" Type="http://schemas.openxmlformats.org/officeDocument/2006/relationships/hyperlink" Target="consultantplus://offline/ref=D0FAEFF8279DC4DE6BC16CDABD02255BF09D13E438E50C6E27006AE39C12A16D5F5586CD6FA962877A356EA31A469A0216AED3E264AD38ED4F47177C03w2I" TargetMode="External"/><Relationship Id="rId34" Type="http://schemas.openxmlformats.org/officeDocument/2006/relationships/header" Target="header13.xml"/><Relationship Id="rId50" Type="http://schemas.openxmlformats.org/officeDocument/2006/relationships/header" Target="header24.xml"/><Relationship Id="rId55" Type="http://schemas.openxmlformats.org/officeDocument/2006/relationships/hyperlink" Target="consultantplus://offline/ref=D0FAEFF8279DC4DE6BC16CDABD02255BF09D13E438E50C6E27006AE39C12A16D5F5586CD6FA962877A356EA31A469A0216AED3E264AD38ED4F47177C03w2I" TargetMode="External"/><Relationship Id="rId76" Type="http://schemas.openxmlformats.org/officeDocument/2006/relationships/hyperlink" Target="http://KRS-VSNK-AS08/reference.asp?sys=DIRECTUM&amp;compcode=ReestrLND&amp;id=2023035" TargetMode="External"/><Relationship Id="rId97" Type="http://schemas.openxmlformats.org/officeDocument/2006/relationships/hyperlink" Target="consultantplus://offline/ref=F8A8027189DEC1B66AF9BDE4DEF35FB6B2EB3329F79ACFE463BD155675C61D659740D4B01BAE080B540490C4B993C9B8CC8EACD839Y9X8G" TargetMode="External"/><Relationship Id="rId10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4__x0430__x0442__x0430__x0412__x0441__x0442__x0443__x043f__x043b__x0435__x043d__x0438__x044f_ xmlns="41d44dbc-5e82-4214-9476-bd2e99d0338d">2017-03-14T16:00:00+00:00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АО «Востсибнефтегаз» при оформлении договоров с Подрядными организациями, оказывающими услуги по строительству скважин и зарезке боковых стволов на суше или задействованными в процессе строительства скважин и зарезке боковых стволов на суше, обязаны включить в договоры соответствующие условия, для соблюдения Подрядной организацией требований, установленных настоящей Инструкцией.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П2-10 И-01103 ЮЛ-107           </_x0420__x0435__x0433__x0438__x0441__x0442__x0440__x0430__x0446__x0438__x043e__x043d__x043d__x044b__x0439__x0020__x043d__x043e__x043c__x0435__x0440__x0020__x0421__x041d__x041e_>
    <_x041d__x043e__x043c__x0435__x0440_ xmlns="41d44dbc-5e82-4214-9476-bd2e99d0338d">П2-10 И-01103 ЮЛ-107           </_x041d__x043e__x043c__x0435__x0440_>
    <_x0424__x043e__x0440__x043c__x0430__x0020__x043f__x0440__x043e__x0441__x043c__x043e__x0442__x0440__x0430_ xmlns="861f2f07-b9b1-469b-9461-1e8194653dbf">
      <Url>http://app461510/DocLib4/Forms/DispForm.aspx?ID=5090</Url>
      <Description>Порядок организации работы бурового супервайзера на объектах при строительстве скважин и зарезке боковых стволов на суше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/>
    <_x041a__x043e__x0434__x0020__x041d__x041e__x0411_ xmlns="41d44dbc-5e82-4214-9476-bd2e99d0338d">51</_x041a__x043e__x0434__x0020__x041d__x041e__x0411_>
    <_x0420__x0414__x0020__x043a__x043e__x043c__x043f__x0430__x043d__x0438__x0438_ xmlns="41d44dbc-5e82-4214-9476-bd2e99d0338d">2494</_x0420__x0414__x0020__x043a__x043e__x043c__x043f__x0430__x043d__x0438__x0438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  <_x041f__x043e__x0434__x0440__x0430__x0437__x0434__x0435__x043b__x0435__x043d__x0438__x0435_ xmlns="41d44dbc-5e82-4214-9476-bd2e99d0338d">173</_x041f__x043e__x0434__x0440__x0430__x0437__x0434__x0435__x043b__x0435__x043d__x0438__x0435_>
    <_x041e__x0442__x0432__x0435__x0442__x0441__x0442__x0432__x0435__x043d__x043d__x044b__x0439_ xmlns="41d44dbc-5e82-4214-9476-bd2e99d0338d">ЗГД по бурению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>
      <Value>1821</Value>
    </_x041f__x0440__x0438__x043b__x043e__x0436__x0435__x043d__x0438__x044f_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Компании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4661</Value>
      <Value>4130</Value>
      <Value>4495</Value>
      <Value>3236</Value>
      <Value>4328</Value>
      <Value>4374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B63B0-293C-435C-9535-E88067D873DF}">
  <ds:schemaRefs>
    <ds:schemaRef ds:uri="http://schemas.microsoft.com/office/2006/documentManagement/types"/>
    <ds:schemaRef ds:uri="41d44dbc-5e82-4214-9476-bd2e99d0338d"/>
    <ds:schemaRef ds:uri="http://purl.org/dc/dcmitype/"/>
    <ds:schemaRef ds:uri="http://purl.org/dc/elements/1.1/"/>
    <ds:schemaRef ds:uri="http://schemas.microsoft.com/office/2006/metadata/properties"/>
    <ds:schemaRef ds:uri="861f2f07-b9b1-469b-9461-1e8194653dbf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47C66B9-F7E6-4A9C-8AE6-4A4845738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8C7B86-C06D-4D31-86F7-0BA1736F2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B39813-9743-4A4F-B0FF-ACD8EC34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84</Pages>
  <Words>21958</Words>
  <Characters>159633</Characters>
  <Application>Microsoft Office Word</Application>
  <DocSecurity>0</DocSecurity>
  <Lines>1330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работы бурового супервайзера на объектах при строительстве скважин и зарезке боковых стволов на суше</vt:lpstr>
    </vt:vector>
  </TitlesOfParts>
  <Company>ОАО "НК "Роснефть"</Company>
  <LinksUpToDate>false</LinksUpToDate>
  <CharactersWithSpaces>181229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работы бурового супервайзера на объектах при строительстве скважин и зарезке боковых стволов на суше</dc:title>
  <dc:subject/>
  <dc:creator>Нога Янина Александровна</dc:creator>
  <cp:keywords/>
  <dc:description/>
  <cp:lastModifiedBy>Копнина Анна Владимировна</cp:lastModifiedBy>
  <cp:revision>4</cp:revision>
  <cp:lastPrinted>2021-01-11T09:04:00Z</cp:lastPrinted>
  <dcterms:created xsi:type="dcterms:W3CDTF">2022-08-03T08:42:00Z</dcterms:created>
  <dcterms:modified xsi:type="dcterms:W3CDTF">2022-08-03T08:57:00Z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-1866029597</vt:i4>
  </property>
  <property fmtid="{D5CDD505-2E9C-101B-9397-08002B2CF9AE}" pid="3" name="ContentTypeId">
    <vt:lpwstr>0x010100E8CC98EE918CF54383D2FF022BC3CF6A</vt:lpwstr>
  </property>
</Properties>
</file>