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5.xml" ContentType="application/vnd.openxmlformats-officedocument.wordprocessingml.footer+xml"/>
  <Override PartName="/word/header2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D7182" w14:textId="3B52CB48" w:rsidR="00620FC9" w:rsidRPr="00EE18EA" w:rsidRDefault="00FE0D59" w:rsidP="00620FC9">
      <w:pPr>
        <w:pStyle w:val="a9"/>
        <w:spacing w:line="360" w:lineRule="auto"/>
        <w:rPr>
          <w:rFonts w:ascii="Arial" w:hAnsi="Arial" w:cs="Arial"/>
          <w:b/>
          <w:sz w:val="28"/>
          <w:szCs w:val="28"/>
          <w:highlight w:val="yellow"/>
        </w:rPr>
      </w:pPr>
      <w:r w:rsidRPr="00EE18EA">
        <w:rPr>
          <w:noProof/>
          <w:highlight w:val="yellow"/>
          <w:lang w:eastAsia="ru-RU"/>
        </w:rPr>
        <w:drawing>
          <wp:inline distT="0" distB="0" distL="0" distR="0" wp14:anchorId="724D592D" wp14:editId="1C631341">
            <wp:extent cx="2790825" cy="923018"/>
            <wp:effectExtent l="0" t="0" r="0" b="0"/>
            <wp:docPr id="1" name="Рисунок 1"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0C5D7183" w14:textId="77777777" w:rsidR="000B13E2" w:rsidRPr="00EE18EA" w:rsidRDefault="000B13E2" w:rsidP="00F93993">
      <w:pPr>
        <w:pStyle w:val="a9"/>
        <w:spacing w:line="360" w:lineRule="auto"/>
        <w:ind w:left="5390"/>
        <w:rPr>
          <w:rFonts w:ascii="Arial" w:hAnsi="Arial" w:cs="Arial"/>
          <w:b/>
          <w:sz w:val="20"/>
          <w:szCs w:val="20"/>
          <w:highlight w:val="yellow"/>
        </w:rPr>
      </w:pPr>
    </w:p>
    <w:p w14:paraId="0C5D7184" w14:textId="77777777" w:rsidR="0080366C" w:rsidRPr="00EE18EA" w:rsidRDefault="0080366C" w:rsidP="00F93993">
      <w:pPr>
        <w:pStyle w:val="a9"/>
        <w:spacing w:line="360" w:lineRule="auto"/>
        <w:ind w:left="5390"/>
        <w:rPr>
          <w:rFonts w:ascii="Arial" w:hAnsi="Arial" w:cs="Arial"/>
          <w:b/>
          <w:sz w:val="20"/>
          <w:szCs w:val="20"/>
          <w:highlight w:val="yellow"/>
        </w:rPr>
      </w:pPr>
    </w:p>
    <w:p w14:paraId="0C5D7185" w14:textId="77777777" w:rsidR="0080366C" w:rsidRPr="00EE18EA" w:rsidRDefault="0080366C" w:rsidP="00F93993">
      <w:pPr>
        <w:pStyle w:val="a9"/>
        <w:spacing w:line="360" w:lineRule="auto"/>
        <w:ind w:left="5390"/>
        <w:rPr>
          <w:rFonts w:ascii="Arial" w:hAnsi="Arial" w:cs="Arial"/>
          <w:b/>
          <w:sz w:val="20"/>
          <w:szCs w:val="20"/>
          <w:highlight w:val="yellow"/>
        </w:rPr>
      </w:pPr>
    </w:p>
    <w:p w14:paraId="0C5D7186" w14:textId="77777777" w:rsidR="00A66470" w:rsidRPr="004514AD" w:rsidRDefault="00A66470" w:rsidP="00DC7FE9">
      <w:pPr>
        <w:spacing w:line="360" w:lineRule="auto"/>
        <w:ind w:left="5398" w:right="-261"/>
        <w:rPr>
          <w:rFonts w:ascii="Arial" w:hAnsi="Arial" w:cs="Arial"/>
          <w:b/>
          <w:sz w:val="20"/>
          <w:szCs w:val="20"/>
        </w:rPr>
      </w:pPr>
      <w:r w:rsidRPr="004514AD">
        <w:rPr>
          <w:rFonts w:ascii="Arial" w:hAnsi="Arial" w:cs="Arial"/>
          <w:b/>
          <w:sz w:val="20"/>
          <w:szCs w:val="20"/>
        </w:rPr>
        <w:t>УТВЕРЖДЕН</w:t>
      </w:r>
      <w:r w:rsidR="000144C8" w:rsidRPr="004514AD">
        <w:rPr>
          <w:rFonts w:ascii="Arial" w:hAnsi="Arial" w:cs="Arial"/>
          <w:b/>
          <w:sz w:val="20"/>
          <w:szCs w:val="20"/>
        </w:rPr>
        <w:t>А</w:t>
      </w:r>
    </w:p>
    <w:p w14:paraId="0C5D7187" w14:textId="77B1A826" w:rsidR="006D0778" w:rsidRPr="004514AD" w:rsidRDefault="00A66470" w:rsidP="00DC7FE9">
      <w:pPr>
        <w:spacing w:line="360" w:lineRule="auto"/>
        <w:ind w:left="5398" w:right="-261"/>
        <w:rPr>
          <w:rFonts w:ascii="Arial" w:hAnsi="Arial" w:cs="Arial"/>
          <w:b/>
          <w:sz w:val="20"/>
          <w:szCs w:val="20"/>
        </w:rPr>
      </w:pPr>
      <w:r w:rsidRPr="004514AD">
        <w:rPr>
          <w:rFonts w:ascii="Arial" w:hAnsi="Arial" w:cs="Arial"/>
          <w:b/>
          <w:sz w:val="20"/>
          <w:szCs w:val="20"/>
        </w:rPr>
        <w:t xml:space="preserve">Приказом </w:t>
      </w:r>
      <w:r w:rsidR="006D0778" w:rsidRPr="004514AD">
        <w:rPr>
          <w:rFonts w:ascii="Arial" w:hAnsi="Arial" w:cs="Arial"/>
          <w:b/>
          <w:sz w:val="20"/>
          <w:szCs w:val="20"/>
        </w:rPr>
        <w:t>АО «Востсибнефтегаз»</w:t>
      </w:r>
    </w:p>
    <w:p w14:paraId="0C5D7188" w14:textId="425A8E8A" w:rsidR="00A66470" w:rsidRPr="004514AD" w:rsidRDefault="00A66470" w:rsidP="00DC7FE9">
      <w:pPr>
        <w:spacing w:line="360" w:lineRule="auto"/>
        <w:ind w:left="5398" w:right="-261"/>
        <w:rPr>
          <w:rFonts w:ascii="Arial" w:hAnsi="Arial" w:cs="Arial"/>
          <w:b/>
          <w:sz w:val="20"/>
          <w:szCs w:val="20"/>
        </w:rPr>
      </w:pPr>
      <w:r w:rsidRPr="004514AD">
        <w:rPr>
          <w:rFonts w:ascii="Arial" w:hAnsi="Arial" w:cs="Arial"/>
          <w:b/>
          <w:sz w:val="20"/>
          <w:szCs w:val="20"/>
        </w:rPr>
        <w:t>от «</w:t>
      </w:r>
      <w:r w:rsidR="00B91504">
        <w:rPr>
          <w:rFonts w:ascii="Arial" w:hAnsi="Arial" w:cs="Arial"/>
          <w:b/>
          <w:sz w:val="20"/>
          <w:szCs w:val="20"/>
        </w:rPr>
        <w:t>30</w:t>
      </w:r>
      <w:r w:rsidRPr="004514AD">
        <w:rPr>
          <w:rFonts w:ascii="Arial" w:hAnsi="Arial" w:cs="Arial"/>
          <w:b/>
          <w:sz w:val="20"/>
          <w:szCs w:val="20"/>
        </w:rPr>
        <w:t xml:space="preserve">» </w:t>
      </w:r>
      <w:r w:rsidR="00B91504">
        <w:rPr>
          <w:rFonts w:ascii="Arial" w:hAnsi="Arial" w:cs="Arial"/>
          <w:b/>
          <w:sz w:val="20"/>
          <w:szCs w:val="20"/>
        </w:rPr>
        <w:t>ноября</w:t>
      </w:r>
      <w:r w:rsidR="00954F0C" w:rsidRPr="004514AD">
        <w:rPr>
          <w:rFonts w:ascii="Arial" w:hAnsi="Arial" w:cs="Arial"/>
          <w:b/>
          <w:sz w:val="20"/>
          <w:szCs w:val="20"/>
        </w:rPr>
        <w:t xml:space="preserve"> </w:t>
      </w:r>
      <w:r w:rsidRPr="004514AD">
        <w:rPr>
          <w:rFonts w:ascii="Arial" w:hAnsi="Arial" w:cs="Arial"/>
          <w:b/>
          <w:sz w:val="20"/>
          <w:szCs w:val="20"/>
        </w:rPr>
        <w:t>20</w:t>
      </w:r>
      <w:r w:rsidR="00B91504">
        <w:rPr>
          <w:rFonts w:ascii="Arial" w:hAnsi="Arial" w:cs="Arial"/>
          <w:b/>
          <w:sz w:val="20"/>
          <w:szCs w:val="20"/>
        </w:rPr>
        <w:t>18</w:t>
      </w:r>
      <w:r w:rsidRPr="004514AD">
        <w:rPr>
          <w:rFonts w:ascii="Arial" w:hAnsi="Arial" w:cs="Arial"/>
          <w:b/>
          <w:sz w:val="20"/>
          <w:szCs w:val="20"/>
        </w:rPr>
        <w:t xml:space="preserve"> г. №</w:t>
      </w:r>
      <w:r w:rsidR="00B91504">
        <w:rPr>
          <w:rFonts w:ascii="Arial" w:hAnsi="Arial" w:cs="Arial"/>
          <w:b/>
          <w:sz w:val="20"/>
          <w:szCs w:val="20"/>
        </w:rPr>
        <w:t xml:space="preserve"> 1797</w:t>
      </w:r>
      <w:r w:rsidRPr="004514AD">
        <w:rPr>
          <w:rFonts w:ascii="Arial" w:hAnsi="Arial" w:cs="Arial"/>
          <w:b/>
          <w:sz w:val="20"/>
          <w:szCs w:val="20"/>
        </w:rPr>
        <w:t xml:space="preserve"> </w:t>
      </w:r>
    </w:p>
    <w:p w14:paraId="0C5D7189" w14:textId="1DE73DD0" w:rsidR="0080366C" w:rsidRPr="004514AD" w:rsidRDefault="00A66470" w:rsidP="00DC7FE9">
      <w:pPr>
        <w:spacing w:line="360" w:lineRule="auto"/>
        <w:ind w:left="5398" w:right="-261"/>
        <w:rPr>
          <w:rFonts w:ascii="Arial" w:hAnsi="Arial" w:cs="Arial"/>
          <w:b/>
          <w:sz w:val="20"/>
          <w:szCs w:val="20"/>
        </w:rPr>
      </w:pPr>
      <w:r w:rsidRPr="004514AD">
        <w:rPr>
          <w:rFonts w:ascii="Arial" w:hAnsi="Arial" w:cs="Arial"/>
          <w:b/>
          <w:sz w:val="20"/>
          <w:szCs w:val="20"/>
        </w:rPr>
        <w:t>Введен</w:t>
      </w:r>
      <w:r w:rsidR="000144C8" w:rsidRPr="004514AD">
        <w:rPr>
          <w:rFonts w:ascii="Arial" w:hAnsi="Arial" w:cs="Arial"/>
          <w:b/>
          <w:sz w:val="20"/>
          <w:szCs w:val="20"/>
        </w:rPr>
        <w:t>а</w:t>
      </w:r>
      <w:r w:rsidRPr="004514AD">
        <w:rPr>
          <w:rFonts w:ascii="Arial" w:hAnsi="Arial" w:cs="Arial"/>
          <w:b/>
          <w:sz w:val="20"/>
          <w:szCs w:val="20"/>
        </w:rPr>
        <w:t xml:space="preserve"> в действие «</w:t>
      </w:r>
      <w:r w:rsidR="00B91504">
        <w:rPr>
          <w:rFonts w:ascii="Arial" w:hAnsi="Arial" w:cs="Arial"/>
          <w:b/>
          <w:sz w:val="20"/>
          <w:szCs w:val="20"/>
        </w:rPr>
        <w:t>30</w:t>
      </w:r>
      <w:r w:rsidRPr="004514AD">
        <w:rPr>
          <w:rFonts w:ascii="Arial" w:hAnsi="Arial" w:cs="Arial"/>
          <w:b/>
          <w:sz w:val="20"/>
          <w:szCs w:val="20"/>
        </w:rPr>
        <w:t xml:space="preserve">» </w:t>
      </w:r>
      <w:r w:rsidR="00B91504">
        <w:rPr>
          <w:rFonts w:ascii="Arial" w:hAnsi="Arial" w:cs="Arial"/>
          <w:b/>
          <w:sz w:val="20"/>
          <w:szCs w:val="20"/>
        </w:rPr>
        <w:t>ноября</w:t>
      </w:r>
      <w:r w:rsidR="00D35BE6" w:rsidRPr="004514AD">
        <w:rPr>
          <w:rFonts w:ascii="Arial" w:hAnsi="Arial" w:cs="Arial"/>
          <w:b/>
          <w:sz w:val="20"/>
          <w:szCs w:val="20"/>
        </w:rPr>
        <w:t xml:space="preserve"> 20</w:t>
      </w:r>
      <w:r w:rsidR="00B91504">
        <w:rPr>
          <w:rFonts w:ascii="Arial" w:hAnsi="Arial" w:cs="Arial"/>
          <w:b/>
          <w:sz w:val="20"/>
          <w:szCs w:val="20"/>
        </w:rPr>
        <w:t>18</w:t>
      </w:r>
      <w:r w:rsidRPr="004514AD">
        <w:rPr>
          <w:rFonts w:ascii="Arial" w:hAnsi="Arial" w:cs="Arial"/>
          <w:b/>
          <w:sz w:val="20"/>
          <w:szCs w:val="20"/>
        </w:rPr>
        <w:t xml:space="preserve"> г.</w:t>
      </w:r>
    </w:p>
    <w:p w14:paraId="0C5D718D" w14:textId="77777777" w:rsidR="000B13E2" w:rsidRPr="00EE18EA" w:rsidRDefault="000B13E2">
      <w:pPr>
        <w:rPr>
          <w:rFonts w:ascii="EuropeDemiC" w:hAnsi="EuropeDemiC"/>
          <w:sz w:val="20"/>
          <w:szCs w:val="20"/>
          <w:highlight w:val="yellow"/>
        </w:rPr>
      </w:pPr>
    </w:p>
    <w:p w14:paraId="1A4F8246" w14:textId="644C7A33" w:rsidR="00E54CE5" w:rsidRDefault="00E54CE5" w:rsidP="00E54CE5">
      <w:pPr>
        <w:spacing w:before="240"/>
        <w:rPr>
          <w:rFonts w:ascii="Arial" w:hAnsi="Arial" w:cs="Arial"/>
          <w:b/>
          <w:caps/>
        </w:rPr>
      </w:pPr>
      <w:bookmarkStart w:id="0" w:name="_Toc148949889"/>
      <w:bookmarkStart w:id="1" w:name="_Toc165971688"/>
      <w:bookmarkStart w:id="2" w:name="_Toc166065960"/>
      <w:bookmarkStart w:id="3" w:name="_Toc166066656"/>
      <w:bookmarkStart w:id="4" w:name="_Toc166067067"/>
    </w:p>
    <w:p w14:paraId="64F8E0C6" w14:textId="77777777" w:rsidR="00400E42" w:rsidRDefault="00400E42" w:rsidP="00E54CE5">
      <w:pPr>
        <w:spacing w:before="240"/>
        <w:rPr>
          <w:rFonts w:ascii="Arial" w:hAnsi="Arial" w:cs="Arial"/>
          <w:b/>
          <w:caps/>
        </w:rPr>
      </w:pPr>
    </w:p>
    <w:p w14:paraId="3AD3FB80" w14:textId="77777777" w:rsidR="00400E42" w:rsidRDefault="00400E42" w:rsidP="00E54CE5">
      <w:pPr>
        <w:spacing w:before="240"/>
        <w:rPr>
          <w:rFonts w:ascii="Arial" w:hAnsi="Arial" w:cs="Arial"/>
          <w:b/>
          <w:caps/>
        </w:rPr>
      </w:pPr>
    </w:p>
    <w:tbl>
      <w:tblPr>
        <w:tblW w:w="4857" w:type="pct"/>
        <w:jc w:val="center"/>
        <w:tblBorders>
          <w:bottom w:val="single" w:sz="8" w:space="0" w:color="FFD200"/>
        </w:tblBorders>
        <w:tblLook w:val="01E0" w:firstRow="1" w:lastRow="1" w:firstColumn="1" w:lastColumn="1" w:noHBand="0" w:noVBand="0"/>
      </w:tblPr>
      <w:tblGrid>
        <w:gridCol w:w="9362"/>
      </w:tblGrid>
      <w:tr w:rsidR="00E54CE5" w:rsidRPr="0084209F" w14:paraId="395AE42F" w14:textId="77777777" w:rsidTr="000201F1">
        <w:trPr>
          <w:trHeight w:val="356"/>
          <w:jc w:val="center"/>
        </w:trPr>
        <w:tc>
          <w:tcPr>
            <w:tcW w:w="5000" w:type="pct"/>
            <w:tcBorders>
              <w:bottom w:val="single" w:sz="12" w:space="0" w:color="FFD200"/>
            </w:tcBorders>
          </w:tcPr>
          <w:p w14:paraId="7CBAEE69" w14:textId="77777777" w:rsidR="00E54CE5" w:rsidRDefault="00E54CE5" w:rsidP="000201F1">
            <w:pPr>
              <w:jc w:val="center"/>
              <w:rPr>
                <w:rFonts w:ascii="Arial" w:hAnsi="Arial" w:cs="Arial"/>
                <w:b/>
                <w:caps/>
                <w:sz w:val="36"/>
                <w:szCs w:val="36"/>
              </w:rPr>
            </w:pPr>
            <w:r w:rsidRPr="00A6187E">
              <w:rPr>
                <w:rFonts w:ascii="Arial" w:hAnsi="Arial" w:cs="Arial"/>
                <w:b/>
                <w:spacing w:val="-4"/>
                <w:sz w:val="36"/>
                <w:szCs w:val="36"/>
              </w:rPr>
              <w:t>ТЕХНОЛОГИЧЕСКАЯ</w:t>
            </w:r>
            <w:r>
              <w:rPr>
                <w:rFonts w:ascii="Arial" w:hAnsi="Arial" w:cs="Arial"/>
                <w:b/>
                <w:caps/>
                <w:sz w:val="36"/>
                <w:szCs w:val="36"/>
              </w:rPr>
              <w:t xml:space="preserve"> ИНСТРУКЦИЯ </w:t>
            </w:r>
          </w:p>
          <w:p w14:paraId="2A5927DC" w14:textId="77777777" w:rsidR="00E54CE5" w:rsidRPr="00DC571B" w:rsidRDefault="00E54CE5" w:rsidP="000201F1">
            <w:pPr>
              <w:jc w:val="center"/>
              <w:rPr>
                <w:rFonts w:ascii="Arial" w:hAnsi="Arial" w:cs="Arial"/>
                <w:b/>
                <w:caps/>
                <w:sz w:val="36"/>
                <w:szCs w:val="36"/>
              </w:rPr>
            </w:pPr>
            <w:r>
              <w:rPr>
                <w:rFonts w:ascii="Arial" w:hAnsi="Arial" w:cs="Arial"/>
                <w:b/>
                <w:caps/>
                <w:sz w:val="36"/>
                <w:szCs w:val="36"/>
              </w:rPr>
              <w:t>АО «Востсибнефтегаз»</w:t>
            </w:r>
          </w:p>
        </w:tc>
      </w:tr>
    </w:tbl>
    <w:p w14:paraId="6EF0C0EE" w14:textId="77777777" w:rsidR="00E54CE5" w:rsidRPr="000201F1" w:rsidRDefault="00E54CE5" w:rsidP="00E54CE5">
      <w:pPr>
        <w:spacing w:before="60"/>
        <w:jc w:val="center"/>
        <w:rPr>
          <w:rFonts w:ascii="Arial" w:hAnsi="Arial" w:cs="Arial"/>
          <w:b/>
          <w:caps/>
        </w:rPr>
      </w:pPr>
      <w:r w:rsidRPr="00306C3E">
        <w:rPr>
          <w:rFonts w:ascii="Arial" w:hAnsi="Arial" w:cs="Arial"/>
          <w:b/>
          <w:bCs/>
          <w:snapToGrid w:val="0"/>
          <w:szCs w:val="24"/>
        </w:rPr>
        <w:t>ВЫВОД НА РЕЖИМ СКВАЖИН С ФОНТАННЫМ СПОСОБОМ ЭКСПЛУАТАЦИИ</w:t>
      </w:r>
    </w:p>
    <w:p w14:paraId="0C5D719D" w14:textId="2095A289" w:rsidR="00951C22" w:rsidRPr="004514AD" w:rsidRDefault="00951C22" w:rsidP="00400E42">
      <w:pPr>
        <w:spacing w:before="240"/>
        <w:jc w:val="center"/>
        <w:rPr>
          <w:rFonts w:ascii="Arial" w:hAnsi="Arial" w:cs="Arial"/>
          <w:b/>
          <w:caps/>
        </w:rPr>
      </w:pPr>
      <w:r w:rsidRPr="004514AD">
        <w:rPr>
          <w:rFonts w:ascii="Arial" w:hAnsi="Arial" w:cs="Arial"/>
          <w:b/>
          <w:caps/>
        </w:rPr>
        <w:t xml:space="preserve">№ </w:t>
      </w:r>
      <w:bookmarkEnd w:id="0"/>
      <w:bookmarkEnd w:id="1"/>
      <w:bookmarkEnd w:id="2"/>
      <w:bookmarkEnd w:id="3"/>
      <w:bookmarkEnd w:id="4"/>
      <w:r w:rsidR="00F10EA0">
        <w:rPr>
          <w:rFonts w:ascii="Arial" w:hAnsi="Arial" w:cs="Arial"/>
          <w:b/>
          <w:caps/>
        </w:rPr>
        <w:t>П1-01.05 ТИ-1466 ЮЛ-107</w:t>
      </w:r>
    </w:p>
    <w:p w14:paraId="0C5D719E" w14:textId="77777777" w:rsidR="00951C22" w:rsidRPr="004514AD" w:rsidRDefault="00951C22" w:rsidP="00951C22">
      <w:pPr>
        <w:spacing w:before="200"/>
        <w:jc w:val="center"/>
        <w:rPr>
          <w:rFonts w:ascii="Arial" w:hAnsi="Arial" w:cs="Arial"/>
          <w:b/>
          <w:caps/>
          <w:snapToGrid w:val="0"/>
          <w:sz w:val="20"/>
          <w:szCs w:val="20"/>
        </w:rPr>
      </w:pPr>
      <w:r w:rsidRPr="004514AD">
        <w:rPr>
          <w:rFonts w:ascii="Arial" w:hAnsi="Arial" w:cs="Arial"/>
          <w:b/>
          <w:caps/>
          <w:snapToGrid w:val="0"/>
          <w:sz w:val="20"/>
          <w:szCs w:val="20"/>
        </w:rPr>
        <w:t xml:space="preserve">ВЕРСИЯ 1.00 </w:t>
      </w:r>
    </w:p>
    <w:p w14:paraId="0C5D719F" w14:textId="77777777" w:rsidR="00620FC9" w:rsidRDefault="00620FC9" w:rsidP="009E7FEB">
      <w:pPr>
        <w:jc w:val="center"/>
        <w:rPr>
          <w:rFonts w:ascii="Arial" w:hAnsi="Arial" w:cs="Arial"/>
          <w:b/>
          <w:sz w:val="16"/>
          <w:szCs w:val="16"/>
          <w:highlight w:val="yellow"/>
        </w:rPr>
      </w:pPr>
    </w:p>
    <w:p w14:paraId="6F80DBD9" w14:textId="77777777" w:rsidR="00DD5624" w:rsidRPr="00EE18EA" w:rsidRDefault="00DD5624" w:rsidP="009E7FEB">
      <w:pPr>
        <w:jc w:val="center"/>
        <w:rPr>
          <w:rFonts w:ascii="Arial" w:hAnsi="Arial" w:cs="Arial"/>
          <w:b/>
          <w:sz w:val="16"/>
          <w:szCs w:val="16"/>
          <w:highlight w:val="yellow"/>
        </w:rPr>
      </w:pPr>
    </w:p>
    <w:p w14:paraId="0C5D71A0" w14:textId="13EF1394" w:rsidR="000A6E0E" w:rsidRPr="00DD5624" w:rsidRDefault="00DD5624" w:rsidP="009E7FEB">
      <w:pPr>
        <w:jc w:val="center"/>
        <w:rPr>
          <w:szCs w:val="24"/>
          <w:highlight w:val="yellow"/>
        </w:rPr>
      </w:pPr>
      <w:r w:rsidRPr="00DD5624">
        <w:rPr>
          <w:szCs w:val="24"/>
        </w:rPr>
        <w:t>(с изменениями, внесенными приказом АО «Востсибнефтегаз» от 30.06.2020 г. №736)</w:t>
      </w:r>
    </w:p>
    <w:p w14:paraId="0C5D71A9" w14:textId="77777777" w:rsidR="0080366C" w:rsidRPr="00EE18EA" w:rsidRDefault="0080366C" w:rsidP="0080366C">
      <w:pPr>
        <w:jc w:val="center"/>
        <w:rPr>
          <w:rFonts w:ascii="Arial" w:hAnsi="Arial" w:cs="Arial"/>
          <w:b/>
          <w:sz w:val="16"/>
          <w:szCs w:val="16"/>
          <w:highlight w:val="yellow"/>
        </w:rPr>
      </w:pPr>
    </w:p>
    <w:p w14:paraId="0C5D71AA" w14:textId="77777777" w:rsidR="0080366C" w:rsidRPr="00EE18EA" w:rsidRDefault="0080366C" w:rsidP="0080366C">
      <w:pPr>
        <w:jc w:val="center"/>
        <w:rPr>
          <w:rFonts w:ascii="Arial" w:hAnsi="Arial" w:cs="Arial"/>
          <w:b/>
          <w:sz w:val="16"/>
          <w:szCs w:val="16"/>
          <w:highlight w:val="yellow"/>
        </w:rPr>
      </w:pPr>
    </w:p>
    <w:p w14:paraId="6F7C8C1C" w14:textId="77777777" w:rsidR="00247B58" w:rsidRPr="00EE18EA" w:rsidRDefault="00247B58" w:rsidP="0080366C">
      <w:pPr>
        <w:jc w:val="center"/>
        <w:rPr>
          <w:rFonts w:ascii="Arial" w:hAnsi="Arial" w:cs="Arial"/>
          <w:b/>
          <w:sz w:val="16"/>
          <w:szCs w:val="16"/>
          <w:highlight w:val="yellow"/>
        </w:rPr>
      </w:pPr>
    </w:p>
    <w:p w14:paraId="181803E3" w14:textId="77777777" w:rsidR="00247B58" w:rsidRPr="00EE18EA" w:rsidRDefault="00247B58" w:rsidP="0080366C">
      <w:pPr>
        <w:jc w:val="center"/>
        <w:rPr>
          <w:rFonts w:ascii="Arial" w:hAnsi="Arial" w:cs="Arial"/>
          <w:b/>
          <w:sz w:val="16"/>
          <w:szCs w:val="16"/>
          <w:highlight w:val="yellow"/>
        </w:rPr>
      </w:pPr>
    </w:p>
    <w:p w14:paraId="6C59DCBA" w14:textId="77777777" w:rsidR="00247B58" w:rsidRPr="00EE18EA" w:rsidRDefault="00247B58" w:rsidP="0080366C">
      <w:pPr>
        <w:jc w:val="center"/>
        <w:rPr>
          <w:rFonts w:ascii="Arial" w:hAnsi="Arial" w:cs="Arial"/>
          <w:b/>
          <w:sz w:val="16"/>
          <w:szCs w:val="16"/>
          <w:highlight w:val="yellow"/>
        </w:rPr>
      </w:pPr>
    </w:p>
    <w:p w14:paraId="0C5D71AD" w14:textId="77777777" w:rsidR="000A6E0E" w:rsidRPr="00EE18EA" w:rsidRDefault="000A6E0E" w:rsidP="0080366C">
      <w:pPr>
        <w:jc w:val="center"/>
        <w:rPr>
          <w:rFonts w:ascii="Arial" w:hAnsi="Arial" w:cs="Arial"/>
          <w:b/>
          <w:sz w:val="16"/>
          <w:szCs w:val="16"/>
          <w:highlight w:val="yellow"/>
        </w:rPr>
      </w:pPr>
    </w:p>
    <w:p w14:paraId="0C5D71AE" w14:textId="77777777" w:rsidR="000A6E0E" w:rsidRPr="00EE18EA" w:rsidRDefault="000A6E0E" w:rsidP="0080366C">
      <w:pPr>
        <w:jc w:val="center"/>
        <w:rPr>
          <w:rFonts w:ascii="Arial" w:hAnsi="Arial" w:cs="Arial"/>
          <w:b/>
          <w:sz w:val="16"/>
          <w:szCs w:val="16"/>
          <w:highlight w:val="yellow"/>
        </w:rPr>
      </w:pPr>
    </w:p>
    <w:p w14:paraId="0C5D71AF" w14:textId="77777777" w:rsidR="000A6E0E" w:rsidRDefault="000A6E0E" w:rsidP="0080366C">
      <w:pPr>
        <w:jc w:val="center"/>
        <w:rPr>
          <w:rFonts w:ascii="Arial" w:hAnsi="Arial" w:cs="Arial"/>
          <w:b/>
          <w:sz w:val="16"/>
          <w:szCs w:val="16"/>
          <w:highlight w:val="yellow"/>
        </w:rPr>
      </w:pPr>
    </w:p>
    <w:p w14:paraId="68206B30" w14:textId="77777777" w:rsidR="00BE2C67" w:rsidRDefault="00BE2C67" w:rsidP="0080366C">
      <w:pPr>
        <w:jc w:val="center"/>
        <w:rPr>
          <w:rFonts w:ascii="Arial" w:hAnsi="Arial" w:cs="Arial"/>
          <w:b/>
          <w:sz w:val="16"/>
          <w:szCs w:val="16"/>
          <w:highlight w:val="yellow"/>
        </w:rPr>
      </w:pPr>
    </w:p>
    <w:p w14:paraId="3EBCF6DD" w14:textId="77777777" w:rsidR="00BE2C67" w:rsidRDefault="00BE2C67" w:rsidP="0080366C">
      <w:pPr>
        <w:jc w:val="center"/>
        <w:rPr>
          <w:rFonts w:ascii="Arial" w:hAnsi="Arial" w:cs="Arial"/>
          <w:b/>
          <w:sz w:val="16"/>
          <w:szCs w:val="16"/>
          <w:highlight w:val="yellow"/>
        </w:rPr>
      </w:pPr>
    </w:p>
    <w:p w14:paraId="725761BC" w14:textId="77777777" w:rsidR="00BE2C67" w:rsidRDefault="00BE2C67" w:rsidP="0080366C">
      <w:pPr>
        <w:jc w:val="center"/>
        <w:rPr>
          <w:rFonts w:ascii="Arial" w:hAnsi="Arial" w:cs="Arial"/>
          <w:b/>
          <w:sz w:val="16"/>
          <w:szCs w:val="16"/>
          <w:highlight w:val="yellow"/>
        </w:rPr>
      </w:pPr>
    </w:p>
    <w:p w14:paraId="1D4D6741" w14:textId="77777777" w:rsidR="00BE2C67" w:rsidRDefault="00BE2C67" w:rsidP="0080366C">
      <w:pPr>
        <w:jc w:val="center"/>
        <w:rPr>
          <w:rFonts w:ascii="Arial" w:hAnsi="Arial" w:cs="Arial"/>
          <w:b/>
          <w:sz w:val="16"/>
          <w:szCs w:val="16"/>
          <w:highlight w:val="yellow"/>
        </w:rPr>
      </w:pPr>
    </w:p>
    <w:p w14:paraId="3D7EE921" w14:textId="77777777" w:rsidR="00BE2C67" w:rsidRDefault="00BE2C67" w:rsidP="0080366C">
      <w:pPr>
        <w:jc w:val="center"/>
        <w:rPr>
          <w:rFonts w:ascii="Arial" w:hAnsi="Arial" w:cs="Arial"/>
          <w:b/>
          <w:sz w:val="16"/>
          <w:szCs w:val="16"/>
          <w:highlight w:val="yellow"/>
        </w:rPr>
      </w:pPr>
    </w:p>
    <w:p w14:paraId="48C25986" w14:textId="77777777" w:rsidR="00BE2C67" w:rsidRDefault="00BE2C67" w:rsidP="0080366C">
      <w:pPr>
        <w:jc w:val="center"/>
        <w:rPr>
          <w:rFonts w:ascii="Arial" w:hAnsi="Arial" w:cs="Arial"/>
          <w:b/>
          <w:sz w:val="16"/>
          <w:szCs w:val="16"/>
          <w:highlight w:val="yellow"/>
        </w:rPr>
      </w:pPr>
    </w:p>
    <w:p w14:paraId="62F14EE8" w14:textId="77777777" w:rsidR="00BE2C67" w:rsidRDefault="00BE2C67" w:rsidP="0080366C">
      <w:pPr>
        <w:jc w:val="center"/>
        <w:rPr>
          <w:rFonts w:ascii="Arial" w:hAnsi="Arial" w:cs="Arial"/>
          <w:b/>
          <w:sz w:val="16"/>
          <w:szCs w:val="16"/>
          <w:highlight w:val="yellow"/>
        </w:rPr>
      </w:pPr>
    </w:p>
    <w:p w14:paraId="5E6D0354" w14:textId="77777777" w:rsidR="00BE2C67" w:rsidRPr="00EE18EA" w:rsidRDefault="00BE2C67" w:rsidP="0080366C">
      <w:pPr>
        <w:jc w:val="center"/>
        <w:rPr>
          <w:rFonts w:ascii="Arial" w:hAnsi="Arial" w:cs="Arial"/>
          <w:b/>
          <w:sz w:val="16"/>
          <w:szCs w:val="16"/>
          <w:highlight w:val="yellow"/>
        </w:rPr>
      </w:pPr>
    </w:p>
    <w:p w14:paraId="0C5D71B0" w14:textId="77777777" w:rsidR="000A6E0E" w:rsidRPr="00EE18EA" w:rsidRDefault="000A6E0E" w:rsidP="0080366C">
      <w:pPr>
        <w:jc w:val="center"/>
        <w:rPr>
          <w:rFonts w:ascii="Arial" w:hAnsi="Arial" w:cs="Arial"/>
          <w:b/>
          <w:sz w:val="16"/>
          <w:szCs w:val="16"/>
          <w:highlight w:val="yellow"/>
        </w:rPr>
      </w:pPr>
    </w:p>
    <w:p w14:paraId="0C5D71B1" w14:textId="77777777" w:rsidR="000A6E0E" w:rsidRPr="00EE18EA" w:rsidRDefault="000A6E0E" w:rsidP="0080366C">
      <w:pPr>
        <w:jc w:val="center"/>
        <w:rPr>
          <w:rFonts w:ascii="Arial" w:hAnsi="Arial" w:cs="Arial"/>
          <w:b/>
          <w:sz w:val="16"/>
          <w:szCs w:val="16"/>
          <w:highlight w:val="yellow"/>
        </w:rPr>
      </w:pPr>
    </w:p>
    <w:p w14:paraId="0C5D71B2" w14:textId="77777777" w:rsidR="000A6E0E" w:rsidRDefault="000A6E0E" w:rsidP="0080366C">
      <w:pPr>
        <w:jc w:val="center"/>
        <w:rPr>
          <w:rFonts w:ascii="Arial" w:hAnsi="Arial" w:cs="Arial"/>
          <w:b/>
          <w:sz w:val="16"/>
          <w:szCs w:val="16"/>
          <w:highlight w:val="yellow"/>
        </w:rPr>
      </w:pPr>
    </w:p>
    <w:p w14:paraId="6CA10A4D" w14:textId="77777777" w:rsidR="00020592" w:rsidRDefault="00020592" w:rsidP="0080366C">
      <w:pPr>
        <w:jc w:val="center"/>
        <w:rPr>
          <w:rFonts w:ascii="Arial" w:hAnsi="Arial" w:cs="Arial"/>
          <w:b/>
          <w:sz w:val="16"/>
          <w:szCs w:val="16"/>
          <w:highlight w:val="yellow"/>
        </w:rPr>
      </w:pPr>
    </w:p>
    <w:p w14:paraId="0A004698" w14:textId="77777777" w:rsidR="001C175B" w:rsidRDefault="001C175B" w:rsidP="0080366C">
      <w:pPr>
        <w:jc w:val="center"/>
        <w:rPr>
          <w:rFonts w:ascii="Arial" w:hAnsi="Arial" w:cs="Arial"/>
          <w:b/>
          <w:sz w:val="16"/>
          <w:szCs w:val="16"/>
          <w:highlight w:val="yellow"/>
        </w:rPr>
      </w:pPr>
    </w:p>
    <w:p w14:paraId="47A0E1CD" w14:textId="77777777" w:rsidR="001C175B" w:rsidRDefault="001C175B" w:rsidP="0080366C">
      <w:pPr>
        <w:jc w:val="center"/>
        <w:rPr>
          <w:rFonts w:ascii="Arial" w:hAnsi="Arial" w:cs="Arial"/>
          <w:b/>
          <w:sz w:val="16"/>
          <w:szCs w:val="16"/>
          <w:highlight w:val="yellow"/>
        </w:rPr>
      </w:pPr>
    </w:p>
    <w:p w14:paraId="79151B76" w14:textId="77777777" w:rsidR="00020592" w:rsidRDefault="00020592" w:rsidP="0080366C">
      <w:pPr>
        <w:jc w:val="center"/>
        <w:rPr>
          <w:rFonts w:ascii="Arial" w:hAnsi="Arial" w:cs="Arial"/>
          <w:b/>
          <w:sz w:val="16"/>
          <w:szCs w:val="16"/>
          <w:highlight w:val="yellow"/>
        </w:rPr>
      </w:pPr>
    </w:p>
    <w:p w14:paraId="20E1925F" w14:textId="77777777" w:rsidR="00E54CE5" w:rsidRDefault="00E54CE5" w:rsidP="00BE2C67">
      <w:pPr>
        <w:spacing w:before="180"/>
        <w:jc w:val="center"/>
        <w:rPr>
          <w:rFonts w:ascii="Arial" w:hAnsi="Arial" w:cs="Arial"/>
          <w:b/>
          <w:sz w:val="16"/>
          <w:szCs w:val="16"/>
        </w:rPr>
      </w:pPr>
    </w:p>
    <w:p w14:paraId="3DF44B45" w14:textId="77777777" w:rsidR="00400E42" w:rsidRDefault="00400E42" w:rsidP="00BE2C67">
      <w:pPr>
        <w:spacing w:before="180"/>
        <w:jc w:val="center"/>
        <w:rPr>
          <w:rFonts w:ascii="Arial" w:hAnsi="Arial" w:cs="Arial"/>
          <w:b/>
          <w:sz w:val="16"/>
          <w:szCs w:val="16"/>
        </w:rPr>
      </w:pPr>
    </w:p>
    <w:p w14:paraId="5FF8608B" w14:textId="77777777" w:rsidR="00400E42" w:rsidRDefault="00400E42" w:rsidP="00BE2C67">
      <w:pPr>
        <w:spacing w:before="180"/>
        <w:jc w:val="center"/>
        <w:rPr>
          <w:rFonts w:ascii="Arial" w:hAnsi="Arial" w:cs="Arial"/>
          <w:b/>
          <w:sz w:val="16"/>
          <w:szCs w:val="16"/>
        </w:rPr>
      </w:pPr>
    </w:p>
    <w:p w14:paraId="569CA377" w14:textId="77777777" w:rsidR="00400E42" w:rsidRDefault="00400E42" w:rsidP="00BE2C67">
      <w:pPr>
        <w:spacing w:before="180"/>
        <w:jc w:val="center"/>
        <w:rPr>
          <w:rFonts w:ascii="Arial" w:hAnsi="Arial" w:cs="Arial"/>
          <w:b/>
          <w:sz w:val="16"/>
          <w:szCs w:val="16"/>
        </w:rPr>
      </w:pPr>
    </w:p>
    <w:p w14:paraId="5237E671" w14:textId="77777777" w:rsidR="00400E42" w:rsidRDefault="00400E42" w:rsidP="00BE2C67">
      <w:pPr>
        <w:spacing w:before="180"/>
        <w:jc w:val="center"/>
        <w:rPr>
          <w:rFonts w:ascii="Arial" w:hAnsi="Arial" w:cs="Arial"/>
          <w:b/>
          <w:sz w:val="16"/>
          <w:szCs w:val="16"/>
        </w:rPr>
      </w:pPr>
    </w:p>
    <w:p w14:paraId="45907190" w14:textId="77777777" w:rsidR="00400E42" w:rsidRDefault="00400E42" w:rsidP="00BE2C67">
      <w:pPr>
        <w:spacing w:before="180"/>
        <w:jc w:val="center"/>
        <w:rPr>
          <w:rFonts w:ascii="Arial" w:hAnsi="Arial" w:cs="Arial"/>
          <w:b/>
          <w:sz w:val="16"/>
          <w:szCs w:val="16"/>
        </w:rPr>
      </w:pPr>
    </w:p>
    <w:p w14:paraId="0C5D71B8" w14:textId="36283866" w:rsidR="0080366C" w:rsidRPr="00850D0C" w:rsidRDefault="00736D32" w:rsidP="00736D32">
      <w:pPr>
        <w:spacing w:before="180"/>
        <w:rPr>
          <w:rFonts w:ascii="Arial" w:hAnsi="Arial" w:cs="Arial"/>
          <w:b/>
          <w:bCs/>
          <w:caps/>
          <w:sz w:val="18"/>
          <w:szCs w:val="18"/>
        </w:rPr>
      </w:pPr>
      <w:r>
        <w:rPr>
          <w:rFonts w:ascii="Arial" w:hAnsi="Arial" w:cs="Arial"/>
          <w:b/>
          <w:sz w:val="16"/>
          <w:szCs w:val="16"/>
        </w:rPr>
        <w:t xml:space="preserve">                                                                                              </w:t>
      </w:r>
      <w:r w:rsidR="0080366C" w:rsidRPr="00850D0C">
        <w:rPr>
          <w:rFonts w:ascii="Arial" w:hAnsi="Arial" w:cs="Arial"/>
          <w:b/>
          <w:bCs/>
          <w:sz w:val="18"/>
          <w:szCs w:val="18"/>
        </w:rPr>
        <w:t>г</w:t>
      </w:r>
      <w:r w:rsidR="0080366C" w:rsidRPr="00850D0C">
        <w:rPr>
          <w:rFonts w:ascii="Arial" w:hAnsi="Arial" w:cs="Arial"/>
          <w:b/>
          <w:bCs/>
          <w:caps/>
          <w:sz w:val="18"/>
          <w:szCs w:val="18"/>
        </w:rPr>
        <w:t>. Красноярск</w:t>
      </w:r>
    </w:p>
    <w:p w14:paraId="0C5D71BA" w14:textId="26565AF8" w:rsidR="00951C22" w:rsidRPr="00850D0C" w:rsidRDefault="0080366C" w:rsidP="00400E42">
      <w:pPr>
        <w:jc w:val="center"/>
        <w:rPr>
          <w:rFonts w:ascii="Arial" w:hAnsi="Arial" w:cs="Arial"/>
          <w:b/>
          <w:bCs/>
          <w:sz w:val="18"/>
          <w:szCs w:val="18"/>
        </w:rPr>
        <w:sectPr w:rsidR="00951C22" w:rsidRPr="00850D0C" w:rsidSect="00BE2C67">
          <w:pgSz w:w="11906" w:h="16838"/>
          <w:pgMar w:top="567" w:right="1021" w:bottom="244" w:left="1247" w:header="737" w:footer="680" w:gutter="0"/>
          <w:cols w:space="708"/>
          <w:docGrid w:linePitch="360"/>
        </w:sectPr>
      </w:pPr>
      <w:r w:rsidRPr="00850D0C">
        <w:rPr>
          <w:rFonts w:ascii="Arial" w:hAnsi="Arial" w:cs="Arial"/>
          <w:b/>
          <w:bCs/>
          <w:sz w:val="18"/>
          <w:szCs w:val="18"/>
        </w:rPr>
        <w:t>201</w:t>
      </w:r>
      <w:r w:rsidR="00B379BE" w:rsidRPr="00850D0C">
        <w:rPr>
          <w:rFonts w:ascii="Arial" w:hAnsi="Arial" w:cs="Arial"/>
          <w:b/>
          <w:bCs/>
          <w:sz w:val="18"/>
          <w:szCs w:val="18"/>
        </w:rPr>
        <w:t>8</w:t>
      </w:r>
    </w:p>
    <w:p w14:paraId="0C5D71BB" w14:textId="32A7AFA7" w:rsidR="009366CE" w:rsidRPr="00F61D61" w:rsidRDefault="00CD306D" w:rsidP="00DC7FE9">
      <w:pPr>
        <w:pStyle w:val="1"/>
        <w:keepNext w:val="0"/>
        <w:spacing w:before="0" w:after="0"/>
        <w:jc w:val="both"/>
        <w:rPr>
          <w:caps/>
          <w:kern w:val="0"/>
        </w:rPr>
      </w:pPr>
      <w:bookmarkStart w:id="5" w:name="_Toc286668714"/>
      <w:bookmarkStart w:id="6" w:name="_Toc286668798"/>
      <w:bookmarkStart w:id="7" w:name="_Toc286679744"/>
      <w:bookmarkStart w:id="8" w:name="_Toc287611791"/>
      <w:bookmarkStart w:id="9" w:name="_Toc369085541"/>
      <w:bookmarkStart w:id="10" w:name="_Toc369188112"/>
      <w:bookmarkStart w:id="11" w:name="_Toc531939720"/>
      <w:r w:rsidRPr="00F61D61">
        <w:rPr>
          <w:kern w:val="0"/>
        </w:rPr>
        <w:lastRenderedPageBreak/>
        <w:t>СОДЕРЖАНИЕ</w:t>
      </w:r>
      <w:bookmarkEnd w:id="5"/>
      <w:bookmarkEnd w:id="6"/>
      <w:bookmarkEnd w:id="7"/>
      <w:bookmarkEnd w:id="8"/>
      <w:bookmarkEnd w:id="9"/>
      <w:bookmarkEnd w:id="10"/>
      <w:bookmarkEnd w:id="11"/>
    </w:p>
    <w:p w14:paraId="4B932798" w14:textId="1DDF9AA5" w:rsidR="00A15466" w:rsidRPr="005B4B25" w:rsidRDefault="0038242E" w:rsidP="005B4B25">
      <w:pPr>
        <w:pStyle w:val="11"/>
        <w:spacing w:before="240"/>
        <w:rPr>
          <w:rFonts w:eastAsiaTheme="minorEastAsia"/>
          <w:b w:val="0"/>
          <w:bCs w:val="0"/>
          <w:caps w:val="0"/>
          <w:lang w:eastAsia="ru-RU"/>
        </w:rPr>
      </w:pPr>
      <w:r w:rsidRPr="005B4B25">
        <w:rPr>
          <w:highlight w:val="yellow"/>
        </w:rPr>
        <w:fldChar w:fldCharType="begin"/>
      </w:r>
      <w:r w:rsidR="008B3B41" w:rsidRPr="005B4B25">
        <w:rPr>
          <w:highlight w:val="yellow"/>
        </w:rPr>
        <w:instrText xml:space="preserve"> TOC \o "1-3" \h \z \u </w:instrText>
      </w:r>
      <w:r w:rsidRPr="005B4B25">
        <w:rPr>
          <w:highlight w:val="yellow"/>
        </w:rPr>
        <w:fldChar w:fldCharType="separate"/>
      </w:r>
      <w:bookmarkStart w:id="12" w:name="_GoBack"/>
      <w:r w:rsidR="00413DE4">
        <w:rPr>
          <w:rStyle w:val="ab"/>
        </w:rPr>
        <w:fldChar w:fldCharType="begin"/>
      </w:r>
      <w:r w:rsidR="00413DE4">
        <w:rPr>
          <w:rStyle w:val="ab"/>
        </w:rPr>
        <w:instrText xml:space="preserve"> HYPERLINK \l "_Toc531939721" </w:instrText>
      </w:r>
      <w:r w:rsidR="007C02CD">
        <w:rPr>
          <w:rStyle w:val="ab"/>
        </w:rPr>
      </w:r>
      <w:r w:rsidR="00413DE4">
        <w:rPr>
          <w:rStyle w:val="ab"/>
        </w:rPr>
        <w:fldChar w:fldCharType="separate"/>
      </w:r>
      <w:r w:rsidR="00A15466" w:rsidRPr="0085308E">
        <w:rPr>
          <w:rStyle w:val="ab"/>
        </w:rPr>
        <w:t>ВВОДНЫЕ ПОЛОЖЕНИЯ</w:t>
      </w:r>
      <w:r w:rsidR="00A15466" w:rsidRPr="0085308E">
        <w:rPr>
          <w:webHidden/>
        </w:rPr>
        <w:tab/>
      </w:r>
      <w:r w:rsidR="00A15466" w:rsidRPr="0085308E">
        <w:rPr>
          <w:webHidden/>
        </w:rPr>
        <w:fldChar w:fldCharType="begin"/>
      </w:r>
      <w:r w:rsidR="00A15466" w:rsidRPr="0085308E">
        <w:rPr>
          <w:webHidden/>
        </w:rPr>
        <w:instrText xml:space="preserve"> PAGEREF _Toc531939721 \h </w:instrText>
      </w:r>
      <w:r w:rsidR="00A15466" w:rsidRPr="0085308E">
        <w:rPr>
          <w:webHidden/>
        </w:rPr>
      </w:r>
      <w:r w:rsidR="00A15466" w:rsidRPr="0085308E">
        <w:rPr>
          <w:webHidden/>
        </w:rPr>
        <w:fldChar w:fldCharType="separate"/>
      </w:r>
      <w:r w:rsidR="007C02CD">
        <w:rPr>
          <w:webHidden/>
        </w:rPr>
        <w:t>3</w:t>
      </w:r>
      <w:r w:rsidR="00A15466" w:rsidRPr="0085308E">
        <w:rPr>
          <w:webHidden/>
        </w:rPr>
        <w:fldChar w:fldCharType="end"/>
      </w:r>
      <w:r w:rsidR="00413DE4">
        <w:fldChar w:fldCharType="end"/>
      </w:r>
    </w:p>
    <w:p w14:paraId="6762C277" w14:textId="77777777" w:rsidR="00A15466" w:rsidRPr="005B4B25" w:rsidRDefault="00413DE4" w:rsidP="00A15466">
      <w:pPr>
        <w:pStyle w:val="21"/>
        <w:tabs>
          <w:tab w:val="right" w:leader="dot" w:pos="9628"/>
        </w:tabs>
        <w:rPr>
          <w:rFonts w:ascii="Arial" w:eastAsiaTheme="minorEastAsia" w:hAnsi="Arial" w:cs="Arial"/>
          <w:b w:val="0"/>
          <w:bCs w:val="0"/>
          <w:noProof/>
          <w:sz w:val="18"/>
          <w:szCs w:val="18"/>
          <w:lang w:eastAsia="ru-RU"/>
        </w:rPr>
      </w:pPr>
      <w:hyperlink w:anchor="_Toc531939722" w:history="1">
        <w:r w:rsidR="00A15466" w:rsidRPr="005B4B25">
          <w:rPr>
            <w:rStyle w:val="ab"/>
            <w:rFonts w:ascii="Arial" w:hAnsi="Arial" w:cs="Arial"/>
            <w:noProof/>
            <w:sz w:val="18"/>
            <w:szCs w:val="18"/>
          </w:rPr>
          <w:t>НАЗНАЧЕНИЕ</w:t>
        </w:r>
        <w:r w:rsidR="00A15466" w:rsidRPr="005B4B25">
          <w:rPr>
            <w:rFonts w:ascii="Arial" w:hAnsi="Arial" w:cs="Arial"/>
            <w:noProof/>
            <w:webHidden/>
            <w:sz w:val="18"/>
            <w:szCs w:val="18"/>
          </w:rPr>
          <w:tab/>
        </w:r>
        <w:r w:rsidR="00A15466" w:rsidRPr="005B4B25">
          <w:rPr>
            <w:rFonts w:ascii="Arial" w:hAnsi="Arial" w:cs="Arial"/>
            <w:noProof/>
            <w:webHidden/>
            <w:sz w:val="18"/>
            <w:szCs w:val="18"/>
          </w:rPr>
          <w:fldChar w:fldCharType="begin"/>
        </w:r>
        <w:r w:rsidR="00A15466" w:rsidRPr="005B4B25">
          <w:rPr>
            <w:rFonts w:ascii="Arial" w:hAnsi="Arial" w:cs="Arial"/>
            <w:noProof/>
            <w:webHidden/>
            <w:sz w:val="18"/>
            <w:szCs w:val="18"/>
          </w:rPr>
          <w:instrText xml:space="preserve"> PAGEREF _Toc531939722 \h </w:instrText>
        </w:r>
        <w:r w:rsidR="00A15466" w:rsidRPr="005B4B25">
          <w:rPr>
            <w:rFonts w:ascii="Arial" w:hAnsi="Arial" w:cs="Arial"/>
            <w:noProof/>
            <w:webHidden/>
            <w:sz w:val="18"/>
            <w:szCs w:val="18"/>
          </w:rPr>
        </w:r>
        <w:r w:rsidR="00A15466" w:rsidRPr="005B4B25">
          <w:rPr>
            <w:rFonts w:ascii="Arial" w:hAnsi="Arial" w:cs="Arial"/>
            <w:noProof/>
            <w:webHidden/>
            <w:sz w:val="18"/>
            <w:szCs w:val="18"/>
          </w:rPr>
          <w:fldChar w:fldCharType="separate"/>
        </w:r>
        <w:r w:rsidR="007C02CD">
          <w:rPr>
            <w:rFonts w:ascii="Arial" w:hAnsi="Arial" w:cs="Arial"/>
            <w:noProof/>
            <w:webHidden/>
            <w:sz w:val="18"/>
            <w:szCs w:val="18"/>
          </w:rPr>
          <w:t>3</w:t>
        </w:r>
        <w:r w:rsidR="00A15466" w:rsidRPr="005B4B25">
          <w:rPr>
            <w:rFonts w:ascii="Arial" w:hAnsi="Arial" w:cs="Arial"/>
            <w:noProof/>
            <w:webHidden/>
            <w:sz w:val="18"/>
            <w:szCs w:val="18"/>
          </w:rPr>
          <w:fldChar w:fldCharType="end"/>
        </w:r>
      </w:hyperlink>
    </w:p>
    <w:p w14:paraId="52CB3DAD" w14:textId="77777777" w:rsidR="00A15466" w:rsidRPr="005B4B25" w:rsidRDefault="00413DE4" w:rsidP="00A15466">
      <w:pPr>
        <w:pStyle w:val="21"/>
        <w:tabs>
          <w:tab w:val="right" w:leader="dot" w:pos="9628"/>
        </w:tabs>
        <w:rPr>
          <w:rFonts w:ascii="Arial" w:eastAsiaTheme="minorEastAsia" w:hAnsi="Arial" w:cs="Arial"/>
          <w:b w:val="0"/>
          <w:bCs w:val="0"/>
          <w:noProof/>
          <w:sz w:val="18"/>
          <w:szCs w:val="18"/>
          <w:lang w:eastAsia="ru-RU"/>
        </w:rPr>
      </w:pPr>
      <w:hyperlink w:anchor="_Toc531939723" w:history="1">
        <w:r w:rsidR="00A15466" w:rsidRPr="005B4B25">
          <w:rPr>
            <w:rStyle w:val="ab"/>
            <w:rFonts w:ascii="Arial" w:hAnsi="Arial" w:cs="Arial"/>
            <w:noProof/>
            <w:sz w:val="18"/>
            <w:szCs w:val="18"/>
          </w:rPr>
          <w:t>ОБЛАСТЬ ДЕЙСТВИЯ</w:t>
        </w:r>
        <w:r w:rsidR="00A15466" w:rsidRPr="005B4B25">
          <w:rPr>
            <w:rFonts w:ascii="Arial" w:hAnsi="Arial" w:cs="Arial"/>
            <w:noProof/>
            <w:webHidden/>
            <w:sz w:val="18"/>
            <w:szCs w:val="18"/>
          </w:rPr>
          <w:tab/>
        </w:r>
        <w:r w:rsidR="00A15466" w:rsidRPr="005B4B25">
          <w:rPr>
            <w:rFonts w:ascii="Arial" w:hAnsi="Arial" w:cs="Arial"/>
            <w:noProof/>
            <w:webHidden/>
            <w:sz w:val="18"/>
            <w:szCs w:val="18"/>
          </w:rPr>
          <w:fldChar w:fldCharType="begin"/>
        </w:r>
        <w:r w:rsidR="00A15466" w:rsidRPr="005B4B25">
          <w:rPr>
            <w:rFonts w:ascii="Arial" w:hAnsi="Arial" w:cs="Arial"/>
            <w:noProof/>
            <w:webHidden/>
            <w:sz w:val="18"/>
            <w:szCs w:val="18"/>
          </w:rPr>
          <w:instrText xml:space="preserve"> PAGEREF _Toc531939723 \h </w:instrText>
        </w:r>
        <w:r w:rsidR="00A15466" w:rsidRPr="005B4B25">
          <w:rPr>
            <w:rFonts w:ascii="Arial" w:hAnsi="Arial" w:cs="Arial"/>
            <w:noProof/>
            <w:webHidden/>
            <w:sz w:val="18"/>
            <w:szCs w:val="18"/>
          </w:rPr>
        </w:r>
        <w:r w:rsidR="00A15466" w:rsidRPr="005B4B25">
          <w:rPr>
            <w:rFonts w:ascii="Arial" w:hAnsi="Arial" w:cs="Arial"/>
            <w:noProof/>
            <w:webHidden/>
            <w:sz w:val="18"/>
            <w:szCs w:val="18"/>
          </w:rPr>
          <w:fldChar w:fldCharType="separate"/>
        </w:r>
        <w:r w:rsidR="007C02CD">
          <w:rPr>
            <w:rFonts w:ascii="Arial" w:hAnsi="Arial" w:cs="Arial"/>
            <w:noProof/>
            <w:webHidden/>
            <w:sz w:val="18"/>
            <w:szCs w:val="18"/>
          </w:rPr>
          <w:t>3</w:t>
        </w:r>
        <w:r w:rsidR="00A15466" w:rsidRPr="005B4B25">
          <w:rPr>
            <w:rFonts w:ascii="Arial" w:hAnsi="Arial" w:cs="Arial"/>
            <w:noProof/>
            <w:webHidden/>
            <w:sz w:val="18"/>
            <w:szCs w:val="18"/>
          </w:rPr>
          <w:fldChar w:fldCharType="end"/>
        </w:r>
      </w:hyperlink>
    </w:p>
    <w:p w14:paraId="5A09E5A5" w14:textId="77777777" w:rsidR="00A15466" w:rsidRPr="005B4B25" w:rsidRDefault="00413DE4" w:rsidP="00A15466">
      <w:pPr>
        <w:pStyle w:val="21"/>
        <w:tabs>
          <w:tab w:val="right" w:leader="dot" w:pos="9628"/>
        </w:tabs>
        <w:rPr>
          <w:rFonts w:ascii="Arial" w:eastAsiaTheme="minorEastAsia" w:hAnsi="Arial" w:cs="Arial"/>
          <w:b w:val="0"/>
          <w:bCs w:val="0"/>
          <w:noProof/>
          <w:sz w:val="18"/>
          <w:szCs w:val="18"/>
          <w:lang w:eastAsia="ru-RU"/>
        </w:rPr>
      </w:pPr>
      <w:hyperlink w:anchor="_Toc531939724" w:history="1">
        <w:r w:rsidR="00A15466" w:rsidRPr="005B4B25">
          <w:rPr>
            <w:rStyle w:val="ab"/>
            <w:rFonts w:ascii="Arial" w:hAnsi="Arial" w:cs="Arial"/>
            <w:noProof/>
            <w:sz w:val="18"/>
            <w:szCs w:val="18"/>
          </w:rPr>
          <w:t>ПЕРИОД ДЕЙСТВИЯ И ПОРЯДОК ВНЕСЕНИЯ ИЗМЕНЕНИЙ</w:t>
        </w:r>
        <w:r w:rsidR="00A15466" w:rsidRPr="005B4B25">
          <w:rPr>
            <w:rFonts w:ascii="Arial" w:hAnsi="Arial" w:cs="Arial"/>
            <w:noProof/>
            <w:webHidden/>
            <w:sz w:val="18"/>
            <w:szCs w:val="18"/>
          </w:rPr>
          <w:tab/>
        </w:r>
        <w:r w:rsidR="00A15466" w:rsidRPr="005B4B25">
          <w:rPr>
            <w:rFonts w:ascii="Arial" w:hAnsi="Arial" w:cs="Arial"/>
            <w:noProof/>
            <w:webHidden/>
            <w:sz w:val="18"/>
            <w:szCs w:val="18"/>
          </w:rPr>
          <w:fldChar w:fldCharType="begin"/>
        </w:r>
        <w:r w:rsidR="00A15466" w:rsidRPr="005B4B25">
          <w:rPr>
            <w:rFonts w:ascii="Arial" w:hAnsi="Arial" w:cs="Arial"/>
            <w:noProof/>
            <w:webHidden/>
            <w:sz w:val="18"/>
            <w:szCs w:val="18"/>
          </w:rPr>
          <w:instrText xml:space="preserve"> PAGEREF _Toc531939724 \h </w:instrText>
        </w:r>
        <w:r w:rsidR="00A15466" w:rsidRPr="005B4B25">
          <w:rPr>
            <w:rFonts w:ascii="Arial" w:hAnsi="Arial" w:cs="Arial"/>
            <w:noProof/>
            <w:webHidden/>
            <w:sz w:val="18"/>
            <w:szCs w:val="18"/>
          </w:rPr>
        </w:r>
        <w:r w:rsidR="00A15466" w:rsidRPr="005B4B25">
          <w:rPr>
            <w:rFonts w:ascii="Arial" w:hAnsi="Arial" w:cs="Arial"/>
            <w:noProof/>
            <w:webHidden/>
            <w:sz w:val="18"/>
            <w:szCs w:val="18"/>
          </w:rPr>
          <w:fldChar w:fldCharType="separate"/>
        </w:r>
        <w:r w:rsidR="007C02CD">
          <w:rPr>
            <w:rFonts w:ascii="Arial" w:hAnsi="Arial" w:cs="Arial"/>
            <w:noProof/>
            <w:webHidden/>
            <w:sz w:val="18"/>
            <w:szCs w:val="18"/>
          </w:rPr>
          <w:t>3</w:t>
        </w:r>
        <w:r w:rsidR="00A15466" w:rsidRPr="005B4B25">
          <w:rPr>
            <w:rFonts w:ascii="Arial" w:hAnsi="Arial" w:cs="Arial"/>
            <w:noProof/>
            <w:webHidden/>
            <w:sz w:val="18"/>
            <w:szCs w:val="18"/>
          </w:rPr>
          <w:fldChar w:fldCharType="end"/>
        </w:r>
      </w:hyperlink>
    </w:p>
    <w:p w14:paraId="48BBD5F0" w14:textId="77777777" w:rsidR="00A15466" w:rsidRPr="005B4B25" w:rsidRDefault="00413DE4" w:rsidP="005B4B25">
      <w:pPr>
        <w:pStyle w:val="11"/>
        <w:spacing w:before="240"/>
        <w:rPr>
          <w:rFonts w:eastAsiaTheme="minorEastAsia"/>
          <w:b w:val="0"/>
          <w:bCs w:val="0"/>
          <w:caps w:val="0"/>
          <w:lang w:eastAsia="ru-RU"/>
        </w:rPr>
      </w:pPr>
      <w:hyperlink w:anchor="_Toc531939725" w:history="1">
        <w:r w:rsidR="00A15466" w:rsidRPr="0085308E">
          <w:rPr>
            <w:rStyle w:val="ab"/>
          </w:rPr>
          <w:t>1</w:t>
        </w:r>
        <w:r w:rsidR="00A15466" w:rsidRPr="005B4B25">
          <w:rPr>
            <w:rFonts w:eastAsiaTheme="minorEastAsia"/>
            <w:b w:val="0"/>
            <w:bCs w:val="0"/>
            <w:caps w:val="0"/>
            <w:lang w:eastAsia="ru-RU"/>
          </w:rPr>
          <w:tab/>
        </w:r>
        <w:r w:rsidR="00A15466" w:rsidRPr="0085308E">
          <w:rPr>
            <w:rStyle w:val="ab"/>
          </w:rPr>
          <w:t>ТЕРМИНЫ И ОПРЕДЕЛЕНИЯ</w:t>
        </w:r>
        <w:r w:rsidR="00A15466" w:rsidRPr="0085308E">
          <w:rPr>
            <w:webHidden/>
          </w:rPr>
          <w:tab/>
        </w:r>
        <w:r w:rsidR="00A15466" w:rsidRPr="0085308E">
          <w:rPr>
            <w:webHidden/>
          </w:rPr>
          <w:fldChar w:fldCharType="begin"/>
        </w:r>
        <w:r w:rsidR="00A15466" w:rsidRPr="0085308E">
          <w:rPr>
            <w:webHidden/>
          </w:rPr>
          <w:instrText xml:space="preserve"> PAGEREF _Toc531939725 \h </w:instrText>
        </w:r>
        <w:r w:rsidR="00A15466" w:rsidRPr="0085308E">
          <w:rPr>
            <w:webHidden/>
          </w:rPr>
        </w:r>
        <w:r w:rsidR="00A15466" w:rsidRPr="0085308E">
          <w:rPr>
            <w:webHidden/>
          </w:rPr>
          <w:fldChar w:fldCharType="separate"/>
        </w:r>
        <w:r w:rsidR="007C02CD">
          <w:rPr>
            <w:webHidden/>
          </w:rPr>
          <w:t>4</w:t>
        </w:r>
        <w:r w:rsidR="00A15466" w:rsidRPr="0085308E">
          <w:rPr>
            <w:webHidden/>
          </w:rPr>
          <w:fldChar w:fldCharType="end"/>
        </w:r>
      </w:hyperlink>
    </w:p>
    <w:p w14:paraId="690B40B6" w14:textId="77777777" w:rsidR="00A15466" w:rsidRPr="005B4B25" w:rsidRDefault="00413DE4" w:rsidP="005B4B25">
      <w:pPr>
        <w:pStyle w:val="11"/>
        <w:spacing w:before="240"/>
        <w:rPr>
          <w:rFonts w:eastAsiaTheme="minorEastAsia"/>
          <w:b w:val="0"/>
          <w:bCs w:val="0"/>
          <w:caps w:val="0"/>
          <w:lang w:eastAsia="ru-RU"/>
        </w:rPr>
      </w:pPr>
      <w:hyperlink w:anchor="_Toc531939726" w:history="1">
        <w:r w:rsidR="00A15466" w:rsidRPr="0085308E">
          <w:rPr>
            <w:rStyle w:val="ab"/>
          </w:rPr>
          <w:t>2</w:t>
        </w:r>
        <w:r w:rsidR="00A15466" w:rsidRPr="005B4B25">
          <w:rPr>
            <w:rFonts w:eastAsiaTheme="minorEastAsia"/>
            <w:b w:val="0"/>
            <w:bCs w:val="0"/>
            <w:caps w:val="0"/>
            <w:lang w:eastAsia="ru-RU"/>
          </w:rPr>
          <w:tab/>
        </w:r>
        <w:r w:rsidR="00A15466" w:rsidRPr="0085308E">
          <w:rPr>
            <w:rStyle w:val="ab"/>
          </w:rPr>
          <w:t>ОБОЗНАЧЕНИЯ И СОКРАЩЕНИЯ</w:t>
        </w:r>
        <w:r w:rsidR="00A15466" w:rsidRPr="0085308E">
          <w:rPr>
            <w:webHidden/>
          </w:rPr>
          <w:tab/>
        </w:r>
        <w:r w:rsidR="00A15466" w:rsidRPr="0085308E">
          <w:rPr>
            <w:webHidden/>
          </w:rPr>
          <w:fldChar w:fldCharType="begin"/>
        </w:r>
        <w:r w:rsidR="00A15466" w:rsidRPr="0085308E">
          <w:rPr>
            <w:webHidden/>
          </w:rPr>
          <w:instrText xml:space="preserve"> PAGEREF _Toc531939726 \h </w:instrText>
        </w:r>
        <w:r w:rsidR="00A15466" w:rsidRPr="0085308E">
          <w:rPr>
            <w:webHidden/>
          </w:rPr>
        </w:r>
        <w:r w:rsidR="00A15466" w:rsidRPr="0085308E">
          <w:rPr>
            <w:webHidden/>
          </w:rPr>
          <w:fldChar w:fldCharType="separate"/>
        </w:r>
        <w:r w:rsidR="007C02CD">
          <w:rPr>
            <w:webHidden/>
          </w:rPr>
          <w:t>5</w:t>
        </w:r>
        <w:r w:rsidR="00A15466" w:rsidRPr="0085308E">
          <w:rPr>
            <w:webHidden/>
          </w:rPr>
          <w:fldChar w:fldCharType="end"/>
        </w:r>
      </w:hyperlink>
    </w:p>
    <w:p w14:paraId="6FBE6EDD" w14:textId="77777777" w:rsidR="00A15466" w:rsidRPr="005B4B25" w:rsidRDefault="00413DE4" w:rsidP="005B4B25">
      <w:pPr>
        <w:pStyle w:val="11"/>
        <w:spacing w:before="240"/>
        <w:rPr>
          <w:rFonts w:eastAsiaTheme="minorEastAsia"/>
          <w:b w:val="0"/>
          <w:bCs w:val="0"/>
          <w:caps w:val="0"/>
          <w:lang w:eastAsia="ru-RU"/>
        </w:rPr>
      </w:pPr>
      <w:hyperlink w:anchor="_Toc531939727" w:history="1">
        <w:r w:rsidR="00A15466" w:rsidRPr="0085308E">
          <w:rPr>
            <w:rStyle w:val="ab"/>
          </w:rPr>
          <w:t>3. ОСВОЕНИЕ СКВАЖИНЫ ПОСЛЕ БУРЕНИЯ</w:t>
        </w:r>
        <w:r w:rsidR="00A15466" w:rsidRPr="0085308E">
          <w:rPr>
            <w:webHidden/>
          </w:rPr>
          <w:tab/>
        </w:r>
        <w:r w:rsidR="00A15466" w:rsidRPr="0085308E">
          <w:rPr>
            <w:webHidden/>
          </w:rPr>
          <w:fldChar w:fldCharType="begin"/>
        </w:r>
        <w:r w:rsidR="00A15466" w:rsidRPr="0085308E">
          <w:rPr>
            <w:webHidden/>
          </w:rPr>
          <w:instrText xml:space="preserve"> PAGEREF _Toc531939727 \h </w:instrText>
        </w:r>
        <w:r w:rsidR="00A15466" w:rsidRPr="0085308E">
          <w:rPr>
            <w:webHidden/>
          </w:rPr>
        </w:r>
        <w:r w:rsidR="00A15466" w:rsidRPr="0085308E">
          <w:rPr>
            <w:webHidden/>
          </w:rPr>
          <w:fldChar w:fldCharType="separate"/>
        </w:r>
        <w:r w:rsidR="007C02CD">
          <w:rPr>
            <w:webHidden/>
          </w:rPr>
          <w:t>6</w:t>
        </w:r>
        <w:r w:rsidR="00A15466" w:rsidRPr="0085308E">
          <w:rPr>
            <w:webHidden/>
          </w:rPr>
          <w:fldChar w:fldCharType="end"/>
        </w:r>
      </w:hyperlink>
    </w:p>
    <w:p w14:paraId="77B011F0" w14:textId="77777777" w:rsidR="00A15466" w:rsidRPr="005B4B25" w:rsidRDefault="00413DE4" w:rsidP="005B4B25">
      <w:pPr>
        <w:pStyle w:val="11"/>
        <w:spacing w:before="240"/>
        <w:rPr>
          <w:rFonts w:eastAsiaTheme="minorEastAsia"/>
          <w:b w:val="0"/>
          <w:bCs w:val="0"/>
          <w:caps w:val="0"/>
          <w:sz w:val="18"/>
          <w:szCs w:val="18"/>
          <w:lang w:eastAsia="ru-RU"/>
        </w:rPr>
      </w:pPr>
      <w:hyperlink w:anchor="_Toc531939728" w:history="1">
        <w:r w:rsidR="00A15466" w:rsidRPr="005B4B25">
          <w:rPr>
            <w:rStyle w:val="ab"/>
            <w:sz w:val="18"/>
            <w:szCs w:val="18"/>
          </w:rPr>
          <w:t>3.1. Освоение объекта в горизонтальном стволе</w:t>
        </w:r>
        <w:r w:rsidR="00A15466" w:rsidRPr="005B4B25">
          <w:rPr>
            <w:webHidden/>
            <w:sz w:val="18"/>
            <w:szCs w:val="18"/>
          </w:rPr>
          <w:tab/>
        </w:r>
        <w:r w:rsidR="00A15466" w:rsidRPr="005B4B25">
          <w:rPr>
            <w:webHidden/>
            <w:sz w:val="18"/>
            <w:szCs w:val="18"/>
          </w:rPr>
          <w:fldChar w:fldCharType="begin"/>
        </w:r>
        <w:r w:rsidR="00A15466" w:rsidRPr="005B4B25">
          <w:rPr>
            <w:webHidden/>
            <w:sz w:val="18"/>
            <w:szCs w:val="18"/>
          </w:rPr>
          <w:instrText xml:space="preserve"> PAGEREF _Toc531939728 \h </w:instrText>
        </w:r>
        <w:r w:rsidR="00A15466" w:rsidRPr="005B4B25">
          <w:rPr>
            <w:webHidden/>
            <w:sz w:val="18"/>
            <w:szCs w:val="18"/>
          </w:rPr>
        </w:r>
        <w:r w:rsidR="00A15466" w:rsidRPr="005B4B25">
          <w:rPr>
            <w:webHidden/>
            <w:sz w:val="18"/>
            <w:szCs w:val="18"/>
          </w:rPr>
          <w:fldChar w:fldCharType="separate"/>
        </w:r>
        <w:r w:rsidR="007C02CD">
          <w:rPr>
            <w:webHidden/>
            <w:sz w:val="18"/>
            <w:szCs w:val="18"/>
          </w:rPr>
          <w:t>6</w:t>
        </w:r>
        <w:r w:rsidR="00A15466" w:rsidRPr="005B4B25">
          <w:rPr>
            <w:webHidden/>
            <w:sz w:val="18"/>
            <w:szCs w:val="18"/>
          </w:rPr>
          <w:fldChar w:fldCharType="end"/>
        </w:r>
      </w:hyperlink>
    </w:p>
    <w:p w14:paraId="38AD158E" w14:textId="77777777" w:rsidR="00A15466" w:rsidRPr="005B4B25" w:rsidRDefault="00413DE4" w:rsidP="005B4B25">
      <w:pPr>
        <w:pStyle w:val="11"/>
        <w:spacing w:before="240"/>
        <w:rPr>
          <w:rFonts w:eastAsiaTheme="minorEastAsia"/>
          <w:b w:val="0"/>
          <w:bCs w:val="0"/>
          <w:caps w:val="0"/>
          <w:sz w:val="18"/>
          <w:szCs w:val="18"/>
          <w:lang w:eastAsia="ru-RU"/>
        </w:rPr>
      </w:pPr>
      <w:hyperlink w:anchor="_Toc531939729" w:history="1">
        <w:r w:rsidR="00A15466" w:rsidRPr="005B4B25">
          <w:rPr>
            <w:rStyle w:val="ab"/>
            <w:sz w:val="18"/>
            <w:szCs w:val="18"/>
          </w:rPr>
          <w:t>3.2. Подготовительные работы</w:t>
        </w:r>
        <w:r w:rsidR="00A15466" w:rsidRPr="005B4B25">
          <w:rPr>
            <w:webHidden/>
            <w:sz w:val="18"/>
            <w:szCs w:val="18"/>
          </w:rPr>
          <w:tab/>
        </w:r>
        <w:r w:rsidR="00A15466" w:rsidRPr="005B4B25">
          <w:rPr>
            <w:webHidden/>
            <w:sz w:val="18"/>
            <w:szCs w:val="18"/>
          </w:rPr>
          <w:fldChar w:fldCharType="begin"/>
        </w:r>
        <w:r w:rsidR="00A15466" w:rsidRPr="005B4B25">
          <w:rPr>
            <w:webHidden/>
            <w:sz w:val="18"/>
            <w:szCs w:val="18"/>
          </w:rPr>
          <w:instrText xml:space="preserve"> PAGEREF _Toc531939729 \h </w:instrText>
        </w:r>
        <w:r w:rsidR="00A15466" w:rsidRPr="005B4B25">
          <w:rPr>
            <w:webHidden/>
            <w:sz w:val="18"/>
            <w:szCs w:val="18"/>
          </w:rPr>
        </w:r>
        <w:r w:rsidR="00A15466" w:rsidRPr="005B4B25">
          <w:rPr>
            <w:webHidden/>
            <w:sz w:val="18"/>
            <w:szCs w:val="18"/>
          </w:rPr>
          <w:fldChar w:fldCharType="separate"/>
        </w:r>
        <w:r w:rsidR="007C02CD">
          <w:rPr>
            <w:webHidden/>
            <w:sz w:val="18"/>
            <w:szCs w:val="18"/>
          </w:rPr>
          <w:t>6</w:t>
        </w:r>
        <w:r w:rsidR="00A15466" w:rsidRPr="005B4B25">
          <w:rPr>
            <w:webHidden/>
            <w:sz w:val="18"/>
            <w:szCs w:val="18"/>
          </w:rPr>
          <w:fldChar w:fldCharType="end"/>
        </w:r>
      </w:hyperlink>
    </w:p>
    <w:p w14:paraId="6320BBAE" w14:textId="77777777" w:rsidR="00A15466" w:rsidRPr="005B4B25" w:rsidRDefault="00413DE4" w:rsidP="005B4B25">
      <w:pPr>
        <w:pStyle w:val="11"/>
        <w:spacing w:before="240"/>
        <w:rPr>
          <w:rFonts w:eastAsiaTheme="minorEastAsia"/>
          <w:b w:val="0"/>
          <w:bCs w:val="0"/>
          <w:caps w:val="0"/>
          <w:sz w:val="18"/>
          <w:szCs w:val="18"/>
          <w:lang w:eastAsia="ru-RU"/>
        </w:rPr>
      </w:pPr>
      <w:hyperlink w:anchor="_Toc531939730" w:history="1">
        <w:r w:rsidR="00A15466" w:rsidRPr="005B4B25">
          <w:rPr>
            <w:rStyle w:val="ab"/>
            <w:sz w:val="18"/>
            <w:szCs w:val="18"/>
          </w:rPr>
          <w:t>3.3. Вызов притока</w:t>
        </w:r>
        <w:r w:rsidR="00A15466" w:rsidRPr="005B4B25">
          <w:rPr>
            <w:webHidden/>
            <w:sz w:val="18"/>
            <w:szCs w:val="18"/>
          </w:rPr>
          <w:tab/>
        </w:r>
        <w:r w:rsidR="00A15466" w:rsidRPr="005B4B25">
          <w:rPr>
            <w:webHidden/>
            <w:sz w:val="18"/>
            <w:szCs w:val="18"/>
          </w:rPr>
          <w:fldChar w:fldCharType="begin"/>
        </w:r>
        <w:r w:rsidR="00A15466" w:rsidRPr="005B4B25">
          <w:rPr>
            <w:webHidden/>
            <w:sz w:val="18"/>
            <w:szCs w:val="18"/>
          </w:rPr>
          <w:instrText xml:space="preserve"> PAGEREF _Toc531939730 \h </w:instrText>
        </w:r>
        <w:r w:rsidR="00A15466" w:rsidRPr="005B4B25">
          <w:rPr>
            <w:webHidden/>
            <w:sz w:val="18"/>
            <w:szCs w:val="18"/>
          </w:rPr>
        </w:r>
        <w:r w:rsidR="00A15466" w:rsidRPr="005B4B25">
          <w:rPr>
            <w:webHidden/>
            <w:sz w:val="18"/>
            <w:szCs w:val="18"/>
          </w:rPr>
          <w:fldChar w:fldCharType="separate"/>
        </w:r>
        <w:r w:rsidR="007C02CD">
          <w:rPr>
            <w:webHidden/>
            <w:sz w:val="18"/>
            <w:szCs w:val="18"/>
          </w:rPr>
          <w:t>7</w:t>
        </w:r>
        <w:r w:rsidR="00A15466" w:rsidRPr="005B4B25">
          <w:rPr>
            <w:webHidden/>
            <w:sz w:val="18"/>
            <w:szCs w:val="18"/>
          </w:rPr>
          <w:fldChar w:fldCharType="end"/>
        </w:r>
      </w:hyperlink>
    </w:p>
    <w:p w14:paraId="79CCECE8" w14:textId="77777777" w:rsidR="00A15466" w:rsidRPr="005B4B25" w:rsidRDefault="00413DE4" w:rsidP="005B4B25">
      <w:pPr>
        <w:pStyle w:val="11"/>
        <w:spacing w:before="240"/>
        <w:rPr>
          <w:rFonts w:eastAsiaTheme="minorEastAsia"/>
          <w:b w:val="0"/>
          <w:bCs w:val="0"/>
          <w:caps w:val="0"/>
          <w:sz w:val="18"/>
          <w:szCs w:val="18"/>
          <w:lang w:eastAsia="ru-RU"/>
        </w:rPr>
      </w:pPr>
      <w:hyperlink w:anchor="_Toc531939731" w:history="1">
        <w:r w:rsidR="00A15466" w:rsidRPr="005B4B25">
          <w:rPr>
            <w:rStyle w:val="ab"/>
            <w:sz w:val="18"/>
            <w:szCs w:val="18"/>
          </w:rPr>
          <w:t>3.4. Очистка скважины от фильтрата, бурового раствора, шлама</w:t>
        </w:r>
        <w:r w:rsidR="00A15466" w:rsidRPr="005B4B25">
          <w:rPr>
            <w:webHidden/>
            <w:sz w:val="18"/>
            <w:szCs w:val="18"/>
          </w:rPr>
          <w:tab/>
        </w:r>
        <w:r w:rsidR="00A15466" w:rsidRPr="005B4B25">
          <w:rPr>
            <w:webHidden/>
            <w:sz w:val="18"/>
            <w:szCs w:val="18"/>
          </w:rPr>
          <w:fldChar w:fldCharType="begin"/>
        </w:r>
        <w:r w:rsidR="00A15466" w:rsidRPr="005B4B25">
          <w:rPr>
            <w:webHidden/>
            <w:sz w:val="18"/>
            <w:szCs w:val="18"/>
          </w:rPr>
          <w:instrText xml:space="preserve"> PAGEREF _Toc531939731 \h </w:instrText>
        </w:r>
        <w:r w:rsidR="00A15466" w:rsidRPr="005B4B25">
          <w:rPr>
            <w:webHidden/>
            <w:sz w:val="18"/>
            <w:szCs w:val="18"/>
          </w:rPr>
        </w:r>
        <w:r w:rsidR="00A15466" w:rsidRPr="005B4B25">
          <w:rPr>
            <w:webHidden/>
            <w:sz w:val="18"/>
            <w:szCs w:val="18"/>
          </w:rPr>
          <w:fldChar w:fldCharType="separate"/>
        </w:r>
        <w:r w:rsidR="007C02CD">
          <w:rPr>
            <w:webHidden/>
            <w:sz w:val="18"/>
            <w:szCs w:val="18"/>
          </w:rPr>
          <w:t>7</w:t>
        </w:r>
        <w:r w:rsidR="00A15466" w:rsidRPr="005B4B25">
          <w:rPr>
            <w:webHidden/>
            <w:sz w:val="18"/>
            <w:szCs w:val="18"/>
          </w:rPr>
          <w:fldChar w:fldCharType="end"/>
        </w:r>
      </w:hyperlink>
    </w:p>
    <w:p w14:paraId="45A9734C" w14:textId="77777777" w:rsidR="00A15466" w:rsidRPr="005B4B25" w:rsidRDefault="00413DE4" w:rsidP="005B4B25">
      <w:pPr>
        <w:pStyle w:val="11"/>
        <w:spacing w:before="240"/>
        <w:rPr>
          <w:rFonts w:eastAsiaTheme="minorEastAsia"/>
          <w:b w:val="0"/>
          <w:bCs w:val="0"/>
          <w:caps w:val="0"/>
          <w:sz w:val="18"/>
          <w:szCs w:val="18"/>
          <w:lang w:eastAsia="ru-RU"/>
        </w:rPr>
      </w:pPr>
      <w:hyperlink w:anchor="_Toc531939732" w:history="1">
        <w:r w:rsidR="00A15466" w:rsidRPr="005B4B25">
          <w:rPr>
            <w:rStyle w:val="ab"/>
            <w:sz w:val="18"/>
            <w:szCs w:val="18"/>
          </w:rPr>
          <w:t>3.5. Проведение гидродинамических исследований методом установившихся отборов</w:t>
        </w:r>
        <w:r w:rsidR="00A15466" w:rsidRPr="005B4B25">
          <w:rPr>
            <w:webHidden/>
            <w:sz w:val="18"/>
            <w:szCs w:val="18"/>
          </w:rPr>
          <w:tab/>
        </w:r>
        <w:r w:rsidR="00A15466" w:rsidRPr="005B4B25">
          <w:rPr>
            <w:webHidden/>
            <w:sz w:val="18"/>
            <w:szCs w:val="18"/>
          </w:rPr>
          <w:fldChar w:fldCharType="begin"/>
        </w:r>
        <w:r w:rsidR="00A15466" w:rsidRPr="005B4B25">
          <w:rPr>
            <w:webHidden/>
            <w:sz w:val="18"/>
            <w:szCs w:val="18"/>
          </w:rPr>
          <w:instrText xml:space="preserve"> PAGEREF _Toc531939732 \h </w:instrText>
        </w:r>
        <w:r w:rsidR="00A15466" w:rsidRPr="005B4B25">
          <w:rPr>
            <w:webHidden/>
            <w:sz w:val="18"/>
            <w:szCs w:val="18"/>
          </w:rPr>
        </w:r>
        <w:r w:rsidR="00A15466" w:rsidRPr="005B4B25">
          <w:rPr>
            <w:webHidden/>
            <w:sz w:val="18"/>
            <w:szCs w:val="18"/>
          </w:rPr>
          <w:fldChar w:fldCharType="separate"/>
        </w:r>
        <w:r w:rsidR="007C02CD">
          <w:rPr>
            <w:webHidden/>
            <w:sz w:val="18"/>
            <w:szCs w:val="18"/>
          </w:rPr>
          <w:t>8</w:t>
        </w:r>
        <w:r w:rsidR="00A15466" w:rsidRPr="005B4B25">
          <w:rPr>
            <w:webHidden/>
            <w:sz w:val="18"/>
            <w:szCs w:val="18"/>
          </w:rPr>
          <w:fldChar w:fldCharType="end"/>
        </w:r>
      </w:hyperlink>
    </w:p>
    <w:p w14:paraId="10B8FD8F" w14:textId="77777777" w:rsidR="00A15466" w:rsidRPr="005B4B25" w:rsidRDefault="00413DE4" w:rsidP="005B4B25">
      <w:pPr>
        <w:pStyle w:val="11"/>
        <w:spacing w:before="240"/>
        <w:rPr>
          <w:rFonts w:eastAsiaTheme="minorEastAsia"/>
          <w:b w:val="0"/>
          <w:bCs w:val="0"/>
          <w:caps w:val="0"/>
          <w:sz w:val="18"/>
          <w:szCs w:val="18"/>
          <w:lang w:eastAsia="ru-RU"/>
        </w:rPr>
      </w:pPr>
      <w:hyperlink w:anchor="_Toc531939733" w:history="1">
        <w:r w:rsidR="00A15466" w:rsidRPr="005B4B25">
          <w:rPr>
            <w:rStyle w:val="ab"/>
            <w:sz w:val="18"/>
            <w:szCs w:val="18"/>
          </w:rPr>
          <w:t>3.6. Регистрация забойного давления и температуры</w:t>
        </w:r>
        <w:r w:rsidR="00A15466" w:rsidRPr="005B4B25">
          <w:rPr>
            <w:webHidden/>
            <w:sz w:val="18"/>
            <w:szCs w:val="18"/>
          </w:rPr>
          <w:tab/>
        </w:r>
        <w:r w:rsidR="00A15466" w:rsidRPr="005B4B25">
          <w:rPr>
            <w:webHidden/>
            <w:sz w:val="18"/>
            <w:szCs w:val="18"/>
          </w:rPr>
          <w:fldChar w:fldCharType="begin"/>
        </w:r>
        <w:r w:rsidR="00A15466" w:rsidRPr="005B4B25">
          <w:rPr>
            <w:webHidden/>
            <w:sz w:val="18"/>
            <w:szCs w:val="18"/>
          </w:rPr>
          <w:instrText xml:space="preserve"> PAGEREF _Toc531939733 \h </w:instrText>
        </w:r>
        <w:r w:rsidR="00A15466" w:rsidRPr="005B4B25">
          <w:rPr>
            <w:webHidden/>
            <w:sz w:val="18"/>
            <w:szCs w:val="18"/>
          </w:rPr>
        </w:r>
        <w:r w:rsidR="00A15466" w:rsidRPr="005B4B25">
          <w:rPr>
            <w:webHidden/>
            <w:sz w:val="18"/>
            <w:szCs w:val="18"/>
          </w:rPr>
          <w:fldChar w:fldCharType="separate"/>
        </w:r>
        <w:r w:rsidR="007C02CD">
          <w:rPr>
            <w:webHidden/>
            <w:sz w:val="18"/>
            <w:szCs w:val="18"/>
          </w:rPr>
          <w:t>8</w:t>
        </w:r>
        <w:r w:rsidR="00A15466" w:rsidRPr="005B4B25">
          <w:rPr>
            <w:webHidden/>
            <w:sz w:val="18"/>
            <w:szCs w:val="18"/>
          </w:rPr>
          <w:fldChar w:fldCharType="end"/>
        </w:r>
      </w:hyperlink>
    </w:p>
    <w:p w14:paraId="23E40D59" w14:textId="77777777" w:rsidR="00A15466" w:rsidRPr="005B4B25" w:rsidRDefault="00413DE4" w:rsidP="005B4B25">
      <w:pPr>
        <w:pStyle w:val="11"/>
        <w:spacing w:before="240"/>
        <w:rPr>
          <w:rFonts w:eastAsiaTheme="minorEastAsia"/>
          <w:b w:val="0"/>
          <w:bCs w:val="0"/>
          <w:caps w:val="0"/>
          <w:sz w:val="18"/>
          <w:szCs w:val="18"/>
          <w:lang w:eastAsia="ru-RU"/>
        </w:rPr>
      </w:pPr>
      <w:hyperlink w:anchor="_Toc531939734" w:history="1">
        <w:r w:rsidR="00A15466" w:rsidRPr="005B4B25">
          <w:rPr>
            <w:rStyle w:val="ab"/>
            <w:sz w:val="18"/>
            <w:szCs w:val="18"/>
          </w:rPr>
          <w:t>3.7. Отбор проб</w:t>
        </w:r>
        <w:r w:rsidR="00A15466" w:rsidRPr="005B4B25">
          <w:rPr>
            <w:webHidden/>
            <w:sz w:val="18"/>
            <w:szCs w:val="18"/>
          </w:rPr>
          <w:tab/>
        </w:r>
        <w:r w:rsidR="00A15466" w:rsidRPr="005B4B25">
          <w:rPr>
            <w:webHidden/>
            <w:sz w:val="18"/>
            <w:szCs w:val="18"/>
          </w:rPr>
          <w:fldChar w:fldCharType="begin"/>
        </w:r>
        <w:r w:rsidR="00A15466" w:rsidRPr="005B4B25">
          <w:rPr>
            <w:webHidden/>
            <w:sz w:val="18"/>
            <w:szCs w:val="18"/>
          </w:rPr>
          <w:instrText xml:space="preserve"> PAGEREF _Toc531939734 \h </w:instrText>
        </w:r>
        <w:r w:rsidR="00A15466" w:rsidRPr="005B4B25">
          <w:rPr>
            <w:webHidden/>
            <w:sz w:val="18"/>
            <w:szCs w:val="18"/>
          </w:rPr>
        </w:r>
        <w:r w:rsidR="00A15466" w:rsidRPr="005B4B25">
          <w:rPr>
            <w:webHidden/>
            <w:sz w:val="18"/>
            <w:szCs w:val="18"/>
          </w:rPr>
          <w:fldChar w:fldCharType="separate"/>
        </w:r>
        <w:r w:rsidR="007C02CD">
          <w:rPr>
            <w:webHidden/>
            <w:sz w:val="18"/>
            <w:szCs w:val="18"/>
          </w:rPr>
          <w:t>9</w:t>
        </w:r>
        <w:r w:rsidR="00A15466" w:rsidRPr="005B4B25">
          <w:rPr>
            <w:webHidden/>
            <w:sz w:val="18"/>
            <w:szCs w:val="18"/>
          </w:rPr>
          <w:fldChar w:fldCharType="end"/>
        </w:r>
      </w:hyperlink>
    </w:p>
    <w:p w14:paraId="7EE0E439" w14:textId="77777777" w:rsidR="00A15466" w:rsidRPr="005B4B25" w:rsidRDefault="00413DE4" w:rsidP="005B4B25">
      <w:pPr>
        <w:pStyle w:val="11"/>
        <w:spacing w:before="240"/>
        <w:rPr>
          <w:rFonts w:eastAsiaTheme="minorEastAsia"/>
          <w:b w:val="0"/>
          <w:bCs w:val="0"/>
          <w:caps w:val="0"/>
          <w:sz w:val="18"/>
          <w:szCs w:val="18"/>
          <w:lang w:eastAsia="ru-RU"/>
        </w:rPr>
      </w:pPr>
      <w:hyperlink w:anchor="_Toc531939735" w:history="1">
        <w:r w:rsidR="00A15466" w:rsidRPr="005B4B25">
          <w:rPr>
            <w:rStyle w:val="ab"/>
            <w:sz w:val="18"/>
            <w:szCs w:val="18"/>
          </w:rPr>
          <w:t>3.8. Интенсификация притока нефти</w:t>
        </w:r>
        <w:r w:rsidR="00A15466" w:rsidRPr="005B4B25">
          <w:rPr>
            <w:webHidden/>
            <w:sz w:val="18"/>
            <w:szCs w:val="18"/>
          </w:rPr>
          <w:tab/>
        </w:r>
        <w:r w:rsidR="00A15466" w:rsidRPr="005B4B25">
          <w:rPr>
            <w:webHidden/>
            <w:sz w:val="18"/>
            <w:szCs w:val="18"/>
          </w:rPr>
          <w:fldChar w:fldCharType="begin"/>
        </w:r>
        <w:r w:rsidR="00A15466" w:rsidRPr="005B4B25">
          <w:rPr>
            <w:webHidden/>
            <w:sz w:val="18"/>
            <w:szCs w:val="18"/>
          </w:rPr>
          <w:instrText xml:space="preserve"> PAGEREF _Toc531939735 \h </w:instrText>
        </w:r>
        <w:r w:rsidR="00A15466" w:rsidRPr="005B4B25">
          <w:rPr>
            <w:webHidden/>
            <w:sz w:val="18"/>
            <w:szCs w:val="18"/>
          </w:rPr>
        </w:r>
        <w:r w:rsidR="00A15466" w:rsidRPr="005B4B25">
          <w:rPr>
            <w:webHidden/>
            <w:sz w:val="18"/>
            <w:szCs w:val="18"/>
          </w:rPr>
          <w:fldChar w:fldCharType="separate"/>
        </w:r>
        <w:r w:rsidR="007C02CD">
          <w:rPr>
            <w:webHidden/>
            <w:sz w:val="18"/>
            <w:szCs w:val="18"/>
          </w:rPr>
          <w:t>10</w:t>
        </w:r>
        <w:r w:rsidR="00A15466" w:rsidRPr="005B4B25">
          <w:rPr>
            <w:webHidden/>
            <w:sz w:val="18"/>
            <w:szCs w:val="18"/>
          </w:rPr>
          <w:fldChar w:fldCharType="end"/>
        </w:r>
      </w:hyperlink>
    </w:p>
    <w:p w14:paraId="14A05732" w14:textId="77777777" w:rsidR="00A15466" w:rsidRPr="005B4B25" w:rsidRDefault="00413DE4" w:rsidP="005B4B25">
      <w:pPr>
        <w:pStyle w:val="11"/>
        <w:spacing w:before="240"/>
        <w:rPr>
          <w:rFonts w:eastAsiaTheme="minorEastAsia"/>
          <w:b w:val="0"/>
          <w:bCs w:val="0"/>
          <w:caps w:val="0"/>
          <w:sz w:val="18"/>
          <w:szCs w:val="18"/>
          <w:lang w:eastAsia="ru-RU"/>
        </w:rPr>
      </w:pPr>
      <w:hyperlink w:anchor="_Toc531939736" w:history="1">
        <w:r w:rsidR="00A15466" w:rsidRPr="005B4B25">
          <w:rPr>
            <w:rStyle w:val="ab"/>
            <w:sz w:val="18"/>
            <w:szCs w:val="18"/>
          </w:rPr>
          <w:t>3.9. Гидратообразования</w:t>
        </w:r>
        <w:r w:rsidR="00A15466" w:rsidRPr="005B4B25">
          <w:rPr>
            <w:webHidden/>
            <w:sz w:val="18"/>
            <w:szCs w:val="18"/>
          </w:rPr>
          <w:tab/>
        </w:r>
        <w:r w:rsidR="00A15466" w:rsidRPr="005B4B25">
          <w:rPr>
            <w:webHidden/>
            <w:sz w:val="18"/>
            <w:szCs w:val="18"/>
          </w:rPr>
          <w:fldChar w:fldCharType="begin"/>
        </w:r>
        <w:r w:rsidR="00A15466" w:rsidRPr="005B4B25">
          <w:rPr>
            <w:webHidden/>
            <w:sz w:val="18"/>
            <w:szCs w:val="18"/>
          </w:rPr>
          <w:instrText xml:space="preserve"> PAGEREF _Toc531939736 \h </w:instrText>
        </w:r>
        <w:r w:rsidR="00A15466" w:rsidRPr="005B4B25">
          <w:rPr>
            <w:webHidden/>
            <w:sz w:val="18"/>
            <w:szCs w:val="18"/>
          </w:rPr>
        </w:r>
        <w:r w:rsidR="00A15466" w:rsidRPr="005B4B25">
          <w:rPr>
            <w:webHidden/>
            <w:sz w:val="18"/>
            <w:szCs w:val="18"/>
          </w:rPr>
          <w:fldChar w:fldCharType="separate"/>
        </w:r>
        <w:r w:rsidR="007C02CD">
          <w:rPr>
            <w:webHidden/>
            <w:sz w:val="18"/>
            <w:szCs w:val="18"/>
          </w:rPr>
          <w:t>10</w:t>
        </w:r>
        <w:r w:rsidR="00A15466" w:rsidRPr="005B4B25">
          <w:rPr>
            <w:webHidden/>
            <w:sz w:val="18"/>
            <w:szCs w:val="18"/>
          </w:rPr>
          <w:fldChar w:fldCharType="end"/>
        </w:r>
      </w:hyperlink>
    </w:p>
    <w:p w14:paraId="663DCFA3" w14:textId="77777777" w:rsidR="00A15466" w:rsidRPr="005B4B25" w:rsidRDefault="00413DE4" w:rsidP="005B4B25">
      <w:pPr>
        <w:pStyle w:val="11"/>
        <w:spacing w:before="240"/>
        <w:rPr>
          <w:rFonts w:eastAsiaTheme="minorEastAsia"/>
          <w:b w:val="0"/>
          <w:bCs w:val="0"/>
          <w:caps w:val="0"/>
          <w:sz w:val="18"/>
          <w:szCs w:val="18"/>
          <w:lang w:eastAsia="ru-RU"/>
        </w:rPr>
      </w:pPr>
      <w:hyperlink w:anchor="_Toc531939737" w:history="1">
        <w:r w:rsidR="00A15466" w:rsidRPr="005B4B25">
          <w:rPr>
            <w:rStyle w:val="ab"/>
            <w:sz w:val="18"/>
            <w:szCs w:val="18"/>
          </w:rPr>
          <w:t>3.10. Повреждение штуцерной колодки в процессе исследований</w:t>
        </w:r>
        <w:r w:rsidR="00A15466" w:rsidRPr="005B4B25">
          <w:rPr>
            <w:webHidden/>
            <w:sz w:val="18"/>
            <w:szCs w:val="18"/>
          </w:rPr>
          <w:tab/>
        </w:r>
        <w:r w:rsidR="00A15466" w:rsidRPr="005B4B25">
          <w:rPr>
            <w:webHidden/>
            <w:sz w:val="18"/>
            <w:szCs w:val="18"/>
          </w:rPr>
          <w:fldChar w:fldCharType="begin"/>
        </w:r>
        <w:r w:rsidR="00A15466" w:rsidRPr="005B4B25">
          <w:rPr>
            <w:webHidden/>
            <w:sz w:val="18"/>
            <w:szCs w:val="18"/>
          </w:rPr>
          <w:instrText xml:space="preserve"> PAGEREF _Toc531939737 \h </w:instrText>
        </w:r>
        <w:r w:rsidR="00A15466" w:rsidRPr="005B4B25">
          <w:rPr>
            <w:webHidden/>
            <w:sz w:val="18"/>
            <w:szCs w:val="18"/>
          </w:rPr>
        </w:r>
        <w:r w:rsidR="00A15466" w:rsidRPr="005B4B25">
          <w:rPr>
            <w:webHidden/>
            <w:sz w:val="18"/>
            <w:szCs w:val="18"/>
          </w:rPr>
          <w:fldChar w:fldCharType="separate"/>
        </w:r>
        <w:r w:rsidR="007C02CD">
          <w:rPr>
            <w:webHidden/>
            <w:sz w:val="18"/>
            <w:szCs w:val="18"/>
          </w:rPr>
          <w:t>11</w:t>
        </w:r>
        <w:r w:rsidR="00A15466" w:rsidRPr="005B4B25">
          <w:rPr>
            <w:webHidden/>
            <w:sz w:val="18"/>
            <w:szCs w:val="18"/>
          </w:rPr>
          <w:fldChar w:fldCharType="end"/>
        </w:r>
      </w:hyperlink>
    </w:p>
    <w:p w14:paraId="59CBD944" w14:textId="77777777" w:rsidR="00A15466" w:rsidRPr="005B4B25" w:rsidRDefault="00413DE4" w:rsidP="005B4B25">
      <w:pPr>
        <w:pStyle w:val="11"/>
        <w:spacing w:before="240"/>
        <w:rPr>
          <w:rFonts w:eastAsiaTheme="minorEastAsia"/>
          <w:b w:val="0"/>
          <w:bCs w:val="0"/>
          <w:caps w:val="0"/>
          <w:lang w:eastAsia="ru-RU"/>
        </w:rPr>
      </w:pPr>
      <w:hyperlink w:anchor="_Toc531939739" w:history="1">
        <w:r w:rsidR="00A15466" w:rsidRPr="0085308E">
          <w:rPr>
            <w:rStyle w:val="ab"/>
          </w:rPr>
          <w:t>ПРИЛОЖЕНИЯ</w:t>
        </w:r>
        <w:r w:rsidR="00A15466" w:rsidRPr="0085308E">
          <w:rPr>
            <w:webHidden/>
          </w:rPr>
          <w:tab/>
        </w:r>
        <w:r w:rsidR="00A15466" w:rsidRPr="0085308E">
          <w:rPr>
            <w:webHidden/>
          </w:rPr>
          <w:fldChar w:fldCharType="begin"/>
        </w:r>
        <w:r w:rsidR="00A15466" w:rsidRPr="0085308E">
          <w:rPr>
            <w:webHidden/>
          </w:rPr>
          <w:instrText xml:space="preserve"> PAGEREF _Toc531939739 \h </w:instrText>
        </w:r>
        <w:r w:rsidR="00A15466" w:rsidRPr="0085308E">
          <w:rPr>
            <w:webHidden/>
          </w:rPr>
        </w:r>
        <w:r w:rsidR="00A15466" w:rsidRPr="0085308E">
          <w:rPr>
            <w:webHidden/>
          </w:rPr>
          <w:fldChar w:fldCharType="separate"/>
        </w:r>
        <w:r w:rsidR="007C02CD">
          <w:rPr>
            <w:webHidden/>
          </w:rPr>
          <w:t>13</w:t>
        </w:r>
        <w:r w:rsidR="00A15466" w:rsidRPr="0085308E">
          <w:rPr>
            <w:webHidden/>
          </w:rPr>
          <w:fldChar w:fldCharType="end"/>
        </w:r>
      </w:hyperlink>
    </w:p>
    <w:bookmarkEnd w:id="12"/>
    <w:p w14:paraId="0C5D71D1" w14:textId="77777777" w:rsidR="004256A3" w:rsidRPr="00EE18EA" w:rsidRDefault="0038242E" w:rsidP="005F535B">
      <w:pPr>
        <w:spacing w:before="240"/>
        <w:jc w:val="both"/>
        <w:rPr>
          <w:highlight w:val="yellow"/>
        </w:rPr>
      </w:pPr>
      <w:r w:rsidRPr="005B4B25">
        <w:rPr>
          <w:rFonts w:ascii="Arial" w:hAnsi="Arial" w:cs="Arial"/>
          <w:sz w:val="20"/>
          <w:szCs w:val="20"/>
          <w:highlight w:val="yellow"/>
        </w:rPr>
        <w:fldChar w:fldCharType="end"/>
      </w:r>
    </w:p>
    <w:p w14:paraId="0C5D71D2" w14:textId="77777777" w:rsidR="004256A3" w:rsidRPr="00EE18EA" w:rsidRDefault="004256A3" w:rsidP="001B773F">
      <w:pPr>
        <w:tabs>
          <w:tab w:val="left" w:pos="7175"/>
        </w:tabs>
        <w:rPr>
          <w:highlight w:val="yellow"/>
        </w:rPr>
        <w:sectPr w:rsidR="004256A3" w:rsidRPr="00EE18EA" w:rsidSect="000A43FB">
          <w:headerReference w:type="even" r:id="rId13"/>
          <w:headerReference w:type="default" r:id="rId14"/>
          <w:footerReference w:type="default" r:id="rId15"/>
          <w:headerReference w:type="first" r:id="rId16"/>
          <w:pgSz w:w="11906" w:h="16838"/>
          <w:pgMar w:top="510" w:right="1021" w:bottom="567" w:left="1247" w:header="737" w:footer="680" w:gutter="0"/>
          <w:cols w:space="708"/>
          <w:docGrid w:linePitch="360"/>
        </w:sectPr>
      </w:pPr>
    </w:p>
    <w:p w14:paraId="0C5D71D4" w14:textId="4AA355CD" w:rsidR="004256A3" w:rsidRPr="00EE18EA" w:rsidRDefault="00CD306D" w:rsidP="00DC7FE9">
      <w:pPr>
        <w:pStyle w:val="1"/>
        <w:keepNext w:val="0"/>
        <w:spacing w:before="0" w:after="0"/>
        <w:jc w:val="both"/>
        <w:rPr>
          <w:caps/>
          <w:kern w:val="0"/>
        </w:rPr>
      </w:pPr>
      <w:bookmarkStart w:id="13" w:name="_Toc531939721"/>
      <w:r w:rsidRPr="00EE18EA">
        <w:rPr>
          <w:kern w:val="0"/>
        </w:rPr>
        <w:lastRenderedPageBreak/>
        <w:t>ВВОДНЫЕ ПОЛОЖЕНИЯ</w:t>
      </w:r>
      <w:bookmarkEnd w:id="13"/>
    </w:p>
    <w:p w14:paraId="0C5D71D5" w14:textId="76C7FB59" w:rsidR="004256A3" w:rsidRPr="00EE18EA" w:rsidRDefault="00CD306D" w:rsidP="000144C8">
      <w:pPr>
        <w:pStyle w:val="20"/>
        <w:keepNext w:val="0"/>
        <w:spacing w:after="120"/>
        <w:jc w:val="both"/>
        <w:rPr>
          <w:i w:val="0"/>
          <w:caps/>
          <w:sz w:val="24"/>
        </w:rPr>
      </w:pPr>
      <w:bookmarkStart w:id="14" w:name="_Toc531939722"/>
      <w:r w:rsidRPr="00EE18EA">
        <w:rPr>
          <w:i w:val="0"/>
          <w:sz w:val="24"/>
        </w:rPr>
        <w:t>НАЗНАЧЕНИЕ</w:t>
      </w:r>
      <w:bookmarkEnd w:id="14"/>
    </w:p>
    <w:p w14:paraId="0AEAD960" w14:textId="41A2821A" w:rsidR="00992222" w:rsidRPr="00992222" w:rsidRDefault="007E562B" w:rsidP="00247B58">
      <w:pPr>
        <w:spacing w:before="240"/>
        <w:jc w:val="both"/>
        <w:rPr>
          <w:szCs w:val="24"/>
        </w:rPr>
      </w:pPr>
      <w:r w:rsidRPr="00EE18EA">
        <w:rPr>
          <w:szCs w:val="24"/>
        </w:rPr>
        <w:t xml:space="preserve">Настоящая </w:t>
      </w:r>
      <w:r w:rsidRPr="00EE18EA">
        <w:t xml:space="preserve">Технологическая инструкция АО «Востсибнефтегаз» </w:t>
      </w:r>
      <w:r w:rsidRPr="006E1424">
        <w:rPr>
          <w:szCs w:val="24"/>
        </w:rPr>
        <w:t xml:space="preserve">устанавливает </w:t>
      </w:r>
      <w:r w:rsidR="006E1424" w:rsidRPr="006E1424">
        <w:rPr>
          <w:szCs w:val="24"/>
        </w:rPr>
        <w:t>порядок и требовани</w:t>
      </w:r>
      <w:r w:rsidR="00F378EC">
        <w:rPr>
          <w:szCs w:val="24"/>
        </w:rPr>
        <w:t>я</w:t>
      </w:r>
      <w:r w:rsidRPr="006E1424">
        <w:rPr>
          <w:szCs w:val="24"/>
        </w:rPr>
        <w:t xml:space="preserve"> к проведению </w:t>
      </w:r>
      <w:r w:rsidR="006E1424">
        <w:rPr>
          <w:szCs w:val="24"/>
        </w:rPr>
        <w:t>процесса очистки и освоения пробуренных скважин с вы</w:t>
      </w:r>
      <w:r w:rsidR="00992222">
        <w:rPr>
          <w:szCs w:val="24"/>
        </w:rPr>
        <w:t>водом</w:t>
      </w:r>
      <w:r w:rsidR="006E1424">
        <w:rPr>
          <w:szCs w:val="24"/>
        </w:rPr>
        <w:t xml:space="preserve"> на режим с фонтанным способом эксплуатации. </w:t>
      </w:r>
    </w:p>
    <w:p w14:paraId="0C5D71DD" w14:textId="7C2EEA62" w:rsidR="007E562B" w:rsidRPr="00DF1EAE" w:rsidRDefault="007E562B" w:rsidP="00DC7FE9">
      <w:pPr>
        <w:pStyle w:val="33"/>
        <w:tabs>
          <w:tab w:val="left" w:pos="600"/>
        </w:tabs>
        <w:spacing w:before="240" w:after="0"/>
        <w:ind w:left="0"/>
        <w:jc w:val="both"/>
        <w:rPr>
          <w:sz w:val="24"/>
          <w:szCs w:val="24"/>
        </w:rPr>
      </w:pPr>
      <w:r w:rsidRPr="00DF1EAE">
        <w:rPr>
          <w:sz w:val="24"/>
          <w:szCs w:val="24"/>
        </w:rPr>
        <w:t xml:space="preserve">Настоящая </w:t>
      </w:r>
      <w:r w:rsidR="00203CE1" w:rsidRPr="00DF1EAE">
        <w:rPr>
          <w:sz w:val="24"/>
          <w:szCs w:val="24"/>
        </w:rPr>
        <w:t>Технологическая</w:t>
      </w:r>
      <w:r w:rsidRPr="00DF1EAE">
        <w:rPr>
          <w:sz w:val="24"/>
          <w:szCs w:val="24"/>
        </w:rPr>
        <w:t xml:space="preserve"> инструкция разработана на основе</w:t>
      </w:r>
      <w:r w:rsidR="00A15466">
        <w:rPr>
          <w:sz w:val="24"/>
          <w:szCs w:val="24"/>
        </w:rPr>
        <w:t xml:space="preserve"> многолетнего</w:t>
      </w:r>
      <w:r w:rsidRPr="00DF1EAE">
        <w:rPr>
          <w:sz w:val="24"/>
          <w:szCs w:val="24"/>
        </w:rPr>
        <w:t xml:space="preserve"> опыта </w:t>
      </w:r>
      <w:r w:rsidR="00857545" w:rsidRPr="00DF1EAE">
        <w:rPr>
          <w:sz w:val="24"/>
          <w:szCs w:val="24"/>
        </w:rPr>
        <w:t xml:space="preserve">вывода </w:t>
      </w:r>
      <w:proofErr w:type="spellStart"/>
      <w:r w:rsidR="00857545" w:rsidRPr="00DF1EAE">
        <w:rPr>
          <w:sz w:val="24"/>
          <w:szCs w:val="24"/>
        </w:rPr>
        <w:t>свкажин</w:t>
      </w:r>
      <w:proofErr w:type="spellEnd"/>
      <w:r w:rsidR="00857545" w:rsidRPr="00DF1EAE">
        <w:rPr>
          <w:sz w:val="24"/>
          <w:szCs w:val="24"/>
        </w:rPr>
        <w:t xml:space="preserve"> на режим фонтанным способом эксплуатации, с учетом </w:t>
      </w:r>
      <w:proofErr w:type="spellStart"/>
      <w:r w:rsidR="00857545" w:rsidRPr="00DF1EAE">
        <w:rPr>
          <w:sz w:val="24"/>
          <w:szCs w:val="24"/>
        </w:rPr>
        <w:t>особеннсоти</w:t>
      </w:r>
      <w:proofErr w:type="spellEnd"/>
      <w:r w:rsidR="00857545" w:rsidRPr="00DF1EAE">
        <w:rPr>
          <w:sz w:val="24"/>
          <w:szCs w:val="24"/>
        </w:rPr>
        <w:t xml:space="preserve"> нефтегазовых и газонефтяных залежей.</w:t>
      </w:r>
    </w:p>
    <w:p w14:paraId="0C5D71DF" w14:textId="4A5E9710" w:rsidR="007E562B" w:rsidRPr="00820A85" w:rsidRDefault="007E562B" w:rsidP="00247B58">
      <w:pPr>
        <w:spacing w:before="240"/>
        <w:jc w:val="both"/>
        <w:rPr>
          <w:szCs w:val="24"/>
        </w:rPr>
      </w:pPr>
      <w:r w:rsidRPr="00820A85">
        <w:rPr>
          <w:szCs w:val="24"/>
        </w:rPr>
        <w:t xml:space="preserve">Целью настоящей Технологической инструкции является </w:t>
      </w:r>
      <w:r w:rsidR="00820A85" w:rsidRPr="00820A85">
        <w:rPr>
          <w:rStyle w:val="S4"/>
          <w:rFonts w:eastAsia="Calibri"/>
        </w:rPr>
        <w:t xml:space="preserve">установление единых требований к организации </w:t>
      </w:r>
      <w:r w:rsidR="00820A85" w:rsidRPr="00820A85">
        <w:t xml:space="preserve">мероприятий по </w:t>
      </w:r>
      <w:r w:rsidR="00857545">
        <w:t xml:space="preserve">испытанию </w:t>
      </w:r>
      <w:r w:rsidR="00820A85" w:rsidRPr="00820A85">
        <w:t xml:space="preserve">скважин после бурения, с целью </w:t>
      </w:r>
      <w:r w:rsidR="00713E05">
        <w:t xml:space="preserve">обеспечения максимальной продуктивности скважин при выводе на </w:t>
      </w:r>
      <w:r w:rsidR="00F378EC">
        <w:t xml:space="preserve">режим с </w:t>
      </w:r>
      <w:r w:rsidR="00713E05">
        <w:t>фонтанны</w:t>
      </w:r>
      <w:r w:rsidR="00F378EC">
        <w:t>м</w:t>
      </w:r>
      <w:r w:rsidR="00713E05">
        <w:t xml:space="preserve"> способ</w:t>
      </w:r>
      <w:r w:rsidR="00F378EC">
        <w:t>ом</w:t>
      </w:r>
      <w:r w:rsidR="00713E05">
        <w:t xml:space="preserve"> эксплуатации.</w:t>
      </w:r>
    </w:p>
    <w:p w14:paraId="0C5D71E1" w14:textId="299559D8" w:rsidR="007E562B" w:rsidRPr="00820A85" w:rsidRDefault="007E562B" w:rsidP="00247B58">
      <w:pPr>
        <w:spacing w:before="240"/>
        <w:jc w:val="both"/>
        <w:rPr>
          <w:szCs w:val="24"/>
          <w:lang w:eastAsia="ar-SA"/>
        </w:rPr>
      </w:pPr>
      <w:r w:rsidRPr="00820A85">
        <w:rPr>
          <w:szCs w:val="24"/>
        </w:rPr>
        <w:t>Задач</w:t>
      </w:r>
      <w:r w:rsidR="00F378EC">
        <w:rPr>
          <w:szCs w:val="24"/>
        </w:rPr>
        <w:t>ами</w:t>
      </w:r>
      <w:r w:rsidRPr="00820A85">
        <w:rPr>
          <w:szCs w:val="24"/>
        </w:rPr>
        <w:t xml:space="preserve"> </w:t>
      </w:r>
      <w:r w:rsidR="00400E42">
        <w:rPr>
          <w:szCs w:val="24"/>
        </w:rPr>
        <w:t xml:space="preserve">настоящей </w:t>
      </w:r>
      <w:r w:rsidRPr="00820A85">
        <w:rPr>
          <w:szCs w:val="24"/>
        </w:rPr>
        <w:t xml:space="preserve">Технологической инструкции является </w:t>
      </w:r>
      <w:r w:rsidRPr="00820A85">
        <w:rPr>
          <w:szCs w:val="24"/>
          <w:lang w:eastAsia="ar-SA"/>
        </w:rPr>
        <w:t>определение:</w:t>
      </w:r>
    </w:p>
    <w:p w14:paraId="0C5D71E2" w14:textId="22421E21" w:rsidR="007E562B" w:rsidRPr="00713E05" w:rsidRDefault="00F378EC" w:rsidP="00247B58">
      <w:pPr>
        <w:widowControl w:val="0"/>
        <w:numPr>
          <w:ilvl w:val="0"/>
          <w:numId w:val="3"/>
        </w:numPr>
        <w:tabs>
          <w:tab w:val="clear" w:pos="785"/>
          <w:tab w:val="left" w:pos="851"/>
        </w:tabs>
        <w:autoSpaceDE w:val="0"/>
        <w:autoSpaceDN w:val="0"/>
        <w:adjustRightInd w:val="0"/>
        <w:spacing w:before="240"/>
        <w:ind w:left="851" w:hanging="284"/>
        <w:jc w:val="both"/>
      </w:pPr>
      <w:r w:rsidRPr="00713E05">
        <w:rPr>
          <w:rFonts w:eastAsia="Times New Roman"/>
        </w:rPr>
        <w:t>поряд</w:t>
      </w:r>
      <w:r>
        <w:rPr>
          <w:rFonts w:eastAsia="Times New Roman"/>
        </w:rPr>
        <w:t>ка</w:t>
      </w:r>
      <w:r w:rsidRPr="00713E05">
        <w:t xml:space="preserve"> </w:t>
      </w:r>
      <w:r w:rsidR="007E562B" w:rsidRPr="00713E05">
        <w:t xml:space="preserve">проведения </w:t>
      </w:r>
      <w:proofErr w:type="spellStart"/>
      <w:r w:rsidR="00857545">
        <w:t>испытиния</w:t>
      </w:r>
      <w:proofErr w:type="spellEnd"/>
      <w:r w:rsidR="00857545">
        <w:t xml:space="preserve"> скважин</w:t>
      </w:r>
      <w:r w:rsidR="00820A85" w:rsidRPr="00713E05">
        <w:t>;</w:t>
      </w:r>
    </w:p>
    <w:p w14:paraId="0C5D71E3" w14:textId="039FDD02" w:rsidR="007E562B" w:rsidRPr="00DF1EAE" w:rsidRDefault="00857545" w:rsidP="00247B58">
      <w:pPr>
        <w:widowControl w:val="0"/>
        <w:numPr>
          <w:ilvl w:val="0"/>
          <w:numId w:val="3"/>
        </w:numPr>
        <w:tabs>
          <w:tab w:val="clear" w:pos="785"/>
          <w:tab w:val="left" w:pos="851"/>
        </w:tabs>
        <w:autoSpaceDE w:val="0"/>
        <w:autoSpaceDN w:val="0"/>
        <w:adjustRightInd w:val="0"/>
        <w:spacing w:before="240"/>
        <w:ind w:left="851" w:hanging="284"/>
        <w:jc w:val="both"/>
      </w:pPr>
      <w:r w:rsidRPr="00DF1EAE">
        <w:t>выбор</w:t>
      </w:r>
      <w:r w:rsidR="00F378EC">
        <w:t>а</w:t>
      </w:r>
      <w:r w:rsidRPr="00DF1EAE">
        <w:t xml:space="preserve"> оптимальных режимов эксплуатации;</w:t>
      </w:r>
    </w:p>
    <w:p w14:paraId="0C5D71E4" w14:textId="66083549" w:rsidR="007E562B" w:rsidRPr="00DF1EAE" w:rsidRDefault="00857545" w:rsidP="00247B58">
      <w:pPr>
        <w:widowControl w:val="0"/>
        <w:numPr>
          <w:ilvl w:val="0"/>
          <w:numId w:val="3"/>
        </w:numPr>
        <w:tabs>
          <w:tab w:val="clear" w:pos="785"/>
          <w:tab w:val="left" w:pos="851"/>
        </w:tabs>
        <w:autoSpaceDE w:val="0"/>
        <w:autoSpaceDN w:val="0"/>
        <w:adjustRightInd w:val="0"/>
        <w:spacing w:before="240"/>
        <w:ind w:left="851" w:hanging="284"/>
        <w:jc w:val="both"/>
      </w:pPr>
      <w:r w:rsidRPr="00DF1EAE">
        <w:rPr>
          <w:rFonts w:eastAsia="Times New Roman"/>
        </w:rPr>
        <w:t>сняти</w:t>
      </w:r>
      <w:r w:rsidR="00F378EC">
        <w:rPr>
          <w:rFonts w:eastAsia="Times New Roman"/>
        </w:rPr>
        <w:t>я</w:t>
      </w:r>
      <w:r w:rsidRPr="00DF1EAE">
        <w:rPr>
          <w:rFonts w:eastAsia="Times New Roman"/>
        </w:rPr>
        <w:t xml:space="preserve"> рисков </w:t>
      </w:r>
      <w:proofErr w:type="spellStart"/>
      <w:r w:rsidRPr="00DF1EAE">
        <w:rPr>
          <w:rFonts w:eastAsia="Times New Roman"/>
        </w:rPr>
        <w:t>гид</w:t>
      </w:r>
      <w:r w:rsidR="00DF1EAE">
        <w:rPr>
          <w:rFonts w:eastAsia="Times New Roman"/>
        </w:rPr>
        <w:t>ратообразования</w:t>
      </w:r>
      <w:proofErr w:type="spellEnd"/>
      <w:r w:rsidR="00DF1EAE">
        <w:rPr>
          <w:rFonts w:eastAsia="Times New Roman"/>
        </w:rPr>
        <w:t xml:space="preserve"> и иных </w:t>
      </w:r>
      <w:proofErr w:type="spellStart"/>
      <w:r w:rsidR="00DF1EAE">
        <w:rPr>
          <w:rFonts w:eastAsia="Times New Roman"/>
        </w:rPr>
        <w:t>осложней</w:t>
      </w:r>
      <w:proofErr w:type="spellEnd"/>
      <w:r w:rsidR="00DF1EAE">
        <w:rPr>
          <w:rFonts w:eastAsia="Times New Roman"/>
        </w:rPr>
        <w:t>.</w:t>
      </w:r>
    </w:p>
    <w:p w14:paraId="0C5D71E5" w14:textId="19794671" w:rsidR="004256A3" w:rsidRPr="002225E6" w:rsidRDefault="00CD306D" w:rsidP="00247B58">
      <w:pPr>
        <w:pStyle w:val="20"/>
        <w:keepNext w:val="0"/>
        <w:spacing w:after="0"/>
        <w:jc w:val="both"/>
        <w:rPr>
          <w:i w:val="0"/>
          <w:caps/>
          <w:sz w:val="24"/>
        </w:rPr>
      </w:pPr>
      <w:bookmarkStart w:id="15" w:name="_Toc531939723"/>
      <w:r w:rsidRPr="002225E6">
        <w:rPr>
          <w:i w:val="0"/>
          <w:sz w:val="24"/>
        </w:rPr>
        <w:t>ОБЛАСТЬ ДЕЙСТВИЯ</w:t>
      </w:r>
      <w:bookmarkEnd w:id="15"/>
    </w:p>
    <w:p w14:paraId="0C5D71E6" w14:textId="1732D883" w:rsidR="007E562B" w:rsidRPr="004053B5" w:rsidRDefault="007E562B" w:rsidP="00247B58">
      <w:pPr>
        <w:spacing w:before="240"/>
        <w:jc w:val="both"/>
        <w:rPr>
          <w:szCs w:val="24"/>
        </w:rPr>
      </w:pPr>
      <w:r w:rsidRPr="004053B5">
        <w:rPr>
          <w:szCs w:val="24"/>
        </w:rPr>
        <w:t xml:space="preserve">Настоящая Технологическая инструкция </w:t>
      </w:r>
      <w:r w:rsidR="00F378EC" w:rsidRPr="00A15466">
        <w:rPr>
          <w:szCs w:val="24"/>
        </w:rPr>
        <w:t>АО «Востсибнефтегаз»</w:t>
      </w:r>
      <w:r w:rsidR="00F378EC">
        <w:rPr>
          <w:szCs w:val="24"/>
        </w:rPr>
        <w:t xml:space="preserve"> является </w:t>
      </w:r>
      <w:r w:rsidRPr="004053B5">
        <w:rPr>
          <w:szCs w:val="24"/>
        </w:rPr>
        <w:t>обязательн</w:t>
      </w:r>
      <w:r w:rsidR="00F378EC">
        <w:rPr>
          <w:szCs w:val="24"/>
        </w:rPr>
        <w:t>ой</w:t>
      </w:r>
      <w:r w:rsidR="00FE0D59" w:rsidRPr="004053B5">
        <w:rPr>
          <w:szCs w:val="24"/>
        </w:rPr>
        <w:t xml:space="preserve"> для исполнения работниками </w:t>
      </w:r>
      <w:r w:rsidRPr="004053B5">
        <w:rPr>
          <w:szCs w:val="24"/>
        </w:rPr>
        <w:t xml:space="preserve">АО «Востсибнефтегаз», </w:t>
      </w:r>
      <w:r w:rsidRPr="004053B5">
        <w:rPr>
          <w:szCs w:val="24"/>
          <w:lang w:eastAsia="ar-SA"/>
        </w:rPr>
        <w:t xml:space="preserve">задействованными в процессе </w:t>
      </w:r>
      <w:r w:rsidR="004053B5" w:rsidRPr="004053B5">
        <w:rPr>
          <w:szCs w:val="24"/>
          <w:lang w:eastAsia="ar-SA"/>
        </w:rPr>
        <w:t xml:space="preserve">освоения </w:t>
      </w:r>
      <w:proofErr w:type="spellStart"/>
      <w:r w:rsidR="004053B5" w:rsidRPr="004053B5">
        <w:rPr>
          <w:szCs w:val="24"/>
          <w:lang w:eastAsia="ar-SA"/>
        </w:rPr>
        <w:t>сважин</w:t>
      </w:r>
      <w:proofErr w:type="spellEnd"/>
      <w:r w:rsidR="004053B5" w:rsidRPr="004053B5">
        <w:rPr>
          <w:szCs w:val="24"/>
          <w:lang w:eastAsia="ar-SA"/>
        </w:rPr>
        <w:t xml:space="preserve">, выводом </w:t>
      </w:r>
      <w:r w:rsidR="004053B5">
        <w:rPr>
          <w:szCs w:val="24"/>
          <w:lang w:eastAsia="ar-SA"/>
        </w:rPr>
        <w:t>ск</w:t>
      </w:r>
      <w:r w:rsidR="00F378EC">
        <w:rPr>
          <w:szCs w:val="24"/>
          <w:lang w:eastAsia="ar-SA"/>
        </w:rPr>
        <w:t>в</w:t>
      </w:r>
      <w:r w:rsidR="004053B5">
        <w:rPr>
          <w:szCs w:val="24"/>
          <w:lang w:eastAsia="ar-SA"/>
        </w:rPr>
        <w:t xml:space="preserve">ажин </w:t>
      </w:r>
      <w:r w:rsidR="004053B5" w:rsidRPr="004053B5">
        <w:rPr>
          <w:szCs w:val="24"/>
          <w:lang w:eastAsia="ar-SA"/>
        </w:rPr>
        <w:t xml:space="preserve">на </w:t>
      </w:r>
      <w:r w:rsidR="00F378EC" w:rsidRPr="004053B5">
        <w:rPr>
          <w:szCs w:val="24"/>
          <w:lang w:eastAsia="ar-SA"/>
        </w:rPr>
        <w:t xml:space="preserve">режим </w:t>
      </w:r>
      <w:r w:rsidR="00F378EC">
        <w:rPr>
          <w:szCs w:val="24"/>
          <w:lang w:eastAsia="ar-SA"/>
        </w:rPr>
        <w:t xml:space="preserve">с </w:t>
      </w:r>
      <w:r w:rsidR="00F378EC" w:rsidRPr="004053B5">
        <w:rPr>
          <w:szCs w:val="24"/>
          <w:lang w:eastAsia="ar-SA"/>
        </w:rPr>
        <w:t>фонтанны</w:t>
      </w:r>
      <w:r w:rsidR="00F378EC">
        <w:rPr>
          <w:szCs w:val="24"/>
          <w:lang w:eastAsia="ar-SA"/>
        </w:rPr>
        <w:t>м способом</w:t>
      </w:r>
      <w:r w:rsidR="00F378EC" w:rsidRPr="004053B5">
        <w:rPr>
          <w:szCs w:val="24"/>
          <w:lang w:eastAsia="ar-SA"/>
        </w:rPr>
        <w:t xml:space="preserve"> </w:t>
      </w:r>
      <w:r w:rsidR="004053B5" w:rsidRPr="004053B5">
        <w:rPr>
          <w:szCs w:val="24"/>
          <w:lang w:eastAsia="ar-SA"/>
        </w:rPr>
        <w:t xml:space="preserve">эксплуатации. </w:t>
      </w:r>
    </w:p>
    <w:p w14:paraId="1A9A3EBA" w14:textId="54CF53F6" w:rsidR="00020592" w:rsidRDefault="00020592" w:rsidP="00020592">
      <w:pPr>
        <w:pStyle w:val="af6"/>
        <w:spacing w:before="240" w:after="0"/>
        <w:jc w:val="both"/>
        <w:rPr>
          <w:szCs w:val="24"/>
        </w:rPr>
      </w:pPr>
      <w:r w:rsidRPr="002225E6">
        <w:rPr>
          <w:szCs w:val="24"/>
        </w:rPr>
        <w:t>Структурные подразделения АО «Востсибнефтегаз» при оформлении договоров с подрядными организациями, выполняющими работы по освоению</w:t>
      </w:r>
      <w:r w:rsidR="008C5BA7">
        <w:rPr>
          <w:szCs w:val="24"/>
        </w:rPr>
        <w:t xml:space="preserve"> скважин</w:t>
      </w:r>
      <w:r w:rsidRPr="002225E6">
        <w:rPr>
          <w:szCs w:val="24"/>
        </w:rPr>
        <w:t>, обязаны включ</w:t>
      </w:r>
      <w:r w:rsidR="00C40C0C">
        <w:rPr>
          <w:szCs w:val="24"/>
        </w:rPr>
        <w:t>и</w:t>
      </w:r>
      <w:r w:rsidRPr="002225E6">
        <w:rPr>
          <w:szCs w:val="24"/>
        </w:rPr>
        <w:t xml:space="preserve">ть в </w:t>
      </w:r>
      <w:r w:rsidR="00C40C0C" w:rsidRPr="00C40C0C">
        <w:rPr>
          <w:szCs w:val="24"/>
        </w:rPr>
        <w:t>договор</w:t>
      </w:r>
      <w:r w:rsidR="00C40C0C">
        <w:rPr>
          <w:szCs w:val="24"/>
        </w:rPr>
        <w:t>ы</w:t>
      </w:r>
      <w:r w:rsidR="00C40C0C" w:rsidRPr="00C40C0C">
        <w:rPr>
          <w:szCs w:val="24"/>
        </w:rPr>
        <w:t xml:space="preserve"> соответствующие усл</w:t>
      </w:r>
      <w:r w:rsidR="00C40C0C">
        <w:rPr>
          <w:szCs w:val="24"/>
        </w:rPr>
        <w:t xml:space="preserve">овия, для соблюдения подрядной </w:t>
      </w:r>
      <w:r w:rsidR="00C40C0C" w:rsidRPr="00C40C0C">
        <w:rPr>
          <w:szCs w:val="24"/>
        </w:rPr>
        <w:t>организацией требований, установленн</w:t>
      </w:r>
      <w:r w:rsidR="00C40C0C">
        <w:rPr>
          <w:szCs w:val="24"/>
        </w:rPr>
        <w:t>ой</w:t>
      </w:r>
      <w:r w:rsidR="00C40C0C" w:rsidRPr="00C40C0C">
        <w:rPr>
          <w:szCs w:val="24"/>
        </w:rPr>
        <w:t xml:space="preserve"> настоящ</w:t>
      </w:r>
      <w:r w:rsidR="00C40C0C">
        <w:rPr>
          <w:szCs w:val="24"/>
        </w:rPr>
        <w:t>ей</w:t>
      </w:r>
      <w:r w:rsidRPr="002225E6">
        <w:rPr>
          <w:szCs w:val="24"/>
        </w:rPr>
        <w:t xml:space="preserve"> Технологической инструкци</w:t>
      </w:r>
      <w:r w:rsidR="00C40C0C">
        <w:rPr>
          <w:szCs w:val="24"/>
        </w:rPr>
        <w:t>ей</w:t>
      </w:r>
      <w:r w:rsidRPr="002225E6">
        <w:rPr>
          <w:szCs w:val="24"/>
        </w:rPr>
        <w:t>.</w:t>
      </w:r>
    </w:p>
    <w:p w14:paraId="38DF0EC1" w14:textId="77777777" w:rsidR="00656522" w:rsidRPr="002225E6" w:rsidRDefault="00656522" w:rsidP="00CD306D">
      <w:pPr>
        <w:spacing w:before="240"/>
        <w:jc w:val="both"/>
        <w:rPr>
          <w:szCs w:val="24"/>
        </w:rPr>
      </w:pPr>
      <w:r w:rsidRPr="002225E6">
        <w:rPr>
          <w:szCs w:val="24"/>
        </w:rPr>
        <w:t>Распорядительные, локальные нормативные и иные внутренние документы не должны противоречить настоящей Технологической инструкции.</w:t>
      </w:r>
    </w:p>
    <w:p w14:paraId="0C5D71EA" w14:textId="6FABF048" w:rsidR="004256A3" w:rsidRPr="0009365A" w:rsidRDefault="00CD306D" w:rsidP="00247B58">
      <w:pPr>
        <w:pStyle w:val="20"/>
        <w:keepNext w:val="0"/>
        <w:spacing w:after="0"/>
        <w:jc w:val="both"/>
        <w:rPr>
          <w:i w:val="0"/>
          <w:caps/>
          <w:sz w:val="24"/>
        </w:rPr>
      </w:pPr>
      <w:bookmarkStart w:id="16" w:name="_Toc531939724"/>
      <w:r w:rsidRPr="0009365A">
        <w:rPr>
          <w:i w:val="0"/>
          <w:sz w:val="24"/>
        </w:rPr>
        <w:t>ПЕРИОД ДЕЙСТВИЯ И ПОРЯДОК ВНЕСЕНИЯ ИЗМЕНЕНИЙ</w:t>
      </w:r>
      <w:bookmarkEnd w:id="16"/>
    </w:p>
    <w:p w14:paraId="0C5D71EB" w14:textId="77777777" w:rsidR="00136F79" w:rsidRPr="0009365A" w:rsidRDefault="00136F79" w:rsidP="00247B58">
      <w:pPr>
        <w:tabs>
          <w:tab w:val="left" w:pos="-3420"/>
        </w:tabs>
        <w:autoSpaceDE w:val="0"/>
        <w:autoSpaceDN w:val="0"/>
        <w:adjustRightInd w:val="0"/>
        <w:spacing w:before="240"/>
        <w:jc w:val="both"/>
      </w:pPr>
      <w:r w:rsidRPr="0009365A">
        <w:t>Настоящая Технологическая инструкция является локальным нормативным документом постоянного действия.</w:t>
      </w:r>
    </w:p>
    <w:p w14:paraId="0C5D71EE" w14:textId="2BF6A24C" w:rsidR="009366CE" w:rsidRPr="0009365A" w:rsidRDefault="00656522" w:rsidP="00247B58">
      <w:pPr>
        <w:spacing w:before="240"/>
        <w:jc w:val="both"/>
      </w:pPr>
      <w:r w:rsidRPr="0009365A">
        <w:t>Настоящая Технологическая инструкция утверждается, вводится в действие, изменяется и признается утратившей силу в АО «Востсибнефтегаз» на основании приказа АО «Востсибнефтегаз».</w:t>
      </w:r>
    </w:p>
    <w:p w14:paraId="0C5D71F3" w14:textId="17B9B6D5" w:rsidR="003E08FC" w:rsidRDefault="00E20DA2" w:rsidP="00CD306D">
      <w:pPr>
        <w:spacing w:before="240"/>
        <w:jc w:val="both"/>
      </w:pPr>
      <w:r w:rsidRPr="0009365A">
        <w:t xml:space="preserve">Изменения в Технологическую инструкцию вносятся в случаях: </w:t>
      </w:r>
      <w:r w:rsidRPr="0009365A">
        <w:rPr>
          <w:szCs w:val="24"/>
        </w:rPr>
        <w:t>изменения законодательства РФ</w:t>
      </w:r>
      <w:r w:rsidR="00CF5DBC">
        <w:rPr>
          <w:szCs w:val="24"/>
        </w:rPr>
        <w:t xml:space="preserve"> </w:t>
      </w:r>
      <w:r w:rsidR="008C5BA7">
        <w:rPr>
          <w:szCs w:val="24"/>
        </w:rPr>
        <w:t>в области промышленной безопасности</w:t>
      </w:r>
      <w:r w:rsidR="00400E42">
        <w:rPr>
          <w:szCs w:val="24"/>
        </w:rPr>
        <w:t>,</w:t>
      </w:r>
      <w:r w:rsidR="008C5BA7">
        <w:rPr>
          <w:szCs w:val="24"/>
        </w:rPr>
        <w:t xml:space="preserve"> нефтяной и газовой промышленности</w:t>
      </w:r>
      <w:r w:rsidRPr="0009365A">
        <w:rPr>
          <w:szCs w:val="24"/>
        </w:rPr>
        <w:t>, изменения организационной структуры или полномочий руководителей и т.д.</w:t>
      </w:r>
    </w:p>
    <w:p w14:paraId="5D8A5D04" w14:textId="77777777" w:rsidR="00020592" w:rsidRPr="0009365A" w:rsidRDefault="00020592" w:rsidP="00CD306D">
      <w:pPr>
        <w:spacing w:before="240"/>
        <w:jc w:val="both"/>
        <w:sectPr w:rsidR="00020592" w:rsidRPr="0009365A" w:rsidSect="000A43FB">
          <w:headerReference w:type="even" r:id="rId17"/>
          <w:headerReference w:type="default" r:id="rId18"/>
          <w:footerReference w:type="default" r:id="rId19"/>
          <w:headerReference w:type="first" r:id="rId20"/>
          <w:pgSz w:w="11906" w:h="16838"/>
          <w:pgMar w:top="510" w:right="1021" w:bottom="567" w:left="1247" w:header="737" w:footer="680" w:gutter="0"/>
          <w:cols w:space="708"/>
          <w:docGrid w:linePitch="360"/>
        </w:sectPr>
      </w:pPr>
    </w:p>
    <w:p w14:paraId="0C5D71F5" w14:textId="02CF536A" w:rsidR="00642C4B" w:rsidRPr="00570289" w:rsidRDefault="00CD306D" w:rsidP="00CD306D">
      <w:pPr>
        <w:pStyle w:val="1"/>
        <w:keepNext w:val="0"/>
        <w:tabs>
          <w:tab w:val="left" w:pos="360"/>
          <w:tab w:val="num" w:pos="540"/>
        </w:tabs>
        <w:spacing w:before="0" w:after="0"/>
        <w:jc w:val="both"/>
        <w:rPr>
          <w:caps/>
          <w:kern w:val="0"/>
        </w:rPr>
      </w:pPr>
      <w:bookmarkStart w:id="17" w:name="_Toc149979454"/>
      <w:bookmarkStart w:id="18" w:name="_Toc149981755"/>
      <w:bookmarkStart w:id="19" w:name="_Toc149983143"/>
      <w:bookmarkStart w:id="20" w:name="_Toc150914942"/>
      <w:bookmarkStart w:id="21" w:name="_Toc156727019"/>
      <w:bookmarkStart w:id="22" w:name="_Toc164238418"/>
      <w:bookmarkStart w:id="23" w:name="_Toc531939725"/>
      <w:r w:rsidRPr="00570289">
        <w:rPr>
          <w:kern w:val="0"/>
        </w:rPr>
        <w:lastRenderedPageBreak/>
        <w:t>1</w:t>
      </w:r>
      <w:r w:rsidRPr="00570289">
        <w:rPr>
          <w:kern w:val="0"/>
        </w:rPr>
        <w:tab/>
        <w:t>ТЕРМИНЫ И ОПРЕДЕЛЕНИЯ</w:t>
      </w:r>
      <w:bookmarkEnd w:id="17"/>
      <w:bookmarkEnd w:id="18"/>
      <w:bookmarkEnd w:id="19"/>
      <w:bookmarkEnd w:id="20"/>
      <w:bookmarkEnd w:id="21"/>
      <w:bookmarkEnd w:id="22"/>
      <w:bookmarkEnd w:id="23"/>
    </w:p>
    <w:p w14:paraId="071F291A" w14:textId="2FE1C212" w:rsidR="00DB1D70" w:rsidRDefault="00DB1D70" w:rsidP="00CF5DBC">
      <w:pPr>
        <w:spacing w:before="240"/>
        <w:jc w:val="both"/>
        <w:rPr>
          <w:rStyle w:val="urtxtemph"/>
        </w:rPr>
      </w:pPr>
      <w:bookmarkStart w:id="24" w:name="_Toc149983192"/>
      <w:bookmarkStart w:id="25" w:name="_Toc149985386"/>
      <w:r w:rsidRPr="00550DF4">
        <w:rPr>
          <w:rStyle w:val="urtxtemph"/>
          <w:rFonts w:ascii="Arial" w:hAnsi="Arial" w:cs="Arial"/>
          <w:b/>
          <w:i/>
          <w:iCs/>
          <w:sz w:val="20"/>
          <w:szCs w:val="20"/>
        </w:rPr>
        <w:t>ВЫВОД СКВАЖИНЫ НА РЕЖИМ ЭКСПЛУАТАЦИИ</w:t>
      </w:r>
      <w:r>
        <w:rPr>
          <w:rStyle w:val="urtxtemph"/>
          <w:i/>
          <w:iCs/>
          <w:sz w:val="20"/>
          <w:szCs w:val="20"/>
        </w:rPr>
        <w:t xml:space="preserve"> </w:t>
      </w:r>
      <w:r w:rsidR="00020592">
        <w:rPr>
          <w:szCs w:val="24"/>
        </w:rPr>
        <w:t>–</w:t>
      </w:r>
      <w:r>
        <w:rPr>
          <w:rStyle w:val="urtxtemph"/>
          <w:i/>
          <w:iCs/>
          <w:sz w:val="20"/>
          <w:szCs w:val="20"/>
        </w:rPr>
        <w:t> </w:t>
      </w:r>
      <w:r w:rsidRPr="003E7B43" w:rsidDel="005C78D1">
        <w:rPr>
          <w:rFonts w:ascii="Arial" w:hAnsi="Arial" w:cs="Arial"/>
          <w:b/>
          <w:bCs/>
          <w:i/>
          <w:iCs/>
          <w:sz w:val="20"/>
          <w:szCs w:val="20"/>
        </w:rPr>
        <w:t xml:space="preserve"> </w:t>
      </w:r>
      <w:r>
        <w:rPr>
          <w:rStyle w:val="urtxtemph"/>
        </w:rPr>
        <w:t>комплекс работ, производимый с целью получения оптимальных эксплуатационных параметров режима работы скважины и скважинного оборудования после окончания работ по ее строительству или реконструкции.</w:t>
      </w:r>
    </w:p>
    <w:p w14:paraId="517872AE" w14:textId="71D8EC6B" w:rsidR="00DB1D70" w:rsidRPr="00BD0CFE" w:rsidRDefault="00DB1D70" w:rsidP="00CF5DBC">
      <w:pPr>
        <w:spacing w:before="240"/>
        <w:jc w:val="both"/>
        <w:rPr>
          <w:szCs w:val="24"/>
        </w:rPr>
      </w:pPr>
      <w:r w:rsidRPr="0036338C">
        <w:rPr>
          <w:rFonts w:ascii="Arial" w:hAnsi="Arial" w:cs="Arial"/>
          <w:b/>
          <w:i/>
          <w:sz w:val="20"/>
          <w:szCs w:val="20"/>
        </w:rPr>
        <w:t>ГИДРАТООБРАЗОВАНИЕ</w:t>
      </w:r>
      <w:r w:rsidRPr="0036338C">
        <w:rPr>
          <w:i/>
          <w:szCs w:val="24"/>
        </w:rPr>
        <w:t xml:space="preserve"> </w:t>
      </w:r>
      <w:r w:rsidR="00466E5A">
        <w:rPr>
          <w:szCs w:val="24"/>
        </w:rPr>
        <w:t>–</w:t>
      </w:r>
      <w:r w:rsidRPr="0036338C">
        <w:rPr>
          <w:szCs w:val="24"/>
        </w:rPr>
        <w:t xml:space="preserve"> процесс, возникающий при падениях температуры и давления, что влечет за собой уменьшение упругости водяных паров и влагоемкости газа, а, вследствие чего - образование гидратов.</w:t>
      </w:r>
    </w:p>
    <w:p w14:paraId="2581F274" w14:textId="053EFFD8" w:rsidR="004F4636" w:rsidRDefault="00DB1D70" w:rsidP="00CF5DBC">
      <w:pPr>
        <w:spacing w:before="240"/>
        <w:jc w:val="both"/>
        <w:rPr>
          <w:rFonts w:ascii="Tahoma" w:eastAsia="Times New Roman" w:hAnsi="Tahoma" w:cs="Tahoma"/>
          <w:color w:val="3B3B3B"/>
          <w:sz w:val="17"/>
          <w:szCs w:val="17"/>
          <w:lang w:eastAsia="ru-RU"/>
        </w:rPr>
      </w:pPr>
      <w:r w:rsidRPr="00BD0CFE">
        <w:rPr>
          <w:rFonts w:ascii="Arial" w:hAnsi="Arial" w:cs="Arial"/>
          <w:b/>
          <w:i/>
          <w:sz w:val="20"/>
          <w:szCs w:val="20"/>
        </w:rPr>
        <w:t>ГИДРАТЫ</w:t>
      </w:r>
      <w:r>
        <w:rPr>
          <w:rFonts w:ascii="Tahoma" w:eastAsia="Times New Roman" w:hAnsi="Tahoma" w:cs="Tahoma"/>
          <w:color w:val="3B3B3B"/>
          <w:sz w:val="17"/>
          <w:szCs w:val="17"/>
          <w:lang w:eastAsia="ru-RU"/>
        </w:rPr>
        <w:t xml:space="preserve"> – </w:t>
      </w:r>
      <w:r w:rsidRPr="00BD0CFE">
        <w:rPr>
          <w:szCs w:val="24"/>
        </w:rPr>
        <w:t>представляют собой белые кристаллы, похожие на снегообразную кристаллическую массу. Кристаллогидраты состоят из одной или нескольких молекул газа (метан, этан и т.д.) и несколько молекул воды</w:t>
      </w:r>
      <w:r>
        <w:rPr>
          <w:rFonts w:ascii="Tahoma" w:eastAsia="Times New Roman" w:hAnsi="Tahoma" w:cs="Tahoma"/>
          <w:color w:val="3B3B3B"/>
          <w:sz w:val="17"/>
          <w:szCs w:val="17"/>
          <w:lang w:eastAsia="ru-RU"/>
        </w:rPr>
        <w:t>.</w:t>
      </w:r>
    </w:p>
    <w:p w14:paraId="56796476" w14:textId="5D870064" w:rsidR="00574D56" w:rsidRPr="00574D56" w:rsidRDefault="00574D56" w:rsidP="00CF5DBC">
      <w:pPr>
        <w:spacing w:before="240"/>
        <w:jc w:val="both"/>
        <w:rPr>
          <w:bCs/>
          <w:iCs/>
        </w:rPr>
      </w:pPr>
      <w:r w:rsidRPr="000827F3">
        <w:rPr>
          <w:rFonts w:ascii="Arial" w:hAnsi="Arial" w:cs="Arial"/>
          <w:b/>
          <w:i/>
          <w:sz w:val="20"/>
          <w:szCs w:val="20"/>
        </w:rPr>
        <w:t>ГЕОЛОГИЧЕСКАЯ СЛУЖБА</w:t>
      </w:r>
      <w:r w:rsidR="00020592">
        <w:rPr>
          <w:rFonts w:ascii="Arial" w:hAnsi="Arial" w:cs="Arial"/>
          <w:b/>
          <w:i/>
          <w:sz w:val="20"/>
          <w:szCs w:val="20"/>
        </w:rPr>
        <w:t xml:space="preserve"> </w:t>
      </w:r>
      <w:r w:rsidR="00020592">
        <w:rPr>
          <w:szCs w:val="24"/>
        </w:rPr>
        <w:t>–</w:t>
      </w:r>
      <w:r>
        <w:rPr>
          <w:rFonts w:ascii="Arial" w:hAnsi="Arial" w:cs="Arial"/>
          <w:b/>
          <w:i/>
          <w:sz w:val="20"/>
          <w:szCs w:val="20"/>
        </w:rPr>
        <w:t xml:space="preserve"> </w:t>
      </w:r>
      <w:r w:rsidRPr="000827F3">
        <w:rPr>
          <w:bCs/>
          <w:iCs/>
        </w:rPr>
        <w:t>структурные подразделения</w:t>
      </w:r>
      <w:r w:rsidR="00020592">
        <w:rPr>
          <w:bCs/>
          <w:iCs/>
        </w:rPr>
        <w:t xml:space="preserve"> АО «Востсибнефтегаз»</w:t>
      </w:r>
      <w:r w:rsidRPr="000827F3">
        <w:rPr>
          <w:bCs/>
          <w:iCs/>
        </w:rPr>
        <w:t xml:space="preserve"> находящиеся в подчинении заместителя </w:t>
      </w:r>
      <w:proofErr w:type="spellStart"/>
      <w:r w:rsidRPr="000827F3">
        <w:rPr>
          <w:bCs/>
          <w:iCs/>
        </w:rPr>
        <w:t>генрального</w:t>
      </w:r>
      <w:proofErr w:type="spellEnd"/>
      <w:r w:rsidRPr="000827F3">
        <w:rPr>
          <w:bCs/>
          <w:iCs/>
        </w:rPr>
        <w:t xml:space="preserve"> директора – </w:t>
      </w:r>
      <w:r w:rsidR="00B41402">
        <w:rPr>
          <w:bCs/>
          <w:iCs/>
        </w:rPr>
        <w:t>г</w:t>
      </w:r>
      <w:r w:rsidRPr="000827F3">
        <w:rPr>
          <w:bCs/>
          <w:iCs/>
        </w:rPr>
        <w:t>лавного геолога</w:t>
      </w:r>
      <w:r w:rsidR="00020592">
        <w:rPr>
          <w:bCs/>
          <w:iCs/>
        </w:rPr>
        <w:t xml:space="preserve"> АО «Востсибнефтегаз»</w:t>
      </w:r>
      <w:r w:rsidRPr="000827F3">
        <w:rPr>
          <w:bCs/>
          <w:iCs/>
        </w:rPr>
        <w:t>.</w:t>
      </w:r>
    </w:p>
    <w:p w14:paraId="4ABF8BD0" w14:textId="545398A3" w:rsidR="008057CD" w:rsidRPr="008057CD" w:rsidRDefault="008057CD" w:rsidP="00CF5DBC">
      <w:pPr>
        <w:tabs>
          <w:tab w:val="left" w:pos="0"/>
          <w:tab w:val="left" w:pos="9899"/>
        </w:tabs>
        <w:spacing w:before="240"/>
        <w:jc w:val="both"/>
        <w:rPr>
          <w:szCs w:val="24"/>
        </w:rPr>
      </w:pPr>
      <w:r w:rsidRPr="00574D56">
        <w:rPr>
          <w:rFonts w:ascii="Arial" w:hAnsi="Arial" w:cs="Arial"/>
          <w:b/>
          <w:i/>
          <w:sz w:val="20"/>
          <w:szCs w:val="20"/>
        </w:rPr>
        <w:t>КОМПРЕСИРОВАНИЕ</w:t>
      </w:r>
      <w:r>
        <w:rPr>
          <w:rFonts w:ascii="Arial" w:hAnsi="Arial" w:cs="Arial"/>
          <w:b/>
          <w:i/>
          <w:sz w:val="20"/>
          <w:szCs w:val="20"/>
        </w:rPr>
        <w:t xml:space="preserve"> (АЗОТИРОВАНИЕ) – </w:t>
      </w:r>
      <w:r w:rsidRPr="00574D56">
        <w:rPr>
          <w:szCs w:val="24"/>
        </w:rPr>
        <w:t>способ вызова притока из скважины путем снижения удельного веса столба жидкости нагнетанием инертного газа (азота)</w:t>
      </w:r>
      <w:r>
        <w:rPr>
          <w:szCs w:val="24"/>
        </w:rPr>
        <w:t>.</w:t>
      </w:r>
      <w:r w:rsidRPr="00574D56">
        <w:rPr>
          <w:szCs w:val="24"/>
        </w:rPr>
        <w:t xml:space="preserve"> </w:t>
      </w:r>
    </w:p>
    <w:p w14:paraId="34389B93" w14:textId="57996B9A" w:rsidR="00DB1D70" w:rsidRPr="00607ACE" w:rsidRDefault="00B41402" w:rsidP="00CF5DBC">
      <w:pPr>
        <w:tabs>
          <w:tab w:val="left" w:pos="0"/>
          <w:tab w:val="left" w:pos="9899"/>
        </w:tabs>
        <w:spacing w:before="240"/>
        <w:jc w:val="both"/>
        <w:rPr>
          <w:rFonts w:ascii="Arial" w:hAnsi="Arial" w:cs="Arial"/>
          <w:b/>
          <w:i/>
          <w:sz w:val="20"/>
          <w:szCs w:val="20"/>
        </w:rPr>
      </w:pPr>
      <w:r w:rsidRPr="00607ACE">
        <w:rPr>
          <w:rFonts w:ascii="Arial" w:hAnsi="Arial" w:cs="Arial"/>
          <w:b/>
          <w:i/>
          <w:sz w:val="20"/>
          <w:szCs w:val="20"/>
        </w:rPr>
        <w:t>ПОДРЯД</w:t>
      </w:r>
      <w:r>
        <w:rPr>
          <w:rFonts w:ascii="Arial" w:hAnsi="Arial" w:cs="Arial"/>
          <w:b/>
          <w:i/>
          <w:sz w:val="20"/>
          <w:szCs w:val="20"/>
        </w:rPr>
        <w:t>НАЯ ОРГАНИЗАЦИЯ</w:t>
      </w:r>
      <w:r w:rsidRPr="00607ACE">
        <w:rPr>
          <w:rFonts w:ascii="Arial" w:hAnsi="Arial" w:cs="Arial"/>
          <w:b/>
          <w:i/>
          <w:sz w:val="20"/>
          <w:szCs w:val="20"/>
        </w:rPr>
        <w:t xml:space="preserve"> </w:t>
      </w:r>
      <w:r w:rsidR="00DB1D70" w:rsidRPr="00607ACE">
        <w:rPr>
          <w:rFonts w:ascii="Arial" w:hAnsi="Arial" w:cs="Arial"/>
          <w:b/>
          <w:i/>
          <w:sz w:val="20"/>
          <w:szCs w:val="20"/>
        </w:rPr>
        <w:t xml:space="preserve">– </w:t>
      </w:r>
      <w:r w:rsidR="00DB1D70" w:rsidRPr="00607ACE">
        <w:rPr>
          <w:szCs w:val="24"/>
        </w:rPr>
        <w:t xml:space="preserve">физическое или юридическое лицо, которое в соответствии с договором подряда выполняет по заданию </w:t>
      </w:r>
      <w:r>
        <w:rPr>
          <w:szCs w:val="24"/>
        </w:rPr>
        <w:t>З</w:t>
      </w:r>
      <w:r w:rsidR="00DB1D70" w:rsidRPr="00607ACE">
        <w:rPr>
          <w:szCs w:val="24"/>
        </w:rPr>
        <w:t xml:space="preserve">аказчика за вознаграждение полевые сейсморазведочные работы на суше и сдаёт их результат </w:t>
      </w:r>
      <w:r w:rsidR="00F7718F">
        <w:rPr>
          <w:szCs w:val="24"/>
        </w:rPr>
        <w:t>З</w:t>
      </w:r>
      <w:r w:rsidR="00DB1D70" w:rsidRPr="00607ACE">
        <w:rPr>
          <w:szCs w:val="24"/>
        </w:rPr>
        <w:t>аказчику.</w:t>
      </w:r>
    </w:p>
    <w:p w14:paraId="435C6AFE" w14:textId="33C1E5E3" w:rsidR="00574D56" w:rsidRDefault="00DB1D70" w:rsidP="00CF5DBC">
      <w:pPr>
        <w:tabs>
          <w:tab w:val="left" w:pos="0"/>
          <w:tab w:val="left" w:pos="9899"/>
        </w:tabs>
        <w:spacing w:before="240"/>
        <w:jc w:val="both"/>
        <w:rPr>
          <w:szCs w:val="24"/>
        </w:rPr>
      </w:pPr>
      <w:r w:rsidRPr="00607ACE">
        <w:rPr>
          <w:rFonts w:ascii="Arial" w:hAnsi="Arial" w:cs="Arial"/>
          <w:b/>
          <w:i/>
          <w:sz w:val="20"/>
          <w:szCs w:val="20"/>
        </w:rPr>
        <w:t xml:space="preserve">СВАБИРОВАНИЕ </w:t>
      </w:r>
      <w:r w:rsidR="00020592" w:rsidRPr="00622123">
        <w:rPr>
          <w:rFonts w:ascii="Arial" w:hAnsi="Arial" w:cs="Arial"/>
          <w:b/>
          <w:i/>
          <w:sz w:val="20"/>
          <w:szCs w:val="20"/>
        </w:rPr>
        <w:t>–</w:t>
      </w:r>
      <w:r w:rsidRPr="00607ACE">
        <w:rPr>
          <w:rFonts w:ascii="Arial" w:hAnsi="Arial" w:cs="Arial"/>
          <w:b/>
          <w:i/>
          <w:sz w:val="20"/>
          <w:szCs w:val="20"/>
        </w:rPr>
        <w:t xml:space="preserve"> </w:t>
      </w:r>
      <w:r w:rsidRPr="00607ACE">
        <w:rPr>
          <w:szCs w:val="24"/>
        </w:rPr>
        <w:t xml:space="preserve">способ освоения скважин методом снижения уровня жидкости. При </w:t>
      </w:r>
      <w:proofErr w:type="spellStart"/>
      <w:r w:rsidRPr="00607ACE">
        <w:rPr>
          <w:szCs w:val="24"/>
        </w:rPr>
        <w:t>свабировании</w:t>
      </w:r>
      <w:proofErr w:type="spellEnd"/>
      <w:r w:rsidRPr="00607ACE">
        <w:rPr>
          <w:szCs w:val="24"/>
        </w:rPr>
        <w:t xml:space="preserve"> уровень жидкости в скважине понижается с помощью поршня (</w:t>
      </w:r>
      <w:proofErr w:type="spellStart"/>
      <w:r w:rsidRPr="00607ACE">
        <w:rPr>
          <w:szCs w:val="24"/>
        </w:rPr>
        <w:t>сваба</w:t>
      </w:r>
      <w:proofErr w:type="spellEnd"/>
      <w:r w:rsidRPr="00607ACE">
        <w:rPr>
          <w:szCs w:val="24"/>
        </w:rPr>
        <w:t>) с одной или несколькими манжетами, работающими по принципу обратного клапана.</w:t>
      </w:r>
    </w:p>
    <w:p w14:paraId="60DA48A2" w14:textId="77777777" w:rsidR="00020592" w:rsidRDefault="00020592" w:rsidP="00020592">
      <w:pPr>
        <w:tabs>
          <w:tab w:val="left" w:pos="0"/>
          <w:tab w:val="left" w:pos="9899"/>
        </w:tabs>
        <w:spacing w:before="240"/>
        <w:jc w:val="both"/>
        <w:rPr>
          <w:szCs w:val="24"/>
        </w:rPr>
        <w:sectPr w:rsidR="00020592" w:rsidSect="005C0CD9">
          <w:headerReference w:type="even" r:id="rId21"/>
          <w:headerReference w:type="default" r:id="rId22"/>
          <w:footerReference w:type="default" r:id="rId23"/>
          <w:headerReference w:type="first" r:id="rId24"/>
          <w:pgSz w:w="11906" w:h="16838"/>
          <w:pgMar w:top="1276" w:right="1021" w:bottom="567" w:left="1247" w:header="737" w:footer="680" w:gutter="0"/>
          <w:cols w:space="708"/>
          <w:docGrid w:linePitch="360"/>
        </w:sectPr>
      </w:pPr>
    </w:p>
    <w:p w14:paraId="48717F05" w14:textId="68875973" w:rsidR="00020592" w:rsidRDefault="00020592" w:rsidP="00642C4B">
      <w:pPr>
        <w:pStyle w:val="1"/>
        <w:keepNext w:val="0"/>
        <w:tabs>
          <w:tab w:val="left" w:pos="360"/>
          <w:tab w:val="num" w:pos="540"/>
        </w:tabs>
        <w:spacing w:before="0" w:after="0"/>
        <w:jc w:val="both"/>
        <w:rPr>
          <w:szCs w:val="24"/>
        </w:rPr>
      </w:pPr>
      <w:r>
        <w:rPr>
          <w:szCs w:val="24"/>
        </w:rPr>
        <w:br w:type="page"/>
      </w:r>
    </w:p>
    <w:p w14:paraId="24FFFB81" w14:textId="31459345" w:rsidR="00924EC2" w:rsidRPr="00B2596E" w:rsidRDefault="00CD306D" w:rsidP="00B2596E">
      <w:pPr>
        <w:pStyle w:val="1"/>
        <w:keepNext w:val="0"/>
        <w:tabs>
          <w:tab w:val="left" w:pos="360"/>
          <w:tab w:val="num" w:pos="540"/>
        </w:tabs>
        <w:spacing w:before="0" w:after="0"/>
        <w:jc w:val="both"/>
        <w:rPr>
          <w:caps/>
          <w:kern w:val="0"/>
        </w:rPr>
      </w:pPr>
      <w:bookmarkStart w:id="26" w:name="_Toc531939726"/>
      <w:bookmarkStart w:id="27" w:name="_Toc153013094"/>
      <w:bookmarkStart w:id="28" w:name="_Toc156727020"/>
      <w:bookmarkStart w:id="29" w:name="_Toc164238419"/>
      <w:bookmarkEnd w:id="24"/>
      <w:bookmarkEnd w:id="25"/>
      <w:r w:rsidRPr="00570289">
        <w:rPr>
          <w:kern w:val="0"/>
        </w:rPr>
        <w:lastRenderedPageBreak/>
        <w:t>2</w:t>
      </w:r>
      <w:r w:rsidRPr="00570289">
        <w:rPr>
          <w:kern w:val="0"/>
        </w:rPr>
        <w:tab/>
        <w:t>ОБОЗНАЧЕНИЯ И СОКРАЩЕНИЯ</w:t>
      </w:r>
      <w:bookmarkEnd w:id="26"/>
      <w:r w:rsidRPr="00570289">
        <w:rPr>
          <w:kern w:val="0"/>
        </w:rPr>
        <w:t xml:space="preserve"> </w:t>
      </w:r>
      <w:bookmarkEnd w:id="27"/>
      <w:bookmarkEnd w:id="28"/>
      <w:bookmarkEnd w:id="29"/>
    </w:p>
    <w:p w14:paraId="0B6044F1" w14:textId="77777777" w:rsidR="00924EC2" w:rsidRPr="003062C3" w:rsidRDefault="00924EC2" w:rsidP="003062C3">
      <w:pPr>
        <w:spacing w:before="240" w:after="240"/>
        <w:jc w:val="both"/>
        <w:rPr>
          <w:rFonts w:ascii="Arial" w:hAnsi="Arial" w:cs="Arial"/>
          <w:b/>
          <w:bCs/>
          <w:i/>
          <w:sz w:val="20"/>
          <w:szCs w:val="20"/>
        </w:rPr>
      </w:pPr>
      <w:r>
        <w:rPr>
          <w:rFonts w:ascii="Arial" w:hAnsi="Arial" w:cs="Arial"/>
          <w:b/>
          <w:bCs/>
          <w:i/>
          <w:sz w:val="20"/>
          <w:szCs w:val="20"/>
        </w:rPr>
        <w:t xml:space="preserve">АГЗУ </w:t>
      </w:r>
      <w:r w:rsidRPr="003062C3">
        <w:rPr>
          <w:rFonts w:ascii="Arial" w:hAnsi="Arial" w:cs="Arial"/>
          <w:b/>
          <w:bCs/>
          <w:i/>
          <w:sz w:val="20"/>
          <w:szCs w:val="20"/>
        </w:rPr>
        <w:t xml:space="preserve">– </w:t>
      </w:r>
      <w:r w:rsidRPr="003062C3">
        <w:rPr>
          <w:bCs/>
          <w:szCs w:val="24"/>
        </w:rPr>
        <w:t>автоматизированная групповая замерная установка.</w:t>
      </w:r>
    </w:p>
    <w:p w14:paraId="07418ECF" w14:textId="06FBB14C" w:rsidR="00924EC2" w:rsidRDefault="00924EC2" w:rsidP="003062C3">
      <w:pPr>
        <w:spacing w:before="240" w:after="240"/>
        <w:jc w:val="both"/>
        <w:rPr>
          <w:bCs/>
          <w:szCs w:val="24"/>
        </w:rPr>
      </w:pPr>
      <w:r>
        <w:rPr>
          <w:rFonts w:ascii="Arial" w:hAnsi="Arial" w:cs="Arial"/>
          <w:b/>
          <w:bCs/>
          <w:i/>
          <w:sz w:val="20"/>
          <w:szCs w:val="20"/>
        </w:rPr>
        <w:t>АДПМ</w:t>
      </w:r>
      <w:r w:rsidRPr="003062C3">
        <w:rPr>
          <w:rFonts w:ascii="Arial" w:hAnsi="Arial" w:cs="Arial"/>
          <w:b/>
          <w:bCs/>
          <w:i/>
          <w:sz w:val="20"/>
          <w:szCs w:val="20"/>
        </w:rPr>
        <w:t xml:space="preserve"> – </w:t>
      </w:r>
      <w:r w:rsidRPr="003062C3">
        <w:rPr>
          <w:bCs/>
          <w:szCs w:val="24"/>
        </w:rPr>
        <w:t xml:space="preserve">агрегат </w:t>
      </w:r>
      <w:proofErr w:type="spellStart"/>
      <w:r w:rsidRPr="003062C3">
        <w:rPr>
          <w:bCs/>
          <w:szCs w:val="24"/>
        </w:rPr>
        <w:t>депарафинизации</w:t>
      </w:r>
      <w:proofErr w:type="spellEnd"/>
      <w:r w:rsidRPr="003062C3">
        <w:rPr>
          <w:bCs/>
          <w:szCs w:val="24"/>
        </w:rPr>
        <w:t xml:space="preserve"> передвижной, модернизированный</w:t>
      </w:r>
      <w:r w:rsidR="00F7718F">
        <w:rPr>
          <w:bCs/>
          <w:szCs w:val="24"/>
        </w:rPr>
        <w:t>.</w:t>
      </w:r>
    </w:p>
    <w:p w14:paraId="18FAB441" w14:textId="7DAAA4C0" w:rsidR="00110FDC" w:rsidRDefault="00110FDC" w:rsidP="003062C3">
      <w:pPr>
        <w:spacing w:before="240" w:after="240"/>
        <w:jc w:val="both"/>
        <w:rPr>
          <w:bCs/>
          <w:szCs w:val="24"/>
        </w:rPr>
      </w:pPr>
      <w:r w:rsidRPr="00110FDC">
        <w:rPr>
          <w:rFonts w:ascii="Arial" w:hAnsi="Arial" w:cs="Arial"/>
          <w:b/>
          <w:bCs/>
          <w:i/>
          <w:sz w:val="20"/>
          <w:szCs w:val="20"/>
        </w:rPr>
        <w:t>БРД –</w:t>
      </w:r>
      <w:r>
        <w:rPr>
          <w:bCs/>
          <w:szCs w:val="24"/>
        </w:rPr>
        <w:t xml:space="preserve"> бурение на регулируемом давлении.</w:t>
      </w:r>
    </w:p>
    <w:p w14:paraId="36CDF32D" w14:textId="257E5EF4" w:rsidR="00110FDC" w:rsidRDefault="00110FDC" w:rsidP="003062C3">
      <w:pPr>
        <w:spacing w:before="240" w:after="240"/>
        <w:jc w:val="both"/>
        <w:rPr>
          <w:bCs/>
          <w:szCs w:val="24"/>
        </w:rPr>
      </w:pPr>
      <w:r w:rsidRPr="00110FDC">
        <w:rPr>
          <w:rFonts w:ascii="Arial" w:hAnsi="Arial" w:cs="Arial"/>
          <w:b/>
          <w:bCs/>
          <w:i/>
          <w:sz w:val="20"/>
          <w:szCs w:val="20"/>
        </w:rPr>
        <w:t>ВУС</w:t>
      </w:r>
      <w:r>
        <w:rPr>
          <w:bCs/>
          <w:szCs w:val="24"/>
        </w:rPr>
        <w:t xml:space="preserve"> – вязкоупругие составы.</w:t>
      </w:r>
    </w:p>
    <w:p w14:paraId="3D22E3E9" w14:textId="5E4FF371" w:rsidR="00C86BC4" w:rsidRPr="003062C3" w:rsidRDefault="00C86BC4" w:rsidP="003062C3">
      <w:pPr>
        <w:spacing w:before="240" w:after="240"/>
        <w:jc w:val="both"/>
        <w:rPr>
          <w:rFonts w:ascii="Arial" w:hAnsi="Arial" w:cs="Arial"/>
          <w:b/>
          <w:bCs/>
          <w:i/>
          <w:sz w:val="20"/>
          <w:szCs w:val="20"/>
        </w:rPr>
      </w:pPr>
      <w:r w:rsidRPr="00C86BC4">
        <w:rPr>
          <w:rFonts w:ascii="Arial" w:hAnsi="Arial" w:cs="Arial"/>
          <w:b/>
          <w:bCs/>
          <w:i/>
          <w:sz w:val="20"/>
          <w:szCs w:val="20"/>
        </w:rPr>
        <w:t>ГНВП</w:t>
      </w:r>
      <w:r w:rsidR="00267B97" w:rsidRPr="00267B97">
        <w:rPr>
          <w:bCs/>
          <w:szCs w:val="24"/>
        </w:rPr>
        <w:t xml:space="preserve"> </w:t>
      </w:r>
      <w:r w:rsidR="00267B97">
        <w:rPr>
          <w:bCs/>
          <w:szCs w:val="24"/>
        </w:rPr>
        <w:t>–</w:t>
      </w:r>
      <w:r w:rsidR="00267B97" w:rsidRPr="00267B97">
        <w:rPr>
          <w:bCs/>
          <w:szCs w:val="24"/>
        </w:rPr>
        <w:t xml:space="preserve"> </w:t>
      </w:r>
      <w:proofErr w:type="spellStart"/>
      <w:r w:rsidR="00267B97">
        <w:rPr>
          <w:bCs/>
          <w:szCs w:val="24"/>
        </w:rPr>
        <w:t>г</w:t>
      </w:r>
      <w:r w:rsidR="00267B97" w:rsidRPr="00267B97">
        <w:rPr>
          <w:bCs/>
          <w:szCs w:val="24"/>
        </w:rPr>
        <w:t>азонефтеводопроявление</w:t>
      </w:r>
      <w:proofErr w:type="spellEnd"/>
      <w:r w:rsidR="00267B97">
        <w:rPr>
          <w:bCs/>
          <w:szCs w:val="24"/>
        </w:rPr>
        <w:t>.</w:t>
      </w:r>
    </w:p>
    <w:p w14:paraId="16B6F402" w14:textId="77777777" w:rsidR="00924EC2" w:rsidRPr="003062C3" w:rsidRDefault="00924EC2" w:rsidP="003062C3">
      <w:pPr>
        <w:spacing w:before="240" w:after="240"/>
        <w:jc w:val="both"/>
        <w:rPr>
          <w:rFonts w:ascii="Arial" w:hAnsi="Arial" w:cs="Arial"/>
          <w:b/>
          <w:bCs/>
          <w:i/>
          <w:sz w:val="20"/>
          <w:szCs w:val="20"/>
        </w:rPr>
      </w:pPr>
      <w:r w:rsidRPr="00182112">
        <w:rPr>
          <w:rFonts w:ascii="Arial" w:hAnsi="Arial" w:cs="Arial"/>
          <w:b/>
          <w:bCs/>
          <w:i/>
          <w:sz w:val="20"/>
          <w:szCs w:val="20"/>
        </w:rPr>
        <w:t>ГИС</w:t>
      </w:r>
      <w:r w:rsidRPr="003062C3">
        <w:rPr>
          <w:rFonts w:ascii="Arial" w:hAnsi="Arial" w:cs="Arial"/>
          <w:b/>
          <w:bCs/>
          <w:i/>
          <w:sz w:val="20"/>
          <w:szCs w:val="20"/>
        </w:rPr>
        <w:t xml:space="preserve"> – </w:t>
      </w:r>
      <w:r w:rsidRPr="003062C3">
        <w:rPr>
          <w:bCs/>
          <w:szCs w:val="24"/>
        </w:rPr>
        <w:t>геофизические исследования скважин.</w:t>
      </w:r>
    </w:p>
    <w:p w14:paraId="03BB9C3A" w14:textId="77777777" w:rsidR="00924EC2" w:rsidRPr="003062C3" w:rsidRDefault="00924EC2" w:rsidP="003062C3">
      <w:pPr>
        <w:spacing w:before="240" w:after="240"/>
        <w:jc w:val="both"/>
        <w:rPr>
          <w:rFonts w:ascii="Arial" w:hAnsi="Arial" w:cs="Arial"/>
          <w:b/>
          <w:bCs/>
          <w:i/>
          <w:sz w:val="20"/>
          <w:szCs w:val="20"/>
        </w:rPr>
      </w:pPr>
      <w:r w:rsidRPr="00182112">
        <w:rPr>
          <w:rFonts w:ascii="Arial" w:hAnsi="Arial" w:cs="Arial"/>
          <w:b/>
          <w:bCs/>
          <w:i/>
          <w:sz w:val="20"/>
          <w:szCs w:val="20"/>
        </w:rPr>
        <w:t>ГНК</w:t>
      </w:r>
      <w:r w:rsidRPr="003062C3">
        <w:rPr>
          <w:rFonts w:ascii="Arial" w:hAnsi="Arial" w:cs="Arial"/>
          <w:b/>
          <w:bCs/>
          <w:i/>
          <w:sz w:val="20"/>
          <w:szCs w:val="20"/>
        </w:rPr>
        <w:t xml:space="preserve"> – </w:t>
      </w:r>
      <w:r w:rsidRPr="003062C3">
        <w:rPr>
          <w:bCs/>
          <w:szCs w:val="24"/>
        </w:rPr>
        <w:t>газонефтяной контакт.</w:t>
      </w:r>
    </w:p>
    <w:p w14:paraId="4F650E56" w14:textId="02269A04" w:rsidR="00924EC2" w:rsidRDefault="00924EC2" w:rsidP="00DD6088">
      <w:pPr>
        <w:spacing w:before="240" w:after="240"/>
        <w:jc w:val="both"/>
        <w:rPr>
          <w:bCs/>
          <w:szCs w:val="24"/>
        </w:rPr>
      </w:pPr>
      <w:r w:rsidRPr="00084600">
        <w:rPr>
          <w:rFonts w:ascii="Arial" w:hAnsi="Arial" w:cs="Arial"/>
          <w:b/>
          <w:bCs/>
          <w:i/>
          <w:sz w:val="20"/>
          <w:szCs w:val="20"/>
        </w:rPr>
        <w:t>ГНКТ</w:t>
      </w:r>
      <w:r>
        <w:rPr>
          <w:bCs/>
          <w:szCs w:val="24"/>
        </w:rPr>
        <w:t xml:space="preserve"> – гибкая нас</w:t>
      </w:r>
      <w:r w:rsidR="000F290E">
        <w:rPr>
          <w:bCs/>
          <w:szCs w:val="24"/>
        </w:rPr>
        <w:t>о</w:t>
      </w:r>
      <w:r>
        <w:rPr>
          <w:bCs/>
          <w:szCs w:val="24"/>
        </w:rPr>
        <w:t>сно-ко</w:t>
      </w:r>
      <w:r w:rsidR="000F290E">
        <w:rPr>
          <w:bCs/>
          <w:szCs w:val="24"/>
        </w:rPr>
        <w:t>м</w:t>
      </w:r>
      <w:r>
        <w:rPr>
          <w:bCs/>
          <w:szCs w:val="24"/>
        </w:rPr>
        <w:t>прессорная труба.</w:t>
      </w:r>
    </w:p>
    <w:p w14:paraId="17D57E9E" w14:textId="77777777" w:rsidR="00E4735B" w:rsidRDefault="00924EC2" w:rsidP="00E4735B">
      <w:pPr>
        <w:spacing w:before="240" w:after="240"/>
        <w:jc w:val="both"/>
        <w:rPr>
          <w:bCs/>
          <w:szCs w:val="24"/>
        </w:rPr>
      </w:pPr>
      <w:r>
        <w:rPr>
          <w:rFonts w:ascii="Arial" w:hAnsi="Arial" w:cs="Arial"/>
          <w:b/>
          <w:bCs/>
          <w:i/>
          <w:sz w:val="20"/>
          <w:szCs w:val="20"/>
        </w:rPr>
        <w:t>ГФ</w:t>
      </w:r>
      <w:r w:rsidRPr="003062C3">
        <w:rPr>
          <w:rFonts w:ascii="Arial" w:hAnsi="Arial" w:cs="Arial"/>
          <w:b/>
          <w:bCs/>
          <w:i/>
          <w:sz w:val="20"/>
          <w:szCs w:val="20"/>
        </w:rPr>
        <w:t xml:space="preserve"> – </w:t>
      </w:r>
      <w:r w:rsidRPr="003062C3">
        <w:rPr>
          <w:bCs/>
          <w:szCs w:val="24"/>
        </w:rPr>
        <w:t>газовый фактор.</w:t>
      </w:r>
    </w:p>
    <w:p w14:paraId="3EE359F8" w14:textId="6210E03A" w:rsidR="002002A7" w:rsidRDefault="002002A7" w:rsidP="00E4735B">
      <w:pPr>
        <w:spacing w:before="240" w:after="240"/>
        <w:jc w:val="both"/>
        <w:rPr>
          <w:bCs/>
          <w:szCs w:val="24"/>
        </w:rPr>
      </w:pPr>
      <w:r w:rsidRPr="002002A7">
        <w:rPr>
          <w:rFonts w:ascii="Arial" w:hAnsi="Arial" w:cs="Arial"/>
          <w:b/>
          <w:bCs/>
          <w:i/>
          <w:sz w:val="20"/>
          <w:szCs w:val="20"/>
        </w:rPr>
        <w:t xml:space="preserve">ГС </w:t>
      </w:r>
      <w:r>
        <w:rPr>
          <w:bCs/>
          <w:szCs w:val="24"/>
        </w:rPr>
        <w:t>–</w:t>
      </w:r>
      <w:proofErr w:type="spellStart"/>
      <w:r w:rsidR="00477C0B">
        <w:rPr>
          <w:bCs/>
          <w:szCs w:val="24"/>
        </w:rPr>
        <w:t>газосодержание</w:t>
      </w:r>
      <w:proofErr w:type="spellEnd"/>
      <w:r>
        <w:rPr>
          <w:bCs/>
          <w:szCs w:val="24"/>
        </w:rPr>
        <w:t>.</w:t>
      </w:r>
    </w:p>
    <w:p w14:paraId="33452756" w14:textId="05B14AB9" w:rsidR="00C86BC4" w:rsidRDefault="00C86BC4" w:rsidP="00E4735B">
      <w:pPr>
        <w:spacing w:before="240" w:after="240"/>
        <w:jc w:val="both"/>
        <w:rPr>
          <w:bCs/>
          <w:szCs w:val="24"/>
        </w:rPr>
      </w:pPr>
      <w:r w:rsidRPr="00C86BC4">
        <w:rPr>
          <w:rFonts w:ascii="Arial" w:hAnsi="Arial" w:cs="Arial"/>
          <w:b/>
          <w:bCs/>
          <w:i/>
          <w:sz w:val="20"/>
          <w:szCs w:val="20"/>
        </w:rPr>
        <w:t>ДИКТ</w:t>
      </w:r>
      <w:r w:rsidR="00A17F00">
        <w:rPr>
          <w:rFonts w:ascii="Arial" w:hAnsi="Arial" w:cs="Arial"/>
          <w:b/>
          <w:bCs/>
          <w:i/>
          <w:sz w:val="20"/>
          <w:szCs w:val="20"/>
        </w:rPr>
        <w:t xml:space="preserve"> </w:t>
      </w:r>
      <w:r w:rsidR="00A17F00" w:rsidRPr="003062C3">
        <w:rPr>
          <w:rFonts w:ascii="Arial" w:hAnsi="Arial" w:cs="Arial"/>
          <w:b/>
          <w:bCs/>
          <w:i/>
          <w:sz w:val="20"/>
          <w:szCs w:val="20"/>
        </w:rPr>
        <w:t>–</w:t>
      </w:r>
      <w:r>
        <w:rPr>
          <w:bCs/>
          <w:szCs w:val="24"/>
        </w:rPr>
        <w:t xml:space="preserve"> диафрагменный измеритель </w:t>
      </w:r>
      <w:proofErr w:type="spellStart"/>
      <w:r>
        <w:rPr>
          <w:bCs/>
          <w:szCs w:val="24"/>
        </w:rPr>
        <w:t>критичиского</w:t>
      </w:r>
      <w:proofErr w:type="spellEnd"/>
      <w:r>
        <w:rPr>
          <w:bCs/>
          <w:szCs w:val="24"/>
        </w:rPr>
        <w:t xml:space="preserve"> течения.</w:t>
      </w:r>
    </w:p>
    <w:p w14:paraId="026D075A" w14:textId="7467217A" w:rsidR="00F7718F" w:rsidRPr="00E4735B" w:rsidRDefault="00F7718F" w:rsidP="00E4735B">
      <w:pPr>
        <w:spacing w:before="240" w:after="240"/>
        <w:jc w:val="both"/>
        <w:rPr>
          <w:bCs/>
          <w:szCs w:val="24"/>
        </w:rPr>
      </w:pPr>
      <w:r w:rsidRPr="00622123">
        <w:rPr>
          <w:rFonts w:ascii="Arial" w:hAnsi="Arial" w:cs="Arial"/>
          <w:b/>
          <w:i/>
          <w:sz w:val="20"/>
          <w:szCs w:val="20"/>
        </w:rPr>
        <w:t>ЗАКАЗЧИК –</w:t>
      </w:r>
      <w:r>
        <w:rPr>
          <w:bCs/>
          <w:iCs/>
        </w:rPr>
        <w:t xml:space="preserve"> А</w:t>
      </w:r>
      <w:r w:rsidRPr="00DC1A61">
        <w:rPr>
          <w:bCs/>
          <w:iCs/>
        </w:rPr>
        <w:t>кционерное общество «Восточно-Сиб</w:t>
      </w:r>
      <w:r>
        <w:rPr>
          <w:bCs/>
          <w:iCs/>
        </w:rPr>
        <w:t>ирская нефтегазовая компания»                (</w:t>
      </w:r>
      <w:r w:rsidRPr="00DC1A61">
        <w:rPr>
          <w:bCs/>
          <w:iCs/>
        </w:rPr>
        <w:t>АО «Востсибнефтегаз»).</w:t>
      </w:r>
    </w:p>
    <w:p w14:paraId="28BCB30F" w14:textId="77777777" w:rsidR="00924EC2" w:rsidRPr="003062C3" w:rsidRDefault="00924EC2" w:rsidP="00DD6088">
      <w:pPr>
        <w:spacing w:before="240" w:after="240"/>
        <w:jc w:val="both"/>
        <w:rPr>
          <w:rFonts w:ascii="Arial" w:hAnsi="Arial" w:cs="Arial"/>
          <w:b/>
          <w:bCs/>
          <w:i/>
          <w:sz w:val="20"/>
          <w:szCs w:val="20"/>
        </w:rPr>
      </w:pPr>
      <w:r w:rsidRPr="00B421DE">
        <w:rPr>
          <w:rFonts w:ascii="Arial" w:hAnsi="Arial" w:cs="Arial"/>
          <w:b/>
          <w:bCs/>
          <w:i/>
          <w:sz w:val="20"/>
          <w:szCs w:val="20"/>
        </w:rPr>
        <w:t>ИД</w:t>
      </w:r>
      <w:r w:rsidRPr="003062C3">
        <w:rPr>
          <w:rFonts w:ascii="Arial" w:hAnsi="Arial" w:cs="Arial"/>
          <w:b/>
          <w:bCs/>
          <w:i/>
          <w:sz w:val="20"/>
          <w:szCs w:val="20"/>
        </w:rPr>
        <w:t xml:space="preserve"> – </w:t>
      </w:r>
      <w:r w:rsidRPr="003062C3">
        <w:rPr>
          <w:bCs/>
          <w:szCs w:val="24"/>
        </w:rPr>
        <w:t>индикаторная диаграмма.</w:t>
      </w:r>
      <w:r w:rsidRPr="003062C3">
        <w:rPr>
          <w:rFonts w:ascii="Arial" w:hAnsi="Arial" w:cs="Arial"/>
          <w:b/>
          <w:bCs/>
          <w:i/>
          <w:sz w:val="20"/>
          <w:szCs w:val="20"/>
        </w:rPr>
        <w:t xml:space="preserve"> </w:t>
      </w:r>
    </w:p>
    <w:p w14:paraId="6A2E2049" w14:textId="6DBF08CF" w:rsidR="00924EC2" w:rsidRPr="003062C3" w:rsidRDefault="00924EC2" w:rsidP="00DD6088">
      <w:pPr>
        <w:spacing w:before="240" w:after="240"/>
        <w:jc w:val="both"/>
        <w:rPr>
          <w:rFonts w:ascii="Arial" w:hAnsi="Arial" w:cs="Arial"/>
          <w:b/>
          <w:bCs/>
          <w:i/>
          <w:sz w:val="20"/>
          <w:szCs w:val="20"/>
        </w:rPr>
      </w:pPr>
      <w:r w:rsidRPr="00B421DE">
        <w:rPr>
          <w:rFonts w:ascii="Arial" w:hAnsi="Arial" w:cs="Arial"/>
          <w:b/>
          <w:bCs/>
          <w:i/>
          <w:sz w:val="20"/>
          <w:szCs w:val="20"/>
        </w:rPr>
        <w:t>КВД</w:t>
      </w:r>
      <w:r w:rsidRPr="003062C3">
        <w:rPr>
          <w:rFonts w:ascii="Arial" w:hAnsi="Arial" w:cs="Arial"/>
          <w:b/>
          <w:bCs/>
          <w:i/>
          <w:sz w:val="20"/>
          <w:szCs w:val="20"/>
        </w:rPr>
        <w:t xml:space="preserve"> – </w:t>
      </w:r>
      <w:r w:rsidRPr="003062C3">
        <w:rPr>
          <w:bCs/>
          <w:szCs w:val="24"/>
        </w:rPr>
        <w:t>кривая восстановления давления</w:t>
      </w:r>
      <w:r w:rsidR="00CA1893">
        <w:rPr>
          <w:bCs/>
          <w:szCs w:val="24"/>
        </w:rPr>
        <w:t>.</w:t>
      </w:r>
      <w:r w:rsidRPr="003062C3">
        <w:rPr>
          <w:rFonts w:ascii="Arial" w:hAnsi="Arial" w:cs="Arial"/>
          <w:b/>
          <w:bCs/>
          <w:i/>
          <w:sz w:val="20"/>
          <w:szCs w:val="20"/>
        </w:rPr>
        <w:t xml:space="preserve"> </w:t>
      </w:r>
    </w:p>
    <w:p w14:paraId="0699888F" w14:textId="7F1FD8B1" w:rsidR="00924EC2" w:rsidRDefault="00924EC2" w:rsidP="00DD6088">
      <w:pPr>
        <w:spacing w:before="240" w:after="240"/>
        <w:jc w:val="both"/>
        <w:rPr>
          <w:rFonts w:ascii="Arial" w:hAnsi="Arial" w:cs="Arial"/>
          <w:b/>
          <w:bCs/>
          <w:i/>
          <w:sz w:val="20"/>
          <w:szCs w:val="20"/>
        </w:rPr>
      </w:pPr>
      <w:r w:rsidRPr="00B421DE">
        <w:rPr>
          <w:rFonts w:ascii="Arial" w:hAnsi="Arial" w:cs="Arial"/>
          <w:b/>
          <w:bCs/>
          <w:i/>
          <w:sz w:val="20"/>
          <w:szCs w:val="20"/>
        </w:rPr>
        <w:t>НКТ</w:t>
      </w:r>
      <w:r w:rsidRPr="003062C3">
        <w:rPr>
          <w:rFonts w:ascii="Arial" w:hAnsi="Arial" w:cs="Arial"/>
          <w:b/>
          <w:bCs/>
          <w:i/>
          <w:sz w:val="20"/>
          <w:szCs w:val="20"/>
        </w:rPr>
        <w:t xml:space="preserve"> – </w:t>
      </w:r>
      <w:r w:rsidRPr="003062C3">
        <w:rPr>
          <w:bCs/>
          <w:szCs w:val="24"/>
        </w:rPr>
        <w:t>нас</w:t>
      </w:r>
      <w:r w:rsidR="000F290E">
        <w:rPr>
          <w:bCs/>
          <w:szCs w:val="24"/>
        </w:rPr>
        <w:t>о</w:t>
      </w:r>
      <w:r w:rsidRPr="003062C3">
        <w:rPr>
          <w:bCs/>
          <w:szCs w:val="24"/>
        </w:rPr>
        <w:t>сно-ко</w:t>
      </w:r>
      <w:r w:rsidR="000F290E">
        <w:rPr>
          <w:bCs/>
          <w:szCs w:val="24"/>
        </w:rPr>
        <w:t>м</w:t>
      </w:r>
      <w:r w:rsidRPr="003062C3">
        <w:rPr>
          <w:bCs/>
          <w:szCs w:val="24"/>
        </w:rPr>
        <w:t>прессорная труба.</w:t>
      </w:r>
      <w:r w:rsidRPr="003062C3">
        <w:rPr>
          <w:rFonts w:ascii="Arial" w:hAnsi="Arial" w:cs="Arial"/>
          <w:b/>
          <w:bCs/>
          <w:i/>
          <w:sz w:val="20"/>
          <w:szCs w:val="20"/>
        </w:rPr>
        <w:t xml:space="preserve"> </w:t>
      </w:r>
    </w:p>
    <w:p w14:paraId="7D498D63" w14:textId="3C5D6158" w:rsidR="00BC648B" w:rsidRPr="00BC648B" w:rsidRDefault="00BC648B" w:rsidP="00DD6088">
      <w:pPr>
        <w:spacing w:before="240" w:after="240"/>
        <w:jc w:val="both"/>
        <w:rPr>
          <w:bCs/>
          <w:szCs w:val="24"/>
        </w:rPr>
      </w:pPr>
      <w:proofErr w:type="spellStart"/>
      <w:r>
        <w:rPr>
          <w:rFonts w:ascii="Arial" w:hAnsi="Arial" w:cs="Arial"/>
          <w:b/>
          <w:bCs/>
          <w:i/>
          <w:sz w:val="20"/>
          <w:szCs w:val="20"/>
        </w:rPr>
        <w:t>Ртр</w:t>
      </w:r>
      <w:proofErr w:type="spellEnd"/>
      <w:r>
        <w:rPr>
          <w:rFonts w:ascii="Arial" w:hAnsi="Arial" w:cs="Arial"/>
          <w:b/>
          <w:bCs/>
          <w:i/>
          <w:sz w:val="20"/>
          <w:szCs w:val="20"/>
        </w:rPr>
        <w:t xml:space="preserve"> – </w:t>
      </w:r>
      <w:r>
        <w:rPr>
          <w:bCs/>
          <w:szCs w:val="24"/>
        </w:rPr>
        <w:t>величина давления в насосно-компрессорных трубах</w:t>
      </w:r>
      <w:r w:rsidR="00CE1DEE">
        <w:rPr>
          <w:bCs/>
          <w:szCs w:val="24"/>
        </w:rPr>
        <w:t>.</w:t>
      </w:r>
    </w:p>
    <w:p w14:paraId="68DB24BC" w14:textId="3B8B0E7C" w:rsidR="00BC648B" w:rsidRPr="003062C3" w:rsidRDefault="00BC648B" w:rsidP="00DD6088">
      <w:pPr>
        <w:spacing w:before="240" w:after="240"/>
        <w:jc w:val="both"/>
        <w:rPr>
          <w:rFonts w:ascii="Arial" w:hAnsi="Arial" w:cs="Arial"/>
          <w:b/>
          <w:bCs/>
          <w:i/>
          <w:sz w:val="20"/>
          <w:szCs w:val="20"/>
        </w:rPr>
      </w:pPr>
      <w:proofErr w:type="spellStart"/>
      <w:r>
        <w:rPr>
          <w:rFonts w:ascii="Arial" w:hAnsi="Arial" w:cs="Arial"/>
          <w:b/>
          <w:bCs/>
          <w:i/>
          <w:sz w:val="20"/>
          <w:szCs w:val="20"/>
        </w:rPr>
        <w:t>Рзатр</w:t>
      </w:r>
      <w:proofErr w:type="spellEnd"/>
      <w:r w:rsidR="00CE1DEE">
        <w:rPr>
          <w:rFonts w:ascii="Arial" w:hAnsi="Arial" w:cs="Arial"/>
          <w:b/>
          <w:bCs/>
          <w:i/>
          <w:sz w:val="20"/>
          <w:szCs w:val="20"/>
        </w:rPr>
        <w:t xml:space="preserve"> –</w:t>
      </w:r>
      <w:r>
        <w:rPr>
          <w:rFonts w:ascii="Arial" w:hAnsi="Arial" w:cs="Arial"/>
          <w:b/>
          <w:bCs/>
          <w:i/>
          <w:sz w:val="20"/>
          <w:szCs w:val="20"/>
        </w:rPr>
        <w:t xml:space="preserve"> </w:t>
      </w:r>
      <w:r w:rsidR="00CE1DEE" w:rsidRPr="00CE1DEE">
        <w:rPr>
          <w:bCs/>
          <w:szCs w:val="24"/>
        </w:rPr>
        <w:t xml:space="preserve">величина давления в </w:t>
      </w:r>
      <w:proofErr w:type="spellStart"/>
      <w:r w:rsidR="00CE1DEE" w:rsidRPr="00CE1DEE">
        <w:rPr>
          <w:bCs/>
          <w:szCs w:val="24"/>
        </w:rPr>
        <w:t>затрубном</w:t>
      </w:r>
      <w:proofErr w:type="spellEnd"/>
      <w:r w:rsidR="00CE1DEE" w:rsidRPr="00CE1DEE">
        <w:rPr>
          <w:bCs/>
          <w:szCs w:val="24"/>
        </w:rPr>
        <w:t xml:space="preserve"> пространстве</w:t>
      </w:r>
      <w:r w:rsidR="00CE1DEE">
        <w:rPr>
          <w:bCs/>
          <w:szCs w:val="24"/>
        </w:rPr>
        <w:t>.</w:t>
      </w:r>
    </w:p>
    <w:p w14:paraId="46123183" w14:textId="2262ECB2" w:rsidR="00924EC2" w:rsidRDefault="00924EC2" w:rsidP="00DD6088">
      <w:pPr>
        <w:spacing w:before="240" w:after="240"/>
        <w:jc w:val="both"/>
        <w:rPr>
          <w:rFonts w:ascii="Arial" w:hAnsi="Arial" w:cs="Arial"/>
          <w:b/>
          <w:bCs/>
          <w:i/>
          <w:sz w:val="20"/>
          <w:szCs w:val="20"/>
        </w:rPr>
      </w:pPr>
      <w:r w:rsidRPr="003710DA">
        <w:rPr>
          <w:rFonts w:ascii="Arial" w:hAnsi="Arial" w:cs="Arial"/>
          <w:b/>
          <w:bCs/>
          <w:i/>
          <w:sz w:val="20"/>
          <w:szCs w:val="20"/>
        </w:rPr>
        <w:t>СКО</w:t>
      </w:r>
      <w:r w:rsidRPr="003062C3">
        <w:rPr>
          <w:rFonts w:ascii="Arial" w:hAnsi="Arial" w:cs="Arial"/>
          <w:b/>
          <w:bCs/>
          <w:i/>
          <w:sz w:val="20"/>
          <w:szCs w:val="20"/>
        </w:rPr>
        <w:t xml:space="preserve"> – </w:t>
      </w:r>
      <w:r w:rsidR="00A17F00">
        <w:rPr>
          <w:bCs/>
          <w:szCs w:val="24"/>
        </w:rPr>
        <w:t>соляно-</w:t>
      </w:r>
      <w:r w:rsidRPr="003062C3">
        <w:rPr>
          <w:bCs/>
          <w:szCs w:val="24"/>
        </w:rPr>
        <w:t>кислотная обработка.</w:t>
      </w:r>
      <w:r w:rsidRPr="003062C3">
        <w:rPr>
          <w:rFonts w:ascii="Arial" w:hAnsi="Arial" w:cs="Arial"/>
          <w:b/>
          <w:bCs/>
          <w:i/>
          <w:sz w:val="20"/>
          <w:szCs w:val="20"/>
        </w:rPr>
        <w:t xml:space="preserve"> </w:t>
      </w:r>
    </w:p>
    <w:p w14:paraId="08FB70A9" w14:textId="0580B50F" w:rsidR="00CA1893" w:rsidRPr="003062C3" w:rsidRDefault="00CA1893" w:rsidP="00DD6088">
      <w:pPr>
        <w:spacing w:before="240" w:after="240"/>
        <w:jc w:val="both"/>
        <w:rPr>
          <w:rFonts w:ascii="Arial" w:hAnsi="Arial" w:cs="Arial"/>
          <w:b/>
          <w:bCs/>
          <w:i/>
          <w:sz w:val="20"/>
          <w:szCs w:val="20"/>
        </w:rPr>
      </w:pPr>
      <w:r>
        <w:rPr>
          <w:rFonts w:ascii="Arial" w:hAnsi="Arial" w:cs="Arial"/>
          <w:b/>
          <w:bCs/>
          <w:i/>
          <w:sz w:val="20"/>
          <w:szCs w:val="20"/>
        </w:rPr>
        <w:t xml:space="preserve">СКВ – </w:t>
      </w:r>
      <w:r w:rsidR="00A17F00">
        <w:rPr>
          <w:bCs/>
          <w:szCs w:val="24"/>
        </w:rPr>
        <w:t>соляно-</w:t>
      </w:r>
      <w:r w:rsidRPr="00CA1893">
        <w:rPr>
          <w:bCs/>
          <w:szCs w:val="24"/>
        </w:rPr>
        <w:t>кислотная ванна.</w:t>
      </w:r>
    </w:p>
    <w:p w14:paraId="43024F9F" w14:textId="77777777" w:rsidR="00924EC2" w:rsidRDefault="00924EC2" w:rsidP="003062C3">
      <w:pPr>
        <w:spacing w:before="240" w:after="240"/>
        <w:jc w:val="both"/>
        <w:rPr>
          <w:bCs/>
          <w:szCs w:val="24"/>
        </w:rPr>
      </w:pPr>
      <w:r w:rsidRPr="00182112">
        <w:rPr>
          <w:rFonts w:ascii="Arial" w:hAnsi="Arial" w:cs="Arial"/>
          <w:b/>
          <w:bCs/>
          <w:i/>
          <w:sz w:val="20"/>
          <w:szCs w:val="20"/>
        </w:rPr>
        <w:t>С</w:t>
      </w:r>
      <w:r>
        <w:rPr>
          <w:rFonts w:ascii="Arial" w:hAnsi="Arial" w:cs="Arial"/>
          <w:b/>
          <w:bCs/>
          <w:i/>
          <w:sz w:val="20"/>
          <w:szCs w:val="20"/>
        </w:rPr>
        <w:t>ПО</w:t>
      </w:r>
      <w:r w:rsidRPr="003062C3">
        <w:rPr>
          <w:rFonts w:ascii="Arial" w:hAnsi="Arial" w:cs="Arial"/>
          <w:b/>
          <w:bCs/>
          <w:i/>
          <w:sz w:val="20"/>
          <w:szCs w:val="20"/>
        </w:rPr>
        <w:t xml:space="preserve"> – </w:t>
      </w:r>
      <w:proofErr w:type="gramStart"/>
      <w:r w:rsidRPr="003062C3">
        <w:rPr>
          <w:bCs/>
          <w:szCs w:val="24"/>
        </w:rPr>
        <w:t>спуско-подъемные</w:t>
      </w:r>
      <w:proofErr w:type="gramEnd"/>
      <w:r w:rsidRPr="003062C3">
        <w:rPr>
          <w:bCs/>
          <w:szCs w:val="24"/>
        </w:rPr>
        <w:t xml:space="preserve"> операции.</w:t>
      </w:r>
    </w:p>
    <w:p w14:paraId="2D942A0B" w14:textId="281DC249" w:rsidR="002002A7" w:rsidRDefault="00D71824" w:rsidP="003062C3">
      <w:pPr>
        <w:spacing w:before="240" w:after="240"/>
        <w:jc w:val="both"/>
        <w:rPr>
          <w:bCs/>
          <w:szCs w:val="24"/>
        </w:rPr>
      </w:pPr>
      <w:r w:rsidRPr="00D71824">
        <w:rPr>
          <w:rFonts w:ascii="Arial" w:hAnsi="Arial" w:cs="Arial"/>
          <w:b/>
          <w:bCs/>
          <w:i/>
          <w:sz w:val="20"/>
          <w:szCs w:val="20"/>
        </w:rPr>
        <w:t xml:space="preserve">ХАЛ </w:t>
      </w:r>
      <w:r w:rsidRPr="00D71824">
        <w:rPr>
          <w:bCs/>
          <w:szCs w:val="24"/>
        </w:rPr>
        <w:t>– химико-аналитическая лаборатория</w:t>
      </w:r>
      <w:r>
        <w:rPr>
          <w:bCs/>
          <w:szCs w:val="24"/>
        </w:rPr>
        <w:t>.</w:t>
      </w:r>
    </w:p>
    <w:p w14:paraId="18B33FA4" w14:textId="4E75681A" w:rsidR="002002A7" w:rsidRDefault="002002A7" w:rsidP="003062C3">
      <w:pPr>
        <w:spacing w:before="240" w:after="240"/>
        <w:jc w:val="both"/>
        <w:rPr>
          <w:bCs/>
          <w:szCs w:val="24"/>
        </w:rPr>
      </w:pPr>
      <w:proofErr w:type="spellStart"/>
      <w:r w:rsidRPr="00DC44B4">
        <w:rPr>
          <w:rFonts w:ascii="Arial" w:hAnsi="Arial" w:cs="Arial"/>
          <w:b/>
          <w:bCs/>
          <w:i/>
          <w:sz w:val="20"/>
          <w:szCs w:val="20"/>
        </w:rPr>
        <w:t>Qж</w:t>
      </w:r>
      <w:proofErr w:type="spellEnd"/>
      <w:r w:rsidR="00DC44B4" w:rsidRPr="00DC44B4">
        <w:rPr>
          <w:rFonts w:ascii="Arial" w:hAnsi="Arial" w:cs="Arial"/>
          <w:b/>
          <w:bCs/>
          <w:i/>
          <w:sz w:val="20"/>
          <w:szCs w:val="20"/>
        </w:rPr>
        <w:t xml:space="preserve"> </w:t>
      </w:r>
      <w:r>
        <w:rPr>
          <w:bCs/>
          <w:szCs w:val="24"/>
        </w:rPr>
        <w:t xml:space="preserve">- </w:t>
      </w:r>
      <w:r w:rsidR="00DC44B4">
        <w:rPr>
          <w:bCs/>
          <w:szCs w:val="24"/>
        </w:rPr>
        <w:t>дебит жидкости.</w:t>
      </w:r>
    </w:p>
    <w:p w14:paraId="0B202B31" w14:textId="7E805AC0" w:rsidR="00DC44B4" w:rsidRPr="00DC44B4" w:rsidRDefault="00DC44B4" w:rsidP="003062C3">
      <w:pPr>
        <w:spacing w:before="240" w:after="240"/>
        <w:jc w:val="both"/>
        <w:rPr>
          <w:bCs/>
          <w:szCs w:val="24"/>
        </w:rPr>
      </w:pPr>
      <w:r w:rsidRPr="00DC44B4">
        <w:rPr>
          <w:rFonts w:ascii="Arial" w:hAnsi="Arial" w:cs="Arial"/>
          <w:b/>
          <w:bCs/>
          <w:i/>
          <w:sz w:val="20"/>
          <w:szCs w:val="20"/>
        </w:rPr>
        <w:t>Qг</w:t>
      </w:r>
      <w:r>
        <w:rPr>
          <w:bCs/>
          <w:szCs w:val="24"/>
        </w:rPr>
        <w:t>- дебит газа.</w:t>
      </w:r>
    </w:p>
    <w:p w14:paraId="07AB374E" w14:textId="412A342B" w:rsidR="00DC44B4" w:rsidRPr="00DC44B4" w:rsidRDefault="00DC44B4" w:rsidP="003062C3">
      <w:pPr>
        <w:spacing w:before="240" w:after="240"/>
        <w:jc w:val="both"/>
        <w:rPr>
          <w:bCs/>
          <w:szCs w:val="24"/>
        </w:rPr>
      </w:pPr>
      <w:r w:rsidRPr="00DC44B4">
        <w:rPr>
          <w:rFonts w:ascii="Arial" w:hAnsi="Arial" w:cs="Arial"/>
          <w:b/>
          <w:bCs/>
          <w:i/>
          <w:sz w:val="20"/>
          <w:szCs w:val="20"/>
        </w:rPr>
        <w:t>W</w:t>
      </w:r>
      <w:r>
        <w:rPr>
          <w:rFonts w:ascii="Arial" w:hAnsi="Arial" w:cs="Arial"/>
          <w:b/>
          <w:bCs/>
          <w:i/>
          <w:sz w:val="20"/>
          <w:szCs w:val="20"/>
        </w:rPr>
        <w:t xml:space="preserve"> </w:t>
      </w:r>
      <w:r>
        <w:rPr>
          <w:bCs/>
          <w:szCs w:val="24"/>
        </w:rPr>
        <w:t>–</w:t>
      </w:r>
      <w:r w:rsidRPr="00DC44B4">
        <w:rPr>
          <w:bCs/>
          <w:szCs w:val="24"/>
        </w:rPr>
        <w:t xml:space="preserve"> </w:t>
      </w:r>
      <w:r>
        <w:rPr>
          <w:bCs/>
          <w:szCs w:val="24"/>
        </w:rPr>
        <w:t>обводненность.</w:t>
      </w:r>
    </w:p>
    <w:p w14:paraId="0C5D7222" w14:textId="77777777" w:rsidR="00642C4B" w:rsidRPr="003062C3" w:rsidRDefault="00642C4B" w:rsidP="003062C3">
      <w:pPr>
        <w:spacing w:before="240" w:after="240"/>
        <w:jc w:val="both"/>
        <w:rPr>
          <w:rFonts w:ascii="Arial" w:hAnsi="Arial" w:cs="Arial"/>
          <w:b/>
          <w:bCs/>
          <w:i/>
          <w:sz w:val="20"/>
          <w:szCs w:val="20"/>
        </w:rPr>
      </w:pPr>
    </w:p>
    <w:p w14:paraId="2B3F84DD" w14:textId="52057C70" w:rsidR="00B421DE" w:rsidRPr="00EE18EA" w:rsidRDefault="00B421DE" w:rsidP="00E75C04">
      <w:pPr>
        <w:ind w:right="-7"/>
        <w:jc w:val="both"/>
        <w:rPr>
          <w:highlight w:val="yellow"/>
        </w:rPr>
        <w:sectPr w:rsidR="00B421DE" w:rsidRPr="00EE18EA" w:rsidSect="006F7C31">
          <w:headerReference w:type="even" r:id="rId25"/>
          <w:headerReference w:type="default" r:id="rId26"/>
          <w:headerReference w:type="first" r:id="rId27"/>
          <w:type w:val="continuous"/>
          <w:pgSz w:w="11906" w:h="16838"/>
          <w:pgMar w:top="960" w:right="1021" w:bottom="567" w:left="1247" w:header="737" w:footer="680" w:gutter="0"/>
          <w:cols w:space="708"/>
          <w:docGrid w:linePitch="360"/>
        </w:sectPr>
      </w:pPr>
    </w:p>
    <w:p w14:paraId="05D6CEC9" w14:textId="57E322C6" w:rsidR="00A343F2" w:rsidRPr="00132A1A" w:rsidRDefault="00A8210B" w:rsidP="00E730E6">
      <w:pPr>
        <w:pStyle w:val="1"/>
        <w:keepNext w:val="0"/>
        <w:tabs>
          <w:tab w:val="left" w:pos="360"/>
          <w:tab w:val="num" w:pos="540"/>
        </w:tabs>
        <w:spacing w:before="0" w:after="0"/>
        <w:jc w:val="both"/>
        <w:rPr>
          <w:caps/>
          <w:kern w:val="0"/>
        </w:rPr>
      </w:pPr>
      <w:bookmarkStart w:id="30" w:name="_Toc465428641"/>
      <w:bookmarkStart w:id="31" w:name="_Toc333489776"/>
      <w:bookmarkStart w:id="32" w:name="_Toc531939727"/>
      <w:r w:rsidRPr="00132A1A">
        <w:rPr>
          <w:caps/>
          <w:kern w:val="0"/>
        </w:rPr>
        <w:lastRenderedPageBreak/>
        <w:t>3</w:t>
      </w:r>
      <w:r w:rsidR="00020592">
        <w:rPr>
          <w:caps/>
          <w:kern w:val="0"/>
        </w:rPr>
        <w:t>.</w:t>
      </w:r>
      <w:r w:rsidRPr="00132A1A">
        <w:rPr>
          <w:caps/>
          <w:kern w:val="0"/>
        </w:rPr>
        <w:t xml:space="preserve"> </w:t>
      </w:r>
      <w:r w:rsidR="00CD306D" w:rsidRPr="00132A1A">
        <w:rPr>
          <w:caps/>
          <w:kern w:val="0"/>
        </w:rPr>
        <w:t>ОСВОЕНИЕ СКВАЖИНЫ</w:t>
      </w:r>
      <w:bookmarkEnd w:id="30"/>
      <w:bookmarkEnd w:id="31"/>
      <w:r w:rsidR="00CD306D" w:rsidRPr="00132A1A">
        <w:rPr>
          <w:caps/>
          <w:kern w:val="0"/>
        </w:rPr>
        <w:t xml:space="preserve"> ПОСЛЕ БУРЕНИЯ</w:t>
      </w:r>
      <w:bookmarkEnd w:id="32"/>
    </w:p>
    <w:p w14:paraId="1CC7A6A0" w14:textId="5A311505" w:rsidR="00A343F2" w:rsidRPr="00CA1893" w:rsidRDefault="00DD5624" w:rsidP="00CA1893">
      <w:pPr>
        <w:pStyle w:val="1"/>
        <w:keepNext w:val="0"/>
        <w:tabs>
          <w:tab w:val="left" w:pos="360"/>
          <w:tab w:val="num" w:pos="540"/>
        </w:tabs>
        <w:spacing w:after="0"/>
        <w:jc w:val="both"/>
        <w:rPr>
          <w:i/>
          <w:caps/>
          <w:sz w:val="24"/>
          <w:szCs w:val="24"/>
        </w:rPr>
      </w:pPr>
      <w:bookmarkStart w:id="33" w:name="_Toc465428642"/>
      <w:bookmarkStart w:id="34" w:name="_Toc531939728"/>
      <w:r w:rsidRPr="00CA1893">
        <w:rPr>
          <w:kern w:val="0"/>
          <w:sz w:val="24"/>
          <w:szCs w:val="24"/>
        </w:rPr>
        <w:t>3.1. ОСВОЕНИЕ ОБЪЕКТА В ГОРИЗОНТАЛЬНОМ СТВОЛЕ</w:t>
      </w:r>
      <w:bookmarkEnd w:id="33"/>
      <w:bookmarkEnd w:id="34"/>
    </w:p>
    <w:p w14:paraId="3250136A" w14:textId="77777777" w:rsidR="00A343F2" w:rsidRPr="00132A1A" w:rsidRDefault="00A343F2" w:rsidP="00CA1893">
      <w:pPr>
        <w:pStyle w:val="aff2"/>
        <w:spacing w:before="240"/>
        <w:ind w:firstLine="0"/>
        <w:rPr>
          <w:rFonts w:ascii="Times New Roman" w:hAnsi="Times New Roman" w:cs="Times New Roman"/>
          <w:sz w:val="24"/>
          <w:szCs w:val="24"/>
          <w:lang w:val="ru-RU" w:eastAsia="en-US"/>
        </w:rPr>
      </w:pPr>
      <w:bookmarkStart w:id="35" w:name="_Toc263351132"/>
      <w:bookmarkStart w:id="36" w:name="_Toc263350803"/>
      <w:bookmarkStart w:id="37" w:name="_Toc263350470"/>
      <w:bookmarkStart w:id="38" w:name="_Toc263350144"/>
      <w:bookmarkStart w:id="39" w:name="_Toc333489778"/>
      <w:r w:rsidRPr="00132A1A">
        <w:rPr>
          <w:rFonts w:ascii="Times New Roman" w:hAnsi="Times New Roman" w:cs="Times New Roman"/>
          <w:sz w:val="24"/>
          <w:szCs w:val="24"/>
          <w:lang w:val="ru-RU" w:eastAsia="en-US"/>
        </w:rPr>
        <w:t>Работы по освоению скважины проводятся с подъемной установки А-60/80 (аналога) или частично с буровой установки.</w:t>
      </w:r>
    </w:p>
    <w:p w14:paraId="4505A183" w14:textId="77777777" w:rsidR="00A343F2" w:rsidRPr="00132A1A" w:rsidRDefault="00A343F2" w:rsidP="00CA1893">
      <w:pPr>
        <w:pStyle w:val="aff2"/>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В состав работ по освоению включаются работы:</w:t>
      </w:r>
    </w:p>
    <w:p w14:paraId="0411F22D" w14:textId="77777777" w:rsidR="00A343F2" w:rsidRPr="00132A1A" w:rsidRDefault="00A343F2" w:rsidP="00CA1893">
      <w:pPr>
        <w:pStyle w:val="-"/>
        <w:numPr>
          <w:ilvl w:val="0"/>
          <w:numId w:val="41"/>
        </w:numPr>
        <w:tabs>
          <w:tab w:val="left" w:pos="851"/>
        </w:tabs>
        <w:spacing w:before="240"/>
        <w:ind w:left="851" w:hanging="284"/>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подготовительно-заключительные работы;</w:t>
      </w:r>
    </w:p>
    <w:p w14:paraId="3F846065" w14:textId="77777777" w:rsidR="00A343F2" w:rsidRPr="00132A1A" w:rsidRDefault="00A343F2" w:rsidP="00CA1893">
      <w:pPr>
        <w:pStyle w:val="-"/>
        <w:numPr>
          <w:ilvl w:val="0"/>
          <w:numId w:val="41"/>
        </w:numPr>
        <w:tabs>
          <w:tab w:val="left" w:pos="851"/>
        </w:tabs>
        <w:spacing w:before="240"/>
        <w:ind w:left="851" w:hanging="284"/>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спуск и подъем подземного оборудования;</w:t>
      </w:r>
    </w:p>
    <w:p w14:paraId="5472D76F" w14:textId="77777777" w:rsidR="00A343F2" w:rsidRPr="00132A1A" w:rsidRDefault="00A343F2" w:rsidP="00CA1893">
      <w:pPr>
        <w:pStyle w:val="-"/>
        <w:numPr>
          <w:ilvl w:val="0"/>
          <w:numId w:val="41"/>
        </w:numPr>
        <w:tabs>
          <w:tab w:val="left" w:pos="851"/>
        </w:tabs>
        <w:spacing w:before="240"/>
        <w:ind w:left="851" w:hanging="284"/>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вызов притока и очистка скважины;</w:t>
      </w:r>
    </w:p>
    <w:p w14:paraId="339490A9" w14:textId="699D6BE8" w:rsidR="00DA2360" w:rsidRDefault="00DA2360" w:rsidP="00CA1893">
      <w:pPr>
        <w:pStyle w:val="-"/>
        <w:numPr>
          <w:ilvl w:val="0"/>
          <w:numId w:val="41"/>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гидродинамические и промыслово геофизические</w:t>
      </w:r>
      <w:r w:rsidR="00153760">
        <w:rPr>
          <w:rFonts w:ascii="Times New Roman" w:hAnsi="Times New Roman" w:cs="Times New Roman"/>
          <w:sz w:val="24"/>
          <w:szCs w:val="24"/>
          <w:lang w:val="ru-RU" w:eastAsia="en-US"/>
        </w:rPr>
        <w:t xml:space="preserve"> исследования</w:t>
      </w:r>
      <w:r w:rsidR="00153760" w:rsidRPr="00153760">
        <w:rPr>
          <w:rFonts w:ascii="Times New Roman" w:hAnsi="Times New Roman" w:cs="Times New Roman"/>
          <w:sz w:val="24"/>
          <w:szCs w:val="24"/>
          <w:lang w:val="ru-RU" w:eastAsia="en-US"/>
        </w:rPr>
        <w:t>;</w:t>
      </w:r>
      <w:r w:rsidR="00A343F2" w:rsidRPr="00132A1A">
        <w:rPr>
          <w:rFonts w:ascii="Times New Roman" w:hAnsi="Times New Roman" w:cs="Times New Roman"/>
          <w:sz w:val="24"/>
          <w:szCs w:val="24"/>
          <w:lang w:val="ru-RU" w:eastAsia="en-US"/>
        </w:rPr>
        <w:t xml:space="preserve"> </w:t>
      </w:r>
    </w:p>
    <w:p w14:paraId="54BFA7DF" w14:textId="0C729DFF" w:rsidR="00A343F2" w:rsidRDefault="00A343F2" w:rsidP="00CA1893">
      <w:pPr>
        <w:pStyle w:val="-"/>
        <w:numPr>
          <w:ilvl w:val="0"/>
          <w:numId w:val="41"/>
        </w:numPr>
        <w:tabs>
          <w:tab w:val="left" w:pos="851"/>
        </w:tabs>
        <w:spacing w:before="240"/>
        <w:ind w:left="851" w:hanging="284"/>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отбор проб п</w:t>
      </w:r>
      <w:r w:rsidR="00153760">
        <w:rPr>
          <w:rFonts w:ascii="Times New Roman" w:hAnsi="Times New Roman" w:cs="Times New Roman"/>
          <w:sz w:val="24"/>
          <w:szCs w:val="24"/>
          <w:lang w:val="ru-RU" w:eastAsia="en-US"/>
        </w:rPr>
        <w:t>ластового флюида, замеры дебита</w:t>
      </w:r>
      <w:r w:rsidR="00153760" w:rsidRPr="00153760">
        <w:rPr>
          <w:rFonts w:ascii="Times New Roman" w:hAnsi="Times New Roman" w:cs="Times New Roman"/>
          <w:sz w:val="24"/>
          <w:szCs w:val="24"/>
          <w:lang w:val="ru-RU" w:eastAsia="en-US"/>
        </w:rPr>
        <w:t>;</w:t>
      </w:r>
    </w:p>
    <w:p w14:paraId="4850E4A1" w14:textId="242401A7" w:rsidR="00307846" w:rsidRDefault="00307846" w:rsidP="00CA1893">
      <w:pPr>
        <w:pStyle w:val="-"/>
        <w:numPr>
          <w:ilvl w:val="0"/>
          <w:numId w:val="41"/>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обработка призабойной зоны пласта (перфорация, СКО, СКВ и т.д.)</w:t>
      </w:r>
      <w:r w:rsidR="00153760">
        <w:rPr>
          <w:rFonts w:ascii="Times New Roman" w:hAnsi="Times New Roman" w:cs="Times New Roman"/>
          <w:sz w:val="24"/>
          <w:szCs w:val="24"/>
          <w:lang w:val="ru-RU" w:eastAsia="en-US"/>
        </w:rPr>
        <w:t>.</w:t>
      </w:r>
    </w:p>
    <w:p w14:paraId="48B86A2F" w14:textId="25FD9072" w:rsidR="00C32C7F" w:rsidRDefault="00C32C7F" w:rsidP="00C32C7F">
      <w:pPr>
        <w:autoSpaceDE w:val="0"/>
        <w:autoSpaceDN w:val="0"/>
        <w:adjustRightInd w:val="0"/>
        <w:spacing w:before="240"/>
        <w:jc w:val="both"/>
        <w:rPr>
          <w:szCs w:val="24"/>
        </w:rPr>
      </w:pPr>
      <w:r>
        <w:rPr>
          <w:szCs w:val="24"/>
        </w:rPr>
        <w:t xml:space="preserve">На всех этапах освоения скважины после бурения необходимо </w:t>
      </w:r>
      <w:proofErr w:type="spellStart"/>
      <w:r>
        <w:rPr>
          <w:szCs w:val="24"/>
        </w:rPr>
        <w:t>руководствоавться</w:t>
      </w:r>
      <w:proofErr w:type="spellEnd"/>
      <w:r>
        <w:rPr>
          <w:szCs w:val="24"/>
        </w:rPr>
        <w:t xml:space="preserve"> </w:t>
      </w:r>
      <w:proofErr w:type="spellStart"/>
      <w:r>
        <w:rPr>
          <w:szCs w:val="24"/>
        </w:rPr>
        <w:t>мероприятями</w:t>
      </w:r>
      <w:proofErr w:type="spellEnd"/>
      <w:r>
        <w:rPr>
          <w:szCs w:val="24"/>
        </w:rPr>
        <w:t xml:space="preserve"> по контролю за испытанием </w:t>
      </w:r>
      <w:r w:rsidR="008B1C9E" w:rsidRPr="008B1C9E">
        <w:rPr>
          <w:szCs w:val="24"/>
        </w:rPr>
        <w:t>(</w:t>
      </w:r>
      <w:hyperlink w:anchor="Приложение1" w:history="1">
        <w:r w:rsidR="008B1C9E" w:rsidRPr="008B1C9E">
          <w:rPr>
            <w:rStyle w:val="ab"/>
            <w:szCs w:val="24"/>
          </w:rPr>
          <w:t>Приложение 1</w:t>
        </w:r>
      </w:hyperlink>
      <w:r w:rsidR="008B1C9E" w:rsidRPr="008B1C9E">
        <w:rPr>
          <w:szCs w:val="24"/>
        </w:rPr>
        <w:t>)</w:t>
      </w:r>
      <w:r w:rsidR="008B1C9E">
        <w:rPr>
          <w:szCs w:val="24"/>
        </w:rPr>
        <w:t xml:space="preserve"> </w:t>
      </w:r>
      <w:r>
        <w:rPr>
          <w:szCs w:val="24"/>
        </w:rPr>
        <w:t xml:space="preserve">с целью принятия оперативных решений по дальнейшему ходу </w:t>
      </w:r>
      <w:r w:rsidRPr="008B1C9E">
        <w:rPr>
          <w:szCs w:val="24"/>
        </w:rPr>
        <w:t>работ.</w:t>
      </w:r>
    </w:p>
    <w:p w14:paraId="5797FB17" w14:textId="75269C21" w:rsidR="00A343F2" w:rsidRPr="00CA1893" w:rsidRDefault="00DD5624" w:rsidP="00CA1893">
      <w:pPr>
        <w:pStyle w:val="1"/>
        <w:keepNext w:val="0"/>
        <w:tabs>
          <w:tab w:val="left" w:pos="360"/>
          <w:tab w:val="num" w:pos="540"/>
        </w:tabs>
        <w:spacing w:after="0"/>
        <w:jc w:val="both"/>
        <w:rPr>
          <w:i/>
          <w:caps/>
          <w:sz w:val="24"/>
          <w:szCs w:val="24"/>
        </w:rPr>
      </w:pPr>
      <w:bookmarkStart w:id="40" w:name="_Toc465428643"/>
      <w:bookmarkStart w:id="41" w:name="_Toc465428644"/>
      <w:bookmarkStart w:id="42" w:name="_Toc531939729"/>
      <w:bookmarkEnd w:id="35"/>
      <w:bookmarkEnd w:id="36"/>
      <w:bookmarkEnd w:id="37"/>
      <w:bookmarkEnd w:id="38"/>
      <w:bookmarkEnd w:id="40"/>
      <w:r w:rsidRPr="00CA1893">
        <w:rPr>
          <w:kern w:val="0"/>
          <w:sz w:val="24"/>
          <w:szCs w:val="24"/>
        </w:rPr>
        <w:t>3.2. ПОДГОТОВИТЕЛЬНЫЕ РАБОТЫ</w:t>
      </w:r>
      <w:bookmarkEnd w:id="39"/>
      <w:bookmarkEnd w:id="41"/>
      <w:bookmarkEnd w:id="42"/>
    </w:p>
    <w:p w14:paraId="7A9FA1E1" w14:textId="37884543" w:rsidR="0097279A" w:rsidRPr="00C1218A" w:rsidRDefault="00C1218A" w:rsidP="00CA1893">
      <w:pPr>
        <w:spacing w:before="240"/>
        <w:jc w:val="both"/>
        <w:rPr>
          <w:szCs w:val="24"/>
        </w:rPr>
      </w:pPr>
      <w:r w:rsidRPr="00C1218A">
        <w:rPr>
          <w:szCs w:val="24"/>
        </w:rPr>
        <w:t>Перед проведением освоения и исследования нефтяных, газовых, газоконденсатных скважин должен быть составлен план работ, утвержденный техническим руководител</w:t>
      </w:r>
      <w:r w:rsidR="0097279A">
        <w:rPr>
          <w:szCs w:val="24"/>
        </w:rPr>
        <w:t>е</w:t>
      </w:r>
      <w:r w:rsidRPr="00C1218A">
        <w:rPr>
          <w:szCs w:val="24"/>
        </w:rPr>
        <w:t>м</w:t>
      </w:r>
      <w:r w:rsidR="0097279A">
        <w:rPr>
          <w:szCs w:val="24"/>
        </w:rPr>
        <w:t xml:space="preserve"> </w:t>
      </w:r>
      <w:r w:rsidR="00B41402">
        <w:rPr>
          <w:szCs w:val="24"/>
        </w:rPr>
        <w:t>П</w:t>
      </w:r>
      <w:r w:rsidR="0097279A">
        <w:rPr>
          <w:szCs w:val="24"/>
        </w:rPr>
        <w:t xml:space="preserve">одрядной организации по </w:t>
      </w:r>
      <w:proofErr w:type="spellStart"/>
      <w:r w:rsidR="0097279A">
        <w:rPr>
          <w:szCs w:val="24"/>
        </w:rPr>
        <w:t>освению</w:t>
      </w:r>
      <w:proofErr w:type="spellEnd"/>
      <w:r w:rsidR="0097279A">
        <w:rPr>
          <w:szCs w:val="24"/>
        </w:rPr>
        <w:t xml:space="preserve"> скважин </w:t>
      </w:r>
      <w:proofErr w:type="gramStart"/>
      <w:r w:rsidR="0097279A">
        <w:rPr>
          <w:szCs w:val="24"/>
        </w:rPr>
        <w:t>после бурению</w:t>
      </w:r>
      <w:proofErr w:type="gramEnd"/>
      <w:r w:rsidR="0097279A">
        <w:rPr>
          <w:szCs w:val="24"/>
        </w:rPr>
        <w:t xml:space="preserve"> и </w:t>
      </w:r>
      <w:r w:rsidR="0097279A" w:rsidRPr="0097279A">
        <w:rPr>
          <w:szCs w:val="24"/>
        </w:rPr>
        <w:t xml:space="preserve">согласовывается с </w:t>
      </w:r>
      <w:r w:rsidR="0097279A">
        <w:rPr>
          <w:szCs w:val="24"/>
        </w:rPr>
        <w:t>З</w:t>
      </w:r>
      <w:r w:rsidR="0097279A" w:rsidRPr="0097279A">
        <w:rPr>
          <w:szCs w:val="24"/>
        </w:rPr>
        <w:t>аказчиком</w:t>
      </w:r>
      <w:r w:rsidR="0097279A">
        <w:rPr>
          <w:szCs w:val="24"/>
        </w:rPr>
        <w:t>-</w:t>
      </w:r>
      <w:proofErr w:type="spellStart"/>
      <w:r w:rsidR="0097279A">
        <w:rPr>
          <w:szCs w:val="24"/>
        </w:rPr>
        <w:t>недропрользователем</w:t>
      </w:r>
      <w:proofErr w:type="spellEnd"/>
      <w:r w:rsidR="0097279A" w:rsidRPr="0097279A">
        <w:rPr>
          <w:szCs w:val="24"/>
        </w:rPr>
        <w:t>.</w:t>
      </w:r>
    </w:p>
    <w:p w14:paraId="7C887C77" w14:textId="77777777" w:rsidR="00A343F2" w:rsidRPr="00132A1A" w:rsidRDefault="00A343F2" w:rsidP="00CA1893">
      <w:pPr>
        <w:spacing w:before="240"/>
        <w:jc w:val="both"/>
        <w:rPr>
          <w:szCs w:val="24"/>
        </w:rPr>
      </w:pPr>
      <w:bookmarkStart w:id="43" w:name="_Toc333489781"/>
      <w:r w:rsidRPr="00132A1A">
        <w:rPr>
          <w:szCs w:val="24"/>
        </w:rPr>
        <w:t>Монтаж основного (подъемный агрегат, рабочая площадка, приемные мостки и т.д.) и вспомогательного оборудования (выкидные линии, емкостной парк и т.д.), приготовление раствора глушения.</w:t>
      </w:r>
    </w:p>
    <w:p w14:paraId="1B1BDCA4" w14:textId="77777777" w:rsidR="00A343F2" w:rsidRPr="00132A1A" w:rsidRDefault="00A343F2" w:rsidP="00CA1893">
      <w:pPr>
        <w:spacing w:before="240"/>
        <w:jc w:val="both"/>
        <w:rPr>
          <w:szCs w:val="24"/>
        </w:rPr>
      </w:pPr>
      <w:r w:rsidRPr="00132A1A">
        <w:rPr>
          <w:szCs w:val="24"/>
        </w:rPr>
        <w:t>Работы могут быть начаты при выполнении условии герметичности эксплуатационной колонны и межколонного пространства; при необходимости проводятся работы по устранению негерметичности.</w:t>
      </w:r>
    </w:p>
    <w:p w14:paraId="2177805B" w14:textId="77777777" w:rsidR="00FF3B90" w:rsidRDefault="00A343F2" w:rsidP="00CA1893">
      <w:pPr>
        <w:spacing w:before="240"/>
        <w:jc w:val="both"/>
        <w:rPr>
          <w:szCs w:val="24"/>
        </w:rPr>
      </w:pPr>
      <w:r w:rsidRPr="00132A1A">
        <w:rPr>
          <w:szCs w:val="24"/>
        </w:rPr>
        <w:t xml:space="preserve">Для проведения спуско-подъемных операций устье скважина оборудуется малогабаритным </w:t>
      </w:r>
      <w:proofErr w:type="spellStart"/>
      <w:r w:rsidRPr="00132A1A">
        <w:rPr>
          <w:szCs w:val="24"/>
        </w:rPr>
        <w:t>превентором</w:t>
      </w:r>
      <w:proofErr w:type="spellEnd"/>
      <w:r w:rsidRPr="00132A1A">
        <w:rPr>
          <w:szCs w:val="24"/>
        </w:rPr>
        <w:t xml:space="preserve">. После каждой установки на устье </w:t>
      </w:r>
      <w:proofErr w:type="spellStart"/>
      <w:r w:rsidRPr="00132A1A">
        <w:rPr>
          <w:szCs w:val="24"/>
        </w:rPr>
        <w:t>превентор</w:t>
      </w:r>
      <w:proofErr w:type="spellEnd"/>
      <w:r w:rsidRPr="00132A1A">
        <w:rPr>
          <w:szCs w:val="24"/>
        </w:rPr>
        <w:t xml:space="preserve"> </w:t>
      </w:r>
      <w:proofErr w:type="spellStart"/>
      <w:r w:rsidRPr="00132A1A">
        <w:rPr>
          <w:szCs w:val="24"/>
        </w:rPr>
        <w:t>опрессовывается</w:t>
      </w:r>
      <w:proofErr w:type="spellEnd"/>
      <w:r w:rsidRPr="00132A1A">
        <w:rPr>
          <w:szCs w:val="24"/>
        </w:rPr>
        <w:t xml:space="preserve"> на давление, не превышающее давление опрессовки эксплуатационной колонны.</w:t>
      </w:r>
      <w:r w:rsidR="00FF3B90">
        <w:rPr>
          <w:szCs w:val="24"/>
        </w:rPr>
        <w:t xml:space="preserve"> </w:t>
      </w:r>
    </w:p>
    <w:p w14:paraId="16EC395A" w14:textId="01D5F170" w:rsidR="00A343F2" w:rsidRPr="00132A1A" w:rsidRDefault="00C1218A" w:rsidP="00CA1893">
      <w:pPr>
        <w:spacing w:before="240"/>
        <w:jc w:val="both"/>
        <w:rPr>
          <w:szCs w:val="24"/>
        </w:rPr>
      </w:pPr>
      <w:r>
        <w:rPr>
          <w:szCs w:val="24"/>
        </w:rPr>
        <w:t>Спустить НКТ</w:t>
      </w:r>
      <w:r w:rsidR="00FF3B90" w:rsidRPr="00FF3B90">
        <w:rPr>
          <w:szCs w:val="24"/>
        </w:rPr>
        <w:t xml:space="preserve">, низ </w:t>
      </w:r>
      <w:proofErr w:type="spellStart"/>
      <w:r w:rsidR="00FF3B90" w:rsidRPr="00FF3B90">
        <w:rPr>
          <w:szCs w:val="24"/>
        </w:rPr>
        <w:t>компановки</w:t>
      </w:r>
      <w:proofErr w:type="spellEnd"/>
      <w:r w:rsidR="00FF3B90" w:rsidRPr="00FF3B90">
        <w:rPr>
          <w:szCs w:val="24"/>
        </w:rPr>
        <w:t xml:space="preserve"> обо</w:t>
      </w:r>
      <w:r w:rsidR="00DB139E">
        <w:rPr>
          <w:szCs w:val="24"/>
        </w:rPr>
        <w:t xml:space="preserve">рудовать геофизической воронкой. Интервал установки воронки НКТ выбирать с учетом минимизации риска </w:t>
      </w:r>
      <w:proofErr w:type="spellStart"/>
      <w:r w:rsidR="00DB139E">
        <w:rPr>
          <w:szCs w:val="24"/>
        </w:rPr>
        <w:t>зашломования</w:t>
      </w:r>
      <w:proofErr w:type="spellEnd"/>
      <w:r w:rsidR="00DB139E">
        <w:rPr>
          <w:szCs w:val="24"/>
        </w:rPr>
        <w:t xml:space="preserve"> низа подвески НКТ в процессе освоения. У</w:t>
      </w:r>
      <w:r w:rsidR="00FF3B90" w:rsidRPr="00FF3B90">
        <w:rPr>
          <w:szCs w:val="24"/>
        </w:rPr>
        <w:t>становить воронку НКТ над головой хвос</w:t>
      </w:r>
      <w:r w:rsidR="00DB139E">
        <w:rPr>
          <w:szCs w:val="24"/>
        </w:rPr>
        <w:t>товика (открытого ствола) в интервале с зенитным углом не более 80</w:t>
      </w:r>
      <w:r w:rsidR="008E6227">
        <w:rPr>
          <w:szCs w:val="24"/>
        </w:rPr>
        <w:t>-81</w:t>
      </w:r>
      <w:r w:rsidR="00DB139E">
        <w:rPr>
          <w:szCs w:val="24"/>
        </w:rPr>
        <w:t>°</w:t>
      </w:r>
      <w:r w:rsidR="008E6227">
        <w:rPr>
          <w:szCs w:val="24"/>
        </w:rPr>
        <w:t xml:space="preserve"> </w:t>
      </w:r>
      <w:r w:rsidR="008E6227" w:rsidRPr="008E6227">
        <w:rPr>
          <w:szCs w:val="24"/>
        </w:rPr>
        <w:t>(на 100 метров выше</w:t>
      </w:r>
      <w:r w:rsidR="008E6227">
        <w:rPr>
          <w:szCs w:val="24"/>
        </w:rPr>
        <w:t xml:space="preserve"> от башмака эксплуатационной колонны в зависимости от фактического профиля скважины)</w:t>
      </w:r>
      <w:r w:rsidR="00DB139E">
        <w:rPr>
          <w:szCs w:val="24"/>
        </w:rPr>
        <w:t>. В</w:t>
      </w:r>
      <w:r w:rsidR="00FF3B90" w:rsidRPr="00FF3B90">
        <w:rPr>
          <w:szCs w:val="24"/>
        </w:rPr>
        <w:t xml:space="preserve">ключить в компоновку пусковые муфты, другие элементы необходимые для выполнения дальнейших </w:t>
      </w:r>
      <w:r w:rsidR="00FF3B90" w:rsidRPr="00FF3B90">
        <w:rPr>
          <w:szCs w:val="24"/>
        </w:rPr>
        <w:lastRenderedPageBreak/>
        <w:t>операций в процессе освоения и эксплуатации скважины</w:t>
      </w:r>
      <w:r w:rsidR="00FF3B90">
        <w:rPr>
          <w:szCs w:val="24"/>
        </w:rPr>
        <w:t>.</w:t>
      </w:r>
      <w:r>
        <w:rPr>
          <w:szCs w:val="24"/>
        </w:rPr>
        <w:t xml:space="preserve"> </w:t>
      </w:r>
      <w:r w:rsidRPr="00C1218A">
        <w:rPr>
          <w:szCs w:val="24"/>
        </w:rPr>
        <w:t>Скважина оборудуется устьев</w:t>
      </w:r>
      <w:r>
        <w:rPr>
          <w:szCs w:val="24"/>
        </w:rPr>
        <w:t>ыми электронными (механическими</w:t>
      </w:r>
      <w:r w:rsidRPr="00C1218A">
        <w:rPr>
          <w:szCs w:val="24"/>
        </w:rPr>
        <w:t>)</w:t>
      </w:r>
      <w:r>
        <w:rPr>
          <w:szCs w:val="24"/>
        </w:rPr>
        <w:t xml:space="preserve"> </w:t>
      </w:r>
      <w:r w:rsidRPr="00C1218A">
        <w:rPr>
          <w:szCs w:val="24"/>
        </w:rPr>
        <w:t>манометрами для исследований скважин. Регистрация давлении и температуры скважины. Дискретность выбирается от продолжительности освоения скважины.</w:t>
      </w:r>
    </w:p>
    <w:p w14:paraId="4386B7AF" w14:textId="75D00A5A" w:rsidR="00A343F2" w:rsidRPr="00CA1893" w:rsidRDefault="00DD5624" w:rsidP="00CA1893">
      <w:pPr>
        <w:pStyle w:val="1"/>
        <w:keepNext w:val="0"/>
        <w:tabs>
          <w:tab w:val="left" w:pos="360"/>
          <w:tab w:val="num" w:pos="540"/>
        </w:tabs>
        <w:spacing w:after="0"/>
        <w:jc w:val="both"/>
        <w:rPr>
          <w:i/>
          <w:caps/>
          <w:sz w:val="24"/>
          <w:szCs w:val="24"/>
        </w:rPr>
      </w:pPr>
      <w:bookmarkStart w:id="44" w:name="_Toc465428645"/>
      <w:bookmarkStart w:id="45" w:name="_Toc357063018"/>
      <w:bookmarkStart w:id="46" w:name="_Toc531939730"/>
      <w:r w:rsidRPr="00CA1893">
        <w:rPr>
          <w:kern w:val="0"/>
          <w:sz w:val="24"/>
          <w:szCs w:val="24"/>
        </w:rPr>
        <w:t>3.3</w:t>
      </w:r>
      <w:r>
        <w:rPr>
          <w:kern w:val="0"/>
          <w:sz w:val="24"/>
          <w:szCs w:val="24"/>
        </w:rPr>
        <w:t>.</w:t>
      </w:r>
      <w:r w:rsidRPr="00CA1893">
        <w:rPr>
          <w:kern w:val="0"/>
          <w:sz w:val="24"/>
          <w:szCs w:val="24"/>
        </w:rPr>
        <w:t xml:space="preserve"> ВЫЗОВ ПРИТОКА</w:t>
      </w:r>
      <w:bookmarkEnd w:id="44"/>
      <w:bookmarkEnd w:id="45"/>
      <w:bookmarkEnd w:id="46"/>
    </w:p>
    <w:p w14:paraId="19BB9041" w14:textId="2EE2B9CB" w:rsidR="002B01A8" w:rsidRDefault="002B01A8" w:rsidP="00CA1893">
      <w:pPr>
        <w:spacing w:before="240"/>
        <w:jc w:val="both"/>
      </w:pPr>
      <w:r>
        <w:t>В целях сокращения срока освоения (вызова притока) скважины рекомендуется следующий порядок действий:</w:t>
      </w:r>
    </w:p>
    <w:p w14:paraId="4B99C941" w14:textId="135E94C7" w:rsidR="002B01A8" w:rsidRDefault="002B01A8" w:rsidP="00CA1893">
      <w:pPr>
        <w:pStyle w:val="afb"/>
        <w:numPr>
          <w:ilvl w:val="0"/>
          <w:numId w:val="20"/>
        </w:numPr>
        <w:tabs>
          <w:tab w:val="left" w:pos="567"/>
        </w:tabs>
        <w:spacing w:before="240"/>
        <w:ind w:left="0" w:firstLine="0"/>
        <w:jc w:val="both"/>
      </w:pPr>
      <w:r>
        <w:t>Компрессирование</w:t>
      </w:r>
      <w:r w:rsidR="00CF5DBC">
        <w:t xml:space="preserve"> (азотирование)</w:t>
      </w:r>
      <w:r>
        <w:t xml:space="preserve"> столба жидкости с нагнетанием инертного газа (азота) в затрубное пространство</w:t>
      </w:r>
      <w:r w:rsidR="00C1218A" w:rsidRPr="00C1218A">
        <w:t xml:space="preserve"> </w:t>
      </w:r>
      <w:r w:rsidR="00C1218A">
        <w:t>п</w:t>
      </w:r>
      <w:r w:rsidR="00C1218A" w:rsidRPr="00C1218A">
        <w:t xml:space="preserve">ри открытом трубном пространстве. При получении притока скважиной жидкости произвести перевод </w:t>
      </w:r>
      <w:r w:rsidR="00CA1893">
        <w:t>в нефтесборный коллектор</w:t>
      </w:r>
      <w:r w:rsidR="00C1218A" w:rsidRPr="00C1218A">
        <w:t xml:space="preserve"> или на факел</w:t>
      </w:r>
      <w:r w:rsidR="00C1218A">
        <w:t>ьный амбар</w:t>
      </w:r>
      <w:r w:rsidR="00E2187F">
        <w:t>.</w:t>
      </w:r>
    </w:p>
    <w:p w14:paraId="65CAB2EE" w14:textId="1F48FCF1" w:rsidR="002B01A8" w:rsidRDefault="002B01A8" w:rsidP="00CA1893">
      <w:pPr>
        <w:pStyle w:val="afb"/>
        <w:numPr>
          <w:ilvl w:val="0"/>
          <w:numId w:val="20"/>
        </w:numPr>
        <w:tabs>
          <w:tab w:val="left" w:pos="567"/>
        </w:tabs>
        <w:spacing w:before="240"/>
        <w:ind w:left="0" w:firstLine="0"/>
        <w:jc w:val="both"/>
      </w:pPr>
      <w:r>
        <w:t>При отсутствии притока после срабатывания нижней пусковой муфты – закрыть трубное пространство, продолжить закачку инертного газа в затрубное пространство, открыть трубное пространство по достижении определенного давления 100-150 кгс/см</w:t>
      </w:r>
      <w:r w:rsidRPr="0097279A">
        <w:rPr>
          <w:vertAlign w:val="superscript"/>
        </w:rPr>
        <w:t>2</w:t>
      </w:r>
      <w:r>
        <w:t xml:space="preserve"> (не более расчетного значения на деформацию колоны при опорожнении);</w:t>
      </w:r>
    </w:p>
    <w:p w14:paraId="2C3F3904" w14:textId="079805C4" w:rsidR="002B01A8" w:rsidRDefault="002B01A8" w:rsidP="00CA1893">
      <w:pPr>
        <w:pStyle w:val="afb"/>
        <w:numPr>
          <w:ilvl w:val="0"/>
          <w:numId w:val="20"/>
        </w:numPr>
        <w:tabs>
          <w:tab w:val="left" w:pos="567"/>
        </w:tabs>
        <w:spacing w:before="240"/>
        <w:ind w:left="0" w:firstLine="0"/>
        <w:jc w:val="both"/>
      </w:pPr>
      <w:r>
        <w:t>При отсутствии притока – произвести снижение удельного веса столба жидкости переводом скважины на дегазированную нефть (закачка нефти в затрубное пространство при открытом трубном в объёме затрубного + трубного), приступить к повторному компрессирова</w:t>
      </w:r>
      <w:r w:rsidR="00C1218A">
        <w:t>н</w:t>
      </w:r>
      <w:r w:rsidR="00A17F00">
        <w:t>ию в соответствии с пунктами №</w:t>
      </w:r>
      <w:r w:rsidR="00C1218A">
        <w:t>1,</w:t>
      </w:r>
      <w:r w:rsidR="00A17F00">
        <w:t>2.</w:t>
      </w:r>
    </w:p>
    <w:p w14:paraId="107B1F27" w14:textId="0B970534" w:rsidR="002B01A8" w:rsidRDefault="00C1218A" w:rsidP="00CA1893">
      <w:pPr>
        <w:pStyle w:val="afb"/>
        <w:numPr>
          <w:ilvl w:val="0"/>
          <w:numId w:val="20"/>
        </w:numPr>
        <w:tabs>
          <w:tab w:val="left" w:pos="567"/>
        </w:tabs>
        <w:spacing w:before="240"/>
        <w:ind w:left="0" w:firstLine="0"/>
        <w:jc w:val="both"/>
      </w:pPr>
      <w:r>
        <w:t>И</w:t>
      </w:r>
      <w:r w:rsidR="008D3291">
        <w:t>нтенсификация</w:t>
      </w:r>
      <w:r w:rsidR="002B01A8">
        <w:t xml:space="preserve"> притока (низкий или отсутствие</w:t>
      </w:r>
      <w:r>
        <w:t xml:space="preserve"> стабильного притока</w:t>
      </w:r>
      <w:r w:rsidR="002B01A8">
        <w:t>) – проводится установка СКВ в объеме открытого ствола (вскрытого продуктивного пласта).</w:t>
      </w:r>
    </w:p>
    <w:p w14:paraId="2C616ED8" w14:textId="3F9422F3" w:rsidR="00C1218A" w:rsidRPr="00631906" w:rsidRDefault="00631906" w:rsidP="00CA1893">
      <w:pPr>
        <w:pStyle w:val="afb"/>
        <w:numPr>
          <w:ilvl w:val="0"/>
          <w:numId w:val="20"/>
        </w:numPr>
        <w:tabs>
          <w:tab w:val="left" w:pos="567"/>
        </w:tabs>
        <w:spacing w:before="240"/>
        <w:ind w:left="0" w:firstLine="0"/>
        <w:jc w:val="both"/>
      </w:pPr>
      <w:r w:rsidRPr="00631906">
        <w:t>При необходимости подбирается технология вызова притока методом свабир</w:t>
      </w:r>
      <w:r>
        <w:t>ование</w:t>
      </w:r>
      <w:r w:rsidRPr="00631906">
        <w:t xml:space="preserve">, закачки пенной системы и струйным </w:t>
      </w:r>
      <w:proofErr w:type="spellStart"/>
      <w:r w:rsidRPr="00631906">
        <w:t>нососом</w:t>
      </w:r>
      <w:proofErr w:type="spellEnd"/>
      <w:r w:rsidRPr="00631906">
        <w:t xml:space="preserve"> и т.д.</w:t>
      </w:r>
    </w:p>
    <w:p w14:paraId="4F3B5076" w14:textId="310D9760" w:rsidR="00C1218A" w:rsidRDefault="00C1218A" w:rsidP="00CA1893">
      <w:pPr>
        <w:pStyle w:val="afb"/>
        <w:numPr>
          <w:ilvl w:val="0"/>
          <w:numId w:val="20"/>
        </w:numPr>
        <w:tabs>
          <w:tab w:val="left" w:pos="567"/>
        </w:tabs>
        <w:spacing w:before="240"/>
        <w:ind w:left="0" w:firstLine="0"/>
        <w:jc w:val="both"/>
      </w:pPr>
      <w:r>
        <w:t>Вести контроль межколонного давления в период всего цикла освоения скважины.</w:t>
      </w:r>
    </w:p>
    <w:p w14:paraId="26651C7A" w14:textId="32C3C957" w:rsidR="002B01A8" w:rsidRPr="00CA1893" w:rsidRDefault="00DD5624" w:rsidP="00CA1893">
      <w:pPr>
        <w:pStyle w:val="1"/>
        <w:keepNext w:val="0"/>
        <w:tabs>
          <w:tab w:val="left" w:pos="360"/>
          <w:tab w:val="num" w:pos="540"/>
        </w:tabs>
        <w:spacing w:after="0"/>
        <w:jc w:val="both"/>
        <w:rPr>
          <w:i/>
          <w:caps/>
          <w:sz w:val="24"/>
          <w:szCs w:val="24"/>
        </w:rPr>
      </w:pPr>
      <w:bookmarkStart w:id="47" w:name="_Toc531939731"/>
      <w:r>
        <w:rPr>
          <w:kern w:val="0"/>
          <w:sz w:val="24"/>
          <w:szCs w:val="24"/>
        </w:rPr>
        <w:t xml:space="preserve">3.4. </w:t>
      </w:r>
      <w:r w:rsidRPr="00CA1893">
        <w:rPr>
          <w:kern w:val="0"/>
          <w:sz w:val="24"/>
          <w:szCs w:val="24"/>
        </w:rPr>
        <w:t>ОЧИСТКА СКВАЖИНЫ ОТ ФИЛЬТРАТА, БУРОВОГО РАСТВОРА, ШЛАМА</w:t>
      </w:r>
      <w:bookmarkEnd w:id="47"/>
    </w:p>
    <w:p w14:paraId="4093FA9D" w14:textId="15B5001D" w:rsidR="00B26643" w:rsidRDefault="002B01A8" w:rsidP="00020592">
      <w:pPr>
        <w:autoSpaceDE w:val="0"/>
        <w:autoSpaceDN w:val="0"/>
        <w:adjustRightInd w:val="0"/>
        <w:spacing w:before="240"/>
        <w:jc w:val="both"/>
        <w:rPr>
          <w:szCs w:val="24"/>
        </w:rPr>
      </w:pPr>
      <w:r w:rsidRPr="00B26643">
        <w:rPr>
          <w:szCs w:val="24"/>
        </w:rPr>
        <w:t xml:space="preserve">1. Очистка скважины </w:t>
      </w:r>
      <w:r w:rsidR="00A343F2" w:rsidRPr="00B26643">
        <w:rPr>
          <w:szCs w:val="24"/>
        </w:rPr>
        <w:t xml:space="preserve">от </w:t>
      </w:r>
      <w:r w:rsidR="00B26643" w:rsidRPr="00B26643">
        <w:rPr>
          <w:szCs w:val="24"/>
        </w:rPr>
        <w:t xml:space="preserve">бурового </w:t>
      </w:r>
      <w:r w:rsidR="00A343F2" w:rsidRPr="00B26643">
        <w:rPr>
          <w:szCs w:val="24"/>
        </w:rPr>
        <w:t>раствора, фильтрата и шлама</w:t>
      </w:r>
      <w:r w:rsidR="00B26643" w:rsidRPr="00B26643">
        <w:rPr>
          <w:szCs w:val="24"/>
        </w:rPr>
        <w:t xml:space="preserve"> производится до получения стабильного притока пластового флюида, стабилизации устьевых давлений. </w:t>
      </w:r>
    </w:p>
    <w:p w14:paraId="7030D987" w14:textId="77FBC4DB" w:rsidR="00B26643" w:rsidRPr="00B26643" w:rsidRDefault="00B26643" w:rsidP="00020592">
      <w:pPr>
        <w:autoSpaceDE w:val="0"/>
        <w:autoSpaceDN w:val="0"/>
        <w:adjustRightInd w:val="0"/>
        <w:spacing w:before="240"/>
        <w:jc w:val="both"/>
        <w:rPr>
          <w:szCs w:val="24"/>
        </w:rPr>
      </w:pPr>
      <w:r w:rsidRPr="00B26643">
        <w:rPr>
          <w:szCs w:val="24"/>
        </w:rPr>
        <w:t>2.</w:t>
      </w:r>
      <w:r w:rsidR="0098094B">
        <w:rPr>
          <w:szCs w:val="24"/>
        </w:rPr>
        <w:t xml:space="preserve"> </w:t>
      </w:r>
      <w:r w:rsidRPr="00B26643">
        <w:rPr>
          <w:szCs w:val="24"/>
        </w:rPr>
        <w:t>Подбор штуцера производится от величины трубного давления</w:t>
      </w:r>
      <w:r w:rsidR="00FF3B90">
        <w:rPr>
          <w:szCs w:val="24"/>
        </w:rPr>
        <w:t xml:space="preserve"> и состава скважинной продукции</w:t>
      </w:r>
      <w:r w:rsidRPr="00B26643">
        <w:rPr>
          <w:szCs w:val="24"/>
        </w:rPr>
        <w:t xml:space="preserve"> с учетом минимизации рисков прорыва газа и создания оптимальной депрессии на пласт.</w:t>
      </w:r>
      <w:r w:rsidR="007748FC">
        <w:rPr>
          <w:szCs w:val="24"/>
        </w:rPr>
        <w:t xml:space="preserve"> </w:t>
      </w:r>
    </w:p>
    <w:p w14:paraId="7ED7EB0E" w14:textId="428467B5" w:rsidR="00B26643" w:rsidRPr="0098094B" w:rsidRDefault="00B26643" w:rsidP="00A17F00">
      <w:pPr>
        <w:pStyle w:val="-"/>
        <w:numPr>
          <w:ilvl w:val="0"/>
          <w:numId w:val="41"/>
        </w:numPr>
        <w:tabs>
          <w:tab w:val="clear" w:pos="993"/>
          <w:tab w:val="left" w:pos="851"/>
        </w:tabs>
        <w:spacing w:before="240"/>
        <w:ind w:left="851" w:hanging="284"/>
        <w:rPr>
          <w:szCs w:val="24"/>
        </w:rPr>
      </w:pPr>
      <w:r w:rsidRPr="0098094B">
        <w:rPr>
          <w:rFonts w:ascii="Times New Roman" w:hAnsi="Times New Roman" w:cs="Times New Roman"/>
          <w:sz w:val="24"/>
          <w:szCs w:val="24"/>
          <w:lang w:val="ru-RU" w:eastAsia="en-US"/>
        </w:rPr>
        <w:t>Начало работы на штуцере 18</w:t>
      </w:r>
      <w:r w:rsidR="0097279A" w:rsidRPr="0098094B">
        <w:rPr>
          <w:rFonts w:ascii="Times New Roman" w:hAnsi="Times New Roman" w:cs="Times New Roman"/>
          <w:sz w:val="24"/>
          <w:szCs w:val="24"/>
          <w:lang w:val="ru-RU" w:eastAsia="en-US"/>
        </w:rPr>
        <w:t xml:space="preserve"> </w:t>
      </w:r>
      <w:r w:rsidRPr="0098094B">
        <w:rPr>
          <w:rFonts w:ascii="Times New Roman" w:hAnsi="Times New Roman" w:cs="Times New Roman"/>
          <w:sz w:val="24"/>
          <w:szCs w:val="24"/>
          <w:lang w:val="ru-RU" w:eastAsia="en-US"/>
        </w:rPr>
        <w:t>мм</w:t>
      </w:r>
      <w:r w:rsidR="00AF6344">
        <w:rPr>
          <w:rFonts w:ascii="Times New Roman" w:hAnsi="Times New Roman" w:cs="Times New Roman"/>
          <w:sz w:val="24"/>
          <w:szCs w:val="24"/>
          <w:lang w:val="ru-RU" w:eastAsia="en-US"/>
        </w:rPr>
        <w:t>.</w:t>
      </w:r>
    </w:p>
    <w:p w14:paraId="2627DCAE" w14:textId="38F2A029" w:rsidR="00B26643" w:rsidRPr="0098094B" w:rsidRDefault="00B26643" w:rsidP="00A17F00">
      <w:pPr>
        <w:pStyle w:val="-"/>
        <w:numPr>
          <w:ilvl w:val="0"/>
          <w:numId w:val="41"/>
        </w:numPr>
        <w:tabs>
          <w:tab w:val="clear" w:pos="993"/>
          <w:tab w:val="left" w:pos="851"/>
        </w:tabs>
        <w:spacing w:before="240"/>
        <w:ind w:left="851" w:hanging="284"/>
        <w:rPr>
          <w:szCs w:val="24"/>
        </w:rPr>
      </w:pPr>
      <w:r w:rsidRPr="0098094B">
        <w:rPr>
          <w:rFonts w:ascii="Times New Roman" w:hAnsi="Times New Roman" w:cs="Times New Roman"/>
          <w:sz w:val="24"/>
          <w:szCs w:val="24"/>
          <w:lang w:val="ru-RU" w:eastAsia="en-US"/>
        </w:rPr>
        <w:t>При</w:t>
      </w:r>
      <w:r w:rsidR="00FF3B90" w:rsidRPr="0098094B">
        <w:rPr>
          <w:rFonts w:ascii="Times New Roman" w:hAnsi="Times New Roman" w:cs="Times New Roman"/>
          <w:sz w:val="24"/>
          <w:szCs w:val="24"/>
          <w:lang w:val="ru-RU" w:eastAsia="en-US"/>
        </w:rPr>
        <w:t xml:space="preserve"> достижении трубного давления </w:t>
      </w:r>
      <w:r w:rsidR="00631906" w:rsidRPr="0098094B">
        <w:rPr>
          <w:rFonts w:ascii="Times New Roman" w:hAnsi="Times New Roman" w:cs="Times New Roman"/>
          <w:sz w:val="24"/>
          <w:szCs w:val="24"/>
          <w:lang w:val="ru-RU" w:eastAsia="en-US"/>
        </w:rPr>
        <w:t>25</w:t>
      </w:r>
      <w:r w:rsidR="00FF3B90" w:rsidRPr="0098094B">
        <w:rPr>
          <w:rFonts w:ascii="Times New Roman" w:hAnsi="Times New Roman" w:cs="Times New Roman"/>
          <w:sz w:val="24"/>
          <w:szCs w:val="24"/>
          <w:lang w:val="ru-RU" w:eastAsia="en-US"/>
        </w:rPr>
        <w:t>-</w:t>
      </w:r>
      <w:r w:rsidR="00631906" w:rsidRPr="0098094B">
        <w:rPr>
          <w:rFonts w:ascii="Times New Roman" w:hAnsi="Times New Roman" w:cs="Times New Roman"/>
          <w:sz w:val="24"/>
          <w:szCs w:val="24"/>
          <w:lang w:val="ru-RU" w:eastAsia="en-US"/>
        </w:rPr>
        <w:t>30</w:t>
      </w:r>
      <w:r w:rsidRPr="0098094B">
        <w:rPr>
          <w:rFonts w:ascii="Times New Roman" w:hAnsi="Times New Roman" w:cs="Times New Roman"/>
          <w:sz w:val="24"/>
          <w:szCs w:val="24"/>
          <w:lang w:val="ru-RU" w:eastAsia="en-US"/>
        </w:rPr>
        <w:t xml:space="preserve"> кгс/см</w:t>
      </w:r>
      <w:r w:rsidRPr="00CA1893">
        <w:rPr>
          <w:rFonts w:ascii="Times New Roman" w:hAnsi="Times New Roman" w:cs="Times New Roman"/>
          <w:sz w:val="24"/>
          <w:szCs w:val="24"/>
          <w:vertAlign w:val="superscript"/>
          <w:lang w:val="ru-RU" w:eastAsia="en-US"/>
        </w:rPr>
        <w:t>2</w:t>
      </w:r>
      <w:r w:rsidRPr="00CA1893">
        <w:rPr>
          <w:rFonts w:ascii="Times New Roman" w:hAnsi="Times New Roman" w:cs="Times New Roman"/>
          <w:sz w:val="24"/>
          <w:szCs w:val="24"/>
          <w:lang w:val="ru-RU" w:eastAsia="en-US"/>
        </w:rPr>
        <w:t xml:space="preserve"> перевод на </w:t>
      </w:r>
      <w:r w:rsidRPr="0098094B">
        <w:rPr>
          <w:rFonts w:ascii="Times New Roman" w:hAnsi="Times New Roman" w:cs="Times New Roman"/>
          <w:sz w:val="24"/>
          <w:szCs w:val="24"/>
          <w:lang w:val="ru-RU" w:eastAsia="en-US"/>
        </w:rPr>
        <w:t xml:space="preserve">штуцер </w:t>
      </w:r>
      <w:r w:rsidR="0097279A" w:rsidRPr="0098094B">
        <w:rPr>
          <w:rFonts w:ascii="Times New Roman" w:hAnsi="Times New Roman" w:cs="Times New Roman"/>
          <w:sz w:val="24"/>
          <w:szCs w:val="24"/>
          <w:lang w:val="ru-RU" w:eastAsia="en-US"/>
        </w:rPr>
        <w:t>меньшего диаметра (8-</w:t>
      </w:r>
      <w:r w:rsidRPr="0098094B">
        <w:rPr>
          <w:rFonts w:ascii="Times New Roman" w:hAnsi="Times New Roman" w:cs="Times New Roman"/>
          <w:sz w:val="24"/>
          <w:szCs w:val="24"/>
          <w:lang w:val="ru-RU" w:eastAsia="en-US"/>
        </w:rPr>
        <w:t>1</w:t>
      </w:r>
      <w:r w:rsidR="0097279A" w:rsidRPr="0098094B">
        <w:rPr>
          <w:rFonts w:ascii="Times New Roman" w:hAnsi="Times New Roman" w:cs="Times New Roman"/>
          <w:sz w:val="24"/>
          <w:szCs w:val="24"/>
          <w:lang w:val="ru-RU" w:eastAsia="en-US"/>
        </w:rPr>
        <w:t xml:space="preserve">2 </w:t>
      </w:r>
      <w:r w:rsidRPr="0098094B">
        <w:rPr>
          <w:rFonts w:ascii="Times New Roman" w:hAnsi="Times New Roman" w:cs="Times New Roman"/>
          <w:sz w:val="24"/>
          <w:szCs w:val="24"/>
          <w:lang w:val="ru-RU" w:eastAsia="en-US"/>
        </w:rPr>
        <w:t>мм</w:t>
      </w:r>
      <w:r w:rsidR="0097279A" w:rsidRPr="0098094B">
        <w:rPr>
          <w:rFonts w:ascii="Times New Roman" w:hAnsi="Times New Roman" w:cs="Times New Roman"/>
          <w:sz w:val="24"/>
          <w:szCs w:val="24"/>
          <w:lang w:val="ru-RU" w:eastAsia="en-US"/>
        </w:rPr>
        <w:t>)</w:t>
      </w:r>
      <w:r w:rsidR="00AF6344">
        <w:rPr>
          <w:rFonts w:ascii="Times New Roman" w:hAnsi="Times New Roman" w:cs="Times New Roman"/>
          <w:sz w:val="24"/>
          <w:szCs w:val="24"/>
          <w:lang w:val="ru-RU" w:eastAsia="en-US"/>
        </w:rPr>
        <w:t>.</w:t>
      </w:r>
    </w:p>
    <w:p w14:paraId="5C7019E5" w14:textId="18050053" w:rsidR="00A343F2" w:rsidRDefault="00B26643" w:rsidP="00020592">
      <w:pPr>
        <w:autoSpaceDE w:val="0"/>
        <w:autoSpaceDN w:val="0"/>
        <w:adjustRightInd w:val="0"/>
        <w:spacing w:before="240"/>
        <w:jc w:val="both"/>
        <w:rPr>
          <w:szCs w:val="24"/>
        </w:rPr>
      </w:pPr>
      <w:r>
        <w:rPr>
          <w:szCs w:val="24"/>
        </w:rPr>
        <w:t xml:space="preserve">При условии дальнейшего роста трубного давления </w:t>
      </w:r>
      <w:r w:rsidR="00CD2C3A">
        <w:rPr>
          <w:szCs w:val="24"/>
        </w:rPr>
        <w:t>выбор оптимального режима работы подбирается по согласованию с геологической службой.</w:t>
      </w:r>
      <w:r w:rsidR="00B451AC">
        <w:rPr>
          <w:szCs w:val="24"/>
        </w:rPr>
        <w:t xml:space="preserve"> В случаи освоения скважины после бурения решение по выбору оптимального режима работы </w:t>
      </w:r>
      <w:proofErr w:type="spellStart"/>
      <w:r w:rsidR="00B451AC">
        <w:rPr>
          <w:szCs w:val="24"/>
        </w:rPr>
        <w:t>принемается</w:t>
      </w:r>
      <w:proofErr w:type="spellEnd"/>
      <w:r w:rsidR="00B451AC">
        <w:rPr>
          <w:szCs w:val="24"/>
        </w:rPr>
        <w:t xml:space="preserve"> управлением </w:t>
      </w:r>
      <w:r w:rsidR="00B451AC">
        <w:rPr>
          <w:szCs w:val="24"/>
        </w:rPr>
        <w:lastRenderedPageBreak/>
        <w:t>геологического сопровождения бурения скважин. Во всех остальных случаях специалистами службы главного геолога</w:t>
      </w:r>
      <w:r w:rsidR="003C0F64">
        <w:rPr>
          <w:szCs w:val="24"/>
        </w:rPr>
        <w:t xml:space="preserve"> или службы главного инженера</w:t>
      </w:r>
      <w:r w:rsidR="00B451AC">
        <w:rPr>
          <w:szCs w:val="24"/>
        </w:rPr>
        <w:t xml:space="preserve"> </w:t>
      </w:r>
      <w:proofErr w:type="spellStart"/>
      <w:r w:rsidR="00B451AC">
        <w:rPr>
          <w:szCs w:val="24"/>
        </w:rPr>
        <w:t>ответсвенных</w:t>
      </w:r>
      <w:proofErr w:type="spellEnd"/>
      <w:r w:rsidR="00B451AC">
        <w:rPr>
          <w:szCs w:val="24"/>
        </w:rPr>
        <w:t xml:space="preserve"> за вывод скважины на режим.</w:t>
      </w:r>
      <w:r w:rsidR="00CD2C3A">
        <w:rPr>
          <w:szCs w:val="24"/>
        </w:rPr>
        <w:t xml:space="preserve"> </w:t>
      </w:r>
      <w:r w:rsidR="00A343F2" w:rsidRPr="002B01A8">
        <w:rPr>
          <w:szCs w:val="24"/>
        </w:rPr>
        <w:t xml:space="preserve">Максимальная рекомендуемая депрессия на пласт при очистке скважины </w:t>
      </w:r>
      <w:r w:rsidR="00CD2C3A">
        <w:rPr>
          <w:szCs w:val="24"/>
        </w:rPr>
        <w:t xml:space="preserve">выбирается в </w:t>
      </w:r>
      <w:proofErr w:type="spellStart"/>
      <w:r w:rsidR="00CD2C3A">
        <w:rPr>
          <w:szCs w:val="24"/>
        </w:rPr>
        <w:t>соотвествии</w:t>
      </w:r>
      <w:proofErr w:type="spellEnd"/>
      <w:r w:rsidR="00CD2C3A">
        <w:rPr>
          <w:szCs w:val="24"/>
        </w:rPr>
        <w:t xml:space="preserve"> с геологическими условиями района бурения скважины.</w:t>
      </w:r>
      <w:r w:rsidR="00002117">
        <w:rPr>
          <w:szCs w:val="24"/>
        </w:rPr>
        <w:t xml:space="preserve"> </w:t>
      </w:r>
    </w:p>
    <w:p w14:paraId="78CC076C" w14:textId="583E4CCA" w:rsidR="00A343F2" w:rsidRPr="00C86BC4" w:rsidRDefault="00DD5624" w:rsidP="00C86BC4">
      <w:pPr>
        <w:pStyle w:val="1"/>
        <w:keepNext w:val="0"/>
        <w:tabs>
          <w:tab w:val="left" w:pos="360"/>
          <w:tab w:val="num" w:pos="540"/>
        </w:tabs>
        <w:spacing w:after="0"/>
        <w:jc w:val="both"/>
        <w:rPr>
          <w:i/>
          <w:caps/>
          <w:sz w:val="24"/>
          <w:szCs w:val="24"/>
        </w:rPr>
      </w:pPr>
      <w:bookmarkStart w:id="48" w:name="_Toc531939732"/>
      <w:r>
        <w:rPr>
          <w:kern w:val="0"/>
          <w:sz w:val="24"/>
          <w:szCs w:val="24"/>
        </w:rPr>
        <w:t xml:space="preserve">3.5. </w:t>
      </w:r>
      <w:r w:rsidRPr="00C86BC4">
        <w:rPr>
          <w:kern w:val="0"/>
          <w:sz w:val="24"/>
          <w:szCs w:val="24"/>
        </w:rPr>
        <w:t>ПРОВЕДЕНИЕ ГИДРОДИНАМИЧЕСКИХ ИССЛЕДОВАНИЙ МЕТОДОМ УСТАНОВИВШИХСЯ ОТБОРОВ</w:t>
      </w:r>
      <w:bookmarkEnd w:id="48"/>
    </w:p>
    <w:p w14:paraId="5F382C0E" w14:textId="11857D2C" w:rsidR="00CD2C3A" w:rsidRPr="00D557EC" w:rsidRDefault="00D557EC" w:rsidP="00020592">
      <w:pPr>
        <w:autoSpaceDE w:val="0"/>
        <w:autoSpaceDN w:val="0"/>
        <w:adjustRightInd w:val="0"/>
        <w:spacing w:before="240"/>
        <w:jc w:val="both"/>
        <w:rPr>
          <w:szCs w:val="24"/>
        </w:rPr>
      </w:pPr>
      <w:r>
        <w:rPr>
          <w:szCs w:val="24"/>
        </w:rPr>
        <w:t>П</w:t>
      </w:r>
      <w:r w:rsidR="00A343F2" w:rsidRPr="00D557EC">
        <w:rPr>
          <w:szCs w:val="24"/>
        </w:rPr>
        <w:t>ровести стандартные исследования методом уст</w:t>
      </w:r>
      <w:r w:rsidR="007408B4">
        <w:rPr>
          <w:szCs w:val="24"/>
        </w:rPr>
        <w:t>ановившихся отборов</w:t>
      </w:r>
      <w:r w:rsidR="008B1C9E">
        <w:rPr>
          <w:szCs w:val="24"/>
        </w:rPr>
        <w:t xml:space="preserve">, согласно </w:t>
      </w:r>
      <w:hyperlink w:anchor="Приложение2" w:history="1">
        <w:r w:rsidR="000A6732" w:rsidRPr="008B1C9E">
          <w:rPr>
            <w:rStyle w:val="ab"/>
            <w:szCs w:val="24"/>
          </w:rPr>
          <w:t>Приложени</w:t>
        </w:r>
        <w:r w:rsidR="008B1C9E" w:rsidRPr="008B1C9E">
          <w:rPr>
            <w:rStyle w:val="ab"/>
            <w:szCs w:val="24"/>
          </w:rPr>
          <w:t>ю</w:t>
        </w:r>
        <w:r w:rsidR="000A6732" w:rsidRPr="008B1C9E">
          <w:rPr>
            <w:rStyle w:val="ab"/>
            <w:szCs w:val="24"/>
          </w:rPr>
          <w:t xml:space="preserve"> </w:t>
        </w:r>
        <w:r w:rsidR="00E741CA" w:rsidRPr="008B1C9E">
          <w:rPr>
            <w:rStyle w:val="ab"/>
            <w:szCs w:val="24"/>
          </w:rPr>
          <w:t>2</w:t>
        </w:r>
      </w:hyperlink>
      <w:r w:rsidR="007408B4">
        <w:rPr>
          <w:szCs w:val="24"/>
        </w:rPr>
        <w:t xml:space="preserve"> на режимах, количество режимов определяется геологической службой</w:t>
      </w:r>
      <w:r w:rsidR="00996670">
        <w:rPr>
          <w:szCs w:val="24"/>
        </w:rPr>
        <w:t xml:space="preserve"> (с учетом нормативного планового времени на весь цикл освоения скважины)</w:t>
      </w:r>
      <w:r w:rsidR="007408B4">
        <w:rPr>
          <w:szCs w:val="24"/>
        </w:rPr>
        <w:t xml:space="preserve">, </w:t>
      </w:r>
      <w:r w:rsidR="00A343F2" w:rsidRPr="00D557EC">
        <w:rPr>
          <w:szCs w:val="24"/>
        </w:rPr>
        <w:t>прямого или обратного хода (Ø</w:t>
      </w:r>
      <w:r w:rsidR="00996670">
        <w:rPr>
          <w:szCs w:val="24"/>
        </w:rPr>
        <w:t xml:space="preserve"> 3-18 мм; диаметр штуцера корректирует</w:t>
      </w:r>
      <w:r w:rsidR="00A343F2" w:rsidRPr="00D557EC">
        <w:rPr>
          <w:szCs w:val="24"/>
        </w:rPr>
        <w:t>ся</w:t>
      </w:r>
      <w:r w:rsidR="00CD2C3A" w:rsidRPr="00D557EC">
        <w:rPr>
          <w:szCs w:val="24"/>
        </w:rPr>
        <w:t xml:space="preserve"> геологической службой  в процессе исследований</w:t>
      </w:r>
      <w:r w:rsidR="00A343F2" w:rsidRPr="00D557EC">
        <w:rPr>
          <w:szCs w:val="24"/>
        </w:rPr>
        <w:t xml:space="preserve">). </w:t>
      </w:r>
      <w:r w:rsidR="00CD2C3A" w:rsidRPr="00D557EC">
        <w:rPr>
          <w:szCs w:val="24"/>
        </w:rPr>
        <w:t xml:space="preserve"> </w:t>
      </w:r>
    </w:p>
    <w:p w14:paraId="386E1640" w14:textId="43D2CA39" w:rsidR="00CD2C3A" w:rsidRDefault="0085784D" w:rsidP="00C86BC4">
      <w:pPr>
        <w:pStyle w:val="afb"/>
        <w:numPr>
          <w:ilvl w:val="0"/>
          <w:numId w:val="16"/>
        </w:numPr>
        <w:autoSpaceDE w:val="0"/>
        <w:autoSpaceDN w:val="0"/>
        <w:adjustRightInd w:val="0"/>
        <w:spacing w:before="240"/>
        <w:ind w:left="0" w:firstLine="0"/>
        <w:jc w:val="both"/>
        <w:rPr>
          <w:szCs w:val="24"/>
        </w:rPr>
      </w:pPr>
      <w:r w:rsidRPr="0085784D">
        <w:rPr>
          <w:szCs w:val="24"/>
        </w:rPr>
        <w:t>Исследование методом установившихся отборов проводятся до стабилизации устьевого и забойного давлений, дебита и состава флюида с постоянной регистрацией устьевых и забойных давлений и температур. В зависимости от характера работы скважины, продолжительность исследования скважины на режимах может корректироваться геологич</w:t>
      </w:r>
      <w:r>
        <w:rPr>
          <w:szCs w:val="24"/>
        </w:rPr>
        <w:t>еской службой. Режим работы</w:t>
      </w:r>
      <w:r w:rsidRPr="0085784D">
        <w:rPr>
          <w:szCs w:val="24"/>
        </w:rPr>
        <w:t xml:space="preserve"> </w:t>
      </w:r>
      <w:r w:rsidRPr="00C86BC4">
        <w:rPr>
          <w:szCs w:val="24"/>
        </w:rPr>
        <w:t>прямого хода</w:t>
      </w:r>
      <w:r w:rsidRPr="0085784D">
        <w:rPr>
          <w:szCs w:val="24"/>
        </w:rPr>
        <w:t xml:space="preserve"> - от меньшего штуцера к большему, </w:t>
      </w:r>
      <w:r w:rsidRPr="00C86BC4">
        <w:rPr>
          <w:szCs w:val="24"/>
        </w:rPr>
        <w:t>обратного хода</w:t>
      </w:r>
      <w:r w:rsidRPr="0085784D">
        <w:rPr>
          <w:szCs w:val="24"/>
        </w:rPr>
        <w:t xml:space="preserve"> - от больш</w:t>
      </w:r>
      <w:r>
        <w:rPr>
          <w:szCs w:val="24"/>
        </w:rPr>
        <w:t>его к меньшему. Режимы работы скважины</w:t>
      </w:r>
      <w:r w:rsidRPr="0085784D">
        <w:rPr>
          <w:szCs w:val="24"/>
        </w:rPr>
        <w:t xml:space="preserve"> задаются штуцерами, устанавливаемыми на штуцерной колодке. </w:t>
      </w:r>
      <w:r w:rsidR="00CD2C3A" w:rsidRPr="0085784D">
        <w:rPr>
          <w:szCs w:val="24"/>
        </w:rPr>
        <w:t>Регистрация забойного давления и температуры в процессе исследований</w:t>
      </w:r>
      <w:r>
        <w:rPr>
          <w:szCs w:val="24"/>
        </w:rPr>
        <w:t xml:space="preserve"> производится</w:t>
      </w:r>
      <w:r w:rsidR="00CD2C3A" w:rsidRPr="0085784D">
        <w:rPr>
          <w:szCs w:val="24"/>
        </w:rPr>
        <w:t xml:space="preserve"> с помощью автономных глубинных манометров</w:t>
      </w:r>
      <w:r w:rsidR="00307846">
        <w:rPr>
          <w:szCs w:val="24"/>
        </w:rPr>
        <w:t>, манометров на геофизическом кабеле</w:t>
      </w:r>
      <w:r w:rsidR="00CD2C3A" w:rsidRPr="0085784D">
        <w:rPr>
          <w:szCs w:val="24"/>
        </w:rPr>
        <w:t xml:space="preserve"> или системы телеметрии.</w:t>
      </w:r>
    </w:p>
    <w:p w14:paraId="67DE2A29" w14:textId="2A5E7C3B" w:rsidR="00CD2C3A" w:rsidRPr="000C6CF8" w:rsidRDefault="0085784D" w:rsidP="00C86BC4">
      <w:pPr>
        <w:pStyle w:val="afb"/>
        <w:numPr>
          <w:ilvl w:val="0"/>
          <w:numId w:val="16"/>
        </w:numPr>
        <w:autoSpaceDE w:val="0"/>
        <w:autoSpaceDN w:val="0"/>
        <w:adjustRightInd w:val="0"/>
        <w:spacing w:before="240"/>
        <w:ind w:left="0" w:firstLine="0"/>
        <w:jc w:val="both"/>
        <w:rPr>
          <w:szCs w:val="24"/>
        </w:rPr>
      </w:pPr>
      <w:r w:rsidRPr="0085784D">
        <w:rPr>
          <w:szCs w:val="24"/>
        </w:rPr>
        <w:t>Замеры дебита пластового флюида производить</w:t>
      </w:r>
      <w:r>
        <w:rPr>
          <w:szCs w:val="24"/>
        </w:rPr>
        <w:t xml:space="preserve"> с применением</w:t>
      </w:r>
      <w:r w:rsidRPr="0085784D">
        <w:rPr>
          <w:szCs w:val="24"/>
        </w:rPr>
        <w:t xml:space="preserve"> автоматизированных групповых замерных установок (АГЗУ</w:t>
      </w:r>
      <w:r>
        <w:rPr>
          <w:szCs w:val="24"/>
        </w:rPr>
        <w:t xml:space="preserve">). </w:t>
      </w:r>
      <w:r w:rsidRPr="0085784D">
        <w:rPr>
          <w:szCs w:val="24"/>
        </w:rPr>
        <w:t>Также предусматривается применение</w:t>
      </w:r>
      <w:r>
        <w:rPr>
          <w:szCs w:val="24"/>
        </w:rPr>
        <w:t xml:space="preserve"> передвижных замерных установок ОЗНА</w:t>
      </w:r>
      <w:r w:rsidRPr="0085784D">
        <w:rPr>
          <w:szCs w:val="24"/>
        </w:rPr>
        <w:t>-</w:t>
      </w:r>
      <w:r>
        <w:rPr>
          <w:szCs w:val="24"/>
          <w:lang w:val="en-US"/>
        </w:rPr>
        <w:t>VX</w:t>
      </w:r>
      <w:r w:rsidRPr="0085784D">
        <w:rPr>
          <w:szCs w:val="24"/>
        </w:rPr>
        <w:t xml:space="preserve"> </w:t>
      </w:r>
      <w:r>
        <w:rPr>
          <w:szCs w:val="24"/>
        </w:rPr>
        <w:t xml:space="preserve">или аналог. При </w:t>
      </w:r>
      <w:proofErr w:type="spellStart"/>
      <w:r>
        <w:rPr>
          <w:szCs w:val="24"/>
        </w:rPr>
        <w:t>отсутсвии</w:t>
      </w:r>
      <w:proofErr w:type="spellEnd"/>
      <w:r>
        <w:rPr>
          <w:szCs w:val="24"/>
        </w:rPr>
        <w:t xml:space="preserve"> (АГЗУ) допускается проведение замеров</w:t>
      </w:r>
      <w:r w:rsidRPr="0085784D">
        <w:rPr>
          <w:szCs w:val="24"/>
        </w:rPr>
        <w:t xml:space="preserve"> объемным методом через мерную емкость, га</w:t>
      </w:r>
      <w:r w:rsidR="00C86BC4">
        <w:rPr>
          <w:szCs w:val="24"/>
        </w:rPr>
        <w:t xml:space="preserve">за - через </w:t>
      </w:r>
      <w:proofErr w:type="spellStart"/>
      <w:r w:rsidR="00C86BC4">
        <w:rPr>
          <w:szCs w:val="24"/>
        </w:rPr>
        <w:t>газосепаратор</w:t>
      </w:r>
      <w:proofErr w:type="spellEnd"/>
      <w:r w:rsidR="00C86BC4">
        <w:rPr>
          <w:szCs w:val="24"/>
        </w:rPr>
        <w:t xml:space="preserve"> и ДИКТ.      </w:t>
      </w:r>
      <w:r w:rsidRPr="0085784D">
        <w:rPr>
          <w:szCs w:val="24"/>
        </w:rPr>
        <w:t xml:space="preserve"> Для сепарации нефти, отделения растворенного газа применять </w:t>
      </w:r>
      <w:proofErr w:type="spellStart"/>
      <w:r w:rsidRPr="0085784D">
        <w:rPr>
          <w:szCs w:val="24"/>
        </w:rPr>
        <w:t>нефтегазосепараторы</w:t>
      </w:r>
      <w:proofErr w:type="spellEnd"/>
      <w:r w:rsidRPr="0085784D">
        <w:rPr>
          <w:szCs w:val="24"/>
        </w:rPr>
        <w:t xml:space="preserve">, либо </w:t>
      </w:r>
      <w:proofErr w:type="spellStart"/>
      <w:r w:rsidRPr="0085784D">
        <w:rPr>
          <w:szCs w:val="24"/>
        </w:rPr>
        <w:t>газосепараторы</w:t>
      </w:r>
      <w:proofErr w:type="spellEnd"/>
      <w:r w:rsidRPr="0085784D">
        <w:rPr>
          <w:szCs w:val="24"/>
        </w:rPr>
        <w:t xml:space="preserve"> (при</w:t>
      </w:r>
      <w:r w:rsidR="000C6CF8">
        <w:rPr>
          <w:szCs w:val="24"/>
        </w:rPr>
        <w:t xml:space="preserve"> плановом дебите жидкости не выше 350 м3/сут.</w:t>
      </w:r>
      <w:r w:rsidRPr="0085784D">
        <w:rPr>
          <w:szCs w:val="24"/>
        </w:rPr>
        <w:t xml:space="preserve">). Газовый фактор определяется на каждом режиме по результатам замера дебита газа через </w:t>
      </w:r>
      <w:proofErr w:type="spellStart"/>
      <w:r w:rsidRPr="0085784D">
        <w:rPr>
          <w:szCs w:val="24"/>
        </w:rPr>
        <w:t>газосепаратор</w:t>
      </w:r>
      <w:proofErr w:type="spellEnd"/>
      <w:r w:rsidRPr="0085784D">
        <w:rPr>
          <w:szCs w:val="24"/>
        </w:rPr>
        <w:t xml:space="preserve"> / АГЗУ. При работе на </w:t>
      </w:r>
      <w:proofErr w:type="spellStart"/>
      <w:r w:rsidRPr="0085784D">
        <w:rPr>
          <w:szCs w:val="24"/>
        </w:rPr>
        <w:t>газосепаратор</w:t>
      </w:r>
      <w:proofErr w:type="spellEnd"/>
      <w:r w:rsidRPr="0085784D">
        <w:rPr>
          <w:szCs w:val="24"/>
        </w:rPr>
        <w:t xml:space="preserve"> диаметр шайб подбирается по фактическим давлениям, с сохранением на </w:t>
      </w:r>
      <w:proofErr w:type="spellStart"/>
      <w:r w:rsidRPr="0085784D">
        <w:rPr>
          <w:szCs w:val="24"/>
        </w:rPr>
        <w:t>газосепараторе</w:t>
      </w:r>
      <w:proofErr w:type="spellEnd"/>
      <w:r w:rsidRPr="0085784D">
        <w:rPr>
          <w:szCs w:val="24"/>
        </w:rPr>
        <w:t xml:space="preserve"> рабочего давления. В случае изменения забойного давления при переходе на </w:t>
      </w:r>
      <w:proofErr w:type="spellStart"/>
      <w:r w:rsidRPr="0085784D">
        <w:rPr>
          <w:szCs w:val="24"/>
        </w:rPr>
        <w:t>газосепаратор</w:t>
      </w:r>
      <w:proofErr w:type="spellEnd"/>
      <w:r w:rsidRPr="0085784D">
        <w:rPr>
          <w:szCs w:val="24"/>
        </w:rPr>
        <w:t xml:space="preserve">, отработку через </w:t>
      </w:r>
      <w:proofErr w:type="spellStart"/>
      <w:r w:rsidRPr="0085784D">
        <w:rPr>
          <w:szCs w:val="24"/>
        </w:rPr>
        <w:t>газосепаратор</w:t>
      </w:r>
      <w:proofErr w:type="spellEnd"/>
      <w:r w:rsidRPr="0085784D">
        <w:rPr>
          <w:szCs w:val="24"/>
        </w:rPr>
        <w:t xml:space="preserve"> производить до стабилизации забойного и устьевого давления и дебита. Давление сепарации не должно превышать давление опрессовки газосепаратора</w:t>
      </w:r>
      <w:r w:rsidR="000C6CF8">
        <w:rPr>
          <w:szCs w:val="24"/>
        </w:rPr>
        <w:t>.</w:t>
      </w:r>
    </w:p>
    <w:p w14:paraId="4782B4E7" w14:textId="6AF87082" w:rsidR="00A343F2" w:rsidRDefault="00A343F2" w:rsidP="00C86BC4">
      <w:pPr>
        <w:pStyle w:val="afb"/>
        <w:numPr>
          <w:ilvl w:val="0"/>
          <w:numId w:val="16"/>
        </w:numPr>
        <w:autoSpaceDE w:val="0"/>
        <w:autoSpaceDN w:val="0"/>
        <w:adjustRightInd w:val="0"/>
        <w:spacing w:before="240"/>
        <w:ind w:left="0" w:firstLine="0"/>
        <w:jc w:val="both"/>
        <w:rPr>
          <w:szCs w:val="24"/>
        </w:rPr>
      </w:pPr>
      <w:r w:rsidRPr="00132A1A">
        <w:rPr>
          <w:szCs w:val="24"/>
        </w:rPr>
        <w:t>Регистрация КВД</w:t>
      </w:r>
      <w:r w:rsidR="0085308E">
        <w:rPr>
          <w:szCs w:val="24"/>
        </w:rPr>
        <w:t xml:space="preserve"> </w:t>
      </w:r>
      <w:r w:rsidRPr="00132A1A">
        <w:rPr>
          <w:szCs w:val="24"/>
        </w:rPr>
        <w:t>для определения фильтрационных характеристик пласта, состояние призабойной зон</w:t>
      </w:r>
      <w:r w:rsidR="000C6CF8">
        <w:rPr>
          <w:szCs w:val="24"/>
        </w:rPr>
        <w:t xml:space="preserve">ы, текущего пластового давления </w:t>
      </w:r>
      <w:r w:rsidRPr="000C6CF8">
        <w:rPr>
          <w:szCs w:val="24"/>
        </w:rPr>
        <w:t>проводится с постоянной регистрацией устьевых и забойных давлений и температур. Время записи КВД определяется стабилизацией устьевых и забойных давлений и температур, достаточных для корректного расчета фильтрационно-емкостных характеристик пласта, но не менее 24 ч.</w:t>
      </w:r>
    </w:p>
    <w:p w14:paraId="0187A248" w14:textId="4CB00D20" w:rsidR="00956FE4" w:rsidRPr="00C86BC4" w:rsidRDefault="00DD5624" w:rsidP="00C86BC4">
      <w:pPr>
        <w:pStyle w:val="1"/>
        <w:keepNext w:val="0"/>
        <w:tabs>
          <w:tab w:val="left" w:pos="360"/>
          <w:tab w:val="num" w:pos="540"/>
        </w:tabs>
        <w:spacing w:after="0"/>
        <w:jc w:val="both"/>
        <w:rPr>
          <w:i/>
          <w:caps/>
          <w:sz w:val="24"/>
          <w:szCs w:val="24"/>
        </w:rPr>
      </w:pPr>
      <w:bookmarkStart w:id="49" w:name="_Toc531939733"/>
      <w:r>
        <w:rPr>
          <w:kern w:val="0"/>
          <w:sz w:val="24"/>
          <w:szCs w:val="24"/>
        </w:rPr>
        <w:t xml:space="preserve">3.6. </w:t>
      </w:r>
      <w:r w:rsidRPr="00C86BC4">
        <w:rPr>
          <w:kern w:val="0"/>
          <w:sz w:val="24"/>
          <w:szCs w:val="24"/>
        </w:rPr>
        <w:t>РЕГИСТРАЦИЯ ЗАБОЙНОГО ДАВЛЕНИЯ И ТЕМПЕРАТУРЫ</w:t>
      </w:r>
      <w:bookmarkEnd w:id="49"/>
    </w:p>
    <w:p w14:paraId="203704E1" w14:textId="1209A6DF" w:rsidR="00956FE4" w:rsidRDefault="00956FE4" w:rsidP="00C86BC4">
      <w:pPr>
        <w:spacing w:before="240"/>
        <w:jc w:val="both"/>
      </w:pPr>
      <w:r>
        <w:t>Регистрация забойного давления и температуры в процессе освоения скважины после бурения может проводиться различными способами. Оптимальный способ замера выбирается с учетом стоимости, безопасности проведения работ, а так же точности получаемых данных.</w:t>
      </w:r>
    </w:p>
    <w:p w14:paraId="29FDF252" w14:textId="1D63681E" w:rsidR="00956FE4" w:rsidRPr="00956FE4" w:rsidRDefault="00956FE4" w:rsidP="00C86BC4">
      <w:pPr>
        <w:spacing w:before="240"/>
        <w:jc w:val="both"/>
      </w:pPr>
      <w:r>
        <w:lastRenderedPageBreak/>
        <w:t>Замер забойного давления может производиться одним из следующих способов</w:t>
      </w:r>
      <w:r w:rsidRPr="00956FE4">
        <w:t>:</w:t>
      </w:r>
    </w:p>
    <w:p w14:paraId="4A1BD8A9" w14:textId="03537477" w:rsidR="009518AE" w:rsidRPr="0098094B" w:rsidRDefault="00956FE4" w:rsidP="00C86BC4">
      <w:pPr>
        <w:autoSpaceDE w:val="0"/>
        <w:autoSpaceDN w:val="0"/>
        <w:adjustRightInd w:val="0"/>
        <w:spacing w:before="240"/>
        <w:jc w:val="both"/>
        <w:rPr>
          <w:szCs w:val="24"/>
        </w:rPr>
      </w:pPr>
      <w:r w:rsidRPr="0098094B">
        <w:rPr>
          <w:szCs w:val="24"/>
        </w:rPr>
        <w:t>1. Установка</w:t>
      </w:r>
      <w:r w:rsidR="00AB4843" w:rsidRPr="0098094B">
        <w:rPr>
          <w:szCs w:val="24"/>
        </w:rPr>
        <w:t xml:space="preserve"> автономных</w:t>
      </w:r>
      <w:r w:rsidRPr="0098094B">
        <w:rPr>
          <w:szCs w:val="24"/>
        </w:rPr>
        <w:t xml:space="preserve"> глубинных манометров перед спуском НКТ в низ </w:t>
      </w:r>
      <w:proofErr w:type="spellStart"/>
      <w:r w:rsidRPr="0098094B">
        <w:rPr>
          <w:szCs w:val="24"/>
        </w:rPr>
        <w:t>компановки</w:t>
      </w:r>
      <w:proofErr w:type="spellEnd"/>
      <w:r w:rsidRPr="0098094B">
        <w:rPr>
          <w:szCs w:val="24"/>
        </w:rPr>
        <w:t>, и их извлече</w:t>
      </w:r>
      <w:r w:rsidR="009518AE" w:rsidRPr="0098094B">
        <w:rPr>
          <w:szCs w:val="24"/>
        </w:rPr>
        <w:t>ния по окончанию освоения для с</w:t>
      </w:r>
      <w:r w:rsidRPr="0098094B">
        <w:rPr>
          <w:szCs w:val="24"/>
        </w:rPr>
        <w:t>нятия информации</w:t>
      </w:r>
      <w:r w:rsidR="009518AE" w:rsidRPr="0098094B">
        <w:rPr>
          <w:szCs w:val="24"/>
        </w:rPr>
        <w:t>:</w:t>
      </w:r>
      <w:r w:rsidRPr="0098094B">
        <w:rPr>
          <w:szCs w:val="24"/>
        </w:rPr>
        <w:t xml:space="preserve"> </w:t>
      </w:r>
    </w:p>
    <w:p w14:paraId="6F303975" w14:textId="63BB131A" w:rsidR="009518AE" w:rsidRPr="0098094B" w:rsidRDefault="00956FE4" w:rsidP="00C86BC4">
      <w:pPr>
        <w:pStyle w:val="aff2"/>
        <w:numPr>
          <w:ilvl w:val="0"/>
          <w:numId w:val="40"/>
        </w:numPr>
        <w:tabs>
          <w:tab w:val="left" w:pos="851"/>
        </w:tabs>
        <w:spacing w:before="240"/>
        <w:ind w:left="851" w:hanging="284"/>
        <w:rPr>
          <w:szCs w:val="24"/>
        </w:rPr>
      </w:pPr>
      <w:r w:rsidRPr="0098094B">
        <w:rPr>
          <w:rFonts w:ascii="Times New Roman" w:hAnsi="Times New Roman" w:cs="Times New Roman"/>
          <w:sz w:val="24"/>
          <w:szCs w:val="24"/>
          <w:lang w:val="ru-RU" w:eastAsia="en-US"/>
        </w:rPr>
        <w:t>плюсы –</w:t>
      </w:r>
      <w:r w:rsidR="007C3B6D" w:rsidRPr="0098094B">
        <w:rPr>
          <w:rFonts w:ascii="Times New Roman" w:hAnsi="Times New Roman" w:cs="Times New Roman"/>
          <w:sz w:val="24"/>
          <w:szCs w:val="24"/>
          <w:lang w:val="ru-RU" w:eastAsia="en-US"/>
        </w:rPr>
        <w:t xml:space="preserve"> </w:t>
      </w:r>
      <w:r w:rsidRPr="0098094B">
        <w:rPr>
          <w:rFonts w:ascii="Times New Roman" w:hAnsi="Times New Roman" w:cs="Times New Roman"/>
          <w:sz w:val="24"/>
          <w:szCs w:val="24"/>
          <w:lang w:val="ru-RU" w:eastAsia="en-US"/>
        </w:rPr>
        <w:t xml:space="preserve">максимальная </w:t>
      </w:r>
      <w:proofErr w:type="spellStart"/>
      <w:r w:rsidRPr="0098094B">
        <w:rPr>
          <w:rFonts w:ascii="Times New Roman" w:hAnsi="Times New Roman" w:cs="Times New Roman"/>
          <w:sz w:val="24"/>
          <w:szCs w:val="24"/>
          <w:lang w:val="ru-RU" w:eastAsia="en-US"/>
        </w:rPr>
        <w:t>приблеженность</w:t>
      </w:r>
      <w:proofErr w:type="spellEnd"/>
      <w:r w:rsidRPr="0098094B">
        <w:rPr>
          <w:rFonts w:ascii="Times New Roman" w:hAnsi="Times New Roman" w:cs="Times New Roman"/>
          <w:sz w:val="24"/>
          <w:szCs w:val="24"/>
          <w:lang w:val="ru-RU" w:eastAsia="en-US"/>
        </w:rPr>
        <w:t xml:space="preserve"> к кровле пласта</w:t>
      </w:r>
      <w:r w:rsidR="009518AE" w:rsidRPr="0098094B">
        <w:rPr>
          <w:rFonts w:ascii="Times New Roman" w:hAnsi="Times New Roman" w:cs="Times New Roman"/>
          <w:sz w:val="24"/>
          <w:szCs w:val="24"/>
          <w:lang w:val="ru-RU" w:eastAsia="en-US"/>
        </w:rPr>
        <w:t>. Высокая точность замера.</w:t>
      </w:r>
    </w:p>
    <w:p w14:paraId="526F2661" w14:textId="05EDD95F" w:rsidR="00956FE4" w:rsidRPr="0098094B" w:rsidRDefault="007C3B6D" w:rsidP="00C86BC4">
      <w:pPr>
        <w:pStyle w:val="aff2"/>
        <w:numPr>
          <w:ilvl w:val="0"/>
          <w:numId w:val="40"/>
        </w:numPr>
        <w:tabs>
          <w:tab w:val="left" w:pos="851"/>
        </w:tabs>
        <w:spacing w:before="240"/>
        <w:ind w:left="851" w:hanging="284"/>
        <w:rPr>
          <w:szCs w:val="24"/>
        </w:rPr>
      </w:pPr>
      <w:r w:rsidRPr="0098094B">
        <w:rPr>
          <w:rFonts w:ascii="Times New Roman" w:hAnsi="Times New Roman" w:cs="Times New Roman"/>
          <w:sz w:val="24"/>
          <w:szCs w:val="24"/>
          <w:lang w:val="ru-RU" w:eastAsia="en-US"/>
        </w:rPr>
        <w:t>минусы</w:t>
      </w:r>
      <w:r w:rsidR="00AB4843" w:rsidRPr="0098094B">
        <w:rPr>
          <w:rFonts w:ascii="Times New Roman" w:hAnsi="Times New Roman" w:cs="Times New Roman"/>
          <w:sz w:val="24"/>
          <w:szCs w:val="24"/>
          <w:lang w:val="ru-RU" w:eastAsia="en-US"/>
        </w:rPr>
        <w:t xml:space="preserve"> - </w:t>
      </w:r>
      <w:r w:rsidR="00956FE4" w:rsidRPr="0098094B">
        <w:rPr>
          <w:rFonts w:ascii="Times New Roman" w:hAnsi="Times New Roman" w:cs="Times New Roman"/>
          <w:sz w:val="24"/>
          <w:szCs w:val="24"/>
          <w:lang w:val="ru-RU" w:eastAsia="en-US"/>
        </w:rPr>
        <w:t xml:space="preserve">глушение скважины после освоения с целью подъема манометров и считывания информации, </w:t>
      </w:r>
      <w:r w:rsidR="009518AE" w:rsidRPr="0098094B">
        <w:rPr>
          <w:rFonts w:ascii="Times New Roman" w:hAnsi="Times New Roman" w:cs="Times New Roman"/>
          <w:sz w:val="24"/>
          <w:szCs w:val="24"/>
          <w:lang w:val="ru-RU" w:eastAsia="en-US"/>
        </w:rPr>
        <w:t xml:space="preserve">дополнительные </w:t>
      </w:r>
      <w:r w:rsidR="00956FE4" w:rsidRPr="0098094B">
        <w:rPr>
          <w:rFonts w:ascii="Times New Roman" w:hAnsi="Times New Roman" w:cs="Times New Roman"/>
          <w:sz w:val="24"/>
          <w:szCs w:val="24"/>
          <w:lang w:val="ru-RU" w:eastAsia="en-US"/>
        </w:rPr>
        <w:t>затраты на СПО).</w:t>
      </w:r>
      <w:r w:rsidR="009518AE" w:rsidRPr="0098094B">
        <w:rPr>
          <w:rFonts w:ascii="Times New Roman" w:hAnsi="Times New Roman" w:cs="Times New Roman"/>
          <w:sz w:val="24"/>
          <w:szCs w:val="24"/>
          <w:lang w:val="ru-RU" w:eastAsia="en-US"/>
        </w:rPr>
        <w:t xml:space="preserve"> </w:t>
      </w:r>
      <w:proofErr w:type="spellStart"/>
      <w:r w:rsidR="009518AE" w:rsidRPr="0098094B">
        <w:rPr>
          <w:rFonts w:ascii="Times New Roman" w:hAnsi="Times New Roman" w:cs="Times New Roman"/>
          <w:sz w:val="24"/>
          <w:szCs w:val="24"/>
          <w:lang w:val="ru-RU" w:eastAsia="en-US"/>
        </w:rPr>
        <w:t>Отсутвие</w:t>
      </w:r>
      <w:proofErr w:type="spellEnd"/>
      <w:r w:rsidR="009518AE" w:rsidRPr="0098094B">
        <w:rPr>
          <w:rFonts w:ascii="Times New Roman" w:hAnsi="Times New Roman" w:cs="Times New Roman"/>
          <w:sz w:val="24"/>
          <w:szCs w:val="24"/>
          <w:lang w:val="ru-RU" w:eastAsia="en-US"/>
        </w:rPr>
        <w:t xml:space="preserve"> возможности контроля </w:t>
      </w:r>
      <w:proofErr w:type="spellStart"/>
      <w:r w:rsidR="009518AE" w:rsidRPr="0098094B">
        <w:rPr>
          <w:rFonts w:ascii="Times New Roman" w:hAnsi="Times New Roman" w:cs="Times New Roman"/>
          <w:sz w:val="24"/>
          <w:szCs w:val="24"/>
          <w:lang w:val="ru-RU" w:eastAsia="en-US"/>
        </w:rPr>
        <w:t>дипресси</w:t>
      </w:r>
      <w:proofErr w:type="spellEnd"/>
      <w:r w:rsidR="009518AE" w:rsidRPr="0098094B">
        <w:rPr>
          <w:rFonts w:ascii="Times New Roman" w:hAnsi="Times New Roman" w:cs="Times New Roman"/>
          <w:sz w:val="24"/>
          <w:szCs w:val="24"/>
          <w:lang w:val="ru-RU" w:eastAsia="en-US"/>
        </w:rPr>
        <w:t xml:space="preserve"> в режиме реального времени.</w:t>
      </w:r>
    </w:p>
    <w:p w14:paraId="0FD7981E" w14:textId="17537303" w:rsidR="009518AE" w:rsidRPr="0098094B" w:rsidRDefault="00956FE4" w:rsidP="00C86BC4">
      <w:pPr>
        <w:autoSpaceDE w:val="0"/>
        <w:autoSpaceDN w:val="0"/>
        <w:adjustRightInd w:val="0"/>
        <w:spacing w:before="240"/>
        <w:jc w:val="both"/>
        <w:rPr>
          <w:szCs w:val="24"/>
        </w:rPr>
      </w:pPr>
      <w:r w:rsidRPr="0098094B">
        <w:rPr>
          <w:szCs w:val="24"/>
        </w:rPr>
        <w:t>2. Спуск глубинных манометров на проволоке в НКТ с помощью лебедки</w:t>
      </w:r>
      <w:r w:rsidR="009518AE" w:rsidRPr="0098094B">
        <w:rPr>
          <w:szCs w:val="24"/>
        </w:rPr>
        <w:t>:</w:t>
      </w:r>
    </w:p>
    <w:p w14:paraId="35C22701" w14:textId="2D93DFD7" w:rsidR="009518AE" w:rsidRPr="0098094B" w:rsidRDefault="00956FE4" w:rsidP="00C86BC4">
      <w:pPr>
        <w:pStyle w:val="aff2"/>
        <w:numPr>
          <w:ilvl w:val="0"/>
          <w:numId w:val="40"/>
        </w:numPr>
        <w:tabs>
          <w:tab w:val="left" w:pos="851"/>
        </w:tabs>
        <w:spacing w:before="240"/>
        <w:ind w:left="851" w:hanging="284"/>
        <w:rPr>
          <w:szCs w:val="24"/>
        </w:rPr>
      </w:pPr>
      <w:r w:rsidRPr="0098094B">
        <w:rPr>
          <w:rFonts w:ascii="Times New Roman" w:hAnsi="Times New Roman" w:cs="Times New Roman"/>
          <w:sz w:val="24"/>
          <w:szCs w:val="24"/>
          <w:lang w:val="ru-RU" w:eastAsia="en-US"/>
        </w:rPr>
        <w:t>плюсы –</w:t>
      </w:r>
      <w:r w:rsidR="009518AE" w:rsidRPr="0098094B">
        <w:rPr>
          <w:rFonts w:ascii="Times New Roman" w:hAnsi="Times New Roman" w:cs="Times New Roman"/>
          <w:sz w:val="24"/>
          <w:szCs w:val="24"/>
          <w:lang w:val="ru-RU" w:eastAsia="en-US"/>
        </w:rPr>
        <w:t xml:space="preserve"> </w:t>
      </w:r>
      <w:proofErr w:type="spellStart"/>
      <w:r w:rsidR="009518AE" w:rsidRPr="0098094B">
        <w:rPr>
          <w:rFonts w:ascii="Times New Roman" w:hAnsi="Times New Roman" w:cs="Times New Roman"/>
          <w:sz w:val="24"/>
          <w:szCs w:val="24"/>
          <w:lang w:val="ru-RU" w:eastAsia="en-US"/>
        </w:rPr>
        <w:t>отсутсвие</w:t>
      </w:r>
      <w:proofErr w:type="spellEnd"/>
      <w:r w:rsidR="009518AE" w:rsidRPr="0098094B">
        <w:rPr>
          <w:rFonts w:ascii="Times New Roman" w:hAnsi="Times New Roman" w:cs="Times New Roman"/>
          <w:sz w:val="24"/>
          <w:szCs w:val="24"/>
          <w:lang w:val="ru-RU" w:eastAsia="en-US"/>
        </w:rPr>
        <w:t xml:space="preserve"> необходимости глушени</w:t>
      </w:r>
      <w:r w:rsidR="00BD703F">
        <w:rPr>
          <w:rFonts w:ascii="Times New Roman" w:hAnsi="Times New Roman" w:cs="Times New Roman"/>
          <w:sz w:val="24"/>
          <w:szCs w:val="24"/>
          <w:lang w:val="ru-RU" w:eastAsia="en-US"/>
        </w:rPr>
        <w:t>я скважины и СПО подвески НКТ</w:t>
      </w:r>
      <w:r w:rsidR="007C3B6D" w:rsidRPr="0098094B">
        <w:rPr>
          <w:rFonts w:ascii="Times New Roman" w:hAnsi="Times New Roman" w:cs="Times New Roman"/>
          <w:sz w:val="24"/>
          <w:szCs w:val="24"/>
          <w:lang w:val="ru-RU" w:eastAsia="en-US"/>
        </w:rPr>
        <w:t xml:space="preserve"> </w:t>
      </w:r>
      <w:r w:rsidR="009518AE" w:rsidRPr="0098094B">
        <w:rPr>
          <w:rFonts w:ascii="Times New Roman" w:hAnsi="Times New Roman" w:cs="Times New Roman"/>
          <w:sz w:val="24"/>
          <w:szCs w:val="24"/>
          <w:lang w:val="ru-RU" w:eastAsia="en-US"/>
        </w:rPr>
        <w:t xml:space="preserve">для извлечения </w:t>
      </w:r>
      <w:proofErr w:type="spellStart"/>
      <w:r w:rsidR="009518AE" w:rsidRPr="0098094B">
        <w:rPr>
          <w:rFonts w:ascii="Times New Roman" w:hAnsi="Times New Roman" w:cs="Times New Roman"/>
          <w:sz w:val="24"/>
          <w:szCs w:val="24"/>
          <w:lang w:val="ru-RU" w:eastAsia="en-US"/>
        </w:rPr>
        <w:t>манметров</w:t>
      </w:r>
      <w:proofErr w:type="spellEnd"/>
      <w:r w:rsidR="009518AE" w:rsidRPr="0098094B">
        <w:rPr>
          <w:rFonts w:ascii="Times New Roman" w:hAnsi="Times New Roman" w:cs="Times New Roman"/>
          <w:sz w:val="24"/>
          <w:szCs w:val="24"/>
          <w:lang w:val="ru-RU" w:eastAsia="en-US"/>
        </w:rPr>
        <w:t>;</w:t>
      </w:r>
    </w:p>
    <w:p w14:paraId="019F57CA" w14:textId="5B9F881F" w:rsidR="00956FE4" w:rsidRPr="0098094B" w:rsidRDefault="007C3B6D" w:rsidP="00C86BC4">
      <w:pPr>
        <w:pStyle w:val="aff2"/>
        <w:numPr>
          <w:ilvl w:val="0"/>
          <w:numId w:val="40"/>
        </w:numPr>
        <w:tabs>
          <w:tab w:val="left" w:pos="851"/>
        </w:tabs>
        <w:spacing w:before="240"/>
        <w:ind w:left="851" w:hanging="284"/>
        <w:rPr>
          <w:szCs w:val="24"/>
        </w:rPr>
      </w:pPr>
      <w:r w:rsidRPr="0098094B">
        <w:rPr>
          <w:rFonts w:ascii="Times New Roman" w:hAnsi="Times New Roman" w:cs="Times New Roman"/>
          <w:sz w:val="24"/>
          <w:szCs w:val="24"/>
          <w:lang w:val="ru-RU" w:eastAsia="en-US"/>
        </w:rPr>
        <w:t>минусы</w:t>
      </w:r>
      <w:r w:rsidR="00AB4843" w:rsidRPr="0098094B">
        <w:rPr>
          <w:rFonts w:ascii="Times New Roman" w:hAnsi="Times New Roman" w:cs="Times New Roman"/>
          <w:sz w:val="24"/>
          <w:szCs w:val="24"/>
          <w:lang w:val="ru-RU" w:eastAsia="en-US"/>
        </w:rPr>
        <w:t xml:space="preserve"> - </w:t>
      </w:r>
      <w:r w:rsidR="00956FE4" w:rsidRPr="0098094B">
        <w:rPr>
          <w:rFonts w:ascii="Times New Roman" w:hAnsi="Times New Roman" w:cs="Times New Roman"/>
          <w:sz w:val="24"/>
          <w:szCs w:val="24"/>
          <w:lang w:val="ru-RU" w:eastAsia="en-US"/>
        </w:rPr>
        <w:t>сложнос</w:t>
      </w:r>
      <w:r w:rsidR="009518AE" w:rsidRPr="0098094B">
        <w:rPr>
          <w:rFonts w:ascii="Times New Roman" w:hAnsi="Times New Roman" w:cs="Times New Roman"/>
          <w:sz w:val="24"/>
          <w:szCs w:val="24"/>
          <w:lang w:val="ru-RU" w:eastAsia="en-US"/>
        </w:rPr>
        <w:t xml:space="preserve">ть доставки максимально близко </w:t>
      </w:r>
      <w:r w:rsidR="00956FE4" w:rsidRPr="0098094B">
        <w:rPr>
          <w:rFonts w:ascii="Times New Roman" w:hAnsi="Times New Roman" w:cs="Times New Roman"/>
          <w:sz w:val="24"/>
          <w:szCs w:val="24"/>
          <w:lang w:val="ru-RU" w:eastAsia="en-US"/>
        </w:rPr>
        <w:t>к пласту за счет</w:t>
      </w:r>
      <w:r w:rsidR="009518AE" w:rsidRPr="0098094B">
        <w:rPr>
          <w:rFonts w:ascii="Times New Roman" w:hAnsi="Times New Roman" w:cs="Times New Roman"/>
          <w:sz w:val="24"/>
          <w:szCs w:val="24"/>
          <w:lang w:val="ru-RU" w:eastAsia="en-US"/>
        </w:rPr>
        <w:t xml:space="preserve"> небольшого веса и</w:t>
      </w:r>
      <w:r w:rsidR="00956FE4" w:rsidRPr="0098094B">
        <w:rPr>
          <w:rFonts w:ascii="Times New Roman" w:hAnsi="Times New Roman" w:cs="Times New Roman"/>
          <w:sz w:val="24"/>
          <w:szCs w:val="24"/>
          <w:lang w:val="ru-RU" w:eastAsia="en-US"/>
        </w:rPr>
        <w:t xml:space="preserve"> </w:t>
      </w:r>
      <w:r w:rsidR="009518AE" w:rsidRPr="0098094B">
        <w:rPr>
          <w:rFonts w:ascii="Times New Roman" w:hAnsi="Times New Roman" w:cs="Times New Roman"/>
          <w:sz w:val="24"/>
          <w:szCs w:val="24"/>
          <w:lang w:val="ru-RU" w:eastAsia="en-US"/>
        </w:rPr>
        <w:t>набора кривизны ствола скважины</w:t>
      </w:r>
      <w:r w:rsidR="00956FE4" w:rsidRPr="0098094B">
        <w:rPr>
          <w:rFonts w:ascii="Times New Roman" w:hAnsi="Times New Roman" w:cs="Times New Roman"/>
          <w:sz w:val="24"/>
          <w:szCs w:val="24"/>
          <w:lang w:val="ru-RU" w:eastAsia="en-US"/>
        </w:rPr>
        <w:t>.</w:t>
      </w:r>
      <w:r w:rsidR="009518AE" w:rsidRPr="0098094B">
        <w:rPr>
          <w:rFonts w:ascii="Times New Roman" w:hAnsi="Times New Roman" w:cs="Times New Roman"/>
          <w:sz w:val="24"/>
          <w:szCs w:val="24"/>
          <w:lang w:val="ru-RU" w:eastAsia="en-US"/>
        </w:rPr>
        <w:t xml:space="preserve"> </w:t>
      </w:r>
      <w:proofErr w:type="spellStart"/>
      <w:r w:rsidR="00261049" w:rsidRPr="0098094B">
        <w:rPr>
          <w:rFonts w:ascii="Times New Roman" w:hAnsi="Times New Roman" w:cs="Times New Roman"/>
          <w:sz w:val="24"/>
          <w:szCs w:val="24"/>
          <w:lang w:val="ru-RU" w:eastAsia="en-US"/>
        </w:rPr>
        <w:t>Отсутвие</w:t>
      </w:r>
      <w:proofErr w:type="spellEnd"/>
      <w:r w:rsidR="00261049" w:rsidRPr="0098094B">
        <w:rPr>
          <w:rFonts w:ascii="Times New Roman" w:hAnsi="Times New Roman" w:cs="Times New Roman"/>
          <w:sz w:val="24"/>
          <w:szCs w:val="24"/>
          <w:lang w:val="ru-RU" w:eastAsia="en-US"/>
        </w:rPr>
        <w:t xml:space="preserve"> возможности контроля </w:t>
      </w:r>
      <w:proofErr w:type="spellStart"/>
      <w:r w:rsidR="00261049" w:rsidRPr="0098094B">
        <w:rPr>
          <w:rFonts w:ascii="Times New Roman" w:hAnsi="Times New Roman" w:cs="Times New Roman"/>
          <w:sz w:val="24"/>
          <w:szCs w:val="24"/>
          <w:lang w:val="ru-RU" w:eastAsia="en-US"/>
        </w:rPr>
        <w:t>де</w:t>
      </w:r>
      <w:r w:rsidR="009518AE" w:rsidRPr="0098094B">
        <w:rPr>
          <w:rFonts w:ascii="Times New Roman" w:hAnsi="Times New Roman" w:cs="Times New Roman"/>
          <w:sz w:val="24"/>
          <w:szCs w:val="24"/>
          <w:lang w:val="ru-RU" w:eastAsia="en-US"/>
        </w:rPr>
        <w:t>пресси</w:t>
      </w:r>
      <w:proofErr w:type="spellEnd"/>
      <w:r w:rsidR="009518AE" w:rsidRPr="0098094B">
        <w:rPr>
          <w:rFonts w:ascii="Times New Roman" w:hAnsi="Times New Roman" w:cs="Times New Roman"/>
          <w:sz w:val="24"/>
          <w:szCs w:val="24"/>
          <w:lang w:val="ru-RU" w:eastAsia="en-US"/>
        </w:rPr>
        <w:t xml:space="preserve"> в режиме реального времени.</w:t>
      </w:r>
    </w:p>
    <w:p w14:paraId="669B2D0A" w14:textId="1B573CA8" w:rsidR="009518AE" w:rsidRPr="0098094B" w:rsidRDefault="00956FE4" w:rsidP="00C86BC4">
      <w:pPr>
        <w:autoSpaceDE w:val="0"/>
        <w:autoSpaceDN w:val="0"/>
        <w:adjustRightInd w:val="0"/>
        <w:spacing w:before="240"/>
        <w:jc w:val="both"/>
        <w:rPr>
          <w:szCs w:val="24"/>
        </w:rPr>
      </w:pPr>
      <w:r w:rsidRPr="0098094B">
        <w:rPr>
          <w:szCs w:val="24"/>
        </w:rPr>
        <w:t>3.</w:t>
      </w:r>
      <w:r w:rsidR="007C3B6D" w:rsidRPr="0098094B">
        <w:rPr>
          <w:szCs w:val="24"/>
        </w:rPr>
        <w:t xml:space="preserve">  </w:t>
      </w:r>
      <w:r w:rsidR="009518AE" w:rsidRPr="0098094B">
        <w:rPr>
          <w:szCs w:val="24"/>
        </w:rPr>
        <w:t>Спуск глубинных манометров на геофизическом кабеле</w:t>
      </w:r>
      <w:r w:rsidR="00E730E6">
        <w:rPr>
          <w:szCs w:val="24"/>
        </w:rPr>
        <w:t>:</w:t>
      </w:r>
    </w:p>
    <w:p w14:paraId="6B1632AA" w14:textId="0D507C3E" w:rsidR="009518AE" w:rsidRPr="0098094B" w:rsidRDefault="007C3B6D" w:rsidP="00C86BC4">
      <w:pPr>
        <w:pStyle w:val="aff2"/>
        <w:numPr>
          <w:ilvl w:val="0"/>
          <w:numId w:val="40"/>
        </w:numPr>
        <w:tabs>
          <w:tab w:val="left" w:pos="851"/>
        </w:tabs>
        <w:spacing w:before="240"/>
        <w:ind w:left="851" w:hanging="284"/>
        <w:rPr>
          <w:szCs w:val="24"/>
        </w:rPr>
      </w:pPr>
      <w:r w:rsidRPr="0098094B">
        <w:rPr>
          <w:rFonts w:ascii="Times New Roman" w:hAnsi="Times New Roman" w:cs="Times New Roman"/>
          <w:sz w:val="24"/>
          <w:szCs w:val="24"/>
          <w:lang w:val="ru-RU" w:eastAsia="en-US"/>
        </w:rPr>
        <w:t xml:space="preserve">плюсы - </w:t>
      </w:r>
      <w:r w:rsidR="00956FE4" w:rsidRPr="0098094B">
        <w:rPr>
          <w:rFonts w:ascii="Times New Roman" w:hAnsi="Times New Roman" w:cs="Times New Roman"/>
          <w:sz w:val="24"/>
          <w:szCs w:val="24"/>
          <w:lang w:val="ru-RU" w:eastAsia="en-US"/>
        </w:rPr>
        <w:t xml:space="preserve">доставка прибора до заданной глубины по средствам скважинного </w:t>
      </w:r>
      <w:r w:rsidRPr="0098094B">
        <w:rPr>
          <w:rFonts w:ascii="Times New Roman" w:hAnsi="Times New Roman" w:cs="Times New Roman"/>
          <w:sz w:val="24"/>
          <w:szCs w:val="24"/>
          <w:lang w:val="ru-RU" w:eastAsia="en-US"/>
        </w:rPr>
        <w:t>движителя</w:t>
      </w:r>
      <w:r w:rsidR="00956FE4" w:rsidRPr="0098094B">
        <w:rPr>
          <w:rFonts w:ascii="Times New Roman" w:hAnsi="Times New Roman" w:cs="Times New Roman"/>
          <w:sz w:val="24"/>
          <w:szCs w:val="24"/>
          <w:lang w:val="ru-RU" w:eastAsia="en-US"/>
        </w:rPr>
        <w:t xml:space="preserve">, </w:t>
      </w:r>
      <w:r w:rsidRPr="0098094B">
        <w:rPr>
          <w:rFonts w:ascii="Times New Roman" w:hAnsi="Times New Roman" w:cs="Times New Roman"/>
          <w:sz w:val="24"/>
          <w:szCs w:val="24"/>
          <w:lang w:val="ru-RU" w:eastAsia="en-US"/>
        </w:rPr>
        <w:t xml:space="preserve">контроль </w:t>
      </w:r>
      <w:proofErr w:type="spellStart"/>
      <w:r w:rsidRPr="0098094B">
        <w:rPr>
          <w:rFonts w:ascii="Times New Roman" w:hAnsi="Times New Roman" w:cs="Times New Roman"/>
          <w:sz w:val="24"/>
          <w:szCs w:val="24"/>
          <w:lang w:val="ru-RU" w:eastAsia="en-US"/>
        </w:rPr>
        <w:t>дипресси</w:t>
      </w:r>
      <w:proofErr w:type="spellEnd"/>
      <w:r w:rsidRPr="0098094B">
        <w:rPr>
          <w:rFonts w:ascii="Times New Roman" w:hAnsi="Times New Roman" w:cs="Times New Roman"/>
          <w:sz w:val="24"/>
          <w:szCs w:val="24"/>
          <w:lang w:val="ru-RU" w:eastAsia="en-US"/>
        </w:rPr>
        <w:t xml:space="preserve"> в режиме реального времени.</w:t>
      </w:r>
    </w:p>
    <w:p w14:paraId="7487B691" w14:textId="6654E21A" w:rsidR="00C76A54" w:rsidRPr="0098094B" w:rsidRDefault="007C3B6D" w:rsidP="00C86BC4">
      <w:pPr>
        <w:pStyle w:val="aff2"/>
        <w:numPr>
          <w:ilvl w:val="0"/>
          <w:numId w:val="40"/>
        </w:numPr>
        <w:tabs>
          <w:tab w:val="left" w:pos="851"/>
        </w:tabs>
        <w:spacing w:before="240"/>
        <w:ind w:left="851" w:hanging="284"/>
        <w:rPr>
          <w:szCs w:val="24"/>
        </w:rPr>
      </w:pPr>
      <w:r w:rsidRPr="0098094B">
        <w:rPr>
          <w:rFonts w:ascii="Times New Roman" w:hAnsi="Times New Roman" w:cs="Times New Roman"/>
          <w:sz w:val="24"/>
          <w:szCs w:val="24"/>
          <w:lang w:val="ru-RU" w:eastAsia="en-US"/>
        </w:rPr>
        <w:t>м</w:t>
      </w:r>
      <w:r w:rsidR="00956FE4" w:rsidRPr="0098094B">
        <w:rPr>
          <w:rFonts w:ascii="Times New Roman" w:hAnsi="Times New Roman" w:cs="Times New Roman"/>
          <w:sz w:val="24"/>
          <w:szCs w:val="24"/>
          <w:lang w:val="ru-RU" w:eastAsia="en-US"/>
        </w:rPr>
        <w:t xml:space="preserve">инусы – </w:t>
      </w:r>
      <w:r w:rsidRPr="0098094B">
        <w:rPr>
          <w:rFonts w:ascii="Times New Roman" w:hAnsi="Times New Roman" w:cs="Times New Roman"/>
          <w:sz w:val="24"/>
          <w:szCs w:val="24"/>
          <w:lang w:val="ru-RU" w:eastAsia="en-US"/>
        </w:rPr>
        <w:t xml:space="preserve">применение устьевого геофизического оборудования </w:t>
      </w:r>
      <w:r w:rsidR="00C76A54" w:rsidRPr="0098094B">
        <w:rPr>
          <w:rFonts w:ascii="Times New Roman" w:hAnsi="Times New Roman" w:cs="Times New Roman"/>
          <w:sz w:val="24"/>
          <w:szCs w:val="24"/>
          <w:lang w:val="ru-RU" w:eastAsia="en-US"/>
        </w:rPr>
        <w:t>для работы с высоким давлением,</w:t>
      </w:r>
      <w:r w:rsidRPr="0098094B">
        <w:rPr>
          <w:rFonts w:ascii="Times New Roman" w:hAnsi="Times New Roman" w:cs="Times New Roman"/>
          <w:sz w:val="24"/>
          <w:szCs w:val="24"/>
          <w:lang w:val="ru-RU" w:eastAsia="en-US"/>
        </w:rPr>
        <w:t xml:space="preserve"> </w:t>
      </w:r>
      <w:r w:rsidR="00956FE4" w:rsidRPr="0098094B">
        <w:rPr>
          <w:rFonts w:ascii="Times New Roman" w:hAnsi="Times New Roman" w:cs="Times New Roman"/>
          <w:sz w:val="24"/>
          <w:szCs w:val="24"/>
          <w:lang w:val="ru-RU" w:eastAsia="en-US"/>
        </w:rPr>
        <w:t>повышенные риски</w:t>
      </w:r>
      <w:r w:rsidRPr="0098094B">
        <w:rPr>
          <w:rFonts w:ascii="Times New Roman" w:hAnsi="Times New Roman" w:cs="Times New Roman"/>
          <w:sz w:val="24"/>
          <w:szCs w:val="24"/>
          <w:lang w:val="ru-RU" w:eastAsia="en-US"/>
        </w:rPr>
        <w:t xml:space="preserve"> ГНВП, стоимость рабо</w:t>
      </w:r>
      <w:r w:rsidR="00C76A54" w:rsidRPr="0098094B">
        <w:rPr>
          <w:rFonts w:ascii="Times New Roman" w:hAnsi="Times New Roman" w:cs="Times New Roman"/>
          <w:sz w:val="24"/>
          <w:szCs w:val="24"/>
          <w:lang w:val="ru-RU" w:eastAsia="en-US"/>
        </w:rPr>
        <w:t>т.</w:t>
      </w:r>
    </w:p>
    <w:p w14:paraId="44281B5E" w14:textId="1F651D10" w:rsidR="007C3B6D" w:rsidRPr="00C76A54" w:rsidRDefault="00C76A54" w:rsidP="00C86BC4">
      <w:pPr>
        <w:autoSpaceDE w:val="0"/>
        <w:autoSpaceDN w:val="0"/>
        <w:adjustRightInd w:val="0"/>
        <w:spacing w:before="240"/>
        <w:jc w:val="both"/>
        <w:rPr>
          <w:szCs w:val="24"/>
        </w:rPr>
      </w:pPr>
      <w:r w:rsidRPr="00C76A54">
        <w:rPr>
          <w:szCs w:val="24"/>
        </w:rPr>
        <w:t xml:space="preserve">4. </w:t>
      </w:r>
      <w:r w:rsidR="00956FE4" w:rsidRPr="00C76A54">
        <w:rPr>
          <w:szCs w:val="24"/>
        </w:rPr>
        <w:t>Установка</w:t>
      </w:r>
      <w:r w:rsidR="007C3B6D" w:rsidRPr="00C76A54">
        <w:rPr>
          <w:szCs w:val="24"/>
        </w:rPr>
        <w:t xml:space="preserve"> системы </w:t>
      </w:r>
      <w:r w:rsidR="00956FE4" w:rsidRPr="00C76A54">
        <w:rPr>
          <w:szCs w:val="24"/>
        </w:rPr>
        <w:t>телеметрии при спуске</w:t>
      </w:r>
      <w:r w:rsidR="007C3B6D" w:rsidRPr="00C76A54">
        <w:rPr>
          <w:szCs w:val="24"/>
        </w:rPr>
        <w:t xml:space="preserve"> подвески</w:t>
      </w:r>
      <w:r w:rsidR="00956FE4" w:rsidRPr="00C76A54">
        <w:rPr>
          <w:szCs w:val="24"/>
        </w:rPr>
        <w:t xml:space="preserve"> НКТ</w:t>
      </w:r>
      <w:r w:rsidR="00E730E6">
        <w:rPr>
          <w:szCs w:val="24"/>
        </w:rPr>
        <w:t>:</w:t>
      </w:r>
    </w:p>
    <w:p w14:paraId="601B9657" w14:textId="64D3F726" w:rsidR="00956FE4" w:rsidRPr="00DC7FE9" w:rsidRDefault="007C3B6D" w:rsidP="00C86BC4">
      <w:pPr>
        <w:pStyle w:val="aff2"/>
        <w:numPr>
          <w:ilvl w:val="0"/>
          <w:numId w:val="40"/>
        </w:numPr>
        <w:tabs>
          <w:tab w:val="left" w:pos="851"/>
        </w:tabs>
        <w:spacing w:before="240"/>
        <w:ind w:left="851" w:hanging="284"/>
        <w:rPr>
          <w:szCs w:val="24"/>
        </w:rPr>
      </w:pPr>
      <w:r w:rsidRPr="0098094B">
        <w:rPr>
          <w:rFonts w:ascii="Times New Roman" w:hAnsi="Times New Roman" w:cs="Times New Roman"/>
          <w:sz w:val="24"/>
          <w:szCs w:val="24"/>
          <w:lang w:val="ru-RU" w:eastAsia="en-US"/>
        </w:rPr>
        <w:t xml:space="preserve">плюсы - доставка приборов до заданной глубины установки </w:t>
      </w:r>
      <w:proofErr w:type="gramStart"/>
      <w:r w:rsidRPr="0098094B">
        <w:rPr>
          <w:rFonts w:ascii="Times New Roman" w:hAnsi="Times New Roman" w:cs="Times New Roman"/>
          <w:sz w:val="24"/>
          <w:szCs w:val="24"/>
          <w:lang w:val="ru-RU" w:eastAsia="en-US"/>
        </w:rPr>
        <w:t>манометров ,</w:t>
      </w:r>
      <w:r w:rsidR="00956FE4" w:rsidRPr="0098094B">
        <w:rPr>
          <w:rFonts w:ascii="Times New Roman" w:hAnsi="Times New Roman" w:cs="Times New Roman"/>
          <w:sz w:val="24"/>
          <w:szCs w:val="24"/>
          <w:lang w:val="ru-RU" w:eastAsia="en-US"/>
        </w:rPr>
        <w:t>замер</w:t>
      </w:r>
      <w:proofErr w:type="gramEnd"/>
      <w:r w:rsidR="00956FE4" w:rsidRPr="0098094B">
        <w:rPr>
          <w:rFonts w:ascii="Times New Roman" w:hAnsi="Times New Roman" w:cs="Times New Roman"/>
          <w:sz w:val="24"/>
          <w:szCs w:val="24"/>
          <w:lang w:val="ru-RU" w:eastAsia="en-US"/>
        </w:rPr>
        <w:t xml:space="preserve"> забойного и пластов</w:t>
      </w:r>
      <w:r w:rsidRPr="0098094B">
        <w:rPr>
          <w:rFonts w:ascii="Times New Roman" w:hAnsi="Times New Roman" w:cs="Times New Roman"/>
          <w:sz w:val="24"/>
          <w:szCs w:val="24"/>
          <w:lang w:val="ru-RU" w:eastAsia="en-US"/>
        </w:rPr>
        <w:t>ого давления в реальном времени. Возможность дальнейшего контроля забойного давления в процессе эксплуатации скважин.</w:t>
      </w:r>
    </w:p>
    <w:p w14:paraId="32BD4885" w14:textId="791C66A0" w:rsidR="007C3B6D" w:rsidRPr="00DC7FE9" w:rsidRDefault="007C3B6D" w:rsidP="00C86BC4">
      <w:pPr>
        <w:pStyle w:val="aff2"/>
        <w:numPr>
          <w:ilvl w:val="0"/>
          <w:numId w:val="40"/>
        </w:numPr>
        <w:tabs>
          <w:tab w:val="left" w:pos="851"/>
        </w:tabs>
        <w:spacing w:before="240"/>
        <w:ind w:left="851" w:hanging="284"/>
        <w:rPr>
          <w:szCs w:val="24"/>
        </w:rPr>
      </w:pPr>
      <w:r w:rsidRPr="0098094B">
        <w:rPr>
          <w:rFonts w:ascii="Times New Roman" w:hAnsi="Times New Roman" w:cs="Times New Roman"/>
          <w:sz w:val="24"/>
          <w:szCs w:val="24"/>
          <w:lang w:val="ru-RU" w:eastAsia="en-US"/>
        </w:rPr>
        <w:t>минусы – отказ системы в процессе работы скважины, не возможность замены без глушения скважины и подъема подвески НКТ.</w:t>
      </w:r>
    </w:p>
    <w:p w14:paraId="59F34AC4" w14:textId="0518AC8F" w:rsidR="00A077EF" w:rsidRPr="00132A1A" w:rsidRDefault="00A077EF" w:rsidP="00FD49C7">
      <w:pPr>
        <w:pStyle w:val="aff2"/>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 xml:space="preserve">Возможно проведение промыслово-геофизических исследований на ГНКТ или внутрискважинном тракторном движителе без увеличения длительности работ. </w:t>
      </w:r>
    </w:p>
    <w:p w14:paraId="7A3614E2" w14:textId="0FC137DE" w:rsidR="00A343F2" w:rsidRPr="00FD49C7" w:rsidRDefault="00DD5624" w:rsidP="00FD49C7">
      <w:pPr>
        <w:pStyle w:val="1"/>
        <w:keepNext w:val="0"/>
        <w:tabs>
          <w:tab w:val="left" w:pos="360"/>
          <w:tab w:val="num" w:pos="540"/>
        </w:tabs>
        <w:spacing w:after="0"/>
        <w:jc w:val="both"/>
        <w:rPr>
          <w:i/>
          <w:caps/>
          <w:sz w:val="24"/>
          <w:szCs w:val="24"/>
        </w:rPr>
      </w:pPr>
      <w:bookmarkStart w:id="50" w:name="_Toc388535823"/>
      <w:bookmarkStart w:id="51" w:name="_Toc357063020"/>
      <w:bookmarkStart w:id="52" w:name="_Toc465428648"/>
      <w:bookmarkStart w:id="53" w:name="_Toc531939734"/>
      <w:bookmarkStart w:id="54" w:name="_Toc357063021"/>
      <w:r w:rsidRPr="00FD49C7">
        <w:rPr>
          <w:kern w:val="0"/>
          <w:sz w:val="24"/>
          <w:szCs w:val="24"/>
        </w:rPr>
        <w:t>3.7</w:t>
      </w:r>
      <w:r>
        <w:rPr>
          <w:kern w:val="0"/>
          <w:sz w:val="24"/>
          <w:szCs w:val="24"/>
        </w:rPr>
        <w:t>.</w:t>
      </w:r>
      <w:r w:rsidRPr="00FD49C7">
        <w:rPr>
          <w:kern w:val="0"/>
          <w:sz w:val="24"/>
          <w:szCs w:val="24"/>
        </w:rPr>
        <w:t xml:space="preserve"> ОТБОР ПРОБ</w:t>
      </w:r>
      <w:bookmarkEnd w:id="50"/>
      <w:bookmarkEnd w:id="51"/>
      <w:bookmarkEnd w:id="52"/>
      <w:bookmarkEnd w:id="53"/>
    </w:p>
    <w:p w14:paraId="07CC1C9D" w14:textId="33A8F398" w:rsidR="00A343F2" w:rsidRPr="00132A1A" w:rsidRDefault="00A343F2" w:rsidP="00FD49C7">
      <w:pPr>
        <w:pStyle w:val="aff2"/>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Для оперативного определения состава притока на каждом режиме работы скважины с устья после штуцера отбираются пробы жидкости по 0,5-1 л, заполняя емкости на 3/4 объема для дальнейшего лабораторного иссле</w:t>
      </w:r>
      <w:r w:rsidR="00FF3B90">
        <w:rPr>
          <w:rFonts w:ascii="Times New Roman" w:hAnsi="Times New Roman" w:cs="Times New Roman"/>
          <w:sz w:val="24"/>
          <w:szCs w:val="24"/>
          <w:lang w:val="ru-RU" w:eastAsia="en-US"/>
        </w:rPr>
        <w:t xml:space="preserve">дования (обводненности, минералогического состава воды, плотности воды и нефти, механических примесей </w:t>
      </w:r>
      <w:r w:rsidRPr="00132A1A">
        <w:rPr>
          <w:rFonts w:ascii="Times New Roman" w:hAnsi="Times New Roman" w:cs="Times New Roman"/>
          <w:sz w:val="24"/>
          <w:szCs w:val="24"/>
          <w:lang w:val="ru-RU" w:eastAsia="en-US"/>
        </w:rPr>
        <w:t>и т.д.).</w:t>
      </w:r>
    </w:p>
    <w:p w14:paraId="3C7265E9" w14:textId="77777777" w:rsidR="00A343F2" w:rsidRPr="00132A1A" w:rsidRDefault="00A343F2" w:rsidP="00FD49C7">
      <w:pPr>
        <w:pStyle w:val="aff2"/>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Если при работе скважины фиксируется поступление воды, должны быть отобраны пробы воды в количестве, необходимом для проведения полноценного комплексного анализа.</w:t>
      </w:r>
    </w:p>
    <w:p w14:paraId="0BBC824D" w14:textId="77777777" w:rsidR="00A343F2" w:rsidRPr="00132A1A" w:rsidRDefault="00A343F2" w:rsidP="00FD49C7">
      <w:pPr>
        <w:pStyle w:val="aff2"/>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lastRenderedPageBreak/>
        <w:t>Отбор поверхностных проб пластовых флюидов (газ, нефть, конденсат, вода) осуществляется в сосуды для отбора, транспортирования и хранения поверхностных проб, которые должны отвечать следующим требованиям:</w:t>
      </w:r>
    </w:p>
    <w:p w14:paraId="59DF719A" w14:textId="7395E1C3" w:rsidR="00A343F2" w:rsidRPr="00132A1A" w:rsidRDefault="00A343F2"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герметично закрываться</w:t>
      </w:r>
      <w:r w:rsidR="0098094B">
        <w:rPr>
          <w:rFonts w:ascii="Times New Roman" w:hAnsi="Times New Roman" w:cs="Times New Roman"/>
          <w:sz w:val="24"/>
          <w:szCs w:val="24"/>
          <w:lang w:val="ru-RU" w:eastAsia="en-US"/>
        </w:rPr>
        <w:t>;</w:t>
      </w:r>
    </w:p>
    <w:p w14:paraId="6C161289" w14:textId="34747C37" w:rsidR="00A343F2" w:rsidRPr="00132A1A" w:rsidRDefault="00A343F2"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легко очищаться и промываться</w:t>
      </w:r>
      <w:r w:rsidR="0098094B">
        <w:rPr>
          <w:rFonts w:ascii="Times New Roman" w:hAnsi="Times New Roman" w:cs="Times New Roman"/>
          <w:sz w:val="24"/>
          <w:szCs w:val="24"/>
          <w:lang w:val="ru-RU" w:eastAsia="en-US"/>
        </w:rPr>
        <w:t>;</w:t>
      </w:r>
    </w:p>
    <w:p w14:paraId="25D1F9B2" w14:textId="77777777" w:rsidR="00A343F2" w:rsidRPr="00132A1A" w:rsidRDefault="00A343F2"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материал сосудов не должен оказывать влияния на состав и свойства анализируемой пробы.</w:t>
      </w:r>
    </w:p>
    <w:p w14:paraId="0364F91C" w14:textId="77777777" w:rsidR="00A343F2" w:rsidRPr="00132A1A" w:rsidRDefault="00A343F2" w:rsidP="00FD49C7">
      <w:pPr>
        <w:pStyle w:val="aff2"/>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Все емкости с отобранными пробами должны быть снабжены бланком с указанием места, времени и даты отбора, вид анализа.</w:t>
      </w:r>
    </w:p>
    <w:p w14:paraId="53B559AC" w14:textId="77777777" w:rsidR="00A343F2" w:rsidRDefault="00A343F2" w:rsidP="00FD49C7">
      <w:pPr>
        <w:pStyle w:val="aff1"/>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Пробы пластового флюида при хранении и транспортировке необходимо предохранять от воздействия прямых солнечных лучей, замерзания и нагрева.</w:t>
      </w:r>
    </w:p>
    <w:p w14:paraId="1188FF24" w14:textId="00F10A90" w:rsidR="009A337D" w:rsidRPr="00132A1A" w:rsidRDefault="009A337D" w:rsidP="00FD49C7">
      <w:pPr>
        <w:pStyle w:val="aff1"/>
        <w:spacing w:before="240"/>
        <w:ind w:firstLine="0"/>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Пер</w:t>
      </w:r>
      <w:r w:rsidR="00BB0D62">
        <w:rPr>
          <w:rFonts w:ascii="Times New Roman" w:hAnsi="Times New Roman" w:cs="Times New Roman"/>
          <w:sz w:val="24"/>
          <w:szCs w:val="24"/>
          <w:lang w:val="ru-RU" w:eastAsia="en-US"/>
        </w:rPr>
        <w:t>и</w:t>
      </w:r>
      <w:r>
        <w:rPr>
          <w:rFonts w:ascii="Times New Roman" w:hAnsi="Times New Roman" w:cs="Times New Roman"/>
          <w:sz w:val="24"/>
          <w:szCs w:val="24"/>
          <w:lang w:val="ru-RU" w:eastAsia="en-US"/>
        </w:rPr>
        <w:t xml:space="preserve">одичность отбора проб </w:t>
      </w:r>
      <w:proofErr w:type="spellStart"/>
      <w:r>
        <w:rPr>
          <w:rFonts w:ascii="Times New Roman" w:hAnsi="Times New Roman" w:cs="Times New Roman"/>
          <w:sz w:val="24"/>
          <w:szCs w:val="24"/>
          <w:lang w:val="ru-RU" w:eastAsia="en-US"/>
        </w:rPr>
        <w:t>определеятся</w:t>
      </w:r>
      <w:proofErr w:type="spellEnd"/>
      <w:r>
        <w:rPr>
          <w:rFonts w:ascii="Times New Roman" w:hAnsi="Times New Roman" w:cs="Times New Roman"/>
          <w:sz w:val="24"/>
          <w:szCs w:val="24"/>
          <w:lang w:val="ru-RU" w:eastAsia="en-US"/>
        </w:rPr>
        <w:t xml:space="preserve"> геологической службой в зависимости от условий работы скважины.</w:t>
      </w:r>
    </w:p>
    <w:p w14:paraId="6F3E05A8" w14:textId="7C953426" w:rsidR="00A343F2" w:rsidRPr="00FD49C7" w:rsidRDefault="00DD5624" w:rsidP="00FD49C7">
      <w:pPr>
        <w:pStyle w:val="1"/>
        <w:keepNext w:val="0"/>
        <w:tabs>
          <w:tab w:val="left" w:pos="360"/>
          <w:tab w:val="num" w:pos="540"/>
        </w:tabs>
        <w:spacing w:after="0"/>
        <w:jc w:val="both"/>
        <w:rPr>
          <w:i/>
          <w:caps/>
          <w:sz w:val="24"/>
          <w:szCs w:val="24"/>
        </w:rPr>
      </w:pPr>
      <w:bookmarkStart w:id="55" w:name="_Toc465428649"/>
      <w:bookmarkStart w:id="56" w:name="_Toc388535824"/>
      <w:bookmarkStart w:id="57" w:name="_Toc531939735"/>
      <w:r w:rsidRPr="00FD49C7">
        <w:rPr>
          <w:kern w:val="0"/>
          <w:sz w:val="24"/>
          <w:szCs w:val="24"/>
        </w:rPr>
        <w:t>3.8</w:t>
      </w:r>
      <w:r>
        <w:rPr>
          <w:kern w:val="0"/>
          <w:sz w:val="24"/>
          <w:szCs w:val="24"/>
        </w:rPr>
        <w:t>.</w:t>
      </w:r>
      <w:r w:rsidRPr="00FD49C7">
        <w:rPr>
          <w:kern w:val="0"/>
          <w:sz w:val="24"/>
          <w:szCs w:val="24"/>
        </w:rPr>
        <w:t xml:space="preserve"> ИНТЕНСИФИКАЦИЯ ПРИТОКА НЕФТИ</w:t>
      </w:r>
      <w:bookmarkEnd w:id="55"/>
      <w:bookmarkEnd w:id="56"/>
      <w:bookmarkEnd w:id="57"/>
    </w:p>
    <w:p w14:paraId="396BE6A2" w14:textId="77777777" w:rsidR="00A343F2" w:rsidRPr="00132A1A" w:rsidRDefault="00A343F2" w:rsidP="00FD49C7">
      <w:pPr>
        <w:pStyle w:val="aff2"/>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В качестве основного варианта возможно проведение кислотной обработки продуктивного пласта.</w:t>
      </w:r>
    </w:p>
    <w:p w14:paraId="7B7B9E34" w14:textId="77777777" w:rsidR="00A343F2" w:rsidRPr="00132A1A" w:rsidRDefault="00A343F2" w:rsidP="00FD49C7">
      <w:pPr>
        <w:pStyle w:val="aff2"/>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Способ и технология интенсификации притока уточняется по результатам геофизических, гидродинамических и прочих исследований.</w:t>
      </w:r>
    </w:p>
    <w:p w14:paraId="50712A6C" w14:textId="2BC6FF8F" w:rsidR="00A343F2" w:rsidRPr="00FD49C7" w:rsidRDefault="00DD5624" w:rsidP="00FD49C7">
      <w:pPr>
        <w:pStyle w:val="1"/>
        <w:keepNext w:val="0"/>
        <w:tabs>
          <w:tab w:val="left" w:pos="360"/>
          <w:tab w:val="num" w:pos="540"/>
        </w:tabs>
        <w:spacing w:after="0"/>
        <w:jc w:val="both"/>
        <w:rPr>
          <w:i/>
          <w:caps/>
          <w:sz w:val="24"/>
          <w:szCs w:val="24"/>
        </w:rPr>
      </w:pPr>
      <w:bookmarkStart w:id="58" w:name="_Toc465428657"/>
      <w:bookmarkStart w:id="59" w:name="_Toc388535832"/>
      <w:bookmarkStart w:id="60" w:name="_Toc357063023"/>
      <w:bookmarkStart w:id="61" w:name="_Toc531939736"/>
      <w:bookmarkEnd w:id="43"/>
      <w:bookmarkEnd w:id="54"/>
      <w:r w:rsidRPr="00FD49C7">
        <w:rPr>
          <w:kern w:val="0"/>
          <w:sz w:val="24"/>
          <w:szCs w:val="24"/>
        </w:rPr>
        <w:t>3.9</w:t>
      </w:r>
      <w:r>
        <w:rPr>
          <w:kern w:val="0"/>
          <w:sz w:val="24"/>
          <w:szCs w:val="24"/>
        </w:rPr>
        <w:t>.</w:t>
      </w:r>
      <w:r w:rsidRPr="00FD49C7">
        <w:rPr>
          <w:kern w:val="0"/>
          <w:sz w:val="24"/>
          <w:szCs w:val="24"/>
        </w:rPr>
        <w:t xml:space="preserve"> </w:t>
      </w:r>
      <w:bookmarkEnd w:id="58"/>
      <w:bookmarkEnd w:id="59"/>
      <w:bookmarkEnd w:id="60"/>
      <w:r w:rsidRPr="00FD49C7">
        <w:rPr>
          <w:kern w:val="0"/>
          <w:sz w:val="24"/>
          <w:szCs w:val="24"/>
        </w:rPr>
        <w:t>ГИДРАТООБРАЗОВАНИЯ</w:t>
      </w:r>
      <w:bookmarkEnd w:id="61"/>
    </w:p>
    <w:p w14:paraId="3E426343" w14:textId="77777777" w:rsidR="005421B0" w:rsidRPr="007408B4" w:rsidRDefault="00A343F2" w:rsidP="00FD49C7">
      <w:pPr>
        <w:pStyle w:val="aff2"/>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Обязательным условием при исследовании скважин является недопущение образования гидратных соединений.</w:t>
      </w:r>
      <w:r w:rsidR="005421B0">
        <w:rPr>
          <w:rFonts w:ascii="Times New Roman" w:hAnsi="Times New Roman" w:cs="Times New Roman"/>
          <w:sz w:val="24"/>
          <w:szCs w:val="24"/>
          <w:lang w:val="ru-RU" w:eastAsia="en-US"/>
        </w:rPr>
        <w:t xml:space="preserve"> </w:t>
      </w:r>
    </w:p>
    <w:p w14:paraId="2DA99C01" w14:textId="677E4875" w:rsidR="00314EE6" w:rsidRDefault="00314EE6" w:rsidP="00FD49C7">
      <w:pPr>
        <w:pStyle w:val="aff2"/>
        <w:spacing w:before="240"/>
        <w:ind w:firstLine="0"/>
        <w:rPr>
          <w:rFonts w:ascii="Times New Roman" w:hAnsi="Times New Roman" w:cs="Times New Roman"/>
          <w:sz w:val="24"/>
          <w:szCs w:val="24"/>
          <w:lang w:val="en-US" w:eastAsia="en-US"/>
        </w:rPr>
      </w:pPr>
      <w:r>
        <w:rPr>
          <w:rFonts w:ascii="Times New Roman" w:hAnsi="Times New Roman" w:cs="Times New Roman"/>
          <w:sz w:val="24"/>
          <w:szCs w:val="24"/>
          <w:lang w:val="ru-RU" w:eastAsia="en-US"/>
        </w:rPr>
        <w:t>Условия образование гидратных соединений</w:t>
      </w:r>
      <w:r>
        <w:rPr>
          <w:rFonts w:ascii="Times New Roman" w:hAnsi="Times New Roman" w:cs="Times New Roman"/>
          <w:sz w:val="24"/>
          <w:szCs w:val="24"/>
          <w:lang w:val="en-US" w:eastAsia="en-US"/>
        </w:rPr>
        <w:t>:</w:t>
      </w:r>
    </w:p>
    <w:p w14:paraId="20BC2BC9" w14:textId="4BA7E1EB" w:rsidR="00314EE6"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в</w:t>
      </w:r>
      <w:r w:rsidR="00314EE6">
        <w:rPr>
          <w:rFonts w:ascii="Times New Roman" w:hAnsi="Times New Roman" w:cs="Times New Roman"/>
          <w:sz w:val="24"/>
          <w:szCs w:val="24"/>
          <w:lang w:val="ru-RU" w:eastAsia="en-US"/>
        </w:rPr>
        <w:t>ысокое содер</w:t>
      </w:r>
      <w:r w:rsidR="00D557EC">
        <w:rPr>
          <w:rFonts w:ascii="Times New Roman" w:hAnsi="Times New Roman" w:cs="Times New Roman"/>
          <w:sz w:val="24"/>
          <w:szCs w:val="24"/>
          <w:lang w:val="ru-RU" w:eastAsia="en-US"/>
        </w:rPr>
        <w:t>жание газа в продукции скважины</w:t>
      </w:r>
      <w:r w:rsidR="00D557EC" w:rsidRPr="00D557EC">
        <w:rPr>
          <w:rFonts w:ascii="Times New Roman" w:hAnsi="Times New Roman" w:cs="Times New Roman"/>
          <w:sz w:val="24"/>
          <w:szCs w:val="24"/>
          <w:lang w:val="ru-RU" w:eastAsia="en-US"/>
        </w:rPr>
        <w:t>;</w:t>
      </w:r>
    </w:p>
    <w:p w14:paraId="2C57AAA1" w14:textId="0292E511" w:rsidR="00314EE6"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н</w:t>
      </w:r>
      <w:r w:rsidR="00D557EC">
        <w:rPr>
          <w:rFonts w:ascii="Times New Roman" w:hAnsi="Times New Roman" w:cs="Times New Roman"/>
          <w:sz w:val="24"/>
          <w:szCs w:val="24"/>
          <w:lang w:val="ru-RU" w:eastAsia="en-US"/>
        </w:rPr>
        <w:t>изкая температура</w:t>
      </w:r>
      <w:r w:rsidR="00D557EC" w:rsidRPr="00FD49C7">
        <w:rPr>
          <w:rFonts w:ascii="Times New Roman" w:hAnsi="Times New Roman" w:cs="Times New Roman"/>
          <w:sz w:val="24"/>
          <w:szCs w:val="24"/>
          <w:lang w:val="ru-RU" w:eastAsia="en-US"/>
        </w:rPr>
        <w:t>;</w:t>
      </w:r>
    </w:p>
    <w:p w14:paraId="2A1E91B0" w14:textId="586A77D8" w:rsidR="00314EE6"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в</w:t>
      </w:r>
      <w:r w:rsidR="00D557EC">
        <w:rPr>
          <w:rFonts w:ascii="Times New Roman" w:hAnsi="Times New Roman" w:cs="Times New Roman"/>
          <w:sz w:val="24"/>
          <w:szCs w:val="24"/>
          <w:lang w:val="ru-RU" w:eastAsia="en-US"/>
        </w:rPr>
        <w:t>ысокое давление</w:t>
      </w:r>
      <w:r w:rsidR="00D557EC" w:rsidRPr="00FD49C7">
        <w:rPr>
          <w:rFonts w:ascii="Times New Roman" w:hAnsi="Times New Roman" w:cs="Times New Roman"/>
          <w:sz w:val="24"/>
          <w:szCs w:val="24"/>
          <w:lang w:val="ru-RU" w:eastAsia="en-US"/>
        </w:rPr>
        <w:t>;</w:t>
      </w:r>
    </w:p>
    <w:p w14:paraId="510F55D0" w14:textId="07847BEE" w:rsidR="00314EE6"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о</w:t>
      </w:r>
      <w:r w:rsidR="00D557EC">
        <w:rPr>
          <w:rFonts w:ascii="Times New Roman" w:hAnsi="Times New Roman" w:cs="Times New Roman"/>
          <w:sz w:val="24"/>
          <w:szCs w:val="24"/>
          <w:lang w:val="ru-RU" w:eastAsia="en-US"/>
        </w:rPr>
        <w:t>бводненность продукции</w:t>
      </w:r>
      <w:r w:rsidR="00D557EC" w:rsidRPr="00FD49C7">
        <w:rPr>
          <w:rFonts w:ascii="Times New Roman" w:hAnsi="Times New Roman" w:cs="Times New Roman"/>
          <w:sz w:val="24"/>
          <w:szCs w:val="24"/>
          <w:lang w:val="ru-RU" w:eastAsia="en-US"/>
        </w:rPr>
        <w:t>;</w:t>
      </w:r>
    </w:p>
    <w:p w14:paraId="1306E283" w14:textId="00931781" w:rsidR="00314EE6"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proofErr w:type="spellStart"/>
      <w:r>
        <w:rPr>
          <w:rFonts w:ascii="Times New Roman" w:hAnsi="Times New Roman" w:cs="Times New Roman"/>
          <w:sz w:val="24"/>
          <w:szCs w:val="24"/>
          <w:lang w:val="ru-RU" w:eastAsia="en-US"/>
        </w:rPr>
        <w:t>н</w:t>
      </w:r>
      <w:r w:rsidR="00314EE6">
        <w:rPr>
          <w:rFonts w:ascii="Times New Roman" w:hAnsi="Times New Roman" w:cs="Times New Roman"/>
          <w:sz w:val="24"/>
          <w:szCs w:val="24"/>
          <w:lang w:val="ru-RU" w:eastAsia="en-US"/>
        </w:rPr>
        <w:t>аличе</w:t>
      </w:r>
      <w:proofErr w:type="spellEnd"/>
      <w:r w:rsidR="00314EE6">
        <w:rPr>
          <w:rFonts w:ascii="Times New Roman" w:hAnsi="Times New Roman" w:cs="Times New Roman"/>
          <w:sz w:val="24"/>
          <w:szCs w:val="24"/>
          <w:lang w:val="ru-RU" w:eastAsia="en-US"/>
        </w:rPr>
        <w:t xml:space="preserve"> механических примесей (буровой шлам).</w:t>
      </w:r>
    </w:p>
    <w:p w14:paraId="2F1EE85E" w14:textId="0A2C7CDB" w:rsidR="005421B0" w:rsidRPr="00314EE6" w:rsidRDefault="005421B0" w:rsidP="00FD49C7">
      <w:pPr>
        <w:pStyle w:val="aff2"/>
        <w:spacing w:before="240"/>
        <w:ind w:firstLine="0"/>
        <w:rPr>
          <w:rFonts w:ascii="Times New Roman" w:hAnsi="Times New Roman" w:cs="Times New Roman"/>
          <w:sz w:val="24"/>
          <w:szCs w:val="24"/>
          <w:lang w:val="ru-RU" w:eastAsia="en-US"/>
        </w:rPr>
      </w:pPr>
      <w:r w:rsidRPr="00314EE6">
        <w:rPr>
          <w:rFonts w:ascii="Times New Roman" w:hAnsi="Times New Roman" w:cs="Times New Roman"/>
          <w:sz w:val="24"/>
          <w:szCs w:val="24"/>
          <w:lang w:val="ru-RU" w:eastAsia="en-US"/>
        </w:rPr>
        <w:t>Признаки гидратообразования</w:t>
      </w:r>
      <w:r w:rsidR="00314EE6" w:rsidRPr="00314EE6">
        <w:rPr>
          <w:rFonts w:ascii="Times New Roman" w:hAnsi="Times New Roman" w:cs="Times New Roman"/>
          <w:sz w:val="24"/>
          <w:szCs w:val="24"/>
          <w:lang w:val="ru-RU" w:eastAsia="en-US"/>
        </w:rPr>
        <w:t xml:space="preserve"> в процессе работы скважины</w:t>
      </w:r>
      <w:r w:rsidRPr="00314EE6">
        <w:rPr>
          <w:rFonts w:ascii="Times New Roman" w:hAnsi="Times New Roman" w:cs="Times New Roman"/>
          <w:sz w:val="24"/>
          <w:szCs w:val="24"/>
          <w:lang w:val="ru-RU" w:eastAsia="en-US"/>
        </w:rPr>
        <w:t>:</w:t>
      </w:r>
    </w:p>
    <w:p w14:paraId="06BDB279" w14:textId="25F972A0" w:rsidR="005421B0"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с</w:t>
      </w:r>
      <w:r w:rsidR="00314EE6" w:rsidRPr="00314EE6">
        <w:rPr>
          <w:rFonts w:ascii="Times New Roman" w:hAnsi="Times New Roman" w:cs="Times New Roman"/>
          <w:sz w:val="24"/>
          <w:szCs w:val="24"/>
          <w:lang w:val="ru-RU" w:eastAsia="en-US"/>
        </w:rPr>
        <w:t>ни</w:t>
      </w:r>
      <w:r w:rsidR="00D557EC">
        <w:rPr>
          <w:rFonts w:ascii="Times New Roman" w:hAnsi="Times New Roman" w:cs="Times New Roman"/>
          <w:sz w:val="24"/>
          <w:szCs w:val="24"/>
          <w:lang w:val="ru-RU" w:eastAsia="en-US"/>
        </w:rPr>
        <w:t>жение трубного давления</w:t>
      </w:r>
      <w:r w:rsidR="00D557EC" w:rsidRPr="00FD49C7">
        <w:rPr>
          <w:rFonts w:ascii="Times New Roman" w:hAnsi="Times New Roman" w:cs="Times New Roman"/>
          <w:sz w:val="24"/>
          <w:szCs w:val="24"/>
          <w:lang w:val="ru-RU" w:eastAsia="en-US"/>
        </w:rPr>
        <w:t>;</w:t>
      </w:r>
    </w:p>
    <w:p w14:paraId="1948B6C1" w14:textId="6DAF37E5" w:rsidR="00153760"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р</w:t>
      </w:r>
      <w:r w:rsidR="00153760">
        <w:rPr>
          <w:rFonts w:ascii="Times New Roman" w:hAnsi="Times New Roman" w:cs="Times New Roman"/>
          <w:sz w:val="24"/>
          <w:szCs w:val="24"/>
          <w:lang w:val="ru-RU" w:eastAsia="en-US"/>
        </w:rPr>
        <w:t>ост затрубного давления (при снижении трубного)</w:t>
      </w:r>
      <w:r w:rsidR="00153760" w:rsidRPr="00153760">
        <w:rPr>
          <w:rFonts w:ascii="Times New Roman" w:hAnsi="Times New Roman" w:cs="Times New Roman"/>
          <w:sz w:val="24"/>
          <w:szCs w:val="24"/>
          <w:lang w:val="ru-RU" w:eastAsia="en-US"/>
        </w:rPr>
        <w:t>;</w:t>
      </w:r>
    </w:p>
    <w:p w14:paraId="3AA7968B" w14:textId="76003460" w:rsidR="00314EE6"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lastRenderedPageBreak/>
        <w:t>с</w:t>
      </w:r>
      <w:r w:rsidR="00153760">
        <w:rPr>
          <w:rFonts w:ascii="Times New Roman" w:hAnsi="Times New Roman" w:cs="Times New Roman"/>
          <w:sz w:val="24"/>
          <w:szCs w:val="24"/>
          <w:lang w:val="ru-RU" w:eastAsia="en-US"/>
        </w:rPr>
        <w:t xml:space="preserve">нижение дебита продукции скважины (при </w:t>
      </w:r>
      <w:proofErr w:type="spellStart"/>
      <w:r w:rsidR="00153760">
        <w:rPr>
          <w:rFonts w:ascii="Times New Roman" w:hAnsi="Times New Roman" w:cs="Times New Roman"/>
          <w:sz w:val="24"/>
          <w:szCs w:val="24"/>
          <w:lang w:val="ru-RU" w:eastAsia="en-US"/>
        </w:rPr>
        <w:t>отсутсвии</w:t>
      </w:r>
      <w:proofErr w:type="spellEnd"/>
      <w:r w:rsidR="00153760">
        <w:rPr>
          <w:rFonts w:ascii="Times New Roman" w:hAnsi="Times New Roman" w:cs="Times New Roman"/>
          <w:sz w:val="24"/>
          <w:szCs w:val="24"/>
          <w:lang w:val="ru-RU" w:eastAsia="en-US"/>
        </w:rPr>
        <w:t xml:space="preserve"> прямого замера дополнительным признаком является и</w:t>
      </w:r>
      <w:r w:rsidR="00314EE6">
        <w:rPr>
          <w:rFonts w:ascii="Times New Roman" w:hAnsi="Times New Roman" w:cs="Times New Roman"/>
          <w:sz w:val="24"/>
          <w:szCs w:val="24"/>
          <w:lang w:val="ru-RU" w:eastAsia="en-US"/>
        </w:rPr>
        <w:t>зменение</w:t>
      </w:r>
      <w:r w:rsidR="00992317">
        <w:rPr>
          <w:rFonts w:ascii="Times New Roman" w:hAnsi="Times New Roman" w:cs="Times New Roman"/>
          <w:sz w:val="24"/>
          <w:szCs w:val="24"/>
          <w:lang w:val="ru-RU" w:eastAsia="en-US"/>
        </w:rPr>
        <w:t xml:space="preserve"> длины и</w:t>
      </w:r>
      <w:r w:rsidR="00153760">
        <w:rPr>
          <w:rFonts w:ascii="Times New Roman" w:hAnsi="Times New Roman" w:cs="Times New Roman"/>
          <w:sz w:val="24"/>
          <w:szCs w:val="24"/>
          <w:lang w:val="ru-RU" w:eastAsia="en-US"/>
        </w:rPr>
        <w:t xml:space="preserve"> характера горения </w:t>
      </w:r>
      <w:proofErr w:type="gramStart"/>
      <w:r w:rsidR="00153760">
        <w:rPr>
          <w:rFonts w:ascii="Times New Roman" w:hAnsi="Times New Roman" w:cs="Times New Roman"/>
          <w:sz w:val="24"/>
          <w:szCs w:val="24"/>
          <w:lang w:val="ru-RU" w:eastAsia="en-US"/>
        </w:rPr>
        <w:t xml:space="preserve">факела, </w:t>
      </w:r>
      <w:r w:rsidR="00314EE6">
        <w:rPr>
          <w:rFonts w:ascii="Times New Roman" w:hAnsi="Times New Roman" w:cs="Times New Roman"/>
          <w:sz w:val="24"/>
          <w:szCs w:val="24"/>
          <w:lang w:val="ru-RU" w:eastAsia="en-US"/>
        </w:rPr>
        <w:t xml:space="preserve"> </w:t>
      </w:r>
      <w:r w:rsidR="008018E7">
        <w:rPr>
          <w:rFonts w:ascii="Times New Roman" w:hAnsi="Times New Roman" w:cs="Times New Roman"/>
          <w:sz w:val="24"/>
          <w:szCs w:val="24"/>
          <w:lang w:val="ru-RU" w:eastAsia="en-US"/>
        </w:rPr>
        <w:t>переход</w:t>
      </w:r>
      <w:proofErr w:type="gramEnd"/>
      <w:r w:rsidR="008018E7">
        <w:rPr>
          <w:rFonts w:ascii="Times New Roman" w:hAnsi="Times New Roman" w:cs="Times New Roman"/>
          <w:sz w:val="24"/>
          <w:szCs w:val="24"/>
          <w:lang w:val="ru-RU" w:eastAsia="en-US"/>
        </w:rPr>
        <w:t xml:space="preserve"> цвета пламени</w:t>
      </w:r>
      <w:r w:rsidR="00153760">
        <w:rPr>
          <w:rFonts w:ascii="Times New Roman" w:hAnsi="Times New Roman" w:cs="Times New Roman"/>
          <w:sz w:val="24"/>
          <w:szCs w:val="24"/>
          <w:lang w:val="ru-RU" w:eastAsia="en-US"/>
        </w:rPr>
        <w:t xml:space="preserve"> от желто-оранжевого к голубому, </w:t>
      </w:r>
      <w:r w:rsidR="008018E7">
        <w:rPr>
          <w:rFonts w:ascii="Times New Roman" w:hAnsi="Times New Roman" w:cs="Times New Roman"/>
          <w:sz w:val="24"/>
          <w:szCs w:val="24"/>
          <w:lang w:val="ru-RU" w:eastAsia="en-US"/>
        </w:rPr>
        <w:t>визуальное уменьшение количества продуктов горения</w:t>
      </w:r>
      <w:r w:rsidR="00D557EC" w:rsidRPr="00D557EC">
        <w:rPr>
          <w:rFonts w:ascii="Times New Roman" w:hAnsi="Times New Roman" w:cs="Times New Roman"/>
          <w:sz w:val="24"/>
          <w:szCs w:val="24"/>
          <w:lang w:val="ru-RU" w:eastAsia="en-US"/>
        </w:rPr>
        <w:t>;</w:t>
      </w:r>
    </w:p>
    <w:p w14:paraId="200A5D59" w14:textId="64F186A4" w:rsidR="00A26AC7"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р</w:t>
      </w:r>
      <w:r w:rsidR="00A26AC7">
        <w:rPr>
          <w:rFonts w:ascii="Times New Roman" w:hAnsi="Times New Roman" w:cs="Times New Roman"/>
          <w:sz w:val="24"/>
          <w:szCs w:val="24"/>
          <w:lang w:val="ru-RU" w:eastAsia="en-US"/>
        </w:rPr>
        <w:t>езкий рост трубного давления обусловленного выходом газа и последующие снижение буферного давления.</w:t>
      </w:r>
    </w:p>
    <w:p w14:paraId="2075630D" w14:textId="01D18F93" w:rsidR="00A343F2" w:rsidRPr="00132A1A" w:rsidRDefault="00A343F2" w:rsidP="00FD49C7">
      <w:pPr>
        <w:pStyle w:val="aff2"/>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Основными методами предупреждения гидратообразования являются:</w:t>
      </w:r>
    </w:p>
    <w:p w14:paraId="039E2AFC" w14:textId="334A9C17" w:rsidR="009C05EB"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в</w:t>
      </w:r>
      <w:r w:rsidR="00A343F2" w:rsidRPr="00132A1A">
        <w:rPr>
          <w:rFonts w:ascii="Times New Roman" w:hAnsi="Times New Roman" w:cs="Times New Roman"/>
          <w:sz w:val="24"/>
          <w:szCs w:val="24"/>
          <w:lang w:val="ru-RU" w:eastAsia="en-US"/>
        </w:rPr>
        <w:t xml:space="preserve">ыбор </w:t>
      </w:r>
      <w:proofErr w:type="spellStart"/>
      <w:r w:rsidR="00A343F2" w:rsidRPr="00132A1A">
        <w:rPr>
          <w:rFonts w:ascii="Times New Roman" w:hAnsi="Times New Roman" w:cs="Times New Roman"/>
          <w:sz w:val="24"/>
          <w:szCs w:val="24"/>
          <w:lang w:val="ru-RU" w:eastAsia="en-US"/>
        </w:rPr>
        <w:t>безги</w:t>
      </w:r>
      <w:r w:rsidR="00D557EC">
        <w:rPr>
          <w:rFonts w:ascii="Times New Roman" w:hAnsi="Times New Roman" w:cs="Times New Roman"/>
          <w:sz w:val="24"/>
          <w:szCs w:val="24"/>
          <w:lang w:val="ru-RU" w:eastAsia="en-US"/>
        </w:rPr>
        <w:t>дратного</w:t>
      </w:r>
      <w:proofErr w:type="spellEnd"/>
      <w:r w:rsidR="00D557EC">
        <w:rPr>
          <w:rFonts w:ascii="Times New Roman" w:hAnsi="Times New Roman" w:cs="Times New Roman"/>
          <w:sz w:val="24"/>
          <w:szCs w:val="24"/>
          <w:lang w:val="ru-RU" w:eastAsia="en-US"/>
        </w:rPr>
        <w:t xml:space="preserve"> режима работы скважины</w:t>
      </w:r>
      <w:r w:rsidR="00D557EC" w:rsidRPr="00D557EC">
        <w:rPr>
          <w:rFonts w:ascii="Times New Roman" w:hAnsi="Times New Roman" w:cs="Times New Roman"/>
          <w:sz w:val="24"/>
          <w:szCs w:val="24"/>
          <w:lang w:val="ru-RU" w:eastAsia="en-US"/>
        </w:rPr>
        <w:t>;</w:t>
      </w:r>
      <w:r w:rsidR="009C05EB" w:rsidRPr="009C05EB">
        <w:rPr>
          <w:rFonts w:ascii="Times New Roman" w:hAnsi="Times New Roman" w:cs="Times New Roman"/>
          <w:sz w:val="24"/>
          <w:szCs w:val="24"/>
          <w:lang w:val="ru-RU" w:eastAsia="en-US"/>
        </w:rPr>
        <w:t xml:space="preserve"> </w:t>
      </w:r>
    </w:p>
    <w:p w14:paraId="22D59B27" w14:textId="5052E670" w:rsidR="009C05EB" w:rsidRPr="00DB76A7"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w:t>
      </w:r>
      <w:r w:rsidR="009C05EB" w:rsidRPr="00132A1A">
        <w:rPr>
          <w:rFonts w:ascii="Times New Roman" w:hAnsi="Times New Roman" w:cs="Times New Roman"/>
          <w:sz w:val="24"/>
          <w:szCs w:val="24"/>
          <w:lang w:val="ru-RU" w:eastAsia="en-US"/>
        </w:rPr>
        <w:t>рименение ингибиторов ти</w:t>
      </w:r>
      <w:r w:rsidR="009C05EB">
        <w:rPr>
          <w:rFonts w:ascii="Times New Roman" w:hAnsi="Times New Roman" w:cs="Times New Roman"/>
          <w:sz w:val="24"/>
          <w:szCs w:val="24"/>
          <w:lang w:val="ru-RU" w:eastAsia="en-US"/>
        </w:rPr>
        <w:t>па раствора хлористого кальция</w:t>
      </w:r>
      <w:r w:rsidR="009C05EB" w:rsidRPr="00D557EC">
        <w:rPr>
          <w:rFonts w:ascii="Times New Roman" w:hAnsi="Times New Roman" w:cs="Times New Roman"/>
          <w:sz w:val="24"/>
          <w:szCs w:val="24"/>
          <w:lang w:val="ru-RU" w:eastAsia="en-US"/>
        </w:rPr>
        <w:t>;</w:t>
      </w:r>
    </w:p>
    <w:p w14:paraId="77ADDF70" w14:textId="175F267D" w:rsidR="009C05EB"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д</w:t>
      </w:r>
      <w:r w:rsidR="009C05EB" w:rsidRPr="00DB76A7">
        <w:rPr>
          <w:rFonts w:ascii="Times New Roman" w:hAnsi="Times New Roman" w:cs="Times New Roman"/>
          <w:sz w:val="24"/>
          <w:szCs w:val="24"/>
          <w:lang w:val="ru-RU" w:eastAsia="en-US"/>
        </w:rPr>
        <w:t>ля предупреждения гидратообразования в фонтанной арматуре и обвязке скважины необходимо обогревать паром задвижки и штуцерную колодку</w:t>
      </w:r>
      <w:r w:rsidR="009C05EB">
        <w:rPr>
          <w:rFonts w:ascii="Times New Roman" w:hAnsi="Times New Roman" w:cs="Times New Roman"/>
          <w:sz w:val="24"/>
          <w:szCs w:val="24"/>
          <w:lang w:val="ru-RU" w:eastAsia="en-US"/>
        </w:rPr>
        <w:t xml:space="preserve">, исключать </w:t>
      </w:r>
      <w:r w:rsidR="009C05EB" w:rsidRPr="00DB76A7">
        <w:rPr>
          <w:rFonts w:ascii="Times New Roman" w:hAnsi="Times New Roman" w:cs="Times New Roman"/>
          <w:sz w:val="24"/>
          <w:szCs w:val="24"/>
          <w:lang w:val="ru-RU" w:eastAsia="en-US"/>
        </w:rPr>
        <w:t>резкие перепады давления</w:t>
      </w:r>
      <w:r w:rsidR="009C05EB">
        <w:rPr>
          <w:rFonts w:ascii="Times New Roman" w:hAnsi="Times New Roman" w:cs="Times New Roman"/>
          <w:sz w:val="24"/>
          <w:szCs w:val="24"/>
          <w:lang w:val="ru-RU" w:eastAsia="en-US"/>
        </w:rPr>
        <w:t xml:space="preserve">, которые вызывают снижение температуры газа, ведущее к </w:t>
      </w:r>
      <w:proofErr w:type="spellStart"/>
      <w:r w:rsidR="009C05EB">
        <w:rPr>
          <w:rFonts w:ascii="Times New Roman" w:hAnsi="Times New Roman" w:cs="Times New Roman"/>
          <w:sz w:val="24"/>
          <w:szCs w:val="24"/>
          <w:lang w:val="ru-RU" w:eastAsia="en-US"/>
        </w:rPr>
        <w:t>кнденсации</w:t>
      </w:r>
      <w:proofErr w:type="spellEnd"/>
      <w:r w:rsidR="009C05EB">
        <w:rPr>
          <w:rFonts w:ascii="Times New Roman" w:hAnsi="Times New Roman" w:cs="Times New Roman"/>
          <w:sz w:val="24"/>
          <w:szCs w:val="24"/>
          <w:lang w:val="ru-RU" w:eastAsia="en-US"/>
        </w:rPr>
        <w:t xml:space="preserve"> парообразной влаги и образованию гидрата</w:t>
      </w:r>
      <w:r w:rsidR="009C05EB" w:rsidRPr="00D557EC">
        <w:rPr>
          <w:rFonts w:ascii="Times New Roman" w:hAnsi="Times New Roman" w:cs="Times New Roman"/>
          <w:sz w:val="24"/>
          <w:szCs w:val="24"/>
          <w:lang w:val="ru-RU" w:eastAsia="en-US"/>
        </w:rPr>
        <w:t>;</w:t>
      </w:r>
    </w:p>
    <w:p w14:paraId="6461B556" w14:textId="38544E0C" w:rsidR="009C05EB" w:rsidRDefault="005145F7" w:rsidP="00FD49C7">
      <w:pPr>
        <w:pStyle w:val="aff2"/>
        <w:numPr>
          <w:ilvl w:val="0"/>
          <w:numId w:val="40"/>
        </w:numPr>
        <w:tabs>
          <w:tab w:val="left" w:pos="851"/>
        </w:tabs>
        <w:spacing w:before="240"/>
        <w:ind w:left="851" w:hanging="28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w:t>
      </w:r>
      <w:r w:rsidR="009C05EB">
        <w:rPr>
          <w:rFonts w:ascii="Times New Roman" w:hAnsi="Times New Roman" w:cs="Times New Roman"/>
          <w:sz w:val="24"/>
          <w:szCs w:val="24"/>
          <w:lang w:val="ru-RU" w:eastAsia="en-US"/>
        </w:rPr>
        <w:t xml:space="preserve">роведение промывки выкидной линии от скважины до факельного амбара или АГЗУ в </w:t>
      </w:r>
      <w:proofErr w:type="spellStart"/>
      <w:r w:rsidR="009C05EB">
        <w:rPr>
          <w:rFonts w:ascii="Times New Roman" w:hAnsi="Times New Roman" w:cs="Times New Roman"/>
          <w:sz w:val="24"/>
          <w:szCs w:val="24"/>
          <w:lang w:val="ru-RU" w:eastAsia="en-US"/>
        </w:rPr>
        <w:t>случаии</w:t>
      </w:r>
      <w:proofErr w:type="spellEnd"/>
      <w:r w:rsidR="009C05EB">
        <w:rPr>
          <w:rFonts w:ascii="Times New Roman" w:hAnsi="Times New Roman" w:cs="Times New Roman"/>
          <w:sz w:val="24"/>
          <w:szCs w:val="24"/>
          <w:lang w:val="ru-RU" w:eastAsia="en-US"/>
        </w:rPr>
        <w:t xml:space="preserve"> длительной остановки скважины (КВД, проведение кислотных обработок, геофизических исследований и т.д.)</w:t>
      </w:r>
    </w:p>
    <w:p w14:paraId="13768294" w14:textId="5BCB0F69" w:rsidR="009C05EB" w:rsidRPr="00DB76A7" w:rsidRDefault="009C05EB" w:rsidP="00FD49C7">
      <w:pPr>
        <w:pStyle w:val="aff2"/>
        <w:spacing w:before="240"/>
        <w:ind w:firstLine="0"/>
        <w:rPr>
          <w:rFonts w:ascii="Times New Roman" w:hAnsi="Times New Roman" w:cs="Times New Roman"/>
          <w:sz w:val="24"/>
          <w:szCs w:val="24"/>
          <w:lang w:val="ru-RU" w:eastAsia="en-US"/>
        </w:rPr>
      </w:pPr>
      <w:r w:rsidRPr="00DB76A7">
        <w:rPr>
          <w:rFonts w:ascii="Times New Roman" w:hAnsi="Times New Roman" w:cs="Times New Roman"/>
          <w:sz w:val="24"/>
          <w:szCs w:val="24"/>
          <w:lang w:val="ru-RU" w:eastAsia="en-US"/>
        </w:rPr>
        <w:t xml:space="preserve">При </w:t>
      </w:r>
      <w:r>
        <w:rPr>
          <w:rFonts w:ascii="Times New Roman" w:hAnsi="Times New Roman" w:cs="Times New Roman"/>
          <w:sz w:val="24"/>
          <w:szCs w:val="24"/>
          <w:lang w:val="ru-RU" w:eastAsia="en-US"/>
        </w:rPr>
        <w:t xml:space="preserve">работе </w:t>
      </w:r>
      <w:r w:rsidRPr="00DB76A7">
        <w:rPr>
          <w:rFonts w:ascii="Times New Roman" w:hAnsi="Times New Roman" w:cs="Times New Roman"/>
          <w:sz w:val="24"/>
          <w:szCs w:val="24"/>
          <w:lang w:val="ru-RU" w:eastAsia="en-US"/>
        </w:rPr>
        <w:t>скважин</w:t>
      </w:r>
      <w:r>
        <w:rPr>
          <w:rFonts w:ascii="Times New Roman" w:hAnsi="Times New Roman" w:cs="Times New Roman"/>
          <w:sz w:val="24"/>
          <w:szCs w:val="24"/>
          <w:lang w:val="ru-RU" w:eastAsia="en-US"/>
        </w:rPr>
        <w:t>ы</w:t>
      </w:r>
      <w:r w:rsidRPr="00DB76A7">
        <w:rPr>
          <w:rFonts w:ascii="Times New Roman" w:hAnsi="Times New Roman" w:cs="Times New Roman"/>
          <w:sz w:val="24"/>
          <w:szCs w:val="24"/>
          <w:lang w:val="ru-RU" w:eastAsia="en-US"/>
        </w:rPr>
        <w:t xml:space="preserve"> на </w:t>
      </w:r>
      <w:r>
        <w:rPr>
          <w:rFonts w:ascii="Times New Roman" w:hAnsi="Times New Roman" w:cs="Times New Roman"/>
          <w:sz w:val="24"/>
          <w:szCs w:val="24"/>
          <w:lang w:val="ru-RU" w:eastAsia="en-US"/>
        </w:rPr>
        <w:t>режимах в случаи</w:t>
      </w:r>
      <w:r w:rsidRPr="00DB76A7">
        <w:rPr>
          <w:rFonts w:ascii="Times New Roman" w:hAnsi="Times New Roman" w:cs="Times New Roman"/>
          <w:sz w:val="24"/>
          <w:szCs w:val="24"/>
          <w:lang w:val="ru-RU" w:eastAsia="en-US"/>
        </w:rPr>
        <w:t xml:space="preserve"> появлении признаков гидратообразования необходимо производить периодическую закачку в затрубное пространство, а при необходимости и в трубное пространство, </w:t>
      </w:r>
      <w:r>
        <w:rPr>
          <w:rFonts w:ascii="Times New Roman" w:hAnsi="Times New Roman" w:cs="Times New Roman"/>
          <w:sz w:val="24"/>
          <w:szCs w:val="24"/>
          <w:lang w:val="ru-RU" w:eastAsia="en-US"/>
        </w:rPr>
        <w:t xml:space="preserve"> </w:t>
      </w:r>
      <w:r w:rsidRPr="00DB76A7">
        <w:rPr>
          <w:rFonts w:ascii="Times New Roman" w:hAnsi="Times New Roman" w:cs="Times New Roman"/>
          <w:sz w:val="24"/>
          <w:szCs w:val="24"/>
          <w:lang w:val="ru-RU" w:eastAsia="en-US"/>
        </w:rPr>
        <w:t xml:space="preserve">раствора хлористого кальция порциями по </w:t>
      </w:r>
      <w:r>
        <w:rPr>
          <w:rFonts w:ascii="Times New Roman" w:hAnsi="Times New Roman" w:cs="Times New Roman"/>
          <w:sz w:val="24"/>
          <w:szCs w:val="24"/>
          <w:lang w:val="ru-RU" w:eastAsia="en-US"/>
        </w:rPr>
        <w:t>200 –2</w:t>
      </w:r>
      <w:r w:rsidRPr="00D557EC">
        <w:rPr>
          <w:rFonts w:ascii="Times New Roman" w:hAnsi="Times New Roman" w:cs="Times New Roman"/>
          <w:sz w:val="24"/>
          <w:szCs w:val="24"/>
          <w:lang w:val="ru-RU" w:eastAsia="en-US"/>
        </w:rPr>
        <w:t>5</w:t>
      </w:r>
      <w:r w:rsidRPr="00DB76A7">
        <w:rPr>
          <w:rFonts w:ascii="Times New Roman" w:hAnsi="Times New Roman" w:cs="Times New Roman"/>
          <w:sz w:val="24"/>
          <w:szCs w:val="24"/>
          <w:lang w:val="ru-RU" w:eastAsia="en-US"/>
        </w:rPr>
        <w:t>0 литров плотностью 1,25-1,28 г/см</w:t>
      </w:r>
      <w:r w:rsidRPr="005B4B25">
        <w:rPr>
          <w:rFonts w:ascii="Times New Roman" w:hAnsi="Times New Roman" w:cs="Times New Roman"/>
          <w:sz w:val="24"/>
          <w:szCs w:val="24"/>
          <w:vertAlign w:val="superscript"/>
          <w:lang w:val="ru-RU" w:eastAsia="en-US"/>
        </w:rPr>
        <w:t>3</w:t>
      </w:r>
      <w:r w:rsidRPr="00DB76A7">
        <w:rPr>
          <w:rFonts w:ascii="Times New Roman" w:hAnsi="Times New Roman" w:cs="Times New Roman"/>
          <w:sz w:val="24"/>
          <w:szCs w:val="24"/>
          <w:lang w:val="ru-RU" w:eastAsia="en-US"/>
        </w:rPr>
        <w:t xml:space="preserve">, нагретого до температуры 60 – 80 градусов Цельсия. </w:t>
      </w:r>
    </w:p>
    <w:p w14:paraId="447C358B" w14:textId="77777777" w:rsidR="009C05EB" w:rsidRPr="00132A1A" w:rsidRDefault="009C05EB" w:rsidP="00FD49C7">
      <w:pPr>
        <w:pStyle w:val="aff2"/>
        <w:spacing w:before="240"/>
        <w:ind w:firstLine="0"/>
        <w:rPr>
          <w:rFonts w:ascii="Times New Roman" w:hAnsi="Times New Roman" w:cs="Times New Roman"/>
          <w:sz w:val="24"/>
          <w:szCs w:val="24"/>
          <w:lang w:val="ru-RU" w:eastAsia="en-US"/>
        </w:rPr>
      </w:pPr>
      <w:bookmarkStart w:id="62" w:name="_Toc357063024"/>
      <w:r w:rsidRPr="00132A1A">
        <w:rPr>
          <w:rFonts w:ascii="Times New Roman" w:hAnsi="Times New Roman" w:cs="Times New Roman"/>
          <w:sz w:val="24"/>
          <w:szCs w:val="24"/>
          <w:lang w:val="ru-RU" w:eastAsia="en-US"/>
        </w:rPr>
        <w:t xml:space="preserve">При интенсивном </w:t>
      </w:r>
      <w:proofErr w:type="spellStart"/>
      <w:r w:rsidRPr="00132A1A">
        <w:rPr>
          <w:rFonts w:ascii="Times New Roman" w:hAnsi="Times New Roman" w:cs="Times New Roman"/>
          <w:sz w:val="24"/>
          <w:szCs w:val="24"/>
          <w:lang w:val="ru-RU" w:eastAsia="en-US"/>
        </w:rPr>
        <w:t>гидратообразованиии</w:t>
      </w:r>
      <w:proofErr w:type="spellEnd"/>
      <w:r w:rsidRPr="00132A1A">
        <w:rPr>
          <w:rFonts w:ascii="Times New Roman" w:hAnsi="Times New Roman" w:cs="Times New Roman"/>
          <w:sz w:val="24"/>
          <w:szCs w:val="24"/>
          <w:lang w:val="ru-RU" w:eastAsia="en-US"/>
        </w:rPr>
        <w:t xml:space="preserve"> в период исследования скважины после отработки на каждом режиме объем вводимого ингибитора в трубное пространство рекомендуется увеличить до 1 – 2 м</w:t>
      </w:r>
      <w:r w:rsidRPr="00261049">
        <w:rPr>
          <w:rFonts w:ascii="Times New Roman" w:hAnsi="Times New Roman" w:cs="Times New Roman"/>
          <w:sz w:val="24"/>
          <w:szCs w:val="24"/>
          <w:vertAlign w:val="superscript"/>
          <w:lang w:val="ru-RU" w:eastAsia="en-US"/>
        </w:rPr>
        <w:t>3</w:t>
      </w:r>
      <w:r w:rsidRPr="00132A1A">
        <w:rPr>
          <w:rFonts w:ascii="Times New Roman" w:hAnsi="Times New Roman" w:cs="Times New Roman"/>
          <w:sz w:val="24"/>
          <w:szCs w:val="24"/>
          <w:lang w:val="ru-RU" w:eastAsia="en-US"/>
        </w:rPr>
        <w:t xml:space="preserve">. </w:t>
      </w:r>
    </w:p>
    <w:p w14:paraId="6C1EDDCD" w14:textId="181B289B" w:rsidR="009C05EB" w:rsidRDefault="009C05EB" w:rsidP="00FD49C7">
      <w:pPr>
        <w:pStyle w:val="aff2"/>
        <w:spacing w:before="240"/>
        <w:ind w:firstLine="0"/>
        <w:rPr>
          <w:rFonts w:ascii="Times New Roman" w:hAnsi="Times New Roman" w:cs="Times New Roman"/>
          <w:sz w:val="24"/>
          <w:szCs w:val="24"/>
          <w:lang w:val="ru-RU" w:eastAsia="en-US"/>
        </w:rPr>
      </w:pPr>
      <w:r w:rsidRPr="00132A1A">
        <w:rPr>
          <w:rFonts w:ascii="Times New Roman" w:hAnsi="Times New Roman" w:cs="Times New Roman"/>
          <w:sz w:val="24"/>
          <w:szCs w:val="24"/>
          <w:lang w:val="ru-RU" w:eastAsia="en-US"/>
        </w:rPr>
        <w:t>В целях снятия рисков гидратообразования или закупоривания лифта НКТ возможен временный перевод скважины на штуцер большего диаметра. При снижении трубного давления и других признаках гидратообразования</w:t>
      </w:r>
      <w:r w:rsidR="00B2596E">
        <w:rPr>
          <w:rFonts w:ascii="Times New Roman" w:hAnsi="Times New Roman" w:cs="Times New Roman"/>
          <w:sz w:val="24"/>
          <w:szCs w:val="24"/>
          <w:lang w:val="ru-RU" w:eastAsia="en-US"/>
        </w:rPr>
        <w:t xml:space="preserve"> с помощью АДПМ</w:t>
      </w:r>
      <w:r w:rsidRPr="00132A1A">
        <w:rPr>
          <w:rFonts w:ascii="Times New Roman" w:hAnsi="Times New Roman" w:cs="Times New Roman"/>
          <w:sz w:val="24"/>
          <w:szCs w:val="24"/>
          <w:lang w:val="ru-RU" w:eastAsia="en-US"/>
        </w:rPr>
        <w:t xml:space="preserve"> проводится закачка горячей 110-120 °C нефти</w:t>
      </w:r>
      <w:bookmarkEnd w:id="62"/>
      <w:r>
        <w:rPr>
          <w:rFonts w:ascii="Times New Roman" w:hAnsi="Times New Roman" w:cs="Times New Roman"/>
          <w:sz w:val="24"/>
          <w:szCs w:val="24"/>
          <w:lang w:val="ru-RU" w:eastAsia="en-US"/>
        </w:rPr>
        <w:t xml:space="preserve"> в объеме предусмотренном планом работ на освоение скважины. Проведение очистки лифта НКТ с помощью скважинного скребка.</w:t>
      </w:r>
    </w:p>
    <w:p w14:paraId="13D400BB" w14:textId="3B422DB9" w:rsidR="007A3F01" w:rsidRPr="005B4B25" w:rsidRDefault="00DD5624" w:rsidP="005B4B25">
      <w:pPr>
        <w:pStyle w:val="1"/>
        <w:keepNext w:val="0"/>
        <w:tabs>
          <w:tab w:val="left" w:pos="360"/>
          <w:tab w:val="num" w:pos="540"/>
        </w:tabs>
        <w:spacing w:after="0"/>
        <w:jc w:val="both"/>
        <w:rPr>
          <w:i/>
          <w:caps/>
          <w:sz w:val="24"/>
          <w:szCs w:val="24"/>
        </w:rPr>
      </w:pPr>
      <w:bookmarkStart w:id="63" w:name="_Toc531939737"/>
      <w:r>
        <w:rPr>
          <w:kern w:val="0"/>
          <w:sz w:val="24"/>
          <w:szCs w:val="24"/>
        </w:rPr>
        <w:t xml:space="preserve">3.10. </w:t>
      </w:r>
      <w:r w:rsidRPr="005B4B25">
        <w:rPr>
          <w:kern w:val="0"/>
          <w:sz w:val="24"/>
          <w:szCs w:val="24"/>
        </w:rPr>
        <w:t>ПОВРЕЖДЕНИЕ ШТУЦЕРНОЙ КОЛОДКИ В ПРОЦЕССЕ ИССЛЕДОВАНИЙ</w:t>
      </w:r>
      <w:bookmarkEnd w:id="63"/>
    </w:p>
    <w:p w14:paraId="472CC2ED" w14:textId="2DD6048F" w:rsidR="007A3F01" w:rsidRDefault="007A3F01" w:rsidP="005B4B25">
      <w:pPr>
        <w:spacing w:before="240"/>
        <w:jc w:val="both"/>
      </w:pPr>
      <w:r>
        <w:t>Для получени</w:t>
      </w:r>
      <w:r w:rsidR="00B75AC8">
        <w:t>я достоверных значений замера де</w:t>
      </w:r>
      <w:r>
        <w:t xml:space="preserve">бита жидкости необходимо следить за возможными случаями повреждения, разрушения, размыва и т.д. штуцерной колодки. Необходимо </w:t>
      </w:r>
      <w:r w:rsidRPr="00631906">
        <w:t xml:space="preserve">производить ревизию штуцера до начало вызова притока и после окончания замеров дебита скважины путем визуального осмотра с замером </w:t>
      </w:r>
      <w:proofErr w:type="spellStart"/>
      <w:r w:rsidRPr="00631906">
        <w:t>внутриних</w:t>
      </w:r>
      <w:proofErr w:type="spellEnd"/>
      <w:r w:rsidRPr="00631906">
        <w:t xml:space="preserve"> проходных  диаметров.</w:t>
      </w:r>
      <w:r>
        <w:t xml:space="preserve"> </w:t>
      </w:r>
    </w:p>
    <w:p w14:paraId="541A2D6E" w14:textId="5CE46A09" w:rsidR="007A3F01" w:rsidRPr="00C84428" w:rsidRDefault="007A3F01" w:rsidP="005B4B25">
      <w:pPr>
        <w:spacing w:before="240"/>
      </w:pPr>
      <w:r>
        <w:t>Признаки разрушения штуцерной колодки могут быть следующими</w:t>
      </w:r>
      <w:r w:rsidRPr="00DA2360">
        <w:t>:</w:t>
      </w:r>
    </w:p>
    <w:p w14:paraId="1C51178D" w14:textId="77777777" w:rsidR="000D5A33" w:rsidRDefault="000C6DAA" w:rsidP="000D5A33">
      <w:pPr>
        <w:pStyle w:val="a0"/>
        <w:numPr>
          <w:ilvl w:val="0"/>
          <w:numId w:val="39"/>
        </w:numPr>
        <w:tabs>
          <w:tab w:val="clear" w:pos="993"/>
          <w:tab w:val="left" w:pos="851"/>
        </w:tabs>
        <w:spacing w:before="240"/>
        <w:ind w:left="851" w:hanging="284"/>
        <w:rPr>
          <w:rFonts w:ascii="Times New Roman" w:hAnsi="Times New Roman" w:cs="Times New Roman"/>
          <w:sz w:val="24"/>
          <w:szCs w:val="22"/>
          <w:lang w:val="ru-RU" w:eastAsia="en-US"/>
        </w:rPr>
      </w:pPr>
      <w:r>
        <w:rPr>
          <w:rFonts w:ascii="Times New Roman" w:hAnsi="Times New Roman" w:cs="Times New Roman"/>
          <w:sz w:val="24"/>
          <w:szCs w:val="22"/>
          <w:lang w:val="ru-RU" w:eastAsia="en-US"/>
        </w:rPr>
        <w:t>с</w:t>
      </w:r>
      <w:r w:rsidR="007A3F01" w:rsidRPr="00C84428">
        <w:rPr>
          <w:rFonts w:ascii="Times New Roman" w:hAnsi="Times New Roman" w:cs="Times New Roman"/>
          <w:sz w:val="24"/>
          <w:szCs w:val="22"/>
          <w:lang w:val="ru-RU" w:eastAsia="en-US"/>
        </w:rPr>
        <w:t>нижение</w:t>
      </w:r>
      <w:r w:rsidR="007A3F01">
        <w:rPr>
          <w:rFonts w:ascii="Times New Roman" w:hAnsi="Times New Roman" w:cs="Times New Roman"/>
          <w:sz w:val="24"/>
          <w:szCs w:val="22"/>
          <w:lang w:val="ru-RU" w:eastAsia="en-US"/>
        </w:rPr>
        <w:t xml:space="preserve"> </w:t>
      </w:r>
      <w:r w:rsidR="007A3F01" w:rsidRPr="00C84428">
        <w:rPr>
          <w:rFonts w:ascii="Times New Roman" w:hAnsi="Times New Roman" w:cs="Times New Roman"/>
          <w:sz w:val="24"/>
          <w:szCs w:val="22"/>
          <w:lang w:val="ru-RU" w:eastAsia="en-US"/>
        </w:rPr>
        <w:t>трубного давления с увеличением дебита жидкости без смены диаметра штуцерной колодки</w:t>
      </w:r>
      <w:r>
        <w:rPr>
          <w:rFonts w:ascii="Times New Roman" w:hAnsi="Times New Roman" w:cs="Times New Roman"/>
          <w:sz w:val="24"/>
          <w:szCs w:val="22"/>
          <w:lang w:val="ru-RU" w:eastAsia="en-US"/>
        </w:rPr>
        <w:t>;</w:t>
      </w:r>
    </w:p>
    <w:p w14:paraId="73A2E2A2" w14:textId="162CC148" w:rsidR="000D5A33" w:rsidRDefault="000D5A33" w:rsidP="000D5A33">
      <w:pPr>
        <w:pStyle w:val="a0"/>
        <w:numPr>
          <w:ilvl w:val="0"/>
          <w:numId w:val="39"/>
        </w:numPr>
        <w:tabs>
          <w:tab w:val="clear" w:pos="993"/>
          <w:tab w:val="left" w:pos="851"/>
        </w:tabs>
        <w:spacing w:before="240"/>
        <w:ind w:left="851" w:hanging="284"/>
        <w:rPr>
          <w:rFonts w:ascii="Times New Roman" w:hAnsi="Times New Roman" w:cs="Times New Roman"/>
          <w:sz w:val="24"/>
          <w:szCs w:val="22"/>
          <w:lang w:val="ru-RU" w:eastAsia="en-US"/>
        </w:rPr>
      </w:pPr>
      <w:proofErr w:type="spellStart"/>
      <w:r w:rsidRPr="000D5A33">
        <w:rPr>
          <w:rFonts w:ascii="Times New Roman" w:hAnsi="Times New Roman" w:cs="Times New Roman"/>
          <w:sz w:val="24"/>
          <w:szCs w:val="22"/>
          <w:lang w:val="ru-RU" w:eastAsia="en-US"/>
        </w:rPr>
        <w:lastRenderedPageBreak/>
        <w:t>отсутсвие</w:t>
      </w:r>
      <w:proofErr w:type="spellEnd"/>
      <w:r w:rsidRPr="000D5A33">
        <w:rPr>
          <w:rFonts w:ascii="Times New Roman" w:hAnsi="Times New Roman" w:cs="Times New Roman"/>
          <w:sz w:val="24"/>
          <w:szCs w:val="22"/>
          <w:lang w:val="ru-RU" w:eastAsia="en-US"/>
        </w:rPr>
        <w:t xml:space="preserve"> изменения (роста) трубного давления при переходе на штуцер меньшего диаметра.</w:t>
      </w:r>
    </w:p>
    <w:p w14:paraId="7DA1AD9D" w14:textId="77777777" w:rsidR="000D5A33" w:rsidRDefault="000D5A33" w:rsidP="000D5A33">
      <w:pPr>
        <w:pStyle w:val="a0"/>
        <w:numPr>
          <w:ilvl w:val="0"/>
          <w:numId w:val="0"/>
        </w:numPr>
        <w:tabs>
          <w:tab w:val="clear" w:pos="993"/>
          <w:tab w:val="left" w:pos="851"/>
        </w:tabs>
        <w:spacing w:before="240"/>
        <w:ind w:left="851"/>
        <w:rPr>
          <w:rFonts w:ascii="Times New Roman" w:hAnsi="Times New Roman" w:cs="Times New Roman"/>
          <w:sz w:val="24"/>
          <w:szCs w:val="22"/>
          <w:lang w:val="ru-RU" w:eastAsia="en-US"/>
        </w:rPr>
      </w:pPr>
    </w:p>
    <w:p w14:paraId="4A82330A" w14:textId="77777777" w:rsidR="006D1742" w:rsidRDefault="006D1742" w:rsidP="00D71824">
      <w:pPr>
        <w:pStyle w:val="a0"/>
        <w:numPr>
          <w:ilvl w:val="0"/>
          <w:numId w:val="0"/>
        </w:numPr>
        <w:ind w:left="77" w:hanging="77"/>
        <w:rPr>
          <w:rFonts w:ascii="Times New Roman" w:hAnsi="Times New Roman" w:cs="Times New Roman"/>
          <w:sz w:val="24"/>
          <w:szCs w:val="24"/>
          <w:lang w:val="ru-RU" w:eastAsia="en-US"/>
        </w:rPr>
        <w:sectPr w:rsidR="006D1742" w:rsidSect="00020592">
          <w:headerReference w:type="even" r:id="rId28"/>
          <w:headerReference w:type="default" r:id="rId29"/>
          <w:headerReference w:type="first" r:id="rId30"/>
          <w:pgSz w:w="11907" w:h="16840" w:code="9"/>
          <w:pgMar w:top="510" w:right="1021" w:bottom="567" w:left="1247" w:header="737" w:footer="680" w:gutter="0"/>
          <w:cols w:space="60"/>
          <w:noEndnote/>
          <w:docGrid w:linePitch="326"/>
        </w:sectPr>
      </w:pPr>
    </w:p>
    <w:p w14:paraId="4A21ADE2" w14:textId="77777777" w:rsidR="00631906" w:rsidRPr="00132A1A" w:rsidRDefault="00631906" w:rsidP="005B4B25">
      <w:pPr>
        <w:pStyle w:val="1"/>
        <w:keepNext w:val="0"/>
        <w:spacing w:before="0" w:after="0"/>
        <w:jc w:val="both"/>
        <w:rPr>
          <w:caps/>
          <w:kern w:val="0"/>
        </w:rPr>
      </w:pPr>
      <w:bookmarkStart w:id="64" w:name="_Toc531939739"/>
      <w:r w:rsidRPr="00132A1A">
        <w:rPr>
          <w:caps/>
          <w:kern w:val="0"/>
        </w:rPr>
        <w:lastRenderedPageBreak/>
        <w:t>ПРИЛОЖЕНИЯ</w:t>
      </w:r>
      <w:bookmarkEnd w:id="64"/>
    </w:p>
    <w:p w14:paraId="0918858E" w14:textId="50BBEC3A" w:rsidR="00631906" w:rsidRPr="00132A1A" w:rsidRDefault="00631906" w:rsidP="00631906">
      <w:pPr>
        <w:jc w:val="right"/>
        <w:rPr>
          <w:rFonts w:ascii="Arial" w:hAnsi="Arial" w:cs="Arial"/>
          <w:b/>
          <w:sz w:val="20"/>
          <w:szCs w:val="20"/>
        </w:rPr>
      </w:pPr>
      <w:r w:rsidRPr="00132A1A">
        <w:rPr>
          <w:rFonts w:ascii="Arial" w:hAnsi="Arial" w:cs="Arial"/>
          <w:b/>
          <w:sz w:val="20"/>
          <w:szCs w:val="20"/>
        </w:rPr>
        <w:t xml:space="preserve">Таблица </w:t>
      </w:r>
      <w:r w:rsidR="009F66A7">
        <w:rPr>
          <w:rFonts w:ascii="Arial" w:hAnsi="Arial" w:cs="Arial"/>
          <w:b/>
          <w:sz w:val="20"/>
          <w:szCs w:val="20"/>
        </w:rPr>
        <w:t>1</w:t>
      </w:r>
    </w:p>
    <w:p w14:paraId="0CC852E2" w14:textId="0E62930E" w:rsidR="00631906" w:rsidRPr="00132A1A" w:rsidRDefault="00631906" w:rsidP="00631906">
      <w:pPr>
        <w:jc w:val="right"/>
        <w:rPr>
          <w:rFonts w:ascii="Arial" w:hAnsi="Arial" w:cs="Arial"/>
          <w:b/>
          <w:sz w:val="20"/>
          <w:szCs w:val="20"/>
        </w:rPr>
      </w:pPr>
      <w:r w:rsidRPr="00132A1A">
        <w:rPr>
          <w:rFonts w:ascii="Arial" w:hAnsi="Arial" w:cs="Arial"/>
          <w:b/>
          <w:sz w:val="20"/>
          <w:szCs w:val="20"/>
        </w:rPr>
        <w:t>Перечень Приложений к Технологической инструкции</w:t>
      </w:r>
    </w:p>
    <w:tbl>
      <w:tblPr>
        <w:tblW w:w="4987"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91"/>
        <w:gridCol w:w="4857"/>
        <w:gridCol w:w="3335"/>
      </w:tblGrid>
      <w:tr w:rsidR="00631906" w:rsidRPr="00132A1A" w14:paraId="0BA16658" w14:textId="77777777" w:rsidTr="00905FE0">
        <w:tc>
          <w:tcPr>
            <w:tcW w:w="726" w:type="pct"/>
            <w:tcBorders>
              <w:top w:val="single" w:sz="12" w:space="0" w:color="auto"/>
              <w:bottom w:val="single" w:sz="4" w:space="0" w:color="auto"/>
            </w:tcBorders>
            <w:shd w:val="clear" w:color="auto" w:fill="FFD200"/>
            <w:vAlign w:val="center"/>
          </w:tcPr>
          <w:p w14:paraId="7C2067B6" w14:textId="77777777" w:rsidR="00631906" w:rsidRPr="00132A1A" w:rsidRDefault="00631906" w:rsidP="00905FE0">
            <w:pPr>
              <w:spacing w:before="60" w:after="60"/>
              <w:jc w:val="center"/>
              <w:rPr>
                <w:rFonts w:ascii="Arial" w:hAnsi="Arial" w:cs="Arial"/>
                <w:b/>
                <w:bCs/>
                <w:caps/>
                <w:sz w:val="16"/>
                <w:szCs w:val="16"/>
              </w:rPr>
            </w:pPr>
            <w:r w:rsidRPr="00132A1A">
              <w:rPr>
                <w:rFonts w:ascii="Arial" w:hAnsi="Arial" w:cs="Arial"/>
                <w:b/>
                <w:bCs/>
                <w:caps/>
                <w:sz w:val="16"/>
                <w:szCs w:val="16"/>
              </w:rPr>
              <w:t>НОМЕР ПРИЛОЖЕНИЯ</w:t>
            </w:r>
          </w:p>
        </w:tc>
        <w:tc>
          <w:tcPr>
            <w:tcW w:w="2534" w:type="pct"/>
            <w:tcBorders>
              <w:top w:val="single" w:sz="12" w:space="0" w:color="auto"/>
              <w:bottom w:val="single" w:sz="4" w:space="0" w:color="auto"/>
            </w:tcBorders>
            <w:shd w:val="clear" w:color="auto" w:fill="FFD200"/>
            <w:vAlign w:val="center"/>
          </w:tcPr>
          <w:p w14:paraId="0237B97E" w14:textId="77777777" w:rsidR="00631906" w:rsidRPr="00132A1A" w:rsidRDefault="00631906" w:rsidP="00905FE0">
            <w:pPr>
              <w:spacing w:before="60" w:after="60"/>
              <w:jc w:val="center"/>
              <w:rPr>
                <w:rFonts w:ascii="Arial" w:hAnsi="Arial" w:cs="Arial"/>
                <w:b/>
                <w:bCs/>
                <w:caps/>
                <w:sz w:val="16"/>
                <w:szCs w:val="16"/>
              </w:rPr>
            </w:pPr>
            <w:r w:rsidRPr="00132A1A">
              <w:rPr>
                <w:rFonts w:ascii="Arial" w:hAnsi="Arial" w:cs="Arial"/>
                <w:b/>
                <w:bCs/>
                <w:caps/>
                <w:sz w:val="16"/>
                <w:szCs w:val="16"/>
              </w:rPr>
              <w:t>НАИМЕНОВАНИЕ ПРИЛОЖЕНИЯ</w:t>
            </w:r>
          </w:p>
        </w:tc>
        <w:tc>
          <w:tcPr>
            <w:tcW w:w="1740" w:type="pct"/>
            <w:tcBorders>
              <w:top w:val="single" w:sz="12" w:space="0" w:color="auto"/>
              <w:bottom w:val="single" w:sz="4" w:space="0" w:color="auto"/>
              <w:right w:val="single" w:sz="12" w:space="0" w:color="auto"/>
            </w:tcBorders>
            <w:shd w:val="clear" w:color="auto" w:fill="FFD200"/>
            <w:vAlign w:val="center"/>
          </w:tcPr>
          <w:p w14:paraId="2ED3BA5E" w14:textId="77777777" w:rsidR="00631906" w:rsidRPr="00132A1A" w:rsidRDefault="00631906" w:rsidP="00905FE0">
            <w:pPr>
              <w:spacing w:before="60" w:after="60"/>
              <w:jc w:val="center"/>
              <w:rPr>
                <w:rFonts w:ascii="Arial" w:hAnsi="Arial" w:cs="Arial"/>
                <w:b/>
                <w:bCs/>
                <w:caps/>
                <w:sz w:val="16"/>
                <w:szCs w:val="16"/>
              </w:rPr>
            </w:pPr>
            <w:r w:rsidRPr="00132A1A">
              <w:rPr>
                <w:rFonts w:ascii="Arial" w:hAnsi="Arial" w:cs="Arial"/>
                <w:b/>
                <w:bCs/>
                <w:caps/>
                <w:sz w:val="16"/>
                <w:szCs w:val="16"/>
              </w:rPr>
              <w:t>ПРИМЕЧАНИЕ</w:t>
            </w:r>
          </w:p>
        </w:tc>
      </w:tr>
      <w:tr w:rsidR="00631906" w:rsidRPr="00132A1A" w14:paraId="7749F856" w14:textId="77777777" w:rsidTr="00905FE0">
        <w:trPr>
          <w:trHeight w:val="169"/>
        </w:trPr>
        <w:tc>
          <w:tcPr>
            <w:tcW w:w="726" w:type="pct"/>
            <w:tcBorders>
              <w:top w:val="single" w:sz="4" w:space="0" w:color="auto"/>
              <w:bottom w:val="single" w:sz="12" w:space="0" w:color="auto"/>
            </w:tcBorders>
            <w:shd w:val="clear" w:color="auto" w:fill="FFD200"/>
            <w:vAlign w:val="center"/>
          </w:tcPr>
          <w:p w14:paraId="49DFFF4E" w14:textId="77777777" w:rsidR="00631906" w:rsidRPr="00132A1A" w:rsidRDefault="00631906" w:rsidP="00905FE0">
            <w:pPr>
              <w:spacing w:before="60" w:after="60"/>
              <w:jc w:val="center"/>
              <w:rPr>
                <w:rFonts w:ascii="Arial" w:hAnsi="Arial" w:cs="Arial"/>
                <w:b/>
                <w:bCs/>
                <w:caps/>
                <w:sz w:val="14"/>
                <w:szCs w:val="14"/>
              </w:rPr>
            </w:pPr>
            <w:r w:rsidRPr="00132A1A">
              <w:rPr>
                <w:rFonts w:ascii="Arial" w:hAnsi="Arial" w:cs="Arial"/>
                <w:b/>
                <w:bCs/>
                <w:caps/>
                <w:sz w:val="14"/>
                <w:szCs w:val="14"/>
              </w:rPr>
              <w:t>1</w:t>
            </w:r>
          </w:p>
        </w:tc>
        <w:tc>
          <w:tcPr>
            <w:tcW w:w="2534" w:type="pct"/>
            <w:tcBorders>
              <w:top w:val="single" w:sz="4" w:space="0" w:color="auto"/>
              <w:bottom w:val="single" w:sz="12" w:space="0" w:color="auto"/>
            </w:tcBorders>
            <w:shd w:val="clear" w:color="auto" w:fill="FFD200"/>
            <w:vAlign w:val="center"/>
          </w:tcPr>
          <w:p w14:paraId="31523C29" w14:textId="77777777" w:rsidR="00631906" w:rsidRPr="00132A1A" w:rsidRDefault="00631906" w:rsidP="00905FE0">
            <w:pPr>
              <w:spacing w:before="60" w:after="60"/>
              <w:jc w:val="center"/>
              <w:rPr>
                <w:rFonts w:ascii="Arial" w:hAnsi="Arial" w:cs="Arial"/>
                <w:b/>
                <w:bCs/>
                <w:caps/>
                <w:sz w:val="14"/>
                <w:szCs w:val="14"/>
              </w:rPr>
            </w:pPr>
            <w:r w:rsidRPr="00132A1A">
              <w:rPr>
                <w:rFonts w:ascii="Arial" w:hAnsi="Arial" w:cs="Arial"/>
                <w:b/>
                <w:bCs/>
                <w:caps/>
                <w:sz w:val="14"/>
                <w:szCs w:val="14"/>
              </w:rPr>
              <w:t>2</w:t>
            </w:r>
          </w:p>
        </w:tc>
        <w:tc>
          <w:tcPr>
            <w:tcW w:w="1740" w:type="pct"/>
            <w:tcBorders>
              <w:top w:val="single" w:sz="4" w:space="0" w:color="auto"/>
              <w:bottom w:val="single" w:sz="12" w:space="0" w:color="auto"/>
              <w:right w:val="single" w:sz="12" w:space="0" w:color="auto"/>
            </w:tcBorders>
            <w:shd w:val="clear" w:color="auto" w:fill="FFD200"/>
            <w:vAlign w:val="center"/>
          </w:tcPr>
          <w:p w14:paraId="3ADACF28" w14:textId="77777777" w:rsidR="00631906" w:rsidRPr="00132A1A" w:rsidRDefault="00631906" w:rsidP="00905FE0">
            <w:pPr>
              <w:spacing w:before="60" w:after="60"/>
              <w:jc w:val="center"/>
              <w:rPr>
                <w:rFonts w:ascii="Arial" w:hAnsi="Arial" w:cs="Arial"/>
                <w:b/>
                <w:bCs/>
                <w:caps/>
                <w:sz w:val="14"/>
                <w:szCs w:val="14"/>
              </w:rPr>
            </w:pPr>
            <w:r w:rsidRPr="00132A1A">
              <w:rPr>
                <w:rFonts w:ascii="Arial" w:hAnsi="Arial" w:cs="Arial"/>
                <w:b/>
                <w:bCs/>
                <w:caps/>
                <w:sz w:val="14"/>
                <w:szCs w:val="14"/>
              </w:rPr>
              <w:t>3</w:t>
            </w:r>
          </w:p>
        </w:tc>
      </w:tr>
      <w:tr w:rsidR="00631906" w:rsidRPr="00132A1A" w14:paraId="3E280067" w14:textId="77777777" w:rsidTr="00905FE0">
        <w:tc>
          <w:tcPr>
            <w:tcW w:w="726" w:type="pct"/>
            <w:tcBorders>
              <w:top w:val="single" w:sz="12" w:space="0" w:color="auto"/>
              <w:bottom w:val="single" w:sz="4" w:space="0" w:color="auto"/>
            </w:tcBorders>
          </w:tcPr>
          <w:p w14:paraId="6BC8EE08" w14:textId="77777777" w:rsidR="00631906" w:rsidRPr="00132A1A" w:rsidRDefault="00631906" w:rsidP="00905FE0">
            <w:pPr>
              <w:jc w:val="center"/>
              <w:rPr>
                <w:bCs/>
                <w:szCs w:val="20"/>
              </w:rPr>
            </w:pPr>
            <w:r w:rsidRPr="00132A1A">
              <w:rPr>
                <w:bCs/>
                <w:szCs w:val="20"/>
              </w:rPr>
              <w:t>1</w:t>
            </w:r>
          </w:p>
        </w:tc>
        <w:tc>
          <w:tcPr>
            <w:tcW w:w="2534" w:type="pct"/>
            <w:tcBorders>
              <w:top w:val="single" w:sz="12" w:space="0" w:color="auto"/>
              <w:bottom w:val="single" w:sz="4" w:space="0" w:color="auto"/>
            </w:tcBorders>
          </w:tcPr>
          <w:p w14:paraId="16608D3D" w14:textId="030115E1" w:rsidR="00631906" w:rsidRPr="00132A1A" w:rsidRDefault="00413DE4" w:rsidP="00E741CA">
            <w:pPr>
              <w:pStyle w:val="22"/>
              <w:spacing w:after="0" w:line="240" w:lineRule="auto"/>
              <w:rPr>
                <w:sz w:val="24"/>
                <w:lang w:eastAsia="ru-RU"/>
              </w:rPr>
            </w:pPr>
            <w:hyperlink w:anchor="Приложение1" w:history="1">
              <w:r w:rsidR="00E741CA" w:rsidRPr="008B1C9E">
                <w:rPr>
                  <w:rStyle w:val="ab"/>
                  <w:sz w:val="24"/>
                  <w:lang w:eastAsia="ru-RU"/>
                </w:rPr>
                <w:t>Мероприятия по контролю за испытанием</w:t>
              </w:r>
            </w:hyperlink>
            <w:r w:rsidR="00E741CA" w:rsidRPr="00132A1A">
              <w:rPr>
                <w:sz w:val="24"/>
                <w:lang w:eastAsia="ru-RU"/>
              </w:rPr>
              <w:t xml:space="preserve"> </w:t>
            </w:r>
          </w:p>
        </w:tc>
        <w:tc>
          <w:tcPr>
            <w:tcW w:w="1740" w:type="pct"/>
            <w:tcBorders>
              <w:top w:val="single" w:sz="12" w:space="0" w:color="auto"/>
              <w:bottom w:val="single" w:sz="4" w:space="0" w:color="auto"/>
              <w:right w:val="single" w:sz="12" w:space="0" w:color="auto"/>
            </w:tcBorders>
          </w:tcPr>
          <w:p w14:paraId="11171908" w14:textId="77777777" w:rsidR="00631906" w:rsidRPr="00132A1A" w:rsidRDefault="00631906" w:rsidP="00905FE0">
            <w:pPr>
              <w:rPr>
                <w:szCs w:val="20"/>
              </w:rPr>
            </w:pPr>
            <w:r w:rsidRPr="00132A1A">
              <w:rPr>
                <w:szCs w:val="20"/>
              </w:rPr>
              <w:t>Включено в настоящий файл</w:t>
            </w:r>
          </w:p>
        </w:tc>
      </w:tr>
      <w:tr w:rsidR="00631906" w:rsidRPr="00132A1A" w14:paraId="7E755580" w14:textId="77777777" w:rsidTr="00AF586C">
        <w:tc>
          <w:tcPr>
            <w:tcW w:w="726" w:type="pct"/>
            <w:tcBorders>
              <w:top w:val="single" w:sz="4" w:space="0" w:color="auto"/>
              <w:bottom w:val="single" w:sz="12" w:space="0" w:color="auto"/>
              <w:right w:val="single" w:sz="4" w:space="0" w:color="auto"/>
            </w:tcBorders>
          </w:tcPr>
          <w:p w14:paraId="1FA4479C" w14:textId="77777777" w:rsidR="00631906" w:rsidRPr="00132A1A" w:rsidRDefault="00631906" w:rsidP="00905FE0">
            <w:pPr>
              <w:jc w:val="center"/>
              <w:rPr>
                <w:bCs/>
                <w:szCs w:val="20"/>
              </w:rPr>
            </w:pPr>
            <w:r w:rsidRPr="00132A1A">
              <w:rPr>
                <w:bCs/>
                <w:szCs w:val="20"/>
              </w:rPr>
              <w:t>2</w:t>
            </w:r>
          </w:p>
        </w:tc>
        <w:tc>
          <w:tcPr>
            <w:tcW w:w="2534" w:type="pct"/>
            <w:tcBorders>
              <w:top w:val="single" w:sz="4" w:space="0" w:color="auto"/>
              <w:left w:val="single" w:sz="4" w:space="0" w:color="auto"/>
              <w:bottom w:val="single" w:sz="12" w:space="0" w:color="auto"/>
              <w:right w:val="single" w:sz="4" w:space="0" w:color="auto"/>
            </w:tcBorders>
          </w:tcPr>
          <w:p w14:paraId="7C5BFD7D" w14:textId="5F75FD22" w:rsidR="00631906" w:rsidRPr="00132A1A" w:rsidRDefault="00413DE4" w:rsidP="00905FE0">
            <w:pPr>
              <w:pStyle w:val="22"/>
              <w:spacing w:after="0" w:line="240" w:lineRule="auto"/>
              <w:rPr>
                <w:sz w:val="24"/>
                <w:lang w:eastAsia="ru-RU"/>
              </w:rPr>
            </w:pPr>
            <w:hyperlink w:anchor="Приложение2" w:history="1">
              <w:r w:rsidR="00E741CA" w:rsidRPr="008B1C9E">
                <w:rPr>
                  <w:rStyle w:val="ab"/>
                  <w:sz w:val="24"/>
                  <w:lang w:eastAsia="ru-RU"/>
                </w:rPr>
                <w:t>Схема процесса испытания эксплуатационных скважин фонтанным способом</w:t>
              </w:r>
            </w:hyperlink>
          </w:p>
        </w:tc>
        <w:tc>
          <w:tcPr>
            <w:tcW w:w="1740" w:type="pct"/>
            <w:tcBorders>
              <w:top w:val="single" w:sz="4" w:space="0" w:color="auto"/>
              <w:left w:val="single" w:sz="4" w:space="0" w:color="auto"/>
              <w:bottom w:val="single" w:sz="12" w:space="0" w:color="auto"/>
              <w:right w:val="single" w:sz="12" w:space="0" w:color="auto"/>
            </w:tcBorders>
          </w:tcPr>
          <w:p w14:paraId="7018B219" w14:textId="77777777" w:rsidR="00631906" w:rsidRPr="00132A1A" w:rsidRDefault="00631906" w:rsidP="00905FE0">
            <w:pPr>
              <w:rPr>
                <w:szCs w:val="20"/>
              </w:rPr>
            </w:pPr>
            <w:r w:rsidRPr="00132A1A">
              <w:rPr>
                <w:szCs w:val="20"/>
              </w:rPr>
              <w:t>Включено в настоящий файл</w:t>
            </w:r>
          </w:p>
        </w:tc>
      </w:tr>
    </w:tbl>
    <w:p w14:paraId="6F1866CD" w14:textId="77777777" w:rsidR="000A6732" w:rsidRDefault="000A6732" w:rsidP="005B4B25">
      <w:pPr>
        <w:pStyle w:val="1"/>
        <w:keepNext w:val="0"/>
        <w:tabs>
          <w:tab w:val="left" w:pos="360"/>
        </w:tabs>
        <w:spacing w:before="0" w:after="0"/>
        <w:jc w:val="both"/>
        <w:rPr>
          <w:kern w:val="0"/>
          <w:sz w:val="24"/>
          <w:szCs w:val="24"/>
        </w:rPr>
        <w:sectPr w:rsidR="000A6732" w:rsidSect="007748FC">
          <w:headerReference w:type="even" r:id="rId31"/>
          <w:headerReference w:type="default" r:id="rId32"/>
          <w:footerReference w:type="default" r:id="rId33"/>
          <w:headerReference w:type="first" r:id="rId34"/>
          <w:pgSz w:w="11906" w:h="16838"/>
          <w:pgMar w:top="510" w:right="1021" w:bottom="567" w:left="1247" w:header="737" w:footer="680" w:gutter="0"/>
          <w:cols w:space="708"/>
          <w:docGrid w:linePitch="360"/>
        </w:sectPr>
      </w:pPr>
      <w:bookmarkStart w:id="65" w:name="_Toc531939740"/>
    </w:p>
    <w:p w14:paraId="0D718150" w14:textId="7308677C" w:rsidR="00C84428" w:rsidRPr="00A46C84" w:rsidRDefault="00002117" w:rsidP="00A46C84">
      <w:pPr>
        <w:pStyle w:val="1"/>
        <w:keepNext w:val="0"/>
        <w:tabs>
          <w:tab w:val="left" w:pos="360"/>
        </w:tabs>
        <w:spacing w:before="120" w:after="120"/>
        <w:jc w:val="both"/>
        <w:rPr>
          <w:szCs w:val="24"/>
        </w:rPr>
      </w:pPr>
      <w:bookmarkStart w:id="66" w:name="_Toc531939741"/>
      <w:bookmarkStart w:id="67" w:name="Приложение1"/>
      <w:bookmarkEnd w:id="65"/>
      <w:r>
        <w:rPr>
          <w:caps/>
          <w:kern w:val="0"/>
          <w:sz w:val="24"/>
          <w:szCs w:val="24"/>
        </w:rPr>
        <w:lastRenderedPageBreak/>
        <w:t>П</w:t>
      </w:r>
      <w:r w:rsidR="008B1C9E">
        <w:rPr>
          <w:caps/>
          <w:kern w:val="0"/>
          <w:sz w:val="24"/>
          <w:szCs w:val="24"/>
        </w:rPr>
        <w:t>РИЛОЖЕНИЕ 1</w:t>
      </w:r>
      <w:r w:rsidR="00631906" w:rsidRPr="00132A1A">
        <w:rPr>
          <w:caps/>
          <w:kern w:val="0"/>
          <w:sz w:val="24"/>
          <w:szCs w:val="24"/>
        </w:rPr>
        <w:t xml:space="preserve">. </w:t>
      </w:r>
      <w:r w:rsidR="00631906" w:rsidRPr="00132A1A">
        <w:rPr>
          <w:kern w:val="0"/>
          <w:sz w:val="24"/>
          <w:szCs w:val="24"/>
        </w:rPr>
        <w:t>МЕРОПРИЯТИЯ ПО КОНТРОЛЮ ЗА ИСПЫТАНИЕМ</w:t>
      </w:r>
      <w:bookmarkEnd w:id="66"/>
    </w:p>
    <w:tbl>
      <w:tblPr>
        <w:tblW w:w="15750" w:type="dxa"/>
        <w:tblInd w:w="93" w:type="dxa"/>
        <w:tblLook w:val="04A0" w:firstRow="1" w:lastRow="0" w:firstColumn="1" w:lastColumn="0" w:noHBand="0" w:noVBand="1"/>
      </w:tblPr>
      <w:tblGrid>
        <w:gridCol w:w="1525"/>
        <w:gridCol w:w="1310"/>
        <w:gridCol w:w="1677"/>
        <w:gridCol w:w="2268"/>
        <w:gridCol w:w="1740"/>
        <w:gridCol w:w="1804"/>
        <w:gridCol w:w="1701"/>
        <w:gridCol w:w="3725"/>
      </w:tblGrid>
      <w:tr w:rsidR="00631906" w:rsidRPr="00132A1A" w14:paraId="60264EE0" w14:textId="77777777" w:rsidTr="00110FDC">
        <w:trPr>
          <w:trHeight w:val="300"/>
        </w:trPr>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67"/>
          <w:p w14:paraId="47ACD8F6" w14:textId="678268A6" w:rsidR="00631906" w:rsidRPr="00110FDC" w:rsidRDefault="009F66A7" w:rsidP="00905FE0">
            <w:pPr>
              <w:jc w:val="center"/>
              <w:rPr>
                <w:rFonts w:ascii="Arial" w:eastAsia="Times New Roman" w:hAnsi="Arial" w:cs="Arial"/>
                <w:b/>
                <w:color w:val="000000"/>
                <w:sz w:val="16"/>
                <w:szCs w:val="16"/>
                <w:lang w:eastAsia="ru-RU"/>
              </w:rPr>
            </w:pPr>
            <w:r>
              <w:rPr>
                <w:rFonts w:eastAsia="Times New Roman"/>
                <w:color w:val="000000"/>
                <w:lang w:eastAsia="ru-RU"/>
              </w:rPr>
              <w:t>О</w:t>
            </w:r>
            <w:r w:rsidRPr="009F66A7">
              <w:rPr>
                <w:rFonts w:eastAsia="Times New Roman"/>
                <w:color w:val="000000"/>
                <w:lang w:eastAsia="ru-RU"/>
              </w:rPr>
              <w:t>чистка</w:t>
            </w:r>
          </w:p>
        </w:tc>
        <w:tc>
          <w:tcPr>
            <w:tcW w:w="1310" w:type="dxa"/>
            <w:tcBorders>
              <w:top w:val="single" w:sz="4" w:space="0" w:color="auto"/>
              <w:left w:val="nil"/>
              <w:bottom w:val="single" w:sz="4" w:space="0" w:color="auto"/>
              <w:right w:val="single" w:sz="4" w:space="0" w:color="auto"/>
            </w:tcBorders>
            <w:shd w:val="clear" w:color="auto" w:fill="FFD200"/>
            <w:noWrap/>
            <w:vAlign w:val="center"/>
            <w:hideMark/>
          </w:tcPr>
          <w:p w14:paraId="4D0C2803" w14:textId="5E05D774" w:rsidR="00631906" w:rsidRPr="00110FDC" w:rsidRDefault="009F66A7" w:rsidP="00110FDC">
            <w:pPr>
              <w:jc w:val="center"/>
              <w:rPr>
                <w:rFonts w:ascii="Arial" w:eastAsia="Times New Roman" w:hAnsi="Arial" w:cs="Arial"/>
                <w:b/>
                <w:color w:val="000000"/>
                <w:sz w:val="16"/>
                <w:szCs w:val="16"/>
                <w:lang w:eastAsia="ru-RU"/>
              </w:rPr>
            </w:pPr>
            <w:r w:rsidRPr="009F66A7">
              <w:rPr>
                <w:rFonts w:ascii="Arial" w:eastAsia="Times New Roman" w:hAnsi="Arial" w:cs="Arial"/>
                <w:b/>
                <w:color w:val="000000"/>
                <w:sz w:val="16"/>
                <w:szCs w:val="16"/>
                <w:lang w:eastAsia="ru-RU"/>
              </w:rPr>
              <w:t>ВАРИАНТ 1</w:t>
            </w:r>
          </w:p>
        </w:tc>
        <w:tc>
          <w:tcPr>
            <w:tcW w:w="1662" w:type="dxa"/>
            <w:tcBorders>
              <w:top w:val="single" w:sz="4" w:space="0" w:color="auto"/>
              <w:left w:val="nil"/>
              <w:bottom w:val="single" w:sz="4" w:space="0" w:color="auto"/>
              <w:right w:val="single" w:sz="4" w:space="0" w:color="auto"/>
            </w:tcBorders>
            <w:shd w:val="clear" w:color="auto" w:fill="FFD200"/>
            <w:noWrap/>
            <w:vAlign w:val="center"/>
            <w:hideMark/>
          </w:tcPr>
          <w:p w14:paraId="6667E257" w14:textId="2780B170" w:rsidR="00631906" w:rsidRPr="00110FDC" w:rsidRDefault="009F66A7" w:rsidP="009F66A7">
            <w:pPr>
              <w:jc w:val="center"/>
              <w:rPr>
                <w:rFonts w:ascii="Arial" w:eastAsia="Times New Roman" w:hAnsi="Arial" w:cs="Arial"/>
                <w:b/>
                <w:color w:val="000000"/>
                <w:sz w:val="16"/>
                <w:szCs w:val="16"/>
                <w:lang w:eastAsia="ru-RU"/>
              </w:rPr>
            </w:pPr>
            <w:r w:rsidRPr="009F66A7">
              <w:rPr>
                <w:rFonts w:ascii="Arial" w:eastAsia="Times New Roman" w:hAnsi="Arial" w:cs="Arial"/>
                <w:b/>
                <w:color w:val="000000"/>
                <w:sz w:val="16"/>
                <w:szCs w:val="16"/>
                <w:lang w:eastAsia="ru-RU"/>
              </w:rPr>
              <w:t>ПЛЮСЫ</w:t>
            </w:r>
          </w:p>
        </w:tc>
        <w:tc>
          <w:tcPr>
            <w:tcW w:w="2268" w:type="dxa"/>
            <w:tcBorders>
              <w:top w:val="single" w:sz="4" w:space="0" w:color="auto"/>
              <w:left w:val="nil"/>
              <w:bottom w:val="single" w:sz="4" w:space="0" w:color="auto"/>
              <w:right w:val="single" w:sz="4" w:space="0" w:color="auto"/>
            </w:tcBorders>
            <w:shd w:val="clear" w:color="auto" w:fill="FFD200"/>
            <w:noWrap/>
            <w:vAlign w:val="center"/>
            <w:hideMark/>
          </w:tcPr>
          <w:p w14:paraId="3A6308FC" w14:textId="6B285F15" w:rsidR="00631906" w:rsidRPr="00110FDC" w:rsidRDefault="009F66A7" w:rsidP="009F66A7">
            <w:pPr>
              <w:jc w:val="center"/>
              <w:rPr>
                <w:rFonts w:ascii="Arial" w:eastAsia="Times New Roman" w:hAnsi="Arial" w:cs="Arial"/>
                <w:b/>
                <w:color w:val="000000"/>
                <w:sz w:val="16"/>
                <w:szCs w:val="16"/>
                <w:lang w:eastAsia="ru-RU"/>
              </w:rPr>
            </w:pPr>
            <w:r w:rsidRPr="009F66A7">
              <w:rPr>
                <w:rFonts w:ascii="Arial" w:eastAsia="Times New Roman" w:hAnsi="Arial" w:cs="Arial"/>
                <w:b/>
                <w:color w:val="000000"/>
                <w:sz w:val="16"/>
                <w:szCs w:val="16"/>
                <w:lang w:eastAsia="ru-RU"/>
              </w:rPr>
              <w:t>МИНУСЫ</w:t>
            </w:r>
          </w:p>
        </w:tc>
        <w:tc>
          <w:tcPr>
            <w:tcW w:w="1740" w:type="dxa"/>
            <w:tcBorders>
              <w:top w:val="single" w:sz="4" w:space="0" w:color="auto"/>
              <w:left w:val="nil"/>
              <w:bottom w:val="single" w:sz="4" w:space="0" w:color="auto"/>
              <w:right w:val="single" w:sz="4" w:space="0" w:color="auto"/>
            </w:tcBorders>
            <w:shd w:val="clear" w:color="auto" w:fill="FFD200"/>
            <w:noWrap/>
            <w:vAlign w:val="center"/>
            <w:hideMark/>
          </w:tcPr>
          <w:p w14:paraId="045C7C2C" w14:textId="2535DDF5" w:rsidR="00631906" w:rsidRPr="00110FDC" w:rsidRDefault="009F66A7" w:rsidP="009F66A7">
            <w:pPr>
              <w:jc w:val="center"/>
              <w:rPr>
                <w:rFonts w:ascii="Arial" w:eastAsia="Times New Roman" w:hAnsi="Arial" w:cs="Arial"/>
                <w:b/>
                <w:color w:val="000000"/>
                <w:sz w:val="16"/>
                <w:szCs w:val="16"/>
                <w:lang w:eastAsia="ru-RU"/>
              </w:rPr>
            </w:pPr>
            <w:r w:rsidRPr="009F66A7">
              <w:rPr>
                <w:rFonts w:ascii="Arial" w:eastAsia="Times New Roman" w:hAnsi="Arial" w:cs="Arial"/>
                <w:b/>
                <w:color w:val="000000"/>
                <w:sz w:val="16"/>
                <w:szCs w:val="16"/>
                <w:lang w:eastAsia="ru-RU"/>
              </w:rPr>
              <w:t>ВАРИАНТ 2</w:t>
            </w:r>
          </w:p>
        </w:tc>
        <w:tc>
          <w:tcPr>
            <w:tcW w:w="1804" w:type="dxa"/>
            <w:tcBorders>
              <w:top w:val="single" w:sz="4" w:space="0" w:color="auto"/>
              <w:left w:val="nil"/>
              <w:bottom w:val="single" w:sz="4" w:space="0" w:color="auto"/>
              <w:right w:val="single" w:sz="4" w:space="0" w:color="auto"/>
            </w:tcBorders>
            <w:shd w:val="clear" w:color="auto" w:fill="FFD200"/>
            <w:noWrap/>
            <w:vAlign w:val="center"/>
            <w:hideMark/>
          </w:tcPr>
          <w:p w14:paraId="6B14688B" w14:textId="34D432B9" w:rsidR="00631906" w:rsidRPr="00110FDC" w:rsidRDefault="009F66A7" w:rsidP="009F66A7">
            <w:pPr>
              <w:jc w:val="center"/>
              <w:rPr>
                <w:rFonts w:ascii="Arial" w:eastAsia="Times New Roman" w:hAnsi="Arial" w:cs="Arial"/>
                <w:b/>
                <w:color w:val="000000"/>
                <w:sz w:val="16"/>
                <w:szCs w:val="16"/>
                <w:lang w:eastAsia="ru-RU"/>
              </w:rPr>
            </w:pPr>
            <w:r w:rsidRPr="009F66A7">
              <w:rPr>
                <w:rFonts w:ascii="Arial" w:eastAsia="Times New Roman" w:hAnsi="Arial" w:cs="Arial"/>
                <w:b/>
                <w:color w:val="000000"/>
                <w:sz w:val="16"/>
                <w:szCs w:val="16"/>
                <w:lang w:eastAsia="ru-RU"/>
              </w:rPr>
              <w:t>ПЛЮСЫ</w:t>
            </w:r>
          </w:p>
        </w:tc>
        <w:tc>
          <w:tcPr>
            <w:tcW w:w="1701" w:type="dxa"/>
            <w:tcBorders>
              <w:top w:val="single" w:sz="4" w:space="0" w:color="auto"/>
              <w:left w:val="nil"/>
              <w:bottom w:val="single" w:sz="4" w:space="0" w:color="auto"/>
              <w:right w:val="single" w:sz="4" w:space="0" w:color="auto"/>
            </w:tcBorders>
            <w:shd w:val="clear" w:color="auto" w:fill="FFD200"/>
            <w:noWrap/>
            <w:vAlign w:val="center"/>
            <w:hideMark/>
          </w:tcPr>
          <w:p w14:paraId="08FB7E0E" w14:textId="6BED5787" w:rsidR="00631906" w:rsidRPr="00110FDC" w:rsidRDefault="009F66A7" w:rsidP="009F66A7">
            <w:pPr>
              <w:jc w:val="center"/>
              <w:rPr>
                <w:rFonts w:ascii="Arial" w:eastAsia="Times New Roman" w:hAnsi="Arial" w:cs="Arial"/>
                <w:b/>
                <w:color w:val="000000"/>
                <w:sz w:val="16"/>
                <w:szCs w:val="16"/>
                <w:lang w:eastAsia="ru-RU"/>
              </w:rPr>
            </w:pPr>
            <w:r w:rsidRPr="009F66A7">
              <w:rPr>
                <w:rFonts w:ascii="Arial" w:eastAsia="Times New Roman" w:hAnsi="Arial" w:cs="Arial"/>
                <w:b/>
                <w:color w:val="000000"/>
                <w:sz w:val="16"/>
                <w:szCs w:val="16"/>
                <w:lang w:eastAsia="ru-RU"/>
              </w:rPr>
              <w:t>МИНУСЫ</w:t>
            </w:r>
          </w:p>
        </w:tc>
        <w:tc>
          <w:tcPr>
            <w:tcW w:w="3725" w:type="dxa"/>
            <w:tcBorders>
              <w:top w:val="single" w:sz="4" w:space="0" w:color="auto"/>
              <w:left w:val="nil"/>
              <w:bottom w:val="single" w:sz="4" w:space="0" w:color="auto"/>
              <w:right w:val="single" w:sz="4" w:space="0" w:color="auto"/>
            </w:tcBorders>
            <w:shd w:val="clear" w:color="auto" w:fill="FFD200"/>
            <w:noWrap/>
            <w:vAlign w:val="center"/>
            <w:hideMark/>
          </w:tcPr>
          <w:p w14:paraId="331FA5BF" w14:textId="404ED0CC" w:rsidR="00631906" w:rsidRPr="00110FDC" w:rsidRDefault="009F66A7" w:rsidP="009F66A7">
            <w:pPr>
              <w:jc w:val="center"/>
              <w:rPr>
                <w:rFonts w:ascii="Arial" w:eastAsia="Times New Roman" w:hAnsi="Arial" w:cs="Arial"/>
                <w:b/>
                <w:color w:val="000000"/>
                <w:sz w:val="16"/>
                <w:szCs w:val="16"/>
                <w:lang w:eastAsia="ru-RU"/>
              </w:rPr>
            </w:pPr>
            <w:r w:rsidRPr="009F66A7">
              <w:rPr>
                <w:rFonts w:ascii="Arial" w:eastAsia="Times New Roman" w:hAnsi="Arial" w:cs="Arial"/>
                <w:b/>
                <w:color w:val="000000"/>
                <w:sz w:val="16"/>
                <w:szCs w:val="16"/>
                <w:lang w:eastAsia="ru-RU"/>
              </w:rPr>
              <w:t>РЕШЕНИЕ</w:t>
            </w:r>
          </w:p>
        </w:tc>
      </w:tr>
      <w:tr w:rsidR="00631906" w:rsidRPr="00132A1A" w14:paraId="78DA69BF" w14:textId="77777777" w:rsidTr="00002117">
        <w:trPr>
          <w:trHeight w:val="4653"/>
        </w:trPr>
        <w:tc>
          <w:tcPr>
            <w:tcW w:w="1540" w:type="dxa"/>
            <w:vMerge/>
            <w:tcBorders>
              <w:top w:val="single" w:sz="4" w:space="0" w:color="auto"/>
              <w:left w:val="single" w:sz="4" w:space="0" w:color="auto"/>
              <w:bottom w:val="single" w:sz="4" w:space="0" w:color="auto"/>
              <w:right w:val="single" w:sz="4" w:space="0" w:color="auto"/>
            </w:tcBorders>
            <w:vAlign w:val="center"/>
            <w:hideMark/>
          </w:tcPr>
          <w:p w14:paraId="38ACD3F2" w14:textId="77777777" w:rsidR="00631906" w:rsidRPr="00132A1A" w:rsidRDefault="00631906" w:rsidP="00905FE0">
            <w:pPr>
              <w:rPr>
                <w:rFonts w:ascii="Calibri" w:eastAsia="Times New Roman" w:hAnsi="Calibri"/>
                <w:color w:val="000000"/>
                <w:sz w:val="22"/>
                <w:lang w:eastAsia="ru-RU"/>
              </w:rPr>
            </w:pPr>
          </w:p>
        </w:tc>
        <w:tc>
          <w:tcPr>
            <w:tcW w:w="1310" w:type="dxa"/>
            <w:tcBorders>
              <w:top w:val="nil"/>
              <w:left w:val="nil"/>
              <w:bottom w:val="single" w:sz="4" w:space="0" w:color="auto"/>
              <w:right w:val="single" w:sz="4" w:space="0" w:color="auto"/>
            </w:tcBorders>
            <w:shd w:val="clear" w:color="auto" w:fill="auto"/>
            <w:hideMark/>
          </w:tcPr>
          <w:p w14:paraId="594BCC52" w14:textId="5A040711" w:rsidR="00631906" w:rsidRPr="00110FDC" w:rsidRDefault="004B7EC8" w:rsidP="00905FE0">
            <w:pPr>
              <w:rPr>
                <w:rFonts w:eastAsia="Times New Roman"/>
                <w:color w:val="000000"/>
                <w:sz w:val="22"/>
                <w:lang w:eastAsia="ru-RU"/>
              </w:rPr>
            </w:pPr>
            <w:r w:rsidRPr="00110FDC">
              <w:rPr>
                <w:rFonts w:eastAsia="Times New Roman"/>
                <w:color w:val="000000"/>
                <w:sz w:val="22"/>
                <w:lang w:eastAsia="ru-RU"/>
              </w:rPr>
              <w:t xml:space="preserve">  </w:t>
            </w:r>
            <w:r w:rsidR="00631906" w:rsidRPr="00110FDC">
              <w:rPr>
                <w:rFonts w:eastAsia="Times New Roman"/>
                <w:color w:val="000000"/>
                <w:sz w:val="22"/>
                <w:lang w:eastAsia="ru-RU"/>
              </w:rPr>
              <w:t>8-10 мм</w:t>
            </w:r>
          </w:p>
        </w:tc>
        <w:tc>
          <w:tcPr>
            <w:tcW w:w="1662" w:type="dxa"/>
            <w:tcBorders>
              <w:top w:val="nil"/>
              <w:left w:val="nil"/>
              <w:bottom w:val="single" w:sz="4" w:space="0" w:color="auto"/>
              <w:right w:val="single" w:sz="4" w:space="0" w:color="auto"/>
            </w:tcBorders>
            <w:shd w:val="clear" w:color="auto" w:fill="auto"/>
            <w:hideMark/>
          </w:tcPr>
          <w:p w14:paraId="425DB5DE" w14:textId="7A52A5BD" w:rsidR="00D44E24" w:rsidRDefault="00631906" w:rsidP="00110FDC">
            <w:pPr>
              <w:pStyle w:val="afb"/>
              <w:numPr>
                <w:ilvl w:val="0"/>
                <w:numId w:val="45"/>
              </w:numPr>
              <w:tabs>
                <w:tab w:val="left" w:pos="237"/>
              </w:tabs>
              <w:ind w:left="2" w:hanging="2"/>
              <w:rPr>
                <w:rFonts w:eastAsia="Times New Roman"/>
                <w:color w:val="000000"/>
                <w:sz w:val="22"/>
                <w:lang w:eastAsia="ru-RU"/>
              </w:rPr>
            </w:pPr>
            <w:r w:rsidRPr="00110FDC">
              <w:rPr>
                <w:rFonts w:eastAsia="Times New Roman"/>
                <w:color w:val="000000"/>
                <w:sz w:val="22"/>
                <w:lang w:eastAsia="ru-RU"/>
              </w:rPr>
              <w:t xml:space="preserve">снижение рисков прорыва воды и газа на начальном </w:t>
            </w:r>
            <w:r w:rsidR="00A46C84" w:rsidRPr="00110FDC">
              <w:rPr>
                <w:rFonts w:eastAsia="Times New Roman"/>
                <w:color w:val="000000"/>
                <w:sz w:val="22"/>
                <w:lang w:eastAsia="ru-RU"/>
              </w:rPr>
              <w:t>этапе;</w:t>
            </w:r>
          </w:p>
          <w:p w14:paraId="4BEA44B9" w14:textId="63E18883" w:rsidR="00631906" w:rsidRPr="00110FDC" w:rsidRDefault="00A46C84" w:rsidP="00110FDC">
            <w:pPr>
              <w:pStyle w:val="afb"/>
              <w:numPr>
                <w:ilvl w:val="0"/>
                <w:numId w:val="45"/>
              </w:numPr>
              <w:tabs>
                <w:tab w:val="left" w:pos="237"/>
              </w:tabs>
              <w:ind w:left="2" w:hanging="2"/>
              <w:rPr>
                <w:rFonts w:eastAsia="Times New Roman"/>
                <w:color w:val="000000"/>
                <w:sz w:val="22"/>
                <w:lang w:eastAsia="ru-RU"/>
              </w:rPr>
            </w:pPr>
            <w:r w:rsidRPr="00110FDC">
              <w:rPr>
                <w:rFonts w:eastAsia="Times New Roman"/>
                <w:color w:val="000000"/>
                <w:sz w:val="22"/>
                <w:lang w:eastAsia="ru-RU"/>
              </w:rPr>
              <w:t>возможность фиксации бо</w:t>
            </w:r>
            <w:r w:rsidR="00631906" w:rsidRPr="00110FDC">
              <w:rPr>
                <w:rFonts w:eastAsia="Times New Roman"/>
                <w:color w:val="000000"/>
                <w:sz w:val="22"/>
                <w:lang w:eastAsia="ru-RU"/>
              </w:rPr>
              <w:t>льших дебитов нефти</w:t>
            </w:r>
          </w:p>
        </w:tc>
        <w:tc>
          <w:tcPr>
            <w:tcW w:w="2268" w:type="dxa"/>
            <w:tcBorders>
              <w:top w:val="nil"/>
              <w:left w:val="nil"/>
              <w:bottom w:val="single" w:sz="4" w:space="0" w:color="auto"/>
              <w:right w:val="single" w:sz="4" w:space="0" w:color="auto"/>
            </w:tcBorders>
            <w:shd w:val="clear" w:color="auto" w:fill="auto"/>
            <w:hideMark/>
          </w:tcPr>
          <w:p w14:paraId="5CFEF440" w14:textId="22847871" w:rsidR="00D44E24" w:rsidRDefault="00631906" w:rsidP="00110FDC">
            <w:pPr>
              <w:pStyle w:val="afb"/>
              <w:numPr>
                <w:ilvl w:val="0"/>
                <w:numId w:val="45"/>
              </w:numPr>
              <w:tabs>
                <w:tab w:val="left" w:pos="237"/>
              </w:tabs>
              <w:ind w:left="2" w:hanging="2"/>
              <w:rPr>
                <w:rFonts w:eastAsia="Times New Roman"/>
                <w:color w:val="000000"/>
                <w:sz w:val="22"/>
                <w:lang w:eastAsia="ru-RU"/>
              </w:rPr>
            </w:pPr>
            <w:r w:rsidRPr="00110FDC">
              <w:rPr>
                <w:rFonts w:eastAsia="Times New Roman"/>
                <w:color w:val="000000"/>
                <w:sz w:val="22"/>
                <w:lang w:eastAsia="ru-RU"/>
              </w:rPr>
              <w:t>увеличение сроков очистки от буровых растворов и жидкостей глушения;</w:t>
            </w:r>
          </w:p>
          <w:p w14:paraId="755B4C5D" w14:textId="5E3EFE1A" w:rsidR="00631906" w:rsidRPr="00110FDC" w:rsidRDefault="00631906" w:rsidP="00110FDC">
            <w:pPr>
              <w:pStyle w:val="afb"/>
              <w:numPr>
                <w:ilvl w:val="0"/>
                <w:numId w:val="45"/>
              </w:numPr>
              <w:tabs>
                <w:tab w:val="left" w:pos="237"/>
              </w:tabs>
              <w:ind w:left="2" w:hanging="2"/>
              <w:rPr>
                <w:rFonts w:eastAsia="Times New Roman"/>
                <w:color w:val="000000"/>
                <w:sz w:val="22"/>
                <w:lang w:eastAsia="ru-RU"/>
              </w:rPr>
            </w:pPr>
            <w:r w:rsidRPr="00110FDC">
              <w:rPr>
                <w:rFonts w:eastAsia="Times New Roman"/>
                <w:color w:val="000000"/>
                <w:sz w:val="22"/>
                <w:lang w:eastAsia="ru-RU"/>
              </w:rPr>
              <w:t xml:space="preserve">высокая вероятность образования </w:t>
            </w:r>
            <w:r w:rsidR="00D44E24">
              <w:rPr>
                <w:rFonts w:eastAsia="Times New Roman"/>
                <w:color w:val="000000"/>
                <w:sz w:val="22"/>
                <w:lang w:eastAsia="ru-RU"/>
              </w:rPr>
              <w:t>«</w:t>
            </w:r>
            <w:proofErr w:type="spellStart"/>
            <w:r w:rsidRPr="00110FDC">
              <w:rPr>
                <w:rFonts w:eastAsia="Times New Roman"/>
                <w:color w:val="000000"/>
                <w:sz w:val="22"/>
                <w:lang w:eastAsia="ru-RU"/>
              </w:rPr>
              <w:t>призабойного</w:t>
            </w:r>
            <w:proofErr w:type="spellEnd"/>
            <w:r w:rsidRPr="00110FDC">
              <w:rPr>
                <w:rFonts w:eastAsia="Times New Roman"/>
                <w:color w:val="000000"/>
                <w:sz w:val="22"/>
                <w:lang w:eastAsia="ru-RU"/>
              </w:rPr>
              <w:t xml:space="preserve"> штуцера</w:t>
            </w:r>
            <w:r w:rsidR="00D44E24">
              <w:rPr>
                <w:rFonts w:eastAsia="Times New Roman"/>
                <w:color w:val="000000"/>
                <w:sz w:val="22"/>
                <w:lang w:eastAsia="ru-RU"/>
              </w:rPr>
              <w:t>»</w:t>
            </w:r>
            <w:r w:rsidRPr="00110FDC">
              <w:rPr>
                <w:rFonts w:eastAsia="Times New Roman"/>
                <w:color w:val="000000"/>
                <w:sz w:val="22"/>
                <w:lang w:eastAsia="ru-RU"/>
              </w:rPr>
              <w:t xml:space="preserve"> из шлама и ВУС</w:t>
            </w:r>
          </w:p>
        </w:tc>
        <w:tc>
          <w:tcPr>
            <w:tcW w:w="1740" w:type="dxa"/>
            <w:tcBorders>
              <w:top w:val="nil"/>
              <w:left w:val="nil"/>
              <w:bottom w:val="single" w:sz="4" w:space="0" w:color="auto"/>
              <w:right w:val="single" w:sz="4" w:space="0" w:color="auto"/>
            </w:tcBorders>
            <w:shd w:val="clear" w:color="auto" w:fill="auto"/>
            <w:hideMark/>
          </w:tcPr>
          <w:p w14:paraId="4A8D7FD9" w14:textId="0137F022" w:rsidR="00631906" w:rsidRPr="00110FDC" w:rsidRDefault="004B7EC8" w:rsidP="00905FE0">
            <w:pPr>
              <w:rPr>
                <w:rFonts w:eastAsia="Times New Roman"/>
                <w:color w:val="000000"/>
                <w:sz w:val="22"/>
                <w:lang w:eastAsia="ru-RU"/>
              </w:rPr>
            </w:pPr>
            <w:r w:rsidRPr="00110FDC">
              <w:rPr>
                <w:rFonts w:eastAsia="Times New Roman"/>
                <w:color w:val="000000"/>
                <w:sz w:val="22"/>
                <w:lang w:eastAsia="ru-RU"/>
              </w:rPr>
              <w:t xml:space="preserve">    </w:t>
            </w:r>
            <w:r w:rsidR="00631906" w:rsidRPr="00110FDC">
              <w:rPr>
                <w:rFonts w:eastAsia="Times New Roman"/>
                <w:color w:val="000000"/>
                <w:sz w:val="22"/>
                <w:lang w:eastAsia="ru-RU"/>
              </w:rPr>
              <w:t>12-18 мм</w:t>
            </w:r>
          </w:p>
        </w:tc>
        <w:tc>
          <w:tcPr>
            <w:tcW w:w="1804" w:type="dxa"/>
            <w:tcBorders>
              <w:top w:val="nil"/>
              <w:left w:val="nil"/>
              <w:bottom w:val="single" w:sz="4" w:space="0" w:color="auto"/>
              <w:right w:val="single" w:sz="4" w:space="0" w:color="auto"/>
            </w:tcBorders>
            <w:shd w:val="clear" w:color="auto" w:fill="auto"/>
            <w:hideMark/>
          </w:tcPr>
          <w:p w14:paraId="507C5F65" w14:textId="35FD60E4" w:rsidR="00D44E24" w:rsidRDefault="00631906" w:rsidP="00110FDC">
            <w:pPr>
              <w:pStyle w:val="afb"/>
              <w:numPr>
                <w:ilvl w:val="0"/>
                <w:numId w:val="45"/>
              </w:numPr>
              <w:tabs>
                <w:tab w:val="left" w:pos="237"/>
              </w:tabs>
              <w:ind w:left="2" w:hanging="2"/>
              <w:rPr>
                <w:rFonts w:eastAsia="Times New Roman"/>
                <w:color w:val="000000"/>
                <w:sz w:val="22"/>
                <w:lang w:eastAsia="ru-RU"/>
              </w:rPr>
            </w:pPr>
            <w:r w:rsidRPr="00110FDC">
              <w:rPr>
                <w:rFonts w:eastAsia="Times New Roman"/>
                <w:color w:val="000000"/>
                <w:sz w:val="22"/>
                <w:lang w:eastAsia="ru-RU"/>
              </w:rPr>
              <w:t>уменьшение сроков очистки от буровых растворов и жидкостей глушения;</w:t>
            </w:r>
          </w:p>
          <w:p w14:paraId="316E8F9C" w14:textId="721A9550" w:rsidR="00631906" w:rsidRPr="00110FDC" w:rsidRDefault="00631906" w:rsidP="00110FDC">
            <w:pPr>
              <w:pStyle w:val="afb"/>
              <w:numPr>
                <w:ilvl w:val="0"/>
                <w:numId w:val="45"/>
              </w:numPr>
              <w:tabs>
                <w:tab w:val="left" w:pos="237"/>
              </w:tabs>
              <w:ind w:left="2" w:hanging="2"/>
              <w:rPr>
                <w:rFonts w:eastAsia="Times New Roman"/>
                <w:color w:val="000000"/>
                <w:sz w:val="22"/>
                <w:lang w:eastAsia="ru-RU"/>
              </w:rPr>
            </w:pPr>
            <w:r w:rsidRPr="00110FDC">
              <w:rPr>
                <w:rFonts w:eastAsia="Times New Roman"/>
                <w:color w:val="000000"/>
                <w:sz w:val="22"/>
                <w:lang w:eastAsia="ru-RU"/>
              </w:rPr>
              <w:t xml:space="preserve">низкая вероятность образования </w:t>
            </w:r>
            <w:r w:rsidR="00D44E24">
              <w:rPr>
                <w:rFonts w:eastAsia="Times New Roman"/>
                <w:color w:val="000000"/>
                <w:sz w:val="22"/>
                <w:lang w:eastAsia="ru-RU"/>
              </w:rPr>
              <w:t>«</w:t>
            </w:r>
            <w:proofErr w:type="spellStart"/>
            <w:r w:rsidRPr="00110FDC">
              <w:rPr>
                <w:rFonts w:eastAsia="Times New Roman"/>
                <w:color w:val="000000"/>
                <w:sz w:val="22"/>
                <w:lang w:eastAsia="ru-RU"/>
              </w:rPr>
              <w:t>призабойного</w:t>
            </w:r>
            <w:proofErr w:type="spellEnd"/>
            <w:r w:rsidRPr="00110FDC">
              <w:rPr>
                <w:rFonts w:eastAsia="Times New Roman"/>
                <w:color w:val="000000"/>
                <w:sz w:val="22"/>
                <w:lang w:eastAsia="ru-RU"/>
              </w:rPr>
              <w:t xml:space="preserve"> штуцера</w:t>
            </w:r>
            <w:r w:rsidR="00D44E24">
              <w:rPr>
                <w:rFonts w:eastAsia="Times New Roman"/>
                <w:color w:val="000000"/>
                <w:sz w:val="22"/>
                <w:lang w:eastAsia="ru-RU"/>
              </w:rPr>
              <w:t>»</w:t>
            </w:r>
            <w:r w:rsidRPr="00110FDC">
              <w:rPr>
                <w:rFonts w:eastAsia="Times New Roman"/>
                <w:color w:val="000000"/>
                <w:sz w:val="22"/>
                <w:lang w:eastAsia="ru-RU"/>
              </w:rPr>
              <w:t xml:space="preserve"> из шлама и ВУС</w:t>
            </w:r>
          </w:p>
        </w:tc>
        <w:tc>
          <w:tcPr>
            <w:tcW w:w="1701" w:type="dxa"/>
            <w:tcBorders>
              <w:top w:val="nil"/>
              <w:left w:val="nil"/>
              <w:bottom w:val="single" w:sz="4" w:space="0" w:color="auto"/>
              <w:right w:val="single" w:sz="4" w:space="0" w:color="auto"/>
            </w:tcBorders>
            <w:shd w:val="clear" w:color="auto" w:fill="auto"/>
            <w:hideMark/>
          </w:tcPr>
          <w:p w14:paraId="2BAA83EF" w14:textId="00DF24F0" w:rsidR="00D44E24" w:rsidRDefault="00631906" w:rsidP="00110FDC">
            <w:pPr>
              <w:pStyle w:val="afb"/>
              <w:numPr>
                <w:ilvl w:val="0"/>
                <w:numId w:val="45"/>
              </w:numPr>
              <w:tabs>
                <w:tab w:val="left" w:pos="237"/>
              </w:tabs>
              <w:ind w:left="2" w:hanging="2"/>
              <w:rPr>
                <w:rFonts w:eastAsia="Times New Roman"/>
                <w:color w:val="000000"/>
                <w:sz w:val="22"/>
                <w:lang w:eastAsia="ru-RU"/>
              </w:rPr>
            </w:pPr>
            <w:r w:rsidRPr="00110FDC">
              <w:rPr>
                <w:rFonts w:eastAsia="Times New Roman"/>
                <w:color w:val="000000"/>
                <w:sz w:val="22"/>
                <w:lang w:eastAsia="ru-RU"/>
              </w:rPr>
              <w:t>увеличение рисков прорыва воды и газа на начальном этапе;</w:t>
            </w:r>
          </w:p>
          <w:p w14:paraId="79881D19" w14:textId="3484F3F1" w:rsidR="00631906" w:rsidRPr="00110FDC" w:rsidRDefault="00D44E24" w:rsidP="00110FDC">
            <w:pPr>
              <w:pStyle w:val="afb"/>
              <w:numPr>
                <w:ilvl w:val="0"/>
                <w:numId w:val="45"/>
              </w:numPr>
              <w:tabs>
                <w:tab w:val="left" w:pos="237"/>
              </w:tabs>
              <w:ind w:left="2" w:hanging="2"/>
              <w:rPr>
                <w:rFonts w:eastAsia="Times New Roman"/>
                <w:color w:val="000000"/>
                <w:sz w:val="22"/>
                <w:lang w:eastAsia="ru-RU"/>
              </w:rPr>
            </w:pPr>
            <w:r>
              <w:rPr>
                <w:rFonts w:eastAsia="Times New Roman"/>
                <w:color w:val="000000"/>
                <w:sz w:val="22"/>
                <w:lang w:eastAsia="ru-RU"/>
              </w:rPr>
              <w:t>«</w:t>
            </w:r>
            <w:r w:rsidR="00631906" w:rsidRPr="00110FDC">
              <w:rPr>
                <w:rFonts w:eastAsia="Times New Roman"/>
                <w:color w:val="000000"/>
                <w:sz w:val="22"/>
                <w:lang w:eastAsia="ru-RU"/>
              </w:rPr>
              <w:t>пропуск</w:t>
            </w:r>
            <w:r>
              <w:rPr>
                <w:rFonts w:eastAsia="Times New Roman"/>
                <w:color w:val="000000"/>
                <w:sz w:val="22"/>
                <w:lang w:eastAsia="ru-RU"/>
              </w:rPr>
              <w:t>»</w:t>
            </w:r>
            <w:r w:rsidR="00631906" w:rsidRPr="00110FDC">
              <w:rPr>
                <w:rFonts w:eastAsia="Times New Roman"/>
                <w:color w:val="000000"/>
                <w:sz w:val="22"/>
                <w:lang w:eastAsia="ru-RU"/>
              </w:rPr>
              <w:t xml:space="preserve"> возможности фиксации б</w:t>
            </w:r>
            <w:r>
              <w:rPr>
                <w:rFonts w:eastAsia="Times New Roman"/>
                <w:color w:val="000000"/>
                <w:sz w:val="22"/>
                <w:lang w:eastAsia="ru-RU"/>
              </w:rPr>
              <w:t>о</w:t>
            </w:r>
            <w:r w:rsidR="00631906" w:rsidRPr="00110FDC">
              <w:rPr>
                <w:rFonts w:eastAsia="Times New Roman"/>
                <w:color w:val="000000"/>
                <w:sz w:val="22"/>
                <w:lang w:eastAsia="ru-RU"/>
              </w:rPr>
              <w:t>льших дебитов нефти</w:t>
            </w:r>
          </w:p>
        </w:tc>
        <w:tc>
          <w:tcPr>
            <w:tcW w:w="3725" w:type="dxa"/>
            <w:tcBorders>
              <w:top w:val="nil"/>
              <w:left w:val="nil"/>
              <w:bottom w:val="single" w:sz="4" w:space="0" w:color="auto"/>
              <w:right w:val="single" w:sz="4" w:space="0" w:color="auto"/>
            </w:tcBorders>
            <w:shd w:val="clear" w:color="auto" w:fill="auto"/>
            <w:hideMark/>
          </w:tcPr>
          <w:p w14:paraId="75D14895" w14:textId="7C321912" w:rsidR="00631906" w:rsidRPr="00110FDC" w:rsidRDefault="00631906" w:rsidP="00110FDC">
            <w:pPr>
              <w:pStyle w:val="afb"/>
              <w:tabs>
                <w:tab w:val="left" w:pos="237"/>
              </w:tabs>
              <w:ind w:left="2"/>
              <w:rPr>
                <w:rFonts w:eastAsia="Times New Roman"/>
                <w:color w:val="000000"/>
                <w:sz w:val="22"/>
                <w:lang w:eastAsia="ru-RU"/>
              </w:rPr>
            </w:pPr>
            <w:r w:rsidRPr="00110FDC">
              <w:rPr>
                <w:rFonts w:eastAsia="Times New Roman"/>
                <w:color w:val="000000"/>
                <w:sz w:val="22"/>
                <w:lang w:eastAsia="ru-RU"/>
              </w:rPr>
              <w:t xml:space="preserve">1. для </w:t>
            </w:r>
            <w:r w:rsidR="00A43147" w:rsidRPr="00110FDC">
              <w:rPr>
                <w:rFonts w:eastAsia="Times New Roman"/>
                <w:color w:val="000000"/>
                <w:sz w:val="22"/>
                <w:lang w:eastAsia="ru-RU"/>
              </w:rPr>
              <w:t xml:space="preserve">средне и </w:t>
            </w:r>
            <w:proofErr w:type="spellStart"/>
            <w:r w:rsidRPr="00110FDC">
              <w:rPr>
                <w:rFonts w:eastAsia="Times New Roman"/>
                <w:color w:val="000000"/>
                <w:sz w:val="22"/>
                <w:lang w:eastAsia="ru-RU"/>
              </w:rPr>
              <w:t>низкопродуктивных</w:t>
            </w:r>
            <w:proofErr w:type="spellEnd"/>
            <w:r w:rsidRPr="00110FDC">
              <w:rPr>
                <w:rFonts w:eastAsia="Times New Roman"/>
                <w:color w:val="000000"/>
                <w:sz w:val="22"/>
                <w:lang w:eastAsia="ru-RU"/>
              </w:rPr>
              <w:t xml:space="preserve"> зон выбирать вариант 1, для высокопродуктивных - вариант 2</w:t>
            </w:r>
            <w:r w:rsidR="00D44E24">
              <w:rPr>
                <w:rFonts w:eastAsia="Times New Roman"/>
                <w:color w:val="000000"/>
                <w:sz w:val="22"/>
                <w:lang w:eastAsia="ru-RU"/>
              </w:rPr>
              <w:t>;</w:t>
            </w:r>
            <w:r w:rsidRPr="00110FDC">
              <w:rPr>
                <w:rFonts w:eastAsia="Times New Roman"/>
                <w:color w:val="000000"/>
                <w:sz w:val="22"/>
                <w:lang w:eastAsia="ru-RU"/>
              </w:rPr>
              <w:br/>
              <w:t xml:space="preserve">2. </w:t>
            </w:r>
            <w:r w:rsidR="006D1742" w:rsidRPr="00110FDC">
              <w:rPr>
                <w:rFonts w:eastAsia="Times New Roman"/>
                <w:color w:val="000000"/>
                <w:sz w:val="22"/>
                <w:lang w:eastAsia="ru-RU"/>
              </w:rPr>
              <w:t>О</w:t>
            </w:r>
            <w:r w:rsidRPr="00110FDC">
              <w:rPr>
                <w:rFonts w:eastAsia="Times New Roman"/>
                <w:color w:val="000000"/>
                <w:sz w:val="22"/>
                <w:lang w:eastAsia="ru-RU"/>
              </w:rPr>
              <w:t xml:space="preserve">тслеживать динамику </w:t>
            </w:r>
            <w:proofErr w:type="spellStart"/>
            <w:r w:rsidRPr="00110FDC">
              <w:rPr>
                <w:rFonts w:eastAsia="Times New Roman"/>
                <w:color w:val="000000"/>
                <w:sz w:val="22"/>
                <w:lang w:eastAsia="ru-RU"/>
              </w:rPr>
              <w:t>Ртр</w:t>
            </w:r>
            <w:proofErr w:type="spellEnd"/>
            <w:r w:rsidRPr="00110FDC">
              <w:rPr>
                <w:rFonts w:eastAsia="Times New Roman"/>
                <w:color w:val="000000"/>
                <w:sz w:val="22"/>
                <w:lang w:eastAsia="ru-RU"/>
              </w:rPr>
              <w:t xml:space="preserve"> и </w:t>
            </w:r>
            <w:proofErr w:type="spellStart"/>
            <w:r w:rsidRPr="00110FDC">
              <w:rPr>
                <w:rFonts w:eastAsia="Times New Roman"/>
                <w:color w:val="000000"/>
                <w:sz w:val="22"/>
                <w:lang w:eastAsia="ru-RU"/>
              </w:rPr>
              <w:t>Рзтр</w:t>
            </w:r>
            <w:proofErr w:type="spellEnd"/>
            <w:r w:rsidRPr="00110FDC">
              <w:rPr>
                <w:rFonts w:eastAsia="Times New Roman"/>
                <w:color w:val="000000"/>
                <w:sz w:val="22"/>
                <w:lang w:eastAsia="ru-RU"/>
              </w:rPr>
              <w:t xml:space="preserve">, иметь возможность регулирования режима </w:t>
            </w:r>
            <w:proofErr w:type="spellStart"/>
            <w:proofErr w:type="gramStart"/>
            <w:r w:rsidRPr="00110FDC">
              <w:rPr>
                <w:rFonts w:eastAsia="Times New Roman"/>
                <w:color w:val="000000"/>
                <w:sz w:val="22"/>
                <w:lang w:eastAsia="ru-RU"/>
              </w:rPr>
              <w:t>очистки:п</w:t>
            </w:r>
            <w:r w:rsidR="00C804D5">
              <w:rPr>
                <w:rFonts w:eastAsia="Times New Roman"/>
                <w:color w:val="000000"/>
                <w:sz w:val="22"/>
                <w:lang w:eastAsia="ru-RU"/>
              </w:rPr>
              <w:t>ри</w:t>
            </w:r>
            <w:proofErr w:type="spellEnd"/>
            <w:proofErr w:type="gramEnd"/>
            <w:r w:rsidR="00C804D5">
              <w:rPr>
                <w:rFonts w:eastAsia="Times New Roman"/>
                <w:color w:val="000000"/>
                <w:sz w:val="22"/>
                <w:lang w:eastAsia="ru-RU"/>
              </w:rPr>
              <w:t xml:space="preserve"> резком росте </w:t>
            </w:r>
            <w:proofErr w:type="spellStart"/>
            <w:r w:rsidR="00C804D5">
              <w:rPr>
                <w:rFonts w:eastAsia="Times New Roman"/>
                <w:color w:val="000000"/>
                <w:sz w:val="22"/>
                <w:lang w:eastAsia="ru-RU"/>
              </w:rPr>
              <w:t>Ртр</w:t>
            </w:r>
            <w:proofErr w:type="spellEnd"/>
            <w:r w:rsidRPr="00110FDC">
              <w:rPr>
                <w:rFonts w:eastAsia="Times New Roman"/>
                <w:color w:val="000000"/>
                <w:sz w:val="22"/>
                <w:lang w:eastAsia="ru-RU"/>
              </w:rPr>
              <w:t xml:space="preserve"> уменьшать штуцер на 2-4</w:t>
            </w:r>
            <w:r w:rsidR="00D44E24">
              <w:rPr>
                <w:rFonts w:eastAsia="Times New Roman"/>
                <w:color w:val="000000"/>
                <w:sz w:val="22"/>
                <w:lang w:eastAsia="ru-RU"/>
              </w:rPr>
              <w:t xml:space="preserve"> </w:t>
            </w:r>
            <w:proofErr w:type="spellStart"/>
            <w:r w:rsidRPr="00110FDC">
              <w:rPr>
                <w:rFonts w:eastAsia="Times New Roman"/>
                <w:color w:val="000000"/>
                <w:sz w:val="22"/>
                <w:lang w:eastAsia="ru-RU"/>
              </w:rPr>
              <w:t>мм</w:t>
            </w:r>
            <w:r w:rsidR="00D44E24">
              <w:rPr>
                <w:rFonts w:eastAsia="Times New Roman"/>
                <w:color w:val="000000"/>
                <w:sz w:val="22"/>
                <w:lang w:eastAsia="ru-RU"/>
              </w:rPr>
              <w:t>;</w:t>
            </w:r>
            <w:r w:rsidRPr="00110FDC">
              <w:rPr>
                <w:rFonts w:eastAsia="Times New Roman"/>
                <w:color w:val="000000"/>
                <w:sz w:val="22"/>
                <w:lang w:eastAsia="ru-RU"/>
              </w:rPr>
              <w:t>при</w:t>
            </w:r>
            <w:proofErr w:type="spellEnd"/>
            <w:r w:rsidRPr="00110FDC">
              <w:rPr>
                <w:rFonts w:eastAsia="Times New Roman"/>
                <w:color w:val="000000"/>
                <w:sz w:val="22"/>
                <w:lang w:eastAsia="ru-RU"/>
              </w:rPr>
              <w:t xml:space="preserve"> плавном падении </w:t>
            </w:r>
            <w:proofErr w:type="spellStart"/>
            <w:r w:rsidRPr="00110FDC">
              <w:rPr>
                <w:rFonts w:eastAsia="Times New Roman"/>
                <w:color w:val="000000"/>
                <w:sz w:val="22"/>
                <w:lang w:eastAsia="ru-RU"/>
              </w:rPr>
              <w:t>Ртр</w:t>
            </w:r>
            <w:proofErr w:type="spellEnd"/>
            <w:r w:rsidRPr="00110FDC">
              <w:rPr>
                <w:rFonts w:eastAsia="Times New Roman"/>
                <w:color w:val="000000"/>
                <w:sz w:val="22"/>
                <w:lang w:eastAsia="ru-RU"/>
              </w:rPr>
              <w:t xml:space="preserve"> плавно увеличивать штуцер на 2 </w:t>
            </w:r>
            <w:proofErr w:type="spellStart"/>
            <w:r w:rsidRPr="00110FDC">
              <w:rPr>
                <w:rFonts w:eastAsia="Times New Roman"/>
                <w:color w:val="000000"/>
                <w:sz w:val="22"/>
                <w:lang w:eastAsia="ru-RU"/>
              </w:rPr>
              <w:t>мм</w:t>
            </w:r>
            <w:r w:rsidR="00D44E24" w:rsidRPr="00110FDC">
              <w:rPr>
                <w:rFonts w:eastAsia="Times New Roman"/>
                <w:color w:val="000000"/>
                <w:sz w:val="22"/>
                <w:lang w:eastAsia="ru-RU"/>
              </w:rPr>
              <w:t>;</w:t>
            </w:r>
            <w:r w:rsidRPr="00110FDC">
              <w:rPr>
                <w:rFonts w:eastAsia="Times New Roman"/>
                <w:color w:val="000000"/>
                <w:sz w:val="22"/>
                <w:lang w:eastAsia="ru-RU"/>
              </w:rPr>
              <w:t>при</w:t>
            </w:r>
            <w:proofErr w:type="spellEnd"/>
            <w:r w:rsidRPr="00110FDC">
              <w:rPr>
                <w:rFonts w:eastAsia="Times New Roman"/>
                <w:color w:val="000000"/>
                <w:sz w:val="22"/>
                <w:lang w:eastAsia="ru-RU"/>
              </w:rPr>
              <w:t xml:space="preserve"> резком падении </w:t>
            </w:r>
            <w:proofErr w:type="spellStart"/>
            <w:r w:rsidRPr="00110FDC">
              <w:rPr>
                <w:rFonts w:eastAsia="Times New Roman"/>
                <w:color w:val="000000"/>
                <w:sz w:val="22"/>
                <w:lang w:eastAsia="ru-RU"/>
              </w:rPr>
              <w:t>Ртр</w:t>
            </w:r>
            <w:proofErr w:type="spellEnd"/>
            <w:r w:rsidRPr="00110FDC">
              <w:rPr>
                <w:rFonts w:eastAsia="Times New Roman"/>
                <w:color w:val="000000"/>
                <w:sz w:val="22"/>
                <w:lang w:eastAsia="ru-RU"/>
              </w:rPr>
              <w:t xml:space="preserve"> (признак гидратов) продувать 1-1.5</w:t>
            </w:r>
            <w:r w:rsidR="00D44E24">
              <w:rPr>
                <w:rFonts w:eastAsia="Times New Roman"/>
                <w:color w:val="000000"/>
                <w:sz w:val="22"/>
                <w:lang w:eastAsia="ru-RU"/>
              </w:rPr>
              <w:t xml:space="preserve"> </w:t>
            </w:r>
            <w:r w:rsidRPr="00110FDC">
              <w:rPr>
                <w:rFonts w:eastAsia="Times New Roman"/>
                <w:color w:val="000000"/>
                <w:sz w:val="22"/>
                <w:lang w:eastAsia="ru-RU"/>
              </w:rPr>
              <w:t>час</w:t>
            </w:r>
            <w:r w:rsidR="00D44E24">
              <w:rPr>
                <w:rFonts w:eastAsia="Times New Roman"/>
                <w:color w:val="000000"/>
                <w:sz w:val="22"/>
                <w:lang w:eastAsia="ru-RU"/>
              </w:rPr>
              <w:t>а</w:t>
            </w:r>
            <w:r w:rsidRPr="00110FDC">
              <w:rPr>
                <w:rFonts w:eastAsia="Times New Roman"/>
                <w:color w:val="000000"/>
                <w:sz w:val="22"/>
                <w:lang w:eastAsia="ru-RU"/>
              </w:rPr>
              <w:t xml:space="preserve"> на 12-18 мм</w:t>
            </w:r>
          </w:p>
        </w:tc>
      </w:tr>
      <w:tr w:rsidR="00631906" w:rsidRPr="00132A1A" w14:paraId="15FEA8D0" w14:textId="77777777" w:rsidTr="00110FDC">
        <w:trPr>
          <w:trHeight w:val="2473"/>
        </w:trPr>
        <w:tc>
          <w:tcPr>
            <w:tcW w:w="1540" w:type="dxa"/>
            <w:tcBorders>
              <w:top w:val="nil"/>
              <w:left w:val="single" w:sz="4" w:space="0" w:color="auto"/>
              <w:bottom w:val="single" w:sz="4" w:space="0" w:color="auto"/>
              <w:right w:val="single" w:sz="4" w:space="0" w:color="auto"/>
            </w:tcBorders>
            <w:shd w:val="clear" w:color="auto" w:fill="auto"/>
            <w:hideMark/>
          </w:tcPr>
          <w:p w14:paraId="6E17BAB2" w14:textId="796B6F21" w:rsidR="00631906" w:rsidRPr="009F66A7" w:rsidRDefault="00631906" w:rsidP="00A46C84">
            <w:pPr>
              <w:jc w:val="center"/>
              <w:rPr>
                <w:rFonts w:eastAsia="Times New Roman"/>
                <w:b/>
                <w:color w:val="000000"/>
                <w:sz w:val="22"/>
                <w:lang w:eastAsia="ru-RU"/>
              </w:rPr>
            </w:pPr>
            <w:r w:rsidRPr="00110FDC">
              <w:rPr>
                <w:rFonts w:eastAsia="Times New Roman"/>
                <w:color w:val="000000"/>
                <w:sz w:val="22"/>
                <w:lang w:eastAsia="ru-RU"/>
              </w:rPr>
              <w:t>Организация замеров</w:t>
            </w:r>
          </w:p>
        </w:tc>
        <w:tc>
          <w:tcPr>
            <w:tcW w:w="14210" w:type="dxa"/>
            <w:gridSpan w:val="7"/>
            <w:tcBorders>
              <w:top w:val="single" w:sz="4" w:space="0" w:color="auto"/>
              <w:left w:val="nil"/>
              <w:bottom w:val="single" w:sz="4" w:space="0" w:color="auto"/>
              <w:right w:val="single" w:sz="4" w:space="0" w:color="auto"/>
            </w:tcBorders>
            <w:shd w:val="clear" w:color="auto" w:fill="auto"/>
            <w:hideMark/>
          </w:tcPr>
          <w:p w14:paraId="1F6237AD" w14:textId="1DF25615" w:rsidR="00631906" w:rsidRPr="00110FDC" w:rsidRDefault="006D1742" w:rsidP="0001728C">
            <w:pPr>
              <w:rPr>
                <w:rFonts w:eastAsia="Times New Roman"/>
                <w:color w:val="000000"/>
                <w:sz w:val="22"/>
                <w:lang w:eastAsia="ru-RU"/>
              </w:rPr>
            </w:pPr>
            <w:r w:rsidRPr="00110FDC">
              <w:rPr>
                <w:rFonts w:eastAsia="Times New Roman"/>
                <w:color w:val="000000"/>
                <w:sz w:val="22"/>
                <w:lang w:eastAsia="ru-RU"/>
              </w:rPr>
              <w:t>В</w:t>
            </w:r>
            <w:r w:rsidR="00631906" w:rsidRPr="00110FDC">
              <w:rPr>
                <w:rFonts w:eastAsia="Times New Roman"/>
                <w:color w:val="000000"/>
                <w:sz w:val="22"/>
                <w:lang w:eastAsia="ru-RU"/>
              </w:rPr>
              <w:t>не зависимости от</w:t>
            </w:r>
            <w:r w:rsidR="00285D9A">
              <w:rPr>
                <w:rFonts w:eastAsia="Times New Roman"/>
                <w:color w:val="000000"/>
                <w:sz w:val="22"/>
                <w:lang w:eastAsia="ru-RU"/>
              </w:rPr>
              <w:t xml:space="preserve"> степени очистки и динамики </w:t>
            </w:r>
            <w:proofErr w:type="spellStart"/>
            <w:r w:rsidR="00285D9A">
              <w:rPr>
                <w:rFonts w:eastAsia="Times New Roman"/>
                <w:color w:val="000000"/>
                <w:sz w:val="22"/>
                <w:lang w:eastAsia="ru-RU"/>
              </w:rPr>
              <w:t>Ртр</w:t>
            </w:r>
            <w:proofErr w:type="spellEnd"/>
            <w:r w:rsidR="00631906" w:rsidRPr="00110FDC">
              <w:rPr>
                <w:rFonts w:eastAsia="Times New Roman"/>
                <w:color w:val="000000"/>
                <w:sz w:val="22"/>
                <w:lang w:eastAsia="ru-RU"/>
              </w:rPr>
              <w:t xml:space="preserve"> организовать замеры </w:t>
            </w:r>
            <w:proofErr w:type="spellStart"/>
            <w:r w:rsidR="00631906" w:rsidRPr="00110FDC">
              <w:rPr>
                <w:rFonts w:eastAsia="Times New Roman"/>
                <w:color w:val="000000"/>
                <w:sz w:val="22"/>
                <w:lang w:eastAsia="ru-RU"/>
              </w:rPr>
              <w:t>Qж</w:t>
            </w:r>
            <w:proofErr w:type="spellEnd"/>
            <w:r w:rsidR="00631906" w:rsidRPr="00110FDC">
              <w:rPr>
                <w:rFonts w:eastAsia="Times New Roman"/>
                <w:color w:val="000000"/>
                <w:sz w:val="22"/>
                <w:lang w:eastAsia="ru-RU"/>
              </w:rPr>
              <w:t>/</w:t>
            </w:r>
            <w:proofErr w:type="spellStart"/>
            <w:r w:rsidR="00631906" w:rsidRPr="00110FDC">
              <w:rPr>
                <w:rFonts w:eastAsia="Times New Roman"/>
                <w:color w:val="000000"/>
                <w:sz w:val="22"/>
                <w:lang w:eastAsia="ru-RU"/>
              </w:rPr>
              <w:t>Qг</w:t>
            </w:r>
            <w:proofErr w:type="spellEnd"/>
            <w:r w:rsidR="00631906" w:rsidRPr="00110FDC">
              <w:rPr>
                <w:rFonts w:eastAsia="Times New Roman"/>
                <w:color w:val="000000"/>
                <w:sz w:val="22"/>
                <w:lang w:eastAsia="ru-RU"/>
              </w:rPr>
              <w:t xml:space="preserve"> начиная с режима очистки, по результатам</w:t>
            </w:r>
            <w:r w:rsidR="00762391" w:rsidRPr="00110FDC">
              <w:rPr>
                <w:rFonts w:eastAsia="Times New Roman"/>
                <w:color w:val="000000"/>
                <w:sz w:val="22"/>
                <w:lang w:eastAsia="ru-RU"/>
              </w:rPr>
              <w:t xml:space="preserve"> которых возможны решения: </w:t>
            </w:r>
            <w:r w:rsidR="00762391" w:rsidRPr="00110FDC">
              <w:rPr>
                <w:rFonts w:eastAsia="Times New Roman"/>
                <w:color w:val="000000"/>
                <w:sz w:val="22"/>
                <w:lang w:eastAsia="ru-RU"/>
              </w:rPr>
              <w:br/>
              <w:t>1. Об изменении режима очистки</w:t>
            </w:r>
            <w:r w:rsidR="0001728C" w:rsidRPr="00110FDC">
              <w:rPr>
                <w:rFonts w:eastAsia="Times New Roman"/>
                <w:color w:val="000000"/>
                <w:sz w:val="22"/>
                <w:lang w:eastAsia="ru-RU"/>
              </w:rPr>
              <w:t>.</w:t>
            </w:r>
            <w:r w:rsidR="00762391" w:rsidRPr="00110FDC">
              <w:rPr>
                <w:rFonts w:eastAsia="Times New Roman"/>
                <w:color w:val="000000"/>
                <w:sz w:val="22"/>
                <w:lang w:eastAsia="ru-RU"/>
              </w:rPr>
              <w:br/>
              <w:t xml:space="preserve">2. О </w:t>
            </w:r>
            <w:r w:rsidR="00631906" w:rsidRPr="00110FDC">
              <w:rPr>
                <w:rFonts w:eastAsia="Times New Roman"/>
                <w:color w:val="000000"/>
                <w:sz w:val="22"/>
                <w:lang w:eastAsia="ru-RU"/>
              </w:rPr>
              <w:t>проведении промывок скважины</w:t>
            </w:r>
            <w:r w:rsidR="0001728C" w:rsidRPr="00110FDC">
              <w:rPr>
                <w:rFonts w:eastAsia="Times New Roman"/>
                <w:color w:val="000000"/>
                <w:sz w:val="22"/>
                <w:lang w:eastAsia="ru-RU"/>
              </w:rPr>
              <w:t>.</w:t>
            </w:r>
          </w:p>
        </w:tc>
      </w:tr>
      <w:tr w:rsidR="00631906" w:rsidRPr="00132A1A" w14:paraId="689080B8" w14:textId="77777777" w:rsidTr="00110FDC">
        <w:trPr>
          <w:trHeight w:val="4382"/>
        </w:trPr>
        <w:tc>
          <w:tcPr>
            <w:tcW w:w="1540" w:type="dxa"/>
            <w:tcBorders>
              <w:top w:val="single" w:sz="4" w:space="0" w:color="auto"/>
              <w:left w:val="single" w:sz="4" w:space="0" w:color="auto"/>
              <w:bottom w:val="single" w:sz="4" w:space="0" w:color="auto"/>
              <w:right w:val="single" w:sz="4" w:space="0" w:color="auto"/>
            </w:tcBorders>
            <w:shd w:val="clear" w:color="auto" w:fill="auto"/>
            <w:hideMark/>
          </w:tcPr>
          <w:p w14:paraId="2D6BA4B5" w14:textId="77777777" w:rsidR="00002117" w:rsidRDefault="00002117" w:rsidP="00A46C84">
            <w:pPr>
              <w:jc w:val="center"/>
              <w:rPr>
                <w:rFonts w:eastAsia="Times New Roman"/>
                <w:color w:val="000000"/>
                <w:sz w:val="22"/>
                <w:lang w:eastAsia="ru-RU"/>
              </w:rPr>
            </w:pPr>
          </w:p>
          <w:p w14:paraId="159A70E6" w14:textId="77777777" w:rsidR="00002117" w:rsidRDefault="00002117" w:rsidP="00A46C84">
            <w:pPr>
              <w:jc w:val="center"/>
              <w:rPr>
                <w:rFonts w:eastAsia="Times New Roman"/>
                <w:color w:val="000000"/>
                <w:sz w:val="22"/>
                <w:lang w:eastAsia="ru-RU"/>
              </w:rPr>
            </w:pPr>
          </w:p>
          <w:p w14:paraId="60E9E36C" w14:textId="77777777" w:rsidR="00002117" w:rsidRDefault="00002117" w:rsidP="00A46C84">
            <w:pPr>
              <w:jc w:val="center"/>
              <w:rPr>
                <w:rFonts w:eastAsia="Times New Roman"/>
                <w:color w:val="000000"/>
                <w:sz w:val="22"/>
                <w:lang w:eastAsia="ru-RU"/>
              </w:rPr>
            </w:pPr>
          </w:p>
          <w:p w14:paraId="07C68519" w14:textId="77777777" w:rsidR="00002117" w:rsidRDefault="00002117" w:rsidP="00A46C84">
            <w:pPr>
              <w:jc w:val="center"/>
              <w:rPr>
                <w:rFonts w:eastAsia="Times New Roman"/>
                <w:color w:val="000000"/>
                <w:sz w:val="22"/>
                <w:lang w:eastAsia="ru-RU"/>
              </w:rPr>
            </w:pPr>
          </w:p>
          <w:p w14:paraId="65ECC1E8" w14:textId="77777777" w:rsidR="00002117" w:rsidRDefault="00002117" w:rsidP="00A46C84">
            <w:pPr>
              <w:jc w:val="center"/>
              <w:rPr>
                <w:rFonts w:eastAsia="Times New Roman"/>
                <w:color w:val="000000"/>
                <w:sz w:val="22"/>
                <w:lang w:eastAsia="ru-RU"/>
              </w:rPr>
            </w:pPr>
          </w:p>
          <w:p w14:paraId="46D7D977" w14:textId="77777777" w:rsidR="00002117" w:rsidRDefault="00002117" w:rsidP="00A46C84">
            <w:pPr>
              <w:jc w:val="center"/>
              <w:rPr>
                <w:rFonts w:eastAsia="Times New Roman"/>
                <w:color w:val="000000"/>
                <w:sz w:val="22"/>
                <w:lang w:eastAsia="ru-RU"/>
              </w:rPr>
            </w:pPr>
          </w:p>
          <w:p w14:paraId="61BE918E" w14:textId="77777777" w:rsidR="00002117" w:rsidRDefault="00002117" w:rsidP="00A46C84">
            <w:pPr>
              <w:jc w:val="center"/>
              <w:rPr>
                <w:rFonts w:eastAsia="Times New Roman"/>
                <w:color w:val="000000"/>
                <w:sz w:val="22"/>
                <w:lang w:eastAsia="ru-RU"/>
              </w:rPr>
            </w:pPr>
          </w:p>
          <w:p w14:paraId="659EF98B" w14:textId="00621BAF" w:rsidR="00631906" w:rsidRPr="00110FDC" w:rsidRDefault="00A46C84" w:rsidP="00A46C84">
            <w:pPr>
              <w:jc w:val="center"/>
              <w:rPr>
                <w:rFonts w:eastAsia="Times New Roman"/>
                <w:color w:val="000000"/>
                <w:sz w:val="22"/>
                <w:lang w:eastAsia="ru-RU"/>
              </w:rPr>
            </w:pPr>
            <w:r w:rsidRPr="00110FDC">
              <w:rPr>
                <w:rFonts w:eastAsia="Times New Roman"/>
                <w:color w:val="000000"/>
                <w:sz w:val="22"/>
                <w:lang w:eastAsia="ru-RU"/>
              </w:rPr>
              <w:t>Наблюдение</w:t>
            </w:r>
            <w:r w:rsidR="00631906" w:rsidRPr="00110FDC">
              <w:rPr>
                <w:rFonts w:eastAsia="Times New Roman"/>
                <w:color w:val="000000"/>
                <w:sz w:val="22"/>
                <w:lang w:eastAsia="ru-RU"/>
              </w:rPr>
              <w:t xml:space="preserve"> и анализ работы скважины</w:t>
            </w:r>
          </w:p>
        </w:tc>
        <w:tc>
          <w:tcPr>
            <w:tcW w:w="14210" w:type="dxa"/>
            <w:gridSpan w:val="7"/>
            <w:tcBorders>
              <w:top w:val="single" w:sz="4" w:space="0" w:color="auto"/>
              <w:left w:val="nil"/>
              <w:bottom w:val="single" w:sz="4" w:space="0" w:color="auto"/>
              <w:right w:val="single" w:sz="4" w:space="0" w:color="000000"/>
            </w:tcBorders>
            <w:shd w:val="clear" w:color="auto" w:fill="auto"/>
            <w:hideMark/>
          </w:tcPr>
          <w:p w14:paraId="2881A0C3" w14:textId="02A62AC5" w:rsidR="00033954" w:rsidRPr="00110FDC" w:rsidRDefault="00033954" w:rsidP="00033954">
            <w:pPr>
              <w:rPr>
                <w:rFonts w:eastAsia="Times New Roman"/>
                <w:color w:val="000000"/>
                <w:sz w:val="22"/>
                <w:lang w:eastAsia="ru-RU"/>
              </w:rPr>
            </w:pPr>
            <w:r w:rsidRPr="00110FDC">
              <w:rPr>
                <w:rFonts w:eastAsia="Times New Roman"/>
                <w:color w:val="000000"/>
                <w:sz w:val="22"/>
                <w:lang w:eastAsia="ru-RU"/>
              </w:rPr>
              <w:t>1.</w:t>
            </w:r>
            <w:r w:rsidR="009F66A7" w:rsidRPr="00110FDC">
              <w:rPr>
                <w:rFonts w:eastAsia="Times New Roman"/>
                <w:color w:val="000000"/>
                <w:sz w:val="22"/>
                <w:lang w:eastAsia="ru-RU"/>
              </w:rPr>
              <w:t xml:space="preserve"> </w:t>
            </w:r>
            <w:r w:rsidR="006D1742" w:rsidRPr="00110FDC">
              <w:rPr>
                <w:rFonts w:eastAsia="Times New Roman"/>
                <w:color w:val="000000"/>
                <w:sz w:val="22"/>
                <w:lang w:eastAsia="ru-RU"/>
              </w:rPr>
              <w:t>Х</w:t>
            </w:r>
            <w:r w:rsidR="00631906" w:rsidRPr="00110FDC">
              <w:rPr>
                <w:rFonts w:eastAsia="Times New Roman"/>
                <w:color w:val="000000"/>
                <w:sz w:val="22"/>
                <w:lang w:eastAsia="ru-RU"/>
              </w:rPr>
              <w:t>арактер горения</w:t>
            </w:r>
            <w:r w:rsidR="00AF586C" w:rsidRPr="00110FDC">
              <w:rPr>
                <w:rFonts w:eastAsia="Times New Roman"/>
                <w:color w:val="000000"/>
                <w:sz w:val="22"/>
                <w:lang w:eastAsia="ru-RU"/>
              </w:rPr>
              <w:t xml:space="preserve"> </w:t>
            </w:r>
            <w:proofErr w:type="gramStart"/>
            <w:r w:rsidR="00AF586C" w:rsidRPr="00110FDC">
              <w:rPr>
                <w:rFonts w:eastAsia="Times New Roman"/>
                <w:color w:val="000000"/>
                <w:sz w:val="22"/>
                <w:lang w:eastAsia="ru-RU"/>
              </w:rPr>
              <w:t xml:space="preserve">факела </w:t>
            </w:r>
            <w:r w:rsidRPr="00110FDC">
              <w:rPr>
                <w:rFonts w:eastAsia="Times New Roman"/>
                <w:color w:val="000000"/>
                <w:sz w:val="22"/>
                <w:lang w:eastAsia="ru-RU"/>
              </w:rPr>
              <w:t>:</w:t>
            </w:r>
            <w:proofErr w:type="gramEnd"/>
          </w:p>
          <w:p w14:paraId="51B087F9" w14:textId="2726FABB" w:rsidR="00033954" w:rsidRPr="00110FDC" w:rsidRDefault="00033954" w:rsidP="00110FDC">
            <w:pPr>
              <w:pStyle w:val="afb"/>
              <w:numPr>
                <w:ilvl w:val="0"/>
                <w:numId w:val="38"/>
              </w:numPr>
              <w:tabs>
                <w:tab w:val="left" w:pos="467"/>
              </w:tabs>
              <w:ind w:left="0" w:firstLine="0"/>
              <w:rPr>
                <w:rFonts w:eastAsia="Times New Roman"/>
                <w:color w:val="000000"/>
                <w:sz w:val="22"/>
                <w:lang w:eastAsia="ru-RU"/>
              </w:rPr>
            </w:pPr>
            <w:r w:rsidRPr="00110FDC">
              <w:rPr>
                <w:rFonts w:eastAsia="Times New Roman"/>
                <w:color w:val="000000"/>
                <w:sz w:val="22"/>
                <w:lang w:eastAsia="ru-RU"/>
              </w:rPr>
              <w:t>длина факела, стабильность горения;</w:t>
            </w:r>
          </w:p>
          <w:p w14:paraId="3BD4A5B4" w14:textId="1D6DA077" w:rsidR="00033954" w:rsidRPr="00110FDC" w:rsidRDefault="00033954" w:rsidP="00110FDC">
            <w:pPr>
              <w:pStyle w:val="afb"/>
              <w:numPr>
                <w:ilvl w:val="0"/>
                <w:numId w:val="38"/>
              </w:numPr>
              <w:tabs>
                <w:tab w:val="left" w:pos="467"/>
              </w:tabs>
              <w:ind w:left="0" w:firstLine="0"/>
              <w:rPr>
                <w:rFonts w:eastAsia="Times New Roman"/>
                <w:color w:val="000000"/>
                <w:sz w:val="22"/>
                <w:lang w:eastAsia="ru-RU"/>
              </w:rPr>
            </w:pPr>
            <w:r w:rsidRPr="00110FDC">
              <w:rPr>
                <w:rFonts w:eastAsia="Times New Roman"/>
                <w:color w:val="000000"/>
                <w:sz w:val="22"/>
                <w:lang w:eastAsia="ru-RU"/>
              </w:rPr>
              <w:t xml:space="preserve">цвет пламени, дыма = оценка присутствия воды, конденсата, </w:t>
            </w:r>
            <w:proofErr w:type="spellStart"/>
            <w:r w:rsidRPr="00110FDC">
              <w:rPr>
                <w:rFonts w:eastAsia="Times New Roman"/>
                <w:color w:val="000000"/>
                <w:sz w:val="22"/>
                <w:lang w:eastAsia="ru-RU"/>
              </w:rPr>
              <w:t>колиечства</w:t>
            </w:r>
            <w:proofErr w:type="spellEnd"/>
            <w:r w:rsidRPr="00110FDC">
              <w:rPr>
                <w:rFonts w:eastAsia="Times New Roman"/>
                <w:color w:val="000000"/>
                <w:sz w:val="22"/>
                <w:lang w:eastAsia="ru-RU"/>
              </w:rPr>
              <w:t xml:space="preserve"> газа;</w:t>
            </w:r>
          </w:p>
          <w:p w14:paraId="35DA39B8" w14:textId="11B1C87B" w:rsidR="009F66A7" w:rsidRDefault="00033954" w:rsidP="00110FDC">
            <w:pPr>
              <w:pStyle w:val="afb"/>
              <w:numPr>
                <w:ilvl w:val="0"/>
                <w:numId w:val="38"/>
              </w:numPr>
              <w:tabs>
                <w:tab w:val="left" w:pos="467"/>
              </w:tabs>
              <w:ind w:left="0" w:firstLine="0"/>
              <w:rPr>
                <w:rFonts w:eastAsia="Times New Roman"/>
                <w:color w:val="000000"/>
                <w:sz w:val="22"/>
                <w:lang w:eastAsia="ru-RU"/>
              </w:rPr>
            </w:pPr>
            <w:r w:rsidRPr="00110FDC">
              <w:rPr>
                <w:rFonts w:eastAsia="Times New Roman"/>
                <w:color w:val="000000"/>
                <w:sz w:val="22"/>
                <w:lang w:eastAsia="ru-RU"/>
              </w:rPr>
              <w:t xml:space="preserve">наличие </w:t>
            </w:r>
            <w:r w:rsidR="00631906" w:rsidRPr="00110FDC">
              <w:rPr>
                <w:rFonts w:eastAsia="Times New Roman"/>
                <w:color w:val="000000"/>
                <w:sz w:val="22"/>
                <w:lang w:eastAsia="ru-RU"/>
              </w:rPr>
              <w:t>дорожек искр - призна</w:t>
            </w:r>
            <w:r w:rsidR="006D1742" w:rsidRPr="00110FDC">
              <w:rPr>
                <w:rFonts w:eastAsia="Times New Roman"/>
                <w:color w:val="000000"/>
                <w:sz w:val="22"/>
                <w:lang w:eastAsia="ru-RU"/>
              </w:rPr>
              <w:t>к опилок/</w:t>
            </w:r>
            <w:proofErr w:type="spellStart"/>
            <w:r w:rsidR="006D1742" w:rsidRPr="00110FDC">
              <w:rPr>
                <w:rFonts w:eastAsia="Times New Roman"/>
                <w:color w:val="000000"/>
                <w:sz w:val="22"/>
                <w:lang w:eastAsia="ru-RU"/>
              </w:rPr>
              <w:t>орех.шелухи</w:t>
            </w:r>
            <w:proofErr w:type="spellEnd"/>
            <w:r w:rsidR="006D1742" w:rsidRPr="00110FDC">
              <w:rPr>
                <w:rFonts w:eastAsia="Times New Roman"/>
                <w:color w:val="000000"/>
                <w:sz w:val="22"/>
                <w:lang w:eastAsia="ru-RU"/>
              </w:rPr>
              <w:t xml:space="preserve"> и т.д.;</w:t>
            </w:r>
          </w:p>
          <w:p w14:paraId="4F135B63" w14:textId="6C64C297" w:rsidR="009F66A7" w:rsidRDefault="00033954" w:rsidP="00110FDC">
            <w:pPr>
              <w:pStyle w:val="afb"/>
              <w:numPr>
                <w:ilvl w:val="0"/>
                <w:numId w:val="38"/>
              </w:numPr>
              <w:tabs>
                <w:tab w:val="left" w:pos="467"/>
              </w:tabs>
              <w:ind w:left="0" w:firstLine="0"/>
              <w:rPr>
                <w:rFonts w:eastAsia="Times New Roman"/>
                <w:color w:val="000000"/>
                <w:sz w:val="22"/>
                <w:lang w:eastAsia="ru-RU"/>
              </w:rPr>
            </w:pPr>
            <w:r w:rsidRPr="00110FDC">
              <w:rPr>
                <w:rFonts w:eastAsia="Times New Roman"/>
                <w:color w:val="000000"/>
                <w:sz w:val="22"/>
                <w:lang w:eastAsia="ru-RU"/>
              </w:rPr>
              <w:t>о</w:t>
            </w:r>
            <w:r w:rsidR="00631906" w:rsidRPr="00110FDC">
              <w:rPr>
                <w:rFonts w:eastAsia="Times New Roman"/>
                <w:color w:val="000000"/>
                <w:sz w:val="22"/>
                <w:lang w:eastAsia="ru-RU"/>
              </w:rPr>
              <w:t xml:space="preserve">ценка налёта на дне амбара под факелом = признак </w:t>
            </w:r>
            <w:r w:rsidR="00D71824">
              <w:rPr>
                <w:rFonts w:eastAsia="Times New Roman"/>
                <w:color w:val="000000"/>
                <w:sz w:val="22"/>
                <w:lang w:eastAsia="ru-RU"/>
              </w:rPr>
              <w:t>несгораемой породы, органического наполнителя</w:t>
            </w:r>
            <w:r w:rsidR="006D1742" w:rsidRPr="00110FDC">
              <w:rPr>
                <w:rFonts w:eastAsia="Times New Roman"/>
                <w:color w:val="000000"/>
                <w:sz w:val="22"/>
                <w:lang w:eastAsia="ru-RU"/>
              </w:rPr>
              <w:t xml:space="preserve"> (шлам, мел);</w:t>
            </w:r>
            <w:r w:rsidRPr="00110FDC">
              <w:rPr>
                <w:rFonts w:eastAsia="Times New Roman"/>
                <w:color w:val="000000"/>
                <w:sz w:val="22"/>
                <w:lang w:eastAsia="ru-RU"/>
              </w:rPr>
              <w:br/>
              <w:t>2.</w:t>
            </w:r>
            <w:r w:rsidR="009F66A7" w:rsidRPr="00110FDC">
              <w:rPr>
                <w:rFonts w:eastAsia="Times New Roman"/>
                <w:color w:val="000000"/>
                <w:sz w:val="22"/>
                <w:lang w:eastAsia="ru-RU"/>
              </w:rPr>
              <w:t xml:space="preserve"> </w:t>
            </w:r>
            <w:r w:rsidR="006D1742" w:rsidRPr="00110FDC">
              <w:rPr>
                <w:rFonts w:eastAsia="Times New Roman"/>
                <w:color w:val="000000"/>
                <w:sz w:val="22"/>
                <w:lang w:eastAsia="ru-RU"/>
              </w:rPr>
              <w:t>О</w:t>
            </w:r>
            <w:r w:rsidR="00631906" w:rsidRPr="00110FDC">
              <w:rPr>
                <w:rFonts w:eastAsia="Times New Roman"/>
                <w:color w:val="000000"/>
                <w:sz w:val="22"/>
                <w:lang w:eastAsia="ru-RU"/>
              </w:rPr>
              <w:t xml:space="preserve">ценка изменения параметра </w:t>
            </w:r>
            <w:proofErr w:type="spellStart"/>
            <w:r w:rsidR="00631906" w:rsidRPr="00110FDC">
              <w:rPr>
                <w:rFonts w:eastAsia="Times New Roman"/>
                <w:color w:val="000000"/>
                <w:sz w:val="22"/>
                <w:lang w:eastAsia="ru-RU"/>
              </w:rPr>
              <w:t>Qж</w:t>
            </w:r>
            <w:proofErr w:type="spellEnd"/>
            <w:r w:rsidR="00631906" w:rsidRPr="00110FDC">
              <w:rPr>
                <w:rFonts w:eastAsia="Times New Roman"/>
                <w:color w:val="000000"/>
                <w:sz w:val="22"/>
                <w:lang w:eastAsia="ru-RU"/>
              </w:rPr>
              <w:t>/</w:t>
            </w:r>
            <w:proofErr w:type="spellStart"/>
            <w:r w:rsidR="00631906" w:rsidRPr="00110FDC">
              <w:rPr>
                <w:rFonts w:eastAsia="Times New Roman"/>
                <w:color w:val="000000"/>
                <w:sz w:val="22"/>
                <w:lang w:eastAsia="ru-RU"/>
              </w:rPr>
              <w:t>Sшт</w:t>
            </w:r>
            <w:proofErr w:type="spellEnd"/>
            <w:r w:rsidR="00631906" w:rsidRPr="00110FDC">
              <w:rPr>
                <w:rFonts w:eastAsia="Times New Roman"/>
                <w:color w:val="000000"/>
                <w:sz w:val="22"/>
                <w:lang w:eastAsia="ru-RU"/>
              </w:rPr>
              <w:t xml:space="preserve"> (м3/мм2) = резкие изменения в динамике (отлёт от прямой за</w:t>
            </w:r>
            <w:r w:rsidR="006D1742" w:rsidRPr="00110FDC">
              <w:rPr>
                <w:rFonts w:eastAsia="Times New Roman"/>
                <w:color w:val="000000"/>
                <w:sz w:val="22"/>
                <w:lang w:eastAsia="ru-RU"/>
              </w:rPr>
              <w:t>висимости) при сохранении ГФ и о</w:t>
            </w:r>
            <w:r w:rsidR="00631906" w:rsidRPr="00110FDC">
              <w:rPr>
                <w:rFonts w:eastAsia="Times New Roman"/>
                <w:color w:val="000000"/>
                <w:sz w:val="22"/>
                <w:lang w:eastAsia="ru-RU"/>
              </w:rPr>
              <w:t>бв</w:t>
            </w:r>
            <w:r w:rsidR="006D1742" w:rsidRPr="00110FDC">
              <w:rPr>
                <w:rFonts w:eastAsia="Times New Roman"/>
                <w:color w:val="000000"/>
                <w:sz w:val="22"/>
                <w:lang w:eastAsia="ru-RU"/>
              </w:rPr>
              <w:t>одненности</w:t>
            </w:r>
            <w:r w:rsidR="00631906" w:rsidRPr="00110FDC">
              <w:rPr>
                <w:rFonts w:eastAsia="Times New Roman"/>
                <w:color w:val="000000"/>
                <w:sz w:val="22"/>
                <w:lang w:eastAsia="ru-RU"/>
              </w:rPr>
              <w:t xml:space="preserve"> могут свидетельствовать о </w:t>
            </w:r>
            <w:proofErr w:type="spellStart"/>
            <w:r w:rsidR="00631906" w:rsidRPr="00110FDC">
              <w:rPr>
                <w:rFonts w:eastAsia="Times New Roman"/>
                <w:color w:val="000000"/>
                <w:sz w:val="22"/>
                <w:lang w:eastAsia="ru-RU"/>
              </w:rPr>
              <w:t>забитии</w:t>
            </w:r>
            <w:proofErr w:type="spellEnd"/>
            <w:r w:rsidR="00631906" w:rsidRPr="00110FDC">
              <w:rPr>
                <w:rFonts w:eastAsia="Times New Roman"/>
                <w:color w:val="000000"/>
                <w:sz w:val="22"/>
                <w:lang w:eastAsia="ru-RU"/>
              </w:rPr>
              <w:t xml:space="preserve"> штуцера, образовании "забойного штуцера", уменьш</w:t>
            </w:r>
            <w:r w:rsidRPr="00110FDC">
              <w:rPr>
                <w:rFonts w:eastAsia="Times New Roman"/>
                <w:color w:val="000000"/>
                <w:sz w:val="22"/>
                <w:lang w:eastAsia="ru-RU"/>
              </w:rPr>
              <w:t>ении проходного сечения Н</w:t>
            </w:r>
            <w:r w:rsidR="006D1742" w:rsidRPr="00110FDC">
              <w:rPr>
                <w:rFonts w:eastAsia="Times New Roman"/>
                <w:color w:val="000000"/>
                <w:sz w:val="22"/>
                <w:lang w:eastAsia="ru-RU"/>
              </w:rPr>
              <w:t>К</w:t>
            </w:r>
            <w:r w:rsidRPr="00110FDC">
              <w:rPr>
                <w:rFonts w:eastAsia="Times New Roman"/>
                <w:color w:val="000000"/>
                <w:sz w:val="22"/>
                <w:lang w:eastAsia="ru-RU"/>
              </w:rPr>
              <w:t>Т</w:t>
            </w:r>
            <w:r w:rsidR="006D1742" w:rsidRPr="00110FDC">
              <w:rPr>
                <w:rFonts w:eastAsia="Times New Roman"/>
                <w:color w:val="000000"/>
                <w:sz w:val="22"/>
                <w:lang w:eastAsia="ru-RU"/>
              </w:rPr>
              <w:t>;</w:t>
            </w:r>
            <w:r w:rsidRPr="00110FDC">
              <w:rPr>
                <w:rFonts w:eastAsia="Times New Roman"/>
                <w:color w:val="000000"/>
                <w:sz w:val="22"/>
                <w:lang w:eastAsia="ru-RU"/>
              </w:rPr>
              <w:br/>
              <w:t>3.</w:t>
            </w:r>
            <w:r w:rsidR="009F66A7" w:rsidRPr="00110FDC">
              <w:rPr>
                <w:rFonts w:eastAsia="Times New Roman"/>
                <w:color w:val="000000"/>
                <w:sz w:val="22"/>
                <w:lang w:eastAsia="ru-RU"/>
              </w:rPr>
              <w:t xml:space="preserve"> </w:t>
            </w:r>
            <w:r w:rsidR="006D1742" w:rsidRPr="00110FDC">
              <w:rPr>
                <w:rFonts w:eastAsia="Times New Roman"/>
                <w:color w:val="000000"/>
                <w:sz w:val="22"/>
                <w:lang w:eastAsia="ru-RU"/>
              </w:rPr>
              <w:t>О</w:t>
            </w:r>
            <w:r w:rsidR="00631906" w:rsidRPr="00110FDC">
              <w:rPr>
                <w:rFonts w:eastAsia="Times New Roman"/>
                <w:color w:val="000000"/>
                <w:sz w:val="22"/>
                <w:lang w:eastAsia="ru-RU"/>
              </w:rPr>
              <w:t xml:space="preserve">ценка динамики </w:t>
            </w:r>
            <w:proofErr w:type="spellStart"/>
            <w:r w:rsidR="00631906" w:rsidRPr="00110FDC">
              <w:rPr>
                <w:rFonts w:eastAsia="Times New Roman"/>
                <w:color w:val="000000"/>
                <w:sz w:val="22"/>
                <w:lang w:eastAsia="ru-RU"/>
              </w:rPr>
              <w:t>Ртр</w:t>
            </w:r>
            <w:proofErr w:type="spellEnd"/>
            <w:r w:rsidR="00631906" w:rsidRPr="00110FDC">
              <w:rPr>
                <w:rFonts w:eastAsia="Times New Roman"/>
                <w:color w:val="000000"/>
                <w:sz w:val="22"/>
                <w:lang w:eastAsia="ru-RU"/>
              </w:rPr>
              <w:t xml:space="preserve"> и </w:t>
            </w:r>
            <w:proofErr w:type="spellStart"/>
            <w:r w:rsidR="00631906" w:rsidRPr="00110FDC">
              <w:rPr>
                <w:rFonts w:eastAsia="Times New Roman"/>
                <w:color w:val="000000"/>
                <w:sz w:val="22"/>
                <w:lang w:eastAsia="ru-RU"/>
              </w:rPr>
              <w:t>Рзтр</w:t>
            </w:r>
            <w:proofErr w:type="spellEnd"/>
            <w:r w:rsidR="00631906" w:rsidRPr="00110FDC">
              <w:rPr>
                <w:rFonts w:eastAsia="Times New Roman"/>
                <w:color w:val="000000"/>
                <w:sz w:val="22"/>
                <w:lang w:eastAsia="ru-RU"/>
              </w:rPr>
              <w:t>:</w:t>
            </w:r>
          </w:p>
          <w:p w14:paraId="5573380F" w14:textId="708A05A0" w:rsidR="009F66A7" w:rsidRDefault="00631906" w:rsidP="00110FDC">
            <w:pPr>
              <w:pStyle w:val="afb"/>
              <w:numPr>
                <w:ilvl w:val="0"/>
                <w:numId w:val="38"/>
              </w:numPr>
              <w:tabs>
                <w:tab w:val="left" w:pos="467"/>
              </w:tabs>
              <w:ind w:left="0" w:firstLine="0"/>
              <w:rPr>
                <w:rFonts w:eastAsia="Times New Roman"/>
                <w:color w:val="000000"/>
                <w:sz w:val="22"/>
                <w:lang w:eastAsia="ru-RU"/>
              </w:rPr>
            </w:pPr>
            <w:r w:rsidRPr="00110FDC">
              <w:rPr>
                <w:rFonts w:eastAsia="Times New Roman"/>
                <w:color w:val="000000"/>
                <w:sz w:val="22"/>
                <w:lang w:eastAsia="ru-RU"/>
              </w:rPr>
              <w:t xml:space="preserve">резкий </w:t>
            </w:r>
            <w:r w:rsidR="00033954" w:rsidRPr="00110FDC">
              <w:rPr>
                <w:rFonts w:eastAsia="Times New Roman"/>
                <w:color w:val="000000"/>
                <w:sz w:val="22"/>
                <w:lang w:eastAsia="ru-RU"/>
              </w:rPr>
              <w:t xml:space="preserve">устойчивый </w:t>
            </w:r>
            <w:r w:rsidRPr="00110FDC">
              <w:rPr>
                <w:rFonts w:eastAsia="Times New Roman"/>
                <w:color w:val="000000"/>
                <w:sz w:val="22"/>
                <w:lang w:eastAsia="ru-RU"/>
              </w:rPr>
              <w:t xml:space="preserve">рост </w:t>
            </w:r>
            <w:proofErr w:type="spellStart"/>
            <w:r w:rsidRPr="00110FDC">
              <w:rPr>
                <w:rFonts w:eastAsia="Times New Roman"/>
                <w:color w:val="000000"/>
                <w:sz w:val="22"/>
                <w:lang w:eastAsia="ru-RU"/>
              </w:rPr>
              <w:t>Ртр</w:t>
            </w:r>
            <w:proofErr w:type="spellEnd"/>
            <w:r w:rsidRPr="00110FDC">
              <w:rPr>
                <w:rFonts w:eastAsia="Times New Roman"/>
                <w:color w:val="000000"/>
                <w:sz w:val="22"/>
                <w:lang w:eastAsia="ru-RU"/>
              </w:rPr>
              <w:t xml:space="preserve"> и </w:t>
            </w:r>
            <w:proofErr w:type="spellStart"/>
            <w:r w:rsidRPr="00110FDC">
              <w:rPr>
                <w:rFonts w:eastAsia="Times New Roman"/>
                <w:color w:val="000000"/>
                <w:sz w:val="22"/>
                <w:lang w:eastAsia="ru-RU"/>
              </w:rPr>
              <w:t>Рзтр</w:t>
            </w:r>
            <w:proofErr w:type="spellEnd"/>
            <w:r w:rsidRPr="00110FDC">
              <w:rPr>
                <w:rFonts w:eastAsia="Times New Roman"/>
                <w:color w:val="000000"/>
                <w:sz w:val="22"/>
                <w:lang w:eastAsia="ru-RU"/>
              </w:rPr>
              <w:t xml:space="preserve"> (10 и более </w:t>
            </w:r>
            <w:proofErr w:type="spellStart"/>
            <w:r w:rsidRPr="00110FDC">
              <w:rPr>
                <w:rFonts w:eastAsia="Times New Roman"/>
                <w:color w:val="000000"/>
                <w:sz w:val="22"/>
                <w:lang w:eastAsia="ru-RU"/>
              </w:rPr>
              <w:t>атм</w:t>
            </w:r>
            <w:proofErr w:type="spellEnd"/>
            <w:r w:rsidRPr="00110FDC">
              <w:rPr>
                <w:rFonts w:eastAsia="Times New Roman"/>
                <w:color w:val="000000"/>
                <w:sz w:val="22"/>
                <w:lang w:eastAsia="ru-RU"/>
              </w:rPr>
              <w:t>/час) может свидетельствовать о начале прорыва газа</w:t>
            </w:r>
            <w:r w:rsidR="00762391" w:rsidRPr="00110FDC">
              <w:rPr>
                <w:rFonts w:eastAsia="Times New Roman"/>
                <w:color w:val="000000"/>
                <w:sz w:val="22"/>
                <w:lang w:eastAsia="ru-RU"/>
              </w:rPr>
              <w:t>;</w:t>
            </w:r>
          </w:p>
          <w:p w14:paraId="1EB12331" w14:textId="7A06C52E" w:rsidR="009F66A7" w:rsidRDefault="00631906" w:rsidP="00110FDC">
            <w:pPr>
              <w:pStyle w:val="afb"/>
              <w:numPr>
                <w:ilvl w:val="0"/>
                <w:numId w:val="38"/>
              </w:numPr>
              <w:tabs>
                <w:tab w:val="left" w:pos="467"/>
              </w:tabs>
              <w:ind w:left="0" w:firstLine="0"/>
              <w:rPr>
                <w:rFonts w:eastAsia="Times New Roman"/>
                <w:color w:val="000000"/>
                <w:sz w:val="22"/>
                <w:lang w:eastAsia="ru-RU"/>
              </w:rPr>
            </w:pPr>
            <w:r w:rsidRPr="00110FDC">
              <w:rPr>
                <w:rFonts w:eastAsia="Times New Roman"/>
                <w:color w:val="000000"/>
                <w:sz w:val="22"/>
                <w:lang w:eastAsia="ru-RU"/>
              </w:rPr>
              <w:t xml:space="preserve">резкое устойчивое снижение </w:t>
            </w:r>
            <w:proofErr w:type="spellStart"/>
            <w:r w:rsidRPr="00110FDC">
              <w:rPr>
                <w:rFonts w:eastAsia="Times New Roman"/>
                <w:color w:val="000000"/>
                <w:sz w:val="22"/>
                <w:lang w:eastAsia="ru-RU"/>
              </w:rPr>
              <w:t>Ртр</w:t>
            </w:r>
            <w:proofErr w:type="spellEnd"/>
            <w:r w:rsidRPr="00110FDC">
              <w:rPr>
                <w:rFonts w:eastAsia="Times New Roman"/>
                <w:color w:val="000000"/>
                <w:sz w:val="22"/>
                <w:lang w:eastAsia="ru-RU"/>
              </w:rPr>
              <w:t xml:space="preserve"> (5 и более </w:t>
            </w:r>
            <w:proofErr w:type="spellStart"/>
            <w:r w:rsidRPr="00110FDC">
              <w:rPr>
                <w:rFonts w:eastAsia="Times New Roman"/>
                <w:color w:val="000000"/>
                <w:sz w:val="22"/>
                <w:lang w:eastAsia="ru-RU"/>
              </w:rPr>
              <w:t>атм</w:t>
            </w:r>
            <w:proofErr w:type="spellEnd"/>
            <w:r w:rsidRPr="00110FDC">
              <w:rPr>
                <w:rFonts w:eastAsia="Times New Roman"/>
                <w:color w:val="000000"/>
                <w:sz w:val="22"/>
                <w:lang w:eastAsia="ru-RU"/>
              </w:rPr>
              <w:t xml:space="preserve">/час) может </w:t>
            </w:r>
            <w:proofErr w:type="spellStart"/>
            <w:r w:rsidRPr="00110FDC">
              <w:rPr>
                <w:rFonts w:eastAsia="Times New Roman"/>
                <w:color w:val="000000"/>
                <w:sz w:val="22"/>
                <w:lang w:eastAsia="ru-RU"/>
              </w:rPr>
              <w:t>свидетельствать</w:t>
            </w:r>
            <w:proofErr w:type="spellEnd"/>
            <w:r w:rsidRPr="00110FDC">
              <w:rPr>
                <w:rFonts w:eastAsia="Times New Roman"/>
                <w:color w:val="000000"/>
                <w:sz w:val="22"/>
                <w:lang w:eastAsia="ru-RU"/>
              </w:rPr>
              <w:t xml:space="preserve"> о начале гидратообразования</w:t>
            </w:r>
            <w:r w:rsidR="00762391" w:rsidRPr="00110FDC">
              <w:rPr>
                <w:rFonts w:eastAsia="Times New Roman"/>
                <w:color w:val="000000"/>
                <w:sz w:val="22"/>
                <w:lang w:eastAsia="ru-RU"/>
              </w:rPr>
              <w:t>;</w:t>
            </w:r>
          </w:p>
          <w:p w14:paraId="6C25BED6" w14:textId="6D3C6D73" w:rsidR="009F66A7" w:rsidRDefault="00631906" w:rsidP="00110FDC">
            <w:pPr>
              <w:pStyle w:val="afb"/>
              <w:numPr>
                <w:ilvl w:val="0"/>
                <w:numId w:val="38"/>
              </w:numPr>
              <w:tabs>
                <w:tab w:val="left" w:pos="467"/>
              </w:tabs>
              <w:ind w:left="0" w:firstLine="0"/>
              <w:rPr>
                <w:rFonts w:eastAsia="Times New Roman"/>
                <w:color w:val="000000"/>
                <w:sz w:val="22"/>
                <w:lang w:eastAsia="ru-RU"/>
              </w:rPr>
            </w:pPr>
            <w:r w:rsidRPr="00110FDC">
              <w:rPr>
                <w:rFonts w:eastAsia="Times New Roman"/>
                <w:color w:val="000000"/>
                <w:sz w:val="22"/>
                <w:lang w:eastAsia="ru-RU"/>
              </w:rPr>
              <w:t xml:space="preserve">плавное снижение </w:t>
            </w:r>
            <w:proofErr w:type="spellStart"/>
            <w:r w:rsidRPr="00110FDC">
              <w:rPr>
                <w:rFonts w:eastAsia="Times New Roman"/>
                <w:color w:val="000000"/>
                <w:sz w:val="22"/>
                <w:lang w:eastAsia="ru-RU"/>
              </w:rPr>
              <w:t>Ртр</w:t>
            </w:r>
            <w:proofErr w:type="spellEnd"/>
            <w:r w:rsidRPr="00110FDC">
              <w:rPr>
                <w:rFonts w:eastAsia="Times New Roman"/>
                <w:color w:val="000000"/>
                <w:sz w:val="22"/>
                <w:lang w:eastAsia="ru-RU"/>
              </w:rPr>
              <w:t xml:space="preserve"> может </w:t>
            </w:r>
            <w:proofErr w:type="spellStart"/>
            <w:r w:rsidRPr="00110FDC">
              <w:rPr>
                <w:rFonts w:eastAsia="Times New Roman"/>
                <w:color w:val="000000"/>
                <w:sz w:val="22"/>
                <w:lang w:eastAsia="ru-RU"/>
              </w:rPr>
              <w:t>свидетельствать</w:t>
            </w:r>
            <w:proofErr w:type="spellEnd"/>
            <w:r w:rsidRPr="00110FDC">
              <w:rPr>
                <w:rFonts w:eastAsia="Times New Roman"/>
                <w:color w:val="000000"/>
                <w:sz w:val="22"/>
                <w:lang w:eastAsia="ru-RU"/>
              </w:rPr>
              <w:t xml:space="preserve"> об образовании </w:t>
            </w:r>
            <w:r w:rsidR="009F66A7">
              <w:rPr>
                <w:rFonts w:eastAsia="Times New Roman"/>
                <w:color w:val="000000"/>
                <w:sz w:val="22"/>
                <w:lang w:eastAsia="ru-RU"/>
              </w:rPr>
              <w:t>«</w:t>
            </w:r>
            <w:r w:rsidRPr="00110FDC">
              <w:rPr>
                <w:rFonts w:eastAsia="Times New Roman"/>
                <w:color w:val="000000"/>
                <w:sz w:val="22"/>
                <w:lang w:eastAsia="ru-RU"/>
              </w:rPr>
              <w:t>забойного штуцера</w:t>
            </w:r>
            <w:r w:rsidR="009F66A7">
              <w:rPr>
                <w:rFonts w:eastAsia="Times New Roman"/>
                <w:color w:val="000000"/>
                <w:sz w:val="22"/>
                <w:lang w:eastAsia="ru-RU"/>
              </w:rPr>
              <w:t>»</w:t>
            </w:r>
            <w:r w:rsidRPr="00110FDC">
              <w:rPr>
                <w:rFonts w:eastAsia="Times New Roman"/>
                <w:color w:val="000000"/>
                <w:sz w:val="22"/>
                <w:lang w:eastAsia="ru-RU"/>
              </w:rPr>
              <w:t xml:space="preserve"> либо начале поступления воды</w:t>
            </w:r>
            <w:r w:rsidR="00762391" w:rsidRPr="00110FDC">
              <w:rPr>
                <w:rFonts w:eastAsia="Times New Roman"/>
                <w:color w:val="000000"/>
                <w:sz w:val="22"/>
                <w:lang w:eastAsia="ru-RU"/>
              </w:rPr>
              <w:t>;</w:t>
            </w:r>
          </w:p>
          <w:p w14:paraId="19E9F2A3" w14:textId="423FB7FC" w:rsidR="00033954" w:rsidRPr="00110FDC" w:rsidRDefault="00631906" w:rsidP="00110FDC">
            <w:pPr>
              <w:pStyle w:val="afb"/>
              <w:numPr>
                <w:ilvl w:val="0"/>
                <w:numId w:val="38"/>
              </w:numPr>
              <w:tabs>
                <w:tab w:val="left" w:pos="467"/>
              </w:tabs>
              <w:ind w:left="0" w:firstLine="0"/>
              <w:rPr>
                <w:rFonts w:eastAsia="Times New Roman"/>
                <w:color w:val="000000"/>
                <w:sz w:val="22"/>
                <w:lang w:eastAsia="ru-RU"/>
              </w:rPr>
            </w:pPr>
            <w:r w:rsidRPr="00110FDC">
              <w:rPr>
                <w:rFonts w:eastAsia="Times New Roman"/>
                <w:color w:val="000000"/>
                <w:sz w:val="22"/>
                <w:lang w:eastAsia="ru-RU"/>
              </w:rPr>
              <w:t xml:space="preserve">колебания </w:t>
            </w:r>
            <w:proofErr w:type="spellStart"/>
            <w:r w:rsidRPr="00110FDC">
              <w:rPr>
                <w:rFonts w:eastAsia="Times New Roman"/>
                <w:color w:val="000000"/>
                <w:sz w:val="22"/>
                <w:lang w:eastAsia="ru-RU"/>
              </w:rPr>
              <w:t>Ртр</w:t>
            </w:r>
            <w:proofErr w:type="spellEnd"/>
            <w:r w:rsidRPr="00110FDC">
              <w:rPr>
                <w:rFonts w:eastAsia="Times New Roman"/>
                <w:color w:val="000000"/>
                <w:sz w:val="22"/>
                <w:lang w:eastAsia="ru-RU"/>
              </w:rPr>
              <w:t xml:space="preserve"> свидетельствует о неустойч</w:t>
            </w:r>
            <w:r w:rsidR="00033954" w:rsidRPr="00110FDC">
              <w:rPr>
                <w:rFonts w:eastAsia="Times New Roman"/>
                <w:color w:val="000000"/>
                <w:sz w:val="22"/>
                <w:lang w:eastAsia="ru-RU"/>
              </w:rPr>
              <w:t>ивом характере работы скважины;</w:t>
            </w:r>
          </w:p>
          <w:p w14:paraId="15319480" w14:textId="5D6C41D3" w:rsidR="009F66A7" w:rsidRDefault="00033954" w:rsidP="00004A9F">
            <w:pPr>
              <w:rPr>
                <w:rFonts w:eastAsia="Times New Roman"/>
                <w:color w:val="000000"/>
                <w:sz w:val="22"/>
                <w:lang w:eastAsia="ru-RU"/>
              </w:rPr>
            </w:pPr>
            <w:r w:rsidRPr="00110FDC">
              <w:rPr>
                <w:rFonts w:eastAsia="Times New Roman"/>
                <w:color w:val="000000"/>
                <w:sz w:val="22"/>
                <w:lang w:eastAsia="ru-RU"/>
              </w:rPr>
              <w:t>4.</w:t>
            </w:r>
            <w:r w:rsidR="009F66A7" w:rsidRPr="00110FDC">
              <w:rPr>
                <w:rFonts w:eastAsia="Times New Roman"/>
                <w:color w:val="000000"/>
                <w:sz w:val="22"/>
                <w:lang w:eastAsia="ru-RU"/>
              </w:rPr>
              <w:t xml:space="preserve"> </w:t>
            </w:r>
            <w:r w:rsidR="006D1742" w:rsidRPr="00110FDC">
              <w:rPr>
                <w:rFonts w:eastAsia="Times New Roman"/>
                <w:color w:val="000000"/>
                <w:sz w:val="22"/>
                <w:lang w:eastAsia="ru-RU"/>
              </w:rPr>
              <w:t>О</w:t>
            </w:r>
            <w:r w:rsidR="00631906" w:rsidRPr="00110FDC">
              <w:rPr>
                <w:rFonts w:eastAsia="Times New Roman"/>
                <w:color w:val="000000"/>
                <w:sz w:val="22"/>
                <w:lang w:eastAsia="ru-RU"/>
              </w:rPr>
              <w:t xml:space="preserve">перативная оценка </w:t>
            </w:r>
            <w:proofErr w:type="spellStart"/>
            <w:r w:rsidR="00631906" w:rsidRPr="00110FDC">
              <w:rPr>
                <w:rFonts w:eastAsia="Times New Roman"/>
                <w:color w:val="000000"/>
                <w:sz w:val="22"/>
                <w:lang w:eastAsia="ru-RU"/>
              </w:rPr>
              <w:t>обводнённости</w:t>
            </w:r>
            <w:proofErr w:type="spellEnd"/>
            <w:r w:rsidR="00631906" w:rsidRPr="00110FDC">
              <w:rPr>
                <w:rFonts w:eastAsia="Times New Roman"/>
                <w:color w:val="000000"/>
                <w:sz w:val="22"/>
                <w:lang w:eastAsia="ru-RU"/>
              </w:rPr>
              <w:t xml:space="preserve"> и происхождения воды:</w:t>
            </w:r>
          </w:p>
          <w:p w14:paraId="69D88501" w14:textId="3F9C3173" w:rsidR="009F66A7" w:rsidRDefault="00631906" w:rsidP="00110FDC">
            <w:pPr>
              <w:pStyle w:val="afb"/>
              <w:numPr>
                <w:ilvl w:val="0"/>
                <w:numId w:val="38"/>
              </w:numPr>
              <w:tabs>
                <w:tab w:val="left" w:pos="467"/>
              </w:tabs>
              <w:ind w:left="0" w:firstLine="0"/>
              <w:rPr>
                <w:rFonts w:eastAsia="Times New Roman"/>
                <w:color w:val="000000"/>
                <w:sz w:val="22"/>
                <w:lang w:eastAsia="ru-RU"/>
              </w:rPr>
            </w:pPr>
            <w:r w:rsidRPr="00110FDC">
              <w:rPr>
                <w:rFonts w:eastAsia="Times New Roman"/>
                <w:color w:val="000000"/>
                <w:sz w:val="22"/>
                <w:lang w:eastAsia="ru-RU"/>
              </w:rPr>
              <w:t xml:space="preserve">оперативное (внеочередное) определение </w:t>
            </w:r>
            <w:proofErr w:type="spellStart"/>
            <w:r w:rsidRPr="00110FDC">
              <w:rPr>
                <w:rFonts w:eastAsia="Times New Roman"/>
                <w:color w:val="000000"/>
                <w:sz w:val="22"/>
                <w:lang w:eastAsia="ru-RU"/>
              </w:rPr>
              <w:t>обводнённости</w:t>
            </w:r>
            <w:proofErr w:type="spellEnd"/>
            <w:r w:rsidRPr="00110FDC">
              <w:rPr>
                <w:rFonts w:eastAsia="Times New Roman"/>
                <w:color w:val="000000"/>
                <w:sz w:val="22"/>
                <w:lang w:eastAsia="ru-RU"/>
              </w:rPr>
              <w:t xml:space="preserve"> в ХАЛ = для принятия оперативных решений в ключевые моменты (окончание замера, изменения работы скважины, изменение режима), соответствующие устьевые пробы ставить на </w:t>
            </w:r>
            <w:proofErr w:type="spellStart"/>
            <w:r w:rsidRPr="00110FDC">
              <w:rPr>
                <w:rFonts w:eastAsia="Times New Roman"/>
                <w:color w:val="000000"/>
                <w:sz w:val="22"/>
                <w:lang w:eastAsia="ru-RU"/>
              </w:rPr>
              <w:t>исследование</w:t>
            </w:r>
            <w:r w:rsidR="00033954" w:rsidRPr="00110FDC">
              <w:rPr>
                <w:rFonts w:eastAsia="Times New Roman"/>
                <w:color w:val="000000"/>
                <w:sz w:val="22"/>
                <w:lang w:eastAsia="ru-RU"/>
              </w:rPr>
              <w:t>в</w:t>
            </w:r>
            <w:proofErr w:type="spellEnd"/>
            <w:r w:rsidR="00033954" w:rsidRPr="00110FDC">
              <w:rPr>
                <w:rFonts w:eastAsia="Times New Roman"/>
                <w:color w:val="000000"/>
                <w:sz w:val="22"/>
                <w:lang w:eastAsia="ru-RU"/>
              </w:rPr>
              <w:t xml:space="preserve"> </w:t>
            </w:r>
            <w:proofErr w:type="spellStart"/>
            <w:r w:rsidR="00033954" w:rsidRPr="00110FDC">
              <w:rPr>
                <w:rFonts w:eastAsia="Times New Roman"/>
                <w:color w:val="000000"/>
                <w:sz w:val="22"/>
                <w:lang w:eastAsia="ru-RU"/>
              </w:rPr>
              <w:t>приорететном</w:t>
            </w:r>
            <w:proofErr w:type="spellEnd"/>
            <w:r w:rsidR="00033954" w:rsidRPr="00110FDC">
              <w:rPr>
                <w:rFonts w:eastAsia="Times New Roman"/>
                <w:color w:val="000000"/>
                <w:sz w:val="22"/>
                <w:lang w:eastAsia="ru-RU"/>
              </w:rPr>
              <w:t xml:space="preserve"> порядке</w:t>
            </w:r>
            <w:r w:rsidR="00762391" w:rsidRPr="00110FDC">
              <w:rPr>
                <w:rFonts w:eastAsia="Times New Roman"/>
                <w:color w:val="000000"/>
                <w:sz w:val="22"/>
                <w:lang w:eastAsia="ru-RU"/>
              </w:rPr>
              <w:t>;</w:t>
            </w:r>
          </w:p>
          <w:p w14:paraId="1ED83C5D" w14:textId="218204E8" w:rsidR="00631906" w:rsidRPr="00110FDC" w:rsidRDefault="00631906" w:rsidP="00110FDC">
            <w:pPr>
              <w:pStyle w:val="afb"/>
              <w:numPr>
                <w:ilvl w:val="0"/>
                <w:numId w:val="38"/>
              </w:numPr>
              <w:tabs>
                <w:tab w:val="left" w:pos="467"/>
              </w:tabs>
              <w:ind w:left="0" w:firstLine="0"/>
              <w:rPr>
                <w:rFonts w:eastAsia="Times New Roman"/>
                <w:color w:val="000000"/>
                <w:sz w:val="22"/>
                <w:lang w:eastAsia="ru-RU"/>
              </w:rPr>
            </w:pPr>
            <w:r w:rsidRPr="00110FDC">
              <w:rPr>
                <w:rFonts w:eastAsia="Times New Roman"/>
                <w:color w:val="000000"/>
                <w:sz w:val="22"/>
                <w:lang w:eastAsia="ru-RU"/>
              </w:rPr>
              <w:t xml:space="preserve">отбор воды для шестикомпонентного анализа = выполнять абсолютно на всех этапах (начиная со свабирования); пробы воды отбирать в </w:t>
            </w:r>
            <w:proofErr w:type="spellStart"/>
            <w:r w:rsidRPr="00110FDC">
              <w:rPr>
                <w:rFonts w:eastAsia="Times New Roman"/>
                <w:color w:val="000000"/>
                <w:sz w:val="22"/>
                <w:lang w:eastAsia="ru-RU"/>
              </w:rPr>
              <w:t>т.ч</w:t>
            </w:r>
            <w:proofErr w:type="spellEnd"/>
            <w:r w:rsidRPr="00110FDC">
              <w:rPr>
                <w:rFonts w:eastAsia="Times New Roman"/>
                <w:color w:val="000000"/>
                <w:sz w:val="22"/>
                <w:lang w:eastAsia="ru-RU"/>
              </w:rPr>
              <w:t>. с мерной ёмкости и газосепаратора</w:t>
            </w:r>
            <w:r w:rsidR="001C175B">
              <w:rPr>
                <w:rFonts w:eastAsia="Times New Roman"/>
                <w:color w:val="000000"/>
                <w:sz w:val="22"/>
                <w:lang w:eastAsia="ru-RU"/>
              </w:rPr>
              <w:t>.</w:t>
            </w:r>
          </w:p>
        </w:tc>
      </w:tr>
      <w:tr w:rsidR="00631906" w:rsidRPr="00132A1A" w14:paraId="1099BF28" w14:textId="77777777" w:rsidTr="006D1742">
        <w:trPr>
          <w:trHeight w:val="1275"/>
        </w:trPr>
        <w:tc>
          <w:tcPr>
            <w:tcW w:w="1540" w:type="dxa"/>
            <w:tcBorders>
              <w:top w:val="nil"/>
              <w:left w:val="single" w:sz="4" w:space="0" w:color="auto"/>
              <w:bottom w:val="single" w:sz="4" w:space="0" w:color="auto"/>
              <w:right w:val="single" w:sz="4" w:space="0" w:color="auto"/>
            </w:tcBorders>
            <w:shd w:val="clear" w:color="auto" w:fill="auto"/>
            <w:hideMark/>
          </w:tcPr>
          <w:p w14:paraId="0AA6F0E2" w14:textId="73CE1FCB" w:rsidR="00631906" w:rsidRPr="00110FDC" w:rsidRDefault="00A46C84" w:rsidP="00004A9F">
            <w:pPr>
              <w:jc w:val="center"/>
              <w:rPr>
                <w:rFonts w:eastAsia="Times New Roman"/>
                <w:color w:val="000000"/>
                <w:sz w:val="22"/>
                <w:lang w:eastAsia="ru-RU"/>
              </w:rPr>
            </w:pPr>
            <w:r w:rsidRPr="00110FDC">
              <w:rPr>
                <w:rFonts w:eastAsia="Times New Roman"/>
                <w:color w:val="000000"/>
                <w:sz w:val="22"/>
                <w:lang w:eastAsia="ru-RU"/>
              </w:rPr>
              <w:t>П</w:t>
            </w:r>
            <w:r w:rsidR="00631906" w:rsidRPr="00110FDC">
              <w:rPr>
                <w:rFonts w:eastAsia="Times New Roman"/>
                <w:color w:val="000000"/>
                <w:sz w:val="22"/>
                <w:lang w:eastAsia="ru-RU"/>
              </w:rPr>
              <w:t>ромывки</w:t>
            </w:r>
            <w:r w:rsidR="00004A9F" w:rsidRPr="00110FDC">
              <w:rPr>
                <w:rFonts w:eastAsia="Times New Roman"/>
                <w:color w:val="000000"/>
                <w:sz w:val="22"/>
                <w:lang w:eastAsia="ru-RU"/>
              </w:rPr>
              <w:t xml:space="preserve"> (горячие промывки)</w:t>
            </w:r>
          </w:p>
        </w:tc>
        <w:tc>
          <w:tcPr>
            <w:tcW w:w="14210" w:type="dxa"/>
            <w:gridSpan w:val="7"/>
            <w:tcBorders>
              <w:top w:val="single" w:sz="4" w:space="0" w:color="auto"/>
              <w:left w:val="nil"/>
              <w:bottom w:val="single" w:sz="4" w:space="0" w:color="auto"/>
              <w:right w:val="single" w:sz="4" w:space="0" w:color="auto"/>
            </w:tcBorders>
            <w:shd w:val="clear" w:color="auto" w:fill="auto"/>
            <w:hideMark/>
          </w:tcPr>
          <w:p w14:paraId="4F2D24EC" w14:textId="45F2D5F1" w:rsidR="00004A9F" w:rsidRPr="00110FDC" w:rsidRDefault="006D1742" w:rsidP="00004A9F">
            <w:pPr>
              <w:rPr>
                <w:rFonts w:eastAsia="Times New Roman"/>
                <w:color w:val="000000"/>
                <w:sz w:val="22"/>
                <w:lang w:eastAsia="ru-RU"/>
              </w:rPr>
            </w:pPr>
            <w:r w:rsidRPr="00110FDC">
              <w:rPr>
                <w:rFonts w:eastAsia="Times New Roman"/>
                <w:color w:val="000000"/>
                <w:sz w:val="22"/>
                <w:lang w:eastAsia="ru-RU"/>
              </w:rPr>
              <w:t>Н</w:t>
            </w:r>
            <w:r w:rsidR="00631906" w:rsidRPr="00110FDC">
              <w:rPr>
                <w:rFonts w:eastAsia="Times New Roman"/>
                <w:color w:val="000000"/>
                <w:sz w:val="22"/>
                <w:lang w:eastAsia="ru-RU"/>
              </w:rPr>
              <w:t>еобходимо предусматривать на каждой скв</w:t>
            </w:r>
            <w:r w:rsidRPr="00110FDC">
              <w:rPr>
                <w:rFonts w:eastAsia="Times New Roman"/>
                <w:color w:val="000000"/>
                <w:sz w:val="22"/>
                <w:lang w:eastAsia="ru-RU"/>
              </w:rPr>
              <w:t>ажине исходя из следующего:</w:t>
            </w:r>
            <w:r w:rsidRPr="00110FDC">
              <w:rPr>
                <w:rFonts w:eastAsia="Times New Roman"/>
                <w:color w:val="000000"/>
                <w:sz w:val="22"/>
                <w:lang w:eastAsia="ru-RU"/>
              </w:rPr>
              <w:br/>
              <w:t>1. Бурение на БРД</w:t>
            </w:r>
            <w:r w:rsidR="009F66A7">
              <w:rPr>
                <w:rFonts w:eastAsia="Times New Roman"/>
                <w:color w:val="000000"/>
                <w:sz w:val="22"/>
                <w:lang w:eastAsia="ru-RU"/>
              </w:rPr>
              <w:t>.</w:t>
            </w:r>
            <w:r w:rsidRPr="00110FDC">
              <w:rPr>
                <w:rFonts w:eastAsia="Times New Roman"/>
                <w:color w:val="000000"/>
                <w:sz w:val="22"/>
                <w:lang w:eastAsia="ru-RU"/>
              </w:rPr>
              <w:br/>
              <w:t>2. Б</w:t>
            </w:r>
            <w:r w:rsidR="00631906" w:rsidRPr="00110FDC">
              <w:rPr>
                <w:rFonts w:eastAsia="Times New Roman"/>
                <w:color w:val="000000"/>
                <w:sz w:val="22"/>
                <w:lang w:eastAsia="ru-RU"/>
              </w:rPr>
              <w:t>урение в условиях поглощения бурового раствора и применения ВУС для снижени</w:t>
            </w:r>
            <w:r w:rsidRPr="00110FDC">
              <w:rPr>
                <w:rFonts w:eastAsia="Times New Roman"/>
                <w:color w:val="000000"/>
                <w:sz w:val="22"/>
                <w:lang w:eastAsia="ru-RU"/>
              </w:rPr>
              <w:t>я интенсивности поглощений</w:t>
            </w:r>
            <w:r w:rsidR="009F66A7">
              <w:rPr>
                <w:rFonts w:eastAsia="Times New Roman"/>
                <w:color w:val="000000"/>
                <w:sz w:val="22"/>
                <w:lang w:eastAsia="ru-RU"/>
              </w:rPr>
              <w:t>.</w:t>
            </w:r>
            <w:r w:rsidRPr="00110FDC">
              <w:rPr>
                <w:rFonts w:eastAsia="Times New Roman"/>
                <w:color w:val="000000"/>
                <w:sz w:val="22"/>
                <w:lang w:eastAsia="ru-RU"/>
              </w:rPr>
              <w:br/>
              <w:t>3. З</w:t>
            </w:r>
            <w:r w:rsidR="00631906" w:rsidRPr="00110FDC">
              <w:rPr>
                <w:rFonts w:eastAsia="Times New Roman"/>
                <w:color w:val="000000"/>
                <w:sz w:val="22"/>
                <w:lang w:eastAsia="ru-RU"/>
              </w:rPr>
              <w:t xml:space="preserve">акачки более 100 м3 воды в пласт при </w:t>
            </w:r>
            <w:proofErr w:type="spellStart"/>
            <w:r w:rsidR="00631906" w:rsidRPr="00110FDC">
              <w:rPr>
                <w:rFonts w:eastAsia="Times New Roman"/>
                <w:color w:val="000000"/>
                <w:sz w:val="22"/>
                <w:lang w:eastAsia="ru-RU"/>
              </w:rPr>
              <w:t>глушениях</w:t>
            </w:r>
            <w:proofErr w:type="spellEnd"/>
            <w:r w:rsidR="00631906" w:rsidRPr="00110FDC">
              <w:rPr>
                <w:rFonts w:eastAsia="Times New Roman"/>
                <w:color w:val="000000"/>
                <w:sz w:val="22"/>
                <w:lang w:eastAsia="ru-RU"/>
              </w:rPr>
              <w:t xml:space="preserve"> до начала испытания</w:t>
            </w:r>
            <w:r w:rsidRPr="00110FDC">
              <w:rPr>
                <w:rFonts w:eastAsia="Times New Roman"/>
                <w:color w:val="000000"/>
                <w:sz w:val="22"/>
                <w:lang w:eastAsia="ru-RU"/>
              </w:rPr>
              <w:t>.</w:t>
            </w:r>
          </w:p>
          <w:p w14:paraId="4173C001" w14:textId="590D4A8E" w:rsidR="00004A9F" w:rsidRPr="00110FDC" w:rsidRDefault="00110FDC" w:rsidP="00110FDC">
            <w:pPr>
              <w:rPr>
                <w:rFonts w:eastAsia="Times New Roman"/>
                <w:color w:val="000000"/>
                <w:sz w:val="22"/>
                <w:lang w:eastAsia="ru-RU"/>
              </w:rPr>
            </w:pPr>
            <w:r>
              <w:rPr>
                <w:rFonts w:eastAsia="Times New Roman"/>
                <w:color w:val="000000"/>
                <w:sz w:val="22"/>
                <w:lang w:eastAsia="ru-RU"/>
              </w:rPr>
              <w:t>4.</w:t>
            </w:r>
            <w:r w:rsidR="00004A9F" w:rsidRPr="00110FDC">
              <w:rPr>
                <w:rFonts w:eastAsia="Times New Roman"/>
                <w:color w:val="000000"/>
                <w:sz w:val="22"/>
                <w:lang w:eastAsia="ru-RU"/>
              </w:rPr>
              <w:t>Снижение трубного и затрубного давления (закупоривание подвески НКТ, гидратообразования)</w:t>
            </w:r>
          </w:p>
        </w:tc>
      </w:tr>
      <w:tr w:rsidR="00631906" w:rsidRPr="00132A1A" w14:paraId="525B836F" w14:textId="77777777" w:rsidTr="00110FDC">
        <w:trPr>
          <w:trHeight w:val="838"/>
        </w:trPr>
        <w:tc>
          <w:tcPr>
            <w:tcW w:w="1540" w:type="dxa"/>
            <w:tcBorders>
              <w:top w:val="single" w:sz="4" w:space="0" w:color="auto"/>
              <w:left w:val="single" w:sz="4" w:space="0" w:color="auto"/>
              <w:bottom w:val="single" w:sz="4" w:space="0" w:color="auto"/>
              <w:right w:val="single" w:sz="4" w:space="0" w:color="auto"/>
            </w:tcBorders>
            <w:shd w:val="clear" w:color="auto" w:fill="auto"/>
            <w:hideMark/>
          </w:tcPr>
          <w:p w14:paraId="25AA7139" w14:textId="5E2827DC" w:rsidR="00631906" w:rsidRPr="00110FDC" w:rsidRDefault="00631906" w:rsidP="00110FDC">
            <w:pPr>
              <w:jc w:val="center"/>
              <w:rPr>
                <w:rFonts w:eastAsia="Times New Roman"/>
                <w:color w:val="000000"/>
                <w:sz w:val="22"/>
                <w:lang w:eastAsia="ru-RU"/>
              </w:rPr>
            </w:pPr>
            <w:r w:rsidRPr="00110FDC">
              <w:rPr>
                <w:rFonts w:eastAsia="Times New Roman"/>
                <w:color w:val="000000"/>
                <w:sz w:val="22"/>
                <w:lang w:eastAsia="ru-RU"/>
              </w:rPr>
              <w:t>Резюме</w:t>
            </w:r>
          </w:p>
        </w:tc>
        <w:tc>
          <w:tcPr>
            <w:tcW w:w="14210" w:type="dxa"/>
            <w:gridSpan w:val="7"/>
            <w:tcBorders>
              <w:top w:val="single" w:sz="4" w:space="0" w:color="auto"/>
              <w:left w:val="nil"/>
              <w:bottom w:val="single" w:sz="4" w:space="0" w:color="auto"/>
              <w:right w:val="single" w:sz="4" w:space="0" w:color="auto"/>
            </w:tcBorders>
            <w:shd w:val="clear" w:color="auto" w:fill="auto"/>
            <w:hideMark/>
          </w:tcPr>
          <w:p w14:paraId="2BAA7A64" w14:textId="64988C49" w:rsidR="00004A9F" w:rsidRPr="00110FDC" w:rsidRDefault="006D1742" w:rsidP="00DC0F1E">
            <w:pPr>
              <w:rPr>
                <w:rFonts w:eastAsia="Times New Roman"/>
                <w:b/>
                <w:color w:val="000000"/>
                <w:sz w:val="22"/>
                <w:lang w:eastAsia="ru-RU"/>
              </w:rPr>
            </w:pPr>
            <w:r w:rsidRPr="00110FDC">
              <w:rPr>
                <w:rFonts w:eastAsia="Times New Roman"/>
                <w:color w:val="000000"/>
                <w:sz w:val="22"/>
                <w:lang w:eastAsia="ru-RU"/>
              </w:rPr>
              <w:t>1. Р</w:t>
            </w:r>
            <w:r w:rsidR="00631906" w:rsidRPr="00110FDC">
              <w:rPr>
                <w:rFonts w:eastAsia="Times New Roman"/>
                <w:color w:val="000000"/>
                <w:sz w:val="22"/>
                <w:lang w:eastAsia="ru-RU"/>
              </w:rPr>
              <w:t>ежи</w:t>
            </w:r>
            <w:r w:rsidR="00A43147" w:rsidRPr="00110FDC">
              <w:rPr>
                <w:rFonts w:eastAsia="Times New Roman"/>
                <w:color w:val="000000"/>
                <w:sz w:val="22"/>
                <w:lang w:eastAsia="ru-RU"/>
              </w:rPr>
              <w:t xml:space="preserve">м очистки для высокопродуктивной </w:t>
            </w:r>
            <w:r w:rsidR="00004A9F" w:rsidRPr="00110FDC">
              <w:rPr>
                <w:rFonts w:eastAsia="Times New Roman"/>
                <w:color w:val="000000"/>
                <w:sz w:val="22"/>
                <w:lang w:eastAsia="ru-RU"/>
              </w:rPr>
              <w:t>зон</w:t>
            </w:r>
            <w:r w:rsidR="00A43147" w:rsidRPr="00110FDC">
              <w:rPr>
                <w:rFonts w:eastAsia="Times New Roman"/>
                <w:color w:val="000000"/>
                <w:sz w:val="22"/>
                <w:lang w:eastAsia="ru-RU"/>
              </w:rPr>
              <w:t>ы «Нефть»</w:t>
            </w:r>
            <w:r w:rsidR="00631906" w:rsidRPr="00110FDC">
              <w:rPr>
                <w:rFonts w:eastAsia="Times New Roman"/>
                <w:color w:val="000000"/>
                <w:sz w:val="22"/>
                <w:lang w:eastAsia="ru-RU"/>
              </w:rPr>
              <w:t xml:space="preserve"> </w:t>
            </w:r>
            <w:r w:rsidR="00004A9F" w:rsidRPr="00110FDC">
              <w:rPr>
                <w:rFonts w:eastAsia="Times New Roman"/>
                <w:color w:val="000000"/>
                <w:sz w:val="22"/>
                <w:lang w:eastAsia="ru-RU"/>
              </w:rPr>
              <w:t>12-18</w:t>
            </w:r>
            <w:r w:rsidR="00631906" w:rsidRPr="00110FDC">
              <w:rPr>
                <w:rFonts w:eastAsia="Times New Roman"/>
                <w:color w:val="000000"/>
                <w:sz w:val="22"/>
                <w:lang w:eastAsia="ru-RU"/>
              </w:rPr>
              <w:t xml:space="preserve"> мм, для средне- </w:t>
            </w:r>
            <w:r w:rsidRPr="00110FDC">
              <w:rPr>
                <w:rFonts w:eastAsia="Times New Roman"/>
                <w:color w:val="000000"/>
                <w:sz w:val="22"/>
                <w:lang w:eastAsia="ru-RU"/>
              </w:rPr>
              <w:t xml:space="preserve">и </w:t>
            </w:r>
            <w:proofErr w:type="spellStart"/>
            <w:r w:rsidRPr="00110FDC">
              <w:rPr>
                <w:rFonts w:eastAsia="Times New Roman"/>
                <w:color w:val="000000"/>
                <w:sz w:val="22"/>
                <w:lang w:eastAsia="ru-RU"/>
              </w:rPr>
              <w:t>низкопродуктивных</w:t>
            </w:r>
            <w:proofErr w:type="spellEnd"/>
            <w:r w:rsidR="00004A9F" w:rsidRPr="00110FDC">
              <w:rPr>
                <w:rFonts w:eastAsia="Times New Roman"/>
                <w:color w:val="000000"/>
                <w:sz w:val="22"/>
                <w:lang w:eastAsia="ru-RU"/>
              </w:rPr>
              <w:t xml:space="preserve"> зон</w:t>
            </w:r>
            <w:r w:rsidR="00A43147" w:rsidRPr="00110FDC">
              <w:rPr>
                <w:rFonts w:eastAsia="Times New Roman"/>
                <w:color w:val="000000"/>
                <w:sz w:val="22"/>
                <w:lang w:eastAsia="ru-RU"/>
              </w:rPr>
              <w:t xml:space="preserve"> «</w:t>
            </w:r>
            <w:proofErr w:type="spellStart"/>
            <w:r w:rsidR="00A43147" w:rsidRPr="00110FDC">
              <w:rPr>
                <w:rFonts w:eastAsia="Times New Roman"/>
                <w:color w:val="000000"/>
                <w:sz w:val="22"/>
                <w:lang w:eastAsia="ru-RU"/>
              </w:rPr>
              <w:t>Газонефтеная</w:t>
            </w:r>
            <w:proofErr w:type="spellEnd"/>
            <w:r w:rsidR="00A43147" w:rsidRPr="00110FDC">
              <w:rPr>
                <w:rFonts w:eastAsia="Times New Roman"/>
                <w:color w:val="000000"/>
                <w:sz w:val="22"/>
                <w:lang w:eastAsia="ru-RU"/>
              </w:rPr>
              <w:t xml:space="preserve">» «Водонефтяная </w:t>
            </w:r>
            <w:proofErr w:type="gramStart"/>
            <w:r w:rsidR="00A43147" w:rsidRPr="00110FDC">
              <w:rPr>
                <w:rFonts w:eastAsia="Times New Roman"/>
                <w:color w:val="000000"/>
                <w:sz w:val="22"/>
                <w:lang w:eastAsia="ru-RU"/>
              </w:rPr>
              <w:t xml:space="preserve">зона» </w:t>
            </w:r>
            <w:r w:rsidRPr="00110FDC">
              <w:rPr>
                <w:rFonts w:eastAsia="Times New Roman"/>
                <w:color w:val="000000"/>
                <w:sz w:val="22"/>
                <w:lang w:eastAsia="ru-RU"/>
              </w:rPr>
              <w:t xml:space="preserve"> 8</w:t>
            </w:r>
            <w:proofErr w:type="gramEnd"/>
            <w:r w:rsidRPr="00110FDC">
              <w:rPr>
                <w:rFonts w:eastAsia="Times New Roman"/>
                <w:color w:val="000000"/>
                <w:sz w:val="22"/>
                <w:lang w:eastAsia="ru-RU"/>
              </w:rPr>
              <w:t>-10 мм</w:t>
            </w:r>
            <w:r w:rsidR="00004A9F" w:rsidRPr="00110FDC">
              <w:rPr>
                <w:rFonts w:eastAsia="Times New Roman"/>
                <w:color w:val="000000"/>
                <w:sz w:val="22"/>
                <w:lang w:eastAsia="ru-RU"/>
              </w:rPr>
              <w:t>;</w:t>
            </w:r>
          </w:p>
          <w:p w14:paraId="774DCD37" w14:textId="77777777" w:rsidR="00A43147" w:rsidRPr="00110FDC" w:rsidRDefault="00004A9F" w:rsidP="00DC0F1E">
            <w:pPr>
              <w:rPr>
                <w:rFonts w:eastAsia="Times New Roman"/>
                <w:color w:val="000000"/>
                <w:sz w:val="22"/>
                <w:lang w:eastAsia="ru-RU"/>
              </w:rPr>
            </w:pPr>
            <w:r w:rsidRPr="00110FDC">
              <w:rPr>
                <w:rFonts w:eastAsia="Times New Roman"/>
                <w:color w:val="000000"/>
                <w:sz w:val="22"/>
                <w:lang w:eastAsia="ru-RU"/>
              </w:rPr>
              <w:t>2. Замеров забойного давления и температуры</w:t>
            </w:r>
            <w:r w:rsidR="00A43147" w:rsidRPr="00110FDC">
              <w:rPr>
                <w:rFonts w:eastAsia="Times New Roman"/>
                <w:color w:val="000000"/>
                <w:sz w:val="22"/>
                <w:lang w:eastAsia="ru-RU"/>
              </w:rPr>
              <w:t xml:space="preserve"> начинать с режима очистки скважины, непосредственно сразу после получения притока.</w:t>
            </w:r>
            <w:r w:rsidRPr="00110FDC">
              <w:rPr>
                <w:rFonts w:eastAsia="Times New Roman"/>
                <w:color w:val="000000"/>
                <w:sz w:val="22"/>
                <w:lang w:eastAsia="ru-RU"/>
              </w:rPr>
              <w:br/>
              <w:t>3</w:t>
            </w:r>
            <w:r w:rsidR="006D1742" w:rsidRPr="00110FDC">
              <w:rPr>
                <w:rFonts w:eastAsia="Times New Roman"/>
                <w:color w:val="000000"/>
                <w:sz w:val="22"/>
                <w:lang w:eastAsia="ru-RU"/>
              </w:rPr>
              <w:t xml:space="preserve">. </w:t>
            </w:r>
            <w:r w:rsidRPr="00110FDC">
              <w:rPr>
                <w:rFonts w:eastAsia="Times New Roman"/>
                <w:color w:val="000000"/>
                <w:sz w:val="22"/>
                <w:lang w:eastAsia="ru-RU"/>
              </w:rPr>
              <w:t>Замеры дебита</w:t>
            </w:r>
            <w:r w:rsidR="00631906" w:rsidRPr="00110FDC">
              <w:rPr>
                <w:rFonts w:eastAsia="Times New Roman"/>
                <w:color w:val="000000"/>
                <w:sz w:val="22"/>
                <w:lang w:eastAsia="ru-RU"/>
              </w:rPr>
              <w:t xml:space="preserve"> начинать непосредственно сразу с режима очистки (тип жидкости на гидродинамику значи</w:t>
            </w:r>
            <w:r w:rsidR="006D1742" w:rsidRPr="00110FDC">
              <w:rPr>
                <w:rFonts w:eastAsia="Times New Roman"/>
                <w:color w:val="000000"/>
                <w:sz w:val="22"/>
                <w:lang w:eastAsia="ru-RU"/>
              </w:rPr>
              <w:t>тельного влияния не окажет)</w:t>
            </w:r>
            <w:r w:rsidRPr="00110FDC">
              <w:rPr>
                <w:rFonts w:eastAsia="Times New Roman"/>
                <w:color w:val="000000"/>
                <w:sz w:val="22"/>
                <w:lang w:eastAsia="ru-RU"/>
              </w:rPr>
              <w:t>;</w:t>
            </w:r>
          </w:p>
          <w:p w14:paraId="5D3C0BD7" w14:textId="77777777" w:rsidR="00110FDC" w:rsidRDefault="00110FDC" w:rsidP="00110FDC">
            <w:pPr>
              <w:pStyle w:val="afb"/>
              <w:tabs>
                <w:tab w:val="left" w:pos="482"/>
              </w:tabs>
              <w:ind w:left="68"/>
              <w:rPr>
                <w:rFonts w:eastAsia="Times New Roman"/>
                <w:color w:val="000000"/>
                <w:sz w:val="22"/>
                <w:lang w:eastAsia="ru-RU"/>
              </w:rPr>
            </w:pPr>
            <w:r>
              <w:rPr>
                <w:rFonts w:eastAsia="Times New Roman"/>
                <w:color w:val="000000"/>
                <w:sz w:val="22"/>
                <w:lang w:eastAsia="ru-RU"/>
              </w:rPr>
              <w:t>-</w:t>
            </w:r>
            <w:r w:rsidR="006D1742" w:rsidRPr="00110FDC">
              <w:rPr>
                <w:rFonts w:eastAsia="Times New Roman"/>
                <w:color w:val="000000"/>
                <w:sz w:val="22"/>
                <w:lang w:eastAsia="ru-RU"/>
              </w:rPr>
              <w:t>З</w:t>
            </w:r>
            <w:r w:rsidR="00631906" w:rsidRPr="00110FDC">
              <w:rPr>
                <w:rFonts w:eastAsia="Times New Roman"/>
                <w:color w:val="000000"/>
                <w:sz w:val="22"/>
                <w:lang w:eastAsia="ru-RU"/>
              </w:rPr>
              <w:t>амеры на режиме очистки установить продолжительностью 2 часа (экспресс) с п</w:t>
            </w:r>
            <w:r w:rsidR="006D1742" w:rsidRPr="00110FDC">
              <w:rPr>
                <w:rFonts w:eastAsia="Times New Roman"/>
                <w:color w:val="000000"/>
                <w:sz w:val="22"/>
                <w:lang w:eastAsia="ru-RU"/>
              </w:rPr>
              <w:t>ерерывом 6-8 час между ними</w:t>
            </w:r>
            <w:r w:rsidR="00004A9F" w:rsidRPr="00110FDC">
              <w:rPr>
                <w:rFonts w:eastAsia="Times New Roman"/>
                <w:color w:val="000000"/>
                <w:sz w:val="22"/>
                <w:lang w:eastAsia="ru-RU"/>
              </w:rPr>
              <w:t>;</w:t>
            </w:r>
          </w:p>
          <w:p w14:paraId="7AD553E0" w14:textId="3147E11F" w:rsidR="00DC0F1E" w:rsidRPr="00110FDC" w:rsidRDefault="00110FDC" w:rsidP="00110FDC">
            <w:pPr>
              <w:pStyle w:val="afb"/>
              <w:tabs>
                <w:tab w:val="left" w:pos="482"/>
              </w:tabs>
              <w:ind w:left="68"/>
              <w:rPr>
                <w:rFonts w:eastAsia="Times New Roman"/>
                <w:color w:val="000000"/>
                <w:sz w:val="22"/>
                <w:lang w:eastAsia="ru-RU"/>
              </w:rPr>
            </w:pPr>
            <w:r>
              <w:rPr>
                <w:rFonts w:eastAsia="Times New Roman"/>
                <w:color w:val="000000"/>
                <w:sz w:val="22"/>
                <w:lang w:eastAsia="ru-RU"/>
              </w:rPr>
              <w:t>-</w:t>
            </w:r>
            <w:r w:rsidR="00004A9F" w:rsidRPr="00110FDC">
              <w:rPr>
                <w:rFonts w:eastAsia="Times New Roman"/>
                <w:color w:val="000000"/>
                <w:sz w:val="22"/>
                <w:lang w:eastAsia="ru-RU"/>
              </w:rPr>
              <w:t>Замеры на режимах установить продолжительностью 4 часа, стабилизация работы при смене режима между замерами 3-4 часа.</w:t>
            </w:r>
            <w:r w:rsidR="00004A9F" w:rsidRPr="00110FDC">
              <w:rPr>
                <w:rFonts w:eastAsia="Times New Roman"/>
                <w:color w:val="000000"/>
                <w:sz w:val="22"/>
                <w:lang w:eastAsia="ru-RU"/>
              </w:rPr>
              <w:br/>
            </w:r>
            <w:r w:rsidR="00A43147" w:rsidRPr="00110FDC">
              <w:rPr>
                <w:rFonts w:eastAsia="Times New Roman"/>
                <w:color w:val="000000"/>
                <w:sz w:val="22"/>
                <w:lang w:eastAsia="ru-RU"/>
              </w:rPr>
              <w:t>4</w:t>
            </w:r>
            <w:r w:rsidR="006D1742" w:rsidRPr="00110FDC">
              <w:rPr>
                <w:rFonts w:eastAsia="Times New Roman"/>
                <w:color w:val="000000"/>
                <w:sz w:val="22"/>
                <w:lang w:eastAsia="ru-RU"/>
              </w:rPr>
              <w:t xml:space="preserve">. </w:t>
            </w:r>
            <w:r w:rsidR="00004A9F" w:rsidRPr="00110FDC">
              <w:rPr>
                <w:rFonts w:eastAsia="Times New Roman"/>
                <w:color w:val="000000"/>
                <w:sz w:val="22"/>
                <w:lang w:eastAsia="ru-RU"/>
              </w:rPr>
              <w:t>В</w:t>
            </w:r>
            <w:r w:rsidR="00631906" w:rsidRPr="00110FDC">
              <w:rPr>
                <w:rFonts w:eastAsia="Times New Roman"/>
                <w:color w:val="000000"/>
                <w:sz w:val="22"/>
                <w:lang w:eastAsia="ru-RU"/>
              </w:rPr>
              <w:t>ыбор режимов исследований от продуктивности скважины и хара</w:t>
            </w:r>
            <w:r w:rsidR="006D1742" w:rsidRPr="00110FDC">
              <w:rPr>
                <w:rFonts w:eastAsia="Times New Roman"/>
                <w:color w:val="000000"/>
                <w:sz w:val="22"/>
                <w:lang w:eastAsia="ru-RU"/>
              </w:rPr>
              <w:t xml:space="preserve">ктера притока </w:t>
            </w:r>
            <w:r w:rsidR="00004A9F" w:rsidRPr="00110FDC">
              <w:rPr>
                <w:rFonts w:eastAsia="Times New Roman"/>
                <w:color w:val="000000"/>
                <w:sz w:val="22"/>
                <w:lang w:eastAsia="ru-RU"/>
              </w:rPr>
              <w:t>.</w:t>
            </w:r>
            <w:r w:rsidR="00004A9F" w:rsidRPr="00110FDC">
              <w:rPr>
                <w:rFonts w:eastAsia="Times New Roman"/>
                <w:color w:val="000000"/>
                <w:sz w:val="22"/>
                <w:lang w:eastAsia="ru-RU"/>
              </w:rPr>
              <w:br/>
            </w:r>
            <w:r w:rsidR="00A43147" w:rsidRPr="00110FDC">
              <w:rPr>
                <w:rFonts w:eastAsia="Times New Roman"/>
                <w:color w:val="000000"/>
                <w:sz w:val="22"/>
                <w:lang w:eastAsia="ru-RU"/>
              </w:rPr>
              <w:t>5</w:t>
            </w:r>
            <w:r w:rsidR="006D1742" w:rsidRPr="00110FDC">
              <w:rPr>
                <w:rFonts w:eastAsia="Times New Roman"/>
                <w:color w:val="000000"/>
                <w:sz w:val="22"/>
                <w:lang w:eastAsia="ru-RU"/>
              </w:rPr>
              <w:t>. П</w:t>
            </w:r>
            <w:r w:rsidR="002002A7">
              <w:rPr>
                <w:rFonts w:eastAsia="Times New Roman"/>
                <w:color w:val="000000"/>
                <w:sz w:val="22"/>
                <w:lang w:eastAsia="ru-RU"/>
              </w:rPr>
              <w:t>ри наличии динамики обводненности</w:t>
            </w:r>
            <w:r w:rsidR="00631906" w:rsidRPr="00110FDC">
              <w:rPr>
                <w:rFonts w:eastAsia="Times New Roman"/>
                <w:color w:val="000000"/>
                <w:sz w:val="22"/>
                <w:lang w:eastAsia="ru-RU"/>
              </w:rPr>
              <w:t xml:space="preserve"> и ГФ на режимах прямого хода выполнять 1 режим обратного хода на 2</w:t>
            </w:r>
            <w:r w:rsidR="002002A7">
              <w:rPr>
                <w:rFonts w:eastAsia="Times New Roman"/>
                <w:color w:val="000000"/>
                <w:sz w:val="22"/>
                <w:lang w:eastAsia="ru-RU"/>
              </w:rPr>
              <w:t>-4</w:t>
            </w:r>
            <w:r w:rsidR="00631906" w:rsidRPr="00110FDC">
              <w:rPr>
                <w:rFonts w:eastAsia="Times New Roman"/>
                <w:color w:val="000000"/>
                <w:sz w:val="22"/>
                <w:lang w:eastAsia="ru-RU"/>
              </w:rPr>
              <w:t xml:space="preserve"> шага назад для </w:t>
            </w:r>
            <w:r w:rsidR="002002A7">
              <w:rPr>
                <w:rFonts w:eastAsia="Times New Roman"/>
                <w:color w:val="000000"/>
                <w:sz w:val="22"/>
                <w:lang w:eastAsia="ru-RU"/>
              </w:rPr>
              <w:t>оценки степени возврата ГФ и обводненности</w:t>
            </w:r>
            <w:r w:rsidR="00631906" w:rsidRPr="00110FDC">
              <w:rPr>
                <w:rFonts w:eastAsia="Times New Roman"/>
                <w:color w:val="000000"/>
                <w:sz w:val="22"/>
                <w:lang w:eastAsia="ru-RU"/>
              </w:rPr>
              <w:t>, при этом возвр</w:t>
            </w:r>
            <w:r w:rsidR="006D1742" w:rsidRPr="00110FDC">
              <w:rPr>
                <w:rFonts w:eastAsia="Times New Roman"/>
                <w:color w:val="000000"/>
                <w:sz w:val="22"/>
                <w:lang w:eastAsia="ru-RU"/>
              </w:rPr>
              <w:t>атный режим не менее 30 час.</w:t>
            </w:r>
            <w:r w:rsidR="00004A9F" w:rsidRPr="00110FDC">
              <w:rPr>
                <w:rFonts w:eastAsia="Times New Roman"/>
                <w:color w:val="000000"/>
                <w:sz w:val="22"/>
                <w:lang w:eastAsia="ru-RU"/>
              </w:rPr>
              <w:br/>
            </w:r>
            <w:r w:rsidR="00A43147" w:rsidRPr="00110FDC">
              <w:rPr>
                <w:rFonts w:eastAsia="Times New Roman"/>
                <w:color w:val="000000"/>
                <w:sz w:val="22"/>
                <w:lang w:eastAsia="ru-RU"/>
              </w:rPr>
              <w:t>6</w:t>
            </w:r>
            <w:r w:rsidR="006D1742" w:rsidRPr="00110FDC">
              <w:rPr>
                <w:rFonts w:eastAsia="Times New Roman"/>
                <w:color w:val="000000"/>
                <w:sz w:val="22"/>
                <w:lang w:eastAsia="ru-RU"/>
              </w:rPr>
              <w:t>. П</w:t>
            </w:r>
            <w:r w:rsidR="00631906" w:rsidRPr="00110FDC">
              <w:rPr>
                <w:rFonts w:eastAsia="Times New Roman"/>
                <w:color w:val="000000"/>
                <w:sz w:val="22"/>
                <w:lang w:eastAsia="ru-RU"/>
              </w:rPr>
              <w:t xml:space="preserve">ринятие решений о промывке - по ряду косвенных признаков (изменения параметра </w:t>
            </w:r>
            <w:proofErr w:type="spellStart"/>
            <w:r w:rsidR="00631906" w:rsidRPr="00110FDC">
              <w:rPr>
                <w:rFonts w:eastAsia="Times New Roman"/>
                <w:color w:val="000000"/>
                <w:sz w:val="22"/>
                <w:lang w:eastAsia="ru-RU"/>
              </w:rPr>
              <w:t>Qж</w:t>
            </w:r>
            <w:proofErr w:type="spellEnd"/>
            <w:r w:rsidR="00631906" w:rsidRPr="00110FDC">
              <w:rPr>
                <w:rFonts w:eastAsia="Times New Roman"/>
                <w:color w:val="000000"/>
                <w:sz w:val="22"/>
                <w:lang w:eastAsia="ru-RU"/>
              </w:rPr>
              <w:t>/</w:t>
            </w:r>
            <w:proofErr w:type="spellStart"/>
            <w:r w:rsidR="00631906" w:rsidRPr="00110FDC">
              <w:rPr>
                <w:rFonts w:eastAsia="Times New Roman"/>
                <w:color w:val="000000"/>
                <w:sz w:val="22"/>
                <w:lang w:eastAsia="ru-RU"/>
              </w:rPr>
              <w:t>Sшт</w:t>
            </w:r>
            <w:proofErr w:type="spellEnd"/>
            <w:r w:rsidR="00631906" w:rsidRPr="00110FDC">
              <w:rPr>
                <w:rFonts w:eastAsia="Times New Roman"/>
                <w:color w:val="000000"/>
                <w:sz w:val="22"/>
                <w:lang w:eastAsia="ru-RU"/>
              </w:rPr>
              <w:t xml:space="preserve"> (м3/мм), динамика </w:t>
            </w:r>
            <w:proofErr w:type="spellStart"/>
            <w:r w:rsidR="00631906" w:rsidRPr="00110FDC">
              <w:rPr>
                <w:rFonts w:eastAsia="Times New Roman"/>
                <w:color w:val="000000"/>
                <w:sz w:val="22"/>
                <w:lang w:eastAsia="ru-RU"/>
              </w:rPr>
              <w:t>Ртр</w:t>
            </w:r>
            <w:proofErr w:type="spellEnd"/>
            <w:r w:rsidR="00004A9F" w:rsidRPr="00110FDC">
              <w:rPr>
                <w:rFonts w:eastAsia="Times New Roman"/>
                <w:color w:val="000000"/>
                <w:sz w:val="22"/>
                <w:lang w:eastAsia="ru-RU"/>
              </w:rPr>
              <w:t>, Рзаб</w:t>
            </w:r>
            <w:r w:rsidR="00631906" w:rsidRPr="00110FDC">
              <w:rPr>
                <w:rFonts w:eastAsia="Times New Roman"/>
                <w:color w:val="000000"/>
                <w:sz w:val="22"/>
                <w:lang w:eastAsia="ru-RU"/>
              </w:rPr>
              <w:t xml:space="preserve">); </w:t>
            </w:r>
          </w:p>
          <w:p w14:paraId="16C65946" w14:textId="38CE718D" w:rsidR="00631906" w:rsidRPr="00110FDC" w:rsidRDefault="00A43147" w:rsidP="00DC0F1E">
            <w:pPr>
              <w:rPr>
                <w:rFonts w:eastAsia="Times New Roman"/>
                <w:color w:val="000000"/>
                <w:sz w:val="22"/>
                <w:lang w:eastAsia="ru-RU"/>
              </w:rPr>
            </w:pPr>
            <w:r w:rsidRPr="00110FDC">
              <w:rPr>
                <w:rFonts w:eastAsia="Times New Roman"/>
                <w:color w:val="000000"/>
                <w:sz w:val="22"/>
                <w:lang w:eastAsia="ru-RU"/>
              </w:rPr>
              <w:t>7</w:t>
            </w:r>
            <w:r w:rsidR="006D1742" w:rsidRPr="00110FDC">
              <w:rPr>
                <w:rFonts w:eastAsia="Times New Roman"/>
                <w:color w:val="000000"/>
                <w:sz w:val="22"/>
                <w:lang w:eastAsia="ru-RU"/>
              </w:rPr>
              <w:t>. П</w:t>
            </w:r>
            <w:r w:rsidR="00631906" w:rsidRPr="00110FDC">
              <w:rPr>
                <w:rFonts w:eastAsia="Times New Roman"/>
                <w:color w:val="000000"/>
                <w:sz w:val="22"/>
                <w:lang w:eastAsia="ru-RU"/>
              </w:rPr>
              <w:t xml:space="preserve">остоянный контроль изменения </w:t>
            </w:r>
            <w:proofErr w:type="spellStart"/>
            <w:r w:rsidR="00631906" w:rsidRPr="00110FDC">
              <w:rPr>
                <w:rFonts w:eastAsia="Times New Roman"/>
                <w:color w:val="000000"/>
                <w:sz w:val="22"/>
                <w:lang w:eastAsia="ru-RU"/>
              </w:rPr>
              <w:t>обводнённости</w:t>
            </w:r>
            <w:proofErr w:type="spellEnd"/>
            <w:r w:rsidR="00631906" w:rsidRPr="00110FDC">
              <w:rPr>
                <w:rFonts w:eastAsia="Times New Roman"/>
                <w:color w:val="000000"/>
                <w:sz w:val="22"/>
                <w:lang w:eastAsia="ru-RU"/>
              </w:rPr>
              <w:t xml:space="preserve"> и удельного веса воды абсолютно на всех этапах для принятия оперативных ключевых решений</w:t>
            </w:r>
            <w:r w:rsidR="006D1742" w:rsidRPr="00110FDC">
              <w:rPr>
                <w:rFonts w:eastAsia="Times New Roman"/>
                <w:color w:val="000000"/>
                <w:sz w:val="22"/>
                <w:lang w:eastAsia="ru-RU"/>
              </w:rPr>
              <w:t>.</w:t>
            </w:r>
          </w:p>
        </w:tc>
      </w:tr>
    </w:tbl>
    <w:p w14:paraId="581C33AB" w14:textId="77777777" w:rsidR="0051163D" w:rsidRDefault="0051163D" w:rsidP="006D1742">
      <w:pPr>
        <w:rPr>
          <w:sz w:val="10"/>
          <w:szCs w:val="10"/>
        </w:rPr>
        <w:sectPr w:rsidR="0051163D" w:rsidSect="00002117">
          <w:headerReference w:type="default" r:id="rId35"/>
          <w:footerReference w:type="default" r:id="rId36"/>
          <w:pgSz w:w="16838" w:h="11906" w:orient="landscape"/>
          <w:pgMar w:top="1247" w:right="510" w:bottom="1021" w:left="567" w:header="737" w:footer="680" w:gutter="0"/>
          <w:cols w:space="708"/>
          <w:docGrid w:linePitch="360"/>
        </w:sectPr>
      </w:pPr>
      <w:bookmarkStart w:id="68" w:name="_8_ССЫЛКИ"/>
      <w:bookmarkStart w:id="69" w:name="_7_ССЫЛКИ"/>
      <w:bookmarkStart w:id="70" w:name="_9._ссылки"/>
      <w:bookmarkStart w:id="71" w:name="_9_ссылки"/>
      <w:bookmarkStart w:id="72" w:name="_Приложение_№1_МАКЕТЫ"/>
      <w:bookmarkStart w:id="73" w:name="_ПРИЛОЖЕНИЕ_2._АКТ"/>
      <w:bookmarkStart w:id="74" w:name="_ПРИЛОЖЕНИЕ_4._ДЕФЕКТНАЯ"/>
      <w:bookmarkEnd w:id="68"/>
      <w:bookmarkEnd w:id="69"/>
      <w:bookmarkEnd w:id="70"/>
      <w:bookmarkEnd w:id="71"/>
      <w:bookmarkEnd w:id="72"/>
      <w:bookmarkEnd w:id="73"/>
      <w:bookmarkEnd w:id="74"/>
    </w:p>
    <w:p w14:paraId="752E7E90" w14:textId="225DD5C1" w:rsidR="0051163D" w:rsidRDefault="0051163D" w:rsidP="0051163D">
      <w:pPr>
        <w:pStyle w:val="1"/>
        <w:keepNext w:val="0"/>
        <w:tabs>
          <w:tab w:val="left" w:pos="360"/>
        </w:tabs>
        <w:spacing w:before="0" w:after="0"/>
        <w:jc w:val="both"/>
        <w:rPr>
          <w:kern w:val="0"/>
          <w:sz w:val="24"/>
          <w:szCs w:val="24"/>
        </w:rPr>
      </w:pPr>
      <w:bookmarkStart w:id="75" w:name="Приложение2"/>
      <w:r>
        <w:rPr>
          <w:kern w:val="0"/>
          <w:sz w:val="24"/>
          <w:szCs w:val="24"/>
        </w:rPr>
        <w:lastRenderedPageBreak/>
        <w:t>П</w:t>
      </w:r>
      <w:r w:rsidRPr="00132A1A">
        <w:rPr>
          <w:kern w:val="0"/>
          <w:sz w:val="24"/>
          <w:szCs w:val="24"/>
        </w:rPr>
        <w:t>РИЛОЖЕНИЕ</w:t>
      </w:r>
      <w:r>
        <w:rPr>
          <w:caps/>
          <w:kern w:val="0"/>
          <w:sz w:val="24"/>
          <w:szCs w:val="24"/>
        </w:rPr>
        <w:t xml:space="preserve"> 2</w:t>
      </w:r>
      <w:r w:rsidRPr="00132A1A">
        <w:rPr>
          <w:caps/>
          <w:kern w:val="0"/>
          <w:sz w:val="24"/>
          <w:szCs w:val="24"/>
        </w:rPr>
        <w:t xml:space="preserve">. </w:t>
      </w:r>
      <w:r w:rsidRPr="00132A1A">
        <w:rPr>
          <w:kern w:val="0"/>
          <w:sz w:val="24"/>
          <w:szCs w:val="24"/>
        </w:rPr>
        <w:t>СХЕМА ПРОЦЕССА ИСПЫТАНИЯ ЭКСПЛУАТАЦИОННЫХ СКВАЖИН</w:t>
      </w:r>
      <w:r>
        <w:rPr>
          <w:kern w:val="0"/>
          <w:sz w:val="24"/>
          <w:szCs w:val="24"/>
        </w:rPr>
        <w:t xml:space="preserve"> ФОНТАННЫМ СПОСОБОМ</w:t>
      </w:r>
    </w:p>
    <w:bookmarkEnd w:id="75"/>
    <w:p w14:paraId="13BA4E74" w14:textId="77777777" w:rsidR="0051163D" w:rsidRPr="00631906" w:rsidRDefault="0051163D" w:rsidP="0051163D"/>
    <w:p w14:paraId="6D608072" w14:textId="47898A68" w:rsidR="0051163D" w:rsidRDefault="00D824DD" w:rsidP="0051163D">
      <w:r>
        <w:rPr>
          <w:noProof/>
          <w:lang w:eastAsia="ru-RU"/>
        </w:rPr>
        <w:drawing>
          <wp:inline distT="0" distB="0" distL="0" distR="0" wp14:anchorId="028F9B84" wp14:editId="1A969656">
            <wp:extent cx="6281531" cy="4703740"/>
            <wp:effectExtent l="0" t="0" r="508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6280576" cy="4703025"/>
                    </a:xfrm>
                    <a:prstGeom prst="rect">
                      <a:avLst/>
                    </a:prstGeom>
                  </pic:spPr>
                </pic:pic>
              </a:graphicData>
            </a:graphic>
          </wp:inline>
        </w:drawing>
      </w:r>
    </w:p>
    <w:p w14:paraId="2A2C7A1F" w14:textId="77777777" w:rsidR="0051163D" w:rsidRDefault="0051163D" w:rsidP="0051163D"/>
    <w:p w14:paraId="0755AF89" w14:textId="77777777" w:rsidR="0051163D" w:rsidRPr="000A6732" w:rsidRDefault="0051163D" w:rsidP="0051163D">
      <w:pPr>
        <w:jc w:val="center"/>
        <w:rPr>
          <w:rFonts w:ascii="Arial" w:hAnsi="Arial" w:cs="Arial"/>
          <w:b/>
          <w:sz w:val="20"/>
          <w:szCs w:val="20"/>
        </w:rPr>
      </w:pPr>
      <w:r w:rsidRPr="000A6732">
        <w:rPr>
          <w:rFonts w:ascii="Arial" w:hAnsi="Arial" w:cs="Arial"/>
          <w:b/>
          <w:sz w:val="20"/>
          <w:szCs w:val="20"/>
        </w:rPr>
        <w:t>Рис. 1 Схема процесса испытания эксплуатационных скважин фонтанным способом</w:t>
      </w:r>
    </w:p>
    <w:sectPr w:rsidR="0051163D" w:rsidRPr="000A6732" w:rsidSect="0051163D">
      <w:headerReference w:type="default" r:id="rId38"/>
      <w:footerReference w:type="default" r:id="rId39"/>
      <w:pgSz w:w="11906" w:h="16838"/>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7D36E" w14:textId="77777777" w:rsidR="00413DE4" w:rsidRDefault="00413DE4" w:rsidP="000D7C6A">
      <w:r>
        <w:separator/>
      </w:r>
    </w:p>
  </w:endnote>
  <w:endnote w:type="continuationSeparator" w:id="0">
    <w:p w14:paraId="786AC95B" w14:textId="77777777" w:rsidR="00413DE4" w:rsidRDefault="00413DE4"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3F216" w14:textId="51EB9EA6" w:rsidR="008C5BA7" w:rsidRDefault="008C5BA7" w:rsidP="001C175B">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14:paraId="51DB2256" w14:textId="77777777" w:rsidR="008C5BA7" w:rsidRDefault="008C5BA7" w:rsidP="001C175B">
    <w:pPr>
      <w:jc w:val="both"/>
      <w:rPr>
        <w:rFonts w:ascii="Arial" w:hAnsi="Arial" w:cs="Arial"/>
        <w:sz w:val="16"/>
        <w:szCs w:val="16"/>
      </w:rPr>
    </w:pPr>
  </w:p>
  <w:p w14:paraId="5EC1301B" w14:textId="6F07513B" w:rsidR="008C5BA7" w:rsidRPr="008C52BF" w:rsidRDefault="008C5BA7" w:rsidP="001C175B">
    <w:pPr>
      <w:pStyle w:val="a7"/>
      <w:jc w:val="right"/>
    </w:pPr>
    <w:r>
      <w:rPr>
        <w:rFonts w:ascii="Arial" w:hAnsi="Arial" w:cs="Arial"/>
        <w:sz w:val="16"/>
        <w:szCs w:val="16"/>
      </w:rPr>
      <w:t>© ® АО «Востсибнефтегаз», 20</w:t>
    </w:r>
    <w:r w:rsidRPr="005B4B25">
      <w:rPr>
        <w:rFonts w:ascii="Arial" w:hAnsi="Arial" w:cs="Arial"/>
        <w:sz w:val="16"/>
        <w:szCs w:val="16"/>
      </w:rPr>
      <w:t>1</w:t>
    </w:r>
    <w:r>
      <w:rPr>
        <w:rFonts w:ascii="Arial" w:hAnsi="Arial" w:cs="Arial"/>
        <w:sz w:val="16"/>
        <w:szCs w:val="16"/>
      </w:rPr>
      <w:t>8</w:t>
    </w:r>
  </w:p>
  <w:tbl>
    <w:tblPr>
      <w:tblW w:w="5000" w:type="pct"/>
      <w:tblLook w:val="01E0" w:firstRow="1" w:lastRow="1" w:firstColumn="1" w:lastColumn="1" w:noHBand="0" w:noVBand="0"/>
    </w:tblPr>
    <w:tblGrid>
      <w:gridCol w:w="9638"/>
    </w:tblGrid>
    <w:tr w:rsidR="008C5BA7" w:rsidRPr="00D70A7B" w14:paraId="59DABABC" w14:textId="77777777" w:rsidTr="00F7718F">
      <w:tc>
        <w:tcPr>
          <w:tcW w:w="5000" w:type="pct"/>
          <w:tcBorders>
            <w:top w:val="single" w:sz="12" w:space="0" w:color="FFD200"/>
          </w:tcBorders>
          <w:vAlign w:val="center"/>
        </w:tcPr>
        <w:p w14:paraId="345F671B" w14:textId="43F2CE9D" w:rsidR="008C5BA7" w:rsidRDefault="008C5BA7" w:rsidP="00F7718F">
          <w:pPr>
            <w:pStyle w:val="a5"/>
            <w:spacing w:before="60"/>
            <w:rPr>
              <w:rFonts w:ascii="Arial" w:hAnsi="Arial" w:cs="Arial"/>
              <w:b/>
              <w:sz w:val="10"/>
              <w:szCs w:val="10"/>
            </w:rPr>
          </w:pPr>
          <w:r>
            <w:rPr>
              <w:rFonts w:ascii="Arial" w:hAnsi="Arial" w:cs="Arial"/>
              <w:b/>
              <w:caps/>
              <w:sz w:val="10"/>
              <w:szCs w:val="10"/>
            </w:rPr>
            <w:t xml:space="preserve">ТЕХНОЛОГИЧЕСКАЯ Инструкция АО </w:t>
          </w:r>
          <w:r w:rsidRPr="0030730A">
            <w:rPr>
              <w:rFonts w:ascii="Arial" w:hAnsi="Arial" w:cs="Arial"/>
              <w:b/>
              <w:caps/>
              <w:sz w:val="10"/>
              <w:szCs w:val="10"/>
            </w:rPr>
            <w:t>«</w:t>
          </w:r>
          <w:r w:rsidRPr="00344CDE">
            <w:rPr>
              <w:rFonts w:ascii="Arial" w:hAnsi="Arial" w:cs="Arial"/>
              <w:b/>
              <w:caps/>
              <w:sz w:val="10"/>
              <w:szCs w:val="10"/>
            </w:rPr>
            <w:t>ВОСТСИБНЕФТЕГАЗ» «</w:t>
          </w:r>
          <w:r w:rsidRPr="001C175B">
            <w:rPr>
              <w:rFonts w:ascii="Arial" w:hAnsi="Arial" w:cs="Arial"/>
              <w:b/>
              <w:caps/>
              <w:sz w:val="10"/>
              <w:szCs w:val="10"/>
            </w:rPr>
            <w:t>ВЫВОД НА РЕЖИМ СКВАЖИН С ФОНТАННЫМ СПОСОБОМ ЭКСПЛУАТАЦИИ</w:t>
          </w:r>
          <w:r w:rsidRPr="00344CDE">
            <w:rPr>
              <w:rFonts w:ascii="Arial" w:hAnsi="Arial" w:cs="Arial"/>
              <w:b/>
              <w:caps/>
              <w:sz w:val="10"/>
              <w:szCs w:val="10"/>
            </w:rPr>
            <w:t>»</w:t>
          </w:r>
          <w:r>
            <w:rPr>
              <w:rFonts w:ascii="Arial" w:hAnsi="Arial" w:cs="Arial"/>
              <w:b/>
              <w:sz w:val="10"/>
              <w:szCs w:val="10"/>
            </w:rPr>
            <w:t xml:space="preserve"> </w:t>
          </w:r>
        </w:p>
        <w:p w14:paraId="4B0354D8" w14:textId="5FDC9076" w:rsidR="008C5BA7" w:rsidRDefault="002A6936" w:rsidP="00F7718F">
          <w:pPr>
            <w:pStyle w:val="a5"/>
            <w:rPr>
              <w:rFonts w:ascii="Arial" w:hAnsi="Arial" w:cs="Arial"/>
              <w:b/>
              <w:sz w:val="10"/>
              <w:szCs w:val="10"/>
            </w:rPr>
          </w:pPr>
          <w:r>
            <w:rPr>
              <w:rFonts w:ascii="Arial" w:hAnsi="Arial" w:cs="Arial"/>
              <w:b/>
              <w:sz w:val="10"/>
              <w:szCs w:val="10"/>
            </w:rPr>
            <w:t xml:space="preserve">№ П1-01.05 ТИ-1466 ЮЛ-107 </w:t>
          </w:r>
          <w:r w:rsidR="008C5BA7" w:rsidRPr="004511AD">
            <w:rPr>
              <w:rFonts w:ascii="Arial" w:hAnsi="Arial" w:cs="Arial"/>
              <w:b/>
              <w:sz w:val="10"/>
              <w:szCs w:val="10"/>
            </w:rPr>
            <w:t xml:space="preserve">ВЕРСИЯ </w:t>
          </w:r>
          <w:r w:rsidR="008C5BA7">
            <w:rPr>
              <w:rFonts w:ascii="Arial" w:hAnsi="Arial" w:cs="Arial"/>
              <w:b/>
              <w:sz w:val="10"/>
              <w:szCs w:val="10"/>
            </w:rPr>
            <w:t>1</w:t>
          </w:r>
          <w:r w:rsidR="008C5BA7" w:rsidRPr="001C175B">
            <w:rPr>
              <w:rFonts w:ascii="Arial" w:hAnsi="Arial" w:cs="Arial"/>
              <w:b/>
              <w:sz w:val="10"/>
              <w:szCs w:val="10"/>
            </w:rPr>
            <w:t>.00</w:t>
          </w:r>
        </w:p>
      </w:tc>
    </w:tr>
    <w:tr w:rsidR="008C5BA7" w:rsidRPr="00413048" w14:paraId="5DC30A32" w14:textId="77777777" w:rsidTr="00F7718F">
      <w:tc>
        <w:tcPr>
          <w:tcW w:w="5000" w:type="pct"/>
          <w:vAlign w:val="center"/>
        </w:tcPr>
        <w:p w14:paraId="373A9716" w14:textId="0F2ACEB9" w:rsidR="008C5BA7" w:rsidRPr="000C4A00" w:rsidRDefault="000C4A00" w:rsidP="000C4A00">
          <w:pPr>
            <w:pStyle w:val="a7"/>
            <w:rPr>
              <w:rFonts w:ascii="Arial" w:hAnsi="Arial" w:cs="Arial"/>
              <w:b/>
              <w:color w:val="666666"/>
              <w:sz w:val="12"/>
              <w:szCs w:val="12"/>
            </w:rPr>
          </w:pPr>
          <w:r w:rsidRPr="000C4A00">
            <w:rPr>
              <w:rFonts w:ascii="Arial" w:hAnsi="Arial" w:cs="Arial"/>
              <w:b/>
              <w:color w:val="666666"/>
              <w:sz w:val="12"/>
              <w:szCs w:val="12"/>
              <w:lang w:eastAsia="ru-RU"/>
            </w:rPr>
            <w:t xml:space="preserve">СПРАВОЧНО. ВЫГРУЖЕНО ИЗ ИСС "НОБ" АО "ВОСТСИБНЕФТЕГАЗ":  </w:t>
          </w:r>
          <w:r>
            <w:rPr>
              <w:rFonts w:ascii="Arial" w:hAnsi="Arial" w:cs="Arial"/>
              <w:b/>
              <w:color w:val="666666"/>
              <w:sz w:val="12"/>
              <w:szCs w:val="12"/>
              <w:lang w:eastAsia="ru-RU"/>
            </w:rPr>
            <w:fldChar w:fldCharType="begin"/>
          </w:r>
          <w:r>
            <w:rPr>
              <w:rFonts w:ascii="Arial" w:hAnsi="Arial" w:cs="Arial"/>
              <w:b/>
              <w:color w:val="666666"/>
              <w:sz w:val="12"/>
              <w:szCs w:val="12"/>
              <w:lang w:eastAsia="ru-RU"/>
            </w:rPr>
            <w:instrText xml:space="preserve"> TIME \@ "dd.MM.yyyy H:mm" </w:instrText>
          </w:r>
          <w:r>
            <w:rPr>
              <w:rFonts w:ascii="Arial" w:hAnsi="Arial" w:cs="Arial"/>
              <w:b/>
              <w:color w:val="666666"/>
              <w:sz w:val="12"/>
              <w:szCs w:val="12"/>
              <w:lang w:eastAsia="ru-RU"/>
            </w:rPr>
            <w:fldChar w:fldCharType="separate"/>
          </w:r>
          <w:r w:rsidR="00DD5624">
            <w:rPr>
              <w:rFonts w:ascii="Arial" w:hAnsi="Arial" w:cs="Arial"/>
              <w:b/>
              <w:noProof/>
              <w:color w:val="666666"/>
              <w:sz w:val="12"/>
              <w:szCs w:val="12"/>
              <w:lang w:eastAsia="ru-RU"/>
            </w:rPr>
            <w:t>14.01.2022 17:22</w:t>
          </w:r>
          <w:r>
            <w:rPr>
              <w:rFonts w:ascii="Arial" w:hAnsi="Arial" w:cs="Arial"/>
              <w:b/>
              <w:color w:val="666666"/>
              <w:sz w:val="12"/>
              <w:szCs w:val="12"/>
              <w:lang w:eastAsia="ru-RU"/>
            </w:rPr>
            <w:fldChar w:fldCharType="end"/>
          </w:r>
        </w:p>
      </w:tc>
    </w:tr>
    <w:tr w:rsidR="008C5BA7" w:rsidRPr="00413048" w14:paraId="0BDA2973" w14:textId="77777777" w:rsidTr="00F7718F">
      <w:tc>
        <w:tcPr>
          <w:tcW w:w="5000" w:type="pct"/>
          <w:vAlign w:val="center"/>
        </w:tcPr>
        <w:p w14:paraId="1E6B0CE3" w14:textId="77777777" w:rsidR="008C5BA7" w:rsidRPr="008C52BF" w:rsidRDefault="008C5BA7" w:rsidP="00F7718F">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02C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02CD">
            <w:rPr>
              <w:rFonts w:ascii="Arial" w:hAnsi="Arial" w:cs="Arial"/>
              <w:b/>
              <w:noProof/>
              <w:sz w:val="12"/>
              <w:szCs w:val="12"/>
            </w:rPr>
            <w:t>16</w:t>
          </w:r>
          <w:r>
            <w:rPr>
              <w:rFonts w:ascii="Arial" w:hAnsi="Arial" w:cs="Arial"/>
              <w:b/>
              <w:sz w:val="12"/>
              <w:szCs w:val="12"/>
            </w:rPr>
            <w:fldChar w:fldCharType="end"/>
          </w:r>
        </w:p>
      </w:tc>
    </w:tr>
  </w:tbl>
  <w:p w14:paraId="573218F3" w14:textId="77777777" w:rsidR="005B4B25" w:rsidRPr="005B4B25" w:rsidRDefault="005B4B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8C5BA7" w:rsidRPr="00D70A7B" w14:paraId="19A795AC" w14:textId="77777777" w:rsidTr="00F7718F">
      <w:tc>
        <w:tcPr>
          <w:tcW w:w="5000" w:type="pct"/>
          <w:tcBorders>
            <w:top w:val="single" w:sz="12" w:space="0" w:color="FFD200"/>
          </w:tcBorders>
          <w:vAlign w:val="center"/>
        </w:tcPr>
        <w:p w14:paraId="2B7735F0" w14:textId="77777777" w:rsidR="008C5BA7" w:rsidRDefault="008C5BA7" w:rsidP="001C175B">
          <w:pPr>
            <w:pStyle w:val="a5"/>
            <w:spacing w:before="60"/>
            <w:rPr>
              <w:rFonts w:ascii="Arial" w:hAnsi="Arial" w:cs="Arial"/>
              <w:b/>
              <w:sz w:val="10"/>
              <w:szCs w:val="10"/>
            </w:rPr>
          </w:pPr>
          <w:r>
            <w:rPr>
              <w:rFonts w:ascii="Arial" w:hAnsi="Arial" w:cs="Arial"/>
              <w:b/>
              <w:caps/>
              <w:sz w:val="10"/>
              <w:szCs w:val="10"/>
            </w:rPr>
            <w:t xml:space="preserve">ТЕХНОЛОГИЧЕСКАЯ Инструкция АО </w:t>
          </w:r>
          <w:r w:rsidRPr="0030730A">
            <w:rPr>
              <w:rFonts w:ascii="Arial" w:hAnsi="Arial" w:cs="Arial"/>
              <w:b/>
              <w:caps/>
              <w:sz w:val="10"/>
              <w:szCs w:val="10"/>
            </w:rPr>
            <w:t>«</w:t>
          </w:r>
          <w:r w:rsidRPr="00344CDE">
            <w:rPr>
              <w:rFonts w:ascii="Arial" w:hAnsi="Arial" w:cs="Arial"/>
              <w:b/>
              <w:caps/>
              <w:sz w:val="10"/>
              <w:szCs w:val="10"/>
            </w:rPr>
            <w:t>ВОСТСИБНЕФТЕГАЗ» «</w:t>
          </w:r>
          <w:r w:rsidRPr="001C175B">
            <w:rPr>
              <w:rFonts w:ascii="Arial" w:hAnsi="Arial" w:cs="Arial"/>
              <w:b/>
              <w:caps/>
              <w:sz w:val="10"/>
              <w:szCs w:val="10"/>
            </w:rPr>
            <w:t>ВЫВОД НА РЕЖИМ СКВАЖИН С ФОНТАННЫМ СПОСОБОМ ЭКСПЛУАТАЦИИ</w:t>
          </w:r>
          <w:r w:rsidRPr="00344CDE">
            <w:rPr>
              <w:rFonts w:ascii="Arial" w:hAnsi="Arial" w:cs="Arial"/>
              <w:b/>
              <w:caps/>
              <w:sz w:val="10"/>
              <w:szCs w:val="10"/>
            </w:rPr>
            <w:t>»</w:t>
          </w:r>
          <w:r>
            <w:rPr>
              <w:rFonts w:ascii="Arial" w:hAnsi="Arial" w:cs="Arial"/>
              <w:b/>
              <w:sz w:val="10"/>
              <w:szCs w:val="10"/>
            </w:rPr>
            <w:t xml:space="preserve"> </w:t>
          </w:r>
        </w:p>
        <w:p w14:paraId="40766904" w14:textId="788B0DBE" w:rsidR="008C5BA7" w:rsidRDefault="002A6936" w:rsidP="001C175B">
          <w:pPr>
            <w:pStyle w:val="a5"/>
            <w:rPr>
              <w:rFonts w:ascii="Arial" w:hAnsi="Arial" w:cs="Arial"/>
              <w:b/>
              <w:sz w:val="10"/>
              <w:szCs w:val="10"/>
            </w:rPr>
          </w:pPr>
          <w:r>
            <w:rPr>
              <w:rFonts w:ascii="Arial" w:hAnsi="Arial" w:cs="Arial"/>
              <w:b/>
              <w:sz w:val="10"/>
              <w:szCs w:val="10"/>
            </w:rPr>
            <w:t xml:space="preserve">№ П1-01.05 ТИ-1466 ЮЛ-107 </w:t>
          </w:r>
          <w:r w:rsidR="008C5BA7" w:rsidRPr="004511AD">
            <w:rPr>
              <w:rFonts w:ascii="Arial" w:hAnsi="Arial" w:cs="Arial"/>
              <w:b/>
              <w:sz w:val="10"/>
              <w:szCs w:val="10"/>
            </w:rPr>
            <w:t xml:space="preserve">ВЕРСИЯ </w:t>
          </w:r>
          <w:r w:rsidR="008C5BA7">
            <w:rPr>
              <w:rFonts w:ascii="Arial" w:hAnsi="Arial" w:cs="Arial"/>
              <w:b/>
              <w:sz w:val="10"/>
              <w:szCs w:val="10"/>
            </w:rPr>
            <w:t>1</w:t>
          </w:r>
          <w:r w:rsidR="008C5BA7" w:rsidRPr="001C175B">
            <w:rPr>
              <w:rFonts w:ascii="Arial" w:hAnsi="Arial" w:cs="Arial"/>
              <w:b/>
              <w:sz w:val="10"/>
              <w:szCs w:val="10"/>
            </w:rPr>
            <w:t>.00</w:t>
          </w:r>
        </w:p>
      </w:tc>
    </w:tr>
    <w:tr w:rsidR="008C5BA7" w:rsidRPr="00413048" w14:paraId="392F0497" w14:textId="77777777" w:rsidTr="00F7718F">
      <w:tc>
        <w:tcPr>
          <w:tcW w:w="5000" w:type="pct"/>
          <w:vAlign w:val="center"/>
        </w:tcPr>
        <w:p w14:paraId="4D25AB72" w14:textId="18BA932F" w:rsidR="008C5BA7" w:rsidRPr="001E719B" w:rsidRDefault="000C4A00" w:rsidP="00F7718F">
          <w:pPr>
            <w:pStyle w:val="a7"/>
            <w:rPr>
              <w:rFonts w:ascii="Arial" w:hAnsi="Arial" w:cs="Arial"/>
              <w:b/>
              <w:color w:val="666666"/>
              <w:sz w:val="12"/>
              <w:szCs w:val="12"/>
            </w:rPr>
          </w:pPr>
          <w:r w:rsidRPr="000C4A00">
            <w:rPr>
              <w:rFonts w:ascii="Arial" w:hAnsi="Arial" w:cs="Arial"/>
              <w:b/>
              <w:color w:val="666666"/>
              <w:sz w:val="12"/>
              <w:szCs w:val="12"/>
              <w:lang w:eastAsia="ru-RU"/>
            </w:rPr>
            <w:t xml:space="preserve">СПРАВОЧНО. ВЫГРУЖЕНО ИЗ ИСС "НОБ" АО "ВОСТСИБНЕФТЕГАЗ":  </w:t>
          </w:r>
          <w:r>
            <w:rPr>
              <w:rFonts w:ascii="Arial" w:hAnsi="Arial" w:cs="Arial"/>
              <w:b/>
              <w:color w:val="666666"/>
              <w:sz w:val="12"/>
              <w:szCs w:val="12"/>
              <w:lang w:eastAsia="ru-RU"/>
            </w:rPr>
            <w:fldChar w:fldCharType="begin"/>
          </w:r>
          <w:r>
            <w:rPr>
              <w:rFonts w:ascii="Arial" w:hAnsi="Arial" w:cs="Arial"/>
              <w:b/>
              <w:color w:val="666666"/>
              <w:sz w:val="12"/>
              <w:szCs w:val="12"/>
              <w:lang w:eastAsia="ru-RU"/>
            </w:rPr>
            <w:instrText xml:space="preserve"> TIME \@ "dd.MM.yyyy H:mm" </w:instrText>
          </w:r>
          <w:r>
            <w:rPr>
              <w:rFonts w:ascii="Arial" w:hAnsi="Arial" w:cs="Arial"/>
              <w:b/>
              <w:color w:val="666666"/>
              <w:sz w:val="12"/>
              <w:szCs w:val="12"/>
              <w:lang w:eastAsia="ru-RU"/>
            </w:rPr>
            <w:fldChar w:fldCharType="separate"/>
          </w:r>
          <w:r w:rsidR="00DD5624">
            <w:rPr>
              <w:rFonts w:ascii="Arial" w:hAnsi="Arial" w:cs="Arial"/>
              <w:b/>
              <w:noProof/>
              <w:color w:val="666666"/>
              <w:sz w:val="12"/>
              <w:szCs w:val="12"/>
              <w:lang w:eastAsia="ru-RU"/>
            </w:rPr>
            <w:t>14.01.2022 17:22</w:t>
          </w:r>
          <w:r>
            <w:rPr>
              <w:rFonts w:ascii="Arial" w:hAnsi="Arial" w:cs="Arial"/>
              <w:b/>
              <w:color w:val="666666"/>
              <w:sz w:val="12"/>
              <w:szCs w:val="12"/>
              <w:lang w:eastAsia="ru-RU"/>
            </w:rPr>
            <w:fldChar w:fldCharType="end"/>
          </w:r>
        </w:p>
      </w:tc>
    </w:tr>
    <w:tr w:rsidR="008C5BA7" w:rsidRPr="00413048" w14:paraId="4F505F03" w14:textId="77777777" w:rsidTr="00F7718F">
      <w:tc>
        <w:tcPr>
          <w:tcW w:w="5000" w:type="pct"/>
          <w:vAlign w:val="center"/>
        </w:tcPr>
        <w:p w14:paraId="5BCFD5F7" w14:textId="77777777" w:rsidR="008C5BA7" w:rsidRPr="008C52BF" w:rsidRDefault="008C5BA7" w:rsidP="00F7718F">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617D2">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617D2">
            <w:rPr>
              <w:rFonts w:ascii="Arial" w:hAnsi="Arial" w:cs="Arial"/>
              <w:b/>
              <w:noProof/>
              <w:sz w:val="12"/>
              <w:szCs w:val="12"/>
            </w:rPr>
            <w:t>16</w:t>
          </w:r>
          <w:r>
            <w:rPr>
              <w:rFonts w:ascii="Arial" w:hAnsi="Arial" w:cs="Arial"/>
              <w:b/>
              <w:sz w:val="12"/>
              <w:szCs w:val="12"/>
            </w:rPr>
            <w:fldChar w:fldCharType="end"/>
          </w:r>
        </w:p>
      </w:tc>
    </w:tr>
  </w:tbl>
  <w:p w14:paraId="0C5D7551" w14:textId="0FB71A86" w:rsidR="008C5BA7" w:rsidRPr="007748FC" w:rsidRDefault="008C5BA7" w:rsidP="001C175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FFCB5" w14:textId="0818EFE2" w:rsidR="008C5BA7" w:rsidRPr="006B5672" w:rsidRDefault="008C5BA7">
    <w:pPr>
      <w:pStyle w:val="a7"/>
      <w:rPr>
        <w:lang w:val="en-US"/>
      </w:rPr>
    </w:pPr>
  </w:p>
  <w:tbl>
    <w:tblPr>
      <w:tblW w:w="5000" w:type="pct"/>
      <w:tblLook w:val="01E0" w:firstRow="1" w:lastRow="1" w:firstColumn="1" w:lastColumn="1" w:noHBand="0" w:noVBand="0"/>
    </w:tblPr>
    <w:tblGrid>
      <w:gridCol w:w="9638"/>
    </w:tblGrid>
    <w:tr w:rsidR="008C5BA7" w:rsidRPr="00D70A7B" w14:paraId="27165ED5" w14:textId="77777777" w:rsidTr="00F7718F">
      <w:tc>
        <w:tcPr>
          <w:tcW w:w="5000" w:type="pct"/>
          <w:tcBorders>
            <w:top w:val="single" w:sz="12" w:space="0" w:color="FFD200"/>
          </w:tcBorders>
          <w:vAlign w:val="center"/>
        </w:tcPr>
        <w:p w14:paraId="2E744C64" w14:textId="77777777" w:rsidR="008C5BA7" w:rsidRPr="000C4A00" w:rsidRDefault="008C5BA7" w:rsidP="001C175B">
          <w:pPr>
            <w:pStyle w:val="a5"/>
            <w:spacing w:before="60"/>
            <w:rPr>
              <w:rFonts w:ascii="Arial" w:hAnsi="Arial" w:cs="Arial"/>
              <w:b/>
              <w:sz w:val="10"/>
              <w:szCs w:val="10"/>
            </w:rPr>
          </w:pPr>
          <w:r w:rsidRPr="000C4A00">
            <w:rPr>
              <w:rFonts w:ascii="Arial" w:hAnsi="Arial" w:cs="Arial"/>
              <w:b/>
              <w:caps/>
              <w:sz w:val="10"/>
              <w:szCs w:val="10"/>
            </w:rPr>
            <w:t>ТЕХНОЛОГИЧЕСКАЯ Инструкция АО «ВОСТСИБНЕФТЕГАЗ» «ВЫВОД НА РЕЖИМ СКВАЖИН С ФОНТАННЫМ СПОСОБОМ ЭКСПЛУАТАЦИИ»</w:t>
          </w:r>
          <w:r w:rsidRPr="000C4A00">
            <w:rPr>
              <w:rFonts w:ascii="Arial" w:hAnsi="Arial" w:cs="Arial"/>
              <w:b/>
              <w:sz w:val="10"/>
              <w:szCs w:val="10"/>
            </w:rPr>
            <w:t xml:space="preserve"> </w:t>
          </w:r>
        </w:p>
        <w:p w14:paraId="627B1660" w14:textId="2270FD1D" w:rsidR="008C5BA7" w:rsidRDefault="00E57D80" w:rsidP="001C175B">
          <w:pPr>
            <w:pStyle w:val="a5"/>
            <w:rPr>
              <w:rFonts w:ascii="Arial" w:hAnsi="Arial" w:cs="Arial"/>
              <w:b/>
              <w:sz w:val="10"/>
              <w:szCs w:val="10"/>
            </w:rPr>
          </w:pPr>
          <w:r w:rsidRPr="000C4A00">
            <w:rPr>
              <w:rFonts w:ascii="Arial" w:hAnsi="Arial" w:cs="Arial"/>
              <w:b/>
              <w:sz w:val="10"/>
              <w:szCs w:val="10"/>
            </w:rPr>
            <w:t>№ П1-01.05 ТИ-1466 ЮЛ-107 ВЕРСИЯ 1.00</w:t>
          </w:r>
        </w:p>
      </w:tc>
    </w:tr>
    <w:tr w:rsidR="008C5BA7" w:rsidRPr="00413048" w14:paraId="71BE20DB" w14:textId="77777777" w:rsidTr="00F7718F">
      <w:tc>
        <w:tcPr>
          <w:tcW w:w="5000" w:type="pct"/>
          <w:vAlign w:val="center"/>
        </w:tcPr>
        <w:p w14:paraId="2040D1D2" w14:textId="48AD43BF" w:rsidR="008C5BA7" w:rsidRPr="001E719B" w:rsidRDefault="000C4A00" w:rsidP="00F7718F">
          <w:pPr>
            <w:pStyle w:val="a7"/>
            <w:rPr>
              <w:rFonts w:ascii="Arial" w:hAnsi="Arial" w:cs="Arial"/>
              <w:b/>
              <w:color w:val="666666"/>
              <w:sz w:val="12"/>
              <w:szCs w:val="12"/>
            </w:rPr>
          </w:pPr>
          <w:r w:rsidRPr="000C4A00">
            <w:rPr>
              <w:rFonts w:ascii="Arial" w:hAnsi="Arial" w:cs="Arial"/>
              <w:b/>
              <w:color w:val="666666"/>
              <w:sz w:val="12"/>
              <w:szCs w:val="12"/>
              <w:lang w:eastAsia="ru-RU"/>
            </w:rPr>
            <w:t xml:space="preserve">СПРАВОЧНО. ВЫГРУЖЕНО ИЗ ИСС "НОБ" АО "ВОСТСИБНЕФТЕГАЗ":  </w:t>
          </w:r>
          <w:r>
            <w:rPr>
              <w:rFonts w:ascii="Arial" w:hAnsi="Arial" w:cs="Arial"/>
              <w:b/>
              <w:color w:val="666666"/>
              <w:sz w:val="12"/>
              <w:szCs w:val="12"/>
              <w:lang w:eastAsia="ru-RU"/>
            </w:rPr>
            <w:fldChar w:fldCharType="begin"/>
          </w:r>
          <w:r>
            <w:rPr>
              <w:rFonts w:ascii="Arial" w:hAnsi="Arial" w:cs="Arial"/>
              <w:b/>
              <w:color w:val="666666"/>
              <w:sz w:val="12"/>
              <w:szCs w:val="12"/>
              <w:lang w:eastAsia="ru-RU"/>
            </w:rPr>
            <w:instrText xml:space="preserve"> TIME \@ "dd.MM.yyyy H:mm" </w:instrText>
          </w:r>
          <w:r>
            <w:rPr>
              <w:rFonts w:ascii="Arial" w:hAnsi="Arial" w:cs="Arial"/>
              <w:b/>
              <w:color w:val="666666"/>
              <w:sz w:val="12"/>
              <w:szCs w:val="12"/>
              <w:lang w:eastAsia="ru-RU"/>
            </w:rPr>
            <w:fldChar w:fldCharType="separate"/>
          </w:r>
          <w:r w:rsidR="00DD5624">
            <w:rPr>
              <w:rFonts w:ascii="Arial" w:hAnsi="Arial" w:cs="Arial"/>
              <w:b/>
              <w:noProof/>
              <w:color w:val="666666"/>
              <w:sz w:val="12"/>
              <w:szCs w:val="12"/>
              <w:lang w:eastAsia="ru-RU"/>
            </w:rPr>
            <w:t>14.01.2022 17:22</w:t>
          </w:r>
          <w:r>
            <w:rPr>
              <w:rFonts w:ascii="Arial" w:hAnsi="Arial" w:cs="Arial"/>
              <w:b/>
              <w:color w:val="666666"/>
              <w:sz w:val="12"/>
              <w:szCs w:val="12"/>
              <w:lang w:eastAsia="ru-RU"/>
            </w:rPr>
            <w:fldChar w:fldCharType="end"/>
          </w:r>
        </w:p>
      </w:tc>
    </w:tr>
    <w:tr w:rsidR="008C5BA7" w:rsidRPr="00413048" w14:paraId="504F5EF5" w14:textId="77777777" w:rsidTr="007748FC">
      <w:trPr>
        <w:trHeight w:val="80"/>
      </w:trPr>
      <w:tc>
        <w:tcPr>
          <w:tcW w:w="5000" w:type="pct"/>
          <w:vAlign w:val="center"/>
        </w:tcPr>
        <w:p w14:paraId="25FF5AE9" w14:textId="77777777" w:rsidR="008C5BA7" w:rsidRPr="008C52BF" w:rsidRDefault="008C5BA7" w:rsidP="00F7718F">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02CD">
            <w:rPr>
              <w:rFonts w:ascii="Arial" w:hAnsi="Arial" w:cs="Arial"/>
              <w:b/>
              <w:noProof/>
              <w:sz w:val="12"/>
              <w:szCs w:val="12"/>
            </w:rPr>
            <w:t>12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02CD">
            <w:rPr>
              <w:rFonts w:ascii="Arial" w:hAnsi="Arial" w:cs="Arial"/>
              <w:b/>
              <w:noProof/>
              <w:sz w:val="12"/>
              <w:szCs w:val="12"/>
            </w:rPr>
            <w:t>16</w:t>
          </w:r>
          <w:r>
            <w:rPr>
              <w:rFonts w:ascii="Arial" w:hAnsi="Arial" w:cs="Arial"/>
              <w:b/>
              <w:sz w:val="12"/>
              <w:szCs w:val="12"/>
            </w:rPr>
            <w:fldChar w:fldCharType="end"/>
          </w:r>
        </w:p>
      </w:tc>
    </w:tr>
  </w:tbl>
  <w:p w14:paraId="5BBD1C8D" w14:textId="3F57D916" w:rsidR="008C5BA7" w:rsidRPr="006B5672" w:rsidRDefault="008C5BA7">
    <w:pPr>
      <w:pStyle w:val="a7"/>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8C5BA7" w:rsidRPr="00D70A7B" w14:paraId="28000205" w14:textId="77777777" w:rsidTr="00F7718F">
      <w:tc>
        <w:tcPr>
          <w:tcW w:w="5000" w:type="pct"/>
          <w:tcBorders>
            <w:top w:val="single" w:sz="12" w:space="0" w:color="FFD200"/>
          </w:tcBorders>
          <w:vAlign w:val="center"/>
        </w:tcPr>
        <w:p w14:paraId="19067115" w14:textId="77777777" w:rsidR="008C5BA7" w:rsidRDefault="008C5BA7" w:rsidP="001C175B">
          <w:pPr>
            <w:pStyle w:val="a5"/>
            <w:spacing w:before="60"/>
            <w:rPr>
              <w:rFonts w:ascii="Arial" w:hAnsi="Arial" w:cs="Arial"/>
              <w:b/>
              <w:sz w:val="10"/>
              <w:szCs w:val="10"/>
            </w:rPr>
          </w:pPr>
          <w:r>
            <w:rPr>
              <w:rFonts w:ascii="Arial" w:hAnsi="Arial" w:cs="Arial"/>
              <w:b/>
              <w:caps/>
              <w:sz w:val="10"/>
              <w:szCs w:val="10"/>
            </w:rPr>
            <w:t xml:space="preserve">ТЕХНОЛОГИЧЕСКАЯ Инструкция АО </w:t>
          </w:r>
          <w:r w:rsidRPr="0030730A">
            <w:rPr>
              <w:rFonts w:ascii="Arial" w:hAnsi="Arial" w:cs="Arial"/>
              <w:b/>
              <w:caps/>
              <w:sz w:val="10"/>
              <w:szCs w:val="10"/>
            </w:rPr>
            <w:t>«</w:t>
          </w:r>
          <w:r w:rsidRPr="00344CDE">
            <w:rPr>
              <w:rFonts w:ascii="Arial" w:hAnsi="Arial" w:cs="Arial"/>
              <w:b/>
              <w:caps/>
              <w:sz w:val="10"/>
              <w:szCs w:val="10"/>
            </w:rPr>
            <w:t>ВОСТСИБНЕФТЕГАЗ» «</w:t>
          </w:r>
          <w:r w:rsidRPr="001C175B">
            <w:rPr>
              <w:rFonts w:ascii="Arial" w:hAnsi="Arial" w:cs="Arial"/>
              <w:b/>
              <w:caps/>
              <w:sz w:val="10"/>
              <w:szCs w:val="10"/>
            </w:rPr>
            <w:t>ВЫВОД НА РЕЖИМ СКВАЖИН С ФОНТАННЫМ СПОСОБОМ ЭКСПЛУАТАЦИИ</w:t>
          </w:r>
          <w:r w:rsidRPr="00344CDE">
            <w:rPr>
              <w:rFonts w:ascii="Arial" w:hAnsi="Arial" w:cs="Arial"/>
              <w:b/>
              <w:caps/>
              <w:sz w:val="10"/>
              <w:szCs w:val="10"/>
            </w:rPr>
            <w:t>»</w:t>
          </w:r>
          <w:r>
            <w:rPr>
              <w:rFonts w:ascii="Arial" w:hAnsi="Arial" w:cs="Arial"/>
              <w:b/>
              <w:sz w:val="10"/>
              <w:szCs w:val="10"/>
            </w:rPr>
            <w:t xml:space="preserve"> </w:t>
          </w:r>
        </w:p>
        <w:p w14:paraId="4F270BE4" w14:textId="0ED55155" w:rsidR="008C5BA7" w:rsidRDefault="00E57D80" w:rsidP="001C175B">
          <w:pPr>
            <w:pStyle w:val="a5"/>
            <w:rPr>
              <w:rFonts w:ascii="Arial" w:hAnsi="Arial" w:cs="Arial"/>
              <w:b/>
              <w:sz w:val="10"/>
              <w:szCs w:val="10"/>
            </w:rPr>
          </w:pPr>
          <w:r>
            <w:rPr>
              <w:rFonts w:ascii="Arial" w:hAnsi="Arial" w:cs="Arial"/>
              <w:b/>
              <w:sz w:val="10"/>
              <w:szCs w:val="10"/>
            </w:rPr>
            <w:t xml:space="preserve">№ П1-01.05 ТИ-1466 ЮЛ-107 </w:t>
          </w:r>
          <w:r w:rsidRPr="004511AD">
            <w:rPr>
              <w:rFonts w:ascii="Arial" w:hAnsi="Arial" w:cs="Arial"/>
              <w:b/>
              <w:sz w:val="10"/>
              <w:szCs w:val="10"/>
            </w:rPr>
            <w:t xml:space="preserve">ВЕРСИЯ </w:t>
          </w:r>
          <w:r>
            <w:rPr>
              <w:rFonts w:ascii="Arial" w:hAnsi="Arial" w:cs="Arial"/>
              <w:b/>
              <w:sz w:val="10"/>
              <w:szCs w:val="10"/>
            </w:rPr>
            <w:t>1</w:t>
          </w:r>
          <w:r w:rsidRPr="001C175B">
            <w:rPr>
              <w:rFonts w:ascii="Arial" w:hAnsi="Arial" w:cs="Arial"/>
              <w:b/>
              <w:sz w:val="10"/>
              <w:szCs w:val="10"/>
            </w:rPr>
            <w:t>.00</w:t>
          </w:r>
        </w:p>
      </w:tc>
    </w:tr>
    <w:tr w:rsidR="008C5BA7" w:rsidRPr="00413048" w14:paraId="5A14938A" w14:textId="77777777" w:rsidTr="00F7718F">
      <w:tc>
        <w:tcPr>
          <w:tcW w:w="5000" w:type="pct"/>
          <w:vAlign w:val="center"/>
        </w:tcPr>
        <w:p w14:paraId="235A4BA4" w14:textId="3A0CCFC7" w:rsidR="008C5BA7" w:rsidRPr="001E719B" w:rsidRDefault="000C4A00" w:rsidP="00F7718F">
          <w:pPr>
            <w:pStyle w:val="a7"/>
            <w:rPr>
              <w:rFonts w:ascii="Arial" w:hAnsi="Arial" w:cs="Arial"/>
              <w:b/>
              <w:color w:val="666666"/>
              <w:sz w:val="12"/>
              <w:szCs w:val="12"/>
            </w:rPr>
          </w:pPr>
          <w:r w:rsidRPr="000C4A00">
            <w:rPr>
              <w:rFonts w:ascii="Arial" w:hAnsi="Arial" w:cs="Arial"/>
              <w:b/>
              <w:color w:val="666666"/>
              <w:sz w:val="12"/>
              <w:szCs w:val="12"/>
              <w:lang w:eastAsia="ru-RU"/>
            </w:rPr>
            <w:t xml:space="preserve">СПРАВОЧНО. ВЫГРУЖЕНО ИЗ ИСС "НОБ" АО "ВОСТСИБНЕФТЕГАЗ":  </w:t>
          </w:r>
          <w:r>
            <w:rPr>
              <w:rFonts w:ascii="Arial" w:hAnsi="Arial" w:cs="Arial"/>
              <w:b/>
              <w:color w:val="666666"/>
              <w:sz w:val="12"/>
              <w:szCs w:val="12"/>
              <w:lang w:eastAsia="ru-RU"/>
            </w:rPr>
            <w:fldChar w:fldCharType="begin"/>
          </w:r>
          <w:r>
            <w:rPr>
              <w:rFonts w:ascii="Arial" w:hAnsi="Arial" w:cs="Arial"/>
              <w:b/>
              <w:color w:val="666666"/>
              <w:sz w:val="12"/>
              <w:szCs w:val="12"/>
              <w:lang w:eastAsia="ru-RU"/>
            </w:rPr>
            <w:instrText xml:space="preserve"> TIME \@ "dd.MM.yyyy H:mm" </w:instrText>
          </w:r>
          <w:r>
            <w:rPr>
              <w:rFonts w:ascii="Arial" w:hAnsi="Arial" w:cs="Arial"/>
              <w:b/>
              <w:color w:val="666666"/>
              <w:sz w:val="12"/>
              <w:szCs w:val="12"/>
              <w:lang w:eastAsia="ru-RU"/>
            </w:rPr>
            <w:fldChar w:fldCharType="separate"/>
          </w:r>
          <w:r w:rsidR="00DD5624">
            <w:rPr>
              <w:rFonts w:ascii="Arial" w:hAnsi="Arial" w:cs="Arial"/>
              <w:b/>
              <w:noProof/>
              <w:color w:val="666666"/>
              <w:sz w:val="12"/>
              <w:szCs w:val="12"/>
              <w:lang w:eastAsia="ru-RU"/>
            </w:rPr>
            <w:t>14.01.2022 17:22</w:t>
          </w:r>
          <w:r>
            <w:rPr>
              <w:rFonts w:ascii="Arial" w:hAnsi="Arial" w:cs="Arial"/>
              <w:b/>
              <w:color w:val="666666"/>
              <w:sz w:val="12"/>
              <w:szCs w:val="12"/>
              <w:lang w:eastAsia="ru-RU"/>
            </w:rPr>
            <w:fldChar w:fldCharType="end"/>
          </w:r>
        </w:p>
      </w:tc>
    </w:tr>
    <w:tr w:rsidR="008C5BA7" w:rsidRPr="00413048" w14:paraId="0ADE9830" w14:textId="77777777" w:rsidTr="00F7718F">
      <w:tc>
        <w:tcPr>
          <w:tcW w:w="5000" w:type="pct"/>
          <w:vAlign w:val="center"/>
        </w:tcPr>
        <w:p w14:paraId="626D017A" w14:textId="77777777" w:rsidR="008C5BA7" w:rsidRPr="008C52BF" w:rsidRDefault="008C5BA7" w:rsidP="00F7718F">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617D2">
            <w:rPr>
              <w:rFonts w:ascii="Arial" w:hAnsi="Arial" w:cs="Arial"/>
              <w:b/>
              <w:noProof/>
              <w:sz w:val="12"/>
              <w:szCs w:val="12"/>
            </w:rPr>
            <w:t>13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617D2">
            <w:rPr>
              <w:rFonts w:ascii="Arial" w:hAnsi="Arial" w:cs="Arial"/>
              <w:b/>
              <w:noProof/>
              <w:sz w:val="12"/>
              <w:szCs w:val="12"/>
            </w:rPr>
            <w:t>16</w:t>
          </w:r>
          <w:r>
            <w:rPr>
              <w:rFonts w:ascii="Arial" w:hAnsi="Arial" w:cs="Arial"/>
              <w:b/>
              <w:sz w:val="12"/>
              <w:szCs w:val="12"/>
            </w:rPr>
            <w:fldChar w:fldCharType="end"/>
          </w:r>
        </w:p>
      </w:tc>
    </w:tr>
  </w:tbl>
  <w:p w14:paraId="0C5D758A" w14:textId="06B9292A" w:rsidR="008C5BA7" w:rsidRPr="006B5672" w:rsidRDefault="008C5BA7">
    <w:pPr>
      <w:pStyle w:val="a7"/>
      <w:rPr>
        <w:lang w:val="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5761"/>
    </w:tblGrid>
    <w:tr w:rsidR="000A6732" w:rsidRPr="00D70A7B" w14:paraId="42E70A19" w14:textId="77777777" w:rsidTr="00F7718F">
      <w:tc>
        <w:tcPr>
          <w:tcW w:w="5000" w:type="pct"/>
          <w:tcBorders>
            <w:top w:val="single" w:sz="12" w:space="0" w:color="FFD200"/>
          </w:tcBorders>
          <w:vAlign w:val="center"/>
        </w:tcPr>
        <w:p w14:paraId="005BB6E6" w14:textId="77777777" w:rsidR="000A6732" w:rsidRDefault="000A6732" w:rsidP="001C175B">
          <w:pPr>
            <w:pStyle w:val="a5"/>
            <w:spacing w:before="60"/>
            <w:rPr>
              <w:rFonts w:ascii="Arial" w:hAnsi="Arial" w:cs="Arial"/>
              <w:b/>
              <w:sz w:val="10"/>
              <w:szCs w:val="10"/>
            </w:rPr>
          </w:pPr>
          <w:r>
            <w:rPr>
              <w:rFonts w:ascii="Arial" w:hAnsi="Arial" w:cs="Arial"/>
              <w:b/>
              <w:caps/>
              <w:sz w:val="10"/>
              <w:szCs w:val="10"/>
            </w:rPr>
            <w:t xml:space="preserve">ТЕХНОЛОГИЧЕСКАЯ Инструкция АО </w:t>
          </w:r>
          <w:r w:rsidRPr="0030730A">
            <w:rPr>
              <w:rFonts w:ascii="Arial" w:hAnsi="Arial" w:cs="Arial"/>
              <w:b/>
              <w:caps/>
              <w:sz w:val="10"/>
              <w:szCs w:val="10"/>
            </w:rPr>
            <w:t>«</w:t>
          </w:r>
          <w:r w:rsidRPr="00344CDE">
            <w:rPr>
              <w:rFonts w:ascii="Arial" w:hAnsi="Arial" w:cs="Arial"/>
              <w:b/>
              <w:caps/>
              <w:sz w:val="10"/>
              <w:szCs w:val="10"/>
            </w:rPr>
            <w:t>ВОСТСИБНЕФТЕГАЗ» «</w:t>
          </w:r>
          <w:r w:rsidRPr="001C175B">
            <w:rPr>
              <w:rFonts w:ascii="Arial" w:hAnsi="Arial" w:cs="Arial"/>
              <w:b/>
              <w:caps/>
              <w:sz w:val="10"/>
              <w:szCs w:val="10"/>
            </w:rPr>
            <w:t>ВЫВОД НА РЕЖИМ СКВАЖИН С ФОНТАННЫМ СПОСОБОМ ЭКСПЛУАТАЦИИ</w:t>
          </w:r>
          <w:r w:rsidRPr="00344CDE">
            <w:rPr>
              <w:rFonts w:ascii="Arial" w:hAnsi="Arial" w:cs="Arial"/>
              <w:b/>
              <w:caps/>
              <w:sz w:val="10"/>
              <w:szCs w:val="10"/>
            </w:rPr>
            <w:t>»</w:t>
          </w:r>
          <w:r>
            <w:rPr>
              <w:rFonts w:ascii="Arial" w:hAnsi="Arial" w:cs="Arial"/>
              <w:b/>
              <w:sz w:val="10"/>
              <w:szCs w:val="10"/>
            </w:rPr>
            <w:t xml:space="preserve"> </w:t>
          </w:r>
        </w:p>
        <w:p w14:paraId="598448BB" w14:textId="4A560856" w:rsidR="000A6732" w:rsidRDefault="00E57D80" w:rsidP="001C175B">
          <w:pPr>
            <w:pStyle w:val="a5"/>
            <w:rPr>
              <w:rFonts w:ascii="Arial" w:hAnsi="Arial" w:cs="Arial"/>
              <w:b/>
              <w:sz w:val="10"/>
              <w:szCs w:val="10"/>
            </w:rPr>
          </w:pPr>
          <w:r>
            <w:rPr>
              <w:rFonts w:ascii="Arial" w:hAnsi="Arial" w:cs="Arial"/>
              <w:b/>
              <w:sz w:val="10"/>
              <w:szCs w:val="10"/>
            </w:rPr>
            <w:t xml:space="preserve">№ П1-01.05 ТИ-1466 ЮЛ-107 </w:t>
          </w:r>
          <w:r w:rsidRPr="004511AD">
            <w:rPr>
              <w:rFonts w:ascii="Arial" w:hAnsi="Arial" w:cs="Arial"/>
              <w:b/>
              <w:sz w:val="10"/>
              <w:szCs w:val="10"/>
            </w:rPr>
            <w:t xml:space="preserve">ВЕРСИЯ </w:t>
          </w:r>
          <w:r>
            <w:rPr>
              <w:rFonts w:ascii="Arial" w:hAnsi="Arial" w:cs="Arial"/>
              <w:b/>
              <w:sz w:val="10"/>
              <w:szCs w:val="10"/>
            </w:rPr>
            <w:t>1</w:t>
          </w:r>
          <w:r w:rsidRPr="001C175B">
            <w:rPr>
              <w:rFonts w:ascii="Arial" w:hAnsi="Arial" w:cs="Arial"/>
              <w:b/>
              <w:sz w:val="10"/>
              <w:szCs w:val="10"/>
            </w:rPr>
            <w:t>.00</w:t>
          </w:r>
        </w:p>
      </w:tc>
    </w:tr>
    <w:tr w:rsidR="000A6732" w:rsidRPr="00413048" w14:paraId="755F8F1D" w14:textId="77777777" w:rsidTr="00F7718F">
      <w:tc>
        <w:tcPr>
          <w:tcW w:w="5000" w:type="pct"/>
          <w:vAlign w:val="center"/>
        </w:tcPr>
        <w:p w14:paraId="347B32FB" w14:textId="188BD385" w:rsidR="000A6732" w:rsidRPr="001E719B" w:rsidRDefault="000C4A00" w:rsidP="00F7718F">
          <w:pPr>
            <w:pStyle w:val="a7"/>
            <w:rPr>
              <w:rFonts w:ascii="Arial" w:hAnsi="Arial" w:cs="Arial"/>
              <w:b/>
              <w:color w:val="666666"/>
              <w:sz w:val="12"/>
              <w:szCs w:val="12"/>
            </w:rPr>
          </w:pPr>
          <w:r w:rsidRPr="000C4A00">
            <w:rPr>
              <w:rFonts w:ascii="Arial" w:hAnsi="Arial" w:cs="Arial"/>
              <w:b/>
              <w:color w:val="666666"/>
              <w:sz w:val="12"/>
              <w:szCs w:val="12"/>
              <w:lang w:eastAsia="ru-RU"/>
            </w:rPr>
            <w:t xml:space="preserve">СПРАВОЧНО. ВЫГРУЖЕНО ИЗ ИСС "НОБ" АО "ВОСТСИБНЕФТЕГАЗ":  </w:t>
          </w:r>
          <w:r>
            <w:rPr>
              <w:rFonts w:ascii="Arial" w:hAnsi="Arial" w:cs="Arial"/>
              <w:b/>
              <w:color w:val="666666"/>
              <w:sz w:val="12"/>
              <w:szCs w:val="12"/>
              <w:lang w:eastAsia="ru-RU"/>
            </w:rPr>
            <w:fldChar w:fldCharType="begin"/>
          </w:r>
          <w:r>
            <w:rPr>
              <w:rFonts w:ascii="Arial" w:hAnsi="Arial" w:cs="Arial"/>
              <w:b/>
              <w:color w:val="666666"/>
              <w:sz w:val="12"/>
              <w:szCs w:val="12"/>
              <w:lang w:eastAsia="ru-RU"/>
            </w:rPr>
            <w:instrText xml:space="preserve"> TIME \@ "dd.MM.yyyy H:mm" </w:instrText>
          </w:r>
          <w:r>
            <w:rPr>
              <w:rFonts w:ascii="Arial" w:hAnsi="Arial" w:cs="Arial"/>
              <w:b/>
              <w:color w:val="666666"/>
              <w:sz w:val="12"/>
              <w:szCs w:val="12"/>
              <w:lang w:eastAsia="ru-RU"/>
            </w:rPr>
            <w:fldChar w:fldCharType="separate"/>
          </w:r>
          <w:r w:rsidR="00DD5624">
            <w:rPr>
              <w:rFonts w:ascii="Arial" w:hAnsi="Arial" w:cs="Arial"/>
              <w:b/>
              <w:noProof/>
              <w:color w:val="666666"/>
              <w:sz w:val="12"/>
              <w:szCs w:val="12"/>
              <w:lang w:eastAsia="ru-RU"/>
            </w:rPr>
            <w:t>14.01.2022 17:22</w:t>
          </w:r>
          <w:r>
            <w:rPr>
              <w:rFonts w:ascii="Arial" w:hAnsi="Arial" w:cs="Arial"/>
              <w:b/>
              <w:color w:val="666666"/>
              <w:sz w:val="12"/>
              <w:szCs w:val="12"/>
              <w:lang w:eastAsia="ru-RU"/>
            </w:rPr>
            <w:fldChar w:fldCharType="end"/>
          </w:r>
        </w:p>
      </w:tc>
    </w:tr>
    <w:tr w:rsidR="000A6732" w:rsidRPr="00413048" w14:paraId="65888CCA" w14:textId="77777777" w:rsidTr="00F7718F">
      <w:tc>
        <w:tcPr>
          <w:tcW w:w="5000" w:type="pct"/>
          <w:vAlign w:val="center"/>
        </w:tcPr>
        <w:p w14:paraId="6E0233C2" w14:textId="77777777" w:rsidR="000A6732" w:rsidRPr="008C52BF" w:rsidRDefault="000A6732" w:rsidP="00F7718F">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02CD">
            <w:rPr>
              <w:rFonts w:ascii="Arial" w:hAnsi="Arial" w:cs="Arial"/>
              <w:b/>
              <w:noProof/>
              <w:sz w:val="12"/>
              <w:szCs w:val="12"/>
            </w:rPr>
            <w:t>15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02CD">
            <w:rPr>
              <w:rFonts w:ascii="Arial" w:hAnsi="Arial" w:cs="Arial"/>
              <w:b/>
              <w:noProof/>
              <w:sz w:val="12"/>
              <w:szCs w:val="12"/>
            </w:rPr>
            <w:t>16</w:t>
          </w:r>
          <w:r>
            <w:rPr>
              <w:rFonts w:ascii="Arial" w:hAnsi="Arial" w:cs="Arial"/>
              <w:b/>
              <w:sz w:val="12"/>
              <w:szCs w:val="12"/>
            </w:rPr>
            <w:fldChar w:fldCharType="end"/>
          </w:r>
        </w:p>
      </w:tc>
    </w:tr>
  </w:tbl>
  <w:p w14:paraId="428E1034" w14:textId="77777777" w:rsidR="000A6732" w:rsidRPr="006B5672" w:rsidRDefault="000A6732">
    <w:pPr>
      <w:pStyle w:val="a7"/>
      <w:rPr>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8B1C9E" w:rsidRPr="00D70A7B" w14:paraId="1C979F29" w14:textId="77777777" w:rsidTr="00F7718F">
      <w:tc>
        <w:tcPr>
          <w:tcW w:w="5000" w:type="pct"/>
          <w:tcBorders>
            <w:top w:val="single" w:sz="12" w:space="0" w:color="FFD200"/>
          </w:tcBorders>
          <w:vAlign w:val="center"/>
        </w:tcPr>
        <w:p w14:paraId="114C1875" w14:textId="77777777" w:rsidR="008B1C9E" w:rsidRDefault="008B1C9E" w:rsidP="001C175B">
          <w:pPr>
            <w:pStyle w:val="a5"/>
            <w:spacing w:before="60"/>
            <w:rPr>
              <w:rFonts w:ascii="Arial" w:hAnsi="Arial" w:cs="Arial"/>
              <w:b/>
              <w:sz w:val="10"/>
              <w:szCs w:val="10"/>
            </w:rPr>
          </w:pPr>
          <w:r>
            <w:rPr>
              <w:rFonts w:ascii="Arial" w:hAnsi="Arial" w:cs="Arial"/>
              <w:b/>
              <w:caps/>
              <w:sz w:val="10"/>
              <w:szCs w:val="10"/>
            </w:rPr>
            <w:t xml:space="preserve">ТЕХНОЛОГИЧЕСКАЯ Инструкция АО </w:t>
          </w:r>
          <w:r w:rsidRPr="0030730A">
            <w:rPr>
              <w:rFonts w:ascii="Arial" w:hAnsi="Arial" w:cs="Arial"/>
              <w:b/>
              <w:caps/>
              <w:sz w:val="10"/>
              <w:szCs w:val="10"/>
            </w:rPr>
            <w:t>«</w:t>
          </w:r>
          <w:r w:rsidRPr="00344CDE">
            <w:rPr>
              <w:rFonts w:ascii="Arial" w:hAnsi="Arial" w:cs="Arial"/>
              <w:b/>
              <w:caps/>
              <w:sz w:val="10"/>
              <w:szCs w:val="10"/>
            </w:rPr>
            <w:t>ВОСТСИБНЕФТЕГАЗ» «</w:t>
          </w:r>
          <w:r w:rsidRPr="001C175B">
            <w:rPr>
              <w:rFonts w:ascii="Arial" w:hAnsi="Arial" w:cs="Arial"/>
              <w:b/>
              <w:caps/>
              <w:sz w:val="10"/>
              <w:szCs w:val="10"/>
            </w:rPr>
            <w:t>ВЫВОД НА РЕЖИМ СКВАЖИН С ФОНТАННЫМ СПОСОБОМ ЭКСПЛУАТАЦИИ</w:t>
          </w:r>
          <w:r w:rsidRPr="00344CDE">
            <w:rPr>
              <w:rFonts w:ascii="Arial" w:hAnsi="Arial" w:cs="Arial"/>
              <w:b/>
              <w:caps/>
              <w:sz w:val="10"/>
              <w:szCs w:val="10"/>
            </w:rPr>
            <w:t>»</w:t>
          </w:r>
          <w:r>
            <w:rPr>
              <w:rFonts w:ascii="Arial" w:hAnsi="Arial" w:cs="Arial"/>
              <w:b/>
              <w:sz w:val="10"/>
              <w:szCs w:val="10"/>
            </w:rPr>
            <w:t xml:space="preserve"> </w:t>
          </w:r>
        </w:p>
        <w:p w14:paraId="2F52F542" w14:textId="1DC0F5C1" w:rsidR="008B1C9E" w:rsidRDefault="00E57D80" w:rsidP="001C175B">
          <w:pPr>
            <w:pStyle w:val="a5"/>
            <w:rPr>
              <w:rFonts w:ascii="Arial" w:hAnsi="Arial" w:cs="Arial"/>
              <w:b/>
              <w:sz w:val="10"/>
              <w:szCs w:val="10"/>
            </w:rPr>
          </w:pPr>
          <w:r>
            <w:rPr>
              <w:rFonts w:ascii="Arial" w:hAnsi="Arial" w:cs="Arial"/>
              <w:b/>
              <w:sz w:val="10"/>
              <w:szCs w:val="10"/>
            </w:rPr>
            <w:t xml:space="preserve">№ П1-01.05 ТИ-1466 ЮЛ-107 </w:t>
          </w:r>
          <w:r w:rsidRPr="004511AD">
            <w:rPr>
              <w:rFonts w:ascii="Arial" w:hAnsi="Arial" w:cs="Arial"/>
              <w:b/>
              <w:sz w:val="10"/>
              <w:szCs w:val="10"/>
            </w:rPr>
            <w:t xml:space="preserve">ВЕРСИЯ </w:t>
          </w:r>
          <w:r>
            <w:rPr>
              <w:rFonts w:ascii="Arial" w:hAnsi="Arial" w:cs="Arial"/>
              <w:b/>
              <w:sz w:val="10"/>
              <w:szCs w:val="10"/>
            </w:rPr>
            <w:t>1</w:t>
          </w:r>
          <w:r w:rsidRPr="001C175B">
            <w:rPr>
              <w:rFonts w:ascii="Arial" w:hAnsi="Arial" w:cs="Arial"/>
              <w:b/>
              <w:sz w:val="10"/>
              <w:szCs w:val="10"/>
            </w:rPr>
            <w:t>.00</w:t>
          </w:r>
        </w:p>
      </w:tc>
    </w:tr>
    <w:tr w:rsidR="008B1C9E" w:rsidRPr="00413048" w14:paraId="4492E92B" w14:textId="77777777" w:rsidTr="00F7718F">
      <w:tc>
        <w:tcPr>
          <w:tcW w:w="5000" w:type="pct"/>
          <w:vAlign w:val="center"/>
        </w:tcPr>
        <w:p w14:paraId="7FC1B03C" w14:textId="473E6112" w:rsidR="008B1C9E" w:rsidRPr="001E719B" w:rsidRDefault="000C4A00" w:rsidP="00F7718F">
          <w:pPr>
            <w:pStyle w:val="a7"/>
            <w:rPr>
              <w:rFonts w:ascii="Arial" w:hAnsi="Arial" w:cs="Arial"/>
              <w:b/>
              <w:color w:val="666666"/>
              <w:sz w:val="12"/>
              <w:szCs w:val="12"/>
            </w:rPr>
          </w:pPr>
          <w:r w:rsidRPr="000C4A00">
            <w:rPr>
              <w:rFonts w:ascii="Arial" w:hAnsi="Arial" w:cs="Arial"/>
              <w:b/>
              <w:color w:val="666666"/>
              <w:sz w:val="12"/>
              <w:szCs w:val="12"/>
              <w:lang w:eastAsia="ru-RU"/>
            </w:rPr>
            <w:t xml:space="preserve">СПРАВОЧНО. ВЫГРУЖЕНО ИЗ ИСС "НОБ" АО "ВОСТСИБНЕФТЕГАЗ":  </w:t>
          </w:r>
          <w:r>
            <w:rPr>
              <w:rFonts w:ascii="Arial" w:hAnsi="Arial" w:cs="Arial"/>
              <w:b/>
              <w:color w:val="666666"/>
              <w:sz w:val="12"/>
              <w:szCs w:val="12"/>
              <w:lang w:eastAsia="ru-RU"/>
            </w:rPr>
            <w:fldChar w:fldCharType="begin"/>
          </w:r>
          <w:r>
            <w:rPr>
              <w:rFonts w:ascii="Arial" w:hAnsi="Arial" w:cs="Arial"/>
              <w:b/>
              <w:color w:val="666666"/>
              <w:sz w:val="12"/>
              <w:szCs w:val="12"/>
              <w:lang w:eastAsia="ru-RU"/>
            </w:rPr>
            <w:instrText xml:space="preserve"> TIME \@ "dd.MM.yyyy H:mm" </w:instrText>
          </w:r>
          <w:r>
            <w:rPr>
              <w:rFonts w:ascii="Arial" w:hAnsi="Arial" w:cs="Arial"/>
              <w:b/>
              <w:color w:val="666666"/>
              <w:sz w:val="12"/>
              <w:szCs w:val="12"/>
              <w:lang w:eastAsia="ru-RU"/>
            </w:rPr>
            <w:fldChar w:fldCharType="separate"/>
          </w:r>
          <w:r w:rsidR="00DD5624">
            <w:rPr>
              <w:rFonts w:ascii="Arial" w:hAnsi="Arial" w:cs="Arial"/>
              <w:b/>
              <w:noProof/>
              <w:color w:val="666666"/>
              <w:sz w:val="12"/>
              <w:szCs w:val="12"/>
              <w:lang w:eastAsia="ru-RU"/>
            </w:rPr>
            <w:t>14.01.2022 17:22</w:t>
          </w:r>
          <w:r>
            <w:rPr>
              <w:rFonts w:ascii="Arial" w:hAnsi="Arial" w:cs="Arial"/>
              <w:b/>
              <w:color w:val="666666"/>
              <w:sz w:val="12"/>
              <w:szCs w:val="12"/>
              <w:lang w:eastAsia="ru-RU"/>
            </w:rPr>
            <w:fldChar w:fldCharType="end"/>
          </w:r>
        </w:p>
      </w:tc>
    </w:tr>
    <w:tr w:rsidR="008B1C9E" w:rsidRPr="00413048" w14:paraId="70284CFD" w14:textId="77777777" w:rsidTr="00F7718F">
      <w:tc>
        <w:tcPr>
          <w:tcW w:w="5000" w:type="pct"/>
          <w:vAlign w:val="center"/>
        </w:tcPr>
        <w:p w14:paraId="5307DFFA" w14:textId="77777777" w:rsidR="008B1C9E" w:rsidRPr="008C52BF" w:rsidRDefault="008B1C9E" w:rsidP="00F7718F">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617D2">
            <w:rPr>
              <w:rFonts w:ascii="Arial" w:hAnsi="Arial" w:cs="Arial"/>
              <w:b/>
              <w:noProof/>
              <w:sz w:val="12"/>
              <w:szCs w:val="12"/>
            </w:rPr>
            <w:t>16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617D2">
            <w:rPr>
              <w:rFonts w:ascii="Arial" w:hAnsi="Arial" w:cs="Arial"/>
              <w:b/>
              <w:noProof/>
              <w:sz w:val="12"/>
              <w:szCs w:val="12"/>
            </w:rPr>
            <w:t>16</w:t>
          </w:r>
          <w:r>
            <w:rPr>
              <w:rFonts w:ascii="Arial" w:hAnsi="Arial" w:cs="Arial"/>
              <w:b/>
              <w:sz w:val="12"/>
              <w:szCs w:val="12"/>
            </w:rPr>
            <w:fldChar w:fldCharType="end"/>
          </w:r>
        </w:p>
      </w:tc>
    </w:tr>
  </w:tbl>
  <w:p w14:paraId="551E7793" w14:textId="77777777" w:rsidR="008B1C9E" w:rsidRPr="006B5672" w:rsidRDefault="008B1C9E">
    <w:pPr>
      <w:pStyle w:val="a7"/>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0B184" w14:textId="77777777" w:rsidR="00413DE4" w:rsidRDefault="00413DE4" w:rsidP="000D7C6A">
      <w:r>
        <w:separator/>
      </w:r>
    </w:p>
  </w:footnote>
  <w:footnote w:type="continuationSeparator" w:id="0">
    <w:p w14:paraId="38B3F9E3" w14:textId="77777777" w:rsidR="00413DE4" w:rsidRDefault="00413DE4" w:rsidP="000D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D7543" w14:textId="01E03C90" w:rsidR="008C5BA7" w:rsidRDefault="008C5BA7">
    <w:pPr>
      <w:pStyle w:val="a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345BA" w14:textId="080A7F71" w:rsidR="008C5BA7" w:rsidRDefault="008C5BA7">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8C5BA7" w14:paraId="16C0BBCB" w14:textId="77777777" w:rsidTr="00F7718F">
      <w:trPr>
        <w:trHeight w:val="253"/>
      </w:trPr>
      <w:tc>
        <w:tcPr>
          <w:tcW w:w="5000" w:type="pct"/>
          <w:tcBorders>
            <w:bottom w:val="single" w:sz="12" w:space="0" w:color="FFD200"/>
          </w:tcBorders>
          <w:vAlign w:val="center"/>
        </w:tcPr>
        <w:p w14:paraId="44D411EE" w14:textId="3DF9D01F" w:rsidR="008C5BA7" w:rsidRPr="000A0BAB" w:rsidRDefault="008C5BA7" w:rsidP="00F7718F">
          <w:pPr>
            <w:pStyle w:val="a5"/>
            <w:jc w:val="right"/>
            <w:rPr>
              <w:rFonts w:ascii="Arial" w:hAnsi="Arial" w:cs="Arial"/>
              <w:b/>
              <w:caps/>
              <w:sz w:val="10"/>
              <w:szCs w:val="10"/>
            </w:rPr>
          </w:pPr>
          <w:r>
            <w:rPr>
              <w:rFonts w:ascii="Arial" w:hAnsi="Arial" w:cs="Arial"/>
              <w:b/>
              <w:caps/>
              <w:sz w:val="10"/>
              <w:szCs w:val="10"/>
            </w:rPr>
            <w:t>ОБОЗНАЧЕНИЯ И СОКРАЩЕНИЯ</w:t>
          </w:r>
        </w:p>
      </w:tc>
    </w:tr>
  </w:tbl>
  <w:p w14:paraId="1ED8FAB1" w14:textId="15C7CF58" w:rsidR="008C5BA7" w:rsidRDefault="008C5BA7">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69B7A" w14:textId="647F7077" w:rsidR="008C5BA7" w:rsidRDefault="008C5BA7">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D755C" w14:textId="7F578E24" w:rsidR="008C5BA7" w:rsidRDefault="008C5BA7">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D6537" w14:textId="5CF4F9DB" w:rsidR="008C5BA7" w:rsidRDefault="008C5BA7" w:rsidP="003B3520">
    <w:pPr>
      <w:pStyle w:val="a5"/>
      <w:jc w:val="right"/>
    </w:pPr>
  </w:p>
  <w:tbl>
    <w:tblPr>
      <w:tblW w:w="5000" w:type="pct"/>
      <w:tblBorders>
        <w:bottom w:val="single" w:sz="8" w:space="0" w:color="FFD200"/>
      </w:tblBorders>
      <w:tblLook w:val="01E0" w:firstRow="1" w:lastRow="1" w:firstColumn="1" w:lastColumn="1" w:noHBand="0" w:noVBand="0"/>
    </w:tblPr>
    <w:tblGrid>
      <w:gridCol w:w="9639"/>
    </w:tblGrid>
    <w:tr w:rsidR="008C5BA7" w14:paraId="295F828C" w14:textId="77777777" w:rsidTr="00F7718F">
      <w:trPr>
        <w:trHeight w:val="253"/>
      </w:trPr>
      <w:tc>
        <w:tcPr>
          <w:tcW w:w="5000" w:type="pct"/>
          <w:tcBorders>
            <w:bottom w:val="single" w:sz="12" w:space="0" w:color="FFD200"/>
          </w:tcBorders>
          <w:vAlign w:val="center"/>
        </w:tcPr>
        <w:p w14:paraId="4A7298DF" w14:textId="4284E2B8" w:rsidR="008C5BA7" w:rsidRPr="000A0BAB" w:rsidRDefault="008C5BA7" w:rsidP="00F7718F">
          <w:pPr>
            <w:pStyle w:val="a5"/>
            <w:jc w:val="right"/>
            <w:rPr>
              <w:rFonts w:ascii="Arial" w:hAnsi="Arial" w:cs="Arial"/>
              <w:b/>
              <w:caps/>
              <w:sz w:val="10"/>
              <w:szCs w:val="10"/>
            </w:rPr>
          </w:pPr>
          <w:r>
            <w:rPr>
              <w:rFonts w:ascii="Arial" w:hAnsi="Arial" w:cs="Arial"/>
              <w:b/>
              <w:caps/>
              <w:sz w:val="10"/>
              <w:szCs w:val="10"/>
            </w:rPr>
            <w:t>ОСВОЕНИЕ СКВАЖИНЫ ПОСЛЕ БУРЕНИЯ</w:t>
          </w:r>
        </w:p>
      </w:tc>
    </w:tr>
  </w:tbl>
  <w:p w14:paraId="0C5D755F" w14:textId="75F7C2ED" w:rsidR="008C5BA7" w:rsidRDefault="008C5BA7" w:rsidP="003B3520">
    <w:pPr>
      <w:pStyle w:val="a5"/>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D7560" w14:textId="187298AB" w:rsidR="008C5BA7" w:rsidRDefault="008C5BA7">
    <w:pPr>
      <w:pStyle w:val="a5"/>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D7586" w14:textId="6330247B" w:rsidR="008C5BA7" w:rsidRDefault="008C5BA7">
    <w:pPr>
      <w:pStyle w:val="a5"/>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8C5BA7" w14:paraId="397C7072" w14:textId="77777777" w:rsidTr="00F7718F">
      <w:trPr>
        <w:trHeight w:val="253"/>
      </w:trPr>
      <w:tc>
        <w:tcPr>
          <w:tcW w:w="5000" w:type="pct"/>
          <w:tcBorders>
            <w:bottom w:val="single" w:sz="12" w:space="0" w:color="FFD200"/>
          </w:tcBorders>
          <w:vAlign w:val="center"/>
        </w:tcPr>
        <w:p w14:paraId="4D2C59C3" w14:textId="44E5D9B9" w:rsidR="008C5BA7" w:rsidRPr="000A0BAB" w:rsidRDefault="008C5BA7" w:rsidP="00F7718F">
          <w:pPr>
            <w:pStyle w:val="a5"/>
            <w:jc w:val="right"/>
            <w:rPr>
              <w:rFonts w:ascii="Arial" w:hAnsi="Arial" w:cs="Arial"/>
              <w:b/>
              <w:caps/>
              <w:sz w:val="10"/>
              <w:szCs w:val="10"/>
            </w:rPr>
          </w:pPr>
          <w:r>
            <w:rPr>
              <w:rFonts w:ascii="Arial" w:hAnsi="Arial" w:cs="Arial"/>
              <w:b/>
              <w:caps/>
              <w:sz w:val="10"/>
              <w:szCs w:val="10"/>
            </w:rPr>
            <w:t>ПРИЛОЖЕНИЯ</w:t>
          </w:r>
        </w:p>
      </w:tc>
    </w:tr>
  </w:tbl>
  <w:p w14:paraId="767E662A" w14:textId="48F47027" w:rsidR="008C5BA7" w:rsidRDefault="008C5BA7">
    <w:pPr>
      <w:pStyle w:val="a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D758B" w14:textId="3D222D49" w:rsidR="008C5BA7" w:rsidRDefault="008C5BA7">
    <w:pPr>
      <w:pStyle w:val="a5"/>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5761"/>
    </w:tblGrid>
    <w:tr w:rsidR="000A6732" w14:paraId="22770A15" w14:textId="77777777" w:rsidTr="00F7718F">
      <w:trPr>
        <w:trHeight w:val="253"/>
      </w:trPr>
      <w:tc>
        <w:tcPr>
          <w:tcW w:w="5000" w:type="pct"/>
          <w:tcBorders>
            <w:bottom w:val="single" w:sz="12" w:space="0" w:color="FFD200"/>
          </w:tcBorders>
          <w:vAlign w:val="center"/>
        </w:tcPr>
        <w:p w14:paraId="47A866A8" w14:textId="77777777" w:rsidR="000A6732" w:rsidRPr="000A0BAB" w:rsidRDefault="000A6732" w:rsidP="00F7718F">
          <w:pPr>
            <w:pStyle w:val="a5"/>
            <w:jc w:val="right"/>
            <w:rPr>
              <w:rFonts w:ascii="Arial" w:hAnsi="Arial" w:cs="Arial"/>
              <w:b/>
              <w:caps/>
              <w:sz w:val="10"/>
              <w:szCs w:val="10"/>
            </w:rPr>
          </w:pPr>
          <w:r>
            <w:rPr>
              <w:rFonts w:ascii="Arial" w:hAnsi="Arial" w:cs="Arial"/>
              <w:b/>
              <w:caps/>
              <w:sz w:val="10"/>
              <w:szCs w:val="10"/>
            </w:rPr>
            <w:t>ПРИЛОЖЕНИЯ</w:t>
          </w:r>
        </w:p>
      </w:tc>
    </w:tr>
  </w:tbl>
  <w:p w14:paraId="4BCA934E" w14:textId="33B21266" w:rsidR="000A6732" w:rsidRDefault="000A673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B97E7" w14:textId="12801597" w:rsidR="008C5BA7" w:rsidRDefault="008C5BA7" w:rsidP="003B3520">
    <w:pPr>
      <w:pStyle w:val="a5"/>
      <w:jc w:val="right"/>
    </w:pPr>
  </w:p>
  <w:tbl>
    <w:tblPr>
      <w:tblW w:w="5000" w:type="pct"/>
      <w:tblBorders>
        <w:bottom w:val="single" w:sz="8" w:space="0" w:color="FFD200"/>
      </w:tblBorders>
      <w:tblLook w:val="01E0" w:firstRow="1" w:lastRow="1" w:firstColumn="1" w:lastColumn="1" w:noHBand="0" w:noVBand="0"/>
    </w:tblPr>
    <w:tblGrid>
      <w:gridCol w:w="9638"/>
    </w:tblGrid>
    <w:tr w:rsidR="008C5BA7" w14:paraId="47B659B3" w14:textId="77777777" w:rsidTr="00F7718F">
      <w:trPr>
        <w:trHeight w:val="253"/>
      </w:trPr>
      <w:tc>
        <w:tcPr>
          <w:tcW w:w="5000" w:type="pct"/>
          <w:tcBorders>
            <w:bottom w:val="single" w:sz="12" w:space="0" w:color="FFD200"/>
          </w:tcBorders>
          <w:vAlign w:val="center"/>
        </w:tcPr>
        <w:p w14:paraId="5284B23B" w14:textId="77777777" w:rsidR="008C5BA7" w:rsidRPr="000A0BAB" w:rsidRDefault="008C5BA7" w:rsidP="00F7718F">
          <w:pPr>
            <w:pStyle w:val="a5"/>
            <w:jc w:val="right"/>
            <w:rPr>
              <w:rFonts w:ascii="Arial" w:hAnsi="Arial" w:cs="Arial"/>
              <w:b/>
              <w:caps/>
              <w:sz w:val="10"/>
              <w:szCs w:val="10"/>
            </w:rPr>
          </w:pPr>
          <w:r>
            <w:rPr>
              <w:rFonts w:ascii="Arial" w:hAnsi="Arial" w:cs="Arial"/>
              <w:b/>
              <w:caps/>
              <w:sz w:val="10"/>
              <w:szCs w:val="10"/>
            </w:rPr>
            <w:t>Содержание</w:t>
          </w:r>
        </w:p>
      </w:tc>
    </w:tr>
  </w:tbl>
  <w:p w14:paraId="0C5D7546" w14:textId="0A3B580D" w:rsidR="008C5BA7" w:rsidRDefault="008C5BA7" w:rsidP="003B3520">
    <w:pPr>
      <w:pStyle w:val="a5"/>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8B1C9E" w14:paraId="3F536EAF" w14:textId="77777777" w:rsidTr="00F7718F">
      <w:trPr>
        <w:trHeight w:val="253"/>
      </w:trPr>
      <w:tc>
        <w:tcPr>
          <w:tcW w:w="5000" w:type="pct"/>
          <w:tcBorders>
            <w:bottom w:val="single" w:sz="12" w:space="0" w:color="FFD200"/>
          </w:tcBorders>
          <w:vAlign w:val="center"/>
        </w:tcPr>
        <w:p w14:paraId="3DCEBDC8" w14:textId="77777777" w:rsidR="008B1C9E" w:rsidRPr="000A0BAB" w:rsidRDefault="008B1C9E" w:rsidP="00F7718F">
          <w:pPr>
            <w:pStyle w:val="a5"/>
            <w:jc w:val="right"/>
            <w:rPr>
              <w:rFonts w:ascii="Arial" w:hAnsi="Arial" w:cs="Arial"/>
              <w:b/>
              <w:caps/>
              <w:sz w:val="10"/>
              <w:szCs w:val="10"/>
            </w:rPr>
          </w:pPr>
          <w:r>
            <w:rPr>
              <w:rFonts w:ascii="Arial" w:hAnsi="Arial" w:cs="Arial"/>
              <w:b/>
              <w:caps/>
              <w:sz w:val="10"/>
              <w:szCs w:val="10"/>
            </w:rPr>
            <w:t>ПРИЛОЖЕНИЯ</w:t>
          </w:r>
        </w:p>
      </w:tc>
    </w:tr>
  </w:tbl>
  <w:p w14:paraId="7EC9FEEB" w14:textId="5178A46D" w:rsidR="008B1C9E" w:rsidRDefault="008B1C9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D754C" w14:textId="71DE8D50" w:rsidR="008C5BA7" w:rsidRDefault="008C5BA7">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D754D" w14:textId="77503CDA" w:rsidR="008C5BA7" w:rsidRDefault="008C5BA7">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3E017" w14:textId="5C3B6BB5" w:rsidR="008C5BA7" w:rsidRDefault="008C5BA7" w:rsidP="003B3520">
    <w:pPr>
      <w:pStyle w:val="a5"/>
      <w:jc w:val="right"/>
    </w:pPr>
  </w:p>
  <w:tbl>
    <w:tblPr>
      <w:tblW w:w="5000" w:type="pct"/>
      <w:tblBorders>
        <w:bottom w:val="single" w:sz="8" w:space="0" w:color="FFD200"/>
      </w:tblBorders>
      <w:tblLook w:val="01E0" w:firstRow="1" w:lastRow="1" w:firstColumn="1" w:lastColumn="1" w:noHBand="0" w:noVBand="0"/>
    </w:tblPr>
    <w:tblGrid>
      <w:gridCol w:w="9638"/>
    </w:tblGrid>
    <w:tr w:rsidR="008C5BA7" w14:paraId="0BA88879" w14:textId="77777777" w:rsidTr="00F7718F">
      <w:trPr>
        <w:trHeight w:val="253"/>
      </w:trPr>
      <w:tc>
        <w:tcPr>
          <w:tcW w:w="5000" w:type="pct"/>
          <w:tcBorders>
            <w:bottom w:val="single" w:sz="12" w:space="0" w:color="FFD200"/>
          </w:tcBorders>
          <w:vAlign w:val="center"/>
        </w:tcPr>
        <w:p w14:paraId="58E2B0E1" w14:textId="4753536C" w:rsidR="008C5BA7" w:rsidRPr="000A0BAB" w:rsidRDefault="00437FEA" w:rsidP="00F7718F">
          <w:pPr>
            <w:pStyle w:val="a5"/>
            <w:jc w:val="right"/>
            <w:rPr>
              <w:rFonts w:ascii="Arial" w:hAnsi="Arial" w:cs="Arial"/>
              <w:b/>
              <w:caps/>
              <w:sz w:val="10"/>
              <w:szCs w:val="10"/>
            </w:rPr>
          </w:pPr>
          <w:r>
            <w:rPr>
              <w:rFonts w:ascii="Arial" w:hAnsi="Arial" w:cs="Arial"/>
              <w:b/>
              <w:caps/>
              <w:sz w:val="10"/>
              <w:szCs w:val="10"/>
            </w:rPr>
            <w:t>ВВОДНЫЕ ПОЛОЖЕНИЯ</w:t>
          </w:r>
        </w:p>
      </w:tc>
    </w:tr>
  </w:tbl>
  <w:p w14:paraId="0C5D754E" w14:textId="21ADA731" w:rsidR="008C5BA7" w:rsidRDefault="008C5BA7" w:rsidP="003B3520">
    <w:pPr>
      <w:pStyle w:val="a5"/>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D7552" w14:textId="56C8FAF4" w:rsidR="008C5BA7" w:rsidRDefault="008C5BA7">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E3C21" w14:textId="07DFF2E4" w:rsidR="008C5BA7" w:rsidRDefault="008C5BA7">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8C5BA7" w14:paraId="4CA38DBA" w14:textId="77777777" w:rsidTr="00F7718F">
      <w:trPr>
        <w:trHeight w:val="253"/>
      </w:trPr>
      <w:tc>
        <w:tcPr>
          <w:tcW w:w="5000" w:type="pct"/>
          <w:tcBorders>
            <w:bottom w:val="single" w:sz="12" w:space="0" w:color="FFD200"/>
          </w:tcBorders>
          <w:vAlign w:val="center"/>
        </w:tcPr>
        <w:p w14:paraId="5E0DA5EE" w14:textId="3575CB01" w:rsidR="008C5BA7" w:rsidRPr="000A0BAB" w:rsidRDefault="008C5BA7" w:rsidP="00F7718F">
          <w:pPr>
            <w:pStyle w:val="a5"/>
            <w:jc w:val="right"/>
            <w:rPr>
              <w:rFonts w:ascii="Arial" w:hAnsi="Arial" w:cs="Arial"/>
              <w:b/>
              <w:caps/>
              <w:sz w:val="10"/>
              <w:szCs w:val="10"/>
            </w:rPr>
          </w:pPr>
          <w:r>
            <w:rPr>
              <w:rFonts w:ascii="Arial" w:hAnsi="Arial" w:cs="Arial"/>
              <w:b/>
              <w:caps/>
              <w:sz w:val="10"/>
              <w:szCs w:val="10"/>
            </w:rPr>
            <w:t>ТЕРМИНЫ И ОПРЕДЕЛЕНИЯ</w:t>
          </w:r>
        </w:p>
      </w:tc>
    </w:tr>
  </w:tbl>
  <w:p w14:paraId="20015BF7" w14:textId="7E813F3F" w:rsidR="008C5BA7" w:rsidRDefault="008C5BA7" w:rsidP="005B4B25">
    <w:pPr>
      <w:pStyle w:val="a5"/>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988E2" w14:textId="6E9FE9F9" w:rsidR="008C5BA7" w:rsidRDefault="008C5BA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E1227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77087F"/>
    <w:multiLevelType w:val="hybridMultilevel"/>
    <w:tmpl w:val="563C9FD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 w15:restartNumberingAfterBreak="0">
    <w:nsid w:val="05A65241"/>
    <w:multiLevelType w:val="multilevel"/>
    <w:tmpl w:val="7D384E7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B50D5"/>
    <w:multiLevelType w:val="hybridMultilevel"/>
    <w:tmpl w:val="1C7632EE"/>
    <w:lvl w:ilvl="0" w:tplc="65F4C6C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86C33"/>
    <w:multiLevelType w:val="hybridMultilevel"/>
    <w:tmpl w:val="549A2D5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866A38"/>
    <w:multiLevelType w:val="hybridMultilevel"/>
    <w:tmpl w:val="22A6B148"/>
    <w:lvl w:ilvl="0" w:tplc="CC043262">
      <w:start w:val="1"/>
      <w:numFmt w:val="bullet"/>
      <w:lvlText w:val=""/>
      <w:lvlJc w:val="left"/>
      <w:pPr>
        <w:tabs>
          <w:tab w:val="num" w:pos="1260"/>
        </w:tabs>
        <w:ind w:left="1260" w:hanging="360"/>
      </w:pPr>
      <w:rPr>
        <w:rFonts w:ascii="Symbol" w:hAnsi="Symbol" w:hint="default"/>
        <w:b w:val="0"/>
        <w:i w:val="0"/>
        <w:color w:val="auto"/>
        <w:spacing w:val="0"/>
        <w:w w:val="100"/>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023170"/>
    <w:multiLevelType w:val="hybridMultilevel"/>
    <w:tmpl w:val="AE2C408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5507A3"/>
    <w:multiLevelType w:val="hybridMultilevel"/>
    <w:tmpl w:val="523E92DA"/>
    <w:lvl w:ilvl="0" w:tplc="5740B3BC">
      <w:start w:val="1"/>
      <w:numFmt w:val="bullet"/>
      <w:lvlText w:val=""/>
      <w:lvlJc w:val="left"/>
      <w:pPr>
        <w:tabs>
          <w:tab w:val="num" w:pos="785"/>
        </w:tabs>
        <w:ind w:left="785"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DF5B42"/>
    <w:multiLevelType w:val="hybridMultilevel"/>
    <w:tmpl w:val="59A21F20"/>
    <w:lvl w:ilvl="0" w:tplc="04190005">
      <w:start w:val="1"/>
      <w:numFmt w:val="bullet"/>
      <w:lvlText w:val=""/>
      <w:lvlJc w:val="left"/>
      <w:pPr>
        <w:ind w:left="1790" w:hanging="360"/>
      </w:pPr>
      <w:rPr>
        <w:rFonts w:ascii="Wingdings" w:hAnsi="Wingdings"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 w15:restartNumberingAfterBreak="0">
    <w:nsid w:val="1E85035B"/>
    <w:multiLevelType w:val="hybridMultilevel"/>
    <w:tmpl w:val="F4167EF0"/>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0" w15:restartNumberingAfterBreak="0">
    <w:nsid w:val="24C5542E"/>
    <w:multiLevelType w:val="hybridMultilevel"/>
    <w:tmpl w:val="26586E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C4D6B"/>
    <w:multiLevelType w:val="hybridMultilevel"/>
    <w:tmpl w:val="4F12FD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44FA0"/>
    <w:multiLevelType w:val="hybridMultilevel"/>
    <w:tmpl w:val="1CFE9AD8"/>
    <w:lvl w:ilvl="0" w:tplc="BA80597A">
      <w:start w:val="1"/>
      <w:numFmt w:val="decimal"/>
      <w:lvlText w:val="%1."/>
      <w:lvlJc w:val="left"/>
      <w:pPr>
        <w:ind w:left="720" w:hanging="360"/>
      </w:pPr>
      <w:rPr>
        <w:rFonts w:hint="default"/>
        <w:i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BF1454"/>
    <w:multiLevelType w:val="hybridMultilevel"/>
    <w:tmpl w:val="2F74EAAA"/>
    <w:lvl w:ilvl="0" w:tplc="04190001">
      <w:start w:val="1"/>
      <w:numFmt w:val="bullet"/>
      <w:lvlText w:val=""/>
      <w:lvlJc w:val="left"/>
      <w:pPr>
        <w:ind w:left="784" w:hanging="360"/>
      </w:pPr>
      <w:rPr>
        <w:rFonts w:ascii="Symbol" w:hAnsi="Symbol" w:hint="default"/>
        <w:b w:val="0"/>
        <w:i w:val="0"/>
        <w:color w:val="auto"/>
        <w:spacing w:val="0"/>
        <w:w w:val="100"/>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14" w15:restartNumberingAfterBreak="0">
    <w:nsid w:val="31930D1B"/>
    <w:multiLevelType w:val="hybridMultilevel"/>
    <w:tmpl w:val="CB8E8E7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38571413"/>
    <w:multiLevelType w:val="hybridMultilevel"/>
    <w:tmpl w:val="8316896E"/>
    <w:lvl w:ilvl="0" w:tplc="04190001">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16" w15:restartNumberingAfterBreak="0">
    <w:nsid w:val="3C600100"/>
    <w:multiLevelType w:val="hybridMultilevel"/>
    <w:tmpl w:val="02B4F3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C70616D"/>
    <w:multiLevelType w:val="hybridMultilevel"/>
    <w:tmpl w:val="B7E2EEAE"/>
    <w:lvl w:ilvl="0" w:tplc="CC043262">
      <w:start w:val="1"/>
      <w:numFmt w:val="bullet"/>
      <w:lvlText w:val=""/>
      <w:lvlJc w:val="left"/>
      <w:pPr>
        <w:ind w:left="720" w:hanging="360"/>
      </w:pPr>
      <w:rPr>
        <w:rFonts w:ascii="Symbol" w:hAnsi="Symbol" w:hint="default"/>
        <w:b w:val="0"/>
        <w:i w:val="0"/>
        <w:color w:val="auto"/>
        <w:spacing w:val="0"/>
        <w:w w:val="1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1C020A0"/>
    <w:multiLevelType w:val="hybridMultilevel"/>
    <w:tmpl w:val="BBE005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9A5C8F"/>
    <w:multiLevelType w:val="hybridMultilevel"/>
    <w:tmpl w:val="1FAC63B2"/>
    <w:lvl w:ilvl="0" w:tplc="04190001">
      <w:start w:val="1"/>
      <w:numFmt w:val="bullet"/>
      <w:lvlText w:val=""/>
      <w:lvlJc w:val="left"/>
      <w:pPr>
        <w:ind w:left="1070" w:hanging="360"/>
      </w:pPr>
      <w:rPr>
        <w:rFonts w:ascii="Symbol" w:hAnsi="Symbol" w:hint="default"/>
        <w:b w:val="0"/>
        <w:i w:val="0"/>
        <w:spacing w:val="0"/>
        <w:w w:val="100"/>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0" w15:restartNumberingAfterBreak="0">
    <w:nsid w:val="47316376"/>
    <w:multiLevelType w:val="hybridMultilevel"/>
    <w:tmpl w:val="CE30C4BC"/>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1" w15:restartNumberingAfterBreak="0">
    <w:nsid w:val="48AC31CA"/>
    <w:multiLevelType w:val="hybridMultilevel"/>
    <w:tmpl w:val="B71C62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93E2223"/>
    <w:multiLevelType w:val="hybridMultilevel"/>
    <w:tmpl w:val="91F4B508"/>
    <w:lvl w:ilvl="0" w:tplc="04190005">
      <w:start w:val="1"/>
      <w:numFmt w:val="bullet"/>
      <w:lvlText w:val=""/>
      <w:lvlJc w:val="left"/>
      <w:pPr>
        <w:ind w:left="797" w:hanging="360"/>
      </w:pPr>
      <w:rPr>
        <w:rFonts w:ascii="Wingdings" w:hAnsi="Wingdings" w:hint="default"/>
      </w:rPr>
    </w:lvl>
    <w:lvl w:ilvl="1" w:tplc="04190003" w:tentative="1">
      <w:start w:val="1"/>
      <w:numFmt w:val="bullet"/>
      <w:lvlText w:val="o"/>
      <w:lvlJc w:val="left"/>
      <w:pPr>
        <w:ind w:left="1517" w:hanging="360"/>
      </w:pPr>
      <w:rPr>
        <w:rFonts w:ascii="Courier New" w:hAnsi="Courier New" w:cs="Courier New" w:hint="default"/>
      </w:rPr>
    </w:lvl>
    <w:lvl w:ilvl="2" w:tplc="04190005" w:tentative="1">
      <w:start w:val="1"/>
      <w:numFmt w:val="bullet"/>
      <w:lvlText w:val=""/>
      <w:lvlJc w:val="left"/>
      <w:pPr>
        <w:ind w:left="2237" w:hanging="360"/>
      </w:pPr>
      <w:rPr>
        <w:rFonts w:ascii="Wingdings" w:hAnsi="Wingdings" w:hint="default"/>
      </w:rPr>
    </w:lvl>
    <w:lvl w:ilvl="3" w:tplc="04190001" w:tentative="1">
      <w:start w:val="1"/>
      <w:numFmt w:val="bullet"/>
      <w:lvlText w:val=""/>
      <w:lvlJc w:val="left"/>
      <w:pPr>
        <w:ind w:left="2957" w:hanging="360"/>
      </w:pPr>
      <w:rPr>
        <w:rFonts w:ascii="Symbol" w:hAnsi="Symbol" w:hint="default"/>
      </w:rPr>
    </w:lvl>
    <w:lvl w:ilvl="4" w:tplc="04190003" w:tentative="1">
      <w:start w:val="1"/>
      <w:numFmt w:val="bullet"/>
      <w:lvlText w:val="o"/>
      <w:lvlJc w:val="left"/>
      <w:pPr>
        <w:ind w:left="3677" w:hanging="360"/>
      </w:pPr>
      <w:rPr>
        <w:rFonts w:ascii="Courier New" w:hAnsi="Courier New" w:cs="Courier New" w:hint="default"/>
      </w:rPr>
    </w:lvl>
    <w:lvl w:ilvl="5" w:tplc="04190005" w:tentative="1">
      <w:start w:val="1"/>
      <w:numFmt w:val="bullet"/>
      <w:lvlText w:val=""/>
      <w:lvlJc w:val="left"/>
      <w:pPr>
        <w:ind w:left="4397" w:hanging="360"/>
      </w:pPr>
      <w:rPr>
        <w:rFonts w:ascii="Wingdings" w:hAnsi="Wingdings" w:hint="default"/>
      </w:rPr>
    </w:lvl>
    <w:lvl w:ilvl="6" w:tplc="04190001" w:tentative="1">
      <w:start w:val="1"/>
      <w:numFmt w:val="bullet"/>
      <w:lvlText w:val=""/>
      <w:lvlJc w:val="left"/>
      <w:pPr>
        <w:ind w:left="5117" w:hanging="360"/>
      </w:pPr>
      <w:rPr>
        <w:rFonts w:ascii="Symbol" w:hAnsi="Symbol" w:hint="default"/>
      </w:rPr>
    </w:lvl>
    <w:lvl w:ilvl="7" w:tplc="04190003" w:tentative="1">
      <w:start w:val="1"/>
      <w:numFmt w:val="bullet"/>
      <w:lvlText w:val="o"/>
      <w:lvlJc w:val="left"/>
      <w:pPr>
        <w:ind w:left="5837" w:hanging="360"/>
      </w:pPr>
      <w:rPr>
        <w:rFonts w:ascii="Courier New" w:hAnsi="Courier New" w:cs="Courier New" w:hint="default"/>
      </w:rPr>
    </w:lvl>
    <w:lvl w:ilvl="8" w:tplc="04190005" w:tentative="1">
      <w:start w:val="1"/>
      <w:numFmt w:val="bullet"/>
      <w:lvlText w:val=""/>
      <w:lvlJc w:val="left"/>
      <w:pPr>
        <w:ind w:left="6557" w:hanging="360"/>
      </w:pPr>
      <w:rPr>
        <w:rFonts w:ascii="Wingdings" w:hAnsi="Wingdings" w:hint="default"/>
      </w:rPr>
    </w:lvl>
  </w:abstractNum>
  <w:abstractNum w:abstractNumId="23" w15:restartNumberingAfterBreak="0">
    <w:nsid w:val="4A542F12"/>
    <w:multiLevelType w:val="hybridMultilevel"/>
    <w:tmpl w:val="114CCCA8"/>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24" w15:restartNumberingAfterBreak="0">
    <w:nsid w:val="4CEB186E"/>
    <w:multiLevelType w:val="multilevel"/>
    <w:tmpl w:val="BD6A0CEC"/>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50A0538E"/>
    <w:multiLevelType w:val="hybridMultilevel"/>
    <w:tmpl w:val="85D002BE"/>
    <w:lvl w:ilvl="0" w:tplc="CC043262">
      <w:start w:val="1"/>
      <w:numFmt w:val="bullet"/>
      <w:lvlText w:val=""/>
      <w:lvlJc w:val="left"/>
      <w:pPr>
        <w:ind w:left="784" w:hanging="360"/>
      </w:pPr>
      <w:rPr>
        <w:rFonts w:ascii="Symbol" w:hAnsi="Symbol" w:hint="default"/>
        <w:b w:val="0"/>
        <w:i w:val="0"/>
        <w:color w:val="auto"/>
        <w:spacing w:val="0"/>
        <w:w w:val="100"/>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26" w15:restartNumberingAfterBreak="0">
    <w:nsid w:val="57C43C6C"/>
    <w:multiLevelType w:val="hybridMultilevel"/>
    <w:tmpl w:val="75A85094"/>
    <w:lvl w:ilvl="0" w:tplc="0419000F">
      <w:start w:val="1"/>
      <w:numFmt w:val="decimal"/>
      <w:lvlText w:val="%1."/>
      <w:lvlJc w:val="left"/>
      <w:pPr>
        <w:ind w:left="774" w:hanging="360"/>
      </w:pPr>
    </w:lvl>
    <w:lvl w:ilvl="1" w:tplc="04190019">
      <w:start w:val="1"/>
      <w:numFmt w:val="lowerLetter"/>
      <w:lvlText w:val="%2."/>
      <w:lvlJc w:val="left"/>
      <w:pPr>
        <w:ind w:left="1494" w:hanging="360"/>
      </w:pPr>
    </w:lvl>
    <w:lvl w:ilvl="2" w:tplc="0419001B">
      <w:start w:val="1"/>
      <w:numFmt w:val="lowerRoman"/>
      <w:lvlText w:val="%3."/>
      <w:lvlJc w:val="right"/>
      <w:pPr>
        <w:ind w:left="2214" w:hanging="180"/>
      </w:pPr>
    </w:lvl>
    <w:lvl w:ilvl="3" w:tplc="0419000F">
      <w:start w:val="1"/>
      <w:numFmt w:val="decimal"/>
      <w:lvlText w:val="%4."/>
      <w:lvlJc w:val="left"/>
      <w:pPr>
        <w:ind w:left="2934" w:hanging="360"/>
      </w:pPr>
    </w:lvl>
    <w:lvl w:ilvl="4" w:tplc="04190019">
      <w:start w:val="1"/>
      <w:numFmt w:val="lowerLetter"/>
      <w:lvlText w:val="%5."/>
      <w:lvlJc w:val="left"/>
      <w:pPr>
        <w:ind w:left="3654" w:hanging="360"/>
      </w:pPr>
    </w:lvl>
    <w:lvl w:ilvl="5" w:tplc="0419001B">
      <w:start w:val="1"/>
      <w:numFmt w:val="lowerRoman"/>
      <w:lvlText w:val="%6."/>
      <w:lvlJc w:val="right"/>
      <w:pPr>
        <w:ind w:left="4374" w:hanging="180"/>
      </w:pPr>
    </w:lvl>
    <w:lvl w:ilvl="6" w:tplc="0419000F">
      <w:start w:val="1"/>
      <w:numFmt w:val="decimal"/>
      <w:lvlText w:val="%7."/>
      <w:lvlJc w:val="left"/>
      <w:pPr>
        <w:ind w:left="5094" w:hanging="360"/>
      </w:pPr>
    </w:lvl>
    <w:lvl w:ilvl="7" w:tplc="04190019">
      <w:start w:val="1"/>
      <w:numFmt w:val="lowerLetter"/>
      <w:lvlText w:val="%8."/>
      <w:lvlJc w:val="left"/>
      <w:pPr>
        <w:ind w:left="5814" w:hanging="360"/>
      </w:pPr>
    </w:lvl>
    <w:lvl w:ilvl="8" w:tplc="0419001B">
      <w:start w:val="1"/>
      <w:numFmt w:val="lowerRoman"/>
      <w:lvlText w:val="%9."/>
      <w:lvlJc w:val="right"/>
      <w:pPr>
        <w:ind w:left="6534" w:hanging="180"/>
      </w:pPr>
    </w:lvl>
  </w:abstractNum>
  <w:abstractNum w:abstractNumId="27" w15:restartNumberingAfterBreak="0">
    <w:nsid w:val="599031B3"/>
    <w:multiLevelType w:val="hybridMultilevel"/>
    <w:tmpl w:val="906874C6"/>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8" w15:restartNumberingAfterBreak="0">
    <w:nsid w:val="61304012"/>
    <w:multiLevelType w:val="hybridMultilevel"/>
    <w:tmpl w:val="689A47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1664561"/>
    <w:multiLevelType w:val="hybridMultilevel"/>
    <w:tmpl w:val="04E4F656"/>
    <w:lvl w:ilvl="0" w:tplc="D2E88D0A">
      <w:start w:val="1"/>
      <w:numFmt w:val="bullet"/>
      <w:pStyle w:val="-"/>
      <w:lvlText w:val="–"/>
      <w:lvlJc w:val="left"/>
      <w:pPr>
        <w:ind w:left="1070" w:hanging="360"/>
      </w:pPr>
      <w:rPr>
        <w:rFonts w:ascii="Arial" w:hAnsi="Arial" w:cs="Times New Roman" w:hint="default"/>
        <w:b w:val="0"/>
        <w:i w:val="0"/>
        <w:spacing w:val="0"/>
        <w:w w:val="100"/>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0" w15:restartNumberingAfterBreak="0">
    <w:nsid w:val="637D7755"/>
    <w:multiLevelType w:val="hybridMultilevel"/>
    <w:tmpl w:val="A08C9D98"/>
    <w:lvl w:ilvl="0" w:tplc="965AA5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744C6D"/>
    <w:multiLevelType w:val="hybridMultilevel"/>
    <w:tmpl w:val="43DCDF7A"/>
    <w:lvl w:ilvl="0" w:tplc="04190001">
      <w:start w:val="1"/>
      <w:numFmt w:val="bullet"/>
      <w:pStyle w:val="a0"/>
      <w:lvlText w:val=""/>
      <w:lvlJc w:val="left"/>
      <w:pPr>
        <w:tabs>
          <w:tab w:val="num" w:pos="77"/>
        </w:tabs>
        <w:ind w:left="77" w:hanging="360"/>
      </w:pPr>
      <w:rPr>
        <w:rFonts w:ascii="Symbol" w:hAnsi="Symbol" w:hint="default"/>
        <w:b w:val="0"/>
        <w:i w:val="0"/>
        <w:spacing w:val="0"/>
        <w:w w:val="100"/>
      </w:rPr>
    </w:lvl>
    <w:lvl w:ilvl="1" w:tplc="04190003">
      <w:start w:val="1"/>
      <w:numFmt w:val="bullet"/>
      <w:lvlText w:val="o"/>
      <w:lvlJc w:val="left"/>
      <w:pPr>
        <w:tabs>
          <w:tab w:val="num" w:pos="922"/>
        </w:tabs>
        <w:ind w:left="922" w:hanging="360"/>
      </w:pPr>
      <w:rPr>
        <w:rFonts w:ascii="Courier New" w:hAnsi="Courier New" w:cs="Times New Roman" w:hint="default"/>
      </w:rPr>
    </w:lvl>
    <w:lvl w:ilvl="2" w:tplc="04190005">
      <w:start w:val="1"/>
      <w:numFmt w:val="bullet"/>
      <w:lvlText w:val=""/>
      <w:lvlJc w:val="left"/>
      <w:pPr>
        <w:tabs>
          <w:tab w:val="num" w:pos="1642"/>
        </w:tabs>
        <w:ind w:left="1642" w:hanging="360"/>
      </w:pPr>
      <w:rPr>
        <w:rFonts w:ascii="Wingdings" w:hAnsi="Wingdings" w:hint="default"/>
      </w:rPr>
    </w:lvl>
    <w:lvl w:ilvl="3" w:tplc="04190001">
      <w:start w:val="1"/>
      <w:numFmt w:val="bullet"/>
      <w:lvlText w:val=""/>
      <w:lvlJc w:val="left"/>
      <w:pPr>
        <w:tabs>
          <w:tab w:val="num" w:pos="2362"/>
        </w:tabs>
        <w:ind w:left="2362" w:hanging="360"/>
      </w:pPr>
      <w:rPr>
        <w:rFonts w:ascii="Symbol" w:hAnsi="Symbol" w:hint="default"/>
      </w:rPr>
    </w:lvl>
    <w:lvl w:ilvl="4" w:tplc="04190003">
      <w:start w:val="1"/>
      <w:numFmt w:val="bullet"/>
      <w:lvlText w:val="o"/>
      <w:lvlJc w:val="left"/>
      <w:pPr>
        <w:tabs>
          <w:tab w:val="num" w:pos="3082"/>
        </w:tabs>
        <w:ind w:left="3082" w:hanging="360"/>
      </w:pPr>
      <w:rPr>
        <w:rFonts w:ascii="Courier New" w:hAnsi="Courier New" w:cs="Times New Roman" w:hint="default"/>
      </w:rPr>
    </w:lvl>
    <w:lvl w:ilvl="5" w:tplc="04190005">
      <w:start w:val="1"/>
      <w:numFmt w:val="bullet"/>
      <w:lvlText w:val=""/>
      <w:lvlJc w:val="left"/>
      <w:pPr>
        <w:tabs>
          <w:tab w:val="num" w:pos="3802"/>
        </w:tabs>
        <w:ind w:left="3802" w:hanging="360"/>
      </w:pPr>
      <w:rPr>
        <w:rFonts w:ascii="Wingdings" w:hAnsi="Wingdings" w:hint="default"/>
      </w:rPr>
    </w:lvl>
    <w:lvl w:ilvl="6" w:tplc="04190001">
      <w:start w:val="1"/>
      <w:numFmt w:val="bullet"/>
      <w:lvlText w:val=""/>
      <w:lvlJc w:val="left"/>
      <w:pPr>
        <w:tabs>
          <w:tab w:val="num" w:pos="4522"/>
        </w:tabs>
        <w:ind w:left="4522" w:hanging="360"/>
      </w:pPr>
      <w:rPr>
        <w:rFonts w:ascii="Symbol" w:hAnsi="Symbol" w:hint="default"/>
      </w:rPr>
    </w:lvl>
    <w:lvl w:ilvl="7" w:tplc="04190003">
      <w:start w:val="1"/>
      <w:numFmt w:val="bullet"/>
      <w:lvlText w:val="o"/>
      <w:lvlJc w:val="left"/>
      <w:pPr>
        <w:tabs>
          <w:tab w:val="num" w:pos="5242"/>
        </w:tabs>
        <w:ind w:left="5242" w:hanging="360"/>
      </w:pPr>
      <w:rPr>
        <w:rFonts w:ascii="Courier New" w:hAnsi="Courier New" w:cs="Times New Roman" w:hint="default"/>
      </w:rPr>
    </w:lvl>
    <w:lvl w:ilvl="8" w:tplc="04190005">
      <w:start w:val="1"/>
      <w:numFmt w:val="bullet"/>
      <w:lvlText w:val=""/>
      <w:lvlJc w:val="left"/>
      <w:pPr>
        <w:tabs>
          <w:tab w:val="num" w:pos="5962"/>
        </w:tabs>
        <w:ind w:left="5962" w:hanging="360"/>
      </w:pPr>
      <w:rPr>
        <w:rFonts w:ascii="Wingdings" w:hAnsi="Wingdings" w:hint="default"/>
      </w:rPr>
    </w:lvl>
  </w:abstractNum>
  <w:abstractNum w:abstractNumId="32" w15:restartNumberingAfterBreak="0">
    <w:nsid w:val="67BD1602"/>
    <w:multiLevelType w:val="hybridMultilevel"/>
    <w:tmpl w:val="2F38DE54"/>
    <w:lvl w:ilvl="0" w:tplc="04190001">
      <w:start w:val="1"/>
      <w:numFmt w:val="bullet"/>
      <w:lvlText w:val=""/>
      <w:lvlJc w:val="left"/>
      <w:pPr>
        <w:ind w:left="720" w:hanging="360"/>
      </w:pPr>
      <w:rPr>
        <w:rFonts w:ascii="Symbol" w:hAnsi="Symbol" w:hint="default"/>
        <w:b w:val="0"/>
        <w:i w:val="0"/>
        <w:color w:val="auto"/>
        <w:spacing w:val="0"/>
        <w:w w:val="1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296201"/>
    <w:multiLevelType w:val="hybridMultilevel"/>
    <w:tmpl w:val="7C82E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F33125"/>
    <w:multiLevelType w:val="hybridMultilevel"/>
    <w:tmpl w:val="27F0A42C"/>
    <w:lvl w:ilvl="0" w:tplc="04190005">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597AD9"/>
    <w:multiLevelType w:val="hybridMultilevel"/>
    <w:tmpl w:val="755476BA"/>
    <w:lvl w:ilvl="0" w:tplc="04190001">
      <w:start w:val="1"/>
      <w:numFmt w:val="bullet"/>
      <w:lvlText w:val=""/>
      <w:lvlJc w:val="left"/>
      <w:pPr>
        <w:tabs>
          <w:tab w:val="num" w:pos="1260"/>
        </w:tabs>
        <w:ind w:left="1260" w:hanging="360"/>
      </w:pPr>
      <w:rPr>
        <w:rFonts w:ascii="Symbol" w:hAnsi="Symbol" w:hint="default"/>
        <w:b w:val="0"/>
        <w:i w:val="0"/>
        <w:color w:val="auto"/>
        <w:spacing w:val="0"/>
        <w:w w:val="100"/>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BD5F31"/>
    <w:multiLevelType w:val="hybridMultilevel"/>
    <w:tmpl w:val="62B42772"/>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38" w15:restartNumberingAfterBreak="0">
    <w:nsid w:val="71454368"/>
    <w:multiLevelType w:val="hybridMultilevel"/>
    <w:tmpl w:val="BAA4D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15A588E"/>
    <w:multiLevelType w:val="multilevel"/>
    <w:tmpl w:val="C3EEF2CE"/>
    <w:lvl w:ilvl="0">
      <w:start w:val="1"/>
      <w:numFmt w:val="decimal"/>
      <w:lvlText w:val="%1"/>
      <w:lvlJc w:val="left"/>
      <w:pPr>
        <w:tabs>
          <w:tab w:val="num" w:pos="709"/>
        </w:tabs>
        <w:ind w:left="709" w:firstLine="0"/>
      </w:pPr>
    </w:lvl>
    <w:lvl w:ilvl="1">
      <w:start w:val="1"/>
      <w:numFmt w:val="decimal"/>
      <w:lvlText w:val="%1.%2"/>
      <w:lvlJc w:val="left"/>
      <w:pPr>
        <w:ind w:left="4821" w:firstLine="0"/>
      </w:pPr>
    </w:lvl>
    <w:lvl w:ilvl="2">
      <w:start w:val="1"/>
      <w:numFmt w:val="decimal"/>
      <w:lvlText w:val="%1.%2.%3"/>
      <w:lvlJc w:val="left"/>
      <w:pPr>
        <w:ind w:left="709" w:firstLine="0"/>
      </w:pPr>
    </w:lvl>
    <w:lvl w:ilvl="3">
      <w:start w:val="1"/>
      <w:numFmt w:val="decimal"/>
      <w:lvlText w:val="%1.%2.%3.%4"/>
      <w:lvlJc w:val="left"/>
      <w:pPr>
        <w:ind w:left="709" w:firstLine="0"/>
      </w:pPr>
      <w:rPr>
        <w:rFonts w:ascii="Arial" w:hAnsi="Arial" w:cs="Times New Roman" w:hint="default"/>
        <w:b w:val="0"/>
        <w:i/>
        <w:sz w:val="22"/>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788E2445"/>
    <w:multiLevelType w:val="multilevel"/>
    <w:tmpl w:val="63A2BFD0"/>
    <w:lvl w:ilvl="0">
      <w:start w:val="3"/>
      <w:numFmt w:val="decimal"/>
      <w:lvlText w:val="%1"/>
      <w:lvlJc w:val="left"/>
      <w:pPr>
        <w:ind w:left="465" w:hanging="465"/>
      </w:pPr>
      <w:rPr>
        <w:rFonts w:hint="default"/>
      </w:rPr>
    </w:lvl>
    <w:lvl w:ilvl="1">
      <w:start w:val="10"/>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B7342A5"/>
    <w:multiLevelType w:val="hybridMultilevel"/>
    <w:tmpl w:val="01B00DD4"/>
    <w:lvl w:ilvl="0" w:tplc="04190005">
      <w:start w:val="1"/>
      <w:numFmt w:val="bullet"/>
      <w:lvlText w:val=""/>
      <w:lvlJc w:val="left"/>
      <w:pPr>
        <w:ind w:left="1504" w:hanging="360"/>
      </w:pPr>
      <w:rPr>
        <w:rFonts w:ascii="Wingdings" w:hAnsi="Wingdings"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42" w15:restartNumberingAfterBreak="0">
    <w:nsid w:val="7DD351F9"/>
    <w:multiLevelType w:val="multilevel"/>
    <w:tmpl w:val="2A9647AC"/>
    <w:lvl w:ilvl="0">
      <w:start w:val="3"/>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3"/>
  </w:num>
  <w:num w:numId="3">
    <w:abstractNumId w:val="7"/>
  </w:num>
  <w:num w:numId="4">
    <w:abstractNumId w:val="24"/>
  </w:num>
  <w:num w:numId="5">
    <w:abstractNumId w:val="4"/>
  </w:num>
  <w:num w:numId="6">
    <w:abstractNumId w:val="30"/>
  </w:num>
  <w:num w:numId="7">
    <w:abstractNumId w:val="18"/>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35"/>
  </w:num>
  <w:num w:numId="11">
    <w:abstractNumId w:val="3"/>
  </w:num>
  <w:num w:numId="12">
    <w:abstractNumId w:val="12"/>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14"/>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5"/>
  </w:num>
  <w:num w:numId="19">
    <w:abstractNumId w:val="34"/>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6"/>
  </w:num>
  <w:num w:numId="23">
    <w:abstractNumId w:val="20"/>
  </w:num>
  <w:num w:numId="24">
    <w:abstractNumId w:val="17"/>
  </w:num>
  <w:num w:numId="25">
    <w:abstractNumId w:val="25"/>
  </w:num>
  <w:num w:numId="26">
    <w:abstractNumId w:val="32"/>
  </w:num>
  <w:num w:numId="27">
    <w:abstractNumId w:val="37"/>
  </w:num>
  <w:num w:numId="28">
    <w:abstractNumId w:val="23"/>
  </w:num>
  <w:num w:numId="29">
    <w:abstractNumId w:val="13"/>
  </w:num>
  <w:num w:numId="30">
    <w:abstractNumId w:val="36"/>
  </w:num>
  <w:num w:numId="31">
    <w:abstractNumId w:val="19"/>
  </w:num>
  <w:num w:numId="32">
    <w:abstractNumId w:val="9"/>
  </w:num>
  <w:num w:numId="33">
    <w:abstractNumId w:val="27"/>
  </w:num>
  <w:num w:numId="34">
    <w:abstractNumId w:val="1"/>
  </w:num>
  <w:num w:numId="35">
    <w:abstractNumId w:val="15"/>
  </w:num>
  <w:num w:numId="36">
    <w:abstractNumId w:val="40"/>
  </w:num>
  <w:num w:numId="37">
    <w:abstractNumId w:val="42"/>
  </w:num>
  <w:num w:numId="38">
    <w:abstractNumId w:val="11"/>
  </w:num>
  <w:num w:numId="39">
    <w:abstractNumId w:val="22"/>
  </w:num>
  <w:num w:numId="40">
    <w:abstractNumId w:val="41"/>
  </w:num>
  <w:num w:numId="41">
    <w:abstractNumId w:val="8"/>
  </w:num>
  <w:num w:numId="42">
    <w:abstractNumId w:val="29"/>
  </w:num>
  <w:num w:numId="43">
    <w:abstractNumId w:val="29"/>
  </w:num>
  <w:num w:numId="44">
    <w:abstractNumId w:val="6"/>
  </w:num>
  <w:num w:numId="4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2117"/>
    <w:rsid w:val="000032F4"/>
    <w:rsid w:val="00004A9F"/>
    <w:rsid w:val="000144C8"/>
    <w:rsid w:val="0001728C"/>
    <w:rsid w:val="00020592"/>
    <w:rsid w:val="0002143A"/>
    <w:rsid w:val="0003019A"/>
    <w:rsid w:val="00031325"/>
    <w:rsid w:val="00033214"/>
    <w:rsid w:val="00033954"/>
    <w:rsid w:val="00034D0E"/>
    <w:rsid w:val="0003505B"/>
    <w:rsid w:val="00035D35"/>
    <w:rsid w:val="00056C34"/>
    <w:rsid w:val="00062A77"/>
    <w:rsid w:val="000669E4"/>
    <w:rsid w:val="000712C6"/>
    <w:rsid w:val="00075514"/>
    <w:rsid w:val="00075913"/>
    <w:rsid w:val="0007709F"/>
    <w:rsid w:val="00077CED"/>
    <w:rsid w:val="0008225E"/>
    <w:rsid w:val="000827F3"/>
    <w:rsid w:val="00084600"/>
    <w:rsid w:val="0009365A"/>
    <w:rsid w:val="00094F37"/>
    <w:rsid w:val="000A1278"/>
    <w:rsid w:val="000A43FB"/>
    <w:rsid w:val="000A6732"/>
    <w:rsid w:val="000A6849"/>
    <w:rsid w:val="000A6E0E"/>
    <w:rsid w:val="000B0B0A"/>
    <w:rsid w:val="000B13E2"/>
    <w:rsid w:val="000B7CE2"/>
    <w:rsid w:val="000C1D34"/>
    <w:rsid w:val="000C4A00"/>
    <w:rsid w:val="000C6CF8"/>
    <w:rsid w:val="000C6DAA"/>
    <w:rsid w:val="000D24D8"/>
    <w:rsid w:val="000D24FC"/>
    <w:rsid w:val="000D2643"/>
    <w:rsid w:val="000D5A33"/>
    <w:rsid w:val="000D7C6A"/>
    <w:rsid w:val="000D7DDB"/>
    <w:rsid w:val="000E0A45"/>
    <w:rsid w:val="000E571E"/>
    <w:rsid w:val="000F290E"/>
    <w:rsid w:val="000F4FE9"/>
    <w:rsid w:val="00102EC9"/>
    <w:rsid w:val="001109D0"/>
    <w:rsid w:val="00110FDC"/>
    <w:rsid w:val="0011253A"/>
    <w:rsid w:val="00115B40"/>
    <w:rsid w:val="001226FE"/>
    <w:rsid w:val="00131AA6"/>
    <w:rsid w:val="0013212B"/>
    <w:rsid w:val="00132A1A"/>
    <w:rsid w:val="00136F79"/>
    <w:rsid w:val="00145843"/>
    <w:rsid w:val="00152CA1"/>
    <w:rsid w:val="00153760"/>
    <w:rsid w:val="001542C7"/>
    <w:rsid w:val="0015730C"/>
    <w:rsid w:val="00166B9E"/>
    <w:rsid w:val="00177C3E"/>
    <w:rsid w:val="0018592E"/>
    <w:rsid w:val="00190729"/>
    <w:rsid w:val="001B34AA"/>
    <w:rsid w:val="001B6A51"/>
    <w:rsid w:val="001B773F"/>
    <w:rsid w:val="001C09E4"/>
    <w:rsid w:val="001C175B"/>
    <w:rsid w:val="001C1A3C"/>
    <w:rsid w:val="001D352B"/>
    <w:rsid w:val="001D4D5C"/>
    <w:rsid w:val="001E5F88"/>
    <w:rsid w:val="001E75F4"/>
    <w:rsid w:val="001F7A36"/>
    <w:rsid w:val="002002A7"/>
    <w:rsid w:val="00203B4B"/>
    <w:rsid w:val="00203CE1"/>
    <w:rsid w:val="002225E6"/>
    <w:rsid w:val="00234FEE"/>
    <w:rsid w:val="00235009"/>
    <w:rsid w:val="00243A8D"/>
    <w:rsid w:val="00247B58"/>
    <w:rsid w:val="00247DEF"/>
    <w:rsid w:val="00261049"/>
    <w:rsid w:val="00267B97"/>
    <w:rsid w:val="0027069C"/>
    <w:rsid w:val="0027257D"/>
    <w:rsid w:val="00275D4F"/>
    <w:rsid w:val="002815CA"/>
    <w:rsid w:val="002830F9"/>
    <w:rsid w:val="00285D9A"/>
    <w:rsid w:val="002914FC"/>
    <w:rsid w:val="00292FE8"/>
    <w:rsid w:val="002A3D50"/>
    <w:rsid w:val="002A6936"/>
    <w:rsid w:val="002B01A8"/>
    <w:rsid w:val="002D4D13"/>
    <w:rsid w:val="002D51AE"/>
    <w:rsid w:val="002E0534"/>
    <w:rsid w:val="002E2CFD"/>
    <w:rsid w:val="002E5BC7"/>
    <w:rsid w:val="002F6881"/>
    <w:rsid w:val="003062C3"/>
    <w:rsid w:val="00306C3E"/>
    <w:rsid w:val="00307846"/>
    <w:rsid w:val="00314EE6"/>
    <w:rsid w:val="00324187"/>
    <w:rsid w:val="00326C4A"/>
    <w:rsid w:val="00332D8E"/>
    <w:rsid w:val="003518A4"/>
    <w:rsid w:val="00353B95"/>
    <w:rsid w:val="003625D5"/>
    <w:rsid w:val="0036338C"/>
    <w:rsid w:val="003710DA"/>
    <w:rsid w:val="0038242E"/>
    <w:rsid w:val="00393178"/>
    <w:rsid w:val="00395E00"/>
    <w:rsid w:val="003A0BB3"/>
    <w:rsid w:val="003B1BAE"/>
    <w:rsid w:val="003B2381"/>
    <w:rsid w:val="003B3520"/>
    <w:rsid w:val="003C0F64"/>
    <w:rsid w:val="003C14C4"/>
    <w:rsid w:val="003C39EB"/>
    <w:rsid w:val="003E08FC"/>
    <w:rsid w:val="003E592E"/>
    <w:rsid w:val="003F13D2"/>
    <w:rsid w:val="003F3C2D"/>
    <w:rsid w:val="00400E42"/>
    <w:rsid w:val="00401D66"/>
    <w:rsid w:val="004053B5"/>
    <w:rsid w:val="004065EB"/>
    <w:rsid w:val="004074EF"/>
    <w:rsid w:val="00413DE4"/>
    <w:rsid w:val="004256A3"/>
    <w:rsid w:val="0042607F"/>
    <w:rsid w:val="00427EBE"/>
    <w:rsid w:val="00432C39"/>
    <w:rsid w:val="004352D2"/>
    <w:rsid w:val="00437FEA"/>
    <w:rsid w:val="004411E3"/>
    <w:rsid w:val="004511AD"/>
    <w:rsid w:val="004514AD"/>
    <w:rsid w:val="00455EE0"/>
    <w:rsid w:val="00456227"/>
    <w:rsid w:val="00463335"/>
    <w:rsid w:val="00466E5A"/>
    <w:rsid w:val="00475AE9"/>
    <w:rsid w:val="004769E9"/>
    <w:rsid w:val="00477C0B"/>
    <w:rsid w:val="0048089E"/>
    <w:rsid w:val="00481854"/>
    <w:rsid w:val="0048428D"/>
    <w:rsid w:val="00497374"/>
    <w:rsid w:val="004B4235"/>
    <w:rsid w:val="004B7EC8"/>
    <w:rsid w:val="004C09B0"/>
    <w:rsid w:val="004C3AF8"/>
    <w:rsid w:val="004C5BC4"/>
    <w:rsid w:val="004C5C1A"/>
    <w:rsid w:val="004C6DDA"/>
    <w:rsid w:val="004D4E24"/>
    <w:rsid w:val="004E1713"/>
    <w:rsid w:val="004E2EDC"/>
    <w:rsid w:val="004E52E6"/>
    <w:rsid w:val="004F458E"/>
    <w:rsid w:val="004F4636"/>
    <w:rsid w:val="004F7259"/>
    <w:rsid w:val="00500B6A"/>
    <w:rsid w:val="0050198C"/>
    <w:rsid w:val="0051163D"/>
    <w:rsid w:val="005145F7"/>
    <w:rsid w:val="00523CAF"/>
    <w:rsid w:val="00530CE5"/>
    <w:rsid w:val="00540007"/>
    <w:rsid w:val="005421B0"/>
    <w:rsid w:val="0054331E"/>
    <w:rsid w:val="00544E01"/>
    <w:rsid w:val="0055479F"/>
    <w:rsid w:val="00554CDF"/>
    <w:rsid w:val="00564753"/>
    <w:rsid w:val="00570289"/>
    <w:rsid w:val="00574D56"/>
    <w:rsid w:val="00592C1E"/>
    <w:rsid w:val="00595F78"/>
    <w:rsid w:val="005B4B25"/>
    <w:rsid w:val="005C0CD9"/>
    <w:rsid w:val="005C11F4"/>
    <w:rsid w:val="005C5B55"/>
    <w:rsid w:val="005D5E05"/>
    <w:rsid w:val="005E0061"/>
    <w:rsid w:val="005E2F81"/>
    <w:rsid w:val="005F2DD8"/>
    <w:rsid w:val="005F535B"/>
    <w:rsid w:val="00607ACE"/>
    <w:rsid w:val="00620FC9"/>
    <w:rsid w:val="00622123"/>
    <w:rsid w:val="00631906"/>
    <w:rsid w:val="006325F0"/>
    <w:rsid w:val="00642C4B"/>
    <w:rsid w:val="00646EF8"/>
    <w:rsid w:val="00650CA2"/>
    <w:rsid w:val="00654451"/>
    <w:rsid w:val="00655E0D"/>
    <w:rsid w:val="00656522"/>
    <w:rsid w:val="00656CDD"/>
    <w:rsid w:val="00660A27"/>
    <w:rsid w:val="006658B3"/>
    <w:rsid w:val="00666051"/>
    <w:rsid w:val="0067034A"/>
    <w:rsid w:val="00671020"/>
    <w:rsid w:val="00695A1B"/>
    <w:rsid w:val="006A2E33"/>
    <w:rsid w:val="006B666D"/>
    <w:rsid w:val="006B7338"/>
    <w:rsid w:val="006D0778"/>
    <w:rsid w:val="006D140D"/>
    <w:rsid w:val="006D1742"/>
    <w:rsid w:val="006D413B"/>
    <w:rsid w:val="006D55AC"/>
    <w:rsid w:val="006E1424"/>
    <w:rsid w:val="006F7C31"/>
    <w:rsid w:val="0070464E"/>
    <w:rsid w:val="00713E05"/>
    <w:rsid w:val="00724B93"/>
    <w:rsid w:val="00732B76"/>
    <w:rsid w:val="0073405D"/>
    <w:rsid w:val="007367C3"/>
    <w:rsid w:val="00736D32"/>
    <w:rsid w:val="00740788"/>
    <w:rsid w:val="007408B4"/>
    <w:rsid w:val="00741F8B"/>
    <w:rsid w:val="0074265F"/>
    <w:rsid w:val="00742F19"/>
    <w:rsid w:val="00746734"/>
    <w:rsid w:val="00747B5E"/>
    <w:rsid w:val="00762391"/>
    <w:rsid w:val="007640E5"/>
    <w:rsid w:val="007748FC"/>
    <w:rsid w:val="007846E7"/>
    <w:rsid w:val="0079075B"/>
    <w:rsid w:val="00791555"/>
    <w:rsid w:val="007945D4"/>
    <w:rsid w:val="007947AA"/>
    <w:rsid w:val="007A3F01"/>
    <w:rsid w:val="007C02CD"/>
    <w:rsid w:val="007C3B6D"/>
    <w:rsid w:val="007C7C76"/>
    <w:rsid w:val="007D1975"/>
    <w:rsid w:val="007D2F7E"/>
    <w:rsid w:val="007D6D1F"/>
    <w:rsid w:val="007E562B"/>
    <w:rsid w:val="007E5964"/>
    <w:rsid w:val="007E6103"/>
    <w:rsid w:val="007F7584"/>
    <w:rsid w:val="0080063C"/>
    <w:rsid w:val="008018E7"/>
    <w:rsid w:val="0080366C"/>
    <w:rsid w:val="008057CD"/>
    <w:rsid w:val="00820A85"/>
    <w:rsid w:val="00820E4A"/>
    <w:rsid w:val="00824318"/>
    <w:rsid w:val="00836815"/>
    <w:rsid w:val="00843212"/>
    <w:rsid w:val="00845DBC"/>
    <w:rsid w:val="0084658B"/>
    <w:rsid w:val="00850D0C"/>
    <w:rsid w:val="0085308E"/>
    <w:rsid w:val="00857545"/>
    <w:rsid w:val="0085784D"/>
    <w:rsid w:val="00861FD5"/>
    <w:rsid w:val="00882781"/>
    <w:rsid w:val="00882E22"/>
    <w:rsid w:val="0088354C"/>
    <w:rsid w:val="0088436C"/>
    <w:rsid w:val="00887670"/>
    <w:rsid w:val="00891D80"/>
    <w:rsid w:val="008A67B4"/>
    <w:rsid w:val="008A7BF0"/>
    <w:rsid w:val="008B1C9E"/>
    <w:rsid w:val="008B3B41"/>
    <w:rsid w:val="008C5BA7"/>
    <w:rsid w:val="008C798C"/>
    <w:rsid w:val="008D3291"/>
    <w:rsid w:val="008E27E5"/>
    <w:rsid w:val="008E6227"/>
    <w:rsid w:val="008E79A2"/>
    <w:rsid w:val="008F0D93"/>
    <w:rsid w:val="008F752C"/>
    <w:rsid w:val="008F7E2E"/>
    <w:rsid w:val="00902C33"/>
    <w:rsid w:val="00905106"/>
    <w:rsid w:val="00905FE0"/>
    <w:rsid w:val="009177C3"/>
    <w:rsid w:val="00920924"/>
    <w:rsid w:val="009236E3"/>
    <w:rsid w:val="00924A86"/>
    <w:rsid w:val="00924EC2"/>
    <w:rsid w:val="009265F2"/>
    <w:rsid w:val="009366CE"/>
    <w:rsid w:val="0094718B"/>
    <w:rsid w:val="009518AE"/>
    <w:rsid w:val="00951C22"/>
    <w:rsid w:val="00954F0C"/>
    <w:rsid w:val="00956FE4"/>
    <w:rsid w:val="0097279A"/>
    <w:rsid w:val="0098094B"/>
    <w:rsid w:val="00986CBC"/>
    <w:rsid w:val="00992222"/>
    <w:rsid w:val="00992317"/>
    <w:rsid w:val="00996670"/>
    <w:rsid w:val="0099696F"/>
    <w:rsid w:val="009A337D"/>
    <w:rsid w:val="009A3D4C"/>
    <w:rsid w:val="009A6D1C"/>
    <w:rsid w:val="009B5922"/>
    <w:rsid w:val="009B68D2"/>
    <w:rsid w:val="009C05EB"/>
    <w:rsid w:val="009C3AAC"/>
    <w:rsid w:val="009C3D53"/>
    <w:rsid w:val="009D18F4"/>
    <w:rsid w:val="009D34E5"/>
    <w:rsid w:val="009D4421"/>
    <w:rsid w:val="009D7146"/>
    <w:rsid w:val="009E7BDC"/>
    <w:rsid w:val="009E7FEB"/>
    <w:rsid w:val="009F16CE"/>
    <w:rsid w:val="009F1768"/>
    <w:rsid w:val="009F21C7"/>
    <w:rsid w:val="009F4053"/>
    <w:rsid w:val="009F66A7"/>
    <w:rsid w:val="00A077EF"/>
    <w:rsid w:val="00A12424"/>
    <w:rsid w:val="00A15466"/>
    <w:rsid w:val="00A15B7D"/>
    <w:rsid w:val="00A17F00"/>
    <w:rsid w:val="00A205DD"/>
    <w:rsid w:val="00A26AC7"/>
    <w:rsid w:val="00A31864"/>
    <w:rsid w:val="00A343F2"/>
    <w:rsid w:val="00A379B4"/>
    <w:rsid w:val="00A43147"/>
    <w:rsid w:val="00A46C84"/>
    <w:rsid w:val="00A509F3"/>
    <w:rsid w:val="00A56C54"/>
    <w:rsid w:val="00A63F88"/>
    <w:rsid w:val="00A66470"/>
    <w:rsid w:val="00A7017A"/>
    <w:rsid w:val="00A70CA3"/>
    <w:rsid w:val="00A71D09"/>
    <w:rsid w:val="00A8210B"/>
    <w:rsid w:val="00A86F89"/>
    <w:rsid w:val="00AA4A36"/>
    <w:rsid w:val="00AB4843"/>
    <w:rsid w:val="00AD1786"/>
    <w:rsid w:val="00AE4AA3"/>
    <w:rsid w:val="00AF4BBD"/>
    <w:rsid w:val="00AF586C"/>
    <w:rsid w:val="00AF6344"/>
    <w:rsid w:val="00AF69A8"/>
    <w:rsid w:val="00AF6A29"/>
    <w:rsid w:val="00B02B44"/>
    <w:rsid w:val="00B16A6C"/>
    <w:rsid w:val="00B22515"/>
    <w:rsid w:val="00B2596E"/>
    <w:rsid w:val="00B263EF"/>
    <w:rsid w:val="00B26643"/>
    <w:rsid w:val="00B379BE"/>
    <w:rsid w:val="00B37FFB"/>
    <w:rsid w:val="00B41402"/>
    <w:rsid w:val="00B421DE"/>
    <w:rsid w:val="00B4279A"/>
    <w:rsid w:val="00B44270"/>
    <w:rsid w:val="00B451AC"/>
    <w:rsid w:val="00B55309"/>
    <w:rsid w:val="00B70EF4"/>
    <w:rsid w:val="00B7156A"/>
    <w:rsid w:val="00B75AC8"/>
    <w:rsid w:val="00B77EC3"/>
    <w:rsid w:val="00B90B2E"/>
    <w:rsid w:val="00B91504"/>
    <w:rsid w:val="00B926FA"/>
    <w:rsid w:val="00B9311B"/>
    <w:rsid w:val="00B95748"/>
    <w:rsid w:val="00BA0FCE"/>
    <w:rsid w:val="00BA35B5"/>
    <w:rsid w:val="00BA59D1"/>
    <w:rsid w:val="00BA61ED"/>
    <w:rsid w:val="00BB0D62"/>
    <w:rsid w:val="00BC648B"/>
    <w:rsid w:val="00BC6508"/>
    <w:rsid w:val="00BD0CFE"/>
    <w:rsid w:val="00BD0EAA"/>
    <w:rsid w:val="00BD703F"/>
    <w:rsid w:val="00BE0915"/>
    <w:rsid w:val="00BE2C67"/>
    <w:rsid w:val="00BF64FB"/>
    <w:rsid w:val="00C10453"/>
    <w:rsid w:val="00C1218A"/>
    <w:rsid w:val="00C2586C"/>
    <w:rsid w:val="00C32C7F"/>
    <w:rsid w:val="00C37AF0"/>
    <w:rsid w:val="00C40C0C"/>
    <w:rsid w:val="00C469B6"/>
    <w:rsid w:val="00C53623"/>
    <w:rsid w:val="00C547B0"/>
    <w:rsid w:val="00C648E5"/>
    <w:rsid w:val="00C7033C"/>
    <w:rsid w:val="00C71B85"/>
    <w:rsid w:val="00C76A54"/>
    <w:rsid w:val="00C804D5"/>
    <w:rsid w:val="00C816EE"/>
    <w:rsid w:val="00C829D4"/>
    <w:rsid w:val="00C8433B"/>
    <w:rsid w:val="00C84428"/>
    <w:rsid w:val="00C845E6"/>
    <w:rsid w:val="00C851FA"/>
    <w:rsid w:val="00C86BC4"/>
    <w:rsid w:val="00CA1893"/>
    <w:rsid w:val="00CA3B4B"/>
    <w:rsid w:val="00CA4C24"/>
    <w:rsid w:val="00CB0547"/>
    <w:rsid w:val="00CB56AF"/>
    <w:rsid w:val="00CB5EA8"/>
    <w:rsid w:val="00CB7444"/>
    <w:rsid w:val="00CC3F1E"/>
    <w:rsid w:val="00CC5EFB"/>
    <w:rsid w:val="00CD03BE"/>
    <w:rsid w:val="00CD2C3A"/>
    <w:rsid w:val="00CD306D"/>
    <w:rsid w:val="00CE1DEE"/>
    <w:rsid w:val="00CE26D3"/>
    <w:rsid w:val="00CE5D70"/>
    <w:rsid w:val="00CF1960"/>
    <w:rsid w:val="00CF5DBC"/>
    <w:rsid w:val="00CF64B2"/>
    <w:rsid w:val="00D03C42"/>
    <w:rsid w:val="00D05F7A"/>
    <w:rsid w:val="00D27CD6"/>
    <w:rsid w:val="00D27D30"/>
    <w:rsid w:val="00D3504E"/>
    <w:rsid w:val="00D35BE6"/>
    <w:rsid w:val="00D44E24"/>
    <w:rsid w:val="00D557EC"/>
    <w:rsid w:val="00D617D2"/>
    <w:rsid w:val="00D71824"/>
    <w:rsid w:val="00D71D4B"/>
    <w:rsid w:val="00D755F4"/>
    <w:rsid w:val="00D824DD"/>
    <w:rsid w:val="00DA2360"/>
    <w:rsid w:val="00DA592F"/>
    <w:rsid w:val="00DA6022"/>
    <w:rsid w:val="00DA616A"/>
    <w:rsid w:val="00DA6FF2"/>
    <w:rsid w:val="00DB139E"/>
    <w:rsid w:val="00DB1D70"/>
    <w:rsid w:val="00DB76A7"/>
    <w:rsid w:val="00DC0F1E"/>
    <w:rsid w:val="00DC195F"/>
    <w:rsid w:val="00DC44B4"/>
    <w:rsid w:val="00DC4980"/>
    <w:rsid w:val="00DC7FE9"/>
    <w:rsid w:val="00DD5624"/>
    <w:rsid w:val="00DD6088"/>
    <w:rsid w:val="00DE0171"/>
    <w:rsid w:val="00DF1EAE"/>
    <w:rsid w:val="00E00103"/>
    <w:rsid w:val="00E0122E"/>
    <w:rsid w:val="00E017C7"/>
    <w:rsid w:val="00E0410D"/>
    <w:rsid w:val="00E05A02"/>
    <w:rsid w:val="00E12F30"/>
    <w:rsid w:val="00E13E82"/>
    <w:rsid w:val="00E20DA2"/>
    <w:rsid w:val="00E20EC9"/>
    <w:rsid w:val="00E2187F"/>
    <w:rsid w:val="00E26D0C"/>
    <w:rsid w:val="00E32F6C"/>
    <w:rsid w:val="00E36711"/>
    <w:rsid w:val="00E379BC"/>
    <w:rsid w:val="00E4735B"/>
    <w:rsid w:val="00E4790B"/>
    <w:rsid w:val="00E53A28"/>
    <w:rsid w:val="00E54CE5"/>
    <w:rsid w:val="00E56F17"/>
    <w:rsid w:val="00E57D80"/>
    <w:rsid w:val="00E65A05"/>
    <w:rsid w:val="00E730E6"/>
    <w:rsid w:val="00E741CA"/>
    <w:rsid w:val="00E75C04"/>
    <w:rsid w:val="00E935AA"/>
    <w:rsid w:val="00E977D2"/>
    <w:rsid w:val="00EA1612"/>
    <w:rsid w:val="00EB53DF"/>
    <w:rsid w:val="00EE18EA"/>
    <w:rsid w:val="00EE5550"/>
    <w:rsid w:val="00EF2E49"/>
    <w:rsid w:val="00EF3478"/>
    <w:rsid w:val="00F00F6E"/>
    <w:rsid w:val="00F026A6"/>
    <w:rsid w:val="00F10EA0"/>
    <w:rsid w:val="00F11E43"/>
    <w:rsid w:val="00F1438D"/>
    <w:rsid w:val="00F26390"/>
    <w:rsid w:val="00F378EC"/>
    <w:rsid w:val="00F43EE8"/>
    <w:rsid w:val="00F5064C"/>
    <w:rsid w:val="00F5176D"/>
    <w:rsid w:val="00F6056B"/>
    <w:rsid w:val="00F61D61"/>
    <w:rsid w:val="00F71626"/>
    <w:rsid w:val="00F73FC4"/>
    <w:rsid w:val="00F769E8"/>
    <w:rsid w:val="00F7718F"/>
    <w:rsid w:val="00F80C62"/>
    <w:rsid w:val="00F86BE1"/>
    <w:rsid w:val="00F90E26"/>
    <w:rsid w:val="00F92257"/>
    <w:rsid w:val="00F92AD7"/>
    <w:rsid w:val="00F93993"/>
    <w:rsid w:val="00FA0853"/>
    <w:rsid w:val="00FA6799"/>
    <w:rsid w:val="00FA701E"/>
    <w:rsid w:val="00FB222B"/>
    <w:rsid w:val="00FB49C1"/>
    <w:rsid w:val="00FC1216"/>
    <w:rsid w:val="00FD49C7"/>
    <w:rsid w:val="00FD5E87"/>
    <w:rsid w:val="00FD621B"/>
    <w:rsid w:val="00FE0D59"/>
    <w:rsid w:val="00FE1E4D"/>
    <w:rsid w:val="00FE4A02"/>
    <w:rsid w:val="00FF0D73"/>
    <w:rsid w:val="00FF3B90"/>
    <w:rsid w:val="00FF51C3"/>
    <w:rsid w:val="00FF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dd208"/>
    </o:shapedefaults>
    <o:shapelayout v:ext="edit">
      <o:idmap v:ext="edit" data="1"/>
    </o:shapelayout>
  </w:shapeDefaults>
  <w:decimalSymbol w:val=","/>
  <w:listSeparator w:val=";"/>
  <w14:docId w14:val="0C5D7182"/>
  <w15:docId w15:val="{05292DE2-584D-4B74-8427-C7EA49D84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31906"/>
    <w:rPr>
      <w:rFonts w:ascii="Times New Roman" w:hAnsi="Times New Roman"/>
      <w:sz w:val="24"/>
      <w:szCs w:val="22"/>
      <w:lang w:eastAsia="en-US"/>
    </w:rPr>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1"/>
    <w:next w:val="a1"/>
    <w:link w:val="10"/>
    <w:qFormat/>
    <w:rsid w:val="004256A3"/>
    <w:pPr>
      <w:keepNext/>
      <w:spacing w:before="240" w:after="60"/>
      <w:outlineLvl w:val="0"/>
    </w:pPr>
    <w:rPr>
      <w:rFonts w:ascii="Arial" w:hAnsi="Arial" w:cs="Arial"/>
      <w:b/>
      <w:bCs/>
      <w:kern w:val="32"/>
      <w:sz w:val="32"/>
      <w:szCs w:val="32"/>
    </w:rPr>
  </w:style>
  <w:style w:type="paragraph" w:styleId="20">
    <w:name w:val="heading 2"/>
    <w:aliases w:val="lvm 2,lv 2,Заголовок 2 Зназаголовок2,h2,SLE - Heading,CPR Heading 2,CPR Heading 2 Знак Знак Знак Знак Знак,CPR Heading 2 Знак Знак Знак,Заголовок 2 Знак1,Заголовок 2 Знак Знак,Заголовок 2 Знак1 Знак Знак,заголовок2,заголовок"/>
    <w:basedOn w:val="a1"/>
    <w:next w:val="a1"/>
    <w:qFormat/>
    <w:rsid w:val="004256A3"/>
    <w:pPr>
      <w:keepNext/>
      <w:spacing w:before="240" w:after="60"/>
      <w:outlineLvl w:val="1"/>
    </w:pPr>
    <w:rPr>
      <w:rFonts w:ascii="Arial" w:hAnsi="Arial" w:cs="Arial"/>
      <w:b/>
      <w:bCs/>
      <w:i/>
      <w:iCs/>
      <w:sz w:val="28"/>
      <w:szCs w:val="28"/>
    </w:rPr>
  </w:style>
  <w:style w:type="paragraph" w:styleId="3">
    <w:name w:val="heading 3"/>
    <w:aliases w:val="lvm 3,ВВЕДЕНИЕ,ВВЕДЕНИЕ Знак Знак,lvm 3.,lvm 3. Знак Знак1,lvm 3. Знак Знак Знак Знак,lvm 3. Знак Знак2 Знак Знак,lvm,lvm 3. Знак Знак Знак Знак Знак Знак Знак Знак Знак Знак,Заголовок 58,Заголовок_3"/>
    <w:basedOn w:val="a1"/>
    <w:next w:val="a1"/>
    <w:link w:val="30"/>
    <w:semiHidden/>
    <w:unhideWhenUsed/>
    <w:qFormat/>
    <w:rsid w:val="00A343F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название рисунка Знак Знак1,название рисунка"/>
    <w:basedOn w:val="a1"/>
    <w:next w:val="a1"/>
    <w:link w:val="40"/>
    <w:qFormat/>
    <w:rsid w:val="001B773F"/>
    <w:pPr>
      <w:keepNext/>
      <w:numPr>
        <w:ilvl w:val="3"/>
        <w:numId w:val="4"/>
      </w:numPr>
      <w:spacing w:before="240" w:after="60"/>
      <w:outlineLvl w:val="3"/>
    </w:pPr>
    <w:rPr>
      <w:rFonts w:eastAsia="Times New Roman"/>
      <w:b/>
      <w:bCs/>
      <w:sz w:val="28"/>
      <w:szCs w:val="28"/>
      <w:lang w:val="en-US" w:eastAsia="ru-RU"/>
    </w:rPr>
  </w:style>
  <w:style w:type="paragraph" w:styleId="5">
    <w:name w:val="heading 5"/>
    <w:aliases w:val="таблица,oaaeeoa,òàáëèöà"/>
    <w:basedOn w:val="a1"/>
    <w:next w:val="a1"/>
    <w:link w:val="50"/>
    <w:qFormat/>
    <w:rsid w:val="001B773F"/>
    <w:pPr>
      <w:numPr>
        <w:ilvl w:val="4"/>
        <w:numId w:val="4"/>
      </w:numPr>
      <w:spacing w:before="240" w:after="60"/>
      <w:outlineLvl w:val="4"/>
    </w:pPr>
    <w:rPr>
      <w:rFonts w:eastAsia="Times New Roman"/>
      <w:b/>
      <w:bCs/>
      <w:i/>
      <w:iCs/>
      <w:sz w:val="26"/>
      <w:szCs w:val="26"/>
      <w:lang w:eastAsia="ru-RU"/>
    </w:rPr>
  </w:style>
  <w:style w:type="paragraph" w:styleId="6">
    <w:name w:val="heading 6"/>
    <w:aliases w:val="lvm6"/>
    <w:basedOn w:val="a1"/>
    <w:next w:val="a1"/>
    <w:link w:val="60"/>
    <w:qFormat/>
    <w:rsid w:val="001B773F"/>
    <w:pPr>
      <w:keepNext/>
      <w:numPr>
        <w:ilvl w:val="5"/>
        <w:numId w:val="4"/>
      </w:numPr>
      <w:ind w:right="-113"/>
      <w:jc w:val="both"/>
      <w:outlineLvl w:val="5"/>
    </w:pPr>
    <w:rPr>
      <w:rFonts w:eastAsia="Times New Roman"/>
      <w:szCs w:val="20"/>
      <w:lang w:eastAsia="ru-RU"/>
    </w:rPr>
  </w:style>
  <w:style w:type="paragraph" w:styleId="7">
    <w:name w:val="heading 7"/>
    <w:basedOn w:val="a1"/>
    <w:next w:val="a1"/>
    <w:link w:val="70"/>
    <w:qFormat/>
    <w:rsid w:val="001B773F"/>
    <w:pPr>
      <w:numPr>
        <w:ilvl w:val="6"/>
        <w:numId w:val="4"/>
      </w:numPr>
      <w:spacing w:before="240" w:after="60"/>
      <w:outlineLvl w:val="6"/>
    </w:pPr>
    <w:rPr>
      <w:rFonts w:eastAsia="Times New Roman"/>
      <w:szCs w:val="24"/>
      <w:lang w:eastAsia="ru-RU"/>
    </w:rPr>
  </w:style>
  <w:style w:type="paragraph" w:styleId="8">
    <w:name w:val="heading 8"/>
    <w:basedOn w:val="a1"/>
    <w:next w:val="a1"/>
    <w:link w:val="80"/>
    <w:qFormat/>
    <w:rsid w:val="001B773F"/>
    <w:pPr>
      <w:numPr>
        <w:ilvl w:val="7"/>
        <w:numId w:val="4"/>
      </w:numPr>
      <w:spacing w:before="240" w:after="60"/>
      <w:outlineLvl w:val="7"/>
    </w:pPr>
    <w:rPr>
      <w:rFonts w:eastAsia="Times New Roman"/>
      <w:i/>
      <w:iCs/>
      <w:szCs w:val="24"/>
      <w:lang w:eastAsia="ru-RU"/>
    </w:rPr>
  </w:style>
  <w:style w:type="paragraph" w:styleId="9">
    <w:name w:val="heading 9"/>
    <w:basedOn w:val="a1"/>
    <w:next w:val="a1"/>
    <w:link w:val="90"/>
    <w:qFormat/>
    <w:rsid w:val="001B773F"/>
    <w:pPr>
      <w:numPr>
        <w:ilvl w:val="8"/>
        <w:numId w:val="4"/>
      </w:numPr>
      <w:spacing w:before="240" w:after="60"/>
      <w:outlineLvl w:val="8"/>
    </w:pPr>
    <w:rPr>
      <w:rFonts w:ascii="Arial" w:eastAsia="Times New Roman" w:hAnsi="Arial" w:cs="Arial"/>
      <w:sz w:val="22"/>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0D7C6A"/>
    <w:pPr>
      <w:tabs>
        <w:tab w:val="center" w:pos="4677"/>
        <w:tab w:val="right" w:pos="9355"/>
      </w:tabs>
    </w:pPr>
  </w:style>
  <w:style w:type="character" w:customStyle="1" w:styleId="a6">
    <w:name w:val="Верхний колонтитул Знак"/>
    <w:basedOn w:val="a2"/>
    <w:link w:val="a5"/>
    <w:uiPriority w:val="99"/>
    <w:rsid w:val="000D7C6A"/>
  </w:style>
  <w:style w:type="paragraph" w:styleId="a7">
    <w:name w:val="footer"/>
    <w:basedOn w:val="a1"/>
    <w:link w:val="a8"/>
    <w:uiPriority w:val="99"/>
    <w:unhideWhenUsed/>
    <w:rsid w:val="000D7C6A"/>
    <w:pPr>
      <w:tabs>
        <w:tab w:val="center" w:pos="4677"/>
        <w:tab w:val="right" w:pos="9355"/>
      </w:tabs>
    </w:pPr>
  </w:style>
  <w:style w:type="character" w:customStyle="1" w:styleId="a8">
    <w:name w:val="Нижний колонтитул Знак"/>
    <w:basedOn w:val="a2"/>
    <w:link w:val="a7"/>
    <w:uiPriority w:val="99"/>
    <w:rsid w:val="000D7C6A"/>
  </w:style>
  <w:style w:type="paragraph" w:styleId="a9">
    <w:name w:val="No Spacing"/>
    <w:uiPriority w:val="1"/>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rsid w:val="00836815"/>
    <w:pPr>
      <w:tabs>
        <w:tab w:val="right" w:leader="dot" w:pos="9628"/>
      </w:tabs>
      <w:spacing w:before="120"/>
      <w:ind w:left="181" w:hanging="181"/>
    </w:pPr>
    <w:rPr>
      <w:rFonts w:ascii="Arial" w:hAnsi="Arial" w:cs="Arial"/>
      <w:b/>
      <w:bCs/>
      <w:caps/>
      <w:noProof/>
      <w:sz w:val="20"/>
      <w:szCs w:val="20"/>
    </w:rPr>
  </w:style>
  <w:style w:type="paragraph" w:styleId="21">
    <w:name w:val="toc 2"/>
    <w:basedOn w:val="a1"/>
    <w:next w:val="a1"/>
    <w:autoRedefine/>
    <w:uiPriority w:val="39"/>
    <w:rsid w:val="008B3B41"/>
    <w:pPr>
      <w:spacing w:before="240"/>
    </w:pPr>
    <w:rPr>
      <w:b/>
      <w:bCs/>
      <w:sz w:val="20"/>
      <w:szCs w:val="20"/>
    </w:rPr>
  </w:style>
  <w:style w:type="paragraph" w:styleId="31">
    <w:name w:val="toc 3"/>
    <w:basedOn w:val="a1"/>
    <w:next w:val="a1"/>
    <w:autoRedefine/>
    <w:uiPriority w:val="39"/>
    <w:rsid w:val="008B3B41"/>
    <w:pPr>
      <w:ind w:left="240"/>
    </w:pPr>
    <w:rPr>
      <w:sz w:val="20"/>
      <w:szCs w:val="20"/>
    </w:rPr>
  </w:style>
  <w:style w:type="paragraph" w:styleId="41">
    <w:name w:val="toc 4"/>
    <w:basedOn w:val="a1"/>
    <w:next w:val="a1"/>
    <w:autoRedefine/>
    <w:semiHidden/>
    <w:rsid w:val="008B3B41"/>
    <w:pPr>
      <w:ind w:left="480"/>
    </w:pPr>
    <w:rPr>
      <w:sz w:val="20"/>
      <w:szCs w:val="20"/>
    </w:rPr>
  </w:style>
  <w:style w:type="paragraph" w:styleId="51">
    <w:name w:val="toc 5"/>
    <w:basedOn w:val="a1"/>
    <w:next w:val="a1"/>
    <w:autoRedefine/>
    <w:semiHidden/>
    <w:rsid w:val="008B3B41"/>
    <w:pPr>
      <w:ind w:left="720"/>
    </w:pPr>
    <w:rPr>
      <w:sz w:val="20"/>
      <w:szCs w:val="20"/>
    </w:rPr>
  </w:style>
  <w:style w:type="paragraph" w:styleId="61">
    <w:name w:val="toc 6"/>
    <w:basedOn w:val="a1"/>
    <w:next w:val="a1"/>
    <w:autoRedefine/>
    <w:semiHidden/>
    <w:rsid w:val="008B3B41"/>
    <w:pPr>
      <w:ind w:left="960"/>
    </w:pPr>
    <w:rPr>
      <w:sz w:val="20"/>
      <w:szCs w:val="20"/>
    </w:rPr>
  </w:style>
  <w:style w:type="paragraph" w:styleId="71">
    <w:name w:val="toc 7"/>
    <w:basedOn w:val="a1"/>
    <w:next w:val="a1"/>
    <w:autoRedefine/>
    <w:semiHidden/>
    <w:rsid w:val="008B3B41"/>
    <w:pPr>
      <w:ind w:left="1200"/>
    </w:pPr>
    <w:rPr>
      <w:sz w:val="20"/>
      <w:szCs w:val="20"/>
    </w:rPr>
  </w:style>
  <w:style w:type="paragraph" w:styleId="81">
    <w:name w:val="toc 8"/>
    <w:basedOn w:val="a1"/>
    <w:next w:val="a1"/>
    <w:autoRedefine/>
    <w:semiHidden/>
    <w:rsid w:val="008B3B41"/>
    <w:pPr>
      <w:ind w:left="1440"/>
    </w:pPr>
    <w:rPr>
      <w:sz w:val="20"/>
      <w:szCs w:val="20"/>
    </w:rPr>
  </w:style>
  <w:style w:type="paragraph" w:styleId="91">
    <w:name w:val="toc 9"/>
    <w:basedOn w:val="a1"/>
    <w:next w:val="a1"/>
    <w:autoRedefine/>
    <w:semiHidden/>
    <w:rsid w:val="008B3B41"/>
    <w:pPr>
      <w:ind w:left="1680"/>
    </w:pPr>
    <w:rPr>
      <w:sz w:val="20"/>
      <w:szCs w:val="20"/>
    </w:rPr>
  </w:style>
  <w:style w:type="character" w:styleId="ab">
    <w:name w:val="Hyperlink"/>
    <w:basedOn w:val="a2"/>
    <w:uiPriority w:val="99"/>
    <w:rsid w:val="008B3B41"/>
    <w:rPr>
      <w:color w:val="0000FF"/>
      <w:u w:val="single"/>
    </w:rPr>
  </w:style>
  <w:style w:type="character" w:styleId="ac">
    <w:name w:val="annotation reference"/>
    <w:basedOn w:val="a2"/>
    <w:semiHidden/>
    <w:rsid w:val="00C851FA"/>
    <w:rPr>
      <w:sz w:val="16"/>
      <w:szCs w:val="16"/>
    </w:rPr>
  </w:style>
  <w:style w:type="paragraph" w:styleId="ad">
    <w:name w:val="annotation text"/>
    <w:basedOn w:val="a1"/>
    <w:semiHidden/>
    <w:rsid w:val="00C851FA"/>
    <w:rPr>
      <w:sz w:val="20"/>
      <w:szCs w:val="20"/>
    </w:rPr>
  </w:style>
  <w:style w:type="paragraph" w:styleId="ae">
    <w:name w:val="annotation subject"/>
    <w:basedOn w:val="ad"/>
    <w:next w:val="ad"/>
    <w:semiHidden/>
    <w:rsid w:val="00C851FA"/>
    <w:rPr>
      <w:b/>
      <w:bCs/>
    </w:rPr>
  </w:style>
  <w:style w:type="paragraph" w:styleId="af">
    <w:name w:val="Balloon Text"/>
    <w:basedOn w:val="a1"/>
    <w:semiHidden/>
    <w:rsid w:val="00C851FA"/>
    <w:rPr>
      <w:rFonts w:ascii="Tahoma" w:hAnsi="Tahoma" w:cs="Tahoma"/>
      <w:sz w:val="16"/>
      <w:szCs w:val="16"/>
    </w:rPr>
  </w:style>
  <w:style w:type="paragraph" w:styleId="32">
    <w:name w:val="Body Text 3"/>
    <w:basedOn w:val="a1"/>
    <w:rsid w:val="00642C4B"/>
    <w:pPr>
      <w:spacing w:before="240" w:after="240"/>
      <w:jc w:val="both"/>
    </w:pPr>
    <w:rPr>
      <w:rFonts w:eastAsia="Times New Roman"/>
      <w:szCs w:val="24"/>
      <w:lang w:eastAsia="ru-RU"/>
    </w:rPr>
  </w:style>
  <w:style w:type="paragraph" w:customStyle="1" w:styleId="af0">
    <w:name w:val="ФИО"/>
    <w:basedOn w:val="a1"/>
    <w:rsid w:val="00642C4B"/>
    <w:pPr>
      <w:spacing w:after="180"/>
      <w:ind w:left="5670"/>
      <w:jc w:val="both"/>
    </w:pPr>
    <w:rPr>
      <w:rFonts w:eastAsia="Times New Roman"/>
      <w:szCs w:val="20"/>
      <w:lang w:eastAsia="ru-RU"/>
    </w:rPr>
  </w:style>
  <w:style w:type="paragraph" w:styleId="af1">
    <w:name w:val="footnote text"/>
    <w:basedOn w:val="a1"/>
    <w:semiHidden/>
    <w:rsid w:val="00642C4B"/>
    <w:rPr>
      <w:rFonts w:eastAsia="Times New Roman"/>
      <w:sz w:val="20"/>
      <w:szCs w:val="20"/>
      <w:lang w:eastAsia="ru-RU"/>
    </w:rPr>
  </w:style>
  <w:style w:type="paragraph" w:customStyle="1" w:styleId="af2">
    <w:name w:val="Текст таблица"/>
    <w:basedOn w:val="a1"/>
    <w:rsid w:val="00642C4B"/>
    <w:pPr>
      <w:numPr>
        <w:ilvl w:val="12"/>
      </w:numPr>
      <w:spacing w:before="60"/>
    </w:pPr>
    <w:rPr>
      <w:rFonts w:eastAsia="Times New Roman"/>
      <w:iCs/>
      <w:sz w:val="22"/>
      <w:szCs w:val="20"/>
      <w:lang w:eastAsia="ru-RU"/>
    </w:rPr>
  </w:style>
  <w:style w:type="character" w:styleId="af3">
    <w:name w:val="footnote reference"/>
    <w:basedOn w:val="a2"/>
    <w:semiHidden/>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basedOn w:val="a2"/>
    <w:uiPriority w:val="22"/>
    <w:qFormat/>
    <w:rsid w:val="00642C4B"/>
    <w:rPr>
      <w:b/>
      <w:bCs/>
    </w:rPr>
  </w:style>
  <w:style w:type="paragraph" w:styleId="33">
    <w:name w:val="Body Text Indent 3"/>
    <w:basedOn w:val="a1"/>
    <w:link w:val="34"/>
    <w:rsid w:val="001542C7"/>
    <w:pPr>
      <w:spacing w:after="120"/>
      <w:ind w:left="283"/>
    </w:pPr>
    <w:rPr>
      <w:rFonts w:eastAsia="Times New Roman"/>
      <w:sz w:val="16"/>
      <w:szCs w:val="16"/>
    </w:rPr>
  </w:style>
  <w:style w:type="character" w:customStyle="1" w:styleId="S">
    <w:name w:val="S_Обозначение"/>
    <w:basedOn w:val="a2"/>
    <w:rsid w:val="00523CAF"/>
    <w:rPr>
      <w:rFonts w:ascii="Arial" w:hAnsi="Arial" w:cs="Times New Roman"/>
      <w:b/>
      <w:i/>
      <w:sz w:val="24"/>
      <w:szCs w:val="24"/>
      <w:vertAlign w:val="baseline"/>
      <w:lang w:val="ru-RU" w:eastAsia="ru-RU" w:bidi="ar-SA"/>
    </w:rPr>
  </w:style>
  <w:style w:type="paragraph" w:styleId="af5">
    <w:name w:val="Normal (Web)"/>
    <w:basedOn w:val="a1"/>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4">
    <w:name w:val="Основной текст с отступом 3 Знак"/>
    <w:link w:val="33"/>
    <w:rsid w:val="007E562B"/>
    <w:rPr>
      <w:rFonts w:ascii="Times New Roman" w:eastAsia="Times New Roman" w:hAnsi="Times New Roman"/>
      <w:sz w:val="16"/>
      <w:szCs w:val="16"/>
    </w:rPr>
  </w:style>
  <w:style w:type="paragraph" w:customStyle="1" w:styleId="S0">
    <w:name w:val="S_Обычный"/>
    <w:basedOn w:val="a1"/>
    <w:link w:val="S4"/>
    <w:rsid w:val="007E562B"/>
    <w:pPr>
      <w:widowControl w:val="0"/>
      <w:jc w:val="both"/>
    </w:pPr>
    <w:rPr>
      <w:rFonts w:eastAsia="Times New Roman"/>
      <w:szCs w:val="24"/>
    </w:rPr>
  </w:style>
  <w:style w:type="character" w:customStyle="1" w:styleId="S4">
    <w:name w:val="S_Обычный Знак"/>
    <w:link w:val="S0"/>
    <w:rsid w:val="007E562B"/>
    <w:rPr>
      <w:rFonts w:ascii="Times New Roman" w:eastAsia="Times New Roman" w:hAnsi="Times New Roman"/>
      <w:sz w:val="24"/>
      <w:szCs w:val="24"/>
      <w:lang w:eastAsia="en-US"/>
    </w:rPr>
  </w:style>
  <w:style w:type="paragraph" w:styleId="af6">
    <w:name w:val="Body Text"/>
    <w:basedOn w:val="a1"/>
    <w:link w:val="af7"/>
    <w:rsid w:val="007E562B"/>
    <w:pPr>
      <w:spacing w:after="120"/>
    </w:pPr>
  </w:style>
  <w:style w:type="character" w:customStyle="1" w:styleId="af7">
    <w:name w:val="Основной текст Знак"/>
    <w:basedOn w:val="a2"/>
    <w:link w:val="af6"/>
    <w:rsid w:val="007E562B"/>
    <w:rPr>
      <w:rFonts w:ascii="Times New Roman" w:hAnsi="Times New Roman"/>
      <w:sz w:val="24"/>
      <w:szCs w:val="22"/>
      <w:lang w:eastAsia="en-US"/>
    </w:rPr>
  </w:style>
  <w:style w:type="paragraph" w:customStyle="1" w:styleId="12">
    <w:name w:val="Список 1"/>
    <w:basedOn w:val="a"/>
    <w:rsid w:val="007E562B"/>
    <w:pPr>
      <w:widowControl w:val="0"/>
      <w:numPr>
        <w:numId w:val="0"/>
      </w:numPr>
      <w:tabs>
        <w:tab w:val="num" w:pos="851"/>
      </w:tabs>
      <w:overflowPunct w:val="0"/>
      <w:autoSpaceDE w:val="0"/>
      <w:autoSpaceDN w:val="0"/>
      <w:adjustRightInd w:val="0"/>
      <w:spacing w:before="60"/>
      <w:contextualSpacing w:val="0"/>
      <w:jc w:val="both"/>
      <w:textAlignment w:val="baseline"/>
    </w:pPr>
    <w:rPr>
      <w:rFonts w:eastAsia="Times New Roman"/>
      <w:szCs w:val="20"/>
      <w:lang w:eastAsia="ru-RU"/>
    </w:rPr>
  </w:style>
  <w:style w:type="paragraph" w:styleId="a">
    <w:name w:val="List Bullet"/>
    <w:basedOn w:val="a1"/>
    <w:unhideWhenUsed/>
    <w:rsid w:val="007E562B"/>
    <w:pPr>
      <w:numPr>
        <w:numId w:val="1"/>
      </w:numPr>
      <w:contextualSpacing/>
    </w:pPr>
  </w:style>
  <w:style w:type="character" w:customStyle="1" w:styleId="40">
    <w:name w:val="Заголовок 4 Знак"/>
    <w:aliases w:val="название рисунка Знак Знак1 Знак,название рисунка Знак"/>
    <w:basedOn w:val="a2"/>
    <w:link w:val="4"/>
    <w:rsid w:val="001B773F"/>
    <w:rPr>
      <w:b/>
      <w:bCs/>
      <w:sz w:val="28"/>
      <w:szCs w:val="28"/>
      <w:lang w:val="en-US" w:eastAsia="ru-RU" w:bidi="ar-SA"/>
    </w:rPr>
  </w:style>
  <w:style w:type="character" w:customStyle="1" w:styleId="50">
    <w:name w:val="Заголовок 5 Знак"/>
    <w:aliases w:val="таблица Знак,oaaeeoa Знак,òàáëèöà Знак"/>
    <w:basedOn w:val="a2"/>
    <w:link w:val="5"/>
    <w:rsid w:val="001B773F"/>
    <w:rPr>
      <w:b/>
      <w:bCs/>
      <w:i/>
      <w:iCs/>
      <w:sz w:val="26"/>
      <w:szCs w:val="26"/>
      <w:lang w:val="ru-RU" w:eastAsia="ru-RU" w:bidi="ar-SA"/>
    </w:rPr>
  </w:style>
  <w:style w:type="character" w:customStyle="1" w:styleId="60">
    <w:name w:val="Заголовок 6 Знак"/>
    <w:aliases w:val="lvm6 Знак"/>
    <w:basedOn w:val="a2"/>
    <w:link w:val="6"/>
    <w:rsid w:val="001B773F"/>
    <w:rPr>
      <w:sz w:val="24"/>
      <w:lang w:val="ru-RU" w:eastAsia="ru-RU" w:bidi="ar-SA"/>
    </w:rPr>
  </w:style>
  <w:style w:type="character" w:customStyle="1" w:styleId="70">
    <w:name w:val="Заголовок 7 Знак"/>
    <w:basedOn w:val="a2"/>
    <w:link w:val="7"/>
    <w:rsid w:val="001B773F"/>
    <w:rPr>
      <w:sz w:val="24"/>
      <w:szCs w:val="24"/>
      <w:lang w:val="ru-RU" w:eastAsia="ru-RU" w:bidi="ar-SA"/>
    </w:rPr>
  </w:style>
  <w:style w:type="character" w:customStyle="1" w:styleId="80">
    <w:name w:val="Заголовок 8 Знак"/>
    <w:basedOn w:val="a2"/>
    <w:link w:val="8"/>
    <w:rsid w:val="001B773F"/>
    <w:rPr>
      <w:i/>
      <w:iCs/>
      <w:sz w:val="24"/>
      <w:szCs w:val="24"/>
      <w:lang w:val="ru-RU" w:eastAsia="ru-RU" w:bidi="ar-SA"/>
    </w:rPr>
  </w:style>
  <w:style w:type="character" w:customStyle="1" w:styleId="90">
    <w:name w:val="Заголовок 9 Знак"/>
    <w:basedOn w:val="a2"/>
    <w:link w:val="9"/>
    <w:rsid w:val="001B773F"/>
    <w:rPr>
      <w:rFonts w:ascii="Arial" w:hAnsi="Arial" w:cs="Arial"/>
      <w:sz w:val="22"/>
      <w:szCs w:val="22"/>
      <w:lang w:val="ru-RU" w:eastAsia="ru-RU" w:bidi="ar-SA"/>
    </w:rPr>
  </w:style>
  <w:style w:type="paragraph" w:customStyle="1" w:styleId="S1">
    <w:name w:val="S_Заголовок1_СписокН"/>
    <w:basedOn w:val="a1"/>
    <w:next w:val="S0"/>
    <w:rsid w:val="001B773F"/>
    <w:pPr>
      <w:keepNext/>
      <w:pageBreakBefore/>
      <w:numPr>
        <w:numId w:val="4"/>
      </w:numPr>
      <w:ind w:left="0" w:firstLine="0"/>
      <w:jc w:val="both"/>
      <w:outlineLvl w:val="0"/>
    </w:pPr>
    <w:rPr>
      <w:rFonts w:ascii="Arial" w:eastAsia="Times New Roman" w:hAnsi="Arial"/>
      <w:b/>
      <w:caps/>
      <w:sz w:val="32"/>
      <w:szCs w:val="32"/>
      <w:lang w:eastAsia="ru-RU"/>
    </w:rPr>
  </w:style>
  <w:style w:type="paragraph" w:customStyle="1" w:styleId="S2">
    <w:name w:val="S_Заголовок2_СписокН"/>
    <w:basedOn w:val="a1"/>
    <w:next w:val="S0"/>
    <w:rsid w:val="001B773F"/>
    <w:pPr>
      <w:keepNext/>
      <w:numPr>
        <w:ilvl w:val="1"/>
        <w:numId w:val="4"/>
      </w:numPr>
      <w:jc w:val="both"/>
      <w:outlineLvl w:val="1"/>
    </w:pPr>
    <w:rPr>
      <w:rFonts w:ascii="Arial" w:eastAsia="Times New Roman" w:hAnsi="Arial"/>
      <w:b/>
      <w:caps/>
      <w:szCs w:val="24"/>
      <w:lang w:eastAsia="ru-RU"/>
    </w:rPr>
  </w:style>
  <w:style w:type="paragraph" w:customStyle="1" w:styleId="S3">
    <w:name w:val="S_Заголовок3_СписокН"/>
    <w:basedOn w:val="a1"/>
    <w:next w:val="S0"/>
    <w:rsid w:val="001B773F"/>
    <w:pPr>
      <w:keepNext/>
      <w:numPr>
        <w:ilvl w:val="2"/>
        <w:numId w:val="4"/>
      </w:numPr>
      <w:jc w:val="both"/>
    </w:pPr>
    <w:rPr>
      <w:rFonts w:ascii="Arial" w:eastAsia="Times New Roman" w:hAnsi="Arial"/>
      <w:b/>
      <w:i/>
      <w:caps/>
      <w:sz w:val="20"/>
      <w:szCs w:val="20"/>
      <w:lang w:eastAsia="ru-RU"/>
    </w:rPr>
  </w:style>
  <w:style w:type="paragraph" w:styleId="af8">
    <w:name w:val="Body Text Indent"/>
    <w:basedOn w:val="a1"/>
    <w:link w:val="af9"/>
    <w:rsid w:val="00CE26D3"/>
    <w:pPr>
      <w:spacing w:after="120"/>
      <w:ind w:left="283"/>
    </w:pPr>
  </w:style>
  <w:style w:type="character" w:customStyle="1" w:styleId="af9">
    <w:name w:val="Основной текст с отступом Знак"/>
    <w:basedOn w:val="a2"/>
    <w:link w:val="af8"/>
    <w:rsid w:val="00CE26D3"/>
    <w:rPr>
      <w:rFonts w:ascii="Times New Roman" w:hAnsi="Times New Roman"/>
      <w:sz w:val="24"/>
      <w:szCs w:val="22"/>
      <w:lang w:eastAsia="en-US"/>
    </w:rPr>
  </w:style>
  <w:style w:type="character" w:styleId="afa">
    <w:name w:val="FollowedHyperlink"/>
    <w:basedOn w:val="a2"/>
    <w:uiPriority w:val="99"/>
    <w:semiHidden/>
    <w:unhideWhenUsed/>
    <w:rsid w:val="00CB0547"/>
    <w:rPr>
      <w:color w:val="800080"/>
      <w:u w:val="single"/>
    </w:rPr>
  </w:style>
  <w:style w:type="paragraph" w:customStyle="1" w:styleId="Style11">
    <w:name w:val="Style11"/>
    <w:basedOn w:val="a1"/>
    <w:rsid w:val="00CB0547"/>
    <w:pPr>
      <w:widowControl w:val="0"/>
      <w:autoSpaceDE w:val="0"/>
      <w:autoSpaceDN w:val="0"/>
      <w:adjustRightInd w:val="0"/>
      <w:spacing w:line="269" w:lineRule="exact"/>
      <w:jc w:val="both"/>
    </w:pPr>
    <w:rPr>
      <w:rFonts w:eastAsia="Times New Roman"/>
      <w:szCs w:val="24"/>
      <w:lang w:eastAsia="ru-RU"/>
    </w:rPr>
  </w:style>
  <w:style w:type="paragraph" w:customStyle="1" w:styleId="BodyText24">
    <w:name w:val="Body Text 24"/>
    <w:basedOn w:val="a1"/>
    <w:uiPriority w:val="99"/>
    <w:rsid w:val="00CB0547"/>
    <w:pPr>
      <w:widowControl w:val="0"/>
      <w:tabs>
        <w:tab w:val="left" w:pos="1276"/>
      </w:tabs>
      <w:ind w:firstLine="680"/>
      <w:jc w:val="both"/>
    </w:pPr>
    <w:rPr>
      <w:rFonts w:eastAsia="Times New Roman"/>
      <w:szCs w:val="20"/>
      <w:lang w:eastAsia="ru-RU"/>
    </w:rPr>
  </w:style>
  <w:style w:type="paragraph" w:styleId="afb">
    <w:name w:val="List Paragraph"/>
    <w:basedOn w:val="a1"/>
    <w:link w:val="afc"/>
    <w:uiPriority w:val="34"/>
    <w:qFormat/>
    <w:rsid w:val="00CB0547"/>
    <w:pPr>
      <w:ind w:left="708"/>
    </w:pPr>
  </w:style>
  <w:style w:type="paragraph" w:styleId="22">
    <w:name w:val="Body Text 2"/>
    <w:basedOn w:val="a1"/>
    <w:link w:val="23"/>
    <w:rsid w:val="00CB0547"/>
    <w:pPr>
      <w:spacing w:after="120" w:line="480" w:lineRule="auto"/>
    </w:pPr>
    <w:rPr>
      <w:rFonts w:eastAsia="Times New Roman"/>
      <w:sz w:val="20"/>
      <w:szCs w:val="20"/>
    </w:rPr>
  </w:style>
  <w:style w:type="character" w:customStyle="1" w:styleId="23">
    <w:name w:val="Основной текст 2 Знак"/>
    <w:basedOn w:val="a2"/>
    <w:link w:val="22"/>
    <w:rsid w:val="00CB0547"/>
    <w:rPr>
      <w:rFonts w:ascii="Times New Roman" w:eastAsia="Times New Roman" w:hAnsi="Times New Roman"/>
      <w:lang w:eastAsia="en-US"/>
    </w:rPr>
  </w:style>
  <w:style w:type="paragraph" w:customStyle="1" w:styleId="afd">
    <w:name w:val="стандарт"/>
    <w:basedOn w:val="a1"/>
    <w:link w:val="afe"/>
    <w:rsid w:val="00115B40"/>
    <w:pPr>
      <w:spacing w:before="240"/>
      <w:jc w:val="both"/>
    </w:pPr>
    <w:rPr>
      <w:rFonts w:ascii="Calibri" w:hAnsi="Calibri"/>
      <w:szCs w:val="24"/>
      <w:lang w:eastAsia="ru-RU"/>
    </w:rPr>
  </w:style>
  <w:style w:type="character" w:customStyle="1" w:styleId="afe">
    <w:name w:val="стандарт Знак"/>
    <w:link w:val="afd"/>
    <w:rsid w:val="00115B40"/>
    <w:rPr>
      <w:sz w:val="24"/>
      <w:szCs w:val="24"/>
    </w:rPr>
  </w:style>
  <w:style w:type="character" w:customStyle="1" w:styleId="afc">
    <w:name w:val="Абзац списка Знак"/>
    <w:link w:val="afb"/>
    <w:uiPriority w:val="34"/>
    <w:locked/>
    <w:rsid w:val="003710DA"/>
    <w:rPr>
      <w:rFonts w:ascii="Times New Roman" w:hAnsi="Times New Roman"/>
      <w:sz w:val="24"/>
      <w:szCs w:val="22"/>
      <w:lang w:eastAsia="en-US"/>
    </w:rPr>
  </w:style>
  <w:style w:type="character" w:customStyle="1" w:styleId="30">
    <w:name w:val="Заголовок 3 Знак"/>
    <w:aliases w:val="lvm 3 Знак,ВВЕДЕНИЕ Знак,ВВЕДЕНИЕ Знак Знак Знак,lvm 3. Знак,lvm 3. Знак Знак1 Знак,lvm 3. Знак Знак Знак Знак Знак,lvm 3. Знак Знак2 Знак Знак Знак,lvm Знак,lvm 3. Знак Знак Знак Знак Знак Знак Знак Знак Знак Знак Знак,Заголовок_3 Знак"/>
    <w:basedOn w:val="a2"/>
    <w:link w:val="3"/>
    <w:uiPriority w:val="9"/>
    <w:semiHidden/>
    <w:rsid w:val="00A343F2"/>
    <w:rPr>
      <w:rFonts w:asciiTheme="majorHAnsi" w:eastAsiaTheme="majorEastAsia" w:hAnsiTheme="majorHAnsi" w:cstheme="majorBidi"/>
      <w:b/>
      <w:bCs/>
      <w:color w:val="4F81BD" w:themeColor="accent1"/>
      <w:sz w:val="24"/>
      <w:szCs w:val="22"/>
      <w:lang w:eastAsia="en-US"/>
    </w:rPr>
  </w:style>
  <w:style w:type="character" w:customStyle="1" w:styleId="13">
    <w:name w:val="Название объекта_таблица Знак1"/>
    <w:link w:val="aff"/>
    <w:locked/>
    <w:rsid w:val="00A343F2"/>
    <w:rPr>
      <w:rFonts w:ascii="Arial" w:hAnsi="Arial" w:cs="Arial"/>
      <w:b/>
    </w:rPr>
  </w:style>
  <w:style w:type="paragraph" w:customStyle="1" w:styleId="aff">
    <w:name w:val="Название объекта_таблица"/>
    <w:basedOn w:val="aa"/>
    <w:link w:val="13"/>
    <w:qFormat/>
    <w:rsid w:val="00A343F2"/>
    <w:pPr>
      <w:keepNext/>
      <w:keepLines/>
      <w:suppressAutoHyphens/>
      <w:spacing w:before="120" w:beforeAutospacing="0" w:after="120" w:afterAutospacing="0"/>
      <w:ind w:left="709"/>
      <w:jc w:val="both"/>
      <w:outlineLvl w:val="4"/>
    </w:pPr>
    <w:rPr>
      <w:rFonts w:ascii="Arial" w:eastAsia="Calibri" w:hAnsi="Arial" w:cs="Arial"/>
      <w:b/>
      <w:sz w:val="20"/>
      <w:szCs w:val="20"/>
    </w:rPr>
  </w:style>
  <w:style w:type="character" w:customStyle="1" w:styleId="-3-10-4">
    <w:name w:val="Таб-3-10_Центр_книга_А-4 Знак Знак"/>
    <w:link w:val="-3-10-40"/>
    <w:locked/>
    <w:rsid w:val="00A343F2"/>
    <w:rPr>
      <w:rFonts w:ascii="Arial" w:hAnsi="Arial" w:cs="Courier New"/>
      <w:szCs w:val="18"/>
      <w:lang w:val="en-US"/>
    </w:rPr>
  </w:style>
  <w:style w:type="paragraph" w:customStyle="1" w:styleId="-3-10-40">
    <w:name w:val="Таб-3-10_Центр_книга_А-4"/>
    <w:basedOn w:val="a1"/>
    <w:link w:val="-3-10-4"/>
    <w:rsid w:val="00A343F2"/>
    <w:pPr>
      <w:jc w:val="center"/>
    </w:pPr>
    <w:rPr>
      <w:rFonts w:ascii="Arial" w:hAnsi="Arial" w:cs="Courier New"/>
      <w:sz w:val="20"/>
      <w:szCs w:val="18"/>
      <w:lang w:val="en-US" w:eastAsia="ru-RU"/>
    </w:rPr>
  </w:style>
  <w:style w:type="character" w:customStyle="1" w:styleId="aff0">
    <w:name w:val="Обычный с отступом Знак"/>
    <w:link w:val="aff1"/>
    <w:semiHidden/>
    <w:locked/>
    <w:rsid w:val="00A343F2"/>
    <w:rPr>
      <w:rFonts w:ascii="Arial" w:hAnsi="Arial" w:cs="Arial"/>
      <w:lang w:val="x-none"/>
    </w:rPr>
  </w:style>
  <w:style w:type="paragraph" w:customStyle="1" w:styleId="aff1">
    <w:name w:val="Обычный с отступом"/>
    <w:basedOn w:val="a1"/>
    <w:link w:val="aff0"/>
    <w:semiHidden/>
    <w:rsid w:val="00A343F2"/>
    <w:pPr>
      <w:suppressAutoHyphens/>
      <w:ind w:firstLine="709"/>
      <w:jc w:val="both"/>
    </w:pPr>
    <w:rPr>
      <w:rFonts w:ascii="Arial" w:hAnsi="Arial" w:cs="Arial"/>
      <w:sz w:val="20"/>
      <w:szCs w:val="20"/>
      <w:lang w:val="x-none" w:eastAsia="ru-RU"/>
    </w:rPr>
  </w:style>
  <w:style w:type="paragraph" w:customStyle="1" w:styleId="aff2">
    <w:name w:val="Обычный текст с отступом"/>
    <w:basedOn w:val="aff1"/>
    <w:link w:val="aff3"/>
    <w:qFormat/>
    <w:rsid w:val="00A343F2"/>
  </w:style>
  <w:style w:type="character" w:customStyle="1" w:styleId="aff3">
    <w:name w:val="Обычный текст с отступом Знак"/>
    <w:aliases w:val="Знак Знак2,Знак Знак Знак2,Знак Знак Знак11,Знак Знак Знак21,Знак Знак Знак1,Заголовок главы Знак Знак"/>
    <w:link w:val="aff2"/>
    <w:locked/>
    <w:rsid w:val="00A343F2"/>
    <w:rPr>
      <w:rFonts w:ascii="Arial" w:hAnsi="Arial" w:cs="Arial"/>
      <w:lang w:val="x-none"/>
    </w:rPr>
  </w:style>
  <w:style w:type="paragraph" w:customStyle="1" w:styleId="-">
    <w:name w:val="- перечень б/н"/>
    <w:basedOn w:val="aff2"/>
    <w:link w:val="-1"/>
    <w:qFormat/>
    <w:rsid w:val="00A343F2"/>
    <w:pPr>
      <w:numPr>
        <w:numId w:val="14"/>
      </w:numPr>
      <w:tabs>
        <w:tab w:val="left" w:pos="993"/>
      </w:tabs>
    </w:pPr>
  </w:style>
  <w:style w:type="character" w:customStyle="1" w:styleId="-1">
    <w:name w:val="- перечень б/н Знак1"/>
    <w:link w:val="-"/>
    <w:locked/>
    <w:rsid w:val="00A343F2"/>
    <w:rPr>
      <w:rFonts w:ascii="Arial" w:hAnsi="Arial" w:cs="Arial"/>
      <w:lang w:val="x-none"/>
    </w:rPr>
  </w:style>
  <w:style w:type="paragraph" w:customStyle="1" w:styleId="a0">
    <w:name w:val="перечень б/н"/>
    <w:basedOn w:val="-"/>
    <w:link w:val="aff4"/>
    <w:qFormat/>
    <w:rsid w:val="00A343F2"/>
    <w:pPr>
      <w:numPr>
        <w:numId w:val="17"/>
      </w:numPr>
    </w:pPr>
  </w:style>
  <w:style w:type="character" w:customStyle="1" w:styleId="aff4">
    <w:name w:val="перечень б/н Знак Знак"/>
    <w:link w:val="a0"/>
    <w:locked/>
    <w:rsid w:val="00A343F2"/>
    <w:rPr>
      <w:rFonts w:ascii="Arial" w:hAnsi="Arial" w:cs="Arial"/>
      <w:lang w:val="x-none"/>
    </w:rPr>
  </w:style>
  <w:style w:type="character" w:customStyle="1" w:styleId="w">
    <w:name w:val="w"/>
    <w:basedOn w:val="a2"/>
    <w:rsid w:val="005D5E05"/>
  </w:style>
  <w:style w:type="character" w:styleId="aff5">
    <w:name w:val="Emphasis"/>
    <w:basedOn w:val="a2"/>
    <w:uiPriority w:val="20"/>
    <w:qFormat/>
    <w:rsid w:val="0036338C"/>
    <w:rPr>
      <w:i/>
      <w:iCs/>
    </w:rPr>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2"/>
    <w:link w:val="1"/>
    <w:rsid w:val="00631906"/>
    <w:rPr>
      <w:rFonts w:ascii="Arial" w:hAnsi="Arial" w:cs="Arial"/>
      <w:b/>
      <w:bCs/>
      <w:kern w:val="32"/>
      <w:sz w:val="32"/>
      <w:szCs w:val="32"/>
      <w:lang w:eastAsia="en-US"/>
    </w:rPr>
  </w:style>
  <w:style w:type="paragraph" w:styleId="aff6">
    <w:name w:val="Revision"/>
    <w:hidden/>
    <w:uiPriority w:val="99"/>
    <w:semiHidden/>
    <w:rsid w:val="0085308E"/>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4268">
      <w:bodyDiv w:val="1"/>
      <w:marLeft w:val="0"/>
      <w:marRight w:val="0"/>
      <w:marTop w:val="0"/>
      <w:marBottom w:val="0"/>
      <w:divBdr>
        <w:top w:val="none" w:sz="0" w:space="0" w:color="auto"/>
        <w:left w:val="none" w:sz="0" w:space="0" w:color="auto"/>
        <w:bottom w:val="none" w:sz="0" w:space="0" w:color="auto"/>
        <w:right w:val="none" w:sz="0" w:space="0" w:color="auto"/>
      </w:divBdr>
    </w:div>
    <w:div w:id="363138351">
      <w:bodyDiv w:val="1"/>
      <w:marLeft w:val="0"/>
      <w:marRight w:val="0"/>
      <w:marTop w:val="0"/>
      <w:marBottom w:val="0"/>
      <w:divBdr>
        <w:top w:val="none" w:sz="0" w:space="0" w:color="auto"/>
        <w:left w:val="none" w:sz="0" w:space="0" w:color="auto"/>
        <w:bottom w:val="none" w:sz="0" w:space="0" w:color="auto"/>
        <w:right w:val="none" w:sz="0" w:space="0" w:color="auto"/>
      </w:divBdr>
      <w:divsChild>
        <w:div w:id="1781417956">
          <w:marLeft w:val="0"/>
          <w:marRight w:val="0"/>
          <w:marTop w:val="0"/>
          <w:marBottom w:val="0"/>
          <w:divBdr>
            <w:top w:val="none" w:sz="0" w:space="0" w:color="auto"/>
            <w:left w:val="none" w:sz="0" w:space="0" w:color="auto"/>
            <w:bottom w:val="none" w:sz="0" w:space="0" w:color="auto"/>
            <w:right w:val="none" w:sz="0" w:space="0" w:color="auto"/>
          </w:divBdr>
          <w:divsChild>
            <w:div w:id="1464038020">
              <w:marLeft w:val="0"/>
              <w:marRight w:val="0"/>
              <w:marTop w:val="0"/>
              <w:marBottom w:val="0"/>
              <w:divBdr>
                <w:top w:val="none" w:sz="0" w:space="0" w:color="auto"/>
                <w:left w:val="none" w:sz="0" w:space="0" w:color="auto"/>
                <w:bottom w:val="none" w:sz="0" w:space="0" w:color="auto"/>
                <w:right w:val="none" w:sz="0" w:space="0" w:color="auto"/>
              </w:divBdr>
              <w:divsChild>
                <w:div w:id="737172662">
                  <w:marLeft w:val="0"/>
                  <w:marRight w:val="0"/>
                  <w:marTop w:val="0"/>
                  <w:marBottom w:val="0"/>
                  <w:divBdr>
                    <w:top w:val="none" w:sz="0" w:space="0" w:color="auto"/>
                    <w:left w:val="none" w:sz="0" w:space="0" w:color="auto"/>
                    <w:bottom w:val="none" w:sz="0" w:space="0" w:color="auto"/>
                    <w:right w:val="none" w:sz="0" w:space="0" w:color="auto"/>
                  </w:divBdr>
                  <w:divsChild>
                    <w:div w:id="432743341">
                      <w:marLeft w:val="0"/>
                      <w:marRight w:val="0"/>
                      <w:marTop w:val="0"/>
                      <w:marBottom w:val="0"/>
                      <w:divBdr>
                        <w:top w:val="none" w:sz="0" w:space="0" w:color="auto"/>
                        <w:left w:val="none" w:sz="0" w:space="0" w:color="auto"/>
                        <w:bottom w:val="none" w:sz="0" w:space="0" w:color="auto"/>
                        <w:right w:val="none" w:sz="0" w:space="0" w:color="auto"/>
                      </w:divBdr>
                      <w:divsChild>
                        <w:div w:id="1410736254">
                          <w:marLeft w:val="0"/>
                          <w:marRight w:val="0"/>
                          <w:marTop w:val="0"/>
                          <w:marBottom w:val="0"/>
                          <w:divBdr>
                            <w:top w:val="none" w:sz="0" w:space="0" w:color="auto"/>
                            <w:left w:val="none" w:sz="0" w:space="0" w:color="auto"/>
                            <w:bottom w:val="none" w:sz="0" w:space="0" w:color="auto"/>
                            <w:right w:val="none" w:sz="0" w:space="0" w:color="auto"/>
                          </w:divBdr>
                          <w:divsChild>
                            <w:div w:id="449671722">
                              <w:marLeft w:val="0"/>
                              <w:marRight w:val="0"/>
                              <w:marTop w:val="0"/>
                              <w:marBottom w:val="0"/>
                              <w:divBdr>
                                <w:top w:val="none" w:sz="0" w:space="0" w:color="auto"/>
                                <w:left w:val="none" w:sz="0" w:space="0" w:color="auto"/>
                                <w:bottom w:val="none" w:sz="0" w:space="0" w:color="auto"/>
                                <w:right w:val="none" w:sz="0" w:space="0" w:color="auto"/>
                              </w:divBdr>
                              <w:divsChild>
                                <w:div w:id="140077678">
                                  <w:marLeft w:val="0"/>
                                  <w:marRight w:val="0"/>
                                  <w:marTop w:val="0"/>
                                  <w:marBottom w:val="0"/>
                                  <w:divBdr>
                                    <w:top w:val="none" w:sz="0" w:space="0" w:color="auto"/>
                                    <w:left w:val="none" w:sz="0" w:space="0" w:color="auto"/>
                                    <w:bottom w:val="none" w:sz="0" w:space="0" w:color="auto"/>
                                    <w:right w:val="none" w:sz="0" w:space="0" w:color="auto"/>
                                  </w:divBdr>
                                  <w:divsChild>
                                    <w:div w:id="130646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1483276">
      <w:bodyDiv w:val="1"/>
      <w:marLeft w:val="0"/>
      <w:marRight w:val="0"/>
      <w:marTop w:val="0"/>
      <w:marBottom w:val="0"/>
      <w:divBdr>
        <w:top w:val="none" w:sz="0" w:space="0" w:color="auto"/>
        <w:left w:val="none" w:sz="0" w:space="0" w:color="auto"/>
        <w:bottom w:val="none" w:sz="0" w:space="0" w:color="auto"/>
        <w:right w:val="none" w:sz="0" w:space="0" w:color="auto"/>
      </w:divBdr>
    </w:div>
    <w:div w:id="522473546">
      <w:bodyDiv w:val="1"/>
      <w:marLeft w:val="0"/>
      <w:marRight w:val="0"/>
      <w:marTop w:val="0"/>
      <w:marBottom w:val="0"/>
      <w:divBdr>
        <w:top w:val="none" w:sz="0" w:space="0" w:color="auto"/>
        <w:left w:val="none" w:sz="0" w:space="0" w:color="auto"/>
        <w:bottom w:val="none" w:sz="0" w:space="0" w:color="auto"/>
        <w:right w:val="none" w:sz="0" w:space="0" w:color="auto"/>
      </w:divBdr>
    </w:div>
    <w:div w:id="701826234">
      <w:bodyDiv w:val="1"/>
      <w:marLeft w:val="0"/>
      <w:marRight w:val="0"/>
      <w:marTop w:val="0"/>
      <w:marBottom w:val="0"/>
      <w:divBdr>
        <w:top w:val="none" w:sz="0" w:space="0" w:color="auto"/>
        <w:left w:val="none" w:sz="0" w:space="0" w:color="auto"/>
        <w:bottom w:val="none" w:sz="0" w:space="0" w:color="auto"/>
        <w:right w:val="none" w:sz="0" w:space="0" w:color="auto"/>
      </w:divBdr>
    </w:div>
    <w:div w:id="711224864">
      <w:bodyDiv w:val="1"/>
      <w:marLeft w:val="0"/>
      <w:marRight w:val="0"/>
      <w:marTop w:val="0"/>
      <w:marBottom w:val="0"/>
      <w:divBdr>
        <w:top w:val="none" w:sz="0" w:space="0" w:color="auto"/>
        <w:left w:val="none" w:sz="0" w:space="0" w:color="auto"/>
        <w:bottom w:val="none" w:sz="0" w:space="0" w:color="auto"/>
        <w:right w:val="none" w:sz="0" w:space="0" w:color="auto"/>
      </w:divBdr>
    </w:div>
    <w:div w:id="158317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8.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footer" Target="footer4.xml"/><Relationship Id="rId38"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image" Target="media/image2.png"/><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13.xml"/><Relationship Id="rId36"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1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2013-10-21T16:00:00+00:00</_x0414__x0430__x0442__x0430__x0412__x0441__x0442__x0443__x043f__x043b__x0435__x043d__x0438__x044f_>
    <_x041f__x0440__x0438__x043c__x0435__x0447__x0430__x043d__x0438__x0435_ xmlns="861f2f07-b9b1-469b-9461-1e8194653dbf" xsi:nil="true"/>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П1-01.02 ТИ-0003 ЮЛ-107</_x0420__x0435__x0433__x0438__x0441__x0442__x0440__x0430__x0446__x0438__x043e__x043d__x043d__x044b__x0439__x0020__x043d__x043e__x043c__x0435__x0440__x0020__x0421__x041d__x041e_>
    <_x041d__x043e__x043c__x0435__x0440_ xmlns="41d44dbc-5e82-4214-9476-bd2e99d0338d">П1-01.02 ТИ-0003 ЮЛ-107</_x041d__x043e__x043c__x0435__x0440_>
    <_x0424__x043e__x0440__x043c__x0430__x0020__x043f__x0440__x043e__x0441__x043c__x043e__x0442__x0440__x0430_ xmlns="861f2f07-b9b1-469b-9461-1e8194653dbf">
      <Url xmlns="861f2f07-b9b1-469b-9461-1e8194653dbf">http://app461510/DocLib4/Forms/DispForm.aspx?ID=4887</Url>
      <Description xmlns="861f2f07-b9b1-469b-9461-1e8194653dbf">Производство скважинных сейсморазведочных работ методом вертикального сейсмического профилирования на суше</Description>
    </_x0424__x043e__x0440__x043c__x0430__x0020__x043f__x0440__x043e__x0441__x043c__x043e__x0442__x0440__x0430_>
    <_x0412__x0438__x0434__x0414__x043e__x043a_ xmlns="41d44dbc-5e82-4214-9476-bd2e99d0338d">Технологическая инструкция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1542</Value>
      <Value>2130</Value>
      <Value>2257</Value>
    </_x0418__x0437__x043c__x0435__x043d__x044f__x044e__x0449__x0438__x0435__x0020__x0420__x0414_>
    <_x041a__x043e__x0434__x0020__x041d__x041e__x0411_ xmlns="41d44dbc-5e82-4214-9476-bd2e99d0338d">34</_x041a__x043e__x0434__x0020__x041d__x041e__x0411_>
    <_x0420__x0414__x0020__x043a__x043e__x043c__x043f__x0430__x043d__x0438__x0438_ xmlns="41d44dbc-5e82-4214-9476-bd2e99d0338d">1266</_x0420__x0414__x0020__x043a__x043e__x043c__x043f__x0430__x043d__x0438__x0438_>
    <_x041f__x043e__x0434__x0440__x0430__x0437__x0434__x0435__x043b__x0435__x043d__x0438__x0435_ xmlns="41d44dbc-5e82-4214-9476-bd2e99d0338d">65</_x041f__x043e__x0434__x0440__x0430__x0437__x0434__x0435__x043b__x0435__x043d__x0438__x0435_>
    <_x041e__x0442__x0432__x0435__x0442__x0441__x0442__x0432__x0435__x043d__x043d__x044b__x0439_ xmlns="41d44dbc-5e82-4214-9476-bd2e99d0338d">ЗГД – Главный геолог</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882</Value>
      <Value>2612</Value>
      <Value>3372</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АО «Востсибнефтегаз» при оформлении договоров с подрядными организациями, выполняющими скважинные сейсморазведочные работы, обязаны включать в условия договора пункт о неукоснительном выполнении подрядной организацией требований данной Технологической инструкции.</_x0423__x043a__x0430__x0437__x0430__x043d__x0438__x0435__x0020__x043e__x0020__x0432__x043a__x043b__x044e__x0447__x0435__x043d__x0438__x0438__x0020__x0432__x0020__x0434__x043e__x0433__x043e__x0432__x043e__x0440__x044b_>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Нет</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F34386-B8A9-4B09-A44D-DAD9330D1B4F}">
  <ds:schemaRefs>
    <ds:schemaRef ds:uri="http://schemas.microsoft.com/office/2006/metadata/properties"/>
    <ds:schemaRef ds:uri="41d44dbc-5e82-4214-9476-bd2e99d0338d"/>
    <ds:schemaRef ds:uri="861f2f07-b9b1-469b-9461-1e8194653dbf"/>
  </ds:schemaRefs>
</ds:datastoreItem>
</file>

<file path=customXml/itemProps2.xml><?xml version="1.0" encoding="utf-8"?>
<ds:datastoreItem xmlns:ds="http://schemas.openxmlformats.org/officeDocument/2006/customXml" ds:itemID="{C212624A-AEB1-4693-8E33-884EC2701DDD}">
  <ds:schemaRefs>
    <ds:schemaRef ds:uri="http://schemas.microsoft.com/sharepoint/v3/contenttype/forms"/>
  </ds:schemaRefs>
</ds:datastoreItem>
</file>

<file path=customXml/itemProps3.xml><?xml version="1.0" encoding="utf-8"?>
<ds:datastoreItem xmlns:ds="http://schemas.openxmlformats.org/officeDocument/2006/customXml" ds:itemID="{3A3EA273-78EC-4F10-815F-F0DCDD598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49E814-9FE5-4C8C-AC04-7A17D9391897}">
  <ds:schemaRefs>
    <ds:schemaRef ds:uri="http://schemas.microsoft.com/office/2006/metadata/longProperties"/>
  </ds:schemaRefs>
</ds:datastoreItem>
</file>

<file path=customXml/itemProps5.xml><?xml version="1.0" encoding="utf-8"?>
<ds:datastoreItem xmlns:ds="http://schemas.openxmlformats.org/officeDocument/2006/customXml" ds:itemID="{7EF9BD13-B912-4AB3-8CDD-3FB40A7C9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3793</Words>
  <Characters>21623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Производство скважинных сейсморазведочных работ методом вертикального сейсмического профилирования на суше</vt:lpstr>
    </vt:vector>
  </TitlesOfParts>
  <Company>Delovoy Express</Company>
  <LinksUpToDate>false</LinksUpToDate>
  <CharactersWithSpaces>25366</CharactersWithSpaces>
  <SharedDoc>false</SharedDoc>
  <HLinks>
    <vt:vector size="402" baseType="variant">
      <vt:variant>
        <vt:i4>67698810</vt:i4>
      </vt:variant>
      <vt:variant>
        <vt:i4>267</vt:i4>
      </vt:variant>
      <vt:variant>
        <vt:i4>0</vt:i4>
      </vt:variant>
      <vt:variant>
        <vt:i4>5</vt:i4>
      </vt:variant>
      <vt:variant>
        <vt:lpwstr/>
      </vt:variant>
      <vt:variant>
        <vt:lpwstr>_9_ссылки</vt:lpwstr>
      </vt:variant>
      <vt:variant>
        <vt:i4>69469249</vt:i4>
      </vt:variant>
      <vt:variant>
        <vt:i4>264</vt:i4>
      </vt:variant>
      <vt:variant>
        <vt:i4>0</vt:i4>
      </vt:variant>
      <vt:variant>
        <vt:i4>5</vt:i4>
      </vt:variant>
      <vt:variant>
        <vt:lpwstr/>
      </vt:variant>
      <vt:variant>
        <vt:lpwstr>_9._ссылки</vt:lpwstr>
      </vt:variant>
      <vt:variant>
        <vt:i4>69469249</vt:i4>
      </vt:variant>
      <vt:variant>
        <vt:i4>261</vt:i4>
      </vt:variant>
      <vt:variant>
        <vt:i4>0</vt:i4>
      </vt:variant>
      <vt:variant>
        <vt:i4>5</vt:i4>
      </vt:variant>
      <vt:variant>
        <vt:lpwstr/>
      </vt:variant>
      <vt:variant>
        <vt:lpwstr>_9._ссылки</vt:lpwstr>
      </vt:variant>
      <vt:variant>
        <vt:i4>69469249</vt:i4>
      </vt:variant>
      <vt:variant>
        <vt:i4>258</vt:i4>
      </vt:variant>
      <vt:variant>
        <vt:i4>0</vt:i4>
      </vt:variant>
      <vt:variant>
        <vt:i4>5</vt:i4>
      </vt:variant>
      <vt:variant>
        <vt:lpwstr/>
      </vt:variant>
      <vt:variant>
        <vt:lpwstr>_9._ссылки</vt:lpwstr>
      </vt:variant>
      <vt:variant>
        <vt:i4>69469249</vt:i4>
      </vt:variant>
      <vt:variant>
        <vt:i4>255</vt:i4>
      </vt:variant>
      <vt:variant>
        <vt:i4>0</vt:i4>
      </vt:variant>
      <vt:variant>
        <vt:i4>5</vt:i4>
      </vt:variant>
      <vt:variant>
        <vt:lpwstr/>
      </vt:variant>
      <vt:variant>
        <vt:lpwstr>_9._ссылки</vt:lpwstr>
      </vt:variant>
      <vt:variant>
        <vt:i4>1975638</vt:i4>
      </vt:variant>
      <vt:variant>
        <vt:i4>252</vt:i4>
      </vt:variant>
      <vt:variant>
        <vt:i4>0</vt:i4>
      </vt:variant>
      <vt:variant>
        <vt:i4>5</vt:i4>
      </vt:variant>
      <vt:variant>
        <vt:lpwstr/>
      </vt:variant>
      <vt:variant>
        <vt:lpwstr>_Приложение_№1_МАКЕТЫ</vt:lpwstr>
      </vt:variant>
      <vt:variant>
        <vt:i4>69469249</vt:i4>
      </vt:variant>
      <vt:variant>
        <vt:i4>249</vt:i4>
      </vt:variant>
      <vt:variant>
        <vt:i4>0</vt:i4>
      </vt:variant>
      <vt:variant>
        <vt:i4>5</vt:i4>
      </vt:variant>
      <vt:variant>
        <vt:lpwstr/>
      </vt:variant>
      <vt:variant>
        <vt:lpwstr>_9._ссылки</vt:lpwstr>
      </vt:variant>
      <vt:variant>
        <vt:i4>1975638</vt:i4>
      </vt:variant>
      <vt:variant>
        <vt:i4>246</vt:i4>
      </vt:variant>
      <vt:variant>
        <vt:i4>0</vt:i4>
      </vt:variant>
      <vt:variant>
        <vt:i4>5</vt:i4>
      </vt:variant>
      <vt:variant>
        <vt:lpwstr/>
      </vt:variant>
      <vt:variant>
        <vt:lpwstr>_Приложение_№1_МАКЕТЫ</vt:lpwstr>
      </vt:variant>
      <vt:variant>
        <vt:i4>1975638</vt:i4>
      </vt:variant>
      <vt:variant>
        <vt:i4>243</vt:i4>
      </vt:variant>
      <vt:variant>
        <vt:i4>0</vt:i4>
      </vt:variant>
      <vt:variant>
        <vt:i4>5</vt:i4>
      </vt:variant>
      <vt:variant>
        <vt:lpwstr/>
      </vt:variant>
      <vt:variant>
        <vt:lpwstr>_Приложение_№1_МАКЕТЫ</vt:lpwstr>
      </vt:variant>
      <vt:variant>
        <vt:i4>1975638</vt:i4>
      </vt:variant>
      <vt:variant>
        <vt:i4>240</vt:i4>
      </vt:variant>
      <vt:variant>
        <vt:i4>0</vt:i4>
      </vt:variant>
      <vt:variant>
        <vt:i4>5</vt:i4>
      </vt:variant>
      <vt:variant>
        <vt:lpwstr/>
      </vt:variant>
      <vt:variant>
        <vt:lpwstr>_Приложение_№1_МАКЕТЫ</vt:lpwstr>
      </vt:variant>
      <vt:variant>
        <vt:i4>69469249</vt:i4>
      </vt:variant>
      <vt:variant>
        <vt:i4>237</vt:i4>
      </vt:variant>
      <vt:variant>
        <vt:i4>0</vt:i4>
      </vt:variant>
      <vt:variant>
        <vt:i4>5</vt:i4>
      </vt:variant>
      <vt:variant>
        <vt:lpwstr/>
      </vt:variant>
      <vt:variant>
        <vt:lpwstr>_9._ссылки</vt:lpwstr>
      </vt:variant>
      <vt:variant>
        <vt:i4>1975638</vt:i4>
      </vt:variant>
      <vt:variant>
        <vt:i4>234</vt:i4>
      </vt:variant>
      <vt:variant>
        <vt:i4>0</vt:i4>
      </vt:variant>
      <vt:variant>
        <vt:i4>5</vt:i4>
      </vt:variant>
      <vt:variant>
        <vt:lpwstr/>
      </vt:variant>
      <vt:variant>
        <vt:lpwstr>_Приложение_№1_МАКЕТЫ</vt:lpwstr>
      </vt:variant>
      <vt:variant>
        <vt:i4>1975638</vt:i4>
      </vt:variant>
      <vt:variant>
        <vt:i4>231</vt:i4>
      </vt:variant>
      <vt:variant>
        <vt:i4>0</vt:i4>
      </vt:variant>
      <vt:variant>
        <vt:i4>5</vt:i4>
      </vt:variant>
      <vt:variant>
        <vt:lpwstr/>
      </vt:variant>
      <vt:variant>
        <vt:lpwstr>_Приложение_№1_МАКЕТЫ</vt:lpwstr>
      </vt:variant>
      <vt:variant>
        <vt:i4>69469249</vt:i4>
      </vt:variant>
      <vt:variant>
        <vt:i4>228</vt:i4>
      </vt:variant>
      <vt:variant>
        <vt:i4>0</vt:i4>
      </vt:variant>
      <vt:variant>
        <vt:i4>5</vt:i4>
      </vt:variant>
      <vt:variant>
        <vt:lpwstr/>
      </vt:variant>
      <vt:variant>
        <vt:lpwstr>_9._ссылки</vt:lpwstr>
      </vt:variant>
      <vt:variant>
        <vt:i4>1975638</vt:i4>
      </vt:variant>
      <vt:variant>
        <vt:i4>225</vt:i4>
      </vt:variant>
      <vt:variant>
        <vt:i4>0</vt:i4>
      </vt:variant>
      <vt:variant>
        <vt:i4>5</vt:i4>
      </vt:variant>
      <vt:variant>
        <vt:lpwstr/>
      </vt:variant>
      <vt:variant>
        <vt:lpwstr>_Приложение_№1_МАКЕТЫ</vt:lpwstr>
      </vt:variant>
      <vt:variant>
        <vt:i4>1975638</vt:i4>
      </vt:variant>
      <vt:variant>
        <vt:i4>222</vt:i4>
      </vt:variant>
      <vt:variant>
        <vt:i4>0</vt:i4>
      </vt:variant>
      <vt:variant>
        <vt:i4>5</vt:i4>
      </vt:variant>
      <vt:variant>
        <vt:lpwstr/>
      </vt:variant>
      <vt:variant>
        <vt:lpwstr>_Приложение_№1_МАКЕТЫ</vt:lpwstr>
      </vt:variant>
      <vt:variant>
        <vt:i4>1975638</vt:i4>
      </vt:variant>
      <vt:variant>
        <vt:i4>219</vt:i4>
      </vt:variant>
      <vt:variant>
        <vt:i4>0</vt:i4>
      </vt:variant>
      <vt:variant>
        <vt:i4>5</vt:i4>
      </vt:variant>
      <vt:variant>
        <vt:lpwstr/>
      </vt:variant>
      <vt:variant>
        <vt:lpwstr>_Приложение_№1_МАКЕТЫ</vt:lpwstr>
      </vt:variant>
      <vt:variant>
        <vt:i4>1975638</vt:i4>
      </vt:variant>
      <vt:variant>
        <vt:i4>216</vt:i4>
      </vt:variant>
      <vt:variant>
        <vt:i4>0</vt:i4>
      </vt:variant>
      <vt:variant>
        <vt:i4>5</vt:i4>
      </vt:variant>
      <vt:variant>
        <vt:lpwstr/>
      </vt:variant>
      <vt:variant>
        <vt:lpwstr>_Приложение_№1_МАКЕТЫ</vt:lpwstr>
      </vt:variant>
      <vt:variant>
        <vt:i4>8193027</vt:i4>
      </vt:variant>
      <vt:variant>
        <vt:i4>213</vt:i4>
      </vt:variant>
      <vt:variant>
        <vt:i4>0</vt:i4>
      </vt:variant>
      <vt:variant>
        <vt:i4>5</vt:i4>
      </vt:variant>
      <vt:variant>
        <vt:lpwstr/>
      </vt:variant>
      <vt:variant>
        <vt:lpwstr>_ПРИЛОЖЕНИЕ_4._ДЕФЕКТНАЯ</vt:lpwstr>
      </vt:variant>
      <vt:variant>
        <vt:i4>328822</vt:i4>
      </vt:variant>
      <vt:variant>
        <vt:i4>210</vt:i4>
      </vt:variant>
      <vt:variant>
        <vt:i4>0</vt:i4>
      </vt:variant>
      <vt:variant>
        <vt:i4>5</vt:i4>
      </vt:variant>
      <vt:variant>
        <vt:lpwstr/>
      </vt:variant>
      <vt:variant>
        <vt:lpwstr>_ПРИЛОЖЕНИЕ_3._ГЕОДЕЗИЧЕСКАЯ</vt:lpwstr>
      </vt:variant>
      <vt:variant>
        <vt:i4>1975638</vt:i4>
      </vt:variant>
      <vt:variant>
        <vt:i4>207</vt:i4>
      </vt:variant>
      <vt:variant>
        <vt:i4>0</vt:i4>
      </vt:variant>
      <vt:variant>
        <vt:i4>5</vt:i4>
      </vt:variant>
      <vt:variant>
        <vt:lpwstr/>
      </vt:variant>
      <vt:variant>
        <vt:lpwstr>_Приложение_№1_МАКЕТЫ</vt:lpwstr>
      </vt:variant>
      <vt:variant>
        <vt:i4>1975638</vt:i4>
      </vt:variant>
      <vt:variant>
        <vt:i4>204</vt:i4>
      </vt:variant>
      <vt:variant>
        <vt:i4>0</vt:i4>
      </vt:variant>
      <vt:variant>
        <vt:i4>5</vt:i4>
      </vt:variant>
      <vt:variant>
        <vt:lpwstr/>
      </vt:variant>
      <vt:variant>
        <vt:lpwstr>_Приложение_№1_МАКЕТЫ</vt:lpwstr>
      </vt:variant>
      <vt:variant>
        <vt:i4>69469249</vt:i4>
      </vt:variant>
      <vt:variant>
        <vt:i4>201</vt:i4>
      </vt:variant>
      <vt:variant>
        <vt:i4>0</vt:i4>
      </vt:variant>
      <vt:variant>
        <vt:i4>5</vt:i4>
      </vt:variant>
      <vt:variant>
        <vt:lpwstr/>
      </vt:variant>
      <vt:variant>
        <vt:lpwstr>_9._ссылки</vt:lpwstr>
      </vt:variant>
      <vt:variant>
        <vt:i4>1975638</vt:i4>
      </vt:variant>
      <vt:variant>
        <vt:i4>198</vt:i4>
      </vt:variant>
      <vt:variant>
        <vt:i4>0</vt:i4>
      </vt:variant>
      <vt:variant>
        <vt:i4>5</vt:i4>
      </vt:variant>
      <vt:variant>
        <vt:lpwstr/>
      </vt:variant>
      <vt:variant>
        <vt:lpwstr>_Приложение_№1_МАКЕТЫ</vt:lpwstr>
      </vt:variant>
      <vt:variant>
        <vt:i4>1975638</vt:i4>
      </vt:variant>
      <vt:variant>
        <vt:i4>195</vt:i4>
      </vt:variant>
      <vt:variant>
        <vt:i4>0</vt:i4>
      </vt:variant>
      <vt:variant>
        <vt:i4>5</vt:i4>
      </vt:variant>
      <vt:variant>
        <vt:lpwstr/>
      </vt:variant>
      <vt:variant>
        <vt:lpwstr>_Приложение_№1_МАКЕТЫ</vt:lpwstr>
      </vt:variant>
      <vt:variant>
        <vt:i4>1975638</vt:i4>
      </vt:variant>
      <vt:variant>
        <vt:i4>192</vt:i4>
      </vt:variant>
      <vt:variant>
        <vt:i4>0</vt:i4>
      </vt:variant>
      <vt:variant>
        <vt:i4>5</vt:i4>
      </vt:variant>
      <vt:variant>
        <vt:lpwstr/>
      </vt:variant>
      <vt:variant>
        <vt:lpwstr>_Приложение_№1_МАКЕТЫ</vt:lpwstr>
      </vt:variant>
      <vt:variant>
        <vt:i4>70713421</vt:i4>
      </vt:variant>
      <vt:variant>
        <vt:i4>189</vt:i4>
      </vt:variant>
      <vt:variant>
        <vt:i4>0</vt:i4>
      </vt:variant>
      <vt:variant>
        <vt:i4>5</vt:i4>
      </vt:variant>
      <vt:variant>
        <vt:lpwstr/>
      </vt:variant>
      <vt:variant>
        <vt:lpwstr>_ПРИЛОЖЕНИЕ_2._АКТ</vt:lpwstr>
      </vt:variant>
      <vt:variant>
        <vt:i4>1975638</vt:i4>
      </vt:variant>
      <vt:variant>
        <vt:i4>186</vt:i4>
      </vt:variant>
      <vt:variant>
        <vt:i4>0</vt:i4>
      </vt:variant>
      <vt:variant>
        <vt:i4>5</vt:i4>
      </vt:variant>
      <vt:variant>
        <vt:lpwstr/>
      </vt:variant>
      <vt:variant>
        <vt:lpwstr>_Приложение_№1_МАКЕТЫ</vt:lpwstr>
      </vt:variant>
      <vt:variant>
        <vt:i4>1975638</vt:i4>
      </vt:variant>
      <vt:variant>
        <vt:i4>183</vt:i4>
      </vt:variant>
      <vt:variant>
        <vt:i4>0</vt:i4>
      </vt:variant>
      <vt:variant>
        <vt:i4>5</vt:i4>
      </vt:variant>
      <vt:variant>
        <vt:lpwstr/>
      </vt:variant>
      <vt:variant>
        <vt:lpwstr>_Приложение_№1_МАКЕТЫ</vt:lpwstr>
      </vt:variant>
      <vt:variant>
        <vt:i4>1975638</vt:i4>
      </vt:variant>
      <vt:variant>
        <vt:i4>180</vt:i4>
      </vt:variant>
      <vt:variant>
        <vt:i4>0</vt:i4>
      </vt:variant>
      <vt:variant>
        <vt:i4>5</vt:i4>
      </vt:variant>
      <vt:variant>
        <vt:lpwstr/>
      </vt:variant>
      <vt:variant>
        <vt:lpwstr>_Приложение_№1_МАКЕТЫ</vt:lpwstr>
      </vt:variant>
      <vt:variant>
        <vt:i4>1975638</vt:i4>
      </vt:variant>
      <vt:variant>
        <vt:i4>177</vt:i4>
      </vt:variant>
      <vt:variant>
        <vt:i4>0</vt:i4>
      </vt:variant>
      <vt:variant>
        <vt:i4>5</vt:i4>
      </vt:variant>
      <vt:variant>
        <vt:lpwstr/>
      </vt:variant>
      <vt:variant>
        <vt:lpwstr>_Приложение_№1_МАКЕТЫ</vt:lpwstr>
      </vt:variant>
      <vt:variant>
        <vt:i4>1975638</vt:i4>
      </vt:variant>
      <vt:variant>
        <vt:i4>174</vt:i4>
      </vt:variant>
      <vt:variant>
        <vt:i4>0</vt:i4>
      </vt:variant>
      <vt:variant>
        <vt:i4>5</vt:i4>
      </vt:variant>
      <vt:variant>
        <vt:lpwstr/>
      </vt:variant>
      <vt:variant>
        <vt:lpwstr>_Приложение_№1_МАКЕТЫ</vt:lpwstr>
      </vt:variant>
      <vt:variant>
        <vt:i4>69469249</vt:i4>
      </vt:variant>
      <vt:variant>
        <vt:i4>171</vt:i4>
      </vt:variant>
      <vt:variant>
        <vt:i4>0</vt:i4>
      </vt:variant>
      <vt:variant>
        <vt:i4>5</vt:i4>
      </vt:variant>
      <vt:variant>
        <vt:lpwstr/>
      </vt:variant>
      <vt:variant>
        <vt:lpwstr>_9._ссылки</vt:lpwstr>
      </vt:variant>
      <vt:variant>
        <vt:i4>69469249</vt:i4>
      </vt:variant>
      <vt:variant>
        <vt:i4>168</vt:i4>
      </vt:variant>
      <vt:variant>
        <vt:i4>0</vt:i4>
      </vt:variant>
      <vt:variant>
        <vt:i4>5</vt:i4>
      </vt:variant>
      <vt:variant>
        <vt:lpwstr/>
      </vt:variant>
      <vt:variant>
        <vt:lpwstr>_9._ссылки</vt:lpwstr>
      </vt:variant>
      <vt:variant>
        <vt:i4>69469249</vt:i4>
      </vt:variant>
      <vt:variant>
        <vt:i4>165</vt:i4>
      </vt:variant>
      <vt:variant>
        <vt:i4>0</vt:i4>
      </vt:variant>
      <vt:variant>
        <vt:i4>5</vt:i4>
      </vt:variant>
      <vt:variant>
        <vt:lpwstr/>
      </vt:variant>
      <vt:variant>
        <vt:lpwstr>_9._ссылки</vt:lpwstr>
      </vt:variant>
      <vt:variant>
        <vt:i4>69469249</vt:i4>
      </vt:variant>
      <vt:variant>
        <vt:i4>162</vt:i4>
      </vt:variant>
      <vt:variant>
        <vt:i4>0</vt:i4>
      </vt:variant>
      <vt:variant>
        <vt:i4>5</vt:i4>
      </vt:variant>
      <vt:variant>
        <vt:lpwstr/>
      </vt:variant>
      <vt:variant>
        <vt:lpwstr>_9._ссылки</vt:lpwstr>
      </vt:variant>
      <vt:variant>
        <vt:i4>69469249</vt:i4>
      </vt:variant>
      <vt:variant>
        <vt:i4>159</vt:i4>
      </vt:variant>
      <vt:variant>
        <vt:i4>0</vt:i4>
      </vt:variant>
      <vt:variant>
        <vt:i4>5</vt:i4>
      </vt:variant>
      <vt:variant>
        <vt:lpwstr/>
      </vt:variant>
      <vt:variant>
        <vt:lpwstr>_9._ссылки</vt:lpwstr>
      </vt:variant>
      <vt:variant>
        <vt:i4>1975638</vt:i4>
      </vt:variant>
      <vt:variant>
        <vt:i4>156</vt:i4>
      </vt:variant>
      <vt:variant>
        <vt:i4>0</vt:i4>
      </vt:variant>
      <vt:variant>
        <vt:i4>5</vt:i4>
      </vt:variant>
      <vt:variant>
        <vt:lpwstr/>
      </vt:variant>
      <vt:variant>
        <vt:lpwstr>_Приложение_№1_МАКЕТЫ</vt:lpwstr>
      </vt:variant>
      <vt:variant>
        <vt:i4>1975638</vt:i4>
      </vt:variant>
      <vt:variant>
        <vt:i4>153</vt:i4>
      </vt:variant>
      <vt:variant>
        <vt:i4>0</vt:i4>
      </vt:variant>
      <vt:variant>
        <vt:i4>5</vt:i4>
      </vt:variant>
      <vt:variant>
        <vt:lpwstr/>
      </vt:variant>
      <vt:variant>
        <vt:lpwstr>_Приложение_№1_МАКЕТЫ</vt:lpwstr>
      </vt:variant>
      <vt:variant>
        <vt:i4>69469249</vt:i4>
      </vt:variant>
      <vt:variant>
        <vt:i4>150</vt:i4>
      </vt:variant>
      <vt:variant>
        <vt:i4>0</vt:i4>
      </vt:variant>
      <vt:variant>
        <vt:i4>5</vt:i4>
      </vt:variant>
      <vt:variant>
        <vt:lpwstr/>
      </vt:variant>
      <vt:variant>
        <vt:lpwstr>_9._ссылки</vt:lpwstr>
      </vt:variant>
      <vt:variant>
        <vt:i4>69469249</vt:i4>
      </vt:variant>
      <vt:variant>
        <vt:i4>147</vt:i4>
      </vt:variant>
      <vt:variant>
        <vt:i4>0</vt:i4>
      </vt:variant>
      <vt:variant>
        <vt:i4>5</vt:i4>
      </vt:variant>
      <vt:variant>
        <vt:lpwstr/>
      </vt:variant>
      <vt:variant>
        <vt:lpwstr>_9._ссылки</vt:lpwstr>
      </vt:variant>
      <vt:variant>
        <vt:i4>69469249</vt:i4>
      </vt:variant>
      <vt:variant>
        <vt:i4>144</vt:i4>
      </vt:variant>
      <vt:variant>
        <vt:i4>0</vt:i4>
      </vt:variant>
      <vt:variant>
        <vt:i4>5</vt:i4>
      </vt:variant>
      <vt:variant>
        <vt:lpwstr/>
      </vt:variant>
      <vt:variant>
        <vt:lpwstr>_9._ссылки</vt:lpwstr>
      </vt:variant>
      <vt:variant>
        <vt:i4>69469249</vt:i4>
      </vt:variant>
      <vt:variant>
        <vt:i4>141</vt:i4>
      </vt:variant>
      <vt:variant>
        <vt:i4>0</vt:i4>
      </vt:variant>
      <vt:variant>
        <vt:i4>5</vt:i4>
      </vt:variant>
      <vt:variant>
        <vt:lpwstr/>
      </vt:variant>
      <vt:variant>
        <vt:lpwstr>_9._ссылки</vt:lpwstr>
      </vt:variant>
      <vt:variant>
        <vt:i4>69469249</vt:i4>
      </vt:variant>
      <vt:variant>
        <vt:i4>138</vt:i4>
      </vt:variant>
      <vt:variant>
        <vt:i4>0</vt:i4>
      </vt:variant>
      <vt:variant>
        <vt:i4>5</vt:i4>
      </vt:variant>
      <vt:variant>
        <vt:lpwstr/>
      </vt:variant>
      <vt:variant>
        <vt:lpwstr>_9._ссылки</vt:lpwstr>
      </vt:variant>
      <vt:variant>
        <vt:i4>69469249</vt:i4>
      </vt:variant>
      <vt:variant>
        <vt:i4>135</vt:i4>
      </vt:variant>
      <vt:variant>
        <vt:i4>0</vt:i4>
      </vt:variant>
      <vt:variant>
        <vt:i4>5</vt:i4>
      </vt:variant>
      <vt:variant>
        <vt:lpwstr/>
      </vt:variant>
      <vt:variant>
        <vt:lpwstr>_9._ссылки</vt:lpwstr>
      </vt:variant>
      <vt:variant>
        <vt:i4>1769523</vt:i4>
      </vt:variant>
      <vt:variant>
        <vt:i4>128</vt:i4>
      </vt:variant>
      <vt:variant>
        <vt:i4>0</vt:i4>
      </vt:variant>
      <vt:variant>
        <vt:i4>5</vt:i4>
      </vt:variant>
      <vt:variant>
        <vt:lpwstr/>
      </vt:variant>
      <vt:variant>
        <vt:lpwstr>_Toc369188134</vt:lpwstr>
      </vt:variant>
      <vt:variant>
        <vt:i4>1769523</vt:i4>
      </vt:variant>
      <vt:variant>
        <vt:i4>122</vt:i4>
      </vt:variant>
      <vt:variant>
        <vt:i4>0</vt:i4>
      </vt:variant>
      <vt:variant>
        <vt:i4>5</vt:i4>
      </vt:variant>
      <vt:variant>
        <vt:lpwstr/>
      </vt:variant>
      <vt:variant>
        <vt:lpwstr>_Toc369188133</vt:lpwstr>
      </vt:variant>
      <vt:variant>
        <vt:i4>1769523</vt:i4>
      </vt:variant>
      <vt:variant>
        <vt:i4>116</vt:i4>
      </vt:variant>
      <vt:variant>
        <vt:i4>0</vt:i4>
      </vt:variant>
      <vt:variant>
        <vt:i4>5</vt:i4>
      </vt:variant>
      <vt:variant>
        <vt:lpwstr/>
      </vt:variant>
      <vt:variant>
        <vt:lpwstr>_Toc369188132</vt:lpwstr>
      </vt:variant>
      <vt:variant>
        <vt:i4>1769523</vt:i4>
      </vt:variant>
      <vt:variant>
        <vt:i4>110</vt:i4>
      </vt:variant>
      <vt:variant>
        <vt:i4>0</vt:i4>
      </vt:variant>
      <vt:variant>
        <vt:i4>5</vt:i4>
      </vt:variant>
      <vt:variant>
        <vt:lpwstr/>
      </vt:variant>
      <vt:variant>
        <vt:lpwstr>_Toc369188131</vt:lpwstr>
      </vt:variant>
      <vt:variant>
        <vt:i4>1769523</vt:i4>
      </vt:variant>
      <vt:variant>
        <vt:i4>104</vt:i4>
      </vt:variant>
      <vt:variant>
        <vt:i4>0</vt:i4>
      </vt:variant>
      <vt:variant>
        <vt:i4>5</vt:i4>
      </vt:variant>
      <vt:variant>
        <vt:lpwstr/>
      </vt:variant>
      <vt:variant>
        <vt:lpwstr>_Toc369188130</vt:lpwstr>
      </vt:variant>
      <vt:variant>
        <vt:i4>1703987</vt:i4>
      </vt:variant>
      <vt:variant>
        <vt:i4>98</vt:i4>
      </vt:variant>
      <vt:variant>
        <vt:i4>0</vt:i4>
      </vt:variant>
      <vt:variant>
        <vt:i4>5</vt:i4>
      </vt:variant>
      <vt:variant>
        <vt:lpwstr/>
      </vt:variant>
      <vt:variant>
        <vt:lpwstr>_Toc369188129</vt:lpwstr>
      </vt:variant>
      <vt:variant>
        <vt:i4>1703987</vt:i4>
      </vt:variant>
      <vt:variant>
        <vt:i4>92</vt:i4>
      </vt:variant>
      <vt:variant>
        <vt:i4>0</vt:i4>
      </vt:variant>
      <vt:variant>
        <vt:i4>5</vt:i4>
      </vt:variant>
      <vt:variant>
        <vt:lpwstr/>
      </vt:variant>
      <vt:variant>
        <vt:lpwstr>_Toc369188128</vt:lpwstr>
      </vt:variant>
      <vt:variant>
        <vt:i4>1703987</vt:i4>
      </vt:variant>
      <vt:variant>
        <vt:i4>86</vt:i4>
      </vt:variant>
      <vt:variant>
        <vt:i4>0</vt:i4>
      </vt:variant>
      <vt:variant>
        <vt:i4>5</vt:i4>
      </vt:variant>
      <vt:variant>
        <vt:lpwstr/>
      </vt:variant>
      <vt:variant>
        <vt:lpwstr>_Toc369188127</vt:lpwstr>
      </vt:variant>
      <vt:variant>
        <vt:i4>1703987</vt:i4>
      </vt:variant>
      <vt:variant>
        <vt:i4>80</vt:i4>
      </vt:variant>
      <vt:variant>
        <vt:i4>0</vt:i4>
      </vt:variant>
      <vt:variant>
        <vt:i4>5</vt:i4>
      </vt:variant>
      <vt:variant>
        <vt:lpwstr/>
      </vt:variant>
      <vt:variant>
        <vt:lpwstr>_Toc369188126</vt:lpwstr>
      </vt:variant>
      <vt:variant>
        <vt:i4>1703987</vt:i4>
      </vt:variant>
      <vt:variant>
        <vt:i4>74</vt:i4>
      </vt:variant>
      <vt:variant>
        <vt:i4>0</vt:i4>
      </vt:variant>
      <vt:variant>
        <vt:i4>5</vt:i4>
      </vt:variant>
      <vt:variant>
        <vt:lpwstr/>
      </vt:variant>
      <vt:variant>
        <vt:lpwstr>_Toc369188125</vt:lpwstr>
      </vt:variant>
      <vt:variant>
        <vt:i4>1703987</vt:i4>
      </vt:variant>
      <vt:variant>
        <vt:i4>68</vt:i4>
      </vt:variant>
      <vt:variant>
        <vt:i4>0</vt:i4>
      </vt:variant>
      <vt:variant>
        <vt:i4>5</vt:i4>
      </vt:variant>
      <vt:variant>
        <vt:lpwstr/>
      </vt:variant>
      <vt:variant>
        <vt:lpwstr>_Toc369188124</vt:lpwstr>
      </vt:variant>
      <vt:variant>
        <vt:i4>1703987</vt:i4>
      </vt:variant>
      <vt:variant>
        <vt:i4>62</vt:i4>
      </vt:variant>
      <vt:variant>
        <vt:i4>0</vt:i4>
      </vt:variant>
      <vt:variant>
        <vt:i4>5</vt:i4>
      </vt:variant>
      <vt:variant>
        <vt:lpwstr/>
      </vt:variant>
      <vt:variant>
        <vt:lpwstr>_Toc369188123</vt:lpwstr>
      </vt:variant>
      <vt:variant>
        <vt:i4>1703987</vt:i4>
      </vt:variant>
      <vt:variant>
        <vt:i4>56</vt:i4>
      </vt:variant>
      <vt:variant>
        <vt:i4>0</vt:i4>
      </vt:variant>
      <vt:variant>
        <vt:i4>5</vt:i4>
      </vt:variant>
      <vt:variant>
        <vt:lpwstr/>
      </vt:variant>
      <vt:variant>
        <vt:lpwstr>_Toc369188122</vt:lpwstr>
      </vt:variant>
      <vt:variant>
        <vt:i4>1703987</vt:i4>
      </vt:variant>
      <vt:variant>
        <vt:i4>50</vt:i4>
      </vt:variant>
      <vt:variant>
        <vt:i4>0</vt:i4>
      </vt:variant>
      <vt:variant>
        <vt:i4>5</vt:i4>
      </vt:variant>
      <vt:variant>
        <vt:lpwstr/>
      </vt:variant>
      <vt:variant>
        <vt:lpwstr>_Toc369188121</vt:lpwstr>
      </vt:variant>
      <vt:variant>
        <vt:i4>1703987</vt:i4>
      </vt:variant>
      <vt:variant>
        <vt:i4>44</vt:i4>
      </vt:variant>
      <vt:variant>
        <vt:i4>0</vt:i4>
      </vt:variant>
      <vt:variant>
        <vt:i4>5</vt:i4>
      </vt:variant>
      <vt:variant>
        <vt:lpwstr/>
      </vt:variant>
      <vt:variant>
        <vt:lpwstr>_Toc369188120</vt:lpwstr>
      </vt:variant>
      <vt:variant>
        <vt:i4>1638451</vt:i4>
      </vt:variant>
      <vt:variant>
        <vt:i4>38</vt:i4>
      </vt:variant>
      <vt:variant>
        <vt:i4>0</vt:i4>
      </vt:variant>
      <vt:variant>
        <vt:i4>5</vt:i4>
      </vt:variant>
      <vt:variant>
        <vt:lpwstr/>
      </vt:variant>
      <vt:variant>
        <vt:lpwstr>_Toc369188119</vt:lpwstr>
      </vt:variant>
      <vt:variant>
        <vt:i4>1638451</vt:i4>
      </vt:variant>
      <vt:variant>
        <vt:i4>32</vt:i4>
      </vt:variant>
      <vt:variant>
        <vt:i4>0</vt:i4>
      </vt:variant>
      <vt:variant>
        <vt:i4>5</vt:i4>
      </vt:variant>
      <vt:variant>
        <vt:lpwstr/>
      </vt:variant>
      <vt:variant>
        <vt:lpwstr>_Toc369188118</vt:lpwstr>
      </vt:variant>
      <vt:variant>
        <vt:i4>1638451</vt:i4>
      </vt:variant>
      <vt:variant>
        <vt:i4>26</vt:i4>
      </vt:variant>
      <vt:variant>
        <vt:i4>0</vt:i4>
      </vt:variant>
      <vt:variant>
        <vt:i4>5</vt:i4>
      </vt:variant>
      <vt:variant>
        <vt:lpwstr/>
      </vt:variant>
      <vt:variant>
        <vt:lpwstr>_Toc369188117</vt:lpwstr>
      </vt:variant>
      <vt:variant>
        <vt:i4>1638451</vt:i4>
      </vt:variant>
      <vt:variant>
        <vt:i4>20</vt:i4>
      </vt:variant>
      <vt:variant>
        <vt:i4>0</vt:i4>
      </vt:variant>
      <vt:variant>
        <vt:i4>5</vt:i4>
      </vt:variant>
      <vt:variant>
        <vt:lpwstr/>
      </vt:variant>
      <vt:variant>
        <vt:lpwstr>_Toc369188116</vt:lpwstr>
      </vt:variant>
      <vt:variant>
        <vt:i4>1638451</vt:i4>
      </vt:variant>
      <vt:variant>
        <vt:i4>14</vt:i4>
      </vt:variant>
      <vt:variant>
        <vt:i4>0</vt:i4>
      </vt:variant>
      <vt:variant>
        <vt:i4>5</vt:i4>
      </vt:variant>
      <vt:variant>
        <vt:lpwstr/>
      </vt:variant>
      <vt:variant>
        <vt:lpwstr>_Toc369188115</vt:lpwstr>
      </vt:variant>
      <vt:variant>
        <vt:i4>1638451</vt:i4>
      </vt:variant>
      <vt:variant>
        <vt:i4>8</vt:i4>
      </vt:variant>
      <vt:variant>
        <vt:i4>0</vt:i4>
      </vt:variant>
      <vt:variant>
        <vt:i4>5</vt:i4>
      </vt:variant>
      <vt:variant>
        <vt:lpwstr/>
      </vt:variant>
      <vt:variant>
        <vt:lpwstr>_Toc369188114</vt:lpwstr>
      </vt:variant>
      <vt:variant>
        <vt:i4>1638451</vt:i4>
      </vt:variant>
      <vt:variant>
        <vt:i4>2</vt:i4>
      </vt:variant>
      <vt:variant>
        <vt:i4>0</vt:i4>
      </vt:variant>
      <vt:variant>
        <vt:i4>5</vt:i4>
      </vt:variant>
      <vt:variant>
        <vt:lpwstr/>
      </vt:variant>
      <vt:variant>
        <vt:lpwstr>_Toc369188113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скважинных сейсморазведочных работ методом вертикального сейсмического профилирования на суше</dc:title>
  <dc:creator>ПАО "Востсибнефтегаз"</dc:creator>
  <cp:lastModifiedBy>Дыкуха Анна Игоревна</cp:lastModifiedBy>
  <cp:revision>5</cp:revision>
  <cp:lastPrinted>2019-01-25T07:40:00Z</cp:lastPrinted>
  <dcterms:created xsi:type="dcterms:W3CDTF">2022-01-14T10:16:00Z</dcterms:created>
  <dcterms:modified xsi:type="dcterms:W3CDTF">2022-01-14T10:24:00Z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