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A6F5F" w14:textId="77777777" w:rsidR="00AE1B81" w:rsidRPr="00B277C6" w:rsidRDefault="00AE1B81" w:rsidP="00AE1B81">
      <w:pPr>
        <w:pStyle w:val="a7"/>
        <w:rPr>
          <w:rFonts w:ascii="Times New Roman" w:hAnsi="Times New Roman"/>
          <w:b/>
          <w:sz w:val="24"/>
          <w:szCs w:val="28"/>
        </w:rPr>
      </w:pPr>
      <w:bookmarkStart w:id="0" w:name="_GoBack"/>
      <w:bookmarkEnd w:id="0"/>
      <w:r w:rsidRPr="00F34FF0">
        <w:rPr>
          <w:rFonts w:ascii="Times New Roman" w:hAnsi="Times New Roman"/>
          <w:noProof/>
          <w:lang w:eastAsia="ru-RU"/>
        </w:rPr>
        <w:drawing>
          <wp:inline distT="0" distB="0" distL="0" distR="0" wp14:anchorId="55AEF1CF" wp14:editId="337F703C">
            <wp:extent cx="1638300" cy="857250"/>
            <wp:effectExtent l="0" t="0" r="0" b="0"/>
            <wp:docPr id="3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57250"/>
                    </a:xfrm>
                    <a:prstGeom prst="rect">
                      <a:avLst/>
                    </a:prstGeom>
                    <a:noFill/>
                    <a:ln>
                      <a:noFill/>
                    </a:ln>
                  </pic:spPr>
                </pic:pic>
              </a:graphicData>
            </a:graphic>
          </wp:inline>
        </w:drawing>
      </w:r>
    </w:p>
    <w:p w14:paraId="2A5F4C48" w14:textId="77777777" w:rsidR="00AE1B81" w:rsidRPr="00F34FF0" w:rsidRDefault="00AE1B81" w:rsidP="00AE1B81">
      <w:pPr>
        <w:pStyle w:val="210"/>
        <w:spacing w:line="360" w:lineRule="auto"/>
        <w:ind w:left="5390"/>
        <w:rPr>
          <w:rFonts w:ascii="Arial" w:hAnsi="Arial" w:cs="Arial"/>
          <w:b/>
          <w:sz w:val="20"/>
          <w:szCs w:val="20"/>
          <w:lang w:val="en-US"/>
        </w:rPr>
      </w:pPr>
    </w:p>
    <w:p w14:paraId="24FE258C" w14:textId="77777777" w:rsidR="00AE1B81" w:rsidRPr="00F34FF0" w:rsidRDefault="00AE1B81" w:rsidP="00AE1B81">
      <w:pPr>
        <w:pStyle w:val="14"/>
        <w:spacing w:line="360" w:lineRule="auto"/>
        <w:ind w:left="5390"/>
        <w:rPr>
          <w:rFonts w:ascii="Arial" w:hAnsi="Arial" w:cs="Arial"/>
          <w:b/>
          <w:sz w:val="20"/>
          <w:szCs w:val="20"/>
        </w:rPr>
      </w:pPr>
      <w:r w:rsidRPr="00F34FF0">
        <w:rPr>
          <w:rFonts w:ascii="Arial" w:hAnsi="Arial" w:cs="Arial"/>
          <w:b/>
          <w:sz w:val="20"/>
          <w:szCs w:val="20"/>
        </w:rPr>
        <w:t>УТВЕРЖДЕН</w:t>
      </w:r>
    </w:p>
    <w:p w14:paraId="44F338F6" w14:textId="77777777" w:rsidR="00C65664" w:rsidRPr="00474A74"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 xml:space="preserve">Решением </w:t>
      </w:r>
      <w:r>
        <w:rPr>
          <w:rFonts w:ascii="Arial" w:hAnsi="Arial" w:cs="Arial"/>
          <w:b/>
          <w:sz w:val="20"/>
          <w:szCs w:val="20"/>
        </w:rPr>
        <w:t>Правления</w:t>
      </w:r>
      <w:r w:rsidRPr="00474A74">
        <w:rPr>
          <w:rFonts w:ascii="Arial" w:hAnsi="Arial" w:cs="Arial"/>
          <w:b/>
          <w:sz w:val="20"/>
          <w:szCs w:val="20"/>
        </w:rPr>
        <w:t xml:space="preserve"> </w:t>
      </w:r>
    </w:p>
    <w:p w14:paraId="41DD0BAF" w14:textId="6DAAFBEB" w:rsidR="00C65664" w:rsidRPr="00474A74" w:rsidRDefault="00C65664" w:rsidP="00AE1B81">
      <w:pPr>
        <w:pStyle w:val="14"/>
        <w:spacing w:line="360" w:lineRule="auto"/>
        <w:ind w:left="5390"/>
        <w:rPr>
          <w:rFonts w:ascii="Arial" w:hAnsi="Arial" w:cs="Arial"/>
          <w:b/>
          <w:sz w:val="20"/>
          <w:szCs w:val="20"/>
        </w:rPr>
      </w:pPr>
      <w:r>
        <w:rPr>
          <w:rFonts w:ascii="Arial" w:hAnsi="Arial" w:cs="Arial"/>
          <w:b/>
          <w:sz w:val="20"/>
          <w:szCs w:val="20"/>
        </w:rPr>
        <w:t>П</w:t>
      </w:r>
      <w:r w:rsidR="00FE6FFF">
        <w:rPr>
          <w:rFonts w:ascii="Arial" w:hAnsi="Arial" w:cs="Arial"/>
          <w:b/>
          <w:sz w:val="20"/>
          <w:szCs w:val="20"/>
        </w:rPr>
        <w:t>АО «НК «Роснефть»</w:t>
      </w:r>
    </w:p>
    <w:p w14:paraId="58161C01" w14:textId="77777777" w:rsidR="00C65664" w:rsidRPr="00474A74"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w:t>
      </w:r>
      <w:r w:rsidR="006665E8">
        <w:rPr>
          <w:rFonts w:ascii="Arial" w:hAnsi="Arial" w:cs="Arial"/>
          <w:b/>
          <w:sz w:val="20"/>
          <w:szCs w:val="20"/>
        </w:rPr>
        <w:t xml:space="preserve"> </w:t>
      </w:r>
      <w:r>
        <w:rPr>
          <w:rFonts w:ascii="Arial" w:hAnsi="Arial" w:cs="Arial"/>
          <w:b/>
          <w:sz w:val="20"/>
          <w:szCs w:val="20"/>
        </w:rPr>
        <w:t xml:space="preserve">22 </w:t>
      </w:r>
      <w:r w:rsidRPr="00474A74">
        <w:rPr>
          <w:rFonts w:ascii="Arial" w:hAnsi="Arial" w:cs="Arial"/>
          <w:b/>
          <w:sz w:val="20"/>
          <w:szCs w:val="20"/>
        </w:rPr>
        <w:t xml:space="preserve">» </w:t>
      </w:r>
      <w:r>
        <w:rPr>
          <w:rFonts w:ascii="Arial" w:hAnsi="Arial" w:cs="Arial"/>
          <w:b/>
          <w:sz w:val="20"/>
          <w:szCs w:val="20"/>
        </w:rPr>
        <w:t>сентября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 </w:t>
      </w:r>
    </w:p>
    <w:p w14:paraId="633D2DA0" w14:textId="77777777" w:rsidR="00C65664"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Протокол от «</w:t>
      </w:r>
      <w:r>
        <w:rPr>
          <w:rFonts w:ascii="Arial" w:hAnsi="Arial" w:cs="Arial"/>
          <w:b/>
          <w:sz w:val="20"/>
          <w:szCs w:val="20"/>
        </w:rPr>
        <w:t xml:space="preserve"> 22 </w:t>
      </w:r>
      <w:r w:rsidRPr="00474A74">
        <w:rPr>
          <w:rFonts w:ascii="Arial" w:hAnsi="Arial" w:cs="Arial"/>
          <w:b/>
          <w:sz w:val="20"/>
          <w:szCs w:val="20"/>
        </w:rPr>
        <w:t>»</w:t>
      </w:r>
      <w:r>
        <w:rPr>
          <w:rFonts w:ascii="Arial" w:hAnsi="Arial" w:cs="Arial"/>
          <w:b/>
          <w:sz w:val="20"/>
          <w:szCs w:val="20"/>
        </w:rPr>
        <w:t xml:space="preserve"> сентября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 </w:t>
      </w:r>
      <w:r w:rsidR="00AE1B81">
        <w:rPr>
          <w:rFonts w:ascii="Arial" w:hAnsi="Arial" w:cs="Arial"/>
          <w:b/>
          <w:sz w:val="20"/>
          <w:szCs w:val="20"/>
        </w:rPr>
        <w:br/>
      </w:r>
      <w:r w:rsidRPr="00474A74">
        <w:rPr>
          <w:rFonts w:ascii="Arial" w:hAnsi="Arial" w:cs="Arial"/>
          <w:b/>
          <w:sz w:val="20"/>
          <w:szCs w:val="20"/>
        </w:rPr>
        <w:t xml:space="preserve">№ </w:t>
      </w:r>
      <w:r w:rsidRPr="00957DEF">
        <w:rPr>
          <w:rFonts w:ascii="Arial" w:hAnsi="Arial" w:cs="Arial"/>
          <w:b/>
          <w:sz w:val="20"/>
          <w:szCs w:val="20"/>
        </w:rPr>
        <w:t>Пр-ИС-35п</w:t>
      </w:r>
      <w:r>
        <w:rPr>
          <w:rFonts w:ascii="Arial" w:hAnsi="Arial" w:cs="Arial"/>
          <w:b/>
          <w:sz w:val="20"/>
          <w:szCs w:val="20"/>
        </w:rPr>
        <w:t xml:space="preserve"> </w:t>
      </w:r>
    </w:p>
    <w:p w14:paraId="3D0C361B" w14:textId="77777777" w:rsidR="00C65664" w:rsidRPr="00474A74" w:rsidRDefault="00C65664" w:rsidP="00AE1B81">
      <w:pPr>
        <w:pStyle w:val="14"/>
        <w:spacing w:line="360" w:lineRule="auto"/>
        <w:ind w:left="5390"/>
        <w:rPr>
          <w:rFonts w:ascii="Arial" w:hAnsi="Arial" w:cs="Arial"/>
          <w:b/>
          <w:sz w:val="20"/>
          <w:szCs w:val="20"/>
        </w:rPr>
      </w:pPr>
      <w:r>
        <w:rPr>
          <w:rFonts w:ascii="Arial" w:hAnsi="Arial" w:cs="Arial"/>
          <w:b/>
          <w:sz w:val="20"/>
          <w:szCs w:val="20"/>
        </w:rPr>
        <w:t>Введен</w:t>
      </w:r>
      <w:r w:rsidRPr="00474A74">
        <w:rPr>
          <w:rFonts w:ascii="Arial" w:hAnsi="Arial" w:cs="Arial"/>
          <w:b/>
          <w:sz w:val="20"/>
          <w:szCs w:val="20"/>
        </w:rPr>
        <w:t xml:space="preserve"> в действие «</w:t>
      </w:r>
      <w:r>
        <w:rPr>
          <w:rFonts w:ascii="Arial" w:hAnsi="Arial" w:cs="Arial"/>
          <w:b/>
          <w:sz w:val="20"/>
          <w:szCs w:val="20"/>
        </w:rPr>
        <w:t xml:space="preserve"> </w:t>
      </w:r>
      <w:r w:rsidR="00A2534E">
        <w:rPr>
          <w:rFonts w:ascii="Arial" w:hAnsi="Arial" w:cs="Arial"/>
          <w:b/>
          <w:sz w:val="20"/>
          <w:szCs w:val="20"/>
        </w:rPr>
        <w:t>01</w:t>
      </w:r>
      <w:r>
        <w:rPr>
          <w:rFonts w:ascii="Arial" w:hAnsi="Arial" w:cs="Arial"/>
          <w:b/>
          <w:sz w:val="20"/>
          <w:szCs w:val="20"/>
        </w:rPr>
        <w:t xml:space="preserve"> </w:t>
      </w:r>
      <w:r w:rsidRPr="00474A74">
        <w:rPr>
          <w:rFonts w:ascii="Arial" w:hAnsi="Arial" w:cs="Arial"/>
          <w:b/>
          <w:sz w:val="20"/>
          <w:szCs w:val="20"/>
        </w:rPr>
        <w:t xml:space="preserve">» </w:t>
      </w:r>
      <w:r w:rsidR="00A2534E">
        <w:rPr>
          <w:rFonts w:ascii="Arial" w:hAnsi="Arial" w:cs="Arial"/>
          <w:b/>
          <w:sz w:val="20"/>
          <w:szCs w:val="20"/>
        </w:rPr>
        <w:t>ноября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w:t>
      </w:r>
    </w:p>
    <w:p w14:paraId="188481A1" w14:textId="77777777" w:rsidR="00C65664" w:rsidRPr="00AE1B81"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Приказом от «</w:t>
      </w:r>
      <w:r>
        <w:rPr>
          <w:rFonts w:ascii="Arial" w:hAnsi="Arial" w:cs="Arial"/>
          <w:b/>
          <w:sz w:val="20"/>
          <w:szCs w:val="20"/>
        </w:rPr>
        <w:t xml:space="preserve"> </w:t>
      </w:r>
      <w:r w:rsidR="00A2534E">
        <w:rPr>
          <w:rFonts w:ascii="Arial" w:hAnsi="Arial" w:cs="Arial"/>
          <w:b/>
          <w:sz w:val="20"/>
          <w:szCs w:val="20"/>
        </w:rPr>
        <w:t>01</w:t>
      </w:r>
      <w:r>
        <w:rPr>
          <w:rFonts w:ascii="Arial" w:hAnsi="Arial" w:cs="Arial"/>
          <w:b/>
          <w:sz w:val="20"/>
          <w:szCs w:val="20"/>
        </w:rPr>
        <w:t xml:space="preserve"> </w:t>
      </w:r>
      <w:r w:rsidRPr="00474A74">
        <w:rPr>
          <w:rFonts w:ascii="Arial" w:hAnsi="Arial" w:cs="Arial"/>
          <w:b/>
          <w:sz w:val="20"/>
          <w:szCs w:val="20"/>
        </w:rPr>
        <w:t xml:space="preserve">» </w:t>
      </w:r>
      <w:r w:rsidR="00A2534E">
        <w:rPr>
          <w:rFonts w:ascii="Arial" w:hAnsi="Arial" w:cs="Arial"/>
          <w:b/>
          <w:sz w:val="20"/>
          <w:szCs w:val="20"/>
        </w:rPr>
        <w:t>ноября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 №</w:t>
      </w:r>
      <w:r>
        <w:rPr>
          <w:rFonts w:ascii="Arial" w:hAnsi="Arial" w:cs="Arial"/>
          <w:b/>
          <w:sz w:val="20"/>
          <w:szCs w:val="20"/>
        </w:rPr>
        <w:t xml:space="preserve"> </w:t>
      </w:r>
      <w:r w:rsidR="00A2534E">
        <w:rPr>
          <w:rFonts w:ascii="Arial" w:hAnsi="Arial" w:cs="Arial"/>
          <w:b/>
          <w:sz w:val="20"/>
          <w:szCs w:val="20"/>
        </w:rPr>
        <w:t>663</w:t>
      </w:r>
    </w:p>
    <w:p w14:paraId="2E6DAC78" w14:textId="77777777" w:rsidR="009D53A3" w:rsidRPr="009C480C" w:rsidRDefault="009D53A3">
      <w:pPr>
        <w:rPr>
          <w:rFonts w:ascii="Arial" w:hAnsi="Arial" w:cs="Arial"/>
          <w:sz w:val="20"/>
          <w:szCs w:val="20"/>
        </w:rPr>
      </w:pPr>
    </w:p>
    <w:p w14:paraId="407E4D2A" w14:textId="77777777" w:rsidR="009D53A3" w:rsidRDefault="009D53A3">
      <w:pPr>
        <w:rPr>
          <w:rFonts w:ascii="Arial" w:hAnsi="Arial" w:cs="Arial"/>
          <w:sz w:val="20"/>
          <w:szCs w:val="20"/>
        </w:rPr>
      </w:pPr>
    </w:p>
    <w:p w14:paraId="0863E7FF" w14:textId="77777777" w:rsidR="000511C5" w:rsidRPr="00087015" w:rsidRDefault="000511C5" w:rsidP="000511C5">
      <w:pPr>
        <w:spacing w:line="360" w:lineRule="auto"/>
        <w:ind w:firstLine="5387"/>
        <w:rPr>
          <w:rFonts w:ascii="Arial" w:hAnsi="Arial" w:cs="Arial"/>
          <w:b/>
          <w:color w:val="FF0000"/>
          <w:sz w:val="20"/>
          <w:szCs w:val="20"/>
        </w:rPr>
      </w:pPr>
      <w:r>
        <w:rPr>
          <w:rFonts w:ascii="Arial" w:hAnsi="Arial" w:cs="Arial"/>
          <w:b/>
          <w:color w:val="FF0000"/>
          <w:sz w:val="20"/>
          <w:szCs w:val="20"/>
        </w:rPr>
        <w:t>ВВЕДЕН</w:t>
      </w:r>
      <w:r w:rsidRPr="00087015">
        <w:rPr>
          <w:rFonts w:ascii="Arial" w:hAnsi="Arial" w:cs="Arial"/>
          <w:b/>
          <w:color w:val="FF0000"/>
          <w:sz w:val="20"/>
          <w:szCs w:val="20"/>
        </w:rPr>
        <w:t xml:space="preserve"> В ДЕЙСТВИЕ </w:t>
      </w:r>
    </w:p>
    <w:p w14:paraId="7BC7E020" w14:textId="77777777" w:rsidR="000511C5" w:rsidRPr="00087015" w:rsidRDefault="000511C5" w:rsidP="000511C5">
      <w:pPr>
        <w:spacing w:line="360" w:lineRule="auto"/>
        <w:ind w:firstLine="5387"/>
        <w:rPr>
          <w:rFonts w:ascii="Arial" w:hAnsi="Arial" w:cs="Arial"/>
          <w:b/>
          <w:color w:val="FF0000"/>
          <w:sz w:val="20"/>
          <w:szCs w:val="20"/>
        </w:rPr>
      </w:pPr>
      <w:r w:rsidRPr="00087015">
        <w:rPr>
          <w:rFonts w:ascii="Arial" w:hAnsi="Arial" w:cs="Arial"/>
          <w:b/>
          <w:color w:val="FF0000"/>
          <w:sz w:val="20"/>
          <w:szCs w:val="20"/>
        </w:rPr>
        <w:t>Приказом АО «Востсибнефтегаз»</w:t>
      </w:r>
    </w:p>
    <w:p w14:paraId="3DEE1832" w14:textId="77777777" w:rsidR="000511C5" w:rsidRPr="00087015" w:rsidRDefault="000511C5" w:rsidP="000511C5">
      <w:pPr>
        <w:spacing w:line="360" w:lineRule="auto"/>
        <w:ind w:firstLine="5387"/>
        <w:rPr>
          <w:rFonts w:ascii="Arial" w:hAnsi="Arial" w:cs="Arial"/>
          <w:b/>
          <w:color w:val="FF0000"/>
          <w:sz w:val="20"/>
          <w:szCs w:val="20"/>
        </w:rPr>
      </w:pPr>
      <w:r w:rsidRPr="00087015">
        <w:rPr>
          <w:rFonts w:ascii="Arial" w:hAnsi="Arial" w:cs="Arial"/>
          <w:b/>
          <w:color w:val="FF0000"/>
          <w:sz w:val="20"/>
          <w:szCs w:val="20"/>
        </w:rPr>
        <w:t>от «0</w:t>
      </w:r>
      <w:r>
        <w:rPr>
          <w:rFonts w:ascii="Arial" w:hAnsi="Arial" w:cs="Arial"/>
          <w:b/>
          <w:color w:val="FF0000"/>
          <w:sz w:val="20"/>
          <w:szCs w:val="20"/>
        </w:rPr>
        <w:t>9</w:t>
      </w:r>
      <w:r w:rsidRPr="00087015">
        <w:rPr>
          <w:rFonts w:ascii="Arial" w:hAnsi="Arial" w:cs="Arial"/>
          <w:b/>
          <w:color w:val="FF0000"/>
          <w:sz w:val="20"/>
          <w:szCs w:val="20"/>
        </w:rPr>
        <w:t xml:space="preserve">» </w:t>
      </w:r>
      <w:r>
        <w:rPr>
          <w:rFonts w:ascii="Arial" w:hAnsi="Arial" w:cs="Arial"/>
          <w:b/>
          <w:color w:val="FF0000"/>
          <w:sz w:val="20"/>
          <w:szCs w:val="20"/>
        </w:rPr>
        <w:t>ноября</w:t>
      </w:r>
      <w:r w:rsidRPr="00087015">
        <w:rPr>
          <w:rFonts w:ascii="Arial" w:hAnsi="Arial" w:cs="Arial"/>
          <w:b/>
          <w:color w:val="FF0000"/>
          <w:sz w:val="20"/>
          <w:szCs w:val="20"/>
        </w:rPr>
        <w:t xml:space="preserve"> 2017 г. №1</w:t>
      </w:r>
      <w:r>
        <w:rPr>
          <w:rFonts w:ascii="Arial" w:hAnsi="Arial" w:cs="Arial"/>
          <w:b/>
          <w:color w:val="FF0000"/>
          <w:sz w:val="20"/>
          <w:szCs w:val="20"/>
        </w:rPr>
        <w:t>161</w:t>
      </w:r>
    </w:p>
    <w:p w14:paraId="722317A5" w14:textId="77777777" w:rsidR="000511C5" w:rsidRPr="00087015" w:rsidRDefault="000511C5" w:rsidP="000511C5">
      <w:pPr>
        <w:spacing w:line="360" w:lineRule="auto"/>
        <w:ind w:firstLine="5387"/>
        <w:rPr>
          <w:rFonts w:ascii="Arial" w:hAnsi="Arial" w:cs="Arial"/>
          <w:b/>
          <w:color w:val="FF0000"/>
          <w:sz w:val="20"/>
          <w:szCs w:val="20"/>
        </w:rPr>
      </w:pPr>
      <w:r w:rsidRPr="00087015">
        <w:rPr>
          <w:rFonts w:ascii="Arial" w:hAnsi="Arial" w:cs="Arial"/>
          <w:b/>
          <w:color w:val="FF0000"/>
          <w:sz w:val="20"/>
          <w:szCs w:val="20"/>
        </w:rPr>
        <w:t>Вступил в силу «0</w:t>
      </w:r>
      <w:r>
        <w:rPr>
          <w:rFonts w:ascii="Arial" w:hAnsi="Arial" w:cs="Arial"/>
          <w:b/>
          <w:color w:val="FF0000"/>
          <w:sz w:val="20"/>
          <w:szCs w:val="20"/>
        </w:rPr>
        <w:t>9» ноября</w:t>
      </w:r>
      <w:r w:rsidRPr="00087015">
        <w:rPr>
          <w:rFonts w:ascii="Arial" w:hAnsi="Arial" w:cs="Arial"/>
          <w:b/>
          <w:color w:val="FF0000"/>
          <w:sz w:val="20"/>
          <w:szCs w:val="20"/>
        </w:rPr>
        <w:t xml:space="preserve"> 2017 г.</w:t>
      </w:r>
    </w:p>
    <w:p w14:paraId="4863085E" w14:textId="77777777" w:rsidR="009C480C" w:rsidRDefault="009C480C">
      <w:pPr>
        <w:rPr>
          <w:rFonts w:ascii="Arial" w:hAnsi="Arial" w:cs="Arial"/>
          <w:sz w:val="20"/>
          <w:szCs w:val="20"/>
        </w:rPr>
      </w:pPr>
    </w:p>
    <w:p w14:paraId="1A44DC43" w14:textId="77777777" w:rsidR="009C480C" w:rsidRPr="009C480C" w:rsidRDefault="009C480C">
      <w:pPr>
        <w:rPr>
          <w:rFonts w:ascii="Arial" w:hAnsi="Arial" w:cs="Arial"/>
          <w:sz w:val="20"/>
          <w:szCs w:val="20"/>
        </w:rPr>
      </w:pPr>
    </w:p>
    <w:p w14:paraId="6DC87F49" w14:textId="77777777" w:rsidR="00A4206F" w:rsidRPr="009C480C" w:rsidRDefault="00A4206F">
      <w:pPr>
        <w:rPr>
          <w:rFonts w:ascii="Arial" w:hAnsi="Arial" w:cs="Arial"/>
          <w:sz w:val="20"/>
          <w:szCs w:val="20"/>
        </w:rPr>
      </w:pPr>
    </w:p>
    <w:p w14:paraId="3FC7F719" w14:textId="77777777" w:rsidR="000B13E2" w:rsidRPr="009C480C" w:rsidRDefault="000B13E2">
      <w:pPr>
        <w:rPr>
          <w:rFonts w:ascii="Arial" w:hAnsi="Arial" w:cs="Arial"/>
          <w:sz w:val="20"/>
          <w:szCs w:val="20"/>
        </w:rPr>
      </w:pPr>
    </w:p>
    <w:p w14:paraId="755F635A" w14:textId="77777777" w:rsidR="00463335" w:rsidRPr="009C480C" w:rsidRDefault="00463335">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A5116" w:rsidRPr="0084209F" w14:paraId="545FE2A5" w14:textId="77777777" w:rsidTr="008A5116">
        <w:trPr>
          <w:trHeight w:val="356"/>
          <w:jc w:val="center"/>
        </w:trPr>
        <w:tc>
          <w:tcPr>
            <w:tcW w:w="5000" w:type="pct"/>
            <w:tcBorders>
              <w:bottom w:val="single" w:sz="12" w:space="0" w:color="FFD200"/>
            </w:tcBorders>
          </w:tcPr>
          <w:p w14:paraId="67737BC3" w14:textId="7E260E8C" w:rsidR="008A5116" w:rsidRPr="00077977" w:rsidRDefault="00563F99" w:rsidP="008A5116">
            <w:pPr>
              <w:jc w:val="center"/>
              <w:rPr>
                <w:rFonts w:ascii="Arial" w:hAnsi="Arial" w:cs="Arial"/>
                <w:b/>
                <w:spacing w:val="-4"/>
                <w:sz w:val="36"/>
                <w:szCs w:val="36"/>
              </w:rPr>
            </w:pPr>
            <w:r w:rsidRPr="00563F99">
              <w:rPr>
                <w:rFonts w:ascii="Arial" w:hAnsi="Arial" w:cs="Arial"/>
                <w:b/>
                <w:spacing w:val="-4"/>
                <w:sz w:val="36"/>
                <w:szCs w:val="36"/>
              </w:rPr>
              <w:t>СТАНДАРТ КОМПАНИИ</w:t>
            </w:r>
          </w:p>
        </w:tc>
      </w:tr>
    </w:tbl>
    <w:p w14:paraId="7D86C8FA" w14:textId="77777777" w:rsidR="008A5116" w:rsidRPr="00A97F58" w:rsidRDefault="008A5116" w:rsidP="00AE1B81">
      <w:pPr>
        <w:spacing w:before="60"/>
        <w:jc w:val="center"/>
        <w:rPr>
          <w:szCs w:val="24"/>
        </w:rPr>
      </w:pPr>
      <w:r w:rsidRPr="00A97F58">
        <w:rPr>
          <w:rStyle w:val="36"/>
          <w:caps/>
          <w:sz w:val="24"/>
          <w:szCs w:val="24"/>
        </w:rPr>
        <w:t xml:space="preserve">КРИТЕРИИ </w:t>
      </w:r>
      <w:r w:rsidRPr="00CA7239">
        <w:rPr>
          <w:rStyle w:val="36"/>
          <w:caps/>
          <w:sz w:val="24"/>
          <w:szCs w:val="24"/>
        </w:rPr>
        <w:t>чрезвычайных ситуаций</w:t>
      </w:r>
      <w:r>
        <w:rPr>
          <w:rStyle w:val="36"/>
          <w:caps/>
          <w:sz w:val="24"/>
          <w:szCs w:val="24"/>
        </w:rPr>
        <w:t xml:space="preserve">, </w:t>
      </w:r>
      <w:r w:rsidRPr="001436C1">
        <w:rPr>
          <w:rStyle w:val="36"/>
          <w:caps/>
          <w:sz w:val="24"/>
          <w:szCs w:val="24"/>
        </w:rPr>
        <w:t>ПРОИСШЕСТВИЙ.</w:t>
      </w:r>
      <w:r w:rsidR="009C480C">
        <w:rPr>
          <w:rStyle w:val="36"/>
          <w:caps/>
          <w:sz w:val="24"/>
          <w:szCs w:val="24"/>
        </w:rPr>
        <w:t xml:space="preserve"> </w:t>
      </w:r>
      <w:r w:rsidRPr="00CA7239">
        <w:rPr>
          <w:rStyle w:val="36"/>
          <w:caps/>
          <w:sz w:val="24"/>
          <w:szCs w:val="24"/>
        </w:rPr>
        <w:t>регламент</w:t>
      </w:r>
      <w:r>
        <w:rPr>
          <w:rStyle w:val="36"/>
          <w:caps/>
          <w:sz w:val="24"/>
          <w:szCs w:val="24"/>
        </w:rPr>
        <w:t xml:space="preserve"> </w:t>
      </w:r>
      <w:r w:rsidRPr="00A97F58">
        <w:rPr>
          <w:rStyle w:val="36"/>
          <w:caps/>
          <w:sz w:val="24"/>
          <w:szCs w:val="24"/>
        </w:rPr>
        <w:t>представления ОПЕРАТИВНОЙ информации о чрезвычайных ситуациях (угрозе</w:t>
      </w:r>
      <w:r w:rsidRPr="00F95D51">
        <w:rPr>
          <w:rStyle w:val="36"/>
          <w:caps/>
          <w:szCs w:val="24"/>
        </w:rPr>
        <w:t xml:space="preserve"> </w:t>
      </w:r>
      <w:r w:rsidRPr="00A97F58">
        <w:rPr>
          <w:rStyle w:val="36"/>
          <w:caps/>
          <w:sz w:val="24"/>
          <w:szCs w:val="24"/>
        </w:rPr>
        <w:t>возникновения),</w:t>
      </w:r>
      <w:r>
        <w:rPr>
          <w:rStyle w:val="36"/>
          <w:caps/>
          <w:sz w:val="24"/>
          <w:szCs w:val="24"/>
        </w:rPr>
        <w:t xml:space="preserve"> </w:t>
      </w:r>
      <w:r w:rsidRPr="00A97F58">
        <w:rPr>
          <w:rStyle w:val="36"/>
          <w:caps/>
          <w:sz w:val="24"/>
          <w:szCs w:val="24"/>
        </w:rPr>
        <w:t>происшествиях</w:t>
      </w:r>
    </w:p>
    <w:p w14:paraId="36D91462" w14:textId="77777777" w:rsidR="00463335" w:rsidRPr="00AE1B81" w:rsidRDefault="00463335" w:rsidP="008A5116">
      <w:pPr>
        <w:jc w:val="center"/>
        <w:rPr>
          <w:rFonts w:ascii="Arial" w:hAnsi="Arial" w:cs="Arial"/>
          <w:b/>
          <w:sz w:val="20"/>
          <w:szCs w:val="16"/>
        </w:rPr>
      </w:pPr>
    </w:p>
    <w:p w14:paraId="0CE6E668" w14:textId="77777777" w:rsidR="00A4206F" w:rsidRPr="00AE1B81" w:rsidRDefault="00A4206F" w:rsidP="00A66470">
      <w:pPr>
        <w:jc w:val="center"/>
        <w:rPr>
          <w:rFonts w:ascii="Arial" w:hAnsi="Arial" w:cs="Arial"/>
          <w:b/>
          <w:sz w:val="20"/>
          <w:szCs w:val="16"/>
        </w:rPr>
      </w:pPr>
    </w:p>
    <w:p w14:paraId="1121D05E" w14:textId="1EB2E43B" w:rsidR="004511AD" w:rsidRPr="00F44A08" w:rsidRDefault="00A66470" w:rsidP="00A66470">
      <w:pPr>
        <w:jc w:val="center"/>
        <w:rPr>
          <w:rFonts w:ascii="Arial" w:hAnsi="Arial" w:cs="Arial"/>
          <w:b/>
          <w:szCs w:val="24"/>
        </w:rPr>
      </w:pPr>
      <w:r w:rsidRPr="006D3F6A">
        <w:rPr>
          <w:rFonts w:ascii="Arial" w:hAnsi="Arial" w:cs="Arial"/>
          <w:b/>
          <w:szCs w:val="24"/>
        </w:rPr>
        <w:t>№</w:t>
      </w:r>
      <w:r w:rsidR="00053533">
        <w:rPr>
          <w:rFonts w:ascii="Arial" w:hAnsi="Arial" w:cs="Arial"/>
          <w:b/>
          <w:szCs w:val="24"/>
        </w:rPr>
        <w:t> </w:t>
      </w:r>
      <w:r w:rsidR="00586CC7" w:rsidRPr="006D3F6A">
        <w:rPr>
          <w:rFonts w:ascii="Arial" w:hAnsi="Arial" w:cs="Arial"/>
          <w:b/>
          <w:szCs w:val="24"/>
        </w:rPr>
        <w:t xml:space="preserve">П3-11.04 </w:t>
      </w:r>
      <w:r w:rsidR="00563F99">
        <w:rPr>
          <w:rFonts w:ascii="Arial" w:hAnsi="Arial" w:cs="Arial"/>
          <w:b/>
          <w:szCs w:val="24"/>
        </w:rPr>
        <w:t>С</w:t>
      </w:r>
      <w:r w:rsidR="00586CC7" w:rsidRPr="006D3F6A">
        <w:rPr>
          <w:rFonts w:ascii="Arial" w:hAnsi="Arial" w:cs="Arial"/>
          <w:b/>
          <w:szCs w:val="24"/>
        </w:rPr>
        <w:t>-0013</w:t>
      </w:r>
    </w:p>
    <w:p w14:paraId="59435C8C" w14:textId="77777777" w:rsidR="004511AD" w:rsidRDefault="004511AD" w:rsidP="00A66470">
      <w:pPr>
        <w:jc w:val="center"/>
        <w:rPr>
          <w:rFonts w:ascii="Arial" w:hAnsi="Arial" w:cs="Arial"/>
          <w:b/>
          <w:sz w:val="16"/>
          <w:szCs w:val="16"/>
        </w:rPr>
      </w:pPr>
    </w:p>
    <w:p w14:paraId="08423BC2" w14:textId="77777777" w:rsidR="003052A0" w:rsidRDefault="003052A0" w:rsidP="00A66470">
      <w:pPr>
        <w:jc w:val="center"/>
        <w:rPr>
          <w:rFonts w:ascii="Arial" w:hAnsi="Arial" w:cs="Arial"/>
          <w:b/>
          <w:sz w:val="16"/>
          <w:szCs w:val="16"/>
        </w:rPr>
      </w:pPr>
    </w:p>
    <w:p w14:paraId="6FFB2D3B" w14:textId="77777777" w:rsidR="003052A0" w:rsidRPr="00620FC9" w:rsidRDefault="003052A0" w:rsidP="00A66470">
      <w:pPr>
        <w:jc w:val="center"/>
        <w:rPr>
          <w:rFonts w:ascii="Arial" w:hAnsi="Arial" w:cs="Arial"/>
          <w:b/>
          <w:sz w:val="16"/>
          <w:szCs w:val="16"/>
        </w:rPr>
      </w:pPr>
    </w:p>
    <w:p w14:paraId="120333A3" w14:textId="77777777" w:rsidR="0094718B" w:rsidRPr="00620FC9" w:rsidRDefault="0094718B" w:rsidP="00A66470">
      <w:pPr>
        <w:jc w:val="center"/>
        <w:rPr>
          <w:rFonts w:ascii="Arial" w:hAnsi="Arial" w:cs="Arial"/>
          <w:b/>
          <w:sz w:val="16"/>
          <w:szCs w:val="16"/>
        </w:rPr>
      </w:pPr>
    </w:p>
    <w:p w14:paraId="1FE0A9CA" w14:textId="77777777" w:rsidR="006D140D" w:rsidRPr="000350B0" w:rsidRDefault="00E26D0C" w:rsidP="00A66470">
      <w:pPr>
        <w:jc w:val="center"/>
        <w:rPr>
          <w:rFonts w:ascii="Arial" w:hAnsi="Arial" w:cs="Arial"/>
          <w:sz w:val="20"/>
          <w:szCs w:val="20"/>
        </w:rPr>
      </w:pPr>
      <w:r w:rsidRPr="00A66470">
        <w:rPr>
          <w:rFonts w:ascii="Arial" w:hAnsi="Arial" w:cs="Arial"/>
          <w:b/>
          <w:sz w:val="20"/>
          <w:szCs w:val="20"/>
        </w:rPr>
        <w:t xml:space="preserve">ВЕРСИЯ </w:t>
      </w:r>
      <w:r w:rsidR="006C52D8">
        <w:rPr>
          <w:rFonts w:ascii="Arial" w:hAnsi="Arial" w:cs="Arial"/>
          <w:b/>
          <w:sz w:val="20"/>
          <w:szCs w:val="20"/>
        </w:rPr>
        <w:t>3</w:t>
      </w:r>
      <w:r w:rsidRPr="00A66470">
        <w:rPr>
          <w:rFonts w:ascii="Arial" w:hAnsi="Arial" w:cs="Arial"/>
          <w:b/>
          <w:sz w:val="20"/>
          <w:szCs w:val="20"/>
        </w:rPr>
        <w:t>.00</w:t>
      </w:r>
    </w:p>
    <w:p w14:paraId="08DE7F5B" w14:textId="77777777" w:rsidR="006D140D" w:rsidRPr="003A050E" w:rsidRDefault="006D140D" w:rsidP="009E7FEB">
      <w:pPr>
        <w:jc w:val="center"/>
        <w:rPr>
          <w:rFonts w:ascii="Arial" w:hAnsi="Arial" w:cs="Arial"/>
          <w:sz w:val="16"/>
          <w:szCs w:val="16"/>
        </w:rPr>
      </w:pPr>
    </w:p>
    <w:p w14:paraId="6E6638F0" w14:textId="77777777" w:rsidR="000511C5" w:rsidRPr="00BB544A" w:rsidRDefault="000511C5" w:rsidP="000511C5">
      <w:pPr>
        <w:jc w:val="center"/>
      </w:pPr>
      <w:r w:rsidRPr="00BB544A">
        <w:t xml:space="preserve">(с изменениями, утверждёнными решением Правления ПАО «НК «Роснефть» </w:t>
      </w:r>
    </w:p>
    <w:p w14:paraId="62A343C6" w14:textId="77777777" w:rsidR="000511C5" w:rsidRPr="00BB544A" w:rsidRDefault="000511C5" w:rsidP="000511C5">
      <w:pPr>
        <w:jc w:val="center"/>
        <w:rPr>
          <w:szCs w:val="24"/>
        </w:rPr>
      </w:pPr>
      <w:r w:rsidRPr="00BB544A">
        <w:t xml:space="preserve">(протокол от </w:t>
      </w:r>
      <w:r w:rsidRPr="00C272E8">
        <w:t>08</w:t>
      </w:r>
      <w:r w:rsidRPr="00BB544A">
        <w:t>.</w:t>
      </w:r>
      <w:r w:rsidRPr="00C272E8">
        <w:t>08</w:t>
      </w:r>
      <w:r w:rsidRPr="00BB544A">
        <w:t>.201</w:t>
      </w:r>
      <w:r w:rsidRPr="00C272E8">
        <w:t>9</w:t>
      </w:r>
      <w:r w:rsidRPr="00BB544A">
        <w:t xml:space="preserve"> № Пр-ИС-</w:t>
      </w:r>
      <w:r w:rsidRPr="00C272E8">
        <w:t>35</w:t>
      </w:r>
      <w:r w:rsidRPr="00BB544A">
        <w:t xml:space="preserve">п), введёнными в действие </w:t>
      </w:r>
    </w:p>
    <w:p w14:paraId="2C6BF50C" w14:textId="77777777" w:rsidR="000511C5" w:rsidRDefault="000511C5" w:rsidP="000511C5">
      <w:pPr>
        <w:pStyle w:val="a7"/>
        <w:jc w:val="center"/>
        <w:rPr>
          <w:rFonts w:ascii="Times New Roman" w:hAnsi="Times New Roman"/>
          <w:sz w:val="24"/>
        </w:rPr>
      </w:pPr>
      <w:r>
        <w:rPr>
          <w:rFonts w:ascii="Times New Roman" w:hAnsi="Times New Roman"/>
          <w:sz w:val="24"/>
        </w:rPr>
        <w:t xml:space="preserve">приказом ПАО «НК «Роснефть от </w:t>
      </w:r>
      <w:r w:rsidRPr="00C272E8">
        <w:rPr>
          <w:rFonts w:ascii="Times New Roman" w:hAnsi="Times New Roman"/>
          <w:sz w:val="24"/>
        </w:rPr>
        <w:t>21</w:t>
      </w:r>
      <w:r w:rsidRPr="00BB544A">
        <w:rPr>
          <w:rFonts w:ascii="Times New Roman" w:hAnsi="Times New Roman"/>
          <w:sz w:val="24"/>
        </w:rPr>
        <w:t>.</w:t>
      </w:r>
      <w:r w:rsidRPr="00C272E8">
        <w:rPr>
          <w:rFonts w:ascii="Times New Roman" w:hAnsi="Times New Roman"/>
          <w:sz w:val="24"/>
        </w:rPr>
        <w:t>08</w:t>
      </w:r>
      <w:r w:rsidRPr="00BB544A">
        <w:rPr>
          <w:rFonts w:ascii="Times New Roman" w:hAnsi="Times New Roman"/>
          <w:sz w:val="24"/>
        </w:rPr>
        <w:t>.201</w:t>
      </w:r>
      <w:r w:rsidRPr="00C272E8">
        <w:rPr>
          <w:rFonts w:ascii="Times New Roman" w:hAnsi="Times New Roman"/>
          <w:sz w:val="24"/>
        </w:rPr>
        <w:t>9</w:t>
      </w:r>
      <w:r w:rsidRPr="00BB544A">
        <w:t xml:space="preserve"> </w:t>
      </w:r>
      <w:r w:rsidRPr="00BB544A">
        <w:rPr>
          <w:rFonts w:ascii="Times New Roman" w:hAnsi="Times New Roman"/>
          <w:sz w:val="24"/>
        </w:rPr>
        <w:t>№ </w:t>
      </w:r>
      <w:r w:rsidRPr="00C272E8">
        <w:rPr>
          <w:rFonts w:ascii="Times New Roman" w:hAnsi="Times New Roman"/>
          <w:sz w:val="24"/>
        </w:rPr>
        <w:t>426</w:t>
      </w:r>
      <w:r>
        <w:rPr>
          <w:rFonts w:ascii="Times New Roman" w:hAnsi="Times New Roman"/>
          <w:sz w:val="24"/>
        </w:rPr>
        <w:t xml:space="preserve">, </w:t>
      </w:r>
      <w:r w:rsidRPr="004276FB">
        <w:rPr>
          <w:rFonts w:ascii="Times New Roman" w:hAnsi="Times New Roman"/>
          <w:sz w:val="24"/>
        </w:rPr>
        <w:t xml:space="preserve">введенными в АО «Востсибнефтегаз» приказом от </w:t>
      </w:r>
      <w:r>
        <w:rPr>
          <w:rFonts w:ascii="Times New Roman" w:hAnsi="Times New Roman"/>
          <w:sz w:val="24"/>
        </w:rPr>
        <w:t>03.09.2019</w:t>
      </w:r>
      <w:r w:rsidRPr="004276FB">
        <w:rPr>
          <w:rFonts w:ascii="Times New Roman" w:hAnsi="Times New Roman"/>
          <w:sz w:val="24"/>
        </w:rPr>
        <w:t xml:space="preserve"> №</w:t>
      </w:r>
      <w:r>
        <w:rPr>
          <w:rFonts w:ascii="Times New Roman" w:hAnsi="Times New Roman"/>
          <w:sz w:val="24"/>
        </w:rPr>
        <w:t>1146</w:t>
      </w:r>
      <w:r w:rsidRPr="00BB544A">
        <w:rPr>
          <w:rFonts w:ascii="Times New Roman" w:hAnsi="Times New Roman"/>
          <w:sz w:val="24"/>
        </w:rPr>
        <w:t>)</w:t>
      </w:r>
    </w:p>
    <w:p w14:paraId="44A49956" w14:textId="77777777" w:rsidR="000511C5" w:rsidRPr="00B6493D" w:rsidRDefault="000511C5" w:rsidP="000511C5">
      <w:pPr>
        <w:pStyle w:val="a7"/>
        <w:jc w:val="center"/>
        <w:rPr>
          <w:rFonts w:ascii="Times New Roman" w:hAnsi="Times New Roman"/>
          <w:sz w:val="24"/>
        </w:rPr>
      </w:pPr>
    </w:p>
    <w:p w14:paraId="799B591F" w14:textId="77777777" w:rsidR="000511C5" w:rsidRPr="009E7378" w:rsidRDefault="000511C5" w:rsidP="000511C5">
      <w:pPr>
        <w:jc w:val="center"/>
        <w:rPr>
          <w:rFonts w:ascii="Arial" w:hAnsi="Arial" w:cs="Arial"/>
          <w:b/>
          <w:color w:val="000000"/>
          <w:sz w:val="20"/>
          <w:szCs w:val="20"/>
        </w:rPr>
      </w:pPr>
      <w:r>
        <w:rPr>
          <w:szCs w:val="24"/>
        </w:rPr>
        <w:t xml:space="preserve"> (с изменениями, утвержденными решением Правления ПАО «НК «Роснефть»</w:t>
      </w:r>
      <w:r>
        <w:t xml:space="preserve"> (протокол заседания от</w:t>
      </w:r>
      <w:r w:rsidRPr="00D831CB">
        <w:t xml:space="preserve"> </w:t>
      </w:r>
      <w:r>
        <w:t>28.10.2020</w:t>
      </w:r>
      <w:r>
        <w:rPr>
          <w:szCs w:val="24"/>
        </w:rPr>
        <w:t xml:space="preserve"> № </w:t>
      </w:r>
      <w:r>
        <w:t>Пр-ИС-61п</w:t>
      </w:r>
      <w:r>
        <w:rPr>
          <w:szCs w:val="24"/>
        </w:rPr>
        <w:t xml:space="preserve">), введенными в действие приказом </w:t>
      </w:r>
      <w:r>
        <w:rPr>
          <w:szCs w:val="24"/>
        </w:rPr>
        <w:br/>
        <w:t xml:space="preserve">ПАО «НК «Роснефть» от 25.11.2020 № 679, </w:t>
      </w:r>
      <w:r w:rsidRPr="004276FB">
        <w:t>введенными в АО «Востсибнефтегаз» приказом от</w:t>
      </w:r>
      <w:r>
        <w:t xml:space="preserve"> 09.12.2020 №1438</w:t>
      </w:r>
      <w:r>
        <w:rPr>
          <w:szCs w:val="24"/>
        </w:rPr>
        <w:t>)</w:t>
      </w:r>
    </w:p>
    <w:p w14:paraId="3BFA0B82" w14:textId="77777777" w:rsidR="000511C5" w:rsidRPr="009E7378" w:rsidRDefault="000511C5" w:rsidP="00DC00EE">
      <w:pPr>
        <w:jc w:val="center"/>
        <w:rPr>
          <w:rFonts w:ascii="Arial" w:hAnsi="Arial" w:cs="Arial"/>
          <w:b/>
          <w:color w:val="000000"/>
          <w:sz w:val="20"/>
          <w:szCs w:val="20"/>
        </w:rPr>
      </w:pPr>
    </w:p>
    <w:p w14:paraId="70C6AB69" w14:textId="3F0D7D18" w:rsidR="00A4206F" w:rsidRDefault="009776AE" w:rsidP="009E7FEB">
      <w:pPr>
        <w:jc w:val="center"/>
        <w:rPr>
          <w:rFonts w:ascii="Arial" w:hAnsi="Arial" w:cs="Arial"/>
          <w:b/>
          <w:sz w:val="16"/>
          <w:szCs w:val="16"/>
        </w:rPr>
      </w:pPr>
      <w:r>
        <w:rPr>
          <w:rFonts w:eastAsia="Times New Roman"/>
          <w:szCs w:val="24"/>
          <w:lang w:eastAsia="ru-RU"/>
        </w:rPr>
        <w:t>(с изменениями, утвержденными решением Правления ПАО «НК «Роснефть» (протокол заседания от 16.12.2021 № Пр-ИС-66п), введенными в действие приказом ПАО «НК «Роснефть» от 24.12.2021 № 747</w:t>
      </w:r>
      <w:r w:rsidR="00BD0C0C">
        <w:rPr>
          <w:rFonts w:eastAsia="Times New Roman"/>
          <w:szCs w:val="24"/>
          <w:lang w:eastAsia="ru-RU"/>
        </w:rPr>
        <w:t xml:space="preserve">, </w:t>
      </w:r>
      <w:r w:rsidR="00BD0C0C" w:rsidRPr="004276FB">
        <w:t>введенными в АО «Востсибнефтегаз» приказом от</w:t>
      </w:r>
      <w:r w:rsidR="0041051F">
        <w:t xml:space="preserve"> 30.12.2021 №2042</w:t>
      </w:r>
      <w:r>
        <w:rPr>
          <w:rFonts w:eastAsia="Times New Roman"/>
          <w:szCs w:val="24"/>
          <w:lang w:eastAsia="ru-RU"/>
        </w:rPr>
        <w:t>)</w:t>
      </w:r>
    </w:p>
    <w:p w14:paraId="10AAD1C2" w14:textId="77777777" w:rsidR="00A4206F" w:rsidRPr="00A4206F" w:rsidRDefault="00A4206F" w:rsidP="009E7FEB">
      <w:pPr>
        <w:jc w:val="center"/>
        <w:rPr>
          <w:rFonts w:ascii="Arial" w:hAnsi="Arial" w:cs="Arial"/>
          <w:b/>
          <w:sz w:val="16"/>
          <w:szCs w:val="16"/>
        </w:rPr>
      </w:pPr>
    </w:p>
    <w:p w14:paraId="2ED1F014" w14:textId="77777777" w:rsidR="000B13E2" w:rsidRPr="00A4206F" w:rsidRDefault="000B13E2" w:rsidP="009E7FEB">
      <w:pPr>
        <w:jc w:val="center"/>
        <w:rPr>
          <w:rFonts w:ascii="Arial" w:hAnsi="Arial" w:cs="Arial"/>
          <w:b/>
          <w:sz w:val="16"/>
          <w:szCs w:val="16"/>
        </w:rPr>
      </w:pPr>
    </w:p>
    <w:p w14:paraId="46F40908" w14:textId="77777777" w:rsidR="000669E4" w:rsidRPr="00A4206F" w:rsidRDefault="000669E4" w:rsidP="009E7FEB">
      <w:pPr>
        <w:jc w:val="center"/>
        <w:rPr>
          <w:rFonts w:ascii="Arial" w:hAnsi="Arial" w:cs="Arial"/>
          <w:b/>
          <w:sz w:val="16"/>
          <w:szCs w:val="16"/>
        </w:rPr>
      </w:pPr>
    </w:p>
    <w:p w14:paraId="1B0B429D" w14:textId="226456E2" w:rsidR="00A66470" w:rsidRPr="00E526B0" w:rsidRDefault="00C851FA" w:rsidP="00A66470">
      <w:pPr>
        <w:jc w:val="center"/>
        <w:rPr>
          <w:rFonts w:ascii="Arial" w:hAnsi="Arial" w:cs="Arial"/>
          <w:b/>
          <w:sz w:val="18"/>
          <w:szCs w:val="18"/>
        </w:rPr>
      </w:pPr>
      <w:r w:rsidRPr="00A66470">
        <w:rPr>
          <w:rFonts w:ascii="Arial" w:hAnsi="Arial" w:cs="Arial"/>
          <w:b/>
          <w:sz w:val="18"/>
          <w:szCs w:val="18"/>
        </w:rPr>
        <w:t>МОСКВА</w:t>
      </w:r>
    </w:p>
    <w:p w14:paraId="1A07382F" w14:textId="77777777" w:rsidR="00463335" w:rsidRDefault="00A66470" w:rsidP="00A66470">
      <w:pPr>
        <w:jc w:val="center"/>
        <w:rPr>
          <w:rFonts w:ascii="Arial" w:hAnsi="Arial" w:cs="Arial"/>
          <w:b/>
          <w:sz w:val="18"/>
          <w:szCs w:val="18"/>
        </w:rPr>
        <w:sectPr w:rsidR="00463335" w:rsidSect="00473851">
          <w:pgSz w:w="11906" w:h="16838"/>
          <w:pgMar w:top="567" w:right="1021" w:bottom="227" w:left="1247" w:header="737" w:footer="680" w:gutter="0"/>
          <w:cols w:space="708"/>
          <w:titlePg/>
          <w:docGrid w:linePitch="360"/>
        </w:sectPr>
      </w:pPr>
      <w:r w:rsidRPr="00A66470">
        <w:rPr>
          <w:rFonts w:ascii="Arial" w:hAnsi="Arial" w:cs="Arial"/>
          <w:b/>
          <w:sz w:val="18"/>
          <w:szCs w:val="18"/>
        </w:rPr>
        <w:t>201</w:t>
      </w:r>
      <w:r w:rsidR="006C52D8">
        <w:rPr>
          <w:rFonts w:ascii="Arial" w:hAnsi="Arial" w:cs="Arial"/>
          <w:b/>
          <w:sz w:val="18"/>
          <w:szCs w:val="18"/>
        </w:rPr>
        <w:t>7</w:t>
      </w:r>
    </w:p>
    <w:p w14:paraId="220330ED" w14:textId="77777777" w:rsidR="009366CE" w:rsidRPr="00A63F88" w:rsidRDefault="00923FCB" w:rsidP="0029777D">
      <w:pPr>
        <w:pStyle w:val="S14"/>
      </w:pPr>
      <w:bookmarkStart w:id="1" w:name="_Toc286668714"/>
      <w:bookmarkStart w:id="2" w:name="_Toc286668798"/>
      <w:bookmarkStart w:id="3" w:name="_Toc286679744"/>
      <w:bookmarkStart w:id="4" w:name="_Toc287611791"/>
      <w:bookmarkStart w:id="5" w:name="_Toc287859561"/>
      <w:bookmarkStart w:id="6" w:name="_Toc289067792"/>
      <w:bookmarkStart w:id="7" w:name="_Toc351037837"/>
      <w:bookmarkStart w:id="8" w:name="_Toc357439364"/>
      <w:bookmarkStart w:id="9" w:name="_Toc357439427"/>
      <w:bookmarkStart w:id="10" w:name="_Toc357517120"/>
      <w:bookmarkStart w:id="11" w:name="_Toc361664567"/>
      <w:bookmarkStart w:id="12" w:name="_Toc412544915"/>
      <w:bookmarkStart w:id="13" w:name="_Toc413406029"/>
      <w:bookmarkStart w:id="14" w:name="_Toc413407527"/>
      <w:bookmarkStart w:id="15" w:name="_Toc413748231"/>
      <w:bookmarkStart w:id="16" w:name="_Toc478656306"/>
      <w:bookmarkStart w:id="17" w:name="_Toc482864139"/>
      <w:bookmarkStart w:id="18" w:name="_Toc17452402"/>
      <w:bookmarkStart w:id="19" w:name="_Toc17458157"/>
      <w:r w:rsidRPr="002D3EDD">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F78C35F" w14:textId="77777777" w:rsidR="004256A3" w:rsidRPr="00727E7D" w:rsidRDefault="004256A3" w:rsidP="00B704B0"/>
    <w:p w14:paraId="06EBF419" w14:textId="77777777" w:rsidR="004256A3" w:rsidRPr="00CC589D" w:rsidRDefault="004256A3" w:rsidP="00910DD0">
      <w:pPr>
        <w:pStyle w:val="S4"/>
      </w:pPr>
    </w:p>
    <w:p w14:paraId="25001BCE" w14:textId="77777777" w:rsidR="00DE147B" w:rsidRDefault="00672F71" w:rsidP="00DE147B">
      <w:pPr>
        <w:pStyle w:val="10"/>
        <w:spacing w:before="160"/>
        <w:rPr>
          <w:rFonts w:asciiTheme="minorHAnsi" w:eastAsiaTheme="minorEastAsia" w:hAnsiTheme="minorHAnsi" w:cstheme="minorBidi"/>
          <w:b w:val="0"/>
          <w:bCs w:val="0"/>
          <w:caps w:val="0"/>
          <w:sz w:val="22"/>
          <w:szCs w:val="22"/>
          <w:lang w:eastAsia="ru-RU"/>
        </w:rPr>
      </w:pPr>
      <w:r w:rsidRPr="00BB544A">
        <w:fldChar w:fldCharType="begin"/>
      </w:r>
      <w:r w:rsidR="00955B96" w:rsidRPr="00BB544A">
        <w:instrText xml:space="preserve"> TOC \o "1-3" \h \z \t "S_Заголовок3_СписокН;3" </w:instrText>
      </w:r>
      <w:r w:rsidRPr="00BB544A">
        <w:fldChar w:fldCharType="separate"/>
      </w:r>
      <w:hyperlink w:anchor="_Toc17458158" w:history="1">
        <w:r w:rsidR="00DE147B" w:rsidRPr="004669F7">
          <w:rPr>
            <w:rStyle w:val="a9"/>
          </w:rPr>
          <w:t>ВВОДНЫЕ ПОЛОЖЕНИЯ</w:t>
        </w:r>
        <w:r w:rsidR="00DE147B">
          <w:rPr>
            <w:webHidden/>
          </w:rPr>
          <w:tab/>
        </w:r>
        <w:r w:rsidR="00DE147B">
          <w:rPr>
            <w:webHidden/>
          </w:rPr>
          <w:fldChar w:fldCharType="begin"/>
        </w:r>
        <w:r w:rsidR="00DE147B">
          <w:rPr>
            <w:webHidden/>
          </w:rPr>
          <w:instrText xml:space="preserve"> PAGEREF _Toc17458158 \h </w:instrText>
        </w:r>
        <w:r w:rsidR="00DE147B">
          <w:rPr>
            <w:webHidden/>
          </w:rPr>
        </w:r>
        <w:r w:rsidR="00DE147B">
          <w:rPr>
            <w:webHidden/>
          </w:rPr>
          <w:fldChar w:fldCharType="separate"/>
        </w:r>
        <w:r w:rsidR="007F4517">
          <w:rPr>
            <w:webHidden/>
          </w:rPr>
          <w:t>3</w:t>
        </w:r>
        <w:r w:rsidR="00DE147B">
          <w:rPr>
            <w:webHidden/>
          </w:rPr>
          <w:fldChar w:fldCharType="end"/>
        </w:r>
      </w:hyperlink>
    </w:p>
    <w:p w14:paraId="10377492"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59" w:history="1">
        <w:r w:rsidR="00DE147B" w:rsidRPr="004669F7">
          <w:rPr>
            <w:rStyle w:val="a9"/>
          </w:rPr>
          <w:t>НАЗНАЧЕНИЕ</w:t>
        </w:r>
        <w:r w:rsidR="00DE147B">
          <w:rPr>
            <w:webHidden/>
          </w:rPr>
          <w:tab/>
        </w:r>
        <w:r w:rsidR="00DE147B">
          <w:rPr>
            <w:webHidden/>
          </w:rPr>
          <w:fldChar w:fldCharType="begin"/>
        </w:r>
        <w:r w:rsidR="00DE147B">
          <w:rPr>
            <w:webHidden/>
          </w:rPr>
          <w:instrText xml:space="preserve"> PAGEREF _Toc17458159 \h </w:instrText>
        </w:r>
        <w:r w:rsidR="00DE147B">
          <w:rPr>
            <w:webHidden/>
          </w:rPr>
        </w:r>
        <w:r w:rsidR="00DE147B">
          <w:rPr>
            <w:webHidden/>
          </w:rPr>
          <w:fldChar w:fldCharType="separate"/>
        </w:r>
        <w:r w:rsidR="007F4517">
          <w:rPr>
            <w:webHidden/>
          </w:rPr>
          <w:t>3</w:t>
        </w:r>
        <w:r w:rsidR="00DE147B">
          <w:rPr>
            <w:webHidden/>
          </w:rPr>
          <w:fldChar w:fldCharType="end"/>
        </w:r>
      </w:hyperlink>
    </w:p>
    <w:p w14:paraId="3A7FCA80"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60" w:history="1">
        <w:r w:rsidR="00DE147B" w:rsidRPr="004669F7">
          <w:rPr>
            <w:rStyle w:val="a9"/>
          </w:rPr>
          <w:t>ОБЛАСТЬ ДЕЙСТВИЯ</w:t>
        </w:r>
        <w:r w:rsidR="00DE147B">
          <w:rPr>
            <w:webHidden/>
          </w:rPr>
          <w:tab/>
        </w:r>
        <w:r w:rsidR="00DE147B">
          <w:rPr>
            <w:webHidden/>
          </w:rPr>
          <w:fldChar w:fldCharType="begin"/>
        </w:r>
        <w:r w:rsidR="00DE147B">
          <w:rPr>
            <w:webHidden/>
          </w:rPr>
          <w:instrText xml:space="preserve"> PAGEREF _Toc17458160 \h </w:instrText>
        </w:r>
        <w:r w:rsidR="00DE147B">
          <w:rPr>
            <w:webHidden/>
          </w:rPr>
        </w:r>
        <w:r w:rsidR="00DE147B">
          <w:rPr>
            <w:webHidden/>
          </w:rPr>
          <w:fldChar w:fldCharType="separate"/>
        </w:r>
        <w:r w:rsidR="007F4517">
          <w:rPr>
            <w:webHidden/>
          </w:rPr>
          <w:t>3</w:t>
        </w:r>
        <w:r w:rsidR="00DE147B">
          <w:rPr>
            <w:webHidden/>
          </w:rPr>
          <w:fldChar w:fldCharType="end"/>
        </w:r>
      </w:hyperlink>
    </w:p>
    <w:p w14:paraId="53885296"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61" w:history="1">
        <w:r w:rsidR="00DE147B" w:rsidRPr="004669F7">
          <w:rPr>
            <w:rStyle w:val="a9"/>
          </w:rPr>
          <w:t>ПЕРИОД ДЕЙСТВИЯ И ПОРЯДОК ВНЕСЕНИЯ ИЗМЕНЕНИЙ</w:t>
        </w:r>
        <w:r w:rsidR="00DE147B">
          <w:rPr>
            <w:webHidden/>
          </w:rPr>
          <w:tab/>
        </w:r>
        <w:r w:rsidR="00DE147B">
          <w:rPr>
            <w:webHidden/>
          </w:rPr>
          <w:fldChar w:fldCharType="begin"/>
        </w:r>
        <w:r w:rsidR="00DE147B">
          <w:rPr>
            <w:webHidden/>
          </w:rPr>
          <w:instrText xml:space="preserve"> PAGEREF _Toc17458161 \h </w:instrText>
        </w:r>
        <w:r w:rsidR="00DE147B">
          <w:rPr>
            <w:webHidden/>
          </w:rPr>
        </w:r>
        <w:r w:rsidR="00DE147B">
          <w:rPr>
            <w:webHidden/>
          </w:rPr>
          <w:fldChar w:fldCharType="separate"/>
        </w:r>
        <w:r w:rsidR="007F4517">
          <w:rPr>
            <w:webHidden/>
          </w:rPr>
          <w:t>4</w:t>
        </w:r>
        <w:r w:rsidR="00DE147B">
          <w:rPr>
            <w:webHidden/>
          </w:rPr>
          <w:fldChar w:fldCharType="end"/>
        </w:r>
      </w:hyperlink>
    </w:p>
    <w:p w14:paraId="2FD52646"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62" w:history="1">
        <w:r w:rsidR="00DE147B" w:rsidRPr="004669F7">
          <w:rPr>
            <w:rStyle w:val="a9"/>
          </w:rPr>
          <w:t>1.</w:t>
        </w:r>
        <w:r w:rsidR="00DE147B">
          <w:rPr>
            <w:rFonts w:asciiTheme="minorHAnsi" w:eastAsiaTheme="minorEastAsia" w:hAnsiTheme="minorHAnsi" w:cstheme="minorBidi"/>
            <w:b w:val="0"/>
            <w:bCs w:val="0"/>
            <w:caps w:val="0"/>
            <w:sz w:val="22"/>
            <w:szCs w:val="22"/>
            <w:lang w:eastAsia="ru-RU"/>
          </w:rPr>
          <w:tab/>
        </w:r>
        <w:r w:rsidR="00DE147B" w:rsidRPr="004669F7">
          <w:rPr>
            <w:rStyle w:val="a9"/>
          </w:rPr>
          <w:t>ТЕРМИНЫ И ОПРЕДЕЛЕНИЯ</w:t>
        </w:r>
        <w:r w:rsidR="00DE147B">
          <w:rPr>
            <w:webHidden/>
          </w:rPr>
          <w:tab/>
        </w:r>
        <w:r w:rsidR="00DE147B">
          <w:rPr>
            <w:webHidden/>
          </w:rPr>
          <w:fldChar w:fldCharType="begin"/>
        </w:r>
        <w:r w:rsidR="00DE147B">
          <w:rPr>
            <w:webHidden/>
          </w:rPr>
          <w:instrText xml:space="preserve"> PAGEREF _Toc17458162 \h </w:instrText>
        </w:r>
        <w:r w:rsidR="00DE147B">
          <w:rPr>
            <w:webHidden/>
          </w:rPr>
        </w:r>
        <w:r w:rsidR="00DE147B">
          <w:rPr>
            <w:webHidden/>
          </w:rPr>
          <w:fldChar w:fldCharType="separate"/>
        </w:r>
        <w:r w:rsidR="007F4517">
          <w:rPr>
            <w:webHidden/>
          </w:rPr>
          <w:t>5</w:t>
        </w:r>
        <w:r w:rsidR="00DE147B">
          <w:rPr>
            <w:webHidden/>
          </w:rPr>
          <w:fldChar w:fldCharType="end"/>
        </w:r>
      </w:hyperlink>
    </w:p>
    <w:p w14:paraId="1F2A26D8"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63" w:history="1">
        <w:r w:rsidR="00DE147B" w:rsidRPr="004669F7">
          <w:rPr>
            <w:rStyle w:val="a9"/>
          </w:rPr>
          <w:t>2.</w:t>
        </w:r>
        <w:r w:rsidR="00DE147B">
          <w:rPr>
            <w:rFonts w:asciiTheme="minorHAnsi" w:eastAsiaTheme="minorEastAsia" w:hAnsiTheme="minorHAnsi" w:cstheme="minorBidi"/>
            <w:b w:val="0"/>
            <w:bCs w:val="0"/>
            <w:caps w:val="0"/>
            <w:sz w:val="22"/>
            <w:szCs w:val="22"/>
            <w:lang w:eastAsia="ru-RU"/>
          </w:rPr>
          <w:tab/>
        </w:r>
        <w:r w:rsidR="00DE147B" w:rsidRPr="004669F7">
          <w:rPr>
            <w:rStyle w:val="a9"/>
          </w:rPr>
          <w:t>ОБОЗНАЧЕНИЯ И СОКРАЩЕНИЯ</w:t>
        </w:r>
        <w:r w:rsidR="00DE147B">
          <w:rPr>
            <w:webHidden/>
          </w:rPr>
          <w:tab/>
        </w:r>
        <w:r w:rsidR="00DE147B">
          <w:rPr>
            <w:webHidden/>
          </w:rPr>
          <w:fldChar w:fldCharType="begin"/>
        </w:r>
        <w:r w:rsidR="00DE147B">
          <w:rPr>
            <w:webHidden/>
          </w:rPr>
          <w:instrText xml:space="preserve"> PAGEREF _Toc17458163 \h </w:instrText>
        </w:r>
        <w:r w:rsidR="00DE147B">
          <w:rPr>
            <w:webHidden/>
          </w:rPr>
        </w:r>
        <w:r w:rsidR="00DE147B">
          <w:rPr>
            <w:webHidden/>
          </w:rPr>
          <w:fldChar w:fldCharType="separate"/>
        </w:r>
        <w:r w:rsidR="007F4517">
          <w:rPr>
            <w:webHidden/>
          </w:rPr>
          <w:t>15</w:t>
        </w:r>
        <w:r w:rsidR="00DE147B">
          <w:rPr>
            <w:webHidden/>
          </w:rPr>
          <w:fldChar w:fldCharType="end"/>
        </w:r>
      </w:hyperlink>
    </w:p>
    <w:p w14:paraId="2F20F706"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64" w:history="1">
        <w:r w:rsidR="00DE147B" w:rsidRPr="004669F7">
          <w:rPr>
            <w:rStyle w:val="a9"/>
          </w:rPr>
          <w:t>3.</w:t>
        </w:r>
        <w:r w:rsidR="00DE147B">
          <w:rPr>
            <w:rFonts w:asciiTheme="minorHAnsi" w:eastAsiaTheme="minorEastAsia" w:hAnsiTheme="minorHAnsi" w:cstheme="minorBidi"/>
            <w:b w:val="0"/>
            <w:bCs w:val="0"/>
            <w:caps w:val="0"/>
            <w:sz w:val="22"/>
            <w:szCs w:val="22"/>
            <w:lang w:eastAsia="ru-RU"/>
          </w:rPr>
          <w:tab/>
        </w:r>
        <w:r w:rsidR="00DE147B" w:rsidRPr="004669F7">
          <w:rPr>
            <w:rStyle w:val="a9"/>
          </w:rPr>
          <w:t>ОБЩИЕ ПОЛОЖЕНИЯ</w:t>
        </w:r>
        <w:r w:rsidR="00DE147B">
          <w:rPr>
            <w:webHidden/>
          </w:rPr>
          <w:tab/>
        </w:r>
        <w:r w:rsidR="00DE147B">
          <w:rPr>
            <w:webHidden/>
          </w:rPr>
          <w:fldChar w:fldCharType="begin"/>
        </w:r>
        <w:r w:rsidR="00DE147B">
          <w:rPr>
            <w:webHidden/>
          </w:rPr>
          <w:instrText xml:space="preserve"> PAGEREF _Toc17458164 \h </w:instrText>
        </w:r>
        <w:r w:rsidR="00DE147B">
          <w:rPr>
            <w:webHidden/>
          </w:rPr>
        </w:r>
        <w:r w:rsidR="00DE147B">
          <w:rPr>
            <w:webHidden/>
          </w:rPr>
          <w:fldChar w:fldCharType="separate"/>
        </w:r>
        <w:r w:rsidR="007F4517">
          <w:rPr>
            <w:webHidden/>
          </w:rPr>
          <w:t>19</w:t>
        </w:r>
        <w:r w:rsidR="00DE147B">
          <w:rPr>
            <w:webHidden/>
          </w:rPr>
          <w:fldChar w:fldCharType="end"/>
        </w:r>
      </w:hyperlink>
    </w:p>
    <w:p w14:paraId="1EB170C2"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65" w:history="1">
        <w:r w:rsidR="00DE147B" w:rsidRPr="004669F7">
          <w:rPr>
            <w:rStyle w:val="a9"/>
          </w:rPr>
          <w:t>4.</w:t>
        </w:r>
        <w:r w:rsidR="00DE147B">
          <w:rPr>
            <w:rFonts w:asciiTheme="minorHAnsi" w:eastAsiaTheme="minorEastAsia" w:hAnsiTheme="minorHAnsi" w:cstheme="minorBidi"/>
            <w:b w:val="0"/>
            <w:bCs w:val="0"/>
            <w:caps w:val="0"/>
            <w:sz w:val="22"/>
            <w:szCs w:val="22"/>
            <w:lang w:eastAsia="ru-RU"/>
          </w:rPr>
          <w:tab/>
        </w:r>
        <w:r w:rsidR="00DE147B" w:rsidRPr="004669F7">
          <w:rPr>
            <w:rStyle w:val="a9"/>
          </w:rPr>
          <w:t>КРИТЕРИИ ЧРЕЗВЫЧАЙНЫХ СИТУАЦИЙ</w:t>
        </w:r>
        <w:r w:rsidR="00DE147B">
          <w:rPr>
            <w:webHidden/>
          </w:rPr>
          <w:tab/>
        </w:r>
        <w:r w:rsidR="00DE147B">
          <w:rPr>
            <w:webHidden/>
          </w:rPr>
          <w:fldChar w:fldCharType="begin"/>
        </w:r>
        <w:r w:rsidR="00DE147B">
          <w:rPr>
            <w:webHidden/>
          </w:rPr>
          <w:instrText xml:space="preserve"> PAGEREF _Toc17458165 \h </w:instrText>
        </w:r>
        <w:r w:rsidR="00DE147B">
          <w:rPr>
            <w:webHidden/>
          </w:rPr>
        </w:r>
        <w:r w:rsidR="00DE147B">
          <w:rPr>
            <w:webHidden/>
          </w:rPr>
          <w:fldChar w:fldCharType="separate"/>
        </w:r>
        <w:r w:rsidR="007F4517">
          <w:rPr>
            <w:webHidden/>
          </w:rPr>
          <w:t>20</w:t>
        </w:r>
        <w:r w:rsidR="00DE147B">
          <w:rPr>
            <w:webHidden/>
          </w:rPr>
          <w:fldChar w:fldCharType="end"/>
        </w:r>
      </w:hyperlink>
    </w:p>
    <w:p w14:paraId="183F7235"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66" w:history="1">
        <w:r w:rsidR="00DE147B" w:rsidRPr="004669F7">
          <w:rPr>
            <w:rStyle w:val="a9"/>
          </w:rPr>
          <w:t>5.</w:t>
        </w:r>
        <w:r w:rsidR="00DE147B">
          <w:rPr>
            <w:rFonts w:asciiTheme="minorHAnsi" w:eastAsiaTheme="minorEastAsia" w:hAnsiTheme="minorHAnsi" w:cstheme="minorBidi"/>
            <w:b w:val="0"/>
            <w:bCs w:val="0"/>
            <w:caps w:val="0"/>
            <w:sz w:val="22"/>
            <w:szCs w:val="22"/>
            <w:lang w:eastAsia="ru-RU"/>
          </w:rPr>
          <w:tab/>
        </w:r>
        <w:r w:rsidR="00DE147B" w:rsidRPr="004669F7">
          <w:rPr>
            <w:rStyle w:val="a9"/>
          </w:rPr>
          <w:t>КРИТЕРИИ ПРОИСШЕСТВИЙ</w:t>
        </w:r>
        <w:r w:rsidR="00DE147B">
          <w:rPr>
            <w:webHidden/>
          </w:rPr>
          <w:tab/>
        </w:r>
        <w:r w:rsidR="00DE147B">
          <w:rPr>
            <w:webHidden/>
          </w:rPr>
          <w:fldChar w:fldCharType="begin"/>
        </w:r>
        <w:r w:rsidR="00DE147B">
          <w:rPr>
            <w:webHidden/>
          </w:rPr>
          <w:instrText xml:space="preserve"> PAGEREF _Toc17458166 \h </w:instrText>
        </w:r>
        <w:r w:rsidR="00DE147B">
          <w:rPr>
            <w:webHidden/>
          </w:rPr>
        </w:r>
        <w:r w:rsidR="00DE147B">
          <w:rPr>
            <w:webHidden/>
          </w:rPr>
          <w:fldChar w:fldCharType="separate"/>
        </w:r>
        <w:r w:rsidR="007F4517">
          <w:rPr>
            <w:webHidden/>
          </w:rPr>
          <w:t>24</w:t>
        </w:r>
        <w:r w:rsidR="00DE147B">
          <w:rPr>
            <w:webHidden/>
          </w:rPr>
          <w:fldChar w:fldCharType="end"/>
        </w:r>
      </w:hyperlink>
    </w:p>
    <w:p w14:paraId="550D29C7"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67" w:history="1">
        <w:r w:rsidR="00DE147B" w:rsidRPr="004669F7">
          <w:rPr>
            <w:rStyle w:val="a9"/>
          </w:rPr>
          <w:t>6.</w:t>
        </w:r>
        <w:r w:rsidR="00DE147B">
          <w:rPr>
            <w:rFonts w:asciiTheme="minorHAnsi" w:eastAsiaTheme="minorEastAsia" w:hAnsiTheme="minorHAnsi" w:cstheme="minorBidi"/>
            <w:b w:val="0"/>
            <w:bCs w:val="0"/>
            <w:caps w:val="0"/>
            <w:sz w:val="22"/>
            <w:szCs w:val="22"/>
            <w:lang w:eastAsia="ru-RU"/>
          </w:rPr>
          <w:tab/>
        </w:r>
        <w:r w:rsidR="00DE147B" w:rsidRPr="004669F7">
          <w:rPr>
            <w:rStyle w:val="a9"/>
          </w:rPr>
          <w:t xml:space="preserve">ПОРЯДОК ИНФОРМИРОВАНИЯ О ЧРЕЗВЫЧАЙНОЙ СИТУАЦИИ (УГРОЗЕ), </w:t>
        </w:r>
        <w:r w:rsidR="00DE147B">
          <w:rPr>
            <w:rStyle w:val="a9"/>
          </w:rPr>
          <w:br/>
        </w:r>
        <w:r w:rsidR="00DE147B" w:rsidRPr="004669F7">
          <w:rPr>
            <w:rStyle w:val="a9"/>
          </w:rPr>
          <w:t>ПРОИСШЕСТВИИ</w:t>
        </w:r>
        <w:r w:rsidR="00DE147B">
          <w:rPr>
            <w:webHidden/>
          </w:rPr>
          <w:tab/>
        </w:r>
        <w:r w:rsidR="00DE147B">
          <w:rPr>
            <w:webHidden/>
          </w:rPr>
          <w:fldChar w:fldCharType="begin"/>
        </w:r>
        <w:r w:rsidR="00DE147B">
          <w:rPr>
            <w:webHidden/>
          </w:rPr>
          <w:instrText xml:space="preserve"> PAGEREF _Toc17458167 \h </w:instrText>
        </w:r>
        <w:r w:rsidR="00DE147B">
          <w:rPr>
            <w:webHidden/>
          </w:rPr>
        </w:r>
        <w:r w:rsidR="00DE147B">
          <w:rPr>
            <w:webHidden/>
          </w:rPr>
          <w:fldChar w:fldCharType="separate"/>
        </w:r>
        <w:r w:rsidR="007F4517">
          <w:rPr>
            <w:webHidden/>
          </w:rPr>
          <w:t>35</w:t>
        </w:r>
        <w:r w:rsidR="00DE147B">
          <w:rPr>
            <w:webHidden/>
          </w:rPr>
          <w:fldChar w:fldCharType="end"/>
        </w:r>
      </w:hyperlink>
    </w:p>
    <w:p w14:paraId="75089EEA"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68" w:history="1">
        <w:r w:rsidR="00DE147B" w:rsidRPr="004669F7">
          <w:rPr>
            <w:rStyle w:val="a9"/>
          </w:rPr>
          <w:t>6.1.</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ОПЕРАТИВНОГО ИНФОРМИРОВАНИЯ О ЧРЕЗВЫЧАЙНОЙ СИТУАЦИИ (УГРОЗЕ), ПРОИСШЕСТВИИ 1-ГО УРОВНЯ</w:t>
        </w:r>
        <w:r w:rsidR="00DE147B">
          <w:rPr>
            <w:webHidden/>
          </w:rPr>
          <w:tab/>
        </w:r>
        <w:r w:rsidR="00DE147B">
          <w:rPr>
            <w:webHidden/>
          </w:rPr>
          <w:fldChar w:fldCharType="begin"/>
        </w:r>
        <w:r w:rsidR="00DE147B">
          <w:rPr>
            <w:webHidden/>
          </w:rPr>
          <w:instrText xml:space="preserve"> PAGEREF _Toc17458168 \h </w:instrText>
        </w:r>
        <w:r w:rsidR="00DE147B">
          <w:rPr>
            <w:webHidden/>
          </w:rPr>
        </w:r>
        <w:r w:rsidR="00DE147B">
          <w:rPr>
            <w:webHidden/>
          </w:rPr>
          <w:fldChar w:fldCharType="separate"/>
        </w:r>
        <w:r w:rsidR="007F4517">
          <w:rPr>
            <w:webHidden/>
          </w:rPr>
          <w:t>38</w:t>
        </w:r>
        <w:r w:rsidR="00DE147B">
          <w:rPr>
            <w:webHidden/>
          </w:rPr>
          <w:fldChar w:fldCharType="end"/>
        </w:r>
      </w:hyperlink>
    </w:p>
    <w:p w14:paraId="66C57F3A"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69" w:history="1">
        <w:r w:rsidR="00DE147B" w:rsidRPr="004669F7">
          <w:rPr>
            <w:rStyle w:val="a9"/>
          </w:rPr>
          <w:t>6.2.</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ОПЕРАТИВНОГО ИНФОРМИРОВАНИЯ О ПРОИСШЕСТВИИ 2-ГО УРОВНЯ</w:t>
        </w:r>
        <w:r w:rsidR="00DE147B">
          <w:rPr>
            <w:webHidden/>
          </w:rPr>
          <w:tab/>
        </w:r>
        <w:r w:rsidR="00DE147B">
          <w:rPr>
            <w:webHidden/>
          </w:rPr>
          <w:fldChar w:fldCharType="begin"/>
        </w:r>
        <w:r w:rsidR="00DE147B">
          <w:rPr>
            <w:webHidden/>
          </w:rPr>
          <w:instrText xml:space="preserve"> PAGEREF _Toc17458169 \h </w:instrText>
        </w:r>
        <w:r w:rsidR="00DE147B">
          <w:rPr>
            <w:webHidden/>
          </w:rPr>
        </w:r>
        <w:r w:rsidR="00DE147B">
          <w:rPr>
            <w:webHidden/>
          </w:rPr>
          <w:fldChar w:fldCharType="separate"/>
        </w:r>
        <w:r w:rsidR="007F4517">
          <w:rPr>
            <w:webHidden/>
          </w:rPr>
          <w:t>43</w:t>
        </w:r>
        <w:r w:rsidR="00DE147B">
          <w:rPr>
            <w:webHidden/>
          </w:rPr>
          <w:fldChar w:fldCharType="end"/>
        </w:r>
      </w:hyperlink>
    </w:p>
    <w:p w14:paraId="41AEB69A"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70" w:history="1">
        <w:r w:rsidR="00DE147B" w:rsidRPr="004669F7">
          <w:rPr>
            <w:rStyle w:val="a9"/>
          </w:rPr>
          <w:t>6.3.</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ОПЕРАТИВНОГО ИНФОРМИРОВАНИЯ О ПРОИСШЕСТВИИ 3-ГО УРОВНЯ</w:t>
        </w:r>
        <w:r w:rsidR="00DE147B">
          <w:rPr>
            <w:webHidden/>
          </w:rPr>
          <w:tab/>
        </w:r>
        <w:r w:rsidR="00DE147B">
          <w:rPr>
            <w:webHidden/>
          </w:rPr>
          <w:fldChar w:fldCharType="begin"/>
        </w:r>
        <w:r w:rsidR="00DE147B">
          <w:rPr>
            <w:webHidden/>
          </w:rPr>
          <w:instrText xml:space="preserve"> PAGEREF _Toc17458170 \h </w:instrText>
        </w:r>
        <w:r w:rsidR="00DE147B">
          <w:rPr>
            <w:webHidden/>
          </w:rPr>
        </w:r>
        <w:r w:rsidR="00DE147B">
          <w:rPr>
            <w:webHidden/>
          </w:rPr>
          <w:fldChar w:fldCharType="separate"/>
        </w:r>
        <w:r w:rsidR="007F4517">
          <w:rPr>
            <w:webHidden/>
          </w:rPr>
          <w:t>47</w:t>
        </w:r>
        <w:r w:rsidR="00DE147B">
          <w:rPr>
            <w:webHidden/>
          </w:rPr>
          <w:fldChar w:fldCharType="end"/>
        </w:r>
      </w:hyperlink>
    </w:p>
    <w:p w14:paraId="66A00650"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71" w:history="1">
        <w:r w:rsidR="00DE147B" w:rsidRPr="004669F7">
          <w:rPr>
            <w:rStyle w:val="a9"/>
          </w:rPr>
          <w:t>6.4.</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ИНФОРМИРОВАНИЯ О ПРОИСШЕСТВИИ 4-ГО УРОВНЯ</w:t>
        </w:r>
        <w:r w:rsidR="00DE147B">
          <w:rPr>
            <w:webHidden/>
          </w:rPr>
          <w:tab/>
        </w:r>
        <w:r w:rsidR="00DE147B">
          <w:rPr>
            <w:webHidden/>
          </w:rPr>
          <w:fldChar w:fldCharType="begin"/>
        </w:r>
        <w:r w:rsidR="00DE147B">
          <w:rPr>
            <w:webHidden/>
          </w:rPr>
          <w:instrText xml:space="preserve"> PAGEREF _Toc17458171 \h </w:instrText>
        </w:r>
        <w:r w:rsidR="00DE147B">
          <w:rPr>
            <w:webHidden/>
          </w:rPr>
        </w:r>
        <w:r w:rsidR="00DE147B">
          <w:rPr>
            <w:webHidden/>
          </w:rPr>
          <w:fldChar w:fldCharType="separate"/>
        </w:r>
        <w:r w:rsidR="007F4517">
          <w:rPr>
            <w:webHidden/>
          </w:rPr>
          <w:t>48</w:t>
        </w:r>
        <w:r w:rsidR="00DE147B">
          <w:rPr>
            <w:webHidden/>
          </w:rPr>
          <w:fldChar w:fldCharType="end"/>
        </w:r>
      </w:hyperlink>
    </w:p>
    <w:p w14:paraId="241F1922"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72" w:history="1">
        <w:r w:rsidR="00DE147B" w:rsidRPr="004669F7">
          <w:rPr>
            <w:rStyle w:val="a9"/>
          </w:rPr>
          <w:t>7.</w:t>
        </w:r>
        <w:r w:rsidR="00DE147B">
          <w:rPr>
            <w:rFonts w:asciiTheme="minorHAnsi" w:eastAsiaTheme="minorEastAsia" w:hAnsiTheme="minorHAnsi" w:cstheme="minorBidi"/>
            <w:b w:val="0"/>
            <w:bCs w:val="0"/>
            <w:caps w:val="0"/>
            <w:sz w:val="22"/>
            <w:szCs w:val="22"/>
            <w:lang w:eastAsia="ru-RU"/>
          </w:rPr>
          <w:tab/>
        </w:r>
        <w:r w:rsidR="00DE147B" w:rsidRPr="004669F7">
          <w:rPr>
            <w:rStyle w:val="a9"/>
          </w:rPr>
          <w:t>РЕГЛАМЕНТ ПРЕДСТАВЛЕНИЯ ОПЕРАТИВНОЙ ИНФОРМАЦИИ О ЧРЕЗВЫЧАЙНОЙ СИТУАЦИИ (УГРОЗЕ ВОЗНИКНОВЕНИЯ), ПРОИСШЕСТВИИ</w:t>
        </w:r>
        <w:r w:rsidR="00DE147B">
          <w:rPr>
            <w:webHidden/>
          </w:rPr>
          <w:tab/>
        </w:r>
        <w:r w:rsidR="00DE147B">
          <w:rPr>
            <w:webHidden/>
          </w:rPr>
          <w:fldChar w:fldCharType="begin"/>
        </w:r>
        <w:r w:rsidR="00DE147B">
          <w:rPr>
            <w:webHidden/>
          </w:rPr>
          <w:instrText xml:space="preserve"> PAGEREF _Toc17458172 \h </w:instrText>
        </w:r>
        <w:r w:rsidR="00DE147B">
          <w:rPr>
            <w:webHidden/>
          </w:rPr>
        </w:r>
        <w:r w:rsidR="00DE147B">
          <w:rPr>
            <w:webHidden/>
          </w:rPr>
          <w:fldChar w:fldCharType="separate"/>
        </w:r>
        <w:r w:rsidR="007F4517">
          <w:rPr>
            <w:webHidden/>
          </w:rPr>
          <w:t>50</w:t>
        </w:r>
        <w:r w:rsidR="00DE147B">
          <w:rPr>
            <w:webHidden/>
          </w:rPr>
          <w:fldChar w:fldCharType="end"/>
        </w:r>
      </w:hyperlink>
    </w:p>
    <w:p w14:paraId="581400AC"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73" w:history="1">
        <w:r w:rsidR="00DE147B" w:rsidRPr="004669F7">
          <w:rPr>
            <w:rStyle w:val="a9"/>
          </w:rPr>
          <w:t>7.1.</w:t>
        </w:r>
        <w:r w:rsidR="00DE147B">
          <w:rPr>
            <w:rFonts w:asciiTheme="minorHAnsi" w:eastAsiaTheme="minorEastAsia" w:hAnsiTheme="minorHAnsi" w:cstheme="minorBidi"/>
            <w:b w:val="0"/>
            <w:bCs w:val="0"/>
            <w:sz w:val="22"/>
            <w:szCs w:val="22"/>
            <w:lang w:eastAsia="ru-RU"/>
          </w:rPr>
          <w:tab/>
        </w:r>
        <w:r w:rsidR="00DE147B" w:rsidRPr="004669F7">
          <w:rPr>
            <w:rStyle w:val="a9"/>
          </w:rPr>
          <w:t xml:space="preserve">ОСОБЕННОСТИ ПЕРЕДАЧИ ИНФОРМАЦИИ О ЧРЕЗВЫЧАЙНОЙ СИТУАЦИИ, </w:t>
        </w:r>
        <w:r w:rsidR="00DE147B">
          <w:rPr>
            <w:rStyle w:val="a9"/>
          </w:rPr>
          <w:br/>
        </w:r>
        <w:r w:rsidR="00DE147B" w:rsidRPr="004669F7">
          <w:rPr>
            <w:rStyle w:val="a9"/>
          </w:rPr>
          <w:t>ПРОИСШЕСТВИИ</w:t>
        </w:r>
        <w:r w:rsidR="00DE147B">
          <w:rPr>
            <w:webHidden/>
          </w:rPr>
          <w:tab/>
        </w:r>
        <w:r w:rsidR="00DE147B">
          <w:rPr>
            <w:webHidden/>
          </w:rPr>
          <w:fldChar w:fldCharType="begin"/>
        </w:r>
        <w:r w:rsidR="00DE147B">
          <w:rPr>
            <w:webHidden/>
          </w:rPr>
          <w:instrText xml:space="preserve"> PAGEREF _Toc17458173 \h </w:instrText>
        </w:r>
        <w:r w:rsidR="00DE147B">
          <w:rPr>
            <w:webHidden/>
          </w:rPr>
        </w:r>
        <w:r w:rsidR="00DE147B">
          <w:rPr>
            <w:webHidden/>
          </w:rPr>
          <w:fldChar w:fldCharType="separate"/>
        </w:r>
        <w:r w:rsidR="007F4517">
          <w:rPr>
            <w:webHidden/>
          </w:rPr>
          <w:t>57</w:t>
        </w:r>
        <w:r w:rsidR="00DE147B">
          <w:rPr>
            <w:webHidden/>
          </w:rPr>
          <w:fldChar w:fldCharType="end"/>
        </w:r>
      </w:hyperlink>
    </w:p>
    <w:p w14:paraId="126A9FBA"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74" w:history="1">
        <w:r w:rsidR="00DE147B" w:rsidRPr="004669F7">
          <w:rPr>
            <w:rStyle w:val="a9"/>
          </w:rPr>
          <w:t>7.2.</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ХРАНЕНИЯ ДОНЕСЕНИЙ О ЧРЕЗВЫЧАЙНЫХ СИТУАЦИЯХ, ПРОИСШЕСТВИЯХ</w:t>
        </w:r>
        <w:r w:rsidR="00DE147B">
          <w:rPr>
            <w:webHidden/>
          </w:rPr>
          <w:tab/>
        </w:r>
        <w:r w:rsidR="00DE147B">
          <w:rPr>
            <w:webHidden/>
          </w:rPr>
          <w:fldChar w:fldCharType="begin"/>
        </w:r>
        <w:r w:rsidR="00DE147B">
          <w:rPr>
            <w:webHidden/>
          </w:rPr>
          <w:instrText xml:space="preserve"> PAGEREF _Toc17458174 \h </w:instrText>
        </w:r>
        <w:r w:rsidR="00DE147B">
          <w:rPr>
            <w:webHidden/>
          </w:rPr>
        </w:r>
        <w:r w:rsidR="00DE147B">
          <w:rPr>
            <w:webHidden/>
          </w:rPr>
          <w:fldChar w:fldCharType="separate"/>
        </w:r>
        <w:r w:rsidR="007F4517">
          <w:rPr>
            <w:webHidden/>
          </w:rPr>
          <w:t>57</w:t>
        </w:r>
        <w:r w:rsidR="00DE147B">
          <w:rPr>
            <w:webHidden/>
          </w:rPr>
          <w:fldChar w:fldCharType="end"/>
        </w:r>
      </w:hyperlink>
    </w:p>
    <w:p w14:paraId="1F7E62DC"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75" w:history="1">
        <w:r w:rsidR="00DE147B" w:rsidRPr="004669F7">
          <w:rPr>
            <w:rStyle w:val="a9"/>
          </w:rPr>
          <w:t>8.</w:t>
        </w:r>
        <w:r w:rsidR="00DE147B">
          <w:rPr>
            <w:rFonts w:asciiTheme="minorHAnsi" w:eastAsiaTheme="minorEastAsia" w:hAnsiTheme="minorHAnsi" w:cstheme="minorBidi"/>
            <w:b w:val="0"/>
            <w:bCs w:val="0"/>
            <w:caps w:val="0"/>
            <w:sz w:val="22"/>
            <w:szCs w:val="22"/>
            <w:lang w:eastAsia="ru-RU"/>
          </w:rPr>
          <w:tab/>
        </w:r>
        <w:r w:rsidR="00DE147B" w:rsidRPr="004669F7">
          <w:rPr>
            <w:rStyle w:val="a9"/>
          </w:rPr>
          <w:t xml:space="preserve">ИНФОРМИРОВАНИЕ ОБ ОПЕРАТИВНЫХ СОБЫТИЯХ  В ЗАРУБЕЖНЫХ </w:t>
        </w:r>
        <w:r w:rsidR="00DE147B">
          <w:rPr>
            <w:rStyle w:val="a9"/>
          </w:rPr>
          <w:br/>
        </w:r>
        <w:r w:rsidR="00DE147B" w:rsidRPr="004669F7">
          <w:rPr>
            <w:rStyle w:val="a9"/>
          </w:rPr>
          <w:t>ОБЩЕСТВАХ ГРУППЫ</w:t>
        </w:r>
        <w:r w:rsidR="00DE147B">
          <w:rPr>
            <w:webHidden/>
          </w:rPr>
          <w:tab/>
        </w:r>
        <w:r w:rsidR="00DE147B">
          <w:rPr>
            <w:webHidden/>
          </w:rPr>
          <w:fldChar w:fldCharType="begin"/>
        </w:r>
        <w:r w:rsidR="00DE147B">
          <w:rPr>
            <w:webHidden/>
          </w:rPr>
          <w:instrText xml:space="preserve"> PAGEREF _Toc17458175 \h </w:instrText>
        </w:r>
        <w:r w:rsidR="00DE147B">
          <w:rPr>
            <w:webHidden/>
          </w:rPr>
        </w:r>
        <w:r w:rsidR="00DE147B">
          <w:rPr>
            <w:webHidden/>
          </w:rPr>
          <w:fldChar w:fldCharType="separate"/>
        </w:r>
        <w:r w:rsidR="007F4517">
          <w:rPr>
            <w:webHidden/>
          </w:rPr>
          <w:t>58</w:t>
        </w:r>
        <w:r w:rsidR="00DE147B">
          <w:rPr>
            <w:webHidden/>
          </w:rPr>
          <w:fldChar w:fldCharType="end"/>
        </w:r>
      </w:hyperlink>
    </w:p>
    <w:p w14:paraId="4EA365EA"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76" w:history="1">
        <w:r w:rsidR="00DE147B" w:rsidRPr="004669F7">
          <w:rPr>
            <w:rStyle w:val="a9"/>
          </w:rPr>
          <w:t>8.1.</w:t>
        </w:r>
        <w:r w:rsidR="00DE147B">
          <w:rPr>
            <w:rFonts w:asciiTheme="minorHAnsi" w:eastAsiaTheme="minorEastAsia" w:hAnsiTheme="minorHAnsi" w:cstheme="minorBidi"/>
            <w:b w:val="0"/>
            <w:bCs w:val="0"/>
            <w:sz w:val="22"/>
            <w:szCs w:val="22"/>
            <w:lang w:eastAsia="ru-RU"/>
          </w:rPr>
          <w:tab/>
        </w:r>
        <w:r w:rsidR="00DE147B" w:rsidRPr="004669F7">
          <w:rPr>
            <w:rStyle w:val="a9"/>
          </w:rPr>
          <w:t>КРИТЕРИИ ОПЕРАТИВНЫХ СОБЫТИЙ</w:t>
        </w:r>
        <w:r w:rsidR="00DE147B" w:rsidRPr="004669F7">
          <w:rPr>
            <w:rStyle w:val="a9"/>
            <w:rFonts w:ascii="Times New Roman" w:hAnsi="Times New Roman"/>
          </w:rPr>
          <w:t xml:space="preserve"> </w:t>
        </w:r>
        <w:r w:rsidR="00DE147B" w:rsidRPr="004669F7">
          <w:rPr>
            <w:rStyle w:val="a9"/>
          </w:rPr>
          <w:t>ДЛЯ ЗАРУБЕЖНЫХ ОБЩЕСТВ ГРУППЫ</w:t>
        </w:r>
        <w:r w:rsidR="00DE147B">
          <w:rPr>
            <w:webHidden/>
          </w:rPr>
          <w:tab/>
        </w:r>
        <w:r w:rsidR="00DE147B">
          <w:rPr>
            <w:webHidden/>
          </w:rPr>
          <w:fldChar w:fldCharType="begin"/>
        </w:r>
        <w:r w:rsidR="00DE147B">
          <w:rPr>
            <w:webHidden/>
          </w:rPr>
          <w:instrText xml:space="preserve"> PAGEREF _Toc17458176 \h </w:instrText>
        </w:r>
        <w:r w:rsidR="00DE147B">
          <w:rPr>
            <w:webHidden/>
          </w:rPr>
        </w:r>
        <w:r w:rsidR="00DE147B">
          <w:rPr>
            <w:webHidden/>
          </w:rPr>
          <w:fldChar w:fldCharType="separate"/>
        </w:r>
        <w:r w:rsidR="007F4517">
          <w:rPr>
            <w:webHidden/>
          </w:rPr>
          <w:t>58</w:t>
        </w:r>
        <w:r w:rsidR="00DE147B">
          <w:rPr>
            <w:webHidden/>
          </w:rPr>
          <w:fldChar w:fldCharType="end"/>
        </w:r>
      </w:hyperlink>
    </w:p>
    <w:p w14:paraId="6D89B399" w14:textId="77777777" w:rsidR="00DE147B" w:rsidRDefault="00BD33E9" w:rsidP="00DE147B">
      <w:pPr>
        <w:pStyle w:val="22"/>
        <w:spacing w:before="160"/>
        <w:rPr>
          <w:rFonts w:asciiTheme="minorHAnsi" w:eastAsiaTheme="minorEastAsia" w:hAnsiTheme="minorHAnsi" w:cstheme="minorBidi"/>
          <w:b w:val="0"/>
          <w:bCs w:val="0"/>
          <w:sz w:val="22"/>
          <w:szCs w:val="22"/>
          <w:lang w:eastAsia="ru-RU"/>
        </w:rPr>
      </w:pPr>
      <w:hyperlink w:anchor="_Toc17458177" w:history="1">
        <w:r w:rsidR="00DE147B" w:rsidRPr="004669F7">
          <w:rPr>
            <w:rStyle w:val="a9"/>
          </w:rPr>
          <w:t>8.2.</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ИНФОРМИРОВАНИЯ ОБ ОПЕРАТИВНЫХ СОБЫТИЯХ В</w:t>
        </w:r>
        <w:r w:rsidR="00DE147B" w:rsidRPr="004669F7">
          <w:rPr>
            <w:rStyle w:val="a9"/>
            <w:rFonts w:ascii="Times New Roman" w:hAnsi="Times New Roman"/>
          </w:rPr>
          <w:t xml:space="preserve"> </w:t>
        </w:r>
        <w:r w:rsidR="00DE147B" w:rsidRPr="004669F7">
          <w:rPr>
            <w:rStyle w:val="a9"/>
          </w:rPr>
          <w:t xml:space="preserve">ЗАРУБЕЖНЫХ </w:t>
        </w:r>
        <w:r w:rsidR="00DE147B">
          <w:rPr>
            <w:rStyle w:val="a9"/>
          </w:rPr>
          <w:br/>
        </w:r>
        <w:r w:rsidR="00DE147B" w:rsidRPr="004669F7">
          <w:rPr>
            <w:rStyle w:val="a9"/>
          </w:rPr>
          <w:t>ОБЩЕСТВАХ ГРУППЫ</w:t>
        </w:r>
        <w:r w:rsidR="00DE147B">
          <w:rPr>
            <w:webHidden/>
          </w:rPr>
          <w:tab/>
        </w:r>
        <w:r w:rsidR="00DE147B">
          <w:rPr>
            <w:webHidden/>
          </w:rPr>
          <w:fldChar w:fldCharType="begin"/>
        </w:r>
        <w:r w:rsidR="00DE147B">
          <w:rPr>
            <w:webHidden/>
          </w:rPr>
          <w:instrText xml:space="preserve"> PAGEREF _Toc17458177 \h </w:instrText>
        </w:r>
        <w:r w:rsidR="00DE147B">
          <w:rPr>
            <w:webHidden/>
          </w:rPr>
        </w:r>
        <w:r w:rsidR="00DE147B">
          <w:rPr>
            <w:webHidden/>
          </w:rPr>
          <w:fldChar w:fldCharType="separate"/>
        </w:r>
        <w:r w:rsidR="007F4517">
          <w:rPr>
            <w:webHidden/>
          </w:rPr>
          <w:t>61</w:t>
        </w:r>
        <w:r w:rsidR="00DE147B">
          <w:rPr>
            <w:webHidden/>
          </w:rPr>
          <w:fldChar w:fldCharType="end"/>
        </w:r>
      </w:hyperlink>
    </w:p>
    <w:p w14:paraId="56BBDC82"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78" w:history="1">
        <w:r w:rsidR="00DE147B" w:rsidRPr="004669F7">
          <w:rPr>
            <w:rStyle w:val="a9"/>
          </w:rPr>
          <w:t>9.</w:t>
        </w:r>
        <w:r w:rsidR="00DE147B">
          <w:rPr>
            <w:rFonts w:asciiTheme="minorHAnsi" w:eastAsiaTheme="minorEastAsia" w:hAnsiTheme="minorHAnsi" w:cstheme="minorBidi"/>
            <w:b w:val="0"/>
            <w:bCs w:val="0"/>
            <w:caps w:val="0"/>
            <w:sz w:val="22"/>
            <w:szCs w:val="22"/>
            <w:lang w:eastAsia="ru-RU"/>
          </w:rPr>
          <w:tab/>
        </w:r>
        <w:r w:rsidR="00DE147B" w:rsidRPr="004669F7">
          <w:rPr>
            <w:rStyle w:val="a9"/>
          </w:rPr>
          <w:t>ССЫЛКИ</w:t>
        </w:r>
        <w:r w:rsidR="00DE147B">
          <w:rPr>
            <w:webHidden/>
          </w:rPr>
          <w:tab/>
        </w:r>
        <w:r w:rsidR="00DE147B">
          <w:rPr>
            <w:webHidden/>
          </w:rPr>
          <w:fldChar w:fldCharType="begin"/>
        </w:r>
        <w:r w:rsidR="00DE147B">
          <w:rPr>
            <w:webHidden/>
          </w:rPr>
          <w:instrText xml:space="preserve"> PAGEREF _Toc17458178 \h </w:instrText>
        </w:r>
        <w:r w:rsidR="00DE147B">
          <w:rPr>
            <w:webHidden/>
          </w:rPr>
        </w:r>
        <w:r w:rsidR="00DE147B">
          <w:rPr>
            <w:webHidden/>
          </w:rPr>
          <w:fldChar w:fldCharType="separate"/>
        </w:r>
        <w:r w:rsidR="007F4517">
          <w:rPr>
            <w:webHidden/>
          </w:rPr>
          <w:t>63</w:t>
        </w:r>
        <w:r w:rsidR="00DE147B">
          <w:rPr>
            <w:webHidden/>
          </w:rPr>
          <w:fldChar w:fldCharType="end"/>
        </w:r>
      </w:hyperlink>
    </w:p>
    <w:p w14:paraId="00073EAC"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79" w:history="1">
        <w:r w:rsidR="00DE147B" w:rsidRPr="004669F7">
          <w:rPr>
            <w:rStyle w:val="a9"/>
          </w:rPr>
          <w:t>10.</w:t>
        </w:r>
        <w:r w:rsidR="00DE147B">
          <w:rPr>
            <w:rFonts w:asciiTheme="minorHAnsi" w:eastAsiaTheme="minorEastAsia" w:hAnsiTheme="minorHAnsi" w:cstheme="minorBidi"/>
            <w:b w:val="0"/>
            <w:bCs w:val="0"/>
            <w:caps w:val="0"/>
            <w:sz w:val="22"/>
            <w:szCs w:val="22"/>
            <w:lang w:eastAsia="ru-RU"/>
          </w:rPr>
          <w:tab/>
        </w:r>
        <w:r w:rsidR="00DE147B" w:rsidRPr="004669F7">
          <w:rPr>
            <w:rStyle w:val="a9"/>
          </w:rPr>
          <w:t>РЕГИСТРАЦИЯ ИЗМЕНЕНИЙ ЛОКАЛЬНОГО НОРМАТИВНОГО ДОКУМЕНТА</w:t>
        </w:r>
        <w:r w:rsidR="00DE147B">
          <w:rPr>
            <w:webHidden/>
          </w:rPr>
          <w:tab/>
        </w:r>
        <w:r w:rsidR="00DE147B">
          <w:rPr>
            <w:webHidden/>
          </w:rPr>
          <w:fldChar w:fldCharType="begin"/>
        </w:r>
        <w:r w:rsidR="00DE147B">
          <w:rPr>
            <w:webHidden/>
          </w:rPr>
          <w:instrText xml:space="preserve"> PAGEREF _Toc17458179 \h </w:instrText>
        </w:r>
        <w:r w:rsidR="00DE147B">
          <w:rPr>
            <w:webHidden/>
          </w:rPr>
        </w:r>
        <w:r w:rsidR="00DE147B">
          <w:rPr>
            <w:webHidden/>
          </w:rPr>
          <w:fldChar w:fldCharType="separate"/>
        </w:r>
        <w:r w:rsidR="007F4517">
          <w:rPr>
            <w:webHidden/>
          </w:rPr>
          <w:t>65</w:t>
        </w:r>
        <w:r w:rsidR="00DE147B">
          <w:rPr>
            <w:webHidden/>
          </w:rPr>
          <w:fldChar w:fldCharType="end"/>
        </w:r>
      </w:hyperlink>
    </w:p>
    <w:p w14:paraId="30FBFEFD" w14:textId="77777777" w:rsidR="00DE147B" w:rsidRDefault="00BD33E9" w:rsidP="00DE147B">
      <w:pPr>
        <w:pStyle w:val="10"/>
        <w:spacing w:before="160"/>
        <w:rPr>
          <w:rFonts w:asciiTheme="minorHAnsi" w:eastAsiaTheme="minorEastAsia" w:hAnsiTheme="minorHAnsi" w:cstheme="minorBidi"/>
          <w:b w:val="0"/>
          <w:bCs w:val="0"/>
          <w:caps w:val="0"/>
          <w:sz w:val="22"/>
          <w:szCs w:val="22"/>
          <w:lang w:eastAsia="ru-RU"/>
        </w:rPr>
      </w:pPr>
      <w:hyperlink w:anchor="_Toc17458180" w:history="1">
        <w:r w:rsidR="00DE147B" w:rsidRPr="004669F7">
          <w:rPr>
            <w:rStyle w:val="a9"/>
            <w:snapToGrid w:val="0"/>
          </w:rPr>
          <w:t>ПРИЛОЖЕНИЯ</w:t>
        </w:r>
        <w:r w:rsidR="00DE147B">
          <w:rPr>
            <w:webHidden/>
          </w:rPr>
          <w:tab/>
        </w:r>
        <w:r w:rsidR="00DE147B">
          <w:rPr>
            <w:webHidden/>
          </w:rPr>
          <w:fldChar w:fldCharType="begin"/>
        </w:r>
        <w:r w:rsidR="00DE147B">
          <w:rPr>
            <w:webHidden/>
          </w:rPr>
          <w:instrText xml:space="preserve"> PAGEREF _Toc17458180 \h </w:instrText>
        </w:r>
        <w:r w:rsidR="00DE147B">
          <w:rPr>
            <w:webHidden/>
          </w:rPr>
        </w:r>
        <w:r w:rsidR="00DE147B">
          <w:rPr>
            <w:webHidden/>
          </w:rPr>
          <w:fldChar w:fldCharType="separate"/>
        </w:r>
        <w:r w:rsidR="007F4517">
          <w:rPr>
            <w:webHidden/>
          </w:rPr>
          <w:t>66</w:t>
        </w:r>
        <w:r w:rsidR="00DE147B">
          <w:rPr>
            <w:webHidden/>
          </w:rPr>
          <w:fldChar w:fldCharType="end"/>
        </w:r>
      </w:hyperlink>
    </w:p>
    <w:p w14:paraId="4E71F3B9" w14:textId="77777777" w:rsidR="004256A3" w:rsidRPr="00FE6FFF" w:rsidRDefault="00672F71" w:rsidP="00FE6FFF">
      <w:pPr>
        <w:pStyle w:val="22"/>
        <w:spacing w:before="200"/>
        <w:ind w:left="0" w:firstLine="0"/>
        <w:rPr>
          <w:sz w:val="20"/>
          <w:szCs w:val="20"/>
          <w:lang w:val="en-US"/>
        </w:rPr>
      </w:pPr>
      <w:r w:rsidRPr="00BB544A">
        <w:fldChar w:fldCharType="end"/>
      </w:r>
    </w:p>
    <w:p w14:paraId="049FD016" w14:textId="77777777" w:rsidR="0003694D" w:rsidRDefault="0003694D" w:rsidP="00355DC0">
      <w:pPr>
        <w:pStyle w:val="S4"/>
        <w:tabs>
          <w:tab w:val="right" w:leader="dot" w:pos="9628"/>
        </w:tabs>
      </w:pPr>
    </w:p>
    <w:p w14:paraId="01FE813C" w14:textId="77777777" w:rsidR="0016616A" w:rsidRPr="00727E7D" w:rsidRDefault="0016616A" w:rsidP="00727E7D">
      <w:pPr>
        <w:sectPr w:rsidR="0016616A" w:rsidRPr="00727E7D" w:rsidSect="00B86010">
          <w:headerReference w:type="even" r:id="rId9"/>
          <w:headerReference w:type="default" r:id="rId10"/>
          <w:footerReference w:type="default" r:id="rId11"/>
          <w:headerReference w:type="first" r:id="rId12"/>
          <w:pgSz w:w="11906" w:h="16838"/>
          <w:pgMar w:top="510" w:right="1021" w:bottom="567" w:left="1247" w:header="737" w:footer="680" w:gutter="0"/>
          <w:cols w:space="708"/>
          <w:docGrid w:linePitch="360"/>
        </w:sectPr>
      </w:pPr>
    </w:p>
    <w:p w14:paraId="1BB098D7" w14:textId="77777777" w:rsidR="00727E7D" w:rsidRPr="00727E7D" w:rsidRDefault="00923FCB" w:rsidP="0029777D">
      <w:pPr>
        <w:pStyle w:val="S14"/>
      </w:pPr>
      <w:bookmarkStart w:id="20" w:name="_Toc287614673"/>
      <w:bookmarkStart w:id="21" w:name="_Toc413748232"/>
      <w:bookmarkStart w:id="22" w:name="_Toc17458158"/>
      <w:bookmarkStart w:id="23" w:name="_Toc149983186"/>
      <w:bookmarkStart w:id="24" w:name="_Toc149985380"/>
      <w:bookmarkStart w:id="25" w:name="_Toc271809637"/>
      <w:r w:rsidRPr="00727E7D">
        <w:rPr>
          <w:caps w:val="0"/>
        </w:rPr>
        <w:lastRenderedPageBreak/>
        <w:t>ВВОДНЫЕ ПОЛОЖЕНИЯ</w:t>
      </w:r>
      <w:bookmarkEnd w:id="20"/>
      <w:bookmarkEnd w:id="21"/>
      <w:bookmarkEnd w:id="22"/>
    </w:p>
    <w:p w14:paraId="60E432DE" w14:textId="77777777" w:rsidR="00727E7D" w:rsidRPr="00B70FED" w:rsidRDefault="00727E7D" w:rsidP="008D3173">
      <w:pPr>
        <w:rPr>
          <w:sz w:val="22"/>
        </w:rPr>
      </w:pPr>
    </w:p>
    <w:p w14:paraId="2D80596C" w14:textId="77777777" w:rsidR="00A35CAE" w:rsidRPr="00B70FED" w:rsidRDefault="00A35CAE" w:rsidP="008D3173">
      <w:pPr>
        <w:rPr>
          <w:sz w:val="22"/>
        </w:rPr>
      </w:pPr>
    </w:p>
    <w:p w14:paraId="2FF357DB" w14:textId="77777777" w:rsidR="00727E7D" w:rsidRPr="004D6BD0" w:rsidRDefault="001B147C" w:rsidP="0029777D">
      <w:pPr>
        <w:pStyle w:val="S24"/>
      </w:pPr>
      <w:bookmarkStart w:id="26" w:name="_Toc17458159"/>
      <w:bookmarkEnd w:id="23"/>
      <w:bookmarkEnd w:id="24"/>
      <w:bookmarkEnd w:id="25"/>
      <w:r>
        <w:rPr>
          <w:caps w:val="0"/>
        </w:rPr>
        <w:t>НАЗНАЧЕНИЕ</w:t>
      </w:r>
      <w:bookmarkEnd w:id="26"/>
    </w:p>
    <w:p w14:paraId="257E3B4F" w14:textId="77777777" w:rsidR="00727E7D" w:rsidRDefault="00727E7D" w:rsidP="008D3173"/>
    <w:p w14:paraId="76B61BDD" w14:textId="76E3F078" w:rsidR="00DE4FB6" w:rsidRPr="00DE4FB6" w:rsidRDefault="00DE4FB6" w:rsidP="00DE4FB6">
      <w:pPr>
        <w:rPr>
          <w:rFonts w:eastAsia="Times New Roman"/>
          <w:szCs w:val="24"/>
          <w:lang w:eastAsia="ru-RU"/>
        </w:rPr>
      </w:pPr>
      <w:r w:rsidRPr="00DE4FB6">
        <w:rPr>
          <w:rFonts w:eastAsia="Times New Roman"/>
          <w:szCs w:val="24"/>
          <w:lang w:eastAsia="ru-RU"/>
        </w:rPr>
        <w:t xml:space="preserve">Настоящий </w:t>
      </w:r>
      <w:r w:rsidR="000E2FD4">
        <w:rPr>
          <w:rFonts w:eastAsia="Times New Roman"/>
          <w:szCs w:val="24"/>
          <w:lang w:eastAsia="ru-RU"/>
        </w:rPr>
        <w:t>Стандарт</w:t>
      </w:r>
      <w:r w:rsidR="00335724" w:rsidRPr="00DE4FB6">
        <w:rPr>
          <w:rFonts w:eastAsia="Times New Roman"/>
          <w:szCs w:val="24"/>
          <w:lang w:eastAsia="ru-RU"/>
        </w:rPr>
        <w:t xml:space="preserve"> </w:t>
      </w:r>
      <w:r w:rsidRPr="00DE4FB6">
        <w:rPr>
          <w:rFonts w:eastAsia="Times New Roman"/>
          <w:spacing w:val="-1"/>
          <w:szCs w:val="24"/>
          <w:lang w:eastAsia="ru-RU"/>
        </w:rPr>
        <w:t xml:space="preserve">устанавливает </w:t>
      </w:r>
      <w:r w:rsidRPr="00DE4FB6">
        <w:rPr>
          <w:rFonts w:eastAsia="Times New Roman" w:cs="Calibri"/>
          <w:szCs w:val="24"/>
          <w:lang w:eastAsia="ru-RU"/>
        </w:rPr>
        <w:t>классификацию</w:t>
      </w:r>
      <w:r w:rsidRPr="00DE4FB6">
        <w:rPr>
          <w:rFonts w:eastAsia="Times New Roman"/>
          <w:spacing w:val="-1"/>
          <w:szCs w:val="24"/>
          <w:lang w:eastAsia="ru-RU"/>
        </w:rPr>
        <w:t xml:space="preserve"> </w:t>
      </w:r>
      <w:r w:rsidRPr="00BB544A">
        <w:rPr>
          <w:rFonts w:eastAsia="Times New Roman"/>
          <w:spacing w:val="-1"/>
          <w:szCs w:val="24"/>
          <w:lang w:eastAsia="ru-RU"/>
        </w:rPr>
        <w:t>чрезвычайных ситуаций, происшествий, произошедших</w:t>
      </w:r>
      <w:r w:rsidRPr="00BB544A">
        <w:rPr>
          <w:rFonts w:eastAsia="Times New Roman" w:cs="Calibri"/>
          <w:szCs w:val="24"/>
          <w:lang w:eastAsia="ru-RU"/>
        </w:rPr>
        <w:t xml:space="preserve"> на объектах</w:t>
      </w:r>
      <w:r w:rsidRPr="00BB544A">
        <w:rPr>
          <w:rFonts w:eastAsia="Times New Roman"/>
          <w:szCs w:val="24"/>
          <w:lang w:eastAsia="ru-RU"/>
        </w:rPr>
        <w:t xml:space="preserve"> П</w:t>
      </w:r>
      <w:r w:rsidR="00FE6FFF">
        <w:rPr>
          <w:rFonts w:eastAsia="Times New Roman"/>
          <w:szCs w:val="24"/>
          <w:lang w:eastAsia="ru-RU"/>
        </w:rPr>
        <w:t>АО «НК «Роснефть»</w:t>
      </w:r>
      <w:r w:rsidRPr="00BB544A">
        <w:rPr>
          <w:rFonts w:eastAsia="Times New Roman"/>
          <w:szCs w:val="24"/>
          <w:lang w:eastAsia="ru-RU"/>
        </w:rPr>
        <w:t xml:space="preserve"> и Обществ Группы (</w:t>
      </w:r>
      <w:r w:rsidRPr="00BB544A">
        <w:rPr>
          <w:rFonts w:eastAsia="Times New Roman"/>
          <w:b/>
          <w:szCs w:val="24"/>
          <w:lang w:eastAsia="ru-RU"/>
        </w:rPr>
        <w:t>для Обществ Группы</w:t>
      </w:r>
      <w:r w:rsidR="00C13CB6" w:rsidRPr="00BB544A">
        <w:rPr>
          <w:rFonts w:eastAsia="Times New Roman"/>
          <w:szCs w:val="24"/>
          <w:lang w:eastAsia="ru-RU"/>
        </w:rPr>
        <w:t>,</w:t>
      </w:r>
      <w:r w:rsidRPr="00BB544A">
        <w:rPr>
          <w:rFonts w:eastAsia="Times New Roman"/>
          <w:szCs w:val="24"/>
          <w:lang w:eastAsia="ru-RU"/>
        </w:rPr>
        <w:t xml:space="preserve"> </w:t>
      </w:r>
      <w:r w:rsidR="00C13CB6" w:rsidRPr="00BB544A">
        <w:rPr>
          <w:rFonts w:eastAsia="Times New Roman"/>
          <w:szCs w:val="24"/>
          <w:lang w:eastAsia="ru-RU"/>
        </w:rPr>
        <w:t xml:space="preserve">созданных за пределами территории </w:t>
      </w:r>
      <w:r w:rsidR="00FE6FFF">
        <w:rPr>
          <w:rFonts w:eastAsia="Times New Roman"/>
          <w:szCs w:val="24"/>
          <w:lang w:eastAsia="ru-RU"/>
        </w:rPr>
        <w:t>Российской Федерации</w:t>
      </w:r>
      <w:r w:rsidR="00C13CB6" w:rsidRPr="00BB544A">
        <w:rPr>
          <w:rFonts w:eastAsia="Times New Roman"/>
          <w:szCs w:val="24"/>
          <w:lang w:eastAsia="ru-RU"/>
        </w:rPr>
        <w:t xml:space="preserve"> в соответствии с законодательством иностранного государства</w:t>
      </w:r>
      <w:r w:rsidR="00C13CB6" w:rsidRPr="00BB544A">
        <w:rPr>
          <w:rFonts w:eastAsia="Times New Roman"/>
          <w:b/>
          <w:szCs w:val="24"/>
          <w:lang w:eastAsia="ru-RU"/>
        </w:rPr>
        <w:t xml:space="preserve">, </w:t>
      </w:r>
      <w:r w:rsidR="00D62620" w:rsidRPr="00BB544A">
        <w:rPr>
          <w:rFonts w:eastAsia="Times New Roman"/>
          <w:b/>
          <w:szCs w:val="24"/>
          <w:lang w:eastAsia="ru-RU"/>
        </w:rPr>
        <w:t>перечень и критерии оперативных событий</w:t>
      </w:r>
      <w:r w:rsidR="00D62620" w:rsidRPr="00BB544A">
        <w:rPr>
          <w:rFonts w:eastAsia="Times New Roman"/>
          <w:szCs w:val="24"/>
          <w:lang w:eastAsia="ru-RU"/>
        </w:rPr>
        <w:t xml:space="preserve"> установлены </w:t>
      </w:r>
      <w:r w:rsidR="00D62620" w:rsidRPr="00BB544A">
        <w:rPr>
          <w:rFonts w:eastAsia="Times New Roman"/>
          <w:b/>
          <w:szCs w:val="24"/>
          <w:lang w:eastAsia="ru-RU"/>
        </w:rPr>
        <w:t xml:space="preserve">в </w:t>
      </w:r>
      <w:r w:rsidR="00BB544A" w:rsidRPr="00BB544A">
        <w:rPr>
          <w:rFonts w:eastAsia="Times New Roman"/>
          <w:b/>
          <w:szCs w:val="24"/>
          <w:lang w:eastAsia="ru-RU"/>
        </w:rPr>
        <w:t>под</w:t>
      </w:r>
      <w:r w:rsidR="00D62620" w:rsidRPr="00BB544A">
        <w:rPr>
          <w:rFonts w:eastAsia="Times New Roman"/>
          <w:b/>
          <w:szCs w:val="24"/>
          <w:lang w:eastAsia="ru-RU"/>
        </w:rPr>
        <w:t>разделе 8.1</w:t>
      </w:r>
      <w:r w:rsidRPr="00BB544A">
        <w:rPr>
          <w:rFonts w:eastAsia="Times New Roman"/>
          <w:szCs w:val="24"/>
          <w:lang w:eastAsia="ru-RU"/>
        </w:rPr>
        <w:t>), а также в подрядной (субподрядной) организации во время оказания услуги или выполнения работ по договору с П</w:t>
      </w:r>
      <w:r w:rsidR="00FE6FFF">
        <w:rPr>
          <w:rFonts w:eastAsia="Times New Roman"/>
          <w:szCs w:val="24"/>
          <w:lang w:eastAsia="ru-RU"/>
        </w:rPr>
        <w:t>АО «НК «Роснефть»</w:t>
      </w:r>
      <w:r w:rsidRPr="00BB544A">
        <w:rPr>
          <w:rFonts w:eastAsia="Times New Roman"/>
          <w:szCs w:val="24"/>
          <w:lang w:eastAsia="ru-RU"/>
        </w:rPr>
        <w:t xml:space="preserve"> и/или Обществом Группы,</w:t>
      </w:r>
      <w:r w:rsidRPr="00BB544A">
        <w:rPr>
          <w:rFonts w:ascii="Arial" w:eastAsia="Times New Roman" w:hAnsi="Arial" w:cs="Arial"/>
          <w:sz w:val="20"/>
          <w:szCs w:val="24"/>
          <w:lang w:eastAsia="ru-RU"/>
        </w:rPr>
        <w:t xml:space="preserve"> </w:t>
      </w:r>
      <w:r w:rsidRPr="00BB544A">
        <w:rPr>
          <w:rFonts w:eastAsia="Times New Roman"/>
          <w:szCs w:val="24"/>
          <w:lang w:eastAsia="ru-RU"/>
        </w:rPr>
        <w:t>на/в объектах (в том числе объектах капитального строительства) П</w:t>
      </w:r>
      <w:r w:rsidR="00FE6FFF">
        <w:rPr>
          <w:rFonts w:eastAsia="Times New Roman"/>
          <w:szCs w:val="24"/>
          <w:lang w:eastAsia="ru-RU"/>
        </w:rPr>
        <w:t>АО «НК «Роснефть»</w:t>
      </w:r>
      <w:r w:rsidRPr="00BB544A">
        <w:rPr>
          <w:rFonts w:eastAsia="Times New Roman"/>
          <w:szCs w:val="24"/>
          <w:lang w:eastAsia="ru-RU"/>
        </w:rPr>
        <w:t xml:space="preserve"> (Обществ Группы), а также на/с участием транспортных средств П</w:t>
      </w:r>
      <w:r w:rsidR="00FE6FFF">
        <w:rPr>
          <w:rFonts w:eastAsia="Times New Roman"/>
          <w:szCs w:val="24"/>
          <w:lang w:eastAsia="ru-RU"/>
        </w:rPr>
        <w:t>АО «НК «Роснефть»</w:t>
      </w:r>
      <w:r w:rsidRPr="00BB544A">
        <w:rPr>
          <w:rFonts w:eastAsia="Times New Roman"/>
          <w:szCs w:val="24"/>
          <w:lang w:eastAsia="ru-RU"/>
        </w:rPr>
        <w:t xml:space="preserve"> (Обществ Группы) или транспортных средств подрядной (субподрядной) организации, перевозящих работников П</w:t>
      </w:r>
      <w:r w:rsidR="00FE6FFF">
        <w:rPr>
          <w:rFonts w:eastAsia="Times New Roman"/>
          <w:szCs w:val="24"/>
          <w:lang w:eastAsia="ru-RU"/>
        </w:rPr>
        <w:t>АО «НК «Роснефть»</w:t>
      </w:r>
      <w:r w:rsidRPr="00BB544A">
        <w:rPr>
          <w:rFonts w:eastAsia="Times New Roman"/>
          <w:szCs w:val="24"/>
          <w:lang w:eastAsia="ru-RU"/>
        </w:rPr>
        <w:t xml:space="preserve"> (Обществ Группы, подрядной (субподрядной) организации) и/или выполняющих работы в интересах Компании</w:t>
      </w:r>
      <w:r w:rsidRPr="00BB544A">
        <w:rPr>
          <w:rFonts w:eastAsia="Times New Roman" w:cs="Calibri"/>
          <w:szCs w:val="24"/>
          <w:lang w:eastAsia="ru-RU"/>
        </w:rPr>
        <w:t>, а также</w:t>
      </w:r>
      <w:r w:rsidRPr="00BB544A">
        <w:rPr>
          <w:rFonts w:eastAsia="Times New Roman"/>
          <w:spacing w:val="-1"/>
          <w:szCs w:val="24"/>
          <w:lang w:eastAsia="ru-RU"/>
        </w:rPr>
        <w:t xml:space="preserve"> определяет порядок представления оперативной информации </w:t>
      </w:r>
      <w:r w:rsidRPr="00BB544A">
        <w:rPr>
          <w:rFonts w:eastAsia="Times New Roman"/>
          <w:szCs w:val="24"/>
          <w:lang w:eastAsia="ru-RU"/>
        </w:rPr>
        <w:t>(</w:t>
      </w:r>
      <w:r w:rsidR="00C13CB6" w:rsidRPr="00BB544A">
        <w:rPr>
          <w:rFonts w:eastAsia="Times New Roman"/>
          <w:b/>
          <w:szCs w:val="24"/>
          <w:lang w:eastAsia="ru-RU"/>
        </w:rPr>
        <w:t xml:space="preserve">для Обществ Группы, </w:t>
      </w:r>
      <w:r w:rsidR="00C13CB6" w:rsidRPr="00BB544A">
        <w:rPr>
          <w:rFonts w:eastAsia="Times New Roman"/>
          <w:szCs w:val="24"/>
          <w:lang w:eastAsia="ru-RU"/>
        </w:rPr>
        <w:t xml:space="preserve">созданных за пределами территории </w:t>
      </w:r>
      <w:r w:rsidR="00FE6FFF">
        <w:rPr>
          <w:rFonts w:eastAsia="Times New Roman"/>
          <w:szCs w:val="24"/>
          <w:lang w:eastAsia="ru-RU"/>
        </w:rPr>
        <w:t>Российской Федерации</w:t>
      </w:r>
      <w:r w:rsidR="00C13CB6" w:rsidRPr="00BB544A">
        <w:rPr>
          <w:rFonts w:eastAsia="Times New Roman"/>
          <w:szCs w:val="24"/>
          <w:lang w:eastAsia="ru-RU"/>
        </w:rPr>
        <w:t xml:space="preserve"> в соответствии с законодательством иностранного государства</w:t>
      </w:r>
      <w:r w:rsidR="00C13CB6" w:rsidRPr="00BB544A">
        <w:rPr>
          <w:rFonts w:eastAsia="Times New Roman"/>
          <w:b/>
          <w:szCs w:val="24"/>
          <w:lang w:eastAsia="ru-RU"/>
        </w:rPr>
        <w:t>,</w:t>
      </w:r>
      <w:r w:rsidRPr="00BB544A">
        <w:rPr>
          <w:rFonts w:eastAsia="Times New Roman"/>
          <w:szCs w:val="24"/>
          <w:lang w:eastAsia="ru-RU"/>
        </w:rPr>
        <w:t xml:space="preserve"> </w:t>
      </w:r>
      <w:r w:rsidR="006D61DF" w:rsidRPr="00BB544A">
        <w:rPr>
          <w:rFonts w:eastAsia="Times New Roman"/>
          <w:b/>
          <w:szCs w:val="24"/>
          <w:lang w:eastAsia="ru-RU"/>
        </w:rPr>
        <w:t>порядок оперативного информирования</w:t>
      </w:r>
      <w:r w:rsidR="006D61DF" w:rsidRPr="00BB544A">
        <w:rPr>
          <w:rFonts w:eastAsia="Times New Roman"/>
          <w:szCs w:val="24"/>
          <w:lang w:eastAsia="ru-RU"/>
        </w:rPr>
        <w:t xml:space="preserve"> установлен </w:t>
      </w:r>
      <w:r w:rsidR="00D62620" w:rsidRPr="00BB544A">
        <w:rPr>
          <w:rFonts w:eastAsia="Times New Roman"/>
          <w:b/>
          <w:szCs w:val="24"/>
          <w:lang w:eastAsia="ru-RU"/>
        </w:rPr>
        <w:t xml:space="preserve">в </w:t>
      </w:r>
      <w:r w:rsidR="00BB544A" w:rsidRPr="00BB544A">
        <w:rPr>
          <w:rFonts w:eastAsia="Times New Roman"/>
          <w:b/>
          <w:szCs w:val="24"/>
          <w:lang w:eastAsia="ru-RU"/>
        </w:rPr>
        <w:t>под</w:t>
      </w:r>
      <w:r w:rsidR="00D62620" w:rsidRPr="00BB544A">
        <w:rPr>
          <w:rFonts w:eastAsia="Times New Roman"/>
          <w:b/>
          <w:szCs w:val="24"/>
          <w:lang w:eastAsia="ru-RU"/>
        </w:rPr>
        <w:t>разделе 8.2</w:t>
      </w:r>
      <w:r w:rsidRPr="00BB544A">
        <w:rPr>
          <w:rFonts w:eastAsia="Times New Roman"/>
          <w:szCs w:val="24"/>
          <w:lang w:eastAsia="ru-RU"/>
        </w:rPr>
        <w:t>)</w:t>
      </w:r>
      <w:r w:rsidRPr="00BB544A">
        <w:rPr>
          <w:rFonts w:eastAsia="Times New Roman"/>
          <w:spacing w:val="-1"/>
          <w:szCs w:val="24"/>
          <w:lang w:eastAsia="ru-RU"/>
        </w:rPr>
        <w:t xml:space="preserve"> о чрезвычайных ситуациях и происшествиях в адрес должностных лиц </w:t>
      </w:r>
      <w:r w:rsidRPr="00BB544A">
        <w:rPr>
          <w:rFonts w:eastAsia="Times New Roman"/>
          <w:szCs w:val="24"/>
          <w:lang w:eastAsia="ru-RU"/>
        </w:rPr>
        <w:t>П</w:t>
      </w:r>
      <w:r w:rsidR="00FE6FFF">
        <w:rPr>
          <w:rFonts w:eastAsia="Times New Roman"/>
          <w:szCs w:val="24"/>
          <w:lang w:eastAsia="ru-RU"/>
        </w:rPr>
        <w:t>АО «НК «Роснефть»</w:t>
      </w:r>
      <w:r w:rsidRPr="00BB544A">
        <w:rPr>
          <w:rFonts w:eastAsia="Times New Roman"/>
          <w:spacing w:val="-1"/>
          <w:szCs w:val="24"/>
          <w:lang w:eastAsia="ru-RU"/>
        </w:rPr>
        <w:t>.</w:t>
      </w:r>
    </w:p>
    <w:p w14:paraId="4357E924" w14:textId="77777777" w:rsidR="00DE4FB6" w:rsidRDefault="00DE4FB6" w:rsidP="008D3173"/>
    <w:p w14:paraId="1E97EDA9" w14:textId="4A88F7F5" w:rsidR="00F55209" w:rsidRPr="00587C48" w:rsidRDefault="00465DBB" w:rsidP="00F55209">
      <w:pPr>
        <w:rPr>
          <w:szCs w:val="24"/>
        </w:rPr>
      </w:pPr>
      <w:bookmarkStart w:id="27" w:name="_Toc149983187"/>
      <w:bookmarkStart w:id="28" w:name="_Toc149985381"/>
      <w:bookmarkStart w:id="29" w:name="_Toc271809638"/>
      <w:r>
        <w:rPr>
          <w:bCs/>
          <w:spacing w:val="-1"/>
          <w:szCs w:val="24"/>
        </w:rPr>
        <w:t>Стандарт</w:t>
      </w:r>
      <w:r w:rsidR="00335724">
        <w:rPr>
          <w:bCs/>
          <w:spacing w:val="-1"/>
          <w:szCs w:val="24"/>
        </w:rPr>
        <w:t xml:space="preserve"> </w:t>
      </w:r>
      <w:r w:rsidR="006D3457">
        <w:rPr>
          <w:bCs/>
          <w:spacing w:val="-1"/>
          <w:szCs w:val="24"/>
        </w:rPr>
        <w:t xml:space="preserve">Компании </w:t>
      </w:r>
      <w:r w:rsidR="00F55209" w:rsidRPr="00587C48">
        <w:rPr>
          <w:iCs/>
          <w:szCs w:val="24"/>
        </w:rPr>
        <w:t xml:space="preserve">разработан </w:t>
      </w:r>
      <w:r w:rsidR="00F55209" w:rsidRPr="00587C48">
        <w:rPr>
          <w:szCs w:val="24"/>
        </w:rPr>
        <w:t xml:space="preserve">с учетом требований Федерального закона от </w:t>
      </w:r>
      <w:r w:rsidR="00F55209" w:rsidRPr="00587C48">
        <w:rPr>
          <w:bCs/>
          <w:szCs w:val="24"/>
        </w:rPr>
        <w:t>21.07.1997 №</w:t>
      </w:r>
      <w:r w:rsidR="00337300">
        <w:rPr>
          <w:bCs/>
          <w:szCs w:val="24"/>
        </w:rPr>
        <w:t> </w:t>
      </w:r>
      <w:r w:rsidR="00F55209" w:rsidRPr="00587C48">
        <w:rPr>
          <w:bCs/>
          <w:szCs w:val="24"/>
        </w:rPr>
        <w:t>116-ФЗ</w:t>
      </w:r>
      <w:r w:rsidR="00F55209" w:rsidRPr="00587C48">
        <w:rPr>
          <w:szCs w:val="24"/>
        </w:rPr>
        <w:t xml:space="preserve"> «О промышленной безопасности опасных производственных объектов», </w:t>
      </w:r>
      <w:r w:rsidR="00F55209" w:rsidRPr="00587C48">
        <w:rPr>
          <w:bCs/>
          <w:szCs w:val="24"/>
        </w:rPr>
        <w:t>Федерального закона от 21.12.1994 №</w:t>
      </w:r>
      <w:r w:rsidR="00337300">
        <w:rPr>
          <w:bCs/>
          <w:szCs w:val="24"/>
        </w:rPr>
        <w:t> </w:t>
      </w:r>
      <w:r w:rsidR="00F55209" w:rsidRPr="00587C48">
        <w:rPr>
          <w:bCs/>
          <w:szCs w:val="24"/>
        </w:rPr>
        <w:t xml:space="preserve">68-ФЗ «О защите населения и территорий от чрезвычайных ситуаций природного и техногенного характера», </w:t>
      </w:r>
      <w:r w:rsidR="00F55209" w:rsidRPr="00587C48">
        <w:rPr>
          <w:szCs w:val="24"/>
        </w:rPr>
        <w:t xml:space="preserve">Федерального закона от </w:t>
      </w:r>
      <w:r w:rsidR="00F55209" w:rsidRPr="00587C48">
        <w:rPr>
          <w:bCs/>
          <w:szCs w:val="24"/>
        </w:rPr>
        <w:t>21.12.1994 №</w:t>
      </w:r>
      <w:r w:rsidR="00337300">
        <w:rPr>
          <w:bCs/>
          <w:szCs w:val="24"/>
        </w:rPr>
        <w:t> </w:t>
      </w:r>
      <w:r w:rsidR="00F55209" w:rsidRPr="00587C48">
        <w:rPr>
          <w:bCs/>
          <w:szCs w:val="24"/>
        </w:rPr>
        <w:t>69-ФЗ</w:t>
      </w:r>
      <w:r w:rsidR="00F55209" w:rsidRPr="00587C48">
        <w:rPr>
          <w:szCs w:val="24"/>
        </w:rPr>
        <w:t xml:space="preserve"> «О пожарной безопасности»,</w:t>
      </w:r>
      <w:r w:rsidR="00F55209" w:rsidRPr="00587C48">
        <w:rPr>
          <w:spacing w:val="-1"/>
          <w:szCs w:val="24"/>
        </w:rPr>
        <w:t xml:space="preserve"> Федерального закона от 10.01.2002 №</w:t>
      </w:r>
      <w:r w:rsidR="00337300">
        <w:rPr>
          <w:spacing w:val="-1"/>
          <w:szCs w:val="24"/>
        </w:rPr>
        <w:t> </w:t>
      </w:r>
      <w:r w:rsidR="00F55209" w:rsidRPr="00587C48">
        <w:rPr>
          <w:spacing w:val="-1"/>
          <w:szCs w:val="24"/>
        </w:rPr>
        <w:t>7-ФЗ «Об охране окружающей среды»</w:t>
      </w:r>
      <w:r w:rsidR="00F55209" w:rsidRPr="00587C48">
        <w:rPr>
          <w:szCs w:val="24"/>
        </w:rPr>
        <w:t>, Федерального закона от</w:t>
      </w:r>
      <w:r w:rsidR="00F55209">
        <w:rPr>
          <w:szCs w:val="24"/>
        </w:rPr>
        <w:t xml:space="preserve"> </w:t>
      </w:r>
      <w:r w:rsidR="00325460">
        <w:rPr>
          <w:szCs w:val="24"/>
        </w:rPr>
        <w:t xml:space="preserve">10.12.1995 </w:t>
      </w:r>
      <w:r w:rsidR="00F55209" w:rsidRPr="00587C48">
        <w:rPr>
          <w:szCs w:val="24"/>
        </w:rPr>
        <w:t>№</w:t>
      </w:r>
      <w:r w:rsidR="00337300">
        <w:rPr>
          <w:szCs w:val="24"/>
        </w:rPr>
        <w:t> </w:t>
      </w:r>
      <w:r w:rsidR="00F55209" w:rsidRPr="00587C48">
        <w:rPr>
          <w:szCs w:val="24"/>
        </w:rPr>
        <w:t xml:space="preserve">196-ФЗ </w:t>
      </w:r>
      <w:r w:rsidR="00F55209" w:rsidRPr="00587C48">
        <w:rPr>
          <w:bCs/>
          <w:szCs w:val="24"/>
        </w:rPr>
        <w:t>«О</w:t>
      </w:r>
      <w:r w:rsidR="00FE6FFF">
        <w:rPr>
          <w:bCs/>
          <w:szCs w:val="24"/>
          <w:lang w:val="en-US"/>
        </w:rPr>
        <w:t> </w:t>
      </w:r>
      <w:r w:rsidR="00F55209" w:rsidRPr="00587C48">
        <w:rPr>
          <w:bCs/>
          <w:szCs w:val="24"/>
        </w:rPr>
        <w:t xml:space="preserve">безопасности дорожного движения», </w:t>
      </w:r>
      <w:r w:rsidR="00F55209" w:rsidRPr="00587C48">
        <w:rPr>
          <w:szCs w:val="24"/>
        </w:rPr>
        <w:t>Федерального закона</w:t>
      </w:r>
      <w:r w:rsidR="00F55209">
        <w:rPr>
          <w:szCs w:val="24"/>
        </w:rPr>
        <w:t xml:space="preserve"> </w:t>
      </w:r>
      <w:r w:rsidR="00F55209" w:rsidRPr="00587C48">
        <w:rPr>
          <w:bCs/>
          <w:szCs w:val="24"/>
        </w:rPr>
        <w:t>от 24.07.1998 №</w:t>
      </w:r>
      <w:r w:rsidR="00337300">
        <w:rPr>
          <w:bCs/>
          <w:szCs w:val="24"/>
        </w:rPr>
        <w:t> </w:t>
      </w:r>
      <w:r w:rsidR="00F55209" w:rsidRPr="00587C48">
        <w:rPr>
          <w:bCs/>
          <w:szCs w:val="24"/>
        </w:rPr>
        <w:t>125-ФЗ «</w:t>
      </w:r>
      <w:r w:rsidR="00F55209" w:rsidRPr="00587C48">
        <w:rPr>
          <w:szCs w:val="24"/>
        </w:rPr>
        <w:t>Об</w:t>
      </w:r>
      <w:r w:rsidR="00FE6FFF">
        <w:rPr>
          <w:szCs w:val="24"/>
          <w:lang w:val="en-US"/>
        </w:rPr>
        <w:t> </w:t>
      </w:r>
      <w:r w:rsidR="00F55209" w:rsidRPr="00587C48">
        <w:rPr>
          <w:szCs w:val="24"/>
        </w:rPr>
        <w:t xml:space="preserve">обязательном социальном страховании от несчастных случаев на производстве и профессиональных заболеваний», </w:t>
      </w:r>
      <w:r w:rsidR="00EB2F9C">
        <w:rPr>
          <w:szCs w:val="24"/>
        </w:rPr>
        <w:t xml:space="preserve">Порядка </w:t>
      </w:r>
      <w:r w:rsidR="001B147C">
        <w:rPr>
          <w:szCs w:val="24"/>
        </w:rPr>
        <w:t xml:space="preserve">сбора и обмена в </w:t>
      </w:r>
      <w:r w:rsidR="00FE6FFF">
        <w:rPr>
          <w:szCs w:val="24"/>
        </w:rPr>
        <w:t>Российской Федерации</w:t>
      </w:r>
      <w:r w:rsidR="001B147C">
        <w:rPr>
          <w:szCs w:val="24"/>
        </w:rPr>
        <w:t xml:space="preserve"> информацией в области защиты населения и территорий от чрезвычайных ситуаций природного и техногенного характера</w:t>
      </w:r>
      <w:r w:rsidR="00F55209" w:rsidRPr="00587C48">
        <w:rPr>
          <w:szCs w:val="24"/>
        </w:rPr>
        <w:t>,</w:t>
      </w:r>
      <w:r w:rsidR="00F55209" w:rsidRPr="00587C48">
        <w:rPr>
          <w:color w:val="000000"/>
          <w:spacing w:val="6"/>
          <w:szCs w:val="24"/>
        </w:rPr>
        <w:t xml:space="preserve"> </w:t>
      </w:r>
      <w:r w:rsidR="00EB2F9C">
        <w:rPr>
          <w:color w:val="000000"/>
          <w:spacing w:val="6"/>
          <w:szCs w:val="24"/>
        </w:rPr>
        <w:t xml:space="preserve">Положения </w:t>
      </w:r>
      <w:r w:rsidR="00C03C93">
        <w:rPr>
          <w:color w:val="000000"/>
          <w:spacing w:val="6"/>
          <w:szCs w:val="24"/>
        </w:rPr>
        <w:t xml:space="preserve">о </w:t>
      </w:r>
      <w:r w:rsidR="00C03C93" w:rsidRPr="00587C48">
        <w:rPr>
          <w:rFonts w:eastAsia="Times New Roman"/>
          <w:bCs/>
          <w:szCs w:val="24"/>
          <w:lang w:eastAsia="ru-RU"/>
        </w:rPr>
        <w:t>единой государственной системе предупреждения и ликвидации чрезвычайных ситуаций</w:t>
      </w:r>
      <w:r w:rsidR="00F55209" w:rsidRPr="00587C48">
        <w:rPr>
          <w:color w:val="000000"/>
          <w:spacing w:val="6"/>
          <w:szCs w:val="24"/>
        </w:rPr>
        <w:t xml:space="preserve">, </w:t>
      </w:r>
      <w:r w:rsidR="00746C28" w:rsidRPr="00746C28">
        <w:rPr>
          <w:szCs w:val="24"/>
        </w:rPr>
        <w:t>Федеральны</w:t>
      </w:r>
      <w:r w:rsidR="00746C28">
        <w:rPr>
          <w:szCs w:val="24"/>
        </w:rPr>
        <w:t>х норм и правил</w:t>
      </w:r>
      <w:r w:rsidR="00746C28" w:rsidRPr="00746C28">
        <w:rPr>
          <w:szCs w:val="24"/>
        </w:rPr>
        <w:t xml:space="preserve"> в области промышленной безопасности «Правила </w:t>
      </w:r>
      <w:r w:rsidR="00746C28" w:rsidRPr="00746C28">
        <w:rPr>
          <w:bCs/>
          <w:szCs w:val="24"/>
        </w:rPr>
        <w:t>промышленной</w:t>
      </w:r>
      <w:r w:rsidR="00746C28" w:rsidRPr="00746C28">
        <w:rPr>
          <w:szCs w:val="24"/>
        </w:rPr>
        <w:t xml:space="preserve"> безопасности складов нефти и нефтепродуктов», утвержденны</w:t>
      </w:r>
      <w:r w:rsidR="00746C28">
        <w:rPr>
          <w:szCs w:val="24"/>
        </w:rPr>
        <w:t>х</w:t>
      </w:r>
      <w:r w:rsidR="00746C28" w:rsidRPr="00746C28">
        <w:rPr>
          <w:szCs w:val="24"/>
        </w:rPr>
        <w:t xml:space="preserve"> приказом Федеральной службы по экологическому, технологическому и атомному надзору от </w:t>
      </w:r>
      <w:r w:rsidR="00746C28">
        <w:rPr>
          <w:szCs w:val="24"/>
        </w:rPr>
        <w:t>15.12.2020</w:t>
      </w:r>
      <w:r w:rsidR="00746C28" w:rsidRPr="00746C28">
        <w:rPr>
          <w:szCs w:val="24"/>
        </w:rPr>
        <w:t xml:space="preserve"> </w:t>
      </w:r>
      <w:r w:rsidR="00746C28">
        <w:rPr>
          <w:szCs w:val="24"/>
        </w:rPr>
        <w:t>№ </w:t>
      </w:r>
      <w:r w:rsidR="00746C28" w:rsidRPr="00746C28">
        <w:rPr>
          <w:szCs w:val="24"/>
        </w:rPr>
        <w:t>529</w:t>
      </w:r>
      <w:r w:rsidR="00912774">
        <w:rPr>
          <w:szCs w:val="24"/>
        </w:rPr>
        <w:t xml:space="preserve">, </w:t>
      </w:r>
      <w:r w:rsidR="00F55209" w:rsidRPr="00FF17F9">
        <w:rPr>
          <w:color w:val="000000"/>
          <w:spacing w:val="4"/>
          <w:szCs w:val="24"/>
        </w:rPr>
        <w:t xml:space="preserve">приказа МЧС </w:t>
      </w:r>
      <w:r w:rsidR="00325460">
        <w:rPr>
          <w:szCs w:val="24"/>
        </w:rPr>
        <w:t>России</w:t>
      </w:r>
      <w:r w:rsidR="00325460">
        <w:rPr>
          <w:color w:val="000000"/>
          <w:spacing w:val="4"/>
          <w:szCs w:val="24"/>
        </w:rPr>
        <w:t xml:space="preserve"> </w:t>
      </w:r>
      <w:r w:rsidR="00F55209" w:rsidRPr="00FF17F9">
        <w:rPr>
          <w:color w:val="000000"/>
          <w:spacing w:val="4"/>
          <w:szCs w:val="24"/>
        </w:rPr>
        <w:t xml:space="preserve">от </w:t>
      </w:r>
      <w:r w:rsidR="00325460">
        <w:rPr>
          <w:color w:val="000000"/>
          <w:spacing w:val="4"/>
          <w:szCs w:val="24"/>
        </w:rPr>
        <w:t>0</w:t>
      </w:r>
      <w:r w:rsidR="00F55209" w:rsidRPr="00FF17F9">
        <w:rPr>
          <w:color w:val="000000"/>
          <w:spacing w:val="4"/>
          <w:szCs w:val="24"/>
        </w:rPr>
        <w:t>8.07.2004 №</w:t>
      </w:r>
      <w:r w:rsidR="00337300">
        <w:rPr>
          <w:color w:val="000000"/>
          <w:spacing w:val="4"/>
          <w:szCs w:val="24"/>
        </w:rPr>
        <w:t> </w:t>
      </w:r>
      <w:r w:rsidR="00F55209" w:rsidRPr="00FF17F9">
        <w:rPr>
          <w:color w:val="000000"/>
          <w:spacing w:val="4"/>
          <w:szCs w:val="24"/>
        </w:rPr>
        <w:t>329 «Об утверждении критериев информации о чрезвычайных</w:t>
      </w:r>
      <w:r w:rsidR="00F55209" w:rsidRPr="00587C48">
        <w:rPr>
          <w:szCs w:val="24"/>
        </w:rPr>
        <w:t xml:space="preserve"> ситуациях»</w:t>
      </w:r>
      <w:r w:rsidR="00EB2F9C">
        <w:rPr>
          <w:szCs w:val="24"/>
        </w:rPr>
        <w:t>,</w:t>
      </w:r>
      <w:r w:rsidR="005E091B">
        <w:rPr>
          <w:bCs/>
          <w:szCs w:val="24"/>
        </w:rPr>
        <w:t xml:space="preserve"> </w:t>
      </w:r>
      <w:r w:rsidR="00F55209" w:rsidRPr="00587C48">
        <w:rPr>
          <w:szCs w:val="24"/>
        </w:rPr>
        <w:t xml:space="preserve">ГОСТ Р 22.0.05, ГОСТ 22.9.05, </w:t>
      </w:r>
      <w:r w:rsidR="00F55209" w:rsidRPr="00587C48">
        <w:rPr>
          <w:bCs/>
          <w:szCs w:val="24"/>
        </w:rPr>
        <w:t>ГОСТ 26098</w:t>
      </w:r>
      <w:r w:rsidR="00C310A2">
        <w:rPr>
          <w:bCs/>
          <w:szCs w:val="24"/>
        </w:rPr>
        <w:t xml:space="preserve">, </w:t>
      </w:r>
      <w:r w:rsidR="00BD6FDC">
        <w:rPr>
          <w:bCs/>
          <w:szCs w:val="24"/>
        </w:rPr>
        <w:t>Политики Компании в</w:t>
      </w:r>
      <w:r w:rsidR="00785F4C">
        <w:rPr>
          <w:bCs/>
          <w:szCs w:val="24"/>
        </w:rPr>
        <w:t> </w:t>
      </w:r>
      <w:r w:rsidR="00BD6FDC" w:rsidRPr="00BD6FDC">
        <w:rPr>
          <w:bCs/>
          <w:szCs w:val="24"/>
        </w:rPr>
        <w:t>области предупреждения и ликвидации чрезвычайных ситуаций</w:t>
      </w:r>
      <w:r w:rsidR="00BD6FDC" w:rsidRPr="00BD6FDC" w:rsidDel="002C485C">
        <w:rPr>
          <w:bCs/>
          <w:szCs w:val="24"/>
        </w:rPr>
        <w:t xml:space="preserve"> </w:t>
      </w:r>
      <w:r w:rsidR="00BD6FDC">
        <w:rPr>
          <w:bCs/>
          <w:szCs w:val="24"/>
        </w:rPr>
        <w:t>№</w:t>
      </w:r>
      <w:r w:rsidR="003F593A">
        <w:rPr>
          <w:bCs/>
          <w:szCs w:val="24"/>
        </w:rPr>
        <w:t> </w:t>
      </w:r>
      <w:r w:rsidR="003F593A" w:rsidRPr="003F593A">
        <w:rPr>
          <w:rFonts w:eastAsia="Times New Roman"/>
          <w:bCs/>
          <w:szCs w:val="24"/>
          <w:lang w:eastAsia="ru-RU"/>
        </w:rPr>
        <w:t>П3-11.04 П-02</w:t>
      </w:r>
      <w:r w:rsidR="00F55209" w:rsidRPr="003F593A">
        <w:rPr>
          <w:rFonts w:eastAsia="Times New Roman"/>
          <w:bCs/>
          <w:szCs w:val="24"/>
          <w:lang w:eastAsia="ru-RU"/>
        </w:rPr>
        <w:t>.</w:t>
      </w:r>
    </w:p>
    <w:p w14:paraId="45852F3B" w14:textId="77777777" w:rsidR="00103F5B" w:rsidRPr="00B70FED" w:rsidRDefault="00103F5B" w:rsidP="00103F5B">
      <w:pPr>
        <w:rPr>
          <w:sz w:val="22"/>
        </w:rPr>
      </w:pPr>
    </w:p>
    <w:p w14:paraId="2171C52D" w14:textId="77777777" w:rsidR="002D1E34" w:rsidRPr="00E53798" w:rsidRDefault="002D1E34" w:rsidP="00B4160C">
      <w:pPr>
        <w:pStyle w:val="af6"/>
        <w:spacing w:after="0"/>
        <w:rPr>
          <w:rFonts w:eastAsia="Calibri"/>
          <w:color w:val="000000"/>
          <w:lang w:eastAsia="en-US"/>
        </w:rPr>
      </w:pPr>
      <w:bookmarkStart w:id="30" w:name="_Toc149983189"/>
      <w:bookmarkStart w:id="31" w:name="_Toc149985383"/>
      <w:bookmarkStart w:id="32" w:name="_Toc271809640"/>
      <w:bookmarkStart w:id="33" w:name="_Toc287614677"/>
      <w:bookmarkEnd w:id="27"/>
      <w:bookmarkEnd w:id="28"/>
      <w:bookmarkEnd w:id="29"/>
    </w:p>
    <w:p w14:paraId="24A6018D" w14:textId="77777777" w:rsidR="002D1E34" w:rsidRPr="00E53798" w:rsidRDefault="002D1E34" w:rsidP="00B4160C">
      <w:pPr>
        <w:pStyle w:val="21"/>
        <w:rPr>
          <w:color w:val="000000"/>
        </w:rPr>
      </w:pPr>
      <w:bookmarkStart w:id="34" w:name="_Toc413748236"/>
      <w:bookmarkStart w:id="35" w:name="_Toc17458160"/>
      <w:bookmarkStart w:id="36" w:name="_Toc149983190"/>
      <w:bookmarkStart w:id="37" w:name="_Toc149985384"/>
      <w:bookmarkStart w:id="38" w:name="_Toc271809641"/>
      <w:bookmarkStart w:id="39" w:name="_Toc287614678"/>
      <w:bookmarkEnd w:id="30"/>
      <w:bookmarkEnd w:id="31"/>
      <w:bookmarkEnd w:id="32"/>
      <w:bookmarkEnd w:id="33"/>
      <w:r w:rsidRPr="00E53798">
        <w:rPr>
          <w:color w:val="000000"/>
        </w:rPr>
        <w:t>ОБЛАСТЬ ДЕЙСТВИЯ</w:t>
      </w:r>
      <w:bookmarkEnd w:id="34"/>
      <w:bookmarkEnd w:id="35"/>
    </w:p>
    <w:p w14:paraId="0F964C87" w14:textId="77777777" w:rsidR="002D1E34" w:rsidRPr="00E53798" w:rsidRDefault="002D1E34" w:rsidP="00B4160C">
      <w:pPr>
        <w:rPr>
          <w:color w:val="000000"/>
        </w:rPr>
      </w:pPr>
    </w:p>
    <w:p w14:paraId="14028367" w14:textId="541E3B5F" w:rsidR="00AF1483" w:rsidRPr="00E53798" w:rsidRDefault="00985DBF" w:rsidP="00B4160C">
      <w:pPr>
        <w:rPr>
          <w:iCs/>
          <w:color w:val="000000"/>
          <w:szCs w:val="24"/>
        </w:rPr>
      </w:pPr>
      <w:r>
        <w:rPr>
          <w:iCs/>
          <w:color w:val="000000"/>
          <w:szCs w:val="24"/>
        </w:rPr>
        <w:t>Стандарт</w:t>
      </w:r>
      <w:r w:rsidR="00335724" w:rsidRPr="00E53798">
        <w:rPr>
          <w:iCs/>
          <w:color w:val="000000"/>
          <w:szCs w:val="24"/>
        </w:rPr>
        <w:t xml:space="preserve"> </w:t>
      </w:r>
      <w:r w:rsidR="002D1E34" w:rsidRPr="00E53798">
        <w:rPr>
          <w:iCs/>
          <w:color w:val="000000"/>
          <w:szCs w:val="24"/>
        </w:rPr>
        <w:t>обязателен для исполнения работниками</w:t>
      </w:r>
      <w:r w:rsidR="00AF1483" w:rsidRPr="00E53798">
        <w:rPr>
          <w:iCs/>
          <w:color w:val="000000"/>
          <w:szCs w:val="24"/>
        </w:rPr>
        <w:t>:</w:t>
      </w:r>
    </w:p>
    <w:p w14:paraId="3F77CE46" w14:textId="7BB3A5A0" w:rsidR="00550B2C" w:rsidRDefault="00550B2C" w:rsidP="00B4160C">
      <w:pPr>
        <w:pStyle w:val="af6"/>
        <w:numPr>
          <w:ilvl w:val="0"/>
          <w:numId w:val="2"/>
        </w:numPr>
        <w:tabs>
          <w:tab w:val="clear" w:pos="360"/>
          <w:tab w:val="left" w:pos="539"/>
        </w:tabs>
        <w:spacing w:before="120" w:after="0"/>
        <w:ind w:left="538" w:hanging="357"/>
        <w:rPr>
          <w:rFonts w:eastAsia="Calibri"/>
          <w:lang w:eastAsia="en-US"/>
        </w:rPr>
      </w:pPr>
      <w:r w:rsidRPr="00E53798">
        <w:rPr>
          <w:rFonts w:eastAsia="Calibri"/>
          <w:color w:val="000000"/>
          <w:lang w:eastAsia="en-US"/>
        </w:rPr>
        <w:t>Сит</w:t>
      </w:r>
      <w:r w:rsidRPr="00E53798">
        <w:rPr>
          <w:rFonts w:eastAsia="Calibri"/>
          <w:lang w:eastAsia="en-US"/>
        </w:rPr>
        <w:t xml:space="preserve">уационного центра управления в кризисных ситуациях </w:t>
      </w:r>
      <w:r w:rsidR="007A2688">
        <w:t>П</w:t>
      </w:r>
      <w:r w:rsidR="00FE6FFF">
        <w:t>АО «НК «Роснефть»</w:t>
      </w:r>
      <w:r w:rsidRPr="00E53798">
        <w:rPr>
          <w:rFonts w:eastAsia="Calibri"/>
          <w:lang w:eastAsia="en-US"/>
        </w:rPr>
        <w:t>;</w:t>
      </w:r>
    </w:p>
    <w:p w14:paraId="723134AF" w14:textId="4E0F2374" w:rsidR="00407665" w:rsidRPr="00407665" w:rsidRDefault="00407665" w:rsidP="00407665">
      <w:pPr>
        <w:pStyle w:val="af6"/>
        <w:numPr>
          <w:ilvl w:val="0"/>
          <w:numId w:val="2"/>
        </w:numPr>
        <w:tabs>
          <w:tab w:val="clear" w:pos="360"/>
          <w:tab w:val="left" w:pos="539"/>
        </w:tabs>
        <w:spacing w:before="120" w:after="0"/>
        <w:ind w:left="538" w:hanging="357"/>
        <w:rPr>
          <w:rFonts w:eastAsia="Calibri"/>
          <w:lang w:eastAsia="en-US"/>
        </w:rPr>
      </w:pPr>
      <w:r w:rsidRPr="00407665">
        <w:rPr>
          <w:rFonts w:eastAsia="Calibri"/>
          <w:lang w:eastAsia="en-US"/>
        </w:rPr>
        <w:t>Департамент</w:t>
      </w:r>
      <w:r>
        <w:rPr>
          <w:rFonts w:eastAsia="Calibri"/>
          <w:lang w:eastAsia="en-US"/>
        </w:rPr>
        <w:t>а</w:t>
      </w:r>
      <w:r w:rsidRPr="00407665">
        <w:rPr>
          <w:rFonts w:eastAsia="Calibri"/>
          <w:lang w:eastAsia="en-US"/>
        </w:rPr>
        <w:t xml:space="preserve"> стратегического планирования и развития промышленной безопасности и охраны труда П</w:t>
      </w:r>
      <w:r w:rsidR="00FE6FFF">
        <w:rPr>
          <w:rFonts w:eastAsia="Calibri"/>
          <w:lang w:eastAsia="en-US"/>
        </w:rPr>
        <w:t>АО «НК «Роснефть»</w:t>
      </w:r>
      <w:r w:rsidRPr="00407665">
        <w:rPr>
          <w:rFonts w:eastAsia="Calibri"/>
          <w:lang w:eastAsia="en-US"/>
        </w:rPr>
        <w:t>;</w:t>
      </w:r>
    </w:p>
    <w:p w14:paraId="4EE5E9E4" w14:textId="090A91EF" w:rsidR="007F4F8F" w:rsidRPr="007F4F8F" w:rsidRDefault="007F4F8F" w:rsidP="00B4160C">
      <w:pPr>
        <w:pStyle w:val="af6"/>
        <w:numPr>
          <w:ilvl w:val="0"/>
          <w:numId w:val="2"/>
        </w:numPr>
        <w:tabs>
          <w:tab w:val="clear" w:pos="360"/>
          <w:tab w:val="left" w:pos="539"/>
        </w:tabs>
        <w:spacing w:before="120" w:after="0"/>
        <w:ind w:left="538" w:hanging="357"/>
      </w:pPr>
      <w:r w:rsidRPr="007F4F8F">
        <w:t>Департамент</w:t>
      </w:r>
      <w:r>
        <w:t>а</w:t>
      </w:r>
      <w:r w:rsidRPr="007F4F8F">
        <w:t xml:space="preserve"> промышленной безопасности, охраны труда и окружающей среды в</w:t>
      </w:r>
      <w:r w:rsidR="007A2688">
        <w:t> </w:t>
      </w:r>
      <w:r w:rsidRPr="007F4F8F">
        <w:t>разведке и добыче</w:t>
      </w:r>
      <w:r w:rsidR="002C485C">
        <w:t xml:space="preserve"> </w:t>
      </w:r>
      <w:r w:rsidR="007A2688">
        <w:t>П</w:t>
      </w:r>
      <w:r w:rsidR="00FE6FFF">
        <w:t>АО «НК «Роснефть»</w:t>
      </w:r>
      <w:r w:rsidRPr="007F4F8F">
        <w:t>;</w:t>
      </w:r>
    </w:p>
    <w:p w14:paraId="654ABA73" w14:textId="42AC5F89" w:rsidR="00407665" w:rsidRDefault="00407665" w:rsidP="00407665">
      <w:pPr>
        <w:pStyle w:val="af6"/>
        <w:numPr>
          <w:ilvl w:val="0"/>
          <w:numId w:val="2"/>
        </w:numPr>
        <w:tabs>
          <w:tab w:val="clear" w:pos="360"/>
          <w:tab w:val="left" w:pos="539"/>
        </w:tabs>
        <w:spacing w:before="120" w:after="0"/>
        <w:ind w:left="538" w:hanging="357"/>
      </w:pPr>
      <w:r>
        <w:lastRenderedPageBreak/>
        <w:t>Департамент промышленной безопасности, охраны труда и окружающей среды в нефтяном и корпоративном сервисе П</w:t>
      </w:r>
      <w:r w:rsidR="00FE6FFF">
        <w:t>АО «НК «Роснефть»</w:t>
      </w:r>
      <w:r>
        <w:t>;</w:t>
      </w:r>
    </w:p>
    <w:p w14:paraId="7EDFB9D2" w14:textId="6729C615" w:rsidR="007F4F8F" w:rsidRPr="000C4306" w:rsidRDefault="00407665" w:rsidP="00407665">
      <w:pPr>
        <w:pStyle w:val="af6"/>
        <w:numPr>
          <w:ilvl w:val="0"/>
          <w:numId w:val="2"/>
        </w:numPr>
        <w:tabs>
          <w:tab w:val="clear" w:pos="360"/>
          <w:tab w:val="left" w:pos="539"/>
        </w:tabs>
        <w:spacing w:before="120" w:after="0"/>
        <w:ind w:left="538" w:hanging="357"/>
      </w:pPr>
      <w:r>
        <w:t>Департамент промышленной безопасности, охраны труда и окружающей среды в переработке, коммерции и логистике П</w:t>
      </w:r>
      <w:r w:rsidR="00FE6FFF">
        <w:t>АО «НК «Роснефть»</w:t>
      </w:r>
      <w:r>
        <w:t>;</w:t>
      </w:r>
    </w:p>
    <w:p w14:paraId="3C2BF2D4" w14:textId="68A81761" w:rsidR="001A4D84" w:rsidRDefault="001A4D84" w:rsidP="001A4D84">
      <w:pPr>
        <w:pStyle w:val="af6"/>
        <w:numPr>
          <w:ilvl w:val="0"/>
          <w:numId w:val="2"/>
        </w:numPr>
        <w:tabs>
          <w:tab w:val="clear" w:pos="360"/>
          <w:tab w:val="left" w:pos="539"/>
        </w:tabs>
        <w:spacing w:before="120" w:after="0"/>
        <w:ind w:left="538" w:hanging="357"/>
      </w:pPr>
      <w:r>
        <w:t>Департамента информации и рекламы П</w:t>
      </w:r>
      <w:r w:rsidR="00FE6FFF">
        <w:t>АО «НК «Роснефть»</w:t>
      </w:r>
      <w:r>
        <w:t>;</w:t>
      </w:r>
    </w:p>
    <w:p w14:paraId="7D0F913E" w14:textId="731CD1C3" w:rsidR="00F21185" w:rsidRPr="00F21185" w:rsidRDefault="00F21185" w:rsidP="00B4160C">
      <w:pPr>
        <w:pStyle w:val="af6"/>
        <w:numPr>
          <w:ilvl w:val="0"/>
          <w:numId w:val="2"/>
        </w:numPr>
        <w:tabs>
          <w:tab w:val="clear" w:pos="360"/>
          <w:tab w:val="left" w:pos="539"/>
        </w:tabs>
        <w:spacing w:before="120" w:after="0"/>
        <w:ind w:left="538" w:hanging="357"/>
      </w:pPr>
      <w:r w:rsidRPr="00F21185">
        <w:t>Департамент</w:t>
      </w:r>
      <w:r w:rsidR="00345E99">
        <w:t>а</w:t>
      </w:r>
      <w:r w:rsidRPr="00F21185">
        <w:t xml:space="preserve"> энергетики</w:t>
      </w:r>
      <w:r w:rsidR="009C480C">
        <w:t xml:space="preserve"> П</w:t>
      </w:r>
      <w:r w:rsidR="00FE6FFF">
        <w:t>АО «НК «Роснефть»</w:t>
      </w:r>
      <w:r w:rsidRPr="00F21185">
        <w:t>;</w:t>
      </w:r>
    </w:p>
    <w:p w14:paraId="5943FCBF" w14:textId="53021A2D" w:rsidR="00F21185" w:rsidRPr="00F21185" w:rsidRDefault="008361DF" w:rsidP="00B4160C">
      <w:pPr>
        <w:pStyle w:val="af6"/>
        <w:numPr>
          <w:ilvl w:val="0"/>
          <w:numId w:val="2"/>
        </w:numPr>
        <w:tabs>
          <w:tab w:val="clear" w:pos="360"/>
          <w:tab w:val="left" w:pos="539"/>
        </w:tabs>
        <w:spacing w:before="120" w:after="0"/>
        <w:ind w:left="538" w:hanging="357"/>
      </w:pPr>
      <w:r>
        <w:t>Управления делами П</w:t>
      </w:r>
      <w:r w:rsidR="00FE6FFF">
        <w:t>АО «НК «Роснефть»</w:t>
      </w:r>
      <w:r w:rsidR="00F21185" w:rsidRPr="00F21185">
        <w:t>;</w:t>
      </w:r>
    </w:p>
    <w:p w14:paraId="204403BB" w14:textId="7A6C7BAA" w:rsidR="00AF1483" w:rsidRPr="00AF1483" w:rsidRDefault="00AF1483" w:rsidP="00B4160C">
      <w:pPr>
        <w:pStyle w:val="af6"/>
        <w:numPr>
          <w:ilvl w:val="0"/>
          <w:numId w:val="2"/>
        </w:numPr>
        <w:tabs>
          <w:tab w:val="clear" w:pos="360"/>
          <w:tab w:val="left" w:pos="539"/>
        </w:tabs>
        <w:spacing w:before="120" w:after="0"/>
        <w:ind w:left="538" w:hanging="357"/>
        <w:rPr>
          <w:rFonts w:eastAsia="Calibri"/>
          <w:lang w:eastAsia="en-US"/>
        </w:rPr>
      </w:pPr>
      <w:r>
        <w:t xml:space="preserve">иных </w:t>
      </w:r>
      <w:r w:rsidRPr="00C67173">
        <w:t xml:space="preserve">структурных подразделений </w:t>
      </w:r>
      <w:r w:rsidR="007A2688">
        <w:t>П</w:t>
      </w:r>
      <w:r w:rsidR="00FE6FFF">
        <w:t>АО «НК «Роснефть»</w:t>
      </w:r>
      <w:r>
        <w:t>;</w:t>
      </w:r>
    </w:p>
    <w:p w14:paraId="6C4FD654" w14:textId="702BCE52" w:rsidR="00AF1483" w:rsidRPr="00FF1225" w:rsidRDefault="00196A75" w:rsidP="00B4160C">
      <w:pPr>
        <w:pStyle w:val="af6"/>
        <w:numPr>
          <w:ilvl w:val="0"/>
          <w:numId w:val="2"/>
        </w:numPr>
        <w:tabs>
          <w:tab w:val="clear" w:pos="360"/>
          <w:tab w:val="left" w:pos="539"/>
        </w:tabs>
        <w:spacing w:before="120" w:after="0"/>
        <w:ind w:left="538" w:hanging="357"/>
        <w:rPr>
          <w:rFonts w:eastAsia="Calibri"/>
          <w:lang w:eastAsia="en-US"/>
        </w:rPr>
      </w:pPr>
      <w:r>
        <w:t>подконтрольных ПАО «НК «Роснефть» О</w:t>
      </w:r>
      <w:r w:rsidR="00976BFC">
        <w:t>бществ</w:t>
      </w:r>
      <w:r>
        <w:t xml:space="preserve"> Группы</w:t>
      </w:r>
      <w:r w:rsidR="00AF1483">
        <w:t>,</w:t>
      </w:r>
      <w:r w:rsidR="00715C74">
        <w:t xml:space="preserve"> </w:t>
      </w:r>
      <w:r w:rsidR="00715C74" w:rsidRPr="006707A6">
        <w:t>в отношении которых Уставами Обществ, акционерными и иными соглашениями с компаниями-партнерами не определен особый порядок реализации акционерами/участниками своих прав, в том числе по управлению Обществом</w:t>
      </w:r>
      <w:r w:rsidR="00D23CC7">
        <w:t>,</w:t>
      </w:r>
    </w:p>
    <w:p w14:paraId="4DDE3399" w14:textId="77777777" w:rsidR="00FF1225" w:rsidRPr="00AE1B81" w:rsidRDefault="00FF1225" w:rsidP="00B4160C">
      <w:pPr>
        <w:pStyle w:val="af6"/>
        <w:tabs>
          <w:tab w:val="left" w:pos="539"/>
        </w:tabs>
        <w:spacing w:after="0"/>
        <w:rPr>
          <w:rFonts w:eastAsia="Calibri"/>
          <w:sz w:val="22"/>
          <w:lang w:eastAsia="en-US"/>
        </w:rPr>
      </w:pPr>
    </w:p>
    <w:p w14:paraId="606E61C0" w14:textId="6A60B79C" w:rsidR="000E0995" w:rsidRDefault="00AF1483" w:rsidP="00B4160C">
      <w:pPr>
        <w:pStyle w:val="af6"/>
        <w:tabs>
          <w:tab w:val="left" w:pos="709"/>
        </w:tabs>
        <w:spacing w:after="0"/>
      </w:pPr>
      <w:r>
        <w:t>задействованными в процессе</w:t>
      </w:r>
      <w:r w:rsidR="00550B2C">
        <w:t xml:space="preserve"> оперативного информирования о чрезвычайных ситуациях (угрозе возникновения), происшествиях и своевременном принятии решений по</w:t>
      </w:r>
      <w:r w:rsidR="00785F4C">
        <w:t> </w:t>
      </w:r>
      <w:r w:rsidR="00A42E51">
        <w:t>предотвращению</w:t>
      </w:r>
      <w:r w:rsidR="00550B2C">
        <w:t xml:space="preserve"> причинения ущерба жизни и здоровью работников </w:t>
      </w:r>
      <w:r w:rsidR="005F58F7">
        <w:t>П</w:t>
      </w:r>
      <w:r w:rsidR="00FE6FFF">
        <w:t>АО «НК «Роснефть»</w:t>
      </w:r>
      <w:r w:rsidR="005F58F7">
        <w:t xml:space="preserve"> / Обществ Группы</w:t>
      </w:r>
      <w:r w:rsidR="00550B2C">
        <w:t>, третьим лицам и окружающей среде.</w:t>
      </w:r>
    </w:p>
    <w:p w14:paraId="6342A051" w14:textId="77777777" w:rsidR="009C480C" w:rsidRPr="00AE1B81" w:rsidRDefault="009C480C" w:rsidP="002D1E34">
      <w:pPr>
        <w:rPr>
          <w:caps/>
          <w:sz w:val="22"/>
          <w:szCs w:val="24"/>
        </w:rPr>
      </w:pPr>
    </w:p>
    <w:p w14:paraId="0E0D1E64" w14:textId="77777777" w:rsidR="00DE4FB6" w:rsidRPr="00AE1B81" w:rsidRDefault="00DE4FB6" w:rsidP="00DE4FB6">
      <w:pPr>
        <w:rPr>
          <w:caps/>
          <w:sz w:val="22"/>
          <w:szCs w:val="24"/>
        </w:rPr>
      </w:pPr>
    </w:p>
    <w:p w14:paraId="2853A970" w14:textId="77777777" w:rsidR="00727E7D" w:rsidRPr="004D6BD0" w:rsidRDefault="00923FCB" w:rsidP="0029777D">
      <w:pPr>
        <w:pStyle w:val="S24"/>
      </w:pPr>
      <w:bookmarkStart w:id="40" w:name="_Toc413748237"/>
      <w:bookmarkStart w:id="41" w:name="_Toc17458161"/>
      <w:r w:rsidRPr="004D6BD0">
        <w:rPr>
          <w:caps w:val="0"/>
        </w:rPr>
        <w:t>ПЕРИОД ДЕЙСТВИЯ И ПОРЯДОК ВНЕСЕНИЯ ИЗМЕНЕНИЙ</w:t>
      </w:r>
      <w:bookmarkEnd w:id="36"/>
      <w:bookmarkEnd w:id="37"/>
      <w:bookmarkEnd w:id="38"/>
      <w:bookmarkEnd w:id="39"/>
      <w:bookmarkEnd w:id="40"/>
      <w:bookmarkEnd w:id="41"/>
    </w:p>
    <w:p w14:paraId="2C97EFA0" w14:textId="77777777" w:rsidR="002D1E34" w:rsidRPr="00AE1B81" w:rsidRDefault="002D1E34" w:rsidP="002D1E34">
      <w:pPr>
        <w:pStyle w:val="32"/>
        <w:spacing w:before="0" w:after="0"/>
        <w:rPr>
          <w:sz w:val="22"/>
        </w:rPr>
      </w:pPr>
    </w:p>
    <w:p w14:paraId="5BD0A0F8" w14:textId="537A45F8" w:rsidR="00D1487E" w:rsidRPr="00A33466" w:rsidRDefault="00D1487E" w:rsidP="00D1487E">
      <w:pPr>
        <w:pStyle w:val="32"/>
        <w:spacing w:before="0" w:after="0"/>
        <w:rPr>
          <w:color w:val="000000"/>
        </w:rPr>
      </w:pPr>
      <w:r w:rsidRPr="00A33466">
        <w:rPr>
          <w:color w:val="000000"/>
        </w:rPr>
        <w:t xml:space="preserve">Настоящий </w:t>
      </w:r>
      <w:r w:rsidR="00CD4F69">
        <w:rPr>
          <w:color w:val="000000"/>
        </w:rPr>
        <w:t>Стандарт</w:t>
      </w:r>
      <w:r w:rsidR="00335724" w:rsidRPr="00A33466">
        <w:rPr>
          <w:color w:val="000000"/>
        </w:rPr>
        <w:t xml:space="preserve"> </w:t>
      </w:r>
      <w:r w:rsidRPr="00A33466">
        <w:rPr>
          <w:color w:val="000000"/>
        </w:rPr>
        <w:t>является локальным нормативным документом постоянного действия.</w:t>
      </w:r>
    </w:p>
    <w:p w14:paraId="6DBC2DBF" w14:textId="77777777" w:rsidR="00D1487E" w:rsidRPr="00AE1B81" w:rsidRDefault="00D1487E" w:rsidP="00D1487E">
      <w:pPr>
        <w:pStyle w:val="32"/>
        <w:spacing w:before="0" w:after="0"/>
        <w:rPr>
          <w:color w:val="000000"/>
          <w:sz w:val="22"/>
        </w:rPr>
      </w:pPr>
    </w:p>
    <w:p w14:paraId="6733E88D" w14:textId="71B943B3" w:rsidR="00CD04E6" w:rsidRDefault="00CD4F69" w:rsidP="00CD04E6">
      <w:pPr>
        <w:pStyle w:val="S4"/>
      </w:pPr>
      <w:r w:rsidRPr="00CD4F69">
        <w:t>Стандар</w:t>
      </w:r>
      <w:r>
        <w:t>т</w:t>
      </w:r>
      <w:r w:rsidR="008153C3">
        <w:t xml:space="preserve"> </w:t>
      </w:r>
      <w:r w:rsidR="00CD04E6">
        <w:t>утверждается,</w:t>
      </w:r>
      <w:r w:rsidR="00EB2F9C">
        <w:t xml:space="preserve"> изменяется и</w:t>
      </w:r>
      <w:r w:rsidR="00CD04E6">
        <w:t xml:space="preserve"> признается утратившим силу в П</w:t>
      </w:r>
      <w:r w:rsidR="00FE6FFF">
        <w:t>АО «НК «Роснефть»</w:t>
      </w:r>
      <w:r w:rsidR="00CD04E6">
        <w:t xml:space="preserve"> решением Правления П</w:t>
      </w:r>
      <w:r w:rsidR="00FE6FFF">
        <w:t>АО «НК «Роснефть»</w:t>
      </w:r>
      <w:r w:rsidR="00CD04E6">
        <w:t xml:space="preserve"> и вводится в действие в П</w:t>
      </w:r>
      <w:r w:rsidR="00FE6FFF">
        <w:t>АО «НК «Роснефть»</w:t>
      </w:r>
      <w:r w:rsidR="00CD04E6">
        <w:t xml:space="preserve"> приказом П</w:t>
      </w:r>
      <w:r w:rsidR="00FE6FFF">
        <w:t>АО «НК «Роснефть»</w:t>
      </w:r>
      <w:r w:rsidR="00CD04E6">
        <w:t>.</w:t>
      </w:r>
    </w:p>
    <w:p w14:paraId="4D6D6647" w14:textId="77777777" w:rsidR="00D1487E" w:rsidRPr="00AE1B81" w:rsidRDefault="00D1487E" w:rsidP="00D1487E">
      <w:pPr>
        <w:rPr>
          <w:sz w:val="22"/>
          <w:szCs w:val="24"/>
        </w:rPr>
      </w:pPr>
    </w:p>
    <w:p w14:paraId="61D1C60F" w14:textId="77777777" w:rsidR="00F725ED" w:rsidRPr="00A33466" w:rsidRDefault="00F725ED" w:rsidP="00D1487E">
      <w:pPr>
        <w:rPr>
          <w:spacing w:val="4"/>
          <w:szCs w:val="24"/>
        </w:rPr>
      </w:pPr>
    </w:p>
    <w:p w14:paraId="47A80ABC" w14:textId="77777777" w:rsidR="00723065" w:rsidRDefault="00723065" w:rsidP="003F5CEC">
      <w:pPr>
        <w:pStyle w:val="32"/>
        <w:spacing w:before="0" w:after="0"/>
        <w:sectPr w:rsidR="00723065" w:rsidSect="00B86010">
          <w:headerReference w:type="even" r:id="rId13"/>
          <w:headerReference w:type="default" r:id="rId14"/>
          <w:footerReference w:type="default" r:id="rId15"/>
          <w:headerReference w:type="first" r:id="rId16"/>
          <w:footerReference w:type="first" r:id="rId17"/>
          <w:pgSz w:w="11906" w:h="16838" w:code="9"/>
          <w:pgMar w:top="510" w:right="1021" w:bottom="567" w:left="1247" w:header="737" w:footer="680" w:gutter="0"/>
          <w:cols w:space="708"/>
          <w:docGrid w:linePitch="360"/>
        </w:sectPr>
      </w:pPr>
    </w:p>
    <w:p w14:paraId="14B0AD9C" w14:textId="77777777" w:rsidR="00727E7D" w:rsidRPr="00727E7D" w:rsidRDefault="00923FCB" w:rsidP="00244AC5">
      <w:pPr>
        <w:pStyle w:val="S1"/>
        <w:tabs>
          <w:tab w:val="left" w:pos="567"/>
        </w:tabs>
        <w:ind w:left="0" w:firstLine="0"/>
        <w:jc w:val="left"/>
      </w:pPr>
      <w:bookmarkStart w:id="42" w:name="_Toc287614679"/>
      <w:bookmarkStart w:id="43" w:name="_Toc413748238"/>
      <w:bookmarkStart w:id="44" w:name="_Toc17458162"/>
      <w:r w:rsidRPr="00727E7D">
        <w:rPr>
          <w:caps w:val="0"/>
        </w:rPr>
        <w:lastRenderedPageBreak/>
        <w:t xml:space="preserve">ТЕРМИНЫ И </w:t>
      </w:r>
      <w:r w:rsidRPr="000F7779">
        <w:rPr>
          <w:caps w:val="0"/>
        </w:rPr>
        <w:t>ОПРЕДЕЛЕНИЯ</w:t>
      </w:r>
      <w:bookmarkEnd w:id="42"/>
      <w:bookmarkEnd w:id="43"/>
      <w:bookmarkEnd w:id="44"/>
    </w:p>
    <w:p w14:paraId="5900EEF2" w14:textId="77777777" w:rsidR="00727E7D" w:rsidRDefault="00727E7D" w:rsidP="003F5CEC"/>
    <w:p w14:paraId="13DB9960" w14:textId="77777777" w:rsidR="00727E7D" w:rsidRDefault="00727E7D" w:rsidP="003F5CEC"/>
    <w:p w14:paraId="6A97BB15" w14:textId="77777777" w:rsidR="00727E7D" w:rsidRPr="00F4549E" w:rsidRDefault="00B704B0" w:rsidP="00B704B0">
      <w:pPr>
        <w:rPr>
          <w:rFonts w:ascii="Arial" w:hAnsi="Arial" w:cs="Arial"/>
          <w:b/>
        </w:rPr>
      </w:pPr>
      <w:bookmarkStart w:id="45" w:name="_Toc287859569"/>
      <w:bookmarkStart w:id="46" w:name="_Toc289067800"/>
      <w:r w:rsidRPr="00F4549E">
        <w:rPr>
          <w:rFonts w:ascii="Arial" w:hAnsi="Arial" w:cs="Arial"/>
          <w:b/>
        </w:rPr>
        <w:t xml:space="preserve">ТЕРМИНЫ И ОПРЕДЕЛЕНИЯ </w:t>
      </w:r>
      <w:bookmarkEnd w:id="45"/>
      <w:bookmarkEnd w:id="46"/>
      <w:r w:rsidR="00C8595B">
        <w:rPr>
          <w:rFonts w:ascii="Arial" w:hAnsi="Arial" w:cs="Arial"/>
          <w:b/>
        </w:rPr>
        <w:t>КОРПОРАТИВНОГО ГЛОССАРИЯ</w:t>
      </w:r>
    </w:p>
    <w:p w14:paraId="59F11235" w14:textId="77777777" w:rsidR="00F4453C" w:rsidRDefault="00F4453C" w:rsidP="00F4453C">
      <w:pPr>
        <w:rPr>
          <w:szCs w:val="24"/>
        </w:rPr>
      </w:pPr>
    </w:p>
    <w:p w14:paraId="10546595" w14:textId="77777777" w:rsidR="008821F5" w:rsidRDefault="008821F5" w:rsidP="008821F5">
      <w:r w:rsidRPr="005630D1">
        <w:rPr>
          <w:rStyle w:val="36"/>
          <w:i/>
          <w:sz w:val="20"/>
          <w:szCs w:val="20"/>
        </w:rPr>
        <w:t>АВАРИЯ</w:t>
      </w:r>
      <w:r w:rsidRPr="005630D1">
        <w:rPr>
          <w:rFonts w:ascii="Arial" w:hAnsi="Arial" w:cs="Arial"/>
          <w:sz w:val="20"/>
          <w:szCs w:val="20"/>
        </w:rPr>
        <w:t xml:space="preserve"> </w:t>
      </w:r>
      <w:r w:rsidRPr="00D0663E">
        <w:rPr>
          <w:rFonts w:ascii="Arial" w:hAnsi="Arial" w:cs="Arial"/>
          <w:b/>
          <w:i/>
          <w:caps/>
          <w:sz w:val="20"/>
          <w:szCs w:val="20"/>
        </w:rPr>
        <w:t>–</w:t>
      </w:r>
      <w:r w:rsidRPr="00D0663E">
        <w:t xml:space="preserve"> </w:t>
      </w:r>
      <w: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[Федеральный закон от 21.07.1997 № 116-ФЗ «О промышленной безопасности опасных производственных объектов»].</w:t>
      </w:r>
    </w:p>
    <w:p w14:paraId="10C9AEF1" w14:textId="77777777" w:rsidR="008821F5" w:rsidRPr="00503D6C" w:rsidRDefault="008821F5" w:rsidP="00F4453C">
      <w:pPr>
        <w:rPr>
          <w:szCs w:val="24"/>
        </w:rPr>
      </w:pPr>
    </w:p>
    <w:p w14:paraId="244914AA" w14:textId="77777777" w:rsidR="00F4453C" w:rsidRPr="004D3866" w:rsidRDefault="00F4453C" w:rsidP="00F4453C">
      <w:pPr>
        <w:rPr>
          <w:szCs w:val="24"/>
        </w:rPr>
      </w:pPr>
      <w:r>
        <w:rPr>
          <w:rFonts w:ascii="Arial" w:hAnsi="Arial" w:cs="Arial"/>
          <w:b/>
          <w:i/>
          <w:caps/>
          <w:sz w:val="20"/>
          <w:szCs w:val="20"/>
        </w:rPr>
        <w:t xml:space="preserve">аварийно-восстановительные работы </w:t>
      </w:r>
      <w:r w:rsidRPr="00DD7418">
        <w:rPr>
          <w:rFonts w:ascii="Arial" w:hAnsi="Arial" w:cs="Arial"/>
          <w:b/>
          <w:i/>
          <w:caps/>
          <w:sz w:val="20"/>
          <w:szCs w:val="20"/>
        </w:rPr>
        <w:t>–</w:t>
      </w:r>
      <w:r>
        <w:rPr>
          <w:rFonts w:ascii="Arial" w:hAnsi="Arial" w:cs="Arial"/>
          <w:b/>
          <w:i/>
          <w:caps/>
          <w:sz w:val="20"/>
          <w:szCs w:val="20"/>
        </w:rPr>
        <w:t xml:space="preserve"> </w:t>
      </w:r>
      <w:r w:rsidRPr="004D3866">
        <w:rPr>
          <w:szCs w:val="24"/>
        </w:rPr>
        <w:t>первоочередные работы в зоне чрезвычайной ситуации по локализации отдельных очагов разрушений, разливов нефти и нефтепродуктов и повышенной опасности, по устранению аварий и повреждений на сетях и линиях коммунальных и производственных коммуникаций, созданию минимально необходимых условий для жизнеобеспечения населения, а также работы по санитарной очистке и обеззараживанию территории.</w:t>
      </w:r>
    </w:p>
    <w:p w14:paraId="22AA91AE" w14:textId="77777777" w:rsidR="00F4453C" w:rsidRPr="00503D6C" w:rsidRDefault="00F4453C" w:rsidP="0029777D"/>
    <w:p w14:paraId="04A38479" w14:textId="77777777" w:rsidR="00A03A88" w:rsidRDefault="00A03A88" w:rsidP="00A03A88">
      <w:pPr>
        <w:rPr>
          <w:szCs w:val="24"/>
        </w:rPr>
      </w:pPr>
      <w:bookmarkStart w:id="47" w:name="_Toc287614680"/>
      <w:r w:rsidRPr="001A4DEC">
        <w:rPr>
          <w:rFonts w:ascii="Arial" w:hAnsi="Arial" w:cs="Arial"/>
          <w:b/>
          <w:i/>
          <w:caps/>
          <w:sz w:val="20"/>
          <w:szCs w:val="20"/>
        </w:rPr>
        <w:t>Аварийно химически опасное вещество</w:t>
      </w:r>
      <w:r>
        <w:rPr>
          <w:rFonts w:ascii="Arial" w:hAnsi="Arial" w:cs="Arial"/>
          <w:b/>
          <w:i/>
          <w:caps/>
          <w:sz w:val="20"/>
          <w:szCs w:val="20"/>
        </w:rPr>
        <w:t xml:space="preserve"> </w:t>
      </w:r>
      <w:r w:rsidRPr="00AE1B81">
        <w:t xml:space="preserve">– </w:t>
      </w:r>
      <w:r w:rsidRPr="004D3866">
        <w:rPr>
          <w:szCs w:val="24"/>
        </w:rPr>
        <w:t>опасное химическое вещество, применяемое в промышленности и сельском хозяйстве, при аварийном выбросе (разливе) которого может произойти заражение окружающей среды в поражающих живой организм концентрациях (токсодозах)</w:t>
      </w:r>
      <w:r w:rsidR="0084720C">
        <w:rPr>
          <w:szCs w:val="24"/>
        </w:rPr>
        <w:t xml:space="preserve"> [</w:t>
      </w:r>
      <w:r w:rsidR="0084720C" w:rsidRPr="0084720C">
        <w:rPr>
          <w:szCs w:val="24"/>
        </w:rPr>
        <w:t>ГОСТ Р 55201</w:t>
      </w:r>
      <w:r w:rsidR="0084720C">
        <w:rPr>
          <w:szCs w:val="24"/>
        </w:rPr>
        <w:t>]</w:t>
      </w:r>
      <w:r w:rsidRPr="004D3866">
        <w:rPr>
          <w:szCs w:val="24"/>
        </w:rPr>
        <w:t>.</w:t>
      </w:r>
    </w:p>
    <w:p w14:paraId="101DDBA5" w14:textId="77777777" w:rsidR="00533811" w:rsidRPr="00D85421" w:rsidRDefault="00533811" w:rsidP="00533811">
      <w:pPr>
        <w:autoSpaceDE w:val="0"/>
        <w:autoSpaceDN w:val="0"/>
        <w:adjustRightInd w:val="0"/>
        <w:rPr>
          <w:caps/>
          <w:szCs w:val="24"/>
        </w:rPr>
      </w:pPr>
    </w:p>
    <w:p w14:paraId="647FF991" w14:textId="77777777" w:rsidR="008F2C5A" w:rsidRPr="003A41C2" w:rsidRDefault="008F2C5A" w:rsidP="008F2C5A">
      <w:pPr>
        <w:rPr>
          <w:szCs w:val="24"/>
        </w:rPr>
      </w:pPr>
      <w:r w:rsidRPr="003A41C2">
        <w:rPr>
          <w:rStyle w:val="36"/>
          <w:i/>
          <w:sz w:val="20"/>
          <w:szCs w:val="20"/>
        </w:rPr>
        <w:t>АВАРИЯ ВОЗДУШНОГО СУДНА</w:t>
      </w:r>
      <w:r w:rsidRPr="0096232C">
        <w:rPr>
          <w:sz w:val="26"/>
          <w:szCs w:val="26"/>
        </w:rPr>
        <w:t xml:space="preserve"> </w:t>
      </w:r>
      <w:r w:rsidR="00CD6837" w:rsidRPr="003A41C2">
        <w:rPr>
          <w:szCs w:val="24"/>
        </w:rPr>
        <w:t>–</w:t>
      </w:r>
      <w:r w:rsidRPr="003A41C2">
        <w:rPr>
          <w:szCs w:val="24"/>
        </w:rPr>
        <w:t xml:space="preserve"> повреждение или разрушение конструкции воздушного судна, не повлекшее за собой человеческих жертв или пропажи без вести кого-либо из пассажиров или членов экипажа, в результате стихийного бедствия и/или использования воздушного судна, которое имело место с момента, когда любое лицо вступило на борт с намерением совершить полет, до момента, когда все лица, находившиеся на борту с целью полета, покинули воздушное судно и/или нарушения технологии обслуживания и/или правил хранения и/или транспортировки.</w:t>
      </w:r>
    </w:p>
    <w:p w14:paraId="1C962B76" w14:textId="77777777" w:rsidR="008F2C5A" w:rsidRPr="00503D6C" w:rsidRDefault="008F2C5A" w:rsidP="008F2C5A">
      <w:pPr>
        <w:rPr>
          <w:szCs w:val="24"/>
        </w:rPr>
      </w:pPr>
    </w:p>
    <w:p w14:paraId="480E040A" w14:textId="77777777" w:rsidR="006279D7" w:rsidRPr="0096232C" w:rsidRDefault="006279D7" w:rsidP="00533811">
      <w:pPr>
        <w:rPr>
          <w:szCs w:val="24"/>
        </w:rPr>
      </w:pPr>
      <w:r w:rsidRPr="0096232C">
        <w:rPr>
          <w:rStyle w:val="36"/>
          <w:i/>
          <w:sz w:val="20"/>
          <w:szCs w:val="20"/>
        </w:rPr>
        <w:t>АЭРОДРОМ</w:t>
      </w:r>
      <w:r w:rsidRPr="0096232C">
        <w:rPr>
          <w:rStyle w:val="36"/>
          <w:i/>
        </w:rPr>
        <w:t xml:space="preserve"> </w:t>
      </w:r>
      <w:r w:rsidRPr="00AE1B81">
        <w:t>–</w:t>
      </w:r>
      <w:r w:rsidRPr="0096232C">
        <w:rPr>
          <w:rStyle w:val="36"/>
          <w:i/>
          <w:sz w:val="24"/>
          <w:szCs w:val="24"/>
        </w:rPr>
        <w:t xml:space="preserve"> </w:t>
      </w:r>
      <w:r w:rsidR="00CF3C8C" w:rsidRPr="0096232C">
        <w:rPr>
          <w:szCs w:val="24"/>
        </w:rPr>
        <w:t>участок земли или акватория с расположенными на нём зданиями, сооружениями и оборудованием, предназначенный для взлета, посадки, руления</w:t>
      </w:r>
      <w:r w:rsidR="00BA7606" w:rsidRPr="0096232C">
        <w:rPr>
          <w:szCs w:val="24"/>
        </w:rPr>
        <w:t>,</w:t>
      </w:r>
      <w:r w:rsidR="00CF3C8C" w:rsidRPr="0096232C">
        <w:rPr>
          <w:szCs w:val="24"/>
        </w:rPr>
        <w:t xml:space="preserve"> стоянки</w:t>
      </w:r>
      <w:r w:rsidR="00BA7606" w:rsidRPr="0096232C">
        <w:rPr>
          <w:szCs w:val="24"/>
        </w:rPr>
        <w:t xml:space="preserve"> и обслуживания</w:t>
      </w:r>
      <w:r w:rsidR="00F44B2E" w:rsidRPr="0096232C">
        <w:rPr>
          <w:szCs w:val="24"/>
        </w:rPr>
        <w:t xml:space="preserve"> воздушных судов [Воздушный кодекс РФ от 19.03.1997 № 60-ФЗ].</w:t>
      </w:r>
    </w:p>
    <w:p w14:paraId="5CBDD9FC" w14:textId="77777777" w:rsidR="00CF3C8C" w:rsidRPr="0096232C" w:rsidRDefault="00CF3C8C" w:rsidP="00533811">
      <w:pPr>
        <w:rPr>
          <w:szCs w:val="24"/>
        </w:rPr>
      </w:pPr>
    </w:p>
    <w:p w14:paraId="7A607707" w14:textId="48A10B24" w:rsidR="0054308D" w:rsidRPr="00FE6FFF" w:rsidRDefault="0054308D" w:rsidP="0054308D">
      <w:pPr>
        <w:shd w:val="clear" w:color="auto" w:fill="FFFFFF"/>
        <w:rPr>
          <w:szCs w:val="24"/>
        </w:rPr>
      </w:pPr>
      <w:r w:rsidRPr="007133DB">
        <w:rPr>
          <w:rFonts w:ascii="Arial" w:hAnsi="Arial" w:cs="Arial"/>
          <w:b/>
          <w:i/>
          <w:color w:val="000000"/>
          <w:sz w:val="20"/>
          <w:szCs w:val="20"/>
        </w:rPr>
        <w:t>БИЗНЕС-БЛОК «ГАЗ»</w:t>
      </w:r>
      <w:r w:rsidRPr="007133DB">
        <w:rPr>
          <w:rFonts w:ascii="Arial" w:hAnsi="Arial" w:cs="Arial"/>
          <w:b/>
          <w:color w:val="000000"/>
          <w:sz w:val="20"/>
          <w:szCs w:val="20"/>
        </w:rPr>
        <w:t xml:space="preserve"> </w:t>
      </w:r>
      <w:r w:rsidRPr="007133DB">
        <w:rPr>
          <w:color w:val="000000"/>
        </w:rPr>
        <w:t xml:space="preserve">– </w:t>
      </w:r>
      <w:r w:rsidR="00633B01" w:rsidRPr="00633B01">
        <w:rPr>
          <w:szCs w:val="24"/>
        </w:rPr>
        <w:t>совокупность структурных подразделений П</w:t>
      </w:r>
      <w:r w:rsidR="00FE6FFF">
        <w:rPr>
          <w:szCs w:val="24"/>
        </w:rPr>
        <w:t>АО «НК «Роснефть»</w:t>
      </w:r>
      <w:r w:rsidR="00633B01" w:rsidRPr="00633B01">
        <w:rPr>
          <w:szCs w:val="24"/>
        </w:rPr>
        <w:t>, находящихся в непосредственном подчинении у топ-менеджера П</w:t>
      </w:r>
      <w:r w:rsidR="00FE6FFF">
        <w:rPr>
          <w:szCs w:val="24"/>
        </w:rPr>
        <w:t>АО «НК «Роснефть»</w:t>
      </w:r>
      <w:r w:rsidR="00633B01" w:rsidRPr="00633B01">
        <w:rPr>
          <w:szCs w:val="24"/>
        </w:rPr>
        <w:t>, ответственного за организацию и повышение эффективности добычи газа на суше, разработку и обустройство газовых и газонефтяных месторождений, переработку газа в Обществах Группы, включенных в периметр Компании с 02.03.2016, обеспечение необходимых условий для успешной монетизации газа, производство сжиженного природного газа, синтетических жидких углеводородов и метанола и Обществ Группы, осуществляющих добычу газа на суше, разработку и обустройство газовых и газонефтяных месторождений, переработку газа (включенных в периметр Компании с 02.03.2016), производство сжиженного природного газа, синтетических жидких углеводородов и метанола, а также иных курируемых им Обществ Группы.</w:t>
      </w:r>
    </w:p>
    <w:p w14:paraId="61C3499E" w14:textId="77777777" w:rsidR="0054308D" w:rsidRPr="00BA78BA" w:rsidRDefault="0054308D" w:rsidP="00FE6FFF">
      <w:pPr>
        <w:shd w:val="clear" w:color="auto" w:fill="FFFFFF"/>
      </w:pPr>
    </w:p>
    <w:p w14:paraId="1BEC18D4" w14:textId="62A1DB77" w:rsidR="00832BD5" w:rsidRPr="009C16A2" w:rsidRDefault="00633B01" w:rsidP="00FF1225">
      <w:pPr>
        <w:shd w:val="clear" w:color="auto" w:fill="FFFFFF"/>
        <w:ind w:left="567"/>
        <w:rPr>
          <w:szCs w:val="24"/>
        </w:rPr>
      </w:pPr>
      <w:r w:rsidRPr="009C16A2">
        <w:rPr>
          <w:i/>
          <w:iCs/>
          <w:szCs w:val="24"/>
          <w:u w:val="single"/>
        </w:rPr>
        <w:t>Примечание:</w:t>
      </w:r>
      <w:r w:rsidRPr="009C16A2">
        <w:rPr>
          <w:i/>
          <w:iCs/>
          <w:szCs w:val="24"/>
        </w:rPr>
        <w:t xml:space="preserve"> Перечень Курируемых Обществ Группы П</w:t>
      </w:r>
      <w:r w:rsidR="00FE6FFF">
        <w:rPr>
          <w:i/>
          <w:iCs/>
          <w:szCs w:val="24"/>
        </w:rPr>
        <w:t>АО «НК «Роснефть»</w:t>
      </w:r>
      <w:r w:rsidRPr="009C16A2">
        <w:rPr>
          <w:i/>
          <w:iCs/>
          <w:szCs w:val="24"/>
        </w:rPr>
        <w:t xml:space="preserve"> определяется в соответствии с Положением Компании «О Кураторах Обществ» №</w:t>
      </w:r>
      <w:r w:rsidR="009C16A2" w:rsidRPr="009C16A2">
        <w:rPr>
          <w:i/>
          <w:iCs/>
          <w:szCs w:val="24"/>
        </w:rPr>
        <w:t> </w:t>
      </w:r>
      <w:r w:rsidRPr="009C16A2">
        <w:rPr>
          <w:i/>
          <w:iCs/>
          <w:szCs w:val="24"/>
        </w:rPr>
        <w:t>П3-01.03 Р-0006.</w:t>
      </w:r>
    </w:p>
    <w:p w14:paraId="4B813C1B" w14:textId="77777777" w:rsidR="00832BD5" w:rsidRPr="009C16A2" w:rsidRDefault="00832BD5" w:rsidP="0054308D">
      <w:pPr>
        <w:shd w:val="clear" w:color="auto" w:fill="FFFFFF"/>
      </w:pPr>
    </w:p>
    <w:p w14:paraId="37EBAF67" w14:textId="756AFFE2" w:rsidR="0054308D" w:rsidRPr="00BB544A" w:rsidRDefault="0054308D" w:rsidP="0054308D">
      <w:pPr>
        <w:shd w:val="clear" w:color="auto" w:fill="FFFFFF"/>
        <w:rPr>
          <w:color w:val="000000"/>
        </w:rPr>
      </w:pPr>
      <w:r w:rsidRPr="00BB544A">
        <w:rPr>
          <w:rFonts w:ascii="Arial" w:hAnsi="Arial" w:cs="Arial"/>
          <w:b/>
          <w:i/>
          <w:color w:val="000000"/>
          <w:sz w:val="20"/>
          <w:szCs w:val="20"/>
        </w:rPr>
        <w:lastRenderedPageBreak/>
        <w:t xml:space="preserve">БИЗНЕС-БЛОК «КОММЕРЦИЯ И ЛОГИСТИКА» </w:t>
      </w:r>
      <w:r w:rsidRPr="00BB544A">
        <w:rPr>
          <w:color w:val="000000"/>
        </w:rPr>
        <w:t xml:space="preserve">– </w:t>
      </w:r>
      <w:r w:rsidR="007D3104" w:rsidRPr="00BB544A">
        <w:rPr>
          <w:color w:val="000000"/>
        </w:rPr>
        <w:t>совокупность структурных подразделений П</w:t>
      </w:r>
      <w:r w:rsidR="00FE6FFF">
        <w:rPr>
          <w:color w:val="000000"/>
        </w:rPr>
        <w:t>АО «НК «Роснефть»</w:t>
      </w:r>
      <w:r w:rsidR="007D3104" w:rsidRPr="00BB544A">
        <w:rPr>
          <w:color w:val="000000"/>
        </w:rPr>
        <w:t>, находящихся в непосредственном подчинении у топ-менеджера П</w:t>
      </w:r>
      <w:r w:rsidR="00FE6FFF">
        <w:rPr>
          <w:color w:val="000000"/>
        </w:rPr>
        <w:t>АО «НК «Роснефть»</w:t>
      </w:r>
      <w:r w:rsidR="007D3104" w:rsidRPr="00BB544A">
        <w:rPr>
          <w:color w:val="000000"/>
        </w:rPr>
        <w:t>,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14:paraId="67B4C2DB" w14:textId="77777777" w:rsidR="0054308D" w:rsidRPr="00BA78BA" w:rsidRDefault="0054308D" w:rsidP="0054308D">
      <w:pPr>
        <w:shd w:val="clear" w:color="auto" w:fill="FFFFFF"/>
        <w:rPr>
          <w:color w:val="000000"/>
        </w:rPr>
      </w:pPr>
    </w:p>
    <w:p w14:paraId="1CA42D7E" w14:textId="4B4D8F13" w:rsidR="007D3104" w:rsidRPr="00BB544A" w:rsidRDefault="007D3104" w:rsidP="007D3104">
      <w:pPr>
        <w:pStyle w:val="ab"/>
        <w:rPr>
          <w:rStyle w:val="urtxtemph"/>
          <w:sz w:val="24"/>
          <w:szCs w:val="24"/>
        </w:rPr>
      </w:pPr>
      <w:r w:rsidRPr="00BB544A">
        <w:rPr>
          <w:rFonts w:ascii="Arial" w:hAnsi="Arial" w:cs="Arial"/>
          <w:b/>
          <w:i/>
          <w:color w:val="000000"/>
        </w:rPr>
        <w:t>БИЗНЕС-БЛОК «НЕФТЕГАЗОХИМИЯ»</w:t>
      </w:r>
      <w:r w:rsidRPr="00BB544A">
        <w:rPr>
          <w:rFonts w:eastAsia="Times New Roman"/>
          <w:b/>
          <w:bCs/>
          <w:i/>
          <w:iCs/>
          <w:sz w:val="24"/>
          <w:szCs w:val="24"/>
          <w:lang w:eastAsia="ru-RU"/>
        </w:rPr>
        <w:t xml:space="preserve"> </w:t>
      </w:r>
      <w:r w:rsidRPr="00BB544A">
        <w:rPr>
          <w:rFonts w:eastAsia="Times New Roman"/>
          <w:sz w:val="24"/>
          <w:szCs w:val="24"/>
          <w:lang w:eastAsia="ru-RU"/>
        </w:rPr>
        <w:t xml:space="preserve">– </w:t>
      </w:r>
      <w:r w:rsidRPr="00BB544A">
        <w:rPr>
          <w:rStyle w:val="urtxtemph"/>
          <w:sz w:val="24"/>
          <w:szCs w:val="24"/>
        </w:rPr>
        <w:t>совокупность структурных подразделений П</w:t>
      </w:r>
      <w:r w:rsidR="00FE6FFF">
        <w:rPr>
          <w:rStyle w:val="urtxtemph"/>
          <w:sz w:val="24"/>
          <w:szCs w:val="24"/>
        </w:rPr>
        <w:t>АО «НК «Роснефть»</w:t>
      </w:r>
      <w:r w:rsidRPr="00BB544A">
        <w:rPr>
          <w:rStyle w:val="urtxtemph"/>
          <w:sz w:val="24"/>
          <w:szCs w:val="24"/>
        </w:rPr>
        <w:t>, находящихся в непосредственном подчинении у топ-менеджера П</w:t>
      </w:r>
      <w:r w:rsidR="00FE6FFF">
        <w:rPr>
          <w:rStyle w:val="urtxtemph"/>
          <w:sz w:val="24"/>
          <w:szCs w:val="24"/>
        </w:rPr>
        <w:t>АО «НК «Роснефть»</w:t>
      </w:r>
      <w:r w:rsidRPr="00BB544A">
        <w:rPr>
          <w:rStyle w:val="urtxtemph"/>
          <w:sz w:val="24"/>
          <w:szCs w:val="24"/>
        </w:rPr>
        <w:t>, ответственного за нефтегазохимию; Обществ Группы и/или структурных подразделений Обществ Группы, осуществляющих деятельность по нефтегазохимии.</w:t>
      </w:r>
    </w:p>
    <w:p w14:paraId="6171FDC2" w14:textId="77777777" w:rsidR="007D3104" w:rsidRPr="0084725E" w:rsidRDefault="007D3104" w:rsidP="007D3104">
      <w:pPr>
        <w:pStyle w:val="ab"/>
        <w:rPr>
          <w:rStyle w:val="urtxtemph"/>
        </w:rPr>
      </w:pPr>
    </w:p>
    <w:p w14:paraId="6D20E426" w14:textId="01ADF99B" w:rsidR="007D3104" w:rsidRDefault="007D3104" w:rsidP="007D3104">
      <w:pPr>
        <w:autoSpaceDE w:val="0"/>
        <w:autoSpaceDN w:val="0"/>
        <w:adjustRightInd w:val="0"/>
        <w:rPr>
          <w:caps/>
          <w:szCs w:val="24"/>
        </w:rPr>
      </w:pPr>
      <w:r w:rsidRPr="00BB544A">
        <w:rPr>
          <w:rFonts w:ascii="Arial" w:hAnsi="Arial" w:cs="Arial"/>
          <w:b/>
          <w:i/>
          <w:color w:val="000000"/>
          <w:sz w:val="20"/>
          <w:szCs w:val="20"/>
        </w:rPr>
        <w:t>БИЗНЕС-БЛОК «НЕФТЕПЕРЕРАБОТКА»</w:t>
      </w:r>
      <w:r w:rsidRPr="00BB544A">
        <w:rPr>
          <w:b/>
          <w:bCs/>
          <w:i/>
          <w:iCs/>
        </w:rPr>
        <w:t xml:space="preserve"> </w:t>
      </w:r>
      <w:r w:rsidRPr="00BB544A">
        <w:t xml:space="preserve">– </w:t>
      </w:r>
      <w:r w:rsidRPr="00BB544A">
        <w:rPr>
          <w:rStyle w:val="urtxtemph"/>
        </w:rPr>
        <w:t>совокупность структурных подразделений П</w:t>
      </w:r>
      <w:r w:rsidR="00FE6FFF">
        <w:rPr>
          <w:rStyle w:val="urtxtemph"/>
        </w:rPr>
        <w:t>АО «НК «Роснефть»</w:t>
      </w:r>
      <w:r w:rsidRPr="00BB544A">
        <w:rPr>
          <w:rStyle w:val="urtxtemph"/>
        </w:rPr>
        <w:t>, находящихся в непосредственном подчинении у топ-менеджера П</w:t>
      </w:r>
      <w:r w:rsidR="00FE6FFF">
        <w:rPr>
          <w:rStyle w:val="urtxtemph"/>
        </w:rPr>
        <w:t>АО «НК «Роснефть»</w:t>
      </w:r>
      <w:r w:rsidRPr="00BB544A">
        <w:rPr>
          <w:rStyle w:val="urtxtemph"/>
        </w:rPr>
        <w:t>, ответственного за нефтепереработку; Обществ Группы и/или структурных подразделений Обществ Группы, осуществляющих деятельность по нефтепереработке</w:t>
      </w:r>
      <w:r w:rsidRPr="00BB544A">
        <w:t>.</w:t>
      </w:r>
    </w:p>
    <w:p w14:paraId="21DD7C7E" w14:textId="77777777" w:rsidR="007D3104" w:rsidRPr="00485AC0" w:rsidRDefault="007D3104" w:rsidP="00381F83">
      <w:pPr>
        <w:autoSpaceDE w:val="0"/>
        <w:autoSpaceDN w:val="0"/>
        <w:adjustRightInd w:val="0"/>
        <w:rPr>
          <w:caps/>
          <w:szCs w:val="24"/>
        </w:rPr>
      </w:pPr>
    </w:p>
    <w:p w14:paraId="48FDBCD3" w14:textId="141781A6" w:rsidR="00DE1CC9" w:rsidRDefault="00381F83" w:rsidP="00381F83">
      <w:pPr>
        <w:shd w:val="clear" w:color="auto" w:fill="FFFFFF"/>
      </w:pPr>
      <w:r>
        <w:rPr>
          <w:rFonts w:ascii="Arial" w:hAnsi="Arial" w:cs="Arial"/>
          <w:b/>
          <w:i/>
          <w:color w:val="000000"/>
          <w:sz w:val="20"/>
          <w:szCs w:val="20"/>
        </w:rPr>
        <w:t xml:space="preserve">БИЗНЕС-БЛОК «РАЗВЕДКА И ДОБЫЧА» </w:t>
      </w:r>
      <w:r w:rsidRPr="00DE66A1">
        <w:rPr>
          <w:color w:val="000000"/>
        </w:rPr>
        <w:t xml:space="preserve">– </w:t>
      </w:r>
      <w:hyperlink r:id="rId18" w:history="1">
        <w:r w:rsidR="00DE1CC9" w:rsidRPr="007D77EF">
          <w:t>совокупность структурных подразделений П</w:t>
        </w:r>
        <w:r w:rsidR="00FE6FFF">
          <w:t>АО «НК «Роснефть»</w:t>
        </w:r>
        <w:r w:rsidR="00DE1CC9" w:rsidRPr="007D77EF">
          <w:t>, находящихся в непосредственном подчинении у топ-менеджеров П</w:t>
        </w:r>
        <w:r w:rsidR="00FE6FFF">
          <w:t>АО «НК «Роснефть»</w:t>
        </w:r>
        <w:r w:rsidR="00DE1CC9" w:rsidRPr="007D77EF">
          <w:t>, ответственных за разведку, добычу, бурение, освоение, шельфовые проекты и экономику в разведке и добыче; Обществ Группы и/или структурных подразделений Обществ Группы, осуществляющих деятельность по разведке, добыче, бурению, освоению и шельфовым проектам</w:t>
        </w:r>
      </w:hyperlink>
      <w:r w:rsidR="00DE1CC9">
        <w:t>.</w:t>
      </w:r>
    </w:p>
    <w:p w14:paraId="4941B654" w14:textId="77777777" w:rsidR="00DE1CC9" w:rsidRPr="00503D6C" w:rsidRDefault="00DE1CC9" w:rsidP="00381F83">
      <w:pPr>
        <w:shd w:val="clear" w:color="auto" w:fill="FFFFFF"/>
      </w:pPr>
    </w:p>
    <w:p w14:paraId="78FC9FE2" w14:textId="77777777" w:rsidR="00067A5D" w:rsidRPr="00067A5D" w:rsidRDefault="00067A5D" w:rsidP="00067A5D">
      <w:pPr>
        <w:contextualSpacing/>
        <w:rPr>
          <w:color w:val="000000"/>
        </w:rPr>
      </w:pPr>
      <w:r w:rsidRPr="00067A5D">
        <w:rPr>
          <w:rStyle w:val="36"/>
          <w:i/>
          <w:sz w:val="20"/>
          <w:szCs w:val="20"/>
        </w:rPr>
        <w:t xml:space="preserve">ВЗРЫВ </w:t>
      </w:r>
      <w:r w:rsidR="00DF21F8" w:rsidRPr="00DF21F8">
        <w:rPr>
          <w:rFonts w:ascii="Arial" w:hAnsi="Arial" w:cs="Arial"/>
          <w:caps/>
          <w:szCs w:val="24"/>
        </w:rPr>
        <w:t>–</w:t>
      </w:r>
      <w:r w:rsidRPr="004D3866">
        <w:rPr>
          <w:rFonts w:ascii="Arial" w:hAnsi="Arial" w:cs="Arial"/>
          <w:b/>
          <w:i/>
          <w:caps/>
          <w:szCs w:val="24"/>
        </w:rPr>
        <w:t xml:space="preserve"> </w:t>
      </w:r>
      <w:r w:rsidRPr="00067A5D">
        <w:rPr>
          <w:color w:val="000000"/>
        </w:rPr>
        <w:t>быстропротекающий процесс физических и химических превращений веществ, сопровождающийся освобождением значительного количества энергии в ограниченном объеме, в результате которого в окружающем пространстве образуется и распространяется ударная волна, способная привести или приводящая к возникновению техногенной чрезвычайной ситуации.</w:t>
      </w:r>
    </w:p>
    <w:p w14:paraId="0E8EAC79" w14:textId="77777777" w:rsidR="005061E3" w:rsidRPr="00503D6C" w:rsidRDefault="005061E3" w:rsidP="005061E3">
      <w:pPr>
        <w:rPr>
          <w:szCs w:val="24"/>
        </w:rPr>
      </w:pPr>
    </w:p>
    <w:p w14:paraId="127B4BBE" w14:textId="77777777" w:rsidR="00446307" w:rsidRDefault="00446307" w:rsidP="00446307">
      <w:r w:rsidRPr="00446307">
        <w:rPr>
          <w:rFonts w:ascii="Arial" w:hAnsi="Arial" w:cs="Arial"/>
          <w:b/>
          <w:i/>
          <w:sz w:val="20"/>
          <w:szCs w:val="20"/>
        </w:rPr>
        <w:t>ВОДНЫЙ ТРАНСПОРТ</w:t>
      </w:r>
      <w:r w:rsidRPr="00446307">
        <w:t xml:space="preserve"> </w:t>
      </w:r>
      <w:r w:rsidRPr="00446307">
        <w:rPr>
          <w:rFonts w:ascii="Arial" w:hAnsi="Arial" w:cs="Arial"/>
          <w:b/>
          <w:i/>
          <w:caps/>
          <w:sz w:val="20"/>
          <w:szCs w:val="20"/>
        </w:rPr>
        <w:t>–</w:t>
      </w:r>
      <w:r w:rsidRPr="00446307">
        <w:t xml:space="preserve"> вид транспорта, используемый для перевозки грузов и пассажиров по водным естественным (океаны, моря, реки, озера) и искусственным (каналы, водохранилища) путям сообщения, а также для выполнения иной деятельности, связной с судоходством.</w:t>
      </w:r>
    </w:p>
    <w:p w14:paraId="1F156AD4" w14:textId="77777777" w:rsidR="003E35B6" w:rsidRPr="00503D6C" w:rsidRDefault="003E35B6" w:rsidP="00446307"/>
    <w:p w14:paraId="13B00057" w14:textId="77777777" w:rsidR="00002B11" w:rsidRPr="003A41C2" w:rsidRDefault="00002B11" w:rsidP="00446307">
      <w:r w:rsidRPr="003A41C2">
        <w:rPr>
          <w:rFonts w:ascii="Arial" w:hAnsi="Arial" w:cs="Arial"/>
          <w:b/>
          <w:i/>
          <w:sz w:val="20"/>
          <w:szCs w:val="20"/>
        </w:rPr>
        <w:t>ВОЗДУШНОЕ СУДНО (ВОЗДУШНЫЙ ТРАНСПОРТ</w:t>
      </w:r>
      <w:r w:rsidRPr="003A41C2">
        <w:rPr>
          <w:rFonts w:ascii="Arial" w:hAnsi="Arial" w:cs="Arial"/>
          <w:b/>
          <w:i/>
          <w:caps/>
          <w:sz w:val="20"/>
          <w:szCs w:val="20"/>
        </w:rPr>
        <w:t>) –</w:t>
      </w:r>
      <w:r w:rsidRPr="003A41C2">
        <w:t xml:space="preserve"> летательный аппарат (вид транспорта), поддерживаемый в атмосфере за счет взаимодействия с воздухом, отличного от взаимодействия с воздухом, отраженным от поверхности земли или воды, используемый для воздушной перевозки грузов и пассажиров, а также для выполнения авиационных работ.</w:t>
      </w:r>
    </w:p>
    <w:p w14:paraId="6209BB5B" w14:textId="77777777" w:rsidR="00446307" w:rsidRPr="00503D6C" w:rsidRDefault="00446307" w:rsidP="00446307">
      <w:pPr>
        <w:rPr>
          <w:highlight w:val="yellow"/>
        </w:rPr>
      </w:pPr>
    </w:p>
    <w:p w14:paraId="2A658347" w14:textId="77777777" w:rsidR="00BD5939" w:rsidRPr="00BB544A" w:rsidRDefault="00BD5939" w:rsidP="00446307">
      <w:pPr>
        <w:rPr>
          <w:szCs w:val="24"/>
        </w:rPr>
      </w:pPr>
      <w:r w:rsidRPr="00BB544A">
        <w:rPr>
          <w:rFonts w:ascii="Arial" w:eastAsia="Times New Roman" w:hAnsi="Arial" w:cs="Arial"/>
          <w:b/>
          <w:i/>
          <w:sz w:val="20"/>
          <w:szCs w:val="20"/>
          <w:lang w:eastAsia="ru-RU"/>
        </w:rPr>
        <w:t>ГАЗОНЕФТЕВОДОПРОЯВЛЕНИЕ НА СКВАЖИНЕ (ГНВП)</w:t>
      </w:r>
      <w:r w:rsidRPr="00BB544A">
        <w:t xml:space="preserve"> – </w:t>
      </w:r>
      <w:r w:rsidRPr="00BB544A">
        <w:rPr>
          <w:rFonts w:eastAsia="Times New Roman"/>
          <w:szCs w:val="24"/>
          <w:lang w:eastAsia="ru-RU"/>
        </w:rPr>
        <w:t>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через ствол скважины на поверхность земли, которое возможно отрегулировать или приостановить за счет поддержания достаточного гидростатического давления столба жидкости или при помощи штатного противовыбросового оборудования (запорной арматуры) без его замены.</w:t>
      </w:r>
    </w:p>
    <w:p w14:paraId="1369FFE1" w14:textId="77777777" w:rsidR="00BD5939" w:rsidRPr="00503D6C" w:rsidRDefault="00BD5939" w:rsidP="00446307"/>
    <w:p w14:paraId="648A2058" w14:textId="77777777" w:rsidR="00554A7F" w:rsidRPr="00BB544A" w:rsidRDefault="00554A7F" w:rsidP="00446307">
      <w:pPr>
        <w:rPr>
          <w:szCs w:val="24"/>
        </w:rPr>
      </w:pPr>
      <w:r w:rsidRPr="00BB544A">
        <w:rPr>
          <w:rFonts w:ascii="Arial" w:hAnsi="Arial" w:cs="Arial"/>
          <w:b/>
          <w:i/>
          <w:sz w:val="20"/>
          <w:szCs w:val="20"/>
        </w:rPr>
        <w:t xml:space="preserve">ГАЗОНЕФТЕВОДОПРОЯВЛЕНИЕ БЕЗ ПОТЕРИ УПРАВЛЕНИЯ СКВАЖИНОЙ – </w:t>
      </w:r>
      <w:r w:rsidRPr="00BB544A">
        <w:rPr>
          <w:szCs w:val="24"/>
        </w:rPr>
        <w:t xml:space="preserve">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в ствол </w:t>
      </w:r>
      <w:r w:rsidRPr="00BB544A">
        <w:rPr>
          <w:szCs w:val="24"/>
        </w:rPr>
        <w:lastRenderedPageBreak/>
        <w:t>скважины, которое прекращено за счет поддержания достаточного гидростатического давления столба жидкости или при помощи штатного противовыбросового оборудования без его замены.</w:t>
      </w:r>
    </w:p>
    <w:p w14:paraId="2207C65C" w14:textId="77777777" w:rsidR="00554A7F" w:rsidRPr="00503D6C" w:rsidRDefault="00554A7F" w:rsidP="00446307"/>
    <w:p w14:paraId="1F516A9A" w14:textId="18B1EAA9" w:rsidR="00094FDE" w:rsidRDefault="00094FDE" w:rsidP="00094FDE">
      <w:r w:rsidRPr="0016166A">
        <w:rPr>
          <w:rFonts w:ascii="Arial" w:hAnsi="Arial" w:cs="Arial"/>
          <w:b/>
          <w:bCs/>
          <w:i/>
          <w:iCs/>
          <w:caps/>
          <w:sz w:val="20"/>
          <w:szCs w:val="20"/>
        </w:rPr>
        <w:t xml:space="preserve">ГРУППОвой НЕСЧАСТНЫЙ СЛУЧАЙ – </w:t>
      </w:r>
      <w:r w:rsidR="00CC0384" w:rsidRPr="0016166A">
        <w:t xml:space="preserve">несчастный случай с двумя и более пострадавшими работниками </w:t>
      </w:r>
      <w:r w:rsidR="00C149F1">
        <w:t>П</w:t>
      </w:r>
      <w:r w:rsidR="00FE6FFF">
        <w:t>АО «НК «Роснефть»</w:t>
      </w:r>
      <w:r w:rsidR="00CC0384" w:rsidRPr="0016166A">
        <w:t xml:space="preserve">, </w:t>
      </w:r>
      <w:r w:rsidR="00CC0384">
        <w:t>Общества Группы</w:t>
      </w:r>
      <w:r w:rsidR="00CC0384" w:rsidRPr="0016166A">
        <w:t xml:space="preserve">, подрядной или субподрядной организации при исполнении ими </w:t>
      </w:r>
      <w:r w:rsidR="00CC0384" w:rsidRPr="00461B0E">
        <w:t>трудовых обязанностей или работ по заданию работодателя (его представителя), а также осуществлении иных правомерных действий, обусловленных трудовыми отношениями с работодателем либо совершаемых в его интересах</w:t>
      </w:r>
      <w:r w:rsidR="00CC0384">
        <w:t xml:space="preserve"> </w:t>
      </w:r>
      <w:r w:rsidR="00CC0384" w:rsidRPr="0016166A">
        <w:t xml:space="preserve">на объекте </w:t>
      </w:r>
      <w:r w:rsidR="00C149F1">
        <w:t>П</w:t>
      </w:r>
      <w:r w:rsidR="00FE6FFF">
        <w:t>АО «НК «Роснефть»</w:t>
      </w:r>
      <w:r w:rsidR="00CC0384">
        <w:t xml:space="preserve"> </w:t>
      </w:r>
      <w:r w:rsidR="00CC0384" w:rsidRPr="0016166A">
        <w:t xml:space="preserve">или </w:t>
      </w:r>
      <w:r w:rsidR="00CC0384">
        <w:t>Общества Группы</w:t>
      </w:r>
      <w:r w:rsidR="00CC0384" w:rsidRPr="002473A1" w:rsidDel="002473A1">
        <w:t xml:space="preserve"> </w:t>
      </w:r>
      <w:r w:rsidR="00CC0384" w:rsidRPr="0016166A">
        <w:t>(в том числе объектах строительства), либо во время следования к месту работы или возвращения с места работы на транспорте, предоставленном работодателем.</w:t>
      </w:r>
    </w:p>
    <w:p w14:paraId="11734BBF" w14:textId="77777777" w:rsidR="00B277C6" w:rsidRPr="00503D6C" w:rsidRDefault="00B277C6" w:rsidP="00094FDE"/>
    <w:p w14:paraId="0F2DA1E7" w14:textId="09A12C88" w:rsidR="00094FDE" w:rsidRDefault="00B277C6" w:rsidP="005061E3">
      <w:pPr>
        <w:rPr>
          <w:szCs w:val="24"/>
        </w:rPr>
      </w:pPr>
      <w:r w:rsidRPr="00B277C6">
        <w:rPr>
          <w:rFonts w:ascii="Arial" w:hAnsi="Arial" w:cs="Arial"/>
          <w:b/>
          <w:bCs/>
          <w:i/>
          <w:iCs/>
          <w:caps/>
          <w:sz w:val="20"/>
          <w:szCs w:val="20"/>
        </w:rPr>
        <w:t>ДОЛЖНОСТНОЕ ЛИЦО</w:t>
      </w:r>
      <w:r w:rsidRPr="00B277C6">
        <w:rPr>
          <w:szCs w:val="24"/>
        </w:rPr>
        <w:t xml:space="preserve"> - лицо, занимающее постоянно или временно в «П</w:t>
      </w:r>
      <w:r w:rsidR="00FE6FFF">
        <w:rPr>
          <w:szCs w:val="24"/>
        </w:rPr>
        <w:t>АО «НК «Роснефть»</w:t>
      </w:r>
      <w:r w:rsidRPr="00B277C6">
        <w:rPr>
          <w:szCs w:val="24"/>
        </w:rPr>
        <w:t>/ Обществе Группы» должность, связанную с выполнением организационно-распорядительных или административно-хозяйственных функций, либо выполняющее такие функции в «П</w:t>
      </w:r>
      <w:r w:rsidR="00FE6FFF">
        <w:rPr>
          <w:szCs w:val="24"/>
        </w:rPr>
        <w:t>АО «НК «Роснефть»</w:t>
      </w:r>
      <w:r w:rsidRPr="00B277C6">
        <w:rPr>
          <w:szCs w:val="24"/>
        </w:rPr>
        <w:t xml:space="preserve"> / Обществе Группы» по специальному полномочию.</w:t>
      </w:r>
    </w:p>
    <w:p w14:paraId="64A8C148" w14:textId="77777777" w:rsidR="00B277C6" w:rsidRPr="00503D6C" w:rsidRDefault="00B277C6" w:rsidP="005061E3">
      <w:pPr>
        <w:rPr>
          <w:bCs/>
        </w:rPr>
      </w:pPr>
    </w:p>
    <w:p w14:paraId="390BC0FF" w14:textId="77777777" w:rsidR="005061E3" w:rsidRDefault="005061E3" w:rsidP="005061E3">
      <w:pPr>
        <w:rPr>
          <w:szCs w:val="24"/>
        </w:rPr>
      </w:pPr>
      <w:r w:rsidRPr="00DA0286">
        <w:rPr>
          <w:rStyle w:val="36"/>
          <w:i/>
          <w:sz w:val="20"/>
          <w:szCs w:val="20"/>
        </w:rPr>
        <w:t>ДОРОЖНО-ТРАНСПОРТНОЕ ПРОИСШЕСТВИЕ</w:t>
      </w:r>
      <w:r w:rsidRPr="00DA0286">
        <w:rPr>
          <w:iCs/>
        </w:rPr>
        <w:t xml:space="preserve"> </w:t>
      </w:r>
      <w:r w:rsidRPr="00DA0286">
        <w:rPr>
          <w:rFonts w:ascii="Arial" w:hAnsi="Arial" w:cs="Arial"/>
          <w:b/>
          <w:i/>
          <w:caps/>
          <w:sz w:val="20"/>
          <w:szCs w:val="20"/>
        </w:rPr>
        <w:t>–</w:t>
      </w:r>
      <w:r w:rsidRPr="00DA0286">
        <w:t xml:space="preserve"> </w:t>
      </w:r>
      <w:r w:rsidRPr="00DA0286">
        <w:rPr>
          <w:szCs w:val="24"/>
        </w:rPr>
        <w:t xml:space="preserve">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w:t>
      </w:r>
      <w:r w:rsidR="0014554C" w:rsidRPr="00DA0286">
        <w:rPr>
          <w:szCs w:val="24"/>
        </w:rPr>
        <w:t>груз,</w:t>
      </w:r>
      <w:r w:rsidR="0014554C">
        <w:rPr>
          <w:szCs w:val="24"/>
        </w:rPr>
        <w:t xml:space="preserve"> </w:t>
      </w:r>
      <w:r w:rsidRPr="00DA0286">
        <w:rPr>
          <w:szCs w:val="24"/>
        </w:rPr>
        <w:t>сооружения,</w:t>
      </w:r>
      <w:r w:rsidR="0003205A" w:rsidRPr="00DA0286">
        <w:rPr>
          <w:szCs w:val="24"/>
        </w:rPr>
        <w:t xml:space="preserve"> </w:t>
      </w:r>
      <w:r w:rsidRPr="00DA0286">
        <w:rPr>
          <w:szCs w:val="24"/>
        </w:rPr>
        <w:t>либо причинен иной материальный ущерб</w:t>
      </w:r>
      <w:r w:rsidR="00A91C1F" w:rsidRPr="00DA0286">
        <w:rPr>
          <w:szCs w:val="24"/>
        </w:rPr>
        <w:t xml:space="preserve"> [Федеральный закон от 10.12.1995 №</w:t>
      </w:r>
      <w:r w:rsidR="00C43785">
        <w:rPr>
          <w:szCs w:val="24"/>
        </w:rPr>
        <w:t> </w:t>
      </w:r>
      <w:r w:rsidR="00A91C1F" w:rsidRPr="00DA0286">
        <w:rPr>
          <w:szCs w:val="24"/>
        </w:rPr>
        <w:t>196-ФЗ «О безопасности дорожного движения»]</w:t>
      </w:r>
      <w:r w:rsidRPr="00DA0286">
        <w:rPr>
          <w:szCs w:val="24"/>
        </w:rPr>
        <w:t>.</w:t>
      </w:r>
    </w:p>
    <w:p w14:paraId="12F7C850" w14:textId="77777777" w:rsidR="00171AFA" w:rsidRDefault="00171AFA" w:rsidP="00171AFA">
      <w:pPr>
        <w:rPr>
          <w:szCs w:val="24"/>
        </w:rPr>
      </w:pPr>
    </w:p>
    <w:p w14:paraId="46CC5817" w14:textId="0B959A26" w:rsidR="00171AFA" w:rsidRPr="004D3866" w:rsidRDefault="00171AFA" w:rsidP="00171AFA">
      <w:pPr>
        <w:rPr>
          <w:szCs w:val="24"/>
        </w:rPr>
      </w:pPr>
      <w:r w:rsidRPr="00275EB8">
        <w:rPr>
          <w:rFonts w:ascii="Arial" w:hAnsi="Arial" w:cs="Arial"/>
          <w:b/>
          <w:i/>
          <w:caps/>
          <w:sz w:val="20"/>
          <w:szCs w:val="20"/>
        </w:rPr>
        <w:t>Единая государственная система предупреждения и ликвидации чрезвычайных ситуаций</w:t>
      </w:r>
      <w:r>
        <w:rPr>
          <w:rFonts w:ascii="Arial" w:hAnsi="Arial" w:cs="Arial"/>
          <w:b/>
          <w:i/>
          <w:caps/>
          <w:sz w:val="20"/>
          <w:szCs w:val="20"/>
        </w:rPr>
        <w:t xml:space="preserve"> </w:t>
      </w:r>
      <w:r w:rsidRPr="00D0663E">
        <w:rPr>
          <w:rFonts w:ascii="Arial" w:hAnsi="Arial" w:cs="Arial"/>
          <w:b/>
          <w:i/>
          <w:caps/>
          <w:sz w:val="20"/>
          <w:szCs w:val="20"/>
        </w:rPr>
        <w:t xml:space="preserve">– </w:t>
      </w:r>
      <w:r w:rsidRPr="004D3866">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w:t>
      </w:r>
      <w:r w:rsidR="00FE6FFF">
        <w:rPr>
          <w:szCs w:val="24"/>
        </w:rPr>
        <w:t>Российской Федерации</w:t>
      </w:r>
      <w:r w:rsidRPr="004D3866">
        <w:rPr>
          <w:szCs w:val="24"/>
        </w:rPr>
        <w:t xml:space="preserve">,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осуществляющая свою деятельность в целях выполнения задач, предусмотренных </w:t>
      </w:r>
      <w:hyperlink r:id="rId19" w:anchor="block_200" w:history="1">
        <w:r w:rsidRPr="004D3866">
          <w:rPr>
            <w:szCs w:val="24"/>
          </w:rPr>
          <w:t>Федеральным законом</w:t>
        </w:r>
      </w:hyperlink>
      <w:r w:rsidRPr="004D3866">
        <w:rPr>
          <w:szCs w:val="24"/>
        </w:rPr>
        <w:t xml:space="preserve"> от </w:t>
      </w:r>
      <w:r>
        <w:rPr>
          <w:szCs w:val="24"/>
        </w:rPr>
        <w:t>21.12</w:t>
      </w:r>
      <w:r w:rsidRPr="004D3866">
        <w:rPr>
          <w:szCs w:val="24"/>
        </w:rPr>
        <w:t xml:space="preserve">.1994 </w:t>
      </w:r>
      <w:r w:rsidRPr="004D3866">
        <w:rPr>
          <w:bCs/>
          <w:szCs w:val="24"/>
        </w:rPr>
        <w:t>№</w:t>
      </w:r>
      <w:r w:rsidR="00C43785">
        <w:rPr>
          <w:bCs/>
          <w:szCs w:val="24"/>
        </w:rPr>
        <w:t> </w:t>
      </w:r>
      <w:r w:rsidRPr="004D3866">
        <w:rPr>
          <w:szCs w:val="24"/>
        </w:rPr>
        <w:t>68-ФЗ «О защите населения и территорий от чрезвычайных ситуаций природного и техногенного характера».</w:t>
      </w:r>
    </w:p>
    <w:p w14:paraId="285C3895" w14:textId="77777777" w:rsidR="005061E3" w:rsidRPr="00503D6C" w:rsidRDefault="005061E3" w:rsidP="00A03A88">
      <w:pPr>
        <w:rPr>
          <w:szCs w:val="24"/>
        </w:rPr>
      </w:pPr>
    </w:p>
    <w:p w14:paraId="74F377E1" w14:textId="77777777" w:rsidR="00840796" w:rsidRDefault="00840796" w:rsidP="00840796">
      <w:r w:rsidRPr="00346BF0">
        <w:rPr>
          <w:rFonts w:ascii="Arial" w:hAnsi="Arial" w:cs="Arial"/>
          <w:b/>
          <w:i/>
          <w:sz w:val="20"/>
          <w:szCs w:val="20"/>
        </w:rPr>
        <w:t>ЗАГОРАНИЕ</w:t>
      </w:r>
      <w:r w:rsidRPr="00346BF0">
        <w:t xml:space="preserve"> – неконтролируемое горение, не причинившее материальный ущерб, вред жизни и здоровью граждан, интересам общества</w:t>
      </w:r>
      <w:r>
        <w:t>,</w:t>
      </w:r>
      <w:r w:rsidRPr="00346BF0">
        <w:t xml:space="preserve"> государства</w:t>
      </w:r>
      <w:r>
        <w:t>, Компании</w:t>
      </w:r>
      <w:r w:rsidRPr="00346BF0">
        <w:t>.</w:t>
      </w:r>
    </w:p>
    <w:p w14:paraId="3B4AE514" w14:textId="77777777" w:rsidR="00340D8B" w:rsidRDefault="00340D8B" w:rsidP="00840796">
      <w:pPr>
        <w:rPr>
          <w:szCs w:val="24"/>
        </w:rPr>
      </w:pPr>
    </w:p>
    <w:p w14:paraId="4343114C" w14:textId="1B3D0A3B" w:rsidR="00677E59" w:rsidRPr="00544EA8" w:rsidRDefault="00677E59" w:rsidP="00840796">
      <w:pPr>
        <w:rPr>
          <w:szCs w:val="24"/>
        </w:rPr>
      </w:pPr>
      <w:r w:rsidRPr="00BB544A">
        <w:rPr>
          <w:rFonts w:ascii="Arial" w:hAnsi="Arial" w:cs="Arial"/>
          <w:b/>
          <w:i/>
          <w:sz w:val="20"/>
          <w:szCs w:val="20"/>
        </w:rPr>
        <w:t xml:space="preserve">ЗАРУБЕЖНОЕ ОБЩЕСТВО ГРУППЫ – </w:t>
      </w:r>
      <w:r w:rsidRPr="00BB544A">
        <w:rPr>
          <w:szCs w:val="24"/>
        </w:rPr>
        <w:t xml:space="preserve">Общество Группы, </w:t>
      </w:r>
      <w:r w:rsidR="00C13CB6" w:rsidRPr="00BB544A">
        <w:rPr>
          <w:szCs w:val="24"/>
        </w:rPr>
        <w:t xml:space="preserve">созданное за пределами территории </w:t>
      </w:r>
      <w:r w:rsidR="00FE6FFF">
        <w:rPr>
          <w:szCs w:val="24"/>
        </w:rPr>
        <w:t>Российской Федерации</w:t>
      </w:r>
      <w:r w:rsidR="00C13CB6" w:rsidRPr="00BB544A">
        <w:rPr>
          <w:szCs w:val="24"/>
        </w:rPr>
        <w:t xml:space="preserve"> в соответствии с законодательством иностранного государства</w:t>
      </w:r>
      <w:r w:rsidRPr="00BB544A">
        <w:rPr>
          <w:szCs w:val="24"/>
        </w:rPr>
        <w:t>.</w:t>
      </w:r>
    </w:p>
    <w:p w14:paraId="7EFB7310" w14:textId="77777777" w:rsidR="00C13CB6" w:rsidRPr="00346BF0" w:rsidRDefault="00C13CB6" w:rsidP="00840796">
      <w:pPr>
        <w:rPr>
          <w:szCs w:val="24"/>
        </w:rPr>
      </w:pPr>
    </w:p>
    <w:p w14:paraId="0F7A2094" w14:textId="77777777" w:rsidR="00A03A88" w:rsidRPr="004D3866" w:rsidRDefault="00A03A88" w:rsidP="00A03A88">
      <w:pPr>
        <w:rPr>
          <w:szCs w:val="24"/>
        </w:rPr>
      </w:pPr>
      <w:r w:rsidRPr="00D0663E">
        <w:rPr>
          <w:rFonts w:ascii="Arial" w:hAnsi="Arial" w:cs="Arial"/>
          <w:b/>
          <w:i/>
          <w:caps/>
          <w:sz w:val="20"/>
          <w:szCs w:val="20"/>
        </w:rPr>
        <w:t>Зона чрезвычайной ситуации –</w:t>
      </w:r>
      <w:r w:rsidR="007C6F21">
        <w:rPr>
          <w:rFonts w:ascii="Arial" w:hAnsi="Arial" w:cs="Arial"/>
          <w:b/>
          <w:i/>
          <w:caps/>
          <w:sz w:val="20"/>
          <w:szCs w:val="20"/>
        </w:rPr>
        <w:t xml:space="preserve"> </w:t>
      </w:r>
      <w:r w:rsidRPr="004D3866">
        <w:rPr>
          <w:szCs w:val="24"/>
        </w:rPr>
        <w:t>территория, на которой сложилась чрезвычайная ситуация.</w:t>
      </w:r>
    </w:p>
    <w:p w14:paraId="5B4099AB" w14:textId="77777777" w:rsidR="00045333" w:rsidRPr="00E518D2" w:rsidRDefault="00045333" w:rsidP="00045333">
      <w:pPr>
        <w:rPr>
          <w:szCs w:val="24"/>
        </w:rPr>
      </w:pPr>
    </w:p>
    <w:p w14:paraId="58540F09" w14:textId="77777777" w:rsidR="00045333" w:rsidRDefault="00045333" w:rsidP="00045333">
      <w:pPr>
        <w:rPr>
          <w:szCs w:val="24"/>
        </w:rPr>
      </w:pPr>
      <w:r w:rsidRPr="005630D1">
        <w:rPr>
          <w:rStyle w:val="36"/>
          <w:i/>
          <w:sz w:val="20"/>
          <w:szCs w:val="20"/>
        </w:rPr>
        <w:t>ИНЦИДЕНТ</w:t>
      </w:r>
      <w:r w:rsidRPr="005630D1">
        <w:rPr>
          <w:rStyle w:val="36"/>
          <w:sz w:val="20"/>
          <w:szCs w:val="20"/>
        </w:rPr>
        <w:t xml:space="preserve"> </w:t>
      </w:r>
      <w:r w:rsidRPr="00D0663E">
        <w:rPr>
          <w:rFonts w:ascii="Arial" w:hAnsi="Arial" w:cs="Arial"/>
          <w:b/>
          <w:i/>
          <w:caps/>
          <w:sz w:val="20"/>
          <w:szCs w:val="20"/>
        </w:rPr>
        <w:t>–</w:t>
      </w:r>
      <w:r w:rsidRPr="00D0663E">
        <w:t xml:space="preserve"> </w:t>
      </w:r>
      <w:r>
        <w:t xml:space="preserve">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 </w:t>
      </w:r>
      <w:r>
        <w:rPr>
          <w:szCs w:val="24"/>
        </w:rPr>
        <w:t>[</w:t>
      </w:r>
      <w:r w:rsidRPr="00A91C1F">
        <w:rPr>
          <w:szCs w:val="24"/>
        </w:rPr>
        <w:t>Фе</w:t>
      </w:r>
      <w:r>
        <w:rPr>
          <w:szCs w:val="24"/>
        </w:rPr>
        <w:t xml:space="preserve">деральный закон от </w:t>
      </w:r>
      <w:r w:rsidRPr="00BB1EF0">
        <w:rPr>
          <w:szCs w:val="24"/>
        </w:rPr>
        <w:t>21.</w:t>
      </w:r>
      <w:r>
        <w:rPr>
          <w:szCs w:val="24"/>
        </w:rPr>
        <w:t>07</w:t>
      </w:r>
      <w:r w:rsidRPr="00BB1EF0">
        <w:rPr>
          <w:szCs w:val="24"/>
        </w:rPr>
        <w:t>.199</w:t>
      </w:r>
      <w:r>
        <w:rPr>
          <w:szCs w:val="24"/>
        </w:rPr>
        <w:t>7</w:t>
      </w:r>
      <w:r w:rsidRPr="00BB1EF0">
        <w:rPr>
          <w:szCs w:val="24"/>
        </w:rPr>
        <w:t xml:space="preserve"> </w:t>
      </w:r>
      <w:r>
        <w:rPr>
          <w:szCs w:val="24"/>
        </w:rPr>
        <w:t>№</w:t>
      </w:r>
      <w:r w:rsidR="00C43785">
        <w:rPr>
          <w:szCs w:val="24"/>
        </w:rPr>
        <w:t> </w:t>
      </w:r>
      <w:r>
        <w:rPr>
          <w:szCs w:val="24"/>
        </w:rPr>
        <w:t>116</w:t>
      </w:r>
      <w:r w:rsidRPr="00BB1EF0">
        <w:rPr>
          <w:szCs w:val="24"/>
        </w:rPr>
        <w:t>-ФЗ</w:t>
      </w:r>
      <w:r>
        <w:rPr>
          <w:szCs w:val="24"/>
        </w:rPr>
        <w:t xml:space="preserve"> «</w:t>
      </w:r>
      <w:r w:rsidRPr="008A6600">
        <w:rPr>
          <w:szCs w:val="24"/>
        </w:rPr>
        <w:t>О промышленной безопасности опасных производственных объектов</w:t>
      </w:r>
      <w:r>
        <w:rPr>
          <w:szCs w:val="24"/>
        </w:rPr>
        <w:t>»]</w:t>
      </w:r>
      <w:r w:rsidRPr="006C72B7">
        <w:rPr>
          <w:szCs w:val="24"/>
        </w:rPr>
        <w:t>.</w:t>
      </w:r>
    </w:p>
    <w:p w14:paraId="2BD1A4E9" w14:textId="77777777" w:rsidR="00A03A88" w:rsidRPr="00503D6C" w:rsidRDefault="00A03A88" w:rsidP="00A03A88">
      <w:pPr>
        <w:rPr>
          <w:szCs w:val="24"/>
        </w:rPr>
      </w:pPr>
    </w:p>
    <w:p w14:paraId="24B053EA" w14:textId="77777777" w:rsidR="00A03A88" w:rsidRPr="004D3866" w:rsidRDefault="00A03A88" w:rsidP="00A03A88">
      <w:pPr>
        <w:rPr>
          <w:szCs w:val="24"/>
        </w:rPr>
      </w:pPr>
      <w:r w:rsidRPr="00D0663E">
        <w:rPr>
          <w:rFonts w:ascii="Arial" w:hAnsi="Arial" w:cs="Arial"/>
          <w:b/>
          <w:i/>
          <w:caps/>
          <w:sz w:val="20"/>
          <w:szCs w:val="20"/>
        </w:rPr>
        <w:t>катастрофа –</w:t>
      </w:r>
      <w:r w:rsidRPr="00D0663E">
        <w:t xml:space="preserve"> </w:t>
      </w:r>
      <w:r w:rsidRPr="004D3866">
        <w:rPr>
          <w:szCs w:val="24"/>
        </w:rPr>
        <w:t>крупная авария, повлекшая за собой человеческие жертвы, ущерб здоровью людей либо разрушения и</w:t>
      </w:r>
      <w:r w:rsidR="00024CDF">
        <w:rPr>
          <w:szCs w:val="24"/>
        </w:rPr>
        <w:t>ли</w:t>
      </w:r>
      <w:r w:rsidRPr="004D3866">
        <w:rPr>
          <w:szCs w:val="24"/>
        </w:rPr>
        <w:t xml:space="preserve"> уничтожение объектов, материальных ценностей в значительных размерах, а также приведшая к серьезному ущербу окружающей среде.</w:t>
      </w:r>
    </w:p>
    <w:p w14:paraId="1B90069C" w14:textId="77777777" w:rsidR="002D2C72" w:rsidRPr="003C443D" w:rsidRDefault="002D2C72" w:rsidP="00A03A88">
      <w:pPr>
        <w:rPr>
          <w:szCs w:val="24"/>
        </w:rPr>
      </w:pPr>
    </w:p>
    <w:p w14:paraId="7F5A56E6" w14:textId="77777777" w:rsidR="00CE1BA3" w:rsidRDefault="00CE1BA3" w:rsidP="00CE1BA3">
      <w:pPr>
        <w:rPr>
          <w:rStyle w:val="S8"/>
          <w:rFonts w:eastAsia="Calibri"/>
        </w:rPr>
      </w:pPr>
      <w:r w:rsidRPr="003E2C49">
        <w:rPr>
          <w:rFonts w:ascii="Arial" w:hAnsi="Arial" w:cs="Arial"/>
          <w:b/>
          <w:i/>
          <w:sz w:val="20"/>
          <w:szCs w:val="20"/>
        </w:rPr>
        <w:lastRenderedPageBreak/>
        <w:t>КОМИССИЯ ПО ПРЕДУПРЕЖДЕНИЮ И ЛИКВИДАЦИИ ЧРЕЗВЫЧАЙНЫХ СИТУАЦИЙ И</w:t>
      </w:r>
      <w:r w:rsidR="00C43785">
        <w:rPr>
          <w:rFonts w:ascii="Arial" w:hAnsi="Arial" w:cs="Arial"/>
          <w:b/>
          <w:i/>
          <w:sz w:val="20"/>
          <w:szCs w:val="20"/>
        </w:rPr>
        <w:t> </w:t>
      </w:r>
      <w:r w:rsidRPr="003E2C49">
        <w:rPr>
          <w:rFonts w:ascii="Arial" w:hAnsi="Arial" w:cs="Arial"/>
          <w:b/>
          <w:i/>
          <w:sz w:val="20"/>
          <w:szCs w:val="20"/>
        </w:rPr>
        <w:t>ОБЕСПЕЧЕНИЮ ПОЖАРНОЙ БЕЗОПАСНОСТИ</w:t>
      </w:r>
      <w:r w:rsidRPr="00931B26">
        <w:rPr>
          <w:rFonts w:ascii="Arial" w:hAnsi="Arial" w:cs="Arial"/>
          <w:sz w:val="20"/>
          <w:szCs w:val="20"/>
        </w:rPr>
        <w:t xml:space="preserve"> </w:t>
      </w:r>
      <w:r w:rsidRPr="00931B26">
        <w:rPr>
          <w:rFonts w:ascii="Arial" w:hAnsi="Arial" w:cs="Arial"/>
          <w:caps/>
          <w:sz w:val="20"/>
          <w:szCs w:val="20"/>
        </w:rPr>
        <w:t>–</w:t>
      </w:r>
      <w:r>
        <w:rPr>
          <w:szCs w:val="24"/>
        </w:rPr>
        <w:t xml:space="preserve"> </w:t>
      </w:r>
      <w:r w:rsidRPr="00B543AA">
        <w:rPr>
          <w:rStyle w:val="S8"/>
          <w:rFonts w:eastAsia="Calibri"/>
        </w:rPr>
        <w:t>координационный орган единой 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p w14:paraId="47C4B9A7" w14:textId="77777777" w:rsidR="004B5BAF" w:rsidRPr="00453270" w:rsidRDefault="004B5BAF" w:rsidP="00CE1BA3">
      <w:pPr>
        <w:rPr>
          <w:rStyle w:val="S8"/>
          <w:rFonts w:eastAsia="Calibri"/>
        </w:rPr>
      </w:pPr>
    </w:p>
    <w:p w14:paraId="61131E7F" w14:textId="6535330D" w:rsidR="009A2324" w:rsidRPr="00FE6FFF" w:rsidRDefault="009A2324" w:rsidP="00AE1B81">
      <w:pPr>
        <w:rPr>
          <w:highlight w:val="yellow"/>
        </w:rPr>
      </w:pPr>
      <w:r w:rsidRPr="00E03C72">
        <w:rPr>
          <w:rFonts w:ascii="Arial" w:hAnsi="Arial" w:cs="Arial"/>
          <w:b/>
          <w:i/>
          <w:caps/>
          <w:sz w:val="20"/>
        </w:rPr>
        <w:t>КУРАТОР</w:t>
      </w:r>
      <w:r w:rsidRPr="00E03C72">
        <w:rPr>
          <w:i/>
          <w:iCs/>
          <w:sz w:val="20"/>
        </w:rPr>
        <w:t xml:space="preserve"> </w:t>
      </w:r>
      <w:r w:rsidRPr="00E03C72">
        <w:t xml:space="preserve">– </w:t>
      </w:r>
      <w:r w:rsidRPr="009A2324">
        <w:t>топ-менеджер П</w:t>
      </w:r>
      <w:r w:rsidR="00FE6FFF">
        <w:t>АО «НК «Роснефть»</w:t>
      </w:r>
      <w:r w:rsidRPr="009A2324">
        <w:t xml:space="preserve"> либо иное лицо, за которым в соответствии с его функциональными обязанностями решением Главного исполнительного директора П</w:t>
      </w:r>
      <w:r w:rsidR="00FE6FFF">
        <w:t>АО «НК «Роснефть»</w:t>
      </w:r>
      <w:r w:rsidRPr="009A2324">
        <w:t xml:space="preserve"> закреплено хозяйственное общество с прямой и/или косвенной долей участия П</w:t>
      </w:r>
      <w:r w:rsidR="00FE6FFF">
        <w:t>АО «НК «Роснефть»</w:t>
      </w:r>
      <w:r w:rsidRPr="009A2324">
        <w:t xml:space="preserve"> в уставном капитале такого общества, и отвечающий за организацию эффективного управления и контроля такого общества в целях выполнения стратегических задач и бизнес-плана Компании.</w:t>
      </w:r>
    </w:p>
    <w:p w14:paraId="3585DE61" w14:textId="77777777" w:rsidR="009A2324" w:rsidRPr="00503D6C" w:rsidRDefault="009A2324" w:rsidP="00AE1B81">
      <w:pPr>
        <w:rPr>
          <w:highlight w:val="yellow"/>
        </w:rPr>
      </w:pPr>
    </w:p>
    <w:p w14:paraId="6BB10CD2" w14:textId="7D24AC1D" w:rsidR="009321EE" w:rsidRPr="00E03C72" w:rsidRDefault="009321EE" w:rsidP="00AE1B81">
      <w:r w:rsidRPr="00E03C72">
        <w:rPr>
          <w:rFonts w:ascii="Arial" w:hAnsi="Arial" w:cs="Arial"/>
          <w:b/>
          <w:i/>
          <w:caps/>
          <w:sz w:val="20"/>
        </w:rPr>
        <w:t>КУРИРУЮЩЕЕ СТРУКТУРНОЕ ПОДРАЗДЕЛЕНИЕ П</w:t>
      </w:r>
      <w:r w:rsidR="00FE6FFF">
        <w:rPr>
          <w:rFonts w:ascii="Arial" w:hAnsi="Arial" w:cs="Arial"/>
          <w:b/>
          <w:i/>
          <w:caps/>
          <w:sz w:val="20"/>
        </w:rPr>
        <w:t>АО «НК «РОСНЕФТЬ»</w:t>
      </w:r>
      <w:r w:rsidRPr="00E03C72">
        <w:rPr>
          <w:rStyle w:val="urtxtemph"/>
          <w:i/>
          <w:iCs/>
          <w:sz w:val="20"/>
          <w:szCs w:val="20"/>
        </w:rPr>
        <w:t xml:space="preserve"> </w:t>
      </w:r>
      <w:r w:rsidRPr="00E03C72">
        <w:t>–</w:t>
      </w:r>
      <w:r w:rsidRPr="00E03C72">
        <w:rPr>
          <w:rStyle w:val="urtxtemph"/>
          <w:i/>
          <w:iCs/>
          <w:sz w:val="20"/>
          <w:szCs w:val="20"/>
        </w:rPr>
        <w:t xml:space="preserve"> </w:t>
      </w:r>
      <w:r w:rsidRPr="00E03C72">
        <w:t>структурное подразделение П</w:t>
      </w:r>
      <w:r w:rsidR="00FE6FFF">
        <w:t>АО «НК «Роснефть»</w:t>
      </w:r>
      <w:r w:rsidRPr="00E03C72">
        <w:t>, обеспечивающее в рамках своей компетенции организацию Куратором эффективного управления и контроля закрепленного за Куратором хозяйственного общества с прямой и/ или косвенной долей участия П</w:t>
      </w:r>
      <w:r w:rsidR="00FE6FFF">
        <w:t>АО «НК «Роснефть»</w:t>
      </w:r>
      <w:r w:rsidRPr="00E03C72">
        <w:t xml:space="preserve"> в уставном капитале такого хозяйственного общества в целях выполнения стратегических задач и бизнес-плана Компании.</w:t>
      </w:r>
    </w:p>
    <w:p w14:paraId="0245CF7A" w14:textId="77777777" w:rsidR="00AE1B81" w:rsidRPr="00503D6C" w:rsidRDefault="00AE1B81" w:rsidP="00AE1B81"/>
    <w:p w14:paraId="4B35201C" w14:textId="6DDDBE6F" w:rsidR="009321EE" w:rsidRPr="00AE1B81" w:rsidRDefault="009321EE" w:rsidP="00AE1B81">
      <w:pPr>
        <w:ind w:left="567"/>
        <w:rPr>
          <w:i/>
          <w:sz w:val="20"/>
          <w:szCs w:val="20"/>
        </w:rPr>
      </w:pPr>
      <w:r w:rsidRPr="00AE1B81">
        <w:rPr>
          <w:i/>
          <w:u w:val="single"/>
        </w:rPr>
        <w:t>Примечание:</w:t>
      </w:r>
      <w:r w:rsidRPr="00AE1B81">
        <w:rPr>
          <w:i/>
        </w:rPr>
        <w:t xml:space="preserve"> Курирующие структурное подразделение определяется на основании приказа П</w:t>
      </w:r>
      <w:r w:rsidR="00FE6FFF">
        <w:rPr>
          <w:i/>
        </w:rPr>
        <w:t>АО «НК «Роснефть»</w:t>
      </w:r>
      <w:r w:rsidRPr="00AE1B81">
        <w:rPr>
          <w:i/>
        </w:rPr>
        <w:t xml:space="preserve"> о закреплении Обществ Группы за Кураторами и определении курирующих структурных подразделений П</w:t>
      </w:r>
      <w:r w:rsidR="00FE6FFF">
        <w:rPr>
          <w:i/>
        </w:rPr>
        <w:t>АО «НК «Роснефть»</w:t>
      </w:r>
      <w:r w:rsidRPr="00AE1B81">
        <w:rPr>
          <w:i/>
        </w:rPr>
        <w:t>.</w:t>
      </w:r>
    </w:p>
    <w:p w14:paraId="501DB321" w14:textId="77777777" w:rsidR="009321EE" w:rsidRDefault="009321EE" w:rsidP="00CE1BA3">
      <w:pPr>
        <w:rPr>
          <w:rStyle w:val="S8"/>
          <w:rFonts w:eastAsia="Calibri"/>
        </w:rPr>
      </w:pPr>
    </w:p>
    <w:p w14:paraId="1E6DEB7B" w14:textId="77777777" w:rsidR="00024CDF" w:rsidRPr="004D3866" w:rsidRDefault="00A03A88" w:rsidP="00BB1EF0">
      <w:pPr>
        <w:rPr>
          <w:szCs w:val="24"/>
        </w:rPr>
      </w:pPr>
      <w:r w:rsidRPr="00D0663E">
        <w:rPr>
          <w:rFonts w:ascii="Arial" w:hAnsi="Arial" w:cs="Arial"/>
          <w:b/>
          <w:i/>
          <w:caps/>
          <w:sz w:val="20"/>
          <w:szCs w:val="20"/>
        </w:rPr>
        <w:t>Ликвидация чрезвычайной ситуации –</w:t>
      </w:r>
      <w:r w:rsidR="00024CDF">
        <w:rPr>
          <w:rFonts w:ascii="Arial" w:hAnsi="Arial" w:cs="Arial"/>
          <w:b/>
          <w:i/>
          <w:caps/>
          <w:sz w:val="20"/>
          <w:szCs w:val="20"/>
        </w:rPr>
        <w:t xml:space="preserve"> </w:t>
      </w:r>
      <w:r w:rsidRPr="004D3866">
        <w:rPr>
          <w:szCs w:val="24"/>
        </w:rPr>
        <w:t>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r w:rsidR="00BB1EF0">
        <w:rPr>
          <w:szCs w:val="24"/>
        </w:rPr>
        <w:t xml:space="preserve"> [</w:t>
      </w:r>
      <w:r w:rsidR="00BB1EF0" w:rsidRPr="00A91C1F">
        <w:rPr>
          <w:szCs w:val="24"/>
        </w:rPr>
        <w:t>Фе</w:t>
      </w:r>
      <w:r w:rsidR="00BB1EF0">
        <w:rPr>
          <w:szCs w:val="24"/>
        </w:rPr>
        <w:t xml:space="preserve">деральный закон от </w:t>
      </w:r>
      <w:r w:rsidR="00BB1EF0" w:rsidRPr="00BB1EF0">
        <w:rPr>
          <w:szCs w:val="24"/>
        </w:rPr>
        <w:t xml:space="preserve">21.12.1994 </w:t>
      </w:r>
      <w:r w:rsidR="00BB1EF0">
        <w:rPr>
          <w:szCs w:val="24"/>
        </w:rPr>
        <w:t>№</w:t>
      </w:r>
      <w:r w:rsidR="00C43785">
        <w:rPr>
          <w:szCs w:val="24"/>
        </w:rPr>
        <w:t> </w:t>
      </w:r>
      <w:r w:rsidR="00BB1EF0" w:rsidRPr="00BB1EF0">
        <w:rPr>
          <w:szCs w:val="24"/>
        </w:rPr>
        <w:t>68-ФЗ</w:t>
      </w:r>
      <w:r w:rsidR="00BB1EF0">
        <w:rPr>
          <w:szCs w:val="24"/>
        </w:rPr>
        <w:t xml:space="preserve"> «</w:t>
      </w:r>
      <w:r w:rsidR="00BB1EF0" w:rsidRPr="00BB1EF0">
        <w:rPr>
          <w:szCs w:val="24"/>
        </w:rPr>
        <w:t>О защите населения и территорий от чрезвычайных ситуаций природного и техногенного характера</w:t>
      </w:r>
      <w:r w:rsidR="00BB1EF0">
        <w:rPr>
          <w:szCs w:val="24"/>
        </w:rPr>
        <w:t>»]</w:t>
      </w:r>
      <w:r w:rsidRPr="004D3866">
        <w:rPr>
          <w:szCs w:val="24"/>
        </w:rPr>
        <w:t>.</w:t>
      </w:r>
    </w:p>
    <w:p w14:paraId="79EF9623" w14:textId="77777777" w:rsidR="00446307" w:rsidRPr="00381F83" w:rsidRDefault="00446307" w:rsidP="00446307">
      <w:pPr>
        <w:tabs>
          <w:tab w:val="left" w:pos="1134"/>
        </w:tabs>
        <w:rPr>
          <w:szCs w:val="24"/>
          <w:highlight w:val="yellow"/>
        </w:rPr>
      </w:pPr>
    </w:p>
    <w:p w14:paraId="775FAF5A" w14:textId="6ECBAF3D" w:rsidR="009C7938" w:rsidRPr="00FE6FFF" w:rsidRDefault="00F4453C" w:rsidP="00A03A88">
      <w:pPr>
        <w:rPr>
          <w:szCs w:val="24"/>
        </w:rPr>
      </w:pPr>
      <w:r w:rsidRPr="00125939">
        <w:rPr>
          <w:rFonts w:ascii="Arial" w:hAnsi="Arial" w:cs="Arial"/>
          <w:b/>
          <w:i/>
          <w:caps/>
          <w:sz w:val="20"/>
          <w:szCs w:val="20"/>
        </w:rPr>
        <w:t xml:space="preserve">несчастный случай на производстве – </w:t>
      </w:r>
      <w:r w:rsidR="00B33EB3" w:rsidRPr="00A57972">
        <w:rPr>
          <w:szCs w:val="24"/>
        </w:rPr>
        <w:t xml:space="preserve">событие, </w:t>
      </w:r>
      <w:r w:rsidR="00B33EB3" w:rsidRPr="0096232C">
        <w:rPr>
          <w:szCs w:val="24"/>
        </w:rPr>
        <w:t>прои</w:t>
      </w:r>
      <w:r w:rsidR="006344EE" w:rsidRPr="0096232C">
        <w:rPr>
          <w:szCs w:val="24"/>
        </w:rPr>
        <w:t>зо</w:t>
      </w:r>
      <w:r w:rsidR="00B33EB3" w:rsidRPr="0096232C">
        <w:rPr>
          <w:szCs w:val="24"/>
        </w:rPr>
        <w:t>шедш</w:t>
      </w:r>
      <w:r w:rsidR="006344EE" w:rsidRPr="0096232C">
        <w:rPr>
          <w:szCs w:val="24"/>
        </w:rPr>
        <w:t>е</w:t>
      </w:r>
      <w:r w:rsidR="00B33EB3" w:rsidRPr="0096232C">
        <w:rPr>
          <w:szCs w:val="24"/>
        </w:rPr>
        <w:t>е с</w:t>
      </w:r>
      <w:r w:rsidR="00B33EB3" w:rsidRPr="00A57972">
        <w:rPr>
          <w:szCs w:val="24"/>
        </w:rPr>
        <w:t xml:space="preserve">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r w:rsidR="00FE6FFF">
        <w:rPr>
          <w:szCs w:val="24"/>
        </w:rPr>
        <w:t>.</w:t>
      </w:r>
    </w:p>
    <w:p w14:paraId="2CD70C9A" w14:textId="77777777" w:rsidR="00C13E94" w:rsidRPr="00503D6C" w:rsidRDefault="00C13E94" w:rsidP="00A03A88">
      <w:pPr>
        <w:rPr>
          <w:szCs w:val="24"/>
        </w:rPr>
      </w:pPr>
    </w:p>
    <w:p w14:paraId="510B41FE" w14:textId="77777777" w:rsidR="00986784" w:rsidRPr="0096232C" w:rsidRDefault="00986784" w:rsidP="00986784">
      <w:pPr>
        <w:rPr>
          <w:szCs w:val="24"/>
        </w:rPr>
      </w:pPr>
      <w:r w:rsidRPr="0096232C">
        <w:rPr>
          <w:rFonts w:ascii="Arial" w:hAnsi="Arial" w:cs="Arial"/>
          <w:b/>
          <w:i/>
          <w:caps/>
          <w:sz w:val="20"/>
          <w:szCs w:val="20"/>
        </w:rPr>
        <w:t xml:space="preserve">несчастный случай, НЕ СВЯЗАННЫЙ С производствОМ – </w:t>
      </w:r>
      <w:r w:rsidRPr="0096232C">
        <w:rPr>
          <w:szCs w:val="24"/>
        </w:rPr>
        <w:t xml:space="preserve">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которое квалифицировано как смерть вследствие общего заболевания или самоубийства; смерть или </w:t>
      </w:r>
      <w:r w:rsidR="009B14CB">
        <w:rPr>
          <w:szCs w:val="24"/>
        </w:rPr>
        <w:t>причинение ущерба</w:t>
      </w:r>
      <w:r w:rsidRPr="0096232C">
        <w:rPr>
          <w:szCs w:val="24"/>
        </w:rPr>
        <w:t xml:space="preserve"> здоровь</w:t>
      </w:r>
      <w:r w:rsidR="009B14CB">
        <w:rPr>
          <w:szCs w:val="24"/>
        </w:rPr>
        <w:t>ю</w:t>
      </w:r>
      <w:r w:rsidRPr="0096232C">
        <w:rPr>
          <w:szCs w:val="24"/>
        </w:rPr>
        <w:t>, единственной причиной которых явилось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 несчастный случай при совершении пострадавшим действий (бездействия), квалифицированных как уголовно наказуемое деяние.</w:t>
      </w:r>
    </w:p>
    <w:p w14:paraId="37EF8324" w14:textId="77777777" w:rsidR="00986784" w:rsidRPr="00503D6C" w:rsidRDefault="00986784" w:rsidP="00A03A88">
      <w:pPr>
        <w:rPr>
          <w:szCs w:val="24"/>
        </w:rPr>
      </w:pPr>
    </w:p>
    <w:p w14:paraId="7A86DC0F" w14:textId="77777777" w:rsidR="00446307" w:rsidRPr="00446307" w:rsidRDefault="00446307" w:rsidP="00446307">
      <w:pPr>
        <w:rPr>
          <w:szCs w:val="24"/>
        </w:rPr>
      </w:pPr>
      <w:r w:rsidRPr="00446307">
        <w:rPr>
          <w:rStyle w:val="36"/>
          <w:i/>
          <w:caps/>
          <w:sz w:val="20"/>
          <w:szCs w:val="20"/>
        </w:rPr>
        <w:lastRenderedPageBreak/>
        <w:t>нефтегазопровод</w:t>
      </w:r>
      <w:r w:rsidRPr="00446307">
        <w:t xml:space="preserve"> </w:t>
      </w:r>
      <w:r w:rsidRPr="00446307">
        <w:rPr>
          <w:rFonts w:ascii="Arial" w:hAnsi="Arial" w:cs="Arial"/>
          <w:b/>
          <w:i/>
          <w:caps/>
          <w:sz w:val="20"/>
          <w:szCs w:val="20"/>
        </w:rPr>
        <w:t>–</w:t>
      </w:r>
      <w:r w:rsidRPr="00446307">
        <w:t xml:space="preserve"> </w:t>
      </w:r>
      <w:r w:rsidRPr="00446307">
        <w:rPr>
          <w:szCs w:val="24"/>
        </w:rPr>
        <w:t>трубопровод для транспортирования нефти с газом в растворенном состоянии при абсолютном давлении упругости паров при</w:t>
      </w:r>
      <w:r w:rsidRPr="00446307">
        <w:rPr>
          <w:noProof/>
          <w:szCs w:val="24"/>
        </w:rPr>
        <w:t xml:space="preserve"> 20°</w:t>
      </w:r>
      <w:r w:rsidRPr="00446307">
        <w:rPr>
          <w:szCs w:val="24"/>
        </w:rPr>
        <w:t xml:space="preserve"> С выше</w:t>
      </w:r>
      <w:r w:rsidRPr="00446307">
        <w:rPr>
          <w:noProof/>
          <w:szCs w:val="24"/>
        </w:rPr>
        <w:t xml:space="preserve"> 0,2</w:t>
      </w:r>
      <w:r w:rsidRPr="00446307">
        <w:rPr>
          <w:szCs w:val="24"/>
        </w:rPr>
        <w:t xml:space="preserve"> МПа и свободном состоянии.</w:t>
      </w:r>
    </w:p>
    <w:p w14:paraId="22B51F71" w14:textId="77777777" w:rsidR="00446307" w:rsidRPr="00446307" w:rsidRDefault="00446307" w:rsidP="00446307">
      <w:pPr>
        <w:rPr>
          <w:szCs w:val="24"/>
        </w:rPr>
      </w:pPr>
    </w:p>
    <w:p w14:paraId="1983EC6C" w14:textId="170E9BCB" w:rsidR="00841544" w:rsidRPr="00FE6FFF" w:rsidRDefault="00446307" w:rsidP="00841544">
      <w:pPr>
        <w:pStyle w:val="ab"/>
        <w:rPr>
          <w:sz w:val="24"/>
          <w:szCs w:val="24"/>
        </w:rPr>
      </w:pPr>
      <w:r w:rsidRPr="00446307">
        <w:rPr>
          <w:rFonts w:ascii="Arial" w:hAnsi="Arial" w:cs="Arial"/>
          <w:b/>
          <w:i/>
          <w:caps/>
        </w:rPr>
        <w:t>нефтепродукт</w:t>
      </w:r>
      <w:r w:rsidR="00841544">
        <w:rPr>
          <w:rFonts w:ascii="Arial" w:hAnsi="Arial" w:cs="Arial"/>
          <w:b/>
          <w:i/>
          <w:caps/>
        </w:rPr>
        <w:t>(Ы)</w:t>
      </w:r>
      <w:r w:rsidRPr="00446307">
        <w:rPr>
          <w:rFonts w:ascii="Arial" w:hAnsi="Arial" w:cs="Arial"/>
          <w:b/>
          <w:i/>
          <w:caps/>
        </w:rPr>
        <w:t xml:space="preserve"> – </w:t>
      </w:r>
      <w:hyperlink r:id="rId20" w:history="1">
        <w:r w:rsidR="00841544" w:rsidRPr="00841544">
          <w:rPr>
            <w:sz w:val="24"/>
            <w:szCs w:val="24"/>
          </w:rPr>
          <w:t>продукты, получаемые в результате переработки углеводородного сырья на нефтеперерабатывающих заводах, которые являются продуктом для потребления и (или) используются в дальнейшем для выпуска на их основе других продуктов</w:t>
        </w:r>
      </w:hyperlink>
      <w:r w:rsidR="00FE6FFF">
        <w:rPr>
          <w:sz w:val="24"/>
          <w:szCs w:val="24"/>
        </w:rPr>
        <w:t>.</w:t>
      </w:r>
    </w:p>
    <w:p w14:paraId="7511B1D0" w14:textId="77777777" w:rsidR="00841544" w:rsidRPr="00503D6C" w:rsidRDefault="00841544" w:rsidP="00446307">
      <w:pPr>
        <w:rPr>
          <w:bCs/>
          <w:szCs w:val="24"/>
        </w:rPr>
      </w:pPr>
    </w:p>
    <w:p w14:paraId="42DF7CD0" w14:textId="77777777" w:rsidR="00446307" w:rsidRPr="00446307" w:rsidRDefault="00446307" w:rsidP="00446307">
      <w:pPr>
        <w:rPr>
          <w:szCs w:val="24"/>
        </w:rPr>
      </w:pPr>
      <w:r w:rsidRPr="00446307">
        <w:rPr>
          <w:rStyle w:val="36"/>
          <w:i/>
          <w:caps/>
          <w:sz w:val="20"/>
          <w:szCs w:val="20"/>
        </w:rPr>
        <w:t>нефтепровод</w:t>
      </w:r>
      <w:r w:rsidRPr="00446307">
        <w:t xml:space="preserve"> </w:t>
      </w:r>
      <w:r w:rsidRPr="00446307">
        <w:rPr>
          <w:rFonts w:ascii="Arial" w:hAnsi="Arial" w:cs="Arial"/>
          <w:b/>
          <w:i/>
          <w:caps/>
          <w:sz w:val="20"/>
        </w:rPr>
        <w:t xml:space="preserve">– </w:t>
      </w:r>
      <w:r w:rsidRPr="00446307">
        <w:rPr>
          <w:szCs w:val="24"/>
        </w:rPr>
        <w:t>трубопровод для транспортировки разгазированной нефти.</w:t>
      </w:r>
    </w:p>
    <w:p w14:paraId="12C401F8" w14:textId="77777777" w:rsidR="00446307" w:rsidRDefault="00446307" w:rsidP="00A03A88">
      <w:pPr>
        <w:rPr>
          <w:szCs w:val="24"/>
        </w:rPr>
      </w:pPr>
    </w:p>
    <w:p w14:paraId="224F7173" w14:textId="524619DC" w:rsidR="005978E3" w:rsidRDefault="005978E3" w:rsidP="00A03A88">
      <w:pPr>
        <w:rPr>
          <w:szCs w:val="24"/>
        </w:rPr>
      </w:pPr>
      <w:r w:rsidRPr="005978E3">
        <w:rPr>
          <w:rFonts w:ascii="Arial" w:hAnsi="Arial" w:cs="Arial"/>
          <w:b/>
          <w:i/>
          <w:sz w:val="20"/>
          <w:szCs w:val="20"/>
        </w:rPr>
        <w:t>ОБЪЕКТОВОЕ ЗВЕНО ЕДИНОЙ ГОСУДАРСТВЕННОЙ СИСТЕМЫ ПРЕДУПРЕЖДЕНИЯ И ЛИКВИДАЦИИ ЧРЕЗВЫЧАЙНЫХ СИТУАЦИЙ</w:t>
      </w:r>
      <w:r>
        <w:rPr>
          <w:szCs w:val="24"/>
        </w:rPr>
        <w:t xml:space="preserve"> - </w:t>
      </w:r>
      <w:r w:rsidRPr="005978E3">
        <w:rPr>
          <w:szCs w:val="24"/>
        </w:rPr>
        <w:t>органы управления, силы и средства юридического лица, предназначенные для предупреждения чрезвычайных ситуаций (происшествий) и ликвидации их последствий</w:t>
      </w:r>
      <w:r>
        <w:rPr>
          <w:szCs w:val="24"/>
        </w:rPr>
        <w:t>.</w:t>
      </w:r>
    </w:p>
    <w:p w14:paraId="14CF0C45" w14:textId="77777777" w:rsidR="00A854CF" w:rsidRPr="00503D6C" w:rsidRDefault="00A854CF" w:rsidP="00A03A88">
      <w:pPr>
        <w:rPr>
          <w:szCs w:val="24"/>
        </w:rPr>
      </w:pPr>
    </w:p>
    <w:p w14:paraId="661680D7" w14:textId="3FE6CC89" w:rsidR="00840796" w:rsidRPr="00E41D6C" w:rsidRDefault="00840796" w:rsidP="00840796">
      <w:pPr>
        <w:tabs>
          <w:tab w:val="left" w:pos="426"/>
        </w:tabs>
        <w:rPr>
          <w:szCs w:val="24"/>
        </w:rPr>
      </w:pPr>
      <w:r w:rsidRPr="00A74355">
        <w:rPr>
          <w:rFonts w:ascii="Arial" w:hAnsi="Arial" w:cs="Arial"/>
          <w:b/>
          <w:i/>
          <w:caps/>
          <w:sz w:val="20"/>
        </w:rPr>
        <w:t xml:space="preserve">ОБНАРУЖЕНИЕ </w:t>
      </w:r>
      <w:r>
        <w:rPr>
          <w:rFonts w:ascii="Arial" w:hAnsi="Arial" w:cs="Arial"/>
          <w:b/>
          <w:i/>
          <w:caps/>
          <w:sz w:val="20"/>
        </w:rPr>
        <w:t>чрезвычайной ситуации</w:t>
      </w:r>
      <w:r w:rsidRPr="00A74355">
        <w:rPr>
          <w:rFonts w:ascii="Arial" w:hAnsi="Arial" w:cs="Arial"/>
          <w:b/>
          <w:i/>
          <w:caps/>
          <w:sz w:val="20"/>
        </w:rPr>
        <w:t xml:space="preserve"> (ПРОИСШЕСТВИЯ)</w:t>
      </w:r>
      <w:r w:rsidRPr="00EB49B5">
        <w:rPr>
          <w:rFonts w:ascii="Arial" w:hAnsi="Arial" w:cs="Arial"/>
          <w:b/>
          <w:i/>
          <w:caps/>
          <w:sz w:val="20"/>
        </w:rPr>
        <w:t xml:space="preserve"> –</w:t>
      </w:r>
      <w:r w:rsidRPr="00A74355">
        <w:t xml:space="preserve"> </w:t>
      </w:r>
      <w:r w:rsidR="00877F8D" w:rsidRPr="00B23D66">
        <w:t xml:space="preserve">подтверждение факта </w:t>
      </w:r>
      <w:r w:rsidR="00877F8D" w:rsidRPr="0096232C">
        <w:t xml:space="preserve">чрезвычайной ситуации (происшествия) работником </w:t>
      </w:r>
      <w:r w:rsidR="00CE2FBA" w:rsidRPr="0096232C">
        <w:t>П</w:t>
      </w:r>
      <w:r w:rsidR="00FE6FFF">
        <w:t>АО «НК «Роснефть»</w:t>
      </w:r>
      <w:r w:rsidR="00877F8D" w:rsidRPr="0096232C">
        <w:t xml:space="preserve"> или Общества Группы или подрядной (субподрядной)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w:t>
      </w:r>
      <w:r w:rsidR="002A7B57">
        <w:t> </w:t>
      </w:r>
      <w:r w:rsidR="00877F8D" w:rsidRPr="0096232C">
        <w:t xml:space="preserve">являющихся работниками </w:t>
      </w:r>
      <w:r w:rsidR="00CE2FBA" w:rsidRPr="0096232C">
        <w:t>П</w:t>
      </w:r>
      <w:r w:rsidR="00FE6FFF">
        <w:t>АО «НК «Роснефть»</w:t>
      </w:r>
      <w:r w:rsidR="00877F8D" w:rsidRPr="0096232C">
        <w:t xml:space="preserve"> или Общества Группы или подрядной (субподрядной) организации</w:t>
      </w:r>
      <w:r w:rsidR="00877026" w:rsidRPr="0096232C">
        <w:t>,</w:t>
      </w:r>
      <w:r w:rsidR="00877F8D" w:rsidRPr="0096232C">
        <w:t xml:space="preserve"> или из другого источника</w:t>
      </w:r>
      <w:r w:rsidR="00877F8D" w:rsidRPr="00B23D66">
        <w:t>.</w:t>
      </w:r>
    </w:p>
    <w:p w14:paraId="0859A6C7" w14:textId="77777777" w:rsidR="00840796" w:rsidRDefault="00840796" w:rsidP="00A03A88">
      <w:pPr>
        <w:rPr>
          <w:szCs w:val="24"/>
        </w:rPr>
      </w:pPr>
    </w:p>
    <w:p w14:paraId="725FDEA1" w14:textId="77777777" w:rsidR="00174733" w:rsidRDefault="00174733" w:rsidP="00174733">
      <w:pPr>
        <w:tabs>
          <w:tab w:val="left" w:pos="426"/>
        </w:tabs>
      </w:pPr>
      <w:r w:rsidRPr="00174733">
        <w:rPr>
          <w:rFonts w:ascii="Arial" w:hAnsi="Arial" w:cs="Arial"/>
          <w:b/>
          <w:i/>
          <w:sz w:val="20"/>
          <w:szCs w:val="20"/>
        </w:rPr>
        <w:t>ОБОРУДОВАНИЕ</w:t>
      </w:r>
      <w:r w:rsidRPr="00174733">
        <w:t xml:space="preserve"> </w:t>
      </w:r>
      <w:r w:rsidRPr="00174733">
        <w:rPr>
          <w:rFonts w:ascii="Arial" w:hAnsi="Arial" w:cs="Arial"/>
          <w:b/>
          <w:i/>
          <w:caps/>
          <w:sz w:val="20"/>
          <w:szCs w:val="20"/>
        </w:rPr>
        <w:t xml:space="preserve">– </w:t>
      </w:r>
      <w:r w:rsidRPr="00174733">
        <w:t>применяемое самостоятельно или устанавливаемое на машину техническое устройство, необходимое для выполнения ее основных и (или) дополнительных функций, а также для объединения нескольких машин в единую систему.</w:t>
      </w:r>
    </w:p>
    <w:p w14:paraId="62ECCB7C" w14:textId="77777777" w:rsidR="00A92021" w:rsidRPr="00174733" w:rsidRDefault="00A92021" w:rsidP="00A92021">
      <w:pPr>
        <w:rPr>
          <w:szCs w:val="24"/>
        </w:rPr>
      </w:pPr>
    </w:p>
    <w:p w14:paraId="31473DC6" w14:textId="77777777" w:rsidR="00A92021" w:rsidRDefault="00A92021" w:rsidP="00A92021">
      <w:pPr>
        <w:autoSpaceDE w:val="0"/>
        <w:autoSpaceDN w:val="0"/>
        <w:adjustRightInd w:val="0"/>
      </w:pPr>
      <w:r w:rsidRPr="002C6F08" w:rsidDel="00A27F99">
        <w:rPr>
          <w:rFonts w:ascii="Arial" w:hAnsi="Arial" w:cs="Arial"/>
          <w:b/>
          <w:bCs/>
          <w:i/>
          <w:caps/>
          <w:sz w:val="20"/>
          <w:szCs w:val="20"/>
        </w:rPr>
        <w:t>объект капитального строительства</w:t>
      </w:r>
      <w:r w:rsidRPr="002C6F08" w:rsidDel="00A27F99">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14:paraId="151993B9" w14:textId="77777777" w:rsidR="00A92021" w:rsidRPr="001A3D02" w:rsidRDefault="00A92021" w:rsidP="00A92021">
      <w:pPr>
        <w:rPr>
          <w:bCs/>
          <w:szCs w:val="24"/>
        </w:rPr>
      </w:pPr>
    </w:p>
    <w:p w14:paraId="1144DBEE" w14:textId="77777777" w:rsidR="00A03A88" w:rsidRDefault="00A03A88" w:rsidP="00A03A88">
      <w:pPr>
        <w:rPr>
          <w:szCs w:val="24"/>
        </w:rPr>
      </w:pPr>
      <w:r w:rsidRPr="001D4946">
        <w:rPr>
          <w:rFonts w:ascii="Arial" w:hAnsi="Arial" w:cs="Arial"/>
          <w:b/>
          <w:i/>
          <w:caps/>
          <w:sz w:val="20"/>
        </w:rPr>
        <w:t>опасный груз –</w:t>
      </w:r>
      <w:r>
        <w:rPr>
          <w:rFonts w:ascii="Arial" w:hAnsi="Arial" w:cs="Arial"/>
          <w:b/>
          <w:i/>
          <w:caps/>
          <w:sz w:val="20"/>
        </w:rPr>
        <w:t xml:space="preserve"> </w:t>
      </w:r>
      <w:r w:rsidRPr="004D3866">
        <w:rPr>
          <w:szCs w:val="24"/>
        </w:rPr>
        <w:t>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среды, повреждение и уничтожение транспортных сооружений, средств и иного имущества.</w:t>
      </w:r>
    </w:p>
    <w:p w14:paraId="0D350C59" w14:textId="117AB3FD" w:rsidR="008139F5" w:rsidRDefault="008139F5" w:rsidP="00174733">
      <w:pPr>
        <w:rPr>
          <w:bCs/>
          <w:szCs w:val="24"/>
        </w:rPr>
      </w:pPr>
    </w:p>
    <w:p w14:paraId="49B248BC" w14:textId="472762BD" w:rsidR="00DC77B8" w:rsidRPr="00250ED9" w:rsidRDefault="00DC77B8" w:rsidP="00174733">
      <w:pPr>
        <w:rPr>
          <w:bCs/>
          <w:szCs w:val="24"/>
        </w:rPr>
      </w:pPr>
      <w:r w:rsidRPr="008139F5">
        <w:rPr>
          <w:rFonts w:ascii="Arial" w:hAnsi="Arial" w:cs="Arial"/>
          <w:b/>
          <w:bCs/>
          <w:i/>
          <w:sz w:val="20"/>
          <w:szCs w:val="20"/>
        </w:rPr>
        <w:t>ОПЕРАТИВНАЯ ГРУППА</w:t>
      </w:r>
      <w:r w:rsidR="008139F5">
        <w:rPr>
          <w:bCs/>
          <w:szCs w:val="24"/>
        </w:rPr>
        <w:t xml:space="preserve"> - </w:t>
      </w:r>
      <w:r w:rsidR="008139F5" w:rsidRPr="008139F5">
        <w:rPr>
          <w:bCs/>
          <w:szCs w:val="24"/>
        </w:rPr>
        <w:t>нештатный (временный) орган управления юридического лица, развертываемый на базе его штатных структурных подразделений, состоящий из специально обученных, оснащённых и организованных под единым управлением работников различных структурных подразделений юридического лица, формирований, задействованных в предупреждении, локализации и ликвидации непосредственно на месте чрезвычайной ситуации</w:t>
      </w:r>
      <w:r w:rsidR="008139F5">
        <w:rPr>
          <w:bCs/>
          <w:szCs w:val="24"/>
        </w:rPr>
        <w:t>.</w:t>
      </w:r>
    </w:p>
    <w:p w14:paraId="09ED8C53" w14:textId="77777777" w:rsidR="00174733" w:rsidRPr="00250ED9" w:rsidRDefault="00174733" w:rsidP="00174733">
      <w:pPr>
        <w:rPr>
          <w:bCs/>
          <w:szCs w:val="24"/>
        </w:rPr>
      </w:pPr>
    </w:p>
    <w:p w14:paraId="792D144E" w14:textId="67EFD5FF" w:rsidR="00983BEA" w:rsidRPr="00250ED9" w:rsidRDefault="00983BEA" w:rsidP="00983BEA">
      <w:pPr>
        <w:rPr>
          <w:szCs w:val="26"/>
        </w:rPr>
      </w:pPr>
      <w:r w:rsidRPr="00250ED9">
        <w:rPr>
          <w:rStyle w:val="36"/>
          <w:i/>
          <w:sz w:val="20"/>
          <w:szCs w:val="20"/>
        </w:rPr>
        <w:t xml:space="preserve">ОПЕРАТИВНАЯ ИНФОРМАЦИЯ </w:t>
      </w:r>
      <w:r w:rsidRPr="00250ED9">
        <w:rPr>
          <w:rFonts w:ascii="Arial" w:hAnsi="Arial" w:cs="Arial"/>
          <w:b/>
          <w:i/>
          <w:caps/>
          <w:sz w:val="20"/>
          <w:szCs w:val="20"/>
        </w:rPr>
        <w:t>–</w:t>
      </w:r>
      <w:r w:rsidRPr="00250ED9">
        <w:rPr>
          <w:rStyle w:val="36"/>
          <w:i/>
          <w:sz w:val="20"/>
          <w:szCs w:val="20"/>
        </w:rPr>
        <w:t xml:space="preserve"> </w:t>
      </w:r>
      <w:r w:rsidRPr="00250ED9">
        <w:rPr>
          <w:bCs/>
          <w:szCs w:val="26"/>
        </w:rPr>
        <w:t>информация</w:t>
      </w:r>
      <w:r w:rsidRPr="00250ED9">
        <w:rPr>
          <w:szCs w:val="26"/>
        </w:rPr>
        <w:t xml:space="preserve">, предназначенная для </w:t>
      </w:r>
      <w:bookmarkStart w:id="48" w:name="6a082"/>
      <w:bookmarkEnd w:id="48"/>
      <w:r w:rsidRPr="00250ED9">
        <w:rPr>
          <w:szCs w:val="26"/>
        </w:rPr>
        <w:t xml:space="preserve">оповещения работников </w:t>
      </w:r>
      <w:r w:rsidR="00110052" w:rsidRPr="00250ED9">
        <w:rPr>
          <w:szCs w:val="24"/>
        </w:rPr>
        <w:t>П</w:t>
      </w:r>
      <w:r w:rsidR="00FE6FFF">
        <w:rPr>
          <w:szCs w:val="24"/>
        </w:rPr>
        <w:t>АО «НК «Роснефть»</w:t>
      </w:r>
      <w:r w:rsidR="00110052" w:rsidRPr="00250ED9">
        <w:rPr>
          <w:szCs w:val="24"/>
        </w:rPr>
        <w:t xml:space="preserve"> / Обществ Группы</w:t>
      </w:r>
      <w:r w:rsidR="00110052" w:rsidRPr="00250ED9">
        <w:rPr>
          <w:szCs w:val="26"/>
        </w:rPr>
        <w:t xml:space="preserve"> </w:t>
      </w:r>
      <w:r w:rsidRPr="00250ED9">
        <w:rPr>
          <w:szCs w:val="26"/>
        </w:rPr>
        <w:t>и населения об угрозе возникновения или возникновении чрезвычайных ситуаций (происшествий), оценки вероятных последствий и</w:t>
      </w:r>
      <w:r w:rsidR="00FE6FFF">
        <w:rPr>
          <w:szCs w:val="26"/>
        </w:rPr>
        <w:t xml:space="preserve"> принятия мер по их ликвидации.</w:t>
      </w:r>
    </w:p>
    <w:p w14:paraId="5170F177" w14:textId="77777777" w:rsidR="00BD4380" w:rsidRPr="00B277C6" w:rsidRDefault="00BD4380" w:rsidP="00B277C6">
      <w:pPr>
        <w:shd w:val="clear" w:color="auto" w:fill="FFFFFF"/>
        <w:rPr>
          <w:iCs/>
          <w:szCs w:val="24"/>
        </w:rPr>
      </w:pPr>
    </w:p>
    <w:p w14:paraId="74EC4941" w14:textId="76F197B0" w:rsidR="00983BEA" w:rsidRPr="00250ED9" w:rsidRDefault="00983BEA" w:rsidP="00983BEA">
      <w:pPr>
        <w:shd w:val="clear" w:color="auto" w:fill="FFFFFF"/>
        <w:ind w:left="567"/>
        <w:rPr>
          <w:szCs w:val="24"/>
        </w:rPr>
      </w:pPr>
      <w:r w:rsidRPr="00250ED9">
        <w:rPr>
          <w:i/>
          <w:iCs/>
          <w:szCs w:val="24"/>
          <w:u w:val="single"/>
        </w:rPr>
        <w:t>Примечание:</w:t>
      </w:r>
      <w:r w:rsidRPr="00250ED9">
        <w:rPr>
          <w:i/>
          <w:iCs/>
          <w:szCs w:val="24"/>
        </w:rPr>
        <w:t xml:space="preserve"> Оперативную информацию составляют сведения о факте (угрозе) и основных параметрах чрезвычайной ситуации / происшествия, экологических последствиях, о </w:t>
      </w:r>
      <w:bookmarkStart w:id="49" w:name="8baa7"/>
      <w:bookmarkEnd w:id="49"/>
      <w:r w:rsidRPr="00250ED9">
        <w:rPr>
          <w:i/>
          <w:iCs/>
          <w:szCs w:val="24"/>
        </w:rPr>
        <w:t>первоочередных мерах по защите работников П</w:t>
      </w:r>
      <w:r w:rsidR="00FE6FFF">
        <w:rPr>
          <w:i/>
          <w:iCs/>
          <w:szCs w:val="24"/>
        </w:rPr>
        <w:t>АО «НК «Роснефть»</w:t>
      </w:r>
      <w:r w:rsidRPr="00250ED9">
        <w:rPr>
          <w:i/>
          <w:iCs/>
          <w:szCs w:val="24"/>
        </w:rPr>
        <w:t xml:space="preserve"> / </w:t>
      </w:r>
      <w:r w:rsidRPr="00250ED9">
        <w:rPr>
          <w:i/>
          <w:iCs/>
          <w:szCs w:val="24"/>
        </w:rPr>
        <w:lastRenderedPageBreak/>
        <w:t>Общества Группы, населения и территорий, ведении аварийно-спасательных и других неотложных работ, о силах и средствах, задействованных для ликвидации последствий.</w:t>
      </w:r>
    </w:p>
    <w:p w14:paraId="27C33974" w14:textId="77777777" w:rsidR="00983BEA" w:rsidRPr="00250ED9" w:rsidRDefault="00983BEA" w:rsidP="00174733">
      <w:pPr>
        <w:rPr>
          <w:bCs/>
          <w:szCs w:val="24"/>
        </w:rPr>
      </w:pPr>
    </w:p>
    <w:p w14:paraId="077FCDEB" w14:textId="07D4AE5E" w:rsidR="00174733" w:rsidRPr="00174733" w:rsidRDefault="00174733" w:rsidP="00174733">
      <w:pPr>
        <w:rPr>
          <w:bCs/>
          <w:szCs w:val="24"/>
        </w:rPr>
      </w:pPr>
      <w:r w:rsidRPr="00250ED9">
        <w:rPr>
          <w:rStyle w:val="36"/>
          <w:i/>
          <w:sz w:val="20"/>
          <w:szCs w:val="20"/>
        </w:rPr>
        <w:t xml:space="preserve">ОПЕРАТИВНЫЙ ШТАБ </w:t>
      </w:r>
      <w:r w:rsidRPr="00250ED9">
        <w:rPr>
          <w:rFonts w:ascii="Arial" w:hAnsi="Arial" w:cs="Arial"/>
          <w:b/>
          <w:i/>
          <w:caps/>
          <w:sz w:val="20"/>
          <w:szCs w:val="20"/>
        </w:rPr>
        <w:t>–</w:t>
      </w:r>
      <w:r w:rsidRPr="00250ED9">
        <w:t xml:space="preserve"> нештатный (</w:t>
      </w:r>
      <w:r w:rsidRPr="00250ED9">
        <w:rPr>
          <w:bCs/>
          <w:szCs w:val="24"/>
        </w:rPr>
        <w:t xml:space="preserve">временный) орган управления </w:t>
      </w:r>
      <w:r w:rsidR="007F48A9" w:rsidRPr="00250ED9">
        <w:t>П</w:t>
      </w:r>
      <w:r w:rsidR="00FE6FFF">
        <w:t>АО «НК «Роснефть»</w:t>
      </w:r>
      <w:r w:rsidRPr="00250ED9">
        <w:t xml:space="preserve"> или Общества Группы</w:t>
      </w:r>
      <w:r w:rsidRPr="00250ED9">
        <w:rPr>
          <w:bCs/>
          <w:szCs w:val="24"/>
        </w:rPr>
        <w:t xml:space="preserve">, </w:t>
      </w:r>
      <w:r w:rsidRPr="00250ED9">
        <w:rPr>
          <w:szCs w:val="24"/>
        </w:rPr>
        <w:t>развертываемый на базе штатных</w:t>
      </w:r>
      <w:r w:rsidRPr="00250ED9">
        <w:rPr>
          <w:bCs/>
          <w:szCs w:val="24"/>
        </w:rPr>
        <w:t xml:space="preserve"> структурных подразделений</w:t>
      </w:r>
      <w:r w:rsidRPr="00250ED9">
        <w:t xml:space="preserve"> </w:t>
      </w:r>
      <w:r w:rsidR="007F48A9" w:rsidRPr="00250ED9">
        <w:t>П</w:t>
      </w:r>
      <w:r w:rsidR="00FE6FFF">
        <w:t>АО «НК «Роснефть»</w:t>
      </w:r>
      <w:r w:rsidRPr="00250ED9">
        <w:t xml:space="preserve"> или Общества Группы</w:t>
      </w:r>
      <w:r w:rsidRPr="00250ED9">
        <w:rPr>
          <w:bCs/>
          <w:szCs w:val="24"/>
        </w:rPr>
        <w:t xml:space="preserve">, предназначенный для выявления предварительных причин, оценки характера чрезвычайной ситуации, выработки предложений по их локализации и ликвидации, осуществляющий руководство организацией и проведением мероприятий по ликвидации чрезвычайной ситуации (происшествия), а также осуществляющий передачу оперативной информации топ-менеджерам </w:t>
      </w:r>
      <w:r w:rsidR="007F48A9" w:rsidRPr="00250ED9">
        <w:rPr>
          <w:bCs/>
          <w:szCs w:val="24"/>
        </w:rPr>
        <w:t>П</w:t>
      </w:r>
      <w:r w:rsidR="00FE6FFF">
        <w:rPr>
          <w:bCs/>
          <w:szCs w:val="24"/>
        </w:rPr>
        <w:t>АО «НК «Роснефть»</w:t>
      </w:r>
      <w:r w:rsidRPr="00250ED9">
        <w:rPr>
          <w:bCs/>
          <w:szCs w:val="24"/>
        </w:rPr>
        <w:t xml:space="preserve">, в </w:t>
      </w:r>
      <w:r w:rsidRPr="00250ED9">
        <w:rPr>
          <w:szCs w:val="24"/>
        </w:rPr>
        <w:t xml:space="preserve">Ситуационный центр управления в кризисных ситуациях </w:t>
      </w:r>
      <w:r w:rsidR="007F48A9" w:rsidRPr="00250ED9">
        <w:rPr>
          <w:szCs w:val="24"/>
        </w:rPr>
        <w:t>П</w:t>
      </w:r>
      <w:r w:rsidR="00FE6FFF">
        <w:rPr>
          <w:szCs w:val="24"/>
        </w:rPr>
        <w:t>АО «НК «Роснефть»</w:t>
      </w:r>
      <w:r w:rsidRPr="00250ED9">
        <w:rPr>
          <w:szCs w:val="24"/>
        </w:rPr>
        <w:t xml:space="preserve"> (для Обществ Группы),</w:t>
      </w:r>
      <w:r w:rsidRPr="00250ED9">
        <w:rPr>
          <w:bCs/>
          <w:szCs w:val="24"/>
        </w:rPr>
        <w:t xml:space="preserve"> руководителю Общества Группы о ходе ведения аварийно-спасательных, аварийно-восстановительных, других неотложных работ, работ по ликвидации аварийной ситуации.</w:t>
      </w:r>
    </w:p>
    <w:p w14:paraId="4D0B5B61" w14:textId="77777777" w:rsidR="00174733" w:rsidRPr="0096232C" w:rsidRDefault="00174733" w:rsidP="00A03A88">
      <w:pPr>
        <w:rPr>
          <w:szCs w:val="24"/>
        </w:rPr>
      </w:pPr>
    </w:p>
    <w:p w14:paraId="47BD7C1E" w14:textId="77777777" w:rsidR="00895C26" w:rsidRPr="0096232C" w:rsidRDefault="00895C26" w:rsidP="00A03A88">
      <w:pPr>
        <w:rPr>
          <w:szCs w:val="24"/>
        </w:rPr>
      </w:pPr>
      <w:r w:rsidRPr="0096232C">
        <w:rPr>
          <w:rStyle w:val="36"/>
          <w:i/>
          <w:sz w:val="20"/>
          <w:szCs w:val="20"/>
        </w:rPr>
        <w:t>ОПЕРАТИВНОЕ СОБЫТИЕ –</w:t>
      </w:r>
      <w:r w:rsidRPr="0096232C">
        <w:rPr>
          <w:szCs w:val="24"/>
        </w:rPr>
        <w:t xml:space="preserve"> чрезвычайная ситуация</w:t>
      </w:r>
      <w:r w:rsidR="00D80FDE">
        <w:rPr>
          <w:szCs w:val="24"/>
        </w:rPr>
        <w:t xml:space="preserve"> или</w:t>
      </w:r>
      <w:r w:rsidRPr="0096232C">
        <w:rPr>
          <w:szCs w:val="24"/>
        </w:rPr>
        <w:t xml:space="preserve"> происшествие </w:t>
      </w:r>
      <w:r w:rsidR="00833A9B" w:rsidRPr="002A35F2">
        <w:t>1-го</w:t>
      </w:r>
      <w:r w:rsidR="00833A9B">
        <w:t>, 2-го, 3-го</w:t>
      </w:r>
      <w:r w:rsidR="00833A9B" w:rsidRPr="002A35F2">
        <w:t xml:space="preserve"> уровн</w:t>
      </w:r>
      <w:r w:rsidR="00833A9B">
        <w:t>ей</w:t>
      </w:r>
      <w:r w:rsidR="00B55AC9">
        <w:t xml:space="preserve"> (</w:t>
      </w:r>
      <w:r w:rsidR="00892983">
        <w:t>происшествие 4-го уровня является событием</w:t>
      </w:r>
      <w:r w:rsidR="00B55AC9">
        <w:t>)</w:t>
      </w:r>
      <w:r w:rsidRPr="0096232C">
        <w:rPr>
          <w:szCs w:val="24"/>
        </w:rPr>
        <w:t>.</w:t>
      </w:r>
    </w:p>
    <w:p w14:paraId="4B4F699C" w14:textId="77777777" w:rsidR="00115B98" w:rsidRPr="0096232C" w:rsidRDefault="00115B98" w:rsidP="00115B98">
      <w:pPr>
        <w:rPr>
          <w:bCs/>
          <w:szCs w:val="24"/>
        </w:rPr>
      </w:pPr>
    </w:p>
    <w:p w14:paraId="40934FED" w14:textId="77777777" w:rsidR="00115B98" w:rsidRDefault="00115B98" w:rsidP="00115B98">
      <w:pPr>
        <w:rPr>
          <w:szCs w:val="24"/>
        </w:rPr>
      </w:pPr>
      <w:r w:rsidRPr="00500372">
        <w:rPr>
          <w:rFonts w:ascii="Arial" w:hAnsi="Arial" w:cs="Arial"/>
          <w:b/>
          <w:i/>
          <w:sz w:val="20"/>
          <w:szCs w:val="20"/>
        </w:rPr>
        <w:t>ОСТРОЕ ПРОФЕССИОНАЛЬНОЕ ЗАБОЛЕВАНИЕ (</w:t>
      </w:r>
      <w:r>
        <w:rPr>
          <w:rFonts w:ascii="Arial" w:hAnsi="Arial" w:cs="Arial"/>
          <w:b/>
          <w:i/>
          <w:sz w:val="20"/>
          <w:szCs w:val="20"/>
        </w:rPr>
        <w:t xml:space="preserve">ОСТРОЕ </w:t>
      </w:r>
      <w:r w:rsidRPr="00500372">
        <w:rPr>
          <w:rFonts w:ascii="Arial" w:hAnsi="Arial" w:cs="Arial"/>
          <w:b/>
          <w:i/>
          <w:sz w:val="20"/>
          <w:szCs w:val="20"/>
        </w:rPr>
        <w:t>ОТРАВЛЕНИЕ)</w:t>
      </w:r>
      <w:r w:rsidRPr="00500372">
        <w:rPr>
          <w:b/>
          <w:i/>
          <w:szCs w:val="24"/>
        </w:rPr>
        <w:t xml:space="preserve"> </w:t>
      </w:r>
      <w:r w:rsidRPr="00500372">
        <w:rPr>
          <w:rStyle w:val="36"/>
          <w:i/>
          <w:sz w:val="20"/>
          <w:szCs w:val="20"/>
        </w:rPr>
        <w:t>–</w:t>
      </w:r>
      <w:r w:rsidRPr="00500372">
        <w:rPr>
          <w:b/>
          <w:i/>
          <w:szCs w:val="24"/>
        </w:rPr>
        <w:t xml:space="preserve"> </w:t>
      </w:r>
      <w:r w:rsidRPr="00500372">
        <w:rPr>
          <w:szCs w:val="24"/>
        </w:rPr>
        <w:t>заболевание, являющееся, как правило, результатом однократного (в течение не более одного рабочего дня, одной рабочей смены) воздействия на работника вредного производственного фактора (факторов), повлекшее временную или стойкую утрату профессиональной трудоспособности.</w:t>
      </w:r>
    </w:p>
    <w:p w14:paraId="6E6E1129" w14:textId="77777777" w:rsidR="00115B98" w:rsidRDefault="00115B98" w:rsidP="00A03A88">
      <w:pPr>
        <w:rPr>
          <w:szCs w:val="24"/>
        </w:rPr>
      </w:pPr>
    </w:p>
    <w:p w14:paraId="0F95387A" w14:textId="77777777" w:rsidR="00062033" w:rsidRDefault="00062033" w:rsidP="00062033">
      <w:pPr>
        <w:rPr>
          <w:szCs w:val="24"/>
        </w:rPr>
      </w:pPr>
      <w:r w:rsidRPr="003B2A01">
        <w:rPr>
          <w:rStyle w:val="36"/>
          <w:i/>
          <w:sz w:val="20"/>
          <w:szCs w:val="20"/>
        </w:rPr>
        <w:t xml:space="preserve">ОТКАЗ ТРУБОПРОВОДА </w:t>
      </w:r>
      <w:r w:rsidRPr="003B2A01">
        <w:rPr>
          <w:rFonts w:ascii="Arial" w:hAnsi="Arial" w:cs="Arial"/>
          <w:b/>
          <w:i/>
          <w:caps/>
          <w:sz w:val="20"/>
          <w:szCs w:val="20"/>
        </w:rPr>
        <w:t>–</w:t>
      </w:r>
      <w:r w:rsidRPr="003B2A01">
        <w:t xml:space="preserve"> </w:t>
      </w:r>
      <w:r w:rsidRPr="00E41D6C">
        <w:rPr>
          <w:szCs w:val="24"/>
        </w:rPr>
        <w:t xml:space="preserve">нарушение работоспособности промыслового, технологического и магистрального трубопроводов, связанное с внезапной полной или частичной остановкой трубопровода из-за нарушения герметичности трубопровода или запорной и регулирующей арматуры, сопровождающееся разливом или выбросом объемом, меньшим значений, определяющих критерии отнесения отказов к чрезвычайным ситуациям (а также не являющееся согласно государственных нормативных документов </w:t>
      </w:r>
      <w:r w:rsidRPr="00E41D6C">
        <w:rPr>
          <w:bCs/>
          <w:szCs w:val="24"/>
        </w:rPr>
        <w:t>аварией, аварийной утечкой и опасным условием эксплуатации объектов магистрального трубопроводного транспорта газов и опасных жидкостей)</w:t>
      </w:r>
      <w:r w:rsidRPr="00E41D6C">
        <w:rPr>
          <w:szCs w:val="24"/>
        </w:rPr>
        <w:t>.</w:t>
      </w:r>
    </w:p>
    <w:p w14:paraId="6AA4470E" w14:textId="77777777" w:rsidR="00401006" w:rsidRDefault="00401006" w:rsidP="00062033">
      <w:pPr>
        <w:rPr>
          <w:szCs w:val="24"/>
        </w:rPr>
      </w:pPr>
    </w:p>
    <w:p w14:paraId="3B46E0C4" w14:textId="77777777" w:rsidR="00D36215" w:rsidRPr="00D36215" w:rsidRDefault="00F8680A" w:rsidP="00062033">
      <w:pPr>
        <w:rPr>
          <w:szCs w:val="24"/>
        </w:rPr>
      </w:pPr>
      <w:r w:rsidRPr="00F8680A">
        <w:rPr>
          <w:rFonts w:ascii="Arial" w:hAnsi="Arial" w:cs="Arial"/>
          <w:b/>
          <w:i/>
          <w:sz w:val="20"/>
          <w:szCs w:val="20"/>
        </w:rPr>
        <w:t xml:space="preserve">ОТКРЫТЫЙ ФОНТАН СКВАЖИНЫ </w:t>
      </w:r>
      <w:r>
        <w:rPr>
          <w:rFonts w:ascii="Arial" w:hAnsi="Arial" w:cs="Arial"/>
          <w:b/>
          <w:i/>
          <w:sz w:val="20"/>
          <w:szCs w:val="20"/>
        </w:rPr>
        <w:t>(</w:t>
      </w:r>
      <w:r w:rsidR="00D36215" w:rsidRPr="00BB544A">
        <w:rPr>
          <w:rFonts w:ascii="Arial" w:hAnsi="Arial" w:cs="Arial"/>
          <w:b/>
          <w:i/>
          <w:sz w:val="20"/>
          <w:szCs w:val="20"/>
        </w:rPr>
        <w:t>ОТКРЫТЫЙ ФОНТАН</w:t>
      </w:r>
      <w:r>
        <w:rPr>
          <w:rFonts w:ascii="Arial" w:hAnsi="Arial" w:cs="Arial"/>
          <w:b/>
          <w:i/>
          <w:sz w:val="20"/>
          <w:szCs w:val="20"/>
        </w:rPr>
        <w:t>)</w:t>
      </w:r>
      <w:r w:rsidR="00D36215" w:rsidRPr="00BB544A">
        <w:rPr>
          <w:rFonts w:ascii="Arial" w:hAnsi="Arial" w:cs="Arial"/>
          <w:b/>
          <w:i/>
          <w:sz w:val="20"/>
          <w:szCs w:val="20"/>
        </w:rPr>
        <w:t xml:space="preserve"> – </w:t>
      </w:r>
      <w:r w:rsidR="00D36215" w:rsidRPr="00BB544A">
        <w:rPr>
          <w:szCs w:val="24"/>
        </w:rPr>
        <w:t>неуправляемое истечение пластовых флюидов через устье скважины в результате отсутствия, разрушения или негерметичности запорного оборудования или вследствие грифонообразования.</w:t>
      </w:r>
    </w:p>
    <w:p w14:paraId="2929A2A2" w14:textId="77777777" w:rsidR="00D36215" w:rsidRDefault="00D36215" w:rsidP="00062033">
      <w:pPr>
        <w:rPr>
          <w:szCs w:val="24"/>
        </w:rPr>
      </w:pPr>
    </w:p>
    <w:p w14:paraId="3D50FC1D" w14:textId="0E633198" w:rsidR="0034745C" w:rsidRPr="0034745C" w:rsidRDefault="00401006" w:rsidP="0034745C">
      <w:pPr>
        <w:pStyle w:val="ab"/>
        <w:rPr>
          <w:sz w:val="24"/>
          <w:szCs w:val="24"/>
        </w:rPr>
      </w:pPr>
      <w:r w:rsidRPr="00401006">
        <w:rPr>
          <w:rFonts w:ascii="Arial" w:hAnsi="Arial" w:cs="Arial"/>
          <w:b/>
          <w:i/>
          <w:caps/>
        </w:rPr>
        <w:t>подрядчик (Генеральный подрядчик)</w:t>
      </w:r>
      <w:r w:rsidRPr="00401006">
        <w:t xml:space="preserve"> </w:t>
      </w:r>
      <w:r w:rsidRPr="00401006">
        <w:rPr>
          <w:rFonts w:ascii="Arial" w:hAnsi="Arial" w:cs="Arial"/>
          <w:b/>
          <w:i/>
          <w:caps/>
        </w:rPr>
        <w:t>–</w:t>
      </w:r>
      <w:r w:rsidRPr="00401006">
        <w:t xml:space="preserve"> </w:t>
      </w:r>
      <w:hyperlink r:id="rId21" w:history="1">
        <w:r w:rsidR="0034745C" w:rsidRPr="0034745C">
          <w:rPr>
            <w:sz w:val="24"/>
            <w:szCs w:val="24"/>
          </w:rPr>
          <w:t xml:space="preserve">физическое или юридическое лицо, выполняющее работы по договору подряда на капитальное строительство и (или) государственному контракту своими силами и средствами с привлечением других подрядчиков (субподрядчиков) в соответствии с Гражданским кодексом </w:t>
        </w:r>
        <w:r w:rsidR="00FE6FFF">
          <w:rPr>
            <w:sz w:val="24"/>
            <w:szCs w:val="24"/>
          </w:rPr>
          <w:t>Российской Федерации</w:t>
        </w:r>
        <w:r w:rsidR="0034745C" w:rsidRPr="0034745C">
          <w:rPr>
            <w:sz w:val="24"/>
            <w:szCs w:val="24"/>
          </w:rPr>
          <w:t>.</w:t>
        </w:r>
      </w:hyperlink>
    </w:p>
    <w:p w14:paraId="66E4C783" w14:textId="77777777" w:rsidR="00401006" w:rsidRPr="00E41D6C" w:rsidRDefault="00401006" w:rsidP="00062033">
      <w:pPr>
        <w:rPr>
          <w:szCs w:val="24"/>
        </w:rPr>
      </w:pPr>
    </w:p>
    <w:p w14:paraId="71C6EAC4" w14:textId="77777777" w:rsidR="00F4453C" w:rsidRPr="0034745C" w:rsidRDefault="00F4453C" w:rsidP="00F4453C">
      <w:pPr>
        <w:rPr>
          <w:bCs/>
          <w:szCs w:val="24"/>
        </w:rPr>
      </w:pPr>
      <w:r w:rsidRPr="008D6D1D">
        <w:rPr>
          <w:rFonts w:ascii="Arial" w:hAnsi="Arial" w:cs="Arial"/>
          <w:b/>
          <w:i/>
          <w:caps/>
          <w:sz w:val="20"/>
          <w:szCs w:val="20"/>
        </w:rPr>
        <w:t>Пожар</w:t>
      </w:r>
      <w:r w:rsidRPr="008D6D1D">
        <w:rPr>
          <w:sz w:val="20"/>
          <w:szCs w:val="20"/>
        </w:rPr>
        <w:t xml:space="preserve"> </w:t>
      </w:r>
      <w:r w:rsidRPr="008D6D1D">
        <w:rPr>
          <w:rFonts w:ascii="Arial" w:hAnsi="Arial" w:cs="Arial"/>
          <w:b/>
          <w:i/>
          <w:caps/>
          <w:sz w:val="20"/>
          <w:szCs w:val="20"/>
        </w:rPr>
        <w:t>–</w:t>
      </w:r>
      <w:r w:rsidRPr="008D6D1D">
        <w:t xml:space="preserve"> </w:t>
      </w:r>
      <w:r w:rsidRPr="00E41D6C">
        <w:rPr>
          <w:bCs/>
          <w:szCs w:val="24"/>
        </w:rPr>
        <w:t xml:space="preserve">неконтролируемое горение, причиняющее материальный ущерб, вред жизни и здоровью граждан, интересам общества и </w:t>
      </w:r>
      <w:r w:rsidRPr="0034745C">
        <w:rPr>
          <w:bCs/>
          <w:szCs w:val="24"/>
        </w:rPr>
        <w:t>государства</w:t>
      </w:r>
      <w:r w:rsidR="0034745C" w:rsidRPr="0034745C">
        <w:rPr>
          <w:rStyle w:val="a9"/>
          <w:color w:val="auto"/>
          <w:u w:val="none"/>
        </w:rPr>
        <w:t xml:space="preserve"> [Федеральный закон от 21.12.1994 №</w:t>
      </w:r>
      <w:r w:rsidR="0034745C">
        <w:rPr>
          <w:rStyle w:val="a9"/>
          <w:color w:val="auto"/>
          <w:u w:val="none"/>
        </w:rPr>
        <w:t> </w:t>
      </w:r>
      <w:r w:rsidR="0034745C" w:rsidRPr="0034745C">
        <w:rPr>
          <w:rStyle w:val="a9"/>
          <w:color w:val="auto"/>
          <w:u w:val="none"/>
        </w:rPr>
        <w:t>69-ФЗ «О пожарной безопасности»].</w:t>
      </w:r>
    </w:p>
    <w:p w14:paraId="77295CE8" w14:textId="77777777" w:rsidR="00F4453C" w:rsidRDefault="00F4453C" w:rsidP="00F4453C">
      <w:pPr>
        <w:rPr>
          <w:bCs/>
          <w:szCs w:val="24"/>
        </w:rPr>
      </w:pPr>
    </w:p>
    <w:p w14:paraId="08DE2C4B" w14:textId="77777777" w:rsidR="00401006" w:rsidRPr="00401006" w:rsidRDefault="00401006" w:rsidP="00401006">
      <w:pPr>
        <w:rPr>
          <w:rFonts w:eastAsia="Times New Roman"/>
          <w:szCs w:val="24"/>
          <w:lang w:eastAsia="ru-RU"/>
        </w:rPr>
      </w:pPr>
      <w:r w:rsidRPr="00401006">
        <w:rPr>
          <w:rFonts w:ascii="Arial" w:eastAsia="Times New Roman" w:hAnsi="Arial" w:cs="Arial"/>
          <w:b/>
          <w:i/>
          <w:caps/>
          <w:sz w:val="20"/>
          <w:szCs w:val="20"/>
          <w:lang w:eastAsia="ru-RU"/>
        </w:rPr>
        <w:t>Плавучая заправочная станция</w:t>
      </w:r>
      <w:r w:rsidRPr="00401006">
        <w:t xml:space="preserve"> </w:t>
      </w:r>
      <w:r w:rsidRPr="00401006">
        <w:rPr>
          <w:rFonts w:ascii="Arial" w:hAnsi="Arial" w:cs="Arial"/>
          <w:b/>
          <w:i/>
          <w:caps/>
          <w:sz w:val="20"/>
          <w:szCs w:val="20"/>
        </w:rPr>
        <w:t>–</w:t>
      </w:r>
      <w:r w:rsidRPr="00401006">
        <w:t xml:space="preserve"> </w:t>
      </w:r>
      <w:r w:rsidRPr="00401006">
        <w:rPr>
          <w:rFonts w:eastAsia="Times New Roman"/>
          <w:szCs w:val="24"/>
          <w:lang w:eastAsia="ru-RU"/>
        </w:rPr>
        <w:t>самоходное или несамоходное судно, предназначенное для хранения и выдачи топлива на суда маломерного флота.</w:t>
      </w:r>
    </w:p>
    <w:p w14:paraId="4E55DE09" w14:textId="77777777" w:rsidR="00401006" w:rsidRPr="00E41D6C" w:rsidRDefault="00401006" w:rsidP="00F4453C">
      <w:pPr>
        <w:rPr>
          <w:bCs/>
          <w:szCs w:val="24"/>
        </w:rPr>
      </w:pPr>
    </w:p>
    <w:p w14:paraId="4F33E03A" w14:textId="77777777" w:rsidR="00F4453C" w:rsidRPr="00F4549E" w:rsidRDefault="00F4453C" w:rsidP="00F4453C">
      <w:r w:rsidRPr="00F4549E">
        <w:rPr>
          <w:rStyle w:val="36"/>
          <w:i/>
          <w:sz w:val="20"/>
          <w:szCs w:val="20"/>
        </w:rPr>
        <w:lastRenderedPageBreak/>
        <w:t xml:space="preserve">ПРЕДУПРЕЖДЕНИЕ ЧРЕЗВЫЧАЙНЫХ СИТУАЦИЙ </w:t>
      </w:r>
      <w:r w:rsidRPr="00F4549E">
        <w:rPr>
          <w:rStyle w:val="36"/>
          <w:sz w:val="20"/>
          <w:szCs w:val="20"/>
        </w:rPr>
        <w:t>–</w:t>
      </w:r>
      <w:r w:rsidRPr="00E41D6C">
        <w:t xml:space="preserve"> </w:t>
      </w:r>
      <w:r w:rsidRPr="00F4549E">
        <w:t>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w:t>
      </w:r>
      <w:r w:rsidR="00F01D27">
        <w:t xml:space="preserve"> природной</w:t>
      </w:r>
      <w:r w:rsidRPr="00F4549E">
        <w:t xml:space="preserve"> среде и материальных потерь в случае их возникновения.</w:t>
      </w:r>
    </w:p>
    <w:p w14:paraId="142DEC90" w14:textId="77777777" w:rsidR="00475342" w:rsidRPr="0096232C" w:rsidRDefault="00475342" w:rsidP="00062033">
      <w:pPr>
        <w:rPr>
          <w:szCs w:val="24"/>
        </w:rPr>
      </w:pPr>
    </w:p>
    <w:p w14:paraId="40D8FB79" w14:textId="77777777" w:rsidR="005D6F68" w:rsidRPr="0096232C" w:rsidRDefault="00773EF9" w:rsidP="005D6F68">
      <w:pPr>
        <w:rPr>
          <w:szCs w:val="24"/>
        </w:rPr>
      </w:pPr>
      <w:r w:rsidRPr="0096232C">
        <w:rPr>
          <w:rFonts w:ascii="Arial" w:hAnsi="Arial" w:cs="Arial"/>
          <w:b/>
          <w:i/>
          <w:caps/>
          <w:sz w:val="20"/>
          <w:szCs w:val="20"/>
        </w:rPr>
        <w:t>Пострадавши</w:t>
      </w:r>
      <w:r w:rsidR="00EB54BE">
        <w:rPr>
          <w:rFonts w:ascii="Arial" w:hAnsi="Arial" w:cs="Arial"/>
          <w:b/>
          <w:i/>
          <w:caps/>
          <w:sz w:val="20"/>
          <w:szCs w:val="20"/>
        </w:rPr>
        <w:t>й</w:t>
      </w:r>
      <w:r w:rsidRPr="0096232C">
        <w:rPr>
          <w:rFonts w:ascii="Arial" w:hAnsi="Arial" w:cs="Arial"/>
          <w:b/>
          <w:bCs/>
          <w:sz w:val="15"/>
          <w:szCs w:val="15"/>
        </w:rPr>
        <w:t xml:space="preserve"> </w:t>
      </w:r>
      <w:r w:rsidR="00613812" w:rsidRPr="0096232C">
        <w:rPr>
          <w:rFonts w:ascii="Arial" w:hAnsi="Arial" w:cs="Arial"/>
          <w:b/>
          <w:i/>
          <w:caps/>
          <w:sz w:val="20"/>
          <w:szCs w:val="20"/>
        </w:rPr>
        <w:t>–</w:t>
      </w:r>
      <w:r w:rsidRPr="0096232C">
        <w:rPr>
          <w:rFonts w:ascii="Arial" w:hAnsi="Arial" w:cs="Arial"/>
          <w:b/>
          <w:bCs/>
          <w:sz w:val="15"/>
          <w:szCs w:val="15"/>
        </w:rPr>
        <w:t xml:space="preserve"> </w:t>
      </w:r>
      <w:r w:rsidR="00EB54BE">
        <w:rPr>
          <w:szCs w:val="24"/>
        </w:rPr>
        <w:t>человек</w:t>
      </w:r>
      <w:r w:rsidR="005D6F68" w:rsidRPr="005D6F68">
        <w:rPr>
          <w:szCs w:val="24"/>
        </w:rPr>
        <w:t xml:space="preserve">, </w:t>
      </w:r>
      <w:r w:rsidR="005D6F68" w:rsidRPr="0096232C">
        <w:rPr>
          <w:szCs w:val="24"/>
        </w:rPr>
        <w:t>погибши</w:t>
      </w:r>
      <w:r w:rsidR="00EB54BE">
        <w:rPr>
          <w:szCs w:val="24"/>
        </w:rPr>
        <w:t>й</w:t>
      </w:r>
      <w:r w:rsidR="005D6F68" w:rsidRPr="0096232C">
        <w:rPr>
          <w:szCs w:val="24"/>
        </w:rPr>
        <w:t xml:space="preserve"> или получивши</w:t>
      </w:r>
      <w:r w:rsidR="00EB54BE">
        <w:rPr>
          <w:szCs w:val="24"/>
        </w:rPr>
        <w:t>й</w:t>
      </w:r>
      <w:r w:rsidR="005D6F68" w:rsidRPr="0096232C">
        <w:rPr>
          <w:szCs w:val="24"/>
        </w:rPr>
        <w:t xml:space="preserve"> ущерб здоровью</w:t>
      </w:r>
      <w:r w:rsidR="005D6F68">
        <w:rPr>
          <w:szCs w:val="24"/>
        </w:rPr>
        <w:t xml:space="preserve"> в результате оперативного события</w:t>
      </w:r>
      <w:r w:rsidR="005D6F68" w:rsidRPr="0096232C">
        <w:rPr>
          <w:szCs w:val="24"/>
        </w:rPr>
        <w:t>.</w:t>
      </w:r>
    </w:p>
    <w:p w14:paraId="5F341C69" w14:textId="77777777" w:rsidR="00835284" w:rsidRPr="006971CF" w:rsidRDefault="00835284" w:rsidP="00062033">
      <w:pPr>
        <w:rPr>
          <w:szCs w:val="24"/>
        </w:rPr>
      </w:pPr>
    </w:p>
    <w:p w14:paraId="6D32BE9C" w14:textId="77777777" w:rsidR="00CE2FBA" w:rsidRDefault="006344EE" w:rsidP="00CE2FBA">
      <w:pPr>
        <w:pStyle w:val="ConsPlusNormal"/>
        <w:ind w:firstLine="0"/>
        <w:jc w:val="both"/>
        <w:rPr>
          <w:rFonts w:ascii="Times New Roman" w:eastAsia="Calibri" w:hAnsi="Times New Roman" w:cs="Times New Roman"/>
          <w:sz w:val="24"/>
          <w:szCs w:val="24"/>
          <w:lang w:eastAsia="en-US"/>
        </w:rPr>
      </w:pPr>
      <w:r w:rsidRPr="006971CF">
        <w:rPr>
          <w:rFonts w:eastAsia="Calibri"/>
          <w:b/>
          <w:i/>
          <w:caps/>
          <w:lang w:eastAsia="en-US"/>
        </w:rPr>
        <w:t>Производственная деятельность</w:t>
      </w:r>
      <w:r w:rsidRPr="006971CF">
        <w:rPr>
          <w:rFonts w:ascii="Times New Roman" w:hAnsi="Times New Roman" w:cs="Times New Roman"/>
          <w:sz w:val="28"/>
          <w:szCs w:val="28"/>
        </w:rPr>
        <w:t xml:space="preserve"> </w:t>
      </w:r>
      <w:r w:rsidRPr="006971CF">
        <w:rPr>
          <w:b/>
          <w:i/>
          <w:caps/>
        </w:rPr>
        <w:t>–</w:t>
      </w:r>
      <w:r w:rsidRPr="006971CF">
        <w:rPr>
          <w:rFonts w:ascii="Times New Roman" w:hAnsi="Times New Roman" w:cs="Times New Roman"/>
          <w:sz w:val="28"/>
          <w:szCs w:val="28"/>
        </w:rPr>
        <w:t xml:space="preserve"> </w:t>
      </w:r>
      <w:r w:rsidR="00CE2FBA" w:rsidRPr="006971CF">
        <w:rPr>
          <w:rFonts w:ascii="Times New Roman" w:eastAsia="Calibri" w:hAnsi="Times New Roman" w:cs="Times New Roman"/>
          <w:sz w:val="24"/>
          <w:szCs w:val="24"/>
          <w:lang w:eastAsia="en-US"/>
        </w:rPr>
        <w:t xml:space="preserve">совокупность действий работников с применением средств труда, необходимых для </w:t>
      </w:r>
      <w:r w:rsidR="006971CF" w:rsidRPr="006971CF">
        <w:rPr>
          <w:rFonts w:ascii="Times New Roman" w:eastAsia="Calibri" w:hAnsi="Times New Roman" w:cs="Times New Roman"/>
          <w:sz w:val="24"/>
          <w:szCs w:val="24"/>
          <w:lang w:eastAsia="en-US"/>
        </w:rPr>
        <w:t xml:space="preserve">разработки, </w:t>
      </w:r>
      <w:r w:rsidR="00CE2FBA" w:rsidRPr="006971CF">
        <w:rPr>
          <w:rFonts w:ascii="Times New Roman" w:eastAsia="Calibri" w:hAnsi="Times New Roman" w:cs="Times New Roman"/>
          <w:sz w:val="24"/>
          <w:szCs w:val="24"/>
          <w:lang w:eastAsia="en-US"/>
        </w:rPr>
        <w:t>добычи и превращения ресурсов в готовую продукцию, включающих в себя производство, переработку, хранение и транспортирование</w:t>
      </w:r>
      <w:r w:rsidR="00CE2FBA" w:rsidRPr="006971CF">
        <w:t xml:space="preserve"> </w:t>
      </w:r>
      <w:r w:rsidR="003C0B45">
        <w:rPr>
          <w:rFonts w:ascii="Times New Roman" w:eastAsia="Calibri" w:hAnsi="Times New Roman" w:cs="Times New Roman"/>
          <w:sz w:val="24"/>
          <w:szCs w:val="24"/>
          <w:lang w:eastAsia="en-US"/>
        </w:rPr>
        <w:t xml:space="preserve">различных видов сырья, </w:t>
      </w:r>
      <w:r w:rsidR="00CE2FBA" w:rsidRPr="006971CF">
        <w:rPr>
          <w:rFonts w:ascii="Times New Roman" w:eastAsia="Calibri" w:hAnsi="Times New Roman" w:cs="Times New Roman"/>
          <w:sz w:val="24"/>
          <w:szCs w:val="24"/>
          <w:lang w:eastAsia="en-US"/>
        </w:rPr>
        <w:t xml:space="preserve">для </w:t>
      </w:r>
      <w:r w:rsidR="00CE2FBA" w:rsidRPr="006971CF">
        <w:rPr>
          <w:rFonts w:ascii="Times New Roman" w:hAnsi="Times New Roman" w:cs="Times New Roman"/>
          <w:sz w:val="24"/>
          <w:szCs w:val="24"/>
        </w:rPr>
        <w:t>хранения, транспортирования и реализации готовой продукции,</w:t>
      </w:r>
      <w:r w:rsidR="00CE2FBA" w:rsidRPr="006971CF">
        <w:rPr>
          <w:rFonts w:ascii="Times New Roman" w:eastAsia="Calibri" w:hAnsi="Times New Roman" w:cs="Times New Roman"/>
          <w:sz w:val="24"/>
          <w:szCs w:val="24"/>
          <w:lang w:eastAsia="en-US"/>
        </w:rPr>
        <w:t xml:space="preserve"> а также строительство, оказание различных видов услуг.</w:t>
      </w:r>
    </w:p>
    <w:p w14:paraId="4EC7580A" w14:textId="77777777" w:rsidR="00A627D6" w:rsidRDefault="00A627D6" w:rsidP="00CE2FBA">
      <w:pPr>
        <w:pStyle w:val="ConsPlusNormal"/>
        <w:ind w:firstLine="0"/>
        <w:jc w:val="both"/>
        <w:rPr>
          <w:rFonts w:ascii="Times New Roman" w:eastAsia="Calibri" w:hAnsi="Times New Roman" w:cs="Times New Roman"/>
          <w:sz w:val="24"/>
          <w:szCs w:val="24"/>
          <w:lang w:eastAsia="en-US"/>
        </w:rPr>
      </w:pPr>
    </w:p>
    <w:p w14:paraId="50894ABA" w14:textId="77777777" w:rsidR="00062033" w:rsidRPr="00F4549E" w:rsidRDefault="00062033" w:rsidP="00062033">
      <w:pPr>
        <w:rPr>
          <w:szCs w:val="24"/>
        </w:rPr>
      </w:pPr>
      <w:r w:rsidRPr="00F4549E">
        <w:rPr>
          <w:rFonts w:ascii="Arial" w:hAnsi="Arial" w:cs="Arial"/>
          <w:b/>
          <w:i/>
          <w:caps/>
          <w:sz w:val="20"/>
          <w:szCs w:val="20"/>
        </w:rPr>
        <w:t>ПРОИСШЕСТВИЕ –</w:t>
      </w:r>
      <w:r>
        <w:rPr>
          <w:rFonts w:ascii="Arial" w:hAnsi="Arial" w:cs="Arial"/>
          <w:b/>
          <w:i/>
          <w:caps/>
          <w:sz w:val="20"/>
        </w:rPr>
        <w:t xml:space="preserve"> </w:t>
      </w:r>
      <w:r w:rsidRPr="00F4549E">
        <w:rPr>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14:paraId="3E04AC45" w14:textId="77777777" w:rsidR="009A4C6E" w:rsidRDefault="009A4C6E" w:rsidP="00A03A88">
      <w:pPr>
        <w:autoSpaceDE w:val="0"/>
        <w:autoSpaceDN w:val="0"/>
        <w:adjustRightInd w:val="0"/>
        <w:rPr>
          <w:caps/>
          <w:szCs w:val="24"/>
        </w:rPr>
      </w:pPr>
    </w:p>
    <w:p w14:paraId="54519FB8" w14:textId="77777777" w:rsidR="00172B46" w:rsidRPr="00172B46" w:rsidRDefault="00172B46" w:rsidP="00A03A88">
      <w:pPr>
        <w:autoSpaceDE w:val="0"/>
        <w:autoSpaceDN w:val="0"/>
        <w:adjustRightInd w:val="0"/>
        <w:rPr>
          <w:szCs w:val="24"/>
        </w:rPr>
      </w:pPr>
      <w:r w:rsidRPr="00172B46">
        <w:rPr>
          <w:rFonts w:ascii="Arial" w:hAnsi="Arial" w:cs="Arial"/>
          <w:b/>
          <w:i/>
          <w:caps/>
          <w:sz w:val="20"/>
          <w:szCs w:val="20"/>
        </w:rPr>
        <w:t>Происшествие без последствий</w:t>
      </w:r>
      <w:r w:rsidRPr="00FB5276">
        <w:rPr>
          <w:sz w:val="20"/>
          <w:szCs w:val="20"/>
        </w:rPr>
        <w:t xml:space="preserve"> </w:t>
      </w:r>
      <w:r w:rsidRPr="00F4549E">
        <w:rPr>
          <w:rFonts w:ascii="Arial" w:hAnsi="Arial" w:cs="Arial"/>
          <w:b/>
          <w:i/>
          <w:caps/>
          <w:sz w:val="20"/>
          <w:szCs w:val="20"/>
        </w:rPr>
        <w:t>–</w:t>
      </w:r>
      <w:r w:rsidRPr="00FB5276">
        <w:rPr>
          <w:sz w:val="20"/>
          <w:szCs w:val="20"/>
        </w:rPr>
        <w:t xml:space="preserve"> </w:t>
      </w:r>
      <w:r w:rsidRPr="00172B46">
        <w:rPr>
          <w:szCs w:val="24"/>
        </w:rPr>
        <w:t>любое событие, которое с большой вероятностью могло привести, но не привело в результате стечения обстоятельств, к ущербу людям, активам, окружающей среде, репутации Компании или сочетанию указанных последствий.</w:t>
      </w:r>
    </w:p>
    <w:p w14:paraId="5A6928B7" w14:textId="77777777" w:rsidR="00775C33" w:rsidRDefault="00775C33" w:rsidP="00A03A88">
      <w:pPr>
        <w:autoSpaceDE w:val="0"/>
        <w:autoSpaceDN w:val="0"/>
        <w:adjustRightInd w:val="0"/>
        <w:rPr>
          <w:caps/>
          <w:szCs w:val="24"/>
        </w:rPr>
      </w:pPr>
    </w:p>
    <w:p w14:paraId="0F4BCA47" w14:textId="77777777" w:rsidR="00911705" w:rsidRPr="000A6E42" w:rsidRDefault="00094FDE" w:rsidP="000A6E42">
      <w:pPr>
        <w:rPr>
          <w:szCs w:val="24"/>
        </w:rPr>
      </w:pPr>
      <w:r w:rsidRPr="001B576B">
        <w:rPr>
          <w:rStyle w:val="36"/>
          <w:i/>
          <w:sz w:val="20"/>
          <w:szCs w:val="20"/>
        </w:rPr>
        <w:t>ПРОМЫСЛОВЫЙ ТРУБОПРОВОД</w:t>
      </w:r>
      <w:r w:rsidRPr="001B576B">
        <w:rPr>
          <w:rStyle w:val="36"/>
          <w:sz w:val="20"/>
          <w:szCs w:val="20"/>
        </w:rPr>
        <w:t xml:space="preserve"> </w:t>
      </w:r>
      <w:r w:rsidRPr="001B576B">
        <w:rPr>
          <w:rFonts w:ascii="Arial" w:hAnsi="Arial" w:cs="Arial"/>
          <w:b/>
          <w:i/>
          <w:caps/>
          <w:sz w:val="20"/>
          <w:szCs w:val="20"/>
        </w:rPr>
        <w:t>–</w:t>
      </w:r>
      <w:r w:rsidRPr="001B576B">
        <w:t xml:space="preserve"> сооружение, состоящее из системы трубопроводов, прокладываемых между площадками отдельных промысловых сооружений, для транспортирования сырой и подготовленной нефти, конденсата, газа на нефтяных, нефтегазовых, газоконденсатных и газовых месторождениях под действием устьевого давления или насосов, от задвижки устьевой арматуры до места входа в магистральный трубопровод, транспортирующий товарную продукцию. В состав промысловых трубопроводов также входят водоводы высокого и низкого давления</w:t>
      </w:r>
      <w:r w:rsidRPr="001B576B">
        <w:rPr>
          <w:szCs w:val="24"/>
        </w:rPr>
        <w:t>.</w:t>
      </w:r>
    </w:p>
    <w:p w14:paraId="699BB871" w14:textId="77777777" w:rsidR="00436725" w:rsidRDefault="00436725" w:rsidP="00A03A88">
      <w:pPr>
        <w:autoSpaceDE w:val="0"/>
        <w:autoSpaceDN w:val="0"/>
        <w:adjustRightInd w:val="0"/>
        <w:rPr>
          <w:caps/>
          <w:szCs w:val="24"/>
        </w:rPr>
      </w:pPr>
    </w:p>
    <w:p w14:paraId="15FFBF2A" w14:textId="77777777" w:rsidR="00436725" w:rsidRPr="00FE6FFF" w:rsidRDefault="00436725" w:rsidP="00A03A88">
      <w:pPr>
        <w:autoSpaceDE w:val="0"/>
        <w:autoSpaceDN w:val="0"/>
        <w:adjustRightInd w:val="0"/>
        <w:rPr>
          <w:bCs/>
        </w:rPr>
      </w:pPr>
      <w:r w:rsidRPr="00436725">
        <w:rPr>
          <w:rStyle w:val="36"/>
          <w:i/>
          <w:sz w:val="20"/>
          <w:szCs w:val="20"/>
        </w:rPr>
        <w:t>ПРОТИВОПРАВНОЕ ДЕЙСТВИЕ</w:t>
      </w:r>
      <w:r>
        <w:rPr>
          <w:rStyle w:val="36"/>
          <w:i/>
          <w:sz w:val="20"/>
          <w:szCs w:val="20"/>
        </w:rPr>
        <w:t xml:space="preserve"> </w:t>
      </w:r>
      <w:r w:rsidRPr="001B576B">
        <w:rPr>
          <w:rFonts w:ascii="Arial" w:hAnsi="Arial" w:cs="Arial"/>
          <w:b/>
          <w:i/>
          <w:caps/>
          <w:sz w:val="20"/>
          <w:szCs w:val="20"/>
        </w:rPr>
        <w:t>–</w:t>
      </w:r>
      <w:r>
        <w:rPr>
          <w:rFonts w:ascii="Arial" w:hAnsi="Arial" w:cs="Arial"/>
          <w:b/>
          <w:i/>
          <w:caps/>
          <w:sz w:val="20"/>
          <w:szCs w:val="20"/>
        </w:rPr>
        <w:t xml:space="preserve"> </w:t>
      </w:r>
      <w:r w:rsidRPr="00436725">
        <w:t>действие, которое нарушает норму права и субъективное право другого лиц</w:t>
      </w:r>
      <w:r w:rsidRPr="00FE6FFF">
        <w:t>а.</w:t>
      </w:r>
    </w:p>
    <w:p w14:paraId="0F556841" w14:textId="77777777" w:rsidR="00436725" w:rsidRDefault="00436725" w:rsidP="00A03A88">
      <w:pPr>
        <w:autoSpaceDE w:val="0"/>
        <w:autoSpaceDN w:val="0"/>
        <w:adjustRightInd w:val="0"/>
        <w:rPr>
          <w:caps/>
          <w:szCs w:val="24"/>
        </w:rPr>
      </w:pPr>
    </w:p>
    <w:p w14:paraId="5A8D4FB7" w14:textId="53856EB2" w:rsidR="0095333E" w:rsidRDefault="00BD33E9" w:rsidP="00A03A88">
      <w:pPr>
        <w:autoSpaceDE w:val="0"/>
        <w:autoSpaceDN w:val="0"/>
        <w:adjustRightInd w:val="0"/>
      </w:pPr>
      <w:hyperlink r:id="rId22" w:history="1">
        <w:r w:rsidR="0095333E" w:rsidRPr="00177D94">
          <w:rPr>
            <w:rStyle w:val="36"/>
            <w:i/>
            <w:sz w:val="20"/>
            <w:szCs w:val="20"/>
          </w:rPr>
          <w:t>РАБОЧЕЕ ВРЕМЯ</w:t>
        </w:r>
      </w:hyperlink>
      <w:r w:rsidR="00177D94">
        <w:t xml:space="preserve"> </w:t>
      </w:r>
      <w:r w:rsidR="00177D94" w:rsidRPr="001B576B">
        <w:rPr>
          <w:rFonts w:ascii="Arial" w:hAnsi="Arial" w:cs="Arial"/>
          <w:b/>
          <w:i/>
          <w:caps/>
          <w:sz w:val="20"/>
          <w:szCs w:val="20"/>
        </w:rPr>
        <w:t>–</w:t>
      </w:r>
      <w:r w:rsidR="0095333E" w:rsidRPr="00C25200">
        <w:t xml:space="preserve"> </w:t>
      </w:r>
      <w:hyperlink r:id="rId23" w:history="1">
        <w:r w:rsidR="0095333E" w:rsidRPr="00C25200">
          <w:t xml:space="preserve">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нормами законодательства </w:t>
        </w:r>
        <w:r w:rsidR="00FE6FFF">
          <w:t>Российской Федерации</w:t>
        </w:r>
        <w:r w:rsidR="0095333E" w:rsidRPr="00C25200">
          <w:t>, относятся к рабочему времени</w:t>
        </w:r>
      </w:hyperlink>
      <w:r w:rsidR="0095333E">
        <w:t>.</w:t>
      </w:r>
    </w:p>
    <w:p w14:paraId="7A3811F8" w14:textId="77777777" w:rsidR="00913D40" w:rsidRDefault="00913D40" w:rsidP="00A03A88">
      <w:pPr>
        <w:autoSpaceDE w:val="0"/>
        <w:autoSpaceDN w:val="0"/>
        <w:adjustRightInd w:val="0"/>
      </w:pPr>
    </w:p>
    <w:p w14:paraId="541645E9" w14:textId="77777777" w:rsidR="00913D40" w:rsidRDefault="00BD33E9" w:rsidP="00A03A88">
      <w:pPr>
        <w:autoSpaceDE w:val="0"/>
        <w:autoSpaceDN w:val="0"/>
        <w:adjustRightInd w:val="0"/>
        <w:rPr>
          <w:caps/>
          <w:szCs w:val="24"/>
        </w:rPr>
      </w:pPr>
      <w:hyperlink r:id="rId24" w:history="1">
        <w:r w:rsidR="00913D40" w:rsidRPr="00913D40">
          <w:rPr>
            <w:rStyle w:val="36"/>
            <w:i/>
            <w:sz w:val="20"/>
            <w:szCs w:val="20"/>
          </w:rPr>
          <w:t>РАБОЧЕЕ МЕСТО</w:t>
        </w:r>
        <w:r w:rsidR="00913D40" w:rsidRPr="00B10821">
          <w:t xml:space="preserve"> </w:t>
        </w:r>
      </w:hyperlink>
      <w:r w:rsidR="00913D40" w:rsidRPr="001B576B">
        <w:rPr>
          <w:rFonts w:ascii="Arial" w:hAnsi="Arial" w:cs="Arial"/>
          <w:b/>
          <w:i/>
          <w:caps/>
          <w:sz w:val="20"/>
          <w:szCs w:val="20"/>
        </w:rPr>
        <w:t>–</w:t>
      </w:r>
      <w:r w:rsidR="00913D40" w:rsidRPr="00B10821">
        <w:t xml:space="preserve"> </w:t>
      </w:r>
      <w:hyperlink r:id="rId25" w:history="1">
        <w:r w:rsidR="00913D40" w:rsidRPr="00B10821">
          <w:t>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hyperlink>
    </w:p>
    <w:p w14:paraId="7584EE5B" w14:textId="77777777" w:rsidR="0095333E" w:rsidRDefault="0095333E" w:rsidP="00A03A88">
      <w:pPr>
        <w:autoSpaceDE w:val="0"/>
        <w:autoSpaceDN w:val="0"/>
        <w:adjustRightInd w:val="0"/>
        <w:rPr>
          <w:caps/>
          <w:szCs w:val="24"/>
        </w:rPr>
      </w:pPr>
    </w:p>
    <w:p w14:paraId="07B91CC9" w14:textId="77777777" w:rsidR="002100B2" w:rsidRPr="00B87212" w:rsidRDefault="00C62789" w:rsidP="00A03A88">
      <w:pPr>
        <w:autoSpaceDE w:val="0"/>
        <w:autoSpaceDN w:val="0"/>
        <w:adjustRightInd w:val="0"/>
      </w:pPr>
      <w:r w:rsidRPr="00B87212">
        <w:rPr>
          <w:rStyle w:val="36"/>
          <w:i/>
          <w:sz w:val="20"/>
          <w:szCs w:val="20"/>
        </w:rPr>
        <w:t xml:space="preserve">РЕЖИМ ЧРЕЗВЫЧАЙНОЙ СИТУАЦИИ </w:t>
      </w:r>
      <w:r w:rsidR="00637C23" w:rsidRPr="00B87212">
        <w:rPr>
          <w:rFonts w:ascii="Arial" w:hAnsi="Arial" w:cs="Arial"/>
          <w:b/>
          <w:i/>
          <w:caps/>
          <w:sz w:val="20"/>
          <w:szCs w:val="20"/>
        </w:rPr>
        <w:t>–</w:t>
      </w:r>
      <w:r w:rsidRPr="00B87212">
        <w:rPr>
          <w:rFonts w:ascii="Arial" w:eastAsia="Times New Roman" w:hAnsi="Arial" w:cs="Arial"/>
          <w:szCs w:val="24"/>
          <w:lang w:eastAsia="ru-RU"/>
        </w:rPr>
        <w:t xml:space="preserve"> </w:t>
      </w:r>
      <w:r w:rsidR="00B87212" w:rsidRPr="00B87212">
        <w:t>режим функционирования органов управления и сил</w:t>
      </w:r>
      <w:r w:rsidR="00C54FD2">
        <w:rPr>
          <w:bCs/>
        </w:rPr>
        <w:t xml:space="preserve"> </w:t>
      </w:r>
      <w:r w:rsidR="00B87212" w:rsidRPr="00B87212">
        <w:t>единой государственной системы предупреждения и ликвидации чрезвычайных ситуаций</w:t>
      </w:r>
      <w:r w:rsidR="006B06C8">
        <w:t xml:space="preserve">, который может вводиться </w:t>
      </w:r>
      <w:r w:rsidR="00B87212">
        <w:t>при угрозе возникновения / возникновении / ликвидации чрезвычайной ситуации.</w:t>
      </w:r>
    </w:p>
    <w:p w14:paraId="63920B15" w14:textId="77777777" w:rsidR="009C5695" w:rsidRDefault="009C5695" w:rsidP="00330F0B">
      <w:pPr>
        <w:rPr>
          <w:szCs w:val="24"/>
        </w:rPr>
      </w:pPr>
    </w:p>
    <w:p w14:paraId="74C00A14" w14:textId="77777777" w:rsidR="00911705" w:rsidRDefault="00911705" w:rsidP="00911705">
      <w:pPr>
        <w:autoSpaceDE w:val="0"/>
        <w:autoSpaceDN w:val="0"/>
        <w:adjustRightInd w:val="0"/>
      </w:pPr>
      <w:r w:rsidRPr="00C224B4">
        <w:rPr>
          <w:rFonts w:ascii="Arial" w:hAnsi="Arial" w:cs="Arial"/>
          <w:b/>
          <w:i/>
          <w:iCs/>
          <w:sz w:val="20"/>
          <w:szCs w:val="20"/>
        </w:rPr>
        <w:lastRenderedPageBreak/>
        <w:t>СТОЙКАЯ УТРАТА ПРОФЕССИОНАЛЬНОЙ ТРУДОСПОСОБНОСТИ</w:t>
      </w:r>
      <w:r w:rsidRPr="00C224B4">
        <w:rPr>
          <w:sz w:val="26"/>
          <w:szCs w:val="26"/>
        </w:rPr>
        <w:t xml:space="preserve"> </w:t>
      </w:r>
      <w:r w:rsidRPr="00C224B4">
        <w:rPr>
          <w:rFonts w:ascii="Arial" w:hAnsi="Arial" w:cs="Arial"/>
          <w:b/>
          <w:i/>
          <w:caps/>
          <w:sz w:val="20"/>
          <w:szCs w:val="20"/>
        </w:rPr>
        <w:t xml:space="preserve">– </w:t>
      </w:r>
      <w:r w:rsidRPr="00C224B4">
        <w:t xml:space="preserve">необратимая утрата функций в виде ограничения </w:t>
      </w:r>
      <w:r w:rsidRPr="00C224B4">
        <w:rPr>
          <w:bCs/>
          <w:iCs/>
        </w:rPr>
        <w:t>способности человека к выполнению им работы определенной квалификации, объема и качества</w:t>
      </w:r>
      <w:r w:rsidRPr="00C224B4">
        <w:t>.</w:t>
      </w:r>
    </w:p>
    <w:p w14:paraId="064F9F39" w14:textId="77777777" w:rsidR="00911705" w:rsidRDefault="00911705" w:rsidP="00330F0B">
      <w:pPr>
        <w:rPr>
          <w:szCs w:val="24"/>
        </w:rPr>
      </w:pPr>
    </w:p>
    <w:p w14:paraId="379C0E39" w14:textId="2A989891" w:rsidR="00A84CFA" w:rsidRPr="006971CF" w:rsidRDefault="008255C8" w:rsidP="00A84CFA">
      <w:r w:rsidRPr="006971CF">
        <w:rPr>
          <w:rStyle w:val="36"/>
          <w:i/>
          <w:sz w:val="20"/>
          <w:szCs w:val="20"/>
        </w:rPr>
        <w:t>ТЕРРИТОРИЯ КОМПАНИИ</w:t>
      </w:r>
      <w:r w:rsidRPr="006971CF">
        <w:rPr>
          <w:rStyle w:val="36"/>
          <w:sz w:val="20"/>
          <w:szCs w:val="20"/>
        </w:rPr>
        <w:t xml:space="preserve"> </w:t>
      </w:r>
      <w:r w:rsidRPr="006971CF">
        <w:rPr>
          <w:rStyle w:val="36"/>
          <w:bCs w:val="0"/>
          <w:sz w:val="20"/>
          <w:szCs w:val="20"/>
          <w:lang w:eastAsia="en-US"/>
        </w:rPr>
        <w:t>–</w:t>
      </w:r>
      <w:r w:rsidRPr="006971CF">
        <w:rPr>
          <w:rStyle w:val="36"/>
          <w:sz w:val="20"/>
          <w:szCs w:val="20"/>
        </w:rPr>
        <w:t xml:space="preserve"> </w:t>
      </w:r>
      <w:r w:rsidR="00B9162C" w:rsidRPr="006971CF">
        <w:t xml:space="preserve">земельные </w:t>
      </w:r>
      <w:r w:rsidR="00B9162C">
        <w:t xml:space="preserve">участки, </w:t>
      </w:r>
      <w:r w:rsidR="00B9162C" w:rsidRPr="006971CF">
        <w:t>лицензионные участки,</w:t>
      </w:r>
      <w:r w:rsidR="00B9162C">
        <w:t xml:space="preserve"> административно-бытовые, производственные здания и иные объекты</w:t>
      </w:r>
      <w:r w:rsidR="00B9162C" w:rsidRPr="006971CF">
        <w:t xml:space="preserve"> на которые П</w:t>
      </w:r>
      <w:r w:rsidR="00FE6FFF">
        <w:t>АО «НК «Роснефть»</w:t>
      </w:r>
      <w:r w:rsidR="00B9162C" w:rsidRPr="006971CF">
        <w:t xml:space="preserve"> или Общество Группы имеет право собственности, которые находятся у П</w:t>
      </w:r>
      <w:r w:rsidR="00FE6FFF">
        <w:t>АО «НК «Роснефть»</w:t>
      </w:r>
      <w:r w:rsidR="00B9162C" w:rsidRPr="006971CF">
        <w:t xml:space="preserve"> или Общества Группы в аренде, либо на другом законном праве, оформленными в соответствии с действующими государственными нормативно-правовыми актами.</w:t>
      </w:r>
    </w:p>
    <w:p w14:paraId="78DA633D" w14:textId="77777777" w:rsidR="00A84CFA" w:rsidRPr="006971CF" w:rsidRDefault="00A84CFA" w:rsidP="00330F0B">
      <w:pPr>
        <w:rPr>
          <w:szCs w:val="24"/>
        </w:rPr>
      </w:pPr>
    </w:p>
    <w:p w14:paraId="6D1E26C0" w14:textId="77777777" w:rsidR="00330F0B" w:rsidRPr="00C849EE" w:rsidRDefault="00330F0B" w:rsidP="00330F0B">
      <w:r w:rsidRPr="001B576B">
        <w:rPr>
          <w:rStyle w:val="36"/>
          <w:i/>
          <w:caps/>
          <w:sz w:val="20"/>
          <w:szCs w:val="20"/>
        </w:rPr>
        <w:t>Террористический акт</w:t>
      </w:r>
      <w:r w:rsidRPr="001B576B">
        <w:rPr>
          <w:rStyle w:val="36"/>
          <w:caps/>
          <w:szCs w:val="24"/>
        </w:rPr>
        <w:t xml:space="preserve"> – </w:t>
      </w:r>
      <w:r w:rsidRPr="001B576B">
        <w:t>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r>
        <w:t xml:space="preserve"> [</w:t>
      </w:r>
      <w:r w:rsidRPr="002A02D0">
        <w:t>Ф</w:t>
      </w:r>
      <w:r>
        <w:t>едеральный закон от 06.03.2006 №</w:t>
      </w:r>
      <w:r w:rsidRPr="002A02D0">
        <w:t xml:space="preserve"> 35-ФЗ</w:t>
      </w:r>
      <w:r>
        <w:t xml:space="preserve"> «О противодействии терроризму»]</w:t>
      </w:r>
      <w:r w:rsidRPr="001B576B">
        <w:t>.</w:t>
      </w:r>
    </w:p>
    <w:p w14:paraId="38C17CE0" w14:textId="77777777" w:rsidR="0036066B" w:rsidRDefault="0036066B" w:rsidP="00A03A88">
      <w:pPr>
        <w:autoSpaceDE w:val="0"/>
        <w:autoSpaceDN w:val="0"/>
        <w:adjustRightInd w:val="0"/>
        <w:rPr>
          <w:caps/>
          <w:szCs w:val="24"/>
        </w:rPr>
      </w:pPr>
    </w:p>
    <w:p w14:paraId="71E07138" w14:textId="77777777" w:rsidR="00B46DDB" w:rsidRPr="001B576B" w:rsidRDefault="00B46DDB" w:rsidP="00B46DDB">
      <w:pPr>
        <w:rPr>
          <w:rStyle w:val="36"/>
          <w:i/>
          <w:sz w:val="20"/>
          <w:szCs w:val="20"/>
        </w:rPr>
      </w:pPr>
      <w:r w:rsidRPr="005B0185">
        <w:rPr>
          <w:rFonts w:ascii="Arial" w:hAnsi="Arial" w:cs="Arial"/>
          <w:b/>
          <w:i/>
          <w:iCs/>
          <w:sz w:val="20"/>
          <w:szCs w:val="20"/>
        </w:rPr>
        <w:t>ТЕХНИЧЕСКИЕ УСТРОЙСТВА, ПРИМЕНЯЕМЫЕ НА ОПАСНОМ ПРОИЗВОДСТВЕННОМ ОБЪЕКТЕ (ТЕХНИЧЕСКИЕ УСТРОЙСТВА)</w:t>
      </w:r>
      <w:r w:rsidRPr="001B576B">
        <w:rPr>
          <w:b/>
        </w:rPr>
        <w:t xml:space="preserve"> </w:t>
      </w:r>
      <w:r w:rsidRPr="001B576B">
        <w:rPr>
          <w:rFonts w:ascii="Arial" w:hAnsi="Arial" w:cs="Arial"/>
          <w:b/>
          <w:i/>
          <w:caps/>
          <w:sz w:val="20"/>
          <w:szCs w:val="20"/>
        </w:rPr>
        <w:t xml:space="preserve">– </w:t>
      </w:r>
      <w:r w:rsidRPr="001B576B">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14:paraId="4A645500" w14:textId="77777777" w:rsidR="00330F0B" w:rsidRDefault="00330F0B" w:rsidP="00330F0B">
      <w:pPr>
        <w:rPr>
          <w:szCs w:val="24"/>
        </w:rPr>
      </w:pPr>
    </w:p>
    <w:p w14:paraId="061DAAF5" w14:textId="77777777" w:rsidR="00C81EC0" w:rsidRDefault="00BD33E9" w:rsidP="00330F0B">
      <w:pPr>
        <w:rPr>
          <w:szCs w:val="24"/>
        </w:rPr>
      </w:pPr>
      <w:hyperlink r:id="rId26" w:history="1">
        <w:r w:rsidR="00C81EC0" w:rsidRPr="00C81EC0">
          <w:rPr>
            <w:rStyle w:val="36"/>
            <w:i/>
            <w:sz w:val="20"/>
            <w:szCs w:val="20"/>
          </w:rPr>
          <w:t>ТЕХНОЛОГИЧЕСКИЙ ПРОЦЕСС</w:t>
        </w:r>
      </w:hyperlink>
      <w:r w:rsidR="00C81EC0">
        <w:t xml:space="preserve"> </w:t>
      </w:r>
      <w:r w:rsidR="00C81EC0" w:rsidRPr="007354B4">
        <w:rPr>
          <w:rStyle w:val="36"/>
          <w:i/>
          <w:sz w:val="20"/>
          <w:szCs w:val="20"/>
        </w:rPr>
        <w:t>–</w:t>
      </w:r>
      <w:r w:rsidR="00C81EC0" w:rsidRPr="00546EAF">
        <w:t xml:space="preserve"> </w:t>
      </w:r>
      <w:hyperlink r:id="rId27" w:history="1">
        <w:r w:rsidR="00C81EC0" w:rsidRPr="00546EAF">
          <w:t>совокупность приёмов и способов получения, обработки или переработки сырья, материалов, полуфабрикатов или изделий, которые являются основной составной частью производственного процесса.</w:t>
        </w:r>
      </w:hyperlink>
    </w:p>
    <w:p w14:paraId="3B343732" w14:textId="77777777" w:rsidR="00C81EC0" w:rsidRDefault="00C81EC0" w:rsidP="00330F0B">
      <w:pPr>
        <w:rPr>
          <w:szCs w:val="24"/>
        </w:rPr>
      </w:pPr>
    </w:p>
    <w:p w14:paraId="5D3649DC" w14:textId="77777777" w:rsidR="007354B4" w:rsidRPr="007354B4" w:rsidRDefault="007354B4" w:rsidP="007354B4">
      <w:pPr>
        <w:rPr>
          <w:color w:val="000000"/>
          <w:szCs w:val="24"/>
        </w:rPr>
      </w:pPr>
      <w:r w:rsidRPr="007354B4">
        <w:rPr>
          <w:rStyle w:val="36"/>
          <w:i/>
          <w:sz w:val="20"/>
          <w:szCs w:val="20"/>
        </w:rPr>
        <w:t>ТЕХНОЛОГИЧЕСКИЙ ТРУБОПРОВОД –</w:t>
      </w:r>
      <w:r w:rsidRPr="007354B4">
        <w:rPr>
          <w:rStyle w:val="36"/>
          <w:sz w:val="20"/>
          <w:szCs w:val="20"/>
        </w:rPr>
        <w:t xml:space="preserve"> </w:t>
      </w:r>
      <w:r w:rsidRPr="007354B4">
        <w:rPr>
          <w:color w:val="000000"/>
          <w:szCs w:val="24"/>
        </w:rPr>
        <w:t>трубопровод, предназначенный для транспортирования в пределах промышленного предприятия или группы этих предприятий сырья, полуфабрикатов, готового продукта, вспомогательных материалов, обеспечивающих ведение технологического процесса и эксплуатацию оборудования (пар, вода, воздух, газы, хладагенты, мазут, смазки, эмульсии и т.п.), отходов производства при агрессивных стоках, а также трубопровод обратного водоснабжения.</w:t>
      </w:r>
    </w:p>
    <w:p w14:paraId="06BC6ED1" w14:textId="77777777" w:rsidR="00911705" w:rsidRDefault="00911705" w:rsidP="00330F0B">
      <w:pPr>
        <w:rPr>
          <w:szCs w:val="24"/>
        </w:rPr>
      </w:pPr>
    </w:p>
    <w:p w14:paraId="05F3FF00" w14:textId="77777777" w:rsidR="00330F0B" w:rsidRPr="006971CF" w:rsidRDefault="00330F0B" w:rsidP="00330F0B">
      <w:pPr>
        <w:pStyle w:val="ab"/>
        <w:rPr>
          <w:sz w:val="24"/>
          <w:szCs w:val="22"/>
        </w:rPr>
      </w:pPr>
      <w:r w:rsidRPr="00B84D75">
        <w:rPr>
          <w:rStyle w:val="36"/>
          <w:i/>
          <w:caps/>
          <w:sz w:val="20"/>
          <w:szCs w:val="20"/>
        </w:rPr>
        <w:t xml:space="preserve">ТРАНСПОРТНОЕ </w:t>
      </w:r>
      <w:r w:rsidRPr="006971CF">
        <w:rPr>
          <w:rStyle w:val="36"/>
          <w:i/>
          <w:caps/>
          <w:sz w:val="20"/>
          <w:szCs w:val="20"/>
        </w:rPr>
        <w:t>СРЕДСТВО</w:t>
      </w:r>
      <w:r w:rsidR="00A31B9A" w:rsidRPr="006971CF">
        <w:rPr>
          <w:rStyle w:val="36"/>
          <w:i/>
          <w:caps/>
          <w:sz w:val="20"/>
          <w:szCs w:val="20"/>
        </w:rPr>
        <w:t xml:space="preserve"> (ТРАНСПОРТ)</w:t>
      </w:r>
      <w:r w:rsidRPr="006971CF">
        <w:t xml:space="preserve"> </w:t>
      </w:r>
      <w:r w:rsidRPr="006971CF">
        <w:rPr>
          <w:sz w:val="24"/>
          <w:szCs w:val="22"/>
        </w:rPr>
        <w:t>– устройство, предназначенное для перевозки по дорогам</w:t>
      </w:r>
      <w:r w:rsidR="00A31B9A" w:rsidRPr="006971CF">
        <w:rPr>
          <w:sz w:val="24"/>
          <w:szCs w:val="22"/>
        </w:rPr>
        <w:t xml:space="preserve"> (по водным объектам, по воздуху)</w:t>
      </w:r>
      <w:r w:rsidRPr="006971CF">
        <w:rPr>
          <w:sz w:val="24"/>
          <w:szCs w:val="22"/>
        </w:rPr>
        <w:t xml:space="preserve"> людей, грузов или установленного на нём оборудования.</w:t>
      </w:r>
    </w:p>
    <w:p w14:paraId="7C8A69E1" w14:textId="77777777" w:rsidR="00B46DDB" w:rsidRDefault="00B46DDB" w:rsidP="00A03A88">
      <w:pPr>
        <w:autoSpaceDE w:val="0"/>
        <w:autoSpaceDN w:val="0"/>
        <w:adjustRightInd w:val="0"/>
        <w:rPr>
          <w:caps/>
          <w:szCs w:val="24"/>
        </w:rPr>
      </w:pPr>
    </w:p>
    <w:p w14:paraId="650CD67F" w14:textId="17657B85" w:rsidR="00B277C6" w:rsidRPr="00B277C6" w:rsidRDefault="00B277C6" w:rsidP="006F7739">
      <w:r w:rsidRPr="00B277C6">
        <w:rPr>
          <w:rFonts w:ascii="Arial" w:hAnsi="Arial"/>
          <w:b/>
          <w:i/>
          <w:caps/>
          <w:sz w:val="20"/>
        </w:rPr>
        <w:t xml:space="preserve">ТРЕТЬЕ ЛИЦО </w:t>
      </w:r>
      <w:r w:rsidRPr="00B277C6">
        <w:t>– физическое или юридическое лицо, не имеющее договорных отношений с П</w:t>
      </w:r>
      <w:r w:rsidR="00FE6FFF">
        <w:t>АО «НК «Роснефть»</w:t>
      </w:r>
      <w:r w:rsidRPr="00B277C6">
        <w:t>,/ Обществом Группы/подрядной/субподрядной организацией.</w:t>
      </w:r>
    </w:p>
    <w:p w14:paraId="388DA66C" w14:textId="77777777" w:rsidR="00B277C6" w:rsidRPr="00B277C6" w:rsidRDefault="00B277C6" w:rsidP="00B277C6">
      <w:pPr>
        <w:autoSpaceDE w:val="0"/>
        <w:autoSpaceDN w:val="0"/>
        <w:adjustRightInd w:val="0"/>
        <w:rPr>
          <w:caps/>
          <w:szCs w:val="24"/>
        </w:rPr>
      </w:pPr>
    </w:p>
    <w:p w14:paraId="2D36405F" w14:textId="77777777" w:rsidR="006F7739" w:rsidRDefault="006F7739" w:rsidP="006F7739">
      <w:r w:rsidRPr="008560F3">
        <w:rPr>
          <w:rFonts w:ascii="Arial" w:hAnsi="Arial"/>
          <w:b/>
          <w:i/>
          <w:caps/>
          <w:sz w:val="20"/>
        </w:rPr>
        <w:t>Утопление Транспортного средства</w:t>
      </w:r>
      <w:r w:rsidRPr="008560F3">
        <w:t xml:space="preserve"> </w:t>
      </w:r>
      <w:r w:rsidRPr="008560F3">
        <w:rPr>
          <w:rFonts w:ascii="Arial" w:hAnsi="Arial" w:cs="Arial"/>
          <w:b/>
          <w:i/>
          <w:caps/>
          <w:sz w:val="20"/>
          <w:szCs w:val="20"/>
        </w:rPr>
        <w:t xml:space="preserve">– </w:t>
      </w:r>
      <w:r w:rsidRPr="008560F3">
        <w:t xml:space="preserve">частичное (затопление отсека силовой установки/двигателя и/или любого другого отсека </w:t>
      </w:r>
      <w:r>
        <w:t>транспортного средства</w:t>
      </w:r>
      <w:r w:rsidRPr="008560F3">
        <w:t xml:space="preserve">, при котором исключено нахождение в </w:t>
      </w:r>
      <w:r w:rsidR="008E78BE">
        <w:t>транспортном средстве</w:t>
      </w:r>
      <w:r w:rsidR="008E78BE" w:rsidRPr="008560F3">
        <w:t xml:space="preserve"> </w:t>
      </w:r>
      <w:r w:rsidRPr="008560F3">
        <w:t xml:space="preserve">человека без угрозы здоровью и/или жизни) или полное проваливание </w:t>
      </w:r>
      <w:r w:rsidR="004F14D3">
        <w:t>транспортного средства</w:t>
      </w:r>
      <w:r w:rsidR="004F14D3" w:rsidRPr="008560F3">
        <w:t xml:space="preserve"> </w:t>
      </w:r>
      <w:r w:rsidRPr="008560F3">
        <w:t>ниже уровня дорожной поверхности,  включая водные объекты (ледовые переправы, зимники).</w:t>
      </w:r>
    </w:p>
    <w:p w14:paraId="15504CC3" w14:textId="77777777" w:rsidR="00835284" w:rsidRPr="006971CF" w:rsidRDefault="00835284" w:rsidP="006F7739"/>
    <w:p w14:paraId="449D9CEC" w14:textId="367AABE7" w:rsidR="00873485" w:rsidRPr="003273A7" w:rsidRDefault="00873485" w:rsidP="00873485">
      <w:pPr>
        <w:rPr>
          <w:szCs w:val="24"/>
        </w:rPr>
      </w:pPr>
      <w:r w:rsidRPr="003273A7">
        <w:rPr>
          <w:rFonts w:ascii="Arial" w:hAnsi="Arial" w:cs="Arial"/>
          <w:b/>
          <w:i/>
          <w:caps/>
          <w:sz w:val="20"/>
          <w:szCs w:val="20"/>
        </w:rPr>
        <w:t>ущерб здоровью</w:t>
      </w:r>
      <w:r w:rsidRPr="003273A7">
        <w:rPr>
          <w:szCs w:val="24"/>
        </w:rPr>
        <w:t xml:space="preserve"> </w:t>
      </w:r>
      <w:r w:rsidRPr="003273A7">
        <w:rPr>
          <w:rFonts w:ascii="Arial" w:hAnsi="Arial" w:cs="Arial"/>
          <w:b/>
          <w:i/>
          <w:caps/>
          <w:sz w:val="20"/>
          <w:szCs w:val="20"/>
        </w:rPr>
        <w:t xml:space="preserve">– </w:t>
      </w:r>
      <w:r w:rsidRPr="003273A7">
        <w:rPr>
          <w:rFonts w:eastAsia="Times New Roman"/>
          <w:szCs w:val="24"/>
          <w:lang w:eastAsia="ru-RU"/>
        </w:rPr>
        <w:t xml:space="preserve">нарушения функций организма, требующие оказания скорой медицинской помощи, в т.ч.: тяжелые травматические повреждения, нарушение сознания / дыхания / кровообращения / </w:t>
      </w:r>
      <w:r w:rsidRPr="003273A7">
        <w:rPr>
          <w:szCs w:val="24"/>
        </w:rPr>
        <w:t>анатомической целостности / нарушение физиологических функций органов и тканей</w:t>
      </w:r>
      <w:r w:rsidR="00FE6FFF">
        <w:rPr>
          <w:rFonts w:eastAsia="Times New Roman"/>
          <w:szCs w:val="24"/>
          <w:lang w:eastAsia="ru-RU"/>
        </w:rPr>
        <w:t>.</w:t>
      </w:r>
    </w:p>
    <w:p w14:paraId="6D99D988" w14:textId="77777777" w:rsidR="006F7739" w:rsidRPr="006971CF" w:rsidRDefault="006F7739" w:rsidP="00A03A88">
      <w:pPr>
        <w:autoSpaceDE w:val="0"/>
        <w:autoSpaceDN w:val="0"/>
        <w:adjustRightInd w:val="0"/>
        <w:rPr>
          <w:caps/>
          <w:szCs w:val="24"/>
        </w:rPr>
      </w:pPr>
    </w:p>
    <w:p w14:paraId="423B2167" w14:textId="77777777" w:rsidR="00785368" w:rsidRPr="008560F3" w:rsidRDefault="00785368" w:rsidP="00785368">
      <w:r w:rsidRPr="00785368">
        <w:rPr>
          <w:rStyle w:val="36"/>
          <w:i/>
          <w:caps/>
          <w:sz w:val="20"/>
          <w:szCs w:val="20"/>
        </w:rPr>
        <w:lastRenderedPageBreak/>
        <w:t xml:space="preserve">Физико-химические свойства груза </w:t>
      </w:r>
      <w:r w:rsidRPr="00785368">
        <w:rPr>
          <w:rFonts w:ascii="Arial" w:hAnsi="Arial" w:cs="Arial"/>
          <w:b/>
          <w:i/>
          <w:caps/>
          <w:sz w:val="20"/>
          <w:szCs w:val="20"/>
        </w:rPr>
        <w:t xml:space="preserve">– </w:t>
      </w:r>
      <w:r w:rsidRPr="00785368">
        <w:t>свойства груза, характеризующие его состояние, способность вступать во взаимодействие с окружающей средой, вредно воздействовать на подвижной состав, складские емкости, на рабочие органы погрузочно-разгрузочных машин и устройств, на другие, рядом расположенные грузы, а также на здоровье людей (хрупкость, токсичность, гигроскопичность, распыляемость, смерзаемость, спекаемость; способность к самовозгоранию, окислению, радиационному воздействию и т.д.).</w:t>
      </w:r>
    </w:p>
    <w:p w14:paraId="717D54F1" w14:textId="77777777" w:rsidR="00785368" w:rsidRDefault="00785368" w:rsidP="00A03A88">
      <w:pPr>
        <w:autoSpaceDE w:val="0"/>
        <w:autoSpaceDN w:val="0"/>
        <w:adjustRightInd w:val="0"/>
        <w:rPr>
          <w:caps/>
          <w:szCs w:val="24"/>
        </w:rPr>
      </w:pPr>
    </w:p>
    <w:p w14:paraId="70308A4C" w14:textId="1684A7A0" w:rsidR="00F410AC" w:rsidRPr="00DE66A1" w:rsidRDefault="00F410AC" w:rsidP="00F410AC">
      <w:pPr>
        <w:shd w:val="clear" w:color="auto" w:fill="FFFFFF"/>
        <w:rPr>
          <w:color w:val="000000"/>
        </w:rPr>
      </w:pPr>
      <w:r>
        <w:rPr>
          <w:rFonts w:ascii="Arial" w:hAnsi="Arial" w:cs="Arial"/>
          <w:b/>
          <w:i/>
          <w:color w:val="000000"/>
          <w:sz w:val="20"/>
          <w:szCs w:val="20"/>
        </w:rPr>
        <w:t xml:space="preserve">ФУНКЦИОНАЛЬНЫЙ БЛОК «ВНУТРЕННИЙ СЕРВИС (НЕФТЕСЕРВИС)» </w:t>
      </w:r>
      <w:r w:rsidRPr="00DE66A1">
        <w:rPr>
          <w:color w:val="000000"/>
        </w:rPr>
        <w:t xml:space="preserve">– совокупность структурных подразделений </w:t>
      </w:r>
      <w:r w:rsidR="0046149F">
        <w:rPr>
          <w:color w:val="000000"/>
        </w:rPr>
        <w:t>П</w:t>
      </w:r>
      <w:r w:rsidR="00FE6FFF">
        <w:rPr>
          <w:color w:val="000000"/>
        </w:rPr>
        <w:t>АО «НК «Роснефть»</w:t>
      </w:r>
      <w:r w:rsidRPr="00DE66A1">
        <w:rPr>
          <w:color w:val="000000"/>
        </w:rPr>
        <w:t xml:space="preserve">, находящихся в непосредственном подчинении у </w:t>
      </w:r>
      <w:r>
        <w:rPr>
          <w:color w:val="000000"/>
        </w:rPr>
        <w:t>топ-менеджера</w:t>
      </w:r>
      <w:r w:rsidRPr="00DE66A1">
        <w:rPr>
          <w:color w:val="000000"/>
        </w:rPr>
        <w:t xml:space="preserve"> </w:t>
      </w:r>
      <w:r w:rsidR="0046149F">
        <w:rPr>
          <w:color w:val="000000"/>
        </w:rPr>
        <w:t>П</w:t>
      </w:r>
      <w:r w:rsidR="00FE6FFF">
        <w:rPr>
          <w:color w:val="000000"/>
        </w:rPr>
        <w:t>АО «НК «Роснефть»</w:t>
      </w:r>
      <w:r w:rsidRPr="00DE66A1">
        <w:rPr>
          <w:color w:val="000000"/>
        </w:rPr>
        <w:t xml:space="preserve">, ответственного за </w:t>
      </w:r>
      <w:r>
        <w:rPr>
          <w:color w:val="000000"/>
        </w:rPr>
        <w:t>внутренний сервис</w:t>
      </w:r>
      <w:r w:rsidRPr="00DE66A1">
        <w:rPr>
          <w:color w:val="000000"/>
        </w:rPr>
        <w:t>; Обществ Группы и/или структурных подразделений Обществ Группы</w:t>
      </w:r>
      <w:r>
        <w:rPr>
          <w:color w:val="000000"/>
        </w:rPr>
        <w:t>, осуществляющих сервисную деятельность</w:t>
      </w:r>
      <w:r w:rsidRPr="00DE66A1">
        <w:rPr>
          <w:color w:val="000000"/>
        </w:rPr>
        <w:t>.</w:t>
      </w:r>
    </w:p>
    <w:p w14:paraId="1136836B" w14:textId="77777777" w:rsidR="00F410AC" w:rsidRPr="004D3866" w:rsidRDefault="00F410AC" w:rsidP="00F410AC">
      <w:pPr>
        <w:rPr>
          <w:szCs w:val="24"/>
        </w:rPr>
      </w:pPr>
    </w:p>
    <w:p w14:paraId="735C5272" w14:textId="77777777" w:rsidR="006F7739" w:rsidRPr="008560F3" w:rsidRDefault="006F7739" w:rsidP="006F7739">
      <w:pPr>
        <w:rPr>
          <w:szCs w:val="24"/>
        </w:rPr>
      </w:pPr>
      <w:r w:rsidRPr="008560F3">
        <w:rPr>
          <w:rStyle w:val="36"/>
          <w:i/>
          <w:caps/>
          <w:sz w:val="20"/>
          <w:szCs w:val="20"/>
        </w:rPr>
        <w:t>ХИМИЧЕСКИ ОПАСНОЕ ВЕЩЕСТВО</w:t>
      </w:r>
      <w:r>
        <w:rPr>
          <w:rStyle w:val="36"/>
          <w:i/>
          <w:caps/>
          <w:sz w:val="20"/>
          <w:szCs w:val="20"/>
        </w:rPr>
        <w:t xml:space="preserve"> </w:t>
      </w:r>
      <w:r w:rsidRPr="008560F3">
        <w:rPr>
          <w:rFonts w:ascii="Arial" w:hAnsi="Arial" w:cs="Arial"/>
          <w:b/>
          <w:i/>
          <w:caps/>
          <w:sz w:val="20"/>
          <w:szCs w:val="20"/>
        </w:rPr>
        <w:t xml:space="preserve">– </w:t>
      </w:r>
      <w:r w:rsidRPr="008560F3">
        <w:t>простое вещество или сложное химическое соединение, выброс, вылив которого в окружающую среду вследствие аварии, инцидента, происшествия на производстве, складе или при транспортировке может привести к образованию очага поражения, а также заражению почвы и водных объектов.</w:t>
      </w:r>
    </w:p>
    <w:p w14:paraId="37D3D08E" w14:textId="77777777" w:rsidR="003A6429" w:rsidRDefault="003A6429" w:rsidP="00A03A88">
      <w:pPr>
        <w:autoSpaceDE w:val="0"/>
        <w:autoSpaceDN w:val="0"/>
        <w:adjustRightInd w:val="0"/>
        <w:rPr>
          <w:caps/>
          <w:szCs w:val="24"/>
        </w:rPr>
      </w:pPr>
    </w:p>
    <w:p w14:paraId="53F4BC37" w14:textId="77777777" w:rsidR="00115B98" w:rsidRPr="00806EC2" w:rsidRDefault="00115B98" w:rsidP="00115B98">
      <w:pPr>
        <w:rPr>
          <w:szCs w:val="24"/>
        </w:rPr>
      </w:pPr>
      <w:r w:rsidRPr="00806EC2">
        <w:rPr>
          <w:rFonts w:ascii="Arial" w:hAnsi="Arial" w:cs="Arial"/>
          <w:b/>
          <w:i/>
          <w:sz w:val="20"/>
          <w:szCs w:val="20"/>
        </w:rPr>
        <w:t>ХРОНИЧЕСКОЕ ПРОФЕССИОНАЛЬНОЕ ЗАБОЛЕВАНИЕ (</w:t>
      </w:r>
      <w:r>
        <w:rPr>
          <w:rFonts w:ascii="Arial" w:hAnsi="Arial" w:cs="Arial"/>
          <w:b/>
          <w:i/>
          <w:sz w:val="20"/>
          <w:szCs w:val="20"/>
        </w:rPr>
        <w:t xml:space="preserve">ХРОНИЧЕСКОЕ </w:t>
      </w:r>
      <w:r w:rsidRPr="00806EC2">
        <w:rPr>
          <w:rFonts w:ascii="Arial" w:hAnsi="Arial" w:cs="Arial"/>
          <w:b/>
          <w:i/>
          <w:sz w:val="20"/>
          <w:szCs w:val="20"/>
        </w:rPr>
        <w:t>ОТРАВЛЕНИЕ)</w:t>
      </w:r>
      <w:r w:rsidRPr="00806EC2">
        <w:rPr>
          <w:b/>
          <w:i/>
        </w:rPr>
        <w:t xml:space="preserve"> </w:t>
      </w:r>
      <w:r w:rsidRPr="00806EC2">
        <w:rPr>
          <w:rFonts w:ascii="Arial" w:hAnsi="Arial" w:cs="Arial"/>
          <w:b/>
          <w:i/>
          <w:caps/>
          <w:sz w:val="20"/>
          <w:szCs w:val="20"/>
        </w:rPr>
        <w:t>–</w:t>
      </w:r>
      <w:r w:rsidRPr="00806EC2">
        <w:rPr>
          <w:b/>
          <w:i/>
        </w:rPr>
        <w:t xml:space="preserve"> </w:t>
      </w:r>
      <w:r w:rsidRPr="00806EC2">
        <w:t>заболевание, являющееся результатом длительного воздействия на работника вредного производственного фактора (факторов), повлекшее временную или стойкую утрату профессиональной трудоспособности.</w:t>
      </w:r>
    </w:p>
    <w:p w14:paraId="6EE561A5" w14:textId="77777777" w:rsidR="00115B98" w:rsidRPr="003A6429" w:rsidRDefault="00115B98" w:rsidP="00A03A88">
      <w:pPr>
        <w:autoSpaceDE w:val="0"/>
        <w:autoSpaceDN w:val="0"/>
        <w:adjustRightInd w:val="0"/>
        <w:rPr>
          <w:caps/>
          <w:szCs w:val="24"/>
        </w:rPr>
      </w:pPr>
    </w:p>
    <w:p w14:paraId="70DFE4B5" w14:textId="70269A55" w:rsidR="000D7D8C" w:rsidRDefault="00062033" w:rsidP="00A03A88">
      <w:pPr>
        <w:autoSpaceDE w:val="0"/>
        <w:autoSpaceDN w:val="0"/>
        <w:adjustRightInd w:val="0"/>
      </w:pPr>
      <w:r w:rsidRPr="0076320B">
        <w:rPr>
          <w:rFonts w:ascii="Arial" w:hAnsi="Arial" w:cs="Arial"/>
          <w:b/>
          <w:i/>
          <w:caps/>
          <w:sz w:val="20"/>
          <w:szCs w:val="20"/>
        </w:rPr>
        <w:t xml:space="preserve">Чрезвычайная ситуация – </w:t>
      </w:r>
      <w:r w:rsidR="00B72D4F" w:rsidRPr="00B72D4F">
        <w:rPr>
          <w:szCs w:val="24"/>
        </w:rPr>
        <w:t xml:space="preserve">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00B72D4F">
        <w:rPr>
          <w:szCs w:val="24"/>
        </w:rPr>
        <w:t>условий жизнедеятельности людей</w:t>
      </w:r>
      <w:r w:rsidRPr="008311FE">
        <w:t>.</w:t>
      </w:r>
    </w:p>
    <w:p w14:paraId="5855F800" w14:textId="77777777" w:rsidR="003A46B7" w:rsidRDefault="003A46B7" w:rsidP="00A03A88">
      <w:pPr>
        <w:autoSpaceDE w:val="0"/>
        <w:autoSpaceDN w:val="0"/>
        <w:adjustRightInd w:val="0"/>
        <w:rPr>
          <w:caps/>
          <w:szCs w:val="24"/>
        </w:rPr>
      </w:pPr>
    </w:p>
    <w:p w14:paraId="751808C4" w14:textId="77777777" w:rsidR="003A46B7" w:rsidRDefault="003A46B7" w:rsidP="00A03A88">
      <w:pPr>
        <w:autoSpaceDE w:val="0"/>
        <w:autoSpaceDN w:val="0"/>
        <w:adjustRightInd w:val="0"/>
        <w:rPr>
          <w:caps/>
          <w:szCs w:val="24"/>
        </w:rPr>
      </w:pPr>
    </w:p>
    <w:p w14:paraId="36152F34" w14:textId="77777777" w:rsidR="00C6359D" w:rsidRPr="00F4549E" w:rsidRDefault="00C6359D" w:rsidP="00C6359D">
      <w:pPr>
        <w:rPr>
          <w:rFonts w:ascii="Arial" w:hAnsi="Arial" w:cs="Arial"/>
          <w:b/>
        </w:rPr>
      </w:pPr>
      <w:r w:rsidRPr="00503D6C">
        <w:rPr>
          <w:rFonts w:ascii="Arial" w:hAnsi="Arial" w:cs="Arial"/>
          <w:b/>
        </w:rPr>
        <w:t>ТЕРМИНЫ И ОПРЕДЕЛЕНИЯ ДЛЯ ЦЕЛЕЙ НАСТОЯЩЕГО ДОКУМЕНТА</w:t>
      </w:r>
    </w:p>
    <w:p w14:paraId="2E01CAD9" w14:textId="77777777" w:rsidR="00C12D9B" w:rsidRPr="00F44891" w:rsidRDefault="00C12D9B" w:rsidP="00C12D9B">
      <w:pPr>
        <w:spacing w:line="276" w:lineRule="auto"/>
        <w:rPr>
          <w:szCs w:val="24"/>
        </w:rPr>
      </w:pPr>
    </w:p>
    <w:p w14:paraId="15CFAF24" w14:textId="77777777" w:rsidR="002A7B57" w:rsidRPr="0096232C" w:rsidRDefault="002A7B57" w:rsidP="002A7B57">
      <w:pPr>
        <w:rPr>
          <w:bCs/>
          <w:szCs w:val="24"/>
        </w:rPr>
      </w:pPr>
      <w:r w:rsidRPr="00C6359D">
        <w:rPr>
          <w:rFonts w:ascii="Arial" w:hAnsi="Arial" w:cs="Arial"/>
          <w:b/>
          <w:i/>
          <w:caps/>
          <w:sz w:val="20"/>
        </w:rPr>
        <w:t>ОБЪЕК</w:t>
      </w:r>
      <w:r w:rsidRPr="00C6359D">
        <w:rPr>
          <w:rFonts w:ascii="Arial" w:hAnsi="Arial" w:cs="Arial"/>
          <w:b/>
          <w:i/>
          <w:sz w:val="20"/>
          <w:szCs w:val="20"/>
        </w:rPr>
        <w:t>Т</w:t>
      </w:r>
      <w:r w:rsidRPr="00C6359D">
        <w:t xml:space="preserve"> </w:t>
      </w:r>
      <w:r w:rsidRPr="00C6359D">
        <w:rPr>
          <w:rFonts w:ascii="Arial" w:hAnsi="Arial" w:cs="Arial"/>
          <w:b/>
          <w:i/>
          <w:caps/>
          <w:sz w:val="20"/>
          <w:szCs w:val="20"/>
        </w:rPr>
        <w:t xml:space="preserve">– </w:t>
      </w:r>
      <w:r w:rsidRPr="00C6359D">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 железные дороги, установки, станции, опасные производственные объекты, аэродромы, транспортные средства, специальная техника.</w:t>
      </w:r>
    </w:p>
    <w:p w14:paraId="5B7EB66B" w14:textId="77777777" w:rsidR="00806EC2" w:rsidRDefault="00806EC2" w:rsidP="00E36FBB">
      <w:pPr>
        <w:rPr>
          <w:szCs w:val="24"/>
        </w:rPr>
      </w:pPr>
    </w:p>
    <w:p w14:paraId="27290582" w14:textId="77777777" w:rsidR="004460C3" w:rsidRPr="00BB544A" w:rsidRDefault="004460C3" w:rsidP="004460C3">
      <w:pPr>
        <w:spacing w:before="60"/>
      </w:pPr>
      <w:r w:rsidRPr="00BB544A">
        <w:rPr>
          <w:rFonts w:ascii="Arial" w:hAnsi="Arial" w:cs="Arial"/>
          <w:b/>
          <w:i/>
          <w:caps/>
          <w:sz w:val="20"/>
        </w:rPr>
        <w:t>ПРИЗНАКИ СОБЫТИ</w:t>
      </w:r>
      <w:r w:rsidR="00C97E0F" w:rsidRPr="00BB544A">
        <w:rPr>
          <w:rFonts w:ascii="Arial" w:hAnsi="Arial" w:cs="Arial"/>
          <w:b/>
          <w:i/>
          <w:caps/>
          <w:sz w:val="20"/>
        </w:rPr>
        <w:t>Я</w:t>
      </w:r>
      <w:r w:rsidRPr="00BB544A">
        <w:rPr>
          <w:rFonts w:ascii="Arial" w:hAnsi="Arial" w:cs="Arial"/>
          <w:b/>
          <w:i/>
          <w:caps/>
          <w:sz w:val="20"/>
        </w:rPr>
        <w:t xml:space="preserve"> БЕЗОПАСНОСТИ ПРОЦЕССА</w:t>
      </w:r>
      <w:r w:rsidRPr="00BB544A">
        <w:rPr>
          <w:rFonts w:eastAsia="Times New Roman"/>
          <w:sz w:val="20"/>
          <w:szCs w:val="20"/>
          <w:lang w:eastAsia="ru-RU"/>
        </w:rPr>
        <w:t xml:space="preserve"> </w:t>
      </w:r>
      <w:r w:rsidRPr="00BB544A">
        <w:rPr>
          <w:rFonts w:ascii="Arial" w:hAnsi="Arial" w:cs="Arial"/>
          <w:b/>
          <w:i/>
          <w:caps/>
          <w:sz w:val="20"/>
          <w:szCs w:val="20"/>
        </w:rPr>
        <w:t xml:space="preserve">– </w:t>
      </w:r>
      <w:r w:rsidRPr="00BB544A">
        <w:t>разгерметизация оборудования, задействованного в технологическом процессе, характеризуемая выходом рабочей среды за пределы первичной защитной оболочки, в т.ч. нерегламентированный сброс с предохранительных клапанов и стационарных источников выбросов (факел, скруббер, промышленные трубы  и т.д.), последствиями которой стали:</w:t>
      </w:r>
    </w:p>
    <w:p w14:paraId="6BC50F83" w14:textId="77777777" w:rsidR="004460C3" w:rsidRPr="00BB544A" w:rsidRDefault="004460C3" w:rsidP="004460C3">
      <w:pPr>
        <w:pStyle w:val="af6"/>
        <w:numPr>
          <w:ilvl w:val="0"/>
          <w:numId w:val="2"/>
        </w:numPr>
        <w:tabs>
          <w:tab w:val="clear" w:pos="360"/>
          <w:tab w:val="left" w:pos="539"/>
        </w:tabs>
        <w:spacing w:before="120" w:after="0"/>
        <w:ind w:left="538" w:hanging="357"/>
      </w:pPr>
      <w:r w:rsidRPr="00BB544A">
        <w:t>смертельный случай/ несчастный случай с потерей трудоспособности без госпитализации/ несчастный случай с оказанием первой помощи без утраты трудоспособности, но требующий лечения без необходимости оформления больничного листа;</w:t>
      </w:r>
    </w:p>
    <w:p w14:paraId="01F0F2C7" w14:textId="77777777" w:rsidR="004460C3" w:rsidRPr="00BB544A" w:rsidRDefault="004460C3" w:rsidP="004460C3">
      <w:pPr>
        <w:pStyle w:val="af6"/>
        <w:numPr>
          <w:ilvl w:val="0"/>
          <w:numId w:val="2"/>
        </w:numPr>
        <w:tabs>
          <w:tab w:val="clear" w:pos="360"/>
          <w:tab w:val="left" w:pos="539"/>
        </w:tabs>
        <w:spacing w:before="120" w:after="0"/>
        <w:ind w:left="538" w:hanging="357"/>
      </w:pPr>
      <w:r w:rsidRPr="00BB544A">
        <w:t xml:space="preserve">эвакуация/ укрытие в защитных сооружениях/ перекрытие дорог/ </w:t>
      </w:r>
      <w:r w:rsidR="003F3DA9" w:rsidRPr="00BB544A">
        <w:t>оповещение об угрозе;</w:t>
      </w:r>
    </w:p>
    <w:p w14:paraId="139E7C36" w14:textId="77777777" w:rsidR="004460C3" w:rsidRPr="00BB544A" w:rsidRDefault="004460C3" w:rsidP="004460C3">
      <w:pPr>
        <w:pStyle w:val="af6"/>
        <w:numPr>
          <w:ilvl w:val="0"/>
          <w:numId w:val="2"/>
        </w:numPr>
        <w:tabs>
          <w:tab w:val="clear" w:pos="360"/>
          <w:tab w:val="left" w:pos="539"/>
        </w:tabs>
        <w:spacing w:before="120" w:after="0"/>
        <w:ind w:left="538" w:hanging="357"/>
      </w:pPr>
      <w:r w:rsidRPr="00BB544A">
        <w:lastRenderedPageBreak/>
        <w:t>пожар/ взрыв/ загорание/ задымление/ обугливание/ опаливание/ коксование/ карбонизация или их очевидные признаки, в результате разгерметизации оборудования причинившие материальный ущерб;</w:t>
      </w:r>
    </w:p>
    <w:p w14:paraId="420FD4C6" w14:textId="77777777" w:rsidR="004460C3" w:rsidRPr="00BB544A" w:rsidRDefault="004460C3" w:rsidP="003B3195">
      <w:pPr>
        <w:pStyle w:val="af6"/>
        <w:numPr>
          <w:ilvl w:val="0"/>
          <w:numId w:val="2"/>
        </w:numPr>
        <w:tabs>
          <w:tab w:val="clear" w:pos="360"/>
          <w:tab w:val="left" w:pos="539"/>
        </w:tabs>
        <w:spacing w:before="120" w:after="0"/>
        <w:ind w:left="538" w:hanging="357"/>
      </w:pPr>
      <w:r w:rsidRPr="00BB544A">
        <w:t xml:space="preserve">неконтролируемый/ контролируемый выброс </w:t>
      </w:r>
      <w:r w:rsidR="003B3195" w:rsidRPr="00BB544A">
        <w:t xml:space="preserve">аварийно химически опасных веществ/ </w:t>
      </w:r>
      <w:r w:rsidRPr="00BB544A">
        <w:t>отравляющих веществ;</w:t>
      </w:r>
    </w:p>
    <w:p w14:paraId="74628066" w14:textId="77777777" w:rsidR="004460C3" w:rsidRPr="00BB544A" w:rsidRDefault="003B3195" w:rsidP="00A14DF1">
      <w:pPr>
        <w:pStyle w:val="af6"/>
        <w:numPr>
          <w:ilvl w:val="0"/>
          <w:numId w:val="2"/>
        </w:numPr>
        <w:tabs>
          <w:tab w:val="clear" w:pos="360"/>
          <w:tab w:val="left" w:pos="539"/>
        </w:tabs>
        <w:spacing w:before="120" w:after="0"/>
        <w:ind w:left="538" w:hanging="357"/>
      </w:pPr>
      <w:r w:rsidRPr="00BB544A">
        <w:t>выход аварийно химически опасных веществ/ отравляющих веществ</w:t>
      </w:r>
      <w:r w:rsidR="004460C3" w:rsidRPr="00BB544A">
        <w:t xml:space="preserve"> из устройства сброса давления непосредственно или через расположенное за ним устройство утилизации/</w:t>
      </w:r>
      <w:r w:rsidRPr="00BB544A">
        <w:t xml:space="preserve"> </w:t>
      </w:r>
      <w:r w:rsidR="004460C3" w:rsidRPr="00BB544A">
        <w:t>локализации сброса</w:t>
      </w:r>
      <w:r w:rsidRPr="00BB544A">
        <w:t>,</w:t>
      </w:r>
      <w:r w:rsidR="004460C3" w:rsidRPr="00BB544A">
        <w:t xml:space="preserve"> сопровождающийся: неконтролируемым/</w:t>
      </w:r>
      <w:r w:rsidRPr="00BB544A">
        <w:t xml:space="preserve"> </w:t>
      </w:r>
      <w:r w:rsidR="004460C3" w:rsidRPr="00BB544A">
        <w:t>контролируемым выбросом жидкости/ выбросом в небезопасное место/</w:t>
      </w:r>
      <w:r w:rsidRPr="00BB544A">
        <w:t xml:space="preserve"> </w:t>
      </w:r>
      <w:r w:rsidR="004460C3" w:rsidRPr="00BB544A">
        <w:t>экстренной эвакуаци</w:t>
      </w:r>
      <w:r w:rsidRPr="00BB544A">
        <w:t>ей</w:t>
      </w:r>
      <w:r w:rsidR="004460C3" w:rsidRPr="00BB544A">
        <w:t xml:space="preserve"> персонала/ введени</w:t>
      </w:r>
      <w:r w:rsidRPr="00BB544A">
        <w:t>ем</w:t>
      </w:r>
      <w:r w:rsidR="004460C3" w:rsidRPr="00BB544A">
        <w:t xml:space="preserve"> режима </w:t>
      </w:r>
      <w:r w:rsidRPr="00BB544A">
        <w:t>чрезвычайной ситуации</w:t>
      </w:r>
      <w:r w:rsidR="004460C3" w:rsidRPr="00BB544A">
        <w:t>, связанно</w:t>
      </w:r>
      <w:r w:rsidRPr="00BB544A">
        <w:t>го</w:t>
      </w:r>
      <w:r w:rsidR="004460C3" w:rsidRPr="00BB544A">
        <w:t xml:space="preserve"> с аварией/ реализаци</w:t>
      </w:r>
      <w:r w:rsidRPr="00BB544A">
        <w:t>ей</w:t>
      </w:r>
      <w:r w:rsidR="004460C3" w:rsidRPr="00BB544A">
        <w:t xml:space="preserve"> мер локализации чрезвычайных ситуаций/</w:t>
      </w:r>
      <w:r w:rsidRPr="00BB544A">
        <w:t xml:space="preserve"> </w:t>
      </w:r>
      <w:r w:rsidR="004460C3" w:rsidRPr="00BB544A">
        <w:t>аварийной остановк</w:t>
      </w:r>
      <w:r w:rsidRPr="00BB544A">
        <w:t>ой</w:t>
      </w:r>
      <w:r w:rsidR="004460C3" w:rsidRPr="00BB544A">
        <w:t xml:space="preserve"> (с</w:t>
      </w:r>
      <w:r w:rsidRPr="00BB544A">
        <w:t> </w:t>
      </w:r>
      <w:r w:rsidR="004460C3" w:rsidRPr="00BB544A">
        <w:t>прекращением выпуска продукции</w:t>
      </w:r>
      <w:r w:rsidRPr="00BB544A">
        <w:t xml:space="preserve">/ </w:t>
      </w:r>
      <w:r w:rsidR="004460C3" w:rsidRPr="00BB544A">
        <w:t xml:space="preserve">предоставления услуг) </w:t>
      </w:r>
      <w:r w:rsidRPr="00BB544A">
        <w:t>опасного производственного объекта</w:t>
      </w:r>
      <w:r w:rsidR="004460C3" w:rsidRPr="00BB544A">
        <w:t xml:space="preserve"> или его составляющих с законченным технологическим циклом на срок более 24 часов.</w:t>
      </w:r>
    </w:p>
    <w:p w14:paraId="4182754B" w14:textId="77777777" w:rsidR="00F23ECB" w:rsidRDefault="00F23ECB" w:rsidP="00806EC2"/>
    <w:p w14:paraId="44DA8AFA" w14:textId="77777777" w:rsidR="00C12D9B" w:rsidRPr="00C4681B" w:rsidRDefault="00C12D9B" w:rsidP="00F23ECB"/>
    <w:p w14:paraId="0F12634D" w14:textId="77777777" w:rsidR="00AE2776" w:rsidRPr="00C4681B" w:rsidRDefault="00AE2776" w:rsidP="00AE2776">
      <w:pPr>
        <w:sectPr w:rsidR="00AE2776" w:rsidRPr="00C4681B" w:rsidSect="00B86010">
          <w:headerReference w:type="even" r:id="rId28"/>
          <w:headerReference w:type="default" r:id="rId29"/>
          <w:headerReference w:type="first" r:id="rId30"/>
          <w:pgSz w:w="11906" w:h="16838" w:code="9"/>
          <w:pgMar w:top="510" w:right="1021" w:bottom="567" w:left="1247" w:header="737" w:footer="680" w:gutter="0"/>
          <w:cols w:space="708"/>
          <w:docGrid w:linePitch="360"/>
        </w:sectPr>
      </w:pPr>
    </w:p>
    <w:p w14:paraId="4F784994" w14:textId="77777777" w:rsidR="00727E7D" w:rsidRPr="00727E7D" w:rsidRDefault="00727E7D" w:rsidP="00D13CD6">
      <w:pPr>
        <w:pStyle w:val="S1"/>
        <w:ind w:left="0" w:firstLine="0"/>
      </w:pPr>
      <w:bookmarkStart w:id="50" w:name="_Toc413748239"/>
      <w:bookmarkStart w:id="51" w:name="_Toc17458163"/>
      <w:r w:rsidRPr="00727E7D">
        <w:lastRenderedPageBreak/>
        <w:t>ОБОЗНАЧЕНИЯ И СОКРАЩЕНИЯ</w:t>
      </w:r>
      <w:bookmarkEnd w:id="47"/>
      <w:bookmarkEnd w:id="50"/>
      <w:bookmarkEnd w:id="51"/>
    </w:p>
    <w:p w14:paraId="54AB8CFA" w14:textId="77777777" w:rsidR="007615AD" w:rsidRPr="009C5146" w:rsidRDefault="007615AD" w:rsidP="007615AD">
      <w:pPr>
        <w:rPr>
          <w:szCs w:val="24"/>
        </w:rPr>
      </w:pPr>
    </w:p>
    <w:p w14:paraId="544C4755" w14:textId="77777777" w:rsidR="005061E3" w:rsidRDefault="005061E3" w:rsidP="005061E3">
      <w:pPr>
        <w:rPr>
          <w:szCs w:val="24"/>
        </w:rPr>
      </w:pPr>
    </w:p>
    <w:p w14:paraId="0D597308" w14:textId="77777777" w:rsidR="00DB5F00" w:rsidRPr="001A0B14" w:rsidRDefault="00DB5F00" w:rsidP="00FF1225">
      <w:r w:rsidRPr="00DB5F00">
        <w:rPr>
          <w:rFonts w:ascii="Arial" w:hAnsi="Arial" w:cs="Arial"/>
          <w:b/>
          <w:i/>
          <w:caps/>
          <w:sz w:val="20"/>
        </w:rPr>
        <w:t>АВР –</w:t>
      </w:r>
      <w:r>
        <w:rPr>
          <w:color w:val="1F497D"/>
        </w:rPr>
        <w:t xml:space="preserve"> </w:t>
      </w:r>
      <w:r w:rsidRPr="00DB5F00">
        <w:rPr>
          <w:szCs w:val="24"/>
        </w:rPr>
        <w:t>автоматическое включение резерва</w:t>
      </w:r>
      <w:r w:rsidRPr="001A0B14">
        <w:t>.</w:t>
      </w:r>
    </w:p>
    <w:p w14:paraId="3B9EA3A4" w14:textId="77777777" w:rsidR="00DB5F00" w:rsidRDefault="00DB5F00" w:rsidP="00FF1225">
      <w:pPr>
        <w:spacing w:line="260" w:lineRule="exact"/>
        <w:rPr>
          <w:szCs w:val="24"/>
        </w:rPr>
      </w:pPr>
    </w:p>
    <w:p w14:paraId="4FF8AB16" w14:textId="77777777" w:rsidR="00DB5F00" w:rsidRPr="001A0B14" w:rsidRDefault="00DB5F00" w:rsidP="00FF1225">
      <w:r w:rsidRPr="00DB5F00">
        <w:rPr>
          <w:rFonts w:ascii="Arial" w:hAnsi="Arial" w:cs="Arial"/>
          <w:b/>
          <w:i/>
          <w:caps/>
          <w:sz w:val="20"/>
        </w:rPr>
        <w:t>АПВ</w:t>
      </w:r>
      <w:r>
        <w:rPr>
          <w:rFonts w:ascii="Arial" w:hAnsi="Arial" w:cs="Arial"/>
          <w:b/>
          <w:i/>
          <w:caps/>
          <w:sz w:val="20"/>
        </w:rPr>
        <w:t xml:space="preserve"> </w:t>
      </w:r>
      <w:r w:rsidRPr="00DB5F00">
        <w:rPr>
          <w:rFonts w:ascii="Arial" w:hAnsi="Arial" w:cs="Arial"/>
          <w:b/>
          <w:i/>
          <w:caps/>
          <w:sz w:val="20"/>
        </w:rPr>
        <w:t>–</w:t>
      </w:r>
      <w:r>
        <w:rPr>
          <w:color w:val="1F497D"/>
        </w:rPr>
        <w:t xml:space="preserve"> </w:t>
      </w:r>
      <w:r w:rsidRPr="00DB5F00">
        <w:rPr>
          <w:szCs w:val="24"/>
        </w:rPr>
        <w:t>автоматическое повторное включение</w:t>
      </w:r>
      <w:r>
        <w:rPr>
          <w:szCs w:val="24"/>
        </w:rPr>
        <w:t>.</w:t>
      </w:r>
    </w:p>
    <w:p w14:paraId="11C84309" w14:textId="77777777" w:rsidR="00DB5F00" w:rsidRPr="00DB5F00" w:rsidRDefault="00DB5F00" w:rsidP="00FF1225">
      <w:pPr>
        <w:rPr>
          <w:szCs w:val="24"/>
        </w:rPr>
      </w:pPr>
    </w:p>
    <w:p w14:paraId="4AC07427" w14:textId="77777777" w:rsidR="0098295B" w:rsidRDefault="0098295B" w:rsidP="00FF1225">
      <w:pPr>
        <w:rPr>
          <w:szCs w:val="24"/>
        </w:rPr>
      </w:pPr>
      <w:r w:rsidRPr="00E94175">
        <w:rPr>
          <w:rFonts w:ascii="Arial" w:hAnsi="Arial" w:cs="Arial"/>
          <w:b/>
          <w:i/>
          <w:caps/>
          <w:sz w:val="20"/>
        </w:rPr>
        <w:t xml:space="preserve">АХОВ </w:t>
      </w:r>
      <w:r w:rsidR="004E4669" w:rsidRPr="00C925A4">
        <w:rPr>
          <w:rStyle w:val="36"/>
          <w:i/>
          <w:sz w:val="20"/>
          <w:szCs w:val="20"/>
        </w:rPr>
        <w:t>–</w:t>
      </w:r>
      <w:r w:rsidR="004E4669">
        <w:rPr>
          <w:rStyle w:val="36"/>
          <w:i/>
          <w:sz w:val="20"/>
          <w:szCs w:val="20"/>
        </w:rPr>
        <w:t xml:space="preserve"> </w:t>
      </w:r>
      <w:r w:rsidR="0076151F" w:rsidRPr="0076151F">
        <w:rPr>
          <w:szCs w:val="24"/>
        </w:rPr>
        <w:t>аварийно химически опасное вещество</w:t>
      </w:r>
      <w:r w:rsidR="0076151F">
        <w:rPr>
          <w:szCs w:val="24"/>
        </w:rPr>
        <w:t>.</w:t>
      </w:r>
    </w:p>
    <w:p w14:paraId="5434EBBC" w14:textId="77777777" w:rsidR="00F5180C" w:rsidRDefault="00F5180C" w:rsidP="00FF1225">
      <w:pPr>
        <w:rPr>
          <w:szCs w:val="24"/>
        </w:rPr>
      </w:pPr>
    </w:p>
    <w:p w14:paraId="0D4476E6" w14:textId="77777777" w:rsidR="0004571E" w:rsidRPr="00FD09D2" w:rsidRDefault="00F5180C" w:rsidP="00FF1225">
      <w:pPr>
        <w:rPr>
          <w:bCs/>
          <w:szCs w:val="24"/>
        </w:rPr>
      </w:pPr>
      <w:r w:rsidRPr="00FD09D2">
        <w:rPr>
          <w:rFonts w:ascii="Arial" w:hAnsi="Arial" w:cs="Arial"/>
          <w:b/>
          <w:i/>
          <w:caps/>
          <w:sz w:val="20"/>
        </w:rPr>
        <w:t>АГЗС</w:t>
      </w:r>
      <w:r w:rsidRPr="00FD09D2">
        <w:rPr>
          <w:szCs w:val="24"/>
        </w:rPr>
        <w:t xml:space="preserve"> </w:t>
      </w:r>
      <w:r w:rsidRPr="00FD09D2">
        <w:rPr>
          <w:rStyle w:val="36"/>
          <w:i/>
          <w:sz w:val="20"/>
          <w:szCs w:val="20"/>
        </w:rPr>
        <w:t xml:space="preserve">– </w:t>
      </w:r>
      <w:r w:rsidRPr="00FD09D2">
        <w:rPr>
          <w:bCs/>
          <w:szCs w:val="24"/>
        </w:rPr>
        <w:t>авто</w:t>
      </w:r>
      <w:r w:rsidR="00FD09D2" w:rsidRPr="00FD09D2">
        <w:rPr>
          <w:bCs/>
          <w:szCs w:val="24"/>
        </w:rPr>
        <w:t>газо</w:t>
      </w:r>
      <w:r w:rsidRPr="00FD09D2">
        <w:rPr>
          <w:bCs/>
          <w:szCs w:val="24"/>
        </w:rPr>
        <w:t>заправочная станция</w:t>
      </w:r>
      <w:r w:rsidR="00FD09D2" w:rsidRPr="00FD09D2">
        <w:rPr>
          <w:bCs/>
          <w:szCs w:val="24"/>
        </w:rPr>
        <w:t>.</w:t>
      </w:r>
    </w:p>
    <w:p w14:paraId="169202BD" w14:textId="77777777" w:rsidR="00F5180C" w:rsidRDefault="00F5180C" w:rsidP="00FF1225">
      <w:pPr>
        <w:rPr>
          <w:szCs w:val="24"/>
        </w:rPr>
      </w:pPr>
    </w:p>
    <w:p w14:paraId="7A7FD470" w14:textId="70C7177C" w:rsidR="00F5180C" w:rsidRDefault="00F5180C" w:rsidP="00FF1225">
      <w:pPr>
        <w:rPr>
          <w:szCs w:val="24"/>
        </w:rPr>
      </w:pPr>
      <w:r w:rsidRPr="00F5180C">
        <w:rPr>
          <w:rFonts w:ascii="Arial" w:hAnsi="Arial" w:cs="Arial"/>
          <w:b/>
          <w:i/>
          <w:caps/>
          <w:sz w:val="20"/>
        </w:rPr>
        <w:t>АЗК</w:t>
      </w:r>
      <w:r>
        <w:rPr>
          <w:szCs w:val="24"/>
        </w:rPr>
        <w:t xml:space="preserve"> </w:t>
      </w:r>
      <w:r w:rsidRPr="00C925A4">
        <w:rPr>
          <w:rStyle w:val="36"/>
          <w:i/>
          <w:sz w:val="20"/>
          <w:szCs w:val="20"/>
        </w:rPr>
        <w:t>–</w:t>
      </w:r>
      <w:r w:rsidR="00FE6FFF">
        <w:rPr>
          <w:szCs w:val="24"/>
        </w:rPr>
        <w:t xml:space="preserve"> автозаправочный комплекс.</w:t>
      </w:r>
    </w:p>
    <w:p w14:paraId="1505CD58" w14:textId="77777777" w:rsidR="00F5180C" w:rsidRDefault="00F5180C" w:rsidP="00FF1225">
      <w:pPr>
        <w:rPr>
          <w:szCs w:val="24"/>
        </w:rPr>
      </w:pPr>
    </w:p>
    <w:p w14:paraId="1AA357CD" w14:textId="77777777" w:rsidR="00F5180C" w:rsidRPr="00F5180C" w:rsidRDefault="00F5180C" w:rsidP="00FF1225">
      <w:pPr>
        <w:rPr>
          <w:szCs w:val="24"/>
        </w:rPr>
      </w:pPr>
      <w:r w:rsidRPr="00F5180C">
        <w:rPr>
          <w:rFonts w:ascii="Arial" w:hAnsi="Arial" w:cs="Arial"/>
          <w:b/>
          <w:i/>
          <w:caps/>
          <w:sz w:val="20"/>
        </w:rPr>
        <w:t>АЗС</w:t>
      </w:r>
      <w:r>
        <w:rPr>
          <w:szCs w:val="24"/>
        </w:rPr>
        <w:t xml:space="preserve"> </w:t>
      </w:r>
      <w:r w:rsidRPr="00C925A4">
        <w:rPr>
          <w:rStyle w:val="36"/>
          <w:i/>
          <w:sz w:val="20"/>
          <w:szCs w:val="20"/>
        </w:rPr>
        <w:t>–</w:t>
      </w:r>
      <w:r>
        <w:rPr>
          <w:rStyle w:val="36"/>
          <w:i/>
          <w:sz w:val="20"/>
          <w:szCs w:val="20"/>
        </w:rPr>
        <w:t xml:space="preserve"> </w:t>
      </w:r>
      <w:r w:rsidRPr="00F5180C">
        <w:rPr>
          <w:bCs/>
          <w:szCs w:val="24"/>
        </w:rPr>
        <w:t>автозаправочная с</w:t>
      </w:r>
      <w:r>
        <w:rPr>
          <w:bCs/>
          <w:szCs w:val="24"/>
        </w:rPr>
        <w:t>т</w:t>
      </w:r>
      <w:r w:rsidRPr="00F5180C">
        <w:rPr>
          <w:bCs/>
          <w:szCs w:val="24"/>
        </w:rPr>
        <w:t>анция.</w:t>
      </w:r>
      <w:r w:rsidRPr="00F5180C">
        <w:rPr>
          <w:szCs w:val="24"/>
        </w:rPr>
        <w:t xml:space="preserve"> </w:t>
      </w:r>
    </w:p>
    <w:p w14:paraId="076C1B1C" w14:textId="77777777" w:rsidR="00F5180C" w:rsidRDefault="00F5180C" w:rsidP="00FF1225">
      <w:pPr>
        <w:rPr>
          <w:szCs w:val="24"/>
        </w:rPr>
      </w:pPr>
    </w:p>
    <w:p w14:paraId="5958A729" w14:textId="77777777" w:rsidR="0098295B" w:rsidRPr="00BB544A" w:rsidRDefault="0004571E" w:rsidP="00FF1225">
      <w:pPr>
        <w:rPr>
          <w:rStyle w:val="urtxtemph"/>
        </w:rPr>
      </w:pPr>
      <w:r w:rsidRPr="00BB544A">
        <w:rPr>
          <w:rFonts w:ascii="Arial" w:hAnsi="Arial" w:cs="Arial"/>
          <w:b/>
          <w:i/>
          <w:caps/>
          <w:sz w:val="20"/>
        </w:rPr>
        <w:t>ББ</w:t>
      </w:r>
      <w:r w:rsidRPr="00BB544A">
        <w:rPr>
          <w:szCs w:val="24"/>
        </w:rPr>
        <w:t xml:space="preserve"> – </w:t>
      </w:r>
      <w:r w:rsidRPr="00BB544A">
        <w:t>бизнес-блоки: «Р</w:t>
      </w:r>
      <w:r w:rsidRPr="00BB544A">
        <w:rPr>
          <w:rStyle w:val="urtxtemph"/>
        </w:rPr>
        <w:t xml:space="preserve">азведка и добыча», </w:t>
      </w:r>
      <w:r w:rsidR="002B2FA9" w:rsidRPr="00BB544A">
        <w:rPr>
          <w:szCs w:val="24"/>
        </w:rPr>
        <w:t>«Нефтепереработка», «Нефтегазохимия»</w:t>
      </w:r>
      <w:r w:rsidRPr="00BB544A">
        <w:rPr>
          <w:rStyle w:val="urtxtemph"/>
        </w:rPr>
        <w:t>, «Коммерция и логистика», «Газ»</w:t>
      </w:r>
      <w:r w:rsidR="0019767F" w:rsidRPr="00BB544A">
        <w:rPr>
          <w:rStyle w:val="urtxtemph"/>
        </w:rPr>
        <w:t>;</w:t>
      </w:r>
      <w:r w:rsidR="00144F72" w:rsidRPr="00BB544A">
        <w:rPr>
          <w:rStyle w:val="urtxtemph"/>
        </w:rPr>
        <w:t xml:space="preserve"> функциональный блок </w:t>
      </w:r>
      <w:r w:rsidR="00070239" w:rsidRPr="00BB544A">
        <w:rPr>
          <w:rStyle w:val="urtxtemph"/>
        </w:rPr>
        <w:t>«Внутренний сервис</w:t>
      </w:r>
      <w:r w:rsidR="000416B8" w:rsidRPr="00BB544A">
        <w:rPr>
          <w:rStyle w:val="urtxtemph"/>
        </w:rPr>
        <w:t xml:space="preserve"> (нефтесервис)</w:t>
      </w:r>
      <w:r w:rsidR="00070239" w:rsidRPr="00BB544A">
        <w:rPr>
          <w:rStyle w:val="urtxtemph"/>
        </w:rPr>
        <w:t>»</w:t>
      </w:r>
      <w:r w:rsidR="000416B8" w:rsidRPr="00BB544A">
        <w:rPr>
          <w:rStyle w:val="urtxtemph"/>
        </w:rPr>
        <w:t>.</w:t>
      </w:r>
    </w:p>
    <w:p w14:paraId="3911AD42" w14:textId="77777777" w:rsidR="0019767F" w:rsidRPr="00BB544A" w:rsidRDefault="0019767F" w:rsidP="00FF1225">
      <w:pPr>
        <w:rPr>
          <w:szCs w:val="24"/>
        </w:rPr>
      </w:pPr>
    </w:p>
    <w:p w14:paraId="76307CE3" w14:textId="77777777" w:rsidR="0041561F" w:rsidRPr="00BB544A" w:rsidRDefault="0041561F" w:rsidP="00FF1225">
      <w:pPr>
        <w:rPr>
          <w:szCs w:val="24"/>
        </w:rPr>
      </w:pPr>
      <w:r w:rsidRPr="00BB544A">
        <w:rPr>
          <w:rFonts w:ascii="Arial" w:hAnsi="Arial" w:cs="Arial"/>
          <w:b/>
          <w:i/>
          <w:caps/>
          <w:sz w:val="20"/>
        </w:rPr>
        <w:t>ГНВП</w:t>
      </w:r>
      <w:r w:rsidRPr="00BB544A">
        <w:rPr>
          <w:szCs w:val="24"/>
        </w:rPr>
        <w:t xml:space="preserve"> </w:t>
      </w:r>
      <w:r w:rsidRPr="00BB544A">
        <w:rPr>
          <w:rStyle w:val="36"/>
          <w:i/>
          <w:sz w:val="20"/>
          <w:szCs w:val="20"/>
        </w:rPr>
        <w:t xml:space="preserve">– </w:t>
      </w:r>
      <w:r w:rsidRPr="00BB544A">
        <w:rPr>
          <w:szCs w:val="24"/>
        </w:rPr>
        <w:t>газонефтеводопроявление на скважине.</w:t>
      </w:r>
    </w:p>
    <w:p w14:paraId="3D340E58" w14:textId="77777777" w:rsidR="0041561F" w:rsidRPr="00BB544A" w:rsidRDefault="0041561F" w:rsidP="00FF1225">
      <w:pPr>
        <w:rPr>
          <w:szCs w:val="24"/>
        </w:rPr>
      </w:pPr>
    </w:p>
    <w:p w14:paraId="111725CE" w14:textId="77777777" w:rsidR="0041561F" w:rsidRDefault="003A287C" w:rsidP="00FF1225">
      <w:pPr>
        <w:rPr>
          <w:szCs w:val="24"/>
        </w:rPr>
      </w:pPr>
      <w:r w:rsidRPr="00BB544A">
        <w:rPr>
          <w:rFonts w:ascii="Arial" w:hAnsi="Arial" w:cs="Arial"/>
          <w:b/>
          <w:i/>
          <w:caps/>
          <w:sz w:val="20"/>
        </w:rPr>
        <w:t xml:space="preserve">ГНВП </w:t>
      </w:r>
      <w:r w:rsidRPr="00BB544A">
        <w:rPr>
          <w:rFonts w:ascii="Arial" w:hAnsi="Arial" w:cs="Arial"/>
          <w:b/>
          <w:i/>
          <w:sz w:val="20"/>
        </w:rPr>
        <w:t>без ПУС</w:t>
      </w:r>
      <w:r w:rsidRPr="00BB544A">
        <w:rPr>
          <w:szCs w:val="24"/>
        </w:rPr>
        <w:t xml:space="preserve"> </w:t>
      </w:r>
      <w:r w:rsidRPr="00BB544A">
        <w:rPr>
          <w:rStyle w:val="36"/>
          <w:i/>
          <w:sz w:val="20"/>
          <w:szCs w:val="20"/>
        </w:rPr>
        <w:t xml:space="preserve">– </w:t>
      </w:r>
      <w:r w:rsidRPr="00BB544A">
        <w:rPr>
          <w:szCs w:val="24"/>
        </w:rPr>
        <w:t>газонефтеводопроявление без потери управления скважиной.</w:t>
      </w:r>
    </w:p>
    <w:p w14:paraId="40120F86" w14:textId="77777777" w:rsidR="0041561F" w:rsidRDefault="0041561F" w:rsidP="00FF1225">
      <w:pPr>
        <w:rPr>
          <w:szCs w:val="24"/>
        </w:rPr>
      </w:pPr>
    </w:p>
    <w:p w14:paraId="0FEA70A8" w14:textId="77777777" w:rsidR="00205583" w:rsidRPr="005630D1" w:rsidRDefault="0098295B" w:rsidP="00FF1225">
      <w:pPr>
        <w:rPr>
          <w:sz w:val="22"/>
        </w:rPr>
      </w:pPr>
      <w:r w:rsidRPr="00E94175">
        <w:rPr>
          <w:rFonts w:ascii="Arial" w:hAnsi="Arial" w:cs="Arial"/>
          <w:b/>
          <w:i/>
          <w:caps/>
          <w:sz w:val="20"/>
        </w:rPr>
        <w:t>ГРС</w:t>
      </w:r>
      <w:r>
        <w:rPr>
          <w:szCs w:val="24"/>
        </w:rPr>
        <w:t xml:space="preserve"> </w:t>
      </w:r>
      <w:r w:rsidR="004E4669" w:rsidRPr="00C925A4">
        <w:rPr>
          <w:rStyle w:val="36"/>
          <w:i/>
          <w:sz w:val="20"/>
          <w:szCs w:val="20"/>
        </w:rPr>
        <w:t>–</w:t>
      </w:r>
      <w:r w:rsidR="004E4669">
        <w:rPr>
          <w:rStyle w:val="36"/>
          <w:i/>
          <w:sz w:val="20"/>
          <w:szCs w:val="20"/>
        </w:rPr>
        <w:t xml:space="preserve"> </w:t>
      </w:r>
      <w:r w:rsidR="00205583" w:rsidRPr="005630D1">
        <w:t>газораспределительная станция.</w:t>
      </w:r>
    </w:p>
    <w:p w14:paraId="2FF0A2DE" w14:textId="77777777" w:rsidR="0098295B" w:rsidRDefault="0098295B" w:rsidP="00FF1225">
      <w:pPr>
        <w:rPr>
          <w:szCs w:val="24"/>
        </w:rPr>
      </w:pPr>
    </w:p>
    <w:p w14:paraId="3DA4DD37" w14:textId="77777777" w:rsidR="004E4669" w:rsidRPr="005630D1" w:rsidRDefault="0098295B" w:rsidP="00FF1225">
      <w:r w:rsidRPr="00E94175">
        <w:rPr>
          <w:rFonts w:ascii="Arial" w:hAnsi="Arial" w:cs="Arial"/>
          <w:b/>
          <w:i/>
          <w:caps/>
          <w:sz w:val="20"/>
        </w:rPr>
        <w:t>ГРП</w:t>
      </w:r>
      <w:r>
        <w:rPr>
          <w:szCs w:val="24"/>
        </w:rPr>
        <w:t xml:space="preserve"> </w:t>
      </w:r>
      <w:r w:rsidR="004E4669" w:rsidRPr="00C925A4">
        <w:rPr>
          <w:rStyle w:val="36"/>
          <w:i/>
          <w:sz w:val="20"/>
          <w:szCs w:val="20"/>
        </w:rPr>
        <w:t>–</w:t>
      </w:r>
      <w:r w:rsidR="004E4669">
        <w:rPr>
          <w:rStyle w:val="36"/>
          <w:i/>
          <w:sz w:val="20"/>
          <w:szCs w:val="20"/>
        </w:rPr>
        <w:t xml:space="preserve"> </w:t>
      </w:r>
      <w:r w:rsidR="004E4669" w:rsidRPr="005630D1">
        <w:t>газорегуляторный пункт.</w:t>
      </w:r>
    </w:p>
    <w:p w14:paraId="78C75427" w14:textId="77777777" w:rsidR="001F7357" w:rsidRDefault="001F7357" w:rsidP="00FF1225">
      <w:pPr>
        <w:rPr>
          <w:szCs w:val="24"/>
        </w:rPr>
      </w:pPr>
    </w:p>
    <w:p w14:paraId="11F45FD2" w14:textId="77777777" w:rsidR="001F7357" w:rsidRDefault="001F7357" w:rsidP="00FF1225">
      <w:pPr>
        <w:rPr>
          <w:szCs w:val="24"/>
        </w:rPr>
      </w:pPr>
      <w:r w:rsidRPr="000F6BB4">
        <w:rPr>
          <w:rFonts w:ascii="Arial" w:hAnsi="Arial" w:cs="Arial"/>
          <w:b/>
          <w:i/>
          <w:caps/>
          <w:sz w:val="20"/>
        </w:rPr>
        <w:t>ГРУ</w:t>
      </w:r>
      <w:r>
        <w:rPr>
          <w:szCs w:val="24"/>
        </w:rPr>
        <w:t xml:space="preserve"> </w:t>
      </w:r>
      <w:r w:rsidR="00172117" w:rsidRPr="007C3096">
        <w:rPr>
          <w:rFonts w:ascii="Arial" w:hAnsi="Arial" w:cs="Arial"/>
          <w:b/>
          <w:i/>
          <w:caps/>
          <w:sz w:val="20"/>
        </w:rPr>
        <w:t>–</w:t>
      </w:r>
      <w:r>
        <w:rPr>
          <w:szCs w:val="24"/>
        </w:rPr>
        <w:t xml:space="preserve"> </w:t>
      </w:r>
      <w:r w:rsidR="00A31182">
        <w:rPr>
          <w:szCs w:val="24"/>
        </w:rPr>
        <w:t>газорегуляторная установка.</w:t>
      </w:r>
    </w:p>
    <w:p w14:paraId="670CB44F" w14:textId="77777777" w:rsidR="00172117" w:rsidRDefault="00172117" w:rsidP="00FF1225">
      <w:pPr>
        <w:rPr>
          <w:szCs w:val="24"/>
        </w:rPr>
      </w:pPr>
    </w:p>
    <w:p w14:paraId="6D6E1D4D" w14:textId="1EE1C5C4" w:rsidR="00415777" w:rsidRDefault="002072F4" w:rsidP="00FF1225">
      <w:pPr>
        <w:rPr>
          <w:szCs w:val="24"/>
        </w:rPr>
      </w:pPr>
      <w:r w:rsidRPr="002072F4">
        <w:rPr>
          <w:rFonts w:ascii="Arial" w:hAnsi="Arial" w:cs="Arial"/>
          <w:b/>
          <w:i/>
          <w:caps/>
          <w:sz w:val="20"/>
        </w:rPr>
        <w:t>Группа предупреждения и ликвидации чрезвычайных ситуаций</w:t>
      </w:r>
      <w:r>
        <w:rPr>
          <w:szCs w:val="24"/>
        </w:rPr>
        <w:t xml:space="preserve"> (</w:t>
      </w:r>
      <w:r w:rsidR="00415777" w:rsidRPr="00415777">
        <w:rPr>
          <w:rFonts w:ascii="Arial" w:hAnsi="Arial" w:cs="Arial"/>
          <w:b/>
          <w:i/>
          <w:caps/>
          <w:sz w:val="20"/>
        </w:rPr>
        <w:t>Группа ПЛЧС</w:t>
      </w:r>
      <w:r>
        <w:rPr>
          <w:rFonts w:ascii="Arial" w:hAnsi="Arial" w:cs="Arial"/>
          <w:b/>
          <w:i/>
          <w:caps/>
          <w:sz w:val="20"/>
        </w:rPr>
        <w:t>)</w:t>
      </w:r>
      <w:r w:rsidR="00415777">
        <w:rPr>
          <w:szCs w:val="24"/>
        </w:rPr>
        <w:t xml:space="preserve"> </w:t>
      </w:r>
      <w:r w:rsidR="00415777" w:rsidRPr="007C3096">
        <w:rPr>
          <w:rFonts w:ascii="Arial" w:hAnsi="Arial" w:cs="Arial"/>
          <w:b/>
          <w:i/>
          <w:caps/>
          <w:sz w:val="20"/>
        </w:rPr>
        <w:t>–</w:t>
      </w:r>
      <w:r>
        <w:rPr>
          <w:rFonts w:ascii="Arial" w:hAnsi="Arial" w:cs="Arial"/>
          <w:b/>
          <w:i/>
          <w:caps/>
          <w:sz w:val="20"/>
        </w:rPr>
        <w:t xml:space="preserve"> </w:t>
      </w:r>
      <w:r>
        <w:t>несамостоятельное структурное подразделение в составе Ситуационного</w:t>
      </w:r>
      <w:r w:rsidRPr="009C5146">
        <w:rPr>
          <w:szCs w:val="24"/>
        </w:rPr>
        <w:t xml:space="preserve"> </w:t>
      </w:r>
      <w:r w:rsidR="007E4D9F" w:rsidRPr="009C5146">
        <w:rPr>
          <w:szCs w:val="24"/>
        </w:rPr>
        <w:t>центр</w:t>
      </w:r>
      <w:r w:rsidR="007E4D9F">
        <w:rPr>
          <w:szCs w:val="24"/>
        </w:rPr>
        <w:t>а</w:t>
      </w:r>
      <w:r w:rsidR="007E4D9F" w:rsidRPr="009C5146">
        <w:rPr>
          <w:szCs w:val="24"/>
        </w:rPr>
        <w:t xml:space="preserve"> управления в кризисных ситуациях </w:t>
      </w:r>
      <w:r w:rsidR="007E4D9F">
        <w:rPr>
          <w:szCs w:val="24"/>
        </w:rPr>
        <w:t>П</w:t>
      </w:r>
      <w:r w:rsidR="00FE6FFF">
        <w:rPr>
          <w:szCs w:val="24"/>
        </w:rPr>
        <w:t>АО «НК «Роснефть»</w:t>
      </w:r>
      <w:r w:rsidR="007E4D9F" w:rsidRPr="009C5146">
        <w:rPr>
          <w:szCs w:val="24"/>
        </w:rPr>
        <w:t>.</w:t>
      </w:r>
    </w:p>
    <w:p w14:paraId="346714AD" w14:textId="77777777" w:rsidR="00415777" w:rsidRDefault="00415777" w:rsidP="00FF1225">
      <w:pPr>
        <w:rPr>
          <w:szCs w:val="24"/>
        </w:rPr>
      </w:pPr>
    </w:p>
    <w:p w14:paraId="7190F481" w14:textId="252B69B5" w:rsidR="00322912" w:rsidRPr="00446307" w:rsidRDefault="00322912" w:rsidP="00322912">
      <w:pPr>
        <w:rPr>
          <w:szCs w:val="24"/>
        </w:rPr>
      </w:pPr>
      <w:r w:rsidRPr="00446307">
        <w:rPr>
          <w:rFonts w:ascii="Arial" w:hAnsi="Arial" w:cs="Arial"/>
          <w:b/>
          <w:i/>
          <w:sz w:val="20"/>
          <w:szCs w:val="20"/>
        </w:rPr>
        <w:t>ДЕЖУРНЫЙ ДИСПЕТЧЕР ОБЩЕСТВА ГРУППЫ</w:t>
      </w:r>
      <w:r>
        <w:rPr>
          <w:rFonts w:ascii="Arial" w:hAnsi="Arial" w:cs="Arial"/>
          <w:b/>
          <w:i/>
          <w:sz w:val="20"/>
          <w:szCs w:val="20"/>
        </w:rPr>
        <w:t xml:space="preserve"> (ДД ОГ)</w:t>
      </w:r>
      <w:r w:rsidRPr="00446307">
        <w:rPr>
          <w:rFonts w:ascii="Arial" w:hAnsi="Arial" w:cs="Arial"/>
          <w:b/>
          <w:i/>
          <w:sz w:val="20"/>
          <w:szCs w:val="20"/>
        </w:rPr>
        <w:t xml:space="preserve"> </w:t>
      </w:r>
      <w:r w:rsidRPr="00446307">
        <w:rPr>
          <w:rFonts w:ascii="Arial" w:hAnsi="Arial" w:cs="Arial"/>
          <w:b/>
          <w:i/>
          <w:caps/>
          <w:sz w:val="20"/>
          <w:szCs w:val="20"/>
        </w:rPr>
        <w:t>–</w:t>
      </w:r>
      <w:r w:rsidRPr="00446307">
        <w:t xml:space="preserve"> работник Общества Группы, ответственный за получение и передачу </w:t>
      </w:r>
      <w:r>
        <w:t xml:space="preserve">оперативной </w:t>
      </w:r>
      <w:r w:rsidRPr="00446307">
        <w:t xml:space="preserve">информации в Обществе Группы и передачу </w:t>
      </w:r>
      <w:r>
        <w:t xml:space="preserve">оперативной </w:t>
      </w:r>
      <w:r w:rsidRPr="00446307">
        <w:t xml:space="preserve">информации в </w:t>
      </w:r>
      <w:r>
        <w:t>П</w:t>
      </w:r>
      <w:r w:rsidR="00FE6FFF">
        <w:t>АО «НК «Роснефть»</w:t>
      </w:r>
      <w:r w:rsidRPr="00446307">
        <w:t>.</w:t>
      </w:r>
    </w:p>
    <w:p w14:paraId="6100F9E3" w14:textId="77777777" w:rsidR="00322912" w:rsidRDefault="00322912" w:rsidP="00FF1225">
      <w:pPr>
        <w:rPr>
          <w:szCs w:val="24"/>
        </w:rPr>
      </w:pPr>
    </w:p>
    <w:p w14:paraId="7D7F7192" w14:textId="77777777" w:rsidR="00172117" w:rsidRPr="004C466C" w:rsidRDefault="00172117" w:rsidP="00FF1225">
      <w:pPr>
        <w:rPr>
          <w:szCs w:val="24"/>
        </w:rPr>
      </w:pPr>
      <w:r w:rsidRPr="004C466C">
        <w:rPr>
          <w:rFonts w:ascii="Arial" w:hAnsi="Arial" w:cs="Arial"/>
          <w:b/>
          <w:i/>
          <w:sz w:val="20"/>
          <w:szCs w:val="20"/>
        </w:rPr>
        <w:t xml:space="preserve">ДДС </w:t>
      </w:r>
      <w:r w:rsidR="00EB77F7">
        <w:rPr>
          <w:rFonts w:ascii="Arial" w:hAnsi="Arial" w:cs="Arial"/>
          <w:b/>
          <w:i/>
          <w:sz w:val="20"/>
          <w:szCs w:val="20"/>
        </w:rPr>
        <w:t>ОГ</w:t>
      </w:r>
      <w:r w:rsidRPr="004C466C">
        <w:rPr>
          <w:szCs w:val="24"/>
        </w:rPr>
        <w:t xml:space="preserve"> </w:t>
      </w:r>
      <w:r w:rsidRPr="004C466C">
        <w:rPr>
          <w:rFonts w:ascii="Arial" w:hAnsi="Arial" w:cs="Arial"/>
          <w:b/>
          <w:i/>
          <w:caps/>
          <w:sz w:val="20"/>
        </w:rPr>
        <w:t>–</w:t>
      </w:r>
      <w:r w:rsidRPr="004C466C">
        <w:rPr>
          <w:szCs w:val="24"/>
        </w:rPr>
        <w:t xml:space="preserve"> </w:t>
      </w:r>
      <w:r w:rsidR="00EB77F7" w:rsidRPr="004C466C">
        <w:rPr>
          <w:szCs w:val="24"/>
        </w:rPr>
        <w:t>дежурно</w:t>
      </w:r>
      <w:r w:rsidRPr="004C466C">
        <w:rPr>
          <w:szCs w:val="24"/>
        </w:rPr>
        <w:t>-диспетчерская служба Общества Группы.</w:t>
      </w:r>
    </w:p>
    <w:p w14:paraId="1D34F4C3" w14:textId="77777777" w:rsidR="0098295B" w:rsidRDefault="0098295B" w:rsidP="00FF1225">
      <w:pPr>
        <w:rPr>
          <w:szCs w:val="24"/>
        </w:rPr>
      </w:pPr>
    </w:p>
    <w:p w14:paraId="139EA719" w14:textId="763FECAB" w:rsidR="00357CF1" w:rsidRDefault="00357CF1" w:rsidP="00FF1225">
      <w:pPr>
        <w:pStyle w:val="afb"/>
        <w:ind w:left="0"/>
      </w:pPr>
      <w:r>
        <w:rPr>
          <w:rFonts w:ascii="Arial" w:hAnsi="Arial" w:cs="Arial"/>
          <w:b/>
          <w:i/>
          <w:sz w:val="20"/>
          <w:szCs w:val="20"/>
        </w:rPr>
        <w:t xml:space="preserve">ДиР </w:t>
      </w:r>
      <w:r w:rsidR="00172117" w:rsidRPr="007C3096">
        <w:rPr>
          <w:rFonts w:ascii="Arial" w:hAnsi="Arial" w:cs="Arial"/>
          <w:b/>
          <w:i/>
          <w:caps/>
          <w:sz w:val="20"/>
        </w:rPr>
        <w:t>–</w:t>
      </w:r>
      <w:r>
        <w:t xml:space="preserve"> Департамент </w:t>
      </w:r>
      <w:r w:rsidR="0033532C">
        <w:t>информации и рекламы</w:t>
      </w:r>
      <w:r>
        <w:t xml:space="preserve"> </w:t>
      </w:r>
      <w:r w:rsidR="00194F2A">
        <w:t>П</w:t>
      </w:r>
      <w:r w:rsidR="00FE6FFF">
        <w:t>АО «НК «Роснефть»</w:t>
      </w:r>
      <w:r>
        <w:t>.</w:t>
      </w:r>
    </w:p>
    <w:p w14:paraId="487D1DC8" w14:textId="77777777" w:rsidR="007A5A33" w:rsidRDefault="007A5A33" w:rsidP="00FF1225">
      <w:pPr>
        <w:rPr>
          <w:szCs w:val="24"/>
        </w:rPr>
      </w:pPr>
    </w:p>
    <w:p w14:paraId="1A787802" w14:textId="5164ACDD" w:rsidR="00C24488" w:rsidRDefault="00C24488" w:rsidP="00FF1225">
      <w:r w:rsidRPr="00C24488">
        <w:rPr>
          <w:rFonts w:ascii="Arial" w:hAnsi="Arial" w:cs="Arial"/>
          <w:b/>
          <w:i/>
          <w:sz w:val="20"/>
          <w:szCs w:val="20"/>
        </w:rPr>
        <w:t xml:space="preserve">ДСПиРПБОТ – </w:t>
      </w:r>
      <w:r w:rsidRPr="00C24488">
        <w:t>Департамент стратегического планирования и развития промышленной безопасности и охраны труда П</w:t>
      </w:r>
      <w:r w:rsidR="00FE6FFF">
        <w:t>АО «НК «Роснефть»</w:t>
      </w:r>
      <w:r w:rsidRPr="00C24488">
        <w:t>.</w:t>
      </w:r>
    </w:p>
    <w:p w14:paraId="2DCC081E" w14:textId="77777777" w:rsidR="001E7F07" w:rsidRPr="00C24488" w:rsidRDefault="001E7F07" w:rsidP="00FF1225">
      <w:pPr>
        <w:rPr>
          <w:szCs w:val="24"/>
        </w:rPr>
      </w:pPr>
    </w:p>
    <w:p w14:paraId="6709581B" w14:textId="5E64CCBC" w:rsidR="007A5A33" w:rsidRDefault="007A5A33" w:rsidP="00FF1225">
      <w:pPr>
        <w:pStyle w:val="afb"/>
        <w:ind w:left="0"/>
      </w:pPr>
      <w:r>
        <w:rPr>
          <w:rFonts w:ascii="Arial" w:hAnsi="Arial" w:cs="Arial"/>
          <w:b/>
          <w:i/>
          <w:sz w:val="20"/>
          <w:szCs w:val="20"/>
        </w:rPr>
        <w:t>ДПБ</w:t>
      </w:r>
      <w:r w:rsidRPr="00727DCA">
        <w:rPr>
          <w:rFonts w:ascii="Arial" w:hAnsi="Arial" w:cs="Arial"/>
          <w:b/>
          <w:i/>
          <w:sz w:val="20"/>
          <w:szCs w:val="20"/>
        </w:rPr>
        <w:t>ОТ</w:t>
      </w:r>
      <w:r>
        <w:rPr>
          <w:rFonts w:ascii="Arial" w:hAnsi="Arial" w:cs="Arial"/>
          <w:b/>
          <w:i/>
          <w:sz w:val="20"/>
          <w:szCs w:val="20"/>
        </w:rPr>
        <w:t xml:space="preserve">ОС в РиД </w:t>
      </w:r>
      <w:r>
        <w:t xml:space="preserve">– Департамент </w:t>
      </w:r>
      <w:r w:rsidRPr="00C046CD">
        <w:t>промышленной бе</w:t>
      </w:r>
      <w:r>
        <w:t>зопасности,</w:t>
      </w:r>
      <w:r w:rsidRPr="00C046CD">
        <w:t xml:space="preserve"> охраны труда</w:t>
      </w:r>
      <w:r>
        <w:t xml:space="preserve"> и окружающей среды в разведке и добыче </w:t>
      </w:r>
      <w:r w:rsidR="00194F2A">
        <w:t>П</w:t>
      </w:r>
      <w:r w:rsidR="00FE6FFF">
        <w:t>АО «НК «Роснефть»</w:t>
      </w:r>
      <w:r>
        <w:t>.</w:t>
      </w:r>
    </w:p>
    <w:p w14:paraId="6C85F027" w14:textId="77777777" w:rsidR="007A5A33" w:rsidRDefault="007A5A33" w:rsidP="00FF1225">
      <w:pPr>
        <w:pStyle w:val="afb"/>
        <w:ind w:left="0"/>
      </w:pPr>
    </w:p>
    <w:p w14:paraId="625D4D47" w14:textId="4B165077" w:rsidR="007A5A33" w:rsidRDefault="00C24488" w:rsidP="00FF1225">
      <w:pPr>
        <w:pStyle w:val="afb"/>
        <w:ind w:left="0"/>
      </w:pPr>
      <w:r w:rsidRPr="00C24488">
        <w:rPr>
          <w:rFonts w:ascii="Arial" w:hAnsi="Arial" w:cs="Arial"/>
          <w:b/>
          <w:i/>
          <w:sz w:val="20"/>
          <w:szCs w:val="20"/>
        </w:rPr>
        <w:t xml:space="preserve">ДПБОТОС в ПКиЛ – </w:t>
      </w:r>
      <w:r w:rsidRPr="00C24488">
        <w:t>Департамент промышленной безопасности, охраны труда и окружающей среды в переработке, коммерции и логистике П</w:t>
      </w:r>
      <w:r w:rsidR="00FE6FFF">
        <w:t>АО «НК «Роснефть»</w:t>
      </w:r>
      <w:r w:rsidRPr="00C24488">
        <w:t>.</w:t>
      </w:r>
    </w:p>
    <w:p w14:paraId="306A81CC" w14:textId="77777777" w:rsidR="00C24488" w:rsidRPr="00C24488" w:rsidRDefault="00C24488" w:rsidP="00C24488">
      <w:pPr>
        <w:rPr>
          <w:szCs w:val="24"/>
        </w:rPr>
      </w:pPr>
    </w:p>
    <w:p w14:paraId="2DD7BC67" w14:textId="20FA84C2" w:rsidR="007A5A33" w:rsidRPr="006208E2" w:rsidRDefault="00C24488" w:rsidP="00FF1225">
      <w:pPr>
        <w:pStyle w:val="afb"/>
        <w:ind w:left="0"/>
      </w:pPr>
      <w:r w:rsidRPr="00C24488">
        <w:rPr>
          <w:rFonts w:ascii="Arial" w:hAnsi="Arial" w:cs="Arial"/>
          <w:b/>
          <w:i/>
          <w:sz w:val="20"/>
          <w:szCs w:val="20"/>
        </w:rPr>
        <w:lastRenderedPageBreak/>
        <w:t xml:space="preserve">ДПБОТОС в НиКС – </w:t>
      </w:r>
      <w:r w:rsidRPr="00C24488">
        <w:t>Департамент промышленной безопасности, охраны труда и окружающей среды в нефтяном и корпоративном сервисе П</w:t>
      </w:r>
      <w:r w:rsidR="00FE6FFF">
        <w:t>АО «НК «Роснефть»</w:t>
      </w:r>
      <w:r w:rsidRPr="00C24488">
        <w:t>.</w:t>
      </w:r>
    </w:p>
    <w:p w14:paraId="48637E41" w14:textId="77777777" w:rsidR="00C24488" w:rsidRPr="00C24488" w:rsidRDefault="00C24488" w:rsidP="00FF1225">
      <w:pPr>
        <w:pStyle w:val="afb"/>
        <w:ind w:left="0"/>
      </w:pPr>
    </w:p>
    <w:p w14:paraId="2BEF5E5A" w14:textId="77777777" w:rsidR="00D7666A" w:rsidRPr="006208E2" w:rsidRDefault="00D7666A" w:rsidP="00FF1225">
      <w:pPr>
        <w:pStyle w:val="afb"/>
        <w:ind w:left="0"/>
      </w:pPr>
      <w:r w:rsidRPr="006208E2">
        <w:rPr>
          <w:rFonts w:ascii="Arial" w:hAnsi="Arial" w:cs="Arial"/>
          <w:b/>
          <w:i/>
          <w:sz w:val="20"/>
          <w:szCs w:val="20"/>
        </w:rPr>
        <w:t>ДТП</w:t>
      </w:r>
      <w:r w:rsidRPr="006208E2">
        <w:t xml:space="preserve"> – дорожно-транспортное происшествие.</w:t>
      </w:r>
    </w:p>
    <w:p w14:paraId="19037B43" w14:textId="77777777" w:rsidR="00D7666A" w:rsidRPr="006208E2" w:rsidRDefault="00D7666A" w:rsidP="00FF1225">
      <w:pPr>
        <w:pStyle w:val="afb"/>
        <w:ind w:left="0"/>
      </w:pPr>
    </w:p>
    <w:p w14:paraId="359C87A4" w14:textId="77777777" w:rsidR="00CE4067" w:rsidRDefault="00CE4067" w:rsidP="00FF1225">
      <w:pPr>
        <w:rPr>
          <w:color w:val="000000"/>
        </w:rPr>
      </w:pPr>
      <w:r w:rsidRPr="00CE4067">
        <w:rPr>
          <w:rFonts w:ascii="Arial" w:hAnsi="Arial" w:cs="Arial"/>
          <w:b/>
          <w:i/>
          <w:caps/>
          <w:sz w:val="20"/>
        </w:rPr>
        <w:t>Ж/Д</w:t>
      </w:r>
      <w:r>
        <w:rPr>
          <w:szCs w:val="24"/>
        </w:rPr>
        <w:t xml:space="preserve"> </w:t>
      </w:r>
      <w:r w:rsidRPr="007C3096">
        <w:rPr>
          <w:rFonts w:ascii="Arial" w:hAnsi="Arial" w:cs="Arial"/>
          <w:b/>
          <w:i/>
          <w:caps/>
          <w:sz w:val="20"/>
        </w:rPr>
        <w:t>–</w:t>
      </w:r>
      <w:r>
        <w:rPr>
          <w:rFonts w:ascii="Arial" w:hAnsi="Arial" w:cs="Arial"/>
          <w:b/>
          <w:i/>
          <w:caps/>
          <w:sz w:val="20"/>
        </w:rPr>
        <w:t xml:space="preserve"> </w:t>
      </w:r>
      <w:r w:rsidRPr="00CE4067">
        <w:rPr>
          <w:color w:val="000000"/>
        </w:rPr>
        <w:t>железнодорожный.</w:t>
      </w:r>
    </w:p>
    <w:p w14:paraId="510C714C" w14:textId="77777777" w:rsidR="001B6FF3" w:rsidRDefault="001B6FF3" w:rsidP="00FF1225">
      <w:pPr>
        <w:rPr>
          <w:color w:val="000000"/>
        </w:rPr>
      </w:pPr>
    </w:p>
    <w:p w14:paraId="65635ED4" w14:textId="77777777" w:rsidR="001B6FF3" w:rsidRPr="001B6FF3" w:rsidRDefault="001B6FF3" w:rsidP="00FF1225">
      <w:pPr>
        <w:rPr>
          <w:color w:val="000000"/>
          <w:szCs w:val="24"/>
        </w:rPr>
      </w:pPr>
      <w:r w:rsidRPr="00BB544A">
        <w:rPr>
          <w:rFonts w:ascii="Arial" w:hAnsi="Arial" w:cs="Arial"/>
          <w:b/>
          <w:i/>
          <w:sz w:val="20"/>
        </w:rPr>
        <w:t>з</w:t>
      </w:r>
      <w:r w:rsidRPr="00BB544A">
        <w:rPr>
          <w:rFonts w:ascii="Arial" w:hAnsi="Arial" w:cs="Arial"/>
          <w:b/>
          <w:i/>
          <w:caps/>
          <w:sz w:val="20"/>
        </w:rPr>
        <w:t>ОГ</w:t>
      </w:r>
      <w:r w:rsidRPr="00BB544A">
        <w:t xml:space="preserve"> </w:t>
      </w:r>
      <w:r w:rsidRPr="00BB544A">
        <w:rPr>
          <w:sz w:val="20"/>
          <w:szCs w:val="20"/>
        </w:rPr>
        <w:t xml:space="preserve">– </w:t>
      </w:r>
      <w:r w:rsidRPr="00BB544A">
        <w:rPr>
          <w:szCs w:val="24"/>
        </w:rPr>
        <w:t>зарубежн</w:t>
      </w:r>
      <w:r w:rsidR="00E865C1" w:rsidRPr="00BB544A">
        <w:rPr>
          <w:szCs w:val="24"/>
        </w:rPr>
        <w:t>ое</w:t>
      </w:r>
      <w:r w:rsidRPr="00BB544A">
        <w:rPr>
          <w:szCs w:val="24"/>
        </w:rPr>
        <w:t xml:space="preserve"> Обществ</w:t>
      </w:r>
      <w:r w:rsidR="00E865C1" w:rsidRPr="00BB544A">
        <w:rPr>
          <w:szCs w:val="24"/>
        </w:rPr>
        <w:t>о</w:t>
      </w:r>
      <w:r w:rsidRPr="00BB544A">
        <w:rPr>
          <w:szCs w:val="24"/>
        </w:rPr>
        <w:t xml:space="preserve"> Группы.</w:t>
      </w:r>
    </w:p>
    <w:p w14:paraId="3039CC46" w14:textId="77777777" w:rsidR="00CE4067" w:rsidRDefault="00CE4067" w:rsidP="00FF1225">
      <w:pPr>
        <w:rPr>
          <w:szCs w:val="24"/>
        </w:rPr>
      </w:pPr>
    </w:p>
    <w:p w14:paraId="345E6A6E" w14:textId="77777777" w:rsidR="003D447D" w:rsidRDefault="003D447D" w:rsidP="00FF1225">
      <w:pPr>
        <w:rPr>
          <w:rFonts w:eastAsia="Times New Roman"/>
          <w:szCs w:val="24"/>
        </w:rPr>
      </w:pPr>
      <w:r w:rsidRPr="003D447D">
        <w:rPr>
          <w:rFonts w:ascii="Arial" w:hAnsi="Arial" w:cs="Arial"/>
          <w:b/>
          <w:i/>
          <w:caps/>
          <w:sz w:val="20"/>
        </w:rPr>
        <w:t xml:space="preserve">ИС «ПМ» </w:t>
      </w:r>
      <w:r w:rsidRPr="007C3096">
        <w:rPr>
          <w:rFonts w:ascii="Arial" w:hAnsi="Arial" w:cs="Arial"/>
          <w:b/>
          <w:i/>
          <w:caps/>
          <w:sz w:val="20"/>
        </w:rPr>
        <w:t>–</w:t>
      </w:r>
      <w:r>
        <w:rPr>
          <w:szCs w:val="24"/>
        </w:rPr>
        <w:t xml:space="preserve"> </w:t>
      </w:r>
      <w:r w:rsidRPr="003D447D">
        <w:rPr>
          <w:rFonts w:eastAsia="Times New Roman"/>
          <w:szCs w:val="24"/>
        </w:rPr>
        <w:t>информационн</w:t>
      </w:r>
      <w:r>
        <w:rPr>
          <w:rFonts w:eastAsia="Times New Roman"/>
          <w:szCs w:val="24"/>
        </w:rPr>
        <w:t>ая</w:t>
      </w:r>
      <w:r w:rsidRPr="003D447D">
        <w:rPr>
          <w:rFonts w:eastAsia="Times New Roman"/>
          <w:szCs w:val="24"/>
        </w:rPr>
        <w:t xml:space="preserve"> систем</w:t>
      </w:r>
      <w:r>
        <w:rPr>
          <w:rFonts w:eastAsia="Times New Roman"/>
          <w:szCs w:val="24"/>
        </w:rPr>
        <w:t>а</w:t>
      </w:r>
      <w:r w:rsidRPr="003D447D">
        <w:rPr>
          <w:rFonts w:eastAsia="Times New Roman"/>
          <w:szCs w:val="24"/>
        </w:rPr>
        <w:t xml:space="preserve"> «Президентский мониторинг»</w:t>
      </w:r>
      <w:r>
        <w:rPr>
          <w:rFonts w:eastAsia="Times New Roman"/>
          <w:szCs w:val="24"/>
        </w:rPr>
        <w:t>.</w:t>
      </w:r>
    </w:p>
    <w:p w14:paraId="2525BF00" w14:textId="77777777" w:rsidR="00EB77F7" w:rsidRDefault="00EB77F7" w:rsidP="00FF1225">
      <w:pPr>
        <w:rPr>
          <w:rFonts w:eastAsia="Times New Roman"/>
          <w:szCs w:val="24"/>
        </w:rPr>
      </w:pPr>
    </w:p>
    <w:p w14:paraId="341D2FF4" w14:textId="0073FACF" w:rsidR="00EB77F7" w:rsidRDefault="00EB77F7" w:rsidP="00EB77F7">
      <w:pPr>
        <w:rPr>
          <w:szCs w:val="24"/>
        </w:rPr>
      </w:pPr>
      <w:r w:rsidRPr="001B1334">
        <w:rPr>
          <w:rFonts w:ascii="Arial" w:hAnsi="Arial" w:cs="Arial"/>
          <w:b/>
          <w:i/>
          <w:caps/>
          <w:sz w:val="20"/>
        </w:rPr>
        <w:t xml:space="preserve">Компания </w:t>
      </w:r>
      <w:r w:rsidRPr="00DD7418">
        <w:rPr>
          <w:rFonts w:ascii="Arial" w:hAnsi="Arial" w:cs="Arial"/>
          <w:b/>
          <w:i/>
          <w:caps/>
          <w:sz w:val="20"/>
          <w:szCs w:val="20"/>
        </w:rPr>
        <w:t>–</w:t>
      </w:r>
      <w:r>
        <w:rPr>
          <w:rFonts w:ascii="Arial" w:hAnsi="Arial" w:cs="Arial"/>
          <w:b/>
          <w:i/>
          <w:caps/>
          <w:sz w:val="20"/>
        </w:rPr>
        <w:t xml:space="preserve"> </w:t>
      </w:r>
      <w:r>
        <w:rPr>
          <w:rStyle w:val="urtxtemph"/>
        </w:rPr>
        <w:t>группа юридических лиц различных организационно-правовых форм, включая П</w:t>
      </w:r>
      <w:r w:rsidR="00FE6FFF">
        <w:rPr>
          <w:rStyle w:val="urtxtemph"/>
        </w:rPr>
        <w:t>АО «НК «Роснефть»</w:t>
      </w:r>
      <w:r>
        <w:rPr>
          <w:rStyle w:val="urtxtemph"/>
        </w:rPr>
        <w:t>, в отношении которых последнее выступает в качестве основного или преобладающего (участвующего) общества</w:t>
      </w:r>
      <w:r w:rsidR="00DA49D5">
        <w:rPr>
          <w:rStyle w:val="urtxtemph"/>
        </w:rPr>
        <w:t>.</w:t>
      </w:r>
    </w:p>
    <w:p w14:paraId="5EC56C05" w14:textId="77777777" w:rsidR="004B5BAF" w:rsidRDefault="004B5BAF" w:rsidP="00FF1225">
      <w:pPr>
        <w:rPr>
          <w:szCs w:val="24"/>
        </w:rPr>
      </w:pPr>
    </w:p>
    <w:p w14:paraId="56CDE77D" w14:textId="775607E4" w:rsidR="00DA49D5" w:rsidRPr="00DA49D5" w:rsidRDefault="00DA49D5" w:rsidP="00FF1225">
      <w:pPr>
        <w:rPr>
          <w:rStyle w:val="urtxtemph"/>
        </w:rPr>
      </w:pPr>
      <w:r w:rsidRPr="00DA49D5">
        <w:rPr>
          <w:rFonts w:ascii="Arial" w:hAnsi="Arial" w:cs="Arial"/>
          <w:b/>
          <w:i/>
          <w:caps/>
          <w:sz w:val="20"/>
        </w:rPr>
        <w:t>КСП</w:t>
      </w:r>
      <w:r w:rsidRPr="00DA49D5">
        <w:rPr>
          <w:szCs w:val="24"/>
        </w:rPr>
        <w:t xml:space="preserve"> </w:t>
      </w:r>
      <w:r w:rsidRPr="00DA49D5">
        <w:rPr>
          <w:rFonts w:ascii="Arial" w:hAnsi="Arial" w:cs="Arial"/>
          <w:b/>
          <w:i/>
          <w:caps/>
          <w:sz w:val="20"/>
          <w:szCs w:val="20"/>
        </w:rPr>
        <w:t>–</w:t>
      </w:r>
      <w:r w:rsidRPr="00DA49D5">
        <w:rPr>
          <w:szCs w:val="24"/>
        </w:rPr>
        <w:t xml:space="preserve"> </w:t>
      </w:r>
      <w:r w:rsidRPr="00DA49D5">
        <w:rPr>
          <w:rStyle w:val="urtxtemph"/>
        </w:rPr>
        <w:t>курирующее структурное подразделение П</w:t>
      </w:r>
      <w:r w:rsidR="00FE6FFF">
        <w:rPr>
          <w:rStyle w:val="urtxtemph"/>
        </w:rPr>
        <w:t>АО «НК «Роснефть»</w:t>
      </w:r>
      <w:r w:rsidRPr="00DA49D5">
        <w:rPr>
          <w:rStyle w:val="urtxtemph"/>
        </w:rPr>
        <w:t>.</w:t>
      </w:r>
    </w:p>
    <w:p w14:paraId="343680ED" w14:textId="77777777" w:rsidR="00DA49D5" w:rsidRDefault="00DA49D5" w:rsidP="00FF1225">
      <w:pPr>
        <w:rPr>
          <w:szCs w:val="24"/>
        </w:rPr>
      </w:pPr>
    </w:p>
    <w:p w14:paraId="29FCC7C2" w14:textId="66E509B5" w:rsidR="007615AD" w:rsidRPr="009C5146" w:rsidRDefault="007615AD" w:rsidP="00FF1225">
      <w:pPr>
        <w:rPr>
          <w:szCs w:val="24"/>
        </w:rPr>
      </w:pPr>
      <w:r>
        <w:rPr>
          <w:rFonts w:ascii="Arial" w:hAnsi="Arial" w:cs="Arial"/>
          <w:b/>
          <w:i/>
          <w:caps/>
          <w:sz w:val="20"/>
        </w:rPr>
        <w:t xml:space="preserve">КЧС и ПБ </w:t>
      </w:r>
      <w:r w:rsidRPr="00275EB8">
        <w:rPr>
          <w:rFonts w:ascii="Arial" w:hAnsi="Arial" w:cs="Arial"/>
          <w:b/>
          <w:i/>
          <w:caps/>
          <w:sz w:val="20"/>
        </w:rPr>
        <w:t>–</w:t>
      </w:r>
      <w:r>
        <w:rPr>
          <w:rFonts w:ascii="Arial" w:hAnsi="Arial" w:cs="Arial"/>
          <w:b/>
          <w:i/>
          <w:caps/>
          <w:sz w:val="20"/>
        </w:rPr>
        <w:t xml:space="preserve"> </w:t>
      </w:r>
      <w:r w:rsidRPr="009C5146">
        <w:rPr>
          <w:szCs w:val="24"/>
        </w:rPr>
        <w:t xml:space="preserve">Комиссия по </w:t>
      </w:r>
      <w:r w:rsidR="00475143">
        <w:rPr>
          <w:szCs w:val="24"/>
        </w:rPr>
        <w:t xml:space="preserve">предупреждению и </w:t>
      </w:r>
      <w:r w:rsidRPr="009C5146">
        <w:rPr>
          <w:szCs w:val="24"/>
        </w:rPr>
        <w:t xml:space="preserve">ликвидации чрезвычайных ситуаций и </w:t>
      </w:r>
      <w:r w:rsidR="00E969A5">
        <w:rPr>
          <w:szCs w:val="24"/>
        </w:rPr>
        <w:t xml:space="preserve">обеспечению </w:t>
      </w:r>
      <w:r w:rsidRPr="009C5146">
        <w:rPr>
          <w:szCs w:val="24"/>
        </w:rPr>
        <w:t>пожарной безопасности</w:t>
      </w:r>
      <w:r w:rsidR="00600807" w:rsidRPr="00600807">
        <w:t xml:space="preserve"> </w:t>
      </w:r>
      <w:r w:rsidR="008A7C4E">
        <w:t>П</w:t>
      </w:r>
      <w:r w:rsidR="00FE6FFF">
        <w:t>АО «НК «Роснефть»</w:t>
      </w:r>
      <w:r w:rsidR="00600807">
        <w:t xml:space="preserve"> или </w:t>
      </w:r>
      <w:r w:rsidR="00A9292A">
        <w:t>Общества Группы</w:t>
      </w:r>
      <w:r w:rsidRPr="009C5146">
        <w:rPr>
          <w:szCs w:val="24"/>
        </w:rPr>
        <w:t>.</w:t>
      </w:r>
    </w:p>
    <w:p w14:paraId="61883823" w14:textId="77777777" w:rsidR="006A7369" w:rsidRDefault="006A7369" w:rsidP="00FF1225">
      <w:pPr>
        <w:rPr>
          <w:szCs w:val="24"/>
        </w:rPr>
      </w:pPr>
    </w:p>
    <w:p w14:paraId="41DE8EAD" w14:textId="77777777" w:rsidR="00D02CE0" w:rsidRPr="00D02CE0" w:rsidRDefault="00D02CE0" w:rsidP="00FF1225">
      <w:pPr>
        <w:rPr>
          <w:szCs w:val="24"/>
        </w:rPr>
      </w:pPr>
      <w:r>
        <w:rPr>
          <w:rFonts w:ascii="Arial" w:hAnsi="Arial" w:cs="Arial"/>
          <w:b/>
          <w:i/>
          <w:sz w:val="20"/>
          <w:szCs w:val="20"/>
        </w:rPr>
        <w:t>ЛНД</w:t>
      </w:r>
      <w:r>
        <w:rPr>
          <w:rFonts w:ascii="Arial" w:hAnsi="Arial" w:cs="Arial"/>
          <w:b/>
          <w:i/>
          <w:caps/>
          <w:sz w:val="20"/>
        </w:rPr>
        <w:t xml:space="preserve"> </w:t>
      </w:r>
      <w:r w:rsidRPr="00275EB8">
        <w:rPr>
          <w:rFonts w:ascii="Arial" w:hAnsi="Arial" w:cs="Arial"/>
          <w:b/>
          <w:i/>
          <w:caps/>
          <w:sz w:val="20"/>
        </w:rPr>
        <w:t>–</w:t>
      </w:r>
      <w:r>
        <w:rPr>
          <w:rFonts w:ascii="Arial" w:hAnsi="Arial" w:cs="Arial"/>
          <w:b/>
          <w:i/>
          <w:caps/>
          <w:sz w:val="20"/>
        </w:rPr>
        <w:t xml:space="preserve"> </w:t>
      </w:r>
      <w:r>
        <w:rPr>
          <w:szCs w:val="24"/>
        </w:rPr>
        <w:t>локальный нормативный документ.</w:t>
      </w:r>
    </w:p>
    <w:p w14:paraId="12145546" w14:textId="77777777" w:rsidR="00D02CE0" w:rsidRPr="00D23266" w:rsidRDefault="00D02CE0" w:rsidP="00FF1225">
      <w:pPr>
        <w:rPr>
          <w:szCs w:val="24"/>
        </w:rPr>
      </w:pPr>
    </w:p>
    <w:p w14:paraId="31180A6A" w14:textId="77777777" w:rsidR="00D23266" w:rsidRPr="00D23266" w:rsidRDefault="00D23266" w:rsidP="00FF1225">
      <w:pPr>
        <w:rPr>
          <w:szCs w:val="24"/>
        </w:rPr>
      </w:pPr>
      <w:r w:rsidRPr="00D23266">
        <w:rPr>
          <w:rFonts w:ascii="Arial" w:hAnsi="Arial" w:cs="Arial"/>
          <w:b/>
          <w:i/>
          <w:sz w:val="20"/>
          <w:szCs w:val="20"/>
        </w:rPr>
        <w:t>ЛРН</w:t>
      </w:r>
      <w:r w:rsidRPr="00D23266">
        <w:rPr>
          <w:rFonts w:ascii="Arial" w:hAnsi="Arial" w:cs="Arial"/>
          <w:b/>
          <w:i/>
          <w:caps/>
          <w:sz w:val="20"/>
        </w:rPr>
        <w:t xml:space="preserve"> – </w:t>
      </w:r>
      <w:r w:rsidRPr="00D23266">
        <w:rPr>
          <w:szCs w:val="24"/>
        </w:rPr>
        <w:t>ликвидация разливов нефти.</w:t>
      </w:r>
    </w:p>
    <w:p w14:paraId="02544FE4" w14:textId="77777777" w:rsidR="00A27F99" w:rsidRDefault="00A27F99" w:rsidP="00FF1225"/>
    <w:p w14:paraId="778986F6" w14:textId="77777777" w:rsidR="00B23119" w:rsidRDefault="00B23119" w:rsidP="00FF1225">
      <w:r w:rsidRPr="00B23119">
        <w:rPr>
          <w:rFonts w:ascii="Arial" w:hAnsi="Arial" w:cs="Arial"/>
          <w:b/>
          <w:i/>
          <w:sz w:val="20"/>
          <w:szCs w:val="20"/>
        </w:rPr>
        <w:t>НЕСАМОСТОЯТЕЛЬНОЕ СТРУКТУРНОЕ ПОДРАЗДЕЛЕНИЕ (НССП)</w:t>
      </w:r>
      <w:r w:rsidRPr="00E042F0">
        <w:rPr>
          <w:rFonts w:ascii="Arial" w:hAnsi="Arial" w:cs="Arial"/>
          <w:b/>
          <w:i/>
        </w:rPr>
        <w:t xml:space="preserve"> </w:t>
      </w:r>
      <w:r w:rsidRPr="00D23266">
        <w:rPr>
          <w:rFonts w:ascii="Arial" w:hAnsi="Arial" w:cs="Arial"/>
          <w:b/>
          <w:i/>
          <w:caps/>
          <w:sz w:val="20"/>
        </w:rPr>
        <w:t>–</w:t>
      </w:r>
      <w:r>
        <w:t xml:space="preserve"> </w:t>
      </w:r>
      <w:r w:rsidRPr="00E042F0">
        <w:t>управление, отдел, цех, сектор или иное подразделение, входящее в состав самостоятельного структурного подразделения.</w:t>
      </w:r>
    </w:p>
    <w:p w14:paraId="720B80DB" w14:textId="77777777" w:rsidR="00B23119" w:rsidRDefault="00B23119" w:rsidP="00FF1225"/>
    <w:p w14:paraId="3E5B3B48" w14:textId="039BD66A" w:rsidR="00EB77F7" w:rsidRDefault="00EB77F7" w:rsidP="00EB77F7">
      <w:pPr>
        <w:tabs>
          <w:tab w:val="left" w:pos="426"/>
        </w:tabs>
      </w:pPr>
      <w:r w:rsidRPr="001A3D02">
        <w:rPr>
          <w:rFonts w:ascii="Arial" w:eastAsia="Times New Roman" w:hAnsi="Arial" w:cs="Arial"/>
          <w:b/>
          <w:i/>
          <w:caps/>
          <w:sz w:val="20"/>
          <w:szCs w:val="24"/>
          <w:lang w:eastAsia="ru-RU"/>
        </w:rPr>
        <w:t>ОБЩЕСТВО Группы</w:t>
      </w:r>
      <w:r w:rsidRPr="001A3D02">
        <w:rPr>
          <w:rFonts w:ascii="Arial" w:hAnsi="Arial" w:cs="Arial"/>
          <w:b/>
          <w:i/>
          <w:caps/>
          <w:sz w:val="20"/>
        </w:rPr>
        <w:t xml:space="preserve"> </w:t>
      </w:r>
      <w:r w:rsidRPr="00DD7418">
        <w:rPr>
          <w:rFonts w:ascii="Arial" w:hAnsi="Arial" w:cs="Arial"/>
          <w:b/>
          <w:i/>
          <w:caps/>
          <w:sz w:val="20"/>
          <w:szCs w:val="20"/>
        </w:rPr>
        <w:t>–</w:t>
      </w:r>
      <w:r w:rsidRPr="001A3D02">
        <w:rPr>
          <w:rFonts w:ascii="Arial" w:hAnsi="Arial" w:cs="Arial"/>
          <w:b/>
          <w:i/>
          <w:caps/>
          <w:sz w:val="20"/>
        </w:rPr>
        <w:t xml:space="preserve"> </w:t>
      </w:r>
      <w:r w:rsidRPr="001A3D02">
        <w:t xml:space="preserve">хозяйственное общество, прямая и (или) косвенная доля владения </w:t>
      </w:r>
      <w:r>
        <w:t>П</w:t>
      </w:r>
      <w:r w:rsidR="00FE6FFF">
        <w:t>АО «НК «Роснефть»</w:t>
      </w:r>
      <w:r w:rsidRPr="001A3D02">
        <w:t xml:space="preserve"> акциями или долями в уставном капитале которого составляет 20 процентов и более.</w:t>
      </w:r>
    </w:p>
    <w:p w14:paraId="4CFE1E62" w14:textId="77777777" w:rsidR="00BD4380" w:rsidRPr="0096232C" w:rsidRDefault="00BD4380" w:rsidP="00BD4380">
      <w:pPr>
        <w:tabs>
          <w:tab w:val="left" w:pos="426"/>
        </w:tabs>
      </w:pPr>
    </w:p>
    <w:p w14:paraId="4BE07EA7" w14:textId="77777777" w:rsidR="00BD4380" w:rsidRPr="001A3D02" w:rsidRDefault="00BD4380" w:rsidP="00BD4380">
      <w:r w:rsidRPr="001A3D02">
        <w:rPr>
          <w:rStyle w:val="36"/>
          <w:i/>
          <w:caps/>
          <w:sz w:val="20"/>
          <w:szCs w:val="20"/>
        </w:rPr>
        <w:t>Объект добычи</w:t>
      </w:r>
      <w:r w:rsidRPr="001A3D02">
        <w:rPr>
          <w:rFonts w:ascii="Arial" w:hAnsi="Arial" w:cs="Arial"/>
          <w:b/>
          <w:i/>
          <w:caps/>
          <w:sz w:val="20"/>
          <w:szCs w:val="20"/>
        </w:rPr>
        <w:t xml:space="preserve"> – </w:t>
      </w:r>
      <w:r w:rsidRPr="001A3D02">
        <w:t>объект Общества Группы бизнес-блока «Разведка и добыча».</w:t>
      </w:r>
    </w:p>
    <w:p w14:paraId="7E679977" w14:textId="77777777" w:rsidR="00BD4380" w:rsidRPr="001A3D02" w:rsidRDefault="00BD4380" w:rsidP="00BD4380">
      <w:pPr>
        <w:rPr>
          <w:szCs w:val="24"/>
        </w:rPr>
      </w:pPr>
    </w:p>
    <w:p w14:paraId="67777166" w14:textId="77777777" w:rsidR="00BD4380" w:rsidRDefault="00BD4380" w:rsidP="00BD4380">
      <w:r w:rsidRPr="001A3D02">
        <w:rPr>
          <w:rStyle w:val="36"/>
          <w:i/>
          <w:caps/>
          <w:sz w:val="20"/>
          <w:szCs w:val="20"/>
        </w:rPr>
        <w:t>Объект нефтепродуктообеспечения</w:t>
      </w:r>
      <w:r w:rsidRPr="001A3D02">
        <w:t xml:space="preserve"> </w:t>
      </w:r>
      <w:r w:rsidRPr="001A3D02">
        <w:rPr>
          <w:rFonts w:ascii="Arial" w:hAnsi="Arial" w:cs="Arial"/>
          <w:b/>
          <w:i/>
          <w:caps/>
          <w:sz w:val="20"/>
          <w:szCs w:val="20"/>
        </w:rPr>
        <w:t xml:space="preserve">– </w:t>
      </w:r>
      <w:r w:rsidRPr="001A3D02">
        <w:t>объект Общества Группы бизнес-блока «Коммерция и логистика».</w:t>
      </w:r>
    </w:p>
    <w:p w14:paraId="6C4649F7" w14:textId="77777777" w:rsidR="00BD4380" w:rsidRPr="001A3D02" w:rsidRDefault="00BD4380" w:rsidP="00BD4380">
      <w:pPr>
        <w:rPr>
          <w:bCs/>
          <w:szCs w:val="24"/>
        </w:rPr>
      </w:pPr>
    </w:p>
    <w:p w14:paraId="5F9088DB" w14:textId="77777777" w:rsidR="00BD4380" w:rsidRPr="00E816EB" w:rsidRDefault="00BD4380" w:rsidP="00BD4380">
      <w:r w:rsidRPr="001A3D02">
        <w:rPr>
          <w:rStyle w:val="36"/>
          <w:i/>
          <w:caps/>
          <w:sz w:val="20"/>
          <w:szCs w:val="20"/>
        </w:rPr>
        <w:t>Объект подготовки и переработки газа</w:t>
      </w:r>
      <w:r w:rsidRPr="001A3D02">
        <w:rPr>
          <w:rFonts w:ascii="Arial" w:hAnsi="Arial" w:cs="Arial"/>
          <w:b/>
          <w:i/>
          <w:caps/>
          <w:sz w:val="20"/>
          <w:szCs w:val="20"/>
        </w:rPr>
        <w:t xml:space="preserve"> – </w:t>
      </w:r>
      <w:r w:rsidRPr="001A3D02">
        <w:t>объект Общества Группы бизнес-блока «Газ».</w:t>
      </w:r>
    </w:p>
    <w:p w14:paraId="46DF2AC6" w14:textId="77777777" w:rsidR="00BD4380" w:rsidRDefault="00BD4380" w:rsidP="00BD4380">
      <w:pPr>
        <w:autoSpaceDE w:val="0"/>
        <w:autoSpaceDN w:val="0"/>
        <w:adjustRightInd w:val="0"/>
      </w:pPr>
    </w:p>
    <w:p w14:paraId="7A78D960" w14:textId="77777777" w:rsidR="00761863" w:rsidRDefault="00761863" w:rsidP="00FF1225">
      <w:r w:rsidRPr="00BB544A">
        <w:rPr>
          <w:rStyle w:val="36"/>
          <w:i/>
          <w:caps/>
          <w:sz w:val="20"/>
          <w:szCs w:val="20"/>
        </w:rPr>
        <w:t>ОБЪЕКТ ПОДГОТОВКИ И ПЕРЕРАБОТКИ НЕФТИ</w:t>
      </w:r>
      <w:r w:rsidRPr="00BB544A">
        <w:t xml:space="preserve"> – объект Общества Группы бизнес-блока «Нефтепереработка» или бизнес-блока «Нефтегазохимия».</w:t>
      </w:r>
    </w:p>
    <w:p w14:paraId="093823DA" w14:textId="77777777" w:rsidR="00761863" w:rsidRDefault="00761863" w:rsidP="00FF1225"/>
    <w:p w14:paraId="49C40BEE" w14:textId="412823E8" w:rsidR="007615AD" w:rsidRPr="00A11177" w:rsidRDefault="007615AD" w:rsidP="00FF1225">
      <w:pPr>
        <w:rPr>
          <w:szCs w:val="24"/>
        </w:rPr>
      </w:pPr>
      <w:r w:rsidRPr="00A11177">
        <w:rPr>
          <w:rFonts w:ascii="Arial" w:hAnsi="Arial" w:cs="Arial"/>
          <w:b/>
          <w:i/>
          <w:caps/>
          <w:sz w:val="20"/>
        </w:rPr>
        <w:t xml:space="preserve">ОД СЦУКС – </w:t>
      </w:r>
      <w:r w:rsidRPr="00A11177">
        <w:rPr>
          <w:szCs w:val="24"/>
        </w:rPr>
        <w:t xml:space="preserve">оперативный дежурный Ситуационного центра управления в кризисных ситуациях </w:t>
      </w:r>
      <w:r w:rsidR="00194F2A">
        <w:rPr>
          <w:szCs w:val="24"/>
        </w:rPr>
        <w:t>П</w:t>
      </w:r>
      <w:r w:rsidR="00FE6FFF">
        <w:rPr>
          <w:szCs w:val="24"/>
        </w:rPr>
        <w:t>АО «НК «Роснефть»</w:t>
      </w:r>
      <w:r w:rsidRPr="00A11177">
        <w:rPr>
          <w:szCs w:val="24"/>
        </w:rPr>
        <w:t>.</w:t>
      </w:r>
    </w:p>
    <w:p w14:paraId="010A89F9" w14:textId="77777777" w:rsidR="00A11177" w:rsidRDefault="00A11177" w:rsidP="00FF1225">
      <w:pPr>
        <w:rPr>
          <w:szCs w:val="24"/>
        </w:rPr>
      </w:pPr>
    </w:p>
    <w:p w14:paraId="0C5BC723" w14:textId="72FBA5A4" w:rsidR="00352646" w:rsidRDefault="00352646" w:rsidP="00FF1225">
      <w:pPr>
        <w:rPr>
          <w:szCs w:val="24"/>
        </w:rPr>
      </w:pPr>
      <w:r w:rsidRPr="00352646">
        <w:rPr>
          <w:rFonts w:ascii="Arial" w:hAnsi="Arial" w:cs="Arial"/>
          <w:b/>
          <w:i/>
          <w:caps/>
          <w:sz w:val="20"/>
        </w:rPr>
        <w:t>ОД ЦДУ –</w:t>
      </w:r>
      <w:r>
        <w:rPr>
          <w:szCs w:val="24"/>
        </w:rPr>
        <w:t xml:space="preserve"> оперативный дежурный центрального диспетчерского управления Департамента оперативного управления и мониторинга</w:t>
      </w:r>
      <w:r w:rsidR="0097330B" w:rsidRPr="0097330B">
        <w:rPr>
          <w:szCs w:val="24"/>
        </w:rPr>
        <w:t xml:space="preserve"> </w:t>
      </w:r>
      <w:r w:rsidR="00194F2A">
        <w:rPr>
          <w:szCs w:val="24"/>
        </w:rPr>
        <w:t>П</w:t>
      </w:r>
      <w:r w:rsidR="00FE6FFF">
        <w:rPr>
          <w:szCs w:val="24"/>
        </w:rPr>
        <w:t>АО «НК «Роснефть»</w:t>
      </w:r>
      <w:r>
        <w:rPr>
          <w:szCs w:val="24"/>
        </w:rPr>
        <w:t>.</w:t>
      </w:r>
    </w:p>
    <w:p w14:paraId="37F34D9A" w14:textId="77777777" w:rsidR="00640D94" w:rsidRPr="00640D94" w:rsidRDefault="00640D94" w:rsidP="00FF1225">
      <w:pPr>
        <w:rPr>
          <w:szCs w:val="24"/>
        </w:rPr>
      </w:pPr>
    </w:p>
    <w:p w14:paraId="0BF4E1A8" w14:textId="77777777" w:rsidR="00640D94" w:rsidRPr="00640D94" w:rsidRDefault="00640D94" w:rsidP="00640D94">
      <w:pPr>
        <w:rPr>
          <w:szCs w:val="24"/>
        </w:rPr>
      </w:pPr>
      <w:r w:rsidRPr="00640D94">
        <w:rPr>
          <w:rFonts w:ascii="Arial" w:hAnsi="Arial" w:cs="Arial"/>
          <w:b/>
          <w:i/>
          <w:caps/>
          <w:sz w:val="20"/>
        </w:rPr>
        <w:t>ОДС САЦ –</w:t>
      </w:r>
      <w:r w:rsidRPr="00640D94">
        <w:rPr>
          <w:szCs w:val="24"/>
        </w:rPr>
        <w:t xml:space="preserve"> оперативная дежурная смена федерального государственного бюджетного учреждения «Ситуационный аналитический центр Минэнерго России».</w:t>
      </w:r>
    </w:p>
    <w:p w14:paraId="4C819796" w14:textId="77777777" w:rsidR="00352646" w:rsidRPr="00A11177" w:rsidRDefault="00352646" w:rsidP="00FF1225">
      <w:pPr>
        <w:rPr>
          <w:szCs w:val="24"/>
        </w:rPr>
      </w:pPr>
    </w:p>
    <w:p w14:paraId="22A1401E" w14:textId="77777777" w:rsidR="00A11177" w:rsidRDefault="00A11177" w:rsidP="00FF1225">
      <w:pPr>
        <w:rPr>
          <w:szCs w:val="24"/>
        </w:rPr>
      </w:pPr>
      <w:r w:rsidRPr="00A11177">
        <w:rPr>
          <w:rFonts w:ascii="Arial" w:hAnsi="Arial" w:cs="Arial"/>
          <w:b/>
          <w:i/>
          <w:caps/>
          <w:sz w:val="20"/>
        </w:rPr>
        <w:lastRenderedPageBreak/>
        <w:t xml:space="preserve">ООПТ </w:t>
      </w:r>
      <w:r w:rsidRPr="00A11177">
        <w:rPr>
          <w:szCs w:val="24"/>
        </w:rPr>
        <w:t>- особо охраняемые природные территории.</w:t>
      </w:r>
    </w:p>
    <w:p w14:paraId="1F258496" w14:textId="77777777" w:rsidR="007615AD" w:rsidRPr="009C5146" w:rsidRDefault="007615AD" w:rsidP="00FF1225">
      <w:pPr>
        <w:rPr>
          <w:szCs w:val="24"/>
        </w:rPr>
      </w:pPr>
    </w:p>
    <w:p w14:paraId="7D5C1F1E" w14:textId="3370E7CA" w:rsidR="000F6BB4" w:rsidRPr="009C5146" w:rsidRDefault="007615AD" w:rsidP="00FF1225">
      <w:pPr>
        <w:rPr>
          <w:szCs w:val="24"/>
        </w:rPr>
      </w:pPr>
      <w:r w:rsidRPr="00BF2113">
        <w:rPr>
          <w:rFonts w:ascii="Arial" w:hAnsi="Arial" w:cs="Arial"/>
          <w:b/>
          <w:i/>
          <w:caps/>
          <w:sz w:val="20"/>
        </w:rPr>
        <w:t>ОШ</w:t>
      </w:r>
      <w:r>
        <w:t xml:space="preserve"> </w:t>
      </w:r>
      <w:r w:rsidRPr="00275EB8">
        <w:rPr>
          <w:rFonts w:ascii="Arial" w:hAnsi="Arial" w:cs="Arial"/>
          <w:b/>
          <w:i/>
          <w:caps/>
          <w:sz w:val="20"/>
        </w:rPr>
        <w:t>–</w:t>
      </w:r>
      <w:r>
        <w:rPr>
          <w:rFonts w:ascii="Arial" w:hAnsi="Arial" w:cs="Arial"/>
          <w:b/>
          <w:i/>
          <w:caps/>
          <w:sz w:val="20"/>
        </w:rPr>
        <w:t xml:space="preserve"> </w:t>
      </w:r>
      <w:r w:rsidR="00761C36">
        <w:rPr>
          <w:szCs w:val="24"/>
        </w:rPr>
        <w:t>О</w:t>
      </w:r>
      <w:r w:rsidRPr="009C5146">
        <w:rPr>
          <w:szCs w:val="24"/>
        </w:rPr>
        <w:t>перативный штаб</w:t>
      </w:r>
      <w:r w:rsidR="00600807" w:rsidRPr="00600807">
        <w:t xml:space="preserve"> </w:t>
      </w:r>
      <w:r w:rsidR="00194F2A">
        <w:t>П</w:t>
      </w:r>
      <w:r w:rsidR="00FE6FFF">
        <w:t>АО «НК «Роснефть»</w:t>
      </w:r>
      <w:r w:rsidR="00600807">
        <w:t xml:space="preserve"> или </w:t>
      </w:r>
      <w:r w:rsidR="00A9292A">
        <w:t>Общества Группы</w:t>
      </w:r>
      <w:r w:rsidRPr="009C5146">
        <w:rPr>
          <w:szCs w:val="24"/>
        </w:rPr>
        <w:t>.</w:t>
      </w:r>
    </w:p>
    <w:p w14:paraId="5222BDAE" w14:textId="77777777" w:rsidR="007615AD" w:rsidRDefault="007615AD" w:rsidP="00FF1225">
      <w:pPr>
        <w:rPr>
          <w:szCs w:val="24"/>
        </w:rPr>
      </w:pPr>
    </w:p>
    <w:p w14:paraId="19D398C0" w14:textId="77777777" w:rsidR="00812BAB" w:rsidRDefault="00812BAB" w:rsidP="00FF1225">
      <w:pPr>
        <w:rPr>
          <w:szCs w:val="24"/>
        </w:rPr>
      </w:pPr>
      <w:r w:rsidRPr="00812BAB">
        <w:rPr>
          <w:rFonts w:ascii="Arial" w:hAnsi="Arial" w:cs="Arial"/>
          <w:b/>
          <w:i/>
          <w:caps/>
          <w:sz w:val="20"/>
        </w:rPr>
        <w:t xml:space="preserve">ПБОТОС </w:t>
      </w:r>
      <w:r w:rsidRPr="00275EB8">
        <w:rPr>
          <w:rFonts w:ascii="Arial" w:hAnsi="Arial" w:cs="Arial"/>
          <w:b/>
          <w:i/>
          <w:caps/>
          <w:sz w:val="20"/>
        </w:rPr>
        <w:t>–</w:t>
      </w:r>
      <w:r>
        <w:t xml:space="preserve"> </w:t>
      </w:r>
      <w:r w:rsidRPr="00C046CD">
        <w:t>промышленн</w:t>
      </w:r>
      <w:r>
        <w:t>ая</w:t>
      </w:r>
      <w:r w:rsidRPr="00C046CD">
        <w:t xml:space="preserve"> бе</w:t>
      </w:r>
      <w:r>
        <w:t>зопасность,</w:t>
      </w:r>
      <w:r w:rsidRPr="00C046CD">
        <w:t xml:space="preserve"> охран</w:t>
      </w:r>
      <w:r>
        <w:t>а</w:t>
      </w:r>
      <w:r w:rsidRPr="00C046CD">
        <w:t xml:space="preserve"> труда</w:t>
      </w:r>
      <w:r>
        <w:t xml:space="preserve"> и окружающей среды.</w:t>
      </w:r>
    </w:p>
    <w:p w14:paraId="6597BDBD" w14:textId="77777777" w:rsidR="00812BAB" w:rsidRDefault="00812BAB" w:rsidP="00FF1225">
      <w:pPr>
        <w:rPr>
          <w:szCs w:val="24"/>
        </w:rPr>
      </w:pPr>
    </w:p>
    <w:p w14:paraId="0956DA26" w14:textId="20DCE53D" w:rsidR="0098295B" w:rsidRDefault="00B5429E" w:rsidP="00FF1225">
      <w:pPr>
        <w:rPr>
          <w:szCs w:val="24"/>
        </w:rPr>
      </w:pPr>
      <w:r w:rsidRPr="008D05AF">
        <w:rPr>
          <w:rFonts w:ascii="Arial" w:hAnsi="Arial" w:cs="Arial"/>
          <w:b/>
          <w:i/>
          <w:caps/>
          <w:sz w:val="20"/>
        </w:rPr>
        <w:t>ПДК</w:t>
      </w:r>
      <w:r w:rsidR="0098295B" w:rsidRPr="008D05AF">
        <w:rPr>
          <w:szCs w:val="24"/>
        </w:rPr>
        <w:t xml:space="preserve"> </w:t>
      </w:r>
      <w:r w:rsidR="007A6A24" w:rsidRPr="008D05AF">
        <w:rPr>
          <w:rFonts w:ascii="Arial" w:hAnsi="Arial" w:cs="Arial"/>
          <w:b/>
          <w:i/>
          <w:caps/>
          <w:sz w:val="20"/>
        </w:rPr>
        <w:t xml:space="preserve">– </w:t>
      </w:r>
      <w:r w:rsidR="002A0AEC" w:rsidRPr="008D05AF">
        <w:rPr>
          <w:szCs w:val="24"/>
        </w:rPr>
        <w:t>предельно допустимая концентрация.</w:t>
      </w:r>
    </w:p>
    <w:p w14:paraId="63FB9927" w14:textId="77777777" w:rsidR="0098295B" w:rsidRDefault="0098295B" w:rsidP="00FF1225">
      <w:pPr>
        <w:rPr>
          <w:szCs w:val="24"/>
        </w:rPr>
      </w:pPr>
    </w:p>
    <w:p w14:paraId="462F5398" w14:textId="77777777" w:rsidR="0098295B" w:rsidRDefault="00B5429E" w:rsidP="00FF1225">
      <w:pPr>
        <w:rPr>
          <w:szCs w:val="24"/>
        </w:rPr>
      </w:pPr>
      <w:r w:rsidRPr="00B5429E">
        <w:rPr>
          <w:rFonts w:ascii="Arial" w:hAnsi="Arial" w:cs="Arial"/>
          <w:b/>
          <w:i/>
          <w:caps/>
          <w:sz w:val="20"/>
        </w:rPr>
        <w:t>ПДУ</w:t>
      </w:r>
      <w:r w:rsidR="0098295B">
        <w:rPr>
          <w:szCs w:val="24"/>
        </w:rPr>
        <w:t xml:space="preserve"> </w:t>
      </w:r>
      <w:r w:rsidR="002A0AEC" w:rsidRPr="002A0AEC">
        <w:rPr>
          <w:rFonts w:ascii="Arial" w:hAnsi="Arial" w:cs="Arial"/>
          <w:b/>
          <w:i/>
          <w:caps/>
          <w:sz w:val="20"/>
        </w:rPr>
        <w:t xml:space="preserve">– </w:t>
      </w:r>
      <w:r w:rsidR="0098295B">
        <w:rPr>
          <w:szCs w:val="24"/>
        </w:rPr>
        <w:t xml:space="preserve"> </w:t>
      </w:r>
      <w:r w:rsidR="008D05AF">
        <w:rPr>
          <w:szCs w:val="24"/>
        </w:rPr>
        <w:t>предельно допустимый уровень.</w:t>
      </w:r>
    </w:p>
    <w:p w14:paraId="20A6D3AD" w14:textId="77777777" w:rsidR="00C86F95" w:rsidRDefault="00C86F95" w:rsidP="00FF1225">
      <w:pPr>
        <w:autoSpaceDE w:val="0"/>
        <w:autoSpaceDN w:val="0"/>
        <w:adjustRightInd w:val="0"/>
        <w:rPr>
          <w:caps/>
          <w:szCs w:val="24"/>
        </w:rPr>
      </w:pPr>
    </w:p>
    <w:p w14:paraId="3B134514" w14:textId="55530BEF" w:rsidR="004D71CD" w:rsidRDefault="004D71CD" w:rsidP="004D71CD">
      <w:pPr>
        <w:rPr>
          <w:szCs w:val="24"/>
        </w:rPr>
      </w:pPr>
      <w:r w:rsidRPr="00911705">
        <w:rPr>
          <w:rFonts w:ascii="Arial" w:hAnsi="Arial" w:cs="Arial"/>
          <w:b/>
          <w:i/>
          <w:caps/>
          <w:sz w:val="20"/>
        </w:rPr>
        <w:t>Работник ЧС</w:t>
      </w:r>
      <w:r w:rsidRPr="00911705">
        <w:t xml:space="preserve"> </w:t>
      </w:r>
      <w:r w:rsidRPr="00911705">
        <w:rPr>
          <w:rFonts w:ascii="Arial" w:hAnsi="Arial" w:cs="Arial"/>
          <w:b/>
          <w:i/>
          <w:caps/>
          <w:sz w:val="20"/>
        </w:rPr>
        <w:t xml:space="preserve">– </w:t>
      </w:r>
      <w:r w:rsidRPr="00911705">
        <w:rPr>
          <w:szCs w:val="24"/>
        </w:rPr>
        <w:t xml:space="preserve">работник </w:t>
      </w:r>
      <w:r w:rsidRPr="00911705">
        <w:t>Общества Группы</w:t>
      </w:r>
      <w:r w:rsidRPr="00911705">
        <w:rPr>
          <w:szCs w:val="24"/>
        </w:rPr>
        <w:t>, уполномоченный на решение задач в области предупреждения и ликвидации последствий чрезвычайных ситуаций.</w:t>
      </w:r>
    </w:p>
    <w:p w14:paraId="6D4DD0B4" w14:textId="77777777" w:rsidR="00AD6B15" w:rsidRPr="00BA2446" w:rsidRDefault="00AD6B15" w:rsidP="004D71CD">
      <w:pPr>
        <w:rPr>
          <w:sz w:val="22"/>
          <w:szCs w:val="24"/>
        </w:rPr>
      </w:pPr>
    </w:p>
    <w:p w14:paraId="5D4C6B52" w14:textId="74EC3C82" w:rsidR="004D71CD" w:rsidRPr="00911705" w:rsidRDefault="004D71CD" w:rsidP="004D71CD">
      <w:pPr>
        <w:rPr>
          <w:szCs w:val="24"/>
        </w:rPr>
      </w:pPr>
      <w:r w:rsidRPr="0027444A">
        <w:rPr>
          <w:rFonts w:ascii="Arial" w:hAnsi="Arial" w:cs="Arial"/>
          <w:b/>
          <w:i/>
          <w:caps/>
          <w:sz w:val="20"/>
        </w:rPr>
        <w:t>РАБОТНИК</w:t>
      </w:r>
      <w:r>
        <w:rPr>
          <w:szCs w:val="24"/>
        </w:rPr>
        <w:t xml:space="preserve"> </w:t>
      </w:r>
      <w:r w:rsidRPr="00911705">
        <w:rPr>
          <w:rFonts w:ascii="Arial" w:hAnsi="Arial" w:cs="Arial"/>
          <w:b/>
          <w:i/>
          <w:caps/>
          <w:sz w:val="20"/>
        </w:rPr>
        <w:t>–</w:t>
      </w:r>
      <w:r>
        <w:rPr>
          <w:szCs w:val="24"/>
        </w:rPr>
        <w:t xml:space="preserve"> работник П</w:t>
      </w:r>
      <w:r w:rsidR="00FE6FFF">
        <w:rPr>
          <w:szCs w:val="24"/>
        </w:rPr>
        <w:t>АО «НК «Роснефть»</w:t>
      </w:r>
      <w:r>
        <w:rPr>
          <w:szCs w:val="24"/>
        </w:rPr>
        <w:t xml:space="preserve"> или Общества Группы или подрядной или субподрядной организации.</w:t>
      </w:r>
    </w:p>
    <w:p w14:paraId="57BE1236" w14:textId="77777777" w:rsidR="004D71CD" w:rsidRPr="00BA2446" w:rsidRDefault="004D71CD" w:rsidP="00FF1225">
      <w:pPr>
        <w:autoSpaceDE w:val="0"/>
        <w:autoSpaceDN w:val="0"/>
        <w:adjustRightInd w:val="0"/>
        <w:rPr>
          <w:caps/>
          <w:sz w:val="22"/>
          <w:szCs w:val="24"/>
        </w:rPr>
      </w:pPr>
    </w:p>
    <w:p w14:paraId="31CD9143" w14:textId="77777777" w:rsidR="00F0043B" w:rsidRPr="00F0043B" w:rsidRDefault="00F0043B" w:rsidP="00FF1225">
      <w:pPr>
        <w:autoSpaceDE w:val="0"/>
        <w:autoSpaceDN w:val="0"/>
        <w:adjustRightInd w:val="0"/>
        <w:rPr>
          <w:szCs w:val="24"/>
        </w:rPr>
      </w:pPr>
      <w:r w:rsidRPr="0027444A">
        <w:rPr>
          <w:rFonts w:ascii="Arial" w:hAnsi="Arial" w:cs="Arial"/>
          <w:b/>
          <w:i/>
          <w:caps/>
          <w:sz w:val="20"/>
        </w:rPr>
        <w:t>РАБОТ</w:t>
      </w:r>
      <w:r>
        <w:rPr>
          <w:rFonts w:ascii="Arial" w:hAnsi="Arial" w:cs="Arial"/>
          <w:b/>
          <w:i/>
          <w:caps/>
          <w:sz w:val="20"/>
        </w:rPr>
        <w:t>ОДАТЕЛЬ</w:t>
      </w:r>
      <w:r>
        <w:rPr>
          <w:szCs w:val="24"/>
        </w:rPr>
        <w:t xml:space="preserve"> </w:t>
      </w:r>
      <w:r w:rsidRPr="00911705">
        <w:rPr>
          <w:rFonts w:ascii="Arial" w:hAnsi="Arial" w:cs="Arial"/>
          <w:b/>
          <w:i/>
          <w:caps/>
          <w:sz w:val="20"/>
        </w:rPr>
        <w:t>–</w:t>
      </w:r>
      <w:r>
        <w:rPr>
          <w:szCs w:val="24"/>
        </w:rPr>
        <w:t xml:space="preserve"> </w:t>
      </w:r>
      <w:hyperlink r:id="rId31" w:history="1">
        <w:r w:rsidRPr="00F0043B">
          <w:rPr>
            <w:szCs w:val="24"/>
          </w:rPr>
          <w:t>физическое либо юридическое лицо (организация), вступившее в трудовые отношения с работником</w:t>
        </w:r>
      </w:hyperlink>
      <w:r>
        <w:rPr>
          <w:szCs w:val="24"/>
        </w:rPr>
        <w:t>.</w:t>
      </w:r>
    </w:p>
    <w:p w14:paraId="364A838B" w14:textId="77777777" w:rsidR="00F0043B" w:rsidRPr="00BA2446" w:rsidRDefault="00F0043B" w:rsidP="00FF1225">
      <w:pPr>
        <w:autoSpaceDE w:val="0"/>
        <w:autoSpaceDN w:val="0"/>
        <w:adjustRightInd w:val="0"/>
        <w:rPr>
          <w:caps/>
          <w:sz w:val="22"/>
          <w:szCs w:val="24"/>
        </w:rPr>
      </w:pPr>
    </w:p>
    <w:p w14:paraId="63A53AEB" w14:textId="77777777" w:rsidR="005D22B5" w:rsidRPr="005D22B5" w:rsidRDefault="005D22B5" w:rsidP="00FF1225">
      <w:pPr>
        <w:autoSpaceDE w:val="0"/>
        <w:autoSpaceDN w:val="0"/>
        <w:adjustRightInd w:val="0"/>
        <w:rPr>
          <w:szCs w:val="24"/>
        </w:rPr>
      </w:pPr>
      <w:r w:rsidRPr="005D22B5">
        <w:rPr>
          <w:rFonts w:ascii="Arial" w:hAnsi="Arial" w:cs="Arial"/>
          <w:b/>
          <w:i/>
          <w:caps/>
          <w:sz w:val="20"/>
        </w:rPr>
        <w:t>РСЧС</w:t>
      </w:r>
      <w:r>
        <w:rPr>
          <w:caps/>
          <w:szCs w:val="24"/>
        </w:rPr>
        <w:t xml:space="preserve"> </w:t>
      </w:r>
      <w:r w:rsidRPr="00911705">
        <w:rPr>
          <w:rFonts w:ascii="Arial" w:hAnsi="Arial" w:cs="Arial"/>
          <w:b/>
          <w:i/>
          <w:caps/>
          <w:sz w:val="20"/>
        </w:rPr>
        <w:t>–</w:t>
      </w:r>
      <w:r>
        <w:rPr>
          <w:caps/>
          <w:szCs w:val="24"/>
        </w:rPr>
        <w:t xml:space="preserve"> </w:t>
      </w:r>
      <w:r w:rsidRPr="005D22B5">
        <w:rPr>
          <w:szCs w:val="24"/>
        </w:rPr>
        <w:t>единая государственная система предупреждения и ликвидации чрезвычайных ситуаций</w:t>
      </w:r>
      <w:r>
        <w:rPr>
          <w:szCs w:val="24"/>
        </w:rPr>
        <w:t>.</w:t>
      </w:r>
    </w:p>
    <w:p w14:paraId="54D237E4" w14:textId="77777777" w:rsidR="005D22B5" w:rsidRPr="00BA2446" w:rsidRDefault="005D22B5" w:rsidP="00FF1225">
      <w:pPr>
        <w:autoSpaceDE w:val="0"/>
        <w:autoSpaceDN w:val="0"/>
        <w:adjustRightInd w:val="0"/>
        <w:rPr>
          <w:caps/>
          <w:sz w:val="22"/>
          <w:szCs w:val="24"/>
        </w:rPr>
      </w:pPr>
    </w:p>
    <w:p w14:paraId="1FB6FC99" w14:textId="77777777" w:rsidR="00215438" w:rsidRPr="008411FE" w:rsidRDefault="008411FE" w:rsidP="00FF1225">
      <w:pPr>
        <w:autoSpaceDE w:val="0"/>
        <w:autoSpaceDN w:val="0"/>
        <w:adjustRightInd w:val="0"/>
        <w:rPr>
          <w:rFonts w:eastAsia="Times New Roman"/>
          <w:szCs w:val="24"/>
          <w:lang w:eastAsia="ru-RU"/>
        </w:rPr>
      </w:pPr>
      <w:r w:rsidRPr="00BB544A">
        <w:rPr>
          <w:rFonts w:ascii="Arial" w:eastAsia="Times New Roman" w:hAnsi="Arial" w:cs="Arial"/>
          <w:b/>
          <w:i/>
          <w:sz w:val="20"/>
          <w:szCs w:val="20"/>
          <w:lang w:eastAsia="ru-RU"/>
        </w:rPr>
        <w:t>РУКОВОДИТЕЛЬ ОГ</w:t>
      </w:r>
      <w:r w:rsidRPr="00BB544A">
        <w:rPr>
          <w:rFonts w:eastAsia="Times New Roman"/>
          <w:szCs w:val="24"/>
          <w:lang w:eastAsia="ru-RU"/>
        </w:rPr>
        <w:t xml:space="preserve"> </w:t>
      </w:r>
      <w:r w:rsidRPr="00BA2446">
        <w:t xml:space="preserve">– </w:t>
      </w:r>
      <w:r w:rsidRPr="00BB544A">
        <w:rPr>
          <w:rFonts w:eastAsia="Times New Roman"/>
          <w:szCs w:val="24"/>
          <w:lang w:eastAsia="ru-RU"/>
        </w:rPr>
        <w:t>единоличный исполнительный орган Общества Группы и его заместители по направлениям деятельности Общества Группы.</w:t>
      </w:r>
    </w:p>
    <w:p w14:paraId="4A053A18" w14:textId="77777777" w:rsidR="008411FE" w:rsidRPr="00BA2446" w:rsidRDefault="008411FE" w:rsidP="00FF1225">
      <w:pPr>
        <w:autoSpaceDE w:val="0"/>
        <w:autoSpaceDN w:val="0"/>
        <w:adjustRightInd w:val="0"/>
        <w:rPr>
          <w:caps/>
          <w:sz w:val="22"/>
          <w:szCs w:val="24"/>
        </w:rPr>
      </w:pPr>
    </w:p>
    <w:p w14:paraId="4592939E" w14:textId="77777777" w:rsidR="00745707" w:rsidRDefault="00745707" w:rsidP="00745707">
      <w:pPr>
        <w:pStyle w:val="S4"/>
      </w:pPr>
      <w:r w:rsidRPr="00CB70AA">
        <w:rPr>
          <w:rFonts w:ascii="Arial" w:hAnsi="Arial" w:cs="Arial"/>
          <w:b/>
          <w:i/>
          <w:sz w:val="20"/>
          <w:szCs w:val="20"/>
        </w:rPr>
        <w:t>СЛУЖБА ПРОМЫШЛЕННОЙ БЕЗОПАСНОСТИ, ОХРАНЫ ТРУДА И ОКРУЖАЮЩЕЙ СРЕДЫ ОБЩЕСТВА ГРУППЫ</w:t>
      </w:r>
      <w:r w:rsidRPr="00911705">
        <w:rPr>
          <w:rFonts w:ascii="Arial" w:hAnsi="Arial" w:cs="Arial"/>
          <w:b/>
          <w:i/>
          <w:sz w:val="20"/>
          <w:szCs w:val="20"/>
        </w:rPr>
        <w:t xml:space="preserve"> </w:t>
      </w:r>
      <w:r>
        <w:t xml:space="preserve">– </w:t>
      </w:r>
      <w:r w:rsidRPr="00733B05">
        <w:rPr>
          <w:rStyle w:val="urtxtemph"/>
        </w:rPr>
        <w:t>структурное</w:t>
      </w:r>
      <w:r>
        <w:rPr>
          <w:rStyle w:val="urtxtemph"/>
        </w:rPr>
        <w:t>(-ые)</w:t>
      </w:r>
      <w:r w:rsidRPr="00733B05">
        <w:rPr>
          <w:rStyle w:val="urtxtemph"/>
        </w:rPr>
        <w:t xml:space="preserve"> подразделение</w:t>
      </w:r>
      <w:r>
        <w:rPr>
          <w:rStyle w:val="urtxtemph"/>
        </w:rPr>
        <w:t>(-я)</w:t>
      </w:r>
      <w:r w:rsidRPr="00733B05">
        <w:rPr>
          <w:rStyle w:val="urtxtemph"/>
        </w:rPr>
        <w:t xml:space="preserve">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p w14:paraId="2335F9A1" w14:textId="77777777" w:rsidR="00745707" w:rsidRPr="00BA2446" w:rsidRDefault="00745707" w:rsidP="00FF1225">
      <w:pPr>
        <w:autoSpaceDE w:val="0"/>
        <w:autoSpaceDN w:val="0"/>
        <w:adjustRightInd w:val="0"/>
        <w:rPr>
          <w:caps/>
          <w:sz w:val="22"/>
          <w:szCs w:val="24"/>
        </w:rPr>
      </w:pPr>
    </w:p>
    <w:p w14:paraId="68B6582C" w14:textId="77777777" w:rsidR="00767B82" w:rsidRDefault="00767B82" w:rsidP="00FF1225">
      <w:pPr>
        <w:autoSpaceDE w:val="0"/>
        <w:autoSpaceDN w:val="0"/>
        <w:adjustRightInd w:val="0"/>
        <w:rPr>
          <w:caps/>
          <w:szCs w:val="24"/>
        </w:rPr>
      </w:pPr>
      <w:r w:rsidRPr="00767B82">
        <w:rPr>
          <w:rFonts w:ascii="Arial" w:hAnsi="Arial" w:cs="Arial"/>
          <w:b/>
          <w:i/>
          <w:sz w:val="20"/>
        </w:rPr>
        <w:t>СМИ</w:t>
      </w:r>
      <w:r>
        <w:rPr>
          <w:caps/>
          <w:szCs w:val="24"/>
        </w:rPr>
        <w:t xml:space="preserve"> </w:t>
      </w:r>
      <w:r w:rsidRPr="00911705">
        <w:rPr>
          <w:rFonts w:ascii="Arial" w:hAnsi="Arial" w:cs="Arial"/>
          <w:b/>
          <w:i/>
          <w:caps/>
          <w:sz w:val="20"/>
        </w:rPr>
        <w:t>–</w:t>
      </w:r>
      <w:r>
        <w:rPr>
          <w:caps/>
          <w:szCs w:val="24"/>
        </w:rPr>
        <w:t xml:space="preserve"> </w:t>
      </w:r>
      <w:r>
        <w:rPr>
          <w:szCs w:val="24"/>
        </w:rPr>
        <w:t>средства массовой информации</w:t>
      </w:r>
      <w:r w:rsidR="004A605D">
        <w:rPr>
          <w:caps/>
          <w:szCs w:val="24"/>
        </w:rPr>
        <w:t>.</w:t>
      </w:r>
    </w:p>
    <w:p w14:paraId="36618326" w14:textId="77777777" w:rsidR="00C84951" w:rsidRPr="00BA2446" w:rsidRDefault="00C84951" w:rsidP="00FF1225">
      <w:pPr>
        <w:autoSpaceDE w:val="0"/>
        <w:autoSpaceDN w:val="0"/>
        <w:adjustRightInd w:val="0"/>
        <w:rPr>
          <w:caps/>
          <w:sz w:val="22"/>
          <w:szCs w:val="24"/>
        </w:rPr>
      </w:pPr>
    </w:p>
    <w:p w14:paraId="55F1299C" w14:textId="420CF778" w:rsidR="00DE6AC7" w:rsidRPr="009C5146" w:rsidRDefault="00DE6AC7" w:rsidP="00DE6AC7">
      <w:pPr>
        <w:rPr>
          <w:szCs w:val="24"/>
        </w:rPr>
      </w:pPr>
      <w:r w:rsidRPr="00911705">
        <w:rPr>
          <w:rFonts w:ascii="Arial" w:hAnsi="Arial" w:cs="Arial"/>
          <w:b/>
          <w:i/>
          <w:sz w:val="20"/>
          <w:szCs w:val="20"/>
        </w:rPr>
        <w:t>СТРУКТУРНОЕ ПОДРАЗДЕЛЕНИЕ (СП)</w:t>
      </w:r>
      <w:r w:rsidRPr="00911705">
        <w:t xml:space="preserve"> </w:t>
      </w:r>
      <w:r w:rsidRPr="00C224B4">
        <w:rPr>
          <w:rFonts w:ascii="Arial" w:hAnsi="Arial" w:cs="Arial"/>
          <w:b/>
          <w:i/>
          <w:caps/>
          <w:sz w:val="20"/>
          <w:szCs w:val="20"/>
        </w:rPr>
        <w:t>–</w:t>
      </w:r>
      <w:r w:rsidRPr="00911705">
        <w:t xml:space="preserve"> структурное подразделение </w:t>
      </w:r>
      <w:r w:rsidR="00332829">
        <w:rPr>
          <w:rFonts w:eastAsia="Times New Roman"/>
          <w:szCs w:val="24"/>
          <w:lang w:eastAsia="ru-RU"/>
        </w:rPr>
        <w:t>П</w:t>
      </w:r>
      <w:r w:rsidR="00FE6FFF">
        <w:rPr>
          <w:rFonts w:eastAsia="Times New Roman"/>
          <w:szCs w:val="24"/>
          <w:lang w:eastAsia="ru-RU"/>
        </w:rPr>
        <w:t>АО «НК «Роснефть»</w:t>
      </w:r>
      <w:r w:rsidR="00332829" w:rsidRPr="00D724B2">
        <w:rPr>
          <w:rFonts w:eastAsia="Times New Roman"/>
          <w:szCs w:val="24"/>
          <w:lang w:eastAsia="ru-RU"/>
        </w:rPr>
        <w:t xml:space="preserve"> или Общества Групп</w:t>
      </w:r>
      <w:r w:rsidR="000C2186">
        <w:rPr>
          <w:rFonts w:eastAsia="Times New Roman"/>
          <w:szCs w:val="24"/>
          <w:lang w:eastAsia="ru-RU"/>
        </w:rPr>
        <w:t>ы</w:t>
      </w:r>
      <w:r w:rsidR="00332829" w:rsidRPr="00D724B2">
        <w:rPr>
          <w:rFonts w:eastAsia="Times New Roman"/>
          <w:szCs w:val="24"/>
          <w:lang w:eastAsia="ru-RU"/>
        </w:rPr>
        <w:t xml:space="preserve"> </w:t>
      </w:r>
      <w:r w:rsidRPr="00911705">
        <w:t>с самостоятельными функциями, задачами и ответственностью в рамках своей компетенции, определенной Положением о структурном подразделении</w:t>
      </w:r>
      <w:r w:rsidRPr="00911705">
        <w:rPr>
          <w:szCs w:val="24"/>
        </w:rPr>
        <w:t>.</w:t>
      </w:r>
    </w:p>
    <w:p w14:paraId="1FD63997" w14:textId="77777777" w:rsidR="00DE6AC7" w:rsidRPr="00BA2446" w:rsidRDefault="00DE6AC7" w:rsidP="00FF1225">
      <w:pPr>
        <w:autoSpaceDE w:val="0"/>
        <w:autoSpaceDN w:val="0"/>
        <w:adjustRightInd w:val="0"/>
        <w:rPr>
          <w:caps/>
          <w:sz w:val="22"/>
          <w:szCs w:val="24"/>
        </w:rPr>
      </w:pPr>
    </w:p>
    <w:p w14:paraId="786C0941" w14:textId="40976293" w:rsidR="007615AD" w:rsidRPr="009C5146" w:rsidRDefault="007615AD" w:rsidP="00FF1225">
      <w:pPr>
        <w:rPr>
          <w:szCs w:val="24"/>
        </w:rPr>
      </w:pPr>
      <w:r w:rsidRPr="004C2427">
        <w:rPr>
          <w:rFonts w:ascii="Arial" w:hAnsi="Arial" w:cs="Arial"/>
          <w:b/>
          <w:i/>
          <w:caps/>
          <w:sz w:val="20"/>
        </w:rPr>
        <w:t>СЦУКС</w:t>
      </w:r>
      <w:r>
        <w:rPr>
          <w:rFonts w:ascii="Arial" w:hAnsi="Arial" w:cs="Arial"/>
          <w:bCs/>
          <w:iCs/>
          <w:sz w:val="20"/>
          <w:szCs w:val="20"/>
        </w:rPr>
        <w:t xml:space="preserve"> </w:t>
      </w:r>
      <w:r w:rsidRPr="00275EB8">
        <w:rPr>
          <w:rFonts w:ascii="Arial" w:hAnsi="Arial" w:cs="Arial"/>
          <w:b/>
          <w:i/>
          <w:caps/>
          <w:sz w:val="20"/>
        </w:rPr>
        <w:t>–</w:t>
      </w:r>
      <w:r>
        <w:rPr>
          <w:rFonts w:ascii="Arial" w:hAnsi="Arial" w:cs="Arial"/>
          <w:b/>
          <w:i/>
          <w:caps/>
          <w:sz w:val="20"/>
        </w:rPr>
        <w:t xml:space="preserve"> </w:t>
      </w:r>
      <w:r w:rsidRPr="009C5146">
        <w:rPr>
          <w:szCs w:val="24"/>
        </w:rPr>
        <w:t xml:space="preserve">Ситуационный центр управления в кризисных ситуациях </w:t>
      </w:r>
      <w:r w:rsidR="00100621">
        <w:rPr>
          <w:szCs w:val="24"/>
        </w:rPr>
        <w:t>П</w:t>
      </w:r>
      <w:r w:rsidR="00FE6FFF">
        <w:rPr>
          <w:szCs w:val="24"/>
        </w:rPr>
        <w:t>АО «НК «Роснефть»</w:t>
      </w:r>
      <w:r w:rsidRPr="009C5146">
        <w:rPr>
          <w:szCs w:val="24"/>
        </w:rPr>
        <w:t>.</w:t>
      </w:r>
    </w:p>
    <w:p w14:paraId="63ABF3AE" w14:textId="77777777" w:rsidR="00F82B9C" w:rsidRPr="00BA2446" w:rsidRDefault="00F82B9C" w:rsidP="00FF1225">
      <w:pPr>
        <w:rPr>
          <w:sz w:val="22"/>
          <w:szCs w:val="24"/>
        </w:rPr>
      </w:pPr>
    </w:p>
    <w:p w14:paraId="56B037CC" w14:textId="77777777" w:rsidR="00C115D5" w:rsidRDefault="00C115D5" w:rsidP="00C115D5">
      <w:pPr>
        <w:rPr>
          <w:szCs w:val="24"/>
        </w:rPr>
      </w:pPr>
      <w:r w:rsidRPr="00C115D5">
        <w:rPr>
          <w:rFonts w:ascii="Arial" w:hAnsi="Arial" w:cs="Arial"/>
          <w:b/>
          <w:i/>
          <w:caps/>
          <w:sz w:val="20"/>
        </w:rPr>
        <w:t>ТЗК</w:t>
      </w:r>
      <w:r>
        <w:rPr>
          <w:rFonts w:ascii="Arial" w:hAnsi="Arial" w:cs="Arial"/>
          <w:b/>
          <w:i/>
          <w:caps/>
          <w:sz w:val="20"/>
        </w:rPr>
        <w:t xml:space="preserve"> </w:t>
      </w:r>
      <w:r w:rsidRPr="00275EB8">
        <w:rPr>
          <w:rFonts w:ascii="Arial" w:hAnsi="Arial" w:cs="Arial"/>
          <w:b/>
          <w:i/>
          <w:caps/>
          <w:sz w:val="20"/>
        </w:rPr>
        <w:t>–</w:t>
      </w:r>
      <w:r w:rsidRPr="00F5180C">
        <w:rPr>
          <w:szCs w:val="24"/>
        </w:rPr>
        <w:t xml:space="preserve"> </w:t>
      </w:r>
      <w:r>
        <w:rPr>
          <w:szCs w:val="24"/>
        </w:rPr>
        <w:t>топливозаправочный комплекс.</w:t>
      </w:r>
    </w:p>
    <w:p w14:paraId="415961EE" w14:textId="77777777" w:rsidR="00C115D5" w:rsidRPr="00BA2446" w:rsidRDefault="00C115D5" w:rsidP="00FF1225">
      <w:pPr>
        <w:rPr>
          <w:sz w:val="22"/>
          <w:szCs w:val="24"/>
        </w:rPr>
      </w:pPr>
    </w:p>
    <w:p w14:paraId="1D0EB29E" w14:textId="77777777" w:rsidR="00C115D5" w:rsidRDefault="00C115D5" w:rsidP="00FF1225">
      <w:pPr>
        <w:rPr>
          <w:szCs w:val="24"/>
        </w:rPr>
      </w:pPr>
      <w:r w:rsidRPr="00C115D5">
        <w:rPr>
          <w:rFonts w:ascii="Arial" w:hAnsi="Arial" w:cs="Arial"/>
          <w:b/>
          <w:i/>
          <w:caps/>
          <w:sz w:val="20"/>
        </w:rPr>
        <w:t>ТКРС</w:t>
      </w:r>
      <w:r>
        <w:rPr>
          <w:rFonts w:ascii="Arial" w:hAnsi="Arial" w:cs="Arial"/>
          <w:b/>
          <w:i/>
          <w:caps/>
          <w:sz w:val="20"/>
        </w:rPr>
        <w:t xml:space="preserve"> </w:t>
      </w:r>
      <w:r w:rsidRPr="00275EB8">
        <w:rPr>
          <w:rFonts w:ascii="Arial" w:hAnsi="Arial" w:cs="Arial"/>
          <w:b/>
          <w:i/>
          <w:caps/>
          <w:sz w:val="20"/>
        </w:rPr>
        <w:t>–</w:t>
      </w:r>
      <w:r w:rsidRPr="00F5180C">
        <w:rPr>
          <w:szCs w:val="24"/>
        </w:rPr>
        <w:t xml:space="preserve"> </w:t>
      </w:r>
      <w:r w:rsidRPr="00C115D5">
        <w:rPr>
          <w:szCs w:val="24"/>
        </w:rPr>
        <w:t>текущий и капитальный ремонт скважин</w:t>
      </w:r>
      <w:r>
        <w:rPr>
          <w:szCs w:val="24"/>
        </w:rPr>
        <w:t>.</w:t>
      </w:r>
    </w:p>
    <w:p w14:paraId="57E711FE" w14:textId="77777777" w:rsidR="00C115D5" w:rsidRPr="00BA2446" w:rsidRDefault="00C115D5" w:rsidP="00FF1225">
      <w:pPr>
        <w:rPr>
          <w:sz w:val="22"/>
          <w:szCs w:val="24"/>
        </w:rPr>
      </w:pPr>
    </w:p>
    <w:p w14:paraId="56AA18C3" w14:textId="77777777" w:rsidR="00A66ADE" w:rsidRDefault="00A66ADE" w:rsidP="00FF1225">
      <w:pPr>
        <w:rPr>
          <w:szCs w:val="24"/>
        </w:rPr>
      </w:pPr>
      <w:r w:rsidRPr="00A66ADE">
        <w:rPr>
          <w:rFonts w:ascii="Arial" w:hAnsi="Arial" w:cs="Arial"/>
          <w:b/>
          <w:i/>
          <w:caps/>
          <w:sz w:val="20"/>
        </w:rPr>
        <w:t>ТС</w:t>
      </w:r>
      <w:r>
        <w:rPr>
          <w:szCs w:val="24"/>
        </w:rPr>
        <w:t xml:space="preserve"> </w:t>
      </w:r>
      <w:r w:rsidRPr="00275EB8">
        <w:rPr>
          <w:rFonts w:ascii="Arial" w:hAnsi="Arial" w:cs="Arial"/>
          <w:b/>
          <w:i/>
          <w:caps/>
          <w:sz w:val="20"/>
        </w:rPr>
        <w:t>–</w:t>
      </w:r>
      <w:r>
        <w:rPr>
          <w:rFonts w:ascii="Arial" w:hAnsi="Arial" w:cs="Arial"/>
          <w:b/>
          <w:i/>
          <w:caps/>
          <w:sz w:val="20"/>
        </w:rPr>
        <w:t xml:space="preserve"> </w:t>
      </w:r>
      <w:r w:rsidRPr="00A66ADE">
        <w:rPr>
          <w:szCs w:val="24"/>
        </w:rPr>
        <w:t>транспортное средство.</w:t>
      </w:r>
    </w:p>
    <w:p w14:paraId="5684C25C" w14:textId="77777777" w:rsidR="00A66ADE" w:rsidRDefault="00A66ADE" w:rsidP="00FF1225">
      <w:pPr>
        <w:rPr>
          <w:szCs w:val="24"/>
        </w:rPr>
      </w:pPr>
    </w:p>
    <w:p w14:paraId="3E21353D" w14:textId="7E66D896" w:rsidR="00761863" w:rsidRDefault="00761863" w:rsidP="00FF1225">
      <w:pPr>
        <w:rPr>
          <w:szCs w:val="24"/>
        </w:rPr>
      </w:pPr>
      <w:r w:rsidRPr="00BB544A">
        <w:rPr>
          <w:rFonts w:ascii="Arial" w:hAnsi="Arial" w:cs="Arial"/>
          <w:b/>
          <w:i/>
          <w:sz w:val="20"/>
          <w:szCs w:val="20"/>
        </w:rPr>
        <w:t>ТОП-МЕНЕДЖЕРЫ П</w:t>
      </w:r>
      <w:r w:rsidR="00FE6FFF">
        <w:rPr>
          <w:rFonts w:ascii="Arial" w:hAnsi="Arial" w:cs="Arial"/>
          <w:b/>
          <w:i/>
          <w:sz w:val="20"/>
          <w:szCs w:val="20"/>
        </w:rPr>
        <w:t>АО «НК «РОСНЕФТЬ»</w:t>
      </w:r>
      <w:r w:rsidRPr="00BB544A">
        <w:t xml:space="preserve"> </w:t>
      </w:r>
      <w:r w:rsidRPr="00BB544A">
        <w:rPr>
          <w:szCs w:val="24"/>
        </w:rPr>
        <w:t>– первые вице-президенты П</w:t>
      </w:r>
      <w:r w:rsidR="00FE6FFF">
        <w:rPr>
          <w:szCs w:val="24"/>
        </w:rPr>
        <w:t>АО «НК «Роснефть»</w:t>
      </w:r>
      <w:r w:rsidRPr="00BB544A">
        <w:rPr>
          <w:szCs w:val="24"/>
        </w:rPr>
        <w:t>, вице-президенты П</w:t>
      </w:r>
      <w:r w:rsidR="00FE6FFF">
        <w:rPr>
          <w:szCs w:val="24"/>
        </w:rPr>
        <w:t>АО «НК «Роснефть»</w:t>
      </w:r>
      <w:r w:rsidRPr="00BB544A">
        <w:rPr>
          <w:szCs w:val="24"/>
        </w:rPr>
        <w:t>, главный бухгалтер П</w:t>
      </w:r>
      <w:r w:rsidR="00FE6FFF">
        <w:rPr>
          <w:szCs w:val="24"/>
        </w:rPr>
        <w:t>АО «НК «Роснефть»</w:t>
      </w:r>
      <w:r w:rsidRPr="00BB544A">
        <w:rPr>
          <w:szCs w:val="24"/>
        </w:rPr>
        <w:t>, финансовый директор П</w:t>
      </w:r>
      <w:r w:rsidR="00FE6FFF">
        <w:rPr>
          <w:szCs w:val="24"/>
        </w:rPr>
        <w:t>АО «НК «Роснефть»</w:t>
      </w:r>
      <w:r w:rsidRPr="00BB544A">
        <w:rPr>
          <w:szCs w:val="24"/>
        </w:rPr>
        <w:t>, пресс-секретарь П</w:t>
      </w:r>
      <w:r w:rsidR="00FE6FFF">
        <w:rPr>
          <w:szCs w:val="24"/>
        </w:rPr>
        <w:t>АО «НК «Роснефть»</w:t>
      </w:r>
      <w:r w:rsidRPr="00BB544A">
        <w:rPr>
          <w:szCs w:val="24"/>
        </w:rPr>
        <w:t xml:space="preserve">, </w:t>
      </w:r>
      <w:r w:rsidRPr="00BB544A">
        <w:rPr>
          <w:szCs w:val="24"/>
        </w:rPr>
        <w:lastRenderedPageBreak/>
        <w:t>советники и руководители структурных подразделений П</w:t>
      </w:r>
      <w:r w:rsidR="00FE6FFF">
        <w:rPr>
          <w:szCs w:val="24"/>
        </w:rPr>
        <w:t>АО «НК «Роснефть»</w:t>
      </w:r>
      <w:r w:rsidRPr="00BB544A">
        <w:rPr>
          <w:szCs w:val="24"/>
        </w:rPr>
        <w:t xml:space="preserve"> в ранге вице-президентов, руководители  служб П</w:t>
      </w:r>
      <w:r w:rsidR="00FE6FFF">
        <w:rPr>
          <w:szCs w:val="24"/>
        </w:rPr>
        <w:t>АО «НК «Роснефть»</w:t>
      </w:r>
      <w:r w:rsidRPr="00BB544A">
        <w:rPr>
          <w:szCs w:val="24"/>
        </w:rPr>
        <w:t xml:space="preserve"> в ранге вице-президентов.</w:t>
      </w:r>
    </w:p>
    <w:p w14:paraId="1B043BA1" w14:textId="77777777" w:rsidR="00761863" w:rsidRPr="008560F3" w:rsidRDefault="00761863" w:rsidP="00FF1225">
      <w:pPr>
        <w:rPr>
          <w:szCs w:val="24"/>
        </w:rPr>
      </w:pPr>
    </w:p>
    <w:p w14:paraId="0C705A7F" w14:textId="0D9B1CA5" w:rsidR="00100621" w:rsidRPr="003A41C2" w:rsidRDefault="00100621" w:rsidP="00FF1225">
      <w:pPr>
        <w:rPr>
          <w:szCs w:val="24"/>
        </w:rPr>
      </w:pPr>
      <w:r w:rsidRPr="003A41C2">
        <w:rPr>
          <w:rFonts w:ascii="Arial" w:hAnsi="Arial" w:cs="Arial"/>
          <w:b/>
          <w:i/>
          <w:caps/>
          <w:sz w:val="20"/>
        </w:rPr>
        <w:t>УАП</w:t>
      </w:r>
      <w:r w:rsidRPr="003A41C2">
        <w:rPr>
          <w:szCs w:val="24"/>
        </w:rPr>
        <w:t xml:space="preserve"> </w:t>
      </w:r>
      <w:r w:rsidRPr="003A41C2">
        <w:rPr>
          <w:rFonts w:ascii="Arial" w:hAnsi="Arial" w:cs="Arial"/>
          <w:b/>
          <w:i/>
          <w:caps/>
          <w:sz w:val="20"/>
        </w:rPr>
        <w:t>–</w:t>
      </w:r>
      <w:r w:rsidRPr="003A41C2">
        <w:rPr>
          <w:szCs w:val="24"/>
        </w:rPr>
        <w:t xml:space="preserve"> Управление авиаперевозок </w:t>
      </w:r>
      <w:r w:rsidR="00051EA9" w:rsidRPr="003A41C2">
        <w:rPr>
          <w:szCs w:val="24"/>
        </w:rPr>
        <w:t xml:space="preserve">Управления делами </w:t>
      </w:r>
      <w:r w:rsidRPr="003A41C2">
        <w:rPr>
          <w:szCs w:val="24"/>
        </w:rPr>
        <w:t>П</w:t>
      </w:r>
      <w:r w:rsidR="00FE6FFF">
        <w:rPr>
          <w:szCs w:val="24"/>
        </w:rPr>
        <w:t>АО «НК «Роснефть»</w:t>
      </w:r>
      <w:r w:rsidRPr="003A41C2">
        <w:rPr>
          <w:szCs w:val="24"/>
        </w:rPr>
        <w:t>.</w:t>
      </w:r>
    </w:p>
    <w:p w14:paraId="4D4C66CB" w14:textId="77777777" w:rsidR="00100621" w:rsidRDefault="00100621" w:rsidP="00FF1225">
      <w:pPr>
        <w:rPr>
          <w:szCs w:val="24"/>
        </w:rPr>
      </w:pPr>
    </w:p>
    <w:p w14:paraId="07105D7B" w14:textId="1B80D93F" w:rsidR="0098295B" w:rsidRDefault="0098295B" w:rsidP="00FF1225">
      <w:pPr>
        <w:rPr>
          <w:szCs w:val="24"/>
        </w:rPr>
      </w:pPr>
      <w:r w:rsidRPr="00E94175">
        <w:rPr>
          <w:rFonts w:ascii="Arial" w:hAnsi="Arial" w:cs="Arial"/>
          <w:b/>
          <w:i/>
          <w:caps/>
          <w:sz w:val="20"/>
        </w:rPr>
        <w:t>ЦДУ</w:t>
      </w:r>
      <w:r>
        <w:rPr>
          <w:szCs w:val="24"/>
        </w:rPr>
        <w:t xml:space="preserve"> – Центральное диспетчерское управление</w:t>
      </w:r>
      <w:r w:rsidR="00260036">
        <w:rPr>
          <w:szCs w:val="24"/>
        </w:rPr>
        <w:t xml:space="preserve"> </w:t>
      </w:r>
      <w:r w:rsidR="00193ED5">
        <w:rPr>
          <w:szCs w:val="24"/>
        </w:rPr>
        <w:t xml:space="preserve">Департамента оперативного управления и мониторинга </w:t>
      </w:r>
      <w:r w:rsidR="00194F2A">
        <w:rPr>
          <w:szCs w:val="24"/>
        </w:rPr>
        <w:t>П</w:t>
      </w:r>
      <w:r w:rsidR="00FE6FFF">
        <w:rPr>
          <w:szCs w:val="24"/>
        </w:rPr>
        <w:t>АО «НК «Роснефть»</w:t>
      </w:r>
      <w:r w:rsidR="00260036">
        <w:rPr>
          <w:szCs w:val="24"/>
        </w:rPr>
        <w:t>.</w:t>
      </w:r>
    </w:p>
    <w:p w14:paraId="19DEE218" w14:textId="77777777" w:rsidR="0098295B" w:rsidRPr="00D3399A" w:rsidRDefault="0098295B" w:rsidP="00FF1225">
      <w:pPr>
        <w:rPr>
          <w:szCs w:val="24"/>
        </w:rPr>
      </w:pPr>
    </w:p>
    <w:p w14:paraId="16948538" w14:textId="77777777" w:rsidR="00DB5F00" w:rsidRDefault="007615AD" w:rsidP="00FF1225">
      <w:pPr>
        <w:rPr>
          <w:szCs w:val="24"/>
        </w:rPr>
      </w:pPr>
      <w:r w:rsidRPr="005B206A">
        <w:rPr>
          <w:rFonts w:ascii="Arial" w:hAnsi="Arial" w:cs="Arial"/>
          <w:b/>
          <w:i/>
          <w:caps/>
          <w:sz w:val="20"/>
        </w:rPr>
        <w:t>ЧС</w:t>
      </w:r>
      <w:r>
        <w:t xml:space="preserve"> </w:t>
      </w:r>
      <w:r w:rsidRPr="00275EB8">
        <w:rPr>
          <w:rFonts w:ascii="Arial" w:hAnsi="Arial" w:cs="Arial"/>
          <w:b/>
          <w:i/>
          <w:caps/>
          <w:sz w:val="20"/>
        </w:rPr>
        <w:t>–</w:t>
      </w:r>
      <w:r>
        <w:rPr>
          <w:rFonts w:ascii="Arial" w:hAnsi="Arial" w:cs="Arial"/>
          <w:b/>
          <w:i/>
          <w:caps/>
          <w:sz w:val="20"/>
        </w:rPr>
        <w:t xml:space="preserve"> </w:t>
      </w:r>
      <w:r w:rsidRPr="009C5146">
        <w:rPr>
          <w:szCs w:val="24"/>
        </w:rPr>
        <w:t>чрезвычайная ситуация.</w:t>
      </w:r>
    </w:p>
    <w:p w14:paraId="5AC7684B" w14:textId="77777777" w:rsidR="001F7EAB" w:rsidRDefault="001F7EAB" w:rsidP="00FF1225">
      <w:pPr>
        <w:rPr>
          <w:szCs w:val="24"/>
        </w:rPr>
      </w:pPr>
    </w:p>
    <w:p w14:paraId="2EF8F2DE" w14:textId="77777777" w:rsidR="00DE7EEB" w:rsidRPr="00C1726E" w:rsidRDefault="00DE7EEB" w:rsidP="00DE7EEB">
      <w:pPr>
        <w:autoSpaceDE w:val="0"/>
        <w:autoSpaceDN w:val="0"/>
        <w:adjustRightInd w:val="0"/>
        <w:rPr>
          <w:caps/>
          <w:szCs w:val="24"/>
        </w:rPr>
      </w:pPr>
      <w:r w:rsidRPr="00BB544A">
        <w:rPr>
          <w:rFonts w:ascii="Arial" w:hAnsi="Arial" w:cs="Arial"/>
          <w:b/>
          <w:i/>
          <w:caps/>
          <w:sz w:val="20"/>
        </w:rPr>
        <w:t>PSE</w:t>
      </w:r>
      <w:r w:rsidRPr="00BB544A">
        <w:rPr>
          <w:szCs w:val="24"/>
        </w:rPr>
        <w:t xml:space="preserve"> </w:t>
      </w:r>
      <w:r w:rsidRPr="00BB544A">
        <w:rPr>
          <w:rFonts w:ascii="Arial" w:hAnsi="Arial" w:cs="Arial"/>
          <w:b/>
          <w:i/>
          <w:caps/>
          <w:sz w:val="20"/>
        </w:rPr>
        <w:t xml:space="preserve">– </w:t>
      </w:r>
      <w:r w:rsidR="00C1726E" w:rsidRPr="00BB544A">
        <w:rPr>
          <w:szCs w:val="24"/>
        </w:rPr>
        <w:t xml:space="preserve">Process Safety Event </w:t>
      </w:r>
      <w:r w:rsidR="00547FF0" w:rsidRPr="00BB544A">
        <w:rPr>
          <w:szCs w:val="24"/>
        </w:rPr>
        <w:t xml:space="preserve">– </w:t>
      </w:r>
      <w:r w:rsidRPr="00BB544A">
        <w:rPr>
          <w:szCs w:val="24"/>
        </w:rPr>
        <w:t>событи</w:t>
      </w:r>
      <w:r w:rsidR="00C1726E" w:rsidRPr="00BB544A">
        <w:rPr>
          <w:szCs w:val="24"/>
        </w:rPr>
        <w:t>е</w:t>
      </w:r>
      <w:r w:rsidRPr="00BB544A">
        <w:rPr>
          <w:szCs w:val="24"/>
        </w:rPr>
        <w:t xml:space="preserve"> безопасности процесса.</w:t>
      </w:r>
    </w:p>
    <w:p w14:paraId="1F89FE86" w14:textId="77777777" w:rsidR="00DE7EEB" w:rsidRDefault="00DE7EEB" w:rsidP="00FF1225">
      <w:pPr>
        <w:rPr>
          <w:szCs w:val="24"/>
        </w:rPr>
      </w:pPr>
    </w:p>
    <w:p w14:paraId="0BF62649" w14:textId="77777777" w:rsidR="001F7EAB" w:rsidRDefault="001F7EAB" w:rsidP="001F7EAB">
      <w:pPr>
        <w:pStyle w:val="ab"/>
        <w:rPr>
          <w:sz w:val="24"/>
          <w:szCs w:val="24"/>
        </w:rPr>
      </w:pPr>
      <w:r w:rsidRPr="000A030D">
        <w:rPr>
          <w:rFonts w:ascii="Arial" w:hAnsi="Arial" w:cs="Arial"/>
          <w:b/>
          <w:i/>
          <w:caps/>
          <w:szCs w:val="22"/>
        </w:rPr>
        <w:t>SMS</w:t>
      </w:r>
      <w:r w:rsidRPr="000A030D">
        <w:t> </w:t>
      </w:r>
      <w:r w:rsidRPr="000A030D">
        <w:rPr>
          <w:rFonts w:ascii="Arial" w:hAnsi="Arial" w:cs="Arial"/>
          <w:b/>
          <w:i/>
          <w:caps/>
        </w:rPr>
        <w:t>–</w:t>
      </w:r>
      <w:r w:rsidRPr="000A030D">
        <w:t> </w:t>
      </w:r>
      <w:r w:rsidRPr="000A030D">
        <w:rPr>
          <w:sz w:val="24"/>
          <w:szCs w:val="24"/>
        </w:rPr>
        <w:t>Short Message Service – служба коротких сообщений.</w:t>
      </w:r>
    </w:p>
    <w:p w14:paraId="7D277C8F" w14:textId="77777777" w:rsidR="00DE7EEB" w:rsidRPr="00547FF0" w:rsidRDefault="00DE7EEB" w:rsidP="001F7EAB">
      <w:pPr>
        <w:pStyle w:val="ab"/>
        <w:rPr>
          <w:sz w:val="24"/>
          <w:szCs w:val="24"/>
        </w:rPr>
      </w:pPr>
    </w:p>
    <w:p w14:paraId="6EE26312" w14:textId="77777777" w:rsidR="00F5180C" w:rsidRDefault="00F5180C" w:rsidP="00FF1225">
      <w:pPr>
        <w:rPr>
          <w:szCs w:val="24"/>
        </w:rPr>
      </w:pPr>
    </w:p>
    <w:p w14:paraId="7DFFA3BE" w14:textId="77777777" w:rsidR="00654886" w:rsidRDefault="00654886" w:rsidP="007403DE">
      <w:pPr>
        <w:spacing w:line="260" w:lineRule="exact"/>
        <w:rPr>
          <w:szCs w:val="24"/>
        </w:rPr>
        <w:sectPr w:rsidR="00654886" w:rsidSect="00AC2EFE">
          <w:headerReference w:type="even" r:id="rId32"/>
          <w:headerReference w:type="default" r:id="rId33"/>
          <w:headerReference w:type="first" r:id="rId34"/>
          <w:footerReference w:type="first" r:id="rId35"/>
          <w:pgSz w:w="11906" w:h="16838" w:code="9"/>
          <w:pgMar w:top="510" w:right="1021" w:bottom="567" w:left="1247" w:header="737" w:footer="680" w:gutter="0"/>
          <w:cols w:space="708"/>
          <w:docGrid w:linePitch="360"/>
        </w:sectPr>
      </w:pPr>
    </w:p>
    <w:p w14:paraId="5339BA1E" w14:textId="77777777" w:rsidR="00727E7D" w:rsidRPr="00727E7D" w:rsidRDefault="00923FCB" w:rsidP="00DF19AC">
      <w:pPr>
        <w:pStyle w:val="S1"/>
        <w:tabs>
          <w:tab w:val="left" w:pos="567"/>
        </w:tabs>
        <w:ind w:left="0" w:firstLine="0"/>
      </w:pPr>
      <w:bookmarkStart w:id="52" w:name="_Toc287614681"/>
      <w:bookmarkStart w:id="53" w:name="_Toc413748240"/>
      <w:bookmarkStart w:id="54" w:name="_Toc17458164"/>
      <w:r w:rsidRPr="00727E7D">
        <w:rPr>
          <w:caps w:val="0"/>
        </w:rPr>
        <w:lastRenderedPageBreak/>
        <w:t>ОБЩИЕ ПОЛОЖЕНИЯ</w:t>
      </w:r>
      <w:bookmarkEnd w:id="52"/>
      <w:bookmarkEnd w:id="53"/>
      <w:bookmarkEnd w:id="54"/>
    </w:p>
    <w:p w14:paraId="68A5E1BE" w14:textId="77777777" w:rsidR="00727E7D" w:rsidRPr="00465F31" w:rsidRDefault="00727E7D" w:rsidP="008D3173">
      <w:pPr>
        <w:rPr>
          <w:szCs w:val="24"/>
        </w:rPr>
      </w:pPr>
    </w:p>
    <w:p w14:paraId="3ED235DA" w14:textId="77777777" w:rsidR="00166051" w:rsidRPr="003F50AF" w:rsidRDefault="00166051" w:rsidP="00166051">
      <w:pPr>
        <w:rPr>
          <w:szCs w:val="24"/>
        </w:rPr>
      </w:pPr>
    </w:p>
    <w:p w14:paraId="2168C164" w14:textId="0C45ED9C" w:rsidR="006B0065" w:rsidRPr="001030DA" w:rsidRDefault="006B0065" w:rsidP="006B0065">
      <w:pPr>
        <w:rPr>
          <w:szCs w:val="24"/>
        </w:rPr>
      </w:pPr>
      <w:r w:rsidRPr="004D0782">
        <w:rPr>
          <w:szCs w:val="24"/>
        </w:rPr>
        <w:t xml:space="preserve">Настоящий </w:t>
      </w:r>
      <w:r w:rsidR="00CD4F69" w:rsidRPr="00CD4F69">
        <w:rPr>
          <w:szCs w:val="24"/>
        </w:rPr>
        <w:t>Стандар</w:t>
      </w:r>
      <w:r w:rsidR="00CD4F69">
        <w:rPr>
          <w:szCs w:val="24"/>
        </w:rPr>
        <w:t>т</w:t>
      </w:r>
      <w:r w:rsidR="00B8121A" w:rsidRPr="004D0782">
        <w:rPr>
          <w:szCs w:val="24"/>
        </w:rPr>
        <w:t xml:space="preserve"> </w:t>
      </w:r>
      <w:r w:rsidR="003F1457">
        <w:rPr>
          <w:szCs w:val="24"/>
        </w:rPr>
        <w:t>определяет порядок</w:t>
      </w:r>
      <w:r w:rsidR="003F1457" w:rsidRPr="003F1457">
        <w:rPr>
          <w:szCs w:val="24"/>
        </w:rPr>
        <w:t xml:space="preserve"> </w:t>
      </w:r>
      <w:r w:rsidR="003F1457" w:rsidRPr="004D0782">
        <w:rPr>
          <w:szCs w:val="24"/>
        </w:rPr>
        <w:t xml:space="preserve">оперативного информирования должностных </w:t>
      </w:r>
      <w:r w:rsidR="003F1457" w:rsidRPr="001030DA">
        <w:rPr>
          <w:szCs w:val="24"/>
        </w:rPr>
        <w:t>лиц</w:t>
      </w:r>
      <w:r w:rsidR="003F1457" w:rsidRPr="003F1457">
        <w:t xml:space="preserve"> </w:t>
      </w:r>
      <w:r w:rsidR="003F1457" w:rsidRPr="001030DA">
        <w:t>Обществ Группы</w:t>
      </w:r>
      <w:r w:rsidR="003F1457" w:rsidRPr="001030DA">
        <w:rPr>
          <w:szCs w:val="24"/>
        </w:rPr>
        <w:t>,</w:t>
      </w:r>
      <w:r w:rsidR="003F1457">
        <w:rPr>
          <w:szCs w:val="24"/>
        </w:rPr>
        <w:t xml:space="preserve"> </w:t>
      </w:r>
      <w:r w:rsidR="003F1457" w:rsidRPr="003F1457">
        <w:t>П</w:t>
      </w:r>
      <w:r w:rsidR="00FE6FFF">
        <w:t>АО «НК «Роснефть»</w:t>
      </w:r>
      <w:r w:rsidR="003F1457">
        <w:t xml:space="preserve"> </w:t>
      </w:r>
      <w:r w:rsidRPr="001030DA">
        <w:rPr>
          <w:szCs w:val="24"/>
        </w:rPr>
        <w:t xml:space="preserve">и не заменяет порядок информирования, установленный </w:t>
      </w:r>
      <w:r w:rsidR="0067424A">
        <w:rPr>
          <w:szCs w:val="24"/>
        </w:rPr>
        <w:t>в области защиты населения и территорий от ЧС</w:t>
      </w:r>
      <w:r w:rsidR="0067424A" w:rsidRPr="001030DA">
        <w:rPr>
          <w:szCs w:val="24"/>
        </w:rPr>
        <w:t xml:space="preserve"> </w:t>
      </w:r>
      <w:r w:rsidRPr="001030DA">
        <w:rPr>
          <w:szCs w:val="24"/>
        </w:rPr>
        <w:t xml:space="preserve">законодательными и иными нормативными правовыми документами </w:t>
      </w:r>
      <w:r w:rsidR="00FE6FFF">
        <w:rPr>
          <w:szCs w:val="24"/>
        </w:rPr>
        <w:t>Российской Федерации</w:t>
      </w:r>
      <w:r w:rsidRPr="001030DA">
        <w:rPr>
          <w:szCs w:val="24"/>
        </w:rPr>
        <w:t xml:space="preserve"> или других государств, на территории которых Компания осуществляет свою деятельность.</w:t>
      </w:r>
    </w:p>
    <w:p w14:paraId="4ACFE0F6" w14:textId="77777777" w:rsidR="00C25ACF" w:rsidRPr="001030DA" w:rsidRDefault="00C25ACF" w:rsidP="002372E4">
      <w:pPr>
        <w:rPr>
          <w:szCs w:val="24"/>
        </w:rPr>
      </w:pPr>
    </w:p>
    <w:p w14:paraId="23F609B9" w14:textId="3606F715" w:rsidR="004D0782" w:rsidRDefault="004D0782" w:rsidP="002372E4">
      <w:r w:rsidRPr="00F510FB">
        <w:rPr>
          <w:szCs w:val="24"/>
        </w:rPr>
        <w:t>Особенности требований к порядку ведения уч</w:t>
      </w:r>
      <w:r w:rsidR="003F1457" w:rsidRPr="00F510FB">
        <w:rPr>
          <w:szCs w:val="24"/>
        </w:rPr>
        <w:t>ё</w:t>
      </w:r>
      <w:r w:rsidRPr="00F510FB">
        <w:rPr>
          <w:szCs w:val="24"/>
        </w:rPr>
        <w:t xml:space="preserve">та и предоставление отчетности по ЧС, происшествиям (отказам, порывам) на трубопроводах установлены </w:t>
      </w:r>
      <w:r w:rsidR="008A7C4E" w:rsidRPr="00F510FB">
        <w:rPr>
          <w:szCs w:val="24"/>
        </w:rPr>
        <w:t xml:space="preserve">Методическими указаниями </w:t>
      </w:r>
      <w:r w:rsidR="0067424A" w:rsidRPr="00F510FB">
        <w:rPr>
          <w:szCs w:val="24"/>
        </w:rPr>
        <w:t xml:space="preserve">Компании </w:t>
      </w:r>
      <w:r w:rsidR="008A7C4E" w:rsidRPr="00F510FB">
        <w:rPr>
          <w:szCs w:val="24"/>
        </w:rPr>
        <w:t>«Правила по эксплуатации, ревизии, ремонту и отбраковке промысловых трубопроводов на объектах П</w:t>
      </w:r>
      <w:r w:rsidR="00FE6FFF">
        <w:rPr>
          <w:szCs w:val="24"/>
        </w:rPr>
        <w:t>АО «НК «Роснефть»</w:t>
      </w:r>
      <w:r w:rsidR="008A7C4E" w:rsidRPr="00F510FB">
        <w:rPr>
          <w:szCs w:val="24"/>
        </w:rPr>
        <w:t xml:space="preserve"> и его Обществ Группы» </w:t>
      </w:r>
      <w:r w:rsidR="00EB0B6C" w:rsidRPr="00BB544A">
        <w:t>№ П1-01.05 М-0133.</w:t>
      </w:r>
    </w:p>
    <w:p w14:paraId="30DFB535" w14:textId="77777777" w:rsidR="00EB0B6C" w:rsidRPr="001030DA" w:rsidRDefault="00EB0B6C" w:rsidP="002372E4">
      <w:pPr>
        <w:rPr>
          <w:szCs w:val="24"/>
        </w:rPr>
      </w:pPr>
    </w:p>
    <w:p w14:paraId="1137722C" w14:textId="22FACF4F" w:rsidR="006B0065" w:rsidRPr="001030DA" w:rsidRDefault="001030DA" w:rsidP="006B0065">
      <w:pPr>
        <w:rPr>
          <w:szCs w:val="24"/>
          <w:lang w:eastAsia="ru-RU"/>
        </w:rPr>
      </w:pPr>
      <w:r w:rsidRPr="001030DA">
        <w:rPr>
          <w:szCs w:val="24"/>
        </w:rPr>
        <w:t xml:space="preserve">Настоящий </w:t>
      </w:r>
      <w:r w:rsidR="00CD4F69" w:rsidRPr="00CD4F69">
        <w:rPr>
          <w:szCs w:val="24"/>
        </w:rPr>
        <w:t>Стандарт</w:t>
      </w:r>
      <w:r w:rsidRPr="001030DA">
        <w:rPr>
          <w:szCs w:val="24"/>
        </w:rPr>
        <w:t xml:space="preserve"> не регламентирует исполнение Компанией обязанностей, установленных нормативными правовыми актами </w:t>
      </w:r>
      <w:r w:rsidR="00FE6FFF">
        <w:rPr>
          <w:szCs w:val="24"/>
        </w:rPr>
        <w:t>Российской Федерации</w:t>
      </w:r>
      <w:r w:rsidRPr="001030DA">
        <w:rPr>
          <w:szCs w:val="24"/>
        </w:rPr>
        <w:t xml:space="preserve"> или других государств, на территории которых Компания осуществляет свою деятельность, по</w:t>
      </w:r>
      <w:r w:rsidR="003F1457">
        <w:rPr>
          <w:szCs w:val="24"/>
        </w:rPr>
        <w:t> </w:t>
      </w:r>
      <w:r w:rsidRPr="001030DA">
        <w:rPr>
          <w:szCs w:val="24"/>
        </w:rPr>
        <w:t xml:space="preserve">информированию территориальных органов федеральных органов исполнительной власти, органов местного самоуправления муниципальных образований, территориальных органов </w:t>
      </w:r>
      <w:r w:rsidR="00686248">
        <w:rPr>
          <w:szCs w:val="24"/>
        </w:rPr>
        <w:t>РС</w:t>
      </w:r>
      <w:r w:rsidRPr="001030DA">
        <w:rPr>
          <w:szCs w:val="24"/>
        </w:rPr>
        <w:t xml:space="preserve">ЧС </w:t>
      </w:r>
      <w:r w:rsidR="00FE6FFF">
        <w:rPr>
          <w:szCs w:val="24"/>
        </w:rPr>
        <w:t>Российской Федерации</w:t>
      </w:r>
      <w:r w:rsidRPr="001030DA">
        <w:rPr>
          <w:szCs w:val="24"/>
        </w:rPr>
        <w:t xml:space="preserve"> о ЧС (угрозе).</w:t>
      </w:r>
    </w:p>
    <w:p w14:paraId="1723B324" w14:textId="77777777" w:rsidR="007A0145" w:rsidRDefault="007A0145">
      <w:pPr>
        <w:jc w:val="left"/>
        <w:rPr>
          <w:szCs w:val="24"/>
          <w:lang w:eastAsia="ru-RU"/>
        </w:rPr>
      </w:pPr>
    </w:p>
    <w:p w14:paraId="4F9C258C" w14:textId="77777777" w:rsidR="006B0065" w:rsidRDefault="006B0065">
      <w:pPr>
        <w:jc w:val="left"/>
        <w:rPr>
          <w:szCs w:val="24"/>
          <w:lang w:eastAsia="ru-RU"/>
        </w:rPr>
      </w:pPr>
    </w:p>
    <w:p w14:paraId="345951EA" w14:textId="77777777" w:rsidR="00C03644" w:rsidRDefault="00C03644" w:rsidP="00166051">
      <w:pPr>
        <w:rPr>
          <w:szCs w:val="24"/>
          <w:lang w:eastAsia="ru-RU"/>
        </w:rPr>
        <w:sectPr w:rsidR="00C03644" w:rsidSect="00B8601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14:paraId="61A8409E" w14:textId="77777777" w:rsidR="00166051" w:rsidRPr="00244AC5" w:rsidRDefault="00166051" w:rsidP="00DF19AC">
      <w:pPr>
        <w:pStyle w:val="S1"/>
        <w:tabs>
          <w:tab w:val="left" w:pos="567"/>
        </w:tabs>
        <w:ind w:left="0" w:firstLine="0"/>
        <w:rPr>
          <w:rStyle w:val="36"/>
          <w:rFonts w:cs="Times New Roman"/>
          <w:b/>
          <w:bCs w:val="0"/>
          <w:sz w:val="32"/>
          <w:szCs w:val="32"/>
        </w:rPr>
      </w:pPr>
      <w:bookmarkStart w:id="55" w:name="_Toc413748241"/>
      <w:bookmarkStart w:id="56" w:name="_Toc17458165"/>
      <w:r w:rsidRPr="00244AC5">
        <w:rPr>
          <w:rStyle w:val="36"/>
          <w:rFonts w:cs="Times New Roman"/>
          <w:b/>
          <w:bCs w:val="0"/>
          <w:sz w:val="32"/>
          <w:szCs w:val="32"/>
        </w:rPr>
        <w:lastRenderedPageBreak/>
        <w:t>КРИТЕРИИ ЧРЕЗВЫЧАЙНЫХ СИТУАЦИЙ</w:t>
      </w:r>
      <w:bookmarkEnd w:id="55"/>
      <w:bookmarkEnd w:id="56"/>
    </w:p>
    <w:p w14:paraId="0EC3D999" w14:textId="77777777" w:rsidR="00465F31" w:rsidRPr="00171AFA" w:rsidRDefault="00465F31" w:rsidP="00171AFA"/>
    <w:p w14:paraId="0A7F8127" w14:textId="77777777" w:rsidR="00C71015" w:rsidRPr="00171AFA" w:rsidRDefault="00C71015" w:rsidP="00171AFA"/>
    <w:p w14:paraId="588A5BFB" w14:textId="4CBDD0AA" w:rsidR="00267565" w:rsidRDefault="00771D4B" w:rsidP="00F332D6">
      <w:r w:rsidRPr="00CA7988">
        <w:rPr>
          <w:szCs w:val="24"/>
        </w:rPr>
        <w:t>Настоящие критерии</w:t>
      </w:r>
      <w:r w:rsidR="00F814FC">
        <w:rPr>
          <w:szCs w:val="24"/>
        </w:rPr>
        <w:t xml:space="preserve">, указанные в Таблице 1, </w:t>
      </w:r>
      <w:r w:rsidRPr="00CA7988">
        <w:rPr>
          <w:szCs w:val="24"/>
        </w:rPr>
        <w:t xml:space="preserve">устанавливают классификацию </w:t>
      </w:r>
      <w:r>
        <w:rPr>
          <w:szCs w:val="24"/>
        </w:rPr>
        <w:t xml:space="preserve">ЧС, </w:t>
      </w:r>
      <w:r w:rsidRPr="00A33466">
        <w:rPr>
          <w:spacing w:val="-1"/>
          <w:szCs w:val="24"/>
        </w:rPr>
        <w:t>произошедших</w:t>
      </w:r>
      <w:r w:rsidRPr="00A33466">
        <w:rPr>
          <w:rFonts w:cs="Calibri"/>
          <w:szCs w:val="24"/>
        </w:rPr>
        <w:t xml:space="preserve"> на объектах</w:t>
      </w:r>
      <w:r w:rsidRPr="00A33466">
        <w:rPr>
          <w:szCs w:val="24"/>
        </w:rPr>
        <w:t xml:space="preserve"> </w:t>
      </w:r>
      <w:r w:rsidR="00A57056">
        <w:t>П</w:t>
      </w:r>
      <w:r w:rsidR="00FE6FFF">
        <w:t>АО «НК «Роснефть»</w:t>
      </w:r>
      <w:r w:rsidR="00A57056">
        <w:t xml:space="preserve">, </w:t>
      </w:r>
      <w:r w:rsidR="00A57056" w:rsidRPr="002A35F2">
        <w:t>Обществ Группы,</w:t>
      </w:r>
      <w:r w:rsidR="00A57056" w:rsidRPr="002A35F2">
        <w:rPr>
          <w:rFonts w:ascii="Arial" w:hAnsi="Arial" w:cs="Arial"/>
          <w:b/>
          <w:sz w:val="20"/>
        </w:rPr>
        <w:t xml:space="preserve"> </w:t>
      </w:r>
      <w:r w:rsidR="00A57056" w:rsidRPr="002A35F2">
        <w:t>в подрядн</w:t>
      </w:r>
      <w:r w:rsidR="00A57056">
        <w:t xml:space="preserve">ых и </w:t>
      </w:r>
      <w:r w:rsidR="00A57056" w:rsidRPr="002A35F2">
        <w:t>субподрядн</w:t>
      </w:r>
      <w:r w:rsidR="00A57056">
        <w:t>ых</w:t>
      </w:r>
      <w:r w:rsidR="00A57056" w:rsidRPr="002A35F2">
        <w:t xml:space="preserve"> организаци</w:t>
      </w:r>
      <w:r w:rsidR="00A57056">
        <w:t>ях</w:t>
      </w:r>
      <w:r w:rsidR="00A57056" w:rsidRPr="002A35F2">
        <w:t xml:space="preserve"> во время оказания услуги или выполнения работы по договору так</w:t>
      </w:r>
      <w:r w:rsidR="00A57056">
        <w:t>ими</w:t>
      </w:r>
      <w:r w:rsidR="00A57056" w:rsidRPr="002A35F2">
        <w:t xml:space="preserve"> организаци</w:t>
      </w:r>
      <w:r w:rsidR="00A57056">
        <w:t>ями</w:t>
      </w:r>
      <w:r w:rsidR="00A57056" w:rsidRPr="002A35F2">
        <w:t xml:space="preserve"> с </w:t>
      </w:r>
      <w:r w:rsidR="00A57056">
        <w:t>П</w:t>
      </w:r>
      <w:r w:rsidR="00FE6FFF">
        <w:t>АО «НК «Роснефть»</w:t>
      </w:r>
      <w:r w:rsidR="00A57056">
        <w:t xml:space="preserve"> или </w:t>
      </w:r>
      <w:r w:rsidR="00A57056" w:rsidRPr="002A35F2">
        <w:t>Обществ</w:t>
      </w:r>
      <w:r w:rsidR="00A57056">
        <w:t>ами</w:t>
      </w:r>
      <w:r w:rsidR="00A57056" w:rsidRPr="002A35F2">
        <w:t xml:space="preserve"> Группы,</w:t>
      </w:r>
      <w:r w:rsidR="00A57056" w:rsidRPr="002A35F2">
        <w:rPr>
          <w:rFonts w:ascii="Arial" w:hAnsi="Arial" w:cs="Arial"/>
          <w:b/>
          <w:sz w:val="20"/>
        </w:rPr>
        <w:t xml:space="preserve"> </w:t>
      </w:r>
      <w:r w:rsidR="00A57056" w:rsidRPr="002A35F2">
        <w:t>на/в объектах (в том числе объектах</w:t>
      </w:r>
      <w:r w:rsidR="00A14904">
        <w:t xml:space="preserve"> капитального</w:t>
      </w:r>
      <w:r w:rsidR="00A57056" w:rsidRPr="002A35F2">
        <w:t xml:space="preserve"> строительства) </w:t>
      </w:r>
      <w:r w:rsidR="00A57056">
        <w:t>П</w:t>
      </w:r>
      <w:r w:rsidR="00FE6FFF">
        <w:t>АО «НК «Роснефть»</w:t>
      </w:r>
      <w:r w:rsidR="00A57056">
        <w:t xml:space="preserve"> или </w:t>
      </w:r>
      <w:r w:rsidR="00A57056" w:rsidRPr="002A35F2">
        <w:t xml:space="preserve">Обществ Группы, а также на/с участием </w:t>
      </w:r>
      <w:r w:rsidR="00A14904">
        <w:t>ТС</w:t>
      </w:r>
      <w:r w:rsidR="00A57056" w:rsidRPr="002A35F2">
        <w:t xml:space="preserve"> </w:t>
      </w:r>
      <w:r w:rsidR="00A57056">
        <w:t>П</w:t>
      </w:r>
      <w:r w:rsidR="00FE6FFF">
        <w:t>АО «НК «Роснефть»</w:t>
      </w:r>
      <w:r w:rsidR="00A57056">
        <w:t xml:space="preserve"> и/или </w:t>
      </w:r>
      <w:r w:rsidR="00A57056" w:rsidRPr="002A35F2">
        <w:t>Обществ Группы</w:t>
      </w:r>
      <w:r w:rsidR="00A57056">
        <w:t xml:space="preserve"> и/или </w:t>
      </w:r>
      <w:r w:rsidR="00A57056" w:rsidRPr="002A35F2">
        <w:t>подрядной</w:t>
      </w:r>
      <w:r w:rsidR="00A57056">
        <w:t xml:space="preserve"> и/или </w:t>
      </w:r>
      <w:r w:rsidR="00A57056" w:rsidRPr="002A35F2">
        <w:t xml:space="preserve">субподрядной организации, перевозящих работников </w:t>
      </w:r>
      <w:r w:rsidR="00A57056">
        <w:t>П</w:t>
      </w:r>
      <w:r w:rsidR="00FE6FFF">
        <w:t>АО «НК «Роснефть»</w:t>
      </w:r>
      <w:r w:rsidR="00A57056">
        <w:t xml:space="preserve"> и/или </w:t>
      </w:r>
      <w:r w:rsidR="00A57056" w:rsidRPr="002A35F2">
        <w:t>Обществ Группы</w:t>
      </w:r>
      <w:r w:rsidR="00A57056">
        <w:t xml:space="preserve"> и/или </w:t>
      </w:r>
      <w:r w:rsidR="00A57056" w:rsidRPr="002A35F2">
        <w:t>подрядной</w:t>
      </w:r>
      <w:r w:rsidR="00A57056">
        <w:t xml:space="preserve"> и/или субподрядной</w:t>
      </w:r>
      <w:r w:rsidR="00A57056" w:rsidRPr="002A35F2">
        <w:t xml:space="preserve"> организации</w:t>
      </w:r>
      <w:r w:rsidR="00A57056">
        <w:t xml:space="preserve"> и/или </w:t>
      </w:r>
      <w:r w:rsidR="00A57056" w:rsidRPr="002A35F2">
        <w:t>выполняющих работы в интересах Компании</w:t>
      </w:r>
      <w:r w:rsidR="00A96193">
        <w:t>,</w:t>
      </w:r>
      <w:r>
        <w:t xml:space="preserve"> </w:t>
      </w:r>
      <w:r w:rsidRPr="00D57993">
        <w:t>и предназначены для обмена оперативной информацией о ЧС, их учёта в Компании.</w:t>
      </w:r>
    </w:p>
    <w:p w14:paraId="4EF78978" w14:textId="77777777" w:rsidR="00BA2446" w:rsidRPr="00D57993" w:rsidRDefault="00BA2446" w:rsidP="00F332D6"/>
    <w:p w14:paraId="09619FE8" w14:textId="77777777" w:rsidR="00BC7E05" w:rsidRPr="00B36E48" w:rsidRDefault="00B36E48" w:rsidP="00FE4CB0">
      <w:pPr>
        <w:pStyle w:val="ConsPlusNormal"/>
        <w:widowControl/>
        <w:tabs>
          <w:tab w:val="left" w:pos="456"/>
        </w:tabs>
        <w:ind w:firstLine="0"/>
        <w:jc w:val="right"/>
        <w:rPr>
          <w:rFonts w:ascii="Times New Roman" w:hAnsi="Times New Roman" w:cs="Times New Roman"/>
          <w:b/>
          <w:sz w:val="22"/>
          <w:szCs w:val="22"/>
        </w:rPr>
      </w:pPr>
      <w:r w:rsidRPr="00B36E48">
        <w:rPr>
          <w:b/>
        </w:rPr>
        <w:t xml:space="preserve">Таблица </w:t>
      </w:r>
      <w:r w:rsidR="00672F71" w:rsidRPr="00B36E48">
        <w:rPr>
          <w:b/>
        </w:rPr>
        <w:fldChar w:fldCharType="begin"/>
      </w:r>
      <w:r w:rsidRPr="00B36E48">
        <w:rPr>
          <w:b/>
        </w:rPr>
        <w:instrText xml:space="preserve"> SEQ Таблица \* ARABIC </w:instrText>
      </w:r>
      <w:r w:rsidR="00672F71" w:rsidRPr="00B36E48">
        <w:rPr>
          <w:b/>
        </w:rPr>
        <w:fldChar w:fldCharType="separate"/>
      </w:r>
      <w:r w:rsidR="00B945DB">
        <w:rPr>
          <w:b/>
          <w:noProof/>
        </w:rPr>
        <w:t>1</w:t>
      </w:r>
      <w:r w:rsidR="00672F71" w:rsidRPr="00B36E48">
        <w:rPr>
          <w:b/>
        </w:rPr>
        <w:fldChar w:fldCharType="end"/>
      </w:r>
    </w:p>
    <w:p w14:paraId="01403C8F" w14:textId="77777777" w:rsidR="000832AC" w:rsidRPr="003A54EA" w:rsidRDefault="00B36E48" w:rsidP="00BC7217">
      <w:pPr>
        <w:spacing w:after="60"/>
        <w:jc w:val="right"/>
      </w:pPr>
      <w:r w:rsidRPr="003A54EA">
        <w:rPr>
          <w:rStyle w:val="36"/>
          <w:iCs/>
          <w:sz w:val="20"/>
          <w:szCs w:val="20"/>
        </w:rPr>
        <w:t>Критерии чрезвычайных ситуаций</w:t>
      </w:r>
    </w:p>
    <w:tbl>
      <w:tblPr>
        <w:tblW w:w="5000" w:type="pct"/>
        <w:tblCellMar>
          <w:left w:w="0" w:type="dxa"/>
          <w:right w:w="0" w:type="dxa"/>
        </w:tblCellMar>
        <w:tblLook w:val="04A0" w:firstRow="1" w:lastRow="0" w:firstColumn="1" w:lastColumn="0" w:noHBand="0" w:noVBand="1"/>
      </w:tblPr>
      <w:tblGrid>
        <w:gridCol w:w="2015"/>
        <w:gridCol w:w="7911"/>
      </w:tblGrid>
      <w:tr w:rsidR="005460A6" w:rsidRPr="00201296" w14:paraId="4BA3969D" w14:textId="77777777" w:rsidTr="00FE6FFF">
        <w:trPr>
          <w:trHeight w:val="20"/>
          <w:tblHeader/>
        </w:trPr>
        <w:tc>
          <w:tcPr>
            <w:tcW w:w="1015" w:type="pct"/>
            <w:tcBorders>
              <w:top w:val="outset" w:sz="12" w:space="0" w:color="auto"/>
              <w:left w:val="outset" w:sz="12" w:space="0" w:color="auto"/>
              <w:bottom w:val="inset" w:sz="12" w:space="0" w:color="auto"/>
              <w:right w:val="single" w:sz="6" w:space="0" w:color="auto"/>
              <w:tl2br w:val="single" w:sz="6" w:space="0" w:color="auto"/>
            </w:tcBorders>
            <w:shd w:val="clear" w:color="auto" w:fill="FFD200"/>
            <w:tcMar>
              <w:top w:w="72" w:type="dxa"/>
              <w:left w:w="144" w:type="dxa"/>
              <w:bottom w:w="72" w:type="dxa"/>
              <w:right w:w="144" w:type="dxa"/>
            </w:tcMar>
            <w:vAlign w:val="center"/>
            <w:hideMark/>
          </w:tcPr>
          <w:p w14:paraId="185FF30C" w14:textId="77777777" w:rsidR="005519FA" w:rsidRPr="00201296" w:rsidRDefault="00201296" w:rsidP="00FF1225">
            <w:pPr>
              <w:rPr>
                <w:rFonts w:ascii="Arial" w:hAnsi="Arial" w:cs="Arial"/>
                <w:b/>
                <w:sz w:val="16"/>
                <w:szCs w:val="16"/>
              </w:rPr>
            </w:pPr>
            <w:r w:rsidRPr="00201296">
              <w:rPr>
                <w:rFonts w:ascii="Arial" w:hAnsi="Arial" w:cs="Arial"/>
                <w:b/>
                <w:sz w:val="16"/>
                <w:szCs w:val="16"/>
              </w:rPr>
              <w:t xml:space="preserve">  </w:t>
            </w:r>
            <w:r w:rsidR="000E4BB6">
              <w:rPr>
                <w:rFonts w:ascii="Arial" w:hAnsi="Arial" w:cs="Arial"/>
                <w:b/>
                <w:sz w:val="16"/>
                <w:szCs w:val="16"/>
              </w:rPr>
              <w:t xml:space="preserve">  </w:t>
            </w:r>
            <w:r w:rsidRPr="00201296">
              <w:rPr>
                <w:rFonts w:ascii="Arial" w:hAnsi="Arial" w:cs="Arial"/>
                <w:b/>
                <w:sz w:val="16"/>
                <w:szCs w:val="16"/>
              </w:rPr>
              <w:t xml:space="preserve">       </w:t>
            </w:r>
            <w:r>
              <w:rPr>
                <w:rFonts w:ascii="Arial" w:hAnsi="Arial" w:cs="Arial"/>
                <w:b/>
                <w:sz w:val="16"/>
                <w:szCs w:val="16"/>
              </w:rPr>
              <w:t xml:space="preserve">    </w:t>
            </w:r>
            <w:r w:rsidRPr="00201296">
              <w:rPr>
                <w:rFonts w:ascii="Arial" w:hAnsi="Arial" w:cs="Arial"/>
                <w:b/>
                <w:sz w:val="16"/>
                <w:szCs w:val="16"/>
              </w:rPr>
              <w:t>КАТЕГОРИЯ</w:t>
            </w:r>
          </w:p>
          <w:p w14:paraId="33FBD693" w14:textId="77777777" w:rsidR="005519FA" w:rsidRPr="00201296" w:rsidRDefault="005519FA" w:rsidP="00FF1225">
            <w:pPr>
              <w:rPr>
                <w:rFonts w:ascii="Arial" w:hAnsi="Arial" w:cs="Arial"/>
                <w:b/>
                <w:sz w:val="16"/>
                <w:szCs w:val="16"/>
              </w:rPr>
            </w:pPr>
          </w:p>
          <w:p w14:paraId="5F6381C1" w14:textId="77777777" w:rsidR="005460A6" w:rsidRPr="00201296" w:rsidRDefault="00201296" w:rsidP="00FF1225">
            <w:pPr>
              <w:rPr>
                <w:rFonts w:ascii="Arial" w:hAnsi="Arial" w:cs="Arial"/>
                <w:b/>
                <w:sz w:val="16"/>
                <w:szCs w:val="16"/>
              </w:rPr>
            </w:pPr>
            <w:r w:rsidRPr="00201296">
              <w:rPr>
                <w:rFonts w:ascii="Arial" w:hAnsi="Arial" w:cs="Arial"/>
                <w:b/>
                <w:sz w:val="16"/>
                <w:szCs w:val="16"/>
              </w:rPr>
              <w:t>РАЗДЕЛ</w:t>
            </w:r>
          </w:p>
        </w:tc>
        <w:tc>
          <w:tcPr>
            <w:tcW w:w="3985" w:type="pct"/>
            <w:tcBorders>
              <w:top w:val="outset" w:sz="12" w:space="0" w:color="auto"/>
              <w:left w:val="single" w:sz="6" w:space="0" w:color="auto"/>
              <w:bottom w:val="inset" w:sz="12" w:space="0" w:color="auto"/>
              <w:right w:val="inset" w:sz="12" w:space="0" w:color="auto"/>
            </w:tcBorders>
            <w:shd w:val="clear" w:color="auto" w:fill="FFD200"/>
            <w:tcMar>
              <w:top w:w="72" w:type="dxa"/>
              <w:left w:w="144" w:type="dxa"/>
              <w:bottom w:w="72" w:type="dxa"/>
              <w:right w:w="144" w:type="dxa"/>
            </w:tcMar>
            <w:vAlign w:val="center"/>
            <w:hideMark/>
          </w:tcPr>
          <w:p w14:paraId="0775C217" w14:textId="77777777" w:rsidR="005460A6" w:rsidRPr="00201296" w:rsidRDefault="00201296" w:rsidP="00FF1225">
            <w:pPr>
              <w:jc w:val="center"/>
              <w:rPr>
                <w:rFonts w:ascii="Arial" w:hAnsi="Arial" w:cs="Arial"/>
                <w:b/>
                <w:sz w:val="16"/>
                <w:szCs w:val="16"/>
              </w:rPr>
            </w:pPr>
            <w:r w:rsidRPr="00201296">
              <w:rPr>
                <w:rFonts w:ascii="Arial" w:hAnsi="Arial" w:cs="Arial"/>
                <w:b/>
                <w:sz w:val="16"/>
                <w:szCs w:val="16"/>
              </w:rPr>
              <w:t>ЧРЕЗВЫЧАЙНЫЕ СИТУАЦИИ</w:t>
            </w:r>
            <w:r w:rsidR="00342E83" w:rsidRPr="00201296">
              <w:t>*</w:t>
            </w:r>
          </w:p>
        </w:tc>
      </w:tr>
      <w:tr w:rsidR="00B23C23" w:rsidRPr="00201296" w14:paraId="482239D2" w14:textId="77777777" w:rsidTr="00FE6FFF">
        <w:trPr>
          <w:trHeight w:val="20"/>
          <w:tblHeader/>
        </w:trPr>
        <w:tc>
          <w:tcPr>
            <w:tcW w:w="1015" w:type="pct"/>
            <w:tcBorders>
              <w:top w:val="inset" w:sz="12" w:space="0" w:color="auto"/>
              <w:left w:val="inset" w:sz="12" w:space="0" w:color="auto"/>
              <w:bottom w:val="outset" w:sz="12" w:space="0" w:color="auto"/>
              <w:right w:val="single" w:sz="6" w:space="0" w:color="auto"/>
            </w:tcBorders>
            <w:shd w:val="clear" w:color="auto" w:fill="FFD200"/>
            <w:tcMar>
              <w:top w:w="72" w:type="dxa"/>
              <w:left w:w="144" w:type="dxa"/>
              <w:bottom w:w="72" w:type="dxa"/>
              <w:right w:w="144" w:type="dxa"/>
            </w:tcMar>
            <w:vAlign w:val="center"/>
          </w:tcPr>
          <w:p w14:paraId="5DD5EFF5" w14:textId="77777777" w:rsidR="00B23C23" w:rsidRPr="00201296" w:rsidRDefault="00B23C23" w:rsidP="00FF1225">
            <w:pPr>
              <w:jc w:val="center"/>
              <w:rPr>
                <w:rFonts w:ascii="Arial" w:hAnsi="Arial" w:cs="Arial"/>
                <w:b/>
                <w:sz w:val="16"/>
                <w:szCs w:val="16"/>
              </w:rPr>
            </w:pPr>
            <w:r>
              <w:rPr>
                <w:rFonts w:ascii="Arial" w:hAnsi="Arial" w:cs="Arial"/>
                <w:b/>
                <w:sz w:val="16"/>
                <w:szCs w:val="16"/>
              </w:rPr>
              <w:t>1</w:t>
            </w:r>
          </w:p>
        </w:tc>
        <w:tc>
          <w:tcPr>
            <w:tcW w:w="3985" w:type="pct"/>
            <w:tcBorders>
              <w:top w:val="inset" w:sz="12" w:space="0" w:color="auto"/>
              <w:left w:val="single" w:sz="6" w:space="0" w:color="auto"/>
              <w:bottom w:val="outset" w:sz="12" w:space="0" w:color="auto"/>
              <w:right w:val="outset" w:sz="12" w:space="0" w:color="auto"/>
            </w:tcBorders>
            <w:shd w:val="clear" w:color="auto" w:fill="FFD200"/>
            <w:tcMar>
              <w:top w:w="72" w:type="dxa"/>
              <w:left w:w="144" w:type="dxa"/>
              <w:bottom w:w="72" w:type="dxa"/>
              <w:right w:w="144" w:type="dxa"/>
            </w:tcMar>
            <w:vAlign w:val="center"/>
          </w:tcPr>
          <w:p w14:paraId="73636B8F" w14:textId="77777777" w:rsidR="00B23C23" w:rsidRPr="00201296" w:rsidRDefault="00B23C23" w:rsidP="00FF1225">
            <w:pPr>
              <w:jc w:val="center"/>
              <w:rPr>
                <w:rFonts w:ascii="Arial" w:hAnsi="Arial" w:cs="Arial"/>
                <w:b/>
                <w:sz w:val="16"/>
                <w:szCs w:val="16"/>
              </w:rPr>
            </w:pPr>
            <w:r>
              <w:rPr>
                <w:rFonts w:ascii="Arial" w:hAnsi="Arial" w:cs="Arial"/>
                <w:b/>
                <w:sz w:val="16"/>
                <w:szCs w:val="16"/>
              </w:rPr>
              <w:t>2</w:t>
            </w:r>
          </w:p>
        </w:tc>
      </w:tr>
      <w:tr w:rsidR="00A84CFA" w:rsidRPr="00201296" w14:paraId="107FA5AB" w14:textId="77777777" w:rsidTr="00FE6FFF">
        <w:trPr>
          <w:trHeight w:val="20"/>
        </w:trPr>
        <w:tc>
          <w:tcPr>
            <w:tcW w:w="1015" w:type="pct"/>
            <w:tcBorders>
              <w:top w:val="outset" w:sz="12" w:space="0" w:color="auto"/>
              <w:left w:val="outset" w:sz="12" w:space="0" w:color="auto"/>
              <w:bottom w:val="single" w:sz="4" w:space="0" w:color="auto"/>
              <w:right w:val="single" w:sz="6" w:space="0" w:color="auto"/>
            </w:tcBorders>
            <w:shd w:val="clear" w:color="auto" w:fill="auto"/>
            <w:tcMar>
              <w:top w:w="72" w:type="dxa"/>
              <w:left w:w="144" w:type="dxa"/>
              <w:bottom w:w="72" w:type="dxa"/>
              <w:right w:w="144" w:type="dxa"/>
            </w:tcMar>
            <w:hideMark/>
          </w:tcPr>
          <w:p w14:paraId="64110447" w14:textId="77777777" w:rsidR="00A84CFA" w:rsidRPr="007301AC" w:rsidRDefault="00A84CFA" w:rsidP="00FF1225">
            <w:pPr>
              <w:jc w:val="left"/>
              <w:rPr>
                <w:b/>
                <w:szCs w:val="24"/>
              </w:rPr>
            </w:pPr>
            <w:r w:rsidRPr="007301AC">
              <w:rPr>
                <w:b/>
                <w:szCs w:val="24"/>
              </w:rPr>
              <w:t>Люди</w:t>
            </w:r>
          </w:p>
        </w:tc>
        <w:tc>
          <w:tcPr>
            <w:tcW w:w="3985" w:type="pct"/>
            <w:tcBorders>
              <w:top w:val="outset" w:sz="12" w:space="0" w:color="auto"/>
              <w:left w:val="single" w:sz="6" w:space="0" w:color="auto"/>
              <w:bottom w:val="single" w:sz="4" w:space="0" w:color="auto"/>
              <w:right w:val="inset" w:sz="12" w:space="0" w:color="auto"/>
            </w:tcBorders>
            <w:shd w:val="clear" w:color="auto" w:fill="auto"/>
            <w:tcMar>
              <w:top w:w="72" w:type="dxa"/>
              <w:left w:w="144" w:type="dxa"/>
              <w:bottom w:w="72" w:type="dxa"/>
              <w:right w:w="144" w:type="dxa"/>
            </w:tcMar>
            <w:hideMark/>
          </w:tcPr>
          <w:p w14:paraId="7BDE1392" w14:textId="77777777" w:rsidR="00A84CFA" w:rsidRPr="00BB544A" w:rsidRDefault="00A84CFA" w:rsidP="002B1FE6">
            <w:pPr>
              <w:pStyle w:val="afb"/>
              <w:numPr>
                <w:ilvl w:val="0"/>
                <w:numId w:val="9"/>
              </w:numPr>
              <w:tabs>
                <w:tab w:val="left" w:pos="253"/>
              </w:tabs>
              <w:spacing w:before="120"/>
              <w:ind w:left="538" w:hanging="357"/>
              <w:jc w:val="left"/>
              <w:rPr>
                <w:szCs w:val="24"/>
              </w:rPr>
            </w:pPr>
            <w:r w:rsidRPr="00BB544A">
              <w:rPr>
                <w:szCs w:val="24"/>
              </w:rPr>
              <w:t>О</w:t>
            </w:r>
            <w:r w:rsidR="0001002D" w:rsidRPr="00BB544A">
              <w:rPr>
                <w:szCs w:val="24"/>
              </w:rPr>
              <w:t>собо о</w:t>
            </w:r>
            <w:r w:rsidRPr="00BB544A">
              <w:rPr>
                <w:szCs w:val="24"/>
              </w:rPr>
              <w:t>пасные инфекци</w:t>
            </w:r>
            <w:r w:rsidR="00715CE9" w:rsidRPr="00BB544A">
              <w:rPr>
                <w:szCs w:val="24"/>
              </w:rPr>
              <w:t>онные заболевания</w:t>
            </w:r>
            <w:r w:rsidR="00D62729" w:rsidRPr="00BB544A">
              <w:rPr>
                <w:szCs w:val="24"/>
              </w:rPr>
              <w:t xml:space="preserve"> </w:t>
            </w:r>
            <w:r w:rsidR="0079016B" w:rsidRPr="00BB544A">
              <w:rPr>
                <w:szCs w:val="24"/>
              </w:rPr>
              <w:t>(холера, чума, туляремия, сибирская язва, мелиоидоз, лихорадка Ласса, болезни, вызванные вирусами Мар-бурга и Эбола)</w:t>
            </w:r>
            <w:r w:rsidRPr="0069295E">
              <w:rPr>
                <w:szCs w:val="24"/>
              </w:rPr>
              <w:t xml:space="preserve"> </w:t>
            </w:r>
            <w:r w:rsidR="00715CE9" w:rsidRPr="00BB544A">
              <w:rPr>
                <w:szCs w:val="24"/>
              </w:rPr>
              <w:t>работников:</w:t>
            </w:r>
            <w:r w:rsidR="00921E0E" w:rsidRPr="00BB544A">
              <w:rPr>
                <w:rFonts w:eastAsia="Times New Roman"/>
                <w:spacing w:val="-6"/>
                <w:szCs w:val="24"/>
                <w:lang w:eastAsia="ru-RU"/>
              </w:rPr>
              <w:t xml:space="preserve"> каждый случай особо опасного заболевания.</w:t>
            </w:r>
          </w:p>
          <w:p w14:paraId="11A1CAF1" w14:textId="77777777" w:rsidR="00A84CFA" w:rsidRPr="00BB544A" w:rsidRDefault="00A84CFA" w:rsidP="002D1B70">
            <w:pPr>
              <w:pStyle w:val="afb"/>
              <w:numPr>
                <w:ilvl w:val="0"/>
                <w:numId w:val="9"/>
              </w:numPr>
              <w:tabs>
                <w:tab w:val="left" w:pos="253"/>
              </w:tabs>
              <w:spacing w:before="120"/>
              <w:ind w:left="538" w:hanging="357"/>
              <w:jc w:val="left"/>
              <w:rPr>
                <w:szCs w:val="24"/>
              </w:rPr>
            </w:pPr>
            <w:r w:rsidRPr="00B8637B">
              <w:rPr>
                <w:szCs w:val="24"/>
              </w:rPr>
              <w:t xml:space="preserve">Инфекционные заболевания </w:t>
            </w:r>
            <w:r w:rsidR="00D62729" w:rsidRPr="00B8637B">
              <w:rPr>
                <w:szCs w:val="24"/>
              </w:rPr>
              <w:t>работников</w:t>
            </w:r>
            <w:r w:rsidRPr="00B8637B">
              <w:rPr>
                <w:szCs w:val="24"/>
              </w:rPr>
              <w:t xml:space="preserve"> невыясненной этиологии</w:t>
            </w:r>
            <w:r w:rsidR="00EE40AB" w:rsidRPr="00BB544A">
              <w:rPr>
                <w:szCs w:val="24"/>
              </w:rPr>
              <w:t>*</w:t>
            </w:r>
            <w:r w:rsidR="00EE40AB" w:rsidRPr="00BB544A">
              <w:t>*</w:t>
            </w:r>
            <w:r w:rsidRPr="00BB544A">
              <w:rPr>
                <w:szCs w:val="24"/>
              </w:rPr>
              <w:t>:</w:t>
            </w:r>
          </w:p>
          <w:p w14:paraId="06F33F9E" w14:textId="77777777" w:rsidR="00A84CFA" w:rsidRPr="00BB544A" w:rsidRDefault="00A84CFA" w:rsidP="002D1B70">
            <w:pPr>
              <w:pStyle w:val="afb"/>
              <w:numPr>
                <w:ilvl w:val="0"/>
                <w:numId w:val="10"/>
              </w:numPr>
              <w:tabs>
                <w:tab w:val="left" w:pos="395"/>
              </w:tabs>
              <w:spacing w:before="120"/>
              <w:ind w:left="896" w:hanging="357"/>
              <w:jc w:val="left"/>
              <w:rPr>
                <w:szCs w:val="24"/>
              </w:rPr>
            </w:pPr>
            <w:r w:rsidRPr="00BB544A">
              <w:rPr>
                <w:szCs w:val="24"/>
              </w:rPr>
              <w:t xml:space="preserve">Групповые случаи заболеваний </w:t>
            </w:r>
            <w:r w:rsidR="004E7D8D" w:rsidRPr="00BB544A">
              <w:rPr>
                <w:szCs w:val="24"/>
              </w:rPr>
              <w:t xml:space="preserve">– </w:t>
            </w:r>
            <w:r w:rsidR="0001002D" w:rsidRPr="00BB544A">
              <w:rPr>
                <w:szCs w:val="24"/>
              </w:rPr>
              <w:t xml:space="preserve">10 </w:t>
            </w:r>
            <w:r w:rsidRPr="00BB544A">
              <w:rPr>
                <w:szCs w:val="24"/>
              </w:rPr>
              <w:t>чел. и более.</w:t>
            </w:r>
          </w:p>
          <w:p w14:paraId="3CDC4F7D" w14:textId="77777777" w:rsidR="00A84CFA" w:rsidRPr="00B8637B" w:rsidRDefault="00A84CFA" w:rsidP="002D1B70">
            <w:pPr>
              <w:pStyle w:val="afb"/>
              <w:numPr>
                <w:ilvl w:val="0"/>
                <w:numId w:val="10"/>
              </w:numPr>
              <w:tabs>
                <w:tab w:val="left" w:pos="395"/>
              </w:tabs>
              <w:spacing w:before="120"/>
              <w:ind w:left="896" w:hanging="357"/>
              <w:jc w:val="left"/>
              <w:rPr>
                <w:szCs w:val="24"/>
              </w:rPr>
            </w:pPr>
            <w:r w:rsidRPr="00B8637B">
              <w:rPr>
                <w:szCs w:val="24"/>
              </w:rPr>
              <w:t xml:space="preserve">Умерших в течение одного инкубационного периода </w:t>
            </w:r>
            <w:r w:rsidR="004E7D8D" w:rsidRPr="00983D56">
              <w:rPr>
                <w:szCs w:val="24"/>
              </w:rPr>
              <w:t xml:space="preserve">– </w:t>
            </w:r>
            <w:r w:rsidRPr="00B8637B">
              <w:rPr>
                <w:szCs w:val="24"/>
              </w:rPr>
              <w:t>2 чел. и более.</w:t>
            </w:r>
          </w:p>
          <w:p w14:paraId="6AE24600" w14:textId="77777777" w:rsidR="00983D56" w:rsidRPr="00E54B09" w:rsidRDefault="00983D56" w:rsidP="002D1B70">
            <w:pPr>
              <w:pStyle w:val="afb"/>
              <w:numPr>
                <w:ilvl w:val="0"/>
                <w:numId w:val="9"/>
              </w:numPr>
              <w:tabs>
                <w:tab w:val="left" w:pos="253"/>
              </w:tabs>
              <w:spacing w:before="120"/>
              <w:ind w:left="538" w:hanging="357"/>
              <w:jc w:val="left"/>
              <w:rPr>
                <w:szCs w:val="24"/>
              </w:rPr>
            </w:pPr>
            <w:r w:rsidRPr="00E54B09">
              <w:rPr>
                <w:szCs w:val="24"/>
              </w:rPr>
              <w:t>Оперативное событие</w:t>
            </w:r>
            <w:r w:rsidR="00E54B09" w:rsidRPr="00E54B09">
              <w:rPr>
                <w:szCs w:val="24"/>
              </w:rPr>
              <w:t xml:space="preserve"> в ходе производственной деятельности</w:t>
            </w:r>
            <w:r w:rsidR="00B8637B" w:rsidRPr="00E54B09">
              <w:rPr>
                <w:szCs w:val="24"/>
              </w:rPr>
              <w:t>, в результате котор</w:t>
            </w:r>
            <w:r w:rsidRPr="00E54B09">
              <w:rPr>
                <w:szCs w:val="24"/>
              </w:rPr>
              <w:t>ого численность работников:</w:t>
            </w:r>
          </w:p>
          <w:p w14:paraId="05A454CE" w14:textId="77777777" w:rsidR="00983D56" w:rsidRPr="00BB544A" w:rsidRDefault="00983D56" w:rsidP="002D1B70">
            <w:pPr>
              <w:pStyle w:val="afb"/>
              <w:numPr>
                <w:ilvl w:val="0"/>
                <w:numId w:val="10"/>
              </w:numPr>
              <w:tabs>
                <w:tab w:val="left" w:pos="395"/>
              </w:tabs>
              <w:spacing w:before="120"/>
              <w:ind w:left="896" w:hanging="357"/>
              <w:jc w:val="left"/>
              <w:rPr>
                <w:szCs w:val="24"/>
              </w:rPr>
            </w:pPr>
            <w:r w:rsidRPr="00983D56">
              <w:rPr>
                <w:szCs w:val="24"/>
              </w:rPr>
              <w:t>Погибших</w:t>
            </w:r>
            <w:r>
              <w:rPr>
                <w:szCs w:val="24"/>
              </w:rPr>
              <w:t xml:space="preserve"> </w:t>
            </w:r>
            <w:r w:rsidRPr="00983D56">
              <w:rPr>
                <w:szCs w:val="24"/>
              </w:rPr>
              <w:t xml:space="preserve">– 2 </w:t>
            </w:r>
            <w:r w:rsidRPr="00BB544A">
              <w:rPr>
                <w:szCs w:val="24"/>
              </w:rPr>
              <w:t>чел. и более.</w:t>
            </w:r>
          </w:p>
          <w:p w14:paraId="0C561E68" w14:textId="77777777" w:rsidR="00700A42" w:rsidRPr="00BB544A" w:rsidRDefault="00983D56" w:rsidP="002D1B70">
            <w:pPr>
              <w:pStyle w:val="afb"/>
              <w:numPr>
                <w:ilvl w:val="0"/>
                <w:numId w:val="10"/>
              </w:numPr>
              <w:tabs>
                <w:tab w:val="left" w:pos="395"/>
              </w:tabs>
              <w:spacing w:before="120"/>
              <w:ind w:left="896" w:hanging="357"/>
              <w:jc w:val="left"/>
              <w:rPr>
                <w:szCs w:val="24"/>
              </w:rPr>
            </w:pPr>
            <w:r w:rsidRPr="00BB544A">
              <w:rPr>
                <w:szCs w:val="24"/>
              </w:rPr>
              <w:t xml:space="preserve">Получивших ущерб здоровью </w:t>
            </w:r>
            <w:r w:rsidR="00921E0E" w:rsidRPr="00BB544A">
              <w:rPr>
                <w:szCs w:val="24"/>
              </w:rPr>
              <w:t>– 4 чел. и более</w:t>
            </w:r>
            <w:r w:rsidR="0053562D" w:rsidRPr="00BB544A">
              <w:rPr>
                <w:szCs w:val="24"/>
              </w:rPr>
              <w:t>.</w:t>
            </w:r>
          </w:p>
          <w:p w14:paraId="5ED93EC4" w14:textId="77777777" w:rsidR="00921E0E" w:rsidRPr="00BB544A" w:rsidRDefault="0053562D" w:rsidP="00921E0E">
            <w:pPr>
              <w:tabs>
                <w:tab w:val="left" w:pos="395"/>
              </w:tabs>
              <w:spacing w:before="120"/>
              <w:ind w:left="539"/>
              <w:jc w:val="left"/>
              <w:rPr>
                <w:szCs w:val="24"/>
              </w:rPr>
            </w:pPr>
            <w:r w:rsidRPr="00BB544A">
              <w:rPr>
                <w:szCs w:val="24"/>
              </w:rPr>
              <w:t>З</w:t>
            </w:r>
            <w:r w:rsidR="00921E0E" w:rsidRPr="00BB544A">
              <w:rPr>
                <w:szCs w:val="24"/>
              </w:rPr>
              <w:t xml:space="preserve">а исключением ДТП, </w:t>
            </w:r>
            <w:r w:rsidR="00CF2C8A" w:rsidRPr="00BB544A">
              <w:rPr>
                <w:szCs w:val="24"/>
              </w:rPr>
              <w:t>при</w:t>
            </w:r>
            <w:r w:rsidR="00921E0E" w:rsidRPr="00BB544A">
              <w:rPr>
                <w:szCs w:val="24"/>
              </w:rPr>
              <w:t xml:space="preserve"> которых</w:t>
            </w:r>
            <w:r w:rsidR="0069295E" w:rsidRPr="00BB544A">
              <w:rPr>
                <w:szCs w:val="24"/>
              </w:rPr>
              <w:t xml:space="preserve"> </w:t>
            </w:r>
            <w:r w:rsidR="00CF2C8A" w:rsidRPr="00BB544A">
              <w:rPr>
                <w:szCs w:val="24"/>
              </w:rPr>
              <w:t xml:space="preserve">критериями ЧС по данному разделу </w:t>
            </w:r>
            <w:r w:rsidR="0069295E" w:rsidRPr="00BB544A">
              <w:rPr>
                <w:szCs w:val="24"/>
              </w:rPr>
              <w:t>являются</w:t>
            </w:r>
            <w:r w:rsidR="00921E0E" w:rsidRPr="00BB544A">
              <w:rPr>
                <w:szCs w:val="24"/>
              </w:rPr>
              <w:t>:</w:t>
            </w:r>
            <w:r w:rsidR="00CF2C8A" w:rsidRPr="00BB544A">
              <w:rPr>
                <w:szCs w:val="24"/>
              </w:rPr>
              <w:t xml:space="preserve"> </w:t>
            </w:r>
          </w:p>
          <w:p w14:paraId="4F49CDE1" w14:textId="77777777" w:rsidR="00921E0E" w:rsidRPr="00BB544A" w:rsidRDefault="00921E0E" w:rsidP="002D1B70">
            <w:pPr>
              <w:pStyle w:val="afb"/>
              <w:numPr>
                <w:ilvl w:val="0"/>
                <w:numId w:val="10"/>
              </w:numPr>
              <w:tabs>
                <w:tab w:val="left" w:pos="395"/>
              </w:tabs>
              <w:spacing w:before="120"/>
              <w:ind w:left="896" w:hanging="357"/>
              <w:jc w:val="left"/>
              <w:rPr>
                <w:szCs w:val="24"/>
              </w:rPr>
            </w:pPr>
            <w:r w:rsidRPr="00BB544A">
              <w:rPr>
                <w:szCs w:val="24"/>
              </w:rPr>
              <w:t>Погибших – 5 чел. и более.</w:t>
            </w:r>
          </w:p>
          <w:p w14:paraId="5D6C010F" w14:textId="77777777" w:rsidR="00921E0E" w:rsidRPr="00BB544A" w:rsidRDefault="00921E0E" w:rsidP="002D1B70">
            <w:pPr>
              <w:pStyle w:val="afb"/>
              <w:numPr>
                <w:ilvl w:val="0"/>
                <w:numId w:val="10"/>
              </w:numPr>
              <w:tabs>
                <w:tab w:val="left" w:pos="395"/>
              </w:tabs>
              <w:spacing w:before="120"/>
              <w:ind w:left="896" w:hanging="357"/>
              <w:jc w:val="left"/>
              <w:rPr>
                <w:szCs w:val="24"/>
              </w:rPr>
            </w:pPr>
            <w:r w:rsidRPr="00BB544A">
              <w:rPr>
                <w:szCs w:val="24"/>
              </w:rPr>
              <w:t>Пострада</w:t>
            </w:r>
            <w:r w:rsidR="0069295E" w:rsidRPr="00BB544A">
              <w:rPr>
                <w:szCs w:val="24"/>
              </w:rPr>
              <w:t>вших</w:t>
            </w:r>
            <w:r w:rsidRPr="00BB544A">
              <w:rPr>
                <w:szCs w:val="24"/>
              </w:rPr>
              <w:t xml:space="preserve"> – 10 чел. и более. </w:t>
            </w:r>
          </w:p>
          <w:p w14:paraId="137191DD" w14:textId="77777777" w:rsidR="00700A42" w:rsidRDefault="00700A42" w:rsidP="002D1B70">
            <w:pPr>
              <w:pStyle w:val="afb"/>
              <w:numPr>
                <w:ilvl w:val="0"/>
                <w:numId w:val="9"/>
              </w:numPr>
              <w:tabs>
                <w:tab w:val="left" w:pos="253"/>
              </w:tabs>
              <w:spacing w:before="120"/>
              <w:ind w:left="538" w:hanging="357"/>
              <w:jc w:val="left"/>
              <w:rPr>
                <w:szCs w:val="24"/>
              </w:rPr>
            </w:pPr>
            <w:r w:rsidRPr="00B8637B">
              <w:rPr>
                <w:szCs w:val="24"/>
              </w:rPr>
              <w:t>Террор</w:t>
            </w:r>
            <w:r>
              <w:rPr>
                <w:szCs w:val="24"/>
              </w:rPr>
              <w:t>истический</w:t>
            </w:r>
            <w:r w:rsidRPr="00B8637B">
              <w:rPr>
                <w:szCs w:val="24"/>
              </w:rPr>
              <w:t xml:space="preserve"> акт</w:t>
            </w:r>
            <w:r w:rsidRPr="00700A42">
              <w:rPr>
                <w:szCs w:val="24"/>
              </w:rPr>
              <w:t xml:space="preserve"> </w:t>
            </w:r>
            <w:r w:rsidRPr="00B8637B">
              <w:rPr>
                <w:szCs w:val="24"/>
              </w:rPr>
              <w:t xml:space="preserve">или </w:t>
            </w:r>
            <w:r w:rsidRPr="00714865">
              <w:rPr>
                <w:szCs w:val="24"/>
              </w:rPr>
              <w:t>противоправные действия</w:t>
            </w:r>
            <w:r w:rsidRPr="00B8637B">
              <w:rPr>
                <w:szCs w:val="24"/>
              </w:rPr>
              <w:t>, в результате которых численность работников</w:t>
            </w:r>
            <w:r>
              <w:rPr>
                <w:szCs w:val="24"/>
              </w:rPr>
              <w:t>:</w:t>
            </w:r>
          </w:p>
          <w:p w14:paraId="06F596F7" w14:textId="77777777" w:rsidR="00700A42" w:rsidRPr="00983D56" w:rsidRDefault="00700A42" w:rsidP="002D1B70">
            <w:pPr>
              <w:pStyle w:val="afb"/>
              <w:numPr>
                <w:ilvl w:val="0"/>
                <w:numId w:val="10"/>
              </w:numPr>
              <w:tabs>
                <w:tab w:val="left" w:pos="395"/>
              </w:tabs>
              <w:spacing w:before="120"/>
              <w:ind w:left="896" w:hanging="357"/>
              <w:jc w:val="left"/>
              <w:rPr>
                <w:szCs w:val="24"/>
              </w:rPr>
            </w:pPr>
            <w:r w:rsidRPr="00983D56">
              <w:rPr>
                <w:szCs w:val="24"/>
              </w:rPr>
              <w:t>Погибших</w:t>
            </w:r>
            <w:r>
              <w:rPr>
                <w:szCs w:val="24"/>
              </w:rPr>
              <w:t xml:space="preserve"> </w:t>
            </w:r>
            <w:r w:rsidRPr="00983D56">
              <w:rPr>
                <w:szCs w:val="24"/>
              </w:rPr>
              <w:t>– 2 чел. и более.</w:t>
            </w:r>
          </w:p>
          <w:p w14:paraId="16AD46BE" w14:textId="77777777" w:rsidR="00A84CFA" w:rsidRPr="00B8637B" w:rsidRDefault="00700A42" w:rsidP="002D1B70">
            <w:pPr>
              <w:pStyle w:val="afb"/>
              <w:numPr>
                <w:ilvl w:val="0"/>
                <w:numId w:val="10"/>
              </w:numPr>
              <w:tabs>
                <w:tab w:val="left" w:pos="395"/>
              </w:tabs>
              <w:spacing w:before="120"/>
              <w:ind w:left="896" w:hanging="357"/>
              <w:jc w:val="left"/>
              <w:rPr>
                <w:szCs w:val="24"/>
              </w:rPr>
            </w:pPr>
            <w:r w:rsidRPr="00983D56">
              <w:rPr>
                <w:szCs w:val="24"/>
              </w:rPr>
              <w:t>Получивших ущерб здоровью</w:t>
            </w:r>
            <w:r>
              <w:rPr>
                <w:szCs w:val="24"/>
              </w:rPr>
              <w:t xml:space="preserve"> </w:t>
            </w:r>
            <w:r w:rsidRPr="00983D56">
              <w:rPr>
                <w:szCs w:val="24"/>
              </w:rPr>
              <w:t>– 4 чел. и более</w:t>
            </w:r>
          </w:p>
        </w:tc>
      </w:tr>
      <w:tr w:rsidR="00235341" w:rsidRPr="00201296" w14:paraId="29C50E8F" w14:textId="77777777" w:rsidTr="00FE6FFF">
        <w:trPr>
          <w:trHeight w:val="20"/>
        </w:trPr>
        <w:tc>
          <w:tcPr>
            <w:tcW w:w="1015" w:type="pct"/>
            <w:tcBorders>
              <w:top w:val="single" w:sz="6" w:space="0" w:color="auto"/>
              <w:left w:val="outset" w:sz="12" w:space="0" w:color="auto"/>
              <w:bottom w:val="single" w:sz="6" w:space="0" w:color="auto"/>
              <w:right w:val="single" w:sz="6" w:space="0" w:color="auto"/>
            </w:tcBorders>
            <w:shd w:val="clear" w:color="auto" w:fill="auto"/>
            <w:tcMar>
              <w:top w:w="72" w:type="dxa"/>
              <w:left w:w="144" w:type="dxa"/>
              <w:bottom w:w="72" w:type="dxa"/>
              <w:right w:w="144" w:type="dxa"/>
            </w:tcMar>
            <w:hideMark/>
          </w:tcPr>
          <w:p w14:paraId="0C033EE8" w14:textId="77777777" w:rsidR="00235341" w:rsidRPr="007301AC" w:rsidRDefault="00714865" w:rsidP="00FF1225">
            <w:pPr>
              <w:jc w:val="left"/>
              <w:rPr>
                <w:b/>
                <w:szCs w:val="24"/>
              </w:rPr>
            </w:pPr>
            <w:r w:rsidRPr="007301AC">
              <w:rPr>
                <w:b/>
                <w:szCs w:val="24"/>
              </w:rPr>
              <w:t>Окружающая</w:t>
            </w:r>
            <w:r w:rsidR="00235341" w:rsidRPr="007301AC">
              <w:rPr>
                <w:b/>
                <w:szCs w:val="24"/>
              </w:rPr>
              <w:t xml:space="preserve"> среда</w:t>
            </w:r>
          </w:p>
        </w:tc>
        <w:tc>
          <w:tcPr>
            <w:tcW w:w="3985" w:type="pct"/>
            <w:tcBorders>
              <w:top w:val="single" w:sz="6" w:space="0" w:color="auto"/>
              <w:left w:val="single" w:sz="6" w:space="0" w:color="auto"/>
              <w:bottom w:val="single" w:sz="6" w:space="0" w:color="auto"/>
              <w:right w:val="inset" w:sz="12" w:space="0" w:color="auto"/>
            </w:tcBorders>
            <w:shd w:val="clear" w:color="auto" w:fill="auto"/>
            <w:tcMar>
              <w:top w:w="72" w:type="dxa"/>
              <w:left w:w="144" w:type="dxa"/>
              <w:bottom w:w="72" w:type="dxa"/>
              <w:right w:w="144" w:type="dxa"/>
            </w:tcMar>
            <w:hideMark/>
          </w:tcPr>
          <w:p w14:paraId="7390FD14" w14:textId="77777777" w:rsidR="00235341" w:rsidRPr="00592B9A" w:rsidRDefault="006453B3" w:rsidP="002D1B70">
            <w:pPr>
              <w:pStyle w:val="afb"/>
              <w:numPr>
                <w:ilvl w:val="0"/>
                <w:numId w:val="11"/>
              </w:numPr>
              <w:tabs>
                <w:tab w:val="left" w:pos="539"/>
              </w:tabs>
              <w:spacing w:before="120"/>
              <w:ind w:left="538" w:hanging="357"/>
              <w:jc w:val="left"/>
              <w:rPr>
                <w:szCs w:val="24"/>
              </w:rPr>
            </w:pPr>
            <w:r w:rsidRPr="00592B9A">
              <w:rPr>
                <w:szCs w:val="24"/>
              </w:rPr>
              <w:t>Авари</w:t>
            </w:r>
            <w:r w:rsidR="005736FE" w:rsidRPr="00592B9A">
              <w:rPr>
                <w:szCs w:val="24"/>
              </w:rPr>
              <w:t>я</w:t>
            </w:r>
            <w:r w:rsidRPr="00592B9A">
              <w:rPr>
                <w:szCs w:val="24"/>
              </w:rPr>
              <w:t xml:space="preserve"> </w:t>
            </w:r>
            <w:r w:rsidR="00235341" w:rsidRPr="00592B9A">
              <w:rPr>
                <w:szCs w:val="24"/>
              </w:rPr>
              <w:t>на магистральн</w:t>
            </w:r>
            <w:r w:rsidR="00C7560E" w:rsidRPr="00592B9A">
              <w:rPr>
                <w:szCs w:val="24"/>
              </w:rPr>
              <w:t>ом</w:t>
            </w:r>
            <w:r w:rsidR="00235341" w:rsidRPr="00592B9A">
              <w:rPr>
                <w:szCs w:val="24"/>
              </w:rPr>
              <w:t xml:space="preserve"> газо-, нефте</w:t>
            </w:r>
            <w:r w:rsidR="00F57DE3" w:rsidRPr="00592B9A">
              <w:rPr>
                <w:szCs w:val="24"/>
              </w:rPr>
              <w:t>-, продукто</w:t>
            </w:r>
            <w:r w:rsidR="00235341" w:rsidRPr="00592B9A">
              <w:rPr>
                <w:szCs w:val="24"/>
              </w:rPr>
              <w:t>провод</w:t>
            </w:r>
            <w:r w:rsidR="00C7560E" w:rsidRPr="00592B9A">
              <w:rPr>
                <w:szCs w:val="24"/>
              </w:rPr>
              <w:t>е</w:t>
            </w:r>
            <w:r w:rsidR="00592B9A">
              <w:rPr>
                <w:szCs w:val="24"/>
              </w:rPr>
              <w:t xml:space="preserve"> </w:t>
            </w:r>
            <w:r w:rsidR="00C7560E" w:rsidRPr="00592B9A">
              <w:rPr>
                <w:szCs w:val="24"/>
              </w:rPr>
              <w:t>–</w:t>
            </w:r>
            <w:r w:rsidR="00592B9A">
              <w:rPr>
                <w:szCs w:val="24"/>
              </w:rPr>
              <w:t xml:space="preserve"> </w:t>
            </w:r>
            <w:r w:rsidR="00C7560E" w:rsidRPr="00592B9A">
              <w:rPr>
                <w:szCs w:val="24"/>
              </w:rPr>
              <w:t>любой факт</w:t>
            </w:r>
            <w:r w:rsidRPr="00592B9A">
              <w:rPr>
                <w:szCs w:val="24"/>
              </w:rPr>
              <w:t xml:space="preserve"> разрыва</w:t>
            </w:r>
            <w:r w:rsidR="00235341" w:rsidRPr="00592B9A">
              <w:rPr>
                <w:szCs w:val="24"/>
              </w:rPr>
              <w:t>.</w:t>
            </w:r>
          </w:p>
          <w:p w14:paraId="1C49EE51" w14:textId="77777777" w:rsidR="00235341" w:rsidRPr="00B8637B" w:rsidRDefault="00235341" w:rsidP="002D1B70">
            <w:pPr>
              <w:pStyle w:val="afb"/>
              <w:numPr>
                <w:ilvl w:val="0"/>
                <w:numId w:val="11"/>
              </w:numPr>
              <w:tabs>
                <w:tab w:val="left" w:pos="539"/>
              </w:tabs>
              <w:spacing w:before="120"/>
              <w:ind w:left="538" w:hanging="357"/>
              <w:jc w:val="left"/>
              <w:rPr>
                <w:szCs w:val="24"/>
              </w:rPr>
            </w:pPr>
            <w:r w:rsidRPr="00B8637B">
              <w:rPr>
                <w:szCs w:val="24"/>
              </w:rPr>
              <w:t>Разлив нефти</w:t>
            </w:r>
            <w:r w:rsidR="005A72D0">
              <w:rPr>
                <w:szCs w:val="24"/>
              </w:rPr>
              <w:t>/</w:t>
            </w:r>
            <w:r w:rsidRPr="00B8637B">
              <w:rPr>
                <w:szCs w:val="24"/>
              </w:rPr>
              <w:t>нефтепродуктов:</w:t>
            </w:r>
          </w:p>
          <w:p w14:paraId="5B484B40" w14:textId="77777777" w:rsidR="006B29C3" w:rsidRPr="006B29C3" w:rsidRDefault="000E4637" w:rsidP="002D1B70">
            <w:pPr>
              <w:pStyle w:val="afb"/>
              <w:numPr>
                <w:ilvl w:val="0"/>
                <w:numId w:val="10"/>
              </w:numPr>
              <w:tabs>
                <w:tab w:val="left" w:pos="395"/>
              </w:tabs>
              <w:spacing w:before="120"/>
              <w:ind w:left="896" w:hanging="357"/>
              <w:jc w:val="left"/>
              <w:rPr>
                <w:szCs w:val="24"/>
              </w:rPr>
            </w:pPr>
            <w:r>
              <w:rPr>
                <w:szCs w:val="24"/>
              </w:rPr>
              <w:lastRenderedPageBreak/>
              <w:t>н</w:t>
            </w:r>
            <w:r w:rsidRPr="006B29C3">
              <w:rPr>
                <w:szCs w:val="24"/>
              </w:rPr>
              <w:t xml:space="preserve">а </w:t>
            </w:r>
            <w:r w:rsidR="006B29C3" w:rsidRPr="006B29C3">
              <w:rPr>
                <w:szCs w:val="24"/>
              </w:rPr>
              <w:t>объектах/территории Компании и/или за их пределами</w:t>
            </w:r>
            <w:r w:rsidR="00992B37" w:rsidRPr="006B29C3">
              <w:rPr>
                <w:szCs w:val="24"/>
              </w:rPr>
              <w:t xml:space="preserve"> (за исключением разлива в результате разрыва (порыва) на магистральном нефтепроводе)</w:t>
            </w:r>
            <w:r w:rsidR="00A46CFE">
              <w:rPr>
                <w:szCs w:val="24"/>
              </w:rPr>
              <w:t xml:space="preserve"> –</w:t>
            </w:r>
            <w:r w:rsidR="006B29C3" w:rsidRPr="006B29C3">
              <w:rPr>
                <w:szCs w:val="24"/>
              </w:rPr>
              <w:t xml:space="preserve"> массой 5 т и более и/или на площади более 0,5 га и/или приведший к попаданию в водные объекты нефти/нефтепродуктов массой 0,5 т и более.</w:t>
            </w:r>
          </w:p>
          <w:p w14:paraId="7F7BCE6E" w14:textId="77777777" w:rsidR="00235341" w:rsidRPr="00B50928" w:rsidRDefault="000E4637" w:rsidP="002D1B70">
            <w:pPr>
              <w:pStyle w:val="afb"/>
              <w:numPr>
                <w:ilvl w:val="0"/>
                <w:numId w:val="10"/>
              </w:numPr>
              <w:tabs>
                <w:tab w:val="left" w:pos="395"/>
              </w:tabs>
              <w:spacing w:before="120"/>
              <w:ind w:left="896" w:hanging="357"/>
              <w:jc w:val="left"/>
              <w:rPr>
                <w:szCs w:val="24"/>
              </w:rPr>
            </w:pPr>
            <w:r>
              <w:rPr>
                <w:szCs w:val="24"/>
              </w:rPr>
              <w:t>о</w:t>
            </w:r>
            <w:r w:rsidRPr="00B8637B">
              <w:rPr>
                <w:szCs w:val="24"/>
              </w:rPr>
              <w:t xml:space="preserve">тнесение </w:t>
            </w:r>
            <w:r w:rsidR="00235341" w:rsidRPr="00B8637B">
              <w:rPr>
                <w:szCs w:val="24"/>
              </w:rPr>
              <w:t xml:space="preserve">к ЧС произведено представителями территориальных </w:t>
            </w:r>
            <w:r w:rsidR="00235341" w:rsidRPr="00B50928">
              <w:rPr>
                <w:szCs w:val="24"/>
              </w:rPr>
              <w:t>органов М</w:t>
            </w:r>
            <w:r w:rsidR="00CE4067">
              <w:rPr>
                <w:szCs w:val="24"/>
              </w:rPr>
              <w:t>инистерства природных ресурсов</w:t>
            </w:r>
            <w:r w:rsidR="00235341" w:rsidRPr="00B50928">
              <w:rPr>
                <w:szCs w:val="24"/>
              </w:rPr>
              <w:t xml:space="preserve"> РФ.</w:t>
            </w:r>
          </w:p>
          <w:p w14:paraId="4BAB5FA6" w14:textId="77777777" w:rsidR="007E33CA" w:rsidRPr="004B729F" w:rsidRDefault="007E33CA" w:rsidP="002D1B70">
            <w:pPr>
              <w:pStyle w:val="afb"/>
              <w:numPr>
                <w:ilvl w:val="0"/>
                <w:numId w:val="11"/>
              </w:numPr>
              <w:tabs>
                <w:tab w:val="left" w:pos="539"/>
              </w:tabs>
              <w:spacing w:before="120"/>
              <w:ind w:left="538" w:hanging="357"/>
              <w:jc w:val="left"/>
              <w:rPr>
                <w:szCs w:val="24"/>
              </w:rPr>
            </w:pPr>
            <w:r w:rsidRPr="004B729F">
              <w:rPr>
                <w:szCs w:val="24"/>
              </w:rPr>
              <w:t>Выброс и (или) сброс токсичных веществ в результате аварии и/или взрыве и/или пожаре на транспорте</w:t>
            </w:r>
            <w:r w:rsidR="00D8315D">
              <w:rPr>
                <w:szCs w:val="24"/>
              </w:rPr>
              <w:t xml:space="preserve"> </w:t>
            </w:r>
            <w:r w:rsidRPr="004B729F">
              <w:rPr>
                <w:szCs w:val="24"/>
              </w:rPr>
              <w:t xml:space="preserve">(за исключением указанных в пункте 4 данного раздела) – любой факт. </w:t>
            </w:r>
          </w:p>
          <w:p w14:paraId="08814FBB" w14:textId="77777777" w:rsidR="007E33CA" w:rsidRPr="004B729F" w:rsidRDefault="007E33CA" w:rsidP="002D1B70">
            <w:pPr>
              <w:pStyle w:val="afb"/>
              <w:numPr>
                <w:ilvl w:val="0"/>
                <w:numId w:val="11"/>
              </w:numPr>
              <w:tabs>
                <w:tab w:val="left" w:pos="539"/>
              </w:tabs>
              <w:spacing w:before="120"/>
              <w:ind w:left="538" w:hanging="357"/>
              <w:jc w:val="left"/>
              <w:rPr>
                <w:szCs w:val="24"/>
              </w:rPr>
            </w:pPr>
            <w:r w:rsidRPr="004B729F">
              <w:rPr>
                <w:szCs w:val="24"/>
              </w:rPr>
              <w:t xml:space="preserve">Аварийное попадание в водоемы жидких и/или сыпучих токсичных веществ с превышением ПДК в 5 и более раз в результате: аварии (катастрофы), повреждения судна; повреждения судном береговых, гидротехнических и других объектов; транспортной катастрофы или аварии на мостах, переправах, в тоннелях, горных выработках, на </w:t>
            </w:r>
            <w:r w:rsidR="000E4637">
              <w:rPr>
                <w:szCs w:val="24"/>
              </w:rPr>
              <w:t xml:space="preserve">ж/д </w:t>
            </w:r>
            <w:r w:rsidRPr="004B729F">
              <w:rPr>
                <w:szCs w:val="24"/>
              </w:rPr>
              <w:t>переездах.</w:t>
            </w:r>
          </w:p>
          <w:p w14:paraId="63DC660A" w14:textId="77777777" w:rsidR="008A4C6A" w:rsidRPr="004B729F" w:rsidRDefault="008A4C6A" w:rsidP="002D1B70">
            <w:pPr>
              <w:pStyle w:val="afb"/>
              <w:numPr>
                <w:ilvl w:val="0"/>
                <w:numId w:val="11"/>
              </w:numPr>
              <w:tabs>
                <w:tab w:val="left" w:pos="539"/>
              </w:tabs>
              <w:spacing w:before="120"/>
              <w:ind w:left="538" w:hanging="357"/>
              <w:jc w:val="left"/>
              <w:rPr>
                <w:szCs w:val="24"/>
              </w:rPr>
            </w:pPr>
            <w:r w:rsidRPr="004B729F">
              <w:rPr>
                <w:szCs w:val="24"/>
              </w:rPr>
              <w:t>Загрязнение окружающей среды</w:t>
            </w:r>
            <w:r w:rsidR="00501832" w:rsidRPr="004B729F">
              <w:rPr>
                <w:szCs w:val="24"/>
              </w:rPr>
              <w:t xml:space="preserve"> (кроме разливов нефти и нефтепродуктов)</w:t>
            </w:r>
            <w:r w:rsidRPr="004B729F">
              <w:rPr>
                <w:szCs w:val="24"/>
              </w:rPr>
              <w:t xml:space="preserve">, превышающее ПДК (или ПДУ) в 20 и более раз в результате пожара на </w:t>
            </w:r>
            <w:r w:rsidR="000E4637">
              <w:rPr>
                <w:szCs w:val="24"/>
              </w:rPr>
              <w:t>ТС</w:t>
            </w:r>
            <w:r w:rsidRPr="004B729F">
              <w:rPr>
                <w:szCs w:val="24"/>
              </w:rPr>
              <w:t>.</w:t>
            </w:r>
          </w:p>
          <w:p w14:paraId="194374D0" w14:textId="77777777" w:rsidR="008A4C6A" w:rsidRPr="004B729F" w:rsidRDefault="008A4C6A" w:rsidP="002D1B70">
            <w:pPr>
              <w:pStyle w:val="afb"/>
              <w:numPr>
                <w:ilvl w:val="0"/>
                <w:numId w:val="11"/>
              </w:numPr>
              <w:tabs>
                <w:tab w:val="left" w:pos="539"/>
              </w:tabs>
              <w:spacing w:before="120"/>
              <w:ind w:left="538" w:hanging="357"/>
              <w:jc w:val="left"/>
              <w:rPr>
                <w:szCs w:val="24"/>
              </w:rPr>
            </w:pPr>
            <w:r w:rsidRPr="004B729F">
              <w:rPr>
                <w:szCs w:val="24"/>
              </w:rPr>
              <w:t>Загрязнение окружающей среды (кроме разливов нефти и нефтепродуктов), превышающее ПДК (ПДУ) в 20 и более раз в результате пожара, взрыва, внезапного выброса газа в зданиях, сооружениях, установках (в т.ч. на магистральных газо-, нефтепроводах) производственного назначения, вахтовых посёлк</w:t>
            </w:r>
            <w:r w:rsidR="007779E8" w:rsidRPr="004B729F">
              <w:rPr>
                <w:szCs w:val="24"/>
              </w:rPr>
              <w:t>ах</w:t>
            </w:r>
            <w:r w:rsidRPr="004B729F">
              <w:rPr>
                <w:szCs w:val="24"/>
              </w:rPr>
              <w:t>, внезапно</w:t>
            </w:r>
            <w:r w:rsidR="007779E8" w:rsidRPr="004B729F">
              <w:rPr>
                <w:szCs w:val="24"/>
              </w:rPr>
              <w:t xml:space="preserve">го </w:t>
            </w:r>
            <w:r w:rsidRPr="004B729F">
              <w:rPr>
                <w:szCs w:val="24"/>
              </w:rPr>
              <w:t>обрушени</w:t>
            </w:r>
            <w:r w:rsidR="007779E8" w:rsidRPr="004B729F">
              <w:rPr>
                <w:szCs w:val="24"/>
              </w:rPr>
              <w:t>я</w:t>
            </w:r>
            <w:r w:rsidRPr="004B729F">
              <w:rPr>
                <w:szCs w:val="24"/>
              </w:rPr>
              <w:t xml:space="preserve"> зданий и сооружений на промышленных объектах (в т.ч. на подъездных путях Обществ Группы)</w:t>
            </w:r>
            <w:r w:rsidR="007779E8" w:rsidRPr="004B729F">
              <w:rPr>
                <w:szCs w:val="24"/>
              </w:rPr>
              <w:t xml:space="preserve"> и/или</w:t>
            </w:r>
            <w:r w:rsidRPr="004B729F">
              <w:rPr>
                <w:szCs w:val="24"/>
              </w:rPr>
              <w:t xml:space="preserve"> в вахтовых посёлках</w:t>
            </w:r>
            <w:r w:rsidR="007779E8" w:rsidRPr="004B729F">
              <w:rPr>
                <w:szCs w:val="24"/>
              </w:rPr>
              <w:t>.</w:t>
            </w:r>
          </w:p>
          <w:p w14:paraId="4BE5079C" w14:textId="77777777" w:rsidR="003F0993" w:rsidRPr="003A4743" w:rsidRDefault="003A4743" w:rsidP="002D1B70">
            <w:pPr>
              <w:pStyle w:val="afb"/>
              <w:numPr>
                <w:ilvl w:val="0"/>
                <w:numId w:val="11"/>
              </w:numPr>
              <w:tabs>
                <w:tab w:val="left" w:pos="539"/>
              </w:tabs>
              <w:spacing w:before="120"/>
              <w:ind w:left="538" w:hanging="357"/>
              <w:jc w:val="left"/>
              <w:rPr>
                <w:szCs w:val="24"/>
              </w:rPr>
            </w:pPr>
            <w:r w:rsidRPr="003A4743">
              <w:rPr>
                <w:szCs w:val="24"/>
              </w:rPr>
              <w:t xml:space="preserve">Образование и/или распространение АХОВ в процессе химических реакций, начавшихся в результате аварии </w:t>
            </w:r>
            <w:r w:rsidR="003F0993" w:rsidRPr="003A4743">
              <w:rPr>
                <w:szCs w:val="24"/>
              </w:rPr>
              <w:t>с выбросом и/или сбросом (угрозой выброса и/или сброса) АХОВ, приведш</w:t>
            </w:r>
            <w:r w:rsidRPr="003A4743">
              <w:rPr>
                <w:szCs w:val="24"/>
              </w:rPr>
              <w:t>ее</w:t>
            </w:r>
            <w:r w:rsidR="003F0993" w:rsidRPr="003A4743">
              <w:rPr>
                <w:szCs w:val="24"/>
              </w:rPr>
              <w:t xml:space="preserve"> к:</w:t>
            </w:r>
          </w:p>
          <w:p w14:paraId="2C61C06B" w14:textId="77777777" w:rsidR="003F0993" w:rsidRPr="003A4743" w:rsidRDefault="000E4637" w:rsidP="002D1B70">
            <w:pPr>
              <w:pStyle w:val="afb"/>
              <w:numPr>
                <w:ilvl w:val="0"/>
                <w:numId w:val="10"/>
              </w:numPr>
              <w:tabs>
                <w:tab w:val="left" w:pos="395"/>
              </w:tabs>
              <w:spacing w:before="120"/>
              <w:ind w:left="896" w:hanging="357"/>
              <w:jc w:val="left"/>
              <w:rPr>
                <w:szCs w:val="24"/>
              </w:rPr>
            </w:pPr>
            <w:r>
              <w:rPr>
                <w:szCs w:val="24"/>
              </w:rPr>
              <w:t>п</w:t>
            </w:r>
            <w:r w:rsidRPr="003A4743">
              <w:rPr>
                <w:szCs w:val="24"/>
              </w:rPr>
              <w:t xml:space="preserve">ревышению </w:t>
            </w:r>
            <w:r w:rsidR="003F0993" w:rsidRPr="003A4743">
              <w:rPr>
                <w:szCs w:val="24"/>
              </w:rPr>
              <w:t>ПДК в воздухе в 5 раз и более, при загрязнении почвы (грунта) в 50 раз и более.</w:t>
            </w:r>
          </w:p>
          <w:p w14:paraId="3D1F8D0E" w14:textId="361DDF0B" w:rsidR="003F0993" w:rsidRPr="003A4743" w:rsidRDefault="000E4637" w:rsidP="002D1B70">
            <w:pPr>
              <w:pStyle w:val="afb"/>
              <w:numPr>
                <w:ilvl w:val="0"/>
                <w:numId w:val="10"/>
              </w:numPr>
              <w:tabs>
                <w:tab w:val="left" w:pos="395"/>
              </w:tabs>
              <w:spacing w:before="120"/>
              <w:ind w:left="896" w:hanging="357"/>
              <w:jc w:val="left"/>
              <w:rPr>
                <w:szCs w:val="24"/>
              </w:rPr>
            </w:pPr>
            <w:r>
              <w:rPr>
                <w:szCs w:val="24"/>
              </w:rPr>
              <w:t>р</w:t>
            </w:r>
            <w:r w:rsidRPr="003A4743">
              <w:rPr>
                <w:szCs w:val="24"/>
              </w:rPr>
              <w:t xml:space="preserve">аспространению </w:t>
            </w:r>
            <w:r w:rsidR="003F0993" w:rsidRPr="003A4743">
              <w:rPr>
                <w:szCs w:val="24"/>
              </w:rPr>
              <w:t>загрязнения за санитарно-защитную зону с превыше</w:t>
            </w:r>
            <w:r w:rsidR="00FE6FFF">
              <w:rPr>
                <w:szCs w:val="24"/>
              </w:rPr>
              <w:t>нием ПДК (ПДУ) в 5 раз и более.</w:t>
            </w:r>
          </w:p>
          <w:p w14:paraId="7E733729" w14:textId="77777777" w:rsidR="003F0993" w:rsidRPr="003A4743" w:rsidRDefault="000E4637" w:rsidP="002D1B70">
            <w:pPr>
              <w:pStyle w:val="afb"/>
              <w:numPr>
                <w:ilvl w:val="0"/>
                <w:numId w:val="10"/>
              </w:numPr>
              <w:tabs>
                <w:tab w:val="left" w:pos="395"/>
              </w:tabs>
              <w:spacing w:before="120"/>
              <w:ind w:left="896" w:hanging="357"/>
              <w:jc w:val="left"/>
              <w:rPr>
                <w:szCs w:val="24"/>
              </w:rPr>
            </w:pPr>
            <w:r>
              <w:rPr>
                <w:szCs w:val="24"/>
              </w:rPr>
              <w:t>м</w:t>
            </w:r>
            <w:r w:rsidRPr="003A4743">
              <w:rPr>
                <w:szCs w:val="24"/>
              </w:rPr>
              <w:t xml:space="preserve">аксимальному </w:t>
            </w:r>
            <w:r w:rsidR="003F0993" w:rsidRPr="003A4743">
              <w:rPr>
                <w:szCs w:val="24"/>
              </w:rPr>
              <w:t>разовому превышению ПДК экологически вредных веществ в поверхностных, подземных и морских водах (вне зон хронического загрязнения) в 100 раз и более.</w:t>
            </w:r>
          </w:p>
          <w:p w14:paraId="2518215F" w14:textId="77777777" w:rsidR="003246F6" w:rsidRPr="003246F6" w:rsidRDefault="000E4637" w:rsidP="002D1B70">
            <w:pPr>
              <w:pStyle w:val="afb"/>
              <w:numPr>
                <w:ilvl w:val="0"/>
                <w:numId w:val="10"/>
              </w:numPr>
              <w:tabs>
                <w:tab w:val="left" w:pos="395"/>
              </w:tabs>
              <w:spacing w:before="120"/>
              <w:ind w:left="896" w:hanging="357"/>
              <w:jc w:val="left"/>
              <w:rPr>
                <w:szCs w:val="24"/>
              </w:rPr>
            </w:pPr>
            <w:r>
              <w:rPr>
                <w:szCs w:val="24"/>
              </w:rPr>
              <w:t>п</w:t>
            </w:r>
            <w:r w:rsidRPr="003A4743">
              <w:rPr>
                <w:szCs w:val="24"/>
              </w:rPr>
              <w:t xml:space="preserve">ревышению </w:t>
            </w:r>
            <w:r w:rsidR="003F0993" w:rsidRPr="003A4743">
              <w:rPr>
                <w:szCs w:val="24"/>
              </w:rPr>
              <w:t>ПДУ в 50 и более раз при загрязнении почв (грунтов) на площади 100 га и более</w:t>
            </w:r>
          </w:p>
        </w:tc>
      </w:tr>
      <w:tr w:rsidR="00235341" w:rsidRPr="00201296" w14:paraId="30BA8529" w14:textId="77777777" w:rsidTr="00FE6FFF">
        <w:trPr>
          <w:trHeight w:val="20"/>
        </w:trPr>
        <w:tc>
          <w:tcPr>
            <w:tcW w:w="1015" w:type="pct"/>
            <w:tcBorders>
              <w:top w:val="single" w:sz="6" w:space="0" w:color="auto"/>
              <w:left w:val="outset" w:sz="12" w:space="0" w:color="auto"/>
              <w:bottom w:val="single" w:sz="6" w:space="0" w:color="auto"/>
              <w:right w:val="single" w:sz="6" w:space="0" w:color="auto"/>
            </w:tcBorders>
            <w:shd w:val="clear" w:color="auto" w:fill="auto"/>
            <w:tcMar>
              <w:top w:w="72" w:type="dxa"/>
              <w:left w:w="144" w:type="dxa"/>
              <w:bottom w:w="72" w:type="dxa"/>
              <w:right w:w="144" w:type="dxa"/>
            </w:tcMar>
            <w:hideMark/>
          </w:tcPr>
          <w:p w14:paraId="07CC3DA6" w14:textId="77777777" w:rsidR="00235341" w:rsidRPr="007301AC" w:rsidRDefault="00235341" w:rsidP="00FF1225">
            <w:pPr>
              <w:jc w:val="left"/>
              <w:rPr>
                <w:b/>
                <w:szCs w:val="24"/>
              </w:rPr>
            </w:pPr>
            <w:r w:rsidRPr="007301AC">
              <w:rPr>
                <w:b/>
                <w:szCs w:val="24"/>
              </w:rPr>
              <w:lastRenderedPageBreak/>
              <w:t>Объекты,</w:t>
            </w:r>
          </w:p>
          <w:p w14:paraId="4165B789" w14:textId="77777777" w:rsidR="00235341" w:rsidRPr="007301AC" w:rsidRDefault="00235341" w:rsidP="00FF1225">
            <w:pPr>
              <w:jc w:val="left"/>
              <w:rPr>
                <w:b/>
                <w:szCs w:val="24"/>
              </w:rPr>
            </w:pPr>
            <w:r w:rsidRPr="007301AC">
              <w:rPr>
                <w:b/>
                <w:szCs w:val="24"/>
              </w:rPr>
              <w:t>оборудование,</w:t>
            </w:r>
          </w:p>
          <w:p w14:paraId="763EDF61" w14:textId="77777777" w:rsidR="00235341" w:rsidRPr="00B05B15" w:rsidRDefault="00235341" w:rsidP="00FF1225">
            <w:pPr>
              <w:jc w:val="left"/>
              <w:rPr>
                <w:szCs w:val="24"/>
              </w:rPr>
            </w:pPr>
            <w:r w:rsidRPr="007301AC">
              <w:rPr>
                <w:b/>
                <w:szCs w:val="24"/>
              </w:rPr>
              <w:lastRenderedPageBreak/>
              <w:t>процессы</w:t>
            </w:r>
          </w:p>
        </w:tc>
        <w:tc>
          <w:tcPr>
            <w:tcW w:w="3985" w:type="pct"/>
            <w:tcBorders>
              <w:top w:val="single" w:sz="6" w:space="0" w:color="auto"/>
              <w:left w:val="single" w:sz="6" w:space="0" w:color="auto"/>
              <w:bottom w:val="single" w:sz="6" w:space="0" w:color="auto"/>
              <w:right w:val="inset" w:sz="12" w:space="0" w:color="auto"/>
            </w:tcBorders>
            <w:shd w:val="clear" w:color="auto" w:fill="auto"/>
            <w:tcMar>
              <w:top w:w="72" w:type="dxa"/>
              <w:left w:w="144" w:type="dxa"/>
              <w:bottom w:w="72" w:type="dxa"/>
              <w:right w:w="144" w:type="dxa"/>
            </w:tcMar>
            <w:hideMark/>
          </w:tcPr>
          <w:p w14:paraId="650C798F" w14:textId="77777777" w:rsidR="00235341" w:rsidRPr="009244F5" w:rsidRDefault="00235341" w:rsidP="002D1B70">
            <w:pPr>
              <w:pStyle w:val="afb"/>
              <w:numPr>
                <w:ilvl w:val="0"/>
                <w:numId w:val="28"/>
              </w:numPr>
              <w:tabs>
                <w:tab w:val="left" w:pos="253"/>
              </w:tabs>
              <w:spacing w:before="120"/>
              <w:ind w:left="538" w:hanging="357"/>
              <w:jc w:val="left"/>
              <w:rPr>
                <w:szCs w:val="24"/>
              </w:rPr>
            </w:pPr>
            <w:r w:rsidRPr="009244F5">
              <w:rPr>
                <w:szCs w:val="24"/>
              </w:rPr>
              <w:lastRenderedPageBreak/>
              <w:t>Обнаружение (утрата) источников ионизирующего излучения:</w:t>
            </w:r>
          </w:p>
          <w:p w14:paraId="2AA03D64" w14:textId="77777777" w:rsidR="00235341" w:rsidRPr="009244F5" w:rsidRDefault="000E4637" w:rsidP="002D1B70">
            <w:pPr>
              <w:pStyle w:val="afb"/>
              <w:numPr>
                <w:ilvl w:val="0"/>
                <w:numId w:val="10"/>
              </w:numPr>
              <w:tabs>
                <w:tab w:val="left" w:pos="395"/>
              </w:tabs>
              <w:spacing w:before="120"/>
              <w:ind w:left="896" w:hanging="357"/>
              <w:jc w:val="left"/>
              <w:rPr>
                <w:szCs w:val="24"/>
              </w:rPr>
            </w:pPr>
            <w:r>
              <w:rPr>
                <w:szCs w:val="24"/>
              </w:rPr>
              <w:lastRenderedPageBreak/>
              <w:t>л</w:t>
            </w:r>
            <w:r w:rsidRPr="009244F5">
              <w:rPr>
                <w:szCs w:val="24"/>
              </w:rPr>
              <w:t xml:space="preserve">юбой </w:t>
            </w:r>
            <w:r w:rsidR="00235341" w:rsidRPr="009244F5">
              <w:rPr>
                <w:szCs w:val="24"/>
              </w:rPr>
              <w:t xml:space="preserve">факт утери, хищения или обнаружения источников, ионизирующих излучение (кроме случаев утраты источника </w:t>
            </w:r>
            <w:r w:rsidR="00274025" w:rsidRPr="009244F5">
              <w:rPr>
                <w:szCs w:val="24"/>
              </w:rPr>
              <w:t xml:space="preserve">в скважине </w:t>
            </w:r>
            <w:r w:rsidR="00235341" w:rsidRPr="009244F5">
              <w:rPr>
                <w:szCs w:val="24"/>
              </w:rPr>
              <w:t>при производстве буровых или диагностических работ).</w:t>
            </w:r>
          </w:p>
          <w:p w14:paraId="605FE205"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р</w:t>
            </w:r>
            <w:r w:rsidRPr="00B05B15">
              <w:rPr>
                <w:szCs w:val="24"/>
              </w:rPr>
              <w:t xml:space="preserve">аспространение </w:t>
            </w:r>
            <w:r w:rsidR="00235341" w:rsidRPr="00B05B15">
              <w:rPr>
                <w:szCs w:val="24"/>
              </w:rPr>
              <w:t>загрязнения за санитарно-защитную зону с превышением ПДК (ПДУ) в 5 и более раз.</w:t>
            </w:r>
          </w:p>
          <w:p w14:paraId="596EB899"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м</w:t>
            </w:r>
            <w:r w:rsidRPr="00B05B15">
              <w:rPr>
                <w:szCs w:val="24"/>
              </w:rPr>
              <w:t xml:space="preserve">аксимальное </w:t>
            </w:r>
            <w:r w:rsidR="00235341" w:rsidRPr="00B05B15">
              <w:rPr>
                <w:szCs w:val="24"/>
              </w:rPr>
              <w:t>разовое превышение ПДК в поверхностных, подземных и морских водах (вне зон хронического загрязнения) в 100 и более раз.</w:t>
            </w:r>
          </w:p>
          <w:p w14:paraId="07ACBD2C"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п</w:t>
            </w:r>
            <w:r w:rsidRPr="00B05B15">
              <w:rPr>
                <w:szCs w:val="24"/>
              </w:rPr>
              <w:t xml:space="preserve">ревышение </w:t>
            </w:r>
            <w:r w:rsidR="00235341" w:rsidRPr="00B05B15">
              <w:rPr>
                <w:szCs w:val="24"/>
              </w:rPr>
              <w:t>ПДУ при загрязнении почв (грунтов) в 100 раз и более на площади 100 га и более.</w:t>
            </w:r>
          </w:p>
          <w:p w14:paraId="08E1F091" w14:textId="77777777" w:rsidR="00235341" w:rsidRPr="00B05B15" w:rsidRDefault="00D8446E" w:rsidP="002D1B70">
            <w:pPr>
              <w:pStyle w:val="afb"/>
              <w:numPr>
                <w:ilvl w:val="0"/>
                <w:numId w:val="28"/>
              </w:numPr>
              <w:tabs>
                <w:tab w:val="left" w:pos="253"/>
              </w:tabs>
              <w:spacing w:before="120"/>
              <w:ind w:left="538" w:hanging="357"/>
              <w:jc w:val="left"/>
              <w:rPr>
                <w:szCs w:val="24"/>
              </w:rPr>
            </w:pPr>
            <w:r w:rsidRPr="00B05B15">
              <w:rPr>
                <w:szCs w:val="24"/>
              </w:rPr>
              <w:t xml:space="preserve">Аварийное отключение </w:t>
            </w:r>
            <w:r w:rsidR="00235341" w:rsidRPr="00B05B15">
              <w:rPr>
                <w:szCs w:val="24"/>
              </w:rPr>
              <w:t>электроэнергетических систем (сет</w:t>
            </w:r>
            <w:r>
              <w:rPr>
                <w:szCs w:val="24"/>
              </w:rPr>
              <w:t>ей</w:t>
            </w:r>
            <w:r w:rsidR="00235341" w:rsidRPr="00B05B15">
              <w:rPr>
                <w:szCs w:val="24"/>
              </w:rPr>
              <w:t>)</w:t>
            </w:r>
            <w:r w:rsidR="00235341">
              <w:rPr>
                <w:szCs w:val="24"/>
              </w:rPr>
              <w:t xml:space="preserve"> и/или </w:t>
            </w:r>
            <w:r w:rsidR="00235341" w:rsidRPr="00B05B15">
              <w:rPr>
                <w:szCs w:val="24"/>
              </w:rPr>
              <w:t xml:space="preserve">коммунальных систем жизнеобеспечения с перерывом электроснабжения </w:t>
            </w:r>
            <w:r w:rsidR="00235341">
              <w:rPr>
                <w:szCs w:val="24"/>
              </w:rPr>
              <w:t xml:space="preserve">и/или систем </w:t>
            </w:r>
            <w:r w:rsidR="00235341" w:rsidRPr="00B05B15">
              <w:rPr>
                <w:szCs w:val="24"/>
              </w:rPr>
              <w:t>жизнеобеспечения потребителей и</w:t>
            </w:r>
            <w:r w:rsidR="00235341">
              <w:rPr>
                <w:szCs w:val="24"/>
              </w:rPr>
              <w:t>/или</w:t>
            </w:r>
            <w:r w:rsidR="00235341" w:rsidRPr="00B05B15">
              <w:rPr>
                <w:szCs w:val="24"/>
              </w:rPr>
              <w:t xml:space="preserve"> населения </w:t>
            </w:r>
            <w:r w:rsidRPr="00B05B15">
              <w:rPr>
                <w:szCs w:val="24"/>
              </w:rPr>
              <w:t>в жилых кварталах (вахтовых посёлках) на 1 сутки и более, а</w:t>
            </w:r>
            <w:r w:rsidR="004E5743">
              <w:rPr>
                <w:szCs w:val="24"/>
              </w:rPr>
              <w:t> </w:t>
            </w:r>
            <w:r w:rsidRPr="00B05B15">
              <w:rPr>
                <w:szCs w:val="24"/>
              </w:rPr>
              <w:t>в холодное время года на срок более 18-ти часов</w:t>
            </w:r>
            <w:r>
              <w:rPr>
                <w:szCs w:val="24"/>
              </w:rPr>
              <w:t>.</w:t>
            </w:r>
          </w:p>
          <w:p w14:paraId="5ED6AB43" w14:textId="77777777" w:rsidR="00235341" w:rsidRDefault="00235341" w:rsidP="002D1B70">
            <w:pPr>
              <w:pStyle w:val="afb"/>
              <w:numPr>
                <w:ilvl w:val="0"/>
                <w:numId w:val="28"/>
              </w:numPr>
              <w:tabs>
                <w:tab w:val="left" w:pos="253"/>
              </w:tabs>
              <w:spacing w:before="120"/>
              <w:ind w:left="538" w:hanging="357"/>
              <w:jc w:val="left"/>
              <w:rPr>
                <w:szCs w:val="24"/>
              </w:rPr>
            </w:pPr>
            <w:r w:rsidRPr="00B05B15">
              <w:rPr>
                <w:szCs w:val="24"/>
              </w:rPr>
              <w:t>Землетрясени</w:t>
            </w:r>
            <w:r w:rsidR="00267B89">
              <w:rPr>
                <w:szCs w:val="24"/>
              </w:rPr>
              <w:t>е</w:t>
            </w:r>
            <w:r w:rsidRPr="00B05B15">
              <w:rPr>
                <w:szCs w:val="24"/>
              </w:rPr>
              <w:t xml:space="preserve"> 5 баллов и более</w:t>
            </w:r>
            <w:r>
              <w:rPr>
                <w:szCs w:val="24"/>
              </w:rPr>
              <w:t>,</w:t>
            </w:r>
            <w:r w:rsidRPr="004878B4">
              <w:rPr>
                <w:szCs w:val="24"/>
              </w:rPr>
              <w:t xml:space="preserve"> приведш</w:t>
            </w:r>
            <w:r w:rsidR="00267B89">
              <w:rPr>
                <w:szCs w:val="24"/>
              </w:rPr>
              <w:t>е</w:t>
            </w:r>
            <w:r w:rsidRPr="004878B4">
              <w:rPr>
                <w:szCs w:val="24"/>
              </w:rPr>
              <w:t>е к разрушени</w:t>
            </w:r>
            <w:r w:rsidR="00267B89">
              <w:rPr>
                <w:szCs w:val="24"/>
              </w:rPr>
              <w:t>ю</w:t>
            </w:r>
            <w:r w:rsidRPr="004878B4">
              <w:rPr>
                <w:szCs w:val="24"/>
              </w:rPr>
              <w:t xml:space="preserve"> </w:t>
            </w:r>
            <w:r w:rsidR="00F75DC7">
              <w:rPr>
                <w:szCs w:val="24"/>
              </w:rPr>
              <w:br/>
            </w:r>
            <w:r w:rsidRPr="004441E6">
              <w:rPr>
                <w:szCs w:val="24"/>
              </w:rPr>
              <w:t>объект</w:t>
            </w:r>
            <w:r w:rsidR="00267B89">
              <w:rPr>
                <w:szCs w:val="24"/>
              </w:rPr>
              <w:t>а</w:t>
            </w:r>
            <w:r w:rsidR="009672D0">
              <w:rPr>
                <w:szCs w:val="24"/>
              </w:rPr>
              <w:t>(</w:t>
            </w:r>
            <w:r w:rsidR="00F75DC7">
              <w:rPr>
                <w:szCs w:val="24"/>
              </w:rPr>
              <w:t>-</w:t>
            </w:r>
            <w:r w:rsidR="009672D0">
              <w:rPr>
                <w:szCs w:val="24"/>
              </w:rPr>
              <w:t>ов)</w:t>
            </w:r>
            <w:r w:rsidRPr="004441E6">
              <w:rPr>
                <w:szCs w:val="24"/>
              </w:rPr>
              <w:t xml:space="preserve"> Компании</w:t>
            </w:r>
            <w:r>
              <w:rPr>
                <w:szCs w:val="24"/>
              </w:rPr>
              <w:t>.</w:t>
            </w:r>
          </w:p>
          <w:p w14:paraId="6C751935" w14:textId="77777777" w:rsidR="00235341" w:rsidRDefault="00A8018E" w:rsidP="002D1B70">
            <w:pPr>
              <w:pStyle w:val="afb"/>
              <w:numPr>
                <w:ilvl w:val="0"/>
                <w:numId w:val="28"/>
              </w:numPr>
              <w:tabs>
                <w:tab w:val="left" w:pos="253"/>
              </w:tabs>
              <w:spacing w:before="120"/>
              <w:ind w:left="538" w:hanging="357"/>
              <w:jc w:val="left"/>
              <w:rPr>
                <w:szCs w:val="24"/>
              </w:rPr>
            </w:pPr>
            <w:r w:rsidRPr="00A8018E">
              <w:rPr>
                <w:szCs w:val="24"/>
              </w:rPr>
              <w:t>Объявление «режима ЧС» в муниципальном образовании, на</w:t>
            </w:r>
            <w:r>
              <w:rPr>
                <w:szCs w:val="24"/>
              </w:rPr>
              <w:t> </w:t>
            </w:r>
            <w:r w:rsidRPr="00A8018E">
              <w:rPr>
                <w:szCs w:val="24"/>
              </w:rPr>
              <w:t>территории которого расположено Общество Группы по причине высокого уровня воды (половодье, зажор, затор, дождевой паводок) или низкого уровня воды (низкая межень) и/или сели</w:t>
            </w:r>
            <w:r>
              <w:rPr>
                <w:szCs w:val="24"/>
              </w:rPr>
              <w:t>.</w:t>
            </w:r>
          </w:p>
          <w:p w14:paraId="6354E75C" w14:textId="77777777" w:rsidR="00A8018E" w:rsidRPr="00A8018E" w:rsidRDefault="00A8018E" w:rsidP="002D1B70">
            <w:pPr>
              <w:pStyle w:val="afb"/>
              <w:numPr>
                <w:ilvl w:val="0"/>
                <w:numId w:val="28"/>
              </w:numPr>
              <w:tabs>
                <w:tab w:val="left" w:pos="253"/>
              </w:tabs>
              <w:spacing w:before="120"/>
              <w:ind w:left="538" w:hanging="357"/>
              <w:jc w:val="left"/>
              <w:rPr>
                <w:szCs w:val="24"/>
              </w:rPr>
            </w:pPr>
            <w:r w:rsidRPr="00E538D1">
              <w:rPr>
                <w:szCs w:val="24"/>
              </w:rPr>
              <w:t>Объявление «режима ЧС в лесах» в муниципальном образовании, на</w:t>
            </w:r>
            <w:r>
              <w:rPr>
                <w:szCs w:val="24"/>
              </w:rPr>
              <w:t> </w:t>
            </w:r>
            <w:r w:rsidRPr="00E538D1">
              <w:rPr>
                <w:szCs w:val="24"/>
              </w:rPr>
              <w:t>территории которого расположено Общество Группы.</w:t>
            </w:r>
          </w:p>
          <w:p w14:paraId="4B3C9DD8" w14:textId="77777777" w:rsidR="00235341" w:rsidRPr="00E538D1" w:rsidRDefault="00A8018E" w:rsidP="002D1B70">
            <w:pPr>
              <w:pStyle w:val="afb"/>
              <w:numPr>
                <w:ilvl w:val="0"/>
                <w:numId w:val="28"/>
              </w:numPr>
              <w:tabs>
                <w:tab w:val="left" w:pos="253"/>
              </w:tabs>
              <w:spacing w:before="120"/>
              <w:ind w:left="538" w:hanging="357"/>
              <w:jc w:val="left"/>
              <w:rPr>
                <w:szCs w:val="24"/>
              </w:rPr>
            </w:pPr>
            <w:r w:rsidRPr="00E538D1">
              <w:rPr>
                <w:szCs w:val="24"/>
              </w:rPr>
              <w:t xml:space="preserve">Пожары </w:t>
            </w:r>
            <w:r w:rsidR="00235341" w:rsidRPr="00E538D1">
              <w:rPr>
                <w:szCs w:val="24"/>
              </w:rPr>
              <w:t xml:space="preserve">природного характера </w:t>
            </w:r>
            <w:r>
              <w:rPr>
                <w:szCs w:val="24"/>
              </w:rPr>
              <w:t>(</w:t>
            </w:r>
            <w:r w:rsidRPr="00E538D1">
              <w:rPr>
                <w:szCs w:val="24"/>
              </w:rPr>
              <w:t>лесные</w:t>
            </w:r>
            <w:r>
              <w:rPr>
                <w:szCs w:val="24"/>
              </w:rPr>
              <w:t>,</w:t>
            </w:r>
            <w:r w:rsidRPr="00E538D1">
              <w:rPr>
                <w:szCs w:val="24"/>
              </w:rPr>
              <w:t xml:space="preserve"> торфяные, степные и др</w:t>
            </w:r>
            <w:r>
              <w:rPr>
                <w:szCs w:val="24"/>
              </w:rPr>
              <w:t>.)</w:t>
            </w:r>
            <w:r w:rsidRPr="00E538D1">
              <w:rPr>
                <w:szCs w:val="24"/>
              </w:rPr>
              <w:t xml:space="preserve"> </w:t>
            </w:r>
            <w:r w:rsidR="00235341" w:rsidRPr="00E538D1">
              <w:rPr>
                <w:szCs w:val="24"/>
              </w:rPr>
              <w:t>на</w:t>
            </w:r>
            <w:r>
              <w:rPr>
                <w:szCs w:val="24"/>
              </w:rPr>
              <w:t> </w:t>
            </w:r>
            <w:r w:rsidR="00235341" w:rsidRPr="00E538D1">
              <w:rPr>
                <w:szCs w:val="24"/>
              </w:rPr>
              <w:t>территори</w:t>
            </w:r>
            <w:r>
              <w:rPr>
                <w:szCs w:val="24"/>
              </w:rPr>
              <w:t>и</w:t>
            </w:r>
            <w:r w:rsidR="00235341" w:rsidRPr="00E538D1">
              <w:rPr>
                <w:szCs w:val="24"/>
              </w:rPr>
              <w:t xml:space="preserve"> Компании</w:t>
            </w:r>
            <w:r w:rsidR="00235341">
              <w:rPr>
                <w:szCs w:val="24"/>
              </w:rPr>
              <w:t xml:space="preserve"> и/или территори</w:t>
            </w:r>
            <w:r>
              <w:rPr>
                <w:szCs w:val="24"/>
              </w:rPr>
              <w:t>и</w:t>
            </w:r>
            <w:r w:rsidR="00235341">
              <w:rPr>
                <w:szCs w:val="24"/>
              </w:rPr>
              <w:t>, прилегающ</w:t>
            </w:r>
            <w:r>
              <w:rPr>
                <w:szCs w:val="24"/>
              </w:rPr>
              <w:t>ей</w:t>
            </w:r>
            <w:r w:rsidR="00235341">
              <w:rPr>
                <w:szCs w:val="24"/>
              </w:rPr>
              <w:t xml:space="preserve"> к </w:t>
            </w:r>
            <w:r w:rsidR="00235341" w:rsidRPr="00F71F14">
              <w:rPr>
                <w:szCs w:val="24"/>
              </w:rPr>
              <w:t>объектам Компании</w:t>
            </w:r>
            <w:r w:rsidR="00235341">
              <w:rPr>
                <w:szCs w:val="24"/>
              </w:rPr>
              <w:t>,</w:t>
            </w:r>
            <w:r w:rsidR="00235341" w:rsidRPr="00F71F14">
              <w:rPr>
                <w:szCs w:val="24"/>
              </w:rPr>
              <w:t xml:space="preserve"> </w:t>
            </w:r>
            <w:r w:rsidR="00235341">
              <w:rPr>
                <w:szCs w:val="24"/>
              </w:rPr>
              <w:t xml:space="preserve">угрожающие </w:t>
            </w:r>
            <w:r>
              <w:rPr>
                <w:szCs w:val="24"/>
              </w:rPr>
              <w:t xml:space="preserve">работникам </w:t>
            </w:r>
            <w:r w:rsidR="00235341">
              <w:rPr>
                <w:szCs w:val="24"/>
              </w:rPr>
              <w:t>и</w:t>
            </w:r>
            <w:r>
              <w:rPr>
                <w:szCs w:val="24"/>
              </w:rPr>
              <w:t>/или</w:t>
            </w:r>
            <w:r w:rsidR="00235341">
              <w:rPr>
                <w:szCs w:val="24"/>
              </w:rPr>
              <w:t xml:space="preserve"> </w:t>
            </w:r>
            <w:r w:rsidR="005659AA">
              <w:rPr>
                <w:szCs w:val="24"/>
              </w:rPr>
              <w:t xml:space="preserve">этим </w:t>
            </w:r>
            <w:r w:rsidRPr="00F71F14">
              <w:rPr>
                <w:szCs w:val="24"/>
              </w:rPr>
              <w:t>объектам</w:t>
            </w:r>
            <w:r>
              <w:rPr>
                <w:szCs w:val="24"/>
              </w:rPr>
              <w:t xml:space="preserve"> </w:t>
            </w:r>
            <w:r w:rsidR="00235341">
              <w:rPr>
                <w:szCs w:val="24"/>
              </w:rPr>
              <w:t>Компании</w:t>
            </w:r>
            <w:r w:rsidR="00235341" w:rsidRPr="00E538D1">
              <w:rPr>
                <w:szCs w:val="24"/>
              </w:rPr>
              <w:t>:</w:t>
            </w:r>
          </w:p>
          <w:p w14:paraId="6F80571C" w14:textId="77777777" w:rsidR="00235341" w:rsidRPr="00E538D1" w:rsidRDefault="000E4637" w:rsidP="002D1B70">
            <w:pPr>
              <w:pStyle w:val="afb"/>
              <w:numPr>
                <w:ilvl w:val="0"/>
                <w:numId w:val="10"/>
              </w:numPr>
              <w:tabs>
                <w:tab w:val="left" w:pos="395"/>
              </w:tabs>
              <w:spacing w:before="120"/>
              <w:ind w:left="896" w:hanging="357"/>
              <w:jc w:val="left"/>
              <w:rPr>
                <w:szCs w:val="24"/>
              </w:rPr>
            </w:pPr>
            <w:r>
              <w:rPr>
                <w:szCs w:val="24"/>
              </w:rPr>
              <w:t>к</w:t>
            </w:r>
            <w:r w:rsidRPr="00E538D1">
              <w:rPr>
                <w:szCs w:val="24"/>
              </w:rPr>
              <w:t xml:space="preserve">рупные </w:t>
            </w:r>
            <w:r w:rsidR="00235341" w:rsidRPr="00E538D1">
              <w:rPr>
                <w:szCs w:val="24"/>
              </w:rPr>
              <w:t>пожары на площади: для наземной охраны лесов – 25 га и</w:t>
            </w:r>
            <w:r w:rsidR="003B0FCD">
              <w:rPr>
                <w:szCs w:val="24"/>
              </w:rPr>
              <w:t> </w:t>
            </w:r>
            <w:r w:rsidR="00235341" w:rsidRPr="00E538D1">
              <w:rPr>
                <w:szCs w:val="24"/>
              </w:rPr>
              <w:t>более; для авиационной охраны лесов – 200 га и более.</w:t>
            </w:r>
          </w:p>
          <w:p w14:paraId="299ABFBD"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п</w:t>
            </w:r>
            <w:r w:rsidRPr="00E538D1">
              <w:rPr>
                <w:szCs w:val="24"/>
              </w:rPr>
              <w:t xml:space="preserve">ожар </w:t>
            </w:r>
            <w:r w:rsidR="00235341" w:rsidRPr="00E538D1">
              <w:rPr>
                <w:szCs w:val="24"/>
              </w:rPr>
              <w:t>действует более 2 суток</w:t>
            </w:r>
          </w:p>
        </w:tc>
      </w:tr>
      <w:tr w:rsidR="00235341" w:rsidRPr="00201296" w14:paraId="3F00632A" w14:textId="77777777" w:rsidTr="00FE6FFF">
        <w:trPr>
          <w:trHeight w:val="20"/>
        </w:trPr>
        <w:tc>
          <w:tcPr>
            <w:tcW w:w="1015" w:type="pct"/>
            <w:tcBorders>
              <w:top w:val="single" w:sz="6" w:space="0" w:color="auto"/>
              <w:left w:val="outset" w:sz="12" w:space="0" w:color="auto"/>
              <w:bottom w:val="single" w:sz="6" w:space="0" w:color="auto"/>
              <w:right w:val="single" w:sz="6" w:space="0" w:color="auto"/>
            </w:tcBorders>
            <w:shd w:val="clear" w:color="auto" w:fill="auto"/>
            <w:tcMar>
              <w:top w:w="72" w:type="dxa"/>
              <w:left w:w="144" w:type="dxa"/>
              <w:bottom w:w="72" w:type="dxa"/>
              <w:right w:w="144" w:type="dxa"/>
            </w:tcMar>
            <w:hideMark/>
          </w:tcPr>
          <w:p w14:paraId="7E934504" w14:textId="77777777" w:rsidR="00235341" w:rsidRPr="007301AC" w:rsidRDefault="00235341" w:rsidP="00FF1225">
            <w:pPr>
              <w:jc w:val="left"/>
              <w:rPr>
                <w:b/>
                <w:szCs w:val="24"/>
              </w:rPr>
            </w:pPr>
            <w:r w:rsidRPr="007301AC">
              <w:rPr>
                <w:b/>
                <w:szCs w:val="24"/>
              </w:rPr>
              <w:lastRenderedPageBreak/>
              <w:t>Транспорт</w:t>
            </w:r>
          </w:p>
        </w:tc>
        <w:tc>
          <w:tcPr>
            <w:tcW w:w="3985" w:type="pct"/>
            <w:tcBorders>
              <w:top w:val="single" w:sz="6" w:space="0" w:color="auto"/>
              <w:left w:val="single" w:sz="6" w:space="0" w:color="auto"/>
              <w:bottom w:val="single" w:sz="6" w:space="0" w:color="auto"/>
              <w:right w:val="inset" w:sz="12" w:space="0" w:color="auto"/>
            </w:tcBorders>
            <w:shd w:val="clear" w:color="auto" w:fill="auto"/>
            <w:tcMar>
              <w:top w:w="72" w:type="dxa"/>
              <w:left w:w="144" w:type="dxa"/>
              <w:bottom w:w="72" w:type="dxa"/>
              <w:right w:w="144" w:type="dxa"/>
            </w:tcMar>
            <w:hideMark/>
          </w:tcPr>
          <w:p w14:paraId="72CBA376" w14:textId="77777777" w:rsidR="00BA64EE" w:rsidRPr="006A50EA" w:rsidRDefault="00BA64EE" w:rsidP="002D1B70">
            <w:pPr>
              <w:pStyle w:val="afb"/>
              <w:numPr>
                <w:ilvl w:val="0"/>
                <w:numId w:val="29"/>
              </w:numPr>
              <w:tabs>
                <w:tab w:val="left" w:pos="537"/>
              </w:tabs>
              <w:spacing w:before="120"/>
              <w:ind w:left="538" w:hanging="357"/>
              <w:jc w:val="left"/>
              <w:rPr>
                <w:szCs w:val="24"/>
              </w:rPr>
            </w:pPr>
            <w:r w:rsidRPr="006A50EA">
              <w:rPr>
                <w:szCs w:val="24"/>
              </w:rPr>
              <w:t>Авария и/или пожар на транспорте с АХОВ и/или взрывчаты</w:t>
            </w:r>
            <w:r w:rsidR="00D11290">
              <w:rPr>
                <w:szCs w:val="24"/>
              </w:rPr>
              <w:t>ми</w:t>
            </w:r>
            <w:r w:rsidRPr="006A50EA">
              <w:rPr>
                <w:szCs w:val="24"/>
              </w:rPr>
              <w:t xml:space="preserve"> вещества</w:t>
            </w:r>
            <w:r w:rsidR="00D11290">
              <w:rPr>
                <w:szCs w:val="24"/>
              </w:rPr>
              <w:t>ми</w:t>
            </w:r>
            <w:r w:rsidRPr="006A50EA">
              <w:rPr>
                <w:szCs w:val="24"/>
              </w:rPr>
              <w:t xml:space="preserve">, </w:t>
            </w:r>
            <w:r w:rsidR="00AB4DD0" w:rsidRPr="006A50EA">
              <w:rPr>
                <w:szCs w:val="24"/>
              </w:rPr>
              <w:t>нефть</w:t>
            </w:r>
            <w:r w:rsidR="00AB4DD0">
              <w:rPr>
                <w:szCs w:val="24"/>
              </w:rPr>
              <w:t>ю</w:t>
            </w:r>
            <w:r w:rsidR="00AB4DD0" w:rsidRPr="006A50EA">
              <w:rPr>
                <w:szCs w:val="24"/>
              </w:rPr>
              <w:t xml:space="preserve"> и/или нефтепродукт</w:t>
            </w:r>
            <w:r w:rsidR="00AB4DD0">
              <w:rPr>
                <w:szCs w:val="24"/>
              </w:rPr>
              <w:t>ами,</w:t>
            </w:r>
            <w:r w:rsidR="00AB4DD0" w:rsidRPr="006A50EA">
              <w:rPr>
                <w:szCs w:val="24"/>
              </w:rPr>
              <w:t xml:space="preserve"> </w:t>
            </w:r>
            <w:r w:rsidRPr="006A50EA">
              <w:rPr>
                <w:szCs w:val="24"/>
              </w:rPr>
              <w:t>приведшие к взрыву и/или неконтролируемому выбросу/разливу опасных веществ</w:t>
            </w:r>
            <w:r w:rsidR="00AB4DD0">
              <w:rPr>
                <w:szCs w:val="24"/>
              </w:rPr>
              <w:t>,</w:t>
            </w:r>
            <w:r w:rsidR="00AB4DD0" w:rsidRPr="006A50EA">
              <w:rPr>
                <w:szCs w:val="24"/>
              </w:rPr>
              <w:t xml:space="preserve"> нефт</w:t>
            </w:r>
            <w:r w:rsidR="00AB4DD0">
              <w:rPr>
                <w:szCs w:val="24"/>
              </w:rPr>
              <w:t>и</w:t>
            </w:r>
            <w:r w:rsidR="00AB4DD0" w:rsidRPr="006A50EA">
              <w:rPr>
                <w:szCs w:val="24"/>
              </w:rPr>
              <w:t xml:space="preserve"> и/или нефтепродукт</w:t>
            </w:r>
            <w:r w:rsidR="00AB4DD0">
              <w:rPr>
                <w:szCs w:val="24"/>
              </w:rPr>
              <w:t>ов</w:t>
            </w:r>
            <w:r w:rsidRPr="006A50EA">
              <w:rPr>
                <w:szCs w:val="24"/>
              </w:rPr>
              <w:t>.</w:t>
            </w:r>
          </w:p>
          <w:p w14:paraId="094ACD32" w14:textId="77777777" w:rsidR="00BA64EE" w:rsidRPr="006A50EA" w:rsidRDefault="00BA64EE" w:rsidP="002D1B70">
            <w:pPr>
              <w:pStyle w:val="afb"/>
              <w:numPr>
                <w:ilvl w:val="0"/>
                <w:numId w:val="29"/>
              </w:numPr>
              <w:tabs>
                <w:tab w:val="left" w:pos="537"/>
              </w:tabs>
              <w:spacing w:before="120"/>
              <w:ind w:left="538" w:hanging="357"/>
              <w:jc w:val="left"/>
              <w:rPr>
                <w:szCs w:val="24"/>
              </w:rPr>
            </w:pPr>
            <w:r w:rsidRPr="006A50EA">
              <w:rPr>
                <w:szCs w:val="24"/>
              </w:rPr>
              <w:t xml:space="preserve">Авария и/или катастрофа </w:t>
            </w:r>
            <w:r w:rsidR="00F52EC1" w:rsidRPr="00F52EC1">
              <w:rPr>
                <w:szCs w:val="24"/>
              </w:rPr>
              <w:t>ж/д подвижного состава</w:t>
            </w:r>
            <w:r w:rsidRPr="006A50EA">
              <w:rPr>
                <w:szCs w:val="24"/>
              </w:rPr>
              <w:t xml:space="preserve">, </w:t>
            </w:r>
            <w:r w:rsidR="00323468" w:rsidRPr="006A50EA">
              <w:rPr>
                <w:szCs w:val="24"/>
              </w:rPr>
              <w:t>перевозяще</w:t>
            </w:r>
            <w:r w:rsidR="006B6885">
              <w:rPr>
                <w:szCs w:val="24"/>
              </w:rPr>
              <w:t>го</w:t>
            </w:r>
            <w:r w:rsidR="00323468" w:rsidRPr="006A50EA">
              <w:rPr>
                <w:szCs w:val="24"/>
              </w:rPr>
              <w:t xml:space="preserve"> нефть и/или нефтепродукты</w:t>
            </w:r>
            <w:r w:rsidR="00323468">
              <w:rPr>
                <w:szCs w:val="24"/>
              </w:rPr>
              <w:t>,</w:t>
            </w:r>
            <w:r w:rsidR="00323468" w:rsidRPr="006A50EA">
              <w:rPr>
                <w:szCs w:val="24"/>
              </w:rPr>
              <w:t xml:space="preserve"> </w:t>
            </w:r>
            <w:r w:rsidRPr="006A50EA">
              <w:rPr>
                <w:szCs w:val="24"/>
              </w:rPr>
              <w:t>приведш</w:t>
            </w:r>
            <w:r w:rsidR="006B6885">
              <w:rPr>
                <w:szCs w:val="24"/>
              </w:rPr>
              <w:t>ая</w:t>
            </w:r>
            <w:r w:rsidRPr="006A50EA">
              <w:rPr>
                <w:szCs w:val="24"/>
              </w:rPr>
              <w:t xml:space="preserve"> к повреждению цистерны.</w:t>
            </w:r>
          </w:p>
          <w:p w14:paraId="15AEBD3A" w14:textId="77777777" w:rsidR="006F43F2" w:rsidRDefault="006F43F2" w:rsidP="002D1B70">
            <w:pPr>
              <w:pStyle w:val="afb"/>
              <w:numPr>
                <w:ilvl w:val="0"/>
                <w:numId w:val="29"/>
              </w:numPr>
              <w:tabs>
                <w:tab w:val="left" w:pos="537"/>
              </w:tabs>
              <w:spacing w:before="120"/>
              <w:ind w:left="538" w:hanging="357"/>
              <w:jc w:val="left"/>
              <w:rPr>
                <w:szCs w:val="24"/>
              </w:rPr>
            </w:pPr>
            <w:r w:rsidRPr="006A50EA">
              <w:rPr>
                <w:szCs w:val="24"/>
              </w:rPr>
              <w:t>Падение воздушного судна с разрушением – любой факт.</w:t>
            </w:r>
          </w:p>
          <w:p w14:paraId="6B9E072D" w14:textId="77777777" w:rsidR="00BA64EE" w:rsidRPr="006A50EA" w:rsidRDefault="00BA64EE" w:rsidP="002D1B70">
            <w:pPr>
              <w:pStyle w:val="afb"/>
              <w:numPr>
                <w:ilvl w:val="0"/>
                <w:numId w:val="29"/>
              </w:numPr>
              <w:tabs>
                <w:tab w:val="left" w:pos="537"/>
              </w:tabs>
              <w:spacing w:before="120"/>
              <w:ind w:left="538" w:hanging="357"/>
              <w:jc w:val="left"/>
              <w:rPr>
                <w:szCs w:val="24"/>
              </w:rPr>
            </w:pPr>
            <w:r w:rsidRPr="006A50EA">
              <w:rPr>
                <w:szCs w:val="24"/>
              </w:rPr>
              <w:t>Гибель судна и/или  выбрасывание судна на берег – любой факт.</w:t>
            </w:r>
          </w:p>
          <w:p w14:paraId="28863087" w14:textId="77777777" w:rsidR="00D11290" w:rsidRPr="003C0B45" w:rsidRDefault="00922625" w:rsidP="002D1B70">
            <w:pPr>
              <w:pStyle w:val="afb"/>
              <w:numPr>
                <w:ilvl w:val="0"/>
                <w:numId w:val="29"/>
              </w:numPr>
              <w:tabs>
                <w:tab w:val="left" w:pos="539"/>
              </w:tabs>
              <w:spacing w:before="120"/>
              <w:ind w:left="538" w:hanging="357"/>
              <w:jc w:val="left"/>
              <w:rPr>
                <w:szCs w:val="24"/>
              </w:rPr>
            </w:pPr>
            <w:r w:rsidRPr="006F43F2">
              <w:rPr>
                <w:szCs w:val="24"/>
              </w:rPr>
              <w:lastRenderedPageBreak/>
              <w:t xml:space="preserve">Обледенение судов </w:t>
            </w:r>
            <w:r w:rsidR="00C225C3" w:rsidRPr="006F43F2">
              <w:rPr>
                <w:szCs w:val="24"/>
              </w:rPr>
              <w:t>0,7 см/ч и более</w:t>
            </w:r>
          </w:p>
        </w:tc>
      </w:tr>
      <w:tr w:rsidR="00235341" w:rsidRPr="00201296" w14:paraId="5F6EDA8D" w14:textId="77777777" w:rsidTr="00FE6FFF">
        <w:trPr>
          <w:trHeight w:val="20"/>
        </w:trPr>
        <w:tc>
          <w:tcPr>
            <w:tcW w:w="5000" w:type="pct"/>
            <w:gridSpan w:val="2"/>
            <w:tcBorders>
              <w:top w:val="single" w:sz="6" w:space="0" w:color="auto"/>
              <w:left w:val="outset" w:sz="12" w:space="0" w:color="auto"/>
              <w:bottom w:val="inset" w:sz="12" w:space="0" w:color="auto"/>
              <w:right w:val="inset" w:sz="12" w:space="0" w:color="auto"/>
            </w:tcBorders>
            <w:shd w:val="clear" w:color="auto" w:fill="auto"/>
            <w:tcMar>
              <w:top w:w="72" w:type="dxa"/>
              <w:left w:w="144" w:type="dxa"/>
              <w:bottom w:w="72" w:type="dxa"/>
              <w:right w:w="144" w:type="dxa"/>
            </w:tcMar>
            <w:vAlign w:val="center"/>
            <w:hideMark/>
          </w:tcPr>
          <w:p w14:paraId="0CE91DF9" w14:textId="77777777" w:rsidR="00FF1225" w:rsidRPr="002B1FE6" w:rsidRDefault="00FF1225" w:rsidP="00FF1225">
            <w:pPr>
              <w:ind w:left="567"/>
              <w:rPr>
                <w:i/>
                <w:szCs w:val="24"/>
                <w:u w:val="single"/>
              </w:rPr>
            </w:pPr>
            <w:r w:rsidRPr="002B1FE6">
              <w:rPr>
                <w:i/>
                <w:szCs w:val="24"/>
                <w:u w:val="single"/>
              </w:rPr>
              <w:lastRenderedPageBreak/>
              <w:t>Примечание:</w:t>
            </w:r>
          </w:p>
          <w:p w14:paraId="662F9985" w14:textId="77777777" w:rsidR="00923FCB" w:rsidRPr="002B1FE6" w:rsidRDefault="00923FCB" w:rsidP="00FF1225">
            <w:pPr>
              <w:ind w:left="567"/>
              <w:rPr>
                <w:i/>
                <w:szCs w:val="24"/>
                <w:u w:val="single"/>
              </w:rPr>
            </w:pPr>
          </w:p>
          <w:p w14:paraId="4B2168C5" w14:textId="4B25115C" w:rsidR="003A2C8C" w:rsidRDefault="003A2C8C" w:rsidP="003A2C8C">
            <w:pPr>
              <w:ind w:left="567"/>
              <w:rPr>
                <w:rStyle w:val="urtxtemph"/>
                <w:i/>
                <w:szCs w:val="24"/>
              </w:rPr>
            </w:pPr>
            <w:r w:rsidRPr="002B1FE6">
              <w:rPr>
                <w:b/>
                <w:i/>
                <w:szCs w:val="24"/>
              </w:rPr>
              <w:t>&lt;*&gt;: </w:t>
            </w:r>
            <w:r w:rsidRPr="002B1FE6">
              <w:rPr>
                <w:i/>
                <w:szCs w:val="24"/>
              </w:rPr>
              <w:t xml:space="preserve">а) решение об отнесении к ЧС не вошедших в Таблицу 1 </w:t>
            </w:r>
            <w:r w:rsidR="00B13F0D" w:rsidRPr="002B1FE6">
              <w:rPr>
                <w:i/>
                <w:szCs w:val="24"/>
              </w:rPr>
              <w:t xml:space="preserve">настоящего </w:t>
            </w:r>
            <w:r w:rsidR="005148FB" w:rsidRPr="005148FB">
              <w:rPr>
                <w:i/>
                <w:szCs w:val="24"/>
              </w:rPr>
              <w:t>Стандарт</w:t>
            </w:r>
            <w:r w:rsidR="00B8121A" w:rsidRPr="00742321">
              <w:rPr>
                <w:i/>
                <w:szCs w:val="24"/>
              </w:rPr>
              <w:t>а</w:t>
            </w:r>
            <w:r w:rsidR="00B13F0D" w:rsidRPr="002B1FE6">
              <w:rPr>
                <w:i/>
                <w:szCs w:val="24"/>
              </w:rPr>
              <w:t xml:space="preserve"> </w:t>
            </w:r>
            <w:r w:rsidRPr="002B1FE6">
              <w:rPr>
                <w:i/>
                <w:szCs w:val="24"/>
              </w:rPr>
              <w:t xml:space="preserve">оперативных событий </w:t>
            </w:r>
            <w:r w:rsidRPr="002B1FE6">
              <w:rPr>
                <w:bCs/>
                <w:i/>
                <w:szCs w:val="24"/>
              </w:rPr>
              <w:t xml:space="preserve">принимает руководитель </w:t>
            </w:r>
            <w:r w:rsidRPr="002B1FE6">
              <w:rPr>
                <w:i/>
                <w:szCs w:val="24"/>
              </w:rPr>
              <w:t xml:space="preserve">Общества Группы по согласованию с </w:t>
            </w:r>
            <w:r w:rsidR="002D2F4C" w:rsidRPr="002B1FE6">
              <w:rPr>
                <w:i/>
                <w:szCs w:val="24"/>
              </w:rPr>
              <w:t xml:space="preserve">директором </w:t>
            </w:r>
            <w:r w:rsidRPr="002B1FE6">
              <w:rPr>
                <w:i/>
                <w:szCs w:val="24"/>
              </w:rPr>
              <w:t xml:space="preserve">СЦУКС и </w:t>
            </w:r>
            <w:r w:rsidR="002D2F4C" w:rsidRPr="002B1FE6">
              <w:rPr>
                <w:i/>
                <w:szCs w:val="24"/>
              </w:rPr>
              <w:t xml:space="preserve">руководителем </w:t>
            </w:r>
            <w:r w:rsidRPr="002B1FE6">
              <w:rPr>
                <w:i/>
                <w:szCs w:val="24"/>
              </w:rPr>
              <w:t>СП</w:t>
            </w:r>
            <w:r w:rsidR="002D2F4C" w:rsidRPr="002B1FE6">
              <w:rPr>
                <w:i/>
                <w:szCs w:val="24"/>
              </w:rPr>
              <w:t xml:space="preserve"> П</w:t>
            </w:r>
            <w:r w:rsidR="00FE6FFF">
              <w:rPr>
                <w:i/>
                <w:szCs w:val="24"/>
              </w:rPr>
              <w:t>АО «НК «Роснефть»</w:t>
            </w:r>
            <w:r w:rsidR="002D2F4C" w:rsidRPr="002B1FE6">
              <w:rPr>
                <w:i/>
                <w:szCs w:val="24"/>
              </w:rPr>
              <w:t xml:space="preserve">, </w:t>
            </w:r>
            <w:r w:rsidRPr="002B1FE6">
              <w:rPr>
                <w:i/>
                <w:szCs w:val="24"/>
              </w:rPr>
              <w:t>ответственного за ПБОТОС того ББ, в которое входит Общество Группы, или по согласованию с СЦУКС и КСП в случае, если Общество Группы не входит в ББ</w:t>
            </w:r>
            <w:r w:rsidRPr="002B1FE6">
              <w:rPr>
                <w:rStyle w:val="urtxtemph"/>
                <w:i/>
                <w:szCs w:val="24"/>
              </w:rPr>
              <w:t>;</w:t>
            </w:r>
          </w:p>
          <w:p w14:paraId="330287C8" w14:textId="77777777" w:rsidR="00FE6FFF" w:rsidRPr="002B1FE6" w:rsidRDefault="00FE6FFF" w:rsidP="003A2C8C">
            <w:pPr>
              <w:ind w:left="567"/>
              <w:rPr>
                <w:rStyle w:val="urtxtemph"/>
                <w:i/>
                <w:szCs w:val="24"/>
              </w:rPr>
            </w:pPr>
          </w:p>
          <w:p w14:paraId="5BBD2528" w14:textId="26EB685A" w:rsidR="003A2C8C" w:rsidRPr="002B1FE6" w:rsidRDefault="003A2C8C" w:rsidP="003A2C8C">
            <w:pPr>
              <w:ind w:left="567" w:firstLine="426"/>
              <w:contextualSpacing/>
              <w:rPr>
                <w:i/>
                <w:szCs w:val="24"/>
              </w:rPr>
            </w:pPr>
            <w:r w:rsidRPr="002B1FE6">
              <w:rPr>
                <w:i/>
                <w:szCs w:val="24"/>
              </w:rPr>
              <w:t>б) Общество Группы в оперативном донесении по форме ОД-1</w:t>
            </w:r>
            <w:r w:rsidR="00F7006E" w:rsidRPr="002B1FE6">
              <w:rPr>
                <w:i/>
                <w:szCs w:val="24"/>
              </w:rPr>
              <w:t xml:space="preserve"> (Приложение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Pr="002B1FE6">
              <w:rPr>
                <w:i/>
                <w:szCs w:val="24"/>
              </w:rPr>
              <w:t xml:space="preserve"> обязано указать о наличии/ отсутствии у оперативного события признаков события безопасности процесса (PSE); окончательная классификация уровня PSE и дальнейший их учёт осуществляется (в </w:t>
            </w:r>
            <w:r w:rsidR="002D2F4C" w:rsidRPr="002B1FE6">
              <w:rPr>
                <w:i/>
                <w:szCs w:val="24"/>
              </w:rPr>
              <w:t>П</w:t>
            </w:r>
            <w:r w:rsidR="00FE6FFF">
              <w:rPr>
                <w:i/>
                <w:szCs w:val="24"/>
              </w:rPr>
              <w:t>АО «НК «Роснефть»</w:t>
            </w:r>
            <w:r w:rsidRPr="002B1FE6">
              <w:rPr>
                <w:i/>
                <w:szCs w:val="24"/>
              </w:rPr>
              <w:t xml:space="preserve"> – </w:t>
            </w:r>
            <w:r w:rsidR="00F62A36" w:rsidRPr="002B1FE6">
              <w:rPr>
                <w:i/>
                <w:szCs w:val="24"/>
              </w:rPr>
              <w:t>СП П</w:t>
            </w:r>
            <w:r w:rsidR="00FE6FFF">
              <w:rPr>
                <w:i/>
                <w:szCs w:val="24"/>
              </w:rPr>
              <w:t>АО «НК «Роснефть»</w:t>
            </w:r>
            <w:r w:rsidR="00F62A36" w:rsidRPr="002B1FE6">
              <w:rPr>
                <w:i/>
                <w:szCs w:val="24"/>
              </w:rPr>
              <w:t>, ответственным за ПБОТОС в соответствующем ББ</w:t>
            </w:r>
            <w:r w:rsidRPr="002B1FE6">
              <w:rPr>
                <w:i/>
                <w:szCs w:val="24"/>
              </w:rPr>
              <w:t>, в Обществе Группы – СП</w:t>
            </w:r>
            <w:r w:rsidR="004532EA" w:rsidRPr="002B1FE6">
              <w:rPr>
                <w:i/>
                <w:szCs w:val="24"/>
              </w:rPr>
              <w:t xml:space="preserve"> Общества Группы,</w:t>
            </w:r>
            <w:r w:rsidRPr="002B1FE6">
              <w:rPr>
                <w:i/>
                <w:szCs w:val="24"/>
              </w:rPr>
              <w:t xml:space="preserve"> </w:t>
            </w:r>
            <w:r w:rsidR="004532EA" w:rsidRPr="002B1FE6">
              <w:rPr>
                <w:i/>
                <w:szCs w:val="24"/>
              </w:rPr>
              <w:t>ответственн</w:t>
            </w:r>
            <w:r w:rsidR="00D66AC5" w:rsidRPr="002B1FE6">
              <w:rPr>
                <w:i/>
                <w:szCs w:val="24"/>
              </w:rPr>
              <w:t>ым</w:t>
            </w:r>
            <w:r w:rsidR="004532EA" w:rsidRPr="002B1FE6">
              <w:rPr>
                <w:i/>
                <w:szCs w:val="24"/>
              </w:rPr>
              <w:t xml:space="preserve"> за </w:t>
            </w:r>
            <w:r w:rsidRPr="002B1FE6">
              <w:rPr>
                <w:i/>
                <w:szCs w:val="24"/>
              </w:rPr>
              <w:t>ПБОТОС) на основании завершённых результатов расследования данного оперативного события.</w:t>
            </w:r>
          </w:p>
          <w:p w14:paraId="02475656" w14:textId="77777777" w:rsidR="003A2C8C" w:rsidRPr="002B1FE6" w:rsidRDefault="003A2C8C" w:rsidP="00923FCB">
            <w:pPr>
              <w:ind w:left="567"/>
              <w:jc w:val="left"/>
              <w:rPr>
                <w:i/>
                <w:szCs w:val="24"/>
              </w:rPr>
            </w:pPr>
          </w:p>
          <w:p w14:paraId="05C7DCD0" w14:textId="77777777" w:rsidR="00861E1A" w:rsidRPr="00201296" w:rsidRDefault="00861E1A" w:rsidP="00BB544A">
            <w:pPr>
              <w:ind w:left="567"/>
            </w:pPr>
            <w:r w:rsidRPr="002B1FE6">
              <w:rPr>
                <w:i/>
                <w:szCs w:val="24"/>
              </w:rPr>
              <w:t>&lt;**&gt; –</w:t>
            </w:r>
            <w:r w:rsidR="003209C0" w:rsidRPr="002B1FE6">
              <w:rPr>
                <w:i/>
                <w:szCs w:val="24"/>
              </w:rPr>
              <w:t xml:space="preserve"> в</w:t>
            </w:r>
            <w:r w:rsidR="00CC57F8" w:rsidRPr="002B1FE6">
              <w:rPr>
                <w:i/>
                <w:szCs w:val="24"/>
              </w:rPr>
              <w:t>о всех</w:t>
            </w:r>
            <w:r w:rsidR="003209C0" w:rsidRPr="002B1FE6">
              <w:rPr>
                <w:i/>
                <w:szCs w:val="24"/>
              </w:rPr>
              <w:t xml:space="preserve"> случаях, где приводится более одного критерия, для определения </w:t>
            </w:r>
            <w:r w:rsidR="009741A5" w:rsidRPr="002B1FE6">
              <w:rPr>
                <w:i/>
                <w:szCs w:val="24"/>
              </w:rPr>
              <w:t>оперативного события</w:t>
            </w:r>
            <w:r w:rsidR="003209C0" w:rsidRPr="002B1FE6">
              <w:rPr>
                <w:i/>
                <w:szCs w:val="24"/>
              </w:rPr>
              <w:t xml:space="preserve"> в качестве </w:t>
            </w:r>
            <w:r w:rsidR="009741A5" w:rsidRPr="002B1FE6">
              <w:rPr>
                <w:i/>
                <w:szCs w:val="24"/>
              </w:rPr>
              <w:t>ЧС</w:t>
            </w:r>
            <w:r w:rsidR="003209C0" w:rsidRPr="002B1FE6">
              <w:rPr>
                <w:i/>
                <w:szCs w:val="24"/>
              </w:rPr>
              <w:t xml:space="preserve"> достаточно наличие только одного из перечисленных критериев</w:t>
            </w:r>
          </w:p>
        </w:tc>
      </w:tr>
    </w:tbl>
    <w:p w14:paraId="3AC32C87" w14:textId="77777777" w:rsidR="00405D96" w:rsidRDefault="00405D96" w:rsidP="00171AFA"/>
    <w:p w14:paraId="6C901560" w14:textId="77777777" w:rsidR="00552AAB" w:rsidRDefault="00552AAB" w:rsidP="00171AFA"/>
    <w:p w14:paraId="6E90F803" w14:textId="77777777" w:rsidR="005F10B1" w:rsidRPr="00171AFA" w:rsidRDefault="005F10B1" w:rsidP="00171AFA">
      <w:pPr>
        <w:sectPr w:rsidR="005F10B1" w:rsidRPr="00171AFA" w:rsidSect="00BA03B6">
          <w:headerReference w:type="even" r:id="rId39"/>
          <w:headerReference w:type="default" r:id="rId40"/>
          <w:headerReference w:type="first" r:id="rId41"/>
          <w:pgSz w:w="11906" w:h="16838" w:code="9"/>
          <w:pgMar w:top="510" w:right="1021" w:bottom="567" w:left="1247" w:header="737" w:footer="680" w:gutter="0"/>
          <w:cols w:space="708"/>
          <w:docGrid w:linePitch="360"/>
        </w:sectPr>
      </w:pPr>
    </w:p>
    <w:p w14:paraId="4A8779E9" w14:textId="77777777" w:rsidR="00B0670C" w:rsidRPr="00244AC5" w:rsidRDefault="00923FCB" w:rsidP="00244AC5">
      <w:pPr>
        <w:pStyle w:val="S1"/>
        <w:tabs>
          <w:tab w:val="left" w:pos="567"/>
        </w:tabs>
        <w:ind w:left="0" w:firstLine="0"/>
        <w:rPr>
          <w:rStyle w:val="36"/>
          <w:rFonts w:cs="Times New Roman"/>
          <w:b/>
          <w:bCs w:val="0"/>
          <w:sz w:val="32"/>
          <w:szCs w:val="32"/>
        </w:rPr>
      </w:pPr>
      <w:bookmarkStart w:id="57" w:name="_Toc413748242"/>
      <w:bookmarkStart w:id="58" w:name="_Toc17458166"/>
      <w:r w:rsidRPr="00244AC5">
        <w:rPr>
          <w:rStyle w:val="36"/>
          <w:rFonts w:cs="Times New Roman"/>
          <w:b/>
          <w:bCs w:val="0"/>
          <w:caps w:val="0"/>
          <w:sz w:val="32"/>
          <w:szCs w:val="32"/>
        </w:rPr>
        <w:lastRenderedPageBreak/>
        <w:t>КРИТЕРИИ ПР</w:t>
      </w:r>
      <w:r w:rsidRPr="00244AC5">
        <w:rPr>
          <w:caps w:val="0"/>
        </w:rPr>
        <w:t>ОИСШЕСТВИЙ</w:t>
      </w:r>
      <w:bookmarkEnd w:id="57"/>
      <w:bookmarkEnd w:id="58"/>
    </w:p>
    <w:p w14:paraId="4A5CABFF" w14:textId="77777777" w:rsidR="002332E5" w:rsidRDefault="002332E5" w:rsidP="005C4FF0">
      <w:pPr>
        <w:pStyle w:val="af6"/>
        <w:spacing w:after="0"/>
        <w:rPr>
          <w:snapToGrid w:val="0"/>
        </w:rPr>
      </w:pPr>
    </w:p>
    <w:p w14:paraId="603F32FF" w14:textId="77777777" w:rsidR="005C4FF0" w:rsidRDefault="005C4FF0" w:rsidP="005C4FF0">
      <w:pPr>
        <w:pStyle w:val="af6"/>
        <w:spacing w:after="0"/>
        <w:rPr>
          <w:snapToGrid w:val="0"/>
        </w:rPr>
      </w:pPr>
    </w:p>
    <w:p w14:paraId="739446E9" w14:textId="32215582" w:rsidR="000A3145" w:rsidRPr="002A35F2" w:rsidRDefault="000A3145" w:rsidP="000A3145">
      <w:pPr>
        <w:pStyle w:val="af6"/>
        <w:spacing w:after="0"/>
      </w:pPr>
      <w:r w:rsidRPr="002A35F2">
        <w:rPr>
          <w:snapToGrid w:val="0"/>
        </w:rPr>
        <w:t xml:space="preserve">Регистрации и учету в соответствии с настоящим </w:t>
      </w:r>
      <w:r w:rsidR="005148FB" w:rsidRPr="005148FB">
        <w:t>Стандарт</w:t>
      </w:r>
      <w:r w:rsidR="005148FB">
        <w:t>ом</w:t>
      </w:r>
      <w:r w:rsidRPr="002A35F2">
        <w:rPr>
          <w:snapToGrid w:val="0"/>
        </w:rPr>
        <w:t xml:space="preserve"> подлежат</w:t>
      </w:r>
      <w:r w:rsidR="000B16C7" w:rsidRPr="000B16C7">
        <w:t xml:space="preserve"> </w:t>
      </w:r>
      <w:r w:rsidR="000B16C7" w:rsidRPr="002A35F2">
        <w:t>происшествия 1-го</w:t>
      </w:r>
      <w:r w:rsidR="000B16C7">
        <w:t>, 2-го, 3-го, 4-го</w:t>
      </w:r>
      <w:r w:rsidR="000B16C7" w:rsidRPr="002A35F2">
        <w:t xml:space="preserve"> уровн</w:t>
      </w:r>
      <w:r w:rsidR="000B16C7">
        <w:t>ей</w:t>
      </w:r>
      <w:r w:rsidR="0095333E">
        <w:t>, указанные в Таблице 2</w:t>
      </w:r>
      <w:r w:rsidR="000B16C7">
        <w:t>.</w:t>
      </w:r>
    </w:p>
    <w:p w14:paraId="1A715687" w14:textId="77777777" w:rsidR="000A3145" w:rsidRPr="002A35F2" w:rsidRDefault="000A3145" w:rsidP="000A3145"/>
    <w:p w14:paraId="09113284" w14:textId="47D563BE" w:rsidR="002332E5" w:rsidRDefault="000A3145" w:rsidP="000A3145">
      <w:pPr>
        <w:pStyle w:val="af8"/>
        <w:tabs>
          <w:tab w:val="num" w:pos="1259"/>
        </w:tabs>
        <w:ind w:firstLine="0"/>
        <w:rPr>
          <w:b/>
          <w:bCs/>
        </w:rPr>
      </w:pPr>
      <w:r w:rsidRPr="002A35F2">
        <w:rPr>
          <w:b/>
          <w:bCs/>
        </w:rPr>
        <w:t xml:space="preserve">К происшествиям </w:t>
      </w:r>
      <w:r w:rsidRPr="002A35F2">
        <w:rPr>
          <w:bCs/>
        </w:rPr>
        <w:t>в</w:t>
      </w:r>
      <w:r w:rsidRPr="002A35F2">
        <w:rPr>
          <w:b/>
          <w:bCs/>
        </w:rPr>
        <w:t xml:space="preserve"> </w:t>
      </w:r>
      <w:r w:rsidR="00A513BE">
        <w:t>П</w:t>
      </w:r>
      <w:r w:rsidR="00FE6FFF">
        <w:t>АО «НК «Роснефть»</w:t>
      </w:r>
      <w:r w:rsidR="00A513BE">
        <w:t xml:space="preserve">, </w:t>
      </w:r>
      <w:r w:rsidRPr="002A35F2">
        <w:t>Обществах Группы,</w:t>
      </w:r>
      <w:r w:rsidRPr="002A35F2">
        <w:rPr>
          <w:rFonts w:ascii="Arial" w:hAnsi="Arial" w:cs="Arial"/>
          <w:b/>
          <w:sz w:val="20"/>
        </w:rPr>
        <w:t xml:space="preserve"> </w:t>
      </w:r>
      <w:r w:rsidRPr="002A35F2">
        <w:t>в подрядн</w:t>
      </w:r>
      <w:r w:rsidR="00A513BE">
        <w:t xml:space="preserve">ых и </w:t>
      </w:r>
      <w:r w:rsidRPr="002A35F2">
        <w:t>субподрядн</w:t>
      </w:r>
      <w:r w:rsidR="00A513BE">
        <w:t>ых</w:t>
      </w:r>
      <w:r w:rsidRPr="002A35F2">
        <w:t xml:space="preserve"> организаци</w:t>
      </w:r>
      <w:r w:rsidR="00A513BE">
        <w:t>ях</w:t>
      </w:r>
      <w:r w:rsidRPr="002A35F2">
        <w:t xml:space="preserve"> во время оказания услуги или выполнения работы по договору с </w:t>
      </w:r>
      <w:r w:rsidR="00A513BE">
        <w:t>П</w:t>
      </w:r>
      <w:r w:rsidR="00FE6FFF">
        <w:t>АО «НК «Роснефть»</w:t>
      </w:r>
      <w:r w:rsidR="00A513BE">
        <w:t xml:space="preserve"> или </w:t>
      </w:r>
      <w:r w:rsidRPr="002A35F2">
        <w:t>Обществ</w:t>
      </w:r>
      <w:r w:rsidR="00A513BE">
        <w:t>ами</w:t>
      </w:r>
      <w:r w:rsidRPr="002A35F2">
        <w:t xml:space="preserve"> Группы,</w:t>
      </w:r>
      <w:r w:rsidRPr="002A35F2">
        <w:rPr>
          <w:rFonts w:ascii="Arial" w:hAnsi="Arial" w:cs="Arial"/>
          <w:b/>
          <w:sz w:val="20"/>
        </w:rPr>
        <w:t xml:space="preserve"> </w:t>
      </w:r>
      <w:r w:rsidRPr="002A35F2">
        <w:t xml:space="preserve">на/в объектах (в том числе объектах </w:t>
      </w:r>
      <w:r w:rsidR="00A14904">
        <w:t xml:space="preserve">капитального </w:t>
      </w:r>
      <w:r w:rsidRPr="002A35F2">
        <w:t>строительства)</w:t>
      </w:r>
      <w:r w:rsidR="00243AD8">
        <w:br/>
      </w:r>
      <w:r w:rsidR="00A513BE">
        <w:t>П</w:t>
      </w:r>
      <w:r w:rsidR="00FE6FFF">
        <w:t>АО «НК «Роснефть»</w:t>
      </w:r>
      <w:r w:rsidR="00A513BE">
        <w:t xml:space="preserve"> или </w:t>
      </w:r>
      <w:r w:rsidRPr="002A35F2">
        <w:t xml:space="preserve">Обществ Группы, а также на/с участием </w:t>
      </w:r>
      <w:r w:rsidR="00A14904">
        <w:t>ТС</w:t>
      </w:r>
      <w:r w:rsidRPr="002A35F2">
        <w:t xml:space="preserve"> </w:t>
      </w:r>
      <w:r w:rsidR="00A513BE">
        <w:t>П</w:t>
      </w:r>
      <w:r w:rsidR="00FE6FFF">
        <w:t>АО «НК «Роснефть»</w:t>
      </w:r>
      <w:r w:rsidR="00A513BE">
        <w:t xml:space="preserve"> и/или </w:t>
      </w:r>
      <w:r w:rsidRPr="002A35F2">
        <w:t>Обществ Группы</w:t>
      </w:r>
      <w:r w:rsidR="00A513BE">
        <w:t xml:space="preserve"> и/или </w:t>
      </w:r>
      <w:r w:rsidRPr="002A35F2">
        <w:t>подрядной</w:t>
      </w:r>
      <w:r w:rsidR="00A513BE">
        <w:t xml:space="preserve"> и/или </w:t>
      </w:r>
      <w:r w:rsidRPr="002A35F2">
        <w:t xml:space="preserve">субподрядной организации, перевозящих работников </w:t>
      </w:r>
      <w:r w:rsidR="00A513BE">
        <w:t>П</w:t>
      </w:r>
      <w:r w:rsidR="00FE6FFF">
        <w:t>АО «НК «Роснефть»</w:t>
      </w:r>
      <w:r w:rsidR="00A513BE">
        <w:t xml:space="preserve"> и/или </w:t>
      </w:r>
      <w:r w:rsidRPr="002A35F2">
        <w:t>Обществ Группы</w:t>
      </w:r>
      <w:r w:rsidR="00A513BE">
        <w:t xml:space="preserve"> и/или </w:t>
      </w:r>
      <w:r w:rsidRPr="002A35F2">
        <w:t>подрядной</w:t>
      </w:r>
      <w:r w:rsidR="00A513BE">
        <w:t xml:space="preserve"> и/или субподрядной</w:t>
      </w:r>
      <w:r w:rsidRPr="002A35F2">
        <w:t xml:space="preserve"> организации</w:t>
      </w:r>
      <w:r w:rsidR="00A513BE">
        <w:t xml:space="preserve"> и/или </w:t>
      </w:r>
      <w:r w:rsidRPr="002A35F2">
        <w:t>выполняющих работы в интересах Компании</w:t>
      </w:r>
      <w:r w:rsidR="00A96193">
        <w:t>,</w:t>
      </w:r>
      <w:r w:rsidRPr="002A35F2">
        <w:t xml:space="preserve"> </w:t>
      </w:r>
      <w:r w:rsidRPr="002A35F2">
        <w:rPr>
          <w:b/>
          <w:bCs/>
        </w:rPr>
        <w:t>относятся:</w:t>
      </w:r>
    </w:p>
    <w:p w14:paraId="73CBB1A4" w14:textId="77777777" w:rsidR="00614FCD" w:rsidRPr="00E214A7" w:rsidRDefault="00614FCD" w:rsidP="00E214A7"/>
    <w:p w14:paraId="686AC98D" w14:textId="77777777" w:rsidR="002332E5" w:rsidRPr="00244AC5" w:rsidRDefault="00244AC5" w:rsidP="00244AC5">
      <w:pPr>
        <w:jc w:val="right"/>
        <w:rPr>
          <w:rStyle w:val="36"/>
          <w:b w:val="0"/>
          <w:iCs/>
          <w:sz w:val="20"/>
          <w:szCs w:val="20"/>
        </w:rPr>
      </w:pPr>
      <w:r w:rsidRPr="00244AC5">
        <w:rPr>
          <w:rStyle w:val="36"/>
          <w:iCs/>
          <w:sz w:val="20"/>
          <w:szCs w:val="20"/>
        </w:rPr>
        <w:t xml:space="preserve">Таблица </w:t>
      </w:r>
      <w:r w:rsidR="00672F71" w:rsidRPr="00244AC5">
        <w:rPr>
          <w:rStyle w:val="36"/>
          <w:iCs/>
          <w:sz w:val="20"/>
          <w:szCs w:val="20"/>
        </w:rPr>
        <w:fldChar w:fldCharType="begin"/>
      </w:r>
      <w:r w:rsidRPr="00244AC5">
        <w:rPr>
          <w:rStyle w:val="36"/>
          <w:iCs/>
          <w:sz w:val="20"/>
          <w:szCs w:val="20"/>
        </w:rPr>
        <w:instrText xml:space="preserve"> SEQ Таблица \* ARABIC </w:instrText>
      </w:r>
      <w:r w:rsidR="00672F71" w:rsidRPr="00244AC5">
        <w:rPr>
          <w:rStyle w:val="36"/>
          <w:iCs/>
          <w:sz w:val="20"/>
          <w:szCs w:val="20"/>
        </w:rPr>
        <w:fldChar w:fldCharType="separate"/>
      </w:r>
      <w:r w:rsidR="00B945DB">
        <w:rPr>
          <w:rStyle w:val="36"/>
          <w:iCs/>
          <w:noProof/>
          <w:sz w:val="20"/>
          <w:szCs w:val="20"/>
        </w:rPr>
        <w:t>2</w:t>
      </w:r>
      <w:r w:rsidR="00672F71" w:rsidRPr="00244AC5">
        <w:rPr>
          <w:rStyle w:val="36"/>
          <w:iCs/>
          <w:sz w:val="20"/>
          <w:szCs w:val="20"/>
        </w:rPr>
        <w:fldChar w:fldCharType="end"/>
      </w:r>
    </w:p>
    <w:p w14:paraId="63C3127E" w14:textId="77777777" w:rsidR="002332E5" w:rsidRDefault="002332E5" w:rsidP="002332E5">
      <w:pPr>
        <w:spacing w:after="60"/>
        <w:jc w:val="right"/>
        <w:rPr>
          <w:rStyle w:val="36"/>
          <w:iCs/>
          <w:sz w:val="20"/>
          <w:szCs w:val="20"/>
        </w:rPr>
      </w:pPr>
      <w:r w:rsidRPr="00DF6D43">
        <w:rPr>
          <w:rStyle w:val="36"/>
          <w:iCs/>
          <w:sz w:val="20"/>
          <w:szCs w:val="20"/>
        </w:rPr>
        <w:t>Критерии происшествий</w:t>
      </w:r>
    </w:p>
    <w:tbl>
      <w:tblPr>
        <w:tblW w:w="16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45"/>
        <w:gridCol w:w="3684"/>
        <w:gridCol w:w="3507"/>
        <w:gridCol w:w="3507"/>
        <w:gridCol w:w="3507"/>
      </w:tblGrid>
      <w:tr w:rsidR="00AA4737" w:rsidRPr="003D390C" w14:paraId="1A18CE8C" w14:textId="77777777" w:rsidTr="00FE6FFF">
        <w:trPr>
          <w:trHeight w:val="20"/>
          <w:tblHeader/>
        </w:trPr>
        <w:tc>
          <w:tcPr>
            <w:tcW w:w="1845" w:type="dxa"/>
            <w:vMerge w:val="restart"/>
            <w:tcBorders>
              <w:top w:val="single" w:sz="12" w:space="0" w:color="auto"/>
              <w:bottom w:val="single" w:sz="6" w:space="0" w:color="auto"/>
              <w:tl2br w:val="single" w:sz="4" w:space="0" w:color="auto"/>
            </w:tcBorders>
            <w:shd w:val="clear" w:color="auto" w:fill="FFD200"/>
            <w:tcMar>
              <w:top w:w="72" w:type="dxa"/>
              <w:left w:w="144" w:type="dxa"/>
              <w:bottom w:w="72" w:type="dxa"/>
              <w:right w:w="144" w:type="dxa"/>
            </w:tcMar>
            <w:vAlign w:val="center"/>
            <w:hideMark/>
          </w:tcPr>
          <w:p w14:paraId="4DA957AB" w14:textId="77777777" w:rsidR="00AA4737" w:rsidRPr="003D390C" w:rsidRDefault="00AA4737" w:rsidP="00A726FE">
            <w:pPr>
              <w:jc w:val="right"/>
              <w:rPr>
                <w:rFonts w:ascii="Arial" w:hAnsi="Arial" w:cs="Arial"/>
                <w:b/>
                <w:sz w:val="16"/>
                <w:szCs w:val="16"/>
              </w:rPr>
            </w:pPr>
            <w:r w:rsidRPr="003D390C">
              <w:rPr>
                <w:rFonts w:ascii="Arial" w:hAnsi="Arial" w:cs="Arial"/>
                <w:b/>
                <w:sz w:val="16"/>
                <w:szCs w:val="16"/>
              </w:rPr>
              <w:t>КАТЕГОРИЯ</w:t>
            </w:r>
          </w:p>
          <w:p w14:paraId="74952A89" w14:textId="77777777" w:rsidR="00AA4737" w:rsidRPr="003D390C" w:rsidRDefault="00AA4737" w:rsidP="00A726FE">
            <w:pPr>
              <w:jc w:val="center"/>
              <w:rPr>
                <w:rFonts w:ascii="Arial" w:hAnsi="Arial" w:cs="Arial"/>
                <w:b/>
                <w:sz w:val="16"/>
                <w:szCs w:val="16"/>
              </w:rPr>
            </w:pPr>
          </w:p>
          <w:p w14:paraId="198DCDCC" w14:textId="77777777" w:rsidR="00AA4737" w:rsidRPr="003D390C" w:rsidRDefault="00AA4737" w:rsidP="00A726FE">
            <w:pPr>
              <w:jc w:val="left"/>
              <w:rPr>
                <w:rFonts w:ascii="Arial" w:hAnsi="Arial" w:cs="Arial"/>
                <w:b/>
                <w:sz w:val="16"/>
                <w:szCs w:val="16"/>
              </w:rPr>
            </w:pPr>
            <w:r w:rsidRPr="003D390C">
              <w:rPr>
                <w:rFonts w:ascii="Arial" w:hAnsi="Arial" w:cs="Arial"/>
                <w:b/>
                <w:sz w:val="16"/>
                <w:szCs w:val="16"/>
              </w:rPr>
              <w:t>РАЗДЕЛ</w:t>
            </w:r>
          </w:p>
        </w:tc>
        <w:tc>
          <w:tcPr>
            <w:tcW w:w="14205" w:type="dxa"/>
            <w:gridSpan w:val="4"/>
            <w:tcBorders>
              <w:top w:val="single" w:sz="12" w:space="0" w:color="auto"/>
              <w:bottom w:val="single" w:sz="6" w:space="0" w:color="auto"/>
            </w:tcBorders>
            <w:shd w:val="clear" w:color="auto" w:fill="FFD200"/>
            <w:tcMar>
              <w:top w:w="72" w:type="dxa"/>
              <w:left w:w="144" w:type="dxa"/>
              <w:bottom w:w="72" w:type="dxa"/>
              <w:right w:w="144" w:type="dxa"/>
            </w:tcMar>
            <w:vAlign w:val="center"/>
            <w:hideMark/>
          </w:tcPr>
          <w:p w14:paraId="701CC0AE" w14:textId="77777777" w:rsidR="00AA4737" w:rsidRPr="003D390C" w:rsidRDefault="00AA4737" w:rsidP="00483785">
            <w:pPr>
              <w:jc w:val="center"/>
              <w:rPr>
                <w:rFonts w:ascii="Arial" w:hAnsi="Arial" w:cs="Arial"/>
                <w:b/>
                <w:sz w:val="16"/>
                <w:szCs w:val="16"/>
              </w:rPr>
            </w:pPr>
            <w:r w:rsidRPr="003D390C">
              <w:rPr>
                <w:rFonts w:ascii="Arial" w:hAnsi="Arial" w:cs="Arial"/>
                <w:b/>
                <w:sz w:val="16"/>
                <w:szCs w:val="16"/>
              </w:rPr>
              <w:t>ПРОИСШЕСТВИЯ</w:t>
            </w:r>
            <w:r w:rsidR="00483785" w:rsidRPr="00483785">
              <w:rPr>
                <w:b/>
                <w:sz w:val="28"/>
                <w:szCs w:val="28"/>
                <w:vertAlign w:val="superscript"/>
              </w:rPr>
              <w:t>*</w:t>
            </w:r>
          </w:p>
        </w:tc>
      </w:tr>
      <w:tr w:rsidR="00DD2A5D" w:rsidRPr="003D390C" w14:paraId="70E8D321" w14:textId="77777777" w:rsidTr="00FE6FFF">
        <w:trPr>
          <w:trHeight w:val="20"/>
          <w:tblHeader/>
        </w:trPr>
        <w:tc>
          <w:tcPr>
            <w:tcW w:w="1845" w:type="dxa"/>
            <w:vMerge/>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44B883BC" w14:textId="77777777" w:rsidR="00DD2A5D" w:rsidRPr="003D390C" w:rsidRDefault="00DD2A5D" w:rsidP="00A726FE">
            <w:pPr>
              <w:jc w:val="center"/>
              <w:rPr>
                <w:rFonts w:ascii="Arial" w:hAnsi="Arial" w:cs="Arial"/>
                <w:b/>
                <w:sz w:val="16"/>
                <w:szCs w:val="16"/>
              </w:rPr>
            </w:pPr>
          </w:p>
        </w:tc>
        <w:tc>
          <w:tcPr>
            <w:tcW w:w="3684" w:type="dxa"/>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75A2A9F2" w14:textId="77777777" w:rsidR="00DD2A5D" w:rsidRPr="00B23C23" w:rsidRDefault="00DD2A5D" w:rsidP="00A726FE">
            <w:pPr>
              <w:jc w:val="center"/>
              <w:rPr>
                <w:rFonts w:ascii="Arial" w:hAnsi="Arial" w:cs="Arial"/>
                <w:b/>
                <w:sz w:val="14"/>
                <w:szCs w:val="16"/>
              </w:rPr>
            </w:pPr>
            <w:r w:rsidRPr="00B23C23">
              <w:rPr>
                <w:rFonts w:ascii="Arial" w:hAnsi="Arial" w:cs="Arial"/>
                <w:b/>
                <w:sz w:val="14"/>
                <w:szCs w:val="16"/>
              </w:rPr>
              <w:t>1-ГО УРОВНЯ</w:t>
            </w:r>
          </w:p>
        </w:tc>
        <w:tc>
          <w:tcPr>
            <w:tcW w:w="3507" w:type="dxa"/>
            <w:tcBorders>
              <w:top w:val="single" w:sz="6" w:space="0" w:color="auto"/>
              <w:bottom w:val="single" w:sz="12" w:space="0" w:color="auto"/>
            </w:tcBorders>
            <w:shd w:val="clear" w:color="auto" w:fill="FFD200"/>
            <w:vAlign w:val="center"/>
          </w:tcPr>
          <w:p w14:paraId="7C5EA345" w14:textId="77777777" w:rsidR="00DD2A5D" w:rsidRPr="00B23C23" w:rsidRDefault="00DD2A5D" w:rsidP="00A726FE">
            <w:pPr>
              <w:jc w:val="center"/>
              <w:rPr>
                <w:rFonts w:ascii="Arial" w:hAnsi="Arial" w:cs="Arial"/>
                <w:b/>
                <w:sz w:val="14"/>
                <w:szCs w:val="16"/>
              </w:rPr>
            </w:pPr>
            <w:r w:rsidRPr="00B23C23">
              <w:rPr>
                <w:rFonts w:ascii="Arial" w:hAnsi="Arial" w:cs="Arial"/>
                <w:b/>
                <w:sz w:val="14"/>
                <w:szCs w:val="16"/>
              </w:rPr>
              <w:t>2-ГО УРОВНЯ</w:t>
            </w:r>
          </w:p>
        </w:tc>
        <w:tc>
          <w:tcPr>
            <w:tcW w:w="3507" w:type="dxa"/>
            <w:tcBorders>
              <w:top w:val="single" w:sz="6" w:space="0" w:color="auto"/>
              <w:bottom w:val="single" w:sz="12" w:space="0" w:color="auto"/>
            </w:tcBorders>
            <w:shd w:val="clear" w:color="auto" w:fill="FFD200"/>
            <w:vAlign w:val="center"/>
          </w:tcPr>
          <w:p w14:paraId="55AA7FBB" w14:textId="77777777" w:rsidR="00DD2A5D" w:rsidRPr="00B23C23" w:rsidRDefault="00DD2A5D" w:rsidP="00A726FE">
            <w:pPr>
              <w:jc w:val="center"/>
              <w:rPr>
                <w:rFonts w:ascii="Arial" w:hAnsi="Arial" w:cs="Arial"/>
                <w:b/>
                <w:sz w:val="14"/>
                <w:szCs w:val="16"/>
              </w:rPr>
            </w:pPr>
            <w:r w:rsidRPr="00B23C23">
              <w:rPr>
                <w:rFonts w:ascii="Arial" w:hAnsi="Arial" w:cs="Arial"/>
                <w:b/>
                <w:sz w:val="14"/>
                <w:szCs w:val="16"/>
              </w:rPr>
              <w:t>3-ГО УРОВНЯ</w:t>
            </w:r>
          </w:p>
        </w:tc>
        <w:tc>
          <w:tcPr>
            <w:tcW w:w="3507" w:type="dxa"/>
            <w:tcBorders>
              <w:top w:val="single" w:sz="6" w:space="0" w:color="auto"/>
              <w:bottom w:val="single" w:sz="12" w:space="0" w:color="auto"/>
            </w:tcBorders>
            <w:shd w:val="clear" w:color="auto" w:fill="FFD200"/>
            <w:vAlign w:val="center"/>
          </w:tcPr>
          <w:p w14:paraId="08F317E8" w14:textId="77777777" w:rsidR="00DD2A5D" w:rsidRPr="00B23C23" w:rsidRDefault="00DD2A5D" w:rsidP="00DD2A5D">
            <w:pPr>
              <w:jc w:val="center"/>
              <w:rPr>
                <w:rFonts w:ascii="Arial" w:hAnsi="Arial" w:cs="Arial"/>
                <w:b/>
                <w:sz w:val="14"/>
                <w:szCs w:val="16"/>
              </w:rPr>
            </w:pPr>
            <w:r>
              <w:rPr>
                <w:rFonts w:ascii="Arial" w:hAnsi="Arial" w:cs="Arial"/>
                <w:b/>
                <w:sz w:val="14"/>
                <w:szCs w:val="16"/>
              </w:rPr>
              <w:t>4</w:t>
            </w:r>
            <w:r w:rsidRPr="00B23C23">
              <w:rPr>
                <w:rFonts w:ascii="Arial" w:hAnsi="Arial" w:cs="Arial"/>
                <w:b/>
                <w:sz w:val="14"/>
                <w:szCs w:val="16"/>
              </w:rPr>
              <w:t>-ГО УРОВНЯ</w:t>
            </w:r>
          </w:p>
        </w:tc>
      </w:tr>
      <w:tr w:rsidR="00DD2A5D" w:rsidRPr="003D390C" w14:paraId="629FD555" w14:textId="77777777" w:rsidTr="00FE6FFF">
        <w:trPr>
          <w:trHeight w:val="20"/>
          <w:tblHeader/>
        </w:trPr>
        <w:tc>
          <w:tcPr>
            <w:tcW w:w="1845" w:type="dxa"/>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2EF88D81" w14:textId="77777777" w:rsidR="00DD2A5D" w:rsidRPr="003D390C" w:rsidRDefault="00DD2A5D" w:rsidP="00A726FE">
            <w:pPr>
              <w:jc w:val="center"/>
              <w:rPr>
                <w:rFonts w:ascii="Arial" w:hAnsi="Arial" w:cs="Arial"/>
                <w:b/>
                <w:sz w:val="16"/>
                <w:szCs w:val="16"/>
              </w:rPr>
            </w:pPr>
            <w:r>
              <w:rPr>
                <w:rFonts w:ascii="Arial" w:hAnsi="Arial" w:cs="Arial"/>
                <w:b/>
                <w:sz w:val="16"/>
                <w:szCs w:val="16"/>
              </w:rPr>
              <w:t>1</w:t>
            </w:r>
          </w:p>
        </w:tc>
        <w:tc>
          <w:tcPr>
            <w:tcW w:w="3684" w:type="dxa"/>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105952BA" w14:textId="77777777" w:rsidR="00DD2A5D" w:rsidRPr="003D390C" w:rsidRDefault="00DD2A5D" w:rsidP="00A726FE">
            <w:pPr>
              <w:jc w:val="center"/>
              <w:rPr>
                <w:rFonts w:ascii="Arial" w:hAnsi="Arial" w:cs="Arial"/>
                <w:b/>
                <w:sz w:val="16"/>
                <w:szCs w:val="16"/>
              </w:rPr>
            </w:pPr>
            <w:r>
              <w:rPr>
                <w:rFonts w:ascii="Arial" w:hAnsi="Arial" w:cs="Arial"/>
                <w:b/>
                <w:sz w:val="16"/>
                <w:szCs w:val="16"/>
              </w:rPr>
              <w:t>2</w:t>
            </w:r>
          </w:p>
        </w:tc>
        <w:tc>
          <w:tcPr>
            <w:tcW w:w="3507" w:type="dxa"/>
            <w:tcBorders>
              <w:top w:val="single" w:sz="6" w:space="0" w:color="auto"/>
              <w:bottom w:val="single" w:sz="12" w:space="0" w:color="auto"/>
            </w:tcBorders>
            <w:shd w:val="clear" w:color="auto" w:fill="FFD200"/>
            <w:vAlign w:val="center"/>
          </w:tcPr>
          <w:p w14:paraId="4DC75A46" w14:textId="77777777" w:rsidR="00DD2A5D" w:rsidRPr="003D390C" w:rsidRDefault="00DD2A5D" w:rsidP="00A726FE">
            <w:pPr>
              <w:jc w:val="center"/>
              <w:rPr>
                <w:rFonts w:ascii="Arial" w:hAnsi="Arial" w:cs="Arial"/>
                <w:b/>
                <w:sz w:val="16"/>
                <w:szCs w:val="16"/>
              </w:rPr>
            </w:pPr>
            <w:r>
              <w:rPr>
                <w:rFonts w:ascii="Arial" w:hAnsi="Arial" w:cs="Arial"/>
                <w:b/>
                <w:sz w:val="16"/>
                <w:szCs w:val="16"/>
              </w:rPr>
              <w:t>3</w:t>
            </w:r>
          </w:p>
        </w:tc>
        <w:tc>
          <w:tcPr>
            <w:tcW w:w="3507" w:type="dxa"/>
            <w:tcBorders>
              <w:top w:val="single" w:sz="6" w:space="0" w:color="auto"/>
              <w:bottom w:val="single" w:sz="12" w:space="0" w:color="auto"/>
            </w:tcBorders>
            <w:shd w:val="clear" w:color="auto" w:fill="FFD200"/>
            <w:vAlign w:val="center"/>
          </w:tcPr>
          <w:p w14:paraId="73DF0BD0" w14:textId="77777777" w:rsidR="00DD2A5D" w:rsidRPr="003D390C" w:rsidRDefault="00DD2A5D" w:rsidP="00A726FE">
            <w:pPr>
              <w:jc w:val="center"/>
              <w:rPr>
                <w:rFonts w:ascii="Arial" w:hAnsi="Arial" w:cs="Arial"/>
                <w:b/>
                <w:sz w:val="16"/>
                <w:szCs w:val="16"/>
              </w:rPr>
            </w:pPr>
            <w:r>
              <w:rPr>
                <w:rFonts w:ascii="Arial" w:hAnsi="Arial" w:cs="Arial"/>
                <w:b/>
                <w:sz w:val="16"/>
                <w:szCs w:val="16"/>
              </w:rPr>
              <w:t>4</w:t>
            </w:r>
          </w:p>
        </w:tc>
        <w:tc>
          <w:tcPr>
            <w:tcW w:w="3507" w:type="dxa"/>
            <w:tcBorders>
              <w:top w:val="single" w:sz="6" w:space="0" w:color="auto"/>
              <w:bottom w:val="single" w:sz="12" w:space="0" w:color="auto"/>
            </w:tcBorders>
            <w:shd w:val="clear" w:color="auto" w:fill="FFD200"/>
            <w:vAlign w:val="center"/>
          </w:tcPr>
          <w:p w14:paraId="4ED52957" w14:textId="77777777" w:rsidR="00DD2A5D" w:rsidRPr="003D390C" w:rsidRDefault="00DD2A5D" w:rsidP="00A726FE">
            <w:pPr>
              <w:jc w:val="center"/>
              <w:rPr>
                <w:rFonts w:ascii="Arial" w:hAnsi="Arial" w:cs="Arial"/>
                <w:b/>
                <w:sz w:val="16"/>
                <w:szCs w:val="16"/>
              </w:rPr>
            </w:pPr>
            <w:r>
              <w:rPr>
                <w:rFonts w:ascii="Arial" w:hAnsi="Arial" w:cs="Arial"/>
                <w:b/>
                <w:sz w:val="16"/>
                <w:szCs w:val="16"/>
              </w:rPr>
              <w:t>5</w:t>
            </w:r>
          </w:p>
        </w:tc>
      </w:tr>
      <w:tr w:rsidR="00DD2A5D" w:rsidRPr="003D390C" w14:paraId="70E82208" w14:textId="77777777" w:rsidTr="00FE6FFF">
        <w:trPr>
          <w:trHeight w:val="20"/>
        </w:trPr>
        <w:tc>
          <w:tcPr>
            <w:tcW w:w="1845" w:type="dxa"/>
            <w:tcBorders>
              <w:top w:val="single" w:sz="12" w:space="0" w:color="auto"/>
            </w:tcBorders>
            <w:shd w:val="clear" w:color="auto" w:fill="auto"/>
            <w:tcMar>
              <w:top w:w="72" w:type="dxa"/>
              <w:left w:w="144" w:type="dxa"/>
              <w:bottom w:w="72" w:type="dxa"/>
              <w:right w:w="144" w:type="dxa"/>
            </w:tcMar>
            <w:hideMark/>
          </w:tcPr>
          <w:p w14:paraId="28C7F8D8" w14:textId="77777777" w:rsidR="00DD2A5D" w:rsidRPr="00B4160C" w:rsidRDefault="00DD2A5D" w:rsidP="00923FCB">
            <w:pPr>
              <w:jc w:val="left"/>
              <w:rPr>
                <w:b/>
                <w:sz w:val="20"/>
                <w:szCs w:val="20"/>
              </w:rPr>
            </w:pPr>
            <w:r w:rsidRPr="00B4160C">
              <w:rPr>
                <w:b/>
                <w:sz w:val="20"/>
                <w:szCs w:val="20"/>
              </w:rPr>
              <w:t>Люди</w:t>
            </w:r>
          </w:p>
        </w:tc>
        <w:tc>
          <w:tcPr>
            <w:tcW w:w="3684" w:type="dxa"/>
            <w:tcBorders>
              <w:top w:val="single" w:sz="12" w:space="0" w:color="auto"/>
            </w:tcBorders>
            <w:shd w:val="clear" w:color="auto" w:fill="auto"/>
            <w:tcMar>
              <w:top w:w="72" w:type="dxa"/>
              <w:left w:w="144" w:type="dxa"/>
              <w:bottom w:w="72" w:type="dxa"/>
              <w:right w:w="144" w:type="dxa"/>
            </w:tcMar>
            <w:hideMark/>
          </w:tcPr>
          <w:p w14:paraId="1AA23D94" w14:textId="77777777" w:rsidR="000D41E7" w:rsidRPr="00CD287F" w:rsidRDefault="000D41E7"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Несчастный случай</w:t>
            </w:r>
            <w:r w:rsidR="00C076F8" w:rsidRPr="00CD287F">
              <w:rPr>
                <w:sz w:val="20"/>
                <w:szCs w:val="20"/>
              </w:rPr>
              <w:t xml:space="preserve"> </w:t>
            </w:r>
            <w:r w:rsidR="00BD17F0" w:rsidRPr="00CD287F">
              <w:rPr>
                <w:sz w:val="20"/>
                <w:szCs w:val="20"/>
              </w:rPr>
              <w:t xml:space="preserve">/ </w:t>
            </w:r>
            <w:r w:rsidR="00C076F8" w:rsidRPr="00CD287F">
              <w:rPr>
                <w:sz w:val="20"/>
                <w:szCs w:val="20"/>
              </w:rPr>
              <w:t xml:space="preserve">острое профессиональное заболевание </w:t>
            </w:r>
            <w:r w:rsidR="00BD17F0" w:rsidRPr="00CD287F">
              <w:rPr>
                <w:sz w:val="20"/>
                <w:szCs w:val="20"/>
              </w:rPr>
              <w:t>(</w:t>
            </w:r>
            <w:r w:rsidR="003A35BC" w:rsidRPr="00CD287F">
              <w:rPr>
                <w:sz w:val="20"/>
                <w:szCs w:val="20"/>
              </w:rPr>
              <w:t xml:space="preserve">острое </w:t>
            </w:r>
            <w:r w:rsidR="00C076F8" w:rsidRPr="00CD287F">
              <w:rPr>
                <w:sz w:val="20"/>
                <w:szCs w:val="20"/>
              </w:rPr>
              <w:t>отравление</w:t>
            </w:r>
            <w:r w:rsidR="00BD17F0" w:rsidRPr="00CD287F">
              <w:rPr>
                <w:sz w:val="20"/>
                <w:szCs w:val="20"/>
              </w:rPr>
              <w:t>)</w:t>
            </w:r>
            <w:r w:rsidR="00C076F8" w:rsidRPr="00CD287F">
              <w:rPr>
                <w:sz w:val="20"/>
                <w:szCs w:val="20"/>
              </w:rPr>
              <w:t xml:space="preserve"> </w:t>
            </w:r>
            <w:r w:rsidRPr="00CD287F">
              <w:rPr>
                <w:sz w:val="20"/>
                <w:szCs w:val="20"/>
              </w:rPr>
              <w:t xml:space="preserve">с работником на производстве со смертельным исходом: гибель 1 человека. </w:t>
            </w:r>
          </w:p>
          <w:p w14:paraId="5D2118B3" w14:textId="77777777" w:rsidR="00FF08C7" w:rsidRPr="00CD287F" w:rsidRDefault="00FF08C7"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 xml:space="preserve">Групповой несчастный случай </w:t>
            </w:r>
            <w:r w:rsidR="00BD17F0" w:rsidRPr="00CD287F">
              <w:rPr>
                <w:sz w:val="20"/>
                <w:szCs w:val="20"/>
              </w:rPr>
              <w:t xml:space="preserve">/ </w:t>
            </w:r>
            <w:r w:rsidR="00C076F8" w:rsidRPr="00CD287F">
              <w:rPr>
                <w:sz w:val="20"/>
                <w:szCs w:val="20"/>
              </w:rPr>
              <w:t xml:space="preserve">острое профессиональное заболевание </w:t>
            </w:r>
            <w:r w:rsidR="00BD17F0" w:rsidRPr="00CD287F">
              <w:rPr>
                <w:sz w:val="20"/>
                <w:szCs w:val="20"/>
              </w:rPr>
              <w:t>(</w:t>
            </w:r>
            <w:r w:rsidR="003A35BC" w:rsidRPr="00CD287F">
              <w:rPr>
                <w:sz w:val="20"/>
                <w:szCs w:val="20"/>
              </w:rPr>
              <w:t xml:space="preserve">острое </w:t>
            </w:r>
            <w:r w:rsidR="00C076F8" w:rsidRPr="00CD287F">
              <w:rPr>
                <w:sz w:val="20"/>
                <w:szCs w:val="20"/>
              </w:rPr>
              <w:t>отравление</w:t>
            </w:r>
            <w:r w:rsidR="00BD17F0" w:rsidRPr="00CD287F">
              <w:rPr>
                <w:sz w:val="20"/>
                <w:szCs w:val="20"/>
              </w:rPr>
              <w:t>)</w:t>
            </w:r>
            <w:r w:rsidR="00C076F8" w:rsidRPr="00CD287F">
              <w:rPr>
                <w:sz w:val="20"/>
                <w:szCs w:val="20"/>
              </w:rPr>
              <w:t xml:space="preserve"> </w:t>
            </w:r>
            <w:r w:rsidRPr="00CD287F">
              <w:rPr>
                <w:sz w:val="20"/>
                <w:szCs w:val="20"/>
              </w:rPr>
              <w:t>с работниками на производстве, в результате которого получили ущерб здоровью 3 человека.</w:t>
            </w:r>
          </w:p>
          <w:p w14:paraId="59BD853C" w14:textId="77777777" w:rsidR="00FF08C7" w:rsidRPr="00CD287F" w:rsidRDefault="00FF08C7"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Групповой случай пищевого отравления работников – 4 человека и более.</w:t>
            </w:r>
          </w:p>
          <w:p w14:paraId="56AD3273" w14:textId="77777777" w:rsidR="00DD2A5D" w:rsidRPr="00CD287F" w:rsidRDefault="00DD2A5D" w:rsidP="00DA798F">
            <w:pPr>
              <w:pStyle w:val="afb"/>
              <w:numPr>
                <w:ilvl w:val="0"/>
                <w:numId w:val="34"/>
              </w:numPr>
              <w:tabs>
                <w:tab w:val="left" w:pos="242"/>
                <w:tab w:val="left" w:pos="539"/>
              </w:tabs>
              <w:spacing w:before="120"/>
              <w:ind w:left="538" w:hanging="357"/>
              <w:jc w:val="left"/>
              <w:rPr>
                <w:sz w:val="20"/>
                <w:szCs w:val="20"/>
              </w:rPr>
            </w:pPr>
            <w:r w:rsidRPr="00CD287F">
              <w:rPr>
                <w:sz w:val="20"/>
                <w:szCs w:val="20"/>
              </w:rPr>
              <w:t>Опасные инфекционные заболевания</w:t>
            </w:r>
            <w:r w:rsidR="00A45F0B" w:rsidRPr="00CD287F">
              <w:rPr>
                <w:sz w:val="20"/>
                <w:szCs w:val="20"/>
              </w:rPr>
              <w:t xml:space="preserve">***** </w:t>
            </w:r>
            <w:r w:rsidRPr="00CD287F">
              <w:rPr>
                <w:sz w:val="20"/>
                <w:szCs w:val="20"/>
              </w:rPr>
              <w:t xml:space="preserve"> работников</w:t>
            </w:r>
            <w:r w:rsidR="00A45F0B" w:rsidRPr="00CD287F">
              <w:rPr>
                <w:sz w:val="20"/>
                <w:szCs w:val="20"/>
              </w:rPr>
              <w:t xml:space="preserve">: </w:t>
            </w:r>
            <w:r w:rsidR="00A45F0B" w:rsidRPr="00CD287F">
              <w:rPr>
                <w:sz w:val="20"/>
                <w:szCs w:val="20"/>
              </w:rPr>
              <w:lastRenderedPageBreak/>
              <w:t>любой факт заболевания</w:t>
            </w:r>
            <w:r w:rsidR="00716357" w:rsidRPr="00CD287F">
              <w:rPr>
                <w:sz w:val="20"/>
                <w:szCs w:val="20"/>
              </w:rPr>
              <w:t xml:space="preserve">/ гибели </w:t>
            </w:r>
            <w:r w:rsidR="00A45F0B" w:rsidRPr="00CD287F">
              <w:rPr>
                <w:sz w:val="20"/>
                <w:szCs w:val="20"/>
              </w:rPr>
              <w:t>работника</w:t>
            </w:r>
            <w:r w:rsidRPr="00CD287F">
              <w:rPr>
                <w:sz w:val="20"/>
                <w:szCs w:val="20"/>
              </w:rPr>
              <w:t>.</w:t>
            </w:r>
          </w:p>
          <w:p w14:paraId="4D7555F2" w14:textId="77777777" w:rsidR="00DD2A5D" w:rsidRPr="00CD287F" w:rsidRDefault="00DD2A5D"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Инфекционные заболевания работников невыясненной этиологии,</w:t>
            </w:r>
            <w:r w:rsidR="00694991" w:rsidRPr="00CD287F">
              <w:rPr>
                <w:sz w:val="20"/>
                <w:szCs w:val="20"/>
              </w:rPr>
              <w:t xml:space="preserve"> </w:t>
            </w:r>
            <w:r w:rsidRPr="00CD287F">
              <w:rPr>
                <w:sz w:val="20"/>
                <w:szCs w:val="20"/>
              </w:rPr>
              <w:t>последствия которых не</w:t>
            </w:r>
            <w:r w:rsidR="00964A7B" w:rsidRPr="00CD287F">
              <w:rPr>
                <w:sz w:val="20"/>
                <w:szCs w:val="20"/>
              </w:rPr>
              <w:t> </w:t>
            </w:r>
            <w:r w:rsidRPr="00CD287F">
              <w:rPr>
                <w:sz w:val="20"/>
                <w:szCs w:val="20"/>
              </w:rPr>
              <w:t>попадают под критерии ЧС.</w:t>
            </w:r>
          </w:p>
          <w:p w14:paraId="296EFB88" w14:textId="77777777" w:rsidR="00DD2A5D" w:rsidRPr="00CD287F" w:rsidRDefault="00DD2A5D"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Исчезновение группы работников (2 чел. и более) с судна, морской буровой установки, другого транспортного средства, предназначенного для перевозки по водным объектам.</w:t>
            </w:r>
          </w:p>
          <w:p w14:paraId="21B46959" w14:textId="77777777" w:rsidR="00DD2A5D" w:rsidRPr="00CD287F" w:rsidRDefault="00DD2A5D"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Происшествие, произошедшее в результате производственной деятельности Компании, в результате которого пострадали третьи лица:</w:t>
            </w:r>
          </w:p>
          <w:p w14:paraId="213A461D" w14:textId="77777777" w:rsidR="00DD2A5D" w:rsidRPr="00CD287F" w:rsidRDefault="00DD2A5D" w:rsidP="002D1B70">
            <w:pPr>
              <w:pStyle w:val="afb"/>
              <w:numPr>
                <w:ilvl w:val="0"/>
                <w:numId w:val="10"/>
              </w:numPr>
              <w:tabs>
                <w:tab w:val="left" w:pos="539"/>
              </w:tabs>
              <w:spacing w:before="120"/>
              <w:ind w:left="896" w:hanging="357"/>
              <w:jc w:val="left"/>
              <w:rPr>
                <w:sz w:val="20"/>
                <w:szCs w:val="20"/>
              </w:rPr>
            </w:pPr>
            <w:r w:rsidRPr="00CD287F">
              <w:rPr>
                <w:sz w:val="20"/>
                <w:szCs w:val="20"/>
              </w:rPr>
              <w:t>Численность погибших – 2 чел</w:t>
            </w:r>
            <w:r w:rsidR="000156C1" w:rsidRPr="00CD287F">
              <w:rPr>
                <w:sz w:val="20"/>
                <w:szCs w:val="20"/>
              </w:rPr>
              <w:t>овека</w:t>
            </w:r>
            <w:r w:rsidRPr="00CD287F">
              <w:rPr>
                <w:sz w:val="20"/>
                <w:szCs w:val="20"/>
              </w:rPr>
              <w:t xml:space="preserve"> и более.</w:t>
            </w:r>
          </w:p>
          <w:p w14:paraId="53A084A6" w14:textId="77777777" w:rsidR="00DD2A5D" w:rsidRPr="00CD287F" w:rsidRDefault="00DD2A5D"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Численность получивших ущерб здоровью – 4 </w:t>
            </w:r>
            <w:r w:rsidR="000156C1" w:rsidRPr="00CD287F">
              <w:rPr>
                <w:sz w:val="20"/>
                <w:szCs w:val="20"/>
              </w:rPr>
              <w:t>человека</w:t>
            </w:r>
            <w:r w:rsidRPr="00CD287F">
              <w:rPr>
                <w:sz w:val="20"/>
                <w:szCs w:val="20"/>
              </w:rPr>
              <w:t xml:space="preserve"> и более.</w:t>
            </w:r>
          </w:p>
          <w:p w14:paraId="500DC466" w14:textId="77777777" w:rsidR="008179FE" w:rsidRPr="00CD287F" w:rsidRDefault="008179FE" w:rsidP="002D1B70">
            <w:pPr>
              <w:pStyle w:val="afb"/>
              <w:numPr>
                <w:ilvl w:val="0"/>
                <w:numId w:val="34"/>
              </w:numPr>
              <w:tabs>
                <w:tab w:val="left" w:pos="0"/>
                <w:tab w:val="left" w:pos="242"/>
                <w:tab w:val="left" w:pos="539"/>
              </w:tabs>
              <w:spacing w:before="120"/>
              <w:ind w:left="538" w:hanging="357"/>
              <w:jc w:val="left"/>
              <w:rPr>
                <w:sz w:val="20"/>
                <w:szCs w:val="20"/>
              </w:rPr>
            </w:pPr>
            <w:r w:rsidRPr="00CD287F">
              <w:rPr>
                <w:sz w:val="20"/>
                <w:szCs w:val="20"/>
              </w:rPr>
              <w:t>Террористические акты, не попадающие под критерии ЧС.</w:t>
            </w:r>
          </w:p>
          <w:p w14:paraId="3B344CB4" w14:textId="77777777" w:rsidR="008179FE" w:rsidRPr="00CD287F" w:rsidRDefault="008179FE" w:rsidP="002D1B70">
            <w:pPr>
              <w:pStyle w:val="afb"/>
              <w:numPr>
                <w:ilvl w:val="0"/>
                <w:numId w:val="34"/>
              </w:numPr>
              <w:tabs>
                <w:tab w:val="left" w:pos="0"/>
                <w:tab w:val="left" w:pos="242"/>
                <w:tab w:val="left" w:pos="539"/>
              </w:tabs>
              <w:spacing w:before="120"/>
              <w:ind w:left="538" w:hanging="357"/>
              <w:jc w:val="left"/>
              <w:rPr>
                <w:sz w:val="20"/>
                <w:szCs w:val="20"/>
              </w:rPr>
            </w:pPr>
            <w:r w:rsidRPr="00CD287F">
              <w:rPr>
                <w:sz w:val="20"/>
                <w:szCs w:val="20"/>
              </w:rPr>
              <w:t>Противоправные действия на объектах Копании, в результате которых:</w:t>
            </w:r>
          </w:p>
          <w:p w14:paraId="606F7273"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Погиб работник  – 1 </w:t>
            </w:r>
            <w:r w:rsidR="000156C1" w:rsidRPr="00CD287F">
              <w:rPr>
                <w:sz w:val="20"/>
                <w:szCs w:val="20"/>
              </w:rPr>
              <w:t>человек</w:t>
            </w:r>
            <w:r w:rsidRPr="00CD287F">
              <w:rPr>
                <w:sz w:val="20"/>
                <w:szCs w:val="20"/>
              </w:rPr>
              <w:t>.</w:t>
            </w:r>
          </w:p>
          <w:p w14:paraId="2E86968C"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lastRenderedPageBreak/>
              <w:t xml:space="preserve">Численность погибших третьих лиц – 2 </w:t>
            </w:r>
            <w:r w:rsidR="000156C1" w:rsidRPr="00CD287F">
              <w:rPr>
                <w:sz w:val="20"/>
                <w:szCs w:val="20"/>
              </w:rPr>
              <w:t>человека</w:t>
            </w:r>
            <w:r w:rsidRPr="00CD287F">
              <w:rPr>
                <w:sz w:val="20"/>
                <w:szCs w:val="20"/>
              </w:rPr>
              <w:t xml:space="preserve"> и более.</w:t>
            </w:r>
          </w:p>
          <w:p w14:paraId="7C4A3A7E"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Численность получивших ущерб здоровью работников – </w:t>
            </w:r>
            <w:r w:rsidR="00B9304F" w:rsidRPr="00CD287F">
              <w:rPr>
                <w:sz w:val="20"/>
                <w:szCs w:val="20"/>
              </w:rPr>
              <w:t xml:space="preserve">2 или 3 </w:t>
            </w:r>
            <w:r w:rsidR="000156C1" w:rsidRPr="00CD287F">
              <w:rPr>
                <w:sz w:val="20"/>
                <w:szCs w:val="20"/>
              </w:rPr>
              <w:t>человека</w:t>
            </w:r>
            <w:r w:rsidRPr="00CD287F">
              <w:rPr>
                <w:sz w:val="20"/>
                <w:szCs w:val="20"/>
              </w:rPr>
              <w:t xml:space="preserve">. </w:t>
            </w:r>
          </w:p>
          <w:p w14:paraId="46B2F879"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Численность получивших ущерб здоровью третьих лиц – 4 </w:t>
            </w:r>
            <w:r w:rsidR="000156C1" w:rsidRPr="00CD287F">
              <w:rPr>
                <w:sz w:val="20"/>
                <w:szCs w:val="20"/>
              </w:rPr>
              <w:t>человека</w:t>
            </w:r>
            <w:r w:rsidRPr="00CD287F">
              <w:rPr>
                <w:sz w:val="20"/>
                <w:szCs w:val="20"/>
              </w:rPr>
              <w:t xml:space="preserve"> и более. </w:t>
            </w:r>
          </w:p>
          <w:p w14:paraId="5AF307CE" w14:textId="77777777" w:rsidR="00C114F8" w:rsidRPr="00CD287F" w:rsidRDefault="008179FE" w:rsidP="002D1B70">
            <w:pPr>
              <w:pStyle w:val="afb"/>
              <w:numPr>
                <w:ilvl w:val="0"/>
                <w:numId w:val="34"/>
              </w:numPr>
              <w:tabs>
                <w:tab w:val="left" w:pos="0"/>
                <w:tab w:val="left" w:pos="246"/>
                <w:tab w:val="left" w:pos="539"/>
              </w:tabs>
              <w:spacing w:before="120"/>
              <w:ind w:left="538" w:hanging="357"/>
              <w:jc w:val="left"/>
              <w:rPr>
                <w:sz w:val="20"/>
                <w:szCs w:val="20"/>
              </w:rPr>
            </w:pPr>
            <w:r w:rsidRPr="00CD287F">
              <w:rPr>
                <w:sz w:val="20"/>
                <w:szCs w:val="20"/>
              </w:rPr>
              <w:t>Резкая негативная реакция со стороны международных организаций, федеральных органов власти, государственного контроля, СМИ федерального уровня  в результате происшествия, произошедшего в Обществе Группы.</w:t>
            </w:r>
          </w:p>
        </w:tc>
        <w:tc>
          <w:tcPr>
            <w:tcW w:w="3507" w:type="dxa"/>
            <w:tcBorders>
              <w:top w:val="single" w:sz="12" w:space="0" w:color="auto"/>
            </w:tcBorders>
            <w:shd w:val="clear" w:color="auto" w:fill="auto"/>
          </w:tcPr>
          <w:p w14:paraId="387F5F79" w14:textId="77777777" w:rsidR="00311C2A" w:rsidRPr="00311C2A" w:rsidRDefault="00311C2A" w:rsidP="002D1B70">
            <w:pPr>
              <w:pStyle w:val="afb"/>
              <w:numPr>
                <w:ilvl w:val="0"/>
                <w:numId w:val="37"/>
              </w:numPr>
              <w:tabs>
                <w:tab w:val="left" w:pos="539"/>
              </w:tabs>
              <w:spacing w:before="120"/>
              <w:ind w:left="538" w:hanging="357"/>
              <w:jc w:val="left"/>
              <w:rPr>
                <w:sz w:val="20"/>
                <w:szCs w:val="20"/>
              </w:rPr>
            </w:pPr>
            <w:r w:rsidRPr="00311C2A">
              <w:rPr>
                <w:sz w:val="20"/>
                <w:szCs w:val="20"/>
              </w:rPr>
              <w:lastRenderedPageBreak/>
              <w:t>Групповой несчастный случай / острое профессиональное заболевание (острое отравление) с работниками на производстве, в</w:t>
            </w:r>
            <w:r>
              <w:rPr>
                <w:sz w:val="20"/>
                <w:szCs w:val="20"/>
              </w:rPr>
              <w:t> </w:t>
            </w:r>
            <w:r w:rsidRPr="00311C2A">
              <w:rPr>
                <w:sz w:val="20"/>
                <w:szCs w:val="20"/>
              </w:rPr>
              <w:t>результате которого получили ущерб здоровью 2 человека.</w:t>
            </w:r>
          </w:p>
          <w:p w14:paraId="097E858B" w14:textId="77777777" w:rsidR="001759A2" w:rsidRPr="00311C2A" w:rsidRDefault="001759A2" w:rsidP="002D1B70">
            <w:pPr>
              <w:pStyle w:val="afb"/>
              <w:numPr>
                <w:ilvl w:val="0"/>
                <w:numId w:val="37"/>
              </w:numPr>
              <w:tabs>
                <w:tab w:val="left" w:pos="539"/>
              </w:tabs>
              <w:spacing w:before="120"/>
              <w:ind w:left="538" w:hanging="357"/>
              <w:jc w:val="left"/>
              <w:rPr>
                <w:sz w:val="20"/>
                <w:szCs w:val="20"/>
              </w:rPr>
            </w:pPr>
            <w:r w:rsidRPr="00311C2A">
              <w:rPr>
                <w:sz w:val="20"/>
                <w:szCs w:val="20"/>
              </w:rPr>
              <w:t xml:space="preserve">Групповой случай пищевого отравления </w:t>
            </w:r>
            <w:r w:rsidR="00F83345" w:rsidRPr="00311C2A">
              <w:rPr>
                <w:sz w:val="20"/>
                <w:szCs w:val="20"/>
              </w:rPr>
              <w:t xml:space="preserve">(пищевой </w:t>
            </w:r>
            <w:r w:rsidR="00CD287F" w:rsidRPr="00311C2A">
              <w:rPr>
                <w:sz w:val="20"/>
                <w:szCs w:val="20"/>
              </w:rPr>
              <w:t>токсикоинфекция</w:t>
            </w:r>
            <w:r w:rsidR="00F83345" w:rsidRPr="00311C2A">
              <w:rPr>
                <w:sz w:val="20"/>
                <w:szCs w:val="20"/>
              </w:rPr>
              <w:t xml:space="preserve">) </w:t>
            </w:r>
            <w:r w:rsidRPr="00311C2A">
              <w:rPr>
                <w:sz w:val="20"/>
                <w:szCs w:val="20"/>
              </w:rPr>
              <w:t>работников – 2-3 чел</w:t>
            </w:r>
            <w:r w:rsidR="000156C1" w:rsidRPr="00311C2A">
              <w:rPr>
                <w:sz w:val="20"/>
                <w:szCs w:val="20"/>
              </w:rPr>
              <w:t>овека</w:t>
            </w:r>
            <w:r w:rsidRPr="00311C2A">
              <w:rPr>
                <w:sz w:val="20"/>
                <w:szCs w:val="20"/>
              </w:rPr>
              <w:t>.</w:t>
            </w:r>
          </w:p>
          <w:p w14:paraId="55D5DE24" w14:textId="77777777" w:rsidR="00DD2A5D" w:rsidRPr="00311C2A" w:rsidRDefault="00DD2A5D" w:rsidP="002D1B70">
            <w:pPr>
              <w:pStyle w:val="afb"/>
              <w:numPr>
                <w:ilvl w:val="0"/>
                <w:numId w:val="37"/>
              </w:numPr>
              <w:tabs>
                <w:tab w:val="left" w:pos="539"/>
              </w:tabs>
              <w:spacing w:before="120"/>
              <w:ind w:left="538" w:hanging="357"/>
              <w:jc w:val="left"/>
              <w:rPr>
                <w:sz w:val="20"/>
                <w:szCs w:val="20"/>
              </w:rPr>
            </w:pPr>
            <w:r w:rsidRPr="00311C2A">
              <w:rPr>
                <w:sz w:val="20"/>
                <w:szCs w:val="20"/>
              </w:rPr>
              <w:t>Происшествие, произошедшее в результате производственной деятельности Компании, в результате которого пострадали третьи лица**:</w:t>
            </w:r>
          </w:p>
          <w:p w14:paraId="08B7F136" w14:textId="77777777" w:rsidR="00DD2A5D" w:rsidRPr="00311C2A" w:rsidRDefault="00DD2A5D" w:rsidP="002D1B70">
            <w:pPr>
              <w:pStyle w:val="afb"/>
              <w:numPr>
                <w:ilvl w:val="0"/>
                <w:numId w:val="10"/>
              </w:numPr>
              <w:tabs>
                <w:tab w:val="left" w:pos="539"/>
              </w:tabs>
              <w:spacing w:before="120"/>
              <w:ind w:left="896" w:hanging="357"/>
              <w:jc w:val="left"/>
              <w:rPr>
                <w:sz w:val="20"/>
                <w:szCs w:val="20"/>
              </w:rPr>
            </w:pPr>
            <w:r w:rsidRPr="00311C2A">
              <w:rPr>
                <w:sz w:val="20"/>
                <w:szCs w:val="20"/>
              </w:rPr>
              <w:t>Численность погибших – 1 чел</w:t>
            </w:r>
            <w:r w:rsidR="000156C1" w:rsidRPr="00311C2A">
              <w:rPr>
                <w:sz w:val="20"/>
                <w:szCs w:val="20"/>
              </w:rPr>
              <w:t>овек</w:t>
            </w:r>
            <w:r w:rsidRPr="00311C2A">
              <w:rPr>
                <w:sz w:val="20"/>
                <w:szCs w:val="20"/>
              </w:rPr>
              <w:t xml:space="preserve">. </w:t>
            </w:r>
          </w:p>
          <w:p w14:paraId="13AD47D6" w14:textId="77777777" w:rsidR="00DD2A5D" w:rsidRPr="00311C2A" w:rsidRDefault="00DD2A5D" w:rsidP="002D1B70">
            <w:pPr>
              <w:pStyle w:val="afb"/>
              <w:numPr>
                <w:ilvl w:val="0"/>
                <w:numId w:val="10"/>
              </w:numPr>
              <w:tabs>
                <w:tab w:val="left" w:pos="539"/>
              </w:tabs>
              <w:spacing w:before="120"/>
              <w:ind w:left="896" w:hanging="357"/>
              <w:jc w:val="left"/>
              <w:rPr>
                <w:sz w:val="20"/>
                <w:szCs w:val="20"/>
              </w:rPr>
            </w:pPr>
            <w:r w:rsidRPr="00311C2A">
              <w:rPr>
                <w:sz w:val="20"/>
                <w:szCs w:val="20"/>
              </w:rPr>
              <w:lastRenderedPageBreak/>
              <w:t xml:space="preserve">Численность получивших ущерб здоровью – </w:t>
            </w:r>
            <w:r w:rsidR="00645865" w:rsidRPr="00311C2A">
              <w:rPr>
                <w:sz w:val="20"/>
                <w:szCs w:val="20"/>
              </w:rPr>
              <w:t xml:space="preserve">2 или 3 </w:t>
            </w:r>
            <w:r w:rsidRPr="00311C2A">
              <w:rPr>
                <w:sz w:val="20"/>
                <w:szCs w:val="20"/>
              </w:rPr>
              <w:t>чел</w:t>
            </w:r>
            <w:r w:rsidR="000156C1" w:rsidRPr="00311C2A">
              <w:rPr>
                <w:sz w:val="20"/>
                <w:szCs w:val="20"/>
              </w:rPr>
              <w:t>овека</w:t>
            </w:r>
            <w:r w:rsidRPr="00311C2A">
              <w:rPr>
                <w:sz w:val="20"/>
                <w:szCs w:val="20"/>
              </w:rPr>
              <w:t xml:space="preserve">. </w:t>
            </w:r>
          </w:p>
          <w:p w14:paraId="79A99E73" w14:textId="77777777" w:rsidR="00DD2A5D" w:rsidRPr="00311C2A" w:rsidRDefault="00DD2A5D" w:rsidP="002D1B70">
            <w:pPr>
              <w:pStyle w:val="afb"/>
              <w:numPr>
                <w:ilvl w:val="0"/>
                <w:numId w:val="37"/>
              </w:numPr>
              <w:tabs>
                <w:tab w:val="left" w:pos="539"/>
              </w:tabs>
              <w:spacing w:before="120"/>
              <w:ind w:left="538" w:hanging="357"/>
              <w:jc w:val="left"/>
              <w:rPr>
                <w:sz w:val="20"/>
                <w:szCs w:val="20"/>
              </w:rPr>
            </w:pPr>
            <w:r w:rsidRPr="00311C2A">
              <w:rPr>
                <w:sz w:val="20"/>
                <w:szCs w:val="20"/>
              </w:rPr>
              <w:t>Исчезновение работника</w:t>
            </w:r>
            <w:r w:rsidR="00A150AE" w:rsidRPr="00311C2A">
              <w:rPr>
                <w:sz w:val="20"/>
                <w:szCs w:val="20"/>
              </w:rPr>
              <w:t xml:space="preserve"> </w:t>
            </w:r>
            <w:r w:rsidRPr="00311C2A">
              <w:rPr>
                <w:sz w:val="20"/>
                <w:szCs w:val="20"/>
              </w:rPr>
              <w:t>(1 чел.) с морской буровой установки, судна и/или другого транспортного средства, предназначенного для перевозки по водным объектам.</w:t>
            </w:r>
          </w:p>
          <w:p w14:paraId="7B30AD71"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t>Угроза (по телефону или иным способом) о совершении террористического акта.</w:t>
            </w:r>
          </w:p>
          <w:p w14:paraId="157AB812"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t>Противоправные действия на объектах Компании, в результате которых:</w:t>
            </w:r>
          </w:p>
          <w:p w14:paraId="1FF4534C" w14:textId="77777777" w:rsidR="007952A8" w:rsidRPr="00311C2A" w:rsidRDefault="007952A8" w:rsidP="002D1B70">
            <w:pPr>
              <w:pStyle w:val="afb"/>
              <w:numPr>
                <w:ilvl w:val="0"/>
                <w:numId w:val="10"/>
              </w:numPr>
              <w:tabs>
                <w:tab w:val="left" w:pos="539"/>
              </w:tabs>
              <w:spacing w:before="120"/>
              <w:ind w:left="896" w:hanging="357"/>
              <w:jc w:val="left"/>
              <w:rPr>
                <w:sz w:val="20"/>
                <w:szCs w:val="20"/>
              </w:rPr>
            </w:pPr>
            <w:r w:rsidRPr="00311C2A">
              <w:rPr>
                <w:sz w:val="20"/>
                <w:szCs w:val="20"/>
              </w:rPr>
              <w:t xml:space="preserve">Численность погибших третьих лиц – 1 </w:t>
            </w:r>
            <w:r w:rsidR="000156C1" w:rsidRPr="00311C2A">
              <w:rPr>
                <w:sz w:val="20"/>
                <w:szCs w:val="20"/>
              </w:rPr>
              <w:t>человек</w:t>
            </w:r>
            <w:r w:rsidRPr="00311C2A">
              <w:rPr>
                <w:sz w:val="20"/>
                <w:szCs w:val="20"/>
              </w:rPr>
              <w:t xml:space="preserve">. </w:t>
            </w:r>
          </w:p>
          <w:p w14:paraId="7B2C4C65" w14:textId="77777777" w:rsidR="007952A8" w:rsidRPr="00311C2A" w:rsidRDefault="007952A8" w:rsidP="002D1B70">
            <w:pPr>
              <w:pStyle w:val="afb"/>
              <w:numPr>
                <w:ilvl w:val="0"/>
                <w:numId w:val="10"/>
              </w:numPr>
              <w:tabs>
                <w:tab w:val="left" w:pos="539"/>
              </w:tabs>
              <w:spacing w:before="120"/>
              <w:ind w:left="896" w:hanging="357"/>
              <w:jc w:val="left"/>
              <w:rPr>
                <w:sz w:val="20"/>
                <w:szCs w:val="20"/>
              </w:rPr>
            </w:pPr>
            <w:r w:rsidRPr="00311C2A">
              <w:rPr>
                <w:sz w:val="20"/>
                <w:szCs w:val="20"/>
              </w:rPr>
              <w:t xml:space="preserve">Численность получивших ущерб здоровью работников – 1 </w:t>
            </w:r>
            <w:r w:rsidR="000156C1" w:rsidRPr="00311C2A">
              <w:rPr>
                <w:sz w:val="20"/>
                <w:szCs w:val="20"/>
              </w:rPr>
              <w:t>человек</w:t>
            </w:r>
            <w:r w:rsidRPr="00311C2A">
              <w:rPr>
                <w:sz w:val="20"/>
                <w:szCs w:val="20"/>
              </w:rPr>
              <w:t>.</w:t>
            </w:r>
          </w:p>
          <w:p w14:paraId="6D7BAAF6" w14:textId="77777777" w:rsidR="007952A8" w:rsidRPr="00311C2A" w:rsidRDefault="007952A8" w:rsidP="002D1B70">
            <w:pPr>
              <w:pStyle w:val="afb"/>
              <w:numPr>
                <w:ilvl w:val="0"/>
                <w:numId w:val="10"/>
              </w:numPr>
              <w:tabs>
                <w:tab w:val="left" w:pos="539"/>
              </w:tabs>
              <w:spacing w:before="120"/>
              <w:ind w:left="896" w:hanging="357"/>
              <w:jc w:val="left"/>
              <w:rPr>
                <w:sz w:val="20"/>
                <w:szCs w:val="20"/>
              </w:rPr>
            </w:pPr>
            <w:r w:rsidRPr="00311C2A">
              <w:rPr>
                <w:sz w:val="20"/>
                <w:szCs w:val="20"/>
              </w:rPr>
              <w:t xml:space="preserve">Численность получивших ущерб здоровью третьих лиц – </w:t>
            </w:r>
            <w:r w:rsidR="001317DE" w:rsidRPr="00311C2A">
              <w:rPr>
                <w:sz w:val="20"/>
                <w:szCs w:val="20"/>
              </w:rPr>
              <w:t xml:space="preserve">2 или </w:t>
            </w:r>
            <w:r w:rsidRPr="00311C2A">
              <w:rPr>
                <w:sz w:val="20"/>
                <w:szCs w:val="20"/>
              </w:rPr>
              <w:t xml:space="preserve">3 </w:t>
            </w:r>
            <w:r w:rsidR="000156C1" w:rsidRPr="00311C2A">
              <w:rPr>
                <w:sz w:val="20"/>
                <w:szCs w:val="20"/>
              </w:rPr>
              <w:t>человека</w:t>
            </w:r>
            <w:r w:rsidRPr="00311C2A">
              <w:rPr>
                <w:sz w:val="20"/>
                <w:szCs w:val="20"/>
              </w:rPr>
              <w:t>.</w:t>
            </w:r>
          </w:p>
          <w:p w14:paraId="3C5A8B57"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t>Утрата или обнаружение взрывчатых веществ</w:t>
            </w:r>
            <w:r w:rsidR="00387D26" w:rsidRPr="00311C2A">
              <w:rPr>
                <w:sz w:val="20"/>
                <w:szCs w:val="20"/>
              </w:rPr>
              <w:t xml:space="preserve"> </w:t>
            </w:r>
            <w:r w:rsidRPr="00311C2A">
              <w:rPr>
                <w:sz w:val="20"/>
                <w:szCs w:val="20"/>
              </w:rPr>
              <w:t>или обнаружение боеприпасов, включая времен Великой Отечественной войны, повлекшие за собой остановку производства и/или эвакуацию персонала.</w:t>
            </w:r>
          </w:p>
          <w:p w14:paraId="78A058B3"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lastRenderedPageBreak/>
              <w:t>Резкая негативная реакция со стороны региональных органов власти, государственного контроля, СМИ уровня субъекта федерации в результате происшествия, произошедшего в Обществе Группы</w:t>
            </w:r>
          </w:p>
          <w:p w14:paraId="3A77D1E6" w14:textId="77777777" w:rsidR="00DD2A5D" w:rsidRPr="00311C2A" w:rsidRDefault="00DD2A5D" w:rsidP="00923FCB">
            <w:pPr>
              <w:keepNext/>
              <w:tabs>
                <w:tab w:val="left" w:pos="36"/>
                <w:tab w:val="left" w:pos="320"/>
              </w:tabs>
              <w:jc w:val="left"/>
              <w:outlineLvl w:val="1"/>
              <w:rPr>
                <w:b/>
                <w:sz w:val="20"/>
                <w:szCs w:val="20"/>
              </w:rPr>
            </w:pPr>
          </w:p>
        </w:tc>
        <w:tc>
          <w:tcPr>
            <w:tcW w:w="3507" w:type="dxa"/>
            <w:tcBorders>
              <w:top w:val="single" w:sz="12" w:space="0" w:color="auto"/>
            </w:tcBorders>
            <w:shd w:val="clear" w:color="auto" w:fill="auto"/>
          </w:tcPr>
          <w:p w14:paraId="21BC3C99" w14:textId="77777777" w:rsidR="00DD2A5D" w:rsidRPr="00311C2A" w:rsidRDefault="00DD2A5D" w:rsidP="002D1B70">
            <w:pPr>
              <w:pStyle w:val="afb"/>
              <w:keepNext/>
              <w:numPr>
                <w:ilvl w:val="0"/>
                <w:numId w:val="35"/>
              </w:numPr>
              <w:tabs>
                <w:tab w:val="left" w:pos="539"/>
              </w:tabs>
              <w:spacing w:before="120"/>
              <w:ind w:left="538" w:hanging="357"/>
              <w:jc w:val="left"/>
              <w:outlineLvl w:val="1"/>
              <w:rPr>
                <w:b/>
                <w:i/>
                <w:sz w:val="20"/>
                <w:szCs w:val="20"/>
              </w:rPr>
            </w:pPr>
            <w:r w:rsidRPr="00311C2A">
              <w:rPr>
                <w:sz w:val="20"/>
                <w:szCs w:val="20"/>
              </w:rPr>
              <w:lastRenderedPageBreak/>
              <w:t>Смерть работника на производстве и/или в рабочее время в</w:t>
            </w:r>
            <w:r w:rsidR="001759A2" w:rsidRPr="00311C2A">
              <w:rPr>
                <w:sz w:val="20"/>
                <w:szCs w:val="20"/>
              </w:rPr>
              <w:t> </w:t>
            </w:r>
            <w:r w:rsidRPr="00311C2A">
              <w:rPr>
                <w:sz w:val="20"/>
                <w:szCs w:val="20"/>
              </w:rPr>
              <w:t>результате общего заболевания</w:t>
            </w:r>
            <w:r w:rsidR="00A642C7" w:rsidRPr="00311C2A">
              <w:rPr>
                <w:b/>
                <w:szCs w:val="24"/>
                <w:vertAlign w:val="superscript"/>
              </w:rPr>
              <w:t>***</w:t>
            </w:r>
            <w:r w:rsidRPr="00311C2A">
              <w:rPr>
                <w:sz w:val="20"/>
                <w:szCs w:val="20"/>
              </w:rPr>
              <w:t>.</w:t>
            </w:r>
          </w:p>
          <w:p w14:paraId="4D6D7D77" w14:textId="77777777" w:rsidR="002D2AA5" w:rsidRPr="00311C2A" w:rsidRDefault="002D2AA5"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 xml:space="preserve">Несчастный случай </w:t>
            </w:r>
            <w:r w:rsidR="00BD17F0" w:rsidRPr="00311C2A">
              <w:rPr>
                <w:sz w:val="20"/>
                <w:szCs w:val="20"/>
              </w:rPr>
              <w:t xml:space="preserve">/ </w:t>
            </w:r>
            <w:r w:rsidR="00163866" w:rsidRPr="00311C2A">
              <w:rPr>
                <w:sz w:val="20"/>
                <w:szCs w:val="20"/>
              </w:rPr>
              <w:t xml:space="preserve">острое профессиональное заболевание </w:t>
            </w:r>
            <w:r w:rsidR="00BD17F0" w:rsidRPr="00311C2A">
              <w:rPr>
                <w:sz w:val="20"/>
                <w:szCs w:val="20"/>
              </w:rPr>
              <w:t>(</w:t>
            </w:r>
            <w:r w:rsidR="003A35BC" w:rsidRPr="00311C2A">
              <w:rPr>
                <w:sz w:val="20"/>
                <w:szCs w:val="20"/>
              </w:rPr>
              <w:t xml:space="preserve">острое </w:t>
            </w:r>
            <w:r w:rsidR="00163866" w:rsidRPr="00311C2A">
              <w:rPr>
                <w:sz w:val="20"/>
                <w:szCs w:val="20"/>
              </w:rPr>
              <w:t>отравление</w:t>
            </w:r>
            <w:r w:rsidR="00BD17F0" w:rsidRPr="00311C2A">
              <w:rPr>
                <w:sz w:val="20"/>
                <w:szCs w:val="20"/>
              </w:rPr>
              <w:t>)</w:t>
            </w:r>
            <w:r w:rsidR="00163866" w:rsidRPr="00311C2A">
              <w:rPr>
                <w:sz w:val="20"/>
                <w:szCs w:val="20"/>
              </w:rPr>
              <w:t xml:space="preserve"> </w:t>
            </w:r>
            <w:r w:rsidRPr="00311C2A">
              <w:rPr>
                <w:sz w:val="20"/>
                <w:szCs w:val="20"/>
              </w:rPr>
              <w:t>с работником на</w:t>
            </w:r>
            <w:r w:rsidR="002F3D71" w:rsidRPr="00311C2A">
              <w:rPr>
                <w:sz w:val="20"/>
                <w:szCs w:val="20"/>
              </w:rPr>
              <w:t> </w:t>
            </w:r>
            <w:r w:rsidRPr="00311C2A">
              <w:rPr>
                <w:sz w:val="20"/>
                <w:szCs w:val="20"/>
              </w:rPr>
              <w:t>производстве.</w:t>
            </w:r>
          </w:p>
          <w:p w14:paraId="7C732DCC" w14:textId="77777777" w:rsidR="00DD2A5D" w:rsidRPr="00311C2A" w:rsidRDefault="00DD2A5D"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 xml:space="preserve">Происшествие, произошедшее в результате производственной деятельности Компании, в результате которого нанесён ущерб здоровью третьего лица. </w:t>
            </w:r>
          </w:p>
          <w:p w14:paraId="69B0D6B4" w14:textId="77777777" w:rsidR="00DD2A5D" w:rsidRPr="00311C2A" w:rsidRDefault="00DD2A5D"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 xml:space="preserve">Отсутствие на рабочем месте работника, о местонахождении которого нет достоверной информации в течение двух </w:t>
            </w:r>
            <w:r w:rsidRPr="00311C2A">
              <w:rPr>
                <w:sz w:val="20"/>
                <w:szCs w:val="20"/>
              </w:rPr>
              <w:lastRenderedPageBreak/>
              <w:t>рабочих дней.</w:t>
            </w:r>
          </w:p>
          <w:p w14:paraId="4029B14D" w14:textId="77777777" w:rsidR="00732A6B" w:rsidRPr="00311C2A" w:rsidRDefault="00732A6B"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Противоправные действия на объектах/территории Компании, в результате которых не</w:t>
            </w:r>
            <w:r w:rsidR="006564A4" w:rsidRPr="00311C2A">
              <w:rPr>
                <w:sz w:val="20"/>
                <w:szCs w:val="20"/>
              </w:rPr>
              <w:t> </w:t>
            </w:r>
            <w:r w:rsidRPr="00311C2A">
              <w:rPr>
                <w:sz w:val="20"/>
                <w:szCs w:val="20"/>
              </w:rPr>
              <w:t>пострадали работники</w:t>
            </w:r>
            <w:r w:rsidR="001317DE" w:rsidRPr="00311C2A">
              <w:rPr>
                <w:sz w:val="20"/>
                <w:szCs w:val="20"/>
              </w:rPr>
              <w:t>, но в</w:t>
            </w:r>
            <w:r w:rsidR="003C0B45" w:rsidRPr="00311C2A">
              <w:rPr>
                <w:sz w:val="20"/>
                <w:szCs w:val="20"/>
              </w:rPr>
              <w:t xml:space="preserve"> </w:t>
            </w:r>
            <w:r w:rsidR="001317DE" w:rsidRPr="00311C2A">
              <w:rPr>
                <w:sz w:val="20"/>
                <w:szCs w:val="20"/>
              </w:rPr>
              <w:t xml:space="preserve">результате которого нанесён ущерб здоровью третьего лица </w:t>
            </w:r>
            <w:r w:rsidRPr="00311C2A">
              <w:rPr>
                <w:sz w:val="20"/>
                <w:szCs w:val="20"/>
              </w:rPr>
              <w:t>и/или причинён ущерб Компании</w:t>
            </w:r>
          </w:p>
          <w:p w14:paraId="1A839EC2" w14:textId="77777777" w:rsidR="00DD2A5D" w:rsidRPr="00311C2A" w:rsidRDefault="00DD2A5D" w:rsidP="00923FCB">
            <w:pPr>
              <w:pStyle w:val="afb"/>
              <w:keepNext/>
              <w:tabs>
                <w:tab w:val="left" w:pos="180"/>
                <w:tab w:val="left" w:pos="320"/>
                <w:tab w:val="left" w:pos="464"/>
                <w:tab w:val="left" w:pos="713"/>
              </w:tabs>
              <w:ind w:left="180"/>
              <w:jc w:val="left"/>
              <w:outlineLvl w:val="1"/>
              <w:rPr>
                <w:sz w:val="20"/>
                <w:szCs w:val="20"/>
              </w:rPr>
            </w:pPr>
          </w:p>
        </w:tc>
        <w:tc>
          <w:tcPr>
            <w:tcW w:w="3507" w:type="dxa"/>
            <w:tcBorders>
              <w:top w:val="single" w:sz="12" w:space="0" w:color="auto"/>
            </w:tcBorders>
            <w:shd w:val="clear" w:color="auto" w:fill="auto"/>
          </w:tcPr>
          <w:p w14:paraId="466E2C67" w14:textId="77777777" w:rsidR="00202924" w:rsidRPr="00AD5F75" w:rsidRDefault="00282621" w:rsidP="002D1B70">
            <w:pPr>
              <w:pStyle w:val="afb"/>
              <w:keepNext/>
              <w:numPr>
                <w:ilvl w:val="0"/>
                <w:numId w:val="30"/>
              </w:numPr>
              <w:tabs>
                <w:tab w:val="left" w:pos="539"/>
              </w:tabs>
              <w:spacing w:before="120"/>
              <w:ind w:left="538" w:hanging="357"/>
              <w:jc w:val="left"/>
              <w:outlineLvl w:val="1"/>
              <w:rPr>
                <w:sz w:val="20"/>
                <w:szCs w:val="20"/>
              </w:rPr>
            </w:pPr>
            <w:r w:rsidRPr="00311C2A">
              <w:rPr>
                <w:sz w:val="20"/>
                <w:szCs w:val="20"/>
              </w:rPr>
              <w:lastRenderedPageBreak/>
              <w:t>Несчастный случай / острое профессиональное заболевание (острое отравление) с работник</w:t>
            </w:r>
            <w:r>
              <w:rPr>
                <w:sz w:val="20"/>
                <w:szCs w:val="20"/>
              </w:rPr>
              <w:t>ом</w:t>
            </w:r>
            <w:r w:rsidRPr="00311C2A">
              <w:rPr>
                <w:sz w:val="20"/>
                <w:szCs w:val="20"/>
              </w:rPr>
              <w:t xml:space="preserve"> на производстве</w:t>
            </w:r>
            <w:r w:rsidR="00202924" w:rsidRPr="00AD5F75">
              <w:rPr>
                <w:sz w:val="20"/>
                <w:szCs w:val="20"/>
              </w:rPr>
              <w:t xml:space="preserve"> с оказанием </w:t>
            </w:r>
            <w:r w:rsidRPr="00AD5F75">
              <w:rPr>
                <w:sz w:val="20"/>
                <w:szCs w:val="20"/>
              </w:rPr>
              <w:t xml:space="preserve">медицинской </w:t>
            </w:r>
            <w:r w:rsidR="00202924" w:rsidRPr="00AD5F75">
              <w:rPr>
                <w:sz w:val="20"/>
                <w:szCs w:val="20"/>
              </w:rPr>
              <w:t xml:space="preserve">помощи без </w:t>
            </w:r>
            <w:r w:rsidR="00202924">
              <w:rPr>
                <w:sz w:val="20"/>
                <w:szCs w:val="20"/>
              </w:rPr>
              <w:t>утраты</w:t>
            </w:r>
            <w:r w:rsidR="00202924" w:rsidRPr="00AD5F75">
              <w:rPr>
                <w:sz w:val="20"/>
                <w:szCs w:val="20"/>
              </w:rPr>
              <w:t xml:space="preserve"> трудоспособности.</w:t>
            </w:r>
          </w:p>
          <w:p w14:paraId="0BAA408A" w14:textId="77777777" w:rsidR="00434D66" w:rsidRPr="00AD5F75" w:rsidRDefault="00282621" w:rsidP="002D1B70">
            <w:pPr>
              <w:pStyle w:val="afb"/>
              <w:keepNext/>
              <w:numPr>
                <w:ilvl w:val="0"/>
                <w:numId w:val="30"/>
              </w:numPr>
              <w:tabs>
                <w:tab w:val="left" w:pos="539"/>
              </w:tabs>
              <w:spacing w:before="120"/>
              <w:ind w:left="538" w:hanging="357"/>
              <w:jc w:val="left"/>
              <w:outlineLvl w:val="1"/>
              <w:rPr>
                <w:sz w:val="20"/>
                <w:szCs w:val="20"/>
              </w:rPr>
            </w:pPr>
            <w:r w:rsidRPr="00311C2A">
              <w:rPr>
                <w:sz w:val="20"/>
                <w:szCs w:val="20"/>
              </w:rPr>
              <w:t>Несчастный случай / острое профессиональное заболевание (острое отравление) с работник</w:t>
            </w:r>
            <w:r>
              <w:rPr>
                <w:sz w:val="20"/>
                <w:szCs w:val="20"/>
              </w:rPr>
              <w:t>ом</w:t>
            </w:r>
            <w:r w:rsidR="00434D66" w:rsidRPr="00AD5F75">
              <w:rPr>
                <w:sz w:val="20"/>
                <w:szCs w:val="20"/>
              </w:rPr>
              <w:t xml:space="preserve"> c оказанием </w:t>
            </w:r>
            <w:r w:rsidRPr="00AD5F75">
              <w:rPr>
                <w:sz w:val="20"/>
                <w:szCs w:val="20"/>
              </w:rPr>
              <w:t>перв</w:t>
            </w:r>
            <w:r>
              <w:rPr>
                <w:sz w:val="20"/>
                <w:szCs w:val="20"/>
              </w:rPr>
              <w:t>ой</w:t>
            </w:r>
            <w:r w:rsidRPr="00AD5F75">
              <w:rPr>
                <w:sz w:val="20"/>
                <w:szCs w:val="20"/>
              </w:rPr>
              <w:t xml:space="preserve"> </w:t>
            </w:r>
            <w:r w:rsidR="00434D66" w:rsidRPr="00AD5F75">
              <w:rPr>
                <w:sz w:val="20"/>
                <w:szCs w:val="20"/>
              </w:rPr>
              <w:t>помощи без</w:t>
            </w:r>
            <w:r>
              <w:rPr>
                <w:sz w:val="20"/>
                <w:szCs w:val="20"/>
              </w:rPr>
              <w:t> </w:t>
            </w:r>
            <w:r w:rsidR="00202924">
              <w:rPr>
                <w:sz w:val="20"/>
                <w:szCs w:val="20"/>
              </w:rPr>
              <w:t>утраты</w:t>
            </w:r>
            <w:r w:rsidR="00202924" w:rsidRPr="00AD5F75">
              <w:rPr>
                <w:sz w:val="20"/>
                <w:szCs w:val="20"/>
              </w:rPr>
              <w:t xml:space="preserve"> </w:t>
            </w:r>
            <w:r w:rsidR="00434D66" w:rsidRPr="00AD5F75">
              <w:rPr>
                <w:sz w:val="20"/>
                <w:szCs w:val="20"/>
              </w:rPr>
              <w:t>трудоспособности.</w:t>
            </w:r>
          </w:p>
          <w:p w14:paraId="1D7AAECC" w14:textId="77777777" w:rsidR="00202924" w:rsidRPr="00D8734D" w:rsidRDefault="00202924" w:rsidP="002D1B70">
            <w:pPr>
              <w:pStyle w:val="afb"/>
              <w:keepNext/>
              <w:numPr>
                <w:ilvl w:val="0"/>
                <w:numId w:val="30"/>
              </w:numPr>
              <w:tabs>
                <w:tab w:val="left" w:pos="539"/>
              </w:tabs>
              <w:spacing w:before="120"/>
              <w:ind w:left="538" w:hanging="357"/>
              <w:jc w:val="left"/>
              <w:outlineLvl w:val="1"/>
              <w:rPr>
                <w:sz w:val="20"/>
                <w:szCs w:val="20"/>
              </w:rPr>
            </w:pPr>
            <w:r w:rsidRPr="00D8734D">
              <w:rPr>
                <w:sz w:val="20"/>
                <w:szCs w:val="20"/>
              </w:rPr>
              <w:t>Хроническое профессиональное заболевание (</w:t>
            </w:r>
            <w:r w:rsidR="003A35BC">
              <w:rPr>
                <w:sz w:val="20"/>
                <w:szCs w:val="20"/>
              </w:rPr>
              <w:t xml:space="preserve">хроническое </w:t>
            </w:r>
            <w:r w:rsidRPr="00D8734D">
              <w:rPr>
                <w:sz w:val="20"/>
                <w:szCs w:val="20"/>
              </w:rPr>
              <w:t>отравление).</w:t>
            </w:r>
          </w:p>
          <w:p w14:paraId="06909896" w14:textId="77777777" w:rsidR="00202924" w:rsidRDefault="00202924" w:rsidP="002D1B70">
            <w:pPr>
              <w:pStyle w:val="afb"/>
              <w:keepNext/>
              <w:numPr>
                <w:ilvl w:val="0"/>
                <w:numId w:val="30"/>
              </w:numPr>
              <w:tabs>
                <w:tab w:val="left" w:pos="539"/>
              </w:tabs>
              <w:spacing w:before="120"/>
              <w:ind w:left="538" w:hanging="357"/>
              <w:jc w:val="left"/>
              <w:outlineLvl w:val="1"/>
              <w:rPr>
                <w:sz w:val="20"/>
                <w:szCs w:val="20"/>
              </w:rPr>
            </w:pPr>
            <w:r w:rsidRPr="00D8734D">
              <w:rPr>
                <w:sz w:val="20"/>
                <w:szCs w:val="20"/>
              </w:rPr>
              <w:t>Острое профессиональное заболевание (</w:t>
            </w:r>
            <w:r w:rsidR="003A35BC">
              <w:rPr>
                <w:sz w:val="20"/>
                <w:szCs w:val="20"/>
              </w:rPr>
              <w:t xml:space="preserve">острое </w:t>
            </w:r>
            <w:r w:rsidRPr="00D8734D">
              <w:rPr>
                <w:sz w:val="20"/>
                <w:szCs w:val="20"/>
              </w:rPr>
              <w:t>отравление), не</w:t>
            </w:r>
            <w:r>
              <w:rPr>
                <w:sz w:val="20"/>
                <w:szCs w:val="20"/>
              </w:rPr>
              <w:t> </w:t>
            </w:r>
            <w:r w:rsidRPr="00D8734D">
              <w:rPr>
                <w:sz w:val="20"/>
                <w:szCs w:val="20"/>
              </w:rPr>
              <w:t xml:space="preserve">повлекшее временной утраты </w:t>
            </w:r>
            <w:r w:rsidRPr="00D8734D">
              <w:rPr>
                <w:sz w:val="20"/>
                <w:szCs w:val="20"/>
              </w:rPr>
              <w:lastRenderedPageBreak/>
              <w:t>профессиональной трудоспособности.</w:t>
            </w:r>
          </w:p>
          <w:p w14:paraId="743A691D" w14:textId="77777777" w:rsidR="00434D66" w:rsidRPr="00FB5276" w:rsidRDefault="00202924" w:rsidP="002D1B70">
            <w:pPr>
              <w:pStyle w:val="afb"/>
              <w:keepNext/>
              <w:numPr>
                <w:ilvl w:val="0"/>
                <w:numId w:val="30"/>
              </w:numPr>
              <w:tabs>
                <w:tab w:val="left" w:pos="539"/>
              </w:tabs>
              <w:spacing w:before="120"/>
              <w:ind w:left="538" w:hanging="357"/>
              <w:jc w:val="left"/>
              <w:outlineLvl w:val="1"/>
              <w:rPr>
                <w:sz w:val="20"/>
                <w:szCs w:val="20"/>
              </w:rPr>
            </w:pPr>
            <w:r>
              <w:rPr>
                <w:sz w:val="20"/>
                <w:szCs w:val="20"/>
              </w:rPr>
              <w:t>Случай ухудшения</w:t>
            </w:r>
            <w:r w:rsidRPr="00FB5276">
              <w:rPr>
                <w:sz w:val="20"/>
                <w:szCs w:val="20"/>
              </w:rPr>
              <w:t xml:space="preserve"> </w:t>
            </w:r>
            <w:r w:rsidR="00434D66" w:rsidRPr="00FB5276">
              <w:rPr>
                <w:sz w:val="20"/>
                <w:szCs w:val="20"/>
              </w:rPr>
              <w:t>состояния здоровья работников вследствие общего заболевания в течение рабочего времени на территории работодателя либо в ином месте выполнения работы (в том числе во время установленных перерывов, во время служебных командировок, при работе вахтовым методом во время междусменного отдыха,</w:t>
            </w:r>
            <w:r w:rsidR="00434D66" w:rsidRPr="00434D66">
              <w:rPr>
                <w:sz w:val="20"/>
                <w:szCs w:val="20"/>
              </w:rPr>
              <w:t xml:space="preserve"> </w:t>
            </w:r>
            <w:r w:rsidR="00434D66" w:rsidRPr="00FB5276">
              <w:rPr>
                <w:sz w:val="20"/>
                <w:szCs w:val="20"/>
              </w:rPr>
              <w:t xml:space="preserve">при следовании к месту выполнения работы или с работы на </w:t>
            </w:r>
            <w:r w:rsidR="005975A2">
              <w:rPr>
                <w:sz w:val="20"/>
                <w:szCs w:val="20"/>
              </w:rPr>
              <w:t>ТС</w:t>
            </w:r>
            <w:r w:rsidR="00434D66" w:rsidRPr="00FB5276">
              <w:rPr>
                <w:sz w:val="20"/>
                <w:szCs w:val="20"/>
              </w:rPr>
              <w:t>, предоставленном работодателем (его представителем)), потребовавшее оказания медицинской помощи.</w:t>
            </w:r>
          </w:p>
          <w:p w14:paraId="7FDF6755" w14:textId="77777777" w:rsidR="00434D66" w:rsidRPr="00FB5276" w:rsidRDefault="00434D66" w:rsidP="002D1B70">
            <w:pPr>
              <w:pStyle w:val="afb"/>
              <w:keepNext/>
              <w:numPr>
                <w:ilvl w:val="0"/>
                <w:numId w:val="30"/>
              </w:numPr>
              <w:tabs>
                <w:tab w:val="left" w:pos="539"/>
              </w:tabs>
              <w:spacing w:before="120"/>
              <w:ind w:left="538" w:hanging="357"/>
              <w:jc w:val="left"/>
              <w:outlineLvl w:val="1"/>
              <w:rPr>
                <w:sz w:val="20"/>
                <w:szCs w:val="20"/>
              </w:rPr>
            </w:pPr>
            <w:r w:rsidRPr="00FB5276">
              <w:rPr>
                <w:sz w:val="20"/>
                <w:szCs w:val="20"/>
              </w:rPr>
              <w:t>Нахождение работника(ов) в состоянии алкогольного, наркотического, токсического опьянения</w:t>
            </w:r>
            <w:r w:rsidR="003C0B45">
              <w:rPr>
                <w:sz w:val="20"/>
                <w:szCs w:val="20"/>
              </w:rPr>
              <w:t xml:space="preserve"> в рабочее время на территории </w:t>
            </w:r>
            <w:r w:rsidRPr="00FB5276">
              <w:rPr>
                <w:sz w:val="20"/>
                <w:szCs w:val="20"/>
              </w:rPr>
              <w:t>работодателя либо в ином месте выполнения работы, в том числе во время установленных перерывов, при работе вахтовым методом во время междусменного отдыха.</w:t>
            </w:r>
          </w:p>
          <w:p w14:paraId="388C1400" w14:textId="77777777" w:rsidR="00D8734D" w:rsidRPr="00DD2A5D" w:rsidRDefault="00434D66" w:rsidP="002D1B70">
            <w:pPr>
              <w:pStyle w:val="afb"/>
              <w:keepNext/>
              <w:numPr>
                <w:ilvl w:val="0"/>
                <w:numId w:val="30"/>
              </w:numPr>
              <w:tabs>
                <w:tab w:val="left" w:pos="539"/>
              </w:tabs>
              <w:spacing w:before="120"/>
              <w:ind w:left="538" w:hanging="357"/>
              <w:jc w:val="left"/>
              <w:outlineLvl w:val="1"/>
              <w:rPr>
                <w:sz w:val="20"/>
                <w:szCs w:val="20"/>
              </w:rPr>
            </w:pPr>
            <w:r w:rsidRPr="00FB5276">
              <w:rPr>
                <w:sz w:val="20"/>
                <w:szCs w:val="20"/>
              </w:rPr>
              <w:t>Происшествие без последствий</w:t>
            </w:r>
          </w:p>
        </w:tc>
      </w:tr>
      <w:tr w:rsidR="00DD2A5D" w:rsidRPr="005E68AC" w14:paraId="341D35D6" w14:textId="77777777" w:rsidTr="00FE6FFF">
        <w:trPr>
          <w:trHeight w:val="20"/>
        </w:trPr>
        <w:tc>
          <w:tcPr>
            <w:tcW w:w="1845" w:type="dxa"/>
            <w:shd w:val="clear" w:color="auto" w:fill="auto"/>
            <w:tcMar>
              <w:top w:w="72" w:type="dxa"/>
              <w:left w:w="144" w:type="dxa"/>
              <w:bottom w:w="72" w:type="dxa"/>
              <w:right w:w="144" w:type="dxa"/>
            </w:tcMar>
            <w:hideMark/>
          </w:tcPr>
          <w:p w14:paraId="146E8B8A" w14:textId="77777777" w:rsidR="00DD2A5D" w:rsidRPr="00B4160C" w:rsidRDefault="00DD2A5D" w:rsidP="00923FCB">
            <w:pPr>
              <w:jc w:val="left"/>
              <w:rPr>
                <w:b/>
                <w:sz w:val="20"/>
                <w:szCs w:val="20"/>
              </w:rPr>
            </w:pPr>
            <w:r w:rsidRPr="00B4160C">
              <w:rPr>
                <w:b/>
                <w:sz w:val="20"/>
                <w:szCs w:val="20"/>
              </w:rPr>
              <w:lastRenderedPageBreak/>
              <w:t>Окружающая среда</w:t>
            </w:r>
          </w:p>
        </w:tc>
        <w:tc>
          <w:tcPr>
            <w:tcW w:w="3684" w:type="dxa"/>
            <w:shd w:val="clear" w:color="auto" w:fill="auto"/>
            <w:tcMar>
              <w:top w:w="72" w:type="dxa"/>
              <w:left w:w="144" w:type="dxa"/>
              <w:bottom w:w="72" w:type="dxa"/>
              <w:right w:w="144" w:type="dxa"/>
            </w:tcMar>
            <w:hideMark/>
          </w:tcPr>
          <w:p w14:paraId="6FEBDFB5" w14:textId="77777777" w:rsidR="00DD2A5D" w:rsidRPr="00AA2D8A" w:rsidRDefault="00DD2A5D" w:rsidP="00FD4AFC">
            <w:pPr>
              <w:pStyle w:val="af8"/>
              <w:tabs>
                <w:tab w:val="left" w:pos="242"/>
              </w:tabs>
              <w:ind w:firstLine="0"/>
              <w:jc w:val="left"/>
            </w:pPr>
            <w:r w:rsidRPr="00B4160C">
              <w:rPr>
                <w:sz w:val="20"/>
                <w:szCs w:val="20"/>
              </w:rPr>
              <w:t>Залповые (аварийные) выбросы газа в объемах 30000 м</w:t>
            </w:r>
            <w:r w:rsidRPr="00B4160C">
              <w:rPr>
                <w:sz w:val="20"/>
                <w:szCs w:val="20"/>
                <w:vertAlign w:val="superscript"/>
              </w:rPr>
              <w:t>3</w:t>
            </w:r>
            <w:r w:rsidRPr="00B4160C">
              <w:rPr>
                <w:sz w:val="20"/>
                <w:szCs w:val="20"/>
              </w:rPr>
              <w:t xml:space="preserve"> и более</w:t>
            </w:r>
          </w:p>
        </w:tc>
        <w:tc>
          <w:tcPr>
            <w:tcW w:w="3507" w:type="dxa"/>
            <w:shd w:val="clear" w:color="auto" w:fill="auto"/>
          </w:tcPr>
          <w:p w14:paraId="46F213E5" w14:textId="77777777" w:rsidR="00DD2A5D" w:rsidRPr="000E07E7" w:rsidRDefault="00DD2A5D" w:rsidP="002D1B70">
            <w:pPr>
              <w:pStyle w:val="af8"/>
              <w:numPr>
                <w:ilvl w:val="0"/>
                <w:numId w:val="33"/>
              </w:numPr>
              <w:tabs>
                <w:tab w:val="left" w:pos="539"/>
              </w:tabs>
              <w:spacing w:before="120"/>
              <w:ind w:left="538" w:hanging="357"/>
              <w:jc w:val="left"/>
              <w:rPr>
                <w:sz w:val="20"/>
                <w:szCs w:val="20"/>
              </w:rPr>
            </w:pPr>
            <w:r w:rsidRPr="00B4160C">
              <w:rPr>
                <w:sz w:val="20"/>
                <w:szCs w:val="20"/>
              </w:rPr>
              <w:t xml:space="preserve">Происшествия на объектах добычи, подготовки и переработки нефти и подготовки и переработки газа, объектов нефтепродуктообеспечения (в т.ч. промысловых и технологических </w:t>
            </w:r>
            <w:r w:rsidRPr="00385D55">
              <w:rPr>
                <w:sz w:val="20"/>
                <w:szCs w:val="20"/>
              </w:rPr>
              <w:t xml:space="preserve">трубопроводов, за исключением </w:t>
            </w:r>
            <w:r w:rsidR="00385D55" w:rsidRPr="00DA25C1">
              <w:rPr>
                <w:sz w:val="20"/>
                <w:szCs w:val="20"/>
              </w:rPr>
              <w:t>аварий</w:t>
            </w:r>
            <w:r w:rsidRPr="00385D55">
              <w:rPr>
                <w:sz w:val="20"/>
                <w:szCs w:val="20"/>
              </w:rPr>
              <w:t xml:space="preserve"> на </w:t>
            </w:r>
            <w:r w:rsidR="00F920BA" w:rsidRPr="00385D55">
              <w:rPr>
                <w:sz w:val="20"/>
                <w:szCs w:val="20"/>
              </w:rPr>
              <w:t>магистральных</w:t>
            </w:r>
            <w:r w:rsidR="00F920BA" w:rsidRPr="00B4160C">
              <w:rPr>
                <w:sz w:val="20"/>
                <w:szCs w:val="20"/>
              </w:rPr>
              <w:t xml:space="preserve"> газо-, нефте-, продуктопроводах</w:t>
            </w:r>
            <w:r w:rsidRPr="00B4160C">
              <w:rPr>
                <w:sz w:val="20"/>
                <w:szCs w:val="20"/>
              </w:rPr>
              <w:t xml:space="preserve">), нефтехимии, газопотребления, в т.ч. </w:t>
            </w:r>
            <w:r w:rsidRPr="000E07E7">
              <w:rPr>
                <w:sz w:val="20"/>
                <w:szCs w:val="20"/>
              </w:rPr>
              <w:t>сопровождающиеся или приведшие к:</w:t>
            </w:r>
          </w:p>
          <w:p w14:paraId="4FF21CD2" w14:textId="77777777" w:rsidR="0089121D" w:rsidRPr="000E07E7" w:rsidRDefault="0089121D" w:rsidP="002D1B70">
            <w:pPr>
              <w:pStyle w:val="afb"/>
              <w:numPr>
                <w:ilvl w:val="0"/>
                <w:numId w:val="10"/>
              </w:numPr>
              <w:tabs>
                <w:tab w:val="left" w:pos="539"/>
              </w:tabs>
              <w:spacing w:before="120"/>
              <w:ind w:left="896" w:hanging="357"/>
              <w:jc w:val="left"/>
              <w:rPr>
                <w:sz w:val="20"/>
                <w:szCs w:val="20"/>
              </w:rPr>
            </w:pPr>
            <w:r w:rsidRPr="000E07E7">
              <w:rPr>
                <w:sz w:val="20"/>
                <w:szCs w:val="20"/>
              </w:rPr>
              <w:t xml:space="preserve">загрязнению нефтью </w:t>
            </w:r>
            <w:r w:rsidRPr="000E07E7">
              <w:rPr>
                <w:sz w:val="20"/>
                <w:szCs w:val="20"/>
              </w:rPr>
              <w:lastRenderedPageBreak/>
              <w:t>(нефтепродуктами) водных объектов и/или разливу нефти (нефтепродуктов) в пределах водоохраной зоны и/или ООПТ, не попадающему под критерии ЧС;</w:t>
            </w:r>
          </w:p>
          <w:p w14:paraId="16487BF5" w14:textId="77777777" w:rsidR="00DD2A5D" w:rsidRPr="00B4160C" w:rsidRDefault="00DD2A5D" w:rsidP="002D1B70">
            <w:pPr>
              <w:pStyle w:val="afb"/>
              <w:numPr>
                <w:ilvl w:val="0"/>
                <w:numId w:val="10"/>
              </w:numPr>
              <w:tabs>
                <w:tab w:val="left" w:pos="539"/>
              </w:tabs>
              <w:spacing w:before="120"/>
              <w:ind w:left="896" w:hanging="357"/>
              <w:jc w:val="left"/>
              <w:rPr>
                <w:sz w:val="20"/>
                <w:szCs w:val="20"/>
              </w:rPr>
            </w:pPr>
            <w:r w:rsidRPr="000E07E7">
              <w:rPr>
                <w:sz w:val="20"/>
                <w:szCs w:val="20"/>
              </w:rPr>
              <w:t>залповым (аварийным</w:t>
            </w:r>
            <w:r w:rsidRPr="00B4160C">
              <w:rPr>
                <w:sz w:val="20"/>
                <w:szCs w:val="20"/>
              </w:rPr>
              <w:t>) выбросам газа в объемах от 10000 м3 до</w:t>
            </w:r>
            <w:r w:rsidR="00DB0EBA" w:rsidRPr="00B4160C">
              <w:rPr>
                <w:sz w:val="20"/>
                <w:szCs w:val="20"/>
              </w:rPr>
              <w:t> </w:t>
            </w:r>
            <w:r w:rsidRPr="00B4160C">
              <w:rPr>
                <w:sz w:val="20"/>
                <w:szCs w:val="20"/>
              </w:rPr>
              <w:t>30000</w:t>
            </w:r>
            <w:r w:rsidR="00DB0EBA" w:rsidRPr="00B4160C">
              <w:rPr>
                <w:sz w:val="20"/>
                <w:szCs w:val="20"/>
              </w:rPr>
              <w:t> </w:t>
            </w:r>
            <w:r w:rsidRPr="00B4160C">
              <w:rPr>
                <w:sz w:val="20"/>
                <w:szCs w:val="20"/>
              </w:rPr>
              <w:t>м3;</w:t>
            </w:r>
          </w:p>
          <w:p w14:paraId="75C82D68" w14:textId="77777777" w:rsidR="00DD2A5D" w:rsidRPr="00B4160C" w:rsidRDefault="00DD2A5D" w:rsidP="002D1B70">
            <w:pPr>
              <w:pStyle w:val="afb"/>
              <w:numPr>
                <w:ilvl w:val="0"/>
                <w:numId w:val="10"/>
              </w:numPr>
              <w:tabs>
                <w:tab w:val="left" w:pos="539"/>
              </w:tabs>
              <w:spacing w:before="120"/>
              <w:ind w:left="896" w:hanging="357"/>
              <w:jc w:val="left"/>
              <w:rPr>
                <w:sz w:val="20"/>
                <w:szCs w:val="20"/>
              </w:rPr>
            </w:pPr>
            <w:r w:rsidRPr="00B4160C">
              <w:rPr>
                <w:sz w:val="20"/>
                <w:szCs w:val="20"/>
              </w:rPr>
              <w:t>загрязнению водных объектов сточными, пластовыми, подтоварными и техническими водами массой 5 т и более;</w:t>
            </w:r>
          </w:p>
          <w:p w14:paraId="1B82F2F5" w14:textId="77777777" w:rsidR="00DD2A5D" w:rsidRPr="00B4160C" w:rsidRDefault="00DD2A5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загрязнению земель в пределах </w:t>
            </w:r>
            <w:r w:rsidR="006673F5">
              <w:rPr>
                <w:sz w:val="20"/>
                <w:szCs w:val="20"/>
              </w:rPr>
              <w:t>ООПТ</w:t>
            </w:r>
            <w:r w:rsidRPr="00B4160C">
              <w:rPr>
                <w:sz w:val="20"/>
                <w:szCs w:val="20"/>
              </w:rPr>
              <w:t xml:space="preserve"> и в водоохранных зонах сточными, пластовыми, подтоварными и техническими водами массой 10 т и</w:t>
            </w:r>
            <w:r w:rsidR="00DB0EBA" w:rsidRPr="00B4160C">
              <w:rPr>
                <w:sz w:val="20"/>
                <w:szCs w:val="20"/>
              </w:rPr>
              <w:t> </w:t>
            </w:r>
            <w:r w:rsidRPr="00B4160C">
              <w:rPr>
                <w:sz w:val="20"/>
                <w:szCs w:val="20"/>
              </w:rPr>
              <w:t>более;</w:t>
            </w:r>
          </w:p>
          <w:p w14:paraId="28AA28F1" w14:textId="6005155F" w:rsidR="00DD2A5D" w:rsidRPr="00B4160C" w:rsidRDefault="00DD2A5D" w:rsidP="00FE6FFF">
            <w:pPr>
              <w:pStyle w:val="afb"/>
              <w:numPr>
                <w:ilvl w:val="0"/>
                <w:numId w:val="10"/>
              </w:numPr>
              <w:tabs>
                <w:tab w:val="left" w:pos="539"/>
              </w:tabs>
              <w:spacing w:before="120"/>
              <w:ind w:left="896" w:hanging="357"/>
              <w:jc w:val="left"/>
              <w:rPr>
                <w:sz w:val="20"/>
                <w:szCs w:val="20"/>
              </w:rPr>
            </w:pPr>
            <w:r w:rsidRPr="00B4160C">
              <w:rPr>
                <w:sz w:val="20"/>
                <w:szCs w:val="20"/>
              </w:rPr>
              <w:t>загрязнению окружающей среды химически опасными веществами 100</w:t>
            </w:r>
            <w:r w:rsidR="00DB0EBA" w:rsidRPr="00B4160C">
              <w:rPr>
                <w:sz w:val="20"/>
                <w:szCs w:val="20"/>
              </w:rPr>
              <w:t> </w:t>
            </w:r>
            <w:r w:rsidRPr="00B4160C">
              <w:rPr>
                <w:sz w:val="20"/>
                <w:szCs w:val="20"/>
              </w:rPr>
              <w:t>кг и более</w:t>
            </w:r>
          </w:p>
        </w:tc>
        <w:tc>
          <w:tcPr>
            <w:tcW w:w="3507" w:type="dxa"/>
            <w:shd w:val="clear" w:color="auto" w:fill="auto"/>
          </w:tcPr>
          <w:p w14:paraId="22F16145" w14:textId="77777777" w:rsidR="00DD2A5D" w:rsidRPr="00FF1AA2" w:rsidRDefault="00DD2A5D" w:rsidP="002D1B70">
            <w:pPr>
              <w:pStyle w:val="af8"/>
              <w:numPr>
                <w:ilvl w:val="0"/>
                <w:numId w:val="32"/>
              </w:numPr>
              <w:tabs>
                <w:tab w:val="left" w:pos="539"/>
              </w:tabs>
              <w:spacing w:before="120"/>
              <w:ind w:left="538" w:hanging="357"/>
              <w:jc w:val="left"/>
              <w:rPr>
                <w:sz w:val="20"/>
                <w:szCs w:val="20"/>
              </w:rPr>
            </w:pPr>
            <w:r w:rsidRPr="005E68AC">
              <w:rPr>
                <w:sz w:val="20"/>
                <w:szCs w:val="20"/>
              </w:rPr>
              <w:lastRenderedPageBreak/>
              <w:t xml:space="preserve">Происшествия на объектах добычи, подготовки и переработки нефти и подготовки и переработки газа, объектов </w:t>
            </w:r>
            <w:r w:rsidRPr="00385D55">
              <w:rPr>
                <w:sz w:val="20"/>
                <w:szCs w:val="20"/>
              </w:rPr>
              <w:t xml:space="preserve">нефтепродуктообеспечения (в т.ч. промысловых и технологических трубопроводов, </w:t>
            </w:r>
            <w:r w:rsidR="00F920BA" w:rsidRPr="00385D55">
              <w:rPr>
                <w:sz w:val="20"/>
                <w:szCs w:val="20"/>
              </w:rPr>
              <w:t xml:space="preserve">за исключением </w:t>
            </w:r>
            <w:r w:rsidR="00385D55" w:rsidRPr="00DA25C1">
              <w:rPr>
                <w:sz w:val="20"/>
                <w:szCs w:val="20"/>
              </w:rPr>
              <w:t>аварий</w:t>
            </w:r>
            <w:r w:rsidR="00385D55" w:rsidRPr="00385D55">
              <w:rPr>
                <w:sz w:val="20"/>
                <w:szCs w:val="20"/>
              </w:rPr>
              <w:t xml:space="preserve"> </w:t>
            </w:r>
            <w:r w:rsidR="00F920BA" w:rsidRPr="00385D55">
              <w:rPr>
                <w:sz w:val="20"/>
                <w:szCs w:val="20"/>
              </w:rPr>
              <w:t>на магистральных</w:t>
            </w:r>
            <w:r w:rsidR="00F920BA" w:rsidRPr="00F920BA">
              <w:rPr>
                <w:sz w:val="20"/>
                <w:szCs w:val="20"/>
              </w:rPr>
              <w:t xml:space="preserve"> газо-,</w:t>
            </w:r>
            <w:r w:rsidR="00F920BA">
              <w:rPr>
                <w:sz w:val="20"/>
                <w:szCs w:val="20"/>
              </w:rPr>
              <w:t xml:space="preserve"> нефте-, </w:t>
            </w:r>
            <w:r w:rsidR="00F920BA" w:rsidRPr="00F920BA">
              <w:rPr>
                <w:sz w:val="20"/>
                <w:szCs w:val="20"/>
              </w:rPr>
              <w:t>продуктопроводах</w:t>
            </w:r>
            <w:r w:rsidRPr="005E68AC">
              <w:rPr>
                <w:sz w:val="20"/>
                <w:szCs w:val="20"/>
              </w:rPr>
              <w:t xml:space="preserve">), нефтехимии, газопотребления, сопровождающееся или </w:t>
            </w:r>
            <w:r w:rsidRPr="00FF1AA2">
              <w:rPr>
                <w:sz w:val="20"/>
                <w:szCs w:val="20"/>
              </w:rPr>
              <w:t>приведшее к:</w:t>
            </w:r>
          </w:p>
          <w:p w14:paraId="212D64FE" w14:textId="05ED4E39" w:rsidR="00667536" w:rsidRPr="00FF1AA2" w:rsidRDefault="00667536" w:rsidP="002D1B70">
            <w:pPr>
              <w:pStyle w:val="afb"/>
              <w:numPr>
                <w:ilvl w:val="0"/>
                <w:numId w:val="10"/>
              </w:numPr>
              <w:tabs>
                <w:tab w:val="left" w:pos="539"/>
              </w:tabs>
              <w:spacing w:before="120"/>
              <w:ind w:left="896" w:hanging="357"/>
              <w:jc w:val="left"/>
              <w:rPr>
                <w:rFonts w:eastAsia="Times New Roman"/>
                <w:sz w:val="20"/>
                <w:szCs w:val="20"/>
                <w:lang w:eastAsia="ru-RU"/>
              </w:rPr>
            </w:pPr>
            <w:r w:rsidRPr="00FF1AA2">
              <w:rPr>
                <w:rFonts w:eastAsia="Times New Roman"/>
                <w:sz w:val="20"/>
                <w:szCs w:val="20"/>
                <w:lang w:eastAsia="ru-RU"/>
              </w:rPr>
              <w:t xml:space="preserve">загрязнению нефтью </w:t>
            </w:r>
            <w:r w:rsidRPr="00FF1AA2">
              <w:rPr>
                <w:rFonts w:eastAsia="Times New Roman"/>
                <w:sz w:val="20"/>
                <w:szCs w:val="20"/>
                <w:lang w:eastAsia="ru-RU"/>
              </w:rPr>
              <w:lastRenderedPageBreak/>
              <w:t>(нефтепродуктами)  за пределами территории</w:t>
            </w:r>
            <w:r w:rsidRPr="00FF1AA2">
              <w:rPr>
                <w:rFonts w:eastAsia="Times New Roman"/>
                <w:b/>
                <w:vertAlign w:val="superscript"/>
                <w:lang w:eastAsia="ru-RU"/>
              </w:rPr>
              <w:footnoteReference w:id="1"/>
            </w:r>
            <w:r w:rsidRPr="00FF1AA2">
              <w:rPr>
                <w:rFonts w:eastAsia="Times New Roman"/>
                <w:b/>
                <w:sz w:val="20"/>
                <w:szCs w:val="20"/>
                <w:vertAlign w:val="superscript"/>
                <w:lang w:eastAsia="ru-RU"/>
              </w:rPr>
              <w:t xml:space="preserve"> </w:t>
            </w:r>
            <w:r w:rsidRPr="00FF1AA2">
              <w:rPr>
                <w:rFonts w:eastAsia="Times New Roman"/>
                <w:sz w:val="20"/>
                <w:szCs w:val="20"/>
                <w:lang w:eastAsia="ru-RU"/>
              </w:rPr>
              <w:t>/ объектов Компании, не попадающему под критерии ЧС, происшествия 2-го уровня;</w:t>
            </w:r>
          </w:p>
          <w:p w14:paraId="65881E57"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FF1AA2">
              <w:rPr>
                <w:sz w:val="20"/>
                <w:szCs w:val="20"/>
              </w:rPr>
              <w:t xml:space="preserve">залповым (аварийным) </w:t>
            </w:r>
            <w:r w:rsidRPr="005E68AC">
              <w:rPr>
                <w:sz w:val="20"/>
                <w:szCs w:val="20"/>
              </w:rPr>
              <w:t>в</w:t>
            </w:r>
            <w:r w:rsidR="003C0B45">
              <w:rPr>
                <w:sz w:val="20"/>
                <w:szCs w:val="20"/>
              </w:rPr>
              <w:t xml:space="preserve">ыбросам газа в объемах от 1000 </w:t>
            </w:r>
            <w:r w:rsidRPr="005E68AC">
              <w:rPr>
                <w:sz w:val="20"/>
                <w:szCs w:val="20"/>
              </w:rPr>
              <w:t>м</w:t>
            </w:r>
            <w:r w:rsidRPr="003C0B45">
              <w:rPr>
                <w:sz w:val="20"/>
                <w:szCs w:val="20"/>
                <w:vertAlign w:val="superscript"/>
              </w:rPr>
              <w:t>3</w:t>
            </w:r>
            <w:r w:rsidRPr="005E68AC">
              <w:rPr>
                <w:sz w:val="20"/>
                <w:szCs w:val="20"/>
              </w:rPr>
              <w:t xml:space="preserve"> до 10000 м</w:t>
            </w:r>
            <w:r w:rsidRPr="003C0B45">
              <w:rPr>
                <w:sz w:val="20"/>
                <w:szCs w:val="20"/>
                <w:vertAlign w:val="superscript"/>
              </w:rPr>
              <w:t>3</w:t>
            </w:r>
            <w:r w:rsidRPr="005E68AC">
              <w:rPr>
                <w:sz w:val="20"/>
                <w:szCs w:val="20"/>
              </w:rPr>
              <w:t>;</w:t>
            </w:r>
          </w:p>
          <w:p w14:paraId="3200E70B"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водных объектов сточными, пластовыми, подтоварными и техническими водами массой </w:t>
            </w:r>
            <w:r w:rsidRPr="005E68AC">
              <w:rPr>
                <w:sz w:val="20"/>
                <w:szCs w:val="20"/>
              </w:rPr>
              <w:br/>
              <w:t>менее 5 т;</w:t>
            </w:r>
          </w:p>
          <w:p w14:paraId="67AC5900"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земель в пределах </w:t>
            </w:r>
            <w:r w:rsidR="006673F5">
              <w:rPr>
                <w:sz w:val="20"/>
                <w:szCs w:val="20"/>
              </w:rPr>
              <w:t>ООПТ</w:t>
            </w:r>
            <w:r w:rsidRPr="005E68AC">
              <w:rPr>
                <w:sz w:val="20"/>
                <w:szCs w:val="20"/>
              </w:rPr>
              <w:t xml:space="preserve"> и в водоохранных зонах сточными, пластовыми, подтоварными и техническими водами массой</w:t>
            </w:r>
            <w:r w:rsidRPr="005E68AC">
              <w:rPr>
                <w:sz w:val="20"/>
                <w:szCs w:val="20"/>
              </w:rPr>
              <w:br/>
              <w:t>менее 10 т;</w:t>
            </w:r>
          </w:p>
          <w:p w14:paraId="59DF4431"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земель сточными пластовыми, подтоварными и техническими водами массой 10 т и более, за исключением земель ООПТ </w:t>
            </w:r>
            <w:r w:rsidRPr="005E68AC">
              <w:rPr>
                <w:sz w:val="20"/>
                <w:szCs w:val="20"/>
              </w:rPr>
              <w:br/>
              <w:t>и водоохранных зон;</w:t>
            </w:r>
          </w:p>
          <w:p w14:paraId="6547FAEB"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окружающей </w:t>
            </w:r>
            <w:r w:rsidRPr="005E68AC">
              <w:rPr>
                <w:sz w:val="20"/>
                <w:szCs w:val="20"/>
              </w:rPr>
              <w:lastRenderedPageBreak/>
              <w:t>среды химически опасными веществами менее 100 кг.</w:t>
            </w:r>
          </w:p>
          <w:p w14:paraId="1571F186" w14:textId="37ECF892" w:rsidR="00DD2A5D" w:rsidRPr="005E68AC" w:rsidRDefault="00DD2A5D" w:rsidP="002D1B70">
            <w:pPr>
              <w:pStyle w:val="af8"/>
              <w:numPr>
                <w:ilvl w:val="0"/>
                <w:numId w:val="32"/>
              </w:numPr>
              <w:tabs>
                <w:tab w:val="left" w:pos="539"/>
              </w:tabs>
              <w:spacing w:before="120"/>
              <w:ind w:left="538" w:hanging="357"/>
              <w:jc w:val="left"/>
              <w:rPr>
                <w:sz w:val="20"/>
                <w:szCs w:val="20"/>
              </w:rPr>
            </w:pPr>
            <w:r w:rsidRPr="005E68AC">
              <w:rPr>
                <w:sz w:val="20"/>
                <w:szCs w:val="20"/>
              </w:rPr>
              <w:t xml:space="preserve">Гибель представителя(-ей) видов животных, находящихся под угрозой исчезновения (исчезающих), занесенных в Красную книгу Международного союза охраны природы, Красную книгу </w:t>
            </w:r>
            <w:r w:rsidR="00FE6FFF">
              <w:rPr>
                <w:sz w:val="20"/>
                <w:szCs w:val="20"/>
              </w:rPr>
              <w:t>Российской Федерации</w:t>
            </w:r>
            <w:r w:rsidRPr="005E68AC">
              <w:rPr>
                <w:sz w:val="20"/>
                <w:szCs w:val="20"/>
              </w:rPr>
              <w:t xml:space="preserve"> и/или субъектов </w:t>
            </w:r>
            <w:r w:rsidR="00FE6FFF">
              <w:rPr>
                <w:sz w:val="20"/>
                <w:szCs w:val="20"/>
              </w:rPr>
              <w:t>Российской Федерации</w:t>
            </w:r>
            <w:r w:rsidRPr="005E68AC">
              <w:rPr>
                <w:sz w:val="20"/>
                <w:szCs w:val="20"/>
              </w:rPr>
              <w:t xml:space="preserve"> и орнитологических объектов, имеющих международное значение в результате разлива нефти и нефтепродуктов</w:t>
            </w:r>
          </w:p>
        </w:tc>
        <w:tc>
          <w:tcPr>
            <w:tcW w:w="3507" w:type="dxa"/>
            <w:shd w:val="clear" w:color="auto" w:fill="auto"/>
          </w:tcPr>
          <w:p w14:paraId="4F4B6796" w14:textId="77777777" w:rsidR="00DB7C27" w:rsidRDefault="00DB7C27" w:rsidP="002D1B70">
            <w:pPr>
              <w:pStyle w:val="afb"/>
              <w:numPr>
                <w:ilvl w:val="0"/>
                <w:numId w:val="39"/>
              </w:numPr>
              <w:tabs>
                <w:tab w:val="left" w:pos="539"/>
              </w:tabs>
              <w:spacing w:before="120"/>
              <w:ind w:left="538" w:hanging="357"/>
              <w:jc w:val="left"/>
              <w:rPr>
                <w:bCs/>
                <w:sz w:val="20"/>
                <w:szCs w:val="20"/>
              </w:rPr>
            </w:pPr>
            <w:r w:rsidRPr="00551049">
              <w:rPr>
                <w:sz w:val="20"/>
                <w:szCs w:val="20"/>
              </w:rPr>
              <w:lastRenderedPageBreak/>
              <w:t xml:space="preserve">Происшествия на объектах добычи, подготовки и переработки нефти и </w:t>
            </w:r>
            <w:r w:rsidRPr="0025162A">
              <w:rPr>
                <w:sz w:val="20"/>
                <w:szCs w:val="20"/>
              </w:rPr>
              <w:t xml:space="preserve">подготовки и переработки </w:t>
            </w:r>
            <w:r w:rsidRPr="00551049">
              <w:rPr>
                <w:sz w:val="20"/>
                <w:szCs w:val="20"/>
              </w:rPr>
              <w:t xml:space="preserve">газа, объектов нефтепродуктообеспечения (в т.ч. </w:t>
            </w:r>
            <w:r w:rsidRPr="00DA25C1">
              <w:rPr>
                <w:rFonts w:eastAsia="Times New Roman"/>
                <w:sz w:val="20"/>
                <w:szCs w:val="20"/>
                <w:lang w:eastAsia="ru-RU"/>
              </w:rPr>
              <w:t xml:space="preserve">промысловых и технологических трубопроводов, </w:t>
            </w:r>
            <w:r w:rsidR="00F920BA" w:rsidRPr="00DA25C1">
              <w:rPr>
                <w:rFonts w:eastAsia="Times New Roman"/>
                <w:sz w:val="20"/>
                <w:szCs w:val="20"/>
                <w:lang w:eastAsia="ru-RU"/>
              </w:rPr>
              <w:t xml:space="preserve">за исключением </w:t>
            </w:r>
            <w:r w:rsidR="00385D55" w:rsidRPr="00DA25C1">
              <w:rPr>
                <w:rFonts w:eastAsia="Times New Roman"/>
                <w:sz w:val="20"/>
                <w:szCs w:val="20"/>
                <w:lang w:eastAsia="ru-RU"/>
              </w:rPr>
              <w:t>аварий</w:t>
            </w:r>
            <w:r w:rsidR="00385D55" w:rsidRPr="00385D55">
              <w:rPr>
                <w:sz w:val="20"/>
                <w:szCs w:val="20"/>
              </w:rPr>
              <w:t xml:space="preserve"> </w:t>
            </w:r>
            <w:r w:rsidR="00F920BA" w:rsidRPr="00385D55">
              <w:rPr>
                <w:sz w:val="20"/>
                <w:szCs w:val="20"/>
              </w:rPr>
              <w:t>на</w:t>
            </w:r>
            <w:r w:rsidR="00F920BA" w:rsidRPr="005E68AC">
              <w:rPr>
                <w:sz w:val="20"/>
                <w:szCs w:val="20"/>
              </w:rPr>
              <w:t xml:space="preserve"> </w:t>
            </w:r>
            <w:r w:rsidR="00F920BA" w:rsidRPr="00F920BA">
              <w:rPr>
                <w:sz w:val="20"/>
                <w:szCs w:val="20"/>
              </w:rPr>
              <w:t>магистральных газо-,</w:t>
            </w:r>
            <w:r w:rsidR="00F920BA">
              <w:rPr>
                <w:sz w:val="20"/>
                <w:szCs w:val="20"/>
              </w:rPr>
              <w:t xml:space="preserve"> нефте-, </w:t>
            </w:r>
            <w:r w:rsidR="00F920BA" w:rsidRPr="00F920BA">
              <w:rPr>
                <w:sz w:val="20"/>
                <w:szCs w:val="20"/>
              </w:rPr>
              <w:t>продуктопроводах</w:t>
            </w:r>
            <w:r w:rsidRPr="00551049">
              <w:rPr>
                <w:sz w:val="20"/>
                <w:szCs w:val="20"/>
              </w:rPr>
              <w:t>), нефтехимии, газопотребления, сопровождающиеся или приведшие к:</w:t>
            </w:r>
          </w:p>
          <w:p w14:paraId="7E5AB261" w14:textId="514125E2" w:rsidR="00DB7C27" w:rsidRPr="00FE6FFF" w:rsidRDefault="00667536" w:rsidP="002D1B70">
            <w:pPr>
              <w:pStyle w:val="afb"/>
              <w:numPr>
                <w:ilvl w:val="0"/>
                <w:numId w:val="10"/>
              </w:numPr>
              <w:tabs>
                <w:tab w:val="left" w:pos="539"/>
              </w:tabs>
              <w:spacing w:before="120"/>
              <w:ind w:left="896" w:hanging="357"/>
              <w:jc w:val="left"/>
              <w:rPr>
                <w:sz w:val="20"/>
                <w:szCs w:val="20"/>
              </w:rPr>
            </w:pPr>
            <w:r w:rsidRPr="00FE6FFF">
              <w:rPr>
                <w:sz w:val="20"/>
                <w:szCs w:val="20"/>
              </w:rPr>
              <w:t xml:space="preserve">загрязнению нефтью </w:t>
            </w:r>
            <w:r w:rsidRPr="00FE6FFF">
              <w:rPr>
                <w:sz w:val="20"/>
                <w:szCs w:val="20"/>
              </w:rPr>
              <w:lastRenderedPageBreak/>
              <w:t>(нефтепродуктами)  в пределах территории / объектов Компании, которая находится вне границ ООПТ и водоохранных зон, не попадающему под критерии ЧС, происшествий 2-го и 3-го уровней, за</w:t>
            </w:r>
            <w:r w:rsidRPr="00FE6FFF">
              <w:rPr>
                <w:sz w:val="20"/>
                <w:szCs w:val="20"/>
                <w:lang w:val="en-US"/>
              </w:rPr>
              <w:t> </w:t>
            </w:r>
            <w:r w:rsidRPr="00FE6FFF">
              <w:rPr>
                <w:sz w:val="20"/>
                <w:szCs w:val="20"/>
              </w:rPr>
              <w:t>исключением утечек/разливов нефти (нефтепродуктов), не вышедших за пределы обвалований (каре) резервуаров и площадок, оборудованных твердым покрытием и промышленной канализацией.</w:t>
            </w:r>
            <w:r w:rsidR="00DB7C27" w:rsidRPr="00FE6FFF">
              <w:rPr>
                <w:sz w:val="20"/>
                <w:szCs w:val="20"/>
              </w:rPr>
              <w:t>залповым (аварийным) выбросам газа в объемах менее 1000 м3;</w:t>
            </w:r>
          </w:p>
          <w:p w14:paraId="787A3742" w14:textId="77777777" w:rsidR="00096A5B" w:rsidRPr="00150E5C" w:rsidRDefault="00DB7C27" w:rsidP="002D1B70">
            <w:pPr>
              <w:pStyle w:val="afb"/>
              <w:numPr>
                <w:ilvl w:val="0"/>
                <w:numId w:val="10"/>
              </w:numPr>
              <w:tabs>
                <w:tab w:val="left" w:pos="539"/>
              </w:tabs>
              <w:spacing w:before="120"/>
              <w:ind w:left="896" w:hanging="357"/>
              <w:jc w:val="left"/>
              <w:rPr>
                <w:sz w:val="20"/>
                <w:szCs w:val="20"/>
              </w:rPr>
            </w:pPr>
            <w:r w:rsidRPr="00DB7C27">
              <w:rPr>
                <w:sz w:val="20"/>
                <w:szCs w:val="20"/>
              </w:rPr>
              <w:t>з</w:t>
            </w:r>
            <w:r w:rsidRPr="00551049">
              <w:rPr>
                <w:sz w:val="20"/>
                <w:szCs w:val="20"/>
              </w:rPr>
              <w:t>агрязнени</w:t>
            </w:r>
            <w:r w:rsidRPr="00DB7C27">
              <w:rPr>
                <w:sz w:val="20"/>
                <w:szCs w:val="20"/>
              </w:rPr>
              <w:t>ю</w:t>
            </w:r>
            <w:r w:rsidRPr="00551049">
              <w:rPr>
                <w:sz w:val="20"/>
                <w:szCs w:val="20"/>
              </w:rPr>
              <w:t xml:space="preserve"> земель сточными</w:t>
            </w:r>
            <w:r w:rsidRPr="00DB7C27">
              <w:rPr>
                <w:sz w:val="20"/>
                <w:szCs w:val="20"/>
              </w:rPr>
              <w:t>,</w:t>
            </w:r>
            <w:r w:rsidRPr="00551049">
              <w:rPr>
                <w:sz w:val="20"/>
                <w:szCs w:val="20"/>
              </w:rPr>
              <w:t xml:space="preserve"> пластовыми, подтоварными и техническими водами массой </w:t>
            </w:r>
            <w:r w:rsidRPr="00DB7C27">
              <w:rPr>
                <w:sz w:val="20"/>
                <w:szCs w:val="20"/>
              </w:rPr>
              <w:t>менее 10 т, за исключением</w:t>
            </w:r>
            <w:r w:rsidR="00982CD5">
              <w:rPr>
                <w:sz w:val="20"/>
                <w:szCs w:val="20"/>
              </w:rPr>
              <w:t xml:space="preserve"> земель ООПТ и </w:t>
            </w:r>
            <w:r w:rsidR="00982CD5" w:rsidRPr="00150E5C">
              <w:rPr>
                <w:sz w:val="20"/>
                <w:szCs w:val="20"/>
              </w:rPr>
              <w:t>водоохранных зон</w:t>
            </w:r>
          </w:p>
          <w:p w14:paraId="03A6E148" w14:textId="77777777" w:rsidR="00DD2A5D" w:rsidRPr="00AA2D8A" w:rsidRDefault="00DD2A5D" w:rsidP="00DA25C1">
            <w:pPr>
              <w:pStyle w:val="afb"/>
              <w:tabs>
                <w:tab w:val="left" w:pos="539"/>
              </w:tabs>
              <w:spacing w:before="120"/>
              <w:ind w:left="896"/>
              <w:jc w:val="left"/>
              <w:rPr>
                <w:sz w:val="20"/>
                <w:szCs w:val="20"/>
              </w:rPr>
            </w:pPr>
          </w:p>
        </w:tc>
      </w:tr>
      <w:tr w:rsidR="00BF480D" w:rsidRPr="003D390C" w14:paraId="79A8D3B0" w14:textId="77777777" w:rsidTr="00FE6FFF">
        <w:trPr>
          <w:trHeight w:val="20"/>
        </w:trPr>
        <w:tc>
          <w:tcPr>
            <w:tcW w:w="1845" w:type="dxa"/>
            <w:shd w:val="clear" w:color="auto" w:fill="auto"/>
            <w:tcMar>
              <w:top w:w="72" w:type="dxa"/>
              <w:left w:w="144" w:type="dxa"/>
              <w:bottom w:w="72" w:type="dxa"/>
              <w:right w:w="144" w:type="dxa"/>
            </w:tcMar>
            <w:hideMark/>
          </w:tcPr>
          <w:p w14:paraId="5FA732CC" w14:textId="77777777" w:rsidR="00BF480D" w:rsidRPr="00B4160C" w:rsidRDefault="00BF480D" w:rsidP="00923FCB">
            <w:pPr>
              <w:jc w:val="left"/>
              <w:rPr>
                <w:b/>
                <w:sz w:val="20"/>
                <w:szCs w:val="20"/>
              </w:rPr>
            </w:pPr>
            <w:r w:rsidRPr="00B4160C">
              <w:rPr>
                <w:b/>
                <w:sz w:val="20"/>
                <w:szCs w:val="20"/>
              </w:rPr>
              <w:lastRenderedPageBreak/>
              <w:t>Объекты, оборудование, процессы</w:t>
            </w:r>
          </w:p>
        </w:tc>
        <w:tc>
          <w:tcPr>
            <w:tcW w:w="3684" w:type="dxa"/>
            <w:shd w:val="clear" w:color="auto" w:fill="auto"/>
            <w:tcMar>
              <w:top w:w="72" w:type="dxa"/>
              <w:left w:w="144" w:type="dxa"/>
              <w:bottom w:w="72" w:type="dxa"/>
              <w:right w:w="144" w:type="dxa"/>
            </w:tcMar>
          </w:tcPr>
          <w:p w14:paraId="2C54B711"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Аварии, произошедшие на объектах Компании, вызвавшие аварийную остановку производственного объекта или его составляющей (блока, секции, участка и т.д.) с законченным технологическим циклом и характеризующиеся необходимостью проведения ремонтно-восстановительных работ с капитальными затратами, в т.ч.:</w:t>
            </w:r>
          </w:p>
          <w:p w14:paraId="48FFE3C9"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взрыв пылегазопаровоздушной смеси с возгоранием (в технологической системе, производственном помещении, на открытой </w:t>
            </w:r>
            <w:r w:rsidRPr="00B4160C">
              <w:rPr>
                <w:sz w:val="20"/>
                <w:szCs w:val="20"/>
              </w:rPr>
              <w:lastRenderedPageBreak/>
              <w:t>площадке);</w:t>
            </w:r>
          </w:p>
          <w:p w14:paraId="1BD28358"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взрыв реакционной среды внутри технологической системы (аппарата) в результате отклонения параметров технологического процесса от регламентированных значений;</w:t>
            </w:r>
          </w:p>
          <w:p w14:paraId="76057AF7"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пожар, связанный с р</w:t>
            </w:r>
            <w:r w:rsidR="007B5803">
              <w:rPr>
                <w:sz w:val="20"/>
                <w:szCs w:val="20"/>
              </w:rPr>
              <w:t>а</w:t>
            </w:r>
            <w:r w:rsidRPr="00B4160C">
              <w:rPr>
                <w:sz w:val="20"/>
                <w:szCs w:val="20"/>
              </w:rPr>
              <w:t>зливом или выбросом взрывопожароопасных веществ;</w:t>
            </w:r>
          </w:p>
          <w:p w14:paraId="4B4B582E"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разрушение</w:t>
            </w:r>
            <w:r w:rsidR="00FB186A" w:rsidRPr="00B4160C">
              <w:rPr>
                <w:sz w:val="20"/>
                <w:szCs w:val="20"/>
              </w:rPr>
              <w:t xml:space="preserve"> / </w:t>
            </w:r>
            <w:r w:rsidRPr="00B4160C">
              <w:rPr>
                <w:sz w:val="20"/>
                <w:szCs w:val="20"/>
              </w:rPr>
              <w:t>повреждение технологического оборудования, зданий и сооружений, не связанное с взрывом, пожаром;</w:t>
            </w:r>
          </w:p>
          <w:p w14:paraId="2482BFB1"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взрыв пылегазовоздушной смеси без возгорания (хлопок).</w:t>
            </w:r>
          </w:p>
          <w:p w14:paraId="4700C11E"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Падение буровых вышек (мачт), подъемных агрегатов по подземному и капитальному ремонту скважин с полным их разрушением без возможности восстановления.</w:t>
            </w:r>
          </w:p>
          <w:p w14:paraId="02FD713F"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 xml:space="preserve">Полное или частичное разрушение и (или) падение морских стационарных платформ в процессе строительства скважин и их </w:t>
            </w:r>
            <w:r w:rsidRPr="00B4160C">
              <w:rPr>
                <w:sz w:val="20"/>
                <w:szCs w:val="20"/>
              </w:rPr>
              <w:lastRenderedPageBreak/>
              <w:t>эксплуатации.</w:t>
            </w:r>
          </w:p>
          <w:p w14:paraId="4FEE2D17"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Разрушение (полное или частичное) или гибель плавучих буровых установок.</w:t>
            </w:r>
          </w:p>
          <w:p w14:paraId="7F44B5D4"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Аварийный уход плавучих буровых установок с точки бурения, сопровождающийся разрушением устья скважин.</w:t>
            </w:r>
          </w:p>
          <w:p w14:paraId="0A007B22"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 xml:space="preserve">Открытый фонтан скважины (открытый фонтан) при строительстве, освоении, испытании, реконструкции, ликвидации, консервации, эксплуатации и ремонте скважин, проведении геофизических работ. </w:t>
            </w:r>
          </w:p>
          <w:p w14:paraId="4F80773B" w14:textId="77777777" w:rsidR="00BF480D" w:rsidRDefault="00B4160C" w:rsidP="002D1B70">
            <w:pPr>
              <w:pStyle w:val="afb"/>
              <w:numPr>
                <w:ilvl w:val="0"/>
                <w:numId w:val="41"/>
              </w:numPr>
              <w:tabs>
                <w:tab w:val="left" w:pos="539"/>
              </w:tabs>
              <w:spacing w:before="120"/>
              <w:ind w:left="538" w:hanging="357"/>
              <w:jc w:val="left"/>
              <w:rPr>
                <w:sz w:val="20"/>
                <w:szCs w:val="20"/>
              </w:rPr>
            </w:pPr>
            <w:r w:rsidRPr="00B4160C">
              <w:rPr>
                <w:sz w:val="20"/>
                <w:szCs w:val="20"/>
              </w:rPr>
              <w:t>П</w:t>
            </w:r>
            <w:r w:rsidR="00D81239" w:rsidRPr="00B4160C">
              <w:rPr>
                <w:sz w:val="20"/>
                <w:szCs w:val="20"/>
              </w:rPr>
              <w:t>ожары (взрывы), приведшие к полному уничтожению объекта без возможности его восстановления (за исключением мобильных зданий)</w:t>
            </w:r>
          </w:p>
          <w:p w14:paraId="0E6AEEE6" w14:textId="77777777" w:rsidR="00894F53" w:rsidRPr="00894F53" w:rsidRDefault="00894F53" w:rsidP="00894F53">
            <w:pPr>
              <w:pStyle w:val="afb"/>
              <w:numPr>
                <w:ilvl w:val="0"/>
                <w:numId w:val="41"/>
              </w:numPr>
              <w:tabs>
                <w:tab w:val="left" w:pos="539"/>
              </w:tabs>
              <w:spacing w:before="120"/>
              <w:ind w:left="538" w:hanging="357"/>
              <w:jc w:val="left"/>
              <w:rPr>
                <w:sz w:val="20"/>
                <w:szCs w:val="20"/>
              </w:rPr>
            </w:pPr>
            <w:r w:rsidRPr="00894F53">
              <w:rPr>
                <w:sz w:val="20"/>
                <w:szCs w:val="20"/>
              </w:rPr>
              <w:t xml:space="preserve">Нарушение (незапланированное изменение) технологического процесса в Обществах Группы бизнес-блоков «Нефтепереработка» и «Нефтегазохимия» в результате поступления некондиционного сырья/ компонентов/ реагентов или срыва (нарушения сроков) их поставок, вызвавшее или потенциально вызывающее </w:t>
            </w:r>
            <w:r w:rsidRPr="00894F53">
              <w:rPr>
                <w:sz w:val="20"/>
                <w:szCs w:val="20"/>
              </w:rPr>
              <w:lastRenderedPageBreak/>
              <w:t>вывод из эксплуатации одного или нескольких производственных объектов и/или снижение производительности более чем на 10%</w:t>
            </w:r>
            <w:r w:rsidR="00B8181A">
              <w:rPr>
                <w:sz w:val="20"/>
                <w:szCs w:val="20"/>
              </w:rPr>
              <w:t xml:space="preserve"> </w:t>
            </w:r>
            <w:r w:rsidRPr="00894F53">
              <w:rPr>
                <w:sz w:val="20"/>
                <w:szCs w:val="20"/>
              </w:rPr>
              <w:t xml:space="preserve"> и/или негативно влияющее на выполнение плановых показателей предприятием и отпуск готовой продукции.</w:t>
            </w:r>
            <w:r w:rsidR="00057C83" w:rsidRPr="00057C83">
              <w:rPr>
                <w:b/>
                <w:i/>
                <w:sz w:val="20"/>
                <w:szCs w:val="20"/>
              </w:rPr>
              <w:t>******</w:t>
            </w:r>
            <w:r w:rsidR="00057C83" w:rsidRPr="00057C83">
              <w:rPr>
                <w:b/>
                <w:sz w:val="20"/>
                <w:szCs w:val="20"/>
              </w:rPr>
              <w:t xml:space="preserve"> </w:t>
            </w:r>
          </w:p>
          <w:p w14:paraId="375BA693" w14:textId="77777777" w:rsidR="00894F53" w:rsidRPr="00894F53" w:rsidRDefault="00894F53" w:rsidP="00894F53">
            <w:pPr>
              <w:pStyle w:val="afb"/>
              <w:numPr>
                <w:ilvl w:val="0"/>
                <w:numId w:val="41"/>
              </w:numPr>
              <w:tabs>
                <w:tab w:val="left" w:pos="539"/>
              </w:tabs>
              <w:spacing w:before="120"/>
              <w:ind w:left="538" w:hanging="357"/>
              <w:jc w:val="left"/>
              <w:rPr>
                <w:sz w:val="20"/>
                <w:szCs w:val="20"/>
              </w:rPr>
            </w:pPr>
            <w:r w:rsidRPr="00894F53">
              <w:rPr>
                <w:sz w:val="20"/>
                <w:szCs w:val="20"/>
              </w:rPr>
              <w:t>Внеплановое (аварийное) ограничение или прекращение приёма нефти организациями, оказывающими услуги по её транспортировке (в том числе через систему магистральных нефтепроводов)</w:t>
            </w:r>
            <w:r w:rsidR="00057C83" w:rsidRPr="00057C83">
              <w:rPr>
                <w:b/>
                <w:i/>
                <w:sz w:val="20"/>
                <w:szCs w:val="20"/>
              </w:rPr>
              <w:t>******</w:t>
            </w:r>
            <w:r w:rsidRPr="00894F53">
              <w:rPr>
                <w:sz w:val="20"/>
                <w:szCs w:val="20"/>
              </w:rPr>
              <w:t>:</w:t>
            </w:r>
          </w:p>
          <w:p w14:paraId="52123802" w14:textId="77777777" w:rsidR="00894F53" w:rsidRPr="00894F53" w:rsidRDefault="00894F53" w:rsidP="00894F53">
            <w:pPr>
              <w:pStyle w:val="afb"/>
              <w:numPr>
                <w:ilvl w:val="0"/>
                <w:numId w:val="10"/>
              </w:numPr>
              <w:tabs>
                <w:tab w:val="left" w:pos="539"/>
              </w:tabs>
              <w:spacing w:before="120"/>
              <w:ind w:left="896" w:hanging="357"/>
              <w:jc w:val="left"/>
              <w:rPr>
                <w:sz w:val="20"/>
                <w:szCs w:val="20"/>
              </w:rPr>
            </w:pPr>
            <w:r w:rsidRPr="00894F53">
              <w:rPr>
                <w:sz w:val="20"/>
                <w:szCs w:val="20"/>
              </w:rPr>
              <w:t xml:space="preserve">приведшее к остановке фонда скважин с суммарной фактической или ожидаемой недобытой нефтью 1000 т и более; </w:t>
            </w:r>
          </w:p>
          <w:p w14:paraId="1FFB8011" w14:textId="77777777" w:rsidR="00894F53" w:rsidRPr="00B4160C" w:rsidRDefault="00894F53" w:rsidP="00894F53">
            <w:pPr>
              <w:pStyle w:val="afb"/>
              <w:numPr>
                <w:ilvl w:val="0"/>
                <w:numId w:val="10"/>
              </w:numPr>
              <w:tabs>
                <w:tab w:val="left" w:pos="539"/>
              </w:tabs>
              <w:spacing w:before="120"/>
              <w:ind w:left="896" w:hanging="357"/>
              <w:jc w:val="left"/>
              <w:rPr>
                <w:sz w:val="20"/>
                <w:szCs w:val="20"/>
              </w:rPr>
            </w:pPr>
            <w:r w:rsidRPr="00894F53">
              <w:rPr>
                <w:sz w:val="20"/>
                <w:szCs w:val="20"/>
              </w:rPr>
              <w:t>без остановки фонда скважин с переходом в режим накопления резервуарных парков Общества Группы</w:t>
            </w:r>
          </w:p>
        </w:tc>
        <w:tc>
          <w:tcPr>
            <w:tcW w:w="3507" w:type="dxa"/>
            <w:shd w:val="clear" w:color="auto" w:fill="auto"/>
          </w:tcPr>
          <w:p w14:paraId="0E6CCFC4"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lastRenderedPageBreak/>
              <w:t>Аварии, произошедшие на объектах Компании, не попадающие под критерии происшествий 1-го уровня.</w:t>
            </w:r>
          </w:p>
          <w:p w14:paraId="7F6B3F88" w14:textId="77777777" w:rsidR="00BF480D" w:rsidRPr="00B4160C" w:rsidRDefault="00BF480D" w:rsidP="002D1B70">
            <w:pPr>
              <w:pStyle w:val="afb"/>
              <w:numPr>
                <w:ilvl w:val="0"/>
                <w:numId w:val="42"/>
              </w:numPr>
              <w:tabs>
                <w:tab w:val="left" w:pos="539"/>
              </w:tabs>
              <w:spacing w:before="120"/>
              <w:ind w:left="538" w:hanging="357"/>
              <w:jc w:val="left"/>
              <w:rPr>
                <w:bCs/>
                <w:sz w:val="20"/>
                <w:szCs w:val="20"/>
              </w:rPr>
            </w:pPr>
            <w:r w:rsidRPr="00B4160C">
              <w:rPr>
                <w:bCs/>
                <w:sz w:val="20"/>
                <w:szCs w:val="20"/>
              </w:rPr>
              <w:t>Происшествие, приведшее к остановке:</w:t>
            </w:r>
          </w:p>
          <w:p w14:paraId="5071407D" w14:textId="77777777" w:rsidR="00BF480D" w:rsidRPr="00B4160C" w:rsidRDefault="007644C9" w:rsidP="002D1B70">
            <w:pPr>
              <w:pStyle w:val="afb"/>
              <w:numPr>
                <w:ilvl w:val="0"/>
                <w:numId w:val="10"/>
              </w:numPr>
              <w:tabs>
                <w:tab w:val="left" w:pos="539"/>
              </w:tabs>
              <w:spacing w:before="120"/>
              <w:ind w:left="896" w:hanging="357"/>
              <w:jc w:val="left"/>
              <w:rPr>
                <w:sz w:val="20"/>
                <w:szCs w:val="20"/>
              </w:rPr>
            </w:pPr>
            <w:r w:rsidRPr="00B4160C">
              <w:rPr>
                <w:sz w:val="20"/>
                <w:szCs w:val="20"/>
              </w:rPr>
              <w:t>отдельной технологической цепи</w:t>
            </w:r>
            <w:r w:rsidR="00282A5D" w:rsidRPr="00B4160C">
              <w:rPr>
                <w:sz w:val="20"/>
                <w:szCs w:val="20"/>
              </w:rPr>
              <w:t xml:space="preserve"> завода (за исключением остановок, связанных с нарушением энергоснабжения) и/или приостановке на срок более 24 часов приёма / отпуска нефти / газа / нефтепродукта;</w:t>
            </w:r>
          </w:p>
          <w:p w14:paraId="23C3CD75"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терминала, нефтебазы, склада нефтепродуктов, ТЗК, плавучей заправочной </w:t>
            </w:r>
            <w:r w:rsidRPr="00B4160C">
              <w:rPr>
                <w:sz w:val="20"/>
                <w:szCs w:val="20"/>
              </w:rPr>
              <w:lastRenderedPageBreak/>
              <w:t>станции и (или)</w:t>
            </w:r>
            <w:r w:rsidR="003C0B45">
              <w:rPr>
                <w:sz w:val="20"/>
                <w:szCs w:val="20"/>
              </w:rPr>
              <w:t xml:space="preserve"> приостановку приёма / отпуска </w:t>
            </w:r>
            <w:r w:rsidRPr="00B4160C">
              <w:rPr>
                <w:sz w:val="20"/>
                <w:szCs w:val="20"/>
              </w:rPr>
              <w:t>нефти / газа / нефтепродукта;</w:t>
            </w:r>
          </w:p>
          <w:p w14:paraId="29ADD760"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группы скважин (с суммарными фактическими или ожидаемыми потерями добычи </w:t>
            </w:r>
            <w:r w:rsidRPr="00BB544A">
              <w:rPr>
                <w:sz w:val="20"/>
                <w:szCs w:val="20"/>
              </w:rPr>
              <w:t xml:space="preserve">нефти 1000 т и более, добычи газа </w:t>
            </w:r>
            <w:r w:rsidR="005653AE" w:rsidRPr="00BB544A">
              <w:rPr>
                <w:sz w:val="20"/>
                <w:szCs w:val="20"/>
              </w:rPr>
              <w:t>10</w:t>
            </w:r>
            <w:r w:rsidR="005653AE">
              <w:rPr>
                <w:sz w:val="20"/>
                <w:szCs w:val="20"/>
              </w:rPr>
              <w:t xml:space="preserve"> млн.м3 и более)</w:t>
            </w:r>
            <w:r w:rsidR="005653AE" w:rsidRPr="005653AE">
              <w:rPr>
                <w:sz w:val="20"/>
                <w:szCs w:val="20"/>
              </w:rPr>
              <w:t>;</w:t>
            </w:r>
            <w:r w:rsidRPr="00B4160C">
              <w:rPr>
                <w:sz w:val="20"/>
                <w:szCs w:val="20"/>
              </w:rPr>
              <w:t xml:space="preserve"> </w:t>
            </w:r>
          </w:p>
          <w:p w14:paraId="0D2C3780" w14:textId="77777777" w:rsidR="00712E3F" w:rsidRPr="00BA3BC3" w:rsidRDefault="002F573B" w:rsidP="002D1B70">
            <w:pPr>
              <w:pStyle w:val="afb"/>
              <w:numPr>
                <w:ilvl w:val="0"/>
                <w:numId w:val="10"/>
              </w:numPr>
              <w:tabs>
                <w:tab w:val="left" w:pos="539"/>
              </w:tabs>
              <w:spacing w:before="120"/>
              <w:ind w:left="896" w:hanging="357"/>
              <w:jc w:val="left"/>
              <w:rPr>
                <w:sz w:val="20"/>
                <w:szCs w:val="20"/>
              </w:rPr>
            </w:pPr>
            <w:r w:rsidRPr="00BA3BC3">
              <w:rPr>
                <w:sz w:val="20"/>
                <w:szCs w:val="20"/>
              </w:rPr>
              <w:t xml:space="preserve">отказы </w:t>
            </w:r>
            <w:r w:rsidR="00BF480D" w:rsidRPr="00BA3BC3">
              <w:rPr>
                <w:sz w:val="20"/>
                <w:szCs w:val="20"/>
              </w:rPr>
              <w:t>газопроводов, выход из строя газового оборудования ГРС, ГРП, ГРУ</w:t>
            </w:r>
            <w:r w:rsidR="00712E3F" w:rsidRPr="00BA3BC3">
              <w:rPr>
                <w:sz w:val="20"/>
                <w:szCs w:val="20"/>
              </w:rPr>
              <w:t xml:space="preserve"> на газопроводах</w:t>
            </w:r>
            <w:r w:rsidR="00BF480D" w:rsidRPr="00BA3BC3">
              <w:rPr>
                <w:sz w:val="20"/>
                <w:szCs w:val="20"/>
              </w:rPr>
              <w:t>, повлекши</w:t>
            </w:r>
            <w:r w:rsidR="00551EA6">
              <w:rPr>
                <w:sz w:val="20"/>
                <w:szCs w:val="20"/>
              </w:rPr>
              <w:t>е</w:t>
            </w:r>
            <w:r w:rsidR="00BF480D" w:rsidRPr="00BA3BC3">
              <w:rPr>
                <w:sz w:val="20"/>
                <w:szCs w:val="20"/>
              </w:rPr>
              <w:t xml:space="preserve"> за собой остановку (перерыв) газоснабжения, объектов жизнеобеспечения.</w:t>
            </w:r>
          </w:p>
          <w:p w14:paraId="7459D0C2"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Срыв плавучей заправочной станции с места якорной стоянки.</w:t>
            </w:r>
          </w:p>
          <w:p w14:paraId="34AAA993"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Падение талевой системы на буровой установке, подъёмном агрегате для подземного и капитального ремонта скважин.</w:t>
            </w:r>
          </w:p>
          <w:p w14:paraId="12383310" w14:textId="77777777" w:rsidR="00BF480D" w:rsidRPr="00B4160C" w:rsidRDefault="00353836"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Пожары (взрывы), произошедшие на объектах Компании, характеризующиеся наличием повреждений конструкций зданий, сооружений, для восстановления которых требуется проведение ремонтно-восстановительных работ (за исключением мобильных зданий) и/или приведшие к остановке </w:t>
            </w:r>
            <w:r w:rsidRPr="00B4160C">
              <w:rPr>
                <w:sz w:val="20"/>
                <w:szCs w:val="20"/>
              </w:rPr>
              <w:lastRenderedPageBreak/>
              <w:t>производственного объекта на срок более 24 часов.</w:t>
            </w:r>
          </w:p>
          <w:p w14:paraId="110BAB4E"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Возникновение геологического (землетрясение, вулканическое извержение, оползни, обвалы, сели, лавины) или гидрологического (половодье, зажор, затор, дождевой паводок, низкая межень) или метеорологического (сильные снегопады, лавины, град, ураганы, бури и смерчи) явления на территории или вблизи Общества Группы, вызвавшего разрушение или повреждение конструкций зданий, сооружений на объектах Компании, приведшее к остановке производственной деятельности объекта</w:t>
            </w:r>
          </w:p>
          <w:p w14:paraId="07B7958C"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Нарушение работы оборудования котельных и сетевых установок, повреждение или неисправность теплофикационных трубопроводов, вызвавшее прекращение циркуляции теплоносителя в магистральных трубопроводах теплосети в отопительный сезон длительностью более 4 часов. </w:t>
            </w:r>
          </w:p>
          <w:p w14:paraId="28F0D6E8"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Падение буровых вышек (мачт),  подъёмных агрегатов по подземному и капитальному ремонту скважин, кроме </w:t>
            </w:r>
            <w:r w:rsidRPr="00B4160C">
              <w:rPr>
                <w:sz w:val="20"/>
                <w:szCs w:val="20"/>
              </w:rPr>
              <w:lastRenderedPageBreak/>
              <w:t xml:space="preserve">происшествий, отнесенных к 1-му уровню. </w:t>
            </w:r>
          </w:p>
          <w:p w14:paraId="3A713ADA" w14:textId="77777777" w:rsidR="00BF480D" w:rsidRPr="00BB544A"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Разрушение, излом металлоконструкций (моста, портала, рамы, платформы, башни, стрелы, мачты, опоры и т.д.) и механизмов грузоподъёмных машин (подъёмника, вышки, грузоподъёмного крана, крана-манипулятора, крана-трубоукладчика) в том числе </w:t>
            </w:r>
            <w:r w:rsidRPr="00BB544A">
              <w:rPr>
                <w:sz w:val="20"/>
                <w:szCs w:val="20"/>
              </w:rPr>
              <w:t>вследствие падения или опрокидывания.</w:t>
            </w:r>
          </w:p>
          <w:p w14:paraId="24EB9C5B" w14:textId="77777777" w:rsidR="00AF57A8" w:rsidRPr="00BB544A" w:rsidRDefault="00760947" w:rsidP="002D1B70">
            <w:pPr>
              <w:pStyle w:val="afb"/>
              <w:numPr>
                <w:ilvl w:val="0"/>
                <w:numId w:val="42"/>
              </w:numPr>
              <w:tabs>
                <w:tab w:val="left" w:pos="539"/>
              </w:tabs>
              <w:spacing w:before="120"/>
              <w:jc w:val="left"/>
              <w:rPr>
                <w:sz w:val="20"/>
                <w:szCs w:val="20"/>
              </w:rPr>
            </w:pPr>
            <w:r w:rsidRPr="00BB544A">
              <w:rPr>
                <w:sz w:val="20"/>
                <w:szCs w:val="20"/>
              </w:rPr>
              <w:t>ГНВП</w:t>
            </w:r>
            <w:r w:rsidR="00AF57A8" w:rsidRPr="00BB544A">
              <w:rPr>
                <w:sz w:val="20"/>
                <w:szCs w:val="20"/>
              </w:rPr>
              <w:t xml:space="preserve"> при строительстве, освоении, испытании, реконструкции, ликвидации, консервации, эксплуатации и ремонте скважин, проведении геофизических работ.</w:t>
            </w:r>
          </w:p>
          <w:p w14:paraId="7DDA1CC1" w14:textId="77777777" w:rsidR="00BF480D" w:rsidRPr="00B4160C" w:rsidRDefault="00BF480D" w:rsidP="00923FCB">
            <w:pPr>
              <w:tabs>
                <w:tab w:val="left" w:pos="539"/>
              </w:tabs>
              <w:ind w:hanging="357"/>
              <w:jc w:val="left"/>
              <w:rPr>
                <w:sz w:val="20"/>
                <w:szCs w:val="20"/>
              </w:rPr>
            </w:pPr>
          </w:p>
        </w:tc>
        <w:tc>
          <w:tcPr>
            <w:tcW w:w="3507" w:type="dxa"/>
            <w:shd w:val="clear" w:color="auto" w:fill="auto"/>
          </w:tcPr>
          <w:p w14:paraId="338E262E"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lastRenderedPageBreak/>
              <w:t xml:space="preserve">Инциденты, в т.ч. отказы, повреждения  трубопроводов, технических устройств, оборудования, отклонения от установленного режима технологического процесса (за исключением инцидентов, соответствующих критериям происшествия 2-го уровня), </w:t>
            </w:r>
            <w:r w:rsidR="00282A5D" w:rsidRPr="00B4160C">
              <w:rPr>
                <w:sz w:val="20"/>
                <w:szCs w:val="20"/>
              </w:rPr>
              <w:t>вызвавшие  остановку на срок более 24 часов (за исключением остановок, связанных с нарушением энергоснабжения) одно</w:t>
            </w:r>
            <w:r w:rsidR="002C1604" w:rsidRPr="00B4160C">
              <w:rPr>
                <w:sz w:val="20"/>
                <w:szCs w:val="20"/>
              </w:rPr>
              <w:t xml:space="preserve">го производственного объекта </w:t>
            </w:r>
            <w:r w:rsidR="00282A5D" w:rsidRPr="00B4160C">
              <w:rPr>
                <w:sz w:val="20"/>
                <w:szCs w:val="20"/>
              </w:rPr>
              <w:t>и/или е</w:t>
            </w:r>
            <w:r w:rsidR="002C1604" w:rsidRPr="00B4160C">
              <w:rPr>
                <w:sz w:val="20"/>
                <w:szCs w:val="20"/>
              </w:rPr>
              <w:t>го</w:t>
            </w:r>
            <w:r w:rsidR="00282A5D" w:rsidRPr="00B4160C">
              <w:rPr>
                <w:sz w:val="20"/>
                <w:szCs w:val="20"/>
              </w:rPr>
              <w:t xml:space="preserve"> составляющей (блока, секции, участка и т.д.)</w:t>
            </w:r>
            <w:r w:rsidR="002C1604" w:rsidRPr="00B4160C">
              <w:rPr>
                <w:sz w:val="20"/>
                <w:szCs w:val="20"/>
              </w:rPr>
              <w:t xml:space="preserve"> и/или </w:t>
            </w:r>
            <w:r w:rsidR="00282A5D" w:rsidRPr="00B4160C">
              <w:rPr>
                <w:sz w:val="20"/>
                <w:szCs w:val="20"/>
              </w:rPr>
              <w:t>приостановк</w:t>
            </w:r>
            <w:r w:rsidR="002C1604" w:rsidRPr="00B4160C">
              <w:rPr>
                <w:sz w:val="20"/>
                <w:szCs w:val="20"/>
              </w:rPr>
              <w:t>у</w:t>
            </w:r>
            <w:r w:rsidR="00282A5D" w:rsidRPr="00B4160C">
              <w:rPr>
                <w:sz w:val="20"/>
                <w:szCs w:val="20"/>
              </w:rPr>
              <w:t xml:space="preserve"> приёма / отпуска нефти / газа / </w:t>
            </w:r>
            <w:r w:rsidR="00282A5D" w:rsidRPr="00B4160C">
              <w:rPr>
                <w:sz w:val="20"/>
                <w:szCs w:val="20"/>
              </w:rPr>
              <w:lastRenderedPageBreak/>
              <w:t>нефтепродукта</w:t>
            </w:r>
            <w:r w:rsidR="002C1604" w:rsidRPr="00B4160C">
              <w:rPr>
                <w:sz w:val="20"/>
                <w:szCs w:val="20"/>
              </w:rPr>
              <w:t xml:space="preserve"> на срок не более 24 часов</w:t>
            </w:r>
            <w:r w:rsidR="00282A5D" w:rsidRPr="00B4160C">
              <w:rPr>
                <w:sz w:val="20"/>
                <w:szCs w:val="20"/>
              </w:rPr>
              <w:t>.</w:t>
            </w:r>
          </w:p>
          <w:p w14:paraId="6F5B752B" w14:textId="77777777" w:rsidR="00BF480D" w:rsidRPr="00830F14" w:rsidRDefault="00BF480D" w:rsidP="002D1B70">
            <w:pPr>
              <w:pStyle w:val="afb"/>
              <w:numPr>
                <w:ilvl w:val="0"/>
                <w:numId w:val="43"/>
              </w:numPr>
              <w:tabs>
                <w:tab w:val="left" w:pos="539"/>
              </w:tabs>
              <w:spacing w:before="120"/>
              <w:ind w:left="538" w:hanging="357"/>
              <w:jc w:val="left"/>
              <w:rPr>
                <w:sz w:val="20"/>
                <w:szCs w:val="20"/>
              </w:rPr>
            </w:pPr>
            <w:r w:rsidRPr="00830F14">
              <w:rPr>
                <w:sz w:val="20"/>
                <w:szCs w:val="20"/>
              </w:rPr>
              <w:t xml:space="preserve">Пожары (взрывы), </w:t>
            </w:r>
            <w:r w:rsidR="00D81239" w:rsidRPr="00830F14">
              <w:rPr>
                <w:sz w:val="20"/>
                <w:szCs w:val="20"/>
              </w:rPr>
              <w:t>не попадающие под критерии происшествий 1 и 2 уровня</w:t>
            </w:r>
            <w:r w:rsidRPr="00830F14">
              <w:rPr>
                <w:sz w:val="20"/>
                <w:szCs w:val="20"/>
              </w:rPr>
              <w:t>.</w:t>
            </w:r>
          </w:p>
          <w:p w14:paraId="22AAF73F" w14:textId="77777777" w:rsidR="00BF480D" w:rsidRPr="004120F1" w:rsidRDefault="00BF480D" w:rsidP="002D1B70">
            <w:pPr>
              <w:pStyle w:val="afb"/>
              <w:numPr>
                <w:ilvl w:val="0"/>
                <w:numId w:val="43"/>
              </w:numPr>
              <w:tabs>
                <w:tab w:val="left" w:pos="539"/>
              </w:tabs>
              <w:spacing w:before="120"/>
              <w:ind w:left="538" w:hanging="357"/>
              <w:jc w:val="left"/>
              <w:rPr>
                <w:sz w:val="20"/>
                <w:szCs w:val="20"/>
              </w:rPr>
            </w:pPr>
            <w:r w:rsidRPr="004120F1">
              <w:rPr>
                <w:sz w:val="20"/>
                <w:szCs w:val="20"/>
              </w:rPr>
              <w:t>Пожары, произошедшие на объектах Компании, переданных третьим лицам по договорам (в аренду, иждивение, безвозмездное пользование), а также на прилегающих объектах и территориях (в том числе природные), угрожающие безопасности объектов Компании.</w:t>
            </w:r>
          </w:p>
          <w:p w14:paraId="13DBF2D9" w14:textId="77777777" w:rsidR="00F53328" w:rsidRPr="00B4160C" w:rsidRDefault="00F53328" w:rsidP="002D1B70">
            <w:pPr>
              <w:pStyle w:val="afb"/>
              <w:numPr>
                <w:ilvl w:val="0"/>
                <w:numId w:val="43"/>
              </w:numPr>
              <w:tabs>
                <w:tab w:val="left" w:pos="539"/>
              </w:tabs>
              <w:spacing w:before="120"/>
              <w:ind w:left="538" w:hanging="357"/>
              <w:jc w:val="left"/>
              <w:rPr>
                <w:sz w:val="20"/>
                <w:szCs w:val="20"/>
              </w:rPr>
            </w:pPr>
            <w:r w:rsidRPr="004120F1">
              <w:rPr>
                <w:sz w:val="20"/>
                <w:szCs w:val="20"/>
              </w:rPr>
              <w:t>Разрушение/повреждение зданий,</w:t>
            </w:r>
            <w:r w:rsidRPr="00B4160C">
              <w:rPr>
                <w:sz w:val="20"/>
                <w:szCs w:val="20"/>
              </w:rPr>
              <w:t xml:space="preserve"> сооружений, являющихся частью производственного объекта или его составляющей (блока, секции, участка и т.д.), не связанное со взрывом и/или пожаром, не приведшее к остановке данного производственного объекта или его составляющей и не требующее проведения ремонтно-восстановительных работ с капитальными затратами.</w:t>
            </w:r>
          </w:p>
          <w:p w14:paraId="780022D4" w14:textId="77777777" w:rsidR="00BF480D" w:rsidRPr="00B4160C" w:rsidRDefault="00BF480D" w:rsidP="002D1B70">
            <w:pPr>
              <w:pStyle w:val="afb"/>
              <w:numPr>
                <w:ilvl w:val="0"/>
                <w:numId w:val="43"/>
              </w:numPr>
              <w:tabs>
                <w:tab w:val="left" w:pos="539"/>
              </w:tabs>
              <w:spacing w:before="120"/>
              <w:ind w:left="538" w:hanging="357"/>
              <w:jc w:val="left"/>
              <w:rPr>
                <w:sz w:val="20"/>
                <w:szCs w:val="20"/>
              </w:rPr>
            </w:pPr>
            <w:r w:rsidRPr="00B4160C">
              <w:rPr>
                <w:sz w:val="20"/>
                <w:szCs w:val="20"/>
              </w:rPr>
              <w:t>Разрушение/повреждение зданий, сооружений, технологического оборудования, приведшее к остановке АЗС/АЗК/АГЗС.</w:t>
            </w:r>
          </w:p>
          <w:p w14:paraId="38452177" w14:textId="77777777" w:rsidR="00BF480D" w:rsidRPr="00B4160C" w:rsidRDefault="00BF480D" w:rsidP="002D1B70">
            <w:pPr>
              <w:pStyle w:val="afb"/>
              <w:numPr>
                <w:ilvl w:val="0"/>
                <w:numId w:val="43"/>
              </w:numPr>
              <w:tabs>
                <w:tab w:val="left" w:pos="142"/>
                <w:tab w:val="left" w:pos="539"/>
              </w:tabs>
              <w:spacing w:before="120"/>
              <w:ind w:left="538" w:hanging="357"/>
              <w:jc w:val="left"/>
              <w:rPr>
                <w:rFonts w:ascii="Times New Roman CYR" w:hAnsi="Times New Roman CYR"/>
                <w:sz w:val="20"/>
                <w:szCs w:val="20"/>
              </w:rPr>
            </w:pPr>
            <w:r w:rsidRPr="00B4160C">
              <w:rPr>
                <w:rFonts w:ascii="Times New Roman CYR" w:hAnsi="Times New Roman CYR"/>
                <w:sz w:val="20"/>
                <w:szCs w:val="20"/>
              </w:rPr>
              <w:t xml:space="preserve">Нарушения в работе электроснабжения: </w:t>
            </w:r>
          </w:p>
          <w:p w14:paraId="4F21B536"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lastRenderedPageBreak/>
              <w:t>электроприемников 1-й категории на время, превышающее время действия устройств АПВ или АВР, или время, превышающее допустимое по технологии производства для отдельных электроприемников 1-й категории;</w:t>
            </w:r>
          </w:p>
          <w:p w14:paraId="5B31B06F"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электроприемников 2-й категорий и жилых кварталов и вахтовых поселков на 10 часов и более.</w:t>
            </w:r>
          </w:p>
          <w:p w14:paraId="1C4A67AC"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Полный сброс электрической нагрузки электростанцией независимо от его продолжительности.</w:t>
            </w:r>
          </w:p>
          <w:p w14:paraId="6D77E0B0"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Возникновение геологического (землетрясение, вулканическое извержение, оползни, обвалы, сели, лавины) или гидрологического (половодье, зажор, затор, дождевой паводок, низкая межень) или метеорологического (сильные снегопады, лавины, град, ураганы, бури и смерчи) явления, вызвавшего частичное повреждение конструкций зданий, сооружений на объектах Компании и не приведшее к остановке производственной </w:t>
            </w:r>
            <w:r w:rsidRPr="00B4160C">
              <w:rPr>
                <w:sz w:val="20"/>
                <w:szCs w:val="20"/>
              </w:rPr>
              <w:lastRenderedPageBreak/>
              <w:t xml:space="preserve">деятельности объекта. </w:t>
            </w:r>
          </w:p>
          <w:p w14:paraId="2AF3AA6A"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Падение кабины лифта или его противовеса. </w:t>
            </w:r>
          </w:p>
          <w:p w14:paraId="60DD5C54"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Повреждение, деформация металлоконструкций (моста, портала, рамы, платформы, башни, стрелы, мачты, опоры и т.д.) и механизмов грузоподъёмных машин (подъёмника, вышки, грузоподъёмного крана, крана-манипулятора, крана-трубоукладчика) в том числе вследствие падения или опрокидывания. </w:t>
            </w:r>
          </w:p>
          <w:p w14:paraId="272BE8B8"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Падение отдельных блоков, элементов буровых вышек (мачт),  подъёмных агрегатов по подземному и капитальному ремонту скважин (кроме талевой системы). </w:t>
            </w:r>
          </w:p>
        </w:tc>
        <w:tc>
          <w:tcPr>
            <w:tcW w:w="3507" w:type="dxa"/>
            <w:shd w:val="clear" w:color="auto" w:fill="auto"/>
          </w:tcPr>
          <w:p w14:paraId="5A8BAB64" w14:textId="77777777" w:rsidR="00BF480D" w:rsidRPr="00563077" w:rsidRDefault="00F67A6B" w:rsidP="002D1B70">
            <w:pPr>
              <w:pStyle w:val="afb"/>
              <w:numPr>
                <w:ilvl w:val="0"/>
                <w:numId w:val="44"/>
              </w:numPr>
              <w:tabs>
                <w:tab w:val="left" w:pos="143"/>
                <w:tab w:val="left" w:pos="539"/>
              </w:tabs>
              <w:spacing w:before="120"/>
              <w:ind w:left="538" w:hanging="357"/>
              <w:jc w:val="left"/>
              <w:rPr>
                <w:sz w:val="20"/>
                <w:szCs w:val="20"/>
              </w:rPr>
            </w:pPr>
            <w:r w:rsidRPr="00563077">
              <w:rPr>
                <w:sz w:val="20"/>
                <w:szCs w:val="20"/>
              </w:rPr>
              <w:lastRenderedPageBreak/>
              <w:t xml:space="preserve">Производственные </w:t>
            </w:r>
            <w:r w:rsidR="00BF480D" w:rsidRPr="00563077">
              <w:rPr>
                <w:sz w:val="20"/>
                <w:szCs w:val="20"/>
              </w:rPr>
              <w:t xml:space="preserve">неполадки или иные события, произошедшие на объектах Компании, вызвавшие выход из строя единичного оборудования (без учета перехода на резервное оборудование), отказ или повреждение деталей и узлов технических устройств, трубопроводов, изменение технологического процесса, снижение производительности, перевод на циркуляцию, кратковременный (до 24 часов) вывод из эксплуатации </w:t>
            </w:r>
            <w:r w:rsidR="006741D7" w:rsidRPr="006741D7">
              <w:rPr>
                <w:sz w:val="20"/>
                <w:szCs w:val="20"/>
              </w:rPr>
              <w:t>(за исключением остановок, связанных с нарушением энергоснабжения) одно</w:t>
            </w:r>
            <w:r w:rsidR="009B2FC9">
              <w:rPr>
                <w:sz w:val="20"/>
                <w:szCs w:val="20"/>
              </w:rPr>
              <w:t>го производственного объекта</w:t>
            </w:r>
            <w:r w:rsidR="006741D7" w:rsidRPr="006741D7">
              <w:rPr>
                <w:sz w:val="20"/>
                <w:szCs w:val="20"/>
              </w:rPr>
              <w:t xml:space="preserve"> и/или </w:t>
            </w:r>
            <w:r w:rsidR="006741D7" w:rsidRPr="006741D7">
              <w:rPr>
                <w:sz w:val="20"/>
                <w:szCs w:val="20"/>
              </w:rPr>
              <w:lastRenderedPageBreak/>
              <w:t>е</w:t>
            </w:r>
            <w:r w:rsidR="009B2FC9">
              <w:rPr>
                <w:sz w:val="20"/>
                <w:szCs w:val="20"/>
              </w:rPr>
              <w:t>го</w:t>
            </w:r>
            <w:r w:rsidR="006741D7" w:rsidRPr="006741D7">
              <w:rPr>
                <w:sz w:val="20"/>
                <w:szCs w:val="20"/>
              </w:rPr>
              <w:t xml:space="preserve"> составляющей (блока, секции, участка и т.д.) без приостановки приёма / отпуска нефти / газа / нефтепродукта.</w:t>
            </w:r>
          </w:p>
          <w:p w14:paraId="3B3AFF48" w14:textId="77777777" w:rsidR="00BF480D" w:rsidRPr="00563077" w:rsidRDefault="003C0B45" w:rsidP="002D1B70">
            <w:pPr>
              <w:pStyle w:val="afb"/>
              <w:numPr>
                <w:ilvl w:val="0"/>
                <w:numId w:val="44"/>
              </w:numPr>
              <w:tabs>
                <w:tab w:val="left" w:pos="143"/>
                <w:tab w:val="left" w:pos="539"/>
              </w:tabs>
              <w:autoSpaceDE w:val="0"/>
              <w:autoSpaceDN w:val="0"/>
              <w:spacing w:before="120"/>
              <w:ind w:left="538" w:hanging="357"/>
              <w:jc w:val="left"/>
              <w:rPr>
                <w:sz w:val="20"/>
                <w:szCs w:val="20"/>
              </w:rPr>
            </w:pPr>
            <w:r>
              <w:rPr>
                <w:sz w:val="20"/>
                <w:szCs w:val="20"/>
              </w:rPr>
              <w:t>Загорания,</w:t>
            </w:r>
            <w:r w:rsidR="00BF480D" w:rsidRPr="00563077" w:rsidDel="00260221">
              <w:rPr>
                <w:sz w:val="20"/>
                <w:szCs w:val="20"/>
              </w:rPr>
              <w:t xml:space="preserve"> </w:t>
            </w:r>
            <w:r w:rsidR="00BF480D" w:rsidRPr="00563077">
              <w:rPr>
                <w:sz w:val="20"/>
                <w:szCs w:val="20"/>
              </w:rPr>
              <w:t xml:space="preserve">которые могли привести, но не привели в результате стечения обстоятельств к пожару и не требуют затрат на восстановление объекта пожара. </w:t>
            </w:r>
          </w:p>
          <w:p w14:paraId="616052D5"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63077">
              <w:rPr>
                <w:sz w:val="20"/>
                <w:szCs w:val="20"/>
              </w:rPr>
              <w:t>Пожары, произошедшие на объектах подрядных организаций и третьих лиц, находящихся на территории объектов Компании без возникновения угрозы объектам Компании.</w:t>
            </w:r>
          </w:p>
          <w:p w14:paraId="4756A1E0" w14:textId="77777777" w:rsidR="005A162E" w:rsidRDefault="005A162E"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E68AC">
              <w:rPr>
                <w:sz w:val="20"/>
                <w:szCs w:val="20"/>
              </w:rPr>
              <w:t>Разгерметизаци</w:t>
            </w:r>
            <w:r>
              <w:rPr>
                <w:sz w:val="20"/>
                <w:szCs w:val="20"/>
              </w:rPr>
              <w:t>я</w:t>
            </w:r>
            <w:r w:rsidRPr="005E68AC">
              <w:rPr>
                <w:sz w:val="20"/>
                <w:szCs w:val="20"/>
              </w:rPr>
              <w:t xml:space="preserve"> оборудования на объектах/территории Компании</w:t>
            </w:r>
            <w:r>
              <w:rPr>
                <w:sz w:val="20"/>
                <w:szCs w:val="20"/>
              </w:rPr>
              <w:t xml:space="preserve">, приведшая к </w:t>
            </w:r>
            <w:r w:rsidRPr="005E68AC">
              <w:rPr>
                <w:sz w:val="20"/>
                <w:szCs w:val="20"/>
              </w:rPr>
              <w:t>утечке</w:t>
            </w:r>
            <w:r>
              <w:rPr>
                <w:sz w:val="20"/>
                <w:szCs w:val="20"/>
              </w:rPr>
              <w:t>/р</w:t>
            </w:r>
            <w:r w:rsidRPr="005E68AC">
              <w:rPr>
                <w:sz w:val="20"/>
                <w:szCs w:val="20"/>
              </w:rPr>
              <w:t>азлив</w:t>
            </w:r>
            <w:r>
              <w:rPr>
                <w:sz w:val="20"/>
                <w:szCs w:val="20"/>
              </w:rPr>
              <w:t>у</w:t>
            </w:r>
            <w:r w:rsidRPr="005E68AC">
              <w:rPr>
                <w:sz w:val="20"/>
                <w:szCs w:val="20"/>
              </w:rPr>
              <w:t xml:space="preserve"> нефти / нефтепродуктов / реагентов</w:t>
            </w:r>
            <w:r>
              <w:rPr>
                <w:sz w:val="20"/>
                <w:szCs w:val="20"/>
              </w:rPr>
              <w:t>,</w:t>
            </w:r>
            <w:r w:rsidRPr="005E68AC">
              <w:rPr>
                <w:sz w:val="20"/>
                <w:szCs w:val="20"/>
              </w:rPr>
              <w:t xml:space="preserve"> не вышедш</w:t>
            </w:r>
            <w:r>
              <w:rPr>
                <w:sz w:val="20"/>
                <w:szCs w:val="20"/>
              </w:rPr>
              <w:t>ему</w:t>
            </w:r>
            <w:r w:rsidRPr="005E68AC">
              <w:rPr>
                <w:sz w:val="20"/>
                <w:szCs w:val="20"/>
              </w:rPr>
              <w:t xml:space="preserve"> за пределы обвалований (каре) резервуаров и площадок, оборудованных твердым покрытием и промышленной канализацией.</w:t>
            </w:r>
          </w:p>
          <w:p w14:paraId="618CE8D0"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63077">
              <w:rPr>
                <w:sz w:val="20"/>
                <w:szCs w:val="20"/>
              </w:rPr>
              <w:t>Повреждения оборудования и сооружений АЗС</w:t>
            </w:r>
            <w:r>
              <w:t> </w:t>
            </w:r>
            <w:r w:rsidRPr="00563077">
              <w:rPr>
                <w:sz w:val="20"/>
                <w:szCs w:val="20"/>
              </w:rPr>
              <w:t>/</w:t>
            </w:r>
            <w:r>
              <w:rPr>
                <w:sz w:val="20"/>
                <w:szCs w:val="20"/>
              </w:rPr>
              <w:t> </w:t>
            </w:r>
            <w:r w:rsidRPr="00563077">
              <w:rPr>
                <w:sz w:val="20"/>
                <w:szCs w:val="20"/>
              </w:rPr>
              <w:t>АЗК</w:t>
            </w:r>
            <w:r>
              <w:rPr>
                <w:sz w:val="20"/>
                <w:szCs w:val="20"/>
              </w:rPr>
              <w:t> </w:t>
            </w:r>
            <w:r w:rsidRPr="00563077">
              <w:rPr>
                <w:sz w:val="20"/>
                <w:szCs w:val="20"/>
              </w:rPr>
              <w:t>/</w:t>
            </w:r>
            <w:r>
              <w:rPr>
                <w:sz w:val="20"/>
                <w:szCs w:val="20"/>
              </w:rPr>
              <w:t> </w:t>
            </w:r>
            <w:r w:rsidRPr="00563077">
              <w:rPr>
                <w:sz w:val="20"/>
                <w:szCs w:val="20"/>
              </w:rPr>
              <w:t>АГЗС</w:t>
            </w:r>
            <w:r>
              <w:rPr>
                <w:sz w:val="20"/>
                <w:szCs w:val="20"/>
              </w:rPr>
              <w:t> </w:t>
            </w:r>
            <w:r w:rsidRPr="00563077">
              <w:rPr>
                <w:sz w:val="20"/>
                <w:szCs w:val="20"/>
              </w:rPr>
              <w:t>/</w:t>
            </w:r>
            <w:r>
              <w:rPr>
                <w:sz w:val="20"/>
                <w:szCs w:val="20"/>
              </w:rPr>
              <w:t> </w:t>
            </w:r>
            <w:r w:rsidRPr="00563077">
              <w:rPr>
                <w:sz w:val="20"/>
                <w:szCs w:val="20"/>
              </w:rPr>
              <w:t>ТЗК</w:t>
            </w:r>
            <w:r>
              <w:rPr>
                <w:sz w:val="20"/>
                <w:szCs w:val="20"/>
              </w:rPr>
              <w:t> </w:t>
            </w:r>
            <w:r w:rsidRPr="00563077">
              <w:rPr>
                <w:sz w:val="20"/>
                <w:szCs w:val="20"/>
              </w:rPr>
              <w:t>/</w:t>
            </w:r>
            <w:r>
              <w:rPr>
                <w:sz w:val="20"/>
                <w:szCs w:val="20"/>
              </w:rPr>
              <w:t> </w:t>
            </w:r>
            <w:r w:rsidRPr="00563077">
              <w:rPr>
                <w:sz w:val="20"/>
                <w:szCs w:val="20"/>
              </w:rPr>
              <w:t>нефтебазы</w:t>
            </w:r>
            <w:r>
              <w:rPr>
                <w:sz w:val="20"/>
                <w:szCs w:val="20"/>
              </w:rPr>
              <w:t> </w:t>
            </w:r>
            <w:r w:rsidRPr="00563077">
              <w:rPr>
                <w:sz w:val="20"/>
                <w:szCs w:val="20"/>
              </w:rPr>
              <w:t>/</w:t>
            </w:r>
            <w:r>
              <w:rPr>
                <w:sz w:val="20"/>
                <w:szCs w:val="20"/>
              </w:rPr>
              <w:t> </w:t>
            </w:r>
            <w:r w:rsidRPr="00563077">
              <w:rPr>
                <w:sz w:val="20"/>
                <w:szCs w:val="20"/>
              </w:rPr>
              <w:t xml:space="preserve">склада нефтепродуктов, не приведшие к разливам нефтепродукта или остановке производственной деятельности </w:t>
            </w:r>
            <w:r w:rsidRPr="00563077">
              <w:rPr>
                <w:sz w:val="20"/>
                <w:szCs w:val="20"/>
              </w:rPr>
              <w:lastRenderedPageBreak/>
              <w:t xml:space="preserve">(отрывы заправочного крана и разрывы шлангов, повреждение отдельных топливораздаточных колонок, повреждение ограждений и элементов зданий в результате наезда ТС, и т.п.). </w:t>
            </w:r>
          </w:p>
          <w:p w14:paraId="75CC569D"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color w:val="000000" w:themeColor="text1"/>
                <w:sz w:val="20"/>
                <w:szCs w:val="20"/>
              </w:rPr>
            </w:pPr>
            <w:r w:rsidRPr="00563077">
              <w:rPr>
                <w:color w:val="000000" w:themeColor="text1"/>
                <w:sz w:val="20"/>
                <w:szCs w:val="20"/>
              </w:rPr>
              <w:t>Отказ контрольно - измерительных приборов, систем противоаварийной автоматической защиты, сигнализации и блокировок, вызвавшее их отключение (вывод из работы) на срок более 3 часов.</w:t>
            </w:r>
          </w:p>
          <w:p w14:paraId="3B23CA2F"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color w:val="000000" w:themeColor="text1"/>
                <w:sz w:val="20"/>
                <w:szCs w:val="20"/>
              </w:rPr>
            </w:pPr>
            <w:r w:rsidRPr="00563077">
              <w:rPr>
                <w:color w:val="000000" w:themeColor="text1"/>
                <w:sz w:val="20"/>
                <w:szCs w:val="20"/>
              </w:rPr>
              <w:t>Срабатывание блокировочных позиций систем противоаварийной автоматической защиты в результате неквалифицированных действий персонала, отказа автоматики, отклонений от норм технологического режима, не вызвавшее создания аварийной ситуации.</w:t>
            </w:r>
          </w:p>
          <w:p w14:paraId="67103E5F" w14:textId="77777777" w:rsidR="00BF480D" w:rsidRPr="00BB544A" w:rsidRDefault="00BF480D"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63077">
              <w:rPr>
                <w:color w:val="000000" w:themeColor="text1"/>
                <w:sz w:val="20"/>
                <w:szCs w:val="20"/>
              </w:rPr>
              <w:t xml:space="preserve">Срабатывание сигнализаторов довзрывных концентраций или газоанализаторов </w:t>
            </w:r>
            <w:r w:rsidR="00F524FD">
              <w:rPr>
                <w:color w:val="000000" w:themeColor="text1"/>
                <w:sz w:val="20"/>
                <w:szCs w:val="20"/>
              </w:rPr>
              <w:t>ПДК</w:t>
            </w:r>
            <w:r w:rsidRPr="00563077">
              <w:rPr>
                <w:color w:val="000000" w:themeColor="text1"/>
                <w:sz w:val="20"/>
                <w:szCs w:val="20"/>
              </w:rPr>
              <w:t xml:space="preserve"> вредных веществ, включая переносные персональные газосигнализаторы;</w:t>
            </w:r>
            <w:r w:rsidRPr="00563077">
              <w:rPr>
                <w:color w:val="000000" w:themeColor="text1"/>
              </w:rPr>
              <w:t xml:space="preserve"> </w:t>
            </w:r>
            <w:r w:rsidRPr="00563077">
              <w:rPr>
                <w:color w:val="000000" w:themeColor="text1"/>
                <w:sz w:val="20"/>
                <w:szCs w:val="20"/>
              </w:rPr>
              <w:t xml:space="preserve">(за </w:t>
            </w:r>
            <w:r w:rsidRPr="00BB544A">
              <w:rPr>
                <w:sz w:val="20"/>
                <w:szCs w:val="20"/>
              </w:rPr>
              <w:t>исключением объектов бурения, ТКРС).</w:t>
            </w:r>
          </w:p>
          <w:p w14:paraId="75359F6B" w14:textId="77777777" w:rsidR="00BF480D" w:rsidRPr="00BB544A" w:rsidRDefault="00BF480D" w:rsidP="002D1B70">
            <w:pPr>
              <w:pStyle w:val="afb"/>
              <w:numPr>
                <w:ilvl w:val="0"/>
                <w:numId w:val="44"/>
              </w:numPr>
              <w:tabs>
                <w:tab w:val="left" w:pos="143"/>
                <w:tab w:val="left" w:pos="539"/>
              </w:tabs>
              <w:autoSpaceDE w:val="0"/>
              <w:autoSpaceDN w:val="0"/>
              <w:spacing w:before="120"/>
              <w:ind w:left="538" w:hanging="357"/>
              <w:jc w:val="left"/>
              <w:rPr>
                <w:strike/>
                <w:sz w:val="20"/>
                <w:szCs w:val="20"/>
              </w:rPr>
            </w:pPr>
            <w:r w:rsidRPr="00BB544A">
              <w:rPr>
                <w:sz w:val="20"/>
                <w:szCs w:val="20"/>
              </w:rPr>
              <w:t>Отказ или повреждение автоматических систем пожаротушения и сигнализации</w:t>
            </w:r>
            <w:r w:rsidR="00BB544A" w:rsidRPr="00BB544A">
              <w:rPr>
                <w:sz w:val="20"/>
                <w:szCs w:val="20"/>
              </w:rPr>
              <w:t>.</w:t>
            </w:r>
          </w:p>
          <w:p w14:paraId="2531D511"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color w:val="000000" w:themeColor="text1"/>
                <w:sz w:val="20"/>
                <w:szCs w:val="20"/>
              </w:rPr>
            </w:pPr>
            <w:r w:rsidRPr="00BB544A">
              <w:rPr>
                <w:sz w:val="20"/>
                <w:szCs w:val="20"/>
              </w:rPr>
              <w:lastRenderedPageBreak/>
              <w:t xml:space="preserve">Срабатывание </w:t>
            </w:r>
            <w:r w:rsidRPr="00563077">
              <w:rPr>
                <w:color w:val="000000" w:themeColor="text1"/>
                <w:sz w:val="20"/>
                <w:szCs w:val="20"/>
              </w:rPr>
              <w:t>предохранительных клапанов, мембранных предохранительных устройств (за исключением объектов бурения, ТКРС).</w:t>
            </w:r>
          </w:p>
          <w:p w14:paraId="03C7B722" w14:textId="77777777" w:rsidR="00BF480D" w:rsidRPr="00BB544A" w:rsidRDefault="00BF480D" w:rsidP="002D1B70">
            <w:pPr>
              <w:pStyle w:val="afb"/>
              <w:numPr>
                <w:ilvl w:val="0"/>
                <w:numId w:val="44"/>
              </w:numPr>
              <w:tabs>
                <w:tab w:val="left" w:pos="539"/>
              </w:tabs>
              <w:autoSpaceDE w:val="0"/>
              <w:autoSpaceDN w:val="0"/>
              <w:spacing w:before="120"/>
              <w:ind w:left="538" w:hanging="357"/>
              <w:jc w:val="left"/>
              <w:rPr>
                <w:color w:val="000000" w:themeColor="text1"/>
                <w:sz w:val="20"/>
                <w:szCs w:val="20"/>
              </w:rPr>
            </w:pPr>
            <w:r w:rsidRPr="00B4160C">
              <w:rPr>
                <w:color w:val="000000" w:themeColor="text1"/>
                <w:sz w:val="20"/>
                <w:szCs w:val="20"/>
              </w:rPr>
              <w:t>Отказы в работе машинного оборудования (насосно - компрессорного, вентиляционного и т.п.), за исключением перехода на резервное оборудование, не попадающие под критерии ЧС и происшествий 1, 2 и 3 уровня; (за исключением объектов бурения, ТКРС</w:t>
            </w:r>
            <w:r w:rsidRPr="00BB544A">
              <w:rPr>
                <w:color w:val="000000" w:themeColor="text1"/>
                <w:sz w:val="20"/>
                <w:szCs w:val="20"/>
              </w:rPr>
              <w:t xml:space="preserve">) </w:t>
            </w:r>
          </w:p>
          <w:p w14:paraId="1FC9518B" w14:textId="77777777" w:rsidR="00BF480D" w:rsidRPr="00BB544A" w:rsidRDefault="00CF024F" w:rsidP="002D1B70">
            <w:pPr>
              <w:pStyle w:val="afb"/>
              <w:numPr>
                <w:ilvl w:val="0"/>
                <w:numId w:val="43"/>
              </w:numPr>
              <w:tabs>
                <w:tab w:val="left" w:pos="143"/>
                <w:tab w:val="left" w:pos="539"/>
              </w:tabs>
              <w:autoSpaceDE w:val="0"/>
              <w:autoSpaceDN w:val="0"/>
              <w:spacing w:before="120"/>
              <w:ind w:left="538" w:hanging="357"/>
              <w:jc w:val="left"/>
              <w:rPr>
                <w:strike/>
                <w:color w:val="FF0000"/>
                <w:sz w:val="20"/>
                <w:szCs w:val="20"/>
              </w:rPr>
            </w:pPr>
            <w:r w:rsidRPr="00BB544A">
              <w:rPr>
                <w:color w:val="000000" w:themeColor="text1"/>
                <w:sz w:val="20"/>
                <w:szCs w:val="20"/>
              </w:rPr>
              <w:t>Отказ (выход из строя) технических устройств ГРП, ГРУ</w:t>
            </w:r>
            <w:r w:rsidR="00BF480D" w:rsidRPr="00BB544A">
              <w:rPr>
                <w:color w:val="000000" w:themeColor="text1"/>
                <w:sz w:val="20"/>
                <w:szCs w:val="20"/>
              </w:rPr>
              <w:t>.</w:t>
            </w:r>
          </w:p>
          <w:p w14:paraId="094A1233" w14:textId="77777777" w:rsidR="00BD5939" w:rsidRPr="00563077" w:rsidRDefault="009D0B2B" w:rsidP="002B1FE6">
            <w:pPr>
              <w:pStyle w:val="afb"/>
              <w:numPr>
                <w:ilvl w:val="0"/>
                <w:numId w:val="43"/>
              </w:numPr>
              <w:tabs>
                <w:tab w:val="left" w:pos="143"/>
                <w:tab w:val="left" w:pos="539"/>
              </w:tabs>
              <w:autoSpaceDE w:val="0"/>
              <w:autoSpaceDN w:val="0"/>
              <w:spacing w:before="120"/>
              <w:ind w:left="538" w:hanging="357"/>
              <w:jc w:val="left"/>
              <w:rPr>
                <w:strike/>
                <w:color w:val="FF0000"/>
                <w:sz w:val="20"/>
                <w:szCs w:val="20"/>
              </w:rPr>
            </w:pPr>
            <w:r w:rsidRPr="002B1FE6">
              <w:rPr>
                <w:color w:val="000000" w:themeColor="text1"/>
                <w:sz w:val="20"/>
                <w:szCs w:val="20"/>
              </w:rPr>
              <w:t>ГНВП</w:t>
            </w:r>
            <w:r w:rsidR="00BD5939" w:rsidRPr="002B1FE6">
              <w:rPr>
                <w:color w:val="000000" w:themeColor="text1"/>
                <w:sz w:val="20"/>
                <w:szCs w:val="20"/>
              </w:rPr>
              <w:t xml:space="preserve"> без </w:t>
            </w:r>
            <w:r w:rsidRPr="002B1FE6">
              <w:rPr>
                <w:color w:val="000000" w:themeColor="text1"/>
                <w:sz w:val="20"/>
                <w:szCs w:val="20"/>
              </w:rPr>
              <w:t>ПУС</w:t>
            </w:r>
            <w:r w:rsidR="00BD5939" w:rsidRPr="002B1FE6">
              <w:rPr>
                <w:color w:val="000000" w:themeColor="text1"/>
                <w:sz w:val="20"/>
                <w:szCs w:val="20"/>
              </w:rPr>
              <w:t xml:space="preserve"> при строительстве, освоении, испытании, реконструкции, ликвидации, консервации, эксплуатации и ремонте скважин, проведении геофизических работ</w:t>
            </w:r>
            <w:r w:rsidR="00BB544A">
              <w:rPr>
                <w:sz w:val="20"/>
                <w:szCs w:val="20"/>
              </w:rPr>
              <w:t>.</w:t>
            </w:r>
          </w:p>
        </w:tc>
      </w:tr>
      <w:tr w:rsidR="00DD2A5D" w:rsidRPr="003D390C" w14:paraId="3858FB6F" w14:textId="77777777" w:rsidTr="00FE6FFF">
        <w:trPr>
          <w:trHeight w:val="20"/>
        </w:trPr>
        <w:tc>
          <w:tcPr>
            <w:tcW w:w="1845" w:type="dxa"/>
            <w:shd w:val="clear" w:color="auto" w:fill="auto"/>
            <w:tcMar>
              <w:top w:w="72" w:type="dxa"/>
              <w:left w:w="144" w:type="dxa"/>
              <w:bottom w:w="72" w:type="dxa"/>
              <w:right w:w="144" w:type="dxa"/>
            </w:tcMar>
            <w:hideMark/>
          </w:tcPr>
          <w:p w14:paraId="5CCE0ABC" w14:textId="77777777" w:rsidR="00DD2A5D" w:rsidRPr="00B4160C" w:rsidRDefault="00DD2A5D" w:rsidP="00923FCB">
            <w:pPr>
              <w:jc w:val="left"/>
              <w:rPr>
                <w:b/>
                <w:sz w:val="20"/>
                <w:szCs w:val="20"/>
              </w:rPr>
            </w:pPr>
            <w:r w:rsidRPr="00B4160C">
              <w:rPr>
                <w:b/>
                <w:sz w:val="20"/>
                <w:szCs w:val="20"/>
              </w:rPr>
              <w:lastRenderedPageBreak/>
              <w:t>Транспорт</w:t>
            </w:r>
          </w:p>
        </w:tc>
        <w:tc>
          <w:tcPr>
            <w:tcW w:w="3684" w:type="dxa"/>
            <w:shd w:val="clear" w:color="auto" w:fill="auto"/>
            <w:tcMar>
              <w:top w:w="72" w:type="dxa"/>
              <w:left w:w="144" w:type="dxa"/>
              <w:bottom w:w="72" w:type="dxa"/>
              <w:right w:w="144" w:type="dxa"/>
            </w:tcMar>
            <w:hideMark/>
          </w:tcPr>
          <w:p w14:paraId="677EBB9D" w14:textId="77777777" w:rsidR="00DD2A5D" w:rsidRPr="00B4160C" w:rsidRDefault="00DD2A5D" w:rsidP="00180C71">
            <w:pPr>
              <w:suppressAutoHyphens/>
              <w:spacing w:after="120"/>
              <w:jc w:val="left"/>
              <w:rPr>
                <w:b/>
                <w:i/>
                <w:sz w:val="20"/>
                <w:szCs w:val="20"/>
              </w:rPr>
            </w:pPr>
            <w:r w:rsidRPr="00B4160C">
              <w:rPr>
                <w:b/>
                <w:i/>
                <w:sz w:val="20"/>
                <w:szCs w:val="20"/>
              </w:rPr>
              <w:t>Водный транспорт:</w:t>
            </w:r>
          </w:p>
          <w:p w14:paraId="03F076C4" w14:textId="77777777" w:rsidR="00DD2A5D" w:rsidRPr="00B4160C" w:rsidRDefault="00DD2A5D" w:rsidP="00923FCB">
            <w:pPr>
              <w:autoSpaceDE w:val="0"/>
              <w:autoSpaceDN w:val="0"/>
              <w:adjustRightInd w:val="0"/>
              <w:jc w:val="left"/>
              <w:rPr>
                <w:sz w:val="20"/>
                <w:szCs w:val="20"/>
              </w:rPr>
            </w:pPr>
            <w:r w:rsidRPr="00B4160C">
              <w:rPr>
                <w:sz w:val="20"/>
                <w:szCs w:val="20"/>
              </w:rPr>
              <w:t>Предполагаемая гибель судна или факт оставления судна экипажем.</w:t>
            </w:r>
          </w:p>
          <w:p w14:paraId="3B08F2ED" w14:textId="77777777" w:rsidR="00DD2A5D" w:rsidRPr="00B4160C" w:rsidRDefault="00DD2A5D" w:rsidP="00180C71">
            <w:pPr>
              <w:suppressAutoHyphens/>
              <w:spacing w:before="120"/>
              <w:jc w:val="left"/>
              <w:rPr>
                <w:b/>
                <w:i/>
                <w:sz w:val="20"/>
                <w:szCs w:val="20"/>
              </w:rPr>
            </w:pPr>
            <w:r w:rsidRPr="00B4160C">
              <w:rPr>
                <w:b/>
                <w:i/>
                <w:sz w:val="20"/>
                <w:szCs w:val="20"/>
              </w:rPr>
              <w:t>Воздушный транспорт:</w:t>
            </w:r>
          </w:p>
          <w:p w14:paraId="615C5100" w14:textId="77777777" w:rsidR="00DD2A5D" w:rsidRPr="00B4160C" w:rsidRDefault="00DD2A5D" w:rsidP="002D1B70">
            <w:pPr>
              <w:pStyle w:val="afb"/>
              <w:numPr>
                <w:ilvl w:val="0"/>
                <w:numId w:val="45"/>
              </w:numPr>
              <w:tabs>
                <w:tab w:val="left" w:pos="539"/>
              </w:tabs>
              <w:autoSpaceDE w:val="0"/>
              <w:autoSpaceDN w:val="0"/>
              <w:adjustRightInd w:val="0"/>
              <w:spacing w:before="120"/>
              <w:ind w:left="538" w:hanging="357"/>
              <w:jc w:val="left"/>
              <w:rPr>
                <w:sz w:val="20"/>
                <w:szCs w:val="20"/>
              </w:rPr>
            </w:pPr>
            <w:r w:rsidRPr="00B4160C">
              <w:rPr>
                <w:sz w:val="20"/>
                <w:szCs w:val="20"/>
              </w:rPr>
              <w:lastRenderedPageBreak/>
              <w:t>Падение воздушного судна (жесткая/грубая посадка), не повлекшее разрушения корпуса (фюзеляжа) воздушного судна – любой факт.</w:t>
            </w:r>
          </w:p>
          <w:p w14:paraId="2D9C6436" w14:textId="77777777" w:rsidR="00DD2A5D" w:rsidRPr="00B4160C" w:rsidRDefault="00DD2A5D" w:rsidP="002D1B70">
            <w:pPr>
              <w:pStyle w:val="afb"/>
              <w:numPr>
                <w:ilvl w:val="0"/>
                <w:numId w:val="45"/>
              </w:numPr>
              <w:tabs>
                <w:tab w:val="left" w:pos="539"/>
              </w:tabs>
              <w:autoSpaceDE w:val="0"/>
              <w:autoSpaceDN w:val="0"/>
              <w:adjustRightInd w:val="0"/>
              <w:spacing w:before="120"/>
              <w:ind w:left="538" w:hanging="357"/>
              <w:jc w:val="left"/>
              <w:rPr>
                <w:sz w:val="20"/>
                <w:szCs w:val="20"/>
              </w:rPr>
            </w:pPr>
            <w:r w:rsidRPr="00B4160C">
              <w:rPr>
                <w:sz w:val="20"/>
                <w:szCs w:val="20"/>
              </w:rPr>
              <w:t>Авария воздушного судна и/или взрыв на борту воздушного судна в ходе эксплуатации, не</w:t>
            </w:r>
            <w:r w:rsidR="005731E2">
              <w:rPr>
                <w:sz w:val="20"/>
                <w:szCs w:val="20"/>
              </w:rPr>
              <w:t> </w:t>
            </w:r>
            <w:r w:rsidRPr="00B4160C">
              <w:rPr>
                <w:sz w:val="20"/>
                <w:szCs w:val="20"/>
              </w:rPr>
              <w:t>связанная с падением (жесткой/грубой посадкой).</w:t>
            </w:r>
          </w:p>
          <w:p w14:paraId="63BD4514" w14:textId="77777777" w:rsidR="00DD2A5D" w:rsidRPr="00B4160C" w:rsidRDefault="00DD2A5D" w:rsidP="002D1B70">
            <w:pPr>
              <w:pStyle w:val="afb"/>
              <w:numPr>
                <w:ilvl w:val="0"/>
                <w:numId w:val="45"/>
              </w:numPr>
              <w:tabs>
                <w:tab w:val="left" w:pos="539"/>
              </w:tabs>
              <w:autoSpaceDE w:val="0"/>
              <w:autoSpaceDN w:val="0"/>
              <w:adjustRightInd w:val="0"/>
              <w:spacing w:before="120"/>
              <w:ind w:left="538" w:hanging="357"/>
              <w:jc w:val="left"/>
              <w:rPr>
                <w:sz w:val="20"/>
                <w:szCs w:val="20"/>
              </w:rPr>
            </w:pPr>
            <w:r w:rsidRPr="00B4160C">
              <w:rPr>
                <w:sz w:val="20"/>
                <w:szCs w:val="20"/>
              </w:rPr>
              <w:t>Воздушное судно пропало без вести и/или обнаружено в зоне без возможности доступа к нему</w:t>
            </w:r>
          </w:p>
          <w:p w14:paraId="6F100BD2" w14:textId="77777777" w:rsidR="00DD2A5D" w:rsidRPr="00B4160C" w:rsidRDefault="00DD2A5D" w:rsidP="00923FCB">
            <w:pPr>
              <w:pStyle w:val="afb"/>
              <w:tabs>
                <w:tab w:val="left" w:pos="539"/>
              </w:tabs>
              <w:autoSpaceDE w:val="0"/>
              <w:autoSpaceDN w:val="0"/>
              <w:adjustRightInd w:val="0"/>
              <w:ind w:left="538"/>
              <w:jc w:val="left"/>
              <w:rPr>
                <w:sz w:val="20"/>
                <w:szCs w:val="20"/>
              </w:rPr>
            </w:pPr>
          </w:p>
        </w:tc>
        <w:tc>
          <w:tcPr>
            <w:tcW w:w="3507" w:type="dxa"/>
            <w:shd w:val="clear" w:color="auto" w:fill="auto"/>
          </w:tcPr>
          <w:p w14:paraId="55A26548" w14:textId="77777777" w:rsidR="00DD2A5D" w:rsidRPr="00B4160C" w:rsidRDefault="00DD2A5D" w:rsidP="00180C71">
            <w:pPr>
              <w:suppressAutoHyphens/>
              <w:spacing w:after="120"/>
              <w:ind w:left="142"/>
              <w:jc w:val="left"/>
              <w:rPr>
                <w:b/>
                <w:i/>
                <w:sz w:val="20"/>
                <w:szCs w:val="20"/>
              </w:rPr>
            </w:pPr>
            <w:r w:rsidRPr="00B4160C">
              <w:rPr>
                <w:b/>
                <w:i/>
                <w:sz w:val="20"/>
                <w:szCs w:val="20"/>
              </w:rPr>
              <w:lastRenderedPageBreak/>
              <w:t>Автомобильный транспорт и специальная техника:</w:t>
            </w:r>
          </w:p>
          <w:p w14:paraId="52146DDF" w14:textId="77777777" w:rsidR="00DD2A5D" w:rsidRPr="00B4160C" w:rsidRDefault="00DD2A5D" w:rsidP="00923FCB">
            <w:pPr>
              <w:autoSpaceDE w:val="0"/>
              <w:autoSpaceDN w:val="0"/>
              <w:adjustRightInd w:val="0"/>
              <w:ind w:left="108"/>
              <w:jc w:val="left"/>
              <w:rPr>
                <w:sz w:val="20"/>
                <w:szCs w:val="20"/>
              </w:rPr>
            </w:pPr>
            <w:r w:rsidRPr="00B4160C">
              <w:rPr>
                <w:sz w:val="20"/>
                <w:szCs w:val="20"/>
              </w:rPr>
              <w:t xml:space="preserve">Утопление ТС. </w:t>
            </w:r>
          </w:p>
          <w:p w14:paraId="74C7E15F" w14:textId="77777777" w:rsidR="00DD2A5D" w:rsidRPr="00B4160C" w:rsidRDefault="00DD2A5D" w:rsidP="00180C71">
            <w:pPr>
              <w:suppressAutoHyphens/>
              <w:spacing w:before="120"/>
              <w:ind w:left="119"/>
              <w:jc w:val="left"/>
              <w:rPr>
                <w:b/>
                <w:i/>
                <w:sz w:val="20"/>
                <w:szCs w:val="20"/>
              </w:rPr>
            </w:pPr>
            <w:r w:rsidRPr="00B4160C">
              <w:rPr>
                <w:b/>
                <w:i/>
                <w:sz w:val="20"/>
                <w:szCs w:val="20"/>
              </w:rPr>
              <w:t>Ж/Д транспорт:</w:t>
            </w:r>
          </w:p>
          <w:p w14:paraId="331DDFCA" w14:textId="77777777" w:rsidR="00A33817" w:rsidRPr="00F52EC1" w:rsidRDefault="00A33817" w:rsidP="002D1B70">
            <w:pPr>
              <w:pStyle w:val="afb"/>
              <w:numPr>
                <w:ilvl w:val="0"/>
                <w:numId w:val="46"/>
              </w:numPr>
              <w:tabs>
                <w:tab w:val="left" w:pos="539"/>
              </w:tabs>
              <w:autoSpaceDE w:val="0"/>
              <w:autoSpaceDN w:val="0"/>
              <w:adjustRightInd w:val="0"/>
              <w:spacing w:before="120"/>
              <w:ind w:left="538" w:hanging="357"/>
              <w:jc w:val="left"/>
              <w:rPr>
                <w:sz w:val="20"/>
                <w:szCs w:val="20"/>
              </w:rPr>
            </w:pPr>
            <w:r w:rsidRPr="00F52EC1">
              <w:rPr>
                <w:sz w:val="20"/>
                <w:szCs w:val="20"/>
              </w:rPr>
              <w:lastRenderedPageBreak/>
              <w:t xml:space="preserve">Опрокидывание ж/д подвижного состава, перевозящего опасные грузы, нефть и/или нефтепродукты, не приведшие к разрушению и/или разгерметизации единиц подвижного состава взрыву, пожару, разливу опасного груза, нефти, нефтепродуктов. </w:t>
            </w:r>
          </w:p>
          <w:p w14:paraId="1C1F1FFA" w14:textId="77777777" w:rsidR="00A33817" w:rsidRPr="00B4160C" w:rsidRDefault="00A33817" w:rsidP="002D1B70">
            <w:pPr>
              <w:pStyle w:val="afb"/>
              <w:numPr>
                <w:ilvl w:val="0"/>
                <w:numId w:val="46"/>
              </w:numPr>
              <w:tabs>
                <w:tab w:val="left" w:pos="539"/>
              </w:tabs>
              <w:autoSpaceDE w:val="0"/>
              <w:autoSpaceDN w:val="0"/>
              <w:adjustRightInd w:val="0"/>
              <w:spacing w:before="120"/>
              <w:ind w:left="538" w:hanging="357"/>
              <w:jc w:val="left"/>
              <w:rPr>
                <w:sz w:val="20"/>
                <w:szCs w:val="20"/>
              </w:rPr>
            </w:pPr>
            <w:r w:rsidRPr="00B4160C">
              <w:rPr>
                <w:sz w:val="20"/>
                <w:szCs w:val="20"/>
              </w:rPr>
              <w:t>Пожар/загорание на транспорте с опасным грузом (в т.ч. нефть и/или нефтепродукты и/или АХОВ и/или взрывчатые вещества), не приведший к взрыву и/или неконтролируемому выбросу/разливу опасных веществ.</w:t>
            </w:r>
          </w:p>
          <w:p w14:paraId="711A7A42" w14:textId="77777777" w:rsidR="00A33817" w:rsidRPr="00B4160C" w:rsidRDefault="00A33817" w:rsidP="002D1B70">
            <w:pPr>
              <w:pStyle w:val="afb"/>
              <w:numPr>
                <w:ilvl w:val="0"/>
                <w:numId w:val="46"/>
              </w:numPr>
              <w:tabs>
                <w:tab w:val="left" w:pos="539"/>
              </w:tabs>
              <w:autoSpaceDE w:val="0"/>
              <w:autoSpaceDN w:val="0"/>
              <w:adjustRightInd w:val="0"/>
              <w:spacing w:before="120"/>
              <w:ind w:left="538" w:hanging="357"/>
              <w:jc w:val="left"/>
              <w:rPr>
                <w:sz w:val="20"/>
                <w:szCs w:val="20"/>
              </w:rPr>
            </w:pPr>
            <w:r w:rsidRPr="00B4160C">
              <w:rPr>
                <w:sz w:val="20"/>
                <w:szCs w:val="20"/>
              </w:rPr>
              <w:t>Повреждение конструкций, технических устройств, ж/д путей или других элементов ж/д инфраструктуры, угрожающее жизни или здоровью людей, либо безопасности других объектов транспорта или ж/д инфраструктуры исключающее их дальнейшую эксплуатацию без ремонта.</w:t>
            </w:r>
          </w:p>
          <w:p w14:paraId="1FD117E9" w14:textId="77777777" w:rsidR="00DD2A5D" w:rsidRPr="00B4160C" w:rsidRDefault="00DD2A5D" w:rsidP="00180C71">
            <w:pPr>
              <w:suppressAutoHyphens/>
              <w:spacing w:before="120"/>
              <w:ind w:left="119"/>
              <w:jc w:val="left"/>
              <w:rPr>
                <w:b/>
                <w:i/>
                <w:sz w:val="20"/>
                <w:szCs w:val="20"/>
              </w:rPr>
            </w:pPr>
            <w:r w:rsidRPr="00B4160C">
              <w:rPr>
                <w:b/>
                <w:i/>
                <w:sz w:val="20"/>
                <w:szCs w:val="20"/>
              </w:rPr>
              <w:t>Водный транспорт:</w:t>
            </w:r>
          </w:p>
          <w:p w14:paraId="338F08B5" w14:textId="77777777" w:rsidR="00DD2A5D" w:rsidRPr="00B4160C" w:rsidRDefault="00DD2A5D" w:rsidP="002D1B70">
            <w:pPr>
              <w:pStyle w:val="afb"/>
              <w:numPr>
                <w:ilvl w:val="0"/>
                <w:numId w:val="47"/>
              </w:numPr>
              <w:tabs>
                <w:tab w:val="left" w:pos="539"/>
              </w:tabs>
              <w:autoSpaceDE w:val="0"/>
              <w:autoSpaceDN w:val="0"/>
              <w:adjustRightInd w:val="0"/>
              <w:spacing w:before="120"/>
              <w:ind w:left="538" w:hanging="357"/>
              <w:jc w:val="left"/>
              <w:rPr>
                <w:sz w:val="20"/>
                <w:szCs w:val="20"/>
              </w:rPr>
            </w:pPr>
            <w:r w:rsidRPr="00B4160C">
              <w:rPr>
                <w:sz w:val="20"/>
                <w:szCs w:val="20"/>
              </w:rPr>
              <w:t xml:space="preserve">Утрата ходовых качеств судна (в том числе плавучей заправочной станции, морской буровой установки), лишение судна </w:t>
            </w:r>
            <w:r w:rsidRPr="00B4160C">
              <w:rPr>
                <w:sz w:val="20"/>
                <w:szCs w:val="20"/>
              </w:rPr>
              <w:lastRenderedPageBreak/>
              <w:t>возможности самостоятельного движения, значительное повреждение судна (в том числе, в результате столкновения судна с другими объектами, повреждения судна, смещения перевозимого груза и/или изменения физико-химических свойств перевозимого судном груза, частичного затопления судна), угрожающее жизни и здоровью людей, безопасности самого судна, либо безопасности судоходства в целом.</w:t>
            </w:r>
          </w:p>
          <w:p w14:paraId="114DD109" w14:textId="77777777" w:rsidR="00DD2A5D" w:rsidRPr="00B4160C" w:rsidRDefault="00DD2A5D" w:rsidP="002D1B70">
            <w:pPr>
              <w:pStyle w:val="afb"/>
              <w:numPr>
                <w:ilvl w:val="0"/>
                <w:numId w:val="47"/>
              </w:numPr>
              <w:tabs>
                <w:tab w:val="left" w:pos="539"/>
              </w:tabs>
              <w:autoSpaceDE w:val="0"/>
              <w:autoSpaceDN w:val="0"/>
              <w:adjustRightInd w:val="0"/>
              <w:spacing w:before="120"/>
              <w:ind w:left="538" w:hanging="357"/>
              <w:jc w:val="left"/>
              <w:rPr>
                <w:sz w:val="20"/>
                <w:szCs w:val="20"/>
              </w:rPr>
            </w:pPr>
            <w:r w:rsidRPr="00B4160C">
              <w:rPr>
                <w:sz w:val="20"/>
                <w:szCs w:val="20"/>
              </w:rPr>
              <w:t>Посадка судна на мель.</w:t>
            </w:r>
          </w:p>
          <w:p w14:paraId="71591278" w14:textId="77777777" w:rsidR="00DD2A5D" w:rsidRPr="00B4160C" w:rsidRDefault="00DD2A5D" w:rsidP="00180C71">
            <w:pPr>
              <w:suppressAutoHyphens/>
              <w:spacing w:before="120"/>
              <w:ind w:left="85"/>
              <w:jc w:val="left"/>
              <w:rPr>
                <w:b/>
                <w:i/>
                <w:sz w:val="20"/>
                <w:szCs w:val="20"/>
              </w:rPr>
            </w:pPr>
            <w:r w:rsidRPr="00B4160C">
              <w:rPr>
                <w:b/>
                <w:i/>
                <w:sz w:val="20"/>
                <w:szCs w:val="20"/>
              </w:rPr>
              <w:t>Воздушный транспорт:</w:t>
            </w:r>
          </w:p>
          <w:p w14:paraId="01267B63" w14:textId="77777777" w:rsidR="00DD2A5D" w:rsidRPr="00B4160C" w:rsidRDefault="00DD2A5D" w:rsidP="002D1B70">
            <w:pPr>
              <w:pStyle w:val="afb"/>
              <w:numPr>
                <w:ilvl w:val="0"/>
                <w:numId w:val="48"/>
              </w:numPr>
              <w:tabs>
                <w:tab w:val="left" w:pos="539"/>
              </w:tabs>
              <w:autoSpaceDE w:val="0"/>
              <w:autoSpaceDN w:val="0"/>
              <w:adjustRightInd w:val="0"/>
              <w:spacing w:before="120"/>
              <w:ind w:left="538" w:hanging="357"/>
              <w:jc w:val="left"/>
              <w:rPr>
                <w:sz w:val="20"/>
                <w:szCs w:val="20"/>
              </w:rPr>
            </w:pPr>
            <w:r w:rsidRPr="00B4160C">
              <w:rPr>
                <w:sz w:val="20"/>
                <w:szCs w:val="20"/>
              </w:rPr>
              <w:t>Повреждения на земле воздушного судна, устранение которых невозможно в текущих эксплуатационных условиях.</w:t>
            </w:r>
          </w:p>
          <w:p w14:paraId="3C5826C2" w14:textId="77777777" w:rsidR="00DD2A5D" w:rsidRPr="00B4160C" w:rsidRDefault="00DD2A5D" w:rsidP="002D1B70">
            <w:pPr>
              <w:pStyle w:val="afb"/>
              <w:numPr>
                <w:ilvl w:val="0"/>
                <w:numId w:val="48"/>
              </w:numPr>
              <w:tabs>
                <w:tab w:val="left" w:pos="539"/>
              </w:tabs>
              <w:autoSpaceDE w:val="0"/>
              <w:autoSpaceDN w:val="0"/>
              <w:adjustRightInd w:val="0"/>
              <w:spacing w:before="120"/>
              <w:ind w:left="538" w:hanging="357"/>
              <w:jc w:val="left"/>
              <w:rPr>
                <w:sz w:val="20"/>
                <w:szCs w:val="20"/>
              </w:rPr>
            </w:pPr>
            <w:r w:rsidRPr="00B4160C">
              <w:rPr>
                <w:sz w:val="20"/>
                <w:szCs w:val="20"/>
              </w:rPr>
              <w:t>Возникновение в полёте опасных вредных воздействий на экипаж и/или пассажиров (дыма, паров едких веществ, токсичных газов, повышенной или пониженной</w:t>
            </w:r>
            <w:r w:rsidR="003C0B45">
              <w:rPr>
                <w:sz w:val="20"/>
                <w:szCs w:val="20"/>
              </w:rPr>
              <w:t xml:space="preserve"> температуры, давления и т. п.)</w:t>
            </w:r>
          </w:p>
        </w:tc>
        <w:tc>
          <w:tcPr>
            <w:tcW w:w="3507" w:type="dxa"/>
            <w:shd w:val="clear" w:color="auto" w:fill="auto"/>
          </w:tcPr>
          <w:p w14:paraId="1CD3B73F" w14:textId="77777777" w:rsidR="00DD2A5D" w:rsidRPr="00B4160C" w:rsidRDefault="00DD2A5D" w:rsidP="00923FCB">
            <w:pPr>
              <w:suppressAutoHyphens/>
              <w:ind w:left="180"/>
              <w:jc w:val="left"/>
              <w:rPr>
                <w:b/>
                <w:i/>
                <w:sz w:val="20"/>
                <w:szCs w:val="20"/>
              </w:rPr>
            </w:pPr>
            <w:r w:rsidRPr="00B4160C">
              <w:rPr>
                <w:b/>
                <w:i/>
                <w:sz w:val="20"/>
                <w:szCs w:val="20"/>
              </w:rPr>
              <w:lastRenderedPageBreak/>
              <w:t xml:space="preserve">Автомобильный транспорт </w:t>
            </w:r>
            <w:r w:rsidRPr="00B4160C">
              <w:rPr>
                <w:b/>
                <w:i/>
                <w:sz w:val="20"/>
                <w:szCs w:val="20"/>
              </w:rPr>
              <w:br/>
              <w:t>и специальная техника:</w:t>
            </w:r>
          </w:p>
          <w:p w14:paraId="0129B7DE" w14:textId="77777777" w:rsidR="00407E2D" w:rsidRPr="00B4160C" w:rsidRDefault="00407E2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ДТП/наезд ТС на препятствие, в</w:t>
            </w:r>
            <w:r w:rsidR="00993235" w:rsidRPr="00B4160C">
              <w:rPr>
                <w:sz w:val="20"/>
                <w:szCs w:val="20"/>
              </w:rPr>
              <w:t> </w:t>
            </w:r>
            <w:r w:rsidRPr="00B4160C">
              <w:rPr>
                <w:sz w:val="20"/>
                <w:szCs w:val="20"/>
              </w:rPr>
              <w:t xml:space="preserve">результате которого хотя бы одно ТС получило повреждения, </w:t>
            </w:r>
            <w:r w:rsidRPr="00B4160C">
              <w:rPr>
                <w:sz w:val="20"/>
                <w:szCs w:val="20"/>
              </w:rPr>
              <w:lastRenderedPageBreak/>
              <w:t>исключающие самостоятельное движение.</w:t>
            </w:r>
          </w:p>
          <w:p w14:paraId="387F7A2B" w14:textId="77777777" w:rsidR="00DD2A5D" w:rsidRPr="00B4160C" w:rsidRDefault="00DD2A5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 xml:space="preserve">Опрокидывание ТС. </w:t>
            </w:r>
          </w:p>
          <w:p w14:paraId="0D7E9825" w14:textId="77777777" w:rsidR="00DD2A5D" w:rsidRPr="00B4160C" w:rsidRDefault="00DD2A5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Загорание</w:t>
            </w:r>
            <w:r w:rsidR="00C05D8E">
              <w:rPr>
                <w:sz w:val="20"/>
                <w:szCs w:val="20"/>
              </w:rPr>
              <w:t>/</w:t>
            </w:r>
            <w:r w:rsidRPr="00B4160C">
              <w:rPr>
                <w:sz w:val="20"/>
                <w:szCs w:val="20"/>
              </w:rPr>
              <w:t xml:space="preserve">пожар ТС, </w:t>
            </w:r>
            <w:r w:rsidR="00C05D8E">
              <w:rPr>
                <w:sz w:val="20"/>
                <w:szCs w:val="20"/>
              </w:rPr>
              <w:br/>
            </w:r>
            <w:r w:rsidRPr="00B4160C">
              <w:rPr>
                <w:sz w:val="20"/>
                <w:szCs w:val="20"/>
              </w:rPr>
              <w:t>не</w:t>
            </w:r>
            <w:r w:rsidR="00C05D8E">
              <w:rPr>
                <w:sz w:val="20"/>
                <w:szCs w:val="20"/>
              </w:rPr>
              <w:t> </w:t>
            </w:r>
            <w:r w:rsidRPr="00B4160C">
              <w:rPr>
                <w:sz w:val="20"/>
                <w:szCs w:val="20"/>
              </w:rPr>
              <w:t>связанное с ДТП.</w:t>
            </w:r>
            <w:r w:rsidR="00407E2D" w:rsidRPr="00B4160C">
              <w:rPr>
                <w:sz w:val="20"/>
                <w:szCs w:val="20"/>
              </w:rPr>
              <w:t xml:space="preserve"> </w:t>
            </w:r>
          </w:p>
          <w:p w14:paraId="4C9F7E2F" w14:textId="77777777" w:rsidR="00DD2A5D" w:rsidRPr="00B4160C" w:rsidRDefault="00DD2A5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Потеря или смещение груза, в результате которого получило функциональное повреждение само ТС или иные ТС/объекты.</w:t>
            </w:r>
          </w:p>
          <w:p w14:paraId="1DB8BA80" w14:textId="77777777" w:rsidR="00DD2A5D" w:rsidRPr="00B4160C" w:rsidRDefault="00DD2A5D" w:rsidP="00180C71">
            <w:pPr>
              <w:autoSpaceDE w:val="0"/>
              <w:autoSpaceDN w:val="0"/>
              <w:adjustRightInd w:val="0"/>
              <w:spacing w:before="120"/>
              <w:ind w:left="85"/>
              <w:jc w:val="left"/>
              <w:rPr>
                <w:b/>
                <w:i/>
                <w:sz w:val="20"/>
                <w:szCs w:val="20"/>
              </w:rPr>
            </w:pPr>
            <w:r w:rsidRPr="00B4160C">
              <w:rPr>
                <w:b/>
                <w:i/>
                <w:sz w:val="20"/>
                <w:szCs w:val="20"/>
              </w:rPr>
              <w:t>Ж/Д транспорт:</w:t>
            </w:r>
          </w:p>
          <w:p w14:paraId="52D789C7" w14:textId="77777777" w:rsidR="00C74782" w:rsidRPr="00B4160C" w:rsidRDefault="00C74782" w:rsidP="002D1B70">
            <w:pPr>
              <w:pStyle w:val="afb"/>
              <w:numPr>
                <w:ilvl w:val="0"/>
                <w:numId w:val="50"/>
              </w:numPr>
              <w:tabs>
                <w:tab w:val="left" w:pos="539"/>
              </w:tabs>
              <w:autoSpaceDE w:val="0"/>
              <w:autoSpaceDN w:val="0"/>
              <w:adjustRightInd w:val="0"/>
              <w:spacing w:before="120"/>
              <w:ind w:left="538" w:hanging="357"/>
              <w:jc w:val="left"/>
              <w:rPr>
                <w:sz w:val="20"/>
                <w:szCs w:val="20"/>
              </w:rPr>
            </w:pPr>
            <w:r w:rsidRPr="00B4160C">
              <w:rPr>
                <w:sz w:val="20"/>
                <w:szCs w:val="20"/>
              </w:rPr>
              <w:t xml:space="preserve">Сход одной единицы ж/д подвижного состава, перевозящего опасные грузы, нефть и/или нефтепродукты, без опрокидывания, разрушения, разгерметизации единиц подвижного состава, взрыва, пожара, разлива опасного груза, нефти и/или нефтепродуктов. </w:t>
            </w:r>
          </w:p>
          <w:p w14:paraId="31CD89DC" w14:textId="77777777" w:rsidR="00C74782" w:rsidRPr="00B4160C" w:rsidRDefault="00C74782" w:rsidP="002D1B70">
            <w:pPr>
              <w:pStyle w:val="afb"/>
              <w:numPr>
                <w:ilvl w:val="0"/>
                <w:numId w:val="50"/>
              </w:numPr>
              <w:tabs>
                <w:tab w:val="left" w:pos="539"/>
              </w:tabs>
              <w:autoSpaceDE w:val="0"/>
              <w:autoSpaceDN w:val="0"/>
              <w:adjustRightInd w:val="0"/>
              <w:spacing w:before="120"/>
              <w:ind w:left="538" w:hanging="357"/>
              <w:jc w:val="left"/>
              <w:rPr>
                <w:sz w:val="20"/>
                <w:szCs w:val="20"/>
              </w:rPr>
            </w:pPr>
            <w:r w:rsidRPr="00B4160C">
              <w:rPr>
                <w:sz w:val="20"/>
                <w:szCs w:val="20"/>
              </w:rPr>
              <w:t>Опрокидывание ж/д подвижного состава, не перевозящего опасные грузы, нефть и/или нефтепродукты.</w:t>
            </w:r>
          </w:p>
          <w:p w14:paraId="352E8C59" w14:textId="77777777" w:rsidR="00C74782" w:rsidRPr="00B4160C" w:rsidRDefault="00C74782" w:rsidP="002D1B70">
            <w:pPr>
              <w:pStyle w:val="afb"/>
              <w:numPr>
                <w:ilvl w:val="0"/>
                <w:numId w:val="50"/>
              </w:numPr>
              <w:tabs>
                <w:tab w:val="left" w:pos="539"/>
              </w:tabs>
              <w:autoSpaceDE w:val="0"/>
              <w:autoSpaceDN w:val="0"/>
              <w:adjustRightInd w:val="0"/>
              <w:spacing w:before="120"/>
              <w:ind w:left="538" w:hanging="357"/>
              <w:jc w:val="left"/>
              <w:rPr>
                <w:sz w:val="20"/>
                <w:szCs w:val="20"/>
              </w:rPr>
            </w:pPr>
            <w:r w:rsidRPr="00B4160C">
              <w:rPr>
                <w:sz w:val="20"/>
                <w:szCs w:val="20"/>
              </w:rPr>
              <w:t>Пожар/загорание подвижного состава, не перевозящего опасные грузы, нефть и/или нефтепродукты.</w:t>
            </w:r>
          </w:p>
          <w:p w14:paraId="55CAFA7D" w14:textId="77777777" w:rsidR="00DD2A5D" w:rsidRPr="00B4160C" w:rsidRDefault="00DD2A5D" w:rsidP="00180C71">
            <w:pPr>
              <w:autoSpaceDE w:val="0"/>
              <w:autoSpaceDN w:val="0"/>
              <w:adjustRightInd w:val="0"/>
              <w:spacing w:before="120"/>
              <w:ind w:left="85"/>
              <w:jc w:val="left"/>
              <w:rPr>
                <w:b/>
                <w:i/>
                <w:sz w:val="20"/>
                <w:szCs w:val="20"/>
              </w:rPr>
            </w:pPr>
            <w:r w:rsidRPr="00B4160C">
              <w:rPr>
                <w:b/>
                <w:i/>
                <w:sz w:val="20"/>
                <w:szCs w:val="20"/>
              </w:rPr>
              <w:t>Водный транспорт:</w:t>
            </w:r>
          </w:p>
          <w:p w14:paraId="66F8642D" w14:textId="77777777" w:rsidR="00DD2A5D" w:rsidRPr="00B4160C" w:rsidRDefault="00DD2A5D" w:rsidP="002D1B70">
            <w:pPr>
              <w:pStyle w:val="afb"/>
              <w:numPr>
                <w:ilvl w:val="0"/>
                <w:numId w:val="51"/>
              </w:numPr>
              <w:tabs>
                <w:tab w:val="left" w:pos="539"/>
              </w:tabs>
              <w:autoSpaceDE w:val="0"/>
              <w:autoSpaceDN w:val="0"/>
              <w:adjustRightInd w:val="0"/>
              <w:spacing w:before="120"/>
              <w:ind w:left="538" w:hanging="357"/>
              <w:jc w:val="left"/>
              <w:rPr>
                <w:sz w:val="20"/>
                <w:szCs w:val="20"/>
              </w:rPr>
            </w:pPr>
            <w:r w:rsidRPr="00B4160C">
              <w:rPr>
                <w:sz w:val="20"/>
                <w:szCs w:val="20"/>
              </w:rPr>
              <w:t xml:space="preserve">Повреждение судна (в том числе плавучей заправочной станции, </w:t>
            </w:r>
            <w:r w:rsidRPr="00B4160C">
              <w:rPr>
                <w:sz w:val="20"/>
                <w:szCs w:val="20"/>
              </w:rPr>
              <w:lastRenderedPageBreak/>
              <w:t>морской буровой установки), не повлекшее возникновения эксплуатационных ограничений.</w:t>
            </w:r>
          </w:p>
          <w:p w14:paraId="6227F939" w14:textId="77777777" w:rsidR="00DD2A5D" w:rsidRPr="00B4160C" w:rsidRDefault="00DD2A5D" w:rsidP="002D1B70">
            <w:pPr>
              <w:pStyle w:val="afb"/>
              <w:numPr>
                <w:ilvl w:val="0"/>
                <w:numId w:val="51"/>
              </w:numPr>
              <w:tabs>
                <w:tab w:val="left" w:pos="539"/>
              </w:tabs>
              <w:autoSpaceDE w:val="0"/>
              <w:autoSpaceDN w:val="0"/>
              <w:adjustRightInd w:val="0"/>
              <w:spacing w:before="120"/>
              <w:ind w:left="538" w:hanging="357"/>
              <w:jc w:val="left"/>
              <w:rPr>
                <w:sz w:val="20"/>
                <w:szCs w:val="20"/>
              </w:rPr>
            </w:pPr>
            <w:r w:rsidRPr="00B4160C">
              <w:rPr>
                <w:sz w:val="20"/>
                <w:szCs w:val="20"/>
              </w:rPr>
              <w:t>Повреждение судном (в том числе плавучей заправочной станцией, морской буровой установкой) других судов, плавсредств, сооружений и объектов портовой инфраструктуры, без выброса (разлива) токсических, опасных химических веществ, нефти и/или нефтепродуктов.</w:t>
            </w:r>
            <w:r w:rsidRPr="00B4160C">
              <w:rPr>
                <w:sz w:val="20"/>
                <w:szCs w:val="20"/>
              </w:rPr>
              <w:br w:type="page"/>
            </w:r>
          </w:p>
          <w:p w14:paraId="3290E89C" w14:textId="77777777" w:rsidR="00DD2A5D" w:rsidRPr="00B4160C" w:rsidRDefault="00DD2A5D" w:rsidP="00180C71">
            <w:pPr>
              <w:suppressAutoHyphens/>
              <w:spacing w:before="120"/>
              <w:ind w:left="85"/>
              <w:jc w:val="left"/>
              <w:rPr>
                <w:b/>
                <w:i/>
                <w:sz w:val="20"/>
                <w:szCs w:val="20"/>
              </w:rPr>
            </w:pPr>
            <w:r w:rsidRPr="00B4160C">
              <w:rPr>
                <w:b/>
                <w:i/>
                <w:sz w:val="20"/>
                <w:szCs w:val="20"/>
              </w:rPr>
              <w:t>Воздушный транспорт:</w:t>
            </w:r>
          </w:p>
          <w:p w14:paraId="7C386789" w14:textId="77777777" w:rsidR="00DD2A5D" w:rsidRPr="00B4160C" w:rsidRDefault="00DD2A5D" w:rsidP="002D1B70">
            <w:pPr>
              <w:pStyle w:val="afb"/>
              <w:numPr>
                <w:ilvl w:val="0"/>
                <w:numId w:val="52"/>
              </w:numPr>
              <w:tabs>
                <w:tab w:val="left" w:pos="539"/>
              </w:tabs>
              <w:autoSpaceDE w:val="0"/>
              <w:autoSpaceDN w:val="0"/>
              <w:adjustRightInd w:val="0"/>
              <w:spacing w:before="120"/>
              <w:ind w:left="538" w:hanging="357"/>
              <w:jc w:val="left"/>
              <w:rPr>
                <w:sz w:val="20"/>
                <w:szCs w:val="20"/>
              </w:rPr>
            </w:pPr>
            <w:r w:rsidRPr="00B4160C">
              <w:rPr>
                <w:sz w:val="20"/>
                <w:szCs w:val="20"/>
              </w:rPr>
              <w:t>Повреждение воздушного судна на земле или в воздухе без его разрушения.</w:t>
            </w:r>
          </w:p>
          <w:p w14:paraId="1AE8DBD2" w14:textId="77777777" w:rsidR="00DD2A5D" w:rsidRPr="00B4160C" w:rsidRDefault="00DD2A5D" w:rsidP="002D1B70">
            <w:pPr>
              <w:pStyle w:val="afb"/>
              <w:numPr>
                <w:ilvl w:val="0"/>
                <w:numId w:val="52"/>
              </w:numPr>
              <w:tabs>
                <w:tab w:val="left" w:pos="539"/>
              </w:tabs>
              <w:autoSpaceDE w:val="0"/>
              <w:autoSpaceDN w:val="0"/>
              <w:adjustRightInd w:val="0"/>
              <w:spacing w:before="120"/>
              <w:ind w:left="538" w:hanging="357"/>
              <w:jc w:val="left"/>
              <w:rPr>
                <w:sz w:val="20"/>
                <w:szCs w:val="20"/>
              </w:rPr>
            </w:pPr>
            <w:r w:rsidRPr="00B4160C">
              <w:rPr>
                <w:sz w:val="20"/>
                <w:szCs w:val="20"/>
              </w:rPr>
              <w:t>Падение груза с внешней подвески – любой факт.</w:t>
            </w:r>
          </w:p>
          <w:p w14:paraId="7245D43D" w14:textId="77777777" w:rsidR="00DD2A5D" w:rsidRPr="00B4160C" w:rsidRDefault="00DD2A5D" w:rsidP="002D1B70">
            <w:pPr>
              <w:pStyle w:val="afb"/>
              <w:numPr>
                <w:ilvl w:val="0"/>
                <w:numId w:val="52"/>
              </w:numPr>
              <w:tabs>
                <w:tab w:val="left" w:pos="539"/>
              </w:tabs>
              <w:autoSpaceDE w:val="0"/>
              <w:autoSpaceDN w:val="0"/>
              <w:adjustRightInd w:val="0"/>
              <w:spacing w:before="120"/>
              <w:ind w:left="538" w:hanging="357"/>
              <w:jc w:val="left"/>
              <w:rPr>
                <w:sz w:val="20"/>
                <w:szCs w:val="20"/>
              </w:rPr>
            </w:pPr>
            <w:r w:rsidRPr="00B4160C">
              <w:rPr>
                <w:sz w:val="20"/>
                <w:szCs w:val="20"/>
              </w:rPr>
              <w:t xml:space="preserve">Отклонение от нормального функционирования воздушного судна, экипажа, служб управления и обеспечения полетов воздействием внешней среды, </w:t>
            </w:r>
            <w:r w:rsidR="00142DA5">
              <w:rPr>
                <w:sz w:val="20"/>
                <w:szCs w:val="20"/>
              </w:rPr>
              <w:t>которое может</w:t>
            </w:r>
            <w:r w:rsidRPr="00B4160C">
              <w:rPr>
                <w:sz w:val="20"/>
                <w:szCs w:val="20"/>
              </w:rPr>
              <w:t xml:space="preserve"> оказать влияние на безопасн</w:t>
            </w:r>
            <w:r w:rsidR="003C0B45">
              <w:rPr>
                <w:sz w:val="20"/>
                <w:szCs w:val="20"/>
              </w:rPr>
              <w:t>ость полета</w:t>
            </w:r>
          </w:p>
        </w:tc>
        <w:tc>
          <w:tcPr>
            <w:tcW w:w="3507" w:type="dxa"/>
            <w:shd w:val="clear" w:color="auto" w:fill="auto"/>
          </w:tcPr>
          <w:p w14:paraId="7BEC16E7" w14:textId="77777777" w:rsidR="00DD2A5D" w:rsidRPr="00CC6CE9" w:rsidRDefault="00DD2A5D" w:rsidP="00923FCB">
            <w:pPr>
              <w:suppressAutoHyphens/>
              <w:ind w:left="75"/>
              <w:jc w:val="left"/>
              <w:rPr>
                <w:b/>
                <w:i/>
                <w:sz w:val="20"/>
                <w:szCs w:val="20"/>
              </w:rPr>
            </w:pPr>
            <w:r w:rsidRPr="00CC6CE9">
              <w:rPr>
                <w:b/>
                <w:i/>
                <w:sz w:val="20"/>
                <w:szCs w:val="20"/>
              </w:rPr>
              <w:lastRenderedPageBreak/>
              <w:t xml:space="preserve">Автомобильный транспорт </w:t>
            </w:r>
            <w:r w:rsidRPr="00CC6CE9">
              <w:rPr>
                <w:b/>
                <w:i/>
                <w:sz w:val="20"/>
                <w:szCs w:val="20"/>
              </w:rPr>
              <w:br/>
              <w:t>и специальная техника:</w:t>
            </w:r>
          </w:p>
          <w:p w14:paraId="2B3787BE" w14:textId="77777777" w:rsidR="00CC6CE9" w:rsidRPr="00B4160C" w:rsidRDefault="00CC6CE9" w:rsidP="002D1B70">
            <w:pPr>
              <w:pStyle w:val="afb"/>
              <w:numPr>
                <w:ilvl w:val="0"/>
                <w:numId w:val="54"/>
              </w:numPr>
              <w:tabs>
                <w:tab w:val="left" w:pos="539"/>
              </w:tabs>
              <w:autoSpaceDE w:val="0"/>
              <w:autoSpaceDN w:val="0"/>
              <w:adjustRightInd w:val="0"/>
              <w:spacing w:before="120"/>
              <w:ind w:left="538" w:hanging="357"/>
              <w:jc w:val="left"/>
              <w:rPr>
                <w:sz w:val="20"/>
                <w:szCs w:val="20"/>
              </w:rPr>
            </w:pPr>
            <w:r w:rsidRPr="00B4160C">
              <w:rPr>
                <w:sz w:val="20"/>
                <w:szCs w:val="20"/>
              </w:rPr>
              <w:t xml:space="preserve">ДТП/наезд ТС на препятствие, после которого все ТС покинули место ДТП своим ходом. </w:t>
            </w:r>
          </w:p>
          <w:p w14:paraId="0C5F4630" w14:textId="77777777" w:rsidR="00CC6CE9" w:rsidRPr="00B4160C" w:rsidRDefault="00CC6CE9" w:rsidP="002D1B70">
            <w:pPr>
              <w:pStyle w:val="afb"/>
              <w:numPr>
                <w:ilvl w:val="0"/>
                <w:numId w:val="54"/>
              </w:numPr>
              <w:tabs>
                <w:tab w:val="left" w:pos="539"/>
              </w:tabs>
              <w:autoSpaceDE w:val="0"/>
              <w:autoSpaceDN w:val="0"/>
              <w:adjustRightInd w:val="0"/>
              <w:spacing w:before="120"/>
              <w:ind w:left="538" w:hanging="357"/>
              <w:jc w:val="left"/>
              <w:rPr>
                <w:sz w:val="20"/>
                <w:szCs w:val="20"/>
              </w:rPr>
            </w:pPr>
            <w:r w:rsidRPr="00B4160C">
              <w:rPr>
                <w:sz w:val="20"/>
                <w:szCs w:val="20"/>
              </w:rPr>
              <w:lastRenderedPageBreak/>
              <w:t xml:space="preserve">Повреждение ТС в результате воздействия природных явлений. </w:t>
            </w:r>
          </w:p>
          <w:p w14:paraId="3E1461D3" w14:textId="77777777" w:rsidR="00CC6CE9" w:rsidRPr="00B4160C" w:rsidRDefault="00787017" w:rsidP="002D1B70">
            <w:pPr>
              <w:pStyle w:val="afb"/>
              <w:numPr>
                <w:ilvl w:val="0"/>
                <w:numId w:val="54"/>
              </w:numPr>
              <w:tabs>
                <w:tab w:val="left" w:pos="539"/>
              </w:tabs>
              <w:autoSpaceDE w:val="0"/>
              <w:autoSpaceDN w:val="0"/>
              <w:adjustRightInd w:val="0"/>
              <w:spacing w:before="120"/>
              <w:ind w:left="538" w:hanging="357"/>
              <w:jc w:val="left"/>
              <w:rPr>
                <w:sz w:val="20"/>
                <w:szCs w:val="20"/>
              </w:rPr>
            </w:pPr>
            <w:r>
              <w:rPr>
                <w:sz w:val="20"/>
                <w:szCs w:val="20"/>
              </w:rPr>
              <w:t>Пожар</w:t>
            </w:r>
            <w:r w:rsidR="00CC6CE9" w:rsidRPr="00B4160C">
              <w:rPr>
                <w:sz w:val="20"/>
                <w:szCs w:val="20"/>
              </w:rPr>
              <w:t xml:space="preserve">/загорание ТС третьих лиц на </w:t>
            </w:r>
            <w:r>
              <w:rPr>
                <w:sz w:val="20"/>
                <w:szCs w:val="20"/>
              </w:rPr>
              <w:t>объектах</w:t>
            </w:r>
            <w:r w:rsidR="00CC6CE9" w:rsidRPr="00B4160C">
              <w:rPr>
                <w:sz w:val="20"/>
                <w:szCs w:val="20"/>
              </w:rPr>
              <w:t xml:space="preserve"> Компании.</w:t>
            </w:r>
          </w:p>
          <w:p w14:paraId="2EF9B2F2" w14:textId="77777777" w:rsidR="00CC6CE9" w:rsidRPr="00586718" w:rsidRDefault="00CC6CE9" w:rsidP="002D1B70">
            <w:pPr>
              <w:pStyle w:val="afb"/>
              <w:numPr>
                <w:ilvl w:val="0"/>
                <w:numId w:val="54"/>
              </w:numPr>
              <w:tabs>
                <w:tab w:val="left" w:pos="539"/>
              </w:tabs>
              <w:autoSpaceDE w:val="0"/>
              <w:autoSpaceDN w:val="0"/>
              <w:adjustRightInd w:val="0"/>
              <w:spacing w:before="120"/>
              <w:ind w:left="538" w:hanging="357"/>
              <w:jc w:val="left"/>
            </w:pPr>
            <w:r w:rsidRPr="00B4160C">
              <w:rPr>
                <w:sz w:val="20"/>
                <w:szCs w:val="20"/>
              </w:rPr>
              <w:t>Повреждение имущества Компании в результате наезда/столкновений ТС под управлением третьих лиц.</w:t>
            </w:r>
            <w:r w:rsidRPr="00586718">
              <w:t xml:space="preserve"> </w:t>
            </w:r>
          </w:p>
          <w:p w14:paraId="3C52B8D8" w14:textId="77777777" w:rsidR="00DD2A5D" w:rsidRPr="00586718" w:rsidRDefault="00DD2A5D" w:rsidP="00180C71">
            <w:pPr>
              <w:autoSpaceDE w:val="0"/>
              <w:autoSpaceDN w:val="0"/>
              <w:adjustRightInd w:val="0"/>
              <w:spacing w:before="120"/>
              <w:ind w:left="85"/>
              <w:jc w:val="left"/>
              <w:rPr>
                <w:b/>
                <w:i/>
                <w:sz w:val="20"/>
                <w:szCs w:val="20"/>
              </w:rPr>
            </w:pPr>
            <w:r w:rsidRPr="00586718">
              <w:rPr>
                <w:b/>
                <w:i/>
                <w:sz w:val="20"/>
                <w:szCs w:val="20"/>
              </w:rPr>
              <w:t>Ж/Д транспорт:</w:t>
            </w:r>
          </w:p>
          <w:p w14:paraId="4C8A0285" w14:textId="77777777" w:rsidR="00C275C3" w:rsidRPr="00B4160C" w:rsidRDefault="00C275C3" w:rsidP="002D1B70">
            <w:pPr>
              <w:pStyle w:val="afb"/>
              <w:numPr>
                <w:ilvl w:val="0"/>
                <w:numId w:val="53"/>
              </w:numPr>
              <w:tabs>
                <w:tab w:val="left" w:pos="539"/>
              </w:tabs>
              <w:autoSpaceDE w:val="0"/>
              <w:autoSpaceDN w:val="0"/>
              <w:adjustRightInd w:val="0"/>
              <w:spacing w:before="120"/>
              <w:ind w:left="538" w:hanging="357"/>
              <w:jc w:val="left"/>
              <w:rPr>
                <w:sz w:val="20"/>
                <w:szCs w:val="20"/>
              </w:rPr>
            </w:pPr>
            <w:r w:rsidRPr="00B4160C">
              <w:rPr>
                <w:sz w:val="20"/>
                <w:szCs w:val="20"/>
              </w:rPr>
              <w:t xml:space="preserve">Сход колёсных пар ж/д подвижного состава, без опрокидывания, разрушения, разгерметизации единиц подвижного состава, взрыва, пожара, разлива опасного груза, нефти и/или нефтепродуктов. </w:t>
            </w:r>
          </w:p>
          <w:p w14:paraId="658F902A" w14:textId="77777777" w:rsidR="00C275C3" w:rsidRPr="00B4160C" w:rsidRDefault="00C275C3" w:rsidP="002D1B70">
            <w:pPr>
              <w:pStyle w:val="afb"/>
              <w:numPr>
                <w:ilvl w:val="0"/>
                <w:numId w:val="53"/>
              </w:numPr>
              <w:tabs>
                <w:tab w:val="left" w:pos="539"/>
              </w:tabs>
              <w:autoSpaceDE w:val="0"/>
              <w:autoSpaceDN w:val="0"/>
              <w:adjustRightInd w:val="0"/>
              <w:spacing w:before="120"/>
              <w:ind w:left="538" w:hanging="357"/>
              <w:jc w:val="left"/>
              <w:rPr>
                <w:sz w:val="20"/>
                <w:szCs w:val="20"/>
              </w:rPr>
            </w:pPr>
            <w:r w:rsidRPr="00B4160C">
              <w:rPr>
                <w:sz w:val="20"/>
                <w:szCs w:val="20"/>
              </w:rPr>
              <w:t>Незначительные повреждения подвижного состава, не повлекшие повреждений ж/д путей или других элементов ж/д инфраструктуры, а также эксплуатационных ограничений или отклонений их от нормального режима работы.</w:t>
            </w:r>
          </w:p>
          <w:p w14:paraId="4F9A9205" w14:textId="77777777" w:rsidR="00586718" w:rsidRPr="00586718" w:rsidRDefault="00586718" w:rsidP="00180C71">
            <w:pPr>
              <w:autoSpaceDE w:val="0"/>
              <w:autoSpaceDN w:val="0"/>
              <w:adjustRightInd w:val="0"/>
              <w:spacing w:before="120" w:after="120"/>
              <w:ind w:left="85"/>
              <w:jc w:val="left"/>
              <w:rPr>
                <w:b/>
                <w:i/>
                <w:sz w:val="20"/>
                <w:szCs w:val="20"/>
              </w:rPr>
            </w:pPr>
            <w:r w:rsidRPr="00586718">
              <w:rPr>
                <w:b/>
                <w:i/>
                <w:sz w:val="20"/>
                <w:szCs w:val="20"/>
              </w:rPr>
              <w:t>Водный транспорт</w:t>
            </w:r>
            <w:r w:rsidR="0005591B">
              <w:rPr>
                <w:b/>
                <w:i/>
                <w:sz w:val="20"/>
                <w:szCs w:val="20"/>
              </w:rPr>
              <w:t>:</w:t>
            </w:r>
          </w:p>
          <w:p w14:paraId="77E09FD5" w14:textId="77777777" w:rsidR="00586718" w:rsidRPr="00586718" w:rsidRDefault="00484FFF" w:rsidP="00180C71">
            <w:pPr>
              <w:autoSpaceDE w:val="0"/>
              <w:autoSpaceDN w:val="0"/>
              <w:adjustRightInd w:val="0"/>
              <w:ind w:left="501"/>
              <w:jc w:val="left"/>
              <w:rPr>
                <w:sz w:val="20"/>
                <w:szCs w:val="20"/>
              </w:rPr>
            </w:pPr>
            <w:r w:rsidRPr="00586718">
              <w:rPr>
                <w:sz w:val="20"/>
                <w:szCs w:val="20"/>
              </w:rPr>
              <w:t>Событие</w:t>
            </w:r>
            <w:r w:rsidR="00586718" w:rsidRPr="00586718">
              <w:rPr>
                <w:sz w:val="20"/>
                <w:szCs w:val="20"/>
              </w:rPr>
              <w:t>, не</w:t>
            </w:r>
            <w:r w:rsidR="00604140">
              <w:rPr>
                <w:sz w:val="20"/>
                <w:szCs w:val="20"/>
              </w:rPr>
              <w:t> </w:t>
            </w:r>
            <w:r w:rsidR="00586718" w:rsidRPr="00586718">
              <w:rPr>
                <w:sz w:val="20"/>
                <w:szCs w:val="20"/>
              </w:rPr>
              <w:t xml:space="preserve">подпадающее под критерии ЧС и происшествий 1-3 уровней, возникшее при эксплуатации судна, результат которого может угрожать безопасности самого судна, </w:t>
            </w:r>
            <w:r w:rsidR="00586718" w:rsidRPr="00586718">
              <w:rPr>
                <w:sz w:val="20"/>
                <w:szCs w:val="20"/>
              </w:rPr>
              <w:lastRenderedPageBreak/>
              <w:t>других участников судоходства, жизни и здоровью людей или привести к возникновению оперативного</w:t>
            </w:r>
            <w:r w:rsidR="003C0B45">
              <w:rPr>
                <w:sz w:val="20"/>
                <w:szCs w:val="20"/>
              </w:rPr>
              <w:t xml:space="preserve"> события более высокого уровня</w:t>
            </w:r>
          </w:p>
          <w:p w14:paraId="7F609C4C" w14:textId="77777777" w:rsidR="00DD2A5D" w:rsidRPr="008F2C5A" w:rsidRDefault="00DD2A5D" w:rsidP="00923FCB">
            <w:pPr>
              <w:autoSpaceDE w:val="0"/>
              <w:autoSpaceDN w:val="0"/>
              <w:adjustRightInd w:val="0"/>
              <w:ind w:left="85"/>
              <w:jc w:val="left"/>
              <w:rPr>
                <w:color w:val="FF0000"/>
                <w:sz w:val="20"/>
                <w:szCs w:val="20"/>
              </w:rPr>
            </w:pPr>
          </w:p>
        </w:tc>
      </w:tr>
      <w:tr w:rsidR="00AA4737" w:rsidRPr="003D390C" w14:paraId="46D36D8A" w14:textId="77777777" w:rsidTr="00FE6FFF">
        <w:trPr>
          <w:trHeight w:val="20"/>
        </w:trPr>
        <w:tc>
          <w:tcPr>
            <w:tcW w:w="16050" w:type="dxa"/>
            <w:gridSpan w:val="5"/>
            <w:shd w:val="clear" w:color="auto" w:fill="auto"/>
            <w:tcMar>
              <w:top w:w="72" w:type="dxa"/>
              <w:left w:w="144" w:type="dxa"/>
              <w:bottom w:w="72" w:type="dxa"/>
              <w:right w:w="144" w:type="dxa"/>
            </w:tcMar>
            <w:hideMark/>
          </w:tcPr>
          <w:p w14:paraId="48B2937C" w14:textId="77777777" w:rsidR="003A0460" w:rsidRPr="003A0460" w:rsidRDefault="003A0460" w:rsidP="007653AA">
            <w:pPr>
              <w:ind w:left="284"/>
              <w:jc w:val="left"/>
              <w:rPr>
                <w:i/>
                <w:sz w:val="20"/>
                <w:szCs w:val="20"/>
                <w:u w:val="single"/>
              </w:rPr>
            </w:pPr>
            <w:r w:rsidRPr="003A0460">
              <w:rPr>
                <w:i/>
                <w:sz w:val="20"/>
                <w:szCs w:val="20"/>
                <w:u w:val="single"/>
              </w:rPr>
              <w:lastRenderedPageBreak/>
              <w:t>Примечания:</w:t>
            </w:r>
          </w:p>
          <w:p w14:paraId="05D0E4CD" w14:textId="77777777" w:rsidR="003A0460" w:rsidRPr="003A0460" w:rsidRDefault="003A0460" w:rsidP="007653AA">
            <w:pPr>
              <w:ind w:left="284"/>
              <w:jc w:val="left"/>
              <w:rPr>
                <w:i/>
                <w:sz w:val="20"/>
                <w:szCs w:val="20"/>
              </w:rPr>
            </w:pPr>
          </w:p>
          <w:p w14:paraId="39E63D67" w14:textId="1A772D9C" w:rsidR="00AA4737" w:rsidRPr="00BB544A" w:rsidRDefault="00211C7E" w:rsidP="007653AA">
            <w:pPr>
              <w:ind w:left="284"/>
              <w:rPr>
                <w:rStyle w:val="urtxtemph"/>
                <w:i/>
              </w:rPr>
            </w:pPr>
            <w:r w:rsidRPr="00BB544A">
              <w:rPr>
                <w:b/>
                <w:i/>
                <w:sz w:val="20"/>
                <w:szCs w:val="20"/>
              </w:rPr>
              <w:t>&lt;*&gt;</w:t>
            </w:r>
            <w:r w:rsidR="00974679" w:rsidRPr="00BB544A">
              <w:rPr>
                <w:b/>
                <w:i/>
                <w:sz w:val="20"/>
                <w:szCs w:val="20"/>
              </w:rPr>
              <w:t>:</w:t>
            </w:r>
            <w:r w:rsidR="003A2C8C" w:rsidRPr="00BB544A">
              <w:rPr>
                <w:b/>
                <w:i/>
                <w:sz w:val="20"/>
                <w:szCs w:val="20"/>
              </w:rPr>
              <w:t> </w:t>
            </w:r>
            <w:r w:rsidR="003A2C8C" w:rsidRPr="00BB544A">
              <w:rPr>
                <w:i/>
                <w:sz w:val="20"/>
                <w:szCs w:val="20"/>
              </w:rPr>
              <w:t>а)</w:t>
            </w:r>
            <w:r w:rsidR="00AA4737" w:rsidRPr="00BB544A">
              <w:rPr>
                <w:i/>
                <w:sz w:val="20"/>
                <w:szCs w:val="20"/>
              </w:rPr>
              <w:t xml:space="preserve"> </w:t>
            </w:r>
            <w:r w:rsidR="00AA4737" w:rsidRPr="00BB544A">
              <w:rPr>
                <w:bCs/>
                <w:i/>
                <w:sz w:val="20"/>
                <w:szCs w:val="20"/>
              </w:rPr>
              <w:t xml:space="preserve">решение об уровне не вошедших в </w:t>
            </w:r>
            <w:r w:rsidR="0076716A" w:rsidRPr="00BB544A">
              <w:rPr>
                <w:bCs/>
                <w:i/>
                <w:sz w:val="20"/>
                <w:szCs w:val="20"/>
              </w:rPr>
              <w:t xml:space="preserve">Таблицу 2 </w:t>
            </w:r>
            <w:r w:rsidR="007653AA" w:rsidRPr="00BB544A">
              <w:rPr>
                <w:bCs/>
                <w:i/>
                <w:sz w:val="20"/>
                <w:szCs w:val="20"/>
              </w:rPr>
              <w:t xml:space="preserve">настоящего </w:t>
            </w:r>
            <w:r w:rsidR="00AA2C8F" w:rsidRPr="00AA2C8F">
              <w:rPr>
                <w:bCs/>
                <w:i/>
                <w:sz w:val="20"/>
                <w:szCs w:val="20"/>
              </w:rPr>
              <w:t>Стандарт</w:t>
            </w:r>
            <w:r w:rsidR="00AA2C8F">
              <w:rPr>
                <w:bCs/>
                <w:i/>
                <w:sz w:val="20"/>
                <w:szCs w:val="20"/>
              </w:rPr>
              <w:t>а</w:t>
            </w:r>
            <w:r w:rsidR="007653AA" w:rsidRPr="00BB544A">
              <w:rPr>
                <w:bCs/>
                <w:i/>
                <w:sz w:val="20"/>
                <w:szCs w:val="20"/>
              </w:rPr>
              <w:t xml:space="preserve"> </w:t>
            </w:r>
            <w:r w:rsidR="00B528C3" w:rsidRPr="00BB544A">
              <w:rPr>
                <w:i/>
                <w:sz w:val="20"/>
                <w:szCs w:val="20"/>
              </w:rPr>
              <w:t xml:space="preserve">происшествий </w:t>
            </w:r>
            <w:r w:rsidR="00AA4737" w:rsidRPr="00BB544A">
              <w:rPr>
                <w:bCs/>
                <w:i/>
                <w:sz w:val="20"/>
                <w:szCs w:val="20"/>
              </w:rPr>
              <w:t xml:space="preserve">принимает руководитель </w:t>
            </w:r>
            <w:r w:rsidR="00AA4737" w:rsidRPr="00BB544A">
              <w:rPr>
                <w:i/>
                <w:sz w:val="20"/>
                <w:szCs w:val="20"/>
              </w:rPr>
              <w:t>Общества Группы</w:t>
            </w:r>
            <w:r w:rsidR="00AA4737" w:rsidRPr="00BB544A">
              <w:rPr>
                <w:i/>
              </w:rPr>
              <w:t xml:space="preserve"> </w:t>
            </w:r>
            <w:r w:rsidR="00AA4737" w:rsidRPr="00BB544A">
              <w:rPr>
                <w:i/>
                <w:sz w:val="20"/>
                <w:szCs w:val="20"/>
              </w:rPr>
              <w:t xml:space="preserve">по согласованию с </w:t>
            </w:r>
            <w:r w:rsidR="005E00EE" w:rsidRPr="00BB544A">
              <w:rPr>
                <w:i/>
                <w:sz w:val="20"/>
                <w:szCs w:val="20"/>
              </w:rPr>
              <w:t xml:space="preserve">директором </w:t>
            </w:r>
            <w:r w:rsidR="00AA4737" w:rsidRPr="00BB544A">
              <w:rPr>
                <w:i/>
                <w:sz w:val="20"/>
                <w:szCs w:val="20"/>
              </w:rPr>
              <w:t xml:space="preserve">СЦУКС и </w:t>
            </w:r>
            <w:r w:rsidR="005E00EE" w:rsidRPr="00BB544A">
              <w:rPr>
                <w:i/>
                <w:sz w:val="20"/>
                <w:szCs w:val="20"/>
              </w:rPr>
              <w:t xml:space="preserve">руководителем </w:t>
            </w:r>
            <w:r w:rsidR="00142DA5" w:rsidRPr="00BB544A">
              <w:rPr>
                <w:i/>
                <w:sz w:val="20"/>
                <w:szCs w:val="20"/>
              </w:rPr>
              <w:t>СП</w:t>
            </w:r>
            <w:r w:rsidR="005E00EE" w:rsidRPr="00BB544A">
              <w:t xml:space="preserve"> </w:t>
            </w:r>
            <w:r w:rsidR="005E00EE" w:rsidRPr="00BB544A">
              <w:rPr>
                <w:i/>
                <w:sz w:val="20"/>
                <w:szCs w:val="20"/>
              </w:rPr>
              <w:t>П</w:t>
            </w:r>
            <w:r w:rsidR="00FE6FFF">
              <w:rPr>
                <w:i/>
                <w:sz w:val="20"/>
                <w:szCs w:val="20"/>
              </w:rPr>
              <w:t>АО «НК «Роснефть»</w:t>
            </w:r>
            <w:r w:rsidR="00943A92" w:rsidRPr="00BB544A">
              <w:rPr>
                <w:i/>
                <w:sz w:val="20"/>
                <w:szCs w:val="20"/>
              </w:rPr>
              <w:t xml:space="preserve">, ответственного за </w:t>
            </w:r>
            <w:r w:rsidR="00AA4737" w:rsidRPr="00BB544A">
              <w:rPr>
                <w:i/>
                <w:sz w:val="20"/>
                <w:szCs w:val="20"/>
              </w:rPr>
              <w:t>ПБОТОС</w:t>
            </w:r>
            <w:r w:rsidR="00142DA5" w:rsidRPr="00BB544A">
              <w:rPr>
                <w:i/>
                <w:sz w:val="20"/>
                <w:szCs w:val="20"/>
              </w:rPr>
              <w:t xml:space="preserve"> того</w:t>
            </w:r>
            <w:r w:rsidR="00AA4737" w:rsidRPr="00BB544A">
              <w:rPr>
                <w:i/>
                <w:sz w:val="20"/>
                <w:szCs w:val="20"/>
              </w:rPr>
              <w:t xml:space="preserve"> ББ, в</w:t>
            </w:r>
            <w:r w:rsidR="006C52D8" w:rsidRPr="00BB544A">
              <w:rPr>
                <w:i/>
                <w:sz w:val="20"/>
                <w:szCs w:val="20"/>
              </w:rPr>
              <w:t> </w:t>
            </w:r>
            <w:r w:rsidR="00AA4737" w:rsidRPr="00BB544A">
              <w:rPr>
                <w:i/>
                <w:sz w:val="20"/>
                <w:szCs w:val="20"/>
              </w:rPr>
              <w:t xml:space="preserve">которое входит Общество Группы, или </w:t>
            </w:r>
            <w:r w:rsidR="00E25767" w:rsidRPr="00BB544A">
              <w:rPr>
                <w:i/>
                <w:sz w:val="20"/>
                <w:szCs w:val="20"/>
              </w:rPr>
              <w:t>по согласованию с СЦУКС и</w:t>
            </w:r>
            <w:r w:rsidR="001C65EC" w:rsidRPr="00BB544A">
              <w:rPr>
                <w:i/>
                <w:sz w:val="20"/>
                <w:szCs w:val="20"/>
              </w:rPr>
              <w:t xml:space="preserve"> КСП</w:t>
            </w:r>
            <w:r w:rsidR="00E25767" w:rsidRPr="00BB544A">
              <w:rPr>
                <w:i/>
                <w:sz w:val="20"/>
                <w:szCs w:val="20"/>
              </w:rPr>
              <w:t xml:space="preserve"> в случае, если Общество Группы не входит в ББ</w:t>
            </w:r>
            <w:r w:rsidR="003A2C8C" w:rsidRPr="00BB544A">
              <w:rPr>
                <w:rStyle w:val="urtxtemph"/>
                <w:i/>
              </w:rPr>
              <w:t>;</w:t>
            </w:r>
          </w:p>
          <w:p w14:paraId="50CE6358" w14:textId="00A7821C" w:rsidR="00974679" w:rsidRPr="003A2C8C" w:rsidRDefault="003A2C8C" w:rsidP="007653AA">
            <w:pPr>
              <w:ind w:left="284" w:firstLine="426"/>
              <w:contextualSpacing/>
              <w:rPr>
                <w:i/>
                <w:sz w:val="20"/>
                <w:szCs w:val="20"/>
              </w:rPr>
            </w:pPr>
            <w:r w:rsidRPr="00BB544A">
              <w:rPr>
                <w:i/>
                <w:sz w:val="20"/>
                <w:szCs w:val="20"/>
              </w:rPr>
              <w:t>б</w:t>
            </w:r>
            <w:r w:rsidR="00974679" w:rsidRPr="00BB544A">
              <w:rPr>
                <w:i/>
                <w:sz w:val="20"/>
                <w:szCs w:val="20"/>
              </w:rPr>
              <w:t xml:space="preserve">) Общество Группы в оперативном донесении по форме ОД-1 </w:t>
            </w:r>
            <w:r w:rsidR="00AC33D4" w:rsidRPr="00BB544A">
              <w:rPr>
                <w:i/>
                <w:sz w:val="20"/>
                <w:szCs w:val="20"/>
              </w:rPr>
              <w:t xml:space="preserve">(Приложение 1 к Стандарту Компании «Табель срочных донесений по вопросам гражданской обороны, </w:t>
            </w:r>
            <w:r w:rsidR="00AC33D4" w:rsidRPr="00BB544A">
              <w:rPr>
                <w:i/>
                <w:sz w:val="20"/>
                <w:szCs w:val="20"/>
              </w:rPr>
              <w:lastRenderedPageBreak/>
              <w:t xml:space="preserve">предупреждению, ликвидации чрезвычайных ситуаций, пожарной и экологической безопасности» № П3-05 С-0227) </w:t>
            </w:r>
            <w:r w:rsidR="00974679" w:rsidRPr="00BB544A">
              <w:rPr>
                <w:i/>
                <w:sz w:val="20"/>
                <w:szCs w:val="20"/>
              </w:rPr>
              <w:t xml:space="preserve">обязано указать о наличии/ отсутствии у </w:t>
            </w:r>
            <w:r w:rsidRPr="00BB544A">
              <w:rPr>
                <w:i/>
                <w:sz w:val="20"/>
                <w:szCs w:val="20"/>
              </w:rPr>
              <w:t>оперативного события</w:t>
            </w:r>
            <w:r w:rsidR="00974679" w:rsidRPr="00BB544A">
              <w:rPr>
                <w:i/>
                <w:sz w:val="20"/>
                <w:szCs w:val="20"/>
              </w:rPr>
              <w:t xml:space="preserve"> признаков события безопасности процесса (PSE)</w:t>
            </w:r>
            <w:r w:rsidRPr="00BB544A">
              <w:rPr>
                <w:i/>
                <w:sz w:val="20"/>
                <w:szCs w:val="20"/>
              </w:rPr>
              <w:t>; о</w:t>
            </w:r>
            <w:r w:rsidR="00974679" w:rsidRPr="00BB544A">
              <w:rPr>
                <w:i/>
                <w:sz w:val="20"/>
                <w:szCs w:val="20"/>
              </w:rPr>
              <w:t xml:space="preserve">кончательная классификация уровня PSE и дальнейший их учёт осуществляется (в </w:t>
            </w:r>
            <w:r w:rsidR="000B6FC9" w:rsidRPr="00BB544A">
              <w:rPr>
                <w:i/>
                <w:sz w:val="20"/>
                <w:szCs w:val="20"/>
              </w:rPr>
              <w:t>П</w:t>
            </w:r>
            <w:r w:rsidR="00FE6FFF">
              <w:rPr>
                <w:i/>
                <w:sz w:val="20"/>
                <w:szCs w:val="20"/>
              </w:rPr>
              <w:t>АО «НК «Роснефть»</w:t>
            </w:r>
            <w:r w:rsidR="00974679" w:rsidRPr="00BB544A">
              <w:rPr>
                <w:i/>
                <w:sz w:val="20"/>
                <w:szCs w:val="20"/>
              </w:rPr>
              <w:t xml:space="preserve"> – </w:t>
            </w:r>
            <w:r w:rsidR="00D92CB6" w:rsidRPr="00BB544A">
              <w:rPr>
                <w:i/>
                <w:sz w:val="20"/>
                <w:szCs w:val="20"/>
              </w:rPr>
              <w:t>СП П</w:t>
            </w:r>
            <w:r w:rsidR="00FE6FFF">
              <w:rPr>
                <w:i/>
                <w:sz w:val="20"/>
                <w:szCs w:val="20"/>
              </w:rPr>
              <w:t>АО «НК «Роснефть»</w:t>
            </w:r>
            <w:r w:rsidR="00D92CB6" w:rsidRPr="00BB544A">
              <w:rPr>
                <w:i/>
                <w:sz w:val="20"/>
                <w:szCs w:val="20"/>
              </w:rPr>
              <w:t>, ответственным за ПБОТОС в соответствующем ББ</w:t>
            </w:r>
            <w:r w:rsidR="00974679" w:rsidRPr="00BB544A">
              <w:rPr>
                <w:i/>
                <w:sz w:val="20"/>
                <w:szCs w:val="20"/>
              </w:rPr>
              <w:t xml:space="preserve">, в Обществе Группы – СП </w:t>
            </w:r>
            <w:r w:rsidR="00AC33D4" w:rsidRPr="00BB544A">
              <w:rPr>
                <w:i/>
                <w:sz w:val="20"/>
                <w:szCs w:val="20"/>
              </w:rPr>
              <w:t>Общества Группы, ответственн</w:t>
            </w:r>
            <w:r w:rsidR="008E1A51" w:rsidRPr="00BB544A">
              <w:rPr>
                <w:i/>
                <w:sz w:val="20"/>
                <w:szCs w:val="20"/>
              </w:rPr>
              <w:t>ым</w:t>
            </w:r>
            <w:r w:rsidR="00AC33D4" w:rsidRPr="00BB544A">
              <w:rPr>
                <w:i/>
                <w:sz w:val="20"/>
                <w:szCs w:val="20"/>
              </w:rPr>
              <w:t xml:space="preserve"> за </w:t>
            </w:r>
            <w:r w:rsidR="00974679" w:rsidRPr="00BB544A">
              <w:rPr>
                <w:i/>
                <w:sz w:val="20"/>
                <w:szCs w:val="20"/>
              </w:rPr>
              <w:t xml:space="preserve">ПБОТОС) на основании завершённых результатов расследования данного </w:t>
            </w:r>
            <w:r w:rsidRPr="00BB544A">
              <w:rPr>
                <w:i/>
                <w:sz w:val="20"/>
                <w:szCs w:val="20"/>
              </w:rPr>
              <w:t>оперативного события</w:t>
            </w:r>
            <w:r w:rsidR="00974679" w:rsidRPr="00BB544A">
              <w:rPr>
                <w:i/>
                <w:sz w:val="20"/>
                <w:szCs w:val="20"/>
              </w:rPr>
              <w:t>.</w:t>
            </w:r>
          </w:p>
          <w:p w14:paraId="18C61963" w14:textId="77777777" w:rsidR="001A6B8F" w:rsidRPr="003A0460" w:rsidRDefault="001A6B8F" w:rsidP="007653AA">
            <w:pPr>
              <w:ind w:left="284"/>
              <w:rPr>
                <w:bCs/>
                <w:i/>
                <w:sz w:val="20"/>
                <w:szCs w:val="20"/>
              </w:rPr>
            </w:pPr>
          </w:p>
          <w:p w14:paraId="02C8AC75" w14:textId="77777777" w:rsidR="008460C8" w:rsidRDefault="00211C7E" w:rsidP="007653AA">
            <w:pPr>
              <w:ind w:left="284"/>
              <w:rPr>
                <w:i/>
                <w:sz w:val="20"/>
                <w:szCs w:val="20"/>
              </w:rPr>
            </w:pPr>
            <w:r w:rsidRPr="003A0460">
              <w:rPr>
                <w:b/>
                <w:i/>
                <w:sz w:val="20"/>
                <w:szCs w:val="20"/>
              </w:rPr>
              <w:t>&lt;**&gt;</w:t>
            </w:r>
            <w:r w:rsidR="00AA4737" w:rsidRPr="003A0460">
              <w:rPr>
                <w:i/>
                <w:sz w:val="20"/>
                <w:szCs w:val="20"/>
              </w:rPr>
              <w:t xml:space="preserve"> – </w:t>
            </w:r>
            <w:r w:rsidR="008460C8" w:rsidRPr="003A0460">
              <w:rPr>
                <w:i/>
                <w:sz w:val="20"/>
                <w:szCs w:val="20"/>
              </w:rPr>
              <w:t>в случаях, где приводится более одного критерия, для определения уровня происшествия достаточно наличие только одного из перечисленных критериев.</w:t>
            </w:r>
          </w:p>
          <w:p w14:paraId="678CAE89" w14:textId="77777777" w:rsidR="001A6B8F" w:rsidRPr="003A0460" w:rsidRDefault="001A6B8F" w:rsidP="007653AA">
            <w:pPr>
              <w:ind w:left="284"/>
              <w:rPr>
                <w:i/>
                <w:sz w:val="20"/>
                <w:szCs w:val="20"/>
              </w:rPr>
            </w:pPr>
          </w:p>
          <w:p w14:paraId="1B10BA28" w14:textId="3A5FB615" w:rsidR="009B171D" w:rsidRDefault="008460C8" w:rsidP="007653AA">
            <w:pPr>
              <w:ind w:left="284"/>
              <w:rPr>
                <w:i/>
                <w:sz w:val="20"/>
                <w:szCs w:val="20"/>
              </w:rPr>
            </w:pPr>
            <w:r w:rsidRPr="003A0460">
              <w:rPr>
                <w:b/>
                <w:i/>
                <w:sz w:val="20"/>
                <w:szCs w:val="20"/>
              </w:rPr>
              <w:t xml:space="preserve">&lt;***&gt; </w:t>
            </w:r>
            <w:r w:rsidRPr="003A0460">
              <w:rPr>
                <w:i/>
                <w:sz w:val="20"/>
                <w:szCs w:val="20"/>
              </w:rPr>
              <w:t xml:space="preserve">– </w:t>
            </w:r>
            <w:r w:rsidR="009B171D" w:rsidRPr="003A0460">
              <w:rPr>
                <w:i/>
                <w:sz w:val="20"/>
                <w:szCs w:val="20"/>
              </w:rPr>
              <w:t xml:space="preserve">если на этапе оперативного информирования о происшествии не удается однозначно определить, произошло или не произошло оно в результате </w:t>
            </w:r>
            <w:r w:rsidR="00B867B4" w:rsidRPr="003A0460">
              <w:rPr>
                <w:i/>
                <w:sz w:val="20"/>
                <w:szCs w:val="20"/>
              </w:rPr>
              <w:t xml:space="preserve">общего заболевания, приведшего к </w:t>
            </w:r>
            <w:r w:rsidR="009B171D" w:rsidRPr="003A0460">
              <w:rPr>
                <w:i/>
                <w:sz w:val="20"/>
                <w:szCs w:val="20"/>
              </w:rPr>
              <w:t xml:space="preserve">естественной смерти пострадавшего – информирование осуществляют в соответствии с процедурой, установленной в разделе 6.1 настоящего </w:t>
            </w:r>
            <w:r w:rsidR="00AA2C8F" w:rsidRPr="00AA2C8F">
              <w:rPr>
                <w:i/>
                <w:sz w:val="20"/>
                <w:szCs w:val="20"/>
              </w:rPr>
              <w:t>Стандарт</w:t>
            </w:r>
            <w:r w:rsidR="00202A04" w:rsidRPr="00202A04">
              <w:rPr>
                <w:i/>
                <w:sz w:val="20"/>
                <w:szCs w:val="20"/>
              </w:rPr>
              <w:t>а</w:t>
            </w:r>
            <w:r w:rsidR="009B171D" w:rsidRPr="003A0460">
              <w:rPr>
                <w:i/>
                <w:sz w:val="20"/>
                <w:szCs w:val="20"/>
              </w:rPr>
              <w:t>.</w:t>
            </w:r>
          </w:p>
          <w:p w14:paraId="6BC248BA" w14:textId="77777777" w:rsidR="001A6B8F" w:rsidRPr="003A0460" w:rsidRDefault="001A6B8F" w:rsidP="007653AA">
            <w:pPr>
              <w:ind w:left="284"/>
              <w:rPr>
                <w:i/>
                <w:sz w:val="20"/>
                <w:szCs w:val="20"/>
              </w:rPr>
            </w:pPr>
          </w:p>
          <w:p w14:paraId="176CEA41" w14:textId="77777777" w:rsidR="008B52AB" w:rsidRPr="00BB544A" w:rsidRDefault="00B867B4" w:rsidP="007653AA">
            <w:pPr>
              <w:ind w:left="284"/>
              <w:rPr>
                <w:i/>
                <w:sz w:val="20"/>
                <w:szCs w:val="20"/>
              </w:rPr>
            </w:pPr>
            <w:r w:rsidRPr="00BB544A">
              <w:rPr>
                <w:b/>
                <w:i/>
                <w:sz w:val="20"/>
                <w:szCs w:val="20"/>
              </w:rPr>
              <w:t xml:space="preserve">&lt;****&gt; </w:t>
            </w:r>
            <w:r w:rsidRPr="00BB544A">
              <w:rPr>
                <w:i/>
                <w:sz w:val="20"/>
                <w:szCs w:val="20"/>
              </w:rPr>
              <w:t xml:space="preserve">– </w:t>
            </w:r>
            <w:r w:rsidR="001B389A" w:rsidRPr="00BB544A">
              <w:rPr>
                <w:i/>
                <w:sz w:val="20"/>
                <w:szCs w:val="20"/>
              </w:rPr>
              <w:t>воздушное судно считается пропавшим без вести с момента, когда были прекращены его официальные поиски и не было установлено местонахождение воздушного судна или его обломков. Решение о прекращении поиска гражданского воздушного судна, потерпевшего бедствие, принимает Федера</w:t>
            </w:r>
            <w:r w:rsidR="003C0B45" w:rsidRPr="00BB544A">
              <w:rPr>
                <w:i/>
                <w:sz w:val="20"/>
                <w:szCs w:val="20"/>
              </w:rPr>
              <w:t>льная авиационная служба России</w:t>
            </w:r>
            <w:r w:rsidR="00A53C84" w:rsidRPr="00BB544A">
              <w:rPr>
                <w:i/>
                <w:sz w:val="20"/>
                <w:szCs w:val="20"/>
              </w:rPr>
              <w:t>.</w:t>
            </w:r>
          </w:p>
          <w:p w14:paraId="48637BA1" w14:textId="77777777" w:rsidR="005A7220" w:rsidRPr="00BB544A" w:rsidRDefault="005A7220" w:rsidP="007653AA">
            <w:pPr>
              <w:ind w:left="284"/>
              <w:rPr>
                <w:sz w:val="20"/>
                <w:szCs w:val="20"/>
              </w:rPr>
            </w:pPr>
          </w:p>
          <w:p w14:paraId="2B8ABC49" w14:textId="77777777" w:rsidR="00C57044" w:rsidRDefault="005A7220" w:rsidP="00A53C84">
            <w:pPr>
              <w:ind w:left="284"/>
              <w:rPr>
                <w:i/>
                <w:sz w:val="20"/>
                <w:szCs w:val="20"/>
              </w:rPr>
            </w:pPr>
            <w:r w:rsidRPr="00BB544A">
              <w:rPr>
                <w:i/>
                <w:sz w:val="20"/>
                <w:szCs w:val="20"/>
              </w:rPr>
              <w:t>&lt;</w:t>
            </w:r>
            <w:r w:rsidRPr="009C35C0">
              <w:rPr>
                <w:b/>
                <w:i/>
                <w:sz w:val="20"/>
                <w:szCs w:val="20"/>
              </w:rPr>
              <w:t>**</w:t>
            </w:r>
            <w:r w:rsidR="00A45F0B" w:rsidRPr="009C35C0">
              <w:rPr>
                <w:b/>
                <w:i/>
                <w:sz w:val="20"/>
                <w:szCs w:val="20"/>
              </w:rPr>
              <w:t>***</w:t>
            </w:r>
            <w:r w:rsidRPr="00BB544A">
              <w:rPr>
                <w:i/>
                <w:sz w:val="20"/>
                <w:szCs w:val="20"/>
              </w:rPr>
              <w:t>&gt; –</w:t>
            </w:r>
            <w:r w:rsidR="00A53C84" w:rsidRPr="00BB544A">
              <w:rPr>
                <w:i/>
                <w:sz w:val="20"/>
                <w:szCs w:val="20"/>
              </w:rPr>
              <w:t xml:space="preserve"> </w:t>
            </w:r>
            <w:r w:rsidR="00A45F0B" w:rsidRPr="00BB544A">
              <w:rPr>
                <w:i/>
                <w:sz w:val="20"/>
                <w:szCs w:val="20"/>
              </w:rPr>
              <w:t>геморрагическая лихорадка, натуральная оспа человека, оспы обезьян, хронический энцефалит и энцефалопатия, бруцеллез, сап, геморрагический колибактериоз, гемолитико-уремический синдром, орнитоз-пситтакоз, эпидемический сыпной тиф, болезнь Брилля, крысиный сыпной тиф, пятнистая лихорадка, лихорадка цуцугамуши, коксиеллез (лихорадка Ку), энцефалит, энцефаломиелит, энцефаломенингит, парентеральный гепатит, гепато-целлюлярная карцинома печени, менингоэнцефалит, лихорадочные заболевания с менингеальным синдромом и артритами, бешенство, псевдобешенство, энцефалопатия, ящур, СПИД, Т-клеточный лейкоз человека, инфекционные гепатиты, тяжелый острый респираторный синдром (атипичная пневмония)</w:t>
            </w:r>
            <w:r w:rsidR="00396233" w:rsidRPr="00BB544A">
              <w:rPr>
                <w:i/>
                <w:sz w:val="20"/>
                <w:szCs w:val="20"/>
              </w:rPr>
              <w:t>,</w:t>
            </w:r>
            <w:r w:rsidR="00A45F0B" w:rsidRPr="00BB544A">
              <w:rPr>
                <w:i/>
                <w:sz w:val="20"/>
                <w:szCs w:val="20"/>
              </w:rPr>
              <w:t xml:space="preserve"> корь.</w:t>
            </w:r>
          </w:p>
          <w:p w14:paraId="04660C79" w14:textId="77777777" w:rsidR="009C35C0" w:rsidRDefault="009C35C0" w:rsidP="00A53C84">
            <w:pPr>
              <w:ind w:left="284"/>
              <w:rPr>
                <w:i/>
                <w:sz w:val="20"/>
                <w:szCs w:val="20"/>
              </w:rPr>
            </w:pPr>
          </w:p>
          <w:p w14:paraId="59F92A2A" w14:textId="2094C029" w:rsidR="009C35C0" w:rsidRPr="00C57044" w:rsidRDefault="009C35C0" w:rsidP="00A53C84">
            <w:pPr>
              <w:ind w:left="284"/>
              <w:rPr>
                <w:sz w:val="20"/>
                <w:szCs w:val="20"/>
              </w:rPr>
            </w:pPr>
            <w:r w:rsidRPr="009C35C0">
              <w:rPr>
                <w:i/>
                <w:sz w:val="20"/>
                <w:szCs w:val="20"/>
              </w:rPr>
              <w:t>&lt;</w:t>
            </w:r>
            <w:r w:rsidRPr="009C35C0">
              <w:rPr>
                <w:b/>
                <w:i/>
                <w:sz w:val="20"/>
                <w:szCs w:val="20"/>
              </w:rPr>
              <w:t>******</w:t>
            </w:r>
            <w:r w:rsidRPr="009C35C0">
              <w:rPr>
                <w:i/>
                <w:sz w:val="20"/>
                <w:szCs w:val="20"/>
              </w:rPr>
              <w:t xml:space="preserve">&gt; – происшествия, связанные с нарушениями обеспечения бесперебойного производственного процесса, в случае возникновения которых директор СЦУКС согласовывает первичную информацию </w:t>
            </w:r>
            <w:r w:rsidRPr="009C35C0">
              <w:rPr>
                <w:b/>
                <w:i/>
                <w:sz w:val="20"/>
                <w:szCs w:val="20"/>
              </w:rPr>
              <w:t>только с директором КСП</w:t>
            </w:r>
            <w:r w:rsidRPr="009C35C0">
              <w:rPr>
                <w:i/>
                <w:sz w:val="20"/>
                <w:szCs w:val="20"/>
              </w:rPr>
              <w:t xml:space="preserve"> для дальнейшего информирования Главного исполнительного директора П</w:t>
            </w:r>
            <w:r w:rsidR="00FE6FFF">
              <w:rPr>
                <w:i/>
                <w:sz w:val="20"/>
                <w:szCs w:val="20"/>
              </w:rPr>
              <w:t>АО «НК «Роснефть»</w:t>
            </w:r>
            <w:r w:rsidRPr="009C35C0">
              <w:rPr>
                <w:i/>
                <w:sz w:val="20"/>
                <w:szCs w:val="20"/>
              </w:rPr>
              <w:t>.</w:t>
            </w:r>
          </w:p>
        </w:tc>
      </w:tr>
    </w:tbl>
    <w:p w14:paraId="381E30A2" w14:textId="77777777" w:rsidR="001F0151" w:rsidRPr="00396233" w:rsidRDefault="001F0151" w:rsidP="008E293A">
      <w:pPr>
        <w:rPr>
          <w:rStyle w:val="36"/>
          <w:caps/>
          <w:sz w:val="16"/>
          <w:szCs w:val="16"/>
        </w:rPr>
        <w:sectPr w:rsidR="001F0151" w:rsidRPr="00396233" w:rsidSect="000E3929">
          <w:headerReference w:type="even" r:id="rId42"/>
          <w:headerReference w:type="default" r:id="rId43"/>
          <w:footerReference w:type="default" r:id="rId44"/>
          <w:headerReference w:type="first" r:id="rId45"/>
          <w:pgSz w:w="16838" w:h="11906" w:orient="landscape" w:code="9"/>
          <w:pgMar w:top="1247" w:right="510" w:bottom="1021" w:left="567" w:header="737" w:footer="680" w:gutter="0"/>
          <w:cols w:space="708"/>
          <w:docGrid w:linePitch="360"/>
        </w:sectPr>
      </w:pPr>
    </w:p>
    <w:p w14:paraId="793C8719" w14:textId="77777777" w:rsidR="008E293A" w:rsidRPr="00244AC5" w:rsidRDefault="008E293A" w:rsidP="005E6F6B">
      <w:pPr>
        <w:pStyle w:val="S1"/>
        <w:tabs>
          <w:tab w:val="left" w:pos="426"/>
          <w:tab w:val="left" w:pos="709"/>
        </w:tabs>
        <w:ind w:left="0" w:firstLine="0"/>
        <w:rPr>
          <w:rStyle w:val="36"/>
          <w:rFonts w:cs="Times New Roman"/>
          <w:b/>
          <w:bCs w:val="0"/>
          <w:sz w:val="32"/>
          <w:szCs w:val="32"/>
        </w:rPr>
      </w:pPr>
      <w:bookmarkStart w:id="59" w:name="_Toc413748243"/>
      <w:bookmarkStart w:id="60" w:name="_Toc17458167"/>
      <w:r w:rsidRPr="00244AC5">
        <w:rPr>
          <w:rStyle w:val="36"/>
          <w:rFonts w:cs="Times New Roman"/>
          <w:b/>
          <w:bCs w:val="0"/>
          <w:sz w:val="32"/>
          <w:szCs w:val="32"/>
        </w:rPr>
        <w:lastRenderedPageBreak/>
        <w:t>ПОРЯДОК</w:t>
      </w:r>
      <w:r w:rsidR="00223958" w:rsidRPr="00244AC5">
        <w:rPr>
          <w:rStyle w:val="36"/>
          <w:rFonts w:cs="Times New Roman"/>
          <w:b/>
          <w:bCs w:val="0"/>
          <w:sz w:val="32"/>
          <w:szCs w:val="32"/>
        </w:rPr>
        <w:t xml:space="preserve"> </w:t>
      </w:r>
      <w:r w:rsidRPr="00244AC5">
        <w:rPr>
          <w:rStyle w:val="36"/>
          <w:rFonts w:cs="Times New Roman"/>
          <w:b/>
          <w:bCs w:val="0"/>
          <w:sz w:val="32"/>
          <w:szCs w:val="32"/>
        </w:rPr>
        <w:t>ИНФОРМИРОВАНИЯ О Ч</w:t>
      </w:r>
      <w:r w:rsidR="007F5498">
        <w:rPr>
          <w:rStyle w:val="36"/>
          <w:rFonts w:cs="Times New Roman"/>
          <w:b/>
          <w:bCs w:val="0"/>
          <w:sz w:val="32"/>
          <w:szCs w:val="32"/>
        </w:rPr>
        <w:t>РЕЗВЫЧАЙНОЙ СИТУАЦИИ</w:t>
      </w:r>
      <w:r w:rsidR="006B4B0E">
        <w:rPr>
          <w:rStyle w:val="36"/>
          <w:rFonts w:cs="Times New Roman"/>
          <w:b/>
          <w:bCs w:val="0"/>
          <w:sz w:val="32"/>
          <w:szCs w:val="32"/>
        </w:rPr>
        <w:t xml:space="preserve"> (УГРОЗЕ)</w:t>
      </w:r>
      <w:r w:rsidRPr="00244AC5">
        <w:rPr>
          <w:rStyle w:val="36"/>
          <w:rFonts w:cs="Times New Roman"/>
          <w:b/>
          <w:bCs w:val="0"/>
          <w:sz w:val="32"/>
          <w:szCs w:val="32"/>
        </w:rPr>
        <w:t xml:space="preserve">, </w:t>
      </w:r>
      <w:r w:rsidR="005E6F6B">
        <w:rPr>
          <w:rStyle w:val="36"/>
          <w:rFonts w:cs="Times New Roman"/>
          <w:b/>
          <w:bCs w:val="0"/>
          <w:sz w:val="32"/>
          <w:szCs w:val="32"/>
        </w:rPr>
        <w:t>П</w:t>
      </w:r>
      <w:r w:rsidRPr="00244AC5">
        <w:rPr>
          <w:rStyle w:val="36"/>
          <w:rFonts w:cs="Times New Roman"/>
          <w:b/>
          <w:bCs w:val="0"/>
          <w:sz w:val="32"/>
          <w:szCs w:val="32"/>
        </w:rPr>
        <w:t>РОИСШЕСТВИ</w:t>
      </w:r>
      <w:r w:rsidR="0056358E">
        <w:rPr>
          <w:rStyle w:val="36"/>
          <w:rFonts w:cs="Times New Roman"/>
          <w:b/>
          <w:bCs w:val="0"/>
          <w:sz w:val="32"/>
          <w:szCs w:val="32"/>
        </w:rPr>
        <w:t>И</w:t>
      </w:r>
      <w:bookmarkEnd w:id="59"/>
      <w:bookmarkEnd w:id="60"/>
    </w:p>
    <w:p w14:paraId="2217B887" w14:textId="77777777" w:rsidR="008E293A" w:rsidRDefault="008E293A" w:rsidP="00CE4C7D">
      <w:pPr>
        <w:pStyle w:val="af6"/>
        <w:spacing w:after="0"/>
      </w:pPr>
    </w:p>
    <w:p w14:paraId="030EE2FF" w14:textId="77777777" w:rsidR="00607E72" w:rsidRDefault="00607E72" w:rsidP="00CE4C7D">
      <w:pPr>
        <w:pStyle w:val="af6"/>
        <w:spacing w:after="0"/>
      </w:pPr>
    </w:p>
    <w:p w14:paraId="6D26FCD8" w14:textId="65157D8E" w:rsidR="00607E72" w:rsidRPr="00C27A73" w:rsidRDefault="00607E72" w:rsidP="007E13D9">
      <w:pPr>
        <w:rPr>
          <w:color w:val="000000"/>
          <w:szCs w:val="26"/>
        </w:rPr>
      </w:pPr>
      <w:r w:rsidRPr="000C5B7F">
        <w:rPr>
          <w:color w:val="000000"/>
          <w:kern w:val="24"/>
          <w:szCs w:val="26"/>
        </w:rPr>
        <w:t xml:space="preserve">Все </w:t>
      </w:r>
      <w:r w:rsidRPr="00041F0B">
        <w:rPr>
          <w:color w:val="000000"/>
          <w:szCs w:val="26"/>
        </w:rPr>
        <w:t xml:space="preserve">перечисленные в </w:t>
      </w:r>
      <w:r w:rsidR="000C5B7F" w:rsidRPr="00041F0B">
        <w:rPr>
          <w:color w:val="000000"/>
          <w:szCs w:val="26"/>
        </w:rPr>
        <w:t xml:space="preserve">настоящем </w:t>
      </w:r>
      <w:r w:rsidR="00AA2C8F" w:rsidRPr="00AA2C8F">
        <w:rPr>
          <w:color w:val="000000"/>
          <w:szCs w:val="26"/>
        </w:rPr>
        <w:t>Стандарт</w:t>
      </w:r>
      <w:r w:rsidR="00AA2C8F">
        <w:rPr>
          <w:color w:val="000000"/>
          <w:szCs w:val="26"/>
        </w:rPr>
        <w:t>е</w:t>
      </w:r>
      <w:r w:rsidR="000C5B7F" w:rsidRPr="00041F0B">
        <w:rPr>
          <w:color w:val="000000"/>
          <w:szCs w:val="26"/>
        </w:rPr>
        <w:t xml:space="preserve"> </w:t>
      </w:r>
      <w:r w:rsidR="00D65325" w:rsidRPr="00D65325">
        <w:rPr>
          <w:color w:val="000000"/>
          <w:szCs w:val="26"/>
        </w:rPr>
        <w:t xml:space="preserve">ЧС </w:t>
      </w:r>
      <w:r w:rsidR="000C5B7F" w:rsidRPr="00041F0B">
        <w:rPr>
          <w:color w:val="000000"/>
          <w:szCs w:val="26"/>
        </w:rPr>
        <w:t>(раздел 4</w:t>
      </w:r>
      <w:r w:rsidR="00C06D1D">
        <w:rPr>
          <w:color w:val="000000"/>
          <w:szCs w:val="26"/>
        </w:rPr>
        <w:t xml:space="preserve"> настоящего </w:t>
      </w:r>
      <w:r w:rsidR="00AA2C8F" w:rsidRPr="00AA2C8F">
        <w:rPr>
          <w:color w:val="000000"/>
          <w:szCs w:val="26"/>
        </w:rPr>
        <w:t>Стандарт</w:t>
      </w:r>
      <w:r w:rsidR="00202A04" w:rsidRPr="00202A04">
        <w:rPr>
          <w:color w:val="000000"/>
          <w:szCs w:val="26"/>
        </w:rPr>
        <w:t>а</w:t>
      </w:r>
      <w:r w:rsidR="000C5B7F" w:rsidRPr="00041F0B">
        <w:rPr>
          <w:color w:val="000000"/>
          <w:szCs w:val="26"/>
        </w:rPr>
        <w:t xml:space="preserve">) </w:t>
      </w:r>
      <w:r w:rsidR="002C7423" w:rsidRPr="00041F0B">
        <w:rPr>
          <w:color w:val="000000"/>
          <w:szCs w:val="26"/>
        </w:rPr>
        <w:t xml:space="preserve">и происшествия </w:t>
      </w:r>
      <w:r w:rsidR="000C5B7F" w:rsidRPr="00041F0B">
        <w:rPr>
          <w:color w:val="000000"/>
          <w:szCs w:val="26"/>
        </w:rPr>
        <w:t>(раздел 5</w:t>
      </w:r>
      <w:r w:rsidR="00C06D1D">
        <w:rPr>
          <w:color w:val="000000"/>
          <w:szCs w:val="26"/>
        </w:rPr>
        <w:t xml:space="preserve"> настоящего </w:t>
      </w:r>
      <w:r w:rsidR="00447AF2" w:rsidRPr="00447AF2">
        <w:rPr>
          <w:color w:val="000000"/>
          <w:szCs w:val="26"/>
        </w:rPr>
        <w:t>Стандарт</w:t>
      </w:r>
      <w:r w:rsidR="00202A04" w:rsidRPr="00202A04">
        <w:rPr>
          <w:color w:val="000000"/>
          <w:szCs w:val="26"/>
        </w:rPr>
        <w:t>а</w:t>
      </w:r>
      <w:r w:rsidR="000C5B7F" w:rsidRPr="00041F0B">
        <w:rPr>
          <w:color w:val="000000"/>
          <w:szCs w:val="26"/>
        </w:rPr>
        <w:t xml:space="preserve">) </w:t>
      </w:r>
      <w:r w:rsidRPr="000C5B7F">
        <w:rPr>
          <w:color w:val="000000"/>
          <w:szCs w:val="26"/>
        </w:rPr>
        <w:t xml:space="preserve">должны быть зарегистрированы </w:t>
      </w:r>
      <w:r w:rsidR="00E45652" w:rsidRPr="00E45652">
        <w:rPr>
          <w:color w:val="000000"/>
          <w:szCs w:val="26"/>
        </w:rPr>
        <w:t>Обществом Группы</w:t>
      </w:r>
      <w:r w:rsidRPr="000C5B7F">
        <w:rPr>
          <w:color w:val="000000"/>
          <w:szCs w:val="26"/>
        </w:rPr>
        <w:t xml:space="preserve">, а </w:t>
      </w:r>
      <w:r w:rsidR="00C06D1D">
        <w:rPr>
          <w:color w:val="000000"/>
          <w:szCs w:val="26"/>
        </w:rPr>
        <w:t xml:space="preserve">оперативная </w:t>
      </w:r>
      <w:r w:rsidRPr="000C5B7F">
        <w:rPr>
          <w:color w:val="000000"/>
          <w:szCs w:val="26"/>
        </w:rPr>
        <w:t xml:space="preserve">информация о них передана </w:t>
      </w:r>
      <w:r w:rsidRPr="00041F0B">
        <w:rPr>
          <w:color w:val="000000"/>
          <w:szCs w:val="26"/>
        </w:rPr>
        <w:t xml:space="preserve">в </w:t>
      </w:r>
      <w:r w:rsidR="007738DC">
        <w:rPr>
          <w:color w:val="000000"/>
          <w:szCs w:val="26"/>
        </w:rPr>
        <w:t>П</w:t>
      </w:r>
      <w:r w:rsidR="00FE6FFF">
        <w:rPr>
          <w:color w:val="000000"/>
          <w:szCs w:val="26"/>
        </w:rPr>
        <w:t>АО «НК «Роснефть»</w:t>
      </w:r>
      <w:r w:rsidRPr="00041F0B">
        <w:rPr>
          <w:color w:val="000000"/>
          <w:szCs w:val="26"/>
        </w:rPr>
        <w:t xml:space="preserve"> в сроки, установленные в </w:t>
      </w:r>
      <w:r w:rsidR="005D23EE" w:rsidRPr="00041F0B">
        <w:rPr>
          <w:color w:val="000000"/>
          <w:szCs w:val="26"/>
        </w:rPr>
        <w:t>раздел</w:t>
      </w:r>
      <w:r w:rsidR="00BB00C9" w:rsidRPr="00041F0B">
        <w:rPr>
          <w:color w:val="000000"/>
          <w:szCs w:val="26"/>
        </w:rPr>
        <w:t>ах</w:t>
      </w:r>
      <w:r w:rsidR="005D23EE" w:rsidRPr="00041F0B">
        <w:rPr>
          <w:color w:val="000000"/>
          <w:szCs w:val="26"/>
        </w:rPr>
        <w:t xml:space="preserve"> </w:t>
      </w:r>
      <w:r w:rsidR="00174619" w:rsidRPr="00041F0B">
        <w:rPr>
          <w:color w:val="000000"/>
          <w:szCs w:val="26"/>
        </w:rPr>
        <w:t>6</w:t>
      </w:r>
      <w:r w:rsidR="00BB00C9" w:rsidRPr="00041F0B">
        <w:rPr>
          <w:color w:val="000000"/>
          <w:szCs w:val="26"/>
        </w:rPr>
        <w:t xml:space="preserve"> и </w:t>
      </w:r>
      <w:r w:rsidR="00174619" w:rsidRPr="00041F0B">
        <w:rPr>
          <w:color w:val="000000"/>
          <w:szCs w:val="26"/>
        </w:rPr>
        <w:t>7</w:t>
      </w:r>
      <w:r w:rsidR="005D23EE" w:rsidRPr="00041F0B">
        <w:rPr>
          <w:color w:val="000000"/>
          <w:szCs w:val="26"/>
        </w:rPr>
        <w:t xml:space="preserve"> настоящего </w:t>
      </w:r>
      <w:r w:rsidR="00447AF2" w:rsidRPr="00447AF2">
        <w:rPr>
          <w:bCs/>
          <w:szCs w:val="26"/>
        </w:rPr>
        <w:t>Стандарт</w:t>
      </w:r>
      <w:r w:rsidR="00202A04" w:rsidRPr="00202A04">
        <w:rPr>
          <w:bCs/>
          <w:szCs w:val="26"/>
        </w:rPr>
        <w:t>а</w:t>
      </w:r>
      <w:r w:rsidR="00FE6FFF">
        <w:rPr>
          <w:color w:val="000000"/>
          <w:szCs w:val="26"/>
        </w:rPr>
        <w:t>.</w:t>
      </w:r>
    </w:p>
    <w:p w14:paraId="0BBECAC2" w14:textId="77777777" w:rsidR="00607E72" w:rsidRPr="00041F0B" w:rsidRDefault="00607E72" w:rsidP="00607E72">
      <w:pPr>
        <w:pStyle w:val="25"/>
        <w:spacing w:after="0" w:line="240" w:lineRule="auto"/>
        <w:ind w:left="0"/>
        <w:jc w:val="both"/>
        <w:rPr>
          <w:color w:val="000000"/>
          <w:sz w:val="24"/>
          <w:szCs w:val="26"/>
        </w:rPr>
      </w:pPr>
    </w:p>
    <w:p w14:paraId="31752841" w14:textId="080854CA" w:rsidR="00A468E3" w:rsidRDefault="007E13D9" w:rsidP="00556500">
      <w:pPr>
        <w:rPr>
          <w:szCs w:val="26"/>
        </w:rPr>
      </w:pPr>
      <w:r w:rsidRPr="007738DC">
        <w:rPr>
          <w:szCs w:val="26"/>
        </w:rPr>
        <w:t>В Минэнерго России передача оперативной информация об угрозе или возникновении происшествий, аварий и нештатных ситуаций, способных привести (приведши</w:t>
      </w:r>
      <w:r w:rsidR="00EE440A" w:rsidRPr="007738DC">
        <w:rPr>
          <w:szCs w:val="26"/>
        </w:rPr>
        <w:t>х</w:t>
      </w:r>
      <w:r w:rsidRPr="007738DC">
        <w:rPr>
          <w:szCs w:val="26"/>
        </w:rPr>
        <w:t xml:space="preserve">) к </w:t>
      </w:r>
      <w:r w:rsidR="00D65325" w:rsidRPr="007738DC">
        <w:rPr>
          <w:szCs w:val="26"/>
        </w:rPr>
        <w:t>ЧС</w:t>
      </w:r>
      <w:r w:rsidRPr="007738DC">
        <w:rPr>
          <w:szCs w:val="26"/>
        </w:rPr>
        <w:t>, влияющи</w:t>
      </w:r>
      <w:r w:rsidR="0091009E" w:rsidRPr="007738DC">
        <w:rPr>
          <w:szCs w:val="26"/>
        </w:rPr>
        <w:t>м</w:t>
      </w:r>
      <w:r w:rsidRPr="007738DC">
        <w:rPr>
          <w:szCs w:val="26"/>
        </w:rPr>
        <w:t xml:space="preserve"> на функционирование объектов (организаций), находящихся в ведении </w:t>
      </w:r>
      <w:r w:rsidR="00E9150F">
        <w:rPr>
          <w:szCs w:val="26"/>
        </w:rPr>
        <w:t>П</w:t>
      </w:r>
      <w:r w:rsidR="00FE6FFF">
        <w:rPr>
          <w:szCs w:val="26"/>
        </w:rPr>
        <w:t>АО «НК «Роснефть»</w:t>
      </w:r>
      <w:r w:rsidRPr="007738DC">
        <w:rPr>
          <w:szCs w:val="26"/>
        </w:rPr>
        <w:t xml:space="preserve">, возлагается на </w:t>
      </w:r>
      <w:r w:rsidR="00CE4FEB" w:rsidRPr="007738DC">
        <w:rPr>
          <w:szCs w:val="26"/>
        </w:rPr>
        <w:t>ОД</w:t>
      </w:r>
      <w:r w:rsidRPr="007738DC">
        <w:rPr>
          <w:szCs w:val="26"/>
        </w:rPr>
        <w:t xml:space="preserve"> СЦУКС</w:t>
      </w:r>
      <w:r w:rsidR="00A468E3">
        <w:rPr>
          <w:szCs w:val="26"/>
        </w:rPr>
        <w:t>.</w:t>
      </w:r>
    </w:p>
    <w:p w14:paraId="76960CCB" w14:textId="77777777" w:rsidR="007E13D9" w:rsidRDefault="007E13D9" w:rsidP="00607E72">
      <w:pPr>
        <w:pStyle w:val="25"/>
        <w:spacing w:after="0" w:line="240" w:lineRule="auto"/>
        <w:ind w:left="0"/>
        <w:jc w:val="both"/>
        <w:rPr>
          <w:sz w:val="24"/>
          <w:szCs w:val="24"/>
        </w:rPr>
      </w:pPr>
    </w:p>
    <w:p w14:paraId="7575B703" w14:textId="001C2F9B" w:rsidR="00CC3166" w:rsidRPr="00AA41B6" w:rsidRDefault="00CC3166" w:rsidP="00607E72">
      <w:pPr>
        <w:pStyle w:val="25"/>
        <w:spacing w:after="0" w:line="240" w:lineRule="auto"/>
        <w:ind w:left="0"/>
        <w:jc w:val="both"/>
        <w:rPr>
          <w:color w:val="000000"/>
          <w:sz w:val="24"/>
          <w:szCs w:val="26"/>
        </w:rPr>
      </w:pPr>
      <w:r w:rsidRPr="00377A01">
        <w:rPr>
          <w:b/>
          <w:color w:val="000000"/>
          <w:sz w:val="24"/>
          <w:szCs w:val="26"/>
        </w:rPr>
        <w:t>В территориальные органы федеральных органов исполнительной власти</w:t>
      </w:r>
      <w:r w:rsidRPr="00AA41B6">
        <w:rPr>
          <w:color w:val="000000"/>
          <w:sz w:val="24"/>
          <w:szCs w:val="26"/>
        </w:rPr>
        <w:t xml:space="preserve">, имеющие надзорные функции, органы местного самоуправления </w:t>
      </w:r>
      <w:r w:rsidR="00833661" w:rsidRPr="00AA41B6">
        <w:rPr>
          <w:color w:val="000000"/>
          <w:sz w:val="24"/>
          <w:szCs w:val="26"/>
        </w:rPr>
        <w:t xml:space="preserve">муниципальных образований </w:t>
      </w:r>
      <w:r w:rsidRPr="00AA41B6">
        <w:rPr>
          <w:color w:val="000000"/>
          <w:sz w:val="24"/>
          <w:szCs w:val="26"/>
        </w:rPr>
        <w:t xml:space="preserve">на территории </w:t>
      </w:r>
      <w:r w:rsidR="00FE6FFF">
        <w:rPr>
          <w:color w:val="000000"/>
          <w:sz w:val="24"/>
          <w:szCs w:val="26"/>
        </w:rPr>
        <w:t>Российской Федерации</w:t>
      </w:r>
      <w:r w:rsidRPr="00AA41B6">
        <w:rPr>
          <w:color w:val="000000"/>
          <w:sz w:val="24"/>
          <w:szCs w:val="26"/>
        </w:rPr>
        <w:t xml:space="preserve"> Обществами Группы</w:t>
      </w:r>
      <w:r w:rsidRPr="00AA41B6" w:rsidDel="006121A9">
        <w:rPr>
          <w:color w:val="000000"/>
          <w:sz w:val="24"/>
          <w:szCs w:val="26"/>
        </w:rPr>
        <w:t xml:space="preserve"> </w:t>
      </w:r>
      <w:r w:rsidRPr="00AA41B6">
        <w:rPr>
          <w:color w:val="000000"/>
          <w:sz w:val="24"/>
          <w:szCs w:val="26"/>
        </w:rPr>
        <w:t xml:space="preserve">информация о ЧС (угрозе) направляется </w:t>
      </w:r>
      <w:r w:rsidR="00AA41B6" w:rsidRPr="00AA41B6">
        <w:rPr>
          <w:color w:val="000000"/>
          <w:sz w:val="24"/>
          <w:szCs w:val="26"/>
        </w:rPr>
        <w:t>по указанию руководител</w:t>
      </w:r>
      <w:r w:rsidR="00AE1852">
        <w:rPr>
          <w:color w:val="000000"/>
          <w:sz w:val="24"/>
          <w:szCs w:val="26"/>
        </w:rPr>
        <w:t>ей</w:t>
      </w:r>
      <w:r w:rsidR="00AA41B6" w:rsidRPr="00AA41B6">
        <w:rPr>
          <w:color w:val="000000"/>
          <w:sz w:val="24"/>
          <w:szCs w:val="26"/>
        </w:rPr>
        <w:t xml:space="preserve"> Общества Группы (его заместителя)</w:t>
      </w:r>
      <w:r w:rsidR="00377A01">
        <w:rPr>
          <w:color w:val="000000"/>
          <w:sz w:val="24"/>
          <w:szCs w:val="26"/>
        </w:rPr>
        <w:br/>
      </w:r>
      <w:r w:rsidRPr="00377A01">
        <w:rPr>
          <w:b/>
          <w:color w:val="000000"/>
          <w:sz w:val="24"/>
          <w:szCs w:val="26"/>
        </w:rPr>
        <w:t>в соответствии с критериями</w:t>
      </w:r>
      <w:r w:rsidR="00CD78FC" w:rsidRPr="00377A01">
        <w:rPr>
          <w:b/>
          <w:color w:val="000000"/>
          <w:sz w:val="24"/>
          <w:szCs w:val="26"/>
        </w:rPr>
        <w:t>,</w:t>
      </w:r>
      <w:r w:rsidRPr="00377A01">
        <w:rPr>
          <w:b/>
          <w:color w:val="000000"/>
          <w:sz w:val="24"/>
          <w:szCs w:val="26"/>
        </w:rPr>
        <w:t xml:space="preserve"> установленными федеральными органами исполнительной власти</w:t>
      </w:r>
      <w:r w:rsidRPr="00AA41B6">
        <w:rPr>
          <w:color w:val="000000"/>
          <w:sz w:val="24"/>
          <w:szCs w:val="26"/>
        </w:rPr>
        <w:t xml:space="preserve"> по формам </w:t>
      </w:r>
      <w:r w:rsidR="000E714F" w:rsidRPr="00AA41B6">
        <w:rPr>
          <w:color w:val="000000"/>
          <w:sz w:val="24"/>
          <w:szCs w:val="26"/>
        </w:rPr>
        <w:t xml:space="preserve">и в сроки, в соответствии со Стандартом </w:t>
      </w:r>
      <w:r w:rsidRPr="00AA41B6">
        <w:rPr>
          <w:color w:val="000000"/>
          <w:sz w:val="24"/>
          <w:szCs w:val="26"/>
        </w:rPr>
        <w:t xml:space="preserve">Компании «Табель срочных донесений по вопросам гражданской обороны, предупреждению, ликвидации </w:t>
      </w:r>
      <w:r w:rsidR="00801CAE" w:rsidRPr="005F6159">
        <w:rPr>
          <w:color w:val="000000"/>
          <w:sz w:val="24"/>
          <w:szCs w:val="24"/>
        </w:rPr>
        <w:t>чрезвычайных ситуаций</w:t>
      </w:r>
      <w:r w:rsidRPr="005F6159">
        <w:rPr>
          <w:color w:val="000000"/>
          <w:sz w:val="24"/>
          <w:szCs w:val="24"/>
        </w:rPr>
        <w:t>,</w:t>
      </w:r>
      <w:r w:rsidRPr="00AA41B6">
        <w:rPr>
          <w:color w:val="000000"/>
          <w:sz w:val="24"/>
          <w:szCs w:val="26"/>
        </w:rPr>
        <w:t xml:space="preserve"> пожарной и экологической безопасности» </w:t>
      </w:r>
      <w:r w:rsidR="00E214A7">
        <w:rPr>
          <w:color w:val="000000"/>
          <w:sz w:val="24"/>
          <w:szCs w:val="26"/>
        </w:rPr>
        <w:br/>
      </w:r>
      <w:r w:rsidRPr="00AA41B6">
        <w:rPr>
          <w:color w:val="000000"/>
          <w:sz w:val="24"/>
          <w:szCs w:val="26"/>
        </w:rPr>
        <w:t>№ П3-</w:t>
      </w:r>
      <w:r w:rsidR="00F53B72" w:rsidRPr="00AA41B6">
        <w:rPr>
          <w:color w:val="000000"/>
          <w:sz w:val="24"/>
          <w:szCs w:val="26"/>
        </w:rPr>
        <w:t>05 С</w:t>
      </w:r>
      <w:r w:rsidR="00294E4A">
        <w:rPr>
          <w:color w:val="000000"/>
          <w:sz w:val="24"/>
          <w:szCs w:val="26"/>
        </w:rPr>
        <w:t>-</w:t>
      </w:r>
      <w:r w:rsidR="00F53B72" w:rsidRPr="00AA41B6">
        <w:rPr>
          <w:color w:val="000000"/>
          <w:sz w:val="24"/>
          <w:szCs w:val="26"/>
        </w:rPr>
        <w:t>0227</w:t>
      </w:r>
      <w:r w:rsidRPr="00AA41B6">
        <w:rPr>
          <w:color w:val="000000"/>
          <w:sz w:val="24"/>
          <w:szCs w:val="26"/>
        </w:rPr>
        <w:t>.</w:t>
      </w:r>
    </w:p>
    <w:p w14:paraId="3FFAE441" w14:textId="77777777" w:rsidR="00CC3166" w:rsidRPr="00AA41B6" w:rsidRDefault="00CC3166" w:rsidP="00607E72">
      <w:pPr>
        <w:pStyle w:val="25"/>
        <w:spacing w:after="0" w:line="240" w:lineRule="auto"/>
        <w:ind w:left="0"/>
        <w:jc w:val="both"/>
        <w:rPr>
          <w:color w:val="000000"/>
          <w:sz w:val="24"/>
          <w:szCs w:val="26"/>
        </w:rPr>
      </w:pPr>
    </w:p>
    <w:p w14:paraId="17135653" w14:textId="77777777" w:rsidR="00CC3166" w:rsidRPr="00AA41B6" w:rsidRDefault="00CC3166" w:rsidP="00607E72">
      <w:pPr>
        <w:pStyle w:val="25"/>
        <w:spacing w:after="0" w:line="240" w:lineRule="auto"/>
        <w:ind w:left="0"/>
        <w:jc w:val="both"/>
        <w:rPr>
          <w:color w:val="000000"/>
          <w:sz w:val="24"/>
          <w:szCs w:val="26"/>
        </w:rPr>
      </w:pPr>
      <w:r w:rsidRPr="00377A01">
        <w:rPr>
          <w:b/>
          <w:color w:val="000000"/>
          <w:sz w:val="24"/>
          <w:szCs w:val="26"/>
        </w:rPr>
        <w:t>В органы исполнительной власти других государств</w:t>
      </w:r>
      <w:r w:rsidRPr="00AA41B6">
        <w:rPr>
          <w:color w:val="000000"/>
          <w:sz w:val="24"/>
          <w:szCs w:val="26"/>
        </w:rPr>
        <w:t xml:space="preserve">, на территории которых </w:t>
      </w:r>
      <w:r w:rsidR="005718B6" w:rsidRPr="00AA41B6">
        <w:rPr>
          <w:color w:val="000000"/>
          <w:sz w:val="24"/>
          <w:szCs w:val="26"/>
        </w:rPr>
        <w:t xml:space="preserve">Общества Группы осуществляют </w:t>
      </w:r>
      <w:r w:rsidRPr="00AA41B6">
        <w:rPr>
          <w:color w:val="000000"/>
          <w:sz w:val="24"/>
          <w:szCs w:val="26"/>
        </w:rPr>
        <w:t xml:space="preserve">свою деятельность, </w:t>
      </w:r>
      <w:r w:rsidR="00240641" w:rsidRPr="00AA41B6">
        <w:rPr>
          <w:color w:val="000000"/>
          <w:sz w:val="24"/>
          <w:szCs w:val="26"/>
        </w:rPr>
        <w:t>Обществами Группы</w:t>
      </w:r>
      <w:r w:rsidR="00240641" w:rsidRPr="00AA41B6" w:rsidDel="006121A9">
        <w:rPr>
          <w:color w:val="000000"/>
          <w:sz w:val="24"/>
          <w:szCs w:val="26"/>
        </w:rPr>
        <w:t xml:space="preserve"> </w:t>
      </w:r>
      <w:r w:rsidR="00240641" w:rsidRPr="00AA41B6">
        <w:rPr>
          <w:color w:val="000000"/>
          <w:sz w:val="24"/>
          <w:szCs w:val="26"/>
        </w:rPr>
        <w:t xml:space="preserve">информация о ЧС (угрозе) </w:t>
      </w:r>
      <w:r w:rsidR="005718B6" w:rsidRPr="00AA41B6">
        <w:rPr>
          <w:color w:val="000000"/>
          <w:sz w:val="24"/>
          <w:szCs w:val="26"/>
        </w:rPr>
        <w:t xml:space="preserve">или происшествиях </w:t>
      </w:r>
      <w:r w:rsidR="00240641" w:rsidRPr="00AA41B6">
        <w:rPr>
          <w:color w:val="000000"/>
          <w:sz w:val="24"/>
          <w:szCs w:val="26"/>
        </w:rPr>
        <w:t xml:space="preserve">направляется </w:t>
      </w:r>
      <w:r w:rsidR="00AA41B6" w:rsidRPr="00AA41B6">
        <w:rPr>
          <w:color w:val="000000"/>
          <w:sz w:val="24"/>
          <w:szCs w:val="26"/>
        </w:rPr>
        <w:t xml:space="preserve">по указанию руководителя Общества Группы (его заместителя) </w:t>
      </w:r>
      <w:r w:rsidR="00240641" w:rsidRPr="00377A01">
        <w:rPr>
          <w:b/>
          <w:color w:val="000000"/>
          <w:sz w:val="24"/>
          <w:szCs w:val="26"/>
        </w:rPr>
        <w:t>в соответствии с критериями</w:t>
      </w:r>
      <w:r w:rsidR="005F404D" w:rsidRPr="00377A01">
        <w:rPr>
          <w:b/>
          <w:color w:val="000000"/>
          <w:sz w:val="24"/>
          <w:szCs w:val="26"/>
        </w:rPr>
        <w:t>, сроками</w:t>
      </w:r>
      <w:r w:rsidR="00240641" w:rsidRPr="00377A01">
        <w:rPr>
          <w:b/>
          <w:color w:val="000000"/>
          <w:sz w:val="24"/>
          <w:szCs w:val="26"/>
        </w:rPr>
        <w:t xml:space="preserve"> и </w:t>
      </w:r>
      <w:r w:rsidRPr="00377A01">
        <w:rPr>
          <w:b/>
          <w:color w:val="000000"/>
          <w:sz w:val="24"/>
          <w:szCs w:val="26"/>
        </w:rPr>
        <w:t>по формам, установленными на территории данных государств</w:t>
      </w:r>
      <w:r w:rsidRPr="00AA41B6">
        <w:rPr>
          <w:color w:val="000000"/>
          <w:sz w:val="24"/>
          <w:szCs w:val="26"/>
        </w:rPr>
        <w:t>.</w:t>
      </w:r>
    </w:p>
    <w:p w14:paraId="5BE37748" w14:textId="77777777" w:rsidR="00CC3166" w:rsidRPr="00CC3166" w:rsidRDefault="00CC3166" w:rsidP="00607E72">
      <w:pPr>
        <w:pStyle w:val="25"/>
        <w:spacing w:after="0" w:line="240" w:lineRule="auto"/>
        <w:ind w:left="0"/>
        <w:jc w:val="both"/>
        <w:rPr>
          <w:color w:val="000000"/>
          <w:sz w:val="24"/>
          <w:szCs w:val="26"/>
        </w:rPr>
      </w:pPr>
    </w:p>
    <w:p w14:paraId="4063E9C9" w14:textId="77777777" w:rsidR="008F66F2" w:rsidRDefault="008F66F2" w:rsidP="00912986">
      <w:pPr>
        <w:pStyle w:val="25"/>
        <w:spacing w:after="0" w:line="240" w:lineRule="auto"/>
        <w:ind w:left="0"/>
        <w:jc w:val="both"/>
        <w:rPr>
          <w:sz w:val="24"/>
          <w:szCs w:val="26"/>
        </w:rPr>
      </w:pPr>
      <w:r w:rsidRPr="00D45215">
        <w:rPr>
          <w:sz w:val="24"/>
          <w:szCs w:val="26"/>
        </w:rPr>
        <w:t>В случаях разливов нефти или нефтепродуктов (любой факт разлива) после согласования с</w:t>
      </w:r>
      <w:r w:rsidR="009165E5">
        <w:rPr>
          <w:sz w:val="24"/>
          <w:szCs w:val="26"/>
        </w:rPr>
        <w:t> </w:t>
      </w:r>
      <w:r w:rsidRPr="00D45215">
        <w:rPr>
          <w:sz w:val="24"/>
          <w:szCs w:val="26"/>
        </w:rPr>
        <w:t>руководителем Общества Группы (его заместител</w:t>
      </w:r>
      <w:r w:rsidR="009B0674">
        <w:rPr>
          <w:sz w:val="24"/>
          <w:szCs w:val="26"/>
        </w:rPr>
        <w:t>ем</w:t>
      </w:r>
      <w:r w:rsidRPr="00D45215">
        <w:rPr>
          <w:sz w:val="24"/>
          <w:szCs w:val="26"/>
        </w:rPr>
        <w:t xml:space="preserve">) в обязательном порядке </w:t>
      </w:r>
      <w:r w:rsidR="0064164B">
        <w:rPr>
          <w:sz w:val="24"/>
          <w:szCs w:val="26"/>
        </w:rPr>
        <w:br/>
      </w:r>
      <w:r w:rsidRPr="0064164B">
        <w:rPr>
          <w:b/>
          <w:sz w:val="24"/>
          <w:szCs w:val="26"/>
        </w:rPr>
        <w:t>направляются в</w:t>
      </w:r>
      <w:r>
        <w:rPr>
          <w:sz w:val="24"/>
          <w:szCs w:val="26"/>
        </w:rPr>
        <w:t>:</w:t>
      </w:r>
    </w:p>
    <w:p w14:paraId="540C9BAF" w14:textId="566558DF" w:rsidR="008F66F2" w:rsidRPr="004E3A79" w:rsidRDefault="00E338ED" w:rsidP="008F66F2">
      <w:pPr>
        <w:pStyle w:val="af6"/>
        <w:numPr>
          <w:ilvl w:val="0"/>
          <w:numId w:val="2"/>
        </w:numPr>
        <w:tabs>
          <w:tab w:val="clear" w:pos="360"/>
          <w:tab w:val="left" w:pos="539"/>
        </w:tabs>
        <w:spacing w:before="120" w:after="0"/>
        <w:ind w:left="538" w:hanging="357"/>
        <w:rPr>
          <w:rFonts w:eastAsia="Calibri"/>
          <w:lang w:eastAsia="en-US"/>
        </w:rPr>
      </w:pPr>
      <w:r w:rsidRPr="008F66F2">
        <w:rPr>
          <w:rFonts w:eastAsia="Calibri"/>
          <w:lang w:eastAsia="en-US"/>
        </w:rPr>
        <w:t xml:space="preserve">Главное управление Министерства </w:t>
      </w:r>
      <w:r w:rsidR="00FE6FFF">
        <w:rPr>
          <w:rFonts w:eastAsia="Calibri"/>
          <w:lang w:eastAsia="en-US"/>
        </w:rPr>
        <w:t>Российской Федерации</w:t>
      </w:r>
      <w:r w:rsidRPr="008F66F2">
        <w:rPr>
          <w:rFonts w:eastAsia="Calibri"/>
          <w:lang w:eastAsia="en-US"/>
        </w:rPr>
        <w:t xml:space="preserve"> по делам гражданской обороны, </w:t>
      </w:r>
      <w:r w:rsidRPr="004E3A79">
        <w:rPr>
          <w:rFonts w:eastAsia="Calibri"/>
          <w:lang w:eastAsia="en-US"/>
        </w:rPr>
        <w:t>чрезвычайным ситуациям и ликвидации последствий стихийных бедствий по</w:t>
      </w:r>
      <w:r w:rsidR="0053179E" w:rsidRPr="004E3A79">
        <w:rPr>
          <w:rFonts w:eastAsia="Calibri"/>
          <w:lang w:eastAsia="en-US"/>
        </w:rPr>
        <w:t> </w:t>
      </w:r>
      <w:r w:rsidRPr="004E3A79">
        <w:rPr>
          <w:rFonts w:eastAsia="Calibri"/>
          <w:lang w:eastAsia="en-US"/>
        </w:rPr>
        <w:t xml:space="preserve">соответствующему субъекту </w:t>
      </w:r>
      <w:r w:rsidR="00FE6FFF">
        <w:rPr>
          <w:rFonts w:eastAsia="Calibri"/>
          <w:lang w:eastAsia="en-US"/>
        </w:rPr>
        <w:t>Российской Федерации</w:t>
      </w:r>
      <w:r w:rsidR="008F66F2" w:rsidRPr="004E3A79">
        <w:rPr>
          <w:rFonts w:eastAsia="Calibri"/>
          <w:lang w:eastAsia="en-US"/>
        </w:rPr>
        <w:t>;</w:t>
      </w:r>
    </w:p>
    <w:p w14:paraId="02BD7659" w14:textId="281FCE8F" w:rsidR="008F66F2" w:rsidRPr="004E3A79" w:rsidRDefault="00284458" w:rsidP="008F66F2">
      <w:pPr>
        <w:pStyle w:val="af6"/>
        <w:numPr>
          <w:ilvl w:val="0"/>
          <w:numId w:val="2"/>
        </w:numPr>
        <w:tabs>
          <w:tab w:val="clear" w:pos="360"/>
          <w:tab w:val="left" w:pos="539"/>
        </w:tabs>
        <w:spacing w:before="120" w:after="0"/>
        <w:ind w:left="538" w:hanging="357"/>
        <w:rPr>
          <w:rFonts w:eastAsia="Calibri"/>
          <w:lang w:eastAsia="en-US"/>
        </w:rPr>
      </w:pPr>
      <w:r w:rsidRPr="004E3A79">
        <w:rPr>
          <w:rFonts w:eastAsia="Calibri"/>
          <w:lang w:eastAsia="en-US"/>
        </w:rPr>
        <w:t xml:space="preserve">в случае разлива на море / на судоходных реках / в портах – в </w:t>
      </w:r>
      <w:r w:rsidR="00E338ED" w:rsidRPr="004E3A79">
        <w:rPr>
          <w:rFonts w:eastAsia="Calibri"/>
          <w:lang w:eastAsia="en-US"/>
        </w:rPr>
        <w:t>территориальны</w:t>
      </w:r>
      <w:r w:rsidR="008F66F2" w:rsidRPr="004E3A79">
        <w:rPr>
          <w:rFonts w:eastAsia="Calibri"/>
          <w:lang w:eastAsia="en-US"/>
        </w:rPr>
        <w:t>й</w:t>
      </w:r>
      <w:r w:rsidR="00E338ED" w:rsidRPr="004E3A79">
        <w:rPr>
          <w:rFonts w:eastAsia="Calibri"/>
          <w:lang w:eastAsia="en-US"/>
        </w:rPr>
        <w:t xml:space="preserve"> орган</w:t>
      </w:r>
      <w:r w:rsidR="008F66F2" w:rsidRPr="004E3A79">
        <w:rPr>
          <w:rFonts w:eastAsia="Calibri"/>
          <w:lang w:eastAsia="en-US"/>
        </w:rPr>
        <w:t xml:space="preserve"> </w:t>
      </w:r>
      <w:r w:rsidR="00E338ED" w:rsidRPr="004E3A79">
        <w:rPr>
          <w:rFonts w:eastAsia="Calibri"/>
          <w:lang w:eastAsia="en-US"/>
        </w:rPr>
        <w:t>Федерального агентств</w:t>
      </w:r>
      <w:r w:rsidR="008F66F2" w:rsidRPr="004E3A79">
        <w:rPr>
          <w:rFonts w:eastAsia="Calibri"/>
          <w:lang w:eastAsia="en-US"/>
        </w:rPr>
        <w:t>а</w:t>
      </w:r>
      <w:r w:rsidR="00E338ED" w:rsidRPr="004E3A79">
        <w:rPr>
          <w:rFonts w:eastAsia="Calibri"/>
          <w:lang w:eastAsia="en-US"/>
        </w:rPr>
        <w:t xml:space="preserve"> морского и речного транспорта</w:t>
      </w:r>
      <w:r w:rsidR="0053179E" w:rsidRPr="004E3A79">
        <w:rPr>
          <w:rFonts w:eastAsia="Calibri"/>
          <w:lang w:eastAsia="en-US"/>
        </w:rPr>
        <w:t xml:space="preserve"> по соответствующему субъекту </w:t>
      </w:r>
      <w:r w:rsidR="00FE6FFF">
        <w:rPr>
          <w:rFonts w:eastAsia="Calibri"/>
          <w:lang w:eastAsia="en-US"/>
        </w:rPr>
        <w:t>Российской Федерации</w:t>
      </w:r>
      <w:r w:rsidR="00B2275D" w:rsidRPr="004E3A79">
        <w:rPr>
          <w:rFonts w:eastAsia="Calibri"/>
          <w:lang w:eastAsia="en-US"/>
        </w:rPr>
        <w:t>,</w:t>
      </w:r>
      <w:r w:rsidR="00234FB2" w:rsidRPr="004E3A79">
        <w:rPr>
          <w:rFonts w:eastAsia="Calibri"/>
          <w:lang w:eastAsia="en-US"/>
        </w:rPr>
        <w:t xml:space="preserve"> </w:t>
      </w:r>
      <w:r w:rsidR="00B2275D" w:rsidRPr="004E3A79">
        <w:rPr>
          <w:rFonts w:eastAsia="Calibri"/>
          <w:lang w:eastAsia="en-US"/>
        </w:rPr>
        <w:t>а также в</w:t>
      </w:r>
      <w:r w:rsidR="009537AC" w:rsidRPr="004E3A79">
        <w:rPr>
          <w:szCs w:val="26"/>
        </w:rPr>
        <w:t xml:space="preserve"> специализированную морскую инспекцию, находящуюся в ведении Министерства природных ресурсов и экологии РФ</w:t>
      </w:r>
      <w:r w:rsidR="008F66F2" w:rsidRPr="004E3A79">
        <w:rPr>
          <w:rFonts w:eastAsia="Calibri"/>
          <w:lang w:eastAsia="en-US"/>
        </w:rPr>
        <w:t>;</w:t>
      </w:r>
    </w:p>
    <w:p w14:paraId="3971EBC8" w14:textId="3993F2F0" w:rsidR="008F66F2" w:rsidRPr="003326A9" w:rsidRDefault="008F66F2" w:rsidP="008F66F2">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территориальный орган Федеральной службы по надзору в сфере природопользования</w:t>
      </w:r>
      <w:r w:rsidR="0053179E" w:rsidRPr="003326A9">
        <w:rPr>
          <w:rFonts w:eastAsia="Calibri"/>
          <w:lang w:eastAsia="en-US"/>
        </w:rPr>
        <w:t xml:space="preserve"> по соответствующему субъекту </w:t>
      </w:r>
      <w:r w:rsidR="00FE6FFF">
        <w:rPr>
          <w:rFonts w:eastAsia="Calibri"/>
          <w:lang w:eastAsia="en-US"/>
        </w:rPr>
        <w:t>Российской Федерации</w:t>
      </w:r>
      <w:r w:rsidRPr="003326A9">
        <w:rPr>
          <w:rFonts w:eastAsia="Calibri"/>
          <w:lang w:eastAsia="en-US"/>
        </w:rPr>
        <w:t>;</w:t>
      </w:r>
    </w:p>
    <w:p w14:paraId="626F1B04" w14:textId="35BFE2F1" w:rsidR="008F66F2" w:rsidRPr="003326A9" w:rsidRDefault="00E338ED" w:rsidP="008F66F2">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орган исполнительной власти </w:t>
      </w:r>
      <w:r w:rsidR="0053179E" w:rsidRPr="003326A9">
        <w:rPr>
          <w:rFonts w:eastAsia="Calibri"/>
          <w:lang w:eastAsia="en-US"/>
        </w:rPr>
        <w:t xml:space="preserve">соответствующего </w:t>
      </w:r>
      <w:r w:rsidRPr="003326A9">
        <w:rPr>
          <w:rFonts w:eastAsia="Calibri"/>
          <w:lang w:eastAsia="en-US"/>
        </w:rPr>
        <w:t>субъект</w:t>
      </w:r>
      <w:r w:rsidR="008F66F2" w:rsidRPr="003326A9">
        <w:rPr>
          <w:rFonts w:eastAsia="Calibri"/>
          <w:lang w:eastAsia="en-US"/>
        </w:rPr>
        <w:t>а</w:t>
      </w:r>
      <w:r w:rsidRPr="003326A9">
        <w:rPr>
          <w:rFonts w:eastAsia="Calibri"/>
          <w:lang w:eastAsia="en-US"/>
        </w:rPr>
        <w:t xml:space="preserve"> </w:t>
      </w:r>
      <w:r w:rsidR="00FE6FFF">
        <w:rPr>
          <w:rFonts w:eastAsia="Calibri"/>
          <w:lang w:eastAsia="en-US"/>
        </w:rPr>
        <w:t>Российской Федерации</w:t>
      </w:r>
      <w:r w:rsidR="008F66F2" w:rsidRPr="003326A9">
        <w:rPr>
          <w:rFonts w:eastAsia="Calibri"/>
          <w:lang w:eastAsia="en-US"/>
        </w:rPr>
        <w:t>;</w:t>
      </w:r>
    </w:p>
    <w:p w14:paraId="5B6C649C" w14:textId="77777777" w:rsidR="008F66F2" w:rsidRPr="003326A9" w:rsidRDefault="00E338ED" w:rsidP="008F66F2">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орган местного самоуправления</w:t>
      </w:r>
      <w:r w:rsidR="0053179E" w:rsidRPr="003326A9">
        <w:rPr>
          <w:rFonts w:eastAsia="Calibri"/>
          <w:lang w:eastAsia="en-US"/>
        </w:rPr>
        <w:t xml:space="preserve"> соответствующего муниципального образования</w:t>
      </w:r>
      <w:r w:rsidR="008F66F2" w:rsidRPr="003326A9">
        <w:rPr>
          <w:rFonts w:eastAsia="Calibri"/>
          <w:lang w:eastAsia="en-US"/>
        </w:rPr>
        <w:t>;</w:t>
      </w:r>
    </w:p>
    <w:p w14:paraId="685C8DAF" w14:textId="77777777" w:rsidR="008F66F2" w:rsidRPr="003326A9" w:rsidRDefault="003D0760" w:rsidP="009165E5">
      <w:pPr>
        <w:pStyle w:val="af6"/>
        <w:tabs>
          <w:tab w:val="left" w:pos="539"/>
        </w:tabs>
        <w:spacing w:before="120" w:after="0"/>
        <w:rPr>
          <w:rFonts w:eastAsia="Calibri"/>
          <w:lang w:eastAsia="en-US"/>
        </w:rPr>
      </w:pPr>
      <w:r w:rsidRPr="003326A9">
        <w:rPr>
          <w:szCs w:val="26"/>
        </w:rPr>
        <w:t>в произвольной форме с сохранением очерёдности</w:t>
      </w:r>
      <w:r w:rsidRPr="003326A9">
        <w:rPr>
          <w:rFonts w:eastAsia="Calibri"/>
          <w:lang w:eastAsia="en-US"/>
        </w:rPr>
        <w:t xml:space="preserve"> </w:t>
      </w:r>
      <w:r w:rsidR="008F66F2" w:rsidRPr="003326A9">
        <w:rPr>
          <w:rFonts w:eastAsia="Calibri"/>
          <w:b/>
          <w:lang w:eastAsia="en-US"/>
        </w:rPr>
        <w:t>сведения</w:t>
      </w:r>
      <w:r w:rsidRPr="003326A9">
        <w:rPr>
          <w:rFonts w:eastAsia="Calibri"/>
          <w:lang w:eastAsia="en-US"/>
        </w:rPr>
        <w:t>:</w:t>
      </w:r>
    </w:p>
    <w:p w14:paraId="41B46AAF"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дата, время </w:t>
      </w:r>
      <w:r w:rsidR="00A36BA9" w:rsidRPr="003326A9">
        <w:rPr>
          <w:rFonts w:eastAsia="Calibri"/>
          <w:lang w:eastAsia="en-US"/>
        </w:rPr>
        <w:t xml:space="preserve">(московское и местное) </w:t>
      </w:r>
      <w:r w:rsidRPr="003326A9">
        <w:rPr>
          <w:rFonts w:eastAsia="Calibri"/>
          <w:lang w:eastAsia="en-US"/>
        </w:rPr>
        <w:t>и место разлива нефти и нефтепродуктов;</w:t>
      </w:r>
    </w:p>
    <w:p w14:paraId="416D9BEF" w14:textId="77777777" w:rsidR="00E338ED" w:rsidRPr="003326A9" w:rsidRDefault="00086137" w:rsidP="00E338ED">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lastRenderedPageBreak/>
        <w:t>численность</w:t>
      </w:r>
      <w:r w:rsidR="00E338ED" w:rsidRPr="003326A9">
        <w:rPr>
          <w:rFonts w:eastAsia="Calibri"/>
          <w:lang w:eastAsia="en-US"/>
        </w:rPr>
        <w:t xml:space="preserve"> и гражданство </w:t>
      </w:r>
      <w:r w:rsidR="0053179E" w:rsidRPr="003326A9">
        <w:rPr>
          <w:rFonts w:eastAsia="Calibri"/>
          <w:lang w:eastAsia="en-US"/>
        </w:rPr>
        <w:t xml:space="preserve">пострадавших </w:t>
      </w:r>
      <w:r w:rsidR="00E338ED" w:rsidRPr="003326A9">
        <w:rPr>
          <w:rFonts w:eastAsia="Calibri"/>
          <w:lang w:eastAsia="en-US"/>
        </w:rPr>
        <w:t xml:space="preserve">лиц, в том числе погибших и </w:t>
      </w:r>
      <w:r w:rsidRPr="003326A9">
        <w:rPr>
          <w:rFonts w:eastAsia="Calibri"/>
          <w:lang w:eastAsia="en-US"/>
        </w:rPr>
        <w:t>получивших ущерб здоровью</w:t>
      </w:r>
      <w:r w:rsidR="00E338ED" w:rsidRPr="003326A9">
        <w:rPr>
          <w:rFonts w:eastAsia="Calibri"/>
          <w:lang w:eastAsia="en-US"/>
        </w:rPr>
        <w:t xml:space="preserve"> в результате разлива нефти и нефтепродуктов;</w:t>
      </w:r>
    </w:p>
    <w:p w14:paraId="2503E9EE" w14:textId="77777777" w:rsidR="00A36BA9" w:rsidRPr="003326A9" w:rsidRDefault="00A36BA9" w:rsidP="00A36BA9">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вид, характеристика и масштаб разлива нефти и нефтепродуктов;</w:t>
      </w:r>
    </w:p>
    <w:p w14:paraId="22321B97" w14:textId="77777777" w:rsidR="00A36BA9" w:rsidRPr="003326A9" w:rsidRDefault="00E338ED"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обстоятельства (причины) возникновения разлива нефти и нефтепродуктов, достоверно известные на момент оповещения;</w:t>
      </w:r>
    </w:p>
    <w:p w14:paraId="7759384F" w14:textId="77777777" w:rsidR="00E338ED" w:rsidRPr="003326A9" w:rsidRDefault="00E338ED" w:rsidP="00E338ED">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вид объекта, на котором произошел разлив нефти и нефтепродуктов, собственник объекта;</w:t>
      </w:r>
    </w:p>
    <w:p w14:paraId="34D22157"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назначение и вид использования загрязненной территории (акватории);</w:t>
      </w:r>
    </w:p>
    <w:p w14:paraId="7C55DD25"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гидрометеорологическая обстановка;</w:t>
      </w:r>
    </w:p>
    <w:p w14:paraId="0511CCC8"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попадание или угроза попадания в поверхностные или подземные воды;</w:t>
      </w:r>
    </w:p>
    <w:p w14:paraId="16E9BD58"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для </w:t>
      </w:r>
      <w:r w:rsidR="00B80462" w:rsidRPr="003326A9">
        <w:rPr>
          <w:rFonts w:eastAsia="Calibri"/>
          <w:lang w:eastAsia="en-US"/>
        </w:rPr>
        <w:t>объектов Компании</w:t>
      </w:r>
      <w:r w:rsidRPr="003326A9">
        <w:rPr>
          <w:rFonts w:eastAsia="Calibri"/>
          <w:lang w:eastAsia="en-US"/>
        </w:rPr>
        <w:t>: попадание или угроза попадания на сопредельные территории;</w:t>
      </w:r>
    </w:p>
    <w:p w14:paraId="2011A4A6"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для акваторий: скорость распространения и направление дрейфа пятна нефти и нефтепродуктов, вероятность загрязнения береговой линии;</w:t>
      </w:r>
    </w:p>
    <w:p w14:paraId="5FE63950"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возможность или невозможность ликвидации загрязнения собственными силами в сроки, предусмотренные планом ЛРН;</w:t>
      </w:r>
    </w:p>
    <w:p w14:paraId="1E319711"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принятые </w:t>
      </w:r>
      <w:r w:rsidR="00E338ED" w:rsidRPr="003326A9">
        <w:rPr>
          <w:rFonts w:eastAsia="Calibri"/>
          <w:lang w:eastAsia="en-US"/>
        </w:rPr>
        <w:t xml:space="preserve">и принимаемые </w:t>
      </w:r>
      <w:r w:rsidRPr="003326A9">
        <w:rPr>
          <w:rFonts w:eastAsia="Calibri"/>
          <w:lang w:eastAsia="en-US"/>
        </w:rPr>
        <w:t>меры;</w:t>
      </w:r>
    </w:p>
    <w:p w14:paraId="6F7D3B51" w14:textId="77777777" w:rsidR="00912986"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дополнительная информация о разливе и ходе его ликвидации</w:t>
      </w:r>
      <w:r w:rsidRPr="001828FC">
        <w:rPr>
          <w:rFonts w:eastAsia="Calibri"/>
          <w:lang w:eastAsia="en-US"/>
        </w:rPr>
        <w:t>.</w:t>
      </w:r>
    </w:p>
    <w:p w14:paraId="325991F4" w14:textId="77777777" w:rsidR="00E338ED" w:rsidRPr="00E338ED" w:rsidRDefault="00E338ED" w:rsidP="00E338ED">
      <w:pPr>
        <w:pStyle w:val="af6"/>
        <w:numPr>
          <w:ilvl w:val="0"/>
          <w:numId w:val="2"/>
        </w:numPr>
        <w:tabs>
          <w:tab w:val="clear" w:pos="360"/>
          <w:tab w:val="left" w:pos="539"/>
        </w:tabs>
        <w:spacing w:before="120" w:after="0"/>
        <w:ind w:left="538" w:hanging="357"/>
        <w:rPr>
          <w:rFonts w:eastAsia="Calibri"/>
          <w:lang w:eastAsia="en-US"/>
        </w:rPr>
      </w:pPr>
      <w:r w:rsidRPr="00E338ED">
        <w:rPr>
          <w:rFonts w:eastAsia="Calibri"/>
          <w:lang w:eastAsia="en-US"/>
        </w:rPr>
        <w:t>должность, фамилия, имя, отчество лица, передавшего оповещение.</w:t>
      </w:r>
    </w:p>
    <w:p w14:paraId="31411D7A" w14:textId="77777777" w:rsidR="003D0760" w:rsidRPr="002E6EC2" w:rsidRDefault="003D0760" w:rsidP="00912986">
      <w:pPr>
        <w:pStyle w:val="25"/>
        <w:spacing w:after="0" w:line="240" w:lineRule="auto"/>
        <w:ind w:left="0"/>
        <w:jc w:val="both"/>
        <w:rPr>
          <w:sz w:val="24"/>
          <w:szCs w:val="26"/>
          <w:highlight w:val="yellow"/>
        </w:rPr>
      </w:pPr>
    </w:p>
    <w:p w14:paraId="2A149103" w14:textId="292D2B9E" w:rsidR="00912986" w:rsidRPr="00885F91" w:rsidRDefault="00912986" w:rsidP="00912986">
      <w:pPr>
        <w:pStyle w:val="25"/>
        <w:spacing w:after="0" w:line="240" w:lineRule="auto"/>
        <w:ind w:left="0"/>
        <w:jc w:val="both"/>
        <w:rPr>
          <w:sz w:val="24"/>
          <w:szCs w:val="26"/>
        </w:rPr>
      </w:pPr>
      <w:r w:rsidRPr="00D45215">
        <w:rPr>
          <w:sz w:val="24"/>
          <w:szCs w:val="26"/>
        </w:rPr>
        <w:t>Решение об отнесении разлив</w:t>
      </w:r>
      <w:r w:rsidR="00B750B1" w:rsidRPr="00D45215">
        <w:rPr>
          <w:sz w:val="24"/>
          <w:szCs w:val="26"/>
        </w:rPr>
        <w:t>а</w:t>
      </w:r>
      <w:r w:rsidRPr="00D45215">
        <w:rPr>
          <w:sz w:val="24"/>
          <w:szCs w:val="26"/>
        </w:rPr>
        <w:t xml:space="preserve"> нефти и/или нефтепродуктов к </w:t>
      </w:r>
      <w:r w:rsidR="00D65325" w:rsidRPr="00D45215">
        <w:rPr>
          <w:sz w:val="24"/>
          <w:szCs w:val="26"/>
        </w:rPr>
        <w:t xml:space="preserve">ЧС </w:t>
      </w:r>
      <w:r w:rsidRPr="00D45215">
        <w:rPr>
          <w:sz w:val="24"/>
          <w:szCs w:val="26"/>
        </w:rPr>
        <w:t xml:space="preserve">принимают руководители </w:t>
      </w:r>
      <w:r w:rsidR="002D384B" w:rsidRPr="00D45215">
        <w:rPr>
          <w:sz w:val="24"/>
          <w:szCs w:val="26"/>
        </w:rPr>
        <w:t xml:space="preserve">территориального органа федерального органа исполнительной власти или специализированной морской инспекции, находящихся в ведении Министерства природных ресурсов и экологии РФ, </w:t>
      </w:r>
      <w:r w:rsidRPr="00D45215">
        <w:rPr>
          <w:sz w:val="24"/>
          <w:szCs w:val="26"/>
        </w:rPr>
        <w:t>или должностные лица, уполномоченные распоряжением</w:t>
      </w:r>
      <w:r w:rsidRPr="00885F91">
        <w:rPr>
          <w:sz w:val="24"/>
          <w:szCs w:val="26"/>
        </w:rPr>
        <w:t xml:space="preserve"> руководителей указанных органов. В случае признания ситуации с разливом нефти и/или нефтепродуктов чрезвычайной оперативное информирование </w:t>
      </w:r>
      <w:r w:rsidR="00B750B1" w:rsidRPr="00885F91">
        <w:rPr>
          <w:sz w:val="24"/>
          <w:szCs w:val="26"/>
        </w:rPr>
        <w:t xml:space="preserve">территориальных органов федеральных органов исполнительной власти, органов местного самоуправления </w:t>
      </w:r>
      <w:r w:rsidR="0057560E" w:rsidRPr="0057560E">
        <w:rPr>
          <w:sz w:val="24"/>
          <w:szCs w:val="26"/>
        </w:rPr>
        <w:t>муниципальных образований</w:t>
      </w:r>
      <w:r w:rsidR="0057560E">
        <w:rPr>
          <w:sz w:val="24"/>
          <w:szCs w:val="26"/>
        </w:rPr>
        <w:t xml:space="preserve"> </w:t>
      </w:r>
      <w:r w:rsidRPr="00885F91">
        <w:rPr>
          <w:sz w:val="24"/>
          <w:szCs w:val="26"/>
        </w:rPr>
        <w:t xml:space="preserve">осуществляется в соответствии с </w:t>
      </w:r>
      <w:r w:rsidR="00DD70C9">
        <w:rPr>
          <w:sz w:val="24"/>
          <w:szCs w:val="26"/>
        </w:rPr>
        <w:t>под</w:t>
      </w:r>
      <w:r w:rsidRPr="00885F91">
        <w:rPr>
          <w:sz w:val="24"/>
          <w:szCs w:val="26"/>
        </w:rPr>
        <w:t>раздел</w:t>
      </w:r>
      <w:r w:rsidR="00DD70C9">
        <w:rPr>
          <w:sz w:val="24"/>
          <w:szCs w:val="26"/>
        </w:rPr>
        <w:t>ом </w:t>
      </w:r>
      <w:r w:rsidRPr="00885F91">
        <w:rPr>
          <w:sz w:val="24"/>
          <w:szCs w:val="26"/>
        </w:rPr>
        <w:t>6.1</w:t>
      </w:r>
      <w:r w:rsidR="00DD70C9">
        <w:rPr>
          <w:sz w:val="24"/>
          <w:szCs w:val="26"/>
        </w:rPr>
        <w:t xml:space="preserve"> </w:t>
      </w:r>
      <w:r w:rsidRPr="00885F91">
        <w:rPr>
          <w:sz w:val="24"/>
          <w:szCs w:val="26"/>
        </w:rPr>
        <w:t xml:space="preserve">и </w:t>
      </w:r>
      <w:r w:rsidR="00DD70C9">
        <w:rPr>
          <w:sz w:val="24"/>
          <w:szCs w:val="26"/>
        </w:rPr>
        <w:t>разделом </w:t>
      </w:r>
      <w:r w:rsidRPr="00885F91">
        <w:rPr>
          <w:sz w:val="24"/>
          <w:szCs w:val="26"/>
        </w:rPr>
        <w:t xml:space="preserve">7 настоящего </w:t>
      </w:r>
      <w:r w:rsidR="00187B84" w:rsidRPr="00187B84">
        <w:rPr>
          <w:bCs/>
          <w:sz w:val="24"/>
          <w:szCs w:val="26"/>
        </w:rPr>
        <w:t>Стандарт</w:t>
      </w:r>
      <w:r w:rsidR="00187B84">
        <w:rPr>
          <w:bCs/>
          <w:sz w:val="24"/>
          <w:szCs w:val="26"/>
        </w:rPr>
        <w:t>а</w:t>
      </w:r>
      <w:r w:rsidRPr="00885F91">
        <w:rPr>
          <w:sz w:val="24"/>
          <w:szCs w:val="26"/>
        </w:rPr>
        <w:t>.</w:t>
      </w:r>
    </w:p>
    <w:p w14:paraId="720BE2B3" w14:textId="77777777" w:rsidR="00CD78FC" w:rsidRPr="00885F91" w:rsidRDefault="00CD78FC" w:rsidP="00912986">
      <w:pPr>
        <w:pStyle w:val="25"/>
        <w:spacing w:after="0" w:line="240" w:lineRule="auto"/>
        <w:ind w:left="0"/>
        <w:jc w:val="both"/>
        <w:rPr>
          <w:sz w:val="24"/>
          <w:szCs w:val="26"/>
        </w:rPr>
      </w:pPr>
    </w:p>
    <w:p w14:paraId="4D04D939" w14:textId="0EF8CCD2" w:rsidR="00CD78FC" w:rsidRPr="00885F91" w:rsidRDefault="00CD78FC" w:rsidP="00912986">
      <w:pPr>
        <w:pStyle w:val="25"/>
        <w:spacing w:after="0" w:line="240" w:lineRule="auto"/>
        <w:ind w:left="0"/>
        <w:jc w:val="both"/>
        <w:rPr>
          <w:sz w:val="24"/>
          <w:szCs w:val="26"/>
        </w:rPr>
      </w:pPr>
      <w:r w:rsidRPr="00885F91">
        <w:rPr>
          <w:sz w:val="24"/>
          <w:szCs w:val="26"/>
        </w:rPr>
        <w:t xml:space="preserve">В СЦУКС информация о ЧС, связанной с разливом нефти и/или нефтепродуктов, представляется в соответствии с критериями, указанными в Таблице 1 </w:t>
      </w:r>
      <w:r w:rsidR="00B82AA4" w:rsidRPr="00885F91">
        <w:rPr>
          <w:sz w:val="24"/>
          <w:szCs w:val="26"/>
        </w:rPr>
        <w:t xml:space="preserve">настоящего </w:t>
      </w:r>
      <w:r w:rsidR="00447AF2" w:rsidRPr="00447AF2">
        <w:rPr>
          <w:bCs/>
          <w:sz w:val="24"/>
          <w:szCs w:val="26"/>
        </w:rPr>
        <w:t>Стандарт</w:t>
      </w:r>
      <w:r w:rsidR="00447AF2">
        <w:rPr>
          <w:bCs/>
          <w:sz w:val="24"/>
          <w:szCs w:val="26"/>
        </w:rPr>
        <w:t>а</w:t>
      </w:r>
      <w:r w:rsidRPr="00885F91">
        <w:rPr>
          <w:sz w:val="24"/>
          <w:szCs w:val="26"/>
        </w:rPr>
        <w:t>.</w:t>
      </w:r>
    </w:p>
    <w:p w14:paraId="4E0E44A3" w14:textId="77777777" w:rsidR="00912986" w:rsidRDefault="00912986" w:rsidP="00607E72">
      <w:pPr>
        <w:pStyle w:val="25"/>
        <w:spacing w:after="0" w:line="240" w:lineRule="auto"/>
        <w:ind w:left="0"/>
        <w:jc w:val="both"/>
        <w:rPr>
          <w:sz w:val="24"/>
          <w:szCs w:val="24"/>
        </w:rPr>
      </w:pPr>
    </w:p>
    <w:p w14:paraId="146BEE65" w14:textId="77777777" w:rsidR="00F95BB1" w:rsidRPr="008C7867" w:rsidRDefault="00F95BB1" w:rsidP="00F95BB1">
      <w:pPr>
        <w:pStyle w:val="af8"/>
        <w:tabs>
          <w:tab w:val="left" w:pos="426"/>
        </w:tabs>
        <w:ind w:firstLine="0"/>
        <w:rPr>
          <w:szCs w:val="26"/>
        </w:rPr>
      </w:pPr>
      <w:r w:rsidRPr="008C7867">
        <w:rPr>
          <w:szCs w:val="26"/>
        </w:rPr>
        <w:t xml:space="preserve">В случае если </w:t>
      </w:r>
      <w:r w:rsidR="00A41C51">
        <w:rPr>
          <w:szCs w:val="26"/>
        </w:rPr>
        <w:t xml:space="preserve">ЧС </w:t>
      </w:r>
      <w:r w:rsidR="00E733FA">
        <w:rPr>
          <w:szCs w:val="26"/>
        </w:rPr>
        <w:t>и</w:t>
      </w:r>
      <w:r w:rsidR="00A41C51">
        <w:rPr>
          <w:szCs w:val="26"/>
        </w:rPr>
        <w:t>/</w:t>
      </w:r>
      <w:r w:rsidR="00E733FA">
        <w:rPr>
          <w:szCs w:val="26"/>
        </w:rPr>
        <w:t>или</w:t>
      </w:r>
      <w:r w:rsidR="00A41C51">
        <w:rPr>
          <w:szCs w:val="26"/>
        </w:rPr>
        <w:t xml:space="preserve"> </w:t>
      </w:r>
      <w:r w:rsidRPr="008C7867">
        <w:rPr>
          <w:szCs w:val="26"/>
        </w:rPr>
        <w:t>происшествие</w:t>
      </w:r>
      <w:r w:rsidR="00A41C51">
        <w:rPr>
          <w:szCs w:val="26"/>
        </w:rPr>
        <w:t xml:space="preserve"> любого уровня</w:t>
      </w:r>
      <w:r w:rsidRPr="008C7867">
        <w:rPr>
          <w:szCs w:val="26"/>
        </w:rPr>
        <w:t xml:space="preserve"> связано с отказом трубопровода, то </w:t>
      </w:r>
      <w:r w:rsidRPr="00A41C51">
        <w:rPr>
          <w:b/>
          <w:szCs w:val="26"/>
        </w:rPr>
        <w:t>информация</w:t>
      </w:r>
      <w:r>
        <w:rPr>
          <w:szCs w:val="26"/>
        </w:rPr>
        <w:t>, кроме того,</w:t>
      </w:r>
      <w:r w:rsidRPr="008C7867">
        <w:rPr>
          <w:szCs w:val="26"/>
        </w:rPr>
        <w:t xml:space="preserve"> </w:t>
      </w:r>
      <w:r w:rsidRPr="00A41C51">
        <w:rPr>
          <w:b/>
          <w:szCs w:val="26"/>
        </w:rPr>
        <w:t>должна быть передана</w:t>
      </w:r>
      <w:r w:rsidRPr="008C7867">
        <w:rPr>
          <w:szCs w:val="26"/>
        </w:rPr>
        <w:t>:</w:t>
      </w:r>
    </w:p>
    <w:p w14:paraId="0BA54F9E" w14:textId="77777777" w:rsidR="00F95BB1" w:rsidRPr="008C7867" w:rsidRDefault="00F95BB1" w:rsidP="00F95BB1">
      <w:pPr>
        <w:pStyle w:val="af8"/>
        <w:numPr>
          <w:ilvl w:val="0"/>
          <w:numId w:val="5"/>
        </w:numPr>
        <w:tabs>
          <w:tab w:val="clear" w:pos="850"/>
          <w:tab w:val="num" w:pos="539"/>
        </w:tabs>
        <w:spacing w:before="120"/>
        <w:ind w:left="538" w:hanging="357"/>
        <w:rPr>
          <w:szCs w:val="26"/>
        </w:rPr>
      </w:pPr>
      <w:r w:rsidRPr="008C7867">
        <w:rPr>
          <w:szCs w:val="26"/>
        </w:rPr>
        <w:t xml:space="preserve">в </w:t>
      </w:r>
      <w:r w:rsidR="00A931BF">
        <w:rPr>
          <w:szCs w:val="26"/>
        </w:rPr>
        <w:t>СП</w:t>
      </w:r>
      <w:r w:rsidRPr="008C7867">
        <w:rPr>
          <w:szCs w:val="26"/>
        </w:rPr>
        <w:t xml:space="preserve"> </w:t>
      </w:r>
      <w:r w:rsidRPr="00E45652">
        <w:rPr>
          <w:color w:val="000000"/>
          <w:szCs w:val="26"/>
        </w:rPr>
        <w:t>Обществ</w:t>
      </w:r>
      <w:r>
        <w:rPr>
          <w:color w:val="000000"/>
          <w:szCs w:val="26"/>
        </w:rPr>
        <w:t>а</w:t>
      </w:r>
      <w:r w:rsidRPr="00E45652">
        <w:rPr>
          <w:color w:val="000000"/>
          <w:szCs w:val="26"/>
        </w:rPr>
        <w:t xml:space="preserve"> Группы</w:t>
      </w:r>
      <w:r>
        <w:rPr>
          <w:szCs w:val="26"/>
        </w:rPr>
        <w:t xml:space="preserve"> </w:t>
      </w:r>
      <w:r w:rsidRPr="008C7867">
        <w:rPr>
          <w:szCs w:val="26"/>
        </w:rPr>
        <w:t>или подрядную организацию, обеспечивающую ремонт трубопровода, локализацию и ликвидацию последствий отказа;</w:t>
      </w:r>
    </w:p>
    <w:p w14:paraId="5FEC1958" w14:textId="77777777" w:rsidR="00F95BB1" w:rsidRPr="008C7867" w:rsidRDefault="00F95BB1" w:rsidP="00F95BB1">
      <w:pPr>
        <w:pStyle w:val="af8"/>
        <w:numPr>
          <w:ilvl w:val="0"/>
          <w:numId w:val="5"/>
        </w:numPr>
        <w:tabs>
          <w:tab w:val="clear" w:pos="850"/>
          <w:tab w:val="num" w:pos="539"/>
        </w:tabs>
        <w:spacing w:before="120"/>
        <w:ind w:left="538" w:hanging="357"/>
        <w:rPr>
          <w:szCs w:val="26"/>
        </w:rPr>
      </w:pPr>
      <w:r w:rsidRPr="008C7867">
        <w:rPr>
          <w:szCs w:val="26"/>
        </w:rPr>
        <w:t>в смежные цеха или организации, находящиеся в зоне вероятного негативного влияния результатов отказа, либо ведущие взаимосвязанную деятельность, зависящую от остановки оборудования в результате отказа (при необходимости);</w:t>
      </w:r>
    </w:p>
    <w:p w14:paraId="7F95209A" w14:textId="77777777" w:rsidR="00F95BB1" w:rsidRPr="008C7867" w:rsidRDefault="00F95BB1" w:rsidP="00F95BB1">
      <w:pPr>
        <w:pStyle w:val="af8"/>
        <w:numPr>
          <w:ilvl w:val="0"/>
          <w:numId w:val="5"/>
        </w:numPr>
        <w:tabs>
          <w:tab w:val="clear" w:pos="850"/>
          <w:tab w:val="num" w:pos="539"/>
        </w:tabs>
        <w:spacing w:before="120"/>
        <w:ind w:left="538" w:hanging="357"/>
        <w:rPr>
          <w:szCs w:val="26"/>
        </w:rPr>
      </w:pPr>
      <w:r w:rsidRPr="008C7867">
        <w:rPr>
          <w:szCs w:val="26"/>
        </w:rPr>
        <w:t>в страховую организацию (при необходимости).</w:t>
      </w:r>
    </w:p>
    <w:p w14:paraId="1710B9C5" w14:textId="77777777" w:rsidR="00F95BB1" w:rsidRPr="00A03286" w:rsidRDefault="00F95BB1" w:rsidP="00607E72">
      <w:pPr>
        <w:pStyle w:val="25"/>
        <w:spacing w:after="0" w:line="240" w:lineRule="auto"/>
        <w:ind w:left="0"/>
        <w:jc w:val="both"/>
        <w:rPr>
          <w:sz w:val="24"/>
          <w:szCs w:val="24"/>
        </w:rPr>
      </w:pPr>
    </w:p>
    <w:p w14:paraId="77B37DED" w14:textId="24A3BF37" w:rsidR="007B43FB" w:rsidRPr="009D43D5" w:rsidRDefault="000F2B9B" w:rsidP="00100621">
      <w:pPr>
        <w:autoSpaceDE w:val="0"/>
        <w:autoSpaceDN w:val="0"/>
        <w:adjustRightInd w:val="0"/>
        <w:rPr>
          <w:rFonts w:eastAsia="Times New Roman"/>
          <w:szCs w:val="24"/>
          <w:lang w:eastAsia="ru-RU"/>
        </w:rPr>
      </w:pPr>
      <w:r>
        <w:rPr>
          <w:szCs w:val="26"/>
        </w:rPr>
        <w:t>Е</w:t>
      </w:r>
      <w:r w:rsidR="007B43FB" w:rsidRPr="009D43D5">
        <w:rPr>
          <w:szCs w:val="26"/>
        </w:rPr>
        <w:t xml:space="preserve">сли </w:t>
      </w:r>
      <w:r w:rsidR="00E9150F">
        <w:rPr>
          <w:szCs w:val="26"/>
        </w:rPr>
        <w:t>оперативное событие</w:t>
      </w:r>
      <w:r w:rsidR="007B43FB" w:rsidRPr="009D43D5">
        <w:rPr>
          <w:szCs w:val="26"/>
        </w:rPr>
        <w:t xml:space="preserve"> связано с применением</w:t>
      </w:r>
      <w:r w:rsidR="003D3DAE" w:rsidRPr="009D43D5">
        <w:rPr>
          <w:szCs w:val="26"/>
        </w:rPr>
        <w:t>, обслуживанием, хранением, обеспечением полёта</w:t>
      </w:r>
      <w:r w:rsidR="007B43FB" w:rsidRPr="009D43D5">
        <w:rPr>
          <w:szCs w:val="26"/>
        </w:rPr>
        <w:t xml:space="preserve"> </w:t>
      </w:r>
      <w:r w:rsidR="007B43FB" w:rsidRPr="000221DA">
        <w:rPr>
          <w:b/>
          <w:szCs w:val="26"/>
        </w:rPr>
        <w:t>воздушного транспорта</w:t>
      </w:r>
      <w:r w:rsidR="007B43FB" w:rsidRPr="009D43D5">
        <w:rPr>
          <w:szCs w:val="26"/>
        </w:rPr>
        <w:t xml:space="preserve">, </w:t>
      </w:r>
      <w:r w:rsidR="007B43FB" w:rsidRPr="000221DA">
        <w:rPr>
          <w:szCs w:val="26"/>
        </w:rPr>
        <w:t>информация должна быть передана</w:t>
      </w:r>
      <w:r w:rsidR="007B43FB" w:rsidRPr="009D43D5">
        <w:rPr>
          <w:szCs w:val="26"/>
        </w:rPr>
        <w:t xml:space="preserve"> </w:t>
      </w:r>
      <w:r>
        <w:rPr>
          <w:szCs w:val="26"/>
        </w:rPr>
        <w:t>ОД</w:t>
      </w:r>
      <w:r w:rsidR="00643EB4">
        <w:rPr>
          <w:szCs w:val="26"/>
        </w:rPr>
        <w:t> </w:t>
      </w:r>
      <w:r w:rsidR="003C7F51" w:rsidRPr="009D43D5">
        <w:rPr>
          <w:szCs w:val="26"/>
        </w:rPr>
        <w:t xml:space="preserve">СЦУКС </w:t>
      </w:r>
      <w:r w:rsidR="007B43FB" w:rsidRPr="009D43D5">
        <w:rPr>
          <w:rFonts w:eastAsia="Times New Roman"/>
          <w:szCs w:val="24"/>
          <w:lang w:eastAsia="ru-RU"/>
        </w:rPr>
        <w:t xml:space="preserve">в </w:t>
      </w:r>
      <w:r w:rsidR="00100621" w:rsidRPr="009D43D5">
        <w:t>УАП</w:t>
      </w:r>
      <w:r w:rsidR="003C7F51" w:rsidRPr="009D43D5">
        <w:t xml:space="preserve">, </w:t>
      </w:r>
      <w:r w:rsidR="006E73E2" w:rsidRPr="009D43D5">
        <w:t xml:space="preserve">в соответствии с разделом 7 настоящего </w:t>
      </w:r>
      <w:r w:rsidR="00187B84" w:rsidRPr="00187B84">
        <w:t>Стандарт</w:t>
      </w:r>
      <w:r w:rsidR="00187B84">
        <w:t>а</w:t>
      </w:r>
      <w:r w:rsidR="007B43FB" w:rsidRPr="009D43D5">
        <w:rPr>
          <w:rFonts w:eastAsia="Times New Roman"/>
          <w:szCs w:val="24"/>
          <w:lang w:eastAsia="ru-RU"/>
        </w:rPr>
        <w:t>.</w:t>
      </w:r>
    </w:p>
    <w:p w14:paraId="3BF2D240" w14:textId="77777777" w:rsidR="007B43FB" w:rsidRDefault="007B43FB" w:rsidP="00607E72">
      <w:pPr>
        <w:pStyle w:val="25"/>
        <w:spacing w:after="0" w:line="240" w:lineRule="auto"/>
        <w:ind w:left="0"/>
        <w:jc w:val="both"/>
        <w:rPr>
          <w:sz w:val="24"/>
          <w:szCs w:val="24"/>
        </w:rPr>
      </w:pPr>
    </w:p>
    <w:p w14:paraId="6D78C37B" w14:textId="06099ED6" w:rsidR="005C0406" w:rsidRPr="009D43D5" w:rsidRDefault="001129AE" w:rsidP="005C0406">
      <w:pPr>
        <w:autoSpaceDE w:val="0"/>
        <w:autoSpaceDN w:val="0"/>
        <w:adjustRightInd w:val="0"/>
        <w:rPr>
          <w:rFonts w:eastAsia="Times New Roman"/>
          <w:szCs w:val="24"/>
          <w:lang w:eastAsia="ru-RU"/>
        </w:rPr>
      </w:pPr>
      <w:r>
        <w:rPr>
          <w:szCs w:val="26"/>
        </w:rPr>
        <w:t>Е</w:t>
      </w:r>
      <w:r w:rsidR="005C0406" w:rsidRPr="009D43D5">
        <w:rPr>
          <w:szCs w:val="26"/>
        </w:rPr>
        <w:t xml:space="preserve">сли </w:t>
      </w:r>
      <w:r w:rsidR="007C795B">
        <w:rPr>
          <w:szCs w:val="26"/>
        </w:rPr>
        <w:t>оперативное событие</w:t>
      </w:r>
      <w:r w:rsidR="005C0406" w:rsidRPr="009D43D5">
        <w:rPr>
          <w:szCs w:val="26"/>
        </w:rPr>
        <w:t xml:space="preserve"> произошло </w:t>
      </w:r>
      <w:r w:rsidR="005C0406" w:rsidRPr="000221DA">
        <w:rPr>
          <w:b/>
          <w:szCs w:val="26"/>
        </w:rPr>
        <w:t xml:space="preserve">в </w:t>
      </w:r>
      <w:r w:rsidR="00745574" w:rsidRPr="000221DA">
        <w:rPr>
          <w:rFonts w:eastAsia="Times New Roman"/>
          <w:b/>
          <w:szCs w:val="24"/>
          <w:lang w:eastAsia="ru-RU"/>
        </w:rPr>
        <w:t xml:space="preserve">СП </w:t>
      </w:r>
      <w:r w:rsidR="00745574" w:rsidRPr="000221DA">
        <w:rPr>
          <w:b/>
        </w:rPr>
        <w:t>П</w:t>
      </w:r>
      <w:r w:rsidR="00FE6FFF">
        <w:rPr>
          <w:b/>
        </w:rPr>
        <w:t>АО «НК «Роснефть»</w:t>
      </w:r>
      <w:r w:rsidR="005C0406" w:rsidRPr="009D43D5">
        <w:rPr>
          <w:szCs w:val="26"/>
        </w:rPr>
        <w:t>, то</w:t>
      </w:r>
      <w:r w:rsidR="000221DA">
        <w:rPr>
          <w:szCs w:val="26"/>
        </w:rPr>
        <w:t> </w:t>
      </w:r>
      <w:r w:rsidR="005C0406" w:rsidRPr="000221DA">
        <w:rPr>
          <w:szCs w:val="26"/>
        </w:rPr>
        <w:t>информация</w:t>
      </w:r>
      <w:r w:rsidR="00745574" w:rsidRPr="000221DA">
        <w:rPr>
          <w:szCs w:val="26"/>
        </w:rPr>
        <w:t xml:space="preserve"> </w:t>
      </w:r>
      <w:r w:rsidR="005C0406" w:rsidRPr="000221DA">
        <w:rPr>
          <w:szCs w:val="26"/>
        </w:rPr>
        <w:t>должна быть передана</w:t>
      </w:r>
      <w:r w:rsidR="005C0406" w:rsidRPr="009D43D5">
        <w:rPr>
          <w:szCs w:val="26"/>
        </w:rPr>
        <w:t xml:space="preserve"> </w:t>
      </w:r>
      <w:r w:rsidR="00745574" w:rsidRPr="009D43D5">
        <w:rPr>
          <w:rFonts w:eastAsia="Times New Roman"/>
          <w:szCs w:val="24"/>
          <w:lang w:eastAsia="ru-RU"/>
        </w:rPr>
        <w:t xml:space="preserve">руководителем </w:t>
      </w:r>
      <w:r w:rsidR="00745574" w:rsidRPr="00F579ED">
        <w:rPr>
          <w:rFonts w:eastAsia="Times New Roman"/>
          <w:szCs w:val="24"/>
          <w:lang w:eastAsia="ru-RU"/>
        </w:rPr>
        <w:t>СП</w:t>
      </w:r>
      <w:r w:rsidR="002D0CF2" w:rsidRPr="002D0CF2">
        <w:rPr>
          <w:szCs w:val="26"/>
        </w:rPr>
        <w:t xml:space="preserve"> П</w:t>
      </w:r>
      <w:r w:rsidR="00FE6FFF">
        <w:rPr>
          <w:szCs w:val="26"/>
        </w:rPr>
        <w:t>АО «НК «Роснефть»</w:t>
      </w:r>
      <w:r w:rsidR="00F579ED">
        <w:rPr>
          <w:b/>
          <w:szCs w:val="26"/>
        </w:rPr>
        <w:t xml:space="preserve"> </w:t>
      </w:r>
      <w:r w:rsidR="00745574" w:rsidRPr="009D43D5">
        <w:rPr>
          <w:rFonts w:eastAsia="Times New Roman"/>
          <w:szCs w:val="24"/>
          <w:lang w:eastAsia="ru-RU"/>
        </w:rPr>
        <w:t>директору СЦУКС</w:t>
      </w:r>
      <w:r w:rsidR="005C0406" w:rsidRPr="009D43D5">
        <w:rPr>
          <w:rFonts w:eastAsia="Times New Roman"/>
          <w:szCs w:val="24"/>
          <w:lang w:eastAsia="ru-RU"/>
        </w:rPr>
        <w:t xml:space="preserve">, </w:t>
      </w:r>
      <w:r w:rsidR="00745574" w:rsidRPr="009D43D5">
        <w:rPr>
          <w:rFonts w:eastAsia="Times New Roman"/>
          <w:szCs w:val="24"/>
          <w:lang w:eastAsia="ru-RU"/>
        </w:rPr>
        <w:t>а</w:t>
      </w:r>
      <w:r w:rsidR="00660238" w:rsidRPr="009D43D5">
        <w:rPr>
          <w:rFonts w:eastAsia="Times New Roman"/>
          <w:szCs w:val="24"/>
          <w:lang w:eastAsia="ru-RU"/>
        </w:rPr>
        <w:t> </w:t>
      </w:r>
      <w:r w:rsidR="00836D94" w:rsidRPr="009D43D5">
        <w:rPr>
          <w:rFonts w:eastAsia="Times New Roman"/>
          <w:szCs w:val="24"/>
          <w:lang w:eastAsia="ru-RU"/>
        </w:rPr>
        <w:t xml:space="preserve">ответственным </w:t>
      </w:r>
      <w:r w:rsidR="00660238" w:rsidRPr="009D43D5">
        <w:rPr>
          <w:rFonts w:eastAsia="Times New Roman"/>
          <w:szCs w:val="24"/>
          <w:lang w:eastAsia="ru-RU"/>
        </w:rPr>
        <w:t>(</w:t>
      </w:r>
      <w:r w:rsidR="00C1016B" w:rsidRPr="009D43D5">
        <w:rPr>
          <w:szCs w:val="26"/>
        </w:rPr>
        <w:t>в</w:t>
      </w:r>
      <w:r w:rsidR="007C795B">
        <w:rPr>
          <w:szCs w:val="26"/>
        </w:rPr>
        <w:t> </w:t>
      </w:r>
      <w:r w:rsidR="00C1016B" w:rsidRPr="009D43D5">
        <w:rPr>
          <w:szCs w:val="26"/>
        </w:rPr>
        <w:t xml:space="preserve">каждом СП </w:t>
      </w:r>
      <w:r w:rsidR="00C1016B" w:rsidRPr="009D43D5">
        <w:t>П</w:t>
      </w:r>
      <w:r w:rsidR="00FE6FFF">
        <w:t>АО «НК «Роснефть»</w:t>
      </w:r>
      <w:r w:rsidR="00C1016B" w:rsidRPr="009D43D5">
        <w:t xml:space="preserve"> </w:t>
      </w:r>
      <w:r w:rsidR="00C1016B" w:rsidRPr="009D43D5">
        <w:rPr>
          <w:rFonts w:eastAsia="Times New Roman"/>
          <w:szCs w:val="24"/>
          <w:lang w:eastAsia="ru-RU"/>
        </w:rPr>
        <w:t>решением руководителя СП</w:t>
      </w:r>
      <w:r w:rsidR="00C1016B" w:rsidRPr="009D43D5">
        <w:rPr>
          <w:szCs w:val="26"/>
        </w:rPr>
        <w:t xml:space="preserve"> должен быть назначен работник, ответственный за получение и передачу оперативной информации </w:t>
      </w:r>
      <w:r>
        <w:rPr>
          <w:szCs w:val="26"/>
        </w:rPr>
        <w:t>ОД</w:t>
      </w:r>
      <w:r w:rsidR="00C1016B" w:rsidRPr="009D43D5">
        <w:rPr>
          <w:szCs w:val="26"/>
        </w:rPr>
        <w:t xml:space="preserve"> СЦУКС</w:t>
      </w:r>
      <w:r w:rsidR="00660238" w:rsidRPr="009D43D5">
        <w:rPr>
          <w:rFonts w:eastAsia="Times New Roman"/>
          <w:szCs w:val="24"/>
          <w:lang w:eastAsia="ru-RU"/>
        </w:rPr>
        <w:t xml:space="preserve">) </w:t>
      </w:r>
      <w:r w:rsidR="00836D94" w:rsidRPr="009D43D5">
        <w:rPr>
          <w:rFonts w:eastAsia="Times New Roman"/>
          <w:szCs w:val="24"/>
          <w:lang w:eastAsia="ru-RU"/>
        </w:rPr>
        <w:t>за передачу информации об</w:t>
      </w:r>
      <w:r w:rsidR="00660238" w:rsidRPr="009D43D5">
        <w:rPr>
          <w:rFonts w:eastAsia="Times New Roman"/>
          <w:szCs w:val="24"/>
          <w:lang w:eastAsia="ru-RU"/>
        </w:rPr>
        <w:t> </w:t>
      </w:r>
      <w:r w:rsidR="00836D94" w:rsidRPr="009D43D5">
        <w:rPr>
          <w:rFonts w:eastAsia="Times New Roman"/>
          <w:szCs w:val="24"/>
          <w:lang w:eastAsia="ru-RU"/>
        </w:rPr>
        <w:t xml:space="preserve">оперативных событиях </w:t>
      </w:r>
      <w:r w:rsidR="00745574" w:rsidRPr="009D43D5">
        <w:rPr>
          <w:rFonts w:eastAsia="Times New Roman"/>
          <w:szCs w:val="24"/>
          <w:lang w:eastAsia="ru-RU"/>
        </w:rPr>
        <w:t xml:space="preserve">работником СП </w:t>
      </w:r>
      <w:r w:rsidR="00F579ED">
        <w:rPr>
          <w:rFonts w:eastAsia="Times New Roman"/>
          <w:szCs w:val="24"/>
          <w:lang w:eastAsia="ru-RU"/>
        </w:rPr>
        <w:br/>
      </w:r>
      <w:r w:rsidR="00F579ED" w:rsidRPr="00673D88">
        <w:rPr>
          <w:szCs w:val="26"/>
        </w:rPr>
        <w:t>П</w:t>
      </w:r>
      <w:r w:rsidR="00FE6FFF">
        <w:rPr>
          <w:szCs w:val="26"/>
        </w:rPr>
        <w:t>АО «НК «Роснефть»</w:t>
      </w:r>
      <w:r w:rsidR="00F579ED">
        <w:rPr>
          <w:b/>
          <w:szCs w:val="26"/>
        </w:rPr>
        <w:t xml:space="preserve"> </w:t>
      </w:r>
      <w:r w:rsidR="00745574" w:rsidRPr="009D43D5">
        <w:rPr>
          <w:rFonts w:eastAsia="Times New Roman"/>
          <w:szCs w:val="24"/>
          <w:lang w:eastAsia="ru-RU"/>
        </w:rPr>
        <w:t xml:space="preserve">– </w:t>
      </w:r>
      <w:r w:rsidR="00E12482">
        <w:rPr>
          <w:szCs w:val="26"/>
        </w:rPr>
        <w:t>ОД</w:t>
      </w:r>
      <w:r w:rsidR="006E73E2" w:rsidRPr="009D43D5">
        <w:rPr>
          <w:szCs w:val="26"/>
        </w:rPr>
        <w:t xml:space="preserve"> СЦУКС </w:t>
      </w:r>
      <w:r w:rsidR="006E73E2" w:rsidRPr="009D43D5">
        <w:t>в</w:t>
      </w:r>
      <w:r w:rsidR="00660238" w:rsidRPr="009D43D5">
        <w:t> </w:t>
      </w:r>
      <w:r w:rsidR="006E73E2" w:rsidRPr="009D43D5">
        <w:t>соответствии с</w:t>
      </w:r>
      <w:r w:rsidR="00C619CC">
        <w:t> </w:t>
      </w:r>
      <w:r w:rsidR="006E73E2" w:rsidRPr="009D43D5">
        <w:t xml:space="preserve">разделом 7 </w:t>
      </w:r>
      <w:r w:rsidR="00647DE4">
        <w:t xml:space="preserve">настоящего </w:t>
      </w:r>
      <w:r w:rsidR="00187B84" w:rsidRPr="00187B84">
        <w:t>Стандарт</w:t>
      </w:r>
      <w:r w:rsidR="00187B84">
        <w:t>а</w:t>
      </w:r>
      <w:r w:rsidR="005C0406" w:rsidRPr="009D43D5">
        <w:rPr>
          <w:rFonts w:eastAsia="Times New Roman"/>
          <w:szCs w:val="24"/>
          <w:lang w:eastAsia="ru-RU"/>
        </w:rPr>
        <w:t>.</w:t>
      </w:r>
    </w:p>
    <w:p w14:paraId="4CF0248B" w14:textId="77777777" w:rsidR="00836D94" w:rsidRPr="00762955" w:rsidRDefault="00836D94" w:rsidP="005C0406">
      <w:pPr>
        <w:autoSpaceDE w:val="0"/>
        <w:autoSpaceDN w:val="0"/>
        <w:adjustRightInd w:val="0"/>
        <w:rPr>
          <w:rFonts w:eastAsia="Times New Roman"/>
          <w:szCs w:val="24"/>
          <w:lang w:eastAsia="ru-RU"/>
        </w:rPr>
      </w:pPr>
    </w:p>
    <w:p w14:paraId="33B6C0D6" w14:textId="77777777" w:rsidR="00872EAE" w:rsidRDefault="007F11B0" w:rsidP="00872EAE">
      <w:pPr>
        <w:rPr>
          <w:szCs w:val="24"/>
        </w:rPr>
      </w:pPr>
      <w:r w:rsidRPr="00644EBA">
        <w:rPr>
          <w:szCs w:val="24"/>
        </w:rPr>
        <w:t>При</w:t>
      </w:r>
      <w:r w:rsidR="00872EAE" w:rsidRPr="00644EBA">
        <w:rPr>
          <w:szCs w:val="24"/>
        </w:rPr>
        <w:t xml:space="preserve"> обнаружени</w:t>
      </w:r>
      <w:r w:rsidRPr="00644EBA">
        <w:rPr>
          <w:szCs w:val="24"/>
        </w:rPr>
        <w:t>и</w:t>
      </w:r>
      <w:r w:rsidR="00872EAE" w:rsidRPr="00644EBA">
        <w:rPr>
          <w:szCs w:val="24"/>
        </w:rPr>
        <w:t xml:space="preserve"> </w:t>
      </w:r>
      <w:r w:rsidR="007C795B">
        <w:rPr>
          <w:szCs w:val="24"/>
        </w:rPr>
        <w:t>природного</w:t>
      </w:r>
      <w:r w:rsidR="00872EAE" w:rsidRPr="00644EBA">
        <w:rPr>
          <w:szCs w:val="24"/>
        </w:rPr>
        <w:t xml:space="preserve"> пожара Общества Группы, использующие леса, обязаны немедленно сообщить об этом в диспетчерскую службу лесоохраны и в органы местного самоуправления муниципальных образований, на территории которых обнаружен </w:t>
      </w:r>
      <w:r w:rsidR="007C795B">
        <w:rPr>
          <w:szCs w:val="24"/>
        </w:rPr>
        <w:t>природный</w:t>
      </w:r>
      <w:r w:rsidR="00872EAE" w:rsidRPr="00644EBA">
        <w:rPr>
          <w:szCs w:val="24"/>
        </w:rPr>
        <w:t xml:space="preserve"> пожар.</w:t>
      </w:r>
    </w:p>
    <w:p w14:paraId="0510B181" w14:textId="77777777" w:rsidR="00872EAE" w:rsidRDefault="00872EAE" w:rsidP="00607E72">
      <w:pPr>
        <w:pStyle w:val="25"/>
        <w:spacing w:after="0" w:line="240" w:lineRule="auto"/>
        <w:ind w:left="0"/>
        <w:jc w:val="both"/>
        <w:rPr>
          <w:sz w:val="24"/>
          <w:szCs w:val="24"/>
        </w:rPr>
      </w:pPr>
    </w:p>
    <w:p w14:paraId="6C765A95" w14:textId="3B4FA4A9" w:rsidR="00607E72" w:rsidRDefault="00461DE0" w:rsidP="00607E72">
      <w:pPr>
        <w:rPr>
          <w:color w:val="000000"/>
          <w:szCs w:val="26"/>
        </w:rPr>
      </w:pPr>
      <w:r>
        <w:rPr>
          <w:color w:val="000000"/>
          <w:szCs w:val="26"/>
        </w:rPr>
        <w:t>В</w:t>
      </w:r>
      <w:r w:rsidR="00607E72" w:rsidRPr="0025239F">
        <w:rPr>
          <w:color w:val="000000"/>
          <w:szCs w:val="26"/>
        </w:rPr>
        <w:t xml:space="preserve"> </w:t>
      </w:r>
      <w:r w:rsidR="00E45652" w:rsidRPr="00E45652">
        <w:rPr>
          <w:color w:val="000000"/>
          <w:szCs w:val="26"/>
        </w:rPr>
        <w:t>Обществ</w:t>
      </w:r>
      <w:r>
        <w:rPr>
          <w:color w:val="000000"/>
          <w:szCs w:val="26"/>
        </w:rPr>
        <w:t>е</w:t>
      </w:r>
      <w:r w:rsidR="00E45652" w:rsidRPr="00E45652">
        <w:rPr>
          <w:color w:val="000000"/>
          <w:szCs w:val="26"/>
        </w:rPr>
        <w:t xml:space="preserve"> Группы</w:t>
      </w:r>
      <w:r w:rsidR="00607E72" w:rsidRPr="0025239F">
        <w:rPr>
          <w:color w:val="000000"/>
          <w:szCs w:val="26"/>
        </w:rPr>
        <w:t xml:space="preserve"> </w:t>
      </w:r>
      <w:r w:rsidR="00607E72" w:rsidRPr="0025239F">
        <w:rPr>
          <w:color w:val="000000"/>
          <w:kern w:val="24"/>
          <w:szCs w:val="26"/>
        </w:rPr>
        <w:t>общий контроль за регистрацией, учетом и передачей информации о ЧС</w:t>
      </w:r>
      <w:r w:rsidR="00607E72">
        <w:rPr>
          <w:color w:val="000000"/>
          <w:kern w:val="24"/>
          <w:szCs w:val="26"/>
        </w:rPr>
        <w:t xml:space="preserve"> и</w:t>
      </w:r>
      <w:r w:rsidR="00607E72" w:rsidRPr="0025239F">
        <w:rPr>
          <w:color w:val="000000"/>
          <w:kern w:val="24"/>
          <w:szCs w:val="26"/>
        </w:rPr>
        <w:t xml:space="preserve"> происшествиях возлагается</w:t>
      </w:r>
      <w:r w:rsidR="00607E72" w:rsidRPr="00E83E6D">
        <w:rPr>
          <w:color w:val="000000"/>
          <w:szCs w:val="26"/>
        </w:rPr>
        <w:t xml:space="preserve"> </w:t>
      </w:r>
      <w:r w:rsidR="00607E72" w:rsidRPr="0025239F">
        <w:rPr>
          <w:color w:val="000000"/>
          <w:szCs w:val="26"/>
        </w:rPr>
        <w:t xml:space="preserve">на </w:t>
      </w:r>
      <w:r w:rsidR="00E94175">
        <w:rPr>
          <w:color w:val="000000"/>
          <w:szCs w:val="26"/>
        </w:rPr>
        <w:t>руководителя</w:t>
      </w:r>
      <w:r w:rsidR="00607E72" w:rsidRPr="0025239F">
        <w:rPr>
          <w:color w:val="000000"/>
          <w:szCs w:val="26"/>
        </w:rPr>
        <w:t xml:space="preserve"> </w:t>
      </w:r>
      <w:r w:rsidR="00E45652" w:rsidRPr="00E45652">
        <w:rPr>
          <w:color w:val="000000"/>
          <w:szCs w:val="26"/>
        </w:rPr>
        <w:t>Обществ</w:t>
      </w:r>
      <w:r w:rsidR="00E45652">
        <w:rPr>
          <w:color w:val="000000"/>
          <w:szCs w:val="26"/>
        </w:rPr>
        <w:t>а</w:t>
      </w:r>
      <w:r w:rsidR="00E45652" w:rsidRPr="00E45652">
        <w:rPr>
          <w:color w:val="000000"/>
          <w:szCs w:val="26"/>
        </w:rPr>
        <w:t xml:space="preserve"> Группы</w:t>
      </w:r>
      <w:r w:rsidR="00607E72">
        <w:rPr>
          <w:color w:val="000000"/>
          <w:szCs w:val="26"/>
        </w:rPr>
        <w:t>.</w:t>
      </w:r>
    </w:p>
    <w:p w14:paraId="137DF33A" w14:textId="77777777" w:rsidR="00607E72" w:rsidRDefault="00607E72" w:rsidP="00607E72">
      <w:pPr>
        <w:rPr>
          <w:color w:val="000000"/>
          <w:szCs w:val="26"/>
        </w:rPr>
      </w:pPr>
    </w:p>
    <w:p w14:paraId="61E8BD87" w14:textId="3869D154" w:rsidR="00607E72" w:rsidRDefault="00461DE0" w:rsidP="00607E72">
      <w:pPr>
        <w:rPr>
          <w:color w:val="000000"/>
          <w:szCs w:val="26"/>
        </w:rPr>
      </w:pPr>
      <w:r>
        <w:rPr>
          <w:color w:val="000000"/>
          <w:szCs w:val="26"/>
        </w:rPr>
        <w:t>В П</w:t>
      </w:r>
      <w:r w:rsidR="00FE6FFF">
        <w:rPr>
          <w:color w:val="000000"/>
          <w:szCs w:val="26"/>
        </w:rPr>
        <w:t>АО «НК «Роснефть»</w:t>
      </w:r>
      <w:r w:rsidR="00607E72">
        <w:rPr>
          <w:color w:val="000000"/>
          <w:szCs w:val="26"/>
        </w:rPr>
        <w:t>:</w:t>
      </w:r>
    </w:p>
    <w:p w14:paraId="38BBCC7E" w14:textId="77777777" w:rsidR="00607E72" w:rsidRPr="00F33064" w:rsidRDefault="00607E72" w:rsidP="000F63F8">
      <w:pPr>
        <w:pStyle w:val="af6"/>
        <w:numPr>
          <w:ilvl w:val="0"/>
          <w:numId w:val="2"/>
        </w:numPr>
        <w:tabs>
          <w:tab w:val="clear" w:pos="360"/>
          <w:tab w:val="left" w:pos="539"/>
        </w:tabs>
        <w:spacing w:before="120" w:after="0"/>
        <w:ind w:left="538" w:hanging="357"/>
        <w:rPr>
          <w:rFonts w:eastAsia="Calibri"/>
          <w:lang w:eastAsia="en-US"/>
        </w:rPr>
      </w:pPr>
      <w:r w:rsidRPr="00E713E8">
        <w:rPr>
          <w:rFonts w:eastAsia="Calibri"/>
          <w:lang w:eastAsia="en-US"/>
        </w:rPr>
        <w:t xml:space="preserve">общий </w:t>
      </w:r>
      <w:r w:rsidRPr="00F33064">
        <w:rPr>
          <w:rFonts w:eastAsia="Calibri"/>
          <w:lang w:eastAsia="en-US"/>
        </w:rPr>
        <w:t>контроль за передачей информации о</w:t>
      </w:r>
      <w:r w:rsidR="007C795B">
        <w:rPr>
          <w:rFonts w:eastAsia="Calibri"/>
          <w:lang w:eastAsia="en-US"/>
        </w:rPr>
        <w:t>б оперативных событиях</w:t>
      </w:r>
      <w:r w:rsidR="003B7FA0">
        <w:rPr>
          <w:rFonts w:eastAsia="Calibri"/>
          <w:lang w:eastAsia="en-US"/>
        </w:rPr>
        <w:t xml:space="preserve"> и</w:t>
      </w:r>
      <w:r w:rsidRPr="00F33064">
        <w:rPr>
          <w:rFonts w:eastAsia="Calibri"/>
          <w:lang w:eastAsia="en-US"/>
        </w:rPr>
        <w:t xml:space="preserve"> ведение учёта ЧС возлагается на директора </w:t>
      </w:r>
      <w:r w:rsidR="00C569E4">
        <w:rPr>
          <w:rFonts w:eastAsia="Calibri"/>
          <w:lang w:eastAsia="en-US"/>
        </w:rPr>
        <w:t>СЦУКС</w:t>
      </w:r>
      <w:r w:rsidRPr="00F33064">
        <w:rPr>
          <w:rFonts w:eastAsia="Calibri"/>
          <w:lang w:eastAsia="en-US"/>
        </w:rPr>
        <w:t>;</w:t>
      </w:r>
    </w:p>
    <w:p w14:paraId="17A0DF8F" w14:textId="2ACDFC2A" w:rsidR="00B932F2" w:rsidRPr="00B77D58" w:rsidRDefault="00AB511F" w:rsidP="00E214A7">
      <w:pPr>
        <w:pStyle w:val="af6"/>
        <w:numPr>
          <w:ilvl w:val="0"/>
          <w:numId w:val="2"/>
        </w:numPr>
        <w:tabs>
          <w:tab w:val="clear" w:pos="360"/>
          <w:tab w:val="left" w:pos="539"/>
        </w:tabs>
        <w:spacing w:before="120" w:after="0"/>
        <w:ind w:left="538" w:hanging="357"/>
      </w:pPr>
      <w:r w:rsidRPr="00631D8A">
        <w:t xml:space="preserve">на </w:t>
      </w:r>
      <w:r w:rsidR="00534357">
        <w:t>директоров</w:t>
      </w:r>
      <w:r w:rsidR="00534357" w:rsidRPr="00631D8A">
        <w:t xml:space="preserve"> </w:t>
      </w:r>
      <w:r w:rsidRPr="00631D8A">
        <w:t>ДПБОТОС</w:t>
      </w:r>
      <w:r w:rsidR="00C07861">
        <w:t> </w:t>
      </w:r>
      <w:r w:rsidRPr="00631D8A">
        <w:t>в</w:t>
      </w:r>
      <w:r w:rsidR="00C07861">
        <w:t> </w:t>
      </w:r>
      <w:r w:rsidRPr="00631D8A">
        <w:t xml:space="preserve">РиД, </w:t>
      </w:r>
      <w:r w:rsidR="000D2468" w:rsidRPr="000D2468">
        <w:t>ДПБОТОС в ПКиЛ</w:t>
      </w:r>
      <w:r w:rsidR="00A00033">
        <w:t xml:space="preserve">, </w:t>
      </w:r>
      <w:r w:rsidR="000D2468" w:rsidRPr="000D2468">
        <w:t>ДПБОТОС в НиКС</w:t>
      </w:r>
      <w:r w:rsidR="000D2468" w:rsidRPr="000D2468" w:rsidDel="000D2468">
        <w:t xml:space="preserve"> </w:t>
      </w:r>
      <w:r w:rsidRPr="00C07861">
        <w:t>возлагается</w:t>
      </w:r>
      <w:r w:rsidRPr="00B77D58">
        <w:t xml:space="preserve"> </w:t>
      </w:r>
      <w:r w:rsidR="00B932F2" w:rsidRPr="00B77D58">
        <w:t>ведение учёта происшествий и их последствий</w:t>
      </w:r>
      <w:r w:rsidRPr="00B77D58">
        <w:t xml:space="preserve">, </w:t>
      </w:r>
      <w:r w:rsidR="00B77D58" w:rsidRPr="00B77D58">
        <w:t xml:space="preserve">а также не связанных с производством несчастных случаев, </w:t>
      </w:r>
      <w:r w:rsidRPr="00B77D58">
        <w:t>произошедших</w:t>
      </w:r>
      <w:r w:rsidR="00631D8A" w:rsidRPr="00B77D58">
        <w:t xml:space="preserve"> в Обществах Группы</w:t>
      </w:r>
      <w:r w:rsidR="009740C3" w:rsidRPr="00B77D58">
        <w:t>,</w:t>
      </w:r>
      <w:r w:rsidR="00631D8A" w:rsidRPr="00B77D58">
        <w:t xml:space="preserve"> </w:t>
      </w:r>
      <w:r w:rsidR="009740C3" w:rsidRPr="00B77D58">
        <w:t xml:space="preserve">входящих в </w:t>
      </w:r>
      <w:r w:rsidR="0004571E" w:rsidRPr="00B77D58">
        <w:t>соответствующие ББ</w:t>
      </w:r>
      <w:r w:rsidR="007338EA" w:rsidRPr="00B77D58">
        <w:t>;</w:t>
      </w:r>
    </w:p>
    <w:p w14:paraId="11AD2600" w14:textId="77777777" w:rsidR="00B932F2" w:rsidRPr="00923FCB" w:rsidRDefault="00AB511F" w:rsidP="00FD68FE">
      <w:pPr>
        <w:pStyle w:val="afb"/>
        <w:widowControl w:val="0"/>
        <w:numPr>
          <w:ilvl w:val="0"/>
          <w:numId w:val="8"/>
        </w:numPr>
        <w:tabs>
          <w:tab w:val="left" w:pos="539"/>
        </w:tabs>
        <w:autoSpaceDE w:val="0"/>
        <w:autoSpaceDN w:val="0"/>
        <w:adjustRightInd w:val="0"/>
        <w:spacing w:before="120"/>
        <w:ind w:left="538" w:hanging="357"/>
        <w:rPr>
          <w:b/>
          <w:i/>
          <w:szCs w:val="24"/>
        </w:rPr>
      </w:pPr>
      <w:r w:rsidRPr="00B77D58">
        <w:rPr>
          <w:szCs w:val="24"/>
        </w:rPr>
        <w:t xml:space="preserve">на </w:t>
      </w:r>
      <w:r w:rsidR="002D3579">
        <w:rPr>
          <w:szCs w:val="24"/>
        </w:rPr>
        <w:t>руководителей</w:t>
      </w:r>
      <w:r w:rsidR="00D7692A">
        <w:rPr>
          <w:szCs w:val="24"/>
        </w:rPr>
        <w:t xml:space="preserve"> КСП</w:t>
      </w:r>
      <w:r w:rsidRPr="00B77D58">
        <w:rPr>
          <w:szCs w:val="24"/>
        </w:rPr>
        <w:t xml:space="preserve"> возлагается</w:t>
      </w:r>
      <w:r w:rsidRPr="00B77D58" w:rsidDel="00AB511F">
        <w:rPr>
          <w:szCs w:val="24"/>
        </w:rPr>
        <w:t xml:space="preserve"> </w:t>
      </w:r>
      <w:r w:rsidRPr="00B77D58">
        <w:rPr>
          <w:szCs w:val="24"/>
        </w:rPr>
        <w:t>ведение учёта происшествий и их последствий</w:t>
      </w:r>
      <w:r w:rsidR="00B77D58" w:rsidRPr="00B77D58">
        <w:rPr>
          <w:szCs w:val="24"/>
        </w:rPr>
        <w:t>,</w:t>
      </w:r>
      <w:r w:rsidRPr="00B77D58">
        <w:rPr>
          <w:szCs w:val="24"/>
        </w:rPr>
        <w:t xml:space="preserve"> </w:t>
      </w:r>
      <w:r w:rsidR="00B77D58" w:rsidRPr="00B77D58">
        <w:rPr>
          <w:rFonts w:eastAsia="Times New Roman"/>
          <w:szCs w:val="24"/>
          <w:lang w:eastAsia="ru-RU"/>
        </w:rPr>
        <w:t>а также не связанных с производством несчастных случаев,</w:t>
      </w:r>
      <w:r w:rsidR="00B77D58" w:rsidRPr="00B77D58">
        <w:rPr>
          <w:szCs w:val="24"/>
        </w:rPr>
        <w:t xml:space="preserve"> произошедших в Обществах Группы</w:t>
      </w:r>
      <w:r w:rsidR="0090127F" w:rsidRPr="00B77D58">
        <w:rPr>
          <w:rStyle w:val="urtxtemph"/>
        </w:rPr>
        <w:t>, не входящи</w:t>
      </w:r>
      <w:r w:rsidR="00B77D58" w:rsidRPr="00B77D58">
        <w:rPr>
          <w:rStyle w:val="urtxtemph"/>
        </w:rPr>
        <w:t>х</w:t>
      </w:r>
      <w:r w:rsidR="0090127F" w:rsidRPr="00B77D58">
        <w:rPr>
          <w:rStyle w:val="urtxtemph"/>
        </w:rPr>
        <w:t xml:space="preserve"> </w:t>
      </w:r>
      <w:r w:rsidR="009E47C3" w:rsidRPr="00B77D58">
        <w:rPr>
          <w:rStyle w:val="urtxtemph"/>
        </w:rPr>
        <w:t>в ББ</w:t>
      </w:r>
      <w:r w:rsidR="000907AC" w:rsidRPr="00B77D58">
        <w:rPr>
          <w:szCs w:val="24"/>
        </w:rPr>
        <w:t>.</w:t>
      </w:r>
    </w:p>
    <w:p w14:paraId="3A97988E" w14:textId="77777777" w:rsidR="00923FCB" w:rsidRPr="00923FCB" w:rsidRDefault="00923FCB" w:rsidP="00923FCB"/>
    <w:p w14:paraId="64C44F28" w14:textId="6FC9E1E3" w:rsidR="00B77D58" w:rsidRDefault="002B5BE4" w:rsidP="00923FCB">
      <w:r w:rsidRPr="00923FCB">
        <w:t>Директор</w:t>
      </w:r>
      <w:r w:rsidR="002C17CE" w:rsidRPr="00923FCB">
        <w:t>ы</w:t>
      </w:r>
      <w:r w:rsidRPr="00923FCB">
        <w:t xml:space="preserve"> </w:t>
      </w:r>
      <w:r w:rsidR="00C07861" w:rsidRPr="00631D8A">
        <w:rPr>
          <w:szCs w:val="24"/>
        </w:rPr>
        <w:t>ДПБОТОС</w:t>
      </w:r>
      <w:r w:rsidR="00C07861">
        <w:rPr>
          <w:szCs w:val="24"/>
        </w:rPr>
        <w:t> </w:t>
      </w:r>
      <w:r w:rsidR="00C07861" w:rsidRPr="00631D8A">
        <w:rPr>
          <w:szCs w:val="24"/>
        </w:rPr>
        <w:t>в</w:t>
      </w:r>
      <w:r w:rsidR="00C07861">
        <w:rPr>
          <w:szCs w:val="24"/>
        </w:rPr>
        <w:t> </w:t>
      </w:r>
      <w:r w:rsidR="00C07861" w:rsidRPr="00631D8A">
        <w:rPr>
          <w:szCs w:val="24"/>
        </w:rPr>
        <w:t xml:space="preserve">РиД, </w:t>
      </w:r>
      <w:r w:rsidR="000D2468" w:rsidRPr="000D2468">
        <w:rPr>
          <w:szCs w:val="24"/>
        </w:rPr>
        <w:t>ДПБОТОС в ПКиЛ</w:t>
      </w:r>
      <w:r w:rsidR="00C07861">
        <w:rPr>
          <w:szCs w:val="24"/>
        </w:rPr>
        <w:t xml:space="preserve">, </w:t>
      </w:r>
      <w:r w:rsidR="000D2468" w:rsidRPr="000D2468">
        <w:rPr>
          <w:szCs w:val="24"/>
        </w:rPr>
        <w:t>ДПБОТОС в НиКС</w:t>
      </w:r>
      <w:r w:rsidR="00C07861" w:rsidRPr="00B77D58">
        <w:rPr>
          <w:szCs w:val="24"/>
        </w:rPr>
        <w:t xml:space="preserve"> </w:t>
      </w:r>
      <w:r w:rsidR="00B932F2" w:rsidRPr="00407665">
        <w:rPr>
          <w:szCs w:val="24"/>
        </w:rPr>
        <w:t>представляют в</w:t>
      </w:r>
      <w:r w:rsidR="00EF7381" w:rsidRPr="00407665">
        <w:rPr>
          <w:szCs w:val="24"/>
        </w:rPr>
        <w:t xml:space="preserve"> </w:t>
      </w:r>
      <w:r w:rsidR="00407665" w:rsidRPr="00407665">
        <w:rPr>
          <w:szCs w:val="24"/>
        </w:rPr>
        <w:t>ДСПиРПБОТ</w:t>
      </w:r>
      <w:r w:rsidR="00EF7381" w:rsidRPr="00EF7381">
        <w:rPr>
          <w:szCs w:val="24"/>
        </w:rPr>
        <w:t xml:space="preserve"> </w:t>
      </w:r>
      <w:r w:rsidR="00B932F2" w:rsidRPr="00923FCB">
        <w:t>сведения об уч</w:t>
      </w:r>
      <w:r w:rsidR="00882AC5" w:rsidRPr="00923FCB">
        <w:t>ё</w:t>
      </w:r>
      <w:r w:rsidR="00B932F2" w:rsidRPr="00923FCB">
        <w:t xml:space="preserve">те происшествий </w:t>
      </w:r>
      <w:r w:rsidR="00B77D58" w:rsidRPr="00923FCB">
        <w:t>и не связанных с производством несчастных случаев.</w:t>
      </w:r>
    </w:p>
    <w:p w14:paraId="5A1DADFC" w14:textId="77777777" w:rsidR="00923FCB" w:rsidRPr="00C72010" w:rsidRDefault="00923FCB" w:rsidP="00923FCB"/>
    <w:p w14:paraId="3FA8916F" w14:textId="56264B6C" w:rsidR="00B932F2" w:rsidRPr="00C72010" w:rsidRDefault="00B77D58" w:rsidP="00923FCB">
      <w:r w:rsidRPr="00C72010">
        <w:t xml:space="preserve">Директоры </w:t>
      </w:r>
      <w:r w:rsidR="00407665" w:rsidRPr="00407665">
        <w:t>ДСПиРПБОТ</w:t>
      </w:r>
      <w:r w:rsidRPr="00C72010">
        <w:t xml:space="preserve">, </w:t>
      </w:r>
      <w:r w:rsidR="00C07861" w:rsidRPr="00C72010">
        <w:rPr>
          <w:szCs w:val="24"/>
        </w:rPr>
        <w:t xml:space="preserve">ДПБОТОС в РиД, </w:t>
      </w:r>
      <w:r w:rsidR="000D2468" w:rsidRPr="000D2468">
        <w:rPr>
          <w:szCs w:val="24"/>
        </w:rPr>
        <w:t>ДПБОТОС в ПКиЛ</w:t>
      </w:r>
      <w:r w:rsidR="00C07861" w:rsidRPr="00C72010">
        <w:rPr>
          <w:szCs w:val="24"/>
        </w:rPr>
        <w:t xml:space="preserve">, </w:t>
      </w:r>
      <w:r w:rsidR="000D2468" w:rsidRPr="000D2468">
        <w:rPr>
          <w:szCs w:val="24"/>
        </w:rPr>
        <w:t>ДПБОТОС в НиКС</w:t>
      </w:r>
      <w:r w:rsidR="00C07861" w:rsidRPr="00C72010">
        <w:rPr>
          <w:szCs w:val="24"/>
        </w:rPr>
        <w:t xml:space="preserve"> </w:t>
      </w:r>
      <w:r w:rsidRPr="00C72010">
        <w:t xml:space="preserve">представляют сведения об учёте происшествий </w:t>
      </w:r>
      <w:r w:rsidRPr="00C72010">
        <w:rPr>
          <w:rFonts w:eastAsia="Times New Roman"/>
          <w:lang w:eastAsia="ru-RU"/>
        </w:rPr>
        <w:t xml:space="preserve">и не связанных с производством несчастных случаев </w:t>
      </w:r>
      <w:r w:rsidRPr="00C72010">
        <w:t>в СЦУКС – по</w:t>
      </w:r>
      <w:r w:rsidR="00C07861" w:rsidRPr="00C72010">
        <w:t> </w:t>
      </w:r>
      <w:r w:rsidRPr="00C72010">
        <w:t>запросу</w:t>
      </w:r>
      <w:r w:rsidR="00D01550" w:rsidRPr="00C72010">
        <w:t>.</w:t>
      </w:r>
    </w:p>
    <w:p w14:paraId="40E036F3" w14:textId="77777777" w:rsidR="00041F0B" w:rsidRPr="00C72010" w:rsidRDefault="00041F0B" w:rsidP="00041F0B"/>
    <w:p w14:paraId="74A8EA21" w14:textId="6512399D" w:rsidR="00B932F2" w:rsidRPr="009D43D5" w:rsidRDefault="00B932F2" w:rsidP="00041F0B">
      <w:pPr>
        <w:widowControl w:val="0"/>
        <w:autoSpaceDE w:val="0"/>
        <w:autoSpaceDN w:val="0"/>
        <w:adjustRightInd w:val="0"/>
      </w:pPr>
      <w:r w:rsidRPr="00515D3B">
        <w:rPr>
          <w:b/>
          <w:bCs/>
          <w:szCs w:val="26"/>
        </w:rPr>
        <w:t>Решение о категории</w:t>
      </w:r>
      <w:r w:rsidRPr="009D43D5">
        <w:rPr>
          <w:bCs/>
          <w:szCs w:val="26"/>
        </w:rPr>
        <w:t xml:space="preserve"> происшествия (1, 2,</w:t>
      </w:r>
      <w:r w:rsidR="00E63D97">
        <w:rPr>
          <w:bCs/>
          <w:szCs w:val="26"/>
        </w:rPr>
        <w:t xml:space="preserve"> 3</w:t>
      </w:r>
      <w:r w:rsidRPr="009D43D5">
        <w:rPr>
          <w:bCs/>
          <w:szCs w:val="26"/>
        </w:rPr>
        <w:t xml:space="preserve"> или </w:t>
      </w:r>
      <w:r w:rsidR="00E63D97">
        <w:rPr>
          <w:bCs/>
          <w:szCs w:val="26"/>
        </w:rPr>
        <w:t>4</w:t>
      </w:r>
      <w:r w:rsidRPr="009D43D5">
        <w:rPr>
          <w:bCs/>
          <w:szCs w:val="26"/>
        </w:rPr>
        <w:t xml:space="preserve"> уровень) или отнесение к ЧС (угрозе возникновения) </w:t>
      </w:r>
      <w:r w:rsidRPr="00515D3B">
        <w:rPr>
          <w:b/>
          <w:bCs/>
          <w:szCs w:val="26"/>
        </w:rPr>
        <w:t xml:space="preserve">принимает руководитель </w:t>
      </w:r>
      <w:r w:rsidR="00E45652" w:rsidRPr="00515D3B">
        <w:rPr>
          <w:b/>
          <w:szCs w:val="26"/>
        </w:rPr>
        <w:t>Общества Группы</w:t>
      </w:r>
      <w:r w:rsidRPr="009D43D5">
        <w:rPr>
          <w:bCs/>
          <w:szCs w:val="26"/>
        </w:rPr>
        <w:t xml:space="preserve"> в соответствии с имеющейся </w:t>
      </w:r>
      <w:r w:rsidRPr="009D43D5">
        <w:rPr>
          <w:szCs w:val="26"/>
        </w:rPr>
        <w:t xml:space="preserve">информацией и критериями, установленными в разделах 4 и 5 </w:t>
      </w:r>
      <w:r w:rsidR="00647DE4">
        <w:rPr>
          <w:szCs w:val="26"/>
        </w:rPr>
        <w:t xml:space="preserve">настоящего </w:t>
      </w:r>
      <w:r w:rsidR="00187B84" w:rsidRPr="00187B84">
        <w:rPr>
          <w:szCs w:val="26"/>
        </w:rPr>
        <w:t>Стандарт</w:t>
      </w:r>
      <w:r w:rsidR="00187B84">
        <w:rPr>
          <w:szCs w:val="26"/>
        </w:rPr>
        <w:t>а.</w:t>
      </w:r>
    </w:p>
    <w:p w14:paraId="0F2AFCBC" w14:textId="77777777" w:rsidR="00041F0B" w:rsidRPr="009D43D5" w:rsidRDefault="00041F0B" w:rsidP="00041F0B">
      <w:pPr>
        <w:widowControl w:val="0"/>
        <w:autoSpaceDE w:val="0"/>
        <w:autoSpaceDN w:val="0"/>
        <w:adjustRightInd w:val="0"/>
      </w:pPr>
    </w:p>
    <w:p w14:paraId="7F2E7ECD" w14:textId="1D91412A" w:rsidR="007C3096" w:rsidRPr="009D43D5" w:rsidRDefault="00B932F2" w:rsidP="00041F0B">
      <w:pPr>
        <w:pStyle w:val="af6"/>
        <w:tabs>
          <w:tab w:val="left" w:pos="539"/>
        </w:tabs>
        <w:spacing w:after="0"/>
        <w:rPr>
          <w:rFonts w:eastAsia="Calibri"/>
          <w:bCs/>
          <w:szCs w:val="26"/>
          <w:lang w:eastAsia="en-US"/>
        </w:rPr>
      </w:pPr>
      <w:r w:rsidRPr="009D43D5">
        <w:rPr>
          <w:rFonts w:eastAsia="Calibri"/>
          <w:lang w:eastAsia="en-US"/>
        </w:rPr>
        <w:t xml:space="preserve">После выяснения обстоятельств </w:t>
      </w:r>
      <w:r w:rsidR="00F4346C" w:rsidRPr="009D43D5">
        <w:rPr>
          <w:rFonts w:eastAsia="Calibri"/>
          <w:lang w:eastAsia="en-US"/>
        </w:rPr>
        <w:t>оперативного события</w:t>
      </w:r>
      <w:r w:rsidRPr="009D43D5">
        <w:rPr>
          <w:rFonts w:eastAsia="Calibri"/>
          <w:lang w:eastAsia="en-US"/>
        </w:rPr>
        <w:t xml:space="preserve"> и получения дополнительной информации категория</w:t>
      </w:r>
      <w:r w:rsidR="005E1EDE">
        <w:rPr>
          <w:rFonts w:eastAsia="Calibri"/>
          <w:lang w:eastAsia="en-US"/>
        </w:rPr>
        <w:t xml:space="preserve"> или уровень</w:t>
      </w:r>
      <w:r w:rsidRPr="009D43D5">
        <w:rPr>
          <w:rFonts w:eastAsia="Calibri"/>
          <w:lang w:eastAsia="en-US"/>
        </w:rPr>
        <w:t xml:space="preserve"> </w:t>
      </w:r>
      <w:r w:rsidR="00762955" w:rsidRPr="009D43D5">
        <w:rPr>
          <w:rFonts w:eastAsia="Calibri"/>
          <w:lang w:eastAsia="en-US"/>
        </w:rPr>
        <w:t>оперативного события</w:t>
      </w:r>
      <w:r w:rsidRPr="009D43D5">
        <w:rPr>
          <w:rFonts w:eastAsia="Calibri"/>
          <w:lang w:eastAsia="en-US"/>
        </w:rPr>
        <w:t xml:space="preserve"> мо</w:t>
      </w:r>
      <w:r w:rsidR="005E1EDE">
        <w:rPr>
          <w:rFonts w:eastAsia="Calibri"/>
          <w:lang w:eastAsia="en-US"/>
        </w:rPr>
        <w:t>гут</w:t>
      </w:r>
      <w:r w:rsidRPr="009D43D5">
        <w:rPr>
          <w:rFonts w:eastAsia="Calibri"/>
          <w:lang w:eastAsia="en-US"/>
        </w:rPr>
        <w:t xml:space="preserve"> быть изменен</w:t>
      </w:r>
      <w:r w:rsidR="005E1EDE">
        <w:rPr>
          <w:rFonts w:eastAsia="Calibri"/>
          <w:lang w:eastAsia="en-US"/>
        </w:rPr>
        <w:t>ы</w:t>
      </w:r>
      <w:r w:rsidRPr="009D43D5">
        <w:rPr>
          <w:rFonts w:eastAsia="Calibri"/>
          <w:lang w:eastAsia="en-US"/>
        </w:rPr>
        <w:t xml:space="preserve"> решением руководителя </w:t>
      </w:r>
      <w:r w:rsidR="00E45652" w:rsidRPr="009D43D5">
        <w:rPr>
          <w:szCs w:val="26"/>
        </w:rPr>
        <w:t>Общества Группы</w:t>
      </w:r>
      <w:r w:rsidRPr="009D43D5">
        <w:rPr>
          <w:rFonts w:eastAsia="Calibri"/>
          <w:lang w:eastAsia="en-US"/>
        </w:rPr>
        <w:t xml:space="preserve"> по согласованию с </w:t>
      </w:r>
      <w:r w:rsidR="00C86495" w:rsidRPr="009D43D5">
        <w:rPr>
          <w:rFonts w:eastAsia="Calibri"/>
          <w:lang w:eastAsia="en-US"/>
        </w:rPr>
        <w:t xml:space="preserve">директором </w:t>
      </w:r>
      <w:r w:rsidRPr="009D43D5">
        <w:rPr>
          <w:rFonts w:eastAsia="Calibri"/>
          <w:lang w:eastAsia="en-US"/>
        </w:rPr>
        <w:t>СЦУКС</w:t>
      </w:r>
      <w:r w:rsidR="00C86495" w:rsidRPr="009D43D5">
        <w:rPr>
          <w:rFonts w:eastAsia="Calibri"/>
          <w:lang w:eastAsia="en-US"/>
        </w:rPr>
        <w:t>,</w:t>
      </w:r>
      <w:r w:rsidR="00C86495" w:rsidRPr="009D43D5">
        <w:t xml:space="preserve"> а также, в</w:t>
      </w:r>
      <w:r w:rsidR="005E1EDE">
        <w:t> </w:t>
      </w:r>
      <w:r w:rsidR="00C86495" w:rsidRPr="009D43D5">
        <w:t>зависимости от ББ, в которое входит Общество Группы – с руководителем ДПБОТОС в</w:t>
      </w:r>
      <w:r w:rsidR="00610BCE">
        <w:t> </w:t>
      </w:r>
      <w:r w:rsidR="00C86495" w:rsidRPr="009D43D5">
        <w:t xml:space="preserve">РиД / </w:t>
      </w:r>
      <w:r w:rsidR="000D2468" w:rsidRPr="000D2468">
        <w:t>ДПБОТОС в ПКиЛ</w:t>
      </w:r>
      <w:r w:rsidR="000D2468" w:rsidRPr="000D2468" w:rsidDel="000D2468">
        <w:t xml:space="preserve"> </w:t>
      </w:r>
      <w:r w:rsidR="00C86495" w:rsidRPr="009D43D5">
        <w:t xml:space="preserve">/ </w:t>
      </w:r>
      <w:r w:rsidR="00407665" w:rsidRPr="00407665">
        <w:t>ДПБОТОС в НиКС</w:t>
      </w:r>
      <w:r w:rsidR="00407665" w:rsidRPr="00407665" w:rsidDel="00407665">
        <w:t xml:space="preserve"> </w:t>
      </w:r>
      <w:r w:rsidR="005E1EDE">
        <w:rPr>
          <w:rFonts w:eastAsia="Calibri"/>
          <w:lang w:eastAsia="en-US"/>
        </w:rPr>
        <w:t>либо с</w:t>
      </w:r>
      <w:r w:rsidR="00610BCE">
        <w:rPr>
          <w:rFonts w:eastAsia="Calibri"/>
          <w:lang w:eastAsia="en-US"/>
        </w:rPr>
        <w:t> </w:t>
      </w:r>
      <w:r w:rsidR="00010CF8">
        <w:rPr>
          <w:rFonts w:eastAsia="Calibri"/>
          <w:lang w:eastAsia="en-US"/>
        </w:rPr>
        <w:t>руководителем</w:t>
      </w:r>
      <w:r w:rsidR="00D95C67">
        <w:rPr>
          <w:rFonts w:eastAsia="Calibri"/>
          <w:lang w:eastAsia="en-US"/>
        </w:rPr>
        <w:t xml:space="preserve"> КСП</w:t>
      </w:r>
      <w:r w:rsidR="005E1EDE">
        <w:t xml:space="preserve"> – для </w:t>
      </w:r>
      <w:r w:rsidR="005E1EDE" w:rsidRPr="00631D8A">
        <w:t>Обществ Группы</w:t>
      </w:r>
      <w:r w:rsidR="005E1EDE">
        <w:rPr>
          <w:rStyle w:val="urtxtemph"/>
        </w:rPr>
        <w:t>, не входящих в ББ.</w:t>
      </w:r>
    </w:p>
    <w:p w14:paraId="35C37BC1" w14:textId="77777777" w:rsidR="007B4D4C" w:rsidRPr="009D43D5" w:rsidRDefault="007B4D4C" w:rsidP="00CE4C7D">
      <w:pPr>
        <w:pStyle w:val="af6"/>
        <w:spacing w:after="0"/>
      </w:pPr>
    </w:p>
    <w:p w14:paraId="276F6991" w14:textId="77777777" w:rsidR="00762955" w:rsidRPr="009D43D5" w:rsidRDefault="00CC6D98" w:rsidP="0049484A">
      <w:pPr>
        <w:pStyle w:val="af8"/>
        <w:tabs>
          <w:tab w:val="left" w:pos="426"/>
        </w:tabs>
        <w:ind w:firstLine="0"/>
        <w:rPr>
          <w:rFonts w:eastAsia="Calibri"/>
          <w:b/>
          <w:lang w:eastAsia="en-US"/>
        </w:rPr>
      </w:pPr>
      <w:r w:rsidRPr="00595A50">
        <w:t>ДДС ОГ / ДД ОГ</w:t>
      </w:r>
      <w:r w:rsidR="00762955" w:rsidRPr="009D43D5">
        <w:rPr>
          <w:szCs w:val="26"/>
        </w:rPr>
        <w:t xml:space="preserve">, </w:t>
      </w:r>
      <w:r w:rsidR="00762955" w:rsidRPr="009D43D5">
        <w:rPr>
          <w:b/>
          <w:szCs w:val="26"/>
        </w:rPr>
        <w:t xml:space="preserve">с получением </w:t>
      </w:r>
      <w:r w:rsidR="00A726DB">
        <w:rPr>
          <w:b/>
          <w:szCs w:val="26"/>
        </w:rPr>
        <w:t xml:space="preserve">утверждённой руководителем Общества Группы или его заместителем </w:t>
      </w:r>
      <w:r w:rsidR="00762955" w:rsidRPr="009D43D5">
        <w:rPr>
          <w:b/>
          <w:szCs w:val="26"/>
        </w:rPr>
        <w:t xml:space="preserve">информации об </w:t>
      </w:r>
      <w:r w:rsidR="00762955" w:rsidRPr="009D43D5">
        <w:rPr>
          <w:rFonts w:eastAsia="Calibri"/>
          <w:b/>
          <w:lang w:eastAsia="en-US"/>
        </w:rPr>
        <w:t xml:space="preserve">изменении категории </w:t>
      </w:r>
      <w:r w:rsidR="00F4346C" w:rsidRPr="009D43D5">
        <w:rPr>
          <w:rFonts w:eastAsia="Calibri"/>
          <w:b/>
          <w:lang w:eastAsia="en-US"/>
        </w:rPr>
        <w:t xml:space="preserve">оперативного события </w:t>
      </w:r>
      <w:r>
        <w:rPr>
          <w:rFonts w:eastAsia="Calibri"/>
          <w:lang w:eastAsia="en-US"/>
        </w:rPr>
        <w:t>необходимо</w:t>
      </w:r>
      <w:r w:rsidR="00762955" w:rsidRPr="009D43D5">
        <w:rPr>
          <w:rFonts w:eastAsia="Calibri"/>
          <w:b/>
          <w:lang w:eastAsia="en-US"/>
        </w:rPr>
        <w:t>:</w:t>
      </w:r>
    </w:p>
    <w:p w14:paraId="783199F8" w14:textId="77777777" w:rsidR="00762955" w:rsidRPr="009D43D5" w:rsidRDefault="00762955" w:rsidP="002D1B70">
      <w:pPr>
        <w:pStyle w:val="afb"/>
        <w:numPr>
          <w:ilvl w:val="0"/>
          <w:numId w:val="12"/>
        </w:numPr>
        <w:tabs>
          <w:tab w:val="left" w:pos="539"/>
        </w:tabs>
        <w:spacing w:before="120"/>
        <w:ind w:left="538" w:hanging="357"/>
        <w:rPr>
          <w:szCs w:val="26"/>
        </w:rPr>
      </w:pPr>
      <w:r w:rsidRPr="009D43D5">
        <w:rPr>
          <w:szCs w:val="26"/>
        </w:rPr>
        <w:t xml:space="preserve">немедленно произвести устный доклад </w:t>
      </w:r>
      <w:r w:rsidR="00461DE0">
        <w:rPr>
          <w:szCs w:val="26"/>
        </w:rPr>
        <w:t>ОД</w:t>
      </w:r>
      <w:r w:rsidRPr="009D43D5">
        <w:rPr>
          <w:szCs w:val="26"/>
        </w:rPr>
        <w:t xml:space="preserve"> СЦУКС;</w:t>
      </w:r>
    </w:p>
    <w:p w14:paraId="21ECA513" w14:textId="77777777" w:rsidR="00762955" w:rsidRPr="009D43D5" w:rsidRDefault="00003CA9" w:rsidP="002D1B70">
      <w:pPr>
        <w:pStyle w:val="af8"/>
        <w:numPr>
          <w:ilvl w:val="0"/>
          <w:numId w:val="12"/>
        </w:numPr>
        <w:tabs>
          <w:tab w:val="left" w:pos="539"/>
        </w:tabs>
        <w:spacing w:before="120"/>
        <w:ind w:left="538" w:hanging="357"/>
        <w:rPr>
          <w:szCs w:val="26"/>
        </w:rPr>
      </w:pPr>
      <w:r w:rsidRPr="00697F5B">
        <w:rPr>
          <w:szCs w:val="26"/>
        </w:rPr>
        <w:lastRenderedPageBreak/>
        <w:t xml:space="preserve">в течение </w:t>
      </w:r>
      <w:r w:rsidR="00CE0CA9">
        <w:rPr>
          <w:szCs w:val="26"/>
        </w:rPr>
        <w:t>6</w:t>
      </w:r>
      <w:r w:rsidRPr="00697F5B">
        <w:rPr>
          <w:szCs w:val="26"/>
        </w:rPr>
        <w:t xml:space="preserve">0 минут направить электронной или факсимильной почтой </w:t>
      </w:r>
      <w:r w:rsidR="00461DE0">
        <w:rPr>
          <w:szCs w:val="26"/>
        </w:rPr>
        <w:t>ОД</w:t>
      </w:r>
      <w:r w:rsidRPr="00697F5B">
        <w:rPr>
          <w:szCs w:val="26"/>
        </w:rPr>
        <w:t xml:space="preserve"> СЦУКС заполненное (согласованное в устном порядке руководителем Общества Группы или его заместителем) Донесение по форме ОД-1 (Приложение 1 </w:t>
      </w:r>
      <w:r w:rsidR="00461DE0">
        <w:rPr>
          <w:szCs w:val="26"/>
        </w:rPr>
        <w:t xml:space="preserve">к </w:t>
      </w:r>
      <w:r w:rsidRPr="00697F5B">
        <w:rPr>
          <w:szCs w:val="26"/>
        </w:rPr>
        <w:t>Стандарт</w:t>
      </w:r>
      <w:r w:rsidR="00461DE0">
        <w:rPr>
          <w:szCs w:val="26"/>
        </w:rPr>
        <w:t>у</w:t>
      </w:r>
      <w:r w:rsidRPr="00697F5B">
        <w:rPr>
          <w:szCs w:val="26"/>
        </w:rPr>
        <w:t xml:space="preserve"> Компании «Табель срочных донесений по вопросам гражданской обороны, предупреждению, ликвидации </w:t>
      </w:r>
      <w:r w:rsidRPr="00697F5B">
        <w:t>чрезвычайных ситуаций</w:t>
      </w:r>
      <w:r w:rsidRPr="00697F5B">
        <w:rPr>
          <w:szCs w:val="26"/>
        </w:rPr>
        <w:t xml:space="preserve">, пожарной и экологической безопасности» </w:t>
      </w:r>
      <w:r w:rsidR="00FE4EDB">
        <w:rPr>
          <w:szCs w:val="26"/>
        </w:rPr>
        <w:br/>
      </w:r>
      <w:r w:rsidRPr="00697F5B">
        <w:rPr>
          <w:szCs w:val="26"/>
        </w:rPr>
        <w:t>№ П3-</w:t>
      </w:r>
      <w:r w:rsidRPr="00697F5B">
        <w:rPr>
          <w:bCs/>
        </w:rPr>
        <w:t>05 С-0227</w:t>
      </w:r>
      <w:r w:rsidRPr="00697F5B">
        <w:rPr>
          <w:szCs w:val="26"/>
        </w:rPr>
        <w:t>).</w:t>
      </w:r>
    </w:p>
    <w:p w14:paraId="0E8585A0" w14:textId="77777777" w:rsidR="00514871" w:rsidRPr="009D43D5" w:rsidRDefault="00514871" w:rsidP="00762955">
      <w:pPr>
        <w:pStyle w:val="af6"/>
        <w:tabs>
          <w:tab w:val="left" w:pos="539"/>
        </w:tabs>
        <w:spacing w:after="0"/>
        <w:rPr>
          <w:rFonts w:eastAsia="Calibri"/>
          <w:lang w:eastAsia="en-US"/>
        </w:rPr>
      </w:pPr>
    </w:p>
    <w:p w14:paraId="3363F5AF" w14:textId="11BF303A" w:rsidR="00514871" w:rsidRPr="009D43D5" w:rsidRDefault="00514871" w:rsidP="00B915AC">
      <w:pPr>
        <w:pStyle w:val="af8"/>
        <w:tabs>
          <w:tab w:val="left" w:pos="426"/>
        </w:tabs>
        <w:ind w:firstLine="0"/>
        <w:rPr>
          <w:szCs w:val="26"/>
        </w:rPr>
      </w:pPr>
      <w:r w:rsidRPr="009D43D5">
        <w:rPr>
          <w:szCs w:val="26"/>
        </w:rPr>
        <w:t>Работник ЧС,</w:t>
      </w:r>
      <w:r w:rsidRPr="009D43D5">
        <w:rPr>
          <w:b/>
          <w:szCs w:val="26"/>
        </w:rPr>
        <w:t xml:space="preserve"> с получением </w:t>
      </w:r>
      <w:r w:rsidR="00A726DB">
        <w:rPr>
          <w:b/>
          <w:szCs w:val="26"/>
        </w:rPr>
        <w:t>утверждённой руководителем Общества Группы или его заместителем</w:t>
      </w:r>
      <w:r w:rsidR="00A726DB" w:rsidRPr="009D43D5">
        <w:rPr>
          <w:b/>
          <w:szCs w:val="26"/>
        </w:rPr>
        <w:t xml:space="preserve"> </w:t>
      </w:r>
      <w:r w:rsidRPr="009D43D5">
        <w:rPr>
          <w:b/>
          <w:szCs w:val="26"/>
        </w:rPr>
        <w:t xml:space="preserve">информации об </w:t>
      </w:r>
      <w:r w:rsidRPr="009D43D5">
        <w:rPr>
          <w:rFonts w:eastAsia="Calibri"/>
          <w:b/>
          <w:lang w:eastAsia="en-US"/>
        </w:rPr>
        <w:t xml:space="preserve">изменении категории оперативного события </w:t>
      </w:r>
      <w:r w:rsidRPr="009D43D5">
        <w:rPr>
          <w:rFonts w:eastAsia="Calibri"/>
          <w:lang w:eastAsia="en-US"/>
        </w:rPr>
        <w:t>должен</w:t>
      </w:r>
      <w:r w:rsidR="00B915AC">
        <w:rPr>
          <w:rFonts w:eastAsia="Calibri"/>
          <w:lang w:eastAsia="en-US"/>
        </w:rPr>
        <w:t xml:space="preserve"> </w:t>
      </w:r>
      <w:r w:rsidR="00003CA9" w:rsidRPr="005778FB">
        <w:rPr>
          <w:szCs w:val="26"/>
        </w:rPr>
        <w:t>в</w:t>
      </w:r>
      <w:r w:rsidR="00B915AC">
        <w:rPr>
          <w:szCs w:val="26"/>
        </w:rPr>
        <w:t> </w:t>
      </w:r>
      <w:r w:rsidR="00003CA9" w:rsidRPr="005778FB">
        <w:rPr>
          <w:szCs w:val="26"/>
        </w:rPr>
        <w:t xml:space="preserve">течение </w:t>
      </w:r>
      <w:r w:rsidR="00CE0CA9">
        <w:rPr>
          <w:szCs w:val="26"/>
        </w:rPr>
        <w:t>6</w:t>
      </w:r>
      <w:r w:rsidR="00003CA9" w:rsidRPr="005778FB">
        <w:rPr>
          <w:szCs w:val="26"/>
        </w:rPr>
        <w:t xml:space="preserve">0 минут направить электронной или факсимильной почтой руководителю Группы ПЛЧС подготовленное работником </w:t>
      </w:r>
      <w:r w:rsidR="00003CA9" w:rsidRPr="005778FB">
        <w:rPr>
          <w:color w:val="000000"/>
          <w:szCs w:val="26"/>
        </w:rPr>
        <w:t>Общества Группы</w:t>
      </w:r>
      <w:r w:rsidR="00003CA9" w:rsidRPr="005778FB">
        <w:rPr>
          <w:szCs w:val="26"/>
        </w:rPr>
        <w:t xml:space="preserve">, ответственным за получение и передачу информации в </w:t>
      </w:r>
      <w:r w:rsidR="00003CA9" w:rsidRPr="005778FB">
        <w:rPr>
          <w:color w:val="000000"/>
          <w:szCs w:val="26"/>
        </w:rPr>
        <w:t>Обществе Группы</w:t>
      </w:r>
      <w:r w:rsidR="00003CA9" w:rsidRPr="005778FB">
        <w:rPr>
          <w:szCs w:val="26"/>
        </w:rPr>
        <w:t xml:space="preserve"> </w:t>
      </w:r>
      <w:r w:rsidR="00003CA9" w:rsidRPr="005778FB">
        <w:t>и передачу информации в П</w:t>
      </w:r>
      <w:r w:rsidR="00FE6FFF">
        <w:t>АО «НК «Роснефть»</w:t>
      </w:r>
      <w:r w:rsidR="00003CA9" w:rsidRPr="005778FB">
        <w:rPr>
          <w:szCs w:val="26"/>
        </w:rPr>
        <w:t xml:space="preserve"> (</w:t>
      </w:r>
      <w:r w:rsidR="00FE4EDB">
        <w:rPr>
          <w:szCs w:val="26"/>
        </w:rPr>
        <w:t>ДД ОГ</w:t>
      </w:r>
      <w:r w:rsidR="00003CA9" w:rsidRPr="005778FB">
        <w:rPr>
          <w:szCs w:val="26"/>
        </w:rPr>
        <w:t xml:space="preserve">) Донесение по форме ОД-1 (Приложение 1 </w:t>
      </w:r>
      <w:r w:rsidR="00F462F8">
        <w:rPr>
          <w:szCs w:val="26"/>
        </w:rPr>
        <w:t>к </w:t>
      </w:r>
      <w:r w:rsidR="00003CA9" w:rsidRPr="005778FB">
        <w:rPr>
          <w:szCs w:val="26"/>
        </w:rPr>
        <w:t>Стандарт</w:t>
      </w:r>
      <w:r w:rsidR="00F462F8">
        <w:rPr>
          <w:szCs w:val="26"/>
        </w:rPr>
        <w:t>у</w:t>
      </w:r>
      <w:r w:rsidR="00003CA9" w:rsidRPr="005778FB">
        <w:rPr>
          <w:szCs w:val="26"/>
        </w:rPr>
        <w:t xml:space="preserve"> Компании «Табель срочных донесений по вопросам гражданской обороны, предупреждению, ликвидации </w:t>
      </w:r>
      <w:r w:rsidR="00003CA9" w:rsidRPr="005778FB">
        <w:t>чрезвычайных ситуаций</w:t>
      </w:r>
      <w:r w:rsidR="00003CA9" w:rsidRPr="005778FB">
        <w:rPr>
          <w:szCs w:val="26"/>
        </w:rPr>
        <w:t>, пожарной и экологической безопасности» № П3-</w:t>
      </w:r>
      <w:r w:rsidR="00003CA9" w:rsidRPr="005778FB">
        <w:rPr>
          <w:bCs/>
        </w:rPr>
        <w:t>05 С-0227</w:t>
      </w:r>
      <w:r w:rsidR="00003CA9" w:rsidRPr="005778FB">
        <w:rPr>
          <w:szCs w:val="26"/>
        </w:rPr>
        <w:t>).</w:t>
      </w:r>
    </w:p>
    <w:p w14:paraId="1CD51B02" w14:textId="77777777" w:rsidR="00514871" w:rsidRDefault="00514871" w:rsidP="00762955">
      <w:pPr>
        <w:pStyle w:val="af6"/>
        <w:tabs>
          <w:tab w:val="left" w:pos="539"/>
        </w:tabs>
        <w:spacing w:after="0"/>
        <w:rPr>
          <w:rFonts w:eastAsia="Calibri"/>
          <w:lang w:eastAsia="en-US"/>
        </w:rPr>
      </w:pPr>
    </w:p>
    <w:p w14:paraId="3679ECCD" w14:textId="77777777" w:rsidR="00762955" w:rsidRDefault="00762955" w:rsidP="00762955">
      <w:pPr>
        <w:pStyle w:val="af6"/>
        <w:tabs>
          <w:tab w:val="left" w:pos="539"/>
        </w:tabs>
        <w:spacing w:after="0"/>
        <w:rPr>
          <w:rFonts w:eastAsia="Calibri"/>
          <w:lang w:eastAsia="en-US"/>
        </w:rPr>
      </w:pPr>
    </w:p>
    <w:p w14:paraId="7E7E3C7A" w14:textId="77777777" w:rsidR="006D11F1" w:rsidRDefault="00923FCB" w:rsidP="002D1B70">
      <w:pPr>
        <w:pStyle w:val="S20"/>
        <w:numPr>
          <w:ilvl w:val="1"/>
          <w:numId w:val="31"/>
        </w:numPr>
        <w:ind w:left="0" w:firstLine="0"/>
        <w:rPr>
          <w:rStyle w:val="36"/>
          <w:rFonts w:eastAsia="Calibri" w:cs="Times New Roman"/>
          <w:b/>
          <w:bCs w:val="0"/>
          <w:caps w:val="0"/>
          <w:sz w:val="24"/>
          <w:szCs w:val="24"/>
        </w:rPr>
      </w:pPr>
      <w:bookmarkStart w:id="61" w:name="_Toc413748244"/>
      <w:bookmarkStart w:id="62" w:name="_Toc17458168"/>
      <w:r w:rsidRPr="00952CB5">
        <w:rPr>
          <w:rStyle w:val="36"/>
          <w:rFonts w:cs="Times New Roman"/>
          <w:b/>
          <w:bCs w:val="0"/>
          <w:caps w:val="0"/>
          <w:sz w:val="24"/>
          <w:szCs w:val="24"/>
        </w:rPr>
        <w:t xml:space="preserve">ПОРЯДОК ОПЕРАТИВНОГО ИНФОРМИРОВАНИЯ О </w:t>
      </w:r>
      <w:r w:rsidR="00A16721">
        <w:rPr>
          <w:rStyle w:val="36"/>
          <w:rFonts w:cs="Times New Roman"/>
          <w:b/>
          <w:bCs w:val="0"/>
          <w:caps w:val="0"/>
          <w:sz w:val="24"/>
          <w:szCs w:val="24"/>
        </w:rPr>
        <w:t>ЧРЕЗВЫЧАЙНОЙ СИТУАЦИИ</w:t>
      </w:r>
      <w:r>
        <w:rPr>
          <w:rStyle w:val="36"/>
          <w:rFonts w:cs="Times New Roman"/>
          <w:b/>
          <w:bCs w:val="0"/>
          <w:caps w:val="0"/>
          <w:sz w:val="24"/>
          <w:szCs w:val="24"/>
        </w:rPr>
        <w:t xml:space="preserve"> </w:t>
      </w:r>
      <w:r w:rsidRPr="00956652">
        <w:rPr>
          <w:rStyle w:val="36"/>
          <w:rFonts w:cs="Times New Roman"/>
          <w:b/>
          <w:bCs w:val="0"/>
          <w:caps w:val="0"/>
          <w:sz w:val="24"/>
          <w:szCs w:val="24"/>
        </w:rPr>
        <w:t>(УГРОЗЕ),</w:t>
      </w:r>
      <w:r w:rsidRPr="00952CB5">
        <w:rPr>
          <w:rStyle w:val="36"/>
          <w:rFonts w:cs="Times New Roman"/>
          <w:b/>
          <w:bCs w:val="0"/>
          <w:caps w:val="0"/>
          <w:sz w:val="24"/>
          <w:szCs w:val="24"/>
        </w:rPr>
        <w:t xml:space="preserve"> ПРОИСШЕСТВИ</w:t>
      </w:r>
      <w:r w:rsidR="00A16721">
        <w:rPr>
          <w:rStyle w:val="36"/>
          <w:rFonts w:cs="Times New Roman"/>
          <w:b/>
          <w:bCs w:val="0"/>
          <w:caps w:val="0"/>
          <w:sz w:val="24"/>
          <w:szCs w:val="24"/>
        </w:rPr>
        <w:t>И</w:t>
      </w:r>
      <w:r w:rsidRPr="00952CB5">
        <w:rPr>
          <w:rStyle w:val="36"/>
          <w:rFonts w:cs="Times New Roman"/>
          <w:b/>
          <w:bCs w:val="0"/>
          <w:caps w:val="0"/>
          <w:sz w:val="24"/>
          <w:szCs w:val="24"/>
        </w:rPr>
        <w:t xml:space="preserve"> </w:t>
      </w:r>
      <w:r w:rsidRPr="00952CB5">
        <w:rPr>
          <w:caps w:val="0"/>
        </w:rPr>
        <w:t>1-ГО УРОВНЯ</w:t>
      </w:r>
      <w:bookmarkEnd w:id="61"/>
      <w:bookmarkEnd w:id="62"/>
    </w:p>
    <w:p w14:paraId="4BE30383" w14:textId="77777777" w:rsidR="00607E72" w:rsidRDefault="00607E72" w:rsidP="00CE4C7D">
      <w:pPr>
        <w:pStyle w:val="af6"/>
        <w:spacing w:after="0"/>
      </w:pPr>
    </w:p>
    <w:p w14:paraId="5F0AA7B5" w14:textId="77777777" w:rsidR="008E293A" w:rsidRPr="004C466C" w:rsidRDefault="008E293A" w:rsidP="00A63A3C">
      <w:pPr>
        <w:pStyle w:val="af8"/>
        <w:tabs>
          <w:tab w:val="left" w:pos="426"/>
        </w:tabs>
        <w:ind w:firstLine="0"/>
      </w:pPr>
      <w:r w:rsidRPr="004C466C">
        <w:t xml:space="preserve">Работник </w:t>
      </w:r>
      <w:r w:rsidR="00E45652" w:rsidRPr="004C466C">
        <w:rPr>
          <w:color w:val="000000"/>
        </w:rPr>
        <w:t>Общества Группы</w:t>
      </w:r>
      <w:r w:rsidRPr="004C466C">
        <w:t xml:space="preserve">, обнаруживший факт </w:t>
      </w:r>
      <w:r w:rsidR="00F52EC1">
        <w:rPr>
          <w:szCs w:val="26"/>
        </w:rPr>
        <w:t>оперативного события</w:t>
      </w:r>
      <w:r w:rsidRPr="004C466C">
        <w:t xml:space="preserve">, должен немедленно и с максимальным количеством фактов </w:t>
      </w:r>
      <w:r w:rsidR="00300F5F">
        <w:t xml:space="preserve">сообщить об этом </w:t>
      </w:r>
      <w:r w:rsidRPr="004C466C">
        <w:t>своему непосредственному или вышестоящему руководителю</w:t>
      </w:r>
      <w:r w:rsidR="00BD0458" w:rsidRPr="004C466C">
        <w:t xml:space="preserve">, который должен </w:t>
      </w:r>
      <w:r w:rsidR="00300F5F" w:rsidRPr="004C466C">
        <w:t xml:space="preserve">немедленно и с максимальным количеством фактов </w:t>
      </w:r>
      <w:r w:rsidR="00300F5F">
        <w:t>сообщить об этом</w:t>
      </w:r>
      <w:r w:rsidR="00BD0458" w:rsidRPr="004C466C">
        <w:t xml:space="preserve"> </w:t>
      </w:r>
      <w:r w:rsidRPr="004C466C">
        <w:t xml:space="preserve">в </w:t>
      </w:r>
      <w:r w:rsidR="00F65D6B" w:rsidRPr="004C466C">
        <w:t>ДДС </w:t>
      </w:r>
      <w:r w:rsidR="008D6238">
        <w:rPr>
          <w:color w:val="000000"/>
        </w:rPr>
        <w:t>ОГ</w:t>
      </w:r>
      <w:r w:rsidR="004C466C" w:rsidRPr="004C466C">
        <w:t xml:space="preserve"> </w:t>
      </w:r>
      <w:r w:rsidR="00CD31E9">
        <w:t>/</w:t>
      </w:r>
      <w:r w:rsidR="008D6238">
        <w:t xml:space="preserve"> ДД ОГ</w:t>
      </w:r>
      <w:r w:rsidRPr="004C466C">
        <w:t>.</w:t>
      </w:r>
    </w:p>
    <w:p w14:paraId="36D0B2E8" w14:textId="77777777" w:rsidR="008E293A" w:rsidRPr="00595A50" w:rsidRDefault="008E293A" w:rsidP="00A63A3C">
      <w:pPr>
        <w:tabs>
          <w:tab w:val="left" w:pos="426"/>
        </w:tabs>
        <w:rPr>
          <w:szCs w:val="24"/>
        </w:rPr>
      </w:pPr>
    </w:p>
    <w:p w14:paraId="7F6C3430" w14:textId="00264C93" w:rsidR="008E293A" w:rsidRPr="00595A50" w:rsidRDefault="008E293A" w:rsidP="00A63A3C">
      <w:pPr>
        <w:tabs>
          <w:tab w:val="left" w:pos="426"/>
        </w:tabs>
      </w:pPr>
      <w:r w:rsidRPr="00595A50">
        <w:t xml:space="preserve">При получении </w:t>
      </w:r>
      <w:r w:rsidR="005377A3" w:rsidRPr="00595A50">
        <w:t xml:space="preserve">ДДС ОГ / ДД ОГ </w:t>
      </w:r>
      <w:r w:rsidR="004F2F41" w:rsidRPr="00595A50">
        <w:t>оповещения о факте оперативного события</w:t>
      </w:r>
      <w:r w:rsidRPr="00595A50">
        <w:t xml:space="preserve"> </w:t>
      </w:r>
      <w:r w:rsidR="004F2F41" w:rsidRPr="00595A50">
        <w:t>от </w:t>
      </w:r>
      <w:r w:rsidRPr="00595A50">
        <w:t xml:space="preserve">телеметрической аппаратуры, по телефону от </w:t>
      </w:r>
      <w:r w:rsidR="00300F5F" w:rsidRPr="00595A50">
        <w:t xml:space="preserve">третьих </w:t>
      </w:r>
      <w:r w:rsidRPr="00595A50">
        <w:t>лиц</w:t>
      </w:r>
      <w:r w:rsidR="00300F5F" w:rsidRPr="00595A50">
        <w:t xml:space="preserve"> </w:t>
      </w:r>
      <w:r w:rsidRPr="00595A50">
        <w:t>в район предполагаемой ЧС</w:t>
      </w:r>
      <w:r w:rsidR="001A74FC" w:rsidRPr="00595A50">
        <w:t xml:space="preserve"> (</w:t>
      </w:r>
      <w:r w:rsidRPr="00595A50">
        <w:t>происшествия</w:t>
      </w:r>
      <w:r w:rsidR="001A74FC" w:rsidRPr="00595A50">
        <w:t>)</w:t>
      </w:r>
      <w:r w:rsidRPr="00595A50">
        <w:t xml:space="preserve"> должен быть направлен работник </w:t>
      </w:r>
      <w:r w:rsidR="00E45652" w:rsidRPr="00595A50">
        <w:rPr>
          <w:szCs w:val="26"/>
        </w:rPr>
        <w:t>Общества Группы</w:t>
      </w:r>
      <w:r w:rsidR="00595A50" w:rsidRPr="00595A50">
        <w:rPr>
          <w:szCs w:val="26"/>
        </w:rPr>
        <w:t xml:space="preserve"> / подрядной (субподрядной) организации</w:t>
      </w:r>
      <w:r w:rsidRPr="00595A50">
        <w:t xml:space="preserve"> для проверки и подтверждения с места (возможной ЧС, происшествия) </w:t>
      </w:r>
      <w:r w:rsidR="004F2F41" w:rsidRPr="00595A50">
        <w:t>факта оперативного события</w:t>
      </w:r>
      <w:r w:rsidRPr="00595A50">
        <w:t>.</w:t>
      </w:r>
    </w:p>
    <w:p w14:paraId="751B0155" w14:textId="77777777" w:rsidR="008E293A" w:rsidRPr="009A0C73" w:rsidRDefault="008E293A" w:rsidP="00A63A3C">
      <w:pPr>
        <w:pStyle w:val="af8"/>
        <w:tabs>
          <w:tab w:val="left" w:pos="426"/>
        </w:tabs>
        <w:ind w:firstLine="0"/>
        <w:rPr>
          <w:szCs w:val="26"/>
        </w:rPr>
      </w:pPr>
    </w:p>
    <w:p w14:paraId="280F094D" w14:textId="77777777" w:rsidR="008E293A" w:rsidRPr="00C569E4" w:rsidRDefault="009604C9" w:rsidP="00A63A3C">
      <w:pPr>
        <w:pStyle w:val="af8"/>
        <w:tabs>
          <w:tab w:val="left" w:pos="426"/>
        </w:tabs>
        <w:ind w:firstLine="0"/>
        <w:rPr>
          <w:szCs w:val="26"/>
        </w:rPr>
      </w:pPr>
      <w:r w:rsidRPr="009604C9">
        <w:rPr>
          <w:b/>
        </w:rPr>
        <w:t>ДДС </w:t>
      </w:r>
      <w:r w:rsidRPr="009604C9">
        <w:rPr>
          <w:b/>
          <w:color w:val="000000"/>
        </w:rPr>
        <w:t>ОГ</w:t>
      </w:r>
      <w:r w:rsidRPr="009604C9">
        <w:rPr>
          <w:b/>
        </w:rPr>
        <w:t xml:space="preserve"> / ДД ОГ</w:t>
      </w:r>
      <w:r w:rsidR="008E293A" w:rsidRPr="00062940">
        <w:rPr>
          <w:b/>
          <w:szCs w:val="26"/>
        </w:rPr>
        <w:t xml:space="preserve">, </w:t>
      </w:r>
      <w:r w:rsidR="00705A0D" w:rsidRPr="00C569E4">
        <w:rPr>
          <w:szCs w:val="26"/>
        </w:rPr>
        <w:t>с получением информации о</w:t>
      </w:r>
      <w:r w:rsidR="00F52EC1">
        <w:rPr>
          <w:szCs w:val="26"/>
        </w:rPr>
        <w:t>б оперативном событии</w:t>
      </w:r>
      <w:r w:rsidR="00705A0D">
        <w:rPr>
          <w:szCs w:val="26"/>
        </w:rPr>
        <w:t xml:space="preserve">, </w:t>
      </w:r>
      <w:r>
        <w:rPr>
          <w:szCs w:val="26"/>
        </w:rPr>
        <w:t>необходимо</w:t>
      </w:r>
      <w:r w:rsidR="008E293A" w:rsidRPr="00C569E4">
        <w:rPr>
          <w:szCs w:val="26"/>
        </w:rPr>
        <w:t>:</w:t>
      </w:r>
    </w:p>
    <w:p w14:paraId="63E48658" w14:textId="77777777" w:rsidR="008E293A" w:rsidRPr="009A0C73" w:rsidRDefault="008E293A" w:rsidP="002D1B70">
      <w:pPr>
        <w:pStyle w:val="af8"/>
        <w:numPr>
          <w:ilvl w:val="0"/>
          <w:numId w:val="36"/>
        </w:numPr>
        <w:tabs>
          <w:tab w:val="left" w:pos="539"/>
        </w:tabs>
        <w:spacing w:before="120"/>
        <w:ind w:left="538" w:hanging="357"/>
        <w:rPr>
          <w:szCs w:val="26"/>
        </w:rPr>
      </w:pPr>
      <w:r w:rsidRPr="009A0C73">
        <w:rPr>
          <w:szCs w:val="26"/>
        </w:rPr>
        <w:t>принять и записать передаваемую информацию</w:t>
      </w:r>
      <w:r>
        <w:rPr>
          <w:szCs w:val="26"/>
        </w:rPr>
        <w:t xml:space="preserve"> в журнал учёта по форме, установленной в </w:t>
      </w:r>
      <w:r w:rsidR="00BA3539" w:rsidRPr="00E45652">
        <w:rPr>
          <w:color w:val="000000"/>
          <w:szCs w:val="26"/>
        </w:rPr>
        <w:t>Обществ</w:t>
      </w:r>
      <w:r w:rsidR="00BA3539">
        <w:rPr>
          <w:color w:val="000000"/>
          <w:szCs w:val="26"/>
        </w:rPr>
        <w:t>е</w:t>
      </w:r>
      <w:r w:rsidR="00BA3539" w:rsidRPr="00E45652">
        <w:rPr>
          <w:color w:val="000000"/>
          <w:szCs w:val="26"/>
        </w:rPr>
        <w:t xml:space="preserve"> Группы</w:t>
      </w:r>
      <w:r w:rsidRPr="009A0C73">
        <w:rPr>
          <w:szCs w:val="26"/>
        </w:rPr>
        <w:t>;</w:t>
      </w:r>
    </w:p>
    <w:p w14:paraId="5102C0B9" w14:textId="0EAF0DD0" w:rsidR="00250083" w:rsidRPr="00250083" w:rsidRDefault="008E293A" w:rsidP="005C29BE">
      <w:pPr>
        <w:pStyle w:val="afb"/>
        <w:numPr>
          <w:ilvl w:val="0"/>
          <w:numId w:val="36"/>
        </w:numPr>
        <w:tabs>
          <w:tab w:val="left" w:pos="539"/>
        </w:tabs>
        <w:spacing w:before="120"/>
        <w:rPr>
          <w:szCs w:val="26"/>
        </w:rPr>
      </w:pPr>
      <w:r w:rsidRPr="00250083">
        <w:rPr>
          <w:szCs w:val="26"/>
        </w:rPr>
        <w:t>сверить полученную информацию с критериями, установленными в раздел</w:t>
      </w:r>
      <w:r w:rsidR="00874EAD" w:rsidRPr="00250083">
        <w:rPr>
          <w:szCs w:val="26"/>
        </w:rPr>
        <w:t>ах</w:t>
      </w:r>
      <w:r w:rsidRPr="00250083">
        <w:rPr>
          <w:szCs w:val="26"/>
        </w:rPr>
        <w:t xml:space="preserve"> </w:t>
      </w:r>
      <w:r w:rsidR="006C3140" w:rsidRPr="00250083">
        <w:rPr>
          <w:szCs w:val="26"/>
        </w:rPr>
        <w:t>4</w:t>
      </w:r>
      <w:r w:rsidR="00F84A38" w:rsidRPr="00250083">
        <w:rPr>
          <w:szCs w:val="26"/>
        </w:rPr>
        <w:t xml:space="preserve"> и</w:t>
      </w:r>
      <w:r w:rsidR="00874EAD" w:rsidRPr="00250083">
        <w:rPr>
          <w:szCs w:val="26"/>
        </w:rPr>
        <w:t xml:space="preserve"> 5 </w:t>
      </w:r>
      <w:r w:rsidR="00647DE4">
        <w:rPr>
          <w:color w:val="000000"/>
          <w:kern w:val="24"/>
          <w:szCs w:val="26"/>
        </w:rPr>
        <w:t xml:space="preserve">настоящего </w:t>
      </w:r>
      <w:r w:rsidR="005C29BE" w:rsidRPr="005C29BE">
        <w:rPr>
          <w:color w:val="000000"/>
          <w:kern w:val="24"/>
          <w:szCs w:val="26"/>
        </w:rPr>
        <w:t>Стандарт</w:t>
      </w:r>
      <w:r w:rsidR="00647DE4">
        <w:rPr>
          <w:color w:val="000000"/>
          <w:kern w:val="24"/>
          <w:szCs w:val="26"/>
        </w:rPr>
        <w:t>а</w:t>
      </w:r>
      <w:r w:rsidR="00F52EC1" w:rsidRPr="00250083">
        <w:rPr>
          <w:bCs/>
        </w:rPr>
        <w:t xml:space="preserve"> и определить вид оперативного события</w:t>
      </w:r>
      <w:r w:rsidR="00250083">
        <w:rPr>
          <w:bCs/>
        </w:rPr>
        <w:t>;</w:t>
      </w:r>
    </w:p>
    <w:p w14:paraId="71A8627B" w14:textId="77777777" w:rsidR="008E293A" w:rsidRPr="00250083" w:rsidRDefault="00250083" w:rsidP="002D1B70">
      <w:pPr>
        <w:pStyle w:val="afb"/>
        <w:numPr>
          <w:ilvl w:val="0"/>
          <w:numId w:val="36"/>
        </w:numPr>
        <w:tabs>
          <w:tab w:val="left" w:pos="539"/>
        </w:tabs>
        <w:spacing w:before="120"/>
        <w:ind w:left="538" w:hanging="357"/>
        <w:rPr>
          <w:szCs w:val="26"/>
        </w:rPr>
      </w:pPr>
      <w:r w:rsidRPr="009D43D5">
        <w:rPr>
          <w:szCs w:val="26"/>
        </w:rPr>
        <w:t xml:space="preserve">при её соответствии критериям </w:t>
      </w:r>
      <w:r w:rsidRPr="00250083">
        <w:rPr>
          <w:bCs/>
        </w:rPr>
        <w:t xml:space="preserve">ЧС или </w:t>
      </w:r>
      <w:r w:rsidRPr="009D43D5">
        <w:rPr>
          <w:szCs w:val="26"/>
        </w:rPr>
        <w:t xml:space="preserve">происшествия </w:t>
      </w:r>
      <w:r w:rsidRPr="00250083">
        <w:rPr>
          <w:bCs/>
        </w:rPr>
        <w:t xml:space="preserve">1-го </w:t>
      </w:r>
      <w:r w:rsidR="00F52EC1" w:rsidRPr="00250083">
        <w:rPr>
          <w:bCs/>
        </w:rPr>
        <w:t>уров</w:t>
      </w:r>
      <w:r w:rsidRPr="00250083">
        <w:rPr>
          <w:bCs/>
        </w:rPr>
        <w:t xml:space="preserve">ня, </w:t>
      </w:r>
      <w:r w:rsidR="008E293A" w:rsidRPr="00250083">
        <w:rPr>
          <w:szCs w:val="26"/>
        </w:rPr>
        <w:t>произвести устный доклад:</w:t>
      </w:r>
    </w:p>
    <w:p w14:paraId="63D6EA63" w14:textId="77777777" w:rsidR="008E293A" w:rsidRPr="004C2427" w:rsidRDefault="008E293A" w:rsidP="000F63F8">
      <w:pPr>
        <w:pStyle w:val="af8"/>
        <w:numPr>
          <w:ilvl w:val="0"/>
          <w:numId w:val="3"/>
        </w:numPr>
        <w:tabs>
          <w:tab w:val="clear" w:pos="709"/>
          <w:tab w:val="num" w:pos="539"/>
        </w:tabs>
        <w:spacing w:before="120"/>
        <w:ind w:left="896" w:hanging="357"/>
        <w:rPr>
          <w:szCs w:val="26"/>
        </w:rPr>
      </w:pPr>
      <w:r w:rsidRPr="004C2427">
        <w:rPr>
          <w:szCs w:val="26"/>
        </w:rPr>
        <w:t>руковод</w:t>
      </w:r>
      <w:r w:rsidR="00B8622A">
        <w:rPr>
          <w:szCs w:val="26"/>
        </w:rPr>
        <w:t>ителю</w:t>
      </w:r>
      <w:r w:rsidRPr="004C2427">
        <w:rPr>
          <w:szCs w:val="26"/>
        </w:rPr>
        <w:t xml:space="preserve"> </w:t>
      </w:r>
      <w:r w:rsidR="00BA3539" w:rsidRPr="00E45652">
        <w:rPr>
          <w:color w:val="000000"/>
          <w:szCs w:val="26"/>
        </w:rPr>
        <w:t>Обществ</w:t>
      </w:r>
      <w:r w:rsidR="00BA3539">
        <w:rPr>
          <w:color w:val="000000"/>
          <w:szCs w:val="26"/>
        </w:rPr>
        <w:t>а</w:t>
      </w:r>
      <w:r w:rsidR="00BA3539" w:rsidRPr="00E45652">
        <w:rPr>
          <w:color w:val="000000"/>
          <w:szCs w:val="26"/>
        </w:rPr>
        <w:t xml:space="preserve"> Группы</w:t>
      </w:r>
      <w:r w:rsidR="00B8622A">
        <w:rPr>
          <w:szCs w:val="26"/>
        </w:rPr>
        <w:t xml:space="preserve"> (его заместителям</w:t>
      </w:r>
      <w:r w:rsidR="003E5626">
        <w:rPr>
          <w:szCs w:val="26"/>
        </w:rPr>
        <w:t xml:space="preserve"> по указанию руководителя Общества Группы</w:t>
      </w:r>
      <w:r w:rsidR="00B8622A">
        <w:rPr>
          <w:szCs w:val="26"/>
        </w:rPr>
        <w:t>)</w:t>
      </w:r>
      <w:r w:rsidRPr="004C2427">
        <w:rPr>
          <w:szCs w:val="26"/>
        </w:rPr>
        <w:t>;</w:t>
      </w:r>
    </w:p>
    <w:p w14:paraId="46EAD2C6" w14:textId="7C840BBA" w:rsidR="008E293A" w:rsidRPr="00A726DB" w:rsidRDefault="009604C9" w:rsidP="005C29BE">
      <w:pPr>
        <w:pStyle w:val="af8"/>
        <w:numPr>
          <w:ilvl w:val="0"/>
          <w:numId w:val="3"/>
        </w:numPr>
        <w:spacing w:before="120"/>
        <w:rPr>
          <w:szCs w:val="26"/>
        </w:rPr>
      </w:pPr>
      <w:r>
        <w:rPr>
          <w:szCs w:val="26"/>
        </w:rPr>
        <w:t>ОД</w:t>
      </w:r>
      <w:r w:rsidR="008E293A" w:rsidRPr="00A726DB">
        <w:rPr>
          <w:szCs w:val="26"/>
        </w:rPr>
        <w:t xml:space="preserve"> СЦУКС</w:t>
      </w:r>
      <w:r w:rsidR="00012748" w:rsidRPr="00A726DB">
        <w:rPr>
          <w:szCs w:val="26"/>
        </w:rPr>
        <w:t xml:space="preserve"> в соответствии с </w:t>
      </w:r>
      <w:r w:rsidR="00B8622A" w:rsidRPr="00A726DB">
        <w:t xml:space="preserve">разделом </w:t>
      </w:r>
      <w:r w:rsidR="006B264F" w:rsidRPr="00A726DB">
        <w:t>7</w:t>
      </w:r>
      <w:r w:rsidR="00B8622A" w:rsidRPr="00A726DB">
        <w:t xml:space="preserve"> </w:t>
      </w:r>
      <w:r w:rsidR="00647DE4">
        <w:t xml:space="preserve">настоящего </w:t>
      </w:r>
      <w:r w:rsidR="005C29BE" w:rsidRPr="005C29BE">
        <w:t>Стандарт</w:t>
      </w:r>
      <w:r w:rsidR="00647DE4">
        <w:t>а</w:t>
      </w:r>
      <w:r w:rsidR="00A726DB" w:rsidRPr="00A726DB">
        <w:t xml:space="preserve"> и полученными от</w:t>
      </w:r>
      <w:r w:rsidR="00A726DB" w:rsidRPr="00A726DB">
        <w:rPr>
          <w:szCs w:val="26"/>
        </w:rPr>
        <w:t xml:space="preserve"> руководителя </w:t>
      </w:r>
      <w:r w:rsidR="00A726DB" w:rsidRPr="00A726DB">
        <w:rPr>
          <w:color w:val="000000"/>
          <w:szCs w:val="26"/>
        </w:rPr>
        <w:t xml:space="preserve">Общества Группы </w:t>
      </w:r>
      <w:r w:rsidR="00A726DB" w:rsidRPr="00A726DB">
        <w:rPr>
          <w:szCs w:val="26"/>
        </w:rPr>
        <w:t>или его заместителя указаниями</w:t>
      </w:r>
      <w:r w:rsidR="008E293A" w:rsidRPr="00A726DB">
        <w:rPr>
          <w:szCs w:val="26"/>
        </w:rPr>
        <w:t>;</w:t>
      </w:r>
    </w:p>
    <w:p w14:paraId="39A4C49B" w14:textId="77777777" w:rsidR="008E293A" w:rsidRPr="0057560E" w:rsidRDefault="00DF702F" w:rsidP="000F63F8">
      <w:pPr>
        <w:pStyle w:val="af8"/>
        <w:numPr>
          <w:ilvl w:val="0"/>
          <w:numId w:val="3"/>
        </w:numPr>
        <w:tabs>
          <w:tab w:val="clear" w:pos="709"/>
          <w:tab w:val="num" w:pos="539"/>
        </w:tabs>
        <w:spacing w:before="120"/>
        <w:ind w:left="896" w:hanging="357"/>
        <w:rPr>
          <w:szCs w:val="26"/>
        </w:rPr>
      </w:pPr>
      <w:r w:rsidRPr="00D45215">
        <w:rPr>
          <w:szCs w:val="26"/>
        </w:rPr>
        <w:t xml:space="preserve">после согласования с руководителем </w:t>
      </w:r>
      <w:r w:rsidR="00BA3539" w:rsidRPr="00D45215">
        <w:rPr>
          <w:szCs w:val="26"/>
        </w:rPr>
        <w:t>Общества Группы</w:t>
      </w:r>
      <w:r w:rsidR="00B8622A" w:rsidRPr="00D45215">
        <w:rPr>
          <w:szCs w:val="26"/>
        </w:rPr>
        <w:t xml:space="preserve"> (его заместителя)</w:t>
      </w:r>
      <w:r w:rsidR="008E293A" w:rsidRPr="00D45215">
        <w:rPr>
          <w:szCs w:val="26"/>
        </w:rPr>
        <w:t xml:space="preserve"> – в</w:t>
      </w:r>
      <w:r w:rsidR="008E293A" w:rsidRPr="00F26F1D">
        <w:rPr>
          <w:szCs w:val="26"/>
        </w:rPr>
        <w:t xml:space="preserve"> территориальные органы федеральных органов исполнительной власти</w:t>
      </w:r>
      <w:r w:rsidR="008E293A">
        <w:rPr>
          <w:szCs w:val="26"/>
        </w:rPr>
        <w:t>, имеющие надзорные функции</w:t>
      </w:r>
      <w:r w:rsidR="008E293A" w:rsidRPr="00F26F1D">
        <w:rPr>
          <w:szCs w:val="26"/>
        </w:rPr>
        <w:t xml:space="preserve">, органы местного </w:t>
      </w:r>
      <w:r w:rsidR="008E293A" w:rsidRPr="0057560E">
        <w:rPr>
          <w:szCs w:val="26"/>
        </w:rPr>
        <w:t>самоуправления</w:t>
      </w:r>
      <w:r w:rsidR="0057560E" w:rsidRPr="0057560E">
        <w:rPr>
          <w:szCs w:val="26"/>
        </w:rPr>
        <w:t xml:space="preserve"> муниципальных образований</w:t>
      </w:r>
      <w:r w:rsidR="00041F0B" w:rsidRPr="0057560E">
        <w:rPr>
          <w:szCs w:val="26"/>
        </w:rPr>
        <w:t>.</w:t>
      </w:r>
    </w:p>
    <w:p w14:paraId="01173D83" w14:textId="77777777" w:rsidR="007A0F43" w:rsidRPr="00041F0B" w:rsidRDefault="008E293A" w:rsidP="002D1B70">
      <w:pPr>
        <w:pStyle w:val="af8"/>
        <w:numPr>
          <w:ilvl w:val="0"/>
          <w:numId w:val="36"/>
        </w:numPr>
        <w:tabs>
          <w:tab w:val="left" w:pos="539"/>
        </w:tabs>
        <w:spacing w:before="120"/>
        <w:ind w:left="538" w:hanging="357"/>
        <w:rPr>
          <w:szCs w:val="26"/>
        </w:rPr>
      </w:pPr>
      <w:r w:rsidRPr="00041F0B">
        <w:rPr>
          <w:szCs w:val="26"/>
        </w:rPr>
        <w:t>заполнить бланк Донесения</w:t>
      </w:r>
      <w:r w:rsidR="007A0F43" w:rsidRPr="00041F0B">
        <w:rPr>
          <w:szCs w:val="26"/>
        </w:rPr>
        <w:t xml:space="preserve"> по форме </w:t>
      </w:r>
      <w:r w:rsidR="00397375" w:rsidRPr="00041F0B">
        <w:rPr>
          <w:szCs w:val="26"/>
        </w:rPr>
        <w:t xml:space="preserve">ОД-1 </w:t>
      </w:r>
      <w:r w:rsidR="007A0F43" w:rsidRPr="00041F0B">
        <w:rPr>
          <w:szCs w:val="26"/>
        </w:rPr>
        <w:t>(</w:t>
      </w:r>
      <w:r w:rsidR="00041F0B" w:rsidRPr="00041F0B">
        <w:rPr>
          <w:szCs w:val="26"/>
        </w:rPr>
        <w:t>П</w:t>
      </w:r>
      <w:r w:rsidR="007A0F43" w:rsidRPr="00041F0B">
        <w:rPr>
          <w:szCs w:val="26"/>
        </w:rPr>
        <w:t>риложение</w:t>
      </w:r>
      <w:r w:rsidR="00041F0B">
        <w:rPr>
          <w:szCs w:val="26"/>
        </w:rPr>
        <w:t xml:space="preserve"> </w:t>
      </w:r>
      <w:r w:rsidR="007B7A9D" w:rsidRPr="00041F0B">
        <w:rPr>
          <w:szCs w:val="26"/>
        </w:rPr>
        <w:t>1</w:t>
      </w:r>
      <w:r w:rsidR="007A0F43" w:rsidRPr="00041F0B">
        <w:rPr>
          <w:szCs w:val="26"/>
        </w:rPr>
        <w:t xml:space="preserve"> </w:t>
      </w:r>
      <w:r w:rsidR="005C4F98">
        <w:rPr>
          <w:szCs w:val="26"/>
        </w:rPr>
        <w:t xml:space="preserve">к </w:t>
      </w:r>
      <w:r w:rsidR="002F70BF" w:rsidRPr="00041F0B">
        <w:rPr>
          <w:szCs w:val="26"/>
        </w:rPr>
        <w:t>Стандарт</w:t>
      </w:r>
      <w:r w:rsidR="005C4F98">
        <w:rPr>
          <w:szCs w:val="26"/>
        </w:rPr>
        <w:t>у</w:t>
      </w:r>
      <w:r w:rsidR="002F70BF" w:rsidRPr="00041F0B">
        <w:rPr>
          <w:szCs w:val="26"/>
        </w:rPr>
        <w:t xml:space="preserve"> Компании «Табель срочных донесений по вопросам гражданской обороны, предупреждению, </w:t>
      </w:r>
      <w:r w:rsidR="002F70BF" w:rsidRPr="00041F0B">
        <w:rPr>
          <w:szCs w:val="26"/>
        </w:rPr>
        <w:lastRenderedPageBreak/>
        <w:t xml:space="preserve">ликвидации </w:t>
      </w:r>
      <w:r w:rsidR="00F31E81" w:rsidRPr="005F6159">
        <w:rPr>
          <w:color w:val="000000"/>
        </w:rPr>
        <w:t>чрезвычайных ситуаций</w:t>
      </w:r>
      <w:r w:rsidR="002F70BF" w:rsidRPr="00041F0B">
        <w:rPr>
          <w:szCs w:val="26"/>
        </w:rPr>
        <w:t xml:space="preserve">, пожарной и экологической безопасности» </w:t>
      </w:r>
      <w:r w:rsidR="003C0B45">
        <w:rPr>
          <w:szCs w:val="26"/>
        </w:rPr>
        <w:br/>
      </w:r>
      <w:r w:rsidR="006121A9" w:rsidRPr="00041F0B">
        <w:rPr>
          <w:szCs w:val="26"/>
        </w:rPr>
        <w:t>№</w:t>
      </w:r>
      <w:r w:rsidR="006121A9">
        <w:rPr>
          <w:szCs w:val="26"/>
        </w:rPr>
        <w:t> </w:t>
      </w:r>
      <w:r w:rsidR="006B19E1" w:rsidRPr="00041F0B">
        <w:rPr>
          <w:szCs w:val="26"/>
        </w:rPr>
        <w:t>П3-</w:t>
      </w:r>
      <w:r w:rsidR="00F53B72">
        <w:rPr>
          <w:bCs/>
        </w:rPr>
        <w:t>05 С-0227</w:t>
      </w:r>
      <w:r w:rsidR="007A0F43" w:rsidRPr="00041F0B">
        <w:rPr>
          <w:szCs w:val="26"/>
        </w:rPr>
        <w:t>);</w:t>
      </w:r>
    </w:p>
    <w:p w14:paraId="739F7DD7" w14:textId="77777777" w:rsidR="008E293A" w:rsidRPr="00041F0B" w:rsidRDefault="008E293A" w:rsidP="002D1B70">
      <w:pPr>
        <w:pStyle w:val="af8"/>
        <w:numPr>
          <w:ilvl w:val="0"/>
          <w:numId w:val="36"/>
        </w:numPr>
        <w:tabs>
          <w:tab w:val="left" w:pos="539"/>
        </w:tabs>
        <w:spacing w:before="120"/>
        <w:ind w:left="538" w:hanging="357"/>
        <w:rPr>
          <w:szCs w:val="26"/>
        </w:rPr>
      </w:pPr>
      <w:r w:rsidRPr="00041F0B">
        <w:rPr>
          <w:szCs w:val="26"/>
        </w:rPr>
        <w:t xml:space="preserve">направить Донесение </w:t>
      </w:r>
      <w:r w:rsidR="00DC1A26" w:rsidRPr="00041F0B">
        <w:rPr>
          <w:szCs w:val="26"/>
        </w:rPr>
        <w:t xml:space="preserve">по форме ОД-1 </w:t>
      </w:r>
      <w:r w:rsidRPr="00041F0B">
        <w:rPr>
          <w:szCs w:val="26"/>
        </w:rPr>
        <w:t>электронной или факс</w:t>
      </w:r>
      <w:r w:rsidR="004C424D">
        <w:rPr>
          <w:szCs w:val="26"/>
        </w:rPr>
        <w:t>имильной</w:t>
      </w:r>
      <w:r w:rsidR="004C424D" w:rsidRPr="004C424D">
        <w:rPr>
          <w:szCs w:val="26"/>
        </w:rPr>
        <w:t xml:space="preserve"> </w:t>
      </w:r>
      <w:r w:rsidR="004C424D" w:rsidRPr="00041F0B">
        <w:rPr>
          <w:szCs w:val="26"/>
        </w:rPr>
        <w:t>почтой</w:t>
      </w:r>
      <w:r w:rsidRPr="00041F0B">
        <w:rPr>
          <w:szCs w:val="26"/>
        </w:rPr>
        <w:t>:</w:t>
      </w:r>
    </w:p>
    <w:p w14:paraId="48AB843D" w14:textId="77777777" w:rsidR="008E293A" w:rsidRPr="001B578D" w:rsidRDefault="00B5429E" w:rsidP="000F63F8">
      <w:pPr>
        <w:pStyle w:val="af8"/>
        <w:numPr>
          <w:ilvl w:val="0"/>
          <w:numId w:val="3"/>
        </w:numPr>
        <w:tabs>
          <w:tab w:val="clear" w:pos="709"/>
          <w:tab w:val="num" w:pos="539"/>
        </w:tabs>
        <w:spacing w:before="120"/>
        <w:ind w:left="896" w:hanging="357"/>
        <w:rPr>
          <w:szCs w:val="26"/>
        </w:rPr>
      </w:pPr>
      <w:r w:rsidRPr="00B8622A">
        <w:rPr>
          <w:szCs w:val="26"/>
        </w:rPr>
        <w:t>руковод</w:t>
      </w:r>
      <w:r w:rsidR="00B8622A" w:rsidRPr="00B8622A">
        <w:rPr>
          <w:szCs w:val="26"/>
        </w:rPr>
        <w:t xml:space="preserve">ителю </w:t>
      </w:r>
      <w:r w:rsidR="006121A9" w:rsidRPr="00E45652">
        <w:rPr>
          <w:color w:val="000000"/>
          <w:szCs w:val="26"/>
        </w:rPr>
        <w:t>Обществ</w:t>
      </w:r>
      <w:r w:rsidR="006121A9">
        <w:rPr>
          <w:color w:val="000000"/>
          <w:szCs w:val="26"/>
        </w:rPr>
        <w:t>а</w:t>
      </w:r>
      <w:r w:rsidR="006121A9" w:rsidRPr="00E45652">
        <w:rPr>
          <w:color w:val="000000"/>
          <w:szCs w:val="26"/>
        </w:rPr>
        <w:t xml:space="preserve"> Группы</w:t>
      </w:r>
      <w:r w:rsidR="00B8622A">
        <w:rPr>
          <w:szCs w:val="26"/>
        </w:rPr>
        <w:t xml:space="preserve"> (</w:t>
      </w:r>
      <w:r w:rsidR="00B8622A" w:rsidRPr="00B8622A">
        <w:rPr>
          <w:szCs w:val="26"/>
        </w:rPr>
        <w:t>его заместителям</w:t>
      </w:r>
      <w:r w:rsidR="00173B57" w:rsidRPr="00173B57">
        <w:rPr>
          <w:szCs w:val="26"/>
        </w:rPr>
        <w:t xml:space="preserve"> </w:t>
      </w:r>
      <w:r w:rsidR="00173B57">
        <w:rPr>
          <w:szCs w:val="26"/>
        </w:rPr>
        <w:t>по указанию руководителя Общества Группы</w:t>
      </w:r>
      <w:r w:rsidR="00B8622A">
        <w:rPr>
          <w:szCs w:val="26"/>
        </w:rPr>
        <w:t>)</w:t>
      </w:r>
      <w:r w:rsidR="00B8622A" w:rsidRPr="00B8622A">
        <w:rPr>
          <w:szCs w:val="26"/>
        </w:rPr>
        <w:t xml:space="preserve"> </w:t>
      </w:r>
      <w:r w:rsidRPr="00B8622A">
        <w:rPr>
          <w:szCs w:val="26"/>
        </w:rPr>
        <w:t xml:space="preserve">и </w:t>
      </w:r>
      <w:r w:rsidR="00B8622A">
        <w:rPr>
          <w:szCs w:val="26"/>
        </w:rPr>
        <w:t xml:space="preserve">другим </w:t>
      </w:r>
      <w:r w:rsidRPr="00B8622A">
        <w:rPr>
          <w:szCs w:val="26"/>
        </w:rPr>
        <w:t xml:space="preserve">должностным лицам </w:t>
      </w:r>
      <w:r w:rsidR="00173B57">
        <w:rPr>
          <w:szCs w:val="26"/>
        </w:rPr>
        <w:t>Общества Группы</w:t>
      </w:r>
      <w:r w:rsidR="00173B57" w:rsidRPr="00B8622A">
        <w:rPr>
          <w:szCs w:val="26"/>
        </w:rPr>
        <w:t xml:space="preserve"> </w:t>
      </w:r>
      <w:r w:rsidR="00DC1A26">
        <w:rPr>
          <w:szCs w:val="26"/>
        </w:rPr>
        <w:t xml:space="preserve">по направлениям деятельности </w:t>
      </w:r>
      <w:r w:rsidR="008E293A" w:rsidRPr="00B8622A">
        <w:rPr>
          <w:szCs w:val="26"/>
        </w:rPr>
        <w:t>(в том числе</w:t>
      </w:r>
      <w:r w:rsidR="008E293A">
        <w:rPr>
          <w:szCs w:val="26"/>
        </w:rPr>
        <w:t xml:space="preserve"> работнику ЧС) </w:t>
      </w:r>
      <w:r w:rsidR="008E293A" w:rsidRPr="004C2427">
        <w:rPr>
          <w:szCs w:val="26"/>
        </w:rPr>
        <w:t xml:space="preserve">в соответствии с порядком, установленным </w:t>
      </w:r>
      <w:r w:rsidR="008E293A" w:rsidRPr="001B578D">
        <w:rPr>
          <w:szCs w:val="26"/>
        </w:rPr>
        <w:t xml:space="preserve">в </w:t>
      </w:r>
      <w:r w:rsidR="006121A9" w:rsidRPr="001B578D">
        <w:rPr>
          <w:color w:val="000000"/>
          <w:szCs w:val="26"/>
        </w:rPr>
        <w:t>Обществе Группы</w:t>
      </w:r>
      <w:r w:rsidR="008E293A" w:rsidRPr="001B578D">
        <w:rPr>
          <w:szCs w:val="26"/>
        </w:rPr>
        <w:t>;</w:t>
      </w:r>
    </w:p>
    <w:p w14:paraId="76FCE329" w14:textId="67DB2C22" w:rsidR="008E293A" w:rsidRDefault="009604C9" w:rsidP="005C29BE">
      <w:pPr>
        <w:pStyle w:val="af8"/>
        <w:numPr>
          <w:ilvl w:val="0"/>
          <w:numId w:val="3"/>
        </w:numPr>
        <w:spacing w:before="120"/>
        <w:rPr>
          <w:szCs w:val="26"/>
        </w:rPr>
      </w:pPr>
      <w:r w:rsidRPr="001B578D">
        <w:rPr>
          <w:szCs w:val="26"/>
        </w:rPr>
        <w:t>ОД</w:t>
      </w:r>
      <w:r w:rsidR="008E293A" w:rsidRPr="001B578D">
        <w:rPr>
          <w:szCs w:val="26"/>
        </w:rPr>
        <w:t xml:space="preserve"> СЦУКС</w:t>
      </w:r>
      <w:r w:rsidR="006448A2" w:rsidRPr="001B578D">
        <w:rPr>
          <w:szCs w:val="26"/>
        </w:rPr>
        <w:t>,</w:t>
      </w:r>
      <w:r w:rsidR="00173B57" w:rsidRPr="001B578D">
        <w:rPr>
          <w:szCs w:val="26"/>
        </w:rPr>
        <w:t xml:space="preserve"> </w:t>
      </w:r>
      <w:r w:rsidR="006448A2" w:rsidRPr="001B578D">
        <w:rPr>
          <w:szCs w:val="26"/>
        </w:rPr>
        <w:t xml:space="preserve">директору ДиР при отсутствии в Обществе Группы СП/ работника, ответственного за взаимодействие со СМИ и общественностью, информационную и рекламную деятельность </w:t>
      </w:r>
      <w:r w:rsidR="00A726DB" w:rsidRPr="001B578D">
        <w:rPr>
          <w:szCs w:val="26"/>
        </w:rPr>
        <w:t>(согласованное</w:t>
      </w:r>
      <w:r w:rsidR="00700A42" w:rsidRPr="001B578D">
        <w:rPr>
          <w:szCs w:val="26"/>
        </w:rPr>
        <w:t xml:space="preserve"> </w:t>
      </w:r>
      <w:r w:rsidR="00BF1290" w:rsidRPr="001B578D">
        <w:rPr>
          <w:szCs w:val="26"/>
        </w:rPr>
        <w:t xml:space="preserve">установленным в Обществе </w:t>
      </w:r>
      <w:r w:rsidR="005C4F98" w:rsidRPr="001B578D">
        <w:rPr>
          <w:szCs w:val="26"/>
        </w:rPr>
        <w:t xml:space="preserve">Группы </w:t>
      </w:r>
      <w:r w:rsidR="00BF1290" w:rsidRPr="001B578D">
        <w:rPr>
          <w:szCs w:val="26"/>
        </w:rPr>
        <w:t xml:space="preserve">порядком </w:t>
      </w:r>
      <w:r w:rsidR="00A726DB" w:rsidRPr="001B578D">
        <w:rPr>
          <w:szCs w:val="26"/>
        </w:rPr>
        <w:t>руководителем Общества</w:t>
      </w:r>
      <w:r w:rsidR="00A726DB">
        <w:rPr>
          <w:szCs w:val="26"/>
        </w:rPr>
        <w:t xml:space="preserve"> Группы или его заместителем) </w:t>
      </w:r>
      <w:r w:rsidR="00173B57">
        <w:rPr>
          <w:szCs w:val="26"/>
        </w:rPr>
        <w:t xml:space="preserve">в соответствии с </w:t>
      </w:r>
      <w:r w:rsidR="00173B57" w:rsidRPr="0081074F">
        <w:rPr>
          <w:szCs w:val="26"/>
        </w:rPr>
        <w:t xml:space="preserve">разделом 7 </w:t>
      </w:r>
      <w:r w:rsidR="00647DE4">
        <w:rPr>
          <w:szCs w:val="26"/>
        </w:rPr>
        <w:t xml:space="preserve">настоящего </w:t>
      </w:r>
      <w:r w:rsidR="005C29BE" w:rsidRPr="005C29BE">
        <w:rPr>
          <w:szCs w:val="26"/>
        </w:rPr>
        <w:t>Стандарт</w:t>
      </w:r>
      <w:r w:rsidR="00647DE4">
        <w:rPr>
          <w:szCs w:val="26"/>
        </w:rPr>
        <w:t>а</w:t>
      </w:r>
      <w:r w:rsidR="008E293A" w:rsidRPr="000A015A">
        <w:rPr>
          <w:szCs w:val="26"/>
        </w:rPr>
        <w:t>;</w:t>
      </w:r>
    </w:p>
    <w:p w14:paraId="5EA39547" w14:textId="47C75634" w:rsidR="00A208A1" w:rsidRPr="004E3A79" w:rsidRDefault="00D220B3" w:rsidP="002D1B70">
      <w:pPr>
        <w:pStyle w:val="af8"/>
        <w:numPr>
          <w:ilvl w:val="0"/>
          <w:numId w:val="36"/>
        </w:numPr>
        <w:tabs>
          <w:tab w:val="left" w:pos="539"/>
        </w:tabs>
        <w:spacing w:before="120"/>
        <w:ind w:left="538" w:hanging="357"/>
        <w:rPr>
          <w:szCs w:val="26"/>
        </w:rPr>
      </w:pPr>
      <w:r w:rsidRPr="008B2A67">
        <w:rPr>
          <w:szCs w:val="26"/>
        </w:rPr>
        <w:t xml:space="preserve">для Обществ Группы на территории </w:t>
      </w:r>
      <w:r w:rsidR="00FE6FFF">
        <w:rPr>
          <w:szCs w:val="26"/>
        </w:rPr>
        <w:t>Российской Федерации</w:t>
      </w:r>
      <w:r w:rsidRPr="008B2A67">
        <w:rPr>
          <w:szCs w:val="26"/>
        </w:rPr>
        <w:t xml:space="preserve">: </w:t>
      </w:r>
      <w:r w:rsidR="00A208A1" w:rsidRPr="008B2A67">
        <w:rPr>
          <w:szCs w:val="26"/>
        </w:rPr>
        <w:t>по указанию руководителя Общества Группы</w:t>
      </w:r>
      <w:r w:rsidR="00A208A1" w:rsidRPr="008B2A67" w:rsidDel="006121A9">
        <w:rPr>
          <w:szCs w:val="26"/>
        </w:rPr>
        <w:t xml:space="preserve"> </w:t>
      </w:r>
      <w:r w:rsidR="00A208A1" w:rsidRPr="008B2A67">
        <w:rPr>
          <w:szCs w:val="26"/>
        </w:rPr>
        <w:t xml:space="preserve">(его заместителя) </w:t>
      </w:r>
      <w:r w:rsidR="007E7194" w:rsidRPr="008B2A67">
        <w:rPr>
          <w:szCs w:val="26"/>
        </w:rPr>
        <w:t>электронной или факс</w:t>
      </w:r>
      <w:r w:rsidR="00AA41B6">
        <w:rPr>
          <w:szCs w:val="26"/>
        </w:rPr>
        <w:t>имильной</w:t>
      </w:r>
      <w:r w:rsidR="007E7194" w:rsidRPr="008B2A67">
        <w:rPr>
          <w:szCs w:val="26"/>
        </w:rPr>
        <w:t xml:space="preserve"> </w:t>
      </w:r>
      <w:r w:rsidR="00AA41B6" w:rsidRPr="008B2A67">
        <w:rPr>
          <w:szCs w:val="26"/>
        </w:rPr>
        <w:t xml:space="preserve">почтой </w:t>
      </w:r>
      <w:r w:rsidR="007E7194" w:rsidRPr="008B2A67">
        <w:rPr>
          <w:szCs w:val="26"/>
        </w:rPr>
        <w:t xml:space="preserve">направить донесение о ЧС (угрозе) </w:t>
      </w:r>
      <w:r w:rsidR="00A208A1" w:rsidRPr="008B2A67">
        <w:rPr>
          <w:szCs w:val="26"/>
        </w:rPr>
        <w:t xml:space="preserve">в территориальные органы федеральных органов исполнительной власти, имеющие надзорные функции, органы местного самоуправления </w:t>
      </w:r>
      <w:r w:rsidR="003C719F" w:rsidRPr="003C719F">
        <w:rPr>
          <w:szCs w:val="26"/>
        </w:rPr>
        <w:t>муниципальных образований</w:t>
      </w:r>
      <w:r w:rsidR="003C719F" w:rsidRPr="008B2A67">
        <w:rPr>
          <w:szCs w:val="26"/>
        </w:rPr>
        <w:t xml:space="preserve"> </w:t>
      </w:r>
      <w:r w:rsidR="00A208A1" w:rsidRPr="008B2A67">
        <w:rPr>
          <w:szCs w:val="26"/>
        </w:rPr>
        <w:t xml:space="preserve">на территории </w:t>
      </w:r>
      <w:r w:rsidR="00FE6FFF">
        <w:rPr>
          <w:szCs w:val="26"/>
        </w:rPr>
        <w:t>Российской Федерации</w:t>
      </w:r>
      <w:r w:rsidR="00A208A1" w:rsidRPr="008B2A67">
        <w:rPr>
          <w:szCs w:val="26"/>
        </w:rPr>
        <w:t xml:space="preserve"> в соответствии с </w:t>
      </w:r>
      <w:r w:rsidR="00A208A1" w:rsidRPr="004E3A79">
        <w:rPr>
          <w:szCs w:val="26"/>
        </w:rPr>
        <w:t>критериями, установленными федеральными органами исполнительной власти по формам</w:t>
      </w:r>
      <w:r w:rsidRPr="004E3A79">
        <w:rPr>
          <w:szCs w:val="26"/>
        </w:rPr>
        <w:t xml:space="preserve"> и в сроки</w:t>
      </w:r>
      <w:r w:rsidR="00A208A1" w:rsidRPr="004E3A79">
        <w:rPr>
          <w:szCs w:val="26"/>
        </w:rPr>
        <w:t xml:space="preserve"> в соответствии с требованиями Стандарта Компании «Табель срочных донесений по вопросам гражданской обороны, предупреждению, ликвидации </w:t>
      </w:r>
      <w:r w:rsidR="00F31E81" w:rsidRPr="004E3A79">
        <w:rPr>
          <w:color w:val="000000"/>
        </w:rPr>
        <w:t>чрезвычайных ситуаций</w:t>
      </w:r>
      <w:r w:rsidR="00A208A1" w:rsidRPr="004E3A79">
        <w:rPr>
          <w:szCs w:val="26"/>
        </w:rPr>
        <w:t xml:space="preserve">, пожарной и экологической безопасности» </w:t>
      </w:r>
      <w:r w:rsidR="00F31E81" w:rsidRPr="004E3A79">
        <w:rPr>
          <w:szCs w:val="26"/>
        </w:rPr>
        <w:br/>
      </w:r>
      <w:r w:rsidR="00A208A1" w:rsidRPr="004E3A79">
        <w:rPr>
          <w:szCs w:val="26"/>
        </w:rPr>
        <w:t>№</w:t>
      </w:r>
      <w:r w:rsidR="0049484A" w:rsidRPr="004E3A79">
        <w:rPr>
          <w:szCs w:val="26"/>
        </w:rPr>
        <w:t> </w:t>
      </w:r>
      <w:r w:rsidR="00A208A1" w:rsidRPr="004E3A79">
        <w:rPr>
          <w:szCs w:val="26"/>
        </w:rPr>
        <w:t>П3-</w:t>
      </w:r>
      <w:r w:rsidR="00F53B72" w:rsidRPr="004E3A79">
        <w:rPr>
          <w:bCs/>
        </w:rPr>
        <w:t>05 С-0227</w:t>
      </w:r>
      <w:r w:rsidR="00A208A1" w:rsidRPr="004E3A79">
        <w:rPr>
          <w:szCs w:val="26"/>
        </w:rPr>
        <w:t>;</w:t>
      </w:r>
    </w:p>
    <w:p w14:paraId="44A2A886" w14:textId="445C4D13" w:rsidR="00EF3801" w:rsidRPr="004E3A79" w:rsidRDefault="004A36EF" w:rsidP="00B93A7B">
      <w:pPr>
        <w:pStyle w:val="af8"/>
        <w:numPr>
          <w:ilvl w:val="0"/>
          <w:numId w:val="36"/>
        </w:numPr>
        <w:tabs>
          <w:tab w:val="left" w:pos="539"/>
        </w:tabs>
        <w:spacing w:before="120"/>
        <w:rPr>
          <w:szCs w:val="26"/>
        </w:rPr>
      </w:pPr>
      <w:r w:rsidRPr="004E3A79">
        <w:rPr>
          <w:szCs w:val="26"/>
        </w:rPr>
        <w:t xml:space="preserve">в случаях разливов нефти или нефтепродуктов (любой факт разлива) </w:t>
      </w:r>
      <w:r w:rsidR="00DF702F" w:rsidRPr="004E3A79">
        <w:rPr>
          <w:szCs w:val="26"/>
        </w:rPr>
        <w:t>после согласования с руководителем</w:t>
      </w:r>
      <w:r w:rsidRPr="004E3A79">
        <w:rPr>
          <w:szCs w:val="26"/>
        </w:rPr>
        <w:t xml:space="preserve"> Общества Группы</w:t>
      </w:r>
      <w:r w:rsidRPr="004E3A79" w:rsidDel="006121A9">
        <w:rPr>
          <w:szCs w:val="26"/>
        </w:rPr>
        <w:t xml:space="preserve"> </w:t>
      </w:r>
      <w:r w:rsidRPr="004E3A79">
        <w:rPr>
          <w:szCs w:val="26"/>
        </w:rPr>
        <w:t>(его заместител</w:t>
      </w:r>
      <w:r w:rsidR="009537AC" w:rsidRPr="004E3A79">
        <w:rPr>
          <w:szCs w:val="26"/>
        </w:rPr>
        <w:t>ем</w:t>
      </w:r>
      <w:r w:rsidRPr="004E3A79">
        <w:rPr>
          <w:szCs w:val="26"/>
        </w:rPr>
        <w:t xml:space="preserve">) направить </w:t>
      </w:r>
      <w:r w:rsidR="00EF3801" w:rsidRPr="004E3A79">
        <w:rPr>
          <w:szCs w:val="26"/>
        </w:rPr>
        <w:t xml:space="preserve">в указанные </w:t>
      </w:r>
      <w:r w:rsidR="005A37D8" w:rsidRPr="004E3A79">
        <w:rPr>
          <w:szCs w:val="26"/>
        </w:rPr>
        <w:t xml:space="preserve">в разделе 6 </w:t>
      </w:r>
      <w:r w:rsidR="00647DE4">
        <w:rPr>
          <w:szCs w:val="26"/>
        </w:rPr>
        <w:t xml:space="preserve">настоящего </w:t>
      </w:r>
      <w:r w:rsidR="00B93A7B" w:rsidRPr="00B93A7B">
        <w:rPr>
          <w:szCs w:val="26"/>
        </w:rPr>
        <w:t>Стандарт</w:t>
      </w:r>
      <w:r w:rsidR="00647DE4">
        <w:rPr>
          <w:szCs w:val="26"/>
        </w:rPr>
        <w:t>а</w:t>
      </w:r>
      <w:r w:rsidR="005A37D8" w:rsidRPr="004E3A79">
        <w:rPr>
          <w:szCs w:val="26"/>
        </w:rPr>
        <w:t xml:space="preserve"> </w:t>
      </w:r>
      <w:r w:rsidR="002D384B" w:rsidRPr="004E3A79">
        <w:rPr>
          <w:szCs w:val="26"/>
        </w:rPr>
        <w:t>территориальные органы федеральных органов исполнительной власти</w:t>
      </w:r>
      <w:r w:rsidR="005A37D8" w:rsidRPr="004E3A79">
        <w:rPr>
          <w:szCs w:val="26"/>
        </w:rPr>
        <w:t xml:space="preserve">, орган исполнительной власти субъекта </w:t>
      </w:r>
      <w:r w:rsidR="00FE6FFF">
        <w:rPr>
          <w:szCs w:val="26"/>
        </w:rPr>
        <w:t>Российской Федерации</w:t>
      </w:r>
      <w:r w:rsidR="005A37D8" w:rsidRPr="004E3A79">
        <w:rPr>
          <w:szCs w:val="26"/>
        </w:rPr>
        <w:t xml:space="preserve"> и орган местного самоуправления муниципального образования</w:t>
      </w:r>
      <w:r w:rsidR="002D384B" w:rsidRPr="004E3A79">
        <w:rPr>
          <w:szCs w:val="26"/>
        </w:rPr>
        <w:t xml:space="preserve"> </w:t>
      </w:r>
      <w:r w:rsidR="00904645" w:rsidRPr="004E3A79">
        <w:rPr>
          <w:szCs w:val="26"/>
        </w:rPr>
        <w:t>сведени</w:t>
      </w:r>
      <w:r w:rsidR="009604C9" w:rsidRPr="004E3A79">
        <w:rPr>
          <w:szCs w:val="26"/>
        </w:rPr>
        <w:t>я</w:t>
      </w:r>
      <w:r w:rsidR="00904645" w:rsidRPr="004E3A79">
        <w:rPr>
          <w:szCs w:val="26"/>
        </w:rPr>
        <w:t>,</w:t>
      </w:r>
      <w:r w:rsidR="005A37D8" w:rsidRPr="004E3A79">
        <w:rPr>
          <w:szCs w:val="26"/>
        </w:rPr>
        <w:t xml:space="preserve"> </w:t>
      </w:r>
      <w:r w:rsidR="00EF3801" w:rsidRPr="004E3A79">
        <w:rPr>
          <w:szCs w:val="26"/>
        </w:rPr>
        <w:t xml:space="preserve">установленные в разделе 6 </w:t>
      </w:r>
      <w:r w:rsidR="00647DE4">
        <w:rPr>
          <w:szCs w:val="26"/>
        </w:rPr>
        <w:t xml:space="preserve">настоящего </w:t>
      </w:r>
      <w:r w:rsidR="00B93A7B" w:rsidRPr="00B93A7B">
        <w:rPr>
          <w:szCs w:val="26"/>
        </w:rPr>
        <w:t>Стандарт</w:t>
      </w:r>
      <w:r w:rsidR="00647DE4">
        <w:rPr>
          <w:szCs w:val="26"/>
        </w:rPr>
        <w:t>а</w:t>
      </w:r>
      <w:r w:rsidR="00FE6FFF">
        <w:rPr>
          <w:szCs w:val="26"/>
        </w:rPr>
        <w:t>;</w:t>
      </w:r>
    </w:p>
    <w:p w14:paraId="2F27ED74" w14:textId="22FE3A26" w:rsidR="004A36EF" w:rsidRPr="004E3A79" w:rsidRDefault="00075A9A" w:rsidP="00B93A7B">
      <w:pPr>
        <w:pStyle w:val="af8"/>
        <w:numPr>
          <w:ilvl w:val="0"/>
          <w:numId w:val="36"/>
        </w:numPr>
        <w:tabs>
          <w:tab w:val="left" w:pos="539"/>
        </w:tabs>
        <w:spacing w:before="120"/>
        <w:rPr>
          <w:szCs w:val="26"/>
        </w:rPr>
      </w:pPr>
      <w:r w:rsidRPr="004E3A79">
        <w:rPr>
          <w:szCs w:val="26"/>
        </w:rPr>
        <w:t xml:space="preserve">представить </w:t>
      </w:r>
      <w:r w:rsidR="004A36EF" w:rsidRPr="004E3A79">
        <w:rPr>
          <w:szCs w:val="26"/>
        </w:rPr>
        <w:t xml:space="preserve">в СЦУКС </w:t>
      </w:r>
      <w:r w:rsidR="00A726DB" w:rsidRPr="004E3A79">
        <w:rPr>
          <w:szCs w:val="26"/>
        </w:rPr>
        <w:t xml:space="preserve">согласованную </w:t>
      </w:r>
      <w:r w:rsidR="00700A42" w:rsidRPr="004E3A79">
        <w:rPr>
          <w:szCs w:val="26"/>
        </w:rPr>
        <w:t xml:space="preserve">в устном порядке </w:t>
      </w:r>
      <w:r w:rsidR="00A726DB" w:rsidRPr="004E3A79">
        <w:rPr>
          <w:szCs w:val="26"/>
        </w:rPr>
        <w:t xml:space="preserve">руководителем Общества Группы или его заместителем </w:t>
      </w:r>
      <w:r w:rsidR="004A36EF" w:rsidRPr="004E3A79">
        <w:rPr>
          <w:szCs w:val="26"/>
        </w:rPr>
        <w:t>информаци</w:t>
      </w:r>
      <w:r w:rsidRPr="004E3A79">
        <w:rPr>
          <w:szCs w:val="26"/>
        </w:rPr>
        <w:t>ю</w:t>
      </w:r>
      <w:r w:rsidR="004A36EF" w:rsidRPr="004E3A79">
        <w:rPr>
          <w:szCs w:val="26"/>
        </w:rPr>
        <w:t xml:space="preserve"> о ЧС, связанной с разливом нефти и/или нефтепродуктов, в соответствии с критериями, указанными в Таблице 1 </w:t>
      </w:r>
      <w:r w:rsidR="00647DE4">
        <w:rPr>
          <w:szCs w:val="26"/>
        </w:rPr>
        <w:t xml:space="preserve">настоящего </w:t>
      </w:r>
      <w:r w:rsidR="00B93A7B" w:rsidRPr="00B93A7B">
        <w:rPr>
          <w:szCs w:val="26"/>
        </w:rPr>
        <w:t>Стандарт</w:t>
      </w:r>
      <w:r w:rsidR="00647DE4">
        <w:rPr>
          <w:szCs w:val="26"/>
        </w:rPr>
        <w:t>а</w:t>
      </w:r>
      <w:r w:rsidR="00FE6FFF">
        <w:rPr>
          <w:szCs w:val="26"/>
        </w:rPr>
        <w:t>;</w:t>
      </w:r>
    </w:p>
    <w:p w14:paraId="29CD4DA3" w14:textId="77777777" w:rsidR="00A208A1" w:rsidRPr="00904645" w:rsidRDefault="00D220B3" w:rsidP="002D1B70">
      <w:pPr>
        <w:pStyle w:val="af8"/>
        <w:numPr>
          <w:ilvl w:val="0"/>
          <w:numId w:val="36"/>
        </w:numPr>
        <w:tabs>
          <w:tab w:val="left" w:pos="539"/>
        </w:tabs>
        <w:spacing w:before="120"/>
        <w:ind w:left="538" w:hanging="357"/>
        <w:rPr>
          <w:szCs w:val="26"/>
        </w:rPr>
      </w:pPr>
      <w:r w:rsidRPr="00904645">
        <w:rPr>
          <w:szCs w:val="26"/>
        </w:rPr>
        <w:t xml:space="preserve">для Обществ Группы на территории иностранных государств: </w:t>
      </w:r>
      <w:r w:rsidR="00A208A1" w:rsidRPr="00904645">
        <w:rPr>
          <w:szCs w:val="26"/>
        </w:rPr>
        <w:t>по указанию руководителя Общества Группы</w:t>
      </w:r>
      <w:r w:rsidR="00A208A1" w:rsidRPr="00904645" w:rsidDel="006121A9">
        <w:rPr>
          <w:szCs w:val="26"/>
        </w:rPr>
        <w:t xml:space="preserve"> </w:t>
      </w:r>
      <w:r w:rsidR="00A208A1" w:rsidRPr="00904645">
        <w:rPr>
          <w:szCs w:val="26"/>
        </w:rPr>
        <w:t>(его заместителя)</w:t>
      </w:r>
      <w:r w:rsidR="007E7194" w:rsidRPr="00904645">
        <w:rPr>
          <w:szCs w:val="26"/>
        </w:rPr>
        <w:t xml:space="preserve">, используя имеющиеся средства передачи информации, направить </w:t>
      </w:r>
      <w:r w:rsidR="00A208A1" w:rsidRPr="00904645">
        <w:rPr>
          <w:szCs w:val="26"/>
        </w:rPr>
        <w:t xml:space="preserve">в органы исполнительной власти государств, на территории которых Общество Группы осуществляет свою деятельность, </w:t>
      </w:r>
      <w:r w:rsidRPr="00904645">
        <w:rPr>
          <w:szCs w:val="26"/>
        </w:rPr>
        <w:t xml:space="preserve">информацию </w:t>
      </w:r>
      <w:r w:rsidR="00A208A1" w:rsidRPr="00904645">
        <w:rPr>
          <w:szCs w:val="26"/>
        </w:rPr>
        <w:t>о ЧС (угрозе) или происшествиях в соответствии с критериями, сроками и по формам, установленными на территории данных государств;</w:t>
      </w:r>
    </w:p>
    <w:p w14:paraId="44283F88" w14:textId="77777777" w:rsidR="008E293A" w:rsidRPr="002B1F3A" w:rsidRDefault="008E293A" w:rsidP="002D1B70">
      <w:pPr>
        <w:pStyle w:val="af8"/>
        <w:numPr>
          <w:ilvl w:val="0"/>
          <w:numId w:val="36"/>
        </w:numPr>
        <w:tabs>
          <w:tab w:val="left" w:pos="539"/>
        </w:tabs>
        <w:spacing w:before="120"/>
        <w:ind w:left="538" w:hanging="357"/>
        <w:rPr>
          <w:szCs w:val="26"/>
        </w:rPr>
      </w:pPr>
      <w:r>
        <w:rPr>
          <w:szCs w:val="26"/>
        </w:rPr>
        <w:t xml:space="preserve">заполнить бланк </w:t>
      </w:r>
      <w:r w:rsidR="00C54A36">
        <w:rPr>
          <w:szCs w:val="26"/>
        </w:rPr>
        <w:t>Донесения</w:t>
      </w:r>
      <w:r w:rsidR="00FE4EDB" w:rsidRPr="00163357">
        <w:rPr>
          <w:szCs w:val="26"/>
        </w:rPr>
        <w:t xml:space="preserve"> </w:t>
      </w:r>
      <w:r w:rsidRPr="004C2427">
        <w:rPr>
          <w:szCs w:val="26"/>
        </w:rPr>
        <w:t xml:space="preserve">по форме </w:t>
      </w:r>
      <w:r w:rsidR="00397375">
        <w:rPr>
          <w:szCs w:val="26"/>
        </w:rPr>
        <w:t xml:space="preserve">ОД-2 </w:t>
      </w:r>
      <w:r>
        <w:rPr>
          <w:szCs w:val="26"/>
        </w:rPr>
        <w:t>(</w:t>
      </w:r>
      <w:hyperlink w:anchor="_ПРИЛОЖЕНИя" w:history="1">
        <w:r w:rsidR="00041F0B">
          <w:rPr>
            <w:szCs w:val="26"/>
          </w:rPr>
          <w:t>П</w:t>
        </w:r>
        <w:r w:rsidRPr="00041F0B">
          <w:rPr>
            <w:szCs w:val="26"/>
          </w:rPr>
          <w:t>риложени</w:t>
        </w:r>
        <w:r w:rsidR="00B90992" w:rsidRPr="00041F0B">
          <w:rPr>
            <w:szCs w:val="26"/>
          </w:rPr>
          <w:t>е</w:t>
        </w:r>
        <w:r w:rsidRPr="00041F0B">
          <w:rPr>
            <w:szCs w:val="26"/>
          </w:rPr>
          <w:t xml:space="preserve"> </w:t>
        </w:r>
      </w:hyperlink>
      <w:r w:rsidR="00326B38">
        <w:rPr>
          <w:szCs w:val="26"/>
        </w:rPr>
        <w:t>2</w:t>
      </w:r>
      <w:r w:rsidR="00326B38" w:rsidRPr="002B1F3A">
        <w:rPr>
          <w:szCs w:val="26"/>
        </w:rPr>
        <w:t xml:space="preserve"> </w:t>
      </w:r>
      <w:r w:rsidR="002F70BF" w:rsidRPr="00041F0B">
        <w:rPr>
          <w:szCs w:val="26"/>
        </w:rPr>
        <w:t xml:space="preserve">Стандарта Компании «Табель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041F0B">
        <w:rPr>
          <w:szCs w:val="26"/>
        </w:rPr>
        <w:t xml:space="preserve">, пожарной и экологической безопасности» </w:t>
      </w:r>
      <w:r w:rsidR="003C0B45">
        <w:rPr>
          <w:szCs w:val="26"/>
        </w:rPr>
        <w:br/>
      </w:r>
      <w:r w:rsidR="006B19E1" w:rsidRPr="00041F0B">
        <w:rPr>
          <w:szCs w:val="26"/>
        </w:rPr>
        <w:t>№ П3-</w:t>
      </w:r>
      <w:r w:rsidR="00F53B72">
        <w:rPr>
          <w:bCs/>
        </w:rPr>
        <w:t>05 С-0227</w:t>
      </w:r>
      <w:r w:rsidRPr="002B1F3A">
        <w:rPr>
          <w:szCs w:val="26"/>
        </w:rPr>
        <w:t>);</w:t>
      </w:r>
    </w:p>
    <w:p w14:paraId="571A0BA9" w14:textId="44269BD7" w:rsidR="008E293A" w:rsidRDefault="008E293A" w:rsidP="00B93A7B">
      <w:pPr>
        <w:pStyle w:val="af8"/>
        <w:numPr>
          <w:ilvl w:val="0"/>
          <w:numId w:val="36"/>
        </w:numPr>
        <w:tabs>
          <w:tab w:val="left" w:pos="539"/>
        </w:tabs>
        <w:spacing w:before="120"/>
        <w:rPr>
          <w:szCs w:val="26"/>
        </w:rPr>
      </w:pPr>
      <w:r w:rsidRPr="002B1F3A">
        <w:rPr>
          <w:szCs w:val="26"/>
        </w:rPr>
        <w:t xml:space="preserve">направить </w:t>
      </w:r>
      <w:r w:rsidR="00A726DB">
        <w:rPr>
          <w:szCs w:val="26"/>
        </w:rPr>
        <w:t xml:space="preserve">согласованную </w:t>
      </w:r>
      <w:r w:rsidR="00BF1290">
        <w:rPr>
          <w:szCs w:val="26"/>
        </w:rPr>
        <w:t xml:space="preserve">установленным в Обществе </w:t>
      </w:r>
      <w:r w:rsidR="00566B9B">
        <w:rPr>
          <w:szCs w:val="26"/>
        </w:rPr>
        <w:t xml:space="preserve">Группы </w:t>
      </w:r>
      <w:r w:rsidR="00BF1290">
        <w:rPr>
          <w:szCs w:val="26"/>
        </w:rPr>
        <w:t xml:space="preserve">порядком </w:t>
      </w:r>
      <w:r w:rsidR="00A726DB">
        <w:rPr>
          <w:szCs w:val="26"/>
        </w:rPr>
        <w:t xml:space="preserve">руководителем Общества Группы или его заместителем </w:t>
      </w:r>
      <w:r>
        <w:rPr>
          <w:szCs w:val="26"/>
        </w:rPr>
        <w:t>Пояснительную записку в адрес</w:t>
      </w:r>
      <w:r w:rsidRPr="000A015A">
        <w:rPr>
          <w:szCs w:val="26"/>
        </w:rPr>
        <w:t xml:space="preserve"> </w:t>
      </w:r>
      <w:r w:rsidR="009604C9">
        <w:rPr>
          <w:szCs w:val="26"/>
        </w:rPr>
        <w:t>ОД</w:t>
      </w:r>
      <w:r w:rsidR="00AC663B">
        <w:rPr>
          <w:szCs w:val="26"/>
        </w:rPr>
        <w:t xml:space="preserve"> СЦУКС</w:t>
      </w:r>
      <w:r w:rsidR="00173B57" w:rsidRPr="00173B57">
        <w:rPr>
          <w:szCs w:val="26"/>
        </w:rPr>
        <w:t xml:space="preserve"> </w:t>
      </w:r>
      <w:r w:rsidR="00173B57">
        <w:rPr>
          <w:szCs w:val="26"/>
        </w:rPr>
        <w:t>в</w:t>
      </w:r>
      <w:r w:rsidR="0049484A">
        <w:rPr>
          <w:szCs w:val="26"/>
        </w:rPr>
        <w:t> </w:t>
      </w:r>
      <w:r w:rsidR="00173B57">
        <w:rPr>
          <w:szCs w:val="26"/>
        </w:rPr>
        <w:t xml:space="preserve">соответствии с </w:t>
      </w:r>
      <w:r w:rsidR="00173B57">
        <w:t xml:space="preserve">разделом 7 </w:t>
      </w:r>
      <w:r w:rsidR="00647DE4">
        <w:t xml:space="preserve">настоящего </w:t>
      </w:r>
      <w:r w:rsidR="00B93A7B" w:rsidRPr="00B93A7B">
        <w:t>Стандарт</w:t>
      </w:r>
      <w:r w:rsidR="00647DE4">
        <w:t>а</w:t>
      </w:r>
      <w:r w:rsidR="00AC663B">
        <w:rPr>
          <w:szCs w:val="26"/>
        </w:rPr>
        <w:t>.</w:t>
      </w:r>
    </w:p>
    <w:p w14:paraId="1D3E48A2" w14:textId="77777777" w:rsidR="00A208A1" w:rsidRDefault="00A208A1" w:rsidP="00DA062F">
      <w:pPr>
        <w:pStyle w:val="af8"/>
        <w:tabs>
          <w:tab w:val="left" w:pos="1418"/>
        </w:tabs>
        <w:ind w:firstLine="0"/>
        <w:rPr>
          <w:bCs/>
          <w:szCs w:val="26"/>
        </w:rPr>
      </w:pPr>
    </w:p>
    <w:p w14:paraId="79753A73" w14:textId="77777777" w:rsidR="00AC663B" w:rsidRDefault="008E293A" w:rsidP="00DA062F">
      <w:pPr>
        <w:pStyle w:val="af8"/>
        <w:tabs>
          <w:tab w:val="left" w:pos="1418"/>
        </w:tabs>
        <w:ind w:firstLine="0"/>
        <w:rPr>
          <w:bCs/>
          <w:szCs w:val="26"/>
        </w:rPr>
      </w:pPr>
      <w:r w:rsidRPr="00A86B0B">
        <w:rPr>
          <w:bCs/>
          <w:szCs w:val="26"/>
        </w:rPr>
        <w:lastRenderedPageBreak/>
        <w:t xml:space="preserve">Сроки передачи донесений </w:t>
      </w:r>
      <w:r w:rsidR="009604C9" w:rsidRPr="004C466C">
        <w:t>ДДС </w:t>
      </w:r>
      <w:r w:rsidR="009604C9">
        <w:rPr>
          <w:color w:val="000000"/>
        </w:rPr>
        <w:t>ОГ</w:t>
      </w:r>
      <w:r w:rsidR="009604C9" w:rsidRPr="004C466C">
        <w:t xml:space="preserve"> </w:t>
      </w:r>
      <w:r w:rsidR="009604C9">
        <w:t>/ ДД ОГ</w:t>
      </w:r>
      <w:r w:rsidRPr="00372EBC">
        <w:rPr>
          <w:bCs/>
          <w:szCs w:val="26"/>
        </w:rPr>
        <w:t xml:space="preserve"> в СЦУКС </w:t>
      </w:r>
      <w:r w:rsidR="00725711">
        <w:rPr>
          <w:bCs/>
          <w:szCs w:val="26"/>
        </w:rPr>
        <w:t>установлены</w:t>
      </w:r>
      <w:r w:rsidR="00725711" w:rsidRPr="00372EBC">
        <w:rPr>
          <w:bCs/>
          <w:szCs w:val="26"/>
        </w:rPr>
        <w:t xml:space="preserve"> </w:t>
      </w:r>
      <w:r w:rsidRPr="00372EBC">
        <w:rPr>
          <w:bCs/>
          <w:szCs w:val="26"/>
        </w:rPr>
        <w:t xml:space="preserve">в </w:t>
      </w:r>
      <w:r w:rsidR="002F70BF" w:rsidRPr="00E713E8">
        <w:rPr>
          <w:rFonts w:eastAsia="Calibri"/>
          <w:lang w:eastAsia="en-US"/>
        </w:rPr>
        <w:t>Стандарт</w:t>
      </w:r>
      <w:r w:rsidR="002F70BF">
        <w:rPr>
          <w:rFonts w:eastAsia="Calibri"/>
          <w:lang w:eastAsia="en-US"/>
        </w:rPr>
        <w:t>е Компании «</w:t>
      </w:r>
      <w:r w:rsidR="002F70BF"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2F70BF">
        <w:rPr>
          <w:rFonts w:eastAsia="Calibri"/>
          <w:bCs/>
          <w:lang w:eastAsia="en-US"/>
        </w:rPr>
        <w:t>, пожарной и экологической безопасности</w:t>
      </w:r>
      <w:r w:rsidR="002F70BF" w:rsidRPr="002F70BF">
        <w:rPr>
          <w:rFonts w:eastAsia="Calibri"/>
          <w:lang w:eastAsia="en-US"/>
        </w:rPr>
        <w:t>»</w:t>
      </w:r>
      <w:r w:rsidR="002F70BF" w:rsidRPr="002F70BF">
        <w:t xml:space="preserve"> </w:t>
      </w:r>
      <w:r w:rsidR="00FE4EDB">
        <w:br/>
      </w:r>
      <w:r w:rsidR="00866B52" w:rsidRPr="006B19E1">
        <w:rPr>
          <w:bCs/>
          <w:szCs w:val="22"/>
        </w:rPr>
        <w:t>№</w:t>
      </w:r>
      <w:r w:rsidR="00866B52">
        <w:rPr>
          <w:bCs/>
          <w:szCs w:val="22"/>
        </w:rPr>
        <w:t> </w:t>
      </w:r>
      <w:r w:rsidR="006B19E1" w:rsidRPr="006B19E1">
        <w:rPr>
          <w:bCs/>
          <w:szCs w:val="22"/>
        </w:rPr>
        <w:t>П3-</w:t>
      </w:r>
      <w:r w:rsidR="00F53B72">
        <w:rPr>
          <w:bCs/>
        </w:rPr>
        <w:t>05 С-0227</w:t>
      </w:r>
      <w:r w:rsidRPr="00372EBC">
        <w:rPr>
          <w:bCs/>
          <w:szCs w:val="26"/>
        </w:rPr>
        <w:t>.</w:t>
      </w:r>
    </w:p>
    <w:p w14:paraId="2150588C" w14:textId="77777777" w:rsidR="00AC663B" w:rsidRDefault="00AC663B" w:rsidP="00DA062F">
      <w:pPr>
        <w:pStyle w:val="af8"/>
        <w:tabs>
          <w:tab w:val="left" w:pos="1418"/>
        </w:tabs>
        <w:ind w:firstLine="0"/>
        <w:rPr>
          <w:bCs/>
          <w:szCs w:val="26"/>
        </w:rPr>
      </w:pPr>
    </w:p>
    <w:p w14:paraId="2261B59F" w14:textId="77777777" w:rsidR="008E293A" w:rsidRDefault="0022516A" w:rsidP="00AC663B">
      <w:pPr>
        <w:pStyle w:val="af8"/>
        <w:tabs>
          <w:tab w:val="left" w:pos="1418"/>
        </w:tabs>
        <w:ind w:firstLine="0"/>
        <w:rPr>
          <w:szCs w:val="26"/>
        </w:rPr>
      </w:pPr>
      <w:r>
        <w:rPr>
          <w:szCs w:val="26"/>
        </w:rPr>
        <w:t>В случае</w:t>
      </w:r>
      <w:r w:rsidR="008E293A">
        <w:rPr>
          <w:szCs w:val="26"/>
        </w:rPr>
        <w:t xml:space="preserve"> сбора и организации работы </w:t>
      </w:r>
      <w:r w:rsidR="00D1242F">
        <w:rPr>
          <w:szCs w:val="26"/>
        </w:rPr>
        <w:t>ОШ</w:t>
      </w:r>
      <w:r w:rsidR="008E293A">
        <w:rPr>
          <w:szCs w:val="26"/>
        </w:rPr>
        <w:t xml:space="preserve"> </w:t>
      </w:r>
      <w:r w:rsidR="00F77318">
        <w:rPr>
          <w:szCs w:val="26"/>
        </w:rPr>
        <w:t>Общества Группы</w:t>
      </w:r>
      <w:r w:rsidR="008E293A">
        <w:rPr>
          <w:szCs w:val="26"/>
        </w:rPr>
        <w:t xml:space="preserve">, подготовка и передача документов, с целью оперативного информирования, в </w:t>
      </w:r>
      <w:r w:rsidR="00225546">
        <w:rPr>
          <w:szCs w:val="26"/>
        </w:rPr>
        <w:t>С</w:t>
      </w:r>
      <w:r w:rsidR="008E293A">
        <w:rPr>
          <w:szCs w:val="26"/>
        </w:rPr>
        <w:t xml:space="preserve">ЦУКС </w:t>
      </w:r>
      <w:r w:rsidR="008E293A" w:rsidRPr="002F70BF">
        <w:rPr>
          <w:szCs w:val="26"/>
        </w:rPr>
        <w:t xml:space="preserve">и </w:t>
      </w:r>
      <w:r w:rsidR="00B5429E" w:rsidRPr="002F70BF">
        <w:rPr>
          <w:szCs w:val="26"/>
        </w:rPr>
        <w:t>руковод</w:t>
      </w:r>
      <w:r w:rsidR="00775F62" w:rsidRPr="002F70BF">
        <w:rPr>
          <w:szCs w:val="26"/>
        </w:rPr>
        <w:t>ителю (его заместителям)</w:t>
      </w:r>
      <w:r w:rsidR="008E293A">
        <w:rPr>
          <w:szCs w:val="26"/>
        </w:rPr>
        <w:t xml:space="preserve"> </w:t>
      </w:r>
      <w:r w:rsidR="00F77318">
        <w:rPr>
          <w:szCs w:val="26"/>
        </w:rPr>
        <w:t>Общества Группы</w:t>
      </w:r>
      <w:r w:rsidR="008E293A">
        <w:rPr>
          <w:szCs w:val="26"/>
        </w:rPr>
        <w:t xml:space="preserve"> возлагается на ОШ </w:t>
      </w:r>
      <w:r w:rsidR="00F77318">
        <w:rPr>
          <w:szCs w:val="26"/>
        </w:rPr>
        <w:t>Общества Группы</w:t>
      </w:r>
      <w:r>
        <w:rPr>
          <w:szCs w:val="26"/>
        </w:rPr>
        <w:t>, с началом его работы</w:t>
      </w:r>
      <w:r w:rsidR="008E293A">
        <w:rPr>
          <w:szCs w:val="26"/>
        </w:rPr>
        <w:t>.</w:t>
      </w:r>
      <w:r w:rsidR="00190B4C">
        <w:rPr>
          <w:szCs w:val="26"/>
        </w:rPr>
        <w:t xml:space="preserve"> </w:t>
      </w:r>
      <w:r w:rsidR="00A73B2E">
        <w:t xml:space="preserve">Требования к порядку формирования </w:t>
      </w:r>
      <w:r w:rsidR="00190B4C">
        <w:t xml:space="preserve">ОШ установлены в </w:t>
      </w:r>
      <w:r w:rsidR="00190B4C" w:rsidRPr="002E6A7C">
        <w:t>Стандарт</w:t>
      </w:r>
      <w:r w:rsidR="00190B4C">
        <w:t>е Компании «</w:t>
      </w:r>
      <w:r w:rsidR="00190B4C" w:rsidRPr="002E6A7C">
        <w:t xml:space="preserve">Организация оперативного управления и реагирования при возникновении </w:t>
      </w:r>
      <w:r w:rsidR="00911906" w:rsidRPr="00D65325">
        <w:rPr>
          <w:color w:val="000000"/>
          <w:szCs w:val="26"/>
        </w:rPr>
        <w:t>ЧС</w:t>
      </w:r>
      <w:r w:rsidR="00190B4C">
        <w:t>, происшествия»</w:t>
      </w:r>
      <w:r w:rsidR="00190B4C" w:rsidRPr="002E6A7C">
        <w:t xml:space="preserve"> </w:t>
      </w:r>
      <w:r w:rsidR="00190B4C">
        <w:t>№</w:t>
      </w:r>
      <w:r w:rsidR="0066418B">
        <w:t> </w:t>
      </w:r>
      <w:r w:rsidR="00190B4C" w:rsidRPr="002E6A7C">
        <w:t>П3-11.04 С-0014</w:t>
      </w:r>
      <w:r w:rsidR="00190B4C">
        <w:t>.</w:t>
      </w:r>
    </w:p>
    <w:p w14:paraId="19816889" w14:textId="77777777" w:rsidR="008E293A" w:rsidRPr="00041F0B" w:rsidRDefault="008E293A" w:rsidP="00041F0B"/>
    <w:p w14:paraId="14940618" w14:textId="77777777" w:rsidR="008E293A" w:rsidRPr="00C569E4" w:rsidRDefault="008E293A" w:rsidP="009C7AA9">
      <w:pPr>
        <w:pStyle w:val="af8"/>
        <w:tabs>
          <w:tab w:val="left" w:pos="426"/>
        </w:tabs>
        <w:ind w:firstLine="0"/>
        <w:rPr>
          <w:szCs w:val="26"/>
        </w:rPr>
      </w:pPr>
      <w:r w:rsidRPr="006201F5">
        <w:rPr>
          <w:b/>
          <w:szCs w:val="26"/>
        </w:rPr>
        <w:t>Работник</w:t>
      </w:r>
      <w:r w:rsidR="002F70BF" w:rsidRPr="006201F5">
        <w:rPr>
          <w:b/>
          <w:szCs w:val="26"/>
        </w:rPr>
        <w:t xml:space="preserve"> </w:t>
      </w:r>
      <w:r w:rsidR="008723FD" w:rsidRPr="006201F5">
        <w:rPr>
          <w:b/>
          <w:szCs w:val="26"/>
        </w:rPr>
        <w:t>ЧС</w:t>
      </w:r>
      <w:r w:rsidRPr="006201F5">
        <w:rPr>
          <w:b/>
          <w:szCs w:val="26"/>
        </w:rPr>
        <w:t xml:space="preserve">, </w:t>
      </w:r>
      <w:r w:rsidRPr="006201F5">
        <w:rPr>
          <w:szCs w:val="26"/>
        </w:rPr>
        <w:t xml:space="preserve">с получением информации о ЧС, происшествии 1-го </w:t>
      </w:r>
      <w:r w:rsidR="00CA4618" w:rsidRPr="006201F5">
        <w:rPr>
          <w:szCs w:val="26"/>
        </w:rPr>
        <w:t>уровня</w:t>
      </w:r>
      <w:r w:rsidRPr="006201F5">
        <w:rPr>
          <w:szCs w:val="26"/>
        </w:rPr>
        <w:t>, должен:</w:t>
      </w:r>
    </w:p>
    <w:p w14:paraId="0DBA94A6" w14:textId="5546039D" w:rsidR="00116D04" w:rsidRDefault="00116D04" w:rsidP="00B93A7B">
      <w:pPr>
        <w:pStyle w:val="af8"/>
        <w:numPr>
          <w:ilvl w:val="0"/>
          <w:numId w:val="13"/>
        </w:numPr>
        <w:tabs>
          <w:tab w:val="left" w:pos="539"/>
        </w:tabs>
        <w:spacing w:before="120"/>
        <w:rPr>
          <w:szCs w:val="26"/>
        </w:rPr>
      </w:pPr>
      <w:r w:rsidRPr="00041F0B">
        <w:rPr>
          <w:szCs w:val="26"/>
        </w:rPr>
        <w:t>направить</w:t>
      </w:r>
      <w:r>
        <w:rPr>
          <w:szCs w:val="26"/>
        </w:rPr>
        <w:t xml:space="preserve"> директору СЦУКС </w:t>
      </w:r>
      <w:r>
        <w:rPr>
          <w:szCs w:val="26"/>
          <w:lang w:val="en-US"/>
        </w:rPr>
        <w:t>SMS</w:t>
      </w:r>
      <w:r>
        <w:rPr>
          <w:szCs w:val="26"/>
        </w:rPr>
        <w:t>-сообщение (</w:t>
      </w:r>
      <w:r w:rsidRPr="00700A42">
        <w:rPr>
          <w:szCs w:val="26"/>
        </w:rPr>
        <w:t xml:space="preserve">согласованное </w:t>
      </w:r>
      <w:r>
        <w:rPr>
          <w:szCs w:val="26"/>
        </w:rPr>
        <w:t xml:space="preserve">установленным в </w:t>
      </w:r>
      <w:r w:rsidR="000A1845">
        <w:rPr>
          <w:szCs w:val="26"/>
        </w:rPr>
        <w:t xml:space="preserve">ОГ </w:t>
      </w:r>
      <w:r>
        <w:rPr>
          <w:szCs w:val="26"/>
        </w:rPr>
        <w:t xml:space="preserve">порядком руководителем Общества Группы или его заместителем) </w:t>
      </w:r>
      <w:r w:rsidRPr="006201F5">
        <w:rPr>
          <w:szCs w:val="26"/>
        </w:rPr>
        <w:t xml:space="preserve">с </w:t>
      </w:r>
      <w:r>
        <w:rPr>
          <w:szCs w:val="26"/>
        </w:rPr>
        <w:t xml:space="preserve">краткой </w:t>
      </w:r>
      <w:r w:rsidRPr="006201F5">
        <w:rPr>
          <w:szCs w:val="26"/>
        </w:rPr>
        <w:t>информаци</w:t>
      </w:r>
      <w:r>
        <w:rPr>
          <w:szCs w:val="26"/>
        </w:rPr>
        <w:t>ей</w:t>
      </w:r>
      <w:r w:rsidRPr="006201F5">
        <w:rPr>
          <w:szCs w:val="26"/>
        </w:rPr>
        <w:t xml:space="preserve"> о</w:t>
      </w:r>
      <w:r>
        <w:rPr>
          <w:szCs w:val="26"/>
        </w:rPr>
        <w:t xml:space="preserve"> произошедшем оперативном событии (</w:t>
      </w:r>
      <w:r w:rsidRPr="006201F5">
        <w:rPr>
          <w:szCs w:val="26"/>
        </w:rPr>
        <w:t>ЧС</w:t>
      </w:r>
      <w:r>
        <w:rPr>
          <w:szCs w:val="26"/>
        </w:rPr>
        <w:t xml:space="preserve"> или</w:t>
      </w:r>
      <w:r w:rsidRPr="006201F5">
        <w:rPr>
          <w:szCs w:val="26"/>
        </w:rPr>
        <w:t xml:space="preserve"> происшествии 1-го уровня</w:t>
      </w:r>
      <w:r>
        <w:rPr>
          <w:szCs w:val="26"/>
        </w:rPr>
        <w:t xml:space="preserve">) в соответствии с </w:t>
      </w:r>
      <w:r>
        <w:t xml:space="preserve">разделом 7 </w:t>
      </w:r>
      <w:r w:rsidR="00647DE4">
        <w:t xml:space="preserve">настоящего </w:t>
      </w:r>
      <w:r w:rsidR="00B93A7B" w:rsidRPr="00B93A7B">
        <w:t>Стандарт</w:t>
      </w:r>
      <w:r w:rsidR="00647DE4">
        <w:t>а</w:t>
      </w:r>
      <w:r w:rsidRPr="000A015A">
        <w:rPr>
          <w:szCs w:val="26"/>
        </w:rPr>
        <w:t>;</w:t>
      </w:r>
    </w:p>
    <w:p w14:paraId="49E5542F" w14:textId="77777777" w:rsidR="008E293A" w:rsidRPr="004656A9" w:rsidRDefault="000B369D" w:rsidP="002D1B70">
      <w:pPr>
        <w:pStyle w:val="af8"/>
        <w:numPr>
          <w:ilvl w:val="0"/>
          <w:numId w:val="13"/>
        </w:numPr>
        <w:tabs>
          <w:tab w:val="left" w:pos="539"/>
        </w:tabs>
        <w:spacing w:before="120"/>
        <w:ind w:left="538" w:hanging="357"/>
        <w:rPr>
          <w:szCs w:val="26"/>
        </w:rPr>
      </w:pPr>
      <w:r w:rsidRPr="004656A9">
        <w:rPr>
          <w:szCs w:val="26"/>
        </w:rPr>
        <w:t xml:space="preserve">подготовленное </w:t>
      </w:r>
      <w:r w:rsidR="009604C9" w:rsidRPr="004C466C">
        <w:t>ДДС </w:t>
      </w:r>
      <w:r w:rsidR="009604C9">
        <w:rPr>
          <w:color w:val="000000"/>
        </w:rPr>
        <w:t>ОГ</w:t>
      </w:r>
      <w:r w:rsidR="009604C9" w:rsidRPr="004C466C">
        <w:t xml:space="preserve"> </w:t>
      </w:r>
      <w:r w:rsidR="009604C9">
        <w:t>/ ДД ОГ</w:t>
      </w:r>
      <w:r w:rsidR="004656A9" w:rsidRPr="004656A9">
        <w:rPr>
          <w:szCs w:val="26"/>
        </w:rPr>
        <w:t xml:space="preserve"> Донесение</w:t>
      </w:r>
      <w:r w:rsidR="008E293A" w:rsidRPr="004656A9">
        <w:rPr>
          <w:szCs w:val="26"/>
        </w:rPr>
        <w:t xml:space="preserve"> по форме </w:t>
      </w:r>
      <w:r w:rsidR="00BB5895" w:rsidRPr="004656A9">
        <w:rPr>
          <w:szCs w:val="26"/>
        </w:rPr>
        <w:t xml:space="preserve">ОД-2 </w:t>
      </w:r>
      <w:r w:rsidR="008E293A" w:rsidRPr="004656A9">
        <w:rPr>
          <w:szCs w:val="26"/>
        </w:rPr>
        <w:t>(</w:t>
      </w:r>
      <w:hyperlink w:anchor="_ПРИЛОЖЕНИя" w:history="1">
        <w:r w:rsidR="00041F0B" w:rsidRPr="004656A9">
          <w:rPr>
            <w:rStyle w:val="a9"/>
            <w:iCs/>
            <w:color w:val="auto"/>
            <w:szCs w:val="26"/>
            <w:u w:val="none"/>
          </w:rPr>
          <w:t>П</w:t>
        </w:r>
        <w:r w:rsidR="008E293A" w:rsidRPr="004656A9">
          <w:rPr>
            <w:rStyle w:val="a9"/>
            <w:iCs/>
            <w:color w:val="auto"/>
            <w:szCs w:val="26"/>
            <w:u w:val="none"/>
          </w:rPr>
          <w:t>риложени</w:t>
        </w:r>
        <w:r w:rsidR="009C7AA9" w:rsidRPr="004656A9">
          <w:rPr>
            <w:rStyle w:val="a9"/>
            <w:iCs/>
            <w:color w:val="auto"/>
            <w:szCs w:val="26"/>
            <w:u w:val="none"/>
          </w:rPr>
          <w:t>е</w:t>
        </w:r>
        <w:r w:rsidR="008E293A" w:rsidRPr="004656A9">
          <w:rPr>
            <w:rStyle w:val="a9"/>
            <w:iCs/>
            <w:color w:val="auto"/>
            <w:szCs w:val="26"/>
            <w:u w:val="none"/>
          </w:rPr>
          <w:t xml:space="preserve"> </w:t>
        </w:r>
      </w:hyperlink>
      <w:r w:rsidR="007B7A9D">
        <w:t>2</w:t>
      </w:r>
      <w:r w:rsidR="008E293A" w:rsidRPr="004656A9">
        <w:rPr>
          <w:iCs/>
          <w:szCs w:val="26"/>
        </w:rPr>
        <w:t xml:space="preserve"> </w:t>
      </w:r>
      <w:r w:rsidR="002F70BF" w:rsidRPr="004656A9">
        <w:rPr>
          <w:rFonts w:eastAsia="Calibri"/>
          <w:lang w:eastAsia="en-US"/>
        </w:rPr>
        <w:t>Стандарта Компании «</w:t>
      </w:r>
      <w:r w:rsidR="002F70BF" w:rsidRPr="004656A9">
        <w:rPr>
          <w:rFonts w:eastAsia="Calibri"/>
          <w:bCs/>
          <w:lang w:eastAsia="en-US"/>
        </w:rPr>
        <w:t xml:space="preserve">Табель срочных донесений по вопросам гражданской обороны, предупреждению, ликвидации </w:t>
      </w:r>
      <w:r w:rsidR="00F31E81" w:rsidRPr="004656A9">
        <w:rPr>
          <w:color w:val="000000"/>
        </w:rPr>
        <w:t>чрезвычайных ситуаций</w:t>
      </w:r>
      <w:r w:rsidR="002F70BF" w:rsidRPr="004656A9">
        <w:rPr>
          <w:rFonts w:eastAsia="Calibri"/>
          <w:bCs/>
          <w:lang w:eastAsia="en-US"/>
        </w:rPr>
        <w:t>, пожарной и экологической безопасности</w:t>
      </w:r>
      <w:r w:rsidR="002F70BF" w:rsidRPr="004656A9">
        <w:rPr>
          <w:rFonts w:eastAsia="Calibri"/>
          <w:lang w:eastAsia="en-US"/>
        </w:rPr>
        <w:t>»</w:t>
      </w:r>
      <w:r w:rsidR="002F70BF" w:rsidRPr="002F70BF">
        <w:t xml:space="preserve"> </w:t>
      </w:r>
      <w:r w:rsidR="006B19E1" w:rsidRPr="004656A9">
        <w:rPr>
          <w:bCs/>
          <w:szCs w:val="22"/>
        </w:rPr>
        <w:t>№ П3-</w:t>
      </w:r>
      <w:r w:rsidR="00F53B72" w:rsidRPr="004656A9">
        <w:rPr>
          <w:bCs/>
        </w:rPr>
        <w:t>05 С-0227</w:t>
      </w:r>
      <w:r w:rsidR="008E293A" w:rsidRPr="004656A9">
        <w:rPr>
          <w:iCs/>
          <w:szCs w:val="26"/>
        </w:rPr>
        <w:t>)</w:t>
      </w:r>
      <w:r w:rsidR="00D64521" w:rsidRPr="004656A9">
        <w:rPr>
          <w:iCs/>
          <w:szCs w:val="26"/>
        </w:rPr>
        <w:t xml:space="preserve"> </w:t>
      </w:r>
      <w:r w:rsidR="004656A9">
        <w:rPr>
          <w:iCs/>
          <w:szCs w:val="26"/>
        </w:rPr>
        <w:t xml:space="preserve">направить </w:t>
      </w:r>
      <w:r w:rsidR="005F0AEF" w:rsidRPr="006201F5">
        <w:t>в</w:t>
      </w:r>
      <w:r w:rsidR="004656A9">
        <w:t> </w:t>
      </w:r>
      <w:r w:rsidR="005F0AEF" w:rsidRPr="006201F5">
        <w:t>форматах «</w:t>
      </w:r>
      <w:r w:rsidR="00677A9B" w:rsidRPr="004656A9">
        <w:rPr>
          <w:lang w:val="en-US"/>
        </w:rPr>
        <w:t>w</w:t>
      </w:r>
      <w:r w:rsidR="005F0AEF" w:rsidRPr="004656A9">
        <w:rPr>
          <w:lang w:val="en-US"/>
        </w:rPr>
        <w:t>ord</w:t>
      </w:r>
      <w:r w:rsidR="005F0AEF" w:rsidRPr="006201F5">
        <w:t>» и «</w:t>
      </w:r>
      <w:r w:rsidR="00677A9B" w:rsidRPr="004656A9">
        <w:rPr>
          <w:lang w:val="en-US"/>
        </w:rPr>
        <w:t>p</w:t>
      </w:r>
      <w:r w:rsidR="005F0AEF" w:rsidRPr="004656A9">
        <w:rPr>
          <w:lang w:val="en-US"/>
        </w:rPr>
        <w:t>df</w:t>
      </w:r>
      <w:r w:rsidR="005F0AEF" w:rsidRPr="006201F5">
        <w:t>»</w:t>
      </w:r>
      <w:r w:rsidR="008E293A" w:rsidRPr="004656A9">
        <w:rPr>
          <w:szCs w:val="26"/>
        </w:rPr>
        <w:t xml:space="preserve"> </w:t>
      </w:r>
      <w:r w:rsidR="005C69E2" w:rsidRPr="004656A9">
        <w:rPr>
          <w:szCs w:val="26"/>
        </w:rPr>
        <w:t xml:space="preserve">в адрес Группы </w:t>
      </w:r>
      <w:r w:rsidR="006201F5" w:rsidRPr="004656A9">
        <w:rPr>
          <w:szCs w:val="26"/>
        </w:rPr>
        <w:t>ПЛ</w:t>
      </w:r>
      <w:r w:rsidR="005C69E2" w:rsidRPr="004656A9">
        <w:rPr>
          <w:szCs w:val="26"/>
        </w:rPr>
        <w:t>ЧС</w:t>
      </w:r>
      <w:r w:rsidR="00A252AE" w:rsidRPr="004656A9">
        <w:rPr>
          <w:szCs w:val="26"/>
        </w:rPr>
        <w:t>;</w:t>
      </w:r>
    </w:p>
    <w:p w14:paraId="7DDB6B88" w14:textId="77777777" w:rsidR="00807F35" w:rsidRPr="00041F0B" w:rsidRDefault="008E293A" w:rsidP="002D1B70">
      <w:pPr>
        <w:pStyle w:val="afb"/>
        <w:numPr>
          <w:ilvl w:val="0"/>
          <w:numId w:val="13"/>
        </w:numPr>
        <w:tabs>
          <w:tab w:val="left" w:pos="539"/>
        </w:tabs>
        <w:spacing w:before="120"/>
        <w:ind w:left="538" w:hanging="357"/>
        <w:rPr>
          <w:szCs w:val="24"/>
        </w:rPr>
      </w:pPr>
      <w:r w:rsidRPr="00041F0B">
        <w:rPr>
          <w:szCs w:val="26"/>
        </w:rPr>
        <w:t xml:space="preserve">уточнять </w:t>
      </w:r>
      <w:r w:rsidR="009A38B3" w:rsidRPr="00041F0B">
        <w:rPr>
          <w:szCs w:val="26"/>
        </w:rPr>
        <w:t xml:space="preserve">донесениями </w:t>
      </w:r>
      <w:r w:rsidR="00694DD4" w:rsidRPr="00041F0B">
        <w:rPr>
          <w:szCs w:val="26"/>
        </w:rPr>
        <w:t xml:space="preserve">по форме ОД-2 </w:t>
      </w:r>
      <w:r w:rsidR="009A38B3" w:rsidRPr="00041F0B">
        <w:rPr>
          <w:szCs w:val="26"/>
        </w:rPr>
        <w:t xml:space="preserve">в адрес </w:t>
      </w:r>
      <w:r w:rsidR="002F70BF" w:rsidRPr="00041F0B">
        <w:rPr>
          <w:szCs w:val="26"/>
        </w:rPr>
        <w:t>Г</w:t>
      </w:r>
      <w:r w:rsidR="009A38B3" w:rsidRPr="00041F0B">
        <w:rPr>
          <w:szCs w:val="26"/>
        </w:rPr>
        <w:t xml:space="preserve">руппы </w:t>
      </w:r>
      <w:r w:rsidR="006201F5">
        <w:rPr>
          <w:szCs w:val="26"/>
        </w:rPr>
        <w:t>ПЛ</w:t>
      </w:r>
      <w:r w:rsidR="009A38B3" w:rsidRPr="00041F0B">
        <w:rPr>
          <w:szCs w:val="26"/>
        </w:rPr>
        <w:t>ЧС</w:t>
      </w:r>
      <w:r w:rsidR="0081501F">
        <w:rPr>
          <w:szCs w:val="26"/>
        </w:rPr>
        <w:t xml:space="preserve"> </w:t>
      </w:r>
      <w:r w:rsidRPr="00041F0B">
        <w:rPr>
          <w:szCs w:val="26"/>
        </w:rPr>
        <w:t xml:space="preserve">оперативную информацию </w:t>
      </w:r>
      <w:r w:rsidR="00694DD4" w:rsidRPr="00041F0B">
        <w:rPr>
          <w:szCs w:val="26"/>
        </w:rPr>
        <w:t xml:space="preserve">в первые сутки </w:t>
      </w:r>
      <w:r w:rsidR="008069D1" w:rsidRPr="00041F0B">
        <w:rPr>
          <w:szCs w:val="26"/>
        </w:rPr>
        <w:t>каждые 4.00 часа</w:t>
      </w:r>
      <w:r w:rsidR="00807F35" w:rsidRPr="00041F0B">
        <w:rPr>
          <w:b/>
          <w:szCs w:val="24"/>
        </w:rPr>
        <w:t xml:space="preserve"> </w:t>
      </w:r>
      <w:r w:rsidR="00807F35" w:rsidRPr="00041F0B">
        <w:rPr>
          <w:szCs w:val="24"/>
        </w:rPr>
        <w:t>или немедленно в случае ухудшения обстановки</w:t>
      </w:r>
      <w:r w:rsidR="00694DD4" w:rsidRPr="00041F0B">
        <w:rPr>
          <w:szCs w:val="24"/>
        </w:rPr>
        <w:t xml:space="preserve"> (в </w:t>
      </w:r>
      <w:r w:rsidR="002755FE" w:rsidRPr="00041F0B">
        <w:rPr>
          <w:szCs w:val="26"/>
        </w:rPr>
        <w:t>дальнейшем</w:t>
      </w:r>
      <w:r w:rsidR="006201F5">
        <w:rPr>
          <w:szCs w:val="26"/>
        </w:rPr>
        <w:t xml:space="preserve"> –</w:t>
      </w:r>
      <w:r w:rsidR="002755FE" w:rsidRPr="00041F0B">
        <w:rPr>
          <w:szCs w:val="26"/>
        </w:rPr>
        <w:t xml:space="preserve"> еженедельно по четвергам (исключая праздничные дни) к</w:t>
      </w:r>
      <w:r w:rsidR="006201F5">
        <w:rPr>
          <w:szCs w:val="26"/>
        </w:rPr>
        <w:t> </w:t>
      </w:r>
      <w:r w:rsidR="002755FE" w:rsidRPr="00041F0B">
        <w:rPr>
          <w:szCs w:val="26"/>
        </w:rPr>
        <w:t>1</w:t>
      </w:r>
      <w:r w:rsidR="009F2B1A" w:rsidRPr="00041F0B">
        <w:rPr>
          <w:szCs w:val="26"/>
        </w:rPr>
        <w:t>6</w:t>
      </w:r>
      <w:r w:rsidR="002755FE" w:rsidRPr="00041F0B">
        <w:rPr>
          <w:szCs w:val="26"/>
        </w:rPr>
        <w:t>.00 местного времени до полной ликвидации последствий</w:t>
      </w:r>
      <w:r w:rsidR="00694DD4" w:rsidRPr="00041F0B">
        <w:rPr>
          <w:szCs w:val="26"/>
        </w:rPr>
        <w:t>)</w:t>
      </w:r>
      <w:r w:rsidR="009A38B3" w:rsidRPr="00041F0B">
        <w:rPr>
          <w:szCs w:val="26"/>
        </w:rPr>
        <w:t>,</w:t>
      </w:r>
      <w:r w:rsidR="009A38B3" w:rsidRPr="00041F0B">
        <w:rPr>
          <w:iCs/>
          <w:szCs w:val="26"/>
        </w:rPr>
        <w:t xml:space="preserve"> а также устно – по запросам </w:t>
      </w:r>
      <w:r w:rsidR="00775F62" w:rsidRPr="00041F0B">
        <w:rPr>
          <w:szCs w:val="26"/>
        </w:rPr>
        <w:t xml:space="preserve">Группы </w:t>
      </w:r>
      <w:r w:rsidR="006201F5">
        <w:rPr>
          <w:szCs w:val="26"/>
        </w:rPr>
        <w:t>ПЛ</w:t>
      </w:r>
      <w:r w:rsidR="00775F62" w:rsidRPr="00041F0B">
        <w:rPr>
          <w:szCs w:val="26"/>
        </w:rPr>
        <w:t>ЧС</w:t>
      </w:r>
      <w:r w:rsidR="00775F62" w:rsidRPr="00041F0B">
        <w:rPr>
          <w:iCs/>
          <w:szCs w:val="26"/>
        </w:rPr>
        <w:t xml:space="preserve"> </w:t>
      </w:r>
      <w:r w:rsidR="009A38B3" w:rsidRPr="00041F0B">
        <w:rPr>
          <w:iCs/>
          <w:szCs w:val="26"/>
        </w:rPr>
        <w:t>или самостоятельно</w:t>
      </w:r>
      <w:r w:rsidR="008069D1" w:rsidRPr="00041F0B">
        <w:rPr>
          <w:iCs/>
          <w:szCs w:val="26"/>
        </w:rPr>
        <w:t xml:space="preserve"> (при необходимости)</w:t>
      </w:r>
      <w:r w:rsidRPr="00041F0B">
        <w:rPr>
          <w:bCs/>
          <w:szCs w:val="26"/>
        </w:rPr>
        <w:t>;</w:t>
      </w:r>
    </w:p>
    <w:p w14:paraId="65B94627" w14:textId="77777777" w:rsidR="008E293A" w:rsidRPr="00041F0B" w:rsidRDefault="008069D1" w:rsidP="002D1B70">
      <w:pPr>
        <w:pStyle w:val="afb"/>
        <w:numPr>
          <w:ilvl w:val="0"/>
          <w:numId w:val="13"/>
        </w:numPr>
        <w:tabs>
          <w:tab w:val="left" w:pos="539"/>
        </w:tabs>
        <w:spacing w:before="120"/>
        <w:ind w:left="538" w:hanging="357"/>
        <w:rPr>
          <w:bCs/>
          <w:szCs w:val="26"/>
        </w:rPr>
      </w:pPr>
      <w:r w:rsidRPr="00041F0B">
        <w:rPr>
          <w:szCs w:val="24"/>
        </w:rPr>
        <w:t xml:space="preserve">через 2.00 часа после организации работы </w:t>
      </w:r>
      <w:r w:rsidR="007F5D41">
        <w:rPr>
          <w:szCs w:val="24"/>
        </w:rPr>
        <w:t>ОШ</w:t>
      </w:r>
      <w:r w:rsidR="00D1242F" w:rsidRPr="00D1242F">
        <w:rPr>
          <w:szCs w:val="26"/>
        </w:rPr>
        <w:t xml:space="preserve"> </w:t>
      </w:r>
      <w:r w:rsidR="00D1242F">
        <w:rPr>
          <w:szCs w:val="26"/>
        </w:rPr>
        <w:t>Общества Группы</w:t>
      </w:r>
      <w:r w:rsidRPr="00041F0B">
        <w:rPr>
          <w:szCs w:val="24"/>
        </w:rPr>
        <w:t xml:space="preserve">, представить </w:t>
      </w:r>
      <w:r w:rsidR="005030DB">
        <w:rPr>
          <w:szCs w:val="26"/>
        </w:rPr>
        <w:t>в адрес</w:t>
      </w:r>
      <w:r w:rsidR="005030DB" w:rsidRPr="000A015A">
        <w:rPr>
          <w:szCs w:val="26"/>
        </w:rPr>
        <w:t xml:space="preserve"> </w:t>
      </w:r>
      <w:r w:rsidR="005030DB">
        <w:rPr>
          <w:szCs w:val="26"/>
        </w:rPr>
        <w:t xml:space="preserve">Группы </w:t>
      </w:r>
      <w:r w:rsidR="000B0C52">
        <w:rPr>
          <w:szCs w:val="26"/>
        </w:rPr>
        <w:t>ПЛ</w:t>
      </w:r>
      <w:r w:rsidR="005030DB">
        <w:rPr>
          <w:szCs w:val="26"/>
        </w:rPr>
        <w:t xml:space="preserve">ЧС </w:t>
      </w:r>
      <w:r w:rsidRPr="00041F0B">
        <w:rPr>
          <w:szCs w:val="24"/>
        </w:rPr>
        <w:t>План-график выполнения работ по ликвидации последствий ЧС (происшествия)</w:t>
      </w:r>
      <w:r w:rsidR="00AE3201">
        <w:rPr>
          <w:szCs w:val="24"/>
        </w:rPr>
        <w:t>, разработанный в соответствии с рекомендациями СЦУКС</w:t>
      </w:r>
      <w:r w:rsidR="008E293A" w:rsidRPr="00041F0B">
        <w:rPr>
          <w:bCs/>
          <w:szCs w:val="26"/>
        </w:rPr>
        <w:t>;</w:t>
      </w:r>
    </w:p>
    <w:p w14:paraId="0FC528DA" w14:textId="77777777" w:rsidR="006646C0" w:rsidRPr="000937FF" w:rsidRDefault="006646C0" w:rsidP="002D1B70">
      <w:pPr>
        <w:pStyle w:val="afb"/>
        <w:numPr>
          <w:ilvl w:val="0"/>
          <w:numId w:val="13"/>
        </w:numPr>
        <w:tabs>
          <w:tab w:val="left" w:pos="539"/>
        </w:tabs>
        <w:spacing w:before="120"/>
        <w:ind w:left="538" w:hanging="357"/>
        <w:rPr>
          <w:bCs/>
          <w:szCs w:val="26"/>
        </w:rPr>
      </w:pPr>
      <w:r>
        <w:t xml:space="preserve">в дальнейшем </w:t>
      </w:r>
      <w:r w:rsidR="0022516A">
        <w:t xml:space="preserve">информацию о </w:t>
      </w:r>
      <w:r w:rsidR="0022516A" w:rsidRPr="00041F0B">
        <w:rPr>
          <w:szCs w:val="24"/>
        </w:rPr>
        <w:t>выполнени</w:t>
      </w:r>
      <w:r w:rsidR="0022516A">
        <w:rPr>
          <w:szCs w:val="24"/>
        </w:rPr>
        <w:t>и</w:t>
      </w:r>
      <w:r w:rsidR="0022516A" w:rsidRPr="00041F0B">
        <w:rPr>
          <w:szCs w:val="24"/>
        </w:rPr>
        <w:t xml:space="preserve"> </w:t>
      </w:r>
      <w:r w:rsidRPr="00041F0B">
        <w:rPr>
          <w:szCs w:val="24"/>
        </w:rPr>
        <w:t>План</w:t>
      </w:r>
      <w:r w:rsidR="0022516A">
        <w:rPr>
          <w:szCs w:val="24"/>
        </w:rPr>
        <w:t>а</w:t>
      </w:r>
      <w:r w:rsidRPr="00041F0B">
        <w:rPr>
          <w:szCs w:val="24"/>
        </w:rPr>
        <w:t>-график</w:t>
      </w:r>
      <w:r w:rsidR="0022516A">
        <w:rPr>
          <w:szCs w:val="24"/>
        </w:rPr>
        <w:t>а</w:t>
      </w:r>
      <w:r w:rsidRPr="00041F0B">
        <w:rPr>
          <w:szCs w:val="24"/>
        </w:rPr>
        <w:t xml:space="preserve"> работ по ликвидации последствий </w:t>
      </w:r>
      <w:r w:rsidR="00725711" w:rsidRPr="00041F0B">
        <w:rPr>
          <w:szCs w:val="24"/>
        </w:rPr>
        <w:t>ЧС (</w:t>
      </w:r>
      <w:r w:rsidR="00725711" w:rsidRPr="000937FF">
        <w:rPr>
          <w:szCs w:val="24"/>
        </w:rPr>
        <w:t xml:space="preserve">происшествия) </w:t>
      </w:r>
      <w:r w:rsidRPr="000937FF">
        <w:rPr>
          <w:szCs w:val="24"/>
        </w:rPr>
        <w:t xml:space="preserve">представлять </w:t>
      </w:r>
      <w:r w:rsidR="002C121A" w:rsidRPr="000937FF">
        <w:rPr>
          <w:szCs w:val="26"/>
        </w:rPr>
        <w:t xml:space="preserve">в адрес Группы </w:t>
      </w:r>
      <w:r w:rsidR="000B0C52" w:rsidRPr="000937FF">
        <w:rPr>
          <w:szCs w:val="26"/>
        </w:rPr>
        <w:t>ПЛ</w:t>
      </w:r>
      <w:r w:rsidR="002C121A" w:rsidRPr="000937FF">
        <w:rPr>
          <w:szCs w:val="26"/>
        </w:rPr>
        <w:t>ЧС</w:t>
      </w:r>
      <w:r w:rsidR="000937FF" w:rsidRPr="000937FF">
        <w:rPr>
          <w:szCs w:val="26"/>
        </w:rPr>
        <w:t xml:space="preserve"> </w:t>
      </w:r>
      <w:r w:rsidR="000937FF">
        <w:rPr>
          <w:szCs w:val="26"/>
        </w:rPr>
        <w:t>приложением к </w:t>
      </w:r>
      <w:r w:rsidR="000937FF" w:rsidRPr="000937FF">
        <w:rPr>
          <w:szCs w:val="26"/>
        </w:rPr>
        <w:t xml:space="preserve">донесениям по форме ОД-2 в соответствии с пунктом «в» данного </w:t>
      </w:r>
      <w:r w:rsidR="00AE3201">
        <w:rPr>
          <w:szCs w:val="26"/>
        </w:rPr>
        <w:t>перечисления</w:t>
      </w:r>
      <w:r w:rsidRPr="000937FF">
        <w:rPr>
          <w:szCs w:val="24"/>
        </w:rPr>
        <w:t xml:space="preserve"> до полной ликвидации последствий</w:t>
      </w:r>
      <w:r w:rsidR="00A27637" w:rsidRPr="000937FF">
        <w:rPr>
          <w:szCs w:val="24"/>
        </w:rPr>
        <w:t xml:space="preserve"> </w:t>
      </w:r>
      <w:r w:rsidRPr="000937FF">
        <w:rPr>
          <w:szCs w:val="24"/>
        </w:rPr>
        <w:t>ЧС, происшествия;</w:t>
      </w:r>
    </w:p>
    <w:p w14:paraId="19BCEF24" w14:textId="064E5963" w:rsidR="0081501F" w:rsidRPr="008A08EA" w:rsidRDefault="00155805" w:rsidP="002D1B70">
      <w:pPr>
        <w:pStyle w:val="af8"/>
        <w:numPr>
          <w:ilvl w:val="0"/>
          <w:numId w:val="13"/>
        </w:numPr>
        <w:tabs>
          <w:tab w:val="left" w:pos="539"/>
        </w:tabs>
        <w:spacing w:before="120"/>
        <w:ind w:left="538" w:hanging="357"/>
      </w:pPr>
      <w:r>
        <w:t>в течение</w:t>
      </w:r>
      <w:r w:rsidR="007D6054" w:rsidRPr="00102439">
        <w:t xml:space="preserve"> 1.00 час</w:t>
      </w:r>
      <w:r>
        <w:t>а</w:t>
      </w:r>
      <w:r w:rsidR="007D6054">
        <w:t xml:space="preserve"> после проведения</w:t>
      </w:r>
      <w:r w:rsidR="007D6054" w:rsidRPr="004E439C">
        <w:t xml:space="preserve"> </w:t>
      </w:r>
      <w:r w:rsidR="004A2CAE">
        <w:t xml:space="preserve">в </w:t>
      </w:r>
      <w:r w:rsidR="006121A9" w:rsidRPr="00E45652">
        <w:rPr>
          <w:color w:val="000000"/>
          <w:szCs w:val="26"/>
        </w:rPr>
        <w:t>Обществ</w:t>
      </w:r>
      <w:r w:rsidR="006121A9">
        <w:rPr>
          <w:color w:val="000000"/>
          <w:szCs w:val="26"/>
        </w:rPr>
        <w:t>е</w:t>
      </w:r>
      <w:r w:rsidR="006121A9" w:rsidRPr="00E45652">
        <w:rPr>
          <w:color w:val="000000"/>
          <w:szCs w:val="26"/>
        </w:rPr>
        <w:t xml:space="preserve"> Группы</w:t>
      </w:r>
      <w:r w:rsidR="004A2CAE">
        <w:t xml:space="preserve"> </w:t>
      </w:r>
      <w:r w:rsidR="007D6054">
        <w:t xml:space="preserve">заседания </w:t>
      </w:r>
      <w:r w:rsidR="007D6054" w:rsidRPr="00C879D5">
        <w:rPr>
          <w:bCs/>
          <w:szCs w:val="26"/>
        </w:rPr>
        <w:t>КЧС и ПБ</w:t>
      </w:r>
      <w:r w:rsidR="00F955B3">
        <w:rPr>
          <w:bCs/>
          <w:szCs w:val="26"/>
        </w:rPr>
        <w:t xml:space="preserve"> </w:t>
      </w:r>
      <w:r w:rsidR="006121A9" w:rsidRPr="00E45652">
        <w:rPr>
          <w:color w:val="000000"/>
          <w:szCs w:val="26"/>
        </w:rPr>
        <w:t>Обществ</w:t>
      </w:r>
      <w:r w:rsidR="006121A9">
        <w:rPr>
          <w:color w:val="000000"/>
          <w:szCs w:val="26"/>
        </w:rPr>
        <w:t>а</w:t>
      </w:r>
      <w:r w:rsidR="006121A9" w:rsidRPr="00E45652">
        <w:rPr>
          <w:color w:val="000000"/>
          <w:szCs w:val="26"/>
        </w:rPr>
        <w:t xml:space="preserve"> Группы</w:t>
      </w:r>
      <w:r w:rsidR="006121A9">
        <w:rPr>
          <w:color w:val="000000"/>
          <w:szCs w:val="26"/>
        </w:rPr>
        <w:t xml:space="preserve"> </w:t>
      </w:r>
      <w:r w:rsidR="007D6054">
        <w:t xml:space="preserve">представить </w:t>
      </w:r>
      <w:r w:rsidR="002C121A">
        <w:rPr>
          <w:szCs w:val="26"/>
        </w:rPr>
        <w:t>в адрес</w:t>
      </w:r>
      <w:r w:rsidR="002C121A" w:rsidRPr="000A015A">
        <w:rPr>
          <w:szCs w:val="26"/>
        </w:rPr>
        <w:t xml:space="preserve"> </w:t>
      </w:r>
      <w:r w:rsidR="000937FF">
        <w:rPr>
          <w:szCs w:val="26"/>
        </w:rPr>
        <w:t>Группы ПЛ</w:t>
      </w:r>
      <w:r w:rsidR="002C121A">
        <w:rPr>
          <w:szCs w:val="26"/>
        </w:rPr>
        <w:t>ЧС</w:t>
      </w:r>
      <w:r w:rsidR="0081501F">
        <w:rPr>
          <w:szCs w:val="26"/>
        </w:rPr>
        <w:t xml:space="preserve"> </w:t>
      </w:r>
      <w:r w:rsidR="00041F0B">
        <w:t>протокол</w:t>
      </w:r>
      <w:r w:rsidR="00B31DDC">
        <w:t xml:space="preserve"> решения КЧС и ПБ</w:t>
      </w:r>
      <w:r w:rsidR="008A08EA">
        <w:t xml:space="preserve"> в соответствии с Положением Компании «</w:t>
      </w:r>
      <w:r w:rsidR="008A08EA" w:rsidRPr="008A08EA">
        <w:t xml:space="preserve">О Комиссии по предупреждению и ликвидации чрезвычайных ситуаций и обеспечению пожарной безопасности </w:t>
      </w:r>
      <w:r w:rsidR="00F56CBA">
        <w:t>П</w:t>
      </w:r>
      <w:r w:rsidR="00FE6FFF">
        <w:t>АО «НК «Роснефть»</w:t>
      </w:r>
      <w:r w:rsidR="008A08EA">
        <w:t xml:space="preserve"> </w:t>
      </w:r>
      <w:r w:rsidR="008A08EA" w:rsidRPr="008A08EA">
        <w:t>№</w:t>
      </w:r>
      <w:r w:rsidR="008A08EA">
        <w:t> </w:t>
      </w:r>
      <w:r w:rsidR="008A08EA" w:rsidRPr="008A08EA">
        <w:t>П3-11.04 Р-0066</w:t>
      </w:r>
      <w:r w:rsidR="0081501F">
        <w:t>;</w:t>
      </w:r>
    </w:p>
    <w:p w14:paraId="002EF78C" w14:textId="77777777" w:rsidR="00102439" w:rsidRPr="0081501F" w:rsidRDefault="00155805" w:rsidP="002D1B70">
      <w:pPr>
        <w:pStyle w:val="af8"/>
        <w:numPr>
          <w:ilvl w:val="0"/>
          <w:numId w:val="13"/>
        </w:numPr>
        <w:tabs>
          <w:tab w:val="left" w:pos="539"/>
        </w:tabs>
        <w:spacing w:before="120"/>
        <w:ind w:left="538" w:hanging="357"/>
      </w:pPr>
      <w:r>
        <w:t>в течение</w:t>
      </w:r>
      <w:r w:rsidRPr="00102439">
        <w:t xml:space="preserve"> 1.00 час</w:t>
      </w:r>
      <w:r>
        <w:t xml:space="preserve">а </w:t>
      </w:r>
      <w:r w:rsidR="0081501F" w:rsidRPr="0081501F">
        <w:t xml:space="preserve">после изменения режима функционирования объектового звена РСЧС </w:t>
      </w:r>
      <w:r w:rsidR="0081501F">
        <w:t>Общества Группы</w:t>
      </w:r>
      <w:r w:rsidR="0081501F" w:rsidRPr="0081501F">
        <w:t xml:space="preserve"> представить в адрес Группы </w:t>
      </w:r>
      <w:r>
        <w:rPr>
          <w:szCs w:val="26"/>
        </w:rPr>
        <w:t>ПЛЧС</w:t>
      </w:r>
      <w:r w:rsidR="0081501F" w:rsidRPr="0081501F">
        <w:t xml:space="preserve"> приказ об изменении режима функционирования</w:t>
      </w:r>
      <w:r w:rsidR="00106AF7">
        <w:t xml:space="preserve"> в соответствии с Положением Компании «</w:t>
      </w:r>
      <w:r w:rsidR="00106AF7" w:rsidRPr="00106AF7">
        <w:t>О подсистеме Компании единой государственной системы предупреждения и ликвидации чрезвычайных ситуаций» №</w:t>
      </w:r>
      <w:r w:rsidR="00106AF7">
        <w:t> </w:t>
      </w:r>
      <w:r w:rsidR="00106AF7" w:rsidRPr="00106AF7">
        <w:t>П3-11.04 Р-0062</w:t>
      </w:r>
      <w:r w:rsidR="00041F0B">
        <w:t>.</w:t>
      </w:r>
    </w:p>
    <w:p w14:paraId="24DB6391" w14:textId="77777777" w:rsidR="00B94F21" w:rsidRPr="00106AF7" w:rsidRDefault="00B94F21" w:rsidP="00B94F21">
      <w:pPr>
        <w:pStyle w:val="af8"/>
        <w:ind w:firstLine="0"/>
      </w:pPr>
    </w:p>
    <w:p w14:paraId="0F8783E0" w14:textId="77777777" w:rsidR="005F0AEF" w:rsidRDefault="00A54F00" w:rsidP="005F0AEF">
      <w:pPr>
        <w:pStyle w:val="af8"/>
        <w:tabs>
          <w:tab w:val="left" w:pos="1418"/>
        </w:tabs>
        <w:ind w:firstLine="0"/>
        <w:rPr>
          <w:bCs/>
          <w:szCs w:val="26"/>
        </w:rPr>
      </w:pPr>
      <w:r w:rsidRPr="00A86B0B">
        <w:rPr>
          <w:bCs/>
          <w:szCs w:val="26"/>
        </w:rPr>
        <w:t xml:space="preserve">Сроки </w:t>
      </w:r>
      <w:r w:rsidR="005F0AEF" w:rsidRPr="00111AB6">
        <w:rPr>
          <w:bCs/>
          <w:szCs w:val="26"/>
        </w:rPr>
        <w:t>представления в СЦУКС</w:t>
      </w:r>
      <w:r w:rsidR="000A1845" w:rsidRPr="000A1845">
        <w:rPr>
          <w:szCs w:val="26"/>
        </w:rPr>
        <w:t xml:space="preserve"> </w:t>
      </w:r>
      <w:r w:rsidR="000A1845">
        <w:rPr>
          <w:szCs w:val="26"/>
        </w:rPr>
        <w:t>Донесения</w:t>
      </w:r>
      <w:r w:rsidR="000A1845" w:rsidRPr="000937FF">
        <w:rPr>
          <w:szCs w:val="26"/>
        </w:rPr>
        <w:t xml:space="preserve"> по форме ОД-2</w:t>
      </w:r>
      <w:r w:rsidR="000A1845">
        <w:rPr>
          <w:szCs w:val="26"/>
        </w:rPr>
        <w:t xml:space="preserve"> р</w:t>
      </w:r>
      <w:r w:rsidR="005F0AEF" w:rsidRPr="00111AB6">
        <w:rPr>
          <w:bCs/>
          <w:szCs w:val="26"/>
        </w:rPr>
        <w:t>аботником ЧС</w:t>
      </w:r>
      <w:r w:rsidRPr="00111AB6">
        <w:rPr>
          <w:bCs/>
          <w:szCs w:val="26"/>
        </w:rPr>
        <w:t xml:space="preserve"> </w:t>
      </w:r>
      <w:r w:rsidR="00725711">
        <w:rPr>
          <w:bCs/>
          <w:szCs w:val="26"/>
        </w:rPr>
        <w:t>установлены</w:t>
      </w:r>
      <w:r w:rsidR="00725711" w:rsidRPr="00111AB6">
        <w:rPr>
          <w:bCs/>
          <w:szCs w:val="26"/>
        </w:rPr>
        <w:t xml:space="preserve"> </w:t>
      </w:r>
      <w:r w:rsidR="00012748" w:rsidRPr="00372EBC">
        <w:rPr>
          <w:bCs/>
          <w:szCs w:val="26"/>
        </w:rPr>
        <w:t xml:space="preserve">в </w:t>
      </w:r>
      <w:r w:rsidR="002F70BF" w:rsidRPr="00E713E8">
        <w:rPr>
          <w:rFonts w:eastAsia="Calibri"/>
          <w:lang w:eastAsia="en-US"/>
        </w:rPr>
        <w:t>Стандарт</w:t>
      </w:r>
      <w:r w:rsidR="002F70BF">
        <w:rPr>
          <w:rFonts w:eastAsia="Calibri"/>
          <w:lang w:eastAsia="en-US"/>
        </w:rPr>
        <w:t>е Компании «</w:t>
      </w:r>
      <w:r w:rsidR="002F70BF" w:rsidRPr="002F70BF">
        <w:rPr>
          <w:rFonts w:eastAsia="Calibri"/>
          <w:bCs/>
          <w:lang w:eastAsia="en-US"/>
        </w:rPr>
        <w:t xml:space="preserve">Табель срочных донесений по вопросам гражданской обороны, </w:t>
      </w:r>
      <w:r w:rsidR="002F70BF" w:rsidRPr="002F70BF">
        <w:rPr>
          <w:rFonts w:eastAsia="Calibri"/>
          <w:bCs/>
          <w:lang w:eastAsia="en-US"/>
        </w:rPr>
        <w:lastRenderedPageBreak/>
        <w:t xml:space="preserve">предупреждению, ликвидации </w:t>
      </w:r>
      <w:r w:rsidR="00F31E81" w:rsidRPr="005F6159">
        <w:rPr>
          <w:color w:val="000000"/>
        </w:rPr>
        <w:t>чрезвычайных ситуаций</w:t>
      </w:r>
      <w:r w:rsidR="002F70BF" w:rsidRPr="002F70BF">
        <w:rPr>
          <w:rFonts w:eastAsia="Calibri"/>
          <w:bCs/>
          <w:lang w:eastAsia="en-US"/>
        </w:rPr>
        <w:t>, пожарной и экологической безопасности</w:t>
      </w:r>
      <w:r w:rsidR="002F70BF" w:rsidRPr="002F70BF">
        <w:rPr>
          <w:rFonts w:eastAsia="Calibri"/>
          <w:lang w:eastAsia="en-US"/>
        </w:rPr>
        <w:t>»</w:t>
      </w:r>
      <w:r w:rsidR="002F70BF" w:rsidRPr="002F70BF">
        <w:t xml:space="preserve"> </w:t>
      </w:r>
      <w:r w:rsidR="006B19E1" w:rsidRPr="006B19E1">
        <w:rPr>
          <w:bCs/>
          <w:szCs w:val="22"/>
        </w:rPr>
        <w:t>№ П3-</w:t>
      </w:r>
      <w:r w:rsidR="00F53B72">
        <w:rPr>
          <w:bCs/>
        </w:rPr>
        <w:t>05 С-0227</w:t>
      </w:r>
      <w:r w:rsidR="00372EBC" w:rsidRPr="00111AB6">
        <w:rPr>
          <w:bCs/>
          <w:szCs w:val="26"/>
        </w:rPr>
        <w:t>.</w:t>
      </w:r>
    </w:p>
    <w:p w14:paraId="5CDAF433" w14:textId="77777777" w:rsidR="005F0AEF" w:rsidRDefault="005F0AEF" w:rsidP="005F0AEF">
      <w:pPr>
        <w:pStyle w:val="af8"/>
        <w:tabs>
          <w:tab w:val="left" w:pos="1418"/>
        </w:tabs>
        <w:ind w:firstLine="0"/>
        <w:rPr>
          <w:bCs/>
          <w:szCs w:val="26"/>
        </w:rPr>
      </w:pPr>
    </w:p>
    <w:p w14:paraId="56D741D6" w14:textId="7EE6346A" w:rsidR="00B932F2" w:rsidRPr="00A117AD" w:rsidRDefault="00805C6D" w:rsidP="00B932F2">
      <w:pPr>
        <w:pStyle w:val="af8"/>
        <w:ind w:firstLine="0"/>
        <w:rPr>
          <w:szCs w:val="26"/>
        </w:rPr>
      </w:pPr>
      <w:r w:rsidRPr="005D0B59">
        <w:rPr>
          <w:b/>
          <w:szCs w:val="26"/>
        </w:rPr>
        <w:t>Руководитель службы ПБОТОС Общества Группы</w:t>
      </w:r>
      <w:r w:rsidRPr="005D0B59">
        <w:rPr>
          <w:szCs w:val="26"/>
        </w:rPr>
        <w:t xml:space="preserve"> с получением информации о ЧС, происшествии 1-го уровня должен </w:t>
      </w:r>
      <w:r w:rsidRPr="005D0B59">
        <w:t>в соответствии</w:t>
      </w:r>
      <w:r w:rsidRPr="005D0B59">
        <w:rPr>
          <w:szCs w:val="26"/>
        </w:rPr>
        <w:t xml:space="preserve"> с разделом 7 </w:t>
      </w:r>
      <w:r w:rsidR="00647DE4">
        <w:rPr>
          <w:szCs w:val="26"/>
        </w:rPr>
        <w:t xml:space="preserve">настоящего </w:t>
      </w:r>
      <w:r w:rsidR="000E4F0C" w:rsidRPr="000E4F0C">
        <w:rPr>
          <w:szCs w:val="26"/>
        </w:rPr>
        <w:t>Стандарт</w:t>
      </w:r>
      <w:r w:rsidR="00647DE4">
        <w:rPr>
          <w:szCs w:val="26"/>
        </w:rPr>
        <w:t>а</w:t>
      </w:r>
      <w:r w:rsidRPr="005D0B59">
        <w:rPr>
          <w:szCs w:val="26"/>
        </w:rPr>
        <w:t xml:space="preserve"> обеспечить передачу информации директор</w:t>
      </w:r>
      <w:r w:rsidR="00E3510F">
        <w:rPr>
          <w:szCs w:val="26"/>
        </w:rPr>
        <w:t>у</w:t>
      </w:r>
      <w:r w:rsidRPr="005D0B59">
        <w:rPr>
          <w:szCs w:val="26"/>
        </w:rPr>
        <w:t xml:space="preserve"> (работникам) </w:t>
      </w:r>
      <w:r w:rsidR="00407665" w:rsidRPr="00407665">
        <w:rPr>
          <w:szCs w:val="26"/>
        </w:rPr>
        <w:t>ДСПиРПБОТ</w:t>
      </w:r>
      <w:r w:rsidRPr="005D0B59">
        <w:t xml:space="preserve">, </w:t>
      </w:r>
      <w:r w:rsidRPr="005D0B59">
        <w:rPr>
          <w:szCs w:val="26"/>
        </w:rPr>
        <w:t xml:space="preserve">а также: в зависимости от принадлежности Общества Группы к соответствующему ББ – руководителю ДПБОТОС в РиД / </w:t>
      </w:r>
      <w:r w:rsidR="000D2468" w:rsidRPr="000D2468">
        <w:rPr>
          <w:szCs w:val="26"/>
        </w:rPr>
        <w:t>ДПБОТОС в ПКиЛ</w:t>
      </w:r>
      <w:r w:rsidR="000D2468" w:rsidRPr="000D2468" w:rsidDel="000D2468">
        <w:rPr>
          <w:szCs w:val="26"/>
        </w:rPr>
        <w:t xml:space="preserve"> </w:t>
      </w:r>
      <w:r w:rsidRPr="005D0B59">
        <w:rPr>
          <w:szCs w:val="26"/>
        </w:rPr>
        <w:t xml:space="preserve">/ </w:t>
      </w:r>
      <w:r w:rsidR="00407665" w:rsidRPr="00407665">
        <w:rPr>
          <w:szCs w:val="26"/>
        </w:rPr>
        <w:t>ДПБОТОС в НиКС</w:t>
      </w:r>
      <w:r w:rsidRPr="005D0B59">
        <w:t xml:space="preserve"> либо руководителю </w:t>
      </w:r>
      <w:r w:rsidRPr="005D0B59">
        <w:rPr>
          <w:bCs/>
        </w:rPr>
        <w:t xml:space="preserve">КСП – в случае, если </w:t>
      </w:r>
      <w:r w:rsidRPr="005D0B59">
        <w:rPr>
          <w:szCs w:val="26"/>
        </w:rPr>
        <w:t>Общество Группы не принадлежит к ББ.</w:t>
      </w:r>
    </w:p>
    <w:p w14:paraId="1B058B82" w14:textId="77777777" w:rsidR="003227DA" w:rsidRPr="003227DA" w:rsidRDefault="003227DA" w:rsidP="005F0AEF">
      <w:pPr>
        <w:pStyle w:val="af8"/>
        <w:tabs>
          <w:tab w:val="left" w:pos="1418"/>
        </w:tabs>
        <w:ind w:firstLine="0"/>
        <w:rPr>
          <w:szCs w:val="26"/>
        </w:rPr>
      </w:pPr>
    </w:p>
    <w:p w14:paraId="3EC5A8C2" w14:textId="3B4EB680" w:rsidR="008E293A" w:rsidRPr="003A5C29" w:rsidRDefault="00562B3D" w:rsidP="005F0AEF">
      <w:pPr>
        <w:pStyle w:val="af8"/>
        <w:tabs>
          <w:tab w:val="left" w:pos="1418"/>
        </w:tabs>
        <w:ind w:firstLine="0"/>
        <w:rPr>
          <w:szCs w:val="26"/>
        </w:rPr>
      </w:pPr>
      <w:r w:rsidRPr="003A5C29">
        <w:rPr>
          <w:b/>
          <w:szCs w:val="26"/>
        </w:rPr>
        <w:t xml:space="preserve">Руководитель </w:t>
      </w:r>
      <w:r>
        <w:rPr>
          <w:b/>
          <w:szCs w:val="26"/>
        </w:rPr>
        <w:t>О</w:t>
      </w:r>
      <w:r w:rsidR="00EF491D">
        <w:rPr>
          <w:b/>
          <w:szCs w:val="26"/>
        </w:rPr>
        <w:t>перативной группы</w:t>
      </w:r>
      <w:r w:rsidRPr="003A5C29">
        <w:rPr>
          <w:b/>
          <w:szCs w:val="26"/>
        </w:rPr>
        <w:t xml:space="preserve"> </w:t>
      </w:r>
      <w:r w:rsidRPr="00E45652">
        <w:rPr>
          <w:color w:val="000000"/>
          <w:szCs w:val="26"/>
        </w:rPr>
        <w:t>Обществ</w:t>
      </w:r>
      <w:r>
        <w:rPr>
          <w:color w:val="000000"/>
          <w:szCs w:val="26"/>
        </w:rPr>
        <w:t>а</w:t>
      </w:r>
      <w:r w:rsidRPr="00E45652">
        <w:rPr>
          <w:color w:val="000000"/>
          <w:szCs w:val="26"/>
        </w:rPr>
        <w:t xml:space="preserve"> Группы</w:t>
      </w:r>
      <w:r w:rsidRPr="003A5C29">
        <w:rPr>
          <w:szCs w:val="26"/>
        </w:rPr>
        <w:t xml:space="preserve"> </w:t>
      </w:r>
      <w:r>
        <w:rPr>
          <w:szCs w:val="26"/>
        </w:rPr>
        <w:t>(в случае организации работы О</w:t>
      </w:r>
      <w:r w:rsidR="00EF491D">
        <w:rPr>
          <w:szCs w:val="26"/>
        </w:rPr>
        <w:t>перативной группы</w:t>
      </w:r>
      <w:r w:rsidR="009A1BE2" w:rsidRPr="009A1BE2">
        <w:rPr>
          <w:color w:val="000000"/>
          <w:szCs w:val="26"/>
        </w:rPr>
        <w:t xml:space="preserve"> </w:t>
      </w:r>
      <w:r w:rsidR="009A1BE2" w:rsidRPr="00E45652">
        <w:rPr>
          <w:color w:val="000000"/>
          <w:szCs w:val="26"/>
        </w:rPr>
        <w:t>Обществ</w:t>
      </w:r>
      <w:r w:rsidR="009A1BE2">
        <w:rPr>
          <w:color w:val="000000"/>
          <w:szCs w:val="26"/>
        </w:rPr>
        <w:t>а</w:t>
      </w:r>
      <w:r w:rsidR="009A1BE2" w:rsidRPr="00E45652">
        <w:rPr>
          <w:color w:val="000000"/>
          <w:szCs w:val="26"/>
        </w:rPr>
        <w:t xml:space="preserve"> Группы</w:t>
      </w:r>
      <w:r>
        <w:rPr>
          <w:szCs w:val="26"/>
        </w:rPr>
        <w:t xml:space="preserve">) </w:t>
      </w:r>
      <w:r w:rsidRPr="003A5C29">
        <w:rPr>
          <w:szCs w:val="26"/>
        </w:rPr>
        <w:t>должен обеспечить своевременность и полноту переда</w:t>
      </w:r>
      <w:r>
        <w:rPr>
          <w:szCs w:val="26"/>
        </w:rPr>
        <w:t>ваемой</w:t>
      </w:r>
      <w:r w:rsidRPr="00F22ACD">
        <w:rPr>
          <w:szCs w:val="26"/>
        </w:rPr>
        <w:t xml:space="preserve"> </w:t>
      </w:r>
      <w:r w:rsidRPr="003A5C29">
        <w:rPr>
          <w:szCs w:val="26"/>
        </w:rPr>
        <w:t xml:space="preserve">по имеющимся видам связи информации в </w:t>
      </w:r>
      <w:r>
        <w:rPr>
          <w:szCs w:val="26"/>
        </w:rPr>
        <w:t>ОШ</w:t>
      </w:r>
      <w:r w:rsidRPr="003A5C29">
        <w:rPr>
          <w:szCs w:val="26"/>
        </w:rPr>
        <w:t xml:space="preserve"> </w:t>
      </w:r>
      <w:r w:rsidRPr="00E45652">
        <w:rPr>
          <w:color w:val="000000"/>
          <w:szCs w:val="26"/>
        </w:rPr>
        <w:t>Обществ</w:t>
      </w:r>
      <w:r>
        <w:rPr>
          <w:color w:val="000000"/>
          <w:szCs w:val="26"/>
        </w:rPr>
        <w:t>а</w:t>
      </w:r>
      <w:r w:rsidRPr="00E45652">
        <w:rPr>
          <w:color w:val="000000"/>
          <w:szCs w:val="26"/>
        </w:rPr>
        <w:t xml:space="preserve"> Группы</w:t>
      </w:r>
      <w:r w:rsidRPr="003A5C29">
        <w:rPr>
          <w:szCs w:val="26"/>
        </w:rPr>
        <w:t xml:space="preserve"> </w:t>
      </w:r>
      <w:r>
        <w:rPr>
          <w:szCs w:val="26"/>
        </w:rPr>
        <w:t xml:space="preserve">(в случае, если ОШ </w:t>
      </w:r>
      <w:r w:rsidR="00F17E5C" w:rsidRPr="00E45652">
        <w:rPr>
          <w:color w:val="000000"/>
          <w:szCs w:val="26"/>
        </w:rPr>
        <w:t>Обществ</w:t>
      </w:r>
      <w:r w:rsidR="00F17E5C">
        <w:rPr>
          <w:color w:val="000000"/>
          <w:szCs w:val="26"/>
        </w:rPr>
        <w:t>а</w:t>
      </w:r>
      <w:r w:rsidR="00F17E5C" w:rsidRPr="00E45652">
        <w:rPr>
          <w:color w:val="000000"/>
          <w:szCs w:val="26"/>
        </w:rPr>
        <w:t xml:space="preserve"> Группы</w:t>
      </w:r>
      <w:r w:rsidR="00F17E5C" w:rsidRPr="003A5C29">
        <w:rPr>
          <w:szCs w:val="26"/>
        </w:rPr>
        <w:t xml:space="preserve"> </w:t>
      </w:r>
      <w:r>
        <w:rPr>
          <w:szCs w:val="26"/>
        </w:rPr>
        <w:t xml:space="preserve">не создаётся, то – </w:t>
      </w:r>
      <w:r w:rsidRPr="00017512">
        <w:rPr>
          <w:szCs w:val="26"/>
        </w:rPr>
        <w:t>работник</w:t>
      </w:r>
      <w:r>
        <w:rPr>
          <w:szCs w:val="26"/>
        </w:rPr>
        <w:t xml:space="preserve">у </w:t>
      </w:r>
      <w:r w:rsidRPr="00E45652">
        <w:rPr>
          <w:color w:val="000000"/>
          <w:szCs w:val="26"/>
        </w:rPr>
        <w:t>Обществ</w:t>
      </w:r>
      <w:r>
        <w:rPr>
          <w:color w:val="000000"/>
          <w:szCs w:val="26"/>
        </w:rPr>
        <w:t>а</w:t>
      </w:r>
      <w:r w:rsidRPr="00E45652">
        <w:rPr>
          <w:color w:val="000000"/>
          <w:szCs w:val="26"/>
        </w:rPr>
        <w:t xml:space="preserve"> Группы</w:t>
      </w:r>
      <w:r w:rsidRPr="00017512">
        <w:rPr>
          <w:szCs w:val="26"/>
        </w:rPr>
        <w:t xml:space="preserve">, </w:t>
      </w:r>
      <w:r w:rsidRPr="00FC1F71">
        <w:rPr>
          <w:szCs w:val="26"/>
        </w:rPr>
        <w:t>ответственн</w:t>
      </w:r>
      <w:r>
        <w:rPr>
          <w:szCs w:val="26"/>
        </w:rPr>
        <w:t>ому</w:t>
      </w:r>
      <w:r w:rsidRPr="00FC1F71">
        <w:rPr>
          <w:szCs w:val="26"/>
        </w:rPr>
        <w:t xml:space="preserve"> за получение и передачу информации в </w:t>
      </w:r>
      <w:r w:rsidRPr="00E45652">
        <w:rPr>
          <w:color w:val="000000"/>
          <w:szCs w:val="26"/>
        </w:rPr>
        <w:t>Обществ</w:t>
      </w:r>
      <w:r>
        <w:rPr>
          <w:color w:val="000000"/>
          <w:szCs w:val="26"/>
        </w:rPr>
        <w:t>е</w:t>
      </w:r>
      <w:r w:rsidRPr="00E45652">
        <w:rPr>
          <w:color w:val="000000"/>
          <w:szCs w:val="26"/>
        </w:rPr>
        <w:t xml:space="preserve"> Группы</w:t>
      </w:r>
      <w:r w:rsidRPr="00062940">
        <w:rPr>
          <w:b/>
          <w:szCs w:val="26"/>
        </w:rPr>
        <w:t xml:space="preserve"> </w:t>
      </w:r>
      <w:r>
        <w:t>и передачу информации в</w:t>
      </w:r>
      <w:r w:rsidR="00027415">
        <w:br/>
      </w:r>
      <w:r w:rsidR="0063054B">
        <w:t>П</w:t>
      </w:r>
      <w:r w:rsidR="00FE6FFF">
        <w:t>АО «НК «Роснефть»</w:t>
      </w:r>
      <w:r w:rsidRPr="00017512">
        <w:rPr>
          <w:szCs w:val="26"/>
        </w:rPr>
        <w:t xml:space="preserve"> (</w:t>
      </w:r>
      <w:r w:rsidR="00027415">
        <w:rPr>
          <w:szCs w:val="26"/>
        </w:rPr>
        <w:t>ДД ОГ</w:t>
      </w:r>
      <w:r w:rsidRPr="00017512">
        <w:rPr>
          <w:szCs w:val="26"/>
        </w:rPr>
        <w:t>)</w:t>
      </w:r>
      <w:r>
        <w:rPr>
          <w:szCs w:val="26"/>
        </w:rPr>
        <w:t xml:space="preserve">) </w:t>
      </w:r>
      <w:r w:rsidRPr="003A5C29">
        <w:rPr>
          <w:szCs w:val="26"/>
        </w:rPr>
        <w:t>о ходе локализации и ликвидации происшествия.</w:t>
      </w:r>
    </w:p>
    <w:p w14:paraId="3FE7EC99" w14:textId="77777777" w:rsidR="0013743C" w:rsidRPr="00F83D47" w:rsidRDefault="0013743C" w:rsidP="0013743C">
      <w:pPr>
        <w:pStyle w:val="af8"/>
        <w:ind w:firstLine="0"/>
        <w:rPr>
          <w:szCs w:val="26"/>
        </w:rPr>
      </w:pPr>
    </w:p>
    <w:p w14:paraId="3F6C866B" w14:textId="77777777" w:rsidR="00B70662" w:rsidRDefault="0013743C" w:rsidP="004B3D66">
      <w:pPr>
        <w:pStyle w:val="af8"/>
        <w:ind w:firstLine="0"/>
        <w:rPr>
          <w:b/>
          <w:szCs w:val="26"/>
        </w:rPr>
      </w:pPr>
      <w:r w:rsidRPr="00D15A40">
        <w:rPr>
          <w:b/>
          <w:szCs w:val="26"/>
        </w:rPr>
        <w:t xml:space="preserve">Руководитель </w:t>
      </w:r>
      <w:r w:rsidR="00DD2810">
        <w:rPr>
          <w:b/>
          <w:szCs w:val="26"/>
        </w:rPr>
        <w:t>ОШ</w:t>
      </w:r>
      <w:r w:rsidRPr="00D15A40">
        <w:rPr>
          <w:b/>
          <w:szCs w:val="26"/>
        </w:rPr>
        <w:t xml:space="preserve"> </w:t>
      </w:r>
      <w:r w:rsidR="006121A9" w:rsidRPr="00454196">
        <w:rPr>
          <w:b/>
          <w:szCs w:val="26"/>
        </w:rPr>
        <w:t>Общества Группы</w:t>
      </w:r>
      <w:r w:rsidRPr="00D15A40">
        <w:rPr>
          <w:b/>
          <w:szCs w:val="26"/>
        </w:rPr>
        <w:t xml:space="preserve"> должен</w:t>
      </w:r>
      <w:r w:rsidR="00B70662">
        <w:rPr>
          <w:b/>
          <w:szCs w:val="26"/>
        </w:rPr>
        <w:t>:</w:t>
      </w:r>
      <w:r w:rsidR="006121A9">
        <w:rPr>
          <w:b/>
          <w:szCs w:val="26"/>
        </w:rPr>
        <w:t xml:space="preserve"> </w:t>
      </w:r>
    </w:p>
    <w:p w14:paraId="416D92BC" w14:textId="4CD1FD08" w:rsidR="00B70662" w:rsidRDefault="004B3D66" w:rsidP="002D1B70">
      <w:pPr>
        <w:pStyle w:val="af8"/>
        <w:numPr>
          <w:ilvl w:val="0"/>
          <w:numId w:val="14"/>
        </w:numPr>
        <w:tabs>
          <w:tab w:val="left" w:pos="539"/>
        </w:tabs>
        <w:spacing w:before="120"/>
        <w:ind w:left="538" w:hanging="357"/>
        <w:rPr>
          <w:szCs w:val="26"/>
        </w:rPr>
      </w:pPr>
      <w:r w:rsidRPr="003A5C29">
        <w:rPr>
          <w:szCs w:val="26"/>
        </w:rPr>
        <w:t xml:space="preserve">обеспечить своевременность </w:t>
      </w:r>
      <w:r w:rsidR="0082158D" w:rsidRPr="003A5C29">
        <w:rPr>
          <w:szCs w:val="26"/>
        </w:rPr>
        <w:t xml:space="preserve">и полноту </w:t>
      </w:r>
      <w:r w:rsidRPr="003A5C29">
        <w:rPr>
          <w:szCs w:val="26"/>
        </w:rPr>
        <w:t>переда</w:t>
      </w:r>
      <w:r w:rsidR="0082158D">
        <w:rPr>
          <w:szCs w:val="26"/>
        </w:rPr>
        <w:t>ваемой</w:t>
      </w:r>
      <w:r w:rsidR="00F22ACD" w:rsidRPr="00F22ACD">
        <w:rPr>
          <w:szCs w:val="26"/>
        </w:rPr>
        <w:t xml:space="preserve"> </w:t>
      </w:r>
      <w:r w:rsidR="0082158D" w:rsidRPr="003A5C29">
        <w:rPr>
          <w:szCs w:val="26"/>
        </w:rPr>
        <w:t xml:space="preserve">по имеющимся видам связи </w:t>
      </w:r>
      <w:r w:rsidR="00F22ACD" w:rsidRPr="003A5C29">
        <w:rPr>
          <w:szCs w:val="26"/>
        </w:rPr>
        <w:t xml:space="preserve">в </w:t>
      </w:r>
      <w:r w:rsidR="00F22ACD">
        <w:rPr>
          <w:szCs w:val="26"/>
        </w:rPr>
        <w:t>СЦУКС (</w:t>
      </w:r>
      <w:r w:rsidR="006F0876">
        <w:rPr>
          <w:szCs w:val="26"/>
        </w:rPr>
        <w:t>ОШ</w:t>
      </w:r>
      <w:r w:rsidR="00F22ACD" w:rsidRPr="003A5C29">
        <w:rPr>
          <w:szCs w:val="26"/>
        </w:rPr>
        <w:t xml:space="preserve"> </w:t>
      </w:r>
      <w:r w:rsidR="0063054B">
        <w:rPr>
          <w:szCs w:val="26"/>
        </w:rPr>
        <w:t>П</w:t>
      </w:r>
      <w:r w:rsidR="00FE6FFF">
        <w:rPr>
          <w:szCs w:val="26"/>
        </w:rPr>
        <w:t>АО «НК «Роснефть»</w:t>
      </w:r>
      <w:r w:rsidR="00F22ACD">
        <w:rPr>
          <w:szCs w:val="26"/>
        </w:rPr>
        <w:t>)</w:t>
      </w:r>
      <w:r w:rsidRPr="003A5C29">
        <w:rPr>
          <w:szCs w:val="26"/>
        </w:rPr>
        <w:t xml:space="preserve"> информации </w:t>
      </w:r>
      <w:r w:rsidR="00B17021">
        <w:rPr>
          <w:szCs w:val="26"/>
        </w:rPr>
        <w:t>в соответствии с</w:t>
      </w:r>
      <w:r w:rsidR="002F70BF">
        <w:rPr>
          <w:szCs w:val="26"/>
        </w:rPr>
        <w:t>о</w:t>
      </w:r>
      <w:r w:rsidR="00B17021">
        <w:rPr>
          <w:szCs w:val="26"/>
        </w:rPr>
        <w:t xml:space="preserve"> </w:t>
      </w:r>
      <w:r w:rsidR="002F70BF" w:rsidRPr="00E713E8">
        <w:rPr>
          <w:rFonts w:eastAsia="Calibri"/>
          <w:lang w:eastAsia="en-US"/>
        </w:rPr>
        <w:t>Стандарт</w:t>
      </w:r>
      <w:r w:rsidR="002F70BF">
        <w:rPr>
          <w:rFonts w:eastAsia="Calibri"/>
          <w:lang w:eastAsia="en-US"/>
        </w:rPr>
        <w:t>ом Компании «</w:t>
      </w:r>
      <w:r w:rsidR="002F70BF"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2F70BF">
        <w:rPr>
          <w:rFonts w:eastAsia="Calibri"/>
          <w:bCs/>
          <w:lang w:eastAsia="en-US"/>
        </w:rPr>
        <w:t>, пожарной и экологической безопасности</w:t>
      </w:r>
      <w:r w:rsidR="002F70BF" w:rsidRPr="002F70BF">
        <w:rPr>
          <w:rFonts w:eastAsia="Calibri"/>
          <w:lang w:eastAsia="en-US"/>
        </w:rPr>
        <w:t>»</w:t>
      </w:r>
      <w:r w:rsidR="002F70BF" w:rsidRPr="002F70BF">
        <w:t xml:space="preserve"> </w:t>
      </w:r>
      <w:r w:rsidR="006B19E1" w:rsidRPr="006B19E1">
        <w:rPr>
          <w:bCs/>
          <w:szCs w:val="22"/>
        </w:rPr>
        <w:t>№</w:t>
      </w:r>
      <w:r w:rsidR="006B19E1">
        <w:rPr>
          <w:bCs/>
          <w:szCs w:val="22"/>
        </w:rPr>
        <w:t> </w:t>
      </w:r>
      <w:r w:rsidR="006B19E1" w:rsidRPr="006B19E1">
        <w:rPr>
          <w:bCs/>
          <w:szCs w:val="22"/>
        </w:rPr>
        <w:t>П3-</w:t>
      </w:r>
      <w:r w:rsidR="00F53B72">
        <w:rPr>
          <w:bCs/>
        </w:rPr>
        <w:t>05 С-0227</w:t>
      </w:r>
      <w:r w:rsidR="00F22ACD">
        <w:rPr>
          <w:szCs w:val="26"/>
        </w:rPr>
        <w:t>,</w:t>
      </w:r>
      <w:r w:rsidR="00B17021">
        <w:rPr>
          <w:szCs w:val="26"/>
        </w:rPr>
        <w:t xml:space="preserve"> </w:t>
      </w:r>
      <w:r w:rsidR="00F22ACD">
        <w:rPr>
          <w:iCs/>
          <w:szCs w:val="26"/>
        </w:rPr>
        <w:t xml:space="preserve">а также по запросам </w:t>
      </w:r>
      <w:r w:rsidR="00775F62">
        <w:rPr>
          <w:iCs/>
          <w:szCs w:val="26"/>
        </w:rPr>
        <w:t xml:space="preserve">должностных лиц </w:t>
      </w:r>
      <w:r w:rsidR="0063054B">
        <w:rPr>
          <w:iCs/>
          <w:szCs w:val="26"/>
        </w:rPr>
        <w:t>П</w:t>
      </w:r>
      <w:r w:rsidR="00FE6FFF">
        <w:rPr>
          <w:iCs/>
          <w:szCs w:val="26"/>
        </w:rPr>
        <w:t>АО «НК «Роснефть»</w:t>
      </w:r>
      <w:r w:rsidR="00775F62">
        <w:rPr>
          <w:iCs/>
          <w:szCs w:val="26"/>
        </w:rPr>
        <w:t xml:space="preserve"> </w:t>
      </w:r>
      <w:r w:rsidR="00F22ACD">
        <w:rPr>
          <w:iCs/>
          <w:szCs w:val="26"/>
        </w:rPr>
        <w:t xml:space="preserve">или самостоятельно (при необходимости) </w:t>
      </w:r>
      <w:r w:rsidRPr="003A5C29">
        <w:rPr>
          <w:szCs w:val="26"/>
        </w:rPr>
        <w:t>о ходе локализации и ликвидации ЧС, происшествия</w:t>
      </w:r>
      <w:r w:rsidR="00E13616">
        <w:rPr>
          <w:szCs w:val="26"/>
        </w:rPr>
        <w:t>;</w:t>
      </w:r>
    </w:p>
    <w:p w14:paraId="23A3044D" w14:textId="77777777" w:rsidR="008E293A" w:rsidRPr="00041F0B" w:rsidRDefault="002F70BF" w:rsidP="002D1B70">
      <w:pPr>
        <w:pStyle w:val="afb"/>
        <w:numPr>
          <w:ilvl w:val="0"/>
          <w:numId w:val="14"/>
        </w:numPr>
        <w:tabs>
          <w:tab w:val="left" w:pos="539"/>
        </w:tabs>
        <w:spacing w:before="120"/>
        <w:ind w:left="538" w:hanging="357"/>
        <w:rPr>
          <w:szCs w:val="26"/>
        </w:rPr>
      </w:pPr>
      <w:r w:rsidRPr="00041F0B">
        <w:rPr>
          <w:szCs w:val="26"/>
        </w:rPr>
        <w:t>в</w:t>
      </w:r>
      <w:r w:rsidR="00E13616" w:rsidRPr="00041F0B">
        <w:rPr>
          <w:szCs w:val="24"/>
        </w:rPr>
        <w:t xml:space="preserve"> течение 2 часов после организации работы </w:t>
      </w:r>
      <w:r w:rsidR="001566DC">
        <w:rPr>
          <w:szCs w:val="24"/>
        </w:rPr>
        <w:t>ОШ</w:t>
      </w:r>
      <w:r w:rsidR="00E13616" w:rsidRPr="00041F0B">
        <w:rPr>
          <w:sz w:val="28"/>
          <w:szCs w:val="28"/>
        </w:rPr>
        <w:t xml:space="preserve"> </w:t>
      </w:r>
      <w:r w:rsidR="006F0876" w:rsidRPr="00E45652">
        <w:rPr>
          <w:color w:val="000000"/>
          <w:szCs w:val="26"/>
        </w:rPr>
        <w:t>Обществ</w:t>
      </w:r>
      <w:r w:rsidR="006F0876">
        <w:rPr>
          <w:color w:val="000000"/>
          <w:szCs w:val="26"/>
        </w:rPr>
        <w:t>а</w:t>
      </w:r>
      <w:r w:rsidR="006F0876" w:rsidRPr="00E45652">
        <w:rPr>
          <w:color w:val="000000"/>
          <w:szCs w:val="26"/>
        </w:rPr>
        <w:t xml:space="preserve"> Группы</w:t>
      </w:r>
      <w:r w:rsidR="006F0876" w:rsidRPr="003A5C29">
        <w:rPr>
          <w:szCs w:val="26"/>
        </w:rPr>
        <w:t xml:space="preserve"> </w:t>
      </w:r>
      <w:r w:rsidR="00E13616">
        <w:t xml:space="preserve">представить в адрес ОД СЦУКС </w:t>
      </w:r>
      <w:r w:rsidR="00E13616" w:rsidRPr="00041F0B">
        <w:rPr>
          <w:szCs w:val="26"/>
        </w:rPr>
        <w:t xml:space="preserve">План-график мероприятий (работ) по ликвидации последствий </w:t>
      </w:r>
      <w:r w:rsidR="006F0876">
        <w:rPr>
          <w:szCs w:val="26"/>
        </w:rPr>
        <w:t>ЧС</w:t>
      </w:r>
      <w:r w:rsidR="00E13616" w:rsidRPr="00041F0B">
        <w:rPr>
          <w:szCs w:val="26"/>
        </w:rPr>
        <w:t xml:space="preserve"> (происшествия)</w:t>
      </w:r>
      <w:r w:rsidR="00AF2825" w:rsidRPr="00041F0B">
        <w:rPr>
          <w:szCs w:val="26"/>
        </w:rPr>
        <w:t>.</w:t>
      </w:r>
    </w:p>
    <w:p w14:paraId="3FE8B4D2" w14:textId="77777777" w:rsidR="00AF2825" w:rsidRDefault="00AF2825" w:rsidP="00AF2825">
      <w:pPr>
        <w:rPr>
          <w:szCs w:val="26"/>
        </w:rPr>
      </w:pPr>
    </w:p>
    <w:p w14:paraId="5D6DB4A1" w14:textId="7DA0E5A7" w:rsidR="00E44157" w:rsidRPr="00E44157" w:rsidRDefault="00775F62" w:rsidP="00E44157">
      <w:pPr>
        <w:pStyle w:val="af8"/>
        <w:ind w:firstLine="0"/>
        <w:rPr>
          <w:szCs w:val="26"/>
        </w:rPr>
      </w:pPr>
      <w:r>
        <w:rPr>
          <w:b/>
          <w:szCs w:val="26"/>
        </w:rPr>
        <w:t>Руководитель</w:t>
      </w:r>
      <w:r w:rsidR="00E44157" w:rsidRPr="00E44157">
        <w:rPr>
          <w:b/>
          <w:szCs w:val="26"/>
        </w:rPr>
        <w:t xml:space="preserve"> </w:t>
      </w:r>
      <w:r w:rsidR="006121A9" w:rsidRPr="00454196">
        <w:rPr>
          <w:b/>
          <w:color w:val="000000"/>
          <w:szCs w:val="26"/>
        </w:rPr>
        <w:t>Общества Группы</w:t>
      </w:r>
      <w:r w:rsidR="00E44157" w:rsidRPr="00E44157">
        <w:rPr>
          <w:szCs w:val="26"/>
        </w:rPr>
        <w:t xml:space="preserve"> должен лично передать (посредством телефонной связи) полученную оперативную информацию </w:t>
      </w:r>
      <w:r w:rsidR="00E85AFF">
        <w:rPr>
          <w:szCs w:val="26"/>
        </w:rPr>
        <w:t>куратору</w:t>
      </w:r>
      <w:r w:rsidR="00E44157" w:rsidRPr="00E44157">
        <w:rPr>
          <w:szCs w:val="26"/>
        </w:rPr>
        <w:t xml:space="preserve">, а также директору СЦУКС в соответствии с </w:t>
      </w:r>
      <w:r>
        <w:t xml:space="preserve">разделом </w:t>
      </w:r>
      <w:r w:rsidR="006B264F">
        <w:t>7</w:t>
      </w:r>
      <w:r>
        <w:t xml:space="preserve"> </w:t>
      </w:r>
      <w:r w:rsidR="00647DE4">
        <w:t xml:space="preserve">настоящего </w:t>
      </w:r>
      <w:r w:rsidR="000E4F0C" w:rsidRPr="000E4F0C">
        <w:t>Стандарт</w:t>
      </w:r>
      <w:r w:rsidR="00647DE4">
        <w:t>а</w:t>
      </w:r>
      <w:r w:rsidR="00E44157" w:rsidRPr="00E44157">
        <w:rPr>
          <w:szCs w:val="26"/>
        </w:rPr>
        <w:t>.</w:t>
      </w:r>
    </w:p>
    <w:p w14:paraId="54B7643F" w14:textId="77777777" w:rsidR="00E44157" w:rsidRDefault="00E44157" w:rsidP="0013743C">
      <w:pPr>
        <w:pStyle w:val="af8"/>
        <w:ind w:firstLine="0"/>
        <w:rPr>
          <w:szCs w:val="26"/>
        </w:rPr>
      </w:pPr>
    </w:p>
    <w:p w14:paraId="1A8DA3F9" w14:textId="77777777" w:rsidR="007A0F43" w:rsidRPr="008B013D" w:rsidRDefault="001566DC" w:rsidP="00446D05">
      <w:pPr>
        <w:rPr>
          <w:b/>
          <w:szCs w:val="26"/>
        </w:rPr>
      </w:pPr>
      <w:r>
        <w:rPr>
          <w:b/>
          <w:szCs w:val="26"/>
        </w:rPr>
        <w:t>ОД</w:t>
      </w:r>
      <w:r w:rsidR="00446D05" w:rsidRPr="00C500B9">
        <w:rPr>
          <w:b/>
          <w:szCs w:val="26"/>
        </w:rPr>
        <w:t xml:space="preserve"> СЦУКС</w:t>
      </w:r>
      <w:r w:rsidR="007A0F43" w:rsidRPr="00C500B9">
        <w:rPr>
          <w:szCs w:val="26"/>
        </w:rPr>
        <w:t xml:space="preserve">, </w:t>
      </w:r>
      <w:r w:rsidR="008B013D" w:rsidRPr="00C500B9">
        <w:rPr>
          <w:szCs w:val="26"/>
        </w:rPr>
        <w:t>при получении информации</w:t>
      </w:r>
      <w:r w:rsidR="007A0F43" w:rsidRPr="00C500B9">
        <w:rPr>
          <w:szCs w:val="26"/>
        </w:rPr>
        <w:t xml:space="preserve"> о ЧС, происшествии 1-го уровн</w:t>
      </w:r>
      <w:r w:rsidR="00A328EF" w:rsidRPr="00C500B9">
        <w:rPr>
          <w:szCs w:val="26"/>
        </w:rPr>
        <w:t>я</w:t>
      </w:r>
      <w:r w:rsidR="007A0F43" w:rsidRPr="00C500B9">
        <w:rPr>
          <w:szCs w:val="26"/>
        </w:rPr>
        <w:t>, должен:</w:t>
      </w:r>
    </w:p>
    <w:p w14:paraId="46D84E30" w14:textId="317776E4" w:rsidR="007A0F43" w:rsidRDefault="007A0F43" w:rsidP="002D1B70">
      <w:pPr>
        <w:pStyle w:val="23"/>
        <w:numPr>
          <w:ilvl w:val="0"/>
          <w:numId w:val="15"/>
        </w:numPr>
        <w:tabs>
          <w:tab w:val="left" w:pos="539"/>
        </w:tabs>
        <w:spacing w:before="120" w:after="0" w:line="240" w:lineRule="auto"/>
        <w:ind w:left="538" w:hanging="357"/>
        <w:jc w:val="both"/>
        <w:rPr>
          <w:rFonts w:eastAsia="Times New Roman"/>
          <w:sz w:val="24"/>
          <w:szCs w:val="26"/>
          <w:lang w:eastAsia="ru-RU"/>
        </w:rPr>
      </w:pPr>
      <w:r w:rsidRPr="00A30BFB">
        <w:rPr>
          <w:rFonts w:eastAsia="Times New Roman"/>
          <w:sz w:val="24"/>
          <w:szCs w:val="26"/>
          <w:lang w:eastAsia="ru-RU"/>
        </w:rPr>
        <w:t xml:space="preserve">при необходимости проверить полученную информацию в </w:t>
      </w:r>
      <w:r w:rsidR="004C466C" w:rsidRPr="004C466C">
        <w:rPr>
          <w:rFonts w:eastAsia="Times New Roman"/>
          <w:sz w:val="24"/>
          <w:szCs w:val="26"/>
          <w:lang w:eastAsia="ru-RU"/>
        </w:rPr>
        <w:t>ДДС Общества Группы</w:t>
      </w:r>
      <w:r w:rsidRPr="00A30BFB">
        <w:rPr>
          <w:rFonts w:eastAsia="Times New Roman"/>
          <w:sz w:val="24"/>
          <w:szCs w:val="26"/>
          <w:lang w:eastAsia="ru-RU"/>
        </w:rPr>
        <w:t xml:space="preserve"> (или у работника</w:t>
      </w:r>
      <w:r w:rsidR="00680775">
        <w:rPr>
          <w:rFonts w:eastAsia="Times New Roman"/>
          <w:sz w:val="24"/>
          <w:szCs w:val="26"/>
          <w:lang w:eastAsia="ru-RU"/>
        </w:rPr>
        <w:t xml:space="preserve"> </w:t>
      </w:r>
      <w:r w:rsidR="006121A9" w:rsidRPr="00E45652">
        <w:rPr>
          <w:color w:val="000000"/>
          <w:sz w:val="24"/>
          <w:szCs w:val="26"/>
        </w:rPr>
        <w:t>Обществ</w:t>
      </w:r>
      <w:r w:rsidR="006121A9">
        <w:rPr>
          <w:color w:val="000000"/>
          <w:szCs w:val="26"/>
        </w:rPr>
        <w:t>а</w:t>
      </w:r>
      <w:r w:rsidR="006121A9" w:rsidRPr="00E45652">
        <w:rPr>
          <w:color w:val="000000"/>
          <w:sz w:val="24"/>
          <w:szCs w:val="26"/>
        </w:rPr>
        <w:t xml:space="preserve"> Группы</w:t>
      </w:r>
      <w:r w:rsidR="000D12BF">
        <w:rPr>
          <w:rFonts w:eastAsia="Times New Roman"/>
          <w:sz w:val="24"/>
          <w:szCs w:val="26"/>
          <w:lang w:eastAsia="ru-RU"/>
        </w:rPr>
        <w:t>, направившего сообщение);</w:t>
      </w:r>
    </w:p>
    <w:p w14:paraId="733C7342" w14:textId="77777777" w:rsidR="00C761A7" w:rsidRPr="00A30BFB" w:rsidRDefault="00A30434" w:rsidP="002D1B70">
      <w:pPr>
        <w:pStyle w:val="23"/>
        <w:numPr>
          <w:ilvl w:val="0"/>
          <w:numId w:val="15"/>
        </w:numPr>
        <w:tabs>
          <w:tab w:val="left" w:pos="539"/>
        </w:tabs>
        <w:spacing w:before="120" w:after="0" w:line="240" w:lineRule="auto"/>
        <w:ind w:left="538" w:hanging="357"/>
        <w:jc w:val="both"/>
        <w:rPr>
          <w:rFonts w:eastAsia="Times New Roman"/>
          <w:sz w:val="24"/>
          <w:szCs w:val="26"/>
          <w:lang w:eastAsia="ru-RU"/>
        </w:rPr>
      </w:pPr>
      <w:r w:rsidRPr="00A30434">
        <w:rPr>
          <w:rFonts w:eastAsia="Times New Roman"/>
          <w:sz w:val="24"/>
          <w:szCs w:val="26"/>
          <w:lang w:eastAsia="ru-RU"/>
        </w:rPr>
        <w:t>немедленно</w:t>
      </w:r>
      <w:r w:rsidRPr="00127206">
        <w:rPr>
          <w:rFonts w:eastAsia="Times New Roman"/>
          <w:sz w:val="24"/>
          <w:szCs w:val="26"/>
          <w:lang w:eastAsia="ru-RU"/>
        </w:rPr>
        <w:t xml:space="preserve"> </w:t>
      </w:r>
      <w:r w:rsidR="00127206" w:rsidRPr="00127206">
        <w:rPr>
          <w:rFonts w:eastAsia="Times New Roman"/>
          <w:sz w:val="24"/>
          <w:szCs w:val="26"/>
          <w:lang w:eastAsia="ru-RU"/>
        </w:rPr>
        <w:t>лично передать (посредством телефонной связи) полученную оперативную информацию директору СЦУКС</w:t>
      </w:r>
      <w:r w:rsidR="00127206">
        <w:rPr>
          <w:rFonts w:eastAsia="Times New Roman"/>
          <w:sz w:val="24"/>
          <w:szCs w:val="26"/>
          <w:lang w:eastAsia="ru-RU"/>
        </w:rPr>
        <w:t>;</w:t>
      </w:r>
    </w:p>
    <w:p w14:paraId="711E936D" w14:textId="77777777" w:rsidR="001566DC" w:rsidRPr="001566DC" w:rsidRDefault="001566DC" w:rsidP="002D1B70">
      <w:pPr>
        <w:pStyle w:val="23"/>
        <w:numPr>
          <w:ilvl w:val="0"/>
          <w:numId w:val="15"/>
        </w:numPr>
        <w:tabs>
          <w:tab w:val="left" w:pos="539"/>
        </w:tabs>
        <w:spacing w:before="120" w:after="0" w:line="240" w:lineRule="auto"/>
        <w:ind w:left="538" w:hanging="357"/>
        <w:jc w:val="both"/>
        <w:rPr>
          <w:rFonts w:eastAsia="Times New Roman"/>
          <w:sz w:val="24"/>
          <w:szCs w:val="24"/>
          <w:lang w:eastAsia="ru-RU"/>
        </w:rPr>
      </w:pPr>
      <w:r w:rsidRPr="001566DC">
        <w:rPr>
          <w:rFonts w:eastAsia="Times New Roman"/>
          <w:sz w:val="24"/>
          <w:szCs w:val="24"/>
          <w:lang w:eastAsia="ru-RU"/>
        </w:rPr>
        <w:t xml:space="preserve">в </w:t>
      </w:r>
      <w:r w:rsidR="00F17E5C">
        <w:rPr>
          <w:rFonts w:eastAsia="Times New Roman"/>
          <w:sz w:val="24"/>
          <w:szCs w:val="24"/>
          <w:lang w:eastAsia="ru-RU"/>
        </w:rPr>
        <w:t xml:space="preserve">донесении по </w:t>
      </w:r>
      <w:r w:rsidRPr="001566DC">
        <w:rPr>
          <w:rFonts w:eastAsia="Times New Roman"/>
          <w:sz w:val="24"/>
          <w:szCs w:val="24"/>
          <w:lang w:eastAsia="ru-RU"/>
        </w:rPr>
        <w:t>форме ОД-1</w:t>
      </w:r>
      <w:r w:rsidR="00DF52D9">
        <w:rPr>
          <w:rFonts w:eastAsia="Times New Roman"/>
          <w:sz w:val="24"/>
          <w:szCs w:val="24"/>
          <w:lang w:eastAsia="ru-RU"/>
        </w:rPr>
        <w:t xml:space="preserve"> (</w:t>
      </w:r>
      <w:r w:rsidRPr="001566DC">
        <w:rPr>
          <w:rFonts w:eastAsia="Times New Roman"/>
          <w:sz w:val="24"/>
          <w:szCs w:val="24"/>
          <w:lang w:eastAsia="ru-RU"/>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DF52D9">
        <w:rPr>
          <w:rFonts w:eastAsia="Times New Roman"/>
          <w:sz w:val="24"/>
          <w:szCs w:val="24"/>
          <w:lang w:eastAsia="ru-RU"/>
        </w:rPr>
        <w:t>)</w:t>
      </w:r>
      <w:r w:rsidRPr="001566DC">
        <w:rPr>
          <w:rFonts w:eastAsia="Times New Roman"/>
          <w:sz w:val="24"/>
          <w:szCs w:val="24"/>
          <w:lang w:eastAsia="ru-RU"/>
        </w:rPr>
        <w:t xml:space="preserve"> заполнить нижние графы «Донесение принято (время, дата)», «Оперативный дежурный СЦУКС, принявший донесение (ФИО)» и «Подпись»;</w:t>
      </w:r>
    </w:p>
    <w:p w14:paraId="3D0A9E88" w14:textId="341E079E" w:rsidR="00DF52D9" w:rsidRDefault="00DF52D9" w:rsidP="000E4F0C">
      <w:pPr>
        <w:pStyle w:val="23"/>
        <w:numPr>
          <w:ilvl w:val="0"/>
          <w:numId w:val="15"/>
        </w:numPr>
        <w:tabs>
          <w:tab w:val="left" w:pos="539"/>
        </w:tabs>
        <w:spacing w:before="120" w:after="0" w:line="240" w:lineRule="auto"/>
        <w:jc w:val="both"/>
        <w:rPr>
          <w:rFonts w:eastAsia="Times New Roman"/>
          <w:sz w:val="24"/>
          <w:szCs w:val="24"/>
          <w:lang w:eastAsia="ru-RU"/>
        </w:rPr>
      </w:pPr>
      <w:r w:rsidRPr="00DF52D9">
        <w:rPr>
          <w:rFonts w:eastAsia="Times New Roman"/>
          <w:sz w:val="24"/>
          <w:szCs w:val="24"/>
          <w:lang w:eastAsia="ru-RU"/>
        </w:rPr>
        <w:t xml:space="preserve">передать </w:t>
      </w:r>
      <w:r w:rsidR="00F17E5C">
        <w:rPr>
          <w:rFonts w:eastAsia="Times New Roman"/>
          <w:sz w:val="24"/>
          <w:szCs w:val="24"/>
          <w:lang w:eastAsia="ru-RU"/>
        </w:rPr>
        <w:t xml:space="preserve">донесение по </w:t>
      </w:r>
      <w:r w:rsidR="00F17E5C" w:rsidRPr="00DF52D9">
        <w:rPr>
          <w:rFonts w:eastAsia="Times New Roman"/>
          <w:sz w:val="24"/>
          <w:szCs w:val="24"/>
          <w:lang w:eastAsia="ru-RU"/>
        </w:rPr>
        <w:t>форм</w:t>
      </w:r>
      <w:r w:rsidR="00F17E5C">
        <w:rPr>
          <w:rFonts w:eastAsia="Times New Roman"/>
          <w:sz w:val="24"/>
          <w:szCs w:val="24"/>
          <w:lang w:eastAsia="ru-RU"/>
        </w:rPr>
        <w:t>е</w:t>
      </w:r>
      <w:r w:rsidR="00F17E5C" w:rsidRPr="00DF52D9">
        <w:rPr>
          <w:rFonts w:eastAsia="Times New Roman"/>
          <w:sz w:val="24"/>
          <w:szCs w:val="24"/>
          <w:lang w:eastAsia="ru-RU"/>
        </w:rPr>
        <w:t xml:space="preserve"> </w:t>
      </w:r>
      <w:r w:rsidRPr="00DF52D9">
        <w:rPr>
          <w:rFonts w:eastAsia="Times New Roman"/>
          <w:sz w:val="24"/>
          <w:szCs w:val="24"/>
          <w:lang w:eastAsia="ru-RU"/>
        </w:rPr>
        <w:t>ОД-1</w:t>
      </w:r>
      <w:r>
        <w:rPr>
          <w:rFonts w:eastAsia="Times New Roman"/>
          <w:sz w:val="24"/>
          <w:szCs w:val="24"/>
          <w:lang w:eastAsia="ru-RU"/>
        </w:rPr>
        <w:t xml:space="preserve"> (</w:t>
      </w:r>
      <w:r w:rsidRPr="00DF52D9">
        <w:rPr>
          <w:rFonts w:eastAsia="Times New Roman"/>
          <w:sz w:val="24"/>
          <w:szCs w:val="24"/>
          <w:lang w:eastAsia="ru-RU"/>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Pr>
          <w:rFonts w:eastAsia="Times New Roman"/>
          <w:sz w:val="24"/>
          <w:szCs w:val="24"/>
          <w:lang w:eastAsia="ru-RU"/>
        </w:rPr>
        <w:t>)</w:t>
      </w:r>
      <w:r w:rsidRPr="00DF52D9">
        <w:rPr>
          <w:rFonts w:eastAsia="Times New Roman"/>
          <w:sz w:val="24"/>
          <w:szCs w:val="24"/>
          <w:lang w:eastAsia="ru-RU"/>
        </w:rPr>
        <w:t xml:space="preserve"> электронной почтой или по факсу в соответствии с разделом</w:t>
      </w:r>
      <w:r w:rsidRPr="00DF52D9">
        <w:rPr>
          <w:sz w:val="24"/>
          <w:szCs w:val="24"/>
        </w:rPr>
        <w:t xml:space="preserve"> 7 </w:t>
      </w:r>
      <w:r w:rsidR="00647DE4">
        <w:rPr>
          <w:sz w:val="24"/>
          <w:szCs w:val="24"/>
        </w:rPr>
        <w:t xml:space="preserve">настоящего </w:t>
      </w:r>
      <w:r w:rsidR="000E4F0C" w:rsidRPr="000E4F0C">
        <w:rPr>
          <w:sz w:val="24"/>
          <w:szCs w:val="24"/>
        </w:rPr>
        <w:t>Стандарт</w:t>
      </w:r>
      <w:r w:rsidR="000E4F0C">
        <w:rPr>
          <w:sz w:val="24"/>
          <w:szCs w:val="24"/>
        </w:rPr>
        <w:t>а</w:t>
      </w:r>
      <w:r w:rsidRPr="00DF52D9">
        <w:rPr>
          <w:rFonts w:eastAsia="Times New Roman"/>
          <w:sz w:val="24"/>
          <w:szCs w:val="24"/>
          <w:lang w:eastAsia="ru-RU"/>
        </w:rPr>
        <w:t>:</w:t>
      </w:r>
    </w:p>
    <w:p w14:paraId="5B708A77" w14:textId="2201E30F" w:rsidR="00C761A7" w:rsidRPr="00F903FF" w:rsidRDefault="00F104BE"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sidRPr="00CE61AB">
        <w:rPr>
          <w:rFonts w:eastAsia="Times New Roman"/>
          <w:sz w:val="24"/>
          <w:szCs w:val="26"/>
          <w:lang w:eastAsia="ru-RU"/>
        </w:rPr>
        <w:lastRenderedPageBreak/>
        <w:t xml:space="preserve">председателю КЧС и </w:t>
      </w:r>
      <w:r w:rsidRPr="00F95BB1">
        <w:rPr>
          <w:rFonts w:eastAsia="Times New Roman"/>
          <w:sz w:val="24"/>
          <w:szCs w:val="24"/>
          <w:lang w:eastAsia="ru-RU"/>
        </w:rPr>
        <w:t>ПБ</w:t>
      </w:r>
      <w:r w:rsidR="009117C8" w:rsidRPr="00F95BB1">
        <w:rPr>
          <w:rFonts w:eastAsia="Times New Roman"/>
          <w:sz w:val="24"/>
          <w:szCs w:val="24"/>
          <w:lang w:eastAsia="ru-RU"/>
        </w:rPr>
        <w:t xml:space="preserve"> </w:t>
      </w:r>
      <w:r w:rsidR="00C500B9">
        <w:rPr>
          <w:sz w:val="24"/>
          <w:szCs w:val="24"/>
        </w:rPr>
        <w:t>П</w:t>
      </w:r>
      <w:r w:rsidR="00FE6FFF">
        <w:rPr>
          <w:sz w:val="24"/>
          <w:szCs w:val="24"/>
        </w:rPr>
        <w:t>АО «НК «Роснефть»</w:t>
      </w:r>
      <w:r w:rsidR="003A71F4">
        <w:rPr>
          <w:rFonts w:eastAsia="Times New Roman"/>
          <w:sz w:val="24"/>
          <w:szCs w:val="26"/>
          <w:lang w:eastAsia="ru-RU"/>
        </w:rPr>
        <w:t>;</w:t>
      </w:r>
    </w:p>
    <w:p w14:paraId="077CE6E1" w14:textId="77777777" w:rsidR="007A0F43" w:rsidRDefault="00BE6149"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Pr>
          <w:sz w:val="24"/>
          <w:szCs w:val="24"/>
        </w:rPr>
        <w:t>куратору</w:t>
      </w:r>
      <w:r w:rsidR="00DC1E4C" w:rsidRPr="00DC1E4C">
        <w:rPr>
          <w:rFonts w:eastAsia="Times New Roman"/>
          <w:sz w:val="24"/>
          <w:szCs w:val="26"/>
          <w:lang w:eastAsia="ru-RU"/>
        </w:rPr>
        <w:t xml:space="preserve"> </w:t>
      </w:r>
      <w:r w:rsidR="00DC1E4C" w:rsidRPr="007557CA">
        <w:rPr>
          <w:rFonts w:eastAsia="Times New Roman"/>
          <w:sz w:val="24"/>
          <w:szCs w:val="26"/>
          <w:lang w:eastAsia="ru-RU"/>
        </w:rPr>
        <w:t>Обществ</w:t>
      </w:r>
      <w:r w:rsidR="00DC1E4C">
        <w:rPr>
          <w:rFonts w:eastAsia="Times New Roman"/>
          <w:sz w:val="24"/>
          <w:szCs w:val="26"/>
          <w:lang w:eastAsia="ru-RU"/>
        </w:rPr>
        <w:t>а</w:t>
      </w:r>
      <w:r w:rsidR="00DC1E4C" w:rsidRPr="007557CA">
        <w:rPr>
          <w:rFonts w:eastAsia="Times New Roman"/>
          <w:sz w:val="24"/>
          <w:szCs w:val="26"/>
          <w:lang w:eastAsia="ru-RU"/>
        </w:rPr>
        <w:t xml:space="preserve"> Группы</w:t>
      </w:r>
      <w:r w:rsidR="00DC1E4C">
        <w:rPr>
          <w:rFonts w:eastAsia="Times New Roman"/>
          <w:sz w:val="24"/>
          <w:szCs w:val="26"/>
          <w:lang w:eastAsia="ru-RU"/>
        </w:rPr>
        <w:t>, в котором произошло оперативное событие</w:t>
      </w:r>
      <w:r w:rsidR="007A0F43" w:rsidRPr="00F903FF">
        <w:rPr>
          <w:rFonts w:eastAsia="Times New Roman"/>
          <w:sz w:val="24"/>
          <w:szCs w:val="26"/>
          <w:lang w:eastAsia="ru-RU"/>
        </w:rPr>
        <w:t>;</w:t>
      </w:r>
    </w:p>
    <w:p w14:paraId="5DB1EB93" w14:textId="77777777" w:rsidR="00446C88" w:rsidRDefault="00446C88"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sidRPr="00127206">
        <w:rPr>
          <w:rFonts w:eastAsia="Times New Roman"/>
          <w:sz w:val="24"/>
          <w:szCs w:val="26"/>
          <w:lang w:eastAsia="ru-RU"/>
        </w:rPr>
        <w:t>директору СЦУКС</w:t>
      </w:r>
      <w:r>
        <w:rPr>
          <w:rFonts w:eastAsia="Times New Roman"/>
          <w:sz w:val="24"/>
          <w:szCs w:val="26"/>
          <w:lang w:eastAsia="ru-RU"/>
        </w:rPr>
        <w:t>;</w:t>
      </w:r>
    </w:p>
    <w:p w14:paraId="0DA75C31" w14:textId="3E913671" w:rsidR="00197129" w:rsidRPr="0027595C" w:rsidRDefault="00DC1E4C" w:rsidP="006E640B">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sidRPr="00224C77">
        <w:rPr>
          <w:rFonts w:eastAsia="Times New Roman"/>
          <w:sz w:val="24"/>
          <w:szCs w:val="26"/>
          <w:lang w:eastAsia="ru-RU"/>
        </w:rPr>
        <w:t xml:space="preserve">директорам </w:t>
      </w:r>
      <w:r w:rsidR="00407665" w:rsidRPr="00407665">
        <w:rPr>
          <w:rFonts w:eastAsia="Times New Roman"/>
          <w:sz w:val="24"/>
          <w:szCs w:val="26"/>
          <w:lang w:eastAsia="ru-RU"/>
        </w:rPr>
        <w:t>ДСПиРПБОТ</w:t>
      </w:r>
      <w:r w:rsidRPr="001B578D">
        <w:rPr>
          <w:rFonts w:eastAsia="Times New Roman"/>
          <w:sz w:val="24"/>
          <w:szCs w:val="26"/>
          <w:lang w:eastAsia="ru-RU"/>
        </w:rPr>
        <w:t xml:space="preserve"> и ДиР</w:t>
      </w:r>
      <w:r w:rsidR="000432AF" w:rsidRPr="001B578D">
        <w:rPr>
          <w:rStyle w:val="af3"/>
          <w:rFonts w:eastAsia="Times New Roman"/>
          <w:b/>
          <w:sz w:val="24"/>
          <w:szCs w:val="26"/>
          <w:lang w:eastAsia="ru-RU"/>
        </w:rPr>
        <w:footnoteReference w:id="2"/>
      </w:r>
      <w:r w:rsidRPr="001B578D">
        <w:rPr>
          <w:rFonts w:eastAsia="Times New Roman"/>
          <w:sz w:val="24"/>
          <w:szCs w:val="26"/>
          <w:lang w:eastAsia="ru-RU"/>
        </w:rPr>
        <w:t>, а также</w:t>
      </w:r>
      <w:r w:rsidRPr="0027595C">
        <w:rPr>
          <w:rFonts w:eastAsia="Times New Roman"/>
          <w:sz w:val="24"/>
          <w:szCs w:val="26"/>
          <w:lang w:eastAsia="ru-RU"/>
        </w:rPr>
        <w:t xml:space="preserve">: в зависимости от принадлежности Общества Группы к соответствующему ББ – руководителю ДПБОТОС в РиД / </w:t>
      </w:r>
      <w:r w:rsidR="000D2468" w:rsidRPr="000D2468">
        <w:rPr>
          <w:rFonts w:eastAsia="Times New Roman"/>
          <w:sz w:val="24"/>
          <w:szCs w:val="26"/>
          <w:lang w:eastAsia="ru-RU"/>
        </w:rPr>
        <w:t>ДПБОТОС в ПКиЛ</w:t>
      </w:r>
      <w:r w:rsidR="000D2468" w:rsidRPr="000D2468" w:rsidDel="000D2468">
        <w:rPr>
          <w:rFonts w:eastAsia="Times New Roman"/>
          <w:sz w:val="24"/>
          <w:szCs w:val="26"/>
          <w:lang w:eastAsia="ru-RU"/>
        </w:rPr>
        <w:t xml:space="preserve"> </w:t>
      </w:r>
      <w:r w:rsidRPr="0027595C">
        <w:rPr>
          <w:rFonts w:eastAsia="Times New Roman"/>
          <w:sz w:val="24"/>
          <w:szCs w:val="26"/>
          <w:lang w:eastAsia="ru-RU"/>
        </w:rPr>
        <w:t xml:space="preserve">/ </w:t>
      </w:r>
      <w:r w:rsidR="00407665" w:rsidRPr="00407665">
        <w:rPr>
          <w:rFonts w:eastAsia="Times New Roman"/>
          <w:sz w:val="24"/>
          <w:szCs w:val="26"/>
          <w:lang w:eastAsia="ru-RU"/>
        </w:rPr>
        <w:t>ДПБОТОС в НиКС</w:t>
      </w:r>
      <w:r w:rsidR="00407665" w:rsidRPr="00407665" w:rsidDel="00407665">
        <w:rPr>
          <w:rFonts w:eastAsia="Times New Roman"/>
          <w:sz w:val="24"/>
          <w:szCs w:val="26"/>
          <w:lang w:eastAsia="ru-RU"/>
        </w:rPr>
        <w:t xml:space="preserve"> </w:t>
      </w:r>
      <w:r w:rsidRPr="00224C77">
        <w:rPr>
          <w:rFonts w:eastAsia="Times New Roman"/>
          <w:sz w:val="24"/>
          <w:szCs w:val="26"/>
          <w:lang w:eastAsia="ru-RU"/>
        </w:rPr>
        <w:t xml:space="preserve">либо </w:t>
      </w:r>
      <w:r w:rsidR="0075389A" w:rsidRPr="00224C77">
        <w:rPr>
          <w:rFonts w:eastAsia="Times New Roman"/>
          <w:sz w:val="24"/>
          <w:szCs w:val="26"/>
          <w:lang w:eastAsia="ru-RU"/>
        </w:rPr>
        <w:t xml:space="preserve">руководителю </w:t>
      </w:r>
      <w:r w:rsidRPr="00224C77">
        <w:rPr>
          <w:rFonts w:eastAsia="Times New Roman"/>
          <w:sz w:val="24"/>
          <w:szCs w:val="26"/>
          <w:lang w:eastAsia="ru-RU"/>
        </w:rPr>
        <w:t xml:space="preserve">КСП – в случае, если </w:t>
      </w:r>
      <w:r w:rsidRPr="0027595C">
        <w:rPr>
          <w:rFonts w:eastAsia="Times New Roman"/>
          <w:sz w:val="24"/>
          <w:szCs w:val="26"/>
          <w:lang w:eastAsia="ru-RU"/>
        </w:rPr>
        <w:t>Общество Группы не</w:t>
      </w:r>
      <w:r w:rsidR="0075389A" w:rsidRPr="0027595C">
        <w:rPr>
          <w:rFonts w:eastAsia="Times New Roman"/>
          <w:sz w:val="24"/>
          <w:szCs w:val="26"/>
          <w:lang w:eastAsia="ru-RU"/>
        </w:rPr>
        <w:t> </w:t>
      </w:r>
      <w:r w:rsidRPr="0027595C">
        <w:rPr>
          <w:rFonts w:eastAsia="Times New Roman"/>
          <w:sz w:val="24"/>
          <w:szCs w:val="26"/>
          <w:lang w:eastAsia="ru-RU"/>
        </w:rPr>
        <w:t>принадлежит к ББ</w:t>
      </w:r>
      <w:r w:rsidR="00823196" w:rsidRPr="00224C77">
        <w:rPr>
          <w:rFonts w:eastAsia="Times New Roman"/>
          <w:sz w:val="24"/>
          <w:szCs w:val="26"/>
          <w:lang w:eastAsia="ru-RU"/>
        </w:rPr>
        <w:t>;</w:t>
      </w:r>
    </w:p>
    <w:p w14:paraId="68888BF4" w14:textId="77777777" w:rsidR="005057E9" w:rsidRDefault="00B5230D"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ОД</w:t>
      </w:r>
      <w:r w:rsidR="005057E9">
        <w:rPr>
          <w:rFonts w:eastAsia="Times New Roman"/>
          <w:sz w:val="24"/>
          <w:szCs w:val="26"/>
          <w:lang w:eastAsia="ru-RU"/>
        </w:rPr>
        <w:t xml:space="preserve"> </w:t>
      </w:r>
      <w:r w:rsidR="00AD18FB">
        <w:rPr>
          <w:rFonts w:eastAsia="Times New Roman"/>
          <w:sz w:val="24"/>
          <w:szCs w:val="26"/>
          <w:lang w:eastAsia="ru-RU"/>
        </w:rPr>
        <w:t>ЦДУ</w:t>
      </w:r>
      <w:r w:rsidR="00CC59C0">
        <w:rPr>
          <w:rFonts w:eastAsia="Times New Roman"/>
          <w:sz w:val="24"/>
          <w:szCs w:val="26"/>
          <w:lang w:eastAsia="ru-RU"/>
        </w:rPr>
        <w:t>;</w:t>
      </w:r>
    </w:p>
    <w:p w14:paraId="596E0CC5" w14:textId="1FA497DB" w:rsidR="00495AFF" w:rsidRDefault="00495AFF"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 xml:space="preserve">по указанию директора СЦУКС – другим должностным лицам </w:t>
      </w:r>
      <w:r w:rsidR="00C500B9">
        <w:rPr>
          <w:rFonts w:eastAsia="Times New Roman"/>
          <w:sz w:val="24"/>
          <w:szCs w:val="26"/>
          <w:lang w:eastAsia="ru-RU"/>
        </w:rPr>
        <w:t>П</w:t>
      </w:r>
      <w:r w:rsidR="00FE6FFF">
        <w:rPr>
          <w:rFonts w:eastAsia="Times New Roman"/>
          <w:sz w:val="24"/>
          <w:szCs w:val="26"/>
          <w:lang w:eastAsia="ru-RU"/>
        </w:rPr>
        <w:t>АО «НК «Роснефть»</w:t>
      </w:r>
      <w:r w:rsidR="007E13D9">
        <w:rPr>
          <w:rFonts w:eastAsia="Times New Roman"/>
          <w:sz w:val="24"/>
          <w:szCs w:val="26"/>
          <w:lang w:eastAsia="ru-RU"/>
        </w:rPr>
        <w:t>.</w:t>
      </w:r>
    </w:p>
    <w:p w14:paraId="6DECC871" w14:textId="77777777" w:rsidR="002B1F3A" w:rsidRPr="00E214A7" w:rsidRDefault="002B1F3A" w:rsidP="00041F0B">
      <w:pPr>
        <w:rPr>
          <w:szCs w:val="20"/>
        </w:rPr>
      </w:pPr>
    </w:p>
    <w:p w14:paraId="2FD27FF4" w14:textId="5428A227" w:rsidR="00446D05" w:rsidRPr="00E04086" w:rsidRDefault="009B2489" w:rsidP="0013743C">
      <w:pPr>
        <w:pStyle w:val="af8"/>
        <w:ind w:firstLine="0"/>
        <w:rPr>
          <w:szCs w:val="26"/>
        </w:rPr>
      </w:pPr>
      <w:r>
        <w:rPr>
          <w:b/>
        </w:rPr>
        <w:t>Руководитель</w:t>
      </w:r>
      <w:r w:rsidR="009E47C3" w:rsidRPr="004C1FE6">
        <w:rPr>
          <w:b/>
        </w:rPr>
        <w:t xml:space="preserve"> </w:t>
      </w:r>
      <w:r w:rsidR="009E47C3" w:rsidRPr="009E47C3">
        <w:rPr>
          <w:b/>
        </w:rPr>
        <w:t xml:space="preserve">ДПБОТОС в РиД / </w:t>
      </w:r>
      <w:r w:rsidR="000D2468" w:rsidRPr="000D2468">
        <w:rPr>
          <w:b/>
        </w:rPr>
        <w:t>ДПБОТОС в ПКиЛ</w:t>
      </w:r>
      <w:r w:rsidR="009E47C3" w:rsidRPr="009E47C3">
        <w:rPr>
          <w:b/>
        </w:rPr>
        <w:t xml:space="preserve"> </w:t>
      </w:r>
      <w:r w:rsidR="00BB7018">
        <w:rPr>
          <w:b/>
        </w:rPr>
        <w:t>/</w:t>
      </w:r>
      <w:r w:rsidR="009E47C3">
        <w:rPr>
          <w:b/>
        </w:rPr>
        <w:t xml:space="preserve"> </w:t>
      </w:r>
      <w:r w:rsidR="00407665" w:rsidRPr="00407665">
        <w:rPr>
          <w:b/>
        </w:rPr>
        <w:t>ДПБОТОС в НиКС</w:t>
      </w:r>
      <w:r w:rsidR="00407665" w:rsidRPr="00407665" w:rsidDel="00407665">
        <w:rPr>
          <w:b/>
        </w:rPr>
        <w:t xml:space="preserve"> </w:t>
      </w:r>
      <w:r w:rsidR="009A055E" w:rsidRPr="001C7001">
        <w:t>(в зависимости от принадлежности к соответствующему ББ</w:t>
      </w:r>
      <w:r w:rsidR="004A18C3" w:rsidRPr="004A18C3">
        <w:t xml:space="preserve"> </w:t>
      </w:r>
      <w:r w:rsidR="004A18C3">
        <w:t>Общества Группы</w:t>
      </w:r>
      <w:r w:rsidR="009A055E" w:rsidRPr="001C7001">
        <w:t>,</w:t>
      </w:r>
      <w:r w:rsidR="009A055E">
        <w:t xml:space="preserve"> в котором произошло происшествие и/или произошла/существует угроза ЧС)</w:t>
      </w:r>
      <w:r w:rsidR="009A055E" w:rsidRPr="00E04086">
        <w:rPr>
          <w:szCs w:val="26"/>
        </w:rPr>
        <w:t xml:space="preserve"> </w:t>
      </w:r>
      <w:r w:rsidR="00E336FD">
        <w:rPr>
          <w:rFonts w:eastAsia="Calibri"/>
          <w:lang w:eastAsia="en-US"/>
        </w:rPr>
        <w:t xml:space="preserve">либо </w:t>
      </w:r>
      <w:r w:rsidR="0075389A">
        <w:rPr>
          <w:rFonts w:eastAsia="Calibri"/>
          <w:b/>
          <w:lang w:eastAsia="en-US"/>
        </w:rPr>
        <w:t>руководитель</w:t>
      </w:r>
      <w:r w:rsidR="00D95C67">
        <w:rPr>
          <w:rFonts w:eastAsia="Calibri"/>
          <w:b/>
          <w:lang w:eastAsia="en-US"/>
        </w:rPr>
        <w:t xml:space="preserve"> КСП</w:t>
      </w:r>
      <w:r w:rsidR="00E336FD">
        <w:t xml:space="preserve"> (если </w:t>
      </w:r>
      <w:r w:rsidR="00FD6B7F">
        <w:t xml:space="preserve">данное </w:t>
      </w:r>
      <w:r w:rsidR="00E336FD" w:rsidRPr="00631D8A">
        <w:t>Обществ</w:t>
      </w:r>
      <w:r w:rsidR="00E336FD">
        <w:t>о</w:t>
      </w:r>
      <w:r w:rsidR="00E336FD" w:rsidRPr="00631D8A">
        <w:t xml:space="preserve"> Группы</w:t>
      </w:r>
      <w:r w:rsidR="00FD6B7F">
        <w:t xml:space="preserve"> </w:t>
      </w:r>
      <w:r w:rsidR="00E336FD">
        <w:rPr>
          <w:rStyle w:val="urtxtemph"/>
        </w:rPr>
        <w:t>не</w:t>
      </w:r>
      <w:r w:rsidR="00B37412">
        <w:rPr>
          <w:rStyle w:val="urtxtemph"/>
        </w:rPr>
        <w:t> </w:t>
      </w:r>
      <w:r w:rsidR="00E336FD">
        <w:rPr>
          <w:rStyle w:val="urtxtemph"/>
        </w:rPr>
        <w:t>вход</w:t>
      </w:r>
      <w:r w:rsidR="00FD6B7F">
        <w:rPr>
          <w:rStyle w:val="urtxtemph"/>
        </w:rPr>
        <w:t>ит</w:t>
      </w:r>
      <w:r w:rsidR="00E336FD">
        <w:rPr>
          <w:rStyle w:val="urtxtemph"/>
        </w:rPr>
        <w:t xml:space="preserve"> в ББ</w:t>
      </w:r>
      <w:r w:rsidR="00FD6B7F">
        <w:rPr>
          <w:rStyle w:val="urtxtemph"/>
        </w:rPr>
        <w:t xml:space="preserve">) </w:t>
      </w:r>
      <w:r w:rsidR="002378C0" w:rsidRPr="00E04086">
        <w:rPr>
          <w:szCs w:val="26"/>
        </w:rPr>
        <w:t>долж</w:t>
      </w:r>
      <w:r w:rsidR="00A87DED">
        <w:rPr>
          <w:szCs w:val="26"/>
        </w:rPr>
        <w:t>е</w:t>
      </w:r>
      <w:r w:rsidR="002378C0" w:rsidRPr="00E04086">
        <w:rPr>
          <w:szCs w:val="26"/>
        </w:rPr>
        <w:t>н (в</w:t>
      </w:r>
      <w:r w:rsidR="00FD6B7F">
        <w:rPr>
          <w:szCs w:val="26"/>
        </w:rPr>
        <w:t> </w:t>
      </w:r>
      <w:r w:rsidR="002378C0" w:rsidRPr="00E04086">
        <w:rPr>
          <w:szCs w:val="26"/>
        </w:rPr>
        <w:t>случае организации работы ОШ</w:t>
      </w:r>
      <w:r w:rsidR="005A698F" w:rsidRPr="005A698F">
        <w:rPr>
          <w:szCs w:val="26"/>
        </w:rPr>
        <w:t xml:space="preserve"> </w:t>
      </w:r>
      <w:r w:rsidR="004A18C3" w:rsidRPr="00E04086">
        <w:rPr>
          <w:szCs w:val="26"/>
        </w:rPr>
        <w:t xml:space="preserve">(КЧС и ПБ) </w:t>
      </w:r>
      <w:r w:rsidR="00FD6B7F">
        <w:rPr>
          <w:szCs w:val="26"/>
        </w:rPr>
        <w:t>П</w:t>
      </w:r>
      <w:r w:rsidR="00FE6FFF">
        <w:rPr>
          <w:szCs w:val="26"/>
        </w:rPr>
        <w:t>АО «НК «Роснефть»</w:t>
      </w:r>
      <w:r w:rsidR="002378C0" w:rsidRPr="00E04086">
        <w:rPr>
          <w:szCs w:val="26"/>
        </w:rPr>
        <w:t xml:space="preserve">) обеспечить сбор, анализ </w:t>
      </w:r>
      <w:r w:rsidR="00765232">
        <w:rPr>
          <w:szCs w:val="26"/>
        </w:rPr>
        <w:t xml:space="preserve">оперативной </w:t>
      </w:r>
      <w:r w:rsidR="002378C0" w:rsidRPr="00E04086">
        <w:rPr>
          <w:szCs w:val="26"/>
        </w:rPr>
        <w:t xml:space="preserve">информации и передачу предложений </w:t>
      </w:r>
      <w:r w:rsidR="009A055E" w:rsidRPr="00E04086">
        <w:rPr>
          <w:szCs w:val="26"/>
        </w:rPr>
        <w:t xml:space="preserve">в </w:t>
      </w:r>
      <w:r w:rsidR="00765232">
        <w:rPr>
          <w:szCs w:val="26"/>
        </w:rPr>
        <w:t>ОШ</w:t>
      </w:r>
      <w:r w:rsidR="009A055E" w:rsidRPr="00E04086">
        <w:rPr>
          <w:szCs w:val="26"/>
        </w:rPr>
        <w:t xml:space="preserve"> (КЧС и ПБ) </w:t>
      </w:r>
      <w:r w:rsidR="00FD6B7F">
        <w:rPr>
          <w:szCs w:val="26"/>
        </w:rPr>
        <w:t>П</w:t>
      </w:r>
      <w:r w:rsidR="00FE6FFF">
        <w:rPr>
          <w:szCs w:val="26"/>
        </w:rPr>
        <w:t>АО «НК «Роснефть»</w:t>
      </w:r>
      <w:r w:rsidR="009A055E">
        <w:rPr>
          <w:szCs w:val="26"/>
        </w:rPr>
        <w:t xml:space="preserve"> </w:t>
      </w:r>
      <w:r w:rsidR="002378C0" w:rsidRPr="00E04086">
        <w:rPr>
          <w:szCs w:val="26"/>
        </w:rPr>
        <w:t>для выработки решения по ликвидации последствий ЧС, происшествия.</w:t>
      </w:r>
    </w:p>
    <w:p w14:paraId="39837282" w14:textId="77777777" w:rsidR="00E90E9A" w:rsidRPr="006F1AD7" w:rsidRDefault="00E90E9A" w:rsidP="00041F0B">
      <w:pPr>
        <w:rPr>
          <w:sz w:val="20"/>
          <w:szCs w:val="20"/>
        </w:rPr>
      </w:pPr>
    </w:p>
    <w:p w14:paraId="02CCA7EB" w14:textId="1047A5C9" w:rsidR="00CA179B" w:rsidRPr="00F56CBA" w:rsidRDefault="00CA179B" w:rsidP="00CA179B">
      <w:pPr>
        <w:rPr>
          <w:szCs w:val="26"/>
        </w:rPr>
      </w:pPr>
      <w:r w:rsidRPr="00F56CBA">
        <w:rPr>
          <w:b/>
          <w:szCs w:val="26"/>
        </w:rPr>
        <w:t>Директор СЦУКС</w:t>
      </w:r>
      <w:r w:rsidRPr="00F56CBA">
        <w:rPr>
          <w:szCs w:val="26"/>
        </w:rPr>
        <w:t xml:space="preserve"> должен лично передать (посредством телефонной связи) </w:t>
      </w:r>
      <w:r w:rsidR="008A40CA" w:rsidRPr="00F56CBA">
        <w:rPr>
          <w:szCs w:val="26"/>
        </w:rPr>
        <w:t>Главному исполнительному директору П</w:t>
      </w:r>
      <w:r w:rsidR="00FE6FFF">
        <w:rPr>
          <w:szCs w:val="26"/>
        </w:rPr>
        <w:t>АО «НК «Роснефть»</w:t>
      </w:r>
      <w:r w:rsidR="008A40CA" w:rsidRPr="00F56CBA">
        <w:rPr>
          <w:szCs w:val="26"/>
        </w:rPr>
        <w:t>, куратору, председателю КЧС и ПБ П</w:t>
      </w:r>
      <w:r w:rsidR="00FE6FFF">
        <w:rPr>
          <w:szCs w:val="26"/>
        </w:rPr>
        <w:t>АО «НК «Роснефть»</w:t>
      </w:r>
      <w:r w:rsidR="008A40CA" w:rsidRPr="00F56CBA">
        <w:rPr>
          <w:szCs w:val="26"/>
        </w:rPr>
        <w:t xml:space="preserve"> </w:t>
      </w:r>
      <w:r w:rsidRPr="00F56CBA">
        <w:rPr>
          <w:b/>
          <w:szCs w:val="26"/>
        </w:rPr>
        <w:t>полученн</w:t>
      </w:r>
      <w:r w:rsidR="008A40CA" w:rsidRPr="00F56CBA">
        <w:rPr>
          <w:b/>
          <w:szCs w:val="26"/>
        </w:rPr>
        <w:t>ые и</w:t>
      </w:r>
      <w:r w:rsidR="008A40CA" w:rsidRPr="00F56CBA">
        <w:rPr>
          <w:szCs w:val="26"/>
        </w:rPr>
        <w:t xml:space="preserve"> </w:t>
      </w:r>
      <w:r w:rsidRPr="00F56CBA">
        <w:rPr>
          <w:b/>
          <w:szCs w:val="24"/>
        </w:rPr>
        <w:t>согласова</w:t>
      </w:r>
      <w:r w:rsidR="008A40CA" w:rsidRPr="00F56CBA">
        <w:rPr>
          <w:b/>
          <w:szCs w:val="24"/>
        </w:rPr>
        <w:t>нные</w:t>
      </w:r>
      <w:r w:rsidR="00544EA8" w:rsidRPr="00F56CBA">
        <w:rPr>
          <w:b/>
          <w:szCs w:val="24"/>
        </w:rPr>
        <w:t xml:space="preserve"> </w:t>
      </w:r>
      <w:r w:rsidR="00544EA8" w:rsidRPr="00F56CBA">
        <w:rPr>
          <w:szCs w:val="24"/>
        </w:rPr>
        <w:t>(в течение времени, отведённого на обработку информации для доклада)</w:t>
      </w:r>
      <w:r w:rsidRPr="00F56CBA">
        <w:rPr>
          <w:szCs w:val="24"/>
        </w:rPr>
        <w:t xml:space="preserve"> с директором </w:t>
      </w:r>
      <w:r w:rsidR="009D006C" w:rsidRPr="00F56CBA">
        <w:rPr>
          <w:szCs w:val="24"/>
        </w:rPr>
        <w:t>СП</w:t>
      </w:r>
      <w:r w:rsidRPr="00F56CBA">
        <w:rPr>
          <w:szCs w:val="24"/>
        </w:rPr>
        <w:t xml:space="preserve"> </w:t>
      </w:r>
      <w:r w:rsidR="009D006C" w:rsidRPr="00F56CBA">
        <w:rPr>
          <w:szCs w:val="24"/>
        </w:rPr>
        <w:t>П</w:t>
      </w:r>
      <w:r w:rsidR="00FE6FFF">
        <w:rPr>
          <w:szCs w:val="24"/>
        </w:rPr>
        <w:t>АО «НК «Роснефть»</w:t>
      </w:r>
      <w:r w:rsidR="009D006C" w:rsidRPr="00F56CBA">
        <w:rPr>
          <w:szCs w:val="24"/>
        </w:rPr>
        <w:t xml:space="preserve">, ответственного за ПБОТОС </w:t>
      </w:r>
      <w:r w:rsidRPr="00F56CBA">
        <w:rPr>
          <w:szCs w:val="24"/>
        </w:rPr>
        <w:t>соответствующего ББ</w:t>
      </w:r>
      <w:r w:rsidR="009D006C" w:rsidRPr="00F56CBA">
        <w:rPr>
          <w:szCs w:val="24"/>
        </w:rPr>
        <w:t>,</w:t>
      </w:r>
      <w:r w:rsidRPr="00F56CBA">
        <w:rPr>
          <w:szCs w:val="24"/>
        </w:rPr>
        <w:t xml:space="preserve"> </w:t>
      </w:r>
      <w:r w:rsidR="00401FFD" w:rsidRPr="00F56CBA">
        <w:rPr>
          <w:szCs w:val="24"/>
        </w:rPr>
        <w:t xml:space="preserve">либо </w:t>
      </w:r>
      <w:r w:rsidR="00401FFD" w:rsidRPr="00F56CBA">
        <w:rPr>
          <w:b/>
          <w:szCs w:val="24"/>
        </w:rPr>
        <w:t>только</w:t>
      </w:r>
      <w:r w:rsidR="00401FFD" w:rsidRPr="00F56CBA">
        <w:rPr>
          <w:szCs w:val="24"/>
        </w:rPr>
        <w:t xml:space="preserve"> с директором КСП (по происшествиям с отметкой </w:t>
      </w:r>
      <w:r w:rsidR="00401FFD" w:rsidRPr="00F56CBA">
        <w:rPr>
          <w:b/>
          <w:i/>
          <w:szCs w:val="24"/>
        </w:rPr>
        <w:t>******</w:t>
      </w:r>
      <w:r w:rsidR="00401FFD" w:rsidRPr="00F56CBA">
        <w:rPr>
          <w:sz w:val="20"/>
          <w:szCs w:val="20"/>
        </w:rPr>
        <w:t xml:space="preserve"> </w:t>
      </w:r>
      <w:r w:rsidR="00401FFD" w:rsidRPr="00F56CBA">
        <w:rPr>
          <w:szCs w:val="24"/>
        </w:rPr>
        <w:t xml:space="preserve">в таблице 2 «Критерии происшествий» </w:t>
      </w:r>
      <w:r w:rsidR="00647DE4">
        <w:rPr>
          <w:szCs w:val="24"/>
        </w:rPr>
        <w:t xml:space="preserve">настоящего </w:t>
      </w:r>
      <w:r w:rsidR="002E4DB7" w:rsidRPr="002E4DB7">
        <w:rPr>
          <w:szCs w:val="24"/>
        </w:rPr>
        <w:t>Стандарт</w:t>
      </w:r>
      <w:r w:rsidR="00647DE4">
        <w:rPr>
          <w:szCs w:val="24"/>
        </w:rPr>
        <w:t>а</w:t>
      </w:r>
      <w:r w:rsidR="00401FFD" w:rsidRPr="00F56CBA">
        <w:rPr>
          <w:szCs w:val="24"/>
        </w:rPr>
        <w:t>)</w:t>
      </w:r>
      <w:r w:rsidRPr="00F56CBA">
        <w:rPr>
          <w:szCs w:val="24"/>
        </w:rPr>
        <w:t xml:space="preserve">, </w:t>
      </w:r>
      <w:r w:rsidRPr="00F56CBA">
        <w:rPr>
          <w:b/>
          <w:szCs w:val="26"/>
        </w:rPr>
        <w:t>оперативны</w:t>
      </w:r>
      <w:r w:rsidR="008A40CA" w:rsidRPr="00F56CBA">
        <w:rPr>
          <w:b/>
          <w:szCs w:val="26"/>
        </w:rPr>
        <w:t>е</w:t>
      </w:r>
      <w:r w:rsidRPr="00F56CBA">
        <w:rPr>
          <w:b/>
          <w:szCs w:val="26"/>
        </w:rPr>
        <w:t>/ первичны</w:t>
      </w:r>
      <w:r w:rsidR="008A40CA" w:rsidRPr="00F56CBA">
        <w:rPr>
          <w:b/>
          <w:szCs w:val="26"/>
        </w:rPr>
        <w:t>е</w:t>
      </w:r>
      <w:r w:rsidRPr="00F56CBA">
        <w:rPr>
          <w:b/>
          <w:szCs w:val="26"/>
        </w:rPr>
        <w:t xml:space="preserve"> сведени</w:t>
      </w:r>
      <w:r w:rsidR="008A40CA" w:rsidRPr="00F56CBA">
        <w:rPr>
          <w:b/>
          <w:szCs w:val="26"/>
        </w:rPr>
        <w:t>я</w:t>
      </w:r>
      <w:r w:rsidRPr="00F56CBA">
        <w:rPr>
          <w:szCs w:val="26"/>
        </w:rPr>
        <w:t xml:space="preserve"> о факте возникновения ЧС</w:t>
      </w:r>
      <w:r w:rsidR="008A40CA" w:rsidRPr="00F56CBA">
        <w:rPr>
          <w:szCs w:val="26"/>
        </w:rPr>
        <w:t>/ происшествия</w:t>
      </w:r>
      <w:r w:rsidRPr="00F56CBA">
        <w:rPr>
          <w:szCs w:val="26"/>
        </w:rPr>
        <w:t>, а именно:</w:t>
      </w:r>
    </w:p>
    <w:p w14:paraId="005288D0" w14:textId="77777777"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дат</w:t>
      </w:r>
      <w:r w:rsidR="00C560F5" w:rsidRPr="001B578D">
        <w:rPr>
          <w:sz w:val="24"/>
          <w:szCs w:val="24"/>
        </w:rPr>
        <w:t>у</w:t>
      </w:r>
      <w:r w:rsidRPr="001B578D">
        <w:rPr>
          <w:sz w:val="24"/>
          <w:szCs w:val="24"/>
        </w:rPr>
        <w:t xml:space="preserve"> и врем</w:t>
      </w:r>
      <w:r w:rsidR="00C560F5" w:rsidRPr="001B578D">
        <w:rPr>
          <w:sz w:val="24"/>
          <w:szCs w:val="24"/>
        </w:rPr>
        <w:t>я</w:t>
      </w:r>
      <w:r w:rsidRPr="001B578D">
        <w:rPr>
          <w:sz w:val="24"/>
          <w:szCs w:val="24"/>
        </w:rPr>
        <w:t xml:space="preserve"> возникновения оперативного события;</w:t>
      </w:r>
    </w:p>
    <w:p w14:paraId="79574E01" w14:textId="77777777"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мест</w:t>
      </w:r>
      <w:r w:rsidR="00C560F5" w:rsidRPr="001B578D">
        <w:rPr>
          <w:sz w:val="24"/>
          <w:szCs w:val="24"/>
        </w:rPr>
        <w:t>о</w:t>
      </w:r>
      <w:r w:rsidRPr="001B578D">
        <w:rPr>
          <w:sz w:val="24"/>
          <w:szCs w:val="24"/>
        </w:rPr>
        <w:t xml:space="preserve"> расположения объекта и наименовани</w:t>
      </w:r>
      <w:r w:rsidR="00C560F5" w:rsidRPr="001B578D">
        <w:rPr>
          <w:sz w:val="24"/>
          <w:szCs w:val="24"/>
        </w:rPr>
        <w:t>е</w:t>
      </w:r>
      <w:r w:rsidRPr="001B578D">
        <w:rPr>
          <w:sz w:val="24"/>
          <w:szCs w:val="24"/>
        </w:rPr>
        <w:t xml:space="preserve"> Общества Группы (подрядной организации), в котором произошла ЧС/ происшествие;</w:t>
      </w:r>
    </w:p>
    <w:p w14:paraId="25588747" w14:textId="099CC1B6"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общи</w:t>
      </w:r>
      <w:r w:rsidR="00C560F5" w:rsidRPr="001B578D">
        <w:rPr>
          <w:sz w:val="24"/>
          <w:szCs w:val="24"/>
        </w:rPr>
        <w:t>е</w:t>
      </w:r>
      <w:r w:rsidRPr="001B578D">
        <w:rPr>
          <w:sz w:val="24"/>
          <w:szCs w:val="24"/>
        </w:rPr>
        <w:t xml:space="preserve"> сведени</w:t>
      </w:r>
      <w:r w:rsidR="00C560F5" w:rsidRPr="001B578D">
        <w:rPr>
          <w:sz w:val="24"/>
          <w:szCs w:val="24"/>
        </w:rPr>
        <w:t>я</w:t>
      </w:r>
      <w:r w:rsidRPr="001B578D">
        <w:rPr>
          <w:sz w:val="24"/>
          <w:szCs w:val="24"/>
        </w:rPr>
        <w:t xml:space="preserve"> (исходя из оперативной информации) об обстоятельствах, параметрах и последствиях ЧС/ происшествия, а также принятых мерах по защите работников и объекта (например, об эвакуации работников из опасной зоны, локализации пожара и</w:t>
      </w:r>
      <w:r w:rsidR="000D12BF">
        <w:rPr>
          <w:sz w:val="24"/>
          <w:szCs w:val="24"/>
        </w:rPr>
        <w:t> </w:t>
      </w:r>
      <w:r w:rsidRPr="001B578D">
        <w:rPr>
          <w:sz w:val="24"/>
          <w:szCs w:val="24"/>
        </w:rPr>
        <w:t>т.п.);</w:t>
      </w:r>
    </w:p>
    <w:p w14:paraId="504A6F4E" w14:textId="77777777"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сведени</w:t>
      </w:r>
      <w:r w:rsidR="00C560F5" w:rsidRPr="001B578D">
        <w:rPr>
          <w:sz w:val="24"/>
          <w:szCs w:val="24"/>
        </w:rPr>
        <w:t>я</w:t>
      </w:r>
      <w:r w:rsidRPr="001B578D">
        <w:rPr>
          <w:sz w:val="24"/>
          <w:szCs w:val="24"/>
        </w:rPr>
        <w:t xml:space="preserve"> об организации работы Оперативного штаба или убытии к месту ЧС/ происшествия Оперативной группы (руководящего состава) Общества</w:t>
      </w:r>
      <w:r w:rsidR="00A34245" w:rsidRPr="001B578D">
        <w:rPr>
          <w:sz w:val="24"/>
          <w:szCs w:val="24"/>
        </w:rPr>
        <w:t xml:space="preserve"> Группы</w:t>
      </w:r>
      <w:r w:rsidRPr="001B578D">
        <w:rPr>
          <w:sz w:val="24"/>
          <w:szCs w:val="24"/>
        </w:rPr>
        <w:t>.</w:t>
      </w:r>
    </w:p>
    <w:p w14:paraId="529CEC3C" w14:textId="77777777" w:rsidR="00CA179B" w:rsidRPr="00E214A7" w:rsidRDefault="00CA179B" w:rsidP="00041F0B">
      <w:pPr>
        <w:rPr>
          <w:szCs w:val="20"/>
        </w:rPr>
      </w:pPr>
    </w:p>
    <w:p w14:paraId="691F9F06" w14:textId="5597DD8A" w:rsidR="00CA179B" w:rsidRPr="001B578D" w:rsidRDefault="007D051D" w:rsidP="00041F0B">
      <w:pPr>
        <w:rPr>
          <w:szCs w:val="24"/>
        </w:rPr>
      </w:pPr>
      <w:r w:rsidRPr="001B578D">
        <w:rPr>
          <w:b/>
          <w:szCs w:val="24"/>
        </w:rPr>
        <w:t>Куратор</w:t>
      </w:r>
      <w:r w:rsidRPr="001B578D">
        <w:rPr>
          <w:szCs w:val="24"/>
        </w:rPr>
        <w:t xml:space="preserve"> Общества Группы, в котором произошло оперативное событие, должен лично (посредством телефонной связи) осуществить </w:t>
      </w:r>
      <w:r w:rsidRPr="001B578D">
        <w:rPr>
          <w:b/>
          <w:szCs w:val="24"/>
        </w:rPr>
        <w:t>доклад</w:t>
      </w:r>
      <w:r w:rsidRPr="001B578D">
        <w:rPr>
          <w:szCs w:val="24"/>
        </w:rPr>
        <w:t xml:space="preserve"> Главному исполнительному директору П</w:t>
      </w:r>
      <w:r w:rsidR="00FE6FFF">
        <w:rPr>
          <w:szCs w:val="24"/>
        </w:rPr>
        <w:t>АО «НК «Роснефть»</w:t>
      </w:r>
      <w:r w:rsidRPr="001B578D">
        <w:rPr>
          <w:szCs w:val="24"/>
        </w:rPr>
        <w:t xml:space="preserve">, </w:t>
      </w:r>
      <w:r w:rsidRPr="001B578D">
        <w:rPr>
          <w:b/>
          <w:szCs w:val="24"/>
        </w:rPr>
        <w:t>в котором отразить</w:t>
      </w:r>
      <w:r w:rsidRPr="001B578D">
        <w:rPr>
          <w:szCs w:val="24"/>
        </w:rPr>
        <w:t>:</w:t>
      </w:r>
    </w:p>
    <w:p w14:paraId="7D24923A"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rFonts w:eastAsia="Times New Roman"/>
          <w:sz w:val="24"/>
          <w:szCs w:val="26"/>
          <w:lang w:eastAsia="ru-RU"/>
        </w:rPr>
        <w:t>дату</w:t>
      </w:r>
      <w:r w:rsidRPr="0081074F">
        <w:rPr>
          <w:sz w:val="24"/>
          <w:szCs w:val="24"/>
        </w:rPr>
        <w:t>, время, Общество Группы/ подрядн</w:t>
      </w:r>
      <w:r w:rsidR="00EB75C8" w:rsidRPr="0081074F">
        <w:rPr>
          <w:sz w:val="24"/>
          <w:szCs w:val="24"/>
        </w:rPr>
        <w:t>ую</w:t>
      </w:r>
      <w:r w:rsidRPr="0081074F">
        <w:rPr>
          <w:sz w:val="24"/>
          <w:szCs w:val="24"/>
        </w:rPr>
        <w:t xml:space="preserve"> организаци</w:t>
      </w:r>
      <w:r w:rsidR="00EB75C8" w:rsidRPr="0081074F">
        <w:rPr>
          <w:sz w:val="24"/>
          <w:szCs w:val="24"/>
        </w:rPr>
        <w:t>ю</w:t>
      </w:r>
      <w:r w:rsidRPr="0081074F">
        <w:rPr>
          <w:sz w:val="24"/>
          <w:szCs w:val="24"/>
        </w:rPr>
        <w:t xml:space="preserve"> и место возникновения оперативного события;</w:t>
      </w:r>
    </w:p>
    <w:p w14:paraId="7F0AAE3B" w14:textId="2698E914" w:rsidR="00E40FFB" w:rsidRPr="0081074F" w:rsidRDefault="000B3447"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 xml:space="preserve">уточнённые параметры/ последствия оперативного события, в том числе сведения о взаимосвязи оперативного события с оказанием услуг или выполнением работ в рамках </w:t>
      </w:r>
      <w:r w:rsidRPr="0081074F">
        <w:rPr>
          <w:sz w:val="24"/>
          <w:szCs w:val="24"/>
        </w:rPr>
        <w:lastRenderedPageBreak/>
        <w:t>договора с П</w:t>
      </w:r>
      <w:r w:rsidR="00FE6FFF">
        <w:rPr>
          <w:sz w:val="24"/>
          <w:szCs w:val="24"/>
        </w:rPr>
        <w:t>АО «НК «Роснефть»</w:t>
      </w:r>
      <w:r w:rsidRPr="0081074F">
        <w:rPr>
          <w:sz w:val="24"/>
          <w:szCs w:val="24"/>
        </w:rPr>
        <w:t>/ Обществом Группы (при оперативных событиях в производственной среде подрядчика)</w:t>
      </w:r>
      <w:r w:rsidR="00E40FFB" w:rsidRPr="0081074F">
        <w:rPr>
          <w:sz w:val="24"/>
          <w:szCs w:val="24"/>
        </w:rPr>
        <w:t>;</w:t>
      </w:r>
    </w:p>
    <w:p w14:paraId="57CB14AE"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влияние оперативного события на бизнес-процессы и/ или имеющиеся риски негативного влияния на них;</w:t>
      </w:r>
    </w:p>
    <w:p w14:paraId="24E52BCF"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 xml:space="preserve">предложения по реагированию, в том числе о необходимости личного участия в ликвидации и/или расследовании происшествия с непосредственным выездом к месту </w:t>
      </w:r>
      <w:r w:rsidR="00EB75C8" w:rsidRPr="0081074F">
        <w:rPr>
          <w:sz w:val="24"/>
          <w:szCs w:val="24"/>
        </w:rPr>
        <w:t>ЧС</w:t>
      </w:r>
      <w:r w:rsidRPr="0081074F">
        <w:rPr>
          <w:sz w:val="24"/>
          <w:szCs w:val="24"/>
        </w:rPr>
        <w:t>, происшествия.</w:t>
      </w:r>
    </w:p>
    <w:p w14:paraId="06CE5A73" w14:textId="77777777" w:rsidR="00324784" w:rsidRPr="00E214A7" w:rsidRDefault="00324784" w:rsidP="00041F0B">
      <w:pPr>
        <w:rPr>
          <w:szCs w:val="20"/>
        </w:rPr>
      </w:pPr>
    </w:p>
    <w:p w14:paraId="3570B4BC" w14:textId="628753DE" w:rsidR="00611664" w:rsidRPr="001B578D" w:rsidRDefault="00611664" w:rsidP="00041F0B">
      <w:pPr>
        <w:rPr>
          <w:sz w:val="20"/>
          <w:szCs w:val="20"/>
        </w:rPr>
      </w:pPr>
      <w:r w:rsidRPr="001B578D">
        <w:rPr>
          <w:b/>
          <w:szCs w:val="26"/>
        </w:rPr>
        <w:t>Председатель КЧС и ПБ</w:t>
      </w:r>
      <w:r w:rsidRPr="001B578D">
        <w:rPr>
          <w:szCs w:val="26"/>
        </w:rPr>
        <w:t xml:space="preserve"> П</w:t>
      </w:r>
      <w:r w:rsidR="00FE6FFF">
        <w:rPr>
          <w:szCs w:val="26"/>
        </w:rPr>
        <w:t>АО «НК «Роснефть»</w:t>
      </w:r>
      <w:r w:rsidRPr="001B578D">
        <w:rPr>
          <w:szCs w:val="26"/>
        </w:rPr>
        <w:t xml:space="preserve">, </w:t>
      </w:r>
      <w:r w:rsidRPr="001B578D">
        <w:rPr>
          <w:b/>
          <w:szCs w:val="26"/>
        </w:rPr>
        <w:t>в случае отсутствия куратора,</w:t>
      </w:r>
      <w:r w:rsidRPr="001B578D">
        <w:rPr>
          <w:szCs w:val="24"/>
        </w:rPr>
        <w:t xml:space="preserve"> должен лично (посредством телефонной связи) осуществить </w:t>
      </w:r>
      <w:r w:rsidRPr="001B578D">
        <w:rPr>
          <w:b/>
          <w:szCs w:val="24"/>
        </w:rPr>
        <w:t>доклад</w:t>
      </w:r>
      <w:r w:rsidRPr="001B578D">
        <w:rPr>
          <w:szCs w:val="24"/>
        </w:rPr>
        <w:t xml:space="preserve"> Главному исполнительному директору П</w:t>
      </w:r>
      <w:r w:rsidR="00FE6FFF">
        <w:rPr>
          <w:szCs w:val="24"/>
        </w:rPr>
        <w:t>АО «НК «Роснефть»</w:t>
      </w:r>
      <w:r w:rsidR="00401FFD" w:rsidRPr="00401FFD">
        <w:rPr>
          <w:szCs w:val="24"/>
        </w:rPr>
        <w:t xml:space="preserve"> (за исключением происшествий с отметкой </w:t>
      </w:r>
      <w:r w:rsidR="00401FFD" w:rsidRPr="00401FFD">
        <w:rPr>
          <w:b/>
          <w:szCs w:val="24"/>
        </w:rPr>
        <w:t>******</w:t>
      </w:r>
      <w:r w:rsidR="00401FFD" w:rsidRPr="00401FFD">
        <w:rPr>
          <w:szCs w:val="24"/>
        </w:rPr>
        <w:t xml:space="preserve"> в таблице 2 «Критерии происшествий» </w:t>
      </w:r>
      <w:r w:rsidR="00647DE4">
        <w:rPr>
          <w:szCs w:val="24"/>
        </w:rPr>
        <w:t xml:space="preserve">настоящего </w:t>
      </w:r>
      <w:r w:rsidR="002E4DB7" w:rsidRPr="002E4DB7">
        <w:rPr>
          <w:szCs w:val="24"/>
        </w:rPr>
        <w:t>Стандарт</w:t>
      </w:r>
      <w:r w:rsidR="00647DE4">
        <w:rPr>
          <w:szCs w:val="24"/>
        </w:rPr>
        <w:t>а</w:t>
      </w:r>
      <w:r w:rsidR="00401FFD" w:rsidRPr="00401FFD">
        <w:rPr>
          <w:szCs w:val="24"/>
        </w:rPr>
        <w:t>)</w:t>
      </w:r>
      <w:r w:rsidRPr="00401FFD">
        <w:rPr>
          <w:szCs w:val="24"/>
        </w:rPr>
        <w:t xml:space="preserve">, </w:t>
      </w:r>
      <w:r w:rsidRPr="001B578D">
        <w:rPr>
          <w:b/>
          <w:szCs w:val="24"/>
        </w:rPr>
        <w:t>в котором отразить:</w:t>
      </w:r>
    </w:p>
    <w:p w14:paraId="3FD26AA9"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дату, время, Общество Группы/ подрядн</w:t>
      </w:r>
      <w:r w:rsidR="002D57A8" w:rsidRPr="0081074F">
        <w:rPr>
          <w:sz w:val="24"/>
          <w:szCs w:val="24"/>
        </w:rPr>
        <w:t>ую</w:t>
      </w:r>
      <w:r w:rsidRPr="0081074F">
        <w:rPr>
          <w:sz w:val="24"/>
          <w:szCs w:val="24"/>
        </w:rPr>
        <w:t xml:space="preserve"> организаци</w:t>
      </w:r>
      <w:r w:rsidR="002D57A8" w:rsidRPr="0081074F">
        <w:rPr>
          <w:sz w:val="24"/>
          <w:szCs w:val="24"/>
        </w:rPr>
        <w:t>ю</w:t>
      </w:r>
      <w:r w:rsidRPr="0081074F">
        <w:rPr>
          <w:sz w:val="24"/>
          <w:szCs w:val="24"/>
        </w:rPr>
        <w:t xml:space="preserve"> и место возникновения оперативного события;</w:t>
      </w:r>
    </w:p>
    <w:p w14:paraId="0652B17C" w14:textId="1C697174" w:rsidR="000B3447" w:rsidRPr="0081074F" w:rsidRDefault="000B3447"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уточнённые параметры/ последствия оперативного события, в том числе сведения о взаимосвязи оперативного события с оказанием услуг или выполнением работ в рамках договора с П</w:t>
      </w:r>
      <w:r w:rsidR="00FE6FFF">
        <w:rPr>
          <w:sz w:val="24"/>
          <w:szCs w:val="24"/>
        </w:rPr>
        <w:t>АО «НК «Роснефть»</w:t>
      </w:r>
      <w:r w:rsidRPr="0081074F">
        <w:rPr>
          <w:sz w:val="24"/>
          <w:szCs w:val="24"/>
        </w:rPr>
        <w:t>/ Обществом Группы (при оперативных событиях в производственной среде подрядчика);</w:t>
      </w:r>
    </w:p>
    <w:p w14:paraId="2D6F9E97"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влияние оперативного события на бизнес-процессы и/ или имеющиеся риски негативного влияния на них;</w:t>
      </w:r>
    </w:p>
    <w:p w14:paraId="2E23D7B4"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 xml:space="preserve">предложения по реагированию, в том числе о необходимости личного участия в ликвидации и/или расследовании происшествия с непосредственным выездом к месту </w:t>
      </w:r>
      <w:r w:rsidR="002D57A8" w:rsidRPr="0081074F">
        <w:rPr>
          <w:sz w:val="24"/>
          <w:szCs w:val="24"/>
        </w:rPr>
        <w:t>ЧС</w:t>
      </w:r>
      <w:r w:rsidRPr="0081074F">
        <w:rPr>
          <w:sz w:val="24"/>
          <w:szCs w:val="24"/>
        </w:rPr>
        <w:t>, происшествия.</w:t>
      </w:r>
    </w:p>
    <w:p w14:paraId="3016EDDB" w14:textId="77777777" w:rsidR="00130996" w:rsidRPr="00923FCB" w:rsidRDefault="00130996" w:rsidP="00923FCB">
      <w:pPr>
        <w:pStyle w:val="S4"/>
      </w:pPr>
    </w:p>
    <w:p w14:paraId="7AAFBFC0" w14:textId="77777777" w:rsidR="00F753B7" w:rsidRPr="00923FCB" w:rsidRDefault="00F753B7" w:rsidP="00923FCB">
      <w:pPr>
        <w:pStyle w:val="S4"/>
      </w:pPr>
    </w:p>
    <w:p w14:paraId="435C16BF" w14:textId="77777777" w:rsidR="009F633D" w:rsidRPr="00053DAB" w:rsidRDefault="00923FCB" w:rsidP="002D1B70">
      <w:pPr>
        <w:pStyle w:val="S20"/>
        <w:numPr>
          <w:ilvl w:val="1"/>
          <w:numId w:val="31"/>
        </w:numPr>
        <w:ind w:left="0" w:firstLine="0"/>
        <w:rPr>
          <w:rStyle w:val="36"/>
          <w:rFonts w:cs="Times New Roman"/>
          <w:b/>
          <w:bCs w:val="0"/>
          <w:sz w:val="24"/>
          <w:szCs w:val="24"/>
        </w:rPr>
      </w:pPr>
      <w:bookmarkStart w:id="63" w:name="_Toc413748245"/>
      <w:bookmarkStart w:id="64" w:name="_Toc17458169"/>
      <w:r w:rsidRPr="00053DAB">
        <w:rPr>
          <w:rStyle w:val="36"/>
          <w:rFonts w:cs="Times New Roman"/>
          <w:b/>
          <w:bCs w:val="0"/>
          <w:caps w:val="0"/>
          <w:sz w:val="24"/>
          <w:szCs w:val="24"/>
        </w:rPr>
        <w:t>ПОРЯДОК ОПЕРАТИВНОГО ИНФОРМИРОВАНИЯ О ПРОИСШЕСТВИ</w:t>
      </w:r>
      <w:r w:rsidR="00A16721">
        <w:rPr>
          <w:rStyle w:val="36"/>
          <w:rFonts w:cs="Times New Roman"/>
          <w:b/>
          <w:bCs w:val="0"/>
          <w:caps w:val="0"/>
          <w:sz w:val="24"/>
          <w:szCs w:val="24"/>
        </w:rPr>
        <w:t>И</w:t>
      </w:r>
      <w:r w:rsidR="00A16721">
        <w:rPr>
          <w:rStyle w:val="36"/>
          <w:rFonts w:cs="Times New Roman"/>
          <w:b/>
          <w:bCs w:val="0"/>
          <w:caps w:val="0"/>
          <w:sz w:val="24"/>
          <w:szCs w:val="24"/>
        </w:rPr>
        <w:br/>
      </w:r>
      <w:r w:rsidRPr="00053DAB">
        <w:rPr>
          <w:rStyle w:val="36"/>
          <w:rFonts w:cs="Times New Roman"/>
          <w:b/>
          <w:bCs w:val="0"/>
          <w:caps w:val="0"/>
          <w:sz w:val="24"/>
          <w:szCs w:val="24"/>
        </w:rPr>
        <w:t>2-ГО УРОВНЯ</w:t>
      </w:r>
      <w:bookmarkEnd w:id="63"/>
      <w:bookmarkEnd w:id="64"/>
    </w:p>
    <w:p w14:paraId="3EE169BD" w14:textId="77777777" w:rsidR="0076401B" w:rsidRPr="006F1AD7" w:rsidRDefault="0076401B" w:rsidP="009F633D">
      <w:pPr>
        <w:pStyle w:val="S4"/>
        <w:rPr>
          <w:sz w:val="20"/>
          <w:szCs w:val="20"/>
        </w:rPr>
      </w:pPr>
    </w:p>
    <w:p w14:paraId="68A25505" w14:textId="77777777" w:rsidR="0076401B" w:rsidRDefault="00300F5F" w:rsidP="0076401B">
      <w:pPr>
        <w:tabs>
          <w:tab w:val="left" w:pos="426"/>
        </w:tabs>
      </w:pPr>
      <w:r w:rsidRPr="004C466C">
        <w:t xml:space="preserve">Работник </w:t>
      </w:r>
      <w:r w:rsidRPr="004C466C">
        <w:rPr>
          <w:color w:val="000000"/>
        </w:rPr>
        <w:t>Общества Группы</w:t>
      </w:r>
      <w:r w:rsidRPr="004C466C">
        <w:t xml:space="preserve">, обнаруживший факт </w:t>
      </w:r>
      <w:r>
        <w:rPr>
          <w:szCs w:val="26"/>
        </w:rPr>
        <w:t>оперативного события</w:t>
      </w:r>
      <w:r w:rsidRPr="004C466C">
        <w:t xml:space="preserve">, должен немедленно и с максимальным количеством фактов </w:t>
      </w:r>
      <w:r>
        <w:t xml:space="preserve">сообщить об этом </w:t>
      </w:r>
      <w:r w:rsidRPr="004C466C">
        <w:t xml:space="preserve">своему непосредственному или вышестоящему руководителю, который должен немедленно и с максимальным количеством фактов </w:t>
      </w:r>
      <w:r>
        <w:t>сообщить об этом</w:t>
      </w:r>
      <w:r w:rsidRPr="004C466C">
        <w:t xml:space="preserve"> в ДДС </w:t>
      </w:r>
      <w:r>
        <w:rPr>
          <w:color w:val="000000"/>
        </w:rPr>
        <w:t>ОГ</w:t>
      </w:r>
      <w:r w:rsidRPr="004C466C">
        <w:t xml:space="preserve"> </w:t>
      </w:r>
      <w:r w:rsidR="00822288">
        <w:t>/</w:t>
      </w:r>
      <w:r>
        <w:t xml:space="preserve"> ДД ОГ</w:t>
      </w:r>
      <w:r w:rsidRPr="004C466C">
        <w:t>.</w:t>
      </w:r>
    </w:p>
    <w:p w14:paraId="36A48718" w14:textId="77777777" w:rsidR="00E60B6C" w:rsidRPr="006F1AD7" w:rsidRDefault="00E60B6C" w:rsidP="0076401B">
      <w:pPr>
        <w:tabs>
          <w:tab w:val="left" w:pos="426"/>
        </w:tabs>
        <w:rPr>
          <w:sz w:val="20"/>
          <w:szCs w:val="20"/>
        </w:rPr>
      </w:pPr>
    </w:p>
    <w:p w14:paraId="60DF7B3C" w14:textId="5DC0079B" w:rsidR="00D00C3A" w:rsidRPr="00595A50" w:rsidRDefault="00D00C3A" w:rsidP="00D00C3A">
      <w:pPr>
        <w:tabs>
          <w:tab w:val="left" w:pos="426"/>
        </w:tabs>
      </w:pPr>
      <w:r w:rsidRPr="00595A50">
        <w:t xml:space="preserve">При получении ДДС ОГ / ДД ОГ оповещения о факте оперативного события от телеметрической аппаратуры, по телефону от третьих лиц в район предполагаемой ЧС (происшествия) должен быть направлен работник </w:t>
      </w:r>
      <w:r w:rsidRPr="00595A50">
        <w:rPr>
          <w:szCs w:val="26"/>
        </w:rPr>
        <w:t>Общества Группы / подрядной (субподрядной) организации</w:t>
      </w:r>
      <w:r w:rsidRPr="00595A50">
        <w:t xml:space="preserve"> для проверки и подтверждения с места (возможной ЧС, происшествия) факта оперативного события.</w:t>
      </w:r>
    </w:p>
    <w:p w14:paraId="78878CA1" w14:textId="77777777" w:rsidR="007D268E" w:rsidRPr="006F1AD7" w:rsidRDefault="007D268E" w:rsidP="0076401B">
      <w:pPr>
        <w:tabs>
          <w:tab w:val="left" w:pos="426"/>
        </w:tabs>
        <w:rPr>
          <w:sz w:val="20"/>
          <w:szCs w:val="20"/>
        </w:rPr>
      </w:pPr>
    </w:p>
    <w:p w14:paraId="032AE28B" w14:textId="77777777" w:rsidR="0076401B" w:rsidRPr="00062940" w:rsidRDefault="00F45324" w:rsidP="0076401B">
      <w:pPr>
        <w:pStyle w:val="af8"/>
        <w:tabs>
          <w:tab w:val="left" w:pos="426"/>
        </w:tabs>
        <w:ind w:firstLine="0"/>
        <w:rPr>
          <w:b/>
          <w:szCs w:val="26"/>
        </w:rPr>
      </w:pPr>
      <w:r w:rsidRPr="00F45324">
        <w:rPr>
          <w:b/>
        </w:rPr>
        <w:t>ДДС </w:t>
      </w:r>
      <w:r w:rsidRPr="00F45324">
        <w:rPr>
          <w:b/>
          <w:color w:val="000000"/>
        </w:rPr>
        <w:t>ОГ</w:t>
      </w:r>
      <w:r w:rsidRPr="00F45324">
        <w:rPr>
          <w:b/>
        </w:rPr>
        <w:t xml:space="preserve"> / ДД ОГ</w:t>
      </w:r>
      <w:r w:rsidR="0076401B" w:rsidRPr="00F45324">
        <w:rPr>
          <w:b/>
          <w:szCs w:val="26"/>
        </w:rPr>
        <w:t>,</w:t>
      </w:r>
      <w:r w:rsidR="0076401B" w:rsidRPr="00062940">
        <w:rPr>
          <w:b/>
          <w:szCs w:val="26"/>
        </w:rPr>
        <w:t xml:space="preserve"> </w:t>
      </w:r>
      <w:r w:rsidR="00705A0D" w:rsidRPr="00C569E4">
        <w:rPr>
          <w:szCs w:val="26"/>
        </w:rPr>
        <w:t xml:space="preserve">с получением информации о происшествии </w:t>
      </w:r>
      <w:r w:rsidR="00705A0D">
        <w:rPr>
          <w:szCs w:val="26"/>
        </w:rPr>
        <w:t>2</w:t>
      </w:r>
      <w:r w:rsidR="00705A0D" w:rsidRPr="00C569E4">
        <w:rPr>
          <w:szCs w:val="26"/>
        </w:rPr>
        <w:t>-го уровня</w:t>
      </w:r>
      <w:r w:rsidR="00705A0D">
        <w:rPr>
          <w:szCs w:val="26"/>
        </w:rPr>
        <w:t xml:space="preserve">, </w:t>
      </w:r>
      <w:r>
        <w:rPr>
          <w:szCs w:val="26"/>
        </w:rPr>
        <w:t>необходимо</w:t>
      </w:r>
      <w:r w:rsidR="0076401B" w:rsidRPr="0016515B">
        <w:rPr>
          <w:szCs w:val="26"/>
        </w:rPr>
        <w:t>:</w:t>
      </w:r>
    </w:p>
    <w:p w14:paraId="1F41B142" w14:textId="77777777" w:rsidR="0076401B" w:rsidRPr="009A0C73" w:rsidRDefault="0076401B" w:rsidP="002D1B70">
      <w:pPr>
        <w:pStyle w:val="af8"/>
        <w:numPr>
          <w:ilvl w:val="0"/>
          <w:numId w:val="16"/>
        </w:numPr>
        <w:tabs>
          <w:tab w:val="left" w:pos="539"/>
        </w:tabs>
        <w:spacing w:before="120"/>
        <w:ind w:left="538" w:hanging="357"/>
        <w:rPr>
          <w:szCs w:val="26"/>
        </w:rPr>
      </w:pPr>
      <w:r w:rsidRPr="009A0C73">
        <w:rPr>
          <w:szCs w:val="26"/>
        </w:rPr>
        <w:t>принять и записать передаваемую информацию</w:t>
      </w:r>
      <w:r>
        <w:rPr>
          <w:szCs w:val="26"/>
        </w:rPr>
        <w:t xml:space="preserve"> в журнал учёта по форме, установленной в </w:t>
      </w:r>
      <w:r w:rsidR="00F63902" w:rsidRPr="00E45652">
        <w:rPr>
          <w:color w:val="000000"/>
          <w:szCs w:val="26"/>
        </w:rPr>
        <w:t>Обществ</w:t>
      </w:r>
      <w:r w:rsidR="00F63902">
        <w:rPr>
          <w:color w:val="000000"/>
          <w:szCs w:val="26"/>
        </w:rPr>
        <w:t>е</w:t>
      </w:r>
      <w:r w:rsidR="00F63902" w:rsidRPr="00E45652">
        <w:rPr>
          <w:color w:val="000000"/>
          <w:szCs w:val="26"/>
        </w:rPr>
        <w:t xml:space="preserve"> Группы</w:t>
      </w:r>
      <w:r w:rsidRPr="009A0C73">
        <w:rPr>
          <w:szCs w:val="26"/>
        </w:rPr>
        <w:t>;</w:t>
      </w:r>
    </w:p>
    <w:p w14:paraId="363A04C0" w14:textId="314B2CB1" w:rsidR="00250083" w:rsidRPr="00250083" w:rsidRDefault="00E713E8" w:rsidP="002E4DB7">
      <w:pPr>
        <w:pStyle w:val="afb"/>
        <w:numPr>
          <w:ilvl w:val="0"/>
          <w:numId w:val="16"/>
        </w:numPr>
        <w:tabs>
          <w:tab w:val="left" w:pos="539"/>
        </w:tabs>
        <w:spacing w:before="120"/>
        <w:rPr>
          <w:szCs w:val="26"/>
        </w:rPr>
      </w:pPr>
      <w:r w:rsidRPr="00041F0B">
        <w:rPr>
          <w:szCs w:val="26"/>
        </w:rPr>
        <w:tab/>
      </w:r>
      <w:r w:rsidR="00250083" w:rsidRPr="00250083">
        <w:rPr>
          <w:szCs w:val="26"/>
        </w:rPr>
        <w:t xml:space="preserve">сверить полученную информацию с критериями, установленными в разделах 4 и 5 </w:t>
      </w:r>
      <w:r w:rsidR="00647DE4">
        <w:rPr>
          <w:color w:val="000000"/>
          <w:kern w:val="24"/>
          <w:szCs w:val="26"/>
        </w:rPr>
        <w:t xml:space="preserve">настоящего </w:t>
      </w:r>
      <w:r w:rsidR="002E4DB7" w:rsidRPr="002E4DB7">
        <w:rPr>
          <w:color w:val="000000"/>
          <w:kern w:val="24"/>
          <w:szCs w:val="26"/>
        </w:rPr>
        <w:t>Стандарт</w:t>
      </w:r>
      <w:r w:rsidR="00647DE4">
        <w:rPr>
          <w:color w:val="000000"/>
          <w:kern w:val="24"/>
          <w:szCs w:val="26"/>
        </w:rPr>
        <w:t>а</w:t>
      </w:r>
      <w:r w:rsidR="00250083" w:rsidRPr="00250083">
        <w:rPr>
          <w:bCs/>
        </w:rPr>
        <w:t xml:space="preserve"> и определить вид оперативного события</w:t>
      </w:r>
      <w:r w:rsidR="00250083">
        <w:rPr>
          <w:bCs/>
        </w:rPr>
        <w:t>;</w:t>
      </w:r>
    </w:p>
    <w:p w14:paraId="6AD50713" w14:textId="77777777" w:rsidR="0076401B" w:rsidRPr="00041F0B" w:rsidRDefault="00250083" w:rsidP="002D1B70">
      <w:pPr>
        <w:pStyle w:val="afb"/>
        <w:numPr>
          <w:ilvl w:val="0"/>
          <w:numId w:val="16"/>
        </w:numPr>
        <w:tabs>
          <w:tab w:val="left" w:pos="539"/>
        </w:tabs>
        <w:spacing w:before="120"/>
        <w:ind w:left="538" w:hanging="357"/>
        <w:rPr>
          <w:szCs w:val="26"/>
        </w:rPr>
      </w:pPr>
      <w:r w:rsidRPr="009D43D5">
        <w:rPr>
          <w:szCs w:val="26"/>
        </w:rPr>
        <w:t xml:space="preserve">при её соответствии критериям происшествия </w:t>
      </w:r>
      <w:r>
        <w:rPr>
          <w:bCs/>
        </w:rPr>
        <w:t>2</w:t>
      </w:r>
      <w:r w:rsidRPr="00250083">
        <w:rPr>
          <w:bCs/>
        </w:rPr>
        <w:t xml:space="preserve">-го уровня, </w:t>
      </w:r>
      <w:r w:rsidRPr="00250083">
        <w:rPr>
          <w:szCs w:val="26"/>
        </w:rPr>
        <w:t>произвести устный доклад:</w:t>
      </w:r>
    </w:p>
    <w:p w14:paraId="097D4F21" w14:textId="77777777" w:rsidR="0076401B" w:rsidRPr="002F70BF" w:rsidRDefault="00B5429E" w:rsidP="000F63F8">
      <w:pPr>
        <w:pStyle w:val="af8"/>
        <w:numPr>
          <w:ilvl w:val="0"/>
          <w:numId w:val="3"/>
        </w:numPr>
        <w:tabs>
          <w:tab w:val="clear" w:pos="709"/>
          <w:tab w:val="num" w:pos="539"/>
        </w:tabs>
        <w:spacing w:before="120"/>
        <w:ind w:left="896" w:hanging="357"/>
        <w:rPr>
          <w:szCs w:val="26"/>
        </w:rPr>
      </w:pPr>
      <w:r w:rsidRPr="002F70BF">
        <w:rPr>
          <w:szCs w:val="26"/>
        </w:rPr>
        <w:t>руковод</w:t>
      </w:r>
      <w:r w:rsidR="00252DE6" w:rsidRPr="002F70BF">
        <w:rPr>
          <w:szCs w:val="26"/>
        </w:rPr>
        <w:t>ителю</w:t>
      </w:r>
      <w:r w:rsidRPr="002F70BF">
        <w:rPr>
          <w:szCs w:val="26"/>
        </w:rPr>
        <w:t xml:space="preserve"> </w:t>
      </w:r>
      <w:r w:rsidR="00F63902" w:rsidRPr="00E45652">
        <w:rPr>
          <w:color w:val="000000"/>
          <w:szCs w:val="26"/>
        </w:rPr>
        <w:t>Обществ</w:t>
      </w:r>
      <w:r w:rsidR="00F63902">
        <w:rPr>
          <w:color w:val="000000"/>
          <w:szCs w:val="26"/>
        </w:rPr>
        <w:t>а</w:t>
      </w:r>
      <w:r w:rsidR="00F63902" w:rsidRPr="00E45652">
        <w:rPr>
          <w:color w:val="000000"/>
          <w:szCs w:val="26"/>
        </w:rPr>
        <w:t xml:space="preserve"> Группы</w:t>
      </w:r>
      <w:r w:rsidR="00252DE6" w:rsidRPr="002F70BF">
        <w:rPr>
          <w:szCs w:val="26"/>
        </w:rPr>
        <w:t xml:space="preserve"> (</w:t>
      </w:r>
      <w:r w:rsidR="00B26016">
        <w:rPr>
          <w:szCs w:val="26"/>
        </w:rPr>
        <w:t>его заместителям по указанию руководителя Общества Группы</w:t>
      </w:r>
      <w:r w:rsidR="00252DE6" w:rsidRPr="002F70BF">
        <w:rPr>
          <w:szCs w:val="26"/>
        </w:rPr>
        <w:t>)</w:t>
      </w:r>
      <w:r w:rsidR="0076401B" w:rsidRPr="002F70BF">
        <w:rPr>
          <w:szCs w:val="26"/>
        </w:rPr>
        <w:t>;</w:t>
      </w:r>
    </w:p>
    <w:p w14:paraId="275155C5" w14:textId="665315C5" w:rsidR="0076401B" w:rsidRPr="004F2CCB" w:rsidRDefault="00F45324" w:rsidP="00F25889">
      <w:pPr>
        <w:pStyle w:val="af8"/>
        <w:numPr>
          <w:ilvl w:val="0"/>
          <w:numId w:val="3"/>
        </w:numPr>
        <w:spacing w:before="120"/>
        <w:rPr>
          <w:szCs w:val="26"/>
        </w:rPr>
      </w:pPr>
      <w:r>
        <w:rPr>
          <w:szCs w:val="26"/>
        </w:rPr>
        <w:lastRenderedPageBreak/>
        <w:t>ОД</w:t>
      </w:r>
      <w:r w:rsidR="0076401B" w:rsidRPr="000A015A">
        <w:rPr>
          <w:szCs w:val="26"/>
        </w:rPr>
        <w:t xml:space="preserve"> СЦУКС</w:t>
      </w:r>
      <w:r w:rsidR="0076401B" w:rsidRPr="00012748">
        <w:rPr>
          <w:szCs w:val="26"/>
        </w:rPr>
        <w:t xml:space="preserve"> </w:t>
      </w:r>
      <w:r w:rsidR="0076401B">
        <w:rPr>
          <w:szCs w:val="26"/>
        </w:rPr>
        <w:t xml:space="preserve">в соответствии с </w:t>
      </w:r>
      <w:r w:rsidR="00252DE6">
        <w:t xml:space="preserve">разделом </w:t>
      </w:r>
      <w:r w:rsidR="006B264F">
        <w:t>7</w:t>
      </w:r>
      <w:r w:rsidR="00252DE6">
        <w:t xml:space="preserve"> </w:t>
      </w:r>
      <w:r w:rsidR="00647DE4">
        <w:t xml:space="preserve">настоящего </w:t>
      </w:r>
      <w:r w:rsidR="00F25889" w:rsidRPr="00F25889">
        <w:t>Стандарт</w:t>
      </w:r>
      <w:r w:rsidR="00647DE4">
        <w:t>а</w:t>
      </w:r>
      <w:r w:rsidR="004F2CCB" w:rsidRPr="004F2CCB">
        <w:t xml:space="preserve"> и полученными от</w:t>
      </w:r>
      <w:r w:rsidR="004F2CCB" w:rsidRPr="004F2CCB">
        <w:rPr>
          <w:szCs w:val="26"/>
        </w:rPr>
        <w:t xml:space="preserve"> руководителя </w:t>
      </w:r>
      <w:r w:rsidR="004F2CCB" w:rsidRPr="004F2CCB">
        <w:rPr>
          <w:color w:val="000000"/>
          <w:szCs w:val="26"/>
        </w:rPr>
        <w:t xml:space="preserve">Общества Группы </w:t>
      </w:r>
      <w:r w:rsidR="004F2CCB" w:rsidRPr="004F2CCB">
        <w:rPr>
          <w:szCs w:val="26"/>
        </w:rPr>
        <w:t>или его заместителя указаниями</w:t>
      </w:r>
      <w:r w:rsidR="00041F0B" w:rsidRPr="004F2CCB">
        <w:rPr>
          <w:szCs w:val="26"/>
        </w:rPr>
        <w:t>.</w:t>
      </w:r>
    </w:p>
    <w:p w14:paraId="7654238E" w14:textId="77777777" w:rsidR="0076401B" w:rsidRPr="00041F0B" w:rsidRDefault="0076401B" w:rsidP="002D1B70">
      <w:pPr>
        <w:pStyle w:val="af8"/>
        <w:numPr>
          <w:ilvl w:val="0"/>
          <w:numId w:val="16"/>
        </w:numPr>
        <w:tabs>
          <w:tab w:val="left" w:pos="539"/>
        </w:tabs>
        <w:spacing w:before="120"/>
        <w:ind w:left="538" w:hanging="357"/>
        <w:rPr>
          <w:szCs w:val="26"/>
        </w:rPr>
      </w:pPr>
      <w:r>
        <w:rPr>
          <w:szCs w:val="26"/>
        </w:rPr>
        <w:t>заполнить бланк</w:t>
      </w:r>
      <w:r w:rsidRPr="008A0A48">
        <w:rPr>
          <w:szCs w:val="26"/>
        </w:rPr>
        <w:t xml:space="preserve"> </w:t>
      </w:r>
      <w:r>
        <w:rPr>
          <w:szCs w:val="26"/>
        </w:rPr>
        <w:t>Донесения</w:t>
      </w:r>
      <w:r w:rsidRPr="007A0F43">
        <w:rPr>
          <w:szCs w:val="26"/>
        </w:rPr>
        <w:t xml:space="preserve"> </w:t>
      </w:r>
      <w:r>
        <w:rPr>
          <w:szCs w:val="26"/>
        </w:rPr>
        <w:t>по форме</w:t>
      </w:r>
      <w:r w:rsidRPr="004C2427">
        <w:rPr>
          <w:szCs w:val="26"/>
        </w:rPr>
        <w:t xml:space="preserve"> </w:t>
      </w:r>
      <w:r>
        <w:rPr>
          <w:szCs w:val="26"/>
        </w:rPr>
        <w:t>ОД-1 (</w:t>
      </w:r>
      <w:r w:rsidR="00041F0B" w:rsidRPr="00041F0B">
        <w:rPr>
          <w:szCs w:val="26"/>
        </w:rPr>
        <w:t>П</w:t>
      </w:r>
      <w:r w:rsidRPr="00041F0B">
        <w:rPr>
          <w:szCs w:val="26"/>
        </w:rPr>
        <w:t xml:space="preserve">риложение </w:t>
      </w:r>
      <w:r w:rsidR="007B7A9D" w:rsidRPr="00041F0B">
        <w:rPr>
          <w:szCs w:val="26"/>
        </w:rPr>
        <w:t>1</w:t>
      </w:r>
      <w:r w:rsidRPr="00041F0B">
        <w:rPr>
          <w:szCs w:val="26"/>
        </w:rPr>
        <w:t xml:space="preserve"> </w:t>
      </w:r>
      <w:r w:rsidR="00703037">
        <w:rPr>
          <w:szCs w:val="26"/>
        </w:rPr>
        <w:t xml:space="preserve">к </w:t>
      </w:r>
      <w:r w:rsidR="002F70BF" w:rsidRPr="00041F0B">
        <w:rPr>
          <w:szCs w:val="26"/>
        </w:rPr>
        <w:t>Стандарт</w:t>
      </w:r>
      <w:r w:rsidR="00703037">
        <w:rPr>
          <w:szCs w:val="26"/>
        </w:rPr>
        <w:t>у</w:t>
      </w:r>
      <w:r w:rsidR="002F70BF" w:rsidRPr="00041F0B">
        <w:rPr>
          <w:szCs w:val="26"/>
        </w:rPr>
        <w:t xml:space="preserve"> Компании «Табель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041F0B">
        <w:rPr>
          <w:szCs w:val="26"/>
        </w:rPr>
        <w:t xml:space="preserve">, пожарной и экологической безопасности» </w:t>
      </w:r>
      <w:r w:rsidR="003C0B45">
        <w:rPr>
          <w:szCs w:val="26"/>
        </w:rPr>
        <w:br/>
      </w:r>
      <w:r w:rsidR="008F01EB" w:rsidRPr="00041F0B">
        <w:rPr>
          <w:szCs w:val="26"/>
        </w:rPr>
        <w:t>№ П3-</w:t>
      </w:r>
      <w:r w:rsidR="00F53B72">
        <w:rPr>
          <w:bCs/>
        </w:rPr>
        <w:t>05 С-0227</w:t>
      </w:r>
      <w:r w:rsidRPr="00041F0B">
        <w:rPr>
          <w:szCs w:val="26"/>
        </w:rPr>
        <w:t>);</w:t>
      </w:r>
    </w:p>
    <w:p w14:paraId="14E4F93F" w14:textId="77777777" w:rsidR="00703037" w:rsidRPr="004C2427" w:rsidRDefault="00703037" w:rsidP="002D1B70">
      <w:pPr>
        <w:pStyle w:val="af8"/>
        <w:numPr>
          <w:ilvl w:val="0"/>
          <w:numId w:val="16"/>
        </w:numPr>
        <w:tabs>
          <w:tab w:val="left" w:pos="539"/>
        </w:tabs>
        <w:spacing w:before="120"/>
        <w:ind w:left="538" w:hanging="357"/>
        <w:rPr>
          <w:szCs w:val="26"/>
        </w:rPr>
      </w:pPr>
      <w:r w:rsidRPr="00FF0FE7">
        <w:t xml:space="preserve">направить Донесение по форме ОД-1 (Приложение 1 </w:t>
      </w:r>
      <w:r>
        <w:t xml:space="preserve">к </w:t>
      </w:r>
      <w:r w:rsidRPr="00FF0FE7">
        <w:t>Стандарт</w:t>
      </w:r>
      <w:r>
        <w:t>у</w:t>
      </w:r>
      <w:r w:rsidRPr="00FF0FE7">
        <w:t xml:space="preserve">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t xml:space="preserve"> </w:t>
      </w:r>
      <w:r w:rsidRPr="00FF0FE7">
        <w:t>электронной или факсимильной почтой:</w:t>
      </w:r>
    </w:p>
    <w:p w14:paraId="2F3AA6B3" w14:textId="77777777" w:rsidR="00B26016" w:rsidRPr="004C2427" w:rsidRDefault="00B26016" w:rsidP="00B26016">
      <w:pPr>
        <w:pStyle w:val="af8"/>
        <w:numPr>
          <w:ilvl w:val="0"/>
          <w:numId w:val="3"/>
        </w:numPr>
        <w:tabs>
          <w:tab w:val="clear" w:pos="709"/>
          <w:tab w:val="num" w:pos="539"/>
        </w:tabs>
        <w:spacing w:before="120"/>
        <w:ind w:left="896" w:hanging="357"/>
        <w:rPr>
          <w:szCs w:val="26"/>
        </w:rPr>
      </w:pPr>
      <w:r w:rsidRPr="00B8622A">
        <w:rPr>
          <w:szCs w:val="26"/>
        </w:rPr>
        <w:t xml:space="preserve">руководителю </w:t>
      </w:r>
      <w:r w:rsidRPr="00E45652">
        <w:rPr>
          <w:color w:val="000000"/>
          <w:szCs w:val="26"/>
        </w:rPr>
        <w:t>Обществ</w:t>
      </w:r>
      <w:r>
        <w:rPr>
          <w:color w:val="000000"/>
          <w:szCs w:val="26"/>
        </w:rPr>
        <w:t>а</w:t>
      </w:r>
      <w:r w:rsidRPr="00E45652">
        <w:rPr>
          <w:color w:val="000000"/>
          <w:szCs w:val="26"/>
        </w:rPr>
        <w:t xml:space="preserve"> Группы</w:t>
      </w:r>
      <w:r>
        <w:rPr>
          <w:szCs w:val="26"/>
        </w:rPr>
        <w:t xml:space="preserve"> (</w:t>
      </w:r>
      <w:r w:rsidRPr="00B8622A">
        <w:rPr>
          <w:szCs w:val="26"/>
        </w:rPr>
        <w:t>его заместителям</w:t>
      </w:r>
      <w:r w:rsidRPr="00173B57">
        <w:rPr>
          <w:szCs w:val="26"/>
        </w:rPr>
        <w:t xml:space="preserve"> </w:t>
      </w:r>
      <w:r>
        <w:rPr>
          <w:szCs w:val="26"/>
        </w:rPr>
        <w:t>по указанию руководителя Общества Группы)</w:t>
      </w:r>
      <w:r w:rsidRPr="00B8622A">
        <w:rPr>
          <w:szCs w:val="26"/>
        </w:rPr>
        <w:t xml:space="preserve"> и </w:t>
      </w:r>
      <w:r w:rsidR="00AA4024" w:rsidRPr="0056074C">
        <w:rPr>
          <w:szCs w:val="26"/>
        </w:rPr>
        <w:t>другим должностным лицам Общества Группы по направлениям деятельности</w:t>
      </w:r>
      <w:r>
        <w:rPr>
          <w:szCs w:val="26"/>
        </w:rPr>
        <w:t xml:space="preserve"> </w:t>
      </w:r>
      <w:r w:rsidRPr="00B8622A">
        <w:rPr>
          <w:szCs w:val="26"/>
        </w:rPr>
        <w:t>(в том числе</w:t>
      </w:r>
      <w:r>
        <w:rPr>
          <w:szCs w:val="26"/>
        </w:rPr>
        <w:t xml:space="preserve"> работнику ЧС) </w:t>
      </w:r>
      <w:r w:rsidRPr="004C2427">
        <w:rPr>
          <w:szCs w:val="26"/>
        </w:rPr>
        <w:t xml:space="preserve">в соответствии с порядком, установленным в </w:t>
      </w:r>
      <w:r w:rsidRPr="00E45652">
        <w:rPr>
          <w:color w:val="000000"/>
          <w:szCs w:val="26"/>
        </w:rPr>
        <w:t>Обществ</w:t>
      </w:r>
      <w:r>
        <w:rPr>
          <w:color w:val="000000"/>
          <w:szCs w:val="26"/>
        </w:rPr>
        <w:t>е</w:t>
      </w:r>
      <w:r w:rsidRPr="00E45652">
        <w:rPr>
          <w:color w:val="000000"/>
          <w:szCs w:val="26"/>
        </w:rPr>
        <w:t xml:space="preserve"> Группы</w:t>
      </w:r>
      <w:r w:rsidRPr="004C2427">
        <w:rPr>
          <w:szCs w:val="26"/>
        </w:rPr>
        <w:t>;</w:t>
      </w:r>
    </w:p>
    <w:p w14:paraId="7819FF6F" w14:textId="26582747" w:rsidR="0076401B" w:rsidRPr="004E3A79" w:rsidRDefault="00F45324" w:rsidP="00F25889">
      <w:pPr>
        <w:pStyle w:val="af8"/>
        <w:numPr>
          <w:ilvl w:val="0"/>
          <w:numId w:val="3"/>
        </w:numPr>
        <w:spacing w:before="120"/>
        <w:rPr>
          <w:szCs w:val="26"/>
        </w:rPr>
      </w:pPr>
      <w:r w:rsidRPr="001B578D">
        <w:rPr>
          <w:szCs w:val="26"/>
        </w:rPr>
        <w:t>ОД</w:t>
      </w:r>
      <w:r w:rsidR="00041F0B" w:rsidRPr="001B578D">
        <w:rPr>
          <w:szCs w:val="26"/>
        </w:rPr>
        <w:t xml:space="preserve"> СЦУКС</w:t>
      </w:r>
      <w:r w:rsidR="00514009" w:rsidRPr="001B578D">
        <w:rPr>
          <w:szCs w:val="26"/>
        </w:rPr>
        <w:t xml:space="preserve">, директору ДиР при отсутствии в Обществе Группы СП/ работника, ответственного за взаимодействие со СМИ и общественностью, информационную и рекламную деятельность </w:t>
      </w:r>
      <w:r w:rsidR="00A85B36" w:rsidRPr="001B578D">
        <w:rPr>
          <w:szCs w:val="26"/>
        </w:rPr>
        <w:t>(согласованное руководителем Общества Группы или его</w:t>
      </w:r>
      <w:r w:rsidR="00A85B36" w:rsidRPr="004E3A79">
        <w:rPr>
          <w:szCs w:val="26"/>
        </w:rPr>
        <w:t xml:space="preserve"> заместителем</w:t>
      </w:r>
      <w:r w:rsidR="00842A49" w:rsidRPr="004E3A79">
        <w:rPr>
          <w:szCs w:val="26"/>
        </w:rPr>
        <w:t xml:space="preserve"> установленным в Обществе </w:t>
      </w:r>
      <w:r w:rsidR="0011326E" w:rsidRPr="004E3A79">
        <w:rPr>
          <w:szCs w:val="26"/>
        </w:rPr>
        <w:t xml:space="preserve">Группы </w:t>
      </w:r>
      <w:r w:rsidR="00842A49" w:rsidRPr="004E3A79">
        <w:rPr>
          <w:szCs w:val="26"/>
        </w:rPr>
        <w:t>порядком</w:t>
      </w:r>
      <w:r w:rsidR="00A85B36" w:rsidRPr="004E3A79">
        <w:rPr>
          <w:szCs w:val="26"/>
        </w:rPr>
        <w:t xml:space="preserve">) </w:t>
      </w:r>
      <w:r w:rsidR="00B26016" w:rsidRPr="004E3A79">
        <w:rPr>
          <w:szCs w:val="26"/>
        </w:rPr>
        <w:t xml:space="preserve">в соответствии с </w:t>
      </w:r>
      <w:r w:rsidR="00B26016" w:rsidRPr="004E3A79">
        <w:t xml:space="preserve">разделом 7 </w:t>
      </w:r>
      <w:r w:rsidR="00647DE4">
        <w:t xml:space="preserve">настоящего </w:t>
      </w:r>
      <w:r w:rsidR="00F25889" w:rsidRPr="00F25889">
        <w:t>Стандарт</w:t>
      </w:r>
      <w:r w:rsidR="00647DE4">
        <w:t>а</w:t>
      </w:r>
      <w:r w:rsidR="00041F0B" w:rsidRPr="004E3A79">
        <w:rPr>
          <w:szCs w:val="26"/>
        </w:rPr>
        <w:t>.</w:t>
      </w:r>
    </w:p>
    <w:p w14:paraId="1869406F" w14:textId="67E63DEE" w:rsidR="00F7202E" w:rsidRPr="004E3A79" w:rsidRDefault="005A37D8" w:rsidP="00F25889">
      <w:pPr>
        <w:pStyle w:val="af8"/>
        <w:numPr>
          <w:ilvl w:val="0"/>
          <w:numId w:val="16"/>
        </w:numPr>
        <w:tabs>
          <w:tab w:val="left" w:pos="539"/>
        </w:tabs>
        <w:spacing w:before="120"/>
      </w:pPr>
      <w:r w:rsidRPr="004E3A79">
        <w:rPr>
          <w:szCs w:val="26"/>
        </w:rPr>
        <w:t>в случаях разливов нефти или нефтепродуктов (любой факт разлива) после согласования с руководителем Общества Группы</w:t>
      </w:r>
      <w:r w:rsidRPr="004E3A79" w:rsidDel="006121A9">
        <w:rPr>
          <w:szCs w:val="26"/>
        </w:rPr>
        <w:t xml:space="preserve"> </w:t>
      </w:r>
      <w:r w:rsidRPr="004E3A79">
        <w:rPr>
          <w:szCs w:val="26"/>
        </w:rPr>
        <w:t xml:space="preserve">(его заместителем) направить в указанные в разделе 6 </w:t>
      </w:r>
      <w:r w:rsidR="00647DE4">
        <w:rPr>
          <w:szCs w:val="26"/>
        </w:rPr>
        <w:t xml:space="preserve">настоящего </w:t>
      </w:r>
      <w:r w:rsidR="00F25889" w:rsidRPr="00F25889">
        <w:rPr>
          <w:szCs w:val="26"/>
        </w:rPr>
        <w:t>Стандарт</w:t>
      </w:r>
      <w:r w:rsidR="00647DE4">
        <w:rPr>
          <w:szCs w:val="26"/>
        </w:rPr>
        <w:t>а</w:t>
      </w:r>
      <w:r w:rsidRPr="004E3A79">
        <w:rPr>
          <w:szCs w:val="26"/>
        </w:rPr>
        <w:t xml:space="preserve"> территориальные органы федеральных органов исполнительной власти, орган исполнительной власти субъекта </w:t>
      </w:r>
      <w:r w:rsidR="00FE6FFF">
        <w:rPr>
          <w:szCs w:val="26"/>
        </w:rPr>
        <w:t>Российской Федерации</w:t>
      </w:r>
      <w:r w:rsidRPr="004E3A79">
        <w:rPr>
          <w:szCs w:val="26"/>
        </w:rPr>
        <w:t xml:space="preserve"> и орган местного самоуправления муниципального образования сведения, установленные в разделе 6 </w:t>
      </w:r>
      <w:r w:rsidR="00647DE4">
        <w:rPr>
          <w:szCs w:val="26"/>
        </w:rPr>
        <w:t xml:space="preserve">настоящего </w:t>
      </w:r>
      <w:r w:rsidR="00F25889" w:rsidRPr="00F25889">
        <w:rPr>
          <w:szCs w:val="26"/>
        </w:rPr>
        <w:t>Стандарт</w:t>
      </w:r>
      <w:r w:rsidR="00647DE4">
        <w:rPr>
          <w:szCs w:val="26"/>
        </w:rPr>
        <w:t>а</w:t>
      </w:r>
      <w:r w:rsidRPr="004E3A79">
        <w:rPr>
          <w:szCs w:val="26"/>
        </w:rPr>
        <w:t>.</w:t>
      </w:r>
    </w:p>
    <w:p w14:paraId="18D9A696" w14:textId="2AF0B0C2" w:rsidR="0076401B" w:rsidRPr="0056074C" w:rsidRDefault="00B26016" w:rsidP="002D1B70">
      <w:pPr>
        <w:pStyle w:val="af8"/>
        <w:numPr>
          <w:ilvl w:val="0"/>
          <w:numId w:val="16"/>
        </w:numPr>
        <w:tabs>
          <w:tab w:val="left" w:pos="539"/>
        </w:tabs>
        <w:spacing w:before="120"/>
        <w:ind w:left="538" w:hanging="357"/>
      </w:pPr>
      <w:r w:rsidRPr="004E3A79">
        <w:rPr>
          <w:szCs w:val="26"/>
        </w:rPr>
        <w:t xml:space="preserve">заполнить </w:t>
      </w:r>
      <w:r w:rsidRPr="004E3A79">
        <w:t xml:space="preserve">бланк </w:t>
      </w:r>
      <w:r w:rsidR="00F17E5C" w:rsidRPr="004E3A79">
        <w:t xml:space="preserve">Донесения </w:t>
      </w:r>
      <w:r w:rsidRPr="004E3A79">
        <w:t>по форме ОД-2 (</w:t>
      </w:r>
      <w:hyperlink w:anchor="_ПРИЛОЖЕНИя" w:history="1">
        <w:r w:rsidRPr="004E3A79">
          <w:t xml:space="preserve">Приложение </w:t>
        </w:r>
      </w:hyperlink>
      <w:r w:rsidRPr="004E3A79">
        <w:t xml:space="preserve">2 Стандарта Компании «Табель срочных донесений по вопросам гражданской обороны, предупреждению, ликвидации </w:t>
      </w:r>
      <w:r w:rsidR="00F31E81" w:rsidRPr="004E3A79">
        <w:rPr>
          <w:color w:val="000000"/>
        </w:rPr>
        <w:t>чрезвычайных ситуаций</w:t>
      </w:r>
      <w:r w:rsidRPr="004E3A79">
        <w:t>, пожарной и экологической</w:t>
      </w:r>
      <w:r w:rsidRPr="0056074C">
        <w:t xml:space="preserve"> безопасности» </w:t>
      </w:r>
      <w:r w:rsidR="000D12BF">
        <w:br/>
      </w:r>
      <w:r w:rsidRPr="0056074C">
        <w:t>№ П3-</w:t>
      </w:r>
      <w:r w:rsidR="00F53B72" w:rsidRPr="0056074C">
        <w:rPr>
          <w:bCs/>
        </w:rPr>
        <w:t>05 С-0227</w:t>
      </w:r>
      <w:r w:rsidRPr="0056074C">
        <w:t>);</w:t>
      </w:r>
    </w:p>
    <w:p w14:paraId="70D88E2C" w14:textId="70FDC51D" w:rsidR="0011326E" w:rsidRPr="0011326E" w:rsidRDefault="0011326E" w:rsidP="00F25889">
      <w:pPr>
        <w:pStyle w:val="af8"/>
        <w:numPr>
          <w:ilvl w:val="0"/>
          <w:numId w:val="16"/>
        </w:numPr>
        <w:tabs>
          <w:tab w:val="left" w:pos="539"/>
        </w:tabs>
        <w:spacing w:before="120"/>
      </w:pPr>
      <w:r w:rsidRPr="0011326E">
        <w:t xml:space="preserve">направить </w:t>
      </w:r>
      <w:r w:rsidR="00F17E5C" w:rsidRPr="0011326E">
        <w:t>согласованн</w:t>
      </w:r>
      <w:r w:rsidR="00F17E5C">
        <w:t>о</w:t>
      </w:r>
      <w:r w:rsidR="009A1BE2">
        <w:t>е</w:t>
      </w:r>
      <w:r w:rsidR="00F17E5C" w:rsidRPr="0011326E">
        <w:t xml:space="preserve"> </w:t>
      </w:r>
      <w:r w:rsidRPr="0011326E">
        <w:t>руководителем Общества Группы или его</w:t>
      </w:r>
      <w:r w:rsidR="003C0B45">
        <w:t xml:space="preserve"> </w:t>
      </w:r>
      <w:r w:rsidRPr="0011326E">
        <w:t xml:space="preserve">заместителем установленным в Обществе Группы порядком </w:t>
      </w:r>
      <w:r w:rsidR="009A1BE2">
        <w:t>Донесение</w:t>
      </w:r>
      <w:r w:rsidRPr="0011326E">
        <w:t xml:space="preserve"> по форме ОД-2 (</w:t>
      </w:r>
      <w:hyperlink w:anchor="_ПРИЛОЖЕНИя" w:history="1">
        <w:r w:rsidRPr="0011326E">
          <w:t xml:space="preserve">Приложение </w:t>
        </w:r>
      </w:hyperlink>
      <w:r w:rsidRPr="0011326E">
        <w:t xml:space="preserve">2 </w:t>
      </w:r>
      <w:r>
        <w:t xml:space="preserve">к </w:t>
      </w:r>
      <w:r w:rsidRPr="0011326E">
        <w:t>Стандарт</w:t>
      </w:r>
      <w:r>
        <w:t>у</w:t>
      </w:r>
      <w:r w:rsidRPr="0011326E">
        <w:t xml:space="preserve">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w:t>
      </w:r>
      <w:r>
        <w:t> </w:t>
      </w:r>
      <w:r w:rsidRPr="0011326E">
        <w:t xml:space="preserve">адрес ОД СЦУКС в соответствии с разделом 7 </w:t>
      </w:r>
      <w:r w:rsidR="00647DE4">
        <w:t xml:space="preserve">настоящего </w:t>
      </w:r>
      <w:r w:rsidR="00F25889" w:rsidRPr="00F25889">
        <w:t>Стандарт</w:t>
      </w:r>
      <w:r w:rsidR="00647DE4">
        <w:t>а</w:t>
      </w:r>
      <w:r w:rsidRPr="0011326E">
        <w:t>.</w:t>
      </w:r>
    </w:p>
    <w:p w14:paraId="3ED32B57" w14:textId="77777777" w:rsidR="0076401B" w:rsidRPr="00E214A7" w:rsidRDefault="0076401B" w:rsidP="0076401B">
      <w:pPr>
        <w:pStyle w:val="af8"/>
        <w:tabs>
          <w:tab w:val="left" w:pos="1418"/>
        </w:tabs>
        <w:ind w:firstLine="0"/>
        <w:rPr>
          <w:szCs w:val="20"/>
        </w:rPr>
      </w:pPr>
    </w:p>
    <w:p w14:paraId="46327E19" w14:textId="77777777" w:rsidR="0076401B" w:rsidRPr="0056074C" w:rsidRDefault="0076401B" w:rsidP="0076401B">
      <w:pPr>
        <w:pStyle w:val="af8"/>
        <w:tabs>
          <w:tab w:val="left" w:pos="1418"/>
        </w:tabs>
        <w:ind w:firstLine="0"/>
        <w:rPr>
          <w:bCs/>
        </w:rPr>
      </w:pPr>
      <w:r w:rsidRPr="0056074C">
        <w:rPr>
          <w:bCs/>
        </w:rPr>
        <w:t xml:space="preserve">Сроки передачи </w:t>
      </w:r>
      <w:r w:rsidR="000C1EF0" w:rsidRPr="0056074C">
        <w:rPr>
          <w:bCs/>
        </w:rPr>
        <w:t xml:space="preserve">в СЦУКС </w:t>
      </w:r>
      <w:r w:rsidRPr="0056074C">
        <w:rPr>
          <w:bCs/>
        </w:rPr>
        <w:t xml:space="preserve">донесений </w:t>
      </w:r>
      <w:r w:rsidR="00F45324" w:rsidRPr="004C466C">
        <w:t>ДДС </w:t>
      </w:r>
      <w:r w:rsidR="00F45324">
        <w:rPr>
          <w:color w:val="000000"/>
        </w:rPr>
        <w:t>ОГ</w:t>
      </w:r>
      <w:r w:rsidR="00F45324" w:rsidRPr="004C466C">
        <w:t xml:space="preserve"> </w:t>
      </w:r>
      <w:r w:rsidR="00F45324">
        <w:t xml:space="preserve">/ ДД ОГ </w:t>
      </w:r>
      <w:r w:rsidR="006B1DEA" w:rsidRPr="0056074C">
        <w:rPr>
          <w:bCs/>
        </w:rPr>
        <w:t xml:space="preserve">установлены </w:t>
      </w:r>
      <w:r w:rsidRPr="0056074C">
        <w:rPr>
          <w:bCs/>
        </w:rPr>
        <w:t xml:space="preserve">в </w:t>
      </w:r>
      <w:r w:rsidR="002F70BF" w:rsidRPr="0056074C">
        <w:rPr>
          <w:rFonts w:eastAsia="Calibri"/>
          <w:lang w:eastAsia="en-US"/>
        </w:rPr>
        <w:t>Стандарт</w:t>
      </w:r>
      <w:r w:rsidR="002F70BF" w:rsidRPr="0056074C">
        <w:t>е</w:t>
      </w:r>
      <w:r w:rsidR="002F70BF" w:rsidRPr="0056074C">
        <w:rPr>
          <w:rFonts w:eastAsia="Calibri"/>
          <w:lang w:eastAsia="en-US"/>
        </w:rPr>
        <w:t xml:space="preserve"> Компании «</w:t>
      </w:r>
      <w:r w:rsidR="002F70BF" w:rsidRPr="0056074C">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56074C">
        <w:rPr>
          <w:rFonts w:eastAsia="Calibri"/>
          <w:bCs/>
          <w:lang w:eastAsia="en-US"/>
        </w:rPr>
        <w:t>, пожарной и экологической безопасности</w:t>
      </w:r>
      <w:r w:rsidR="002F70BF" w:rsidRPr="0056074C">
        <w:rPr>
          <w:rFonts w:eastAsia="Calibri"/>
          <w:lang w:eastAsia="en-US"/>
        </w:rPr>
        <w:t>»</w:t>
      </w:r>
      <w:r w:rsidR="002F70BF" w:rsidRPr="0056074C">
        <w:t xml:space="preserve"> </w:t>
      </w:r>
      <w:r w:rsidR="009A1BE2">
        <w:br/>
      </w:r>
      <w:r w:rsidR="008F01EB" w:rsidRPr="0056074C">
        <w:rPr>
          <w:bCs/>
        </w:rPr>
        <w:t>№ П3-</w:t>
      </w:r>
      <w:r w:rsidR="00F53B72" w:rsidRPr="0056074C">
        <w:rPr>
          <w:bCs/>
        </w:rPr>
        <w:t>05 С-0227</w:t>
      </w:r>
      <w:r w:rsidRPr="0056074C">
        <w:rPr>
          <w:bCs/>
        </w:rPr>
        <w:t>.</w:t>
      </w:r>
    </w:p>
    <w:p w14:paraId="1A1C6897" w14:textId="77777777" w:rsidR="0076401B" w:rsidRPr="00E214A7" w:rsidRDefault="0076401B" w:rsidP="0076401B">
      <w:pPr>
        <w:pStyle w:val="af8"/>
        <w:tabs>
          <w:tab w:val="left" w:pos="1418"/>
        </w:tabs>
        <w:ind w:firstLine="0"/>
        <w:rPr>
          <w:bCs/>
          <w:szCs w:val="20"/>
        </w:rPr>
      </w:pPr>
    </w:p>
    <w:p w14:paraId="4EE524B9" w14:textId="683DC403" w:rsidR="00017512" w:rsidRPr="0056074C" w:rsidRDefault="00EB285E" w:rsidP="0076401B">
      <w:pPr>
        <w:pStyle w:val="af8"/>
        <w:tabs>
          <w:tab w:val="left" w:pos="1418"/>
        </w:tabs>
        <w:ind w:firstLine="0"/>
      </w:pPr>
      <w:r>
        <w:rPr>
          <w:szCs w:val="26"/>
        </w:rPr>
        <w:t xml:space="preserve">В случае сбора и организации работы ОШ Общества Группы подготовка и передача документов оперативного информирования в СЦУКС </w:t>
      </w:r>
      <w:r w:rsidRPr="002F70BF">
        <w:rPr>
          <w:szCs w:val="26"/>
        </w:rPr>
        <w:t>и руководителю (его заместителям)</w:t>
      </w:r>
      <w:r>
        <w:rPr>
          <w:szCs w:val="26"/>
        </w:rPr>
        <w:t xml:space="preserve"> Общества Группы возлагается на ОШ Общества Группы с началом работы</w:t>
      </w:r>
      <w:r w:rsidR="0028384B">
        <w:rPr>
          <w:szCs w:val="26"/>
        </w:rPr>
        <w:t xml:space="preserve"> ОШ</w:t>
      </w:r>
      <w:r w:rsidR="000D12BF">
        <w:rPr>
          <w:szCs w:val="26"/>
        </w:rPr>
        <w:t>.</w:t>
      </w:r>
    </w:p>
    <w:p w14:paraId="47BEAC11" w14:textId="77777777" w:rsidR="00017512" w:rsidRPr="00E214A7" w:rsidRDefault="00017512" w:rsidP="0076401B">
      <w:pPr>
        <w:pStyle w:val="af8"/>
        <w:tabs>
          <w:tab w:val="left" w:pos="1418"/>
        </w:tabs>
        <w:ind w:firstLine="0"/>
        <w:rPr>
          <w:szCs w:val="20"/>
        </w:rPr>
      </w:pPr>
    </w:p>
    <w:p w14:paraId="78DBE05D" w14:textId="1C343A70" w:rsidR="0076401B" w:rsidRPr="0056074C" w:rsidRDefault="00017512" w:rsidP="0076401B">
      <w:pPr>
        <w:pStyle w:val="af8"/>
        <w:tabs>
          <w:tab w:val="left" w:pos="1418"/>
        </w:tabs>
        <w:ind w:firstLine="0"/>
      </w:pPr>
      <w:r w:rsidRPr="0056074C">
        <w:t xml:space="preserve">В случае если ОШ </w:t>
      </w:r>
      <w:r w:rsidR="00F63902" w:rsidRPr="0056074C">
        <w:rPr>
          <w:color w:val="000000"/>
        </w:rPr>
        <w:t>Общества Группы</w:t>
      </w:r>
      <w:r w:rsidRPr="0056074C">
        <w:t xml:space="preserve"> </w:t>
      </w:r>
      <w:r w:rsidR="00B5429E" w:rsidRPr="0056074C">
        <w:t xml:space="preserve">не </w:t>
      </w:r>
      <w:r w:rsidR="004B5080">
        <w:t>создаётся</w:t>
      </w:r>
      <w:r w:rsidRPr="0056074C">
        <w:t xml:space="preserve">, то сбор информации, подготовка и отправка донесений в СЦУКС </w:t>
      </w:r>
      <w:r w:rsidR="00B13A07" w:rsidRPr="0056074C">
        <w:t xml:space="preserve">в дальнейшем </w:t>
      </w:r>
      <w:r w:rsidRPr="0056074C">
        <w:t xml:space="preserve">возлагается </w:t>
      </w:r>
      <w:r w:rsidR="00B13A07" w:rsidRPr="0056074C">
        <w:t xml:space="preserve">также </w:t>
      </w:r>
      <w:r w:rsidRPr="0056074C">
        <w:t xml:space="preserve">на </w:t>
      </w:r>
      <w:r w:rsidR="00F45324" w:rsidRPr="004C466C">
        <w:t>ДДС </w:t>
      </w:r>
      <w:r w:rsidR="00F45324">
        <w:rPr>
          <w:color w:val="000000"/>
        </w:rPr>
        <w:t>ОГ</w:t>
      </w:r>
      <w:r w:rsidR="00F45324" w:rsidRPr="004C466C">
        <w:t xml:space="preserve"> </w:t>
      </w:r>
      <w:r w:rsidR="00F45324">
        <w:t>/ ДД ОГ</w:t>
      </w:r>
      <w:r w:rsidR="000D12BF">
        <w:t>.</w:t>
      </w:r>
    </w:p>
    <w:p w14:paraId="263B47F9" w14:textId="77777777" w:rsidR="0076401B" w:rsidRPr="00E214A7" w:rsidRDefault="0076401B" w:rsidP="00041F0B">
      <w:pPr>
        <w:rPr>
          <w:szCs w:val="20"/>
        </w:rPr>
      </w:pPr>
    </w:p>
    <w:p w14:paraId="4B44DC6B" w14:textId="77777777" w:rsidR="0076401B" w:rsidRPr="0056074C" w:rsidRDefault="008723FD" w:rsidP="0076401B">
      <w:pPr>
        <w:pStyle w:val="af8"/>
        <w:tabs>
          <w:tab w:val="left" w:pos="426"/>
        </w:tabs>
        <w:ind w:firstLine="0"/>
      </w:pPr>
      <w:r w:rsidRPr="0038382B">
        <w:rPr>
          <w:b/>
        </w:rPr>
        <w:lastRenderedPageBreak/>
        <w:t>Работник ЧС</w:t>
      </w:r>
      <w:r w:rsidR="0076401B" w:rsidRPr="0038382B">
        <w:rPr>
          <w:b/>
        </w:rPr>
        <w:t xml:space="preserve">, </w:t>
      </w:r>
      <w:r w:rsidR="0076401B" w:rsidRPr="0038382B">
        <w:t>с получением информации о происшествии 2-го уровн</w:t>
      </w:r>
      <w:r w:rsidR="000D4F58" w:rsidRPr="0038382B">
        <w:t>я</w:t>
      </w:r>
      <w:r w:rsidR="0076401B" w:rsidRPr="0038382B">
        <w:t>, должен:</w:t>
      </w:r>
    </w:p>
    <w:p w14:paraId="2BC8E138" w14:textId="2920A144" w:rsidR="00A2015A" w:rsidRDefault="00A2015A" w:rsidP="00F25889">
      <w:pPr>
        <w:pStyle w:val="af8"/>
        <w:numPr>
          <w:ilvl w:val="0"/>
          <w:numId w:val="17"/>
        </w:numPr>
        <w:tabs>
          <w:tab w:val="left" w:pos="539"/>
        </w:tabs>
        <w:spacing w:before="120"/>
        <w:rPr>
          <w:szCs w:val="26"/>
        </w:rPr>
      </w:pPr>
      <w:r w:rsidRPr="00041F0B">
        <w:rPr>
          <w:szCs w:val="26"/>
        </w:rPr>
        <w:t>направить</w:t>
      </w:r>
      <w:r>
        <w:rPr>
          <w:szCs w:val="26"/>
        </w:rPr>
        <w:t xml:space="preserve"> директору СЦУКС </w:t>
      </w:r>
      <w:r w:rsidRPr="00A2015A">
        <w:rPr>
          <w:szCs w:val="26"/>
        </w:rPr>
        <w:t>SMS</w:t>
      </w:r>
      <w:r>
        <w:rPr>
          <w:szCs w:val="26"/>
        </w:rPr>
        <w:t>-сообщение (</w:t>
      </w:r>
      <w:r w:rsidRPr="00700A42">
        <w:rPr>
          <w:szCs w:val="26"/>
        </w:rPr>
        <w:t xml:space="preserve">согласованное </w:t>
      </w:r>
      <w:r>
        <w:rPr>
          <w:szCs w:val="26"/>
        </w:rPr>
        <w:t xml:space="preserve">установленным в Обществе порядком руководителем Общества Группы или его заместителем) </w:t>
      </w:r>
      <w:r w:rsidRPr="006201F5">
        <w:rPr>
          <w:szCs w:val="26"/>
        </w:rPr>
        <w:t xml:space="preserve">с </w:t>
      </w:r>
      <w:r>
        <w:rPr>
          <w:szCs w:val="26"/>
        </w:rPr>
        <w:t xml:space="preserve">краткой </w:t>
      </w:r>
      <w:r w:rsidRPr="006201F5">
        <w:rPr>
          <w:szCs w:val="26"/>
        </w:rPr>
        <w:t>информаци</w:t>
      </w:r>
      <w:r>
        <w:rPr>
          <w:szCs w:val="26"/>
        </w:rPr>
        <w:t>ей</w:t>
      </w:r>
      <w:r w:rsidRPr="006201F5">
        <w:rPr>
          <w:szCs w:val="26"/>
        </w:rPr>
        <w:t xml:space="preserve"> о</w:t>
      </w:r>
      <w:r>
        <w:rPr>
          <w:szCs w:val="26"/>
        </w:rPr>
        <w:t xml:space="preserve"> произошедшем пр</w:t>
      </w:r>
      <w:r w:rsidRPr="006201F5">
        <w:rPr>
          <w:szCs w:val="26"/>
        </w:rPr>
        <w:t xml:space="preserve">оисшествии </w:t>
      </w:r>
      <w:r>
        <w:rPr>
          <w:szCs w:val="26"/>
        </w:rPr>
        <w:t>2</w:t>
      </w:r>
      <w:r w:rsidRPr="006201F5">
        <w:rPr>
          <w:szCs w:val="26"/>
        </w:rPr>
        <w:t>-го уровня</w:t>
      </w:r>
      <w:r>
        <w:rPr>
          <w:szCs w:val="26"/>
        </w:rPr>
        <w:t xml:space="preserve"> в соответствии с </w:t>
      </w:r>
      <w:r w:rsidRPr="00A2015A">
        <w:rPr>
          <w:szCs w:val="26"/>
        </w:rPr>
        <w:t xml:space="preserve">разделом 7 </w:t>
      </w:r>
      <w:r w:rsidR="00647DE4">
        <w:rPr>
          <w:szCs w:val="26"/>
        </w:rPr>
        <w:t xml:space="preserve">настоящего </w:t>
      </w:r>
      <w:r w:rsidR="00F25889" w:rsidRPr="00F25889">
        <w:rPr>
          <w:szCs w:val="26"/>
        </w:rPr>
        <w:t>Стандарт</w:t>
      </w:r>
      <w:r w:rsidR="00647DE4">
        <w:rPr>
          <w:szCs w:val="26"/>
        </w:rPr>
        <w:t>а</w:t>
      </w:r>
      <w:r w:rsidRPr="000A015A">
        <w:rPr>
          <w:szCs w:val="26"/>
        </w:rPr>
        <w:t>;</w:t>
      </w:r>
    </w:p>
    <w:p w14:paraId="5474EDD8" w14:textId="77777777" w:rsidR="0076401B" w:rsidRDefault="00A85B36" w:rsidP="002D1B70">
      <w:pPr>
        <w:pStyle w:val="af8"/>
        <w:numPr>
          <w:ilvl w:val="0"/>
          <w:numId w:val="17"/>
        </w:numPr>
        <w:tabs>
          <w:tab w:val="left" w:pos="539"/>
        </w:tabs>
        <w:spacing w:before="120"/>
        <w:ind w:left="538" w:hanging="357"/>
        <w:rPr>
          <w:szCs w:val="26"/>
        </w:rPr>
      </w:pPr>
      <w:r w:rsidRPr="00A85B36">
        <w:rPr>
          <w:szCs w:val="26"/>
        </w:rPr>
        <w:t xml:space="preserve">подготовленное </w:t>
      </w:r>
      <w:r w:rsidR="008C7729" w:rsidRPr="004C466C">
        <w:t>ДДС </w:t>
      </w:r>
      <w:r w:rsidR="008C7729">
        <w:rPr>
          <w:color w:val="000000"/>
        </w:rPr>
        <w:t>ОГ</w:t>
      </w:r>
      <w:r w:rsidR="008C7729" w:rsidRPr="004C466C">
        <w:t xml:space="preserve"> </w:t>
      </w:r>
      <w:r w:rsidR="008C7729">
        <w:t>/ ДД ОГ</w:t>
      </w:r>
      <w:r w:rsidRPr="00A85B36">
        <w:rPr>
          <w:szCs w:val="26"/>
        </w:rPr>
        <w:t xml:space="preserve"> Донесение по форме ОД-2 (</w:t>
      </w:r>
      <w:hyperlink w:anchor="_ПРИЛОЖЕНИя" w:history="1">
        <w:r w:rsidRPr="00A85B36">
          <w:rPr>
            <w:rStyle w:val="a9"/>
            <w:iCs/>
            <w:color w:val="auto"/>
            <w:szCs w:val="26"/>
            <w:u w:val="none"/>
          </w:rPr>
          <w:t xml:space="preserve">Приложение </w:t>
        </w:r>
      </w:hyperlink>
      <w:r w:rsidRPr="00A85B36">
        <w:t>2</w:t>
      </w:r>
      <w:r w:rsidRPr="00A85B36">
        <w:rPr>
          <w:iCs/>
          <w:szCs w:val="26"/>
        </w:rPr>
        <w:t xml:space="preserve"> </w:t>
      </w:r>
      <w:r w:rsidR="004B5080">
        <w:rPr>
          <w:iCs/>
          <w:szCs w:val="26"/>
        </w:rPr>
        <w:t xml:space="preserve">к </w:t>
      </w:r>
      <w:r w:rsidRPr="00A85B36">
        <w:rPr>
          <w:rFonts w:eastAsia="Calibri"/>
          <w:lang w:eastAsia="en-US"/>
        </w:rPr>
        <w:t>Стандарт</w:t>
      </w:r>
      <w:r w:rsidR="004B5080">
        <w:rPr>
          <w:rFonts w:eastAsia="Calibri"/>
          <w:lang w:eastAsia="en-US"/>
        </w:rPr>
        <w:t>у</w:t>
      </w:r>
      <w:r w:rsidRPr="00A85B36">
        <w:rPr>
          <w:rFonts w:eastAsia="Calibri"/>
          <w:lang w:eastAsia="en-US"/>
        </w:rPr>
        <w:t xml:space="preserve"> Компании «</w:t>
      </w:r>
      <w:r w:rsidRPr="00A85B36">
        <w:rPr>
          <w:rFonts w:eastAsia="Calibri"/>
          <w:bCs/>
          <w:lang w:eastAsia="en-US"/>
        </w:rPr>
        <w:t xml:space="preserve">Табель срочных донесений по вопросам гражданской обороны, предупреждению, ликвидации </w:t>
      </w:r>
      <w:r w:rsidRPr="00A85B36">
        <w:rPr>
          <w:color w:val="000000"/>
        </w:rPr>
        <w:t>чрезвычайных ситуаций</w:t>
      </w:r>
      <w:r w:rsidRPr="00A85B36">
        <w:rPr>
          <w:rFonts w:eastAsia="Calibri"/>
          <w:bCs/>
          <w:lang w:eastAsia="en-US"/>
        </w:rPr>
        <w:t>, пожарной и экологической безопасности</w:t>
      </w:r>
      <w:r w:rsidRPr="00A85B36">
        <w:rPr>
          <w:rFonts w:eastAsia="Calibri"/>
          <w:lang w:eastAsia="en-US"/>
        </w:rPr>
        <w:t>»</w:t>
      </w:r>
      <w:r w:rsidRPr="00A85B36">
        <w:t xml:space="preserve"> </w:t>
      </w:r>
      <w:r w:rsidRPr="00A85B36">
        <w:rPr>
          <w:bCs/>
          <w:szCs w:val="22"/>
        </w:rPr>
        <w:t>№ П3-</w:t>
      </w:r>
      <w:r w:rsidRPr="00A85B36">
        <w:rPr>
          <w:bCs/>
        </w:rPr>
        <w:t>05 С-0227</w:t>
      </w:r>
      <w:r w:rsidRPr="00A85B36">
        <w:rPr>
          <w:iCs/>
          <w:szCs w:val="26"/>
        </w:rPr>
        <w:t xml:space="preserve">) направить </w:t>
      </w:r>
      <w:r w:rsidRPr="00A85B36">
        <w:t>в форматах «</w:t>
      </w:r>
      <w:r w:rsidRPr="00A85B36">
        <w:rPr>
          <w:lang w:val="en-US"/>
        </w:rPr>
        <w:t>word</w:t>
      </w:r>
      <w:r w:rsidRPr="00A85B36">
        <w:t>» и «</w:t>
      </w:r>
      <w:r w:rsidRPr="00A85B36">
        <w:rPr>
          <w:lang w:val="en-US"/>
        </w:rPr>
        <w:t>pdf</w:t>
      </w:r>
      <w:r w:rsidRPr="00A85B36">
        <w:t>»</w:t>
      </w:r>
      <w:r w:rsidRPr="00A85B36">
        <w:rPr>
          <w:szCs w:val="26"/>
        </w:rPr>
        <w:t xml:space="preserve"> в адрес Группы ПЛЧС</w:t>
      </w:r>
      <w:r w:rsidR="0076401B" w:rsidRPr="000A015A">
        <w:rPr>
          <w:szCs w:val="26"/>
        </w:rPr>
        <w:t>;</w:t>
      </w:r>
    </w:p>
    <w:p w14:paraId="24D562C5" w14:textId="77777777" w:rsidR="0076401B" w:rsidRPr="00041F0B" w:rsidRDefault="0076401B" w:rsidP="002D1B70">
      <w:pPr>
        <w:pStyle w:val="afb"/>
        <w:numPr>
          <w:ilvl w:val="0"/>
          <w:numId w:val="17"/>
        </w:numPr>
        <w:tabs>
          <w:tab w:val="left" w:pos="539"/>
        </w:tabs>
        <w:spacing w:before="120"/>
        <w:ind w:left="538" w:hanging="357"/>
        <w:rPr>
          <w:szCs w:val="24"/>
        </w:rPr>
      </w:pPr>
      <w:r w:rsidRPr="00041F0B">
        <w:rPr>
          <w:szCs w:val="26"/>
        </w:rPr>
        <w:t xml:space="preserve">уточнять </w:t>
      </w:r>
      <w:r w:rsidR="00B41109" w:rsidRPr="00041F0B">
        <w:rPr>
          <w:szCs w:val="26"/>
        </w:rPr>
        <w:t xml:space="preserve">(при необходимости) </w:t>
      </w:r>
      <w:r w:rsidRPr="00041F0B">
        <w:rPr>
          <w:szCs w:val="26"/>
        </w:rPr>
        <w:t xml:space="preserve">донесениями по форме ОД-2 </w:t>
      </w:r>
      <w:r w:rsidR="00963EB5" w:rsidRPr="00A85B36">
        <w:rPr>
          <w:szCs w:val="26"/>
        </w:rPr>
        <w:t>(</w:t>
      </w:r>
      <w:hyperlink w:anchor="_ПРИЛОЖЕНИя" w:history="1">
        <w:r w:rsidR="00963EB5" w:rsidRPr="00A85B36">
          <w:rPr>
            <w:rStyle w:val="a9"/>
            <w:iCs/>
            <w:color w:val="auto"/>
            <w:szCs w:val="26"/>
            <w:u w:val="none"/>
          </w:rPr>
          <w:t xml:space="preserve">Приложение </w:t>
        </w:r>
      </w:hyperlink>
      <w:r w:rsidR="00963EB5" w:rsidRPr="00A85B36">
        <w:t>2</w:t>
      </w:r>
      <w:r w:rsidR="00963EB5" w:rsidRPr="00A85B36">
        <w:rPr>
          <w:iCs/>
          <w:szCs w:val="26"/>
        </w:rPr>
        <w:t xml:space="preserve"> </w:t>
      </w:r>
      <w:r w:rsidR="00963EB5">
        <w:rPr>
          <w:iCs/>
          <w:szCs w:val="26"/>
        </w:rPr>
        <w:t xml:space="preserve">к </w:t>
      </w:r>
      <w:r w:rsidR="00963EB5" w:rsidRPr="00A85B36">
        <w:t>Стандарт</w:t>
      </w:r>
      <w:r w:rsidR="00963EB5">
        <w:t>у</w:t>
      </w:r>
      <w:r w:rsidR="00963EB5" w:rsidRPr="00A85B36">
        <w:t xml:space="preserve"> Компании «</w:t>
      </w:r>
      <w:r w:rsidR="00963EB5" w:rsidRPr="00A85B36">
        <w:rPr>
          <w:bCs/>
        </w:rPr>
        <w:t xml:space="preserve">Табель срочных донесений по вопросам гражданской обороны, предупреждению, ликвидации </w:t>
      </w:r>
      <w:r w:rsidR="00963EB5" w:rsidRPr="00A85B36">
        <w:rPr>
          <w:color w:val="000000"/>
        </w:rPr>
        <w:t>чрезвычайных ситуаций</w:t>
      </w:r>
      <w:r w:rsidR="00963EB5" w:rsidRPr="00A85B36">
        <w:rPr>
          <w:bCs/>
        </w:rPr>
        <w:t>, пожарной и экологической безопасности</w:t>
      </w:r>
      <w:r w:rsidR="00963EB5" w:rsidRPr="00A85B36">
        <w:t xml:space="preserve">» </w:t>
      </w:r>
      <w:r w:rsidR="00963EB5" w:rsidRPr="00A85B36">
        <w:rPr>
          <w:bCs/>
        </w:rPr>
        <w:t>№ П3-05 С-0227</w:t>
      </w:r>
      <w:r w:rsidR="00963EB5" w:rsidRPr="00A85B36">
        <w:rPr>
          <w:iCs/>
          <w:szCs w:val="26"/>
        </w:rPr>
        <w:t>)</w:t>
      </w:r>
      <w:r w:rsidR="00963EB5">
        <w:rPr>
          <w:iCs/>
          <w:szCs w:val="26"/>
        </w:rPr>
        <w:t xml:space="preserve"> </w:t>
      </w:r>
      <w:r w:rsidRPr="00041F0B">
        <w:rPr>
          <w:szCs w:val="26"/>
        </w:rPr>
        <w:t xml:space="preserve">в адрес </w:t>
      </w:r>
      <w:r w:rsidR="002F70BF" w:rsidRPr="00041F0B">
        <w:rPr>
          <w:szCs w:val="26"/>
        </w:rPr>
        <w:t>Г</w:t>
      </w:r>
      <w:r w:rsidRPr="00041F0B">
        <w:rPr>
          <w:szCs w:val="26"/>
        </w:rPr>
        <w:t xml:space="preserve">руппы </w:t>
      </w:r>
      <w:r w:rsidR="0038382B">
        <w:rPr>
          <w:szCs w:val="26"/>
        </w:rPr>
        <w:t>ПЛ</w:t>
      </w:r>
      <w:r w:rsidRPr="00041F0B">
        <w:rPr>
          <w:szCs w:val="26"/>
        </w:rPr>
        <w:t>ЧС оперативную информацию в первые сутки каждые 4.00 часа</w:t>
      </w:r>
      <w:r w:rsidRPr="00041F0B">
        <w:rPr>
          <w:b/>
          <w:szCs w:val="24"/>
        </w:rPr>
        <w:t xml:space="preserve"> </w:t>
      </w:r>
      <w:r w:rsidRPr="00041F0B">
        <w:rPr>
          <w:szCs w:val="24"/>
        </w:rPr>
        <w:t>или немедленно в случае ухудшения обстановки (</w:t>
      </w:r>
      <w:r w:rsidR="006119AC" w:rsidRPr="00041F0B">
        <w:rPr>
          <w:szCs w:val="24"/>
        </w:rPr>
        <w:t xml:space="preserve">в </w:t>
      </w:r>
      <w:r w:rsidR="006119AC" w:rsidRPr="00041F0B">
        <w:rPr>
          <w:szCs w:val="26"/>
        </w:rPr>
        <w:t>дальнейшем еженедельно по четвергам (исключая праздничные дни) к 16.00 местного времени до полной ликвидации последствий</w:t>
      </w:r>
      <w:r w:rsidRPr="00041F0B">
        <w:rPr>
          <w:iCs/>
          <w:szCs w:val="26"/>
        </w:rPr>
        <w:t>, а также устно – по запросам или самостоятельно (при необходимости)</w:t>
      </w:r>
      <w:r w:rsidRPr="00041F0B">
        <w:rPr>
          <w:bCs/>
          <w:szCs w:val="26"/>
        </w:rPr>
        <w:t>;</w:t>
      </w:r>
    </w:p>
    <w:p w14:paraId="293AD73D" w14:textId="77777777" w:rsidR="0076401B" w:rsidRPr="00041F0B" w:rsidRDefault="0076401B" w:rsidP="002D1B70">
      <w:pPr>
        <w:pStyle w:val="afb"/>
        <w:numPr>
          <w:ilvl w:val="0"/>
          <w:numId w:val="17"/>
        </w:numPr>
        <w:tabs>
          <w:tab w:val="left" w:pos="539"/>
        </w:tabs>
        <w:spacing w:before="120"/>
        <w:ind w:left="538" w:hanging="357"/>
        <w:rPr>
          <w:bCs/>
          <w:szCs w:val="26"/>
        </w:rPr>
      </w:pPr>
      <w:r w:rsidRPr="00041F0B">
        <w:rPr>
          <w:szCs w:val="24"/>
        </w:rPr>
        <w:t xml:space="preserve">через 2.00 часа после организации работы </w:t>
      </w:r>
      <w:r w:rsidR="009F433D">
        <w:rPr>
          <w:szCs w:val="24"/>
        </w:rPr>
        <w:t>ОШ</w:t>
      </w:r>
      <w:r w:rsidR="00B33DF4" w:rsidRPr="00041F0B">
        <w:rPr>
          <w:szCs w:val="24"/>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041F0B">
        <w:rPr>
          <w:szCs w:val="24"/>
        </w:rPr>
        <w:t xml:space="preserve">, представить </w:t>
      </w:r>
      <w:r w:rsidR="00CB6A9A">
        <w:rPr>
          <w:szCs w:val="26"/>
        </w:rPr>
        <w:t>в адрес</w:t>
      </w:r>
      <w:r w:rsidR="00CB6A9A" w:rsidRPr="000A015A">
        <w:rPr>
          <w:szCs w:val="26"/>
        </w:rPr>
        <w:t xml:space="preserve"> </w:t>
      </w:r>
      <w:r w:rsidR="00CB6A9A">
        <w:rPr>
          <w:szCs w:val="26"/>
        </w:rPr>
        <w:t xml:space="preserve">Группы </w:t>
      </w:r>
      <w:r w:rsidR="0038382B">
        <w:rPr>
          <w:szCs w:val="26"/>
        </w:rPr>
        <w:t>ПЛ</w:t>
      </w:r>
      <w:r w:rsidR="00CB6A9A">
        <w:rPr>
          <w:szCs w:val="26"/>
        </w:rPr>
        <w:t>ЧС</w:t>
      </w:r>
      <w:r w:rsidR="00B41109" w:rsidRPr="00041F0B">
        <w:rPr>
          <w:szCs w:val="26"/>
        </w:rPr>
        <w:t xml:space="preserve"> </w:t>
      </w:r>
      <w:r w:rsidRPr="00041F0B">
        <w:rPr>
          <w:szCs w:val="24"/>
        </w:rPr>
        <w:t>План-график выполнения работ по ликвидации последствий ЧС (происшествия)</w:t>
      </w:r>
      <w:r w:rsidR="003105E4">
        <w:rPr>
          <w:szCs w:val="24"/>
        </w:rPr>
        <w:t>, разработанный в соответствии с рекомендациями СЦУКС;</w:t>
      </w:r>
    </w:p>
    <w:p w14:paraId="5160176D" w14:textId="77777777" w:rsidR="00BF7FC1" w:rsidRPr="00BF7FC1" w:rsidRDefault="00E713E8" w:rsidP="002D1B70">
      <w:pPr>
        <w:pStyle w:val="afb"/>
        <w:numPr>
          <w:ilvl w:val="0"/>
          <w:numId w:val="17"/>
        </w:numPr>
        <w:tabs>
          <w:tab w:val="left" w:pos="539"/>
        </w:tabs>
        <w:spacing w:before="120"/>
        <w:ind w:left="538" w:hanging="357"/>
        <w:rPr>
          <w:bCs/>
          <w:szCs w:val="26"/>
        </w:rPr>
      </w:pPr>
      <w:r w:rsidRPr="00041F0B">
        <w:rPr>
          <w:bCs/>
          <w:szCs w:val="26"/>
        </w:rPr>
        <w:tab/>
      </w:r>
      <w:r w:rsidR="00BF7FC1" w:rsidRPr="00BF7FC1">
        <w:t xml:space="preserve">в дальнейшем </w:t>
      </w:r>
      <w:r w:rsidR="00BF7FC1" w:rsidRPr="00BF7FC1">
        <w:rPr>
          <w:szCs w:val="26"/>
        </w:rPr>
        <w:t xml:space="preserve">(при необходимости) </w:t>
      </w:r>
      <w:r w:rsidR="00BF7FC1" w:rsidRPr="00BF7FC1">
        <w:t xml:space="preserve">информацию о </w:t>
      </w:r>
      <w:r w:rsidR="00BF7FC1" w:rsidRPr="00BF7FC1">
        <w:rPr>
          <w:szCs w:val="24"/>
        </w:rPr>
        <w:t xml:space="preserve">выполнении Плана-графика работ по ликвидации последствий ЧС (происшествия) представлять </w:t>
      </w:r>
      <w:r w:rsidR="00BF7FC1" w:rsidRPr="00BF7FC1">
        <w:rPr>
          <w:szCs w:val="26"/>
        </w:rPr>
        <w:t xml:space="preserve">в адрес Группы ПЛЧС приложением к донесениям по форме ОД-2 </w:t>
      </w:r>
      <w:r w:rsidR="005658D6" w:rsidRPr="00A85B36">
        <w:rPr>
          <w:szCs w:val="26"/>
        </w:rPr>
        <w:t>(</w:t>
      </w:r>
      <w:hyperlink w:anchor="_ПРИЛОЖЕНИя" w:history="1">
        <w:r w:rsidR="005658D6" w:rsidRPr="00A85B36">
          <w:rPr>
            <w:rStyle w:val="a9"/>
            <w:iCs/>
            <w:color w:val="auto"/>
            <w:szCs w:val="26"/>
            <w:u w:val="none"/>
          </w:rPr>
          <w:t xml:space="preserve">Приложение </w:t>
        </w:r>
      </w:hyperlink>
      <w:r w:rsidR="005658D6" w:rsidRPr="00A85B36">
        <w:t>2</w:t>
      </w:r>
      <w:r w:rsidR="005658D6" w:rsidRPr="00A85B36">
        <w:rPr>
          <w:iCs/>
          <w:szCs w:val="26"/>
        </w:rPr>
        <w:t xml:space="preserve"> </w:t>
      </w:r>
      <w:r w:rsidR="005658D6">
        <w:rPr>
          <w:iCs/>
          <w:szCs w:val="26"/>
        </w:rPr>
        <w:t>к </w:t>
      </w:r>
      <w:r w:rsidR="005658D6" w:rsidRPr="00A85B36">
        <w:t>Стандарт</w:t>
      </w:r>
      <w:r w:rsidR="005658D6">
        <w:t>у</w:t>
      </w:r>
      <w:r w:rsidR="005658D6" w:rsidRPr="00A85B36">
        <w:t xml:space="preserve"> Компании «</w:t>
      </w:r>
      <w:r w:rsidR="005658D6" w:rsidRPr="00A85B36">
        <w:rPr>
          <w:bCs/>
        </w:rPr>
        <w:t xml:space="preserve">Табель срочных донесений по вопросам гражданской обороны, предупреждению, ликвидации </w:t>
      </w:r>
      <w:r w:rsidR="005658D6" w:rsidRPr="00A85B36">
        <w:rPr>
          <w:color w:val="000000"/>
        </w:rPr>
        <w:t>чрезвычайных ситуаций</w:t>
      </w:r>
      <w:r w:rsidR="005658D6" w:rsidRPr="00A85B36">
        <w:rPr>
          <w:bCs/>
        </w:rPr>
        <w:t>, пожарной и экологической безопасности</w:t>
      </w:r>
      <w:r w:rsidR="005658D6" w:rsidRPr="00A85B36">
        <w:t xml:space="preserve">» </w:t>
      </w:r>
      <w:r w:rsidR="003C0B45">
        <w:br/>
      </w:r>
      <w:r w:rsidR="005658D6" w:rsidRPr="00A85B36">
        <w:rPr>
          <w:bCs/>
        </w:rPr>
        <w:t>№ П3-05 С-0227</w:t>
      </w:r>
      <w:r w:rsidR="005658D6" w:rsidRPr="00A85B36">
        <w:rPr>
          <w:iCs/>
          <w:szCs w:val="26"/>
        </w:rPr>
        <w:t>)</w:t>
      </w:r>
      <w:r w:rsidR="005658D6">
        <w:rPr>
          <w:iCs/>
          <w:szCs w:val="26"/>
        </w:rPr>
        <w:t xml:space="preserve"> </w:t>
      </w:r>
      <w:r w:rsidR="00BF7FC1" w:rsidRPr="00BF7FC1">
        <w:rPr>
          <w:szCs w:val="26"/>
        </w:rPr>
        <w:t xml:space="preserve">в соответствии с пунктом «в» данного </w:t>
      </w:r>
      <w:r w:rsidR="003105E4">
        <w:rPr>
          <w:szCs w:val="26"/>
        </w:rPr>
        <w:t>перечисления</w:t>
      </w:r>
      <w:r w:rsidR="00BF7FC1" w:rsidRPr="00BF7FC1">
        <w:rPr>
          <w:szCs w:val="24"/>
        </w:rPr>
        <w:t xml:space="preserve"> до полной ликвидации последствий происшествия;</w:t>
      </w:r>
    </w:p>
    <w:p w14:paraId="6E6F8963" w14:textId="61D71F89" w:rsidR="0081501F" w:rsidRPr="0081501F" w:rsidRDefault="00E713E8" w:rsidP="002D1B70">
      <w:pPr>
        <w:pStyle w:val="af8"/>
        <w:numPr>
          <w:ilvl w:val="0"/>
          <w:numId w:val="17"/>
        </w:numPr>
        <w:tabs>
          <w:tab w:val="left" w:pos="539"/>
        </w:tabs>
        <w:spacing w:before="120"/>
        <w:ind w:left="538" w:hanging="357"/>
        <w:rPr>
          <w:bCs/>
          <w:szCs w:val="26"/>
        </w:rPr>
      </w:pPr>
      <w:r>
        <w:rPr>
          <w:bCs/>
          <w:szCs w:val="26"/>
        </w:rPr>
        <w:tab/>
      </w:r>
      <w:r w:rsidR="00FE7192">
        <w:t>в течение</w:t>
      </w:r>
      <w:r w:rsidR="00FE7192" w:rsidRPr="00102439">
        <w:t xml:space="preserve"> 1.00 час</w:t>
      </w:r>
      <w:r w:rsidR="00FE7192">
        <w:t>а после проведения</w:t>
      </w:r>
      <w:r w:rsidR="00FE7192" w:rsidRPr="004E439C">
        <w:t xml:space="preserve"> </w:t>
      </w:r>
      <w:r w:rsidR="00FE7192">
        <w:t xml:space="preserve">в </w:t>
      </w:r>
      <w:r w:rsidR="00FE7192" w:rsidRPr="00E45652">
        <w:rPr>
          <w:color w:val="000000"/>
          <w:szCs w:val="26"/>
        </w:rPr>
        <w:t>Обществ</w:t>
      </w:r>
      <w:r w:rsidR="00FE7192">
        <w:rPr>
          <w:color w:val="000000"/>
          <w:szCs w:val="26"/>
        </w:rPr>
        <w:t>е</w:t>
      </w:r>
      <w:r w:rsidR="00FE7192" w:rsidRPr="00E45652">
        <w:rPr>
          <w:color w:val="000000"/>
          <w:szCs w:val="26"/>
        </w:rPr>
        <w:t xml:space="preserve"> Группы</w:t>
      </w:r>
      <w:r w:rsidR="00FE7192">
        <w:t xml:space="preserve"> заседания </w:t>
      </w:r>
      <w:r w:rsidR="00FE7192" w:rsidRPr="00C879D5">
        <w:rPr>
          <w:bCs/>
          <w:szCs w:val="26"/>
        </w:rPr>
        <w:t>КЧС и ПБ</w:t>
      </w:r>
      <w:r w:rsidR="00FE7192">
        <w:rPr>
          <w:bCs/>
          <w:szCs w:val="26"/>
        </w:rPr>
        <w:t xml:space="preserve"> </w:t>
      </w:r>
      <w:r w:rsidR="00FE7192" w:rsidRPr="00E45652">
        <w:rPr>
          <w:color w:val="000000"/>
          <w:szCs w:val="26"/>
        </w:rPr>
        <w:t>Обществ</w:t>
      </w:r>
      <w:r w:rsidR="00FE7192">
        <w:rPr>
          <w:color w:val="000000"/>
          <w:szCs w:val="26"/>
        </w:rPr>
        <w:t>а</w:t>
      </w:r>
      <w:r w:rsidR="00FE7192" w:rsidRPr="00E45652">
        <w:rPr>
          <w:color w:val="000000"/>
          <w:szCs w:val="26"/>
        </w:rPr>
        <w:t xml:space="preserve"> Группы</w:t>
      </w:r>
      <w:r w:rsidR="00FE7192">
        <w:rPr>
          <w:color w:val="000000"/>
          <w:szCs w:val="26"/>
        </w:rPr>
        <w:t xml:space="preserve"> </w:t>
      </w:r>
      <w:r w:rsidR="00FE7192">
        <w:t xml:space="preserve">представить </w:t>
      </w:r>
      <w:r w:rsidR="00FE7192">
        <w:rPr>
          <w:szCs w:val="26"/>
        </w:rPr>
        <w:t>в адрес</w:t>
      </w:r>
      <w:r w:rsidR="00FE7192" w:rsidRPr="000A015A">
        <w:rPr>
          <w:szCs w:val="26"/>
        </w:rPr>
        <w:t xml:space="preserve"> </w:t>
      </w:r>
      <w:r w:rsidR="00FE7192">
        <w:rPr>
          <w:szCs w:val="26"/>
        </w:rPr>
        <w:t xml:space="preserve">Группы ПЛЧС </w:t>
      </w:r>
      <w:r w:rsidR="00FE7192">
        <w:t>протокол решения КЧС и ПБ в соответствии с Положением Компании «</w:t>
      </w:r>
      <w:r w:rsidR="00FE7192" w:rsidRPr="008A08EA">
        <w:t xml:space="preserve">О Комиссии по предупреждению и ликвидации чрезвычайных ситуаций и обеспечению пожарной безопасности </w:t>
      </w:r>
      <w:r w:rsidR="00DF19AC">
        <w:t>П</w:t>
      </w:r>
      <w:r w:rsidR="00FE6FFF">
        <w:t>АО «НК «Роснефть»</w:t>
      </w:r>
      <w:r w:rsidR="00FE7192">
        <w:t xml:space="preserve"> </w:t>
      </w:r>
      <w:r w:rsidR="00FE7192" w:rsidRPr="008A08EA">
        <w:t>№</w:t>
      </w:r>
      <w:r w:rsidR="00FE7192">
        <w:t> </w:t>
      </w:r>
      <w:r w:rsidR="00FE7192" w:rsidRPr="008A08EA">
        <w:t>П3-11.04 Р-0066</w:t>
      </w:r>
      <w:r w:rsidR="00FE7192">
        <w:t>;</w:t>
      </w:r>
    </w:p>
    <w:p w14:paraId="47F67E2B" w14:textId="77777777" w:rsidR="0076401B" w:rsidRDefault="00790316" w:rsidP="002D1B70">
      <w:pPr>
        <w:pStyle w:val="af8"/>
        <w:numPr>
          <w:ilvl w:val="0"/>
          <w:numId w:val="17"/>
        </w:numPr>
        <w:tabs>
          <w:tab w:val="left" w:pos="539"/>
        </w:tabs>
        <w:spacing w:before="120"/>
        <w:ind w:left="538" w:hanging="357"/>
        <w:rPr>
          <w:bCs/>
          <w:szCs w:val="26"/>
        </w:rPr>
      </w:pPr>
      <w:r>
        <w:t>в течение</w:t>
      </w:r>
      <w:r w:rsidRPr="00102439">
        <w:t xml:space="preserve"> 1.00 час</w:t>
      </w:r>
      <w:r>
        <w:t xml:space="preserve">а </w:t>
      </w:r>
      <w:r w:rsidRPr="0081501F">
        <w:t xml:space="preserve">после изменения режима функционирования объектового звена РСЧС </w:t>
      </w:r>
      <w:r>
        <w:t>Общества Группы</w:t>
      </w:r>
      <w:r w:rsidRPr="0081501F">
        <w:t xml:space="preserve"> представить в адрес Группы </w:t>
      </w:r>
      <w:r>
        <w:rPr>
          <w:szCs w:val="26"/>
        </w:rPr>
        <w:t>ПЛЧС</w:t>
      </w:r>
      <w:r w:rsidRPr="0081501F">
        <w:t xml:space="preserve"> приказ об изменении режима функционирования</w:t>
      </w:r>
      <w:r>
        <w:t xml:space="preserve"> в соответствии с Положением Компании «</w:t>
      </w:r>
      <w:r w:rsidRPr="00106AF7">
        <w:t>О подсистеме Компании единой государственной системы предупреждения и ликвидации чрезвычайных ситуаций» №</w:t>
      </w:r>
      <w:r>
        <w:t> </w:t>
      </w:r>
      <w:r w:rsidRPr="00106AF7">
        <w:t>П3-11.04 Р-0062</w:t>
      </w:r>
      <w:r w:rsidR="00041F0B">
        <w:t>.</w:t>
      </w:r>
    </w:p>
    <w:p w14:paraId="56532457" w14:textId="77777777" w:rsidR="0076401B" w:rsidRPr="006F1AD7" w:rsidRDefault="0076401B" w:rsidP="0076401B">
      <w:pPr>
        <w:pStyle w:val="af8"/>
        <w:ind w:firstLine="0"/>
        <w:rPr>
          <w:bCs/>
          <w:sz w:val="20"/>
          <w:szCs w:val="20"/>
        </w:rPr>
      </w:pPr>
    </w:p>
    <w:p w14:paraId="4EA60CF3" w14:textId="77777777" w:rsidR="0076401B" w:rsidRDefault="0076401B" w:rsidP="0076401B">
      <w:pPr>
        <w:pStyle w:val="af8"/>
        <w:tabs>
          <w:tab w:val="left" w:pos="1418"/>
        </w:tabs>
        <w:ind w:firstLine="0"/>
        <w:rPr>
          <w:bCs/>
          <w:szCs w:val="26"/>
        </w:rPr>
      </w:pPr>
      <w:r w:rsidRPr="00A86B0B">
        <w:rPr>
          <w:bCs/>
          <w:szCs w:val="26"/>
        </w:rPr>
        <w:t xml:space="preserve">Сроки </w:t>
      </w:r>
      <w:r w:rsidRPr="00111AB6">
        <w:rPr>
          <w:bCs/>
          <w:szCs w:val="26"/>
        </w:rPr>
        <w:t>представления в СЦУКС</w:t>
      </w:r>
      <w:r w:rsidR="0050752C">
        <w:rPr>
          <w:bCs/>
          <w:szCs w:val="26"/>
        </w:rPr>
        <w:t xml:space="preserve"> </w:t>
      </w:r>
      <w:r w:rsidR="0050752C">
        <w:rPr>
          <w:szCs w:val="26"/>
        </w:rPr>
        <w:t>Донесения</w:t>
      </w:r>
      <w:r w:rsidR="0050752C" w:rsidRPr="000937FF">
        <w:rPr>
          <w:szCs w:val="26"/>
        </w:rPr>
        <w:t xml:space="preserve"> по форме ОД-2</w:t>
      </w:r>
      <w:r w:rsidRPr="00111AB6">
        <w:rPr>
          <w:bCs/>
          <w:szCs w:val="26"/>
        </w:rPr>
        <w:t xml:space="preserve"> работником ЧС </w:t>
      </w:r>
      <w:r w:rsidR="00B33DF4">
        <w:rPr>
          <w:bCs/>
          <w:szCs w:val="26"/>
        </w:rPr>
        <w:t>установлены</w:t>
      </w:r>
      <w:r w:rsidR="00B33DF4" w:rsidRPr="00111AB6">
        <w:rPr>
          <w:bCs/>
          <w:szCs w:val="26"/>
        </w:rPr>
        <w:t xml:space="preserve"> </w:t>
      </w:r>
      <w:r w:rsidRPr="00372EBC">
        <w:rPr>
          <w:bCs/>
          <w:szCs w:val="26"/>
        </w:rPr>
        <w:t xml:space="preserve">в </w:t>
      </w:r>
      <w:r w:rsidR="00EF1D24" w:rsidRPr="002F70BF">
        <w:rPr>
          <w:rFonts w:eastAsia="Calibri"/>
          <w:lang w:eastAsia="en-US"/>
        </w:rPr>
        <w:t>Стандарт</w:t>
      </w:r>
      <w:r w:rsidR="00EF1D24">
        <w:t>е</w:t>
      </w:r>
      <w:r w:rsidR="00EF1D24" w:rsidRPr="002F70BF">
        <w:rPr>
          <w:rFonts w:eastAsia="Calibri"/>
          <w:lang w:eastAsia="en-US"/>
        </w:rPr>
        <w:t xml:space="preserve"> Компании «</w:t>
      </w:r>
      <w:r w:rsidR="00EF1D24"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EF1D24" w:rsidRPr="002F70BF">
        <w:rPr>
          <w:rFonts w:eastAsia="Calibri"/>
          <w:bCs/>
          <w:lang w:eastAsia="en-US"/>
        </w:rPr>
        <w:t>, пожарной и экологической безопасности</w:t>
      </w:r>
      <w:r w:rsidR="00EF1D24" w:rsidRPr="002F70BF">
        <w:rPr>
          <w:rFonts w:eastAsia="Calibri"/>
          <w:lang w:eastAsia="en-US"/>
        </w:rPr>
        <w:t>»</w:t>
      </w:r>
      <w:r w:rsidR="00EF1D24" w:rsidRPr="002F70BF">
        <w:t xml:space="preserve"> </w:t>
      </w:r>
      <w:r w:rsidR="008F01EB" w:rsidRPr="006B19E1">
        <w:rPr>
          <w:bCs/>
          <w:szCs w:val="22"/>
        </w:rPr>
        <w:t>№</w:t>
      </w:r>
      <w:r w:rsidR="008F01EB">
        <w:rPr>
          <w:bCs/>
          <w:szCs w:val="22"/>
        </w:rPr>
        <w:t> </w:t>
      </w:r>
      <w:r w:rsidR="008F01EB" w:rsidRPr="006B19E1">
        <w:rPr>
          <w:bCs/>
          <w:szCs w:val="22"/>
        </w:rPr>
        <w:t>П3-</w:t>
      </w:r>
      <w:r w:rsidR="00F53B72">
        <w:rPr>
          <w:bCs/>
        </w:rPr>
        <w:t>05 С-0227</w:t>
      </w:r>
      <w:r w:rsidRPr="00111AB6">
        <w:rPr>
          <w:bCs/>
          <w:szCs w:val="26"/>
        </w:rPr>
        <w:t>.</w:t>
      </w:r>
    </w:p>
    <w:p w14:paraId="534B9CF8" w14:textId="77777777" w:rsidR="0076401B" w:rsidRPr="00E214A7" w:rsidRDefault="0076401B" w:rsidP="0076401B">
      <w:pPr>
        <w:pStyle w:val="af8"/>
        <w:tabs>
          <w:tab w:val="left" w:pos="1418"/>
        </w:tabs>
        <w:ind w:firstLine="0"/>
        <w:rPr>
          <w:bCs/>
          <w:szCs w:val="20"/>
        </w:rPr>
      </w:pPr>
    </w:p>
    <w:p w14:paraId="16D1B601" w14:textId="3A31C19A" w:rsidR="00C52377" w:rsidRDefault="00D566A3" w:rsidP="00C52377">
      <w:pPr>
        <w:pStyle w:val="af8"/>
        <w:ind w:firstLine="0"/>
      </w:pPr>
      <w:r w:rsidRPr="00C20F59">
        <w:rPr>
          <w:b/>
          <w:szCs w:val="26"/>
        </w:rPr>
        <w:t xml:space="preserve">Руководитель </w:t>
      </w:r>
      <w:r w:rsidR="00496BCB" w:rsidRPr="00C20F59">
        <w:rPr>
          <w:b/>
          <w:szCs w:val="26"/>
        </w:rPr>
        <w:t>служб</w:t>
      </w:r>
      <w:r w:rsidR="001B4B3C" w:rsidRPr="00C20F59">
        <w:rPr>
          <w:b/>
          <w:szCs w:val="26"/>
        </w:rPr>
        <w:t>ы</w:t>
      </w:r>
      <w:r w:rsidR="00496BCB" w:rsidRPr="00C20F59">
        <w:rPr>
          <w:b/>
          <w:szCs w:val="26"/>
        </w:rPr>
        <w:t xml:space="preserve"> </w:t>
      </w:r>
      <w:r w:rsidRPr="00C20F59">
        <w:rPr>
          <w:b/>
          <w:szCs w:val="26"/>
        </w:rPr>
        <w:t>ПБОТОС</w:t>
      </w:r>
      <w:r w:rsidR="002378C0" w:rsidRPr="00C20F59">
        <w:rPr>
          <w:b/>
          <w:szCs w:val="26"/>
        </w:rPr>
        <w:t xml:space="preserve"> </w:t>
      </w:r>
      <w:r w:rsidR="00B63514" w:rsidRPr="00B63514">
        <w:rPr>
          <w:b/>
          <w:szCs w:val="26"/>
        </w:rPr>
        <w:t>Общества Группы</w:t>
      </w:r>
      <w:r w:rsidR="00B63514" w:rsidRPr="00E51129">
        <w:rPr>
          <w:szCs w:val="26"/>
        </w:rPr>
        <w:t xml:space="preserve"> </w:t>
      </w:r>
      <w:r w:rsidR="00CB6A9A" w:rsidRPr="00C20F59">
        <w:rPr>
          <w:szCs w:val="26"/>
        </w:rPr>
        <w:t>с получением информации о происшествии 2-го уровня</w:t>
      </w:r>
      <w:r w:rsidR="00CB6A9A" w:rsidRPr="00E04086">
        <w:rPr>
          <w:szCs w:val="26"/>
        </w:rPr>
        <w:t xml:space="preserve"> </w:t>
      </w:r>
      <w:r w:rsidR="00B37412" w:rsidRPr="00C569E4">
        <w:rPr>
          <w:szCs w:val="26"/>
        </w:rPr>
        <w:t>долж</w:t>
      </w:r>
      <w:r w:rsidR="00B37412">
        <w:rPr>
          <w:szCs w:val="26"/>
        </w:rPr>
        <w:t>ен</w:t>
      </w:r>
      <w:r w:rsidR="00B37412" w:rsidRPr="00C569E4">
        <w:rPr>
          <w:szCs w:val="26"/>
        </w:rPr>
        <w:t xml:space="preserve"> </w:t>
      </w:r>
      <w:r w:rsidR="00B37412" w:rsidRPr="00A117AD">
        <w:t>в соответствии</w:t>
      </w:r>
      <w:r w:rsidR="00B37412">
        <w:rPr>
          <w:szCs w:val="26"/>
        </w:rPr>
        <w:t xml:space="preserve"> с разделом 7</w:t>
      </w:r>
      <w:r w:rsidR="00B37412" w:rsidRPr="00A117AD">
        <w:rPr>
          <w:szCs w:val="26"/>
        </w:rPr>
        <w:t xml:space="preserve"> </w:t>
      </w:r>
      <w:r w:rsidR="00647DE4">
        <w:rPr>
          <w:szCs w:val="26"/>
        </w:rPr>
        <w:t xml:space="preserve">настоящего </w:t>
      </w:r>
      <w:r w:rsidR="00D86FBE" w:rsidRPr="00D86FBE">
        <w:rPr>
          <w:szCs w:val="26"/>
        </w:rPr>
        <w:t>Стандарт</w:t>
      </w:r>
      <w:r w:rsidR="00647DE4">
        <w:rPr>
          <w:szCs w:val="26"/>
        </w:rPr>
        <w:t>а</w:t>
      </w:r>
      <w:r w:rsidR="00B37412" w:rsidRPr="00C569E4">
        <w:rPr>
          <w:szCs w:val="26"/>
        </w:rPr>
        <w:t xml:space="preserve"> обеспечить передачу</w:t>
      </w:r>
      <w:r w:rsidR="00B37412" w:rsidRPr="00A117AD">
        <w:rPr>
          <w:szCs w:val="26"/>
        </w:rPr>
        <w:t xml:space="preserve"> информации </w:t>
      </w:r>
      <w:r w:rsidR="00B37412">
        <w:rPr>
          <w:szCs w:val="26"/>
        </w:rPr>
        <w:t>директору</w:t>
      </w:r>
      <w:r w:rsidR="00B37412" w:rsidRPr="00A117AD">
        <w:rPr>
          <w:szCs w:val="26"/>
        </w:rPr>
        <w:t xml:space="preserve"> (работник</w:t>
      </w:r>
      <w:r w:rsidR="00B37412">
        <w:rPr>
          <w:szCs w:val="26"/>
        </w:rPr>
        <w:t>у</w:t>
      </w:r>
      <w:r w:rsidR="00B37412" w:rsidRPr="00A117AD">
        <w:rPr>
          <w:szCs w:val="26"/>
        </w:rPr>
        <w:t>)</w:t>
      </w:r>
      <w:r w:rsidR="00B37412">
        <w:rPr>
          <w:szCs w:val="26"/>
        </w:rPr>
        <w:t xml:space="preserve"> </w:t>
      </w:r>
      <w:r w:rsidR="00407665" w:rsidRPr="00407665">
        <w:rPr>
          <w:szCs w:val="26"/>
        </w:rPr>
        <w:t>ДСПиРПБОТ</w:t>
      </w:r>
      <w:r w:rsidR="00B37412">
        <w:t xml:space="preserve">, </w:t>
      </w:r>
      <w:r w:rsidR="00B37412">
        <w:rPr>
          <w:szCs w:val="26"/>
        </w:rPr>
        <w:t>а</w:t>
      </w:r>
      <w:r w:rsidR="003533AA">
        <w:rPr>
          <w:szCs w:val="26"/>
        </w:rPr>
        <w:t> </w:t>
      </w:r>
      <w:r w:rsidR="00B37412">
        <w:rPr>
          <w:szCs w:val="26"/>
        </w:rPr>
        <w:t xml:space="preserve">также: </w:t>
      </w:r>
      <w:r w:rsidR="00B37412" w:rsidRPr="007557CA">
        <w:rPr>
          <w:szCs w:val="26"/>
        </w:rPr>
        <w:t>в</w:t>
      </w:r>
      <w:r w:rsidR="00B37412">
        <w:rPr>
          <w:szCs w:val="26"/>
        </w:rPr>
        <w:t> </w:t>
      </w:r>
      <w:r w:rsidR="00B37412" w:rsidRPr="007557CA">
        <w:rPr>
          <w:szCs w:val="26"/>
        </w:rPr>
        <w:t xml:space="preserve">зависимости от </w:t>
      </w:r>
      <w:r w:rsidR="00B37412">
        <w:rPr>
          <w:szCs w:val="26"/>
        </w:rPr>
        <w:t>принадлежности</w:t>
      </w:r>
      <w:r w:rsidR="00B37412" w:rsidRPr="007557CA">
        <w:rPr>
          <w:szCs w:val="26"/>
        </w:rPr>
        <w:t xml:space="preserve"> Общества Группы</w:t>
      </w:r>
      <w:r w:rsidR="00B37412">
        <w:rPr>
          <w:szCs w:val="26"/>
        </w:rPr>
        <w:t xml:space="preserve"> к соответствующему ББ –</w:t>
      </w:r>
      <w:r w:rsidR="00B37412" w:rsidRPr="007557CA">
        <w:rPr>
          <w:szCs w:val="26"/>
        </w:rPr>
        <w:t xml:space="preserve"> </w:t>
      </w:r>
      <w:r w:rsidR="00B37412">
        <w:rPr>
          <w:szCs w:val="26"/>
        </w:rPr>
        <w:lastRenderedPageBreak/>
        <w:t>руководителю</w:t>
      </w:r>
      <w:r w:rsidR="00B37412" w:rsidRPr="007557CA">
        <w:rPr>
          <w:szCs w:val="26"/>
        </w:rPr>
        <w:t xml:space="preserve"> ДПБОТОС в РиД / </w:t>
      </w:r>
      <w:r w:rsidR="000D2468" w:rsidRPr="000D2468">
        <w:rPr>
          <w:szCs w:val="26"/>
        </w:rPr>
        <w:t>ДПБОТОС в ПКиЛ</w:t>
      </w:r>
      <w:r w:rsidR="000D2468" w:rsidRPr="000D2468" w:rsidDel="000D2468">
        <w:rPr>
          <w:szCs w:val="26"/>
        </w:rPr>
        <w:t xml:space="preserve"> </w:t>
      </w:r>
      <w:r w:rsidR="00B37412" w:rsidRPr="0067214D">
        <w:rPr>
          <w:szCs w:val="26"/>
        </w:rPr>
        <w:t xml:space="preserve">/ </w:t>
      </w:r>
      <w:r w:rsidR="00407665" w:rsidRPr="00407665">
        <w:t>ДПБОТОС в НиКС</w:t>
      </w:r>
      <w:r w:rsidR="000D2468">
        <w:t>,</w:t>
      </w:r>
      <w:r w:rsidR="00407665" w:rsidRPr="00407665">
        <w:t xml:space="preserve"> </w:t>
      </w:r>
      <w:r w:rsidR="00B37412">
        <w:t xml:space="preserve">либо руководителю </w:t>
      </w:r>
      <w:r w:rsidR="00B37412">
        <w:rPr>
          <w:bCs/>
        </w:rPr>
        <w:t xml:space="preserve">КСП – в случае, если </w:t>
      </w:r>
      <w:r w:rsidR="00B37412" w:rsidRPr="007557CA">
        <w:rPr>
          <w:szCs w:val="26"/>
        </w:rPr>
        <w:t>Обществ</w:t>
      </w:r>
      <w:r w:rsidR="00B37412">
        <w:rPr>
          <w:szCs w:val="26"/>
        </w:rPr>
        <w:t>о</w:t>
      </w:r>
      <w:r w:rsidR="00B37412" w:rsidRPr="007557CA">
        <w:rPr>
          <w:szCs w:val="26"/>
        </w:rPr>
        <w:t xml:space="preserve"> Группы</w:t>
      </w:r>
      <w:r w:rsidR="00B37412">
        <w:rPr>
          <w:szCs w:val="26"/>
        </w:rPr>
        <w:t xml:space="preserve"> не принадлежит</w:t>
      </w:r>
      <w:r w:rsidR="00B37412" w:rsidRPr="007557CA">
        <w:rPr>
          <w:szCs w:val="26"/>
        </w:rPr>
        <w:t xml:space="preserve"> </w:t>
      </w:r>
      <w:r w:rsidR="00B37412">
        <w:rPr>
          <w:szCs w:val="26"/>
        </w:rPr>
        <w:t>к ББ</w:t>
      </w:r>
      <w:r w:rsidR="00B37412" w:rsidRPr="00041F0B">
        <w:rPr>
          <w:szCs w:val="26"/>
        </w:rPr>
        <w:t>.</w:t>
      </w:r>
    </w:p>
    <w:p w14:paraId="06400B06" w14:textId="77777777" w:rsidR="0076401B" w:rsidRPr="00E214A7" w:rsidRDefault="0076401B" w:rsidP="0076401B">
      <w:pPr>
        <w:pStyle w:val="af8"/>
        <w:tabs>
          <w:tab w:val="left" w:pos="1418"/>
        </w:tabs>
        <w:ind w:firstLine="0"/>
        <w:rPr>
          <w:szCs w:val="20"/>
        </w:rPr>
      </w:pPr>
    </w:p>
    <w:p w14:paraId="61F3A3AB" w14:textId="77777777" w:rsidR="0076401B" w:rsidRPr="003A5C29" w:rsidRDefault="0076401B" w:rsidP="0076401B">
      <w:pPr>
        <w:pStyle w:val="af8"/>
        <w:tabs>
          <w:tab w:val="left" w:pos="1418"/>
        </w:tabs>
        <w:ind w:firstLine="0"/>
        <w:rPr>
          <w:szCs w:val="26"/>
        </w:rPr>
      </w:pPr>
      <w:r w:rsidRPr="003A5C29">
        <w:rPr>
          <w:b/>
          <w:szCs w:val="26"/>
        </w:rPr>
        <w:t xml:space="preserve">Руководитель </w:t>
      </w:r>
      <w:r w:rsidR="008705FC">
        <w:rPr>
          <w:b/>
          <w:szCs w:val="26"/>
        </w:rPr>
        <w:t>О</w:t>
      </w:r>
      <w:r w:rsidR="00EF491D">
        <w:rPr>
          <w:b/>
          <w:szCs w:val="26"/>
        </w:rPr>
        <w:t>перативной группы</w:t>
      </w:r>
      <w:r w:rsidRPr="003A5C29">
        <w:rPr>
          <w:b/>
          <w:szCs w:val="26"/>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3A5C29">
        <w:rPr>
          <w:szCs w:val="26"/>
        </w:rPr>
        <w:t xml:space="preserve"> </w:t>
      </w:r>
      <w:r w:rsidR="00B41109">
        <w:rPr>
          <w:szCs w:val="26"/>
        </w:rPr>
        <w:t>(в случае организации работы О</w:t>
      </w:r>
      <w:r w:rsidR="00EF491D">
        <w:rPr>
          <w:szCs w:val="26"/>
        </w:rPr>
        <w:t>перативной группы</w:t>
      </w:r>
      <w:r w:rsidR="009A1BE2" w:rsidRPr="009A1BE2">
        <w:rPr>
          <w:color w:val="000000"/>
          <w:szCs w:val="26"/>
        </w:rPr>
        <w:t xml:space="preserve"> </w:t>
      </w:r>
      <w:r w:rsidR="009A1BE2" w:rsidRPr="00E45652">
        <w:rPr>
          <w:color w:val="000000"/>
          <w:szCs w:val="26"/>
        </w:rPr>
        <w:t>Обществ</w:t>
      </w:r>
      <w:r w:rsidR="009A1BE2">
        <w:rPr>
          <w:color w:val="000000"/>
          <w:szCs w:val="26"/>
        </w:rPr>
        <w:t>а</w:t>
      </w:r>
      <w:r w:rsidR="009A1BE2" w:rsidRPr="00E45652">
        <w:rPr>
          <w:color w:val="000000"/>
          <w:szCs w:val="26"/>
        </w:rPr>
        <w:t xml:space="preserve"> Группы</w:t>
      </w:r>
      <w:r w:rsidR="00B41109">
        <w:rPr>
          <w:szCs w:val="26"/>
        </w:rPr>
        <w:t xml:space="preserve">) </w:t>
      </w:r>
      <w:r w:rsidRPr="003A5C29">
        <w:rPr>
          <w:szCs w:val="26"/>
        </w:rPr>
        <w:t>должен обеспечить своевременность и полноту переда</w:t>
      </w:r>
      <w:r>
        <w:rPr>
          <w:szCs w:val="26"/>
        </w:rPr>
        <w:t>ваемой</w:t>
      </w:r>
      <w:r w:rsidRPr="00F22ACD">
        <w:rPr>
          <w:szCs w:val="26"/>
        </w:rPr>
        <w:t xml:space="preserve"> </w:t>
      </w:r>
      <w:r w:rsidRPr="003A5C29">
        <w:rPr>
          <w:szCs w:val="26"/>
        </w:rPr>
        <w:t xml:space="preserve">по имеющимся видам связи информации в </w:t>
      </w:r>
      <w:r w:rsidR="00D7227B">
        <w:rPr>
          <w:szCs w:val="26"/>
        </w:rPr>
        <w:t>ОШ</w:t>
      </w:r>
      <w:r w:rsidRPr="003A5C29">
        <w:rPr>
          <w:szCs w:val="26"/>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3A5C29">
        <w:rPr>
          <w:szCs w:val="26"/>
        </w:rPr>
        <w:t xml:space="preserve"> </w:t>
      </w:r>
      <w:r w:rsidR="00747006">
        <w:rPr>
          <w:szCs w:val="26"/>
        </w:rPr>
        <w:t>(</w:t>
      </w:r>
      <w:r w:rsidR="00006C8C">
        <w:rPr>
          <w:szCs w:val="26"/>
        </w:rPr>
        <w:t xml:space="preserve">в случае, если ОШ не создаётся, то – </w:t>
      </w:r>
      <w:r w:rsidR="00EF144B" w:rsidRPr="00EF144B">
        <w:t>ДДС </w:t>
      </w:r>
      <w:r w:rsidR="00EF144B" w:rsidRPr="00EF144B">
        <w:rPr>
          <w:color w:val="000000"/>
        </w:rPr>
        <w:t>ОГ</w:t>
      </w:r>
      <w:r w:rsidR="00EF144B" w:rsidRPr="00EF144B">
        <w:t xml:space="preserve"> / ДД ОГ</w:t>
      </w:r>
      <w:r w:rsidR="00747006">
        <w:rPr>
          <w:szCs w:val="26"/>
        </w:rPr>
        <w:t xml:space="preserve">) </w:t>
      </w:r>
      <w:r w:rsidRPr="003A5C29">
        <w:rPr>
          <w:szCs w:val="26"/>
        </w:rPr>
        <w:t>о ходе локализации и ликвидации происшествия.</w:t>
      </w:r>
    </w:p>
    <w:p w14:paraId="5ADAC3B1" w14:textId="77777777" w:rsidR="00622801" w:rsidRPr="00E214A7" w:rsidRDefault="00622801" w:rsidP="0076401B">
      <w:pPr>
        <w:pStyle w:val="af8"/>
        <w:ind w:firstLine="0"/>
        <w:rPr>
          <w:szCs w:val="20"/>
        </w:rPr>
      </w:pPr>
    </w:p>
    <w:p w14:paraId="15923EB6" w14:textId="77777777" w:rsidR="0076401B" w:rsidRPr="00586D9C" w:rsidRDefault="0076401B" w:rsidP="0076401B">
      <w:pPr>
        <w:pStyle w:val="af8"/>
        <w:ind w:firstLine="0"/>
        <w:rPr>
          <w:szCs w:val="26"/>
        </w:rPr>
      </w:pPr>
      <w:r w:rsidRPr="00D15A40">
        <w:rPr>
          <w:b/>
          <w:szCs w:val="26"/>
        </w:rPr>
        <w:t xml:space="preserve">Руководитель </w:t>
      </w:r>
      <w:r w:rsidR="00795D45">
        <w:rPr>
          <w:b/>
          <w:szCs w:val="26"/>
        </w:rPr>
        <w:t>ОШ</w:t>
      </w:r>
      <w:r w:rsidRPr="00D15A40">
        <w:rPr>
          <w:b/>
          <w:szCs w:val="26"/>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D15A40">
        <w:rPr>
          <w:b/>
          <w:szCs w:val="26"/>
        </w:rPr>
        <w:t xml:space="preserve"> </w:t>
      </w:r>
      <w:r w:rsidR="00D33BAB" w:rsidRPr="00586D9C">
        <w:rPr>
          <w:szCs w:val="26"/>
        </w:rPr>
        <w:t>(в случае организации работы ОШ</w:t>
      </w:r>
      <w:r w:rsidR="009A1BE2" w:rsidRPr="009A1BE2">
        <w:rPr>
          <w:color w:val="000000"/>
          <w:szCs w:val="26"/>
        </w:rPr>
        <w:t xml:space="preserve"> </w:t>
      </w:r>
      <w:r w:rsidR="009A1BE2" w:rsidRPr="00E45652">
        <w:rPr>
          <w:color w:val="000000"/>
          <w:szCs w:val="26"/>
        </w:rPr>
        <w:t>Обществ</w:t>
      </w:r>
      <w:r w:rsidR="009A1BE2">
        <w:rPr>
          <w:color w:val="000000"/>
          <w:szCs w:val="26"/>
        </w:rPr>
        <w:t>а</w:t>
      </w:r>
      <w:r w:rsidR="009A1BE2" w:rsidRPr="00E45652">
        <w:rPr>
          <w:color w:val="000000"/>
          <w:szCs w:val="26"/>
        </w:rPr>
        <w:t xml:space="preserve"> Группы</w:t>
      </w:r>
      <w:r w:rsidR="00D33BAB" w:rsidRPr="00586D9C">
        <w:rPr>
          <w:szCs w:val="26"/>
        </w:rPr>
        <w:t xml:space="preserve">) </w:t>
      </w:r>
      <w:r w:rsidRPr="00586D9C">
        <w:rPr>
          <w:szCs w:val="26"/>
        </w:rPr>
        <w:t>должен:</w:t>
      </w:r>
    </w:p>
    <w:p w14:paraId="267C84B1" w14:textId="3185AE8D" w:rsidR="0076401B" w:rsidRDefault="0076401B" w:rsidP="002D1B70">
      <w:pPr>
        <w:pStyle w:val="af8"/>
        <w:numPr>
          <w:ilvl w:val="0"/>
          <w:numId w:val="18"/>
        </w:numPr>
        <w:tabs>
          <w:tab w:val="left" w:pos="539"/>
        </w:tabs>
        <w:spacing w:before="120"/>
        <w:ind w:left="538" w:hanging="357"/>
        <w:rPr>
          <w:szCs w:val="26"/>
        </w:rPr>
      </w:pPr>
      <w:r w:rsidRPr="003A5C29">
        <w:rPr>
          <w:szCs w:val="26"/>
        </w:rPr>
        <w:t>обеспечить своевременность и полноту переда</w:t>
      </w:r>
      <w:r>
        <w:rPr>
          <w:szCs w:val="26"/>
        </w:rPr>
        <w:t>ваемой</w:t>
      </w:r>
      <w:r w:rsidRPr="00F22ACD">
        <w:rPr>
          <w:szCs w:val="26"/>
        </w:rPr>
        <w:t xml:space="preserve"> </w:t>
      </w:r>
      <w:r w:rsidRPr="003A5C29">
        <w:rPr>
          <w:szCs w:val="26"/>
        </w:rPr>
        <w:t xml:space="preserve">по имеющимся видам связи в </w:t>
      </w:r>
      <w:r>
        <w:rPr>
          <w:szCs w:val="26"/>
        </w:rPr>
        <w:t>СЦУКС (</w:t>
      </w:r>
      <w:r w:rsidR="00795D45">
        <w:rPr>
          <w:szCs w:val="26"/>
        </w:rPr>
        <w:t>ОШ</w:t>
      </w:r>
      <w:r w:rsidRPr="003A5C29">
        <w:rPr>
          <w:szCs w:val="26"/>
        </w:rPr>
        <w:t xml:space="preserve"> </w:t>
      </w:r>
      <w:r w:rsidR="00C20F59">
        <w:rPr>
          <w:szCs w:val="26"/>
        </w:rPr>
        <w:t>П</w:t>
      </w:r>
      <w:r w:rsidR="00FE6FFF">
        <w:rPr>
          <w:szCs w:val="26"/>
        </w:rPr>
        <w:t>АО «НК «Роснефть»</w:t>
      </w:r>
      <w:r>
        <w:rPr>
          <w:szCs w:val="26"/>
        </w:rPr>
        <w:t>)</w:t>
      </w:r>
      <w:r w:rsidRPr="003A5C29">
        <w:rPr>
          <w:szCs w:val="26"/>
        </w:rPr>
        <w:t xml:space="preserve"> информации </w:t>
      </w:r>
      <w:r>
        <w:rPr>
          <w:szCs w:val="26"/>
        </w:rPr>
        <w:t>в соответствии с</w:t>
      </w:r>
      <w:r w:rsidR="00EF1D24">
        <w:rPr>
          <w:szCs w:val="26"/>
        </w:rPr>
        <w:t>о</w:t>
      </w:r>
      <w:r>
        <w:rPr>
          <w:szCs w:val="26"/>
        </w:rPr>
        <w:t xml:space="preserve"> </w:t>
      </w:r>
      <w:r w:rsidR="00EF1D24" w:rsidRPr="002F70BF">
        <w:rPr>
          <w:rFonts w:eastAsia="Calibri"/>
          <w:lang w:eastAsia="en-US"/>
        </w:rPr>
        <w:t>Стандарт</w:t>
      </w:r>
      <w:r w:rsidR="00EF1D24">
        <w:t>ом</w:t>
      </w:r>
      <w:r w:rsidR="00EF1D24" w:rsidRPr="002F70BF">
        <w:rPr>
          <w:rFonts w:eastAsia="Calibri"/>
          <w:lang w:eastAsia="en-US"/>
        </w:rPr>
        <w:t xml:space="preserve"> Компании «</w:t>
      </w:r>
      <w:r w:rsidR="00EF1D24"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EF1D24" w:rsidRPr="002F70BF">
        <w:rPr>
          <w:rFonts w:eastAsia="Calibri"/>
          <w:bCs/>
          <w:lang w:eastAsia="en-US"/>
        </w:rPr>
        <w:t>, пожарной и экологической безопасности</w:t>
      </w:r>
      <w:r w:rsidR="00EF1D24" w:rsidRPr="002F70BF">
        <w:rPr>
          <w:rFonts w:eastAsia="Calibri"/>
          <w:lang w:eastAsia="en-US"/>
        </w:rPr>
        <w:t>»</w:t>
      </w:r>
      <w:r w:rsidR="00EF1D24" w:rsidRPr="002F70BF">
        <w:t xml:space="preserve"> </w:t>
      </w:r>
      <w:r w:rsidR="008F01EB" w:rsidRPr="006B19E1">
        <w:rPr>
          <w:bCs/>
          <w:szCs w:val="22"/>
        </w:rPr>
        <w:t>№</w:t>
      </w:r>
      <w:r w:rsidR="008F01EB">
        <w:rPr>
          <w:bCs/>
          <w:szCs w:val="22"/>
        </w:rPr>
        <w:t> </w:t>
      </w:r>
      <w:r w:rsidR="008F01EB" w:rsidRPr="006B19E1">
        <w:rPr>
          <w:bCs/>
          <w:szCs w:val="22"/>
        </w:rPr>
        <w:t>П3-</w:t>
      </w:r>
      <w:r w:rsidR="00F53B72">
        <w:rPr>
          <w:bCs/>
        </w:rPr>
        <w:t>05 С-0227</w:t>
      </w:r>
      <w:r>
        <w:rPr>
          <w:szCs w:val="26"/>
        </w:rPr>
        <w:t xml:space="preserve">, </w:t>
      </w:r>
      <w:r>
        <w:rPr>
          <w:iCs/>
          <w:szCs w:val="26"/>
        </w:rPr>
        <w:t xml:space="preserve">а также по запросам или самостоятельно (при необходимости) </w:t>
      </w:r>
      <w:r w:rsidRPr="003A5C29">
        <w:rPr>
          <w:szCs w:val="26"/>
        </w:rPr>
        <w:t>о ходе локализации и ликвидации происшествия</w:t>
      </w:r>
      <w:r>
        <w:rPr>
          <w:szCs w:val="26"/>
        </w:rPr>
        <w:t>;</w:t>
      </w:r>
    </w:p>
    <w:p w14:paraId="11FB3319" w14:textId="77777777" w:rsidR="0076401B" w:rsidRPr="00041F0B" w:rsidRDefault="00E713E8" w:rsidP="002D1B70">
      <w:pPr>
        <w:pStyle w:val="afb"/>
        <w:numPr>
          <w:ilvl w:val="0"/>
          <w:numId w:val="18"/>
        </w:numPr>
        <w:tabs>
          <w:tab w:val="left" w:pos="539"/>
        </w:tabs>
        <w:spacing w:before="120"/>
        <w:ind w:left="538" w:hanging="357"/>
        <w:rPr>
          <w:szCs w:val="26"/>
        </w:rPr>
      </w:pPr>
      <w:r w:rsidRPr="00041F0B">
        <w:rPr>
          <w:szCs w:val="26"/>
        </w:rPr>
        <w:tab/>
      </w:r>
      <w:r w:rsidR="00EF1D24" w:rsidRPr="00041F0B">
        <w:rPr>
          <w:szCs w:val="24"/>
        </w:rPr>
        <w:t xml:space="preserve">в </w:t>
      </w:r>
      <w:r w:rsidR="0076401B" w:rsidRPr="00041F0B">
        <w:rPr>
          <w:szCs w:val="24"/>
        </w:rPr>
        <w:t xml:space="preserve">течение 2 часов после организации работы </w:t>
      </w:r>
      <w:r w:rsidR="00795D45">
        <w:rPr>
          <w:szCs w:val="24"/>
        </w:rPr>
        <w:t>ОШ</w:t>
      </w:r>
      <w:r w:rsidR="0076401B" w:rsidRPr="00041F0B">
        <w:rPr>
          <w:sz w:val="28"/>
          <w:szCs w:val="28"/>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00EF1D24" w:rsidRPr="00041F0B">
        <w:rPr>
          <w:szCs w:val="24"/>
        </w:rPr>
        <w:t xml:space="preserve"> </w:t>
      </w:r>
      <w:r w:rsidR="00BA208B" w:rsidRPr="003B1792">
        <w:t xml:space="preserve">по ликвидации </w:t>
      </w:r>
      <w:r w:rsidR="002D0CF2" w:rsidRPr="00C134C9">
        <w:t xml:space="preserve">последствий </w:t>
      </w:r>
      <w:r w:rsidR="00BA208B" w:rsidRPr="003B1792">
        <w:t>происшествия</w:t>
      </w:r>
      <w:r w:rsidR="0076401B">
        <w:t xml:space="preserve"> представить в адрес ОД СЦУКС </w:t>
      </w:r>
      <w:r w:rsidR="0076401B" w:rsidRPr="00041F0B">
        <w:rPr>
          <w:szCs w:val="26"/>
        </w:rPr>
        <w:t>План-график мероприятий (работ) по ликвидации последствий происшествия.</w:t>
      </w:r>
    </w:p>
    <w:p w14:paraId="6CE413C8" w14:textId="77777777" w:rsidR="0076401B" w:rsidRPr="00E214A7" w:rsidRDefault="0076401B" w:rsidP="0076401B">
      <w:pPr>
        <w:rPr>
          <w:szCs w:val="20"/>
        </w:rPr>
      </w:pPr>
    </w:p>
    <w:p w14:paraId="04D7C75C" w14:textId="5CF5F754" w:rsidR="0076401B" w:rsidRPr="00E44157" w:rsidRDefault="00FC1F71" w:rsidP="0076401B">
      <w:pPr>
        <w:pStyle w:val="af8"/>
        <w:ind w:firstLine="0"/>
        <w:rPr>
          <w:szCs w:val="26"/>
        </w:rPr>
      </w:pPr>
      <w:r>
        <w:rPr>
          <w:b/>
          <w:szCs w:val="26"/>
        </w:rPr>
        <w:t>Руководитель</w:t>
      </w:r>
      <w:r w:rsidR="0076401B" w:rsidRPr="00E44157">
        <w:rPr>
          <w:b/>
          <w:szCs w:val="26"/>
        </w:rPr>
        <w:t xml:space="preserve"> </w:t>
      </w:r>
      <w:r w:rsidR="0011106A" w:rsidRPr="00906990">
        <w:rPr>
          <w:b/>
          <w:color w:val="000000"/>
          <w:szCs w:val="26"/>
        </w:rPr>
        <w:t>Общества Группы</w:t>
      </w:r>
      <w:r w:rsidR="0076401B" w:rsidRPr="00E44157">
        <w:rPr>
          <w:szCs w:val="26"/>
        </w:rPr>
        <w:t xml:space="preserve"> </w:t>
      </w:r>
      <w:r w:rsidR="00D03D22">
        <w:rPr>
          <w:szCs w:val="26"/>
        </w:rPr>
        <w:t xml:space="preserve">(председатель КЧС и ПБ, главный инженер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00D03D22">
        <w:rPr>
          <w:szCs w:val="26"/>
        </w:rPr>
        <w:t xml:space="preserve">) </w:t>
      </w:r>
      <w:r w:rsidR="0076401B" w:rsidRPr="00E44157">
        <w:rPr>
          <w:szCs w:val="26"/>
        </w:rPr>
        <w:t xml:space="preserve">должен лично передать (посредством телефонной связи) полученную оперативную информацию директору СЦУКС в соответствии с </w:t>
      </w:r>
      <w:r>
        <w:t xml:space="preserve">разделом </w:t>
      </w:r>
      <w:r w:rsidR="006B264F">
        <w:t>7</w:t>
      </w:r>
      <w:r>
        <w:t xml:space="preserve"> </w:t>
      </w:r>
      <w:r w:rsidR="00647DE4">
        <w:t xml:space="preserve">настоящего </w:t>
      </w:r>
      <w:r w:rsidR="00D86FBE" w:rsidRPr="00D86FBE">
        <w:t>Стандарт</w:t>
      </w:r>
      <w:r w:rsidR="00647DE4">
        <w:t>а</w:t>
      </w:r>
      <w:r w:rsidR="0076401B" w:rsidRPr="00E44157">
        <w:rPr>
          <w:szCs w:val="26"/>
        </w:rPr>
        <w:t>.</w:t>
      </w:r>
    </w:p>
    <w:p w14:paraId="6507D6E2" w14:textId="77777777" w:rsidR="0076401B" w:rsidRPr="00E214A7" w:rsidRDefault="0076401B" w:rsidP="0076401B">
      <w:pPr>
        <w:pStyle w:val="af8"/>
        <w:ind w:firstLine="0"/>
        <w:rPr>
          <w:szCs w:val="20"/>
        </w:rPr>
      </w:pPr>
    </w:p>
    <w:p w14:paraId="78CB7A5C" w14:textId="77777777" w:rsidR="0076401B" w:rsidRPr="00A328EF" w:rsidRDefault="00F45324" w:rsidP="0076401B">
      <w:pPr>
        <w:rPr>
          <w:b/>
          <w:szCs w:val="26"/>
        </w:rPr>
      </w:pPr>
      <w:r>
        <w:rPr>
          <w:b/>
          <w:szCs w:val="26"/>
        </w:rPr>
        <w:t>ОД</w:t>
      </w:r>
      <w:r w:rsidR="0076401B" w:rsidRPr="00A328EF">
        <w:rPr>
          <w:b/>
          <w:szCs w:val="26"/>
        </w:rPr>
        <w:t xml:space="preserve"> СЦУКС</w:t>
      </w:r>
      <w:r w:rsidR="0076401B" w:rsidRPr="00A328EF">
        <w:rPr>
          <w:szCs w:val="26"/>
        </w:rPr>
        <w:t>, при получении информации о происшествии 2-го уровн</w:t>
      </w:r>
      <w:r w:rsidR="00A328EF" w:rsidRPr="00A328EF">
        <w:rPr>
          <w:szCs w:val="26"/>
        </w:rPr>
        <w:t>я</w:t>
      </w:r>
      <w:r w:rsidR="0076401B" w:rsidRPr="00A328EF">
        <w:rPr>
          <w:szCs w:val="26"/>
        </w:rPr>
        <w:t>, должен:</w:t>
      </w:r>
    </w:p>
    <w:p w14:paraId="31220898" w14:textId="77777777" w:rsidR="0076401B" w:rsidRDefault="0076401B" w:rsidP="002D1B70">
      <w:pPr>
        <w:pStyle w:val="23"/>
        <w:numPr>
          <w:ilvl w:val="0"/>
          <w:numId w:val="19"/>
        </w:numPr>
        <w:tabs>
          <w:tab w:val="left" w:pos="539"/>
        </w:tabs>
        <w:spacing w:before="120" w:after="0" w:line="240" w:lineRule="auto"/>
        <w:ind w:left="538" w:hanging="357"/>
        <w:jc w:val="both"/>
        <w:rPr>
          <w:rFonts w:eastAsia="Times New Roman"/>
          <w:sz w:val="24"/>
          <w:szCs w:val="26"/>
          <w:lang w:eastAsia="ru-RU"/>
        </w:rPr>
      </w:pPr>
      <w:r w:rsidRPr="00A30BFB">
        <w:rPr>
          <w:rFonts w:eastAsia="Times New Roman"/>
          <w:sz w:val="24"/>
          <w:szCs w:val="26"/>
          <w:lang w:eastAsia="ru-RU"/>
        </w:rPr>
        <w:t xml:space="preserve">при необходимости проверить полученную информацию в </w:t>
      </w:r>
      <w:r w:rsidR="004C466C" w:rsidRPr="004C466C">
        <w:rPr>
          <w:rFonts w:eastAsia="Times New Roman"/>
          <w:sz w:val="24"/>
          <w:szCs w:val="26"/>
          <w:lang w:eastAsia="ru-RU"/>
        </w:rPr>
        <w:t>ДДС Общества Группы</w:t>
      </w:r>
      <w:r w:rsidRPr="00A30BFB">
        <w:rPr>
          <w:rFonts w:eastAsia="Times New Roman"/>
          <w:sz w:val="24"/>
          <w:szCs w:val="26"/>
          <w:lang w:eastAsia="ru-RU"/>
        </w:rPr>
        <w:t xml:space="preserve"> (или у работника</w:t>
      </w:r>
      <w:r w:rsidR="00A703AB">
        <w:rPr>
          <w:rFonts w:eastAsia="Times New Roman"/>
          <w:sz w:val="24"/>
          <w:szCs w:val="26"/>
          <w:lang w:eastAsia="ru-RU"/>
        </w:rPr>
        <w:t xml:space="preserve"> </w:t>
      </w:r>
      <w:r w:rsidR="0011106A" w:rsidRPr="00E45652">
        <w:rPr>
          <w:color w:val="000000"/>
          <w:sz w:val="24"/>
          <w:szCs w:val="26"/>
        </w:rPr>
        <w:t>Обществ</w:t>
      </w:r>
      <w:r w:rsidR="0011106A">
        <w:rPr>
          <w:color w:val="000000"/>
          <w:szCs w:val="26"/>
        </w:rPr>
        <w:t>а</w:t>
      </w:r>
      <w:r w:rsidR="0011106A" w:rsidRPr="00E45652">
        <w:rPr>
          <w:color w:val="000000"/>
          <w:sz w:val="24"/>
          <w:szCs w:val="26"/>
        </w:rPr>
        <w:t xml:space="preserve"> Группы</w:t>
      </w:r>
      <w:r w:rsidRPr="00A30BFB">
        <w:rPr>
          <w:rFonts w:eastAsia="Times New Roman"/>
          <w:sz w:val="24"/>
          <w:szCs w:val="26"/>
          <w:lang w:eastAsia="ru-RU"/>
        </w:rPr>
        <w:t xml:space="preserve">, направившего сообщение); </w:t>
      </w:r>
    </w:p>
    <w:p w14:paraId="01B07BBA" w14:textId="77777777" w:rsidR="0076401B" w:rsidRPr="00A30BFB" w:rsidRDefault="0076401B" w:rsidP="002D1B70">
      <w:pPr>
        <w:pStyle w:val="23"/>
        <w:numPr>
          <w:ilvl w:val="0"/>
          <w:numId w:val="19"/>
        </w:numPr>
        <w:tabs>
          <w:tab w:val="left" w:pos="539"/>
        </w:tabs>
        <w:spacing w:before="120" w:after="0" w:line="240" w:lineRule="auto"/>
        <w:ind w:left="538" w:hanging="357"/>
        <w:jc w:val="both"/>
        <w:rPr>
          <w:rFonts w:eastAsia="Times New Roman"/>
          <w:sz w:val="24"/>
          <w:szCs w:val="26"/>
          <w:lang w:eastAsia="ru-RU"/>
        </w:rPr>
      </w:pPr>
      <w:r w:rsidRPr="00A30434">
        <w:rPr>
          <w:rFonts w:eastAsia="Times New Roman"/>
          <w:sz w:val="24"/>
          <w:szCs w:val="26"/>
          <w:lang w:eastAsia="ru-RU"/>
        </w:rPr>
        <w:t>немедленно</w:t>
      </w:r>
      <w:r w:rsidRPr="00127206">
        <w:rPr>
          <w:rFonts w:eastAsia="Times New Roman"/>
          <w:sz w:val="24"/>
          <w:szCs w:val="26"/>
          <w:lang w:eastAsia="ru-RU"/>
        </w:rPr>
        <w:t xml:space="preserve"> лично передать (посредством телефонной связи) полученную оперативную информацию директору СЦУКС</w:t>
      </w:r>
      <w:r>
        <w:rPr>
          <w:rFonts w:eastAsia="Times New Roman"/>
          <w:sz w:val="24"/>
          <w:szCs w:val="26"/>
          <w:lang w:eastAsia="ru-RU"/>
        </w:rPr>
        <w:t>;</w:t>
      </w:r>
    </w:p>
    <w:p w14:paraId="6A872D24" w14:textId="77777777" w:rsidR="0076401B" w:rsidRPr="00EF1D24" w:rsidRDefault="00E713E8" w:rsidP="002D1B70">
      <w:pPr>
        <w:pStyle w:val="23"/>
        <w:numPr>
          <w:ilvl w:val="0"/>
          <w:numId w:val="19"/>
        </w:numPr>
        <w:tabs>
          <w:tab w:val="left" w:pos="539"/>
        </w:tabs>
        <w:spacing w:before="120" w:after="0" w:line="240" w:lineRule="auto"/>
        <w:ind w:left="538" w:hanging="357"/>
        <w:jc w:val="both"/>
        <w:rPr>
          <w:rFonts w:eastAsia="Times New Roman"/>
          <w:sz w:val="24"/>
          <w:szCs w:val="24"/>
          <w:lang w:eastAsia="ru-RU"/>
        </w:rPr>
      </w:pPr>
      <w:r w:rsidRPr="00EF1D24">
        <w:rPr>
          <w:rFonts w:eastAsia="Times New Roman"/>
          <w:sz w:val="24"/>
          <w:szCs w:val="24"/>
          <w:lang w:eastAsia="ru-RU"/>
        </w:rPr>
        <w:tab/>
      </w:r>
      <w:r w:rsidR="0076401B" w:rsidRPr="00EF1D24">
        <w:rPr>
          <w:rFonts w:eastAsia="Times New Roman"/>
          <w:sz w:val="24"/>
          <w:szCs w:val="24"/>
          <w:lang w:eastAsia="ru-RU"/>
        </w:rPr>
        <w:t xml:space="preserve">в Донесении </w:t>
      </w:r>
      <w:r w:rsidR="009A1BE2">
        <w:rPr>
          <w:rFonts w:eastAsia="Times New Roman"/>
          <w:sz w:val="24"/>
          <w:szCs w:val="24"/>
          <w:lang w:eastAsia="ru-RU"/>
        </w:rPr>
        <w:t xml:space="preserve">по </w:t>
      </w:r>
      <w:r w:rsidR="0076401B" w:rsidRPr="00EF1D24">
        <w:rPr>
          <w:rFonts w:eastAsia="Times New Roman"/>
          <w:sz w:val="24"/>
          <w:szCs w:val="24"/>
          <w:lang w:eastAsia="ru-RU"/>
        </w:rPr>
        <w:t>форм</w:t>
      </w:r>
      <w:r w:rsidR="009A1BE2">
        <w:rPr>
          <w:rFonts w:eastAsia="Times New Roman"/>
          <w:sz w:val="24"/>
          <w:szCs w:val="24"/>
          <w:lang w:eastAsia="ru-RU"/>
        </w:rPr>
        <w:t>е</w:t>
      </w:r>
      <w:r w:rsidR="0076401B" w:rsidRPr="00EF1D24">
        <w:rPr>
          <w:rFonts w:eastAsia="Times New Roman"/>
          <w:sz w:val="24"/>
          <w:szCs w:val="24"/>
          <w:lang w:eastAsia="ru-RU"/>
        </w:rPr>
        <w:t xml:space="preserve"> ОД-1 </w:t>
      </w:r>
      <w:r w:rsidR="009A1BE2">
        <w:rPr>
          <w:rFonts w:eastAsia="Times New Roman"/>
          <w:sz w:val="24"/>
          <w:szCs w:val="24"/>
          <w:lang w:eastAsia="ru-RU"/>
        </w:rPr>
        <w:t>(</w:t>
      </w:r>
      <w:r w:rsidR="00EC12BD">
        <w:rPr>
          <w:rFonts w:eastAsia="Times New Roman"/>
          <w:sz w:val="24"/>
          <w:szCs w:val="24"/>
          <w:lang w:eastAsia="ru-RU"/>
        </w:rPr>
        <w:t>П</w:t>
      </w:r>
      <w:r w:rsidR="0076401B" w:rsidRPr="00EF1D24">
        <w:rPr>
          <w:rFonts w:eastAsia="Times New Roman"/>
          <w:sz w:val="24"/>
          <w:szCs w:val="24"/>
          <w:lang w:eastAsia="ru-RU"/>
        </w:rPr>
        <w:t xml:space="preserve">риложение </w:t>
      </w:r>
      <w:r w:rsidR="007B7A9D" w:rsidRPr="00EF1D24">
        <w:rPr>
          <w:iCs/>
          <w:sz w:val="24"/>
          <w:szCs w:val="24"/>
        </w:rPr>
        <w:t>1</w:t>
      </w:r>
      <w:r w:rsidR="0076401B" w:rsidRPr="00EF1D24">
        <w:rPr>
          <w:iCs/>
          <w:sz w:val="24"/>
          <w:szCs w:val="24"/>
        </w:rPr>
        <w:t xml:space="preserve"> </w:t>
      </w:r>
      <w:r w:rsidR="0076554E">
        <w:rPr>
          <w:iCs/>
          <w:sz w:val="24"/>
          <w:szCs w:val="24"/>
        </w:rPr>
        <w:t xml:space="preserve">к </w:t>
      </w:r>
      <w:r w:rsidR="00EF1D24" w:rsidRPr="00EF1D24">
        <w:rPr>
          <w:sz w:val="24"/>
          <w:szCs w:val="24"/>
        </w:rPr>
        <w:t>Стандарт</w:t>
      </w:r>
      <w:r w:rsidR="0076554E">
        <w:rPr>
          <w:sz w:val="24"/>
          <w:szCs w:val="24"/>
        </w:rPr>
        <w:t>у</w:t>
      </w:r>
      <w:r w:rsidR="00EF1D24" w:rsidRPr="00EF1D24">
        <w:rPr>
          <w:sz w:val="24"/>
          <w:szCs w:val="24"/>
        </w:rPr>
        <w:t xml:space="preserve"> Компании «</w:t>
      </w:r>
      <w:r w:rsidR="00EF1D24" w:rsidRPr="00EF1D24">
        <w:rPr>
          <w:bCs/>
          <w:sz w:val="24"/>
          <w:szCs w:val="24"/>
        </w:rPr>
        <w:t xml:space="preserve">Табель срочных донесений по вопросам гражданской обороны, предупреждению, ликвидации </w:t>
      </w:r>
      <w:r w:rsidR="004E3A15" w:rsidRPr="005F6159">
        <w:rPr>
          <w:color w:val="000000"/>
          <w:sz w:val="24"/>
          <w:szCs w:val="24"/>
        </w:rPr>
        <w:t>чрезвычайных ситуаций</w:t>
      </w:r>
      <w:r w:rsidR="00EF1D24" w:rsidRPr="00EF1D24">
        <w:rPr>
          <w:bCs/>
          <w:sz w:val="24"/>
          <w:szCs w:val="24"/>
        </w:rPr>
        <w:t>, пожарной и экологической безопасности</w:t>
      </w:r>
      <w:r w:rsidR="00EF1D24" w:rsidRPr="00EF1D24">
        <w:rPr>
          <w:sz w:val="24"/>
          <w:szCs w:val="24"/>
        </w:rPr>
        <w:t xml:space="preserve">» </w:t>
      </w:r>
      <w:r w:rsidR="004E3A15">
        <w:rPr>
          <w:sz w:val="24"/>
          <w:szCs w:val="24"/>
        </w:rPr>
        <w:br/>
      </w:r>
      <w:r w:rsidR="008F01EB" w:rsidRPr="006B19E1">
        <w:rPr>
          <w:bCs/>
          <w:sz w:val="24"/>
        </w:rPr>
        <w:t>№</w:t>
      </w:r>
      <w:r w:rsidR="008F01EB">
        <w:rPr>
          <w:bCs/>
        </w:rPr>
        <w:t> </w:t>
      </w:r>
      <w:r w:rsidR="008F01EB" w:rsidRPr="006B19E1">
        <w:rPr>
          <w:bCs/>
          <w:sz w:val="24"/>
        </w:rPr>
        <w:t>П3-</w:t>
      </w:r>
      <w:r w:rsidR="00F53B72" w:rsidRPr="0056074C">
        <w:rPr>
          <w:bCs/>
          <w:sz w:val="24"/>
          <w:szCs w:val="24"/>
        </w:rPr>
        <w:t>05 С-0227</w:t>
      </w:r>
      <w:r w:rsidR="0076401B" w:rsidRPr="00EF1D24">
        <w:rPr>
          <w:rFonts w:eastAsia="Times New Roman"/>
          <w:sz w:val="24"/>
          <w:szCs w:val="24"/>
          <w:lang w:eastAsia="ru-RU"/>
        </w:rPr>
        <w:t xml:space="preserve">) заполнить нижние графы «Донесение принято (время, дата)», «Оперативный дежурный СЦУКС, принявший донесение (ФИО)» и «Подпись»; </w:t>
      </w:r>
    </w:p>
    <w:p w14:paraId="5EDB9C1D" w14:textId="59DABC86" w:rsidR="0076401B" w:rsidRPr="00A30BFB" w:rsidRDefault="00E713E8" w:rsidP="00D86FBE">
      <w:pPr>
        <w:pStyle w:val="23"/>
        <w:numPr>
          <w:ilvl w:val="0"/>
          <w:numId w:val="19"/>
        </w:numPr>
        <w:tabs>
          <w:tab w:val="left" w:pos="539"/>
        </w:tabs>
        <w:spacing w:before="120" w:after="0" w:line="240" w:lineRule="auto"/>
        <w:ind w:left="538" w:hanging="357"/>
        <w:jc w:val="both"/>
        <w:rPr>
          <w:rFonts w:eastAsia="Times New Roman"/>
          <w:sz w:val="24"/>
          <w:szCs w:val="26"/>
          <w:lang w:eastAsia="ru-RU"/>
        </w:rPr>
      </w:pPr>
      <w:r>
        <w:rPr>
          <w:rFonts w:eastAsia="Times New Roman"/>
          <w:sz w:val="24"/>
          <w:szCs w:val="26"/>
          <w:lang w:eastAsia="ru-RU"/>
        </w:rPr>
        <w:tab/>
      </w:r>
      <w:r w:rsidR="0076401B" w:rsidRPr="00D86FBE">
        <w:rPr>
          <w:rFonts w:eastAsia="Times New Roman"/>
          <w:sz w:val="24"/>
          <w:szCs w:val="24"/>
          <w:lang w:eastAsia="ru-RU"/>
        </w:rPr>
        <w:t xml:space="preserve">передать Донесение о </w:t>
      </w:r>
      <w:r w:rsidR="009A1BE2" w:rsidRPr="00D86FBE">
        <w:rPr>
          <w:rFonts w:eastAsia="Times New Roman"/>
          <w:sz w:val="24"/>
          <w:szCs w:val="24"/>
          <w:lang w:eastAsia="ru-RU"/>
        </w:rPr>
        <w:t xml:space="preserve">по </w:t>
      </w:r>
      <w:r w:rsidR="0076554E" w:rsidRPr="00D86FBE">
        <w:rPr>
          <w:rFonts w:eastAsia="Times New Roman"/>
          <w:sz w:val="24"/>
          <w:szCs w:val="24"/>
          <w:lang w:eastAsia="ru-RU"/>
        </w:rPr>
        <w:t>форм</w:t>
      </w:r>
      <w:r w:rsidR="009A1BE2" w:rsidRPr="00D86FBE">
        <w:rPr>
          <w:rFonts w:eastAsia="Times New Roman"/>
          <w:sz w:val="24"/>
          <w:szCs w:val="24"/>
          <w:lang w:eastAsia="ru-RU"/>
        </w:rPr>
        <w:t>е</w:t>
      </w:r>
      <w:r w:rsidR="0076554E" w:rsidRPr="00D86FBE">
        <w:rPr>
          <w:rFonts w:eastAsia="Times New Roman"/>
          <w:sz w:val="24"/>
          <w:szCs w:val="24"/>
          <w:lang w:eastAsia="ru-RU"/>
        </w:rPr>
        <w:t xml:space="preserve"> ОД-1 </w:t>
      </w:r>
      <w:r w:rsidR="009A1BE2" w:rsidRPr="00D86FBE">
        <w:rPr>
          <w:rFonts w:eastAsia="Times New Roman"/>
          <w:sz w:val="24"/>
          <w:szCs w:val="24"/>
          <w:lang w:eastAsia="ru-RU"/>
        </w:rPr>
        <w:t>(</w:t>
      </w:r>
      <w:r w:rsidR="0076554E" w:rsidRPr="00D86FBE">
        <w:rPr>
          <w:rFonts w:eastAsia="Times New Roman"/>
          <w:sz w:val="24"/>
          <w:szCs w:val="24"/>
          <w:lang w:eastAsia="ru-RU"/>
        </w:rPr>
        <w:t xml:space="preserve">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w:t>
      </w:r>
      <w:r w:rsidR="0076401B" w:rsidRPr="00D86FBE">
        <w:rPr>
          <w:rFonts w:eastAsia="Times New Roman"/>
          <w:sz w:val="24"/>
          <w:szCs w:val="24"/>
          <w:lang w:eastAsia="ru-RU"/>
        </w:rPr>
        <w:t>электронной или факс</w:t>
      </w:r>
      <w:r w:rsidR="009B02A9" w:rsidRPr="00D86FBE">
        <w:rPr>
          <w:rFonts w:eastAsia="Times New Roman"/>
          <w:sz w:val="24"/>
          <w:szCs w:val="24"/>
          <w:lang w:eastAsia="ru-RU"/>
        </w:rPr>
        <w:t>имильной</w:t>
      </w:r>
      <w:r w:rsidR="0076401B" w:rsidRPr="00D86FBE">
        <w:rPr>
          <w:rFonts w:eastAsia="Times New Roman"/>
          <w:sz w:val="24"/>
          <w:szCs w:val="24"/>
          <w:lang w:eastAsia="ru-RU"/>
        </w:rPr>
        <w:t xml:space="preserve"> </w:t>
      </w:r>
      <w:r w:rsidR="009B02A9" w:rsidRPr="00D86FBE">
        <w:rPr>
          <w:rFonts w:eastAsia="Times New Roman"/>
          <w:sz w:val="24"/>
          <w:szCs w:val="24"/>
          <w:lang w:eastAsia="ru-RU"/>
        </w:rPr>
        <w:t xml:space="preserve">почтой </w:t>
      </w:r>
      <w:r w:rsidR="0076401B" w:rsidRPr="00D86FBE">
        <w:rPr>
          <w:rFonts w:eastAsia="Times New Roman"/>
          <w:sz w:val="24"/>
          <w:szCs w:val="24"/>
          <w:lang w:eastAsia="ru-RU"/>
        </w:rPr>
        <w:t xml:space="preserve">в соответствии с </w:t>
      </w:r>
      <w:r w:rsidR="00FC1F71" w:rsidRPr="00D86FBE">
        <w:rPr>
          <w:rFonts w:eastAsia="Times New Roman"/>
          <w:sz w:val="24"/>
          <w:szCs w:val="24"/>
          <w:lang w:eastAsia="ru-RU"/>
        </w:rPr>
        <w:t xml:space="preserve">разделом </w:t>
      </w:r>
      <w:r w:rsidR="006B264F" w:rsidRPr="00D86FBE">
        <w:rPr>
          <w:rFonts w:eastAsia="Times New Roman"/>
          <w:sz w:val="24"/>
          <w:szCs w:val="24"/>
          <w:lang w:eastAsia="ru-RU"/>
        </w:rPr>
        <w:t>7</w:t>
      </w:r>
      <w:r w:rsidR="00FC1F71" w:rsidRPr="00D86FBE">
        <w:rPr>
          <w:rFonts w:eastAsia="Times New Roman"/>
          <w:sz w:val="24"/>
          <w:szCs w:val="24"/>
          <w:lang w:eastAsia="ru-RU"/>
        </w:rPr>
        <w:t xml:space="preserve"> </w:t>
      </w:r>
      <w:r w:rsidR="00647DE4" w:rsidRPr="00D86FBE">
        <w:rPr>
          <w:rFonts w:eastAsia="Times New Roman"/>
          <w:sz w:val="24"/>
          <w:szCs w:val="24"/>
          <w:lang w:eastAsia="ru-RU"/>
        </w:rPr>
        <w:t xml:space="preserve">настоящего </w:t>
      </w:r>
      <w:r w:rsidR="00D86FBE" w:rsidRPr="00D86FBE">
        <w:rPr>
          <w:rFonts w:eastAsia="Times New Roman"/>
          <w:sz w:val="24"/>
          <w:szCs w:val="24"/>
          <w:lang w:eastAsia="ru-RU"/>
        </w:rPr>
        <w:t>Стандарт</w:t>
      </w:r>
      <w:r w:rsidR="00647DE4" w:rsidRPr="00D86FBE">
        <w:rPr>
          <w:rFonts w:eastAsia="Times New Roman"/>
          <w:sz w:val="24"/>
          <w:szCs w:val="24"/>
          <w:lang w:eastAsia="ru-RU"/>
        </w:rPr>
        <w:t>а</w:t>
      </w:r>
      <w:r w:rsidR="0076401B" w:rsidRPr="00D86FBE">
        <w:rPr>
          <w:rFonts w:eastAsia="Times New Roman"/>
          <w:sz w:val="24"/>
          <w:szCs w:val="24"/>
          <w:lang w:eastAsia="ru-RU"/>
        </w:rPr>
        <w:t>:</w:t>
      </w:r>
    </w:p>
    <w:p w14:paraId="2A00F3CE" w14:textId="629CF7F4" w:rsidR="0076401B" w:rsidRPr="00F903FF" w:rsidRDefault="0076401B"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sidRPr="003A71F4">
        <w:rPr>
          <w:rFonts w:eastAsia="Times New Roman"/>
          <w:sz w:val="24"/>
          <w:szCs w:val="26"/>
          <w:lang w:eastAsia="ru-RU"/>
        </w:rPr>
        <w:t>председателю КЧС и ПБ</w:t>
      </w:r>
      <w:r w:rsidR="0011106A">
        <w:rPr>
          <w:rFonts w:eastAsia="Times New Roman"/>
          <w:sz w:val="24"/>
          <w:szCs w:val="26"/>
          <w:lang w:eastAsia="ru-RU"/>
        </w:rPr>
        <w:t xml:space="preserve"> </w:t>
      </w:r>
      <w:r w:rsidR="00C20F59">
        <w:rPr>
          <w:rFonts w:eastAsia="Times New Roman"/>
          <w:sz w:val="24"/>
          <w:szCs w:val="26"/>
          <w:lang w:eastAsia="ru-RU"/>
        </w:rPr>
        <w:t>П</w:t>
      </w:r>
      <w:r w:rsidR="00FE6FFF">
        <w:rPr>
          <w:rFonts w:eastAsia="Times New Roman"/>
          <w:sz w:val="24"/>
          <w:szCs w:val="26"/>
          <w:lang w:eastAsia="ru-RU"/>
        </w:rPr>
        <w:t>АО «НК «Роснефть»</w:t>
      </w:r>
      <w:r>
        <w:rPr>
          <w:rFonts w:eastAsia="Times New Roman"/>
          <w:sz w:val="24"/>
          <w:szCs w:val="26"/>
          <w:lang w:eastAsia="ru-RU"/>
        </w:rPr>
        <w:t>;</w:t>
      </w:r>
    </w:p>
    <w:p w14:paraId="0195F590" w14:textId="77777777" w:rsidR="0076401B" w:rsidRDefault="0075389A"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sz w:val="24"/>
          <w:szCs w:val="24"/>
        </w:rPr>
        <w:t>куратору</w:t>
      </w:r>
      <w:r w:rsidRPr="00DC1E4C">
        <w:rPr>
          <w:rFonts w:eastAsia="Times New Roman"/>
          <w:sz w:val="24"/>
          <w:szCs w:val="26"/>
          <w:lang w:eastAsia="ru-RU"/>
        </w:rPr>
        <w:t xml:space="preserve"> </w:t>
      </w:r>
      <w:r w:rsidRPr="007557CA">
        <w:rPr>
          <w:rFonts w:eastAsia="Times New Roman"/>
          <w:sz w:val="24"/>
          <w:szCs w:val="26"/>
          <w:lang w:eastAsia="ru-RU"/>
        </w:rPr>
        <w:t>Обществ</w:t>
      </w:r>
      <w:r>
        <w:rPr>
          <w:rFonts w:eastAsia="Times New Roman"/>
          <w:sz w:val="24"/>
          <w:szCs w:val="26"/>
          <w:lang w:eastAsia="ru-RU"/>
        </w:rPr>
        <w:t>а</w:t>
      </w:r>
      <w:r w:rsidRPr="007557CA">
        <w:rPr>
          <w:rFonts w:eastAsia="Times New Roman"/>
          <w:sz w:val="24"/>
          <w:szCs w:val="26"/>
          <w:lang w:eastAsia="ru-RU"/>
        </w:rPr>
        <w:t xml:space="preserve"> Группы</w:t>
      </w:r>
      <w:r>
        <w:rPr>
          <w:rFonts w:eastAsia="Times New Roman"/>
          <w:sz w:val="24"/>
          <w:szCs w:val="26"/>
          <w:lang w:eastAsia="ru-RU"/>
        </w:rPr>
        <w:t>, в котором произошло оперативное событие</w:t>
      </w:r>
      <w:r w:rsidR="0076401B" w:rsidRPr="00F903FF">
        <w:rPr>
          <w:rFonts w:eastAsia="Times New Roman"/>
          <w:sz w:val="24"/>
          <w:szCs w:val="26"/>
          <w:lang w:eastAsia="ru-RU"/>
        </w:rPr>
        <w:t>;</w:t>
      </w:r>
    </w:p>
    <w:p w14:paraId="70FA52FA" w14:textId="77777777" w:rsidR="0076401B" w:rsidRDefault="0076401B"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sidRPr="00127206">
        <w:rPr>
          <w:rFonts w:eastAsia="Times New Roman"/>
          <w:sz w:val="24"/>
          <w:szCs w:val="26"/>
          <w:lang w:eastAsia="ru-RU"/>
        </w:rPr>
        <w:t>директору СЦУКС</w:t>
      </w:r>
      <w:r>
        <w:rPr>
          <w:rFonts w:eastAsia="Times New Roman"/>
          <w:sz w:val="24"/>
          <w:szCs w:val="26"/>
          <w:lang w:eastAsia="ru-RU"/>
        </w:rPr>
        <w:t>;</w:t>
      </w:r>
    </w:p>
    <w:p w14:paraId="4E4E2D78" w14:textId="66EAA491" w:rsidR="00064B92" w:rsidRPr="00E04086" w:rsidRDefault="00064B92" w:rsidP="006E640B">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bCs/>
          <w:sz w:val="24"/>
          <w:szCs w:val="24"/>
        </w:rPr>
        <w:lastRenderedPageBreak/>
        <w:t xml:space="preserve">директорам </w:t>
      </w:r>
      <w:r w:rsidR="00407665" w:rsidRPr="00407665">
        <w:rPr>
          <w:bCs/>
          <w:sz w:val="24"/>
          <w:szCs w:val="24"/>
        </w:rPr>
        <w:t>ДСПиРПБОТ</w:t>
      </w:r>
      <w:r w:rsidR="00F65079" w:rsidRPr="001B578D">
        <w:rPr>
          <w:color w:val="000000"/>
          <w:kern w:val="24"/>
          <w:szCs w:val="26"/>
        </w:rPr>
        <w:t xml:space="preserve"> </w:t>
      </w:r>
      <w:r w:rsidRPr="001B578D">
        <w:rPr>
          <w:rFonts w:eastAsia="Times New Roman"/>
          <w:sz w:val="24"/>
          <w:szCs w:val="26"/>
          <w:lang w:eastAsia="ru-RU"/>
        </w:rPr>
        <w:t>и ДиР</w:t>
      </w:r>
      <w:r w:rsidR="00895EE3" w:rsidRPr="001B578D">
        <w:rPr>
          <w:rStyle w:val="af3"/>
          <w:rFonts w:eastAsia="Times New Roman"/>
          <w:b/>
          <w:sz w:val="24"/>
          <w:szCs w:val="26"/>
          <w:lang w:eastAsia="ru-RU"/>
        </w:rPr>
        <w:footnoteReference w:id="3"/>
      </w:r>
      <w:r w:rsidRPr="001B578D">
        <w:rPr>
          <w:rFonts w:eastAsia="Times New Roman"/>
          <w:sz w:val="24"/>
          <w:szCs w:val="26"/>
          <w:lang w:eastAsia="ru-RU"/>
        </w:rPr>
        <w:t>, а также</w:t>
      </w:r>
      <w:r>
        <w:rPr>
          <w:rFonts w:eastAsia="Times New Roman"/>
          <w:sz w:val="24"/>
          <w:szCs w:val="26"/>
          <w:lang w:eastAsia="ru-RU"/>
        </w:rPr>
        <w:t xml:space="preserve">: </w:t>
      </w:r>
      <w:r w:rsidRPr="007557CA">
        <w:rPr>
          <w:rFonts w:eastAsia="Times New Roman"/>
          <w:sz w:val="24"/>
          <w:szCs w:val="26"/>
          <w:lang w:eastAsia="ru-RU"/>
        </w:rPr>
        <w:t xml:space="preserve">в зависимости от </w:t>
      </w:r>
      <w:r>
        <w:rPr>
          <w:rFonts w:eastAsia="Times New Roman"/>
          <w:sz w:val="24"/>
          <w:szCs w:val="26"/>
          <w:lang w:eastAsia="ru-RU"/>
        </w:rPr>
        <w:t>принадлежности</w:t>
      </w:r>
      <w:r w:rsidRPr="007557CA">
        <w:rPr>
          <w:rFonts w:eastAsia="Times New Roman"/>
          <w:sz w:val="24"/>
          <w:szCs w:val="26"/>
          <w:lang w:eastAsia="ru-RU"/>
        </w:rPr>
        <w:t xml:space="preserve"> Общества Группы</w:t>
      </w:r>
      <w:r>
        <w:rPr>
          <w:rFonts w:eastAsia="Times New Roman"/>
          <w:sz w:val="24"/>
          <w:szCs w:val="26"/>
          <w:lang w:eastAsia="ru-RU"/>
        </w:rPr>
        <w:t xml:space="preserve"> к соответствующему ББ –</w:t>
      </w:r>
      <w:r w:rsidRPr="007557CA">
        <w:rPr>
          <w:rFonts w:eastAsia="Times New Roman"/>
          <w:sz w:val="24"/>
          <w:szCs w:val="26"/>
          <w:lang w:eastAsia="ru-RU"/>
        </w:rPr>
        <w:t xml:space="preserve"> </w:t>
      </w:r>
      <w:r>
        <w:rPr>
          <w:rFonts w:eastAsia="Times New Roman"/>
          <w:sz w:val="24"/>
          <w:szCs w:val="26"/>
          <w:lang w:eastAsia="ru-RU"/>
        </w:rPr>
        <w:t>руководителю</w:t>
      </w:r>
      <w:r w:rsidRPr="007557CA">
        <w:rPr>
          <w:rFonts w:eastAsia="Times New Roman"/>
          <w:sz w:val="24"/>
          <w:szCs w:val="26"/>
          <w:lang w:eastAsia="ru-RU"/>
        </w:rPr>
        <w:t xml:space="preserve"> ДПБОТОС в РиД / </w:t>
      </w:r>
      <w:r w:rsidR="000D2468" w:rsidRPr="000D2468">
        <w:rPr>
          <w:rFonts w:eastAsia="Times New Roman"/>
          <w:sz w:val="24"/>
          <w:szCs w:val="26"/>
          <w:lang w:eastAsia="ru-RU"/>
        </w:rPr>
        <w:t>ДПБОТОС в ПКиЛ</w:t>
      </w:r>
      <w:r w:rsidRPr="0067214D">
        <w:rPr>
          <w:rFonts w:eastAsia="Times New Roman"/>
          <w:sz w:val="24"/>
          <w:szCs w:val="26"/>
          <w:lang w:eastAsia="ru-RU"/>
        </w:rPr>
        <w:t xml:space="preserve"> /</w:t>
      </w:r>
      <w:r w:rsidR="000D2468" w:rsidRPr="000D2468">
        <w:t xml:space="preserve"> </w:t>
      </w:r>
      <w:r w:rsidR="000D2468" w:rsidRPr="000D2468">
        <w:rPr>
          <w:rFonts w:eastAsia="Times New Roman"/>
          <w:sz w:val="24"/>
          <w:szCs w:val="26"/>
          <w:lang w:eastAsia="ru-RU"/>
        </w:rPr>
        <w:t>ДПБОТОС в НиКС</w:t>
      </w:r>
      <w:r w:rsidR="000D2468">
        <w:rPr>
          <w:rFonts w:eastAsia="Times New Roman"/>
          <w:sz w:val="24"/>
          <w:szCs w:val="26"/>
          <w:lang w:eastAsia="ru-RU"/>
        </w:rPr>
        <w:t>,</w:t>
      </w:r>
      <w:r>
        <w:rPr>
          <w:sz w:val="24"/>
          <w:szCs w:val="24"/>
        </w:rPr>
        <w:t xml:space="preserve"> либо</w:t>
      </w:r>
      <w:r w:rsidRPr="00823196">
        <w:rPr>
          <w:bCs/>
          <w:sz w:val="24"/>
          <w:szCs w:val="24"/>
        </w:rPr>
        <w:t xml:space="preserve"> </w:t>
      </w:r>
      <w:r w:rsidR="0075389A">
        <w:rPr>
          <w:bCs/>
          <w:sz w:val="24"/>
          <w:szCs w:val="24"/>
        </w:rPr>
        <w:t xml:space="preserve">руководителю </w:t>
      </w:r>
      <w:r>
        <w:rPr>
          <w:bCs/>
          <w:sz w:val="24"/>
          <w:szCs w:val="24"/>
        </w:rPr>
        <w:t xml:space="preserve">КСП – в случае, если </w:t>
      </w:r>
      <w:r w:rsidRPr="007557CA">
        <w:rPr>
          <w:rFonts w:eastAsia="Times New Roman"/>
          <w:sz w:val="24"/>
          <w:szCs w:val="26"/>
          <w:lang w:eastAsia="ru-RU"/>
        </w:rPr>
        <w:t>Обществ</w:t>
      </w:r>
      <w:r>
        <w:rPr>
          <w:rFonts w:eastAsia="Times New Roman"/>
          <w:sz w:val="24"/>
          <w:szCs w:val="26"/>
          <w:lang w:eastAsia="ru-RU"/>
        </w:rPr>
        <w:t>о</w:t>
      </w:r>
      <w:r w:rsidRPr="007557CA">
        <w:rPr>
          <w:rFonts w:eastAsia="Times New Roman"/>
          <w:sz w:val="24"/>
          <w:szCs w:val="26"/>
          <w:lang w:eastAsia="ru-RU"/>
        </w:rPr>
        <w:t xml:space="preserve"> Группы</w:t>
      </w:r>
      <w:r>
        <w:rPr>
          <w:rFonts w:eastAsia="Times New Roman"/>
          <w:sz w:val="24"/>
          <w:szCs w:val="26"/>
          <w:lang w:eastAsia="ru-RU"/>
        </w:rPr>
        <w:t xml:space="preserve"> не</w:t>
      </w:r>
      <w:r w:rsidR="0075389A">
        <w:rPr>
          <w:rFonts w:eastAsia="Times New Roman"/>
          <w:sz w:val="24"/>
          <w:szCs w:val="26"/>
          <w:lang w:eastAsia="ru-RU"/>
        </w:rPr>
        <w:t> </w:t>
      </w:r>
      <w:r>
        <w:rPr>
          <w:rFonts w:eastAsia="Times New Roman"/>
          <w:sz w:val="24"/>
          <w:szCs w:val="26"/>
          <w:lang w:eastAsia="ru-RU"/>
        </w:rPr>
        <w:t>принадлежит</w:t>
      </w:r>
      <w:r w:rsidRPr="007557CA">
        <w:rPr>
          <w:rFonts w:eastAsia="Times New Roman"/>
          <w:sz w:val="24"/>
          <w:szCs w:val="26"/>
          <w:lang w:eastAsia="ru-RU"/>
        </w:rPr>
        <w:t xml:space="preserve"> </w:t>
      </w:r>
      <w:r>
        <w:rPr>
          <w:rFonts w:eastAsia="Times New Roman"/>
          <w:sz w:val="24"/>
          <w:szCs w:val="26"/>
          <w:lang w:eastAsia="ru-RU"/>
        </w:rPr>
        <w:t>к ББ</w:t>
      </w:r>
      <w:r>
        <w:rPr>
          <w:bCs/>
          <w:sz w:val="24"/>
          <w:szCs w:val="24"/>
        </w:rPr>
        <w:t>;</w:t>
      </w:r>
    </w:p>
    <w:p w14:paraId="28332225" w14:textId="77777777" w:rsidR="0076401B" w:rsidRDefault="0076554E"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ОД</w:t>
      </w:r>
      <w:r w:rsidR="0076401B">
        <w:rPr>
          <w:rFonts w:eastAsia="Times New Roman"/>
          <w:sz w:val="24"/>
          <w:szCs w:val="26"/>
          <w:lang w:eastAsia="ru-RU"/>
        </w:rPr>
        <w:t xml:space="preserve"> ЦДУ;</w:t>
      </w:r>
    </w:p>
    <w:p w14:paraId="4CB1BF34" w14:textId="6EAC0036" w:rsidR="0076401B" w:rsidRDefault="0076401B"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 xml:space="preserve">по указанию директора СЦУКС – другим должностным лицам </w:t>
      </w:r>
      <w:r w:rsidR="00C20F59">
        <w:rPr>
          <w:rFonts w:eastAsia="Times New Roman"/>
          <w:sz w:val="24"/>
          <w:szCs w:val="26"/>
          <w:lang w:eastAsia="ru-RU"/>
        </w:rPr>
        <w:t>П</w:t>
      </w:r>
      <w:r w:rsidR="00FE6FFF">
        <w:rPr>
          <w:rFonts w:eastAsia="Times New Roman"/>
          <w:sz w:val="24"/>
          <w:szCs w:val="26"/>
          <w:lang w:eastAsia="ru-RU"/>
        </w:rPr>
        <w:t>АО «НК «Роснефть»</w:t>
      </w:r>
      <w:r w:rsidR="007C7B8C">
        <w:rPr>
          <w:rFonts w:eastAsia="Times New Roman"/>
          <w:sz w:val="24"/>
          <w:szCs w:val="26"/>
          <w:lang w:eastAsia="ru-RU"/>
        </w:rPr>
        <w:t>.</w:t>
      </w:r>
    </w:p>
    <w:p w14:paraId="5A011EF5" w14:textId="77777777" w:rsidR="00C608AD" w:rsidRPr="006F1AD7" w:rsidRDefault="00C608AD" w:rsidP="005B3225">
      <w:pPr>
        <w:pStyle w:val="S4"/>
      </w:pPr>
    </w:p>
    <w:p w14:paraId="780D7A83" w14:textId="51FDB637" w:rsidR="00C608AD" w:rsidRPr="00E04086" w:rsidRDefault="0076554E" w:rsidP="00C608AD">
      <w:pPr>
        <w:pStyle w:val="af8"/>
        <w:ind w:firstLine="0"/>
        <w:rPr>
          <w:szCs w:val="26"/>
        </w:rPr>
      </w:pPr>
      <w:r>
        <w:rPr>
          <w:b/>
        </w:rPr>
        <w:t>Руководитель</w:t>
      </w:r>
      <w:r w:rsidR="00C608AD" w:rsidRPr="004C1FE6">
        <w:rPr>
          <w:b/>
        </w:rPr>
        <w:t xml:space="preserve"> </w:t>
      </w:r>
      <w:r w:rsidR="00C608AD" w:rsidRPr="009E47C3">
        <w:rPr>
          <w:b/>
        </w:rPr>
        <w:t xml:space="preserve">ДПБОТОС в РиД / </w:t>
      </w:r>
      <w:r w:rsidR="000D2468" w:rsidRPr="000D2468">
        <w:rPr>
          <w:b/>
        </w:rPr>
        <w:t>ДПБОТОС в ПКиЛ</w:t>
      </w:r>
      <w:r w:rsidR="000D2468" w:rsidRPr="000D2468" w:rsidDel="000D2468">
        <w:rPr>
          <w:b/>
        </w:rPr>
        <w:t xml:space="preserve"> </w:t>
      </w:r>
      <w:r w:rsidR="00C608AD">
        <w:rPr>
          <w:b/>
        </w:rPr>
        <w:t xml:space="preserve">/ </w:t>
      </w:r>
      <w:r w:rsidR="000D2468" w:rsidRPr="000D2468">
        <w:rPr>
          <w:b/>
        </w:rPr>
        <w:t>ДПБОТОС в НиКС</w:t>
      </w:r>
      <w:r w:rsidR="00E75BE5" w:rsidRPr="001C7001">
        <w:t xml:space="preserve"> </w:t>
      </w:r>
      <w:r w:rsidR="00C608AD" w:rsidRPr="001C7001">
        <w:t>(в зависимости от принадлежности к соответствующему ББ</w:t>
      </w:r>
      <w:r w:rsidR="004A18C3" w:rsidRPr="004A18C3">
        <w:t xml:space="preserve"> </w:t>
      </w:r>
      <w:r w:rsidR="004A18C3">
        <w:t>Общества Группы</w:t>
      </w:r>
      <w:r w:rsidR="00C608AD" w:rsidRPr="001C7001">
        <w:t>,</w:t>
      </w:r>
      <w:r w:rsidR="00C608AD">
        <w:t xml:space="preserve"> в котором произошло происшествие)</w:t>
      </w:r>
      <w:r w:rsidR="007E13A7">
        <w:t xml:space="preserve"> </w:t>
      </w:r>
      <w:r w:rsidR="007E13A7">
        <w:rPr>
          <w:rFonts w:eastAsia="Calibri"/>
          <w:lang w:eastAsia="en-US"/>
        </w:rPr>
        <w:t xml:space="preserve">либо </w:t>
      </w:r>
      <w:r w:rsidR="0075389A">
        <w:rPr>
          <w:rFonts w:eastAsia="Calibri"/>
          <w:b/>
          <w:lang w:eastAsia="en-US"/>
        </w:rPr>
        <w:t>руководитель</w:t>
      </w:r>
      <w:r w:rsidR="00A863EC">
        <w:rPr>
          <w:rFonts w:eastAsia="Calibri"/>
          <w:b/>
          <w:lang w:eastAsia="en-US"/>
        </w:rPr>
        <w:t xml:space="preserve"> КСП</w:t>
      </w:r>
      <w:r w:rsidR="007E13A7">
        <w:t xml:space="preserve"> (если данное </w:t>
      </w:r>
      <w:r w:rsidR="007E13A7" w:rsidRPr="00631D8A">
        <w:t>Обществ</w:t>
      </w:r>
      <w:r w:rsidR="007E13A7">
        <w:t>о</w:t>
      </w:r>
      <w:r w:rsidR="007E13A7" w:rsidRPr="00631D8A">
        <w:t xml:space="preserve"> Группы</w:t>
      </w:r>
      <w:r w:rsidR="007E13A7">
        <w:t xml:space="preserve"> </w:t>
      </w:r>
      <w:r w:rsidR="007E13A7">
        <w:rPr>
          <w:rStyle w:val="urtxtemph"/>
        </w:rPr>
        <w:t xml:space="preserve">не входит в ББ) </w:t>
      </w:r>
      <w:r w:rsidR="00C608AD" w:rsidRPr="00E04086">
        <w:rPr>
          <w:szCs w:val="26"/>
        </w:rPr>
        <w:t>долж</w:t>
      </w:r>
      <w:r w:rsidR="00C608AD">
        <w:rPr>
          <w:szCs w:val="26"/>
        </w:rPr>
        <w:t>е</w:t>
      </w:r>
      <w:r w:rsidR="00C608AD" w:rsidRPr="00E04086">
        <w:rPr>
          <w:szCs w:val="26"/>
        </w:rPr>
        <w:t>н (в случае организации работы ОШ</w:t>
      </w:r>
      <w:r w:rsidR="00C608AD" w:rsidRPr="005A698F">
        <w:rPr>
          <w:szCs w:val="26"/>
        </w:rPr>
        <w:t xml:space="preserve"> </w:t>
      </w:r>
      <w:r w:rsidR="004A18C3" w:rsidRPr="00E04086">
        <w:rPr>
          <w:szCs w:val="26"/>
        </w:rPr>
        <w:t xml:space="preserve">(КЧС и ПБ) </w:t>
      </w:r>
      <w:r w:rsidR="00EE7144">
        <w:rPr>
          <w:szCs w:val="26"/>
        </w:rPr>
        <w:t>П</w:t>
      </w:r>
      <w:r w:rsidR="00FE6FFF">
        <w:rPr>
          <w:szCs w:val="26"/>
        </w:rPr>
        <w:t>АО «НК «Роснефть»</w:t>
      </w:r>
      <w:r w:rsidR="00C608AD" w:rsidRPr="00E04086">
        <w:rPr>
          <w:szCs w:val="26"/>
        </w:rPr>
        <w:t xml:space="preserve">) обеспечить сбор, анализ </w:t>
      </w:r>
      <w:r>
        <w:rPr>
          <w:szCs w:val="26"/>
        </w:rPr>
        <w:t xml:space="preserve">оперативной </w:t>
      </w:r>
      <w:r w:rsidR="00C608AD" w:rsidRPr="00E04086">
        <w:rPr>
          <w:szCs w:val="26"/>
        </w:rPr>
        <w:t xml:space="preserve">информации и передачу предложений в </w:t>
      </w:r>
      <w:r>
        <w:rPr>
          <w:szCs w:val="26"/>
        </w:rPr>
        <w:t>ОШ</w:t>
      </w:r>
      <w:r w:rsidR="00C608AD" w:rsidRPr="00E04086">
        <w:rPr>
          <w:szCs w:val="26"/>
        </w:rPr>
        <w:t xml:space="preserve"> (КЧС и ПБ) </w:t>
      </w:r>
      <w:r w:rsidR="001F6A64">
        <w:rPr>
          <w:szCs w:val="26"/>
        </w:rPr>
        <w:t>П</w:t>
      </w:r>
      <w:r w:rsidR="00FE6FFF">
        <w:rPr>
          <w:szCs w:val="26"/>
        </w:rPr>
        <w:t>АО «НК «Роснефть»</w:t>
      </w:r>
      <w:r w:rsidR="00C608AD">
        <w:rPr>
          <w:szCs w:val="26"/>
        </w:rPr>
        <w:t xml:space="preserve"> </w:t>
      </w:r>
      <w:r w:rsidR="00C608AD" w:rsidRPr="00E04086">
        <w:rPr>
          <w:szCs w:val="26"/>
        </w:rPr>
        <w:t>для выработки решения по ликвидации последствий ЧС, происшествия.</w:t>
      </w:r>
    </w:p>
    <w:p w14:paraId="3821E7CE" w14:textId="77777777" w:rsidR="0076401B" w:rsidRPr="00E214A7" w:rsidRDefault="0076401B" w:rsidP="0076401B">
      <w:pPr>
        <w:pStyle w:val="af8"/>
        <w:ind w:firstLine="0"/>
        <w:rPr>
          <w:szCs w:val="20"/>
        </w:rPr>
      </w:pPr>
    </w:p>
    <w:p w14:paraId="07C69930" w14:textId="0B5EBBA6" w:rsidR="0076401B" w:rsidRDefault="0076401B" w:rsidP="0076401B">
      <w:pPr>
        <w:rPr>
          <w:szCs w:val="26"/>
        </w:rPr>
      </w:pPr>
      <w:r w:rsidRPr="00446D05">
        <w:rPr>
          <w:b/>
          <w:szCs w:val="26"/>
        </w:rPr>
        <w:t xml:space="preserve">Директор </w:t>
      </w:r>
      <w:r w:rsidRPr="00F22ACD">
        <w:rPr>
          <w:b/>
          <w:szCs w:val="26"/>
        </w:rPr>
        <w:t>СЦУКС</w:t>
      </w:r>
      <w:r w:rsidRPr="00F22ACD">
        <w:rPr>
          <w:szCs w:val="26"/>
        </w:rPr>
        <w:t xml:space="preserve"> </w:t>
      </w:r>
      <w:r>
        <w:rPr>
          <w:szCs w:val="26"/>
        </w:rPr>
        <w:t xml:space="preserve">должен </w:t>
      </w:r>
      <w:r w:rsidRPr="00E44157">
        <w:rPr>
          <w:szCs w:val="26"/>
        </w:rPr>
        <w:t xml:space="preserve">лично передать (посредством телефонной связи) полученную оперативную информацию </w:t>
      </w:r>
      <w:r w:rsidRPr="003227DA">
        <w:rPr>
          <w:szCs w:val="26"/>
        </w:rPr>
        <w:t>п</w:t>
      </w:r>
      <w:r w:rsidRPr="00DE7129">
        <w:rPr>
          <w:szCs w:val="26"/>
        </w:rPr>
        <w:t xml:space="preserve">редседателю </w:t>
      </w:r>
      <w:r w:rsidR="0011106A" w:rsidRPr="00DE7129">
        <w:rPr>
          <w:szCs w:val="26"/>
        </w:rPr>
        <w:t>КЧС</w:t>
      </w:r>
      <w:r w:rsidR="0011106A">
        <w:rPr>
          <w:szCs w:val="26"/>
        </w:rPr>
        <w:t> </w:t>
      </w:r>
      <w:r w:rsidR="0011106A" w:rsidRPr="00DE7129">
        <w:rPr>
          <w:szCs w:val="26"/>
        </w:rPr>
        <w:t>и</w:t>
      </w:r>
      <w:r w:rsidR="0011106A">
        <w:rPr>
          <w:szCs w:val="26"/>
        </w:rPr>
        <w:t> </w:t>
      </w:r>
      <w:r w:rsidRPr="00DE7129">
        <w:rPr>
          <w:szCs w:val="26"/>
        </w:rPr>
        <w:t>ПБ</w:t>
      </w:r>
      <w:r>
        <w:rPr>
          <w:szCs w:val="26"/>
        </w:rPr>
        <w:t xml:space="preserve"> </w:t>
      </w:r>
      <w:r w:rsidR="007E13A7">
        <w:rPr>
          <w:szCs w:val="26"/>
        </w:rPr>
        <w:t>П</w:t>
      </w:r>
      <w:r w:rsidR="00FE6FFF">
        <w:rPr>
          <w:szCs w:val="26"/>
        </w:rPr>
        <w:t>АО «НК «Роснефть»</w:t>
      </w:r>
      <w:r>
        <w:rPr>
          <w:szCs w:val="26"/>
        </w:rPr>
        <w:t>.</w:t>
      </w:r>
    </w:p>
    <w:p w14:paraId="68EF879F" w14:textId="77777777" w:rsidR="00FC2017" w:rsidRPr="006F1AD7" w:rsidRDefault="00FC2017" w:rsidP="003A0460">
      <w:pPr>
        <w:pStyle w:val="S4"/>
      </w:pPr>
    </w:p>
    <w:p w14:paraId="4832E003" w14:textId="77777777" w:rsidR="00FC2017" w:rsidRPr="006F1AD7" w:rsidRDefault="00FC2017" w:rsidP="003A0460">
      <w:pPr>
        <w:pStyle w:val="S4"/>
      </w:pPr>
    </w:p>
    <w:p w14:paraId="62C8B997" w14:textId="77777777" w:rsidR="006D11F1" w:rsidRPr="00506D5A" w:rsidRDefault="00923FCB" w:rsidP="002D1B70">
      <w:pPr>
        <w:pStyle w:val="S20"/>
        <w:numPr>
          <w:ilvl w:val="1"/>
          <w:numId w:val="31"/>
        </w:numPr>
        <w:tabs>
          <w:tab w:val="left" w:pos="567"/>
        </w:tabs>
        <w:ind w:left="0" w:firstLine="0"/>
        <w:rPr>
          <w:rStyle w:val="36"/>
          <w:rFonts w:cs="Times New Roman"/>
          <w:b/>
          <w:bCs w:val="0"/>
          <w:sz w:val="24"/>
          <w:szCs w:val="24"/>
        </w:rPr>
      </w:pPr>
      <w:bookmarkStart w:id="65" w:name="_Toc413748246"/>
      <w:bookmarkStart w:id="66" w:name="_Toc17458170"/>
      <w:r w:rsidRPr="00952CB5">
        <w:rPr>
          <w:rStyle w:val="36"/>
          <w:rFonts w:cs="Times New Roman"/>
          <w:b/>
          <w:bCs w:val="0"/>
          <w:caps w:val="0"/>
          <w:sz w:val="24"/>
          <w:szCs w:val="24"/>
        </w:rPr>
        <w:t>ПОРЯДОК ОПЕРАТИВНОГО ИНФОРМИРОВАНИЯ О ПРОИСШЕСТВИ</w:t>
      </w:r>
      <w:r w:rsidR="00A16721">
        <w:rPr>
          <w:rStyle w:val="36"/>
          <w:rFonts w:cs="Times New Roman"/>
          <w:b/>
          <w:bCs w:val="0"/>
          <w:caps w:val="0"/>
          <w:sz w:val="24"/>
          <w:szCs w:val="24"/>
        </w:rPr>
        <w:t>И</w:t>
      </w:r>
      <w:r>
        <w:rPr>
          <w:rStyle w:val="36"/>
          <w:rFonts w:cs="Times New Roman"/>
          <w:b/>
          <w:bCs w:val="0"/>
          <w:caps w:val="0"/>
          <w:sz w:val="24"/>
          <w:szCs w:val="24"/>
        </w:rPr>
        <w:br/>
      </w:r>
      <w:r w:rsidRPr="00952CB5">
        <w:rPr>
          <w:rStyle w:val="36"/>
          <w:rFonts w:cs="Times New Roman"/>
          <w:b/>
          <w:bCs w:val="0"/>
          <w:caps w:val="0"/>
          <w:sz w:val="24"/>
          <w:szCs w:val="24"/>
        </w:rPr>
        <w:t>3-ГО</w:t>
      </w:r>
      <w:r w:rsidRPr="00506D5A">
        <w:rPr>
          <w:rStyle w:val="36"/>
          <w:rFonts w:cs="Times New Roman"/>
          <w:b/>
          <w:bCs w:val="0"/>
          <w:caps w:val="0"/>
          <w:sz w:val="24"/>
          <w:szCs w:val="24"/>
        </w:rPr>
        <w:t xml:space="preserve"> УРОВНЯ</w:t>
      </w:r>
      <w:bookmarkEnd w:id="65"/>
      <w:bookmarkEnd w:id="66"/>
    </w:p>
    <w:p w14:paraId="4984C247" w14:textId="77777777" w:rsidR="00B1700B" w:rsidRPr="003A0460" w:rsidRDefault="00B1700B" w:rsidP="003B4C6C">
      <w:pPr>
        <w:pStyle w:val="af8"/>
        <w:tabs>
          <w:tab w:val="left" w:pos="426"/>
        </w:tabs>
        <w:ind w:firstLine="0"/>
      </w:pPr>
    </w:p>
    <w:p w14:paraId="051DF144" w14:textId="77777777" w:rsidR="00577ABE" w:rsidRPr="003A0460" w:rsidRDefault="00300F5F" w:rsidP="00577ABE">
      <w:pPr>
        <w:pStyle w:val="af8"/>
        <w:tabs>
          <w:tab w:val="left" w:pos="426"/>
        </w:tabs>
        <w:ind w:firstLine="0"/>
      </w:pPr>
      <w:r w:rsidRPr="004C466C">
        <w:t xml:space="preserve">Работник </w:t>
      </w:r>
      <w:r w:rsidRPr="004C466C">
        <w:rPr>
          <w:color w:val="000000"/>
        </w:rPr>
        <w:t>Общества Группы</w:t>
      </w:r>
      <w:r w:rsidRPr="004C466C">
        <w:t xml:space="preserve">, обнаруживший факт </w:t>
      </w:r>
      <w:r>
        <w:rPr>
          <w:szCs w:val="26"/>
        </w:rPr>
        <w:t>оперативного события</w:t>
      </w:r>
      <w:r w:rsidRPr="004C466C">
        <w:t xml:space="preserve">, должен немедленно и с максимальным количеством фактов </w:t>
      </w:r>
      <w:r>
        <w:t xml:space="preserve">сообщить об этом </w:t>
      </w:r>
      <w:r w:rsidRPr="004C466C">
        <w:t xml:space="preserve">своему непосредственному или вышестоящему руководителю, который должен немедленно и с максимальным количеством фактов </w:t>
      </w:r>
      <w:r>
        <w:t>сообщить об этом</w:t>
      </w:r>
      <w:r w:rsidRPr="004C466C">
        <w:t xml:space="preserve"> в ДДС </w:t>
      </w:r>
      <w:r>
        <w:rPr>
          <w:color w:val="000000"/>
        </w:rPr>
        <w:t>ОГ</w:t>
      </w:r>
      <w:r w:rsidRPr="004C466C">
        <w:t xml:space="preserve"> </w:t>
      </w:r>
      <w:r w:rsidR="00822288">
        <w:t>/</w:t>
      </w:r>
      <w:r>
        <w:t xml:space="preserve"> ДД ОГ</w:t>
      </w:r>
      <w:r w:rsidRPr="004C466C">
        <w:t>.</w:t>
      </w:r>
    </w:p>
    <w:p w14:paraId="68BD7E84" w14:textId="77777777" w:rsidR="008C7867" w:rsidRPr="003A0460" w:rsidRDefault="008C7867" w:rsidP="00577ABE">
      <w:pPr>
        <w:pStyle w:val="af8"/>
        <w:tabs>
          <w:tab w:val="num" w:pos="426"/>
        </w:tabs>
        <w:ind w:firstLine="0"/>
      </w:pPr>
    </w:p>
    <w:p w14:paraId="48AB6C5D" w14:textId="77777777" w:rsidR="00B1700B" w:rsidRPr="009D43D5" w:rsidRDefault="006C22BF" w:rsidP="00B1700B">
      <w:pPr>
        <w:pStyle w:val="af8"/>
        <w:tabs>
          <w:tab w:val="left" w:pos="426"/>
        </w:tabs>
        <w:ind w:firstLine="0"/>
        <w:rPr>
          <w:szCs w:val="26"/>
        </w:rPr>
      </w:pPr>
      <w:r w:rsidRPr="006C22BF">
        <w:rPr>
          <w:b/>
        </w:rPr>
        <w:t>ДДС </w:t>
      </w:r>
      <w:r w:rsidRPr="006C22BF">
        <w:rPr>
          <w:b/>
          <w:color w:val="000000"/>
        </w:rPr>
        <w:t>ОГ</w:t>
      </w:r>
      <w:r w:rsidRPr="006C22BF">
        <w:rPr>
          <w:b/>
        </w:rPr>
        <w:t xml:space="preserve"> / ДД ОГ</w:t>
      </w:r>
      <w:r w:rsidR="00B1700B" w:rsidRPr="006C22BF">
        <w:rPr>
          <w:b/>
          <w:szCs w:val="26"/>
        </w:rPr>
        <w:t>,</w:t>
      </w:r>
      <w:r w:rsidR="00B1700B" w:rsidRPr="009D43D5">
        <w:rPr>
          <w:szCs w:val="26"/>
        </w:rPr>
        <w:t xml:space="preserve"> </w:t>
      </w:r>
      <w:r w:rsidR="00705A0D" w:rsidRPr="009D43D5">
        <w:rPr>
          <w:szCs w:val="26"/>
        </w:rPr>
        <w:t xml:space="preserve">с получением информации о происшествии </w:t>
      </w:r>
      <w:r w:rsidR="00E4794F" w:rsidRPr="00E4794F">
        <w:rPr>
          <w:szCs w:val="26"/>
        </w:rPr>
        <w:t>3-го уровня</w:t>
      </w:r>
      <w:r w:rsidR="00705A0D" w:rsidRPr="009D43D5">
        <w:rPr>
          <w:szCs w:val="26"/>
        </w:rPr>
        <w:t xml:space="preserve">, </w:t>
      </w:r>
      <w:r>
        <w:rPr>
          <w:szCs w:val="26"/>
        </w:rPr>
        <w:t>необходимо</w:t>
      </w:r>
      <w:r w:rsidR="00B1700B" w:rsidRPr="009D43D5">
        <w:rPr>
          <w:szCs w:val="26"/>
        </w:rPr>
        <w:t>:</w:t>
      </w:r>
    </w:p>
    <w:p w14:paraId="73690087" w14:textId="77777777" w:rsidR="00B1700B" w:rsidRPr="009D43D5" w:rsidRDefault="00B1700B" w:rsidP="002D1B70">
      <w:pPr>
        <w:pStyle w:val="af8"/>
        <w:numPr>
          <w:ilvl w:val="0"/>
          <w:numId w:val="20"/>
        </w:numPr>
        <w:tabs>
          <w:tab w:val="left" w:pos="539"/>
        </w:tabs>
        <w:spacing w:before="120"/>
        <w:ind w:left="538" w:hanging="357"/>
        <w:rPr>
          <w:szCs w:val="26"/>
        </w:rPr>
      </w:pPr>
      <w:r w:rsidRPr="009D43D5">
        <w:rPr>
          <w:szCs w:val="26"/>
        </w:rPr>
        <w:t xml:space="preserve">принять и записать передаваемую информацию в журнал учёта по форме, установленной в </w:t>
      </w:r>
      <w:r w:rsidR="00020BED" w:rsidRPr="009D43D5">
        <w:rPr>
          <w:szCs w:val="26"/>
        </w:rPr>
        <w:t>Обществе Группы</w:t>
      </w:r>
      <w:r w:rsidRPr="009D43D5">
        <w:rPr>
          <w:szCs w:val="26"/>
        </w:rPr>
        <w:t>;</w:t>
      </w:r>
    </w:p>
    <w:p w14:paraId="1E462598" w14:textId="51CF92B6" w:rsidR="00B1700B" w:rsidRPr="009D43D5" w:rsidRDefault="00B1700B" w:rsidP="00F715BE">
      <w:pPr>
        <w:pStyle w:val="af8"/>
        <w:numPr>
          <w:ilvl w:val="0"/>
          <w:numId w:val="20"/>
        </w:numPr>
        <w:tabs>
          <w:tab w:val="left" w:pos="539"/>
        </w:tabs>
        <w:spacing w:before="120"/>
        <w:ind w:left="538" w:hanging="357"/>
        <w:rPr>
          <w:szCs w:val="26"/>
        </w:rPr>
      </w:pPr>
      <w:r w:rsidRPr="009D43D5">
        <w:rPr>
          <w:szCs w:val="26"/>
        </w:rPr>
        <w:t xml:space="preserve">сверить полученную информацию с критериями, установленными в </w:t>
      </w:r>
      <w:r w:rsidR="00806EE5" w:rsidRPr="009D43D5">
        <w:rPr>
          <w:szCs w:val="26"/>
        </w:rPr>
        <w:t xml:space="preserve">разделах 4 и 5 </w:t>
      </w:r>
      <w:r w:rsidR="00647DE4" w:rsidRPr="00F715BE">
        <w:rPr>
          <w:szCs w:val="26"/>
        </w:rPr>
        <w:t xml:space="preserve">настоящего </w:t>
      </w:r>
      <w:r w:rsidR="00F715BE" w:rsidRPr="00F715BE">
        <w:rPr>
          <w:szCs w:val="26"/>
        </w:rPr>
        <w:t>Стандарт</w:t>
      </w:r>
      <w:r w:rsidR="00647DE4" w:rsidRPr="00F715BE">
        <w:rPr>
          <w:szCs w:val="26"/>
        </w:rPr>
        <w:t>а</w:t>
      </w:r>
      <w:r w:rsidR="00250083" w:rsidRPr="00F715BE">
        <w:rPr>
          <w:szCs w:val="26"/>
        </w:rPr>
        <w:t xml:space="preserve"> и определить вид оперативного события</w:t>
      </w:r>
      <w:r w:rsidRPr="009D43D5">
        <w:rPr>
          <w:szCs w:val="26"/>
        </w:rPr>
        <w:t>;</w:t>
      </w:r>
    </w:p>
    <w:p w14:paraId="041CF716" w14:textId="32221643" w:rsidR="00B01273" w:rsidRPr="009D43D5" w:rsidRDefault="00EA0CC3" w:rsidP="00F715BE">
      <w:pPr>
        <w:pStyle w:val="af8"/>
        <w:numPr>
          <w:ilvl w:val="0"/>
          <w:numId w:val="20"/>
        </w:numPr>
        <w:tabs>
          <w:tab w:val="left" w:pos="539"/>
        </w:tabs>
        <w:spacing w:before="120"/>
        <w:ind w:left="538" w:hanging="357"/>
        <w:rPr>
          <w:szCs w:val="26"/>
        </w:rPr>
      </w:pPr>
      <w:r w:rsidRPr="009D43D5">
        <w:rPr>
          <w:szCs w:val="26"/>
        </w:rPr>
        <w:t xml:space="preserve">при её соответствии критериям происшествия </w:t>
      </w:r>
      <w:r w:rsidR="00E4794F" w:rsidRPr="00E4794F">
        <w:rPr>
          <w:szCs w:val="26"/>
        </w:rPr>
        <w:t>3-го уровня</w:t>
      </w:r>
      <w:r w:rsidR="00E4794F" w:rsidRPr="009D43D5">
        <w:rPr>
          <w:szCs w:val="26"/>
        </w:rPr>
        <w:t xml:space="preserve"> </w:t>
      </w:r>
      <w:r w:rsidR="00B01273" w:rsidRPr="009D43D5">
        <w:rPr>
          <w:szCs w:val="26"/>
        </w:rPr>
        <w:t xml:space="preserve">в соответствии с разделом 7 </w:t>
      </w:r>
      <w:r w:rsidR="00647DE4">
        <w:rPr>
          <w:szCs w:val="26"/>
        </w:rPr>
        <w:t xml:space="preserve">настоящего </w:t>
      </w:r>
      <w:r w:rsidR="00F715BE" w:rsidRPr="00F715BE">
        <w:rPr>
          <w:szCs w:val="26"/>
        </w:rPr>
        <w:t>Стандарт</w:t>
      </w:r>
      <w:r w:rsidR="00647DE4">
        <w:rPr>
          <w:szCs w:val="26"/>
        </w:rPr>
        <w:t>а</w:t>
      </w:r>
      <w:r w:rsidR="00B01273" w:rsidRPr="009D43D5">
        <w:rPr>
          <w:szCs w:val="26"/>
        </w:rPr>
        <w:t xml:space="preserve"> произвести устный доклад</w:t>
      </w:r>
      <w:r w:rsidR="00F9249E" w:rsidRPr="009D43D5">
        <w:rPr>
          <w:szCs w:val="26"/>
        </w:rPr>
        <w:t xml:space="preserve"> </w:t>
      </w:r>
      <w:r w:rsidR="00490CA8">
        <w:rPr>
          <w:szCs w:val="26"/>
        </w:rPr>
        <w:t>ОД</w:t>
      </w:r>
      <w:r w:rsidR="00F9249E" w:rsidRPr="009D43D5">
        <w:rPr>
          <w:szCs w:val="26"/>
        </w:rPr>
        <w:t xml:space="preserve"> СЦУКС</w:t>
      </w:r>
      <w:r w:rsidR="00B73272" w:rsidRPr="00B73272">
        <w:rPr>
          <w:szCs w:val="26"/>
        </w:rPr>
        <w:t xml:space="preserve"> </w:t>
      </w:r>
      <w:r w:rsidR="00B73272">
        <w:rPr>
          <w:szCs w:val="26"/>
        </w:rPr>
        <w:t xml:space="preserve">(предварительный доклад </w:t>
      </w:r>
      <w:r w:rsidR="00B73272" w:rsidRPr="004C2427">
        <w:rPr>
          <w:szCs w:val="26"/>
        </w:rPr>
        <w:t>руковод</w:t>
      </w:r>
      <w:r w:rsidR="00B73272">
        <w:rPr>
          <w:szCs w:val="26"/>
        </w:rPr>
        <w:t>ителю</w:t>
      </w:r>
      <w:r w:rsidR="00B73272" w:rsidRPr="004C2427">
        <w:rPr>
          <w:szCs w:val="26"/>
        </w:rPr>
        <w:t xml:space="preserve"> </w:t>
      </w:r>
      <w:r w:rsidR="00B73272" w:rsidRPr="00F715BE">
        <w:rPr>
          <w:szCs w:val="26"/>
        </w:rPr>
        <w:t>Общества Группы</w:t>
      </w:r>
      <w:r w:rsidR="00B73272">
        <w:rPr>
          <w:szCs w:val="26"/>
        </w:rPr>
        <w:t xml:space="preserve"> и/или его заместителям осуществляется по решению руководителя Общества Группы)</w:t>
      </w:r>
      <w:r w:rsidR="00F9249E" w:rsidRPr="009D43D5">
        <w:rPr>
          <w:szCs w:val="26"/>
        </w:rPr>
        <w:t>;</w:t>
      </w:r>
    </w:p>
    <w:p w14:paraId="663FC9AD" w14:textId="77777777" w:rsidR="00B1700B" w:rsidRPr="009D43D5" w:rsidRDefault="00B1700B" w:rsidP="002D1B70">
      <w:pPr>
        <w:pStyle w:val="afb"/>
        <w:numPr>
          <w:ilvl w:val="0"/>
          <w:numId w:val="20"/>
        </w:numPr>
        <w:tabs>
          <w:tab w:val="left" w:pos="539"/>
          <w:tab w:val="left" w:pos="2694"/>
        </w:tabs>
        <w:spacing w:before="120"/>
        <w:ind w:left="538" w:hanging="357"/>
        <w:rPr>
          <w:iCs/>
          <w:szCs w:val="26"/>
        </w:rPr>
      </w:pPr>
      <w:r w:rsidRPr="009D43D5">
        <w:rPr>
          <w:szCs w:val="26"/>
        </w:rPr>
        <w:t xml:space="preserve">заполнить бланк Донесения по форме </w:t>
      </w:r>
      <w:r w:rsidR="00AC5393" w:rsidRPr="009D43D5">
        <w:rPr>
          <w:szCs w:val="26"/>
        </w:rPr>
        <w:t>ОД-1</w:t>
      </w:r>
      <w:r w:rsidRPr="009D43D5">
        <w:rPr>
          <w:szCs w:val="26"/>
        </w:rPr>
        <w:t xml:space="preserve"> (</w:t>
      </w:r>
      <w:r w:rsidR="00EC12BD" w:rsidRPr="009D43D5">
        <w:rPr>
          <w:iCs/>
          <w:szCs w:val="26"/>
        </w:rPr>
        <w:t>П</w:t>
      </w:r>
      <w:r w:rsidRPr="009D43D5">
        <w:rPr>
          <w:iCs/>
          <w:szCs w:val="26"/>
        </w:rPr>
        <w:t xml:space="preserve">риложение </w:t>
      </w:r>
      <w:r w:rsidR="007B7A9D" w:rsidRPr="009D43D5">
        <w:rPr>
          <w:iCs/>
          <w:szCs w:val="24"/>
        </w:rPr>
        <w:t>1</w:t>
      </w:r>
      <w:r w:rsidR="005264A6">
        <w:rPr>
          <w:iCs/>
          <w:szCs w:val="24"/>
        </w:rPr>
        <w:t xml:space="preserve"> к </w:t>
      </w:r>
      <w:r w:rsidR="00EF1D24" w:rsidRPr="009D43D5">
        <w:rPr>
          <w:szCs w:val="24"/>
        </w:rPr>
        <w:t>Стандарт</w:t>
      </w:r>
      <w:r w:rsidR="005264A6">
        <w:rPr>
          <w:szCs w:val="24"/>
        </w:rPr>
        <w:t>у</w:t>
      </w:r>
      <w:r w:rsidR="00EF1D24" w:rsidRPr="009D43D5">
        <w:rPr>
          <w:szCs w:val="24"/>
        </w:rPr>
        <w:t xml:space="preserve"> Компании «</w:t>
      </w:r>
      <w:r w:rsidR="00EF1D24" w:rsidRPr="009D43D5">
        <w:rPr>
          <w:bCs/>
          <w:szCs w:val="24"/>
        </w:rPr>
        <w:t xml:space="preserve">Табель срочных донесений по вопросам гражданской обороны, предупреждению, ликвидации </w:t>
      </w:r>
      <w:r w:rsidR="004E3A15" w:rsidRPr="009D43D5">
        <w:rPr>
          <w:szCs w:val="24"/>
        </w:rPr>
        <w:t>чрезвычайных ситуаций</w:t>
      </w:r>
      <w:r w:rsidR="00EF1D24" w:rsidRPr="009D43D5">
        <w:rPr>
          <w:bCs/>
          <w:szCs w:val="24"/>
        </w:rPr>
        <w:t>, пожарной и экологической безопасности</w:t>
      </w:r>
      <w:r w:rsidR="00EF1D24" w:rsidRPr="009D43D5">
        <w:rPr>
          <w:szCs w:val="24"/>
        </w:rPr>
        <w:t xml:space="preserve">» </w:t>
      </w:r>
      <w:r w:rsidR="004E3A15" w:rsidRPr="009D43D5">
        <w:rPr>
          <w:szCs w:val="24"/>
        </w:rPr>
        <w:br/>
      </w:r>
      <w:r w:rsidR="008F01EB" w:rsidRPr="009D43D5">
        <w:rPr>
          <w:bCs/>
        </w:rPr>
        <w:t>№ П3-</w:t>
      </w:r>
      <w:r w:rsidR="00F53B72" w:rsidRPr="009D43D5">
        <w:rPr>
          <w:bCs/>
        </w:rPr>
        <w:t>05 С-0227</w:t>
      </w:r>
      <w:r w:rsidRPr="009D43D5">
        <w:rPr>
          <w:iCs/>
          <w:szCs w:val="26"/>
        </w:rPr>
        <w:t>);</w:t>
      </w:r>
    </w:p>
    <w:p w14:paraId="3828E503" w14:textId="77777777" w:rsidR="00692DA8" w:rsidRPr="00E51129" w:rsidRDefault="00692DA8" w:rsidP="002D1B70">
      <w:pPr>
        <w:pStyle w:val="af8"/>
        <w:numPr>
          <w:ilvl w:val="0"/>
          <w:numId w:val="20"/>
        </w:numPr>
        <w:tabs>
          <w:tab w:val="left" w:pos="539"/>
        </w:tabs>
        <w:spacing w:before="120"/>
        <w:ind w:left="538" w:hanging="357"/>
        <w:rPr>
          <w:szCs w:val="26"/>
        </w:rPr>
      </w:pPr>
      <w:r w:rsidRPr="00E51129">
        <w:rPr>
          <w:szCs w:val="26"/>
        </w:rPr>
        <w:t xml:space="preserve">направить Донесение </w:t>
      </w:r>
      <w:r w:rsidR="005264A6" w:rsidRPr="003673FA">
        <w:t xml:space="preserve">по форме ОД-1 (Приложение 1 </w:t>
      </w:r>
      <w:r w:rsidR="005264A6">
        <w:t xml:space="preserve">к </w:t>
      </w:r>
      <w:r w:rsidR="005264A6" w:rsidRPr="009D43D5">
        <w:t>Стандарт</w:t>
      </w:r>
      <w:r w:rsidR="005264A6">
        <w:t>у</w:t>
      </w:r>
      <w:r w:rsidR="005264A6" w:rsidRPr="009D43D5">
        <w:t xml:space="preserve"> Компании «</w:t>
      </w:r>
      <w:r w:rsidR="005264A6" w:rsidRPr="003673FA">
        <w:t xml:space="preserve">Табель срочных донесений по вопросам гражданской обороны, предупреждению, ликвидации </w:t>
      </w:r>
      <w:r w:rsidR="005264A6" w:rsidRPr="009D43D5">
        <w:t>чрезвычайных ситуаций</w:t>
      </w:r>
      <w:r w:rsidR="005264A6" w:rsidRPr="003673FA">
        <w:t>, пожарной и экологической безопасности</w:t>
      </w:r>
      <w:r w:rsidR="005264A6" w:rsidRPr="009D43D5">
        <w:t xml:space="preserve">» </w:t>
      </w:r>
      <w:r w:rsidR="005264A6" w:rsidRPr="003673FA">
        <w:t>№ П3-05 С-0227)</w:t>
      </w:r>
      <w:r w:rsidR="005264A6">
        <w:t xml:space="preserve"> </w:t>
      </w:r>
      <w:r w:rsidRPr="00E51129">
        <w:rPr>
          <w:szCs w:val="26"/>
        </w:rPr>
        <w:t>электронной или факсимильной почтой:</w:t>
      </w:r>
    </w:p>
    <w:p w14:paraId="13E684E6" w14:textId="77777777" w:rsidR="00692DA8" w:rsidRPr="00E51129" w:rsidRDefault="00692DA8" w:rsidP="00692DA8">
      <w:pPr>
        <w:pStyle w:val="af8"/>
        <w:numPr>
          <w:ilvl w:val="0"/>
          <w:numId w:val="3"/>
        </w:numPr>
        <w:tabs>
          <w:tab w:val="clear" w:pos="709"/>
          <w:tab w:val="num" w:pos="539"/>
        </w:tabs>
        <w:spacing w:before="120"/>
        <w:ind w:left="896" w:hanging="357"/>
        <w:rPr>
          <w:szCs w:val="26"/>
        </w:rPr>
      </w:pPr>
      <w:r w:rsidRPr="00E51129">
        <w:rPr>
          <w:szCs w:val="26"/>
        </w:rPr>
        <w:lastRenderedPageBreak/>
        <w:t>руководителю Общества Группы (его заместителям по указанию руководителя Общества Группы) и другим должностным лицам Общества Группы по направлениям деятельности (в том числе работнику ЧС) в соответствии с порядком, установленным в Обществе Группы;</w:t>
      </w:r>
    </w:p>
    <w:p w14:paraId="0D85391C" w14:textId="6B386B2C" w:rsidR="00692DA8" w:rsidRPr="004E3A79" w:rsidRDefault="00B314AB" w:rsidP="00F715BE">
      <w:pPr>
        <w:pStyle w:val="af8"/>
        <w:numPr>
          <w:ilvl w:val="0"/>
          <w:numId w:val="3"/>
        </w:numPr>
        <w:tabs>
          <w:tab w:val="clear" w:pos="709"/>
          <w:tab w:val="num" w:pos="539"/>
        </w:tabs>
        <w:spacing w:before="120"/>
        <w:ind w:left="896" w:hanging="357"/>
        <w:rPr>
          <w:szCs w:val="26"/>
        </w:rPr>
      </w:pPr>
      <w:r>
        <w:rPr>
          <w:szCs w:val="26"/>
        </w:rPr>
        <w:t>ОД</w:t>
      </w:r>
      <w:r w:rsidR="00692DA8" w:rsidRPr="00E51129">
        <w:rPr>
          <w:szCs w:val="26"/>
        </w:rPr>
        <w:t xml:space="preserve"> СЦУКС </w:t>
      </w:r>
      <w:r w:rsidR="00B73272" w:rsidRPr="00B73272">
        <w:rPr>
          <w:szCs w:val="26"/>
        </w:rPr>
        <w:t>(</w:t>
      </w:r>
      <w:r w:rsidR="00B73272" w:rsidRPr="004E3A79">
        <w:rPr>
          <w:szCs w:val="26"/>
        </w:rPr>
        <w:t xml:space="preserve">согласованное </w:t>
      </w:r>
      <w:r w:rsidR="005264A6" w:rsidRPr="004E3A79">
        <w:rPr>
          <w:szCs w:val="26"/>
        </w:rPr>
        <w:t xml:space="preserve">заместителем руководителя Общества Группы или непосредственным руководителем </w:t>
      </w:r>
      <w:r w:rsidR="00285701" w:rsidRPr="004E3A79">
        <w:rPr>
          <w:szCs w:val="26"/>
        </w:rPr>
        <w:t>ДД ОГ</w:t>
      </w:r>
      <w:r w:rsidR="005264A6" w:rsidRPr="004E3A79">
        <w:rPr>
          <w:szCs w:val="26"/>
        </w:rPr>
        <w:t xml:space="preserve"> </w:t>
      </w:r>
      <w:r w:rsidR="0067134D" w:rsidRPr="004E3A79">
        <w:rPr>
          <w:szCs w:val="26"/>
        </w:rPr>
        <w:t>установленным в Обществе порядком</w:t>
      </w:r>
      <w:r w:rsidR="00B73272" w:rsidRPr="004E3A79">
        <w:rPr>
          <w:szCs w:val="26"/>
        </w:rPr>
        <w:t xml:space="preserve">) </w:t>
      </w:r>
      <w:r w:rsidR="00692DA8" w:rsidRPr="004E3A79">
        <w:rPr>
          <w:szCs w:val="26"/>
        </w:rPr>
        <w:t xml:space="preserve">в соответствии с </w:t>
      </w:r>
      <w:r w:rsidR="00692DA8" w:rsidRPr="00F715BE">
        <w:rPr>
          <w:szCs w:val="26"/>
        </w:rPr>
        <w:t xml:space="preserve">разделом 7 </w:t>
      </w:r>
      <w:r w:rsidR="00647DE4" w:rsidRPr="00F715BE">
        <w:rPr>
          <w:szCs w:val="26"/>
        </w:rPr>
        <w:t xml:space="preserve">настоящего </w:t>
      </w:r>
      <w:r w:rsidR="00F715BE" w:rsidRPr="00F715BE">
        <w:rPr>
          <w:szCs w:val="26"/>
        </w:rPr>
        <w:t>Стандарт</w:t>
      </w:r>
      <w:r w:rsidR="00647DE4" w:rsidRPr="00F715BE">
        <w:rPr>
          <w:szCs w:val="26"/>
        </w:rPr>
        <w:t>а</w:t>
      </w:r>
      <w:r w:rsidR="00692DA8" w:rsidRPr="004E3A79">
        <w:rPr>
          <w:szCs w:val="26"/>
        </w:rPr>
        <w:t>.</w:t>
      </w:r>
    </w:p>
    <w:p w14:paraId="4AEC9A93" w14:textId="77777777" w:rsidR="00724489" w:rsidRPr="004E3A79" w:rsidRDefault="00724489" w:rsidP="00B1700B">
      <w:pPr>
        <w:pStyle w:val="af8"/>
        <w:tabs>
          <w:tab w:val="left" w:pos="1418"/>
        </w:tabs>
        <w:ind w:firstLine="0"/>
      </w:pPr>
    </w:p>
    <w:p w14:paraId="71F2C41A" w14:textId="46EBF349" w:rsidR="00300F13" w:rsidRPr="00D45215" w:rsidRDefault="005A37D8" w:rsidP="009F3EF6">
      <w:pPr>
        <w:rPr>
          <w:szCs w:val="26"/>
        </w:rPr>
      </w:pPr>
      <w:r w:rsidRPr="004E3A79">
        <w:rPr>
          <w:szCs w:val="26"/>
        </w:rPr>
        <w:t>В случаях разливов нефти или нефтепродуктов (любой факт разлива) после согласования с руководителем Общества Группы</w:t>
      </w:r>
      <w:r w:rsidRPr="004E3A79" w:rsidDel="006121A9">
        <w:rPr>
          <w:szCs w:val="26"/>
        </w:rPr>
        <w:t xml:space="preserve"> </w:t>
      </w:r>
      <w:r w:rsidRPr="004E3A79">
        <w:rPr>
          <w:szCs w:val="26"/>
        </w:rPr>
        <w:t xml:space="preserve">(его заместителем) направить в указанные в разделе 6 </w:t>
      </w:r>
      <w:r w:rsidR="00647DE4">
        <w:rPr>
          <w:szCs w:val="26"/>
        </w:rPr>
        <w:t xml:space="preserve">настоящего </w:t>
      </w:r>
      <w:r w:rsidR="00F715BE" w:rsidRPr="00F715BE">
        <w:rPr>
          <w:szCs w:val="26"/>
        </w:rPr>
        <w:t>Стандарт</w:t>
      </w:r>
      <w:r w:rsidR="00647DE4">
        <w:rPr>
          <w:szCs w:val="26"/>
        </w:rPr>
        <w:t>а</w:t>
      </w:r>
      <w:r w:rsidRPr="004E3A79">
        <w:rPr>
          <w:szCs w:val="26"/>
        </w:rPr>
        <w:t xml:space="preserve"> территориальные органы федеральных органов исполнительной власти, орган исполнительной власти субъекта </w:t>
      </w:r>
      <w:r w:rsidR="00FE6FFF">
        <w:rPr>
          <w:szCs w:val="26"/>
        </w:rPr>
        <w:t>Российской Федерации</w:t>
      </w:r>
      <w:r w:rsidRPr="004E3A79">
        <w:rPr>
          <w:szCs w:val="26"/>
        </w:rPr>
        <w:t xml:space="preserve"> и орган местного самоуправления муниципального образования сведения, установленные в разделе 6 </w:t>
      </w:r>
      <w:r w:rsidR="00647DE4">
        <w:rPr>
          <w:szCs w:val="26"/>
        </w:rPr>
        <w:t xml:space="preserve">настоящего </w:t>
      </w:r>
      <w:r w:rsidR="00F715BE" w:rsidRPr="00F715BE">
        <w:rPr>
          <w:szCs w:val="26"/>
        </w:rPr>
        <w:t>Стандарт</w:t>
      </w:r>
      <w:r w:rsidR="00647DE4">
        <w:rPr>
          <w:szCs w:val="26"/>
        </w:rPr>
        <w:t>а</w:t>
      </w:r>
      <w:r w:rsidRPr="004E3A79">
        <w:rPr>
          <w:szCs w:val="26"/>
        </w:rPr>
        <w:t>.</w:t>
      </w:r>
    </w:p>
    <w:p w14:paraId="095A1D53" w14:textId="77777777" w:rsidR="00300F13" w:rsidRPr="00E214A7" w:rsidRDefault="00300F13" w:rsidP="009F3EF6">
      <w:pPr>
        <w:rPr>
          <w:szCs w:val="24"/>
        </w:rPr>
      </w:pPr>
    </w:p>
    <w:p w14:paraId="6123A0A3" w14:textId="221A8A03" w:rsidR="009F3EF6" w:rsidRPr="003A0460" w:rsidRDefault="00B314AB" w:rsidP="009F3EF6">
      <w:pPr>
        <w:rPr>
          <w:szCs w:val="24"/>
        </w:rPr>
      </w:pPr>
      <w:r>
        <w:rPr>
          <w:b/>
          <w:szCs w:val="24"/>
        </w:rPr>
        <w:t>ОД</w:t>
      </w:r>
      <w:r w:rsidR="004B478D" w:rsidRPr="003A0460">
        <w:rPr>
          <w:b/>
          <w:szCs w:val="24"/>
        </w:rPr>
        <w:t xml:space="preserve"> </w:t>
      </w:r>
      <w:r w:rsidR="009F3EF6" w:rsidRPr="003A0460">
        <w:rPr>
          <w:b/>
          <w:szCs w:val="24"/>
        </w:rPr>
        <w:t>СЦУКС</w:t>
      </w:r>
      <w:r w:rsidR="009F3EF6" w:rsidRPr="003A0460">
        <w:rPr>
          <w:szCs w:val="24"/>
        </w:rPr>
        <w:t xml:space="preserve"> информацию о происшествии </w:t>
      </w:r>
      <w:r w:rsidR="00E4794F" w:rsidRPr="003A0460">
        <w:rPr>
          <w:szCs w:val="24"/>
        </w:rPr>
        <w:t xml:space="preserve">3-го уровня </w:t>
      </w:r>
      <w:r w:rsidR="009F3EF6" w:rsidRPr="003A0460">
        <w:rPr>
          <w:szCs w:val="24"/>
        </w:rPr>
        <w:t xml:space="preserve">использует при составлении ежесуточной «Справки-доклада по оперативной обстановке в </w:t>
      </w:r>
      <w:r w:rsidR="00AD0ECB" w:rsidRPr="003A0460">
        <w:rPr>
          <w:szCs w:val="24"/>
        </w:rPr>
        <w:t>П</w:t>
      </w:r>
      <w:r w:rsidR="00FE6FFF">
        <w:rPr>
          <w:szCs w:val="24"/>
        </w:rPr>
        <w:t>АО «НК «Роснефть»</w:t>
      </w:r>
      <w:r w:rsidR="00682E6E">
        <w:rPr>
          <w:szCs w:val="24"/>
        </w:rPr>
        <w:t xml:space="preserve"> /</w:t>
      </w:r>
      <w:r w:rsidR="00AD0ECB" w:rsidRPr="003A0460">
        <w:rPr>
          <w:szCs w:val="24"/>
        </w:rPr>
        <w:t xml:space="preserve"> </w:t>
      </w:r>
      <w:r w:rsidR="009F3EF6" w:rsidRPr="003A0460">
        <w:rPr>
          <w:color w:val="000000"/>
          <w:szCs w:val="24"/>
        </w:rPr>
        <w:t>Обществах Группы</w:t>
      </w:r>
      <w:r w:rsidR="009F3EF6" w:rsidRPr="003A0460" w:rsidDel="00E55277">
        <w:rPr>
          <w:szCs w:val="24"/>
        </w:rPr>
        <w:t xml:space="preserve"> </w:t>
      </w:r>
      <w:r w:rsidR="009F3EF6" w:rsidRPr="003A0460">
        <w:rPr>
          <w:i/>
          <w:szCs w:val="24"/>
        </w:rPr>
        <w:t>(по состоянию на 06.00 ___.___.20__)</w:t>
      </w:r>
      <w:r w:rsidR="009F3EF6" w:rsidRPr="003A0460">
        <w:rPr>
          <w:szCs w:val="24"/>
        </w:rPr>
        <w:t>»</w:t>
      </w:r>
      <w:r w:rsidR="004A2203">
        <w:rPr>
          <w:szCs w:val="24"/>
        </w:rPr>
        <w:t xml:space="preserve"> (см. п</w:t>
      </w:r>
      <w:r w:rsidR="003C0B45">
        <w:rPr>
          <w:szCs w:val="24"/>
        </w:rPr>
        <w:t>. </w:t>
      </w:r>
      <w:r w:rsidR="004A2203">
        <w:rPr>
          <w:szCs w:val="24"/>
        </w:rPr>
        <w:t xml:space="preserve">7.1. </w:t>
      </w:r>
      <w:r w:rsidR="00647DE4">
        <w:rPr>
          <w:szCs w:val="24"/>
        </w:rPr>
        <w:t xml:space="preserve">настоящего </w:t>
      </w:r>
      <w:r w:rsidR="00F715BE" w:rsidRPr="00F715BE">
        <w:rPr>
          <w:szCs w:val="24"/>
        </w:rPr>
        <w:t>Стандарт</w:t>
      </w:r>
      <w:r w:rsidR="00647DE4">
        <w:rPr>
          <w:szCs w:val="24"/>
        </w:rPr>
        <w:t>а</w:t>
      </w:r>
      <w:r w:rsidR="004A2203">
        <w:rPr>
          <w:szCs w:val="24"/>
        </w:rPr>
        <w:t>)</w:t>
      </w:r>
      <w:r w:rsidR="009F3EF6" w:rsidRPr="003A0460">
        <w:rPr>
          <w:szCs w:val="24"/>
        </w:rPr>
        <w:t>.</w:t>
      </w:r>
    </w:p>
    <w:p w14:paraId="2ED682DB" w14:textId="77777777" w:rsidR="009F3EF6" w:rsidRPr="00F14991" w:rsidRDefault="009F3EF6" w:rsidP="009F3EF6">
      <w:pPr>
        <w:rPr>
          <w:sz w:val="22"/>
          <w:szCs w:val="24"/>
        </w:rPr>
      </w:pPr>
    </w:p>
    <w:p w14:paraId="7666C5C6" w14:textId="724E6F65" w:rsidR="006405E9" w:rsidRPr="003A0460" w:rsidRDefault="002469F5" w:rsidP="006405E9">
      <w:pPr>
        <w:pStyle w:val="af8"/>
        <w:ind w:firstLine="0"/>
      </w:pPr>
      <w:r w:rsidRPr="003A0460">
        <w:rPr>
          <w:b/>
        </w:rPr>
        <w:t xml:space="preserve">Руководитель </w:t>
      </w:r>
      <w:r w:rsidR="00223E1D" w:rsidRPr="003A0460">
        <w:rPr>
          <w:b/>
        </w:rPr>
        <w:t>службы</w:t>
      </w:r>
      <w:r w:rsidRPr="003A0460">
        <w:rPr>
          <w:b/>
        </w:rPr>
        <w:t xml:space="preserve"> ПБОТОС</w:t>
      </w:r>
      <w:r w:rsidR="00082D0D" w:rsidRPr="003A0460">
        <w:rPr>
          <w:b/>
        </w:rPr>
        <w:t xml:space="preserve"> </w:t>
      </w:r>
      <w:r w:rsidR="00B63514" w:rsidRPr="003A0460">
        <w:rPr>
          <w:b/>
        </w:rPr>
        <w:t>Общества Группы</w:t>
      </w:r>
      <w:r w:rsidR="00B63514" w:rsidRPr="003A0460">
        <w:t xml:space="preserve"> </w:t>
      </w:r>
      <w:r w:rsidR="006405E9" w:rsidRPr="003A0460">
        <w:t xml:space="preserve">с получением информации о происшествии </w:t>
      </w:r>
      <w:r w:rsidR="00E4794F" w:rsidRPr="003A0460">
        <w:t xml:space="preserve">3-го уровня </w:t>
      </w:r>
      <w:r w:rsidR="001C740A" w:rsidRPr="00C569E4">
        <w:rPr>
          <w:szCs w:val="26"/>
        </w:rPr>
        <w:t>долж</w:t>
      </w:r>
      <w:r w:rsidR="001C740A">
        <w:rPr>
          <w:szCs w:val="26"/>
        </w:rPr>
        <w:t>ен</w:t>
      </w:r>
      <w:r w:rsidR="001C740A" w:rsidRPr="00C569E4">
        <w:rPr>
          <w:szCs w:val="26"/>
        </w:rPr>
        <w:t xml:space="preserve"> </w:t>
      </w:r>
      <w:r w:rsidR="001C740A" w:rsidRPr="00A117AD">
        <w:t>в соответствии</w:t>
      </w:r>
      <w:r w:rsidR="001C740A">
        <w:rPr>
          <w:szCs w:val="26"/>
        </w:rPr>
        <w:t xml:space="preserve"> с разделом 7</w:t>
      </w:r>
      <w:r w:rsidR="001C740A" w:rsidRPr="00A117AD">
        <w:rPr>
          <w:szCs w:val="26"/>
        </w:rPr>
        <w:t xml:space="preserve"> </w:t>
      </w:r>
      <w:r w:rsidR="00647DE4">
        <w:rPr>
          <w:szCs w:val="26"/>
        </w:rPr>
        <w:t xml:space="preserve">настоящего </w:t>
      </w:r>
      <w:r w:rsidR="00364183" w:rsidRPr="00364183">
        <w:rPr>
          <w:szCs w:val="26"/>
        </w:rPr>
        <w:t>Стандарт</w:t>
      </w:r>
      <w:r w:rsidR="00647DE4">
        <w:rPr>
          <w:szCs w:val="26"/>
        </w:rPr>
        <w:t>а</w:t>
      </w:r>
      <w:r w:rsidR="001C740A" w:rsidRPr="00C569E4">
        <w:rPr>
          <w:szCs w:val="26"/>
        </w:rPr>
        <w:t xml:space="preserve"> обеспечить передачу</w:t>
      </w:r>
      <w:r w:rsidR="001C740A" w:rsidRPr="00A117AD">
        <w:rPr>
          <w:szCs w:val="26"/>
        </w:rPr>
        <w:t xml:space="preserve"> информации </w:t>
      </w:r>
      <w:r w:rsidR="001C740A">
        <w:rPr>
          <w:szCs w:val="26"/>
        </w:rPr>
        <w:t>директору</w:t>
      </w:r>
      <w:r w:rsidR="001C740A" w:rsidRPr="00A117AD">
        <w:rPr>
          <w:szCs w:val="26"/>
        </w:rPr>
        <w:t xml:space="preserve"> (работник</w:t>
      </w:r>
      <w:r w:rsidR="001C740A">
        <w:rPr>
          <w:szCs w:val="26"/>
        </w:rPr>
        <w:t>у</w:t>
      </w:r>
      <w:r w:rsidR="001C740A" w:rsidRPr="00A117AD">
        <w:rPr>
          <w:szCs w:val="26"/>
        </w:rPr>
        <w:t>)</w:t>
      </w:r>
      <w:r w:rsidR="00407665" w:rsidRPr="00407665">
        <w:t xml:space="preserve"> </w:t>
      </w:r>
      <w:r w:rsidR="00407665" w:rsidRPr="00407665">
        <w:rPr>
          <w:szCs w:val="26"/>
        </w:rPr>
        <w:t>ДСПиРПБОТ</w:t>
      </w:r>
      <w:r w:rsidR="001C740A">
        <w:t xml:space="preserve">, </w:t>
      </w:r>
      <w:r w:rsidR="001C740A">
        <w:rPr>
          <w:szCs w:val="26"/>
        </w:rPr>
        <w:t>а</w:t>
      </w:r>
      <w:r w:rsidR="00F65079">
        <w:rPr>
          <w:szCs w:val="26"/>
        </w:rPr>
        <w:t> </w:t>
      </w:r>
      <w:r w:rsidR="001C740A">
        <w:rPr>
          <w:szCs w:val="26"/>
        </w:rPr>
        <w:t xml:space="preserve">также: </w:t>
      </w:r>
      <w:r w:rsidR="001C740A" w:rsidRPr="007557CA">
        <w:rPr>
          <w:szCs w:val="26"/>
        </w:rPr>
        <w:t>в</w:t>
      </w:r>
      <w:r w:rsidR="001C740A">
        <w:rPr>
          <w:szCs w:val="26"/>
        </w:rPr>
        <w:t> </w:t>
      </w:r>
      <w:r w:rsidR="001C740A" w:rsidRPr="007557CA">
        <w:rPr>
          <w:szCs w:val="26"/>
        </w:rPr>
        <w:t xml:space="preserve">зависимости от </w:t>
      </w:r>
      <w:r w:rsidR="001C740A">
        <w:rPr>
          <w:szCs w:val="26"/>
        </w:rPr>
        <w:t>принадлежности</w:t>
      </w:r>
      <w:r w:rsidR="001C740A" w:rsidRPr="007557CA">
        <w:rPr>
          <w:szCs w:val="26"/>
        </w:rPr>
        <w:t xml:space="preserve"> Общества Группы</w:t>
      </w:r>
      <w:r w:rsidR="001C740A">
        <w:rPr>
          <w:szCs w:val="26"/>
        </w:rPr>
        <w:t xml:space="preserve"> к соответствующему ББ –</w:t>
      </w:r>
      <w:r w:rsidR="001C740A" w:rsidRPr="007557CA">
        <w:rPr>
          <w:szCs w:val="26"/>
        </w:rPr>
        <w:t xml:space="preserve"> </w:t>
      </w:r>
      <w:r w:rsidR="001C740A">
        <w:rPr>
          <w:szCs w:val="26"/>
        </w:rPr>
        <w:t>руководителю</w:t>
      </w:r>
      <w:r w:rsidR="001C740A" w:rsidRPr="007557CA">
        <w:rPr>
          <w:szCs w:val="26"/>
        </w:rPr>
        <w:t xml:space="preserve"> ДПБОТОС в РиД / </w:t>
      </w:r>
      <w:r w:rsidR="000D2468" w:rsidRPr="000D2468">
        <w:rPr>
          <w:szCs w:val="26"/>
        </w:rPr>
        <w:t>ДПБОТОС в ПКиЛ</w:t>
      </w:r>
      <w:r w:rsidR="000D2468" w:rsidRPr="000D2468" w:rsidDel="000D2468">
        <w:rPr>
          <w:szCs w:val="26"/>
        </w:rPr>
        <w:t xml:space="preserve"> </w:t>
      </w:r>
      <w:r w:rsidR="001C740A" w:rsidRPr="0067214D">
        <w:rPr>
          <w:szCs w:val="26"/>
        </w:rPr>
        <w:t xml:space="preserve">/ </w:t>
      </w:r>
      <w:r w:rsidR="000D2468" w:rsidRPr="000D2468">
        <w:rPr>
          <w:szCs w:val="26"/>
        </w:rPr>
        <w:t>ДПБОТОС в НиКС</w:t>
      </w:r>
      <w:r w:rsidR="000D2468">
        <w:rPr>
          <w:szCs w:val="26"/>
        </w:rPr>
        <w:t>,</w:t>
      </w:r>
      <w:r w:rsidR="000D2468" w:rsidRPr="000D2468" w:rsidDel="000D2468">
        <w:rPr>
          <w:szCs w:val="26"/>
        </w:rPr>
        <w:t xml:space="preserve"> </w:t>
      </w:r>
      <w:r w:rsidR="001C740A">
        <w:t xml:space="preserve">либо руководителю </w:t>
      </w:r>
      <w:r w:rsidR="001C740A">
        <w:rPr>
          <w:bCs/>
        </w:rPr>
        <w:t xml:space="preserve">КСП – в случае, если </w:t>
      </w:r>
      <w:r w:rsidR="001C740A" w:rsidRPr="007557CA">
        <w:rPr>
          <w:szCs w:val="26"/>
        </w:rPr>
        <w:t>Обществ</w:t>
      </w:r>
      <w:r w:rsidR="001C740A">
        <w:rPr>
          <w:szCs w:val="26"/>
        </w:rPr>
        <w:t>о</w:t>
      </w:r>
      <w:r w:rsidR="001C740A" w:rsidRPr="007557CA">
        <w:rPr>
          <w:szCs w:val="26"/>
        </w:rPr>
        <w:t xml:space="preserve"> Группы</w:t>
      </w:r>
      <w:r w:rsidR="001C740A">
        <w:rPr>
          <w:szCs w:val="26"/>
        </w:rPr>
        <w:t xml:space="preserve"> не принадлежит</w:t>
      </w:r>
      <w:r w:rsidR="001C740A" w:rsidRPr="007557CA">
        <w:rPr>
          <w:szCs w:val="26"/>
        </w:rPr>
        <w:t xml:space="preserve"> </w:t>
      </w:r>
      <w:r w:rsidR="001C740A">
        <w:rPr>
          <w:szCs w:val="26"/>
        </w:rPr>
        <w:t>к ББ</w:t>
      </w:r>
      <w:r w:rsidR="001C740A" w:rsidRPr="00041F0B">
        <w:rPr>
          <w:szCs w:val="26"/>
        </w:rPr>
        <w:t>.</w:t>
      </w:r>
    </w:p>
    <w:p w14:paraId="5FBE424D" w14:textId="77777777" w:rsidR="00630548" w:rsidRPr="00E214A7" w:rsidRDefault="00630548" w:rsidP="00630548">
      <w:pPr>
        <w:rPr>
          <w:szCs w:val="24"/>
        </w:rPr>
      </w:pPr>
    </w:p>
    <w:p w14:paraId="21026A1A" w14:textId="77777777" w:rsidR="00506D5A" w:rsidRPr="00E214A7" w:rsidRDefault="00506D5A" w:rsidP="00506D5A">
      <w:pPr>
        <w:rPr>
          <w:szCs w:val="24"/>
        </w:rPr>
      </w:pPr>
    </w:p>
    <w:p w14:paraId="74AD3106" w14:textId="77777777" w:rsidR="00506D5A" w:rsidRPr="00506D5A" w:rsidRDefault="00923FCB" w:rsidP="002D1B70">
      <w:pPr>
        <w:pStyle w:val="S20"/>
        <w:numPr>
          <w:ilvl w:val="1"/>
          <w:numId w:val="31"/>
        </w:numPr>
        <w:ind w:left="0" w:firstLine="0"/>
        <w:rPr>
          <w:rStyle w:val="36"/>
          <w:rFonts w:eastAsia="Calibri" w:cs="Times New Roman"/>
          <w:b/>
          <w:bCs w:val="0"/>
          <w:caps w:val="0"/>
          <w:sz w:val="24"/>
          <w:szCs w:val="24"/>
        </w:rPr>
      </w:pPr>
      <w:bookmarkStart w:id="67" w:name="_Toc17458171"/>
      <w:r w:rsidRPr="00952CB5">
        <w:rPr>
          <w:rStyle w:val="36"/>
          <w:rFonts w:cs="Times New Roman"/>
          <w:b/>
          <w:bCs w:val="0"/>
          <w:caps w:val="0"/>
          <w:sz w:val="24"/>
          <w:szCs w:val="24"/>
        </w:rPr>
        <w:t>ПОРЯДОК ИНФОРМИРОВАНИЯ О ПРОИСШЕСТВИ</w:t>
      </w:r>
      <w:r w:rsidR="00A16721">
        <w:rPr>
          <w:rStyle w:val="36"/>
          <w:rFonts w:cs="Times New Roman"/>
          <w:b/>
          <w:bCs w:val="0"/>
          <w:caps w:val="0"/>
          <w:sz w:val="24"/>
          <w:szCs w:val="24"/>
        </w:rPr>
        <w:t>И</w:t>
      </w:r>
      <w:r w:rsidRPr="00952CB5">
        <w:rPr>
          <w:rStyle w:val="36"/>
          <w:rFonts w:cs="Times New Roman"/>
          <w:b/>
          <w:bCs w:val="0"/>
          <w:caps w:val="0"/>
          <w:sz w:val="24"/>
          <w:szCs w:val="24"/>
        </w:rPr>
        <w:t xml:space="preserve"> </w:t>
      </w:r>
      <w:r>
        <w:rPr>
          <w:rStyle w:val="36"/>
          <w:rFonts w:cs="Times New Roman"/>
          <w:b/>
          <w:bCs w:val="0"/>
          <w:caps w:val="0"/>
          <w:sz w:val="24"/>
          <w:szCs w:val="24"/>
        </w:rPr>
        <w:t>4</w:t>
      </w:r>
      <w:r w:rsidRPr="00952CB5">
        <w:rPr>
          <w:rStyle w:val="36"/>
          <w:rFonts w:cs="Times New Roman"/>
          <w:b/>
          <w:bCs w:val="0"/>
          <w:caps w:val="0"/>
          <w:sz w:val="24"/>
          <w:szCs w:val="24"/>
        </w:rPr>
        <w:t>-</w:t>
      </w:r>
      <w:r w:rsidRPr="00506D5A">
        <w:rPr>
          <w:rStyle w:val="36"/>
          <w:rFonts w:cs="Times New Roman"/>
          <w:b/>
          <w:bCs w:val="0"/>
          <w:caps w:val="0"/>
          <w:sz w:val="24"/>
          <w:szCs w:val="24"/>
        </w:rPr>
        <w:t>ГО УРОВНЯ</w:t>
      </w:r>
      <w:bookmarkEnd w:id="67"/>
    </w:p>
    <w:p w14:paraId="333E9B42" w14:textId="77777777" w:rsidR="00506D5A" w:rsidRPr="00F14991" w:rsidRDefault="00506D5A" w:rsidP="003A0460">
      <w:pPr>
        <w:pStyle w:val="S4"/>
        <w:rPr>
          <w:sz w:val="22"/>
        </w:rPr>
      </w:pPr>
    </w:p>
    <w:p w14:paraId="03D6F1FF" w14:textId="77777777" w:rsidR="00284CC5" w:rsidRPr="00595220" w:rsidRDefault="00300F5F" w:rsidP="00284CC5">
      <w:pPr>
        <w:pStyle w:val="af8"/>
        <w:tabs>
          <w:tab w:val="num" w:pos="426"/>
        </w:tabs>
        <w:ind w:firstLine="0"/>
      </w:pPr>
      <w:r w:rsidRPr="004C466C">
        <w:t xml:space="preserve">Работник </w:t>
      </w:r>
      <w:r w:rsidRPr="004C466C">
        <w:rPr>
          <w:color w:val="000000"/>
        </w:rPr>
        <w:t>Общества Группы</w:t>
      </w:r>
      <w:r w:rsidRPr="004C466C">
        <w:t xml:space="preserve">, обнаруживший факт </w:t>
      </w:r>
      <w:r>
        <w:rPr>
          <w:szCs w:val="26"/>
        </w:rPr>
        <w:t>события</w:t>
      </w:r>
      <w:r w:rsidRPr="004C466C">
        <w:t xml:space="preserve">, должен немедленно и с максимальным количеством фактов </w:t>
      </w:r>
      <w:r>
        <w:t xml:space="preserve">сообщить об этом </w:t>
      </w:r>
      <w:r w:rsidRPr="004C466C">
        <w:t xml:space="preserve">своему непосредственному или вышестоящему руководителю, который должен немедленно и с максимальным количеством фактов </w:t>
      </w:r>
      <w:r>
        <w:t>сообщить об этом</w:t>
      </w:r>
      <w:r w:rsidRPr="004C466C">
        <w:t xml:space="preserve"> в ДДС </w:t>
      </w:r>
      <w:r>
        <w:rPr>
          <w:color w:val="000000"/>
        </w:rPr>
        <w:t>ОГ</w:t>
      </w:r>
      <w:r w:rsidRPr="004C466C">
        <w:t xml:space="preserve"> </w:t>
      </w:r>
      <w:r>
        <w:t>или ДД ОГ</w:t>
      </w:r>
      <w:r w:rsidRPr="004C466C">
        <w:t>.</w:t>
      </w:r>
    </w:p>
    <w:p w14:paraId="680E6DE5" w14:textId="77777777" w:rsidR="00284CC5" w:rsidRPr="00F14991" w:rsidRDefault="00284CC5" w:rsidP="003A0460">
      <w:pPr>
        <w:pStyle w:val="S4"/>
        <w:rPr>
          <w:sz w:val="22"/>
        </w:rPr>
      </w:pPr>
    </w:p>
    <w:p w14:paraId="0C9AD51E" w14:textId="77777777" w:rsidR="00284CC5" w:rsidRPr="004F5286" w:rsidRDefault="00776121" w:rsidP="00284CC5">
      <w:pPr>
        <w:pStyle w:val="af8"/>
        <w:tabs>
          <w:tab w:val="left" w:pos="426"/>
        </w:tabs>
        <w:ind w:firstLine="0"/>
      </w:pPr>
      <w:r w:rsidRPr="006C22BF">
        <w:rPr>
          <w:b/>
        </w:rPr>
        <w:t>ДДС </w:t>
      </w:r>
      <w:r w:rsidRPr="006C22BF">
        <w:rPr>
          <w:b/>
          <w:color w:val="000000"/>
        </w:rPr>
        <w:t>ОГ</w:t>
      </w:r>
      <w:r w:rsidRPr="006C22BF">
        <w:rPr>
          <w:b/>
        </w:rPr>
        <w:t xml:space="preserve"> / ДД ОГ</w:t>
      </w:r>
      <w:r w:rsidRPr="006C22BF">
        <w:rPr>
          <w:b/>
          <w:szCs w:val="26"/>
        </w:rPr>
        <w:t>,</w:t>
      </w:r>
      <w:r w:rsidR="00284CC5" w:rsidRPr="00595220">
        <w:rPr>
          <w:b/>
        </w:rPr>
        <w:t xml:space="preserve"> </w:t>
      </w:r>
      <w:r w:rsidR="00284CC5" w:rsidRPr="00C569E4">
        <w:rPr>
          <w:szCs w:val="26"/>
        </w:rPr>
        <w:t xml:space="preserve">с получением информации о происшествии </w:t>
      </w:r>
      <w:r w:rsidR="00284CC5">
        <w:rPr>
          <w:szCs w:val="26"/>
        </w:rPr>
        <w:t>4</w:t>
      </w:r>
      <w:r w:rsidR="00284CC5" w:rsidRPr="00C569E4">
        <w:rPr>
          <w:szCs w:val="26"/>
        </w:rPr>
        <w:t>-го уровня</w:t>
      </w:r>
      <w:r w:rsidR="00284CC5">
        <w:rPr>
          <w:szCs w:val="26"/>
        </w:rPr>
        <w:t xml:space="preserve">, </w:t>
      </w:r>
      <w:r>
        <w:t>необходимо</w:t>
      </w:r>
      <w:r w:rsidR="00284CC5" w:rsidRPr="004F5286">
        <w:t>:</w:t>
      </w:r>
    </w:p>
    <w:p w14:paraId="2AEE9B18" w14:textId="77777777" w:rsidR="00284CC5" w:rsidRPr="00595220" w:rsidRDefault="00284CC5" w:rsidP="002D1B70">
      <w:pPr>
        <w:pStyle w:val="af8"/>
        <w:numPr>
          <w:ilvl w:val="0"/>
          <w:numId w:val="38"/>
        </w:numPr>
        <w:tabs>
          <w:tab w:val="left" w:pos="539"/>
        </w:tabs>
        <w:spacing w:before="120"/>
        <w:ind w:left="538" w:hanging="357"/>
      </w:pPr>
      <w:r w:rsidRPr="00595220">
        <w:t xml:space="preserve">принять и записать передаваемую информацию в журнал учёта по форме, установленной в </w:t>
      </w:r>
      <w:r w:rsidRPr="00E45652">
        <w:rPr>
          <w:color w:val="000000"/>
          <w:szCs w:val="26"/>
        </w:rPr>
        <w:t>Обществ</w:t>
      </w:r>
      <w:r>
        <w:rPr>
          <w:color w:val="000000"/>
          <w:szCs w:val="26"/>
        </w:rPr>
        <w:t>е</w:t>
      </w:r>
      <w:r w:rsidRPr="00E45652">
        <w:rPr>
          <w:color w:val="000000"/>
          <w:szCs w:val="26"/>
        </w:rPr>
        <w:t xml:space="preserve"> Группы</w:t>
      </w:r>
      <w:r w:rsidRPr="00595220">
        <w:t>;</w:t>
      </w:r>
    </w:p>
    <w:p w14:paraId="1EC0AE3B" w14:textId="0E6BC179" w:rsidR="00284CC5" w:rsidRPr="00595220" w:rsidRDefault="00284CC5" w:rsidP="00364183">
      <w:pPr>
        <w:pStyle w:val="af8"/>
        <w:numPr>
          <w:ilvl w:val="0"/>
          <w:numId w:val="38"/>
        </w:numPr>
        <w:tabs>
          <w:tab w:val="left" w:pos="539"/>
        </w:tabs>
        <w:spacing w:before="120"/>
        <w:rPr>
          <w:sz w:val="20"/>
        </w:rPr>
      </w:pPr>
      <w:r w:rsidRPr="00595220">
        <w:t xml:space="preserve">сверить полученную информацию с критериями, установленными в разделах 4 и 5 </w:t>
      </w:r>
      <w:r w:rsidR="00647DE4">
        <w:t xml:space="preserve">настоящего </w:t>
      </w:r>
      <w:r w:rsidR="00364183" w:rsidRPr="00364183">
        <w:t>Стандарт</w:t>
      </w:r>
      <w:r w:rsidR="00647DE4">
        <w:t>а</w:t>
      </w:r>
      <w:r w:rsidRPr="00244AC5">
        <w:t>;</w:t>
      </w:r>
    </w:p>
    <w:p w14:paraId="60E8BDFC" w14:textId="77777777" w:rsidR="00284CC5" w:rsidRPr="00595220" w:rsidRDefault="00284CC5" w:rsidP="002D1B70">
      <w:pPr>
        <w:pStyle w:val="af8"/>
        <w:numPr>
          <w:ilvl w:val="0"/>
          <w:numId w:val="38"/>
        </w:numPr>
        <w:tabs>
          <w:tab w:val="left" w:pos="539"/>
        </w:tabs>
        <w:spacing w:before="120"/>
        <w:ind w:left="538" w:hanging="357"/>
      </w:pPr>
      <w:r w:rsidRPr="00595220">
        <w:t>при е</w:t>
      </w:r>
      <w:r>
        <w:t>ё</w:t>
      </w:r>
      <w:r w:rsidRPr="00595220">
        <w:t xml:space="preserve"> соответствии критериям происшествия 4 уровня передать данную информацию устно </w:t>
      </w:r>
      <w:r w:rsidRPr="00AD1C77">
        <w:t xml:space="preserve">руководителю </w:t>
      </w:r>
      <w:r>
        <w:t>службы</w:t>
      </w:r>
      <w:r w:rsidRPr="00AD1C77">
        <w:t xml:space="preserve"> ПБОТОС</w:t>
      </w:r>
      <w:r w:rsidRPr="00595220">
        <w:t>.</w:t>
      </w:r>
    </w:p>
    <w:p w14:paraId="5BCD615C" w14:textId="77777777" w:rsidR="00284CC5" w:rsidRPr="00E214A7" w:rsidRDefault="00284CC5" w:rsidP="003A0460">
      <w:pPr>
        <w:pStyle w:val="S4"/>
      </w:pPr>
    </w:p>
    <w:p w14:paraId="711CE714" w14:textId="50B89C77" w:rsidR="00284CC5" w:rsidRDefault="00284CC5" w:rsidP="00284CC5">
      <w:pPr>
        <w:pStyle w:val="af8"/>
        <w:ind w:firstLine="0"/>
        <w:rPr>
          <w:szCs w:val="26"/>
        </w:rPr>
      </w:pPr>
      <w:r w:rsidRPr="00AD1C77">
        <w:rPr>
          <w:b/>
          <w:szCs w:val="26"/>
        </w:rPr>
        <w:t xml:space="preserve">Руководитель </w:t>
      </w:r>
      <w:r w:rsidRPr="00711F65">
        <w:rPr>
          <w:b/>
        </w:rPr>
        <w:t>службы</w:t>
      </w:r>
      <w:r w:rsidRPr="00AD1C77">
        <w:rPr>
          <w:b/>
          <w:szCs w:val="26"/>
        </w:rPr>
        <w:t xml:space="preserve"> ПБОТОС</w:t>
      </w:r>
      <w:r w:rsidR="00FB2EED">
        <w:rPr>
          <w:b/>
          <w:szCs w:val="26"/>
        </w:rPr>
        <w:t xml:space="preserve"> </w:t>
      </w:r>
      <w:r w:rsidRPr="00C569E4">
        <w:rPr>
          <w:szCs w:val="26"/>
        </w:rPr>
        <w:t xml:space="preserve">с получением информации о происшествии </w:t>
      </w:r>
      <w:r>
        <w:rPr>
          <w:szCs w:val="26"/>
        </w:rPr>
        <w:t>4</w:t>
      </w:r>
      <w:r w:rsidRPr="00C569E4">
        <w:rPr>
          <w:szCs w:val="26"/>
        </w:rPr>
        <w:t>-го уровня</w:t>
      </w:r>
      <w:r w:rsidRPr="00E04086">
        <w:rPr>
          <w:szCs w:val="26"/>
        </w:rPr>
        <w:t xml:space="preserve"> </w:t>
      </w:r>
      <w:r w:rsidR="00FB2EED" w:rsidRPr="00C569E4">
        <w:rPr>
          <w:szCs w:val="26"/>
        </w:rPr>
        <w:t>долж</w:t>
      </w:r>
      <w:r w:rsidR="00FB2EED">
        <w:rPr>
          <w:szCs w:val="26"/>
        </w:rPr>
        <w:t>ен</w:t>
      </w:r>
      <w:r w:rsidR="00FB2EED" w:rsidRPr="00C569E4">
        <w:rPr>
          <w:szCs w:val="26"/>
        </w:rPr>
        <w:t xml:space="preserve"> обеспечить передачу</w:t>
      </w:r>
      <w:r w:rsidR="00FB2EED" w:rsidRPr="00A117AD">
        <w:rPr>
          <w:szCs w:val="26"/>
        </w:rPr>
        <w:t xml:space="preserve"> информации </w:t>
      </w:r>
      <w:r w:rsidR="00FB2EED">
        <w:rPr>
          <w:szCs w:val="26"/>
        </w:rPr>
        <w:t>директору</w:t>
      </w:r>
      <w:r w:rsidR="00FB2EED" w:rsidRPr="00A117AD">
        <w:rPr>
          <w:szCs w:val="26"/>
        </w:rPr>
        <w:t xml:space="preserve"> (работник</w:t>
      </w:r>
      <w:r w:rsidR="00FB2EED">
        <w:rPr>
          <w:szCs w:val="26"/>
        </w:rPr>
        <w:t>у</w:t>
      </w:r>
      <w:r w:rsidR="00FB2EED" w:rsidRPr="00A117AD">
        <w:rPr>
          <w:szCs w:val="26"/>
        </w:rPr>
        <w:t>)</w:t>
      </w:r>
      <w:r w:rsidR="00407665" w:rsidRPr="00407665">
        <w:t xml:space="preserve"> </w:t>
      </w:r>
      <w:r w:rsidR="00407665" w:rsidRPr="00407665">
        <w:rPr>
          <w:szCs w:val="26"/>
        </w:rPr>
        <w:t>ДСПиРПБОТ</w:t>
      </w:r>
      <w:r w:rsidR="00FB2EED">
        <w:t xml:space="preserve">, </w:t>
      </w:r>
      <w:r w:rsidR="00FB2EED">
        <w:rPr>
          <w:szCs w:val="26"/>
        </w:rPr>
        <w:t xml:space="preserve">а также: </w:t>
      </w:r>
      <w:r w:rsidR="00FB2EED" w:rsidRPr="007557CA">
        <w:rPr>
          <w:szCs w:val="26"/>
        </w:rPr>
        <w:t>в</w:t>
      </w:r>
      <w:r w:rsidR="00FB2EED">
        <w:rPr>
          <w:szCs w:val="26"/>
        </w:rPr>
        <w:t> </w:t>
      </w:r>
      <w:r w:rsidR="00FB2EED" w:rsidRPr="007557CA">
        <w:rPr>
          <w:szCs w:val="26"/>
        </w:rPr>
        <w:t xml:space="preserve">зависимости от </w:t>
      </w:r>
      <w:r w:rsidR="00FB2EED">
        <w:rPr>
          <w:szCs w:val="26"/>
        </w:rPr>
        <w:t>принадлежности</w:t>
      </w:r>
      <w:r w:rsidR="00FB2EED" w:rsidRPr="007557CA">
        <w:rPr>
          <w:szCs w:val="26"/>
        </w:rPr>
        <w:t xml:space="preserve"> Общества Группы</w:t>
      </w:r>
      <w:r w:rsidR="00FB2EED">
        <w:rPr>
          <w:szCs w:val="26"/>
        </w:rPr>
        <w:t xml:space="preserve"> к</w:t>
      </w:r>
      <w:r w:rsidR="00F65079">
        <w:rPr>
          <w:szCs w:val="26"/>
        </w:rPr>
        <w:t> </w:t>
      </w:r>
      <w:r w:rsidR="00FB2EED">
        <w:rPr>
          <w:szCs w:val="26"/>
        </w:rPr>
        <w:t>соответствующему ББ –</w:t>
      </w:r>
      <w:r w:rsidR="00FB2EED" w:rsidRPr="007557CA">
        <w:rPr>
          <w:szCs w:val="26"/>
        </w:rPr>
        <w:t xml:space="preserve"> </w:t>
      </w:r>
      <w:r w:rsidR="00FB2EED">
        <w:rPr>
          <w:szCs w:val="26"/>
        </w:rPr>
        <w:t>руководителю</w:t>
      </w:r>
      <w:r w:rsidR="00FB2EED" w:rsidRPr="007557CA">
        <w:rPr>
          <w:szCs w:val="26"/>
        </w:rPr>
        <w:t xml:space="preserve"> ДПБОТОС в РиД / </w:t>
      </w:r>
      <w:r w:rsidR="000D2468" w:rsidRPr="000D2468">
        <w:rPr>
          <w:szCs w:val="26"/>
        </w:rPr>
        <w:t>ДПБОТОС в ПКиЛ</w:t>
      </w:r>
      <w:r w:rsidR="000D2468" w:rsidRPr="000D2468" w:rsidDel="000D2468">
        <w:rPr>
          <w:szCs w:val="26"/>
        </w:rPr>
        <w:t xml:space="preserve"> </w:t>
      </w:r>
      <w:r w:rsidR="00FB2EED" w:rsidRPr="0067214D">
        <w:rPr>
          <w:szCs w:val="26"/>
        </w:rPr>
        <w:t xml:space="preserve">/ </w:t>
      </w:r>
      <w:r w:rsidR="000D2468" w:rsidRPr="000D2468">
        <w:rPr>
          <w:szCs w:val="26"/>
        </w:rPr>
        <w:t>ДПБОТОС в НиКС</w:t>
      </w:r>
      <w:r w:rsidR="000D2468">
        <w:rPr>
          <w:szCs w:val="26"/>
        </w:rPr>
        <w:t>,</w:t>
      </w:r>
      <w:r w:rsidR="000D2468" w:rsidRPr="000D2468" w:rsidDel="000D2468">
        <w:rPr>
          <w:szCs w:val="26"/>
        </w:rPr>
        <w:t xml:space="preserve"> </w:t>
      </w:r>
      <w:r w:rsidR="00FB2EED">
        <w:t xml:space="preserve">либо руководителю </w:t>
      </w:r>
      <w:r w:rsidR="00FB2EED">
        <w:rPr>
          <w:bCs/>
        </w:rPr>
        <w:t xml:space="preserve">КСП – в случае, если </w:t>
      </w:r>
      <w:r w:rsidR="00FB2EED" w:rsidRPr="007557CA">
        <w:rPr>
          <w:szCs w:val="26"/>
        </w:rPr>
        <w:t>Обществ</w:t>
      </w:r>
      <w:r w:rsidR="00FB2EED">
        <w:rPr>
          <w:szCs w:val="26"/>
        </w:rPr>
        <w:t>о</w:t>
      </w:r>
      <w:r w:rsidR="00FB2EED" w:rsidRPr="007557CA">
        <w:rPr>
          <w:szCs w:val="26"/>
        </w:rPr>
        <w:t xml:space="preserve"> Группы</w:t>
      </w:r>
      <w:r w:rsidR="00FB2EED">
        <w:rPr>
          <w:szCs w:val="26"/>
        </w:rPr>
        <w:t xml:space="preserve"> не принадлежит</w:t>
      </w:r>
      <w:r w:rsidR="00FB2EED" w:rsidRPr="007557CA">
        <w:rPr>
          <w:szCs w:val="26"/>
        </w:rPr>
        <w:t xml:space="preserve"> </w:t>
      </w:r>
      <w:r w:rsidR="00FB2EED">
        <w:rPr>
          <w:szCs w:val="26"/>
        </w:rPr>
        <w:t>к ББ</w:t>
      </w:r>
      <w:r w:rsidR="00FB2EED" w:rsidRPr="00041F0B">
        <w:rPr>
          <w:szCs w:val="26"/>
        </w:rPr>
        <w:t>.</w:t>
      </w:r>
      <w:r>
        <w:rPr>
          <w:szCs w:val="26"/>
        </w:rPr>
        <w:t xml:space="preserve"> </w:t>
      </w:r>
    </w:p>
    <w:p w14:paraId="7CD9D03D" w14:textId="77777777" w:rsidR="00284CC5" w:rsidRPr="00E214A7" w:rsidRDefault="00284CC5" w:rsidP="00284CC5">
      <w:pPr>
        <w:pStyle w:val="af8"/>
        <w:ind w:firstLine="0"/>
        <w:rPr>
          <w:szCs w:val="26"/>
        </w:rPr>
      </w:pPr>
    </w:p>
    <w:p w14:paraId="4B16BC9B" w14:textId="77777777" w:rsidR="0080089B" w:rsidRPr="00284CC5" w:rsidRDefault="0080089B" w:rsidP="0080089B">
      <w:pPr>
        <w:pStyle w:val="25"/>
        <w:spacing w:after="0" w:line="240" w:lineRule="auto"/>
        <w:ind w:left="0"/>
        <w:jc w:val="both"/>
        <w:rPr>
          <w:rFonts w:eastAsia="Times New Roman"/>
          <w:sz w:val="24"/>
          <w:szCs w:val="24"/>
          <w:lang w:eastAsia="ru-RU"/>
        </w:rPr>
      </w:pPr>
      <w:r w:rsidRPr="007F0305">
        <w:rPr>
          <w:rFonts w:eastAsia="Times New Roman"/>
          <w:b/>
          <w:sz w:val="24"/>
          <w:szCs w:val="24"/>
          <w:lang w:eastAsia="ru-RU"/>
        </w:rPr>
        <w:lastRenderedPageBreak/>
        <w:t xml:space="preserve">Порядок осуществления передачи </w:t>
      </w:r>
      <w:r w:rsidR="00B55AC9">
        <w:rPr>
          <w:rFonts w:eastAsia="Times New Roman"/>
          <w:b/>
          <w:sz w:val="24"/>
          <w:szCs w:val="24"/>
          <w:lang w:eastAsia="ru-RU"/>
        </w:rPr>
        <w:t xml:space="preserve">и формы представления </w:t>
      </w:r>
      <w:r w:rsidRPr="007F0305">
        <w:rPr>
          <w:rFonts w:eastAsia="Times New Roman"/>
          <w:b/>
          <w:sz w:val="24"/>
          <w:szCs w:val="24"/>
          <w:lang w:eastAsia="ru-RU"/>
        </w:rPr>
        <w:t>информации</w:t>
      </w:r>
      <w:r w:rsidRPr="00284CC5">
        <w:rPr>
          <w:rFonts w:eastAsia="Times New Roman"/>
          <w:sz w:val="24"/>
          <w:szCs w:val="24"/>
          <w:lang w:eastAsia="ru-RU"/>
        </w:rPr>
        <w:t xml:space="preserve"> </w:t>
      </w:r>
      <w:r w:rsidRPr="0080089B">
        <w:rPr>
          <w:rFonts w:eastAsia="Times New Roman"/>
          <w:sz w:val="24"/>
          <w:szCs w:val="24"/>
          <w:lang w:eastAsia="ru-RU"/>
        </w:rPr>
        <w:t>руководителями служб ПБОТОС</w:t>
      </w:r>
      <w:r w:rsidRPr="00284CC5">
        <w:rPr>
          <w:rFonts w:eastAsia="Times New Roman"/>
          <w:sz w:val="24"/>
          <w:szCs w:val="24"/>
          <w:lang w:eastAsia="ru-RU"/>
        </w:rPr>
        <w:t xml:space="preserve"> Обществ Группы (входящих и не входящих в ББ) о происшествиях 4-го уровня, а также несчастных случаях, не связанных с производством, определяют</w:t>
      </w:r>
      <w:r w:rsidR="00C54F57">
        <w:rPr>
          <w:rFonts w:eastAsia="Times New Roman"/>
          <w:sz w:val="24"/>
          <w:szCs w:val="24"/>
          <w:lang w:eastAsia="ru-RU"/>
        </w:rPr>
        <w:t xml:space="preserve"> </w:t>
      </w:r>
      <w:r w:rsidR="00BE6149">
        <w:rPr>
          <w:rFonts w:eastAsia="Times New Roman"/>
          <w:sz w:val="24"/>
          <w:szCs w:val="24"/>
          <w:lang w:eastAsia="ru-RU"/>
        </w:rPr>
        <w:t>кураторы</w:t>
      </w:r>
      <w:r w:rsidRPr="00284CC5">
        <w:rPr>
          <w:rFonts w:eastAsia="Times New Roman"/>
          <w:sz w:val="24"/>
          <w:szCs w:val="24"/>
          <w:lang w:eastAsia="ru-RU"/>
        </w:rPr>
        <w:t>.</w:t>
      </w:r>
    </w:p>
    <w:p w14:paraId="424E574E" w14:textId="77777777" w:rsidR="00506D5A" w:rsidRPr="00E214A7" w:rsidRDefault="00506D5A" w:rsidP="00386B13">
      <w:pPr>
        <w:rPr>
          <w:szCs w:val="20"/>
        </w:rPr>
      </w:pPr>
    </w:p>
    <w:p w14:paraId="527832BC" w14:textId="77777777" w:rsidR="00CD37E4" w:rsidRDefault="00CD37E4" w:rsidP="004D214A">
      <w:pPr>
        <w:pStyle w:val="af8"/>
        <w:ind w:firstLine="0"/>
        <w:rPr>
          <w:szCs w:val="26"/>
        </w:rPr>
      </w:pPr>
    </w:p>
    <w:p w14:paraId="683F499C" w14:textId="77777777" w:rsidR="00F65080" w:rsidRDefault="00F65080" w:rsidP="00386B13">
      <w:pPr>
        <w:rPr>
          <w:szCs w:val="26"/>
        </w:rPr>
        <w:sectPr w:rsidR="00F65080" w:rsidSect="00B86010">
          <w:headerReference w:type="even" r:id="rId46"/>
          <w:headerReference w:type="default" r:id="rId47"/>
          <w:footerReference w:type="default" r:id="rId48"/>
          <w:headerReference w:type="first" r:id="rId49"/>
          <w:pgSz w:w="11906" w:h="16838" w:code="9"/>
          <w:pgMar w:top="510" w:right="1021" w:bottom="567" w:left="1247" w:header="737" w:footer="680" w:gutter="0"/>
          <w:cols w:space="708"/>
          <w:docGrid w:linePitch="360"/>
        </w:sectPr>
      </w:pPr>
    </w:p>
    <w:p w14:paraId="5EF7D46A" w14:textId="77777777" w:rsidR="00F65080" w:rsidRPr="00244AC5" w:rsidRDefault="005675CA" w:rsidP="00244AC5">
      <w:pPr>
        <w:pStyle w:val="S1"/>
        <w:tabs>
          <w:tab w:val="left" w:pos="567"/>
        </w:tabs>
        <w:ind w:left="0" w:firstLine="0"/>
        <w:rPr>
          <w:rStyle w:val="36"/>
          <w:rFonts w:cs="Times New Roman"/>
          <w:b/>
          <w:bCs w:val="0"/>
          <w:sz w:val="32"/>
          <w:szCs w:val="32"/>
        </w:rPr>
      </w:pPr>
      <w:bookmarkStart w:id="68" w:name="_Toc413748248"/>
      <w:bookmarkStart w:id="69" w:name="_Toc17458172"/>
      <w:bookmarkStart w:id="70" w:name="_Toc217795465"/>
      <w:bookmarkStart w:id="71" w:name="_Toc217970641"/>
      <w:bookmarkStart w:id="72" w:name="_Toc278816238"/>
      <w:bookmarkStart w:id="73" w:name="_Toc289692860"/>
      <w:bookmarkStart w:id="74" w:name="_Toc54151121"/>
      <w:bookmarkStart w:id="75" w:name="_Toc54151259"/>
      <w:bookmarkStart w:id="76" w:name="_Toc54151358"/>
      <w:bookmarkStart w:id="77" w:name="_Toc54151402"/>
      <w:bookmarkStart w:id="78" w:name="_Toc54153034"/>
      <w:bookmarkStart w:id="79" w:name="_Toc54154833"/>
      <w:bookmarkStart w:id="80" w:name="_Toc54155836"/>
      <w:bookmarkStart w:id="81" w:name="_Toc54155974"/>
      <w:bookmarkStart w:id="82" w:name="_Toc54156083"/>
      <w:bookmarkStart w:id="83" w:name="_Toc54172207"/>
      <w:bookmarkStart w:id="84" w:name="_Toc56316618"/>
      <w:bookmarkStart w:id="85" w:name="_Toc56317112"/>
      <w:bookmarkStart w:id="86" w:name="_Toc56317319"/>
      <w:bookmarkStart w:id="87" w:name="_Toc56334585"/>
      <w:bookmarkStart w:id="88" w:name="_Toc56334648"/>
      <w:bookmarkStart w:id="89" w:name="_Toc63841705"/>
      <w:bookmarkStart w:id="90" w:name="_Toc63843686"/>
      <w:bookmarkStart w:id="91" w:name="_Toc63843802"/>
      <w:bookmarkStart w:id="92" w:name="_Toc63843871"/>
      <w:bookmarkStart w:id="93" w:name="_Toc63843914"/>
      <w:bookmarkStart w:id="94" w:name="_Toc63843957"/>
      <w:bookmarkStart w:id="95" w:name="_Toc63844078"/>
      <w:bookmarkStart w:id="96" w:name="_Toc63844318"/>
      <w:bookmarkStart w:id="97" w:name="_Toc63844357"/>
      <w:bookmarkStart w:id="98" w:name="_Toc63846775"/>
      <w:bookmarkStart w:id="99" w:name="_Toc63846822"/>
      <w:bookmarkStart w:id="100" w:name="_Toc63846868"/>
      <w:bookmarkStart w:id="101" w:name="_Toc63846937"/>
      <w:bookmarkStart w:id="102" w:name="_Toc216684614"/>
      <w:r w:rsidRPr="00244AC5">
        <w:rPr>
          <w:rStyle w:val="36"/>
          <w:rFonts w:cs="Times New Roman"/>
          <w:b/>
          <w:bCs w:val="0"/>
          <w:sz w:val="32"/>
          <w:szCs w:val="32"/>
        </w:rPr>
        <w:lastRenderedPageBreak/>
        <w:t>РЕГЛАМЕНТ ПРЕДСТАВЛЕНИЯ ОПЕРАТИВНОЙ ИНФОРМАЦИИ О ЧРЕЗВЫЧАЙН</w:t>
      </w:r>
      <w:r w:rsidR="00A16721">
        <w:rPr>
          <w:rStyle w:val="36"/>
          <w:rFonts w:cs="Times New Roman"/>
          <w:b/>
          <w:bCs w:val="0"/>
          <w:sz w:val="32"/>
          <w:szCs w:val="32"/>
        </w:rPr>
        <w:t>ОЙ</w:t>
      </w:r>
      <w:r w:rsidRPr="00244AC5">
        <w:rPr>
          <w:rStyle w:val="36"/>
          <w:rFonts w:cs="Times New Roman"/>
          <w:b/>
          <w:bCs w:val="0"/>
          <w:sz w:val="32"/>
          <w:szCs w:val="32"/>
        </w:rPr>
        <w:t xml:space="preserve"> СИТУАЦИ</w:t>
      </w:r>
      <w:r w:rsidR="00A16721">
        <w:rPr>
          <w:rStyle w:val="36"/>
          <w:rFonts w:cs="Times New Roman"/>
          <w:b/>
          <w:bCs w:val="0"/>
          <w:sz w:val="32"/>
          <w:szCs w:val="32"/>
        </w:rPr>
        <w:t>И</w:t>
      </w:r>
      <w:r w:rsidRPr="00244AC5">
        <w:rPr>
          <w:rStyle w:val="36"/>
          <w:rFonts w:cs="Times New Roman"/>
          <w:b/>
          <w:bCs w:val="0"/>
          <w:sz w:val="32"/>
          <w:szCs w:val="32"/>
        </w:rPr>
        <w:t xml:space="preserve"> (УГРОЗЕ ВОЗНИКНОВЕНИЯ), ПРОИСШЕСТВИ</w:t>
      </w:r>
      <w:r w:rsidR="00A16721">
        <w:rPr>
          <w:rStyle w:val="36"/>
          <w:rFonts w:cs="Times New Roman"/>
          <w:b/>
          <w:bCs w:val="0"/>
          <w:sz w:val="32"/>
          <w:szCs w:val="32"/>
        </w:rPr>
        <w:t>И</w:t>
      </w:r>
      <w:bookmarkEnd w:id="68"/>
      <w:bookmarkEnd w:id="69"/>
    </w:p>
    <w:p w14:paraId="649CD22E" w14:textId="77777777" w:rsidR="00F65080" w:rsidRPr="00872EAE" w:rsidRDefault="00F65080" w:rsidP="002B1F3A">
      <w:pPr>
        <w:pStyle w:val="afb"/>
        <w:ind w:left="0"/>
        <w:rPr>
          <w:bCs/>
          <w:szCs w:val="24"/>
        </w:rPr>
      </w:pPr>
    </w:p>
    <w:p w14:paraId="6F380939" w14:textId="77777777" w:rsidR="005675CA" w:rsidRPr="00872EAE" w:rsidRDefault="005675CA" w:rsidP="002B1F3A">
      <w:pPr>
        <w:pStyle w:val="afb"/>
        <w:ind w:left="0"/>
        <w:rPr>
          <w:bCs/>
          <w:szCs w:val="24"/>
        </w:rPr>
      </w:pPr>
    </w:p>
    <w:p w14:paraId="53C6B9BB" w14:textId="283C497D" w:rsidR="0008395A" w:rsidRPr="00B42192" w:rsidRDefault="00A16721" w:rsidP="0008395A">
      <w:pPr>
        <w:pStyle w:val="afb"/>
        <w:ind w:left="0"/>
        <w:rPr>
          <w:szCs w:val="24"/>
        </w:rPr>
      </w:pPr>
      <w:r>
        <w:rPr>
          <w:szCs w:val="24"/>
        </w:rPr>
        <w:t xml:space="preserve">Настоящий регламент, указанный в Таблице 3, </w:t>
      </w:r>
      <w:r w:rsidR="0008395A" w:rsidRPr="00B42192">
        <w:rPr>
          <w:szCs w:val="24"/>
        </w:rPr>
        <w:t xml:space="preserve">устанавливает порядок оперативного информирования должностных лиц </w:t>
      </w:r>
      <w:r w:rsidR="00AF6BAE" w:rsidRPr="00B42192">
        <w:rPr>
          <w:szCs w:val="24"/>
        </w:rPr>
        <w:t>П</w:t>
      </w:r>
      <w:r w:rsidR="00FE6FFF">
        <w:rPr>
          <w:szCs w:val="24"/>
        </w:rPr>
        <w:t>АО «НК «Роснефть»</w:t>
      </w:r>
      <w:r w:rsidR="0008395A" w:rsidRPr="00B42192">
        <w:rPr>
          <w:szCs w:val="24"/>
        </w:rPr>
        <w:t>, Минэнерго России</w:t>
      </w:r>
      <w:r w:rsidR="00AF6BAE" w:rsidRPr="00B42192">
        <w:rPr>
          <w:szCs w:val="24"/>
        </w:rPr>
        <w:t xml:space="preserve"> о ЧС (угрозе их возникновения), происшестви</w:t>
      </w:r>
      <w:r>
        <w:rPr>
          <w:szCs w:val="24"/>
        </w:rPr>
        <w:t>и</w:t>
      </w:r>
      <w:r w:rsidR="00AF6BAE" w:rsidRPr="00B42192">
        <w:rPr>
          <w:szCs w:val="24"/>
        </w:rPr>
        <w:t>.</w:t>
      </w:r>
    </w:p>
    <w:p w14:paraId="09D015AD" w14:textId="77777777" w:rsidR="00872EAE" w:rsidRPr="0008395A" w:rsidRDefault="00872EAE" w:rsidP="0008395A">
      <w:pPr>
        <w:pStyle w:val="afb"/>
        <w:ind w:left="0"/>
        <w:rPr>
          <w:szCs w:val="24"/>
        </w:rPr>
      </w:pPr>
    </w:p>
    <w:p w14:paraId="0EDC400E" w14:textId="77777777" w:rsidR="005675CA" w:rsidRPr="00244AC5" w:rsidRDefault="00244AC5" w:rsidP="00244AC5">
      <w:pPr>
        <w:pStyle w:val="a8"/>
        <w:spacing w:before="0" w:beforeAutospacing="0" w:after="0" w:afterAutospacing="0"/>
        <w:jc w:val="right"/>
        <w:rPr>
          <w:rStyle w:val="36"/>
          <w:rFonts w:eastAsia="Calibri"/>
          <w:iCs/>
          <w:sz w:val="20"/>
          <w:szCs w:val="20"/>
        </w:rPr>
      </w:pPr>
      <w:r w:rsidRPr="00244AC5">
        <w:rPr>
          <w:rStyle w:val="36"/>
          <w:rFonts w:eastAsia="Calibri"/>
          <w:iCs/>
          <w:sz w:val="20"/>
          <w:szCs w:val="20"/>
        </w:rPr>
        <w:t xml:space="preserve">Таблица </w:t>
      </w:r>
      <w:r w:rsidR="00672F71" w:rsidRPr="00244AC5">
        <w:rPr>
          <w:rStyle w:val="36"/>
          <w:rFonts w:eastAsia="Calibri"/>
          <w:iCs/>
          <w:sz w:val="20"/>
          <w:szCs w:val="20"/>
        </w:rPr>
        <w:fldChar w:fldCharType="begin"/>
      </w:r>
      <w:r w:rsidRPr="00244AC5">
        <w:rPr>
          <w:rStyle w:val="36"/>
          <w:rFonts w:eastAsia="Calibri"/>
          <w:iCs/>
          <w:sz w:val="20"/>
          <w:szCs w:val="20"/>
        </w:rPr>
        <w:instrText xml:space="preserve"> SEQ Таблица \* ARABIC </w:instrText>
      </w:r>
      <w:r w:rsidR="00672F71" w:rsidRPr="00244AC5">
        <w:rPr>
          <w:rStyle w:val="36"/>
          <w:rFonts w:eastAsia="Calibri"/>
          <w:iCs/>
          <w:sz w:val="20"/>
          <w:szCs w:val="20"/>
        </w:rPr>
        <w:fldChar w:fldCharType="separate"/>
      </w:r>
      <w:r w:rsidR="00B945DB">
        <w:rPr>
          <w:rStyle w:val="36"/>
          <w:rFonts w:eastAsia="Calibri"/>
          <w:iCs/>
          <w:noProof/>
          <w:sz w:val="20"/>
          <w:szCs w:val="20"/>
        </w:rPr>
        <w:t>3</w:t>
      </w:r>
      <w:r w:rsidR="00672F71" w:rsidRPr="00244AC5">
        <w:rPr>
          <w:rStyle w:val="36"/>
          <w:rFonts w:eastAsia="Calibri"/>
          <w:iCs/>
          <w:sz w:val="20"/>
          <w:szCs w:val="20"/>
        </w:rPr>
        <w:fldChar w:fldCharType="end"/>
      </w:r>
    </w:p>
    <w:p w14:paraId="32920106" w14:textId="77777777" w:rsidR="005675CA" w:rsidRPr="007532E4" w:rsidRDefault="005675CA" w:rsidP="00EE114F">
      <w:pPr>
        <w:spacing w:after="60"/>
        <w:jc w:val="right"/>
        <w:rPr>
          <w:rStyle w:val="36"/>
          <w:iCs/>
          <w:sz w:val="20"/>
          <w:szCs w:val="20"/>
        </w:rPr>
      </w:pPr>
      <w:r w:rsidRPr="007532E4">
        <w:rPr>
          <w:rStyle w:val="36"/>
          <w:iCs/>
          <w:sz w:val="20"/>
          <w:szCs w:val="20"/>
        </w:rPr>
        <w:t>Регламент представления оперативной информации</w:t>
      </w:r>
      <w:r w:rsidR="00EE114F" w:rsidRPr="007532E4">
        <w:rPr>
          <w:rStyle w:val="36"/>
          <w:iCs/>
          <w:sz w:val="20"/>
          <w:szCs w:val="20"/>
        </w:rPr>
        <w:t xml:space="preserve"> о ЧС (</w:t>
      </w:r>
      <w:r w:rsidRPr="007532E4">
        <w:rPr>
          <w:rStyle w:val="36"/>
          <w:iCs/>
          <w:sz w:val="20"/>
          <w:szCs w:val="20"/>
        </w:rPr>
        <w:t>угрозе), происшестви</w:t>
      </w:r>
      <w:r w:rsidR="00A16721">
        <w:rPr>
          <w:rStyle w:val="36"/>
          <w:iCs/>
          <w:sz w:val="20"/>
          <w:szCs w:val="20"/>
        </w:rPr>
        <w:t>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312"/>
        <w:gridCol w:w="2189"/>
        <w:gridCol w:w="2838"/>
        <w:gridCol w:w="4819"/>
        <w:gridCol w:w="3819"/>
      </w:tblGrid>
      <w:tr w:rsidR="004C01E6" w:rsidRPr="006C0710" w14:paraId="4DD8E192" w14:textId="77777777" w:rsidTr="000D12BF">
        <w:trPr>
          <w:trHeight w:val="20"/>
          <w:tblHeader/>
        </w:trPr>
        <w:tc>
          <w:tcPr>
            <w:tcW w:w="724" w:type="pct"/>
            <w:tcBorders>
              <w:top w:val="single" w:sz="12" w:space="0" w:color="auto"/>
              <w:bottom w:val="single" w:sz="12" w:space="0" w:color="auto"/>
            </w:tcBorders>
            <w:shd w:val="clear" w:color="auto" w:fill="FFD200"/>
            <w:vAlign w:val="center"/>
          </w:tcPr>
          <w:p w14:paraId="263E15E7"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КАТЕГОРИЯ</w:t>
            </w:r>
          </w:p>
        </w:tc>
        <w:tc>
          <w:tcPr>
            <w:tcW w:w="685" w:type="pct"/>
            <w:tcBorders>
              <w:top w:val="single" w:sz="12" w:space="0" w:color="auto"/>
              <w:bottom w:val="single" w:sz="12" w:space="0" w:color="auto"/>
            </w:tcBorders>
            <w:shd w:val="clear" w:color="auto" w:fill="FFD200"/>
            <w:vAlign w:val="center"/>
          </w:tcPr>
          <w:p w14:paraId="36DB06C6"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КРИТЕРИИ</w:t>
            </w:r>
          </w:p>
        </w:tc>
        <w:tc>
          <w:tcPr>
            <w:tcW w:w="888" w:type="pct"/>
            <w:tcBorders>
              <w:top w:val="single" w:sz="12" w:space="0" w:color="auto"/>
              <w:bottom w:val="single" w:sz="12" w:space="0" w:color="auto"/>
            </w:tcBorders>
            <w:shd w:val="clear" w:color="auto" w:fill="FFD200"/>
            <w:vAlign w:val="center"/>
          </w:tcPr>
          <w:p w14:paraId="0B9FBB31"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КТО</w:t>
            </w:r>
          </w:p>
          <w:p w14:paraId="09DCF170"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ПРЕДСТАВЛЯЕТ</w:t>
            </w:r>
          </w:p>
          <w:p w14:paraId="7C2716B9"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ИНФОРМАЦИЮ</w:t>
            </w:r>
          </w:p>
        </w:tc>
        <w:tc>
          <w:tcPr>
            <w:tcW w:w="1508" w:type="pct"/>
            <w:tcBorders>
              <w:top w:val="single" w:sz="12" w:space="0" w:color="auto"/>
              <w:bottom w:val="single" w:sz="12" w:space="0" w:color="auto"/>
            </w:tcBorders>
            <w:shd w:val="clear" w:color="auto" w:fill="FFD200"/>
            <w:vAlign w:val="center"/>
          </w:tcPr>
          <w:p w14:paraId="029FAA87"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КОМУ</w:t>
            </w:r>
          </w:p>
          <w:p w14:paraId="425D9F23"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ПРЕДСТАВЛЯЕТСЯ</w:t>
            </w:r>
          </w:p>
          <w:p w14:paraId="1CAECDFF"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ИНФОРМАЦИЯ</w:t>
            </w:r>
          </w:p>
        </w:tc>
        <w:tc>
          <w:tcPr>
            <w:tcW w:w="1195" w:type="pct"/>
            <w:tcBorders>
              <w:top w:val="single" w:sz="12" w:space="0" w:color="auto"/>
              <w:bottom w:val="single" w:sz="12" w:space="0" w:color="auto"/>
            </w:tcBorders>
            <w:shd w:val="clear" w:color="auto" w:fill="FFD200"/>
            <w:vAlign w:val="center"/>
          </w:tcPr>
          <w:p w14:paraId="792176AA"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СРОК</w:t>
            </w:r>
          </w:p>
          <w:p w14:paraId="13D25F75"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ПРЕДСТАВЛЕНИЯ</w:t>
            </w:r>
          </w:p>
          <w:p w14:paraId="08A4BD2F"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ИНФОРМАЦИИ</w:t>
            </w:r>
          </w:p>
          <w:p w14:paraId="32FA77F6"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(С МОМЕНТА ОБНАРУЖЕНИЯ)</w:t>
            </w:r>
          </w:p>
        </w:tc>
      </w:tr>
      <w:tr w:rsidR="005D0072" w:rsidRPr="006C0710" w14:paraId="60581D21" w14:textId="77777777" w:rsidTr="000D12BF">
        <w:trPr>
          <w:trHeight w:val="20"/>
          <w:tblHeader/>
        </w:trPr>
        <w:tc>
          <w:tcPr>
            <w:tcW w:w="724" w:type="pct"/>
            <w:tcBorders>
              <w:top w:val="single" w:sz="12" w:space="0" w:color="auto"/>
              <w:bottom w:val="single" w:sz="12" w:space="0" w:color="auto"/>
            </w:tcBorders>
            <w:shd w:val="clear" w:color="auto" w:fill="FFD200"/>
            <w:vAlign w:val="center"/>
          </w:tcPr>
          <w:p w14:paraId="145289A4"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1</w:t>
            </w:r>
          </w:p>
        </w:tc>
        <w:tc>
          <w:tcPr>
            <w:tcW w:w="685" w:type="pct"/>
            <w:tcBorders>
              <w:top w:val="single" w:sz="12" w:space="0" w:color="auto"/>
              <w:bottom w:val="single" w:sz="12" w:space="0" w:color="auto"/>
            </w:tcBorders>
            <w:shd w:val="clear" w:color="auto" w:fill="FFD200"/>
            <w:vAlign w:val="center"/>
          </w:tcPr>
          <w:p w14:paraId="3D7705C3"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2</w:t>
            </w:r>
          </w:p>
        </w:tc>
        <w:tc>
          <w:tcPr>
            <w:tcW w:w="888" w:type="pct"/>
            <w:tcBorders>
              <w:top w:val="single" w:sz="12" w:space="0" w:color="auto"/>
              <w:bottom w:val="single" w:sz="12" w:space="0" w:color="auto"/>
            </w:tcBorders>
            <w:shd w:val="clear" w:color="auto" w:fill="FFD200"/>
            <w:vAlign w:val="center"/>
          </w:tcPr>
          <w:p w14:paraId="1A24D1A0"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3</w:t>
            </w:r>
          </w:p>
        </w:tc>
        <w:tc>
          <w:tcPr>
            <w:tcW w:w="1508" w:type="pct"/>
            <w:tcBorders>
              <w:top w:val="single" w:sz="12" w:space="0" w:color="auto"/>
              <w:bottom w:val="single" w:sz="12" w:space="0" w:color="auto"/>
            </w:tcBorders>
            <w:shd w:val="clear" w:color="auto" w:fill="FFD200"/>
            <w:vAlign w:val="center"/>
          </w:tcPr>
          <w:p w14:paraId="118A9B0E"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4</w:t>
            </w:r>
          </w:p>
        </w:tc>
        <w:tc>
          <w:tcPr>
            <w:tcW w:w="1195" w:type="pct"/>
            <w:tcBorders>
              <w:top w:val="single" w:sz="12" w:space="0" w:color="auto"/>
              <w:bottom w:val="single" w:sz="12" w:space="0" w:color="auto"/>
            </w:tcBorders>
            <w:shd w:val="clear" w:color="auto" w:fill="FFD200"/>
            <w:vAlign w:val="center"/>
          </w:tcPr>
          <w:p w14:paraId="0D6B16D8"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5</w:t>
            </w:r>
          </w:p>
        </w:tc>
      </w:tr>
      <w:tr w:rsidR="007E0C55" w:rsidRPr="006C0710" w14:paraId="43E1CC77" w14:textId="77777777" w:rsidTr="000D12BF">
        <w:trPr>
          <w:trHeight w:val="20"/>
        </w:trPr>
        <w:tc>
          <w:tcPr>
            <w:tcW w:w="724" w:type="pct"/>
            <w:vMerge w:val="restart"/>
            <w:tcBorders>
              <w:top w:val="single" w:sz="12" w:space="0" w:color="auto"/>
              <w:bottom w:val="single" w:sz="6" w:space="0" w:color="auto"/>
              <w:right w:val="single" w:sz="6" w:space="0" w:color="auto"/>
            </w:tcBorders>
            <w:shd w:val="clear" w:color="auto" w:fill="auto"/>
          </w:tcPr>
          <w:p w14:paraId="2F6271D3" w14:textId="77777777" w:rsidR="007E0C55" w:rsidRPr="006C0710" w:rsidRDefault="00451524" w:rsidP="00F14991">
            <w:pPr>
              <w:jc w:val="left"/>
              <w:rPr>
                <w:sz w:val="20"/>
                <w:szCs w:val="20"/>
              </w:rPr>
            </w:pPr>
            <w:r>
              <w:rPr>
                <w:sz w:val="20"/>
                <w:szCs w:val="20"/>
              </w:rPr>
              <w:t>ЧС</w:t>
            </w:r>
            <w:r w:rsidR="007E0C55" w:rsidRPr="006C0710">
              <w:rPr>
                <w:sz w:val="20"/>
                <w:szCs w:val="20"/>
              </w:rPr>
              <w:t xml:space="preserve"> (угроза), происшестви</w:t>
            </w:r>
            <w:r w:rsidR="00A16721">
              <w:rPr>
                <w:sz w:val="20"/>
                <w:szCs w:val="20"/>
              </w:rPr>
              <w:t>е</w:t>
            </w:r>
            <w:r w:rsidR="007E0C55" w:rsidRPr="006C0710">
              <w:rPr>
                <w:sz w:val="20"/>
                <w:szCs w:val="20"/>
              </w:rPr>
              <w:t xml:space="preserve"> 1-го уровня</w:t>
            </w:r>
          </w:p>
        </w:tc>
        <w:tc>
          <w:tcPr>
            <w:tcW w:w="685" w:type="pct"/>
            <w:vMerge w:val="restart"/>
            <w:tcBorders>
              <w:top w:val="single" w:sz="12" w:space="0" w:color="auto"/>
              <w:left w:val="single" w:sz="6" w:space="0" w:color="auto"/>
              <w:bottom w:val="single" w:sz="6" w:space="0" w:color="auto"/>
              <w:right w:val="single" w:sz="6" w:space="0" w:color="auto"/>
            </w:tcBorders>
            <w:shd w:val="clear" w:color="auto" w:fill="auto"/>
          </w:tcPr>
          <w:p w14:paraId="6EB588A3" w14:textId="68F67CF5" w:rsidR="007E0C55" w:rsidRPr="006C0710" w:rsidRDefault="007E0C55" w:rsidP="00F14991">
            <w:pPr>
              <w:jc w:val="left"/>
              <w:rPr>
                <w:sz w:val="20"/>
                <w:szCs w:val="20"/>
              </w:rPr>
            </w:pPr>
            <w:r w:rsidRPr="006C0710">
              <w:rPr>
                <w:sz w:val="20"/>
                <w:szCs w:val="20"/>
              </w:rPr>
              <w:t xml:space="preserve">В соответствии с разделами 4 и 5 </w:t>
            </w:r>
            <w:r w:rsidR="00647DE4">
              <w:rPr>
                <w:sz w:val="20"/>
                <w:szCs w:val="20"/>
              </w:rPr>
              <w:t xml:space="preserve">настоящего </w:t>
            </w:r>
            <w:r w:rsidR="00364183" w:rsidRPr="00364183">
              <w:rPr>
                <w:sz w:val="20"/>
                <w:szCs w:val="20"/>
              </w:rPr>
              <w:t>Стандарт</w:t>
            </w:r>
            <w:r w:rsidR="00364183">
              <w:rPr>
                <w:sz w:val="20"/>
                <w:szCs w:val="20"/>
              </w:rPr>
              <w:t>а</w:t>
            </w:r>
          </w:p>
          <w:p w14:paraId="4547BF03" w14:textId="77777777" w:rsidR="007A65C4" w:rsidRPr="006C0710" w:rsidRDefault="007A65C4" w:rsidP="00F14991">
            <w:pPr>
              <w:jc w:val="left"/>
              <w:rPr>
                <w:sz w:val="20"/>
                <w:szCs w:val="20"/>
              </w:rPr>
            </w:pPr>
          </w:p>
        </w:tc>
        <w:tc>
          <w:tcPr>
            <w:tcW w:w="888" w:type="pct"/>
            <w:vMerge w:val="restart"/>
            <w:tcBorders>
              <w:top w:val="single" w:sz="12" w:space="0" w:color="auto"/>
              <w:left w:val="single" w:sz="6" w:space="0" w:color="auto"/>
              <w:bottom w:val="single" w:sz="6" w:space="0" w:color="auto"/>
              <w:right w:val="single" w:sz="6" w:space="0" w:color="auto"/>
            </w:tcBorders>
            <w:shd w:val="clear" w:color="auto" w:fill="auto"/>
          </w:tcPr>
          <w:p w14:paraId="6C77C235" w14:textId="353E428E" w:rsidR="000C34D2" w:rsidRPr="006C0710" w:rsidRDefault="007E0C55" w:rsidP="00F14991">
            <w:pPr>
              <w:jc w:val="left"/>
              <w:rPr>
                <w:sz w:val="20"/>
                <w:szCs w:val="20"/>
              </w:rPr>
            </w:pPr>
            <w:r w:rsidRPr="006C0710">
              <w:rPr>
                <w:sz w:val="20"/>
                <w:szCs w:val="20"/>
              </w:rPr>
              <w:t>Руководител</w:t>
            </w:r>
            <w:r w:rsidR="00FB64FB">
              <w:rPr>
                <w:sz w:val="20"/>
                <w:szCs w:val="20"/>
              </w:rPr>
              <w:t>ь</w:t>
            </w:r>
            <w:r w:rsidRPr="006C0710">
              <w:rPr>
                <w:sz w:val="20"/>
                <w:szCs w:val="20"/>
              </w:rPr>
              <w:t xml:space="preserve"> </w:t>
            </w:r>
            <w:r w:rsidR="00787575" w:rsidRPr="006C0710">
              <w:rPr>
                <w:sz w:val="20"/>
                <w:szCs w:val="20"/>
              </w:rPr>
              <w:t>Обществ</w:t>
            </w:r>
            <w:r w:rsidR="00FB64FB">
              <w:rPr>
                <w:sz w:val="20"/>
                <w:szCs w:val="20"/>
              </w:rPr>
              <w:t>а</w:t>
            </w:r>
            <w:r w:rsidR="00787575" w:rsidRPr="006C0710">
              <w:rPr>
                <w:sz w:val="20"/>
                <w:szCs w:val="20"/>
              </w:rPr>
              <w:t xml:space="preserve"> Группы</w:t>
            </w:r>
            <w:r w:rsidRPr="006C0710">
              <w:rPr>
                <w:sz w:val="20"/>
                <w:szCs w:val="20"/>
              </w:rPr>
              <w:t xml:space="preserve"> (председател</w:t>
            </w:r>
            <w:r w:rsidR="00FB64FB">
              <w:rPr>
                <w:sz w:val="20"/>
                <w:szCs w:val="20"/>
              </w:rPr>
              <w:t>ь</w:t>
            </w:r>
            <w:r w:rsidRPr="006C0710">
              <w:rPr>
                <w:sz w:val="20"/>
                <w:szCs w:val="20"/>
              </w:rPr>
              <w:t xml:space="preserve"> КЧС и ПБ</w:t>
            </w:r>
            <w:r w:rsidR="00D1224E" w:rsidRPr="006C0710">
              <w:rPr>
                <w:sz w:val="20"/>
                <w:szCs w:val="20"/>
              </w:rPr>
              <w:t>, главны</w:t>
            </w:r>
            <w:r w:rsidR="00FB64FB">
              <w:rPr>
                <w:sz w:val="20"/>
                <w:szCs w:val="20"/>
              </w:rPr>
              <w:t>й</w:t>
            </w:r>
            <w:r w:rsidR="00D1224E" w:rsidRPr="006C0710">
              <w:rPr>
                <w:sz w:val="20"/>
                <w:szCs w:val="20"/>
              </w:rPr>
              <w:t xml:space="preserve"> инженер</w:t>
            </w:r>
            <w:r w:rsidR="005D253F" w:rsidRPr="006C0710">
              <w:rPr>
                <w:sz w:val="20"/>
                <w:szCs w:val="20"/>
              </w:rPr>
              <w:t xml:space="preserve"> </w:t>
            </w:r>
            <w:r w:rsidR="00787575" w:rsidRPr="006C0710">
              <w:rPr>
                <w:sz w:val="20"/>
                <w:szCs w:val="20"/>
              </w:rPr>
              <w:t>Обществ</w:t>
            </w:r>
            <w:r w:rsidR="00FB64FB">
              <w:rPr>
                <w:sz w:val="20"/>
                <w:szCs w:val="20"/>
              </w:rPr>
              <w:t>а</w:t>
            </w:r>
            <w:r w:rsidR="00787575" w:rsidRPr="006C0710">
              <w:rPr>
                <w:sz w:val="20"/>
                <w:szCs w:val="20"/>
              </w:rPr>
              <w:t xml:space="preserve"> Группы</w:t>
            </w:r>
            <w:r w:rsidRPr="006C0710">
              <w:rPr>
                <w:sz w:val="20"/>
                <w:szCs w:val="20"/>
              </w:rPr>
              <w:t>)</w:t>
            </w:r>
            <w:r w:rsidR="00B94291">
              <w:rPr>
                <w:sz w:val="20"/>
                <w:szCs w:val="20"/>
              </w:rPr>
              <w:t xml:space="preserve"> /</w:t>
            </w:r>
            <w:r w:rsidR="000C34D2" w:rsidRPr="006C0710">
              <w:rPr>
                <w:sz w:val="20"/>
                <w:szCs w:val="20"/>
              </w:rPr>
              <w:t xml:space="preserve"> </w:t>
            </w:r>
            <w:r w:rsidR="000C34D2" w:rsidRPr="00B94291">
              <w:rPr>
                <w:sz w:val="20"/>
                <w:szCs w:val="20"/>
              </w:rPr>
              <w:t>руководител</w:t>
            </w:r>
            <w:r w:rsidR="00FB64FB" w:rsidRPr="00B94291">
              <w:rPr>
                <w:sz w:val="20"/>
                <w:szCs w:val="20"/>
              </w:rPr>
              <w:t>ь</w:t>
            </w:r>
            <w:r w:rsidR="000C34D2" w:rsidRPr="00B94291">
              <w:rPr>
                <w:sz w:val="20"/>
                <w:szCs w:val="20"/>
              </w:rPr>
              <w:t xml:space="preserve"> СП П</w:t>
            </w:r>
            <w:r w:rsidR="00FE6FFF">
              <w:rPr>
                <w:sz w:val="20"/>
                <w:szCs w:val="20"/>
              </w:rPr>
              <w:t>АО «НК «Роснефть»</w:t>
            </w:r>
            <w:r w:rsidR="00F45120" w:rsidRPr="00B94291">
              <w:rPr>
                <w:sz w:val="20"/>
                <w:szCs w:val="20"/>
              </w:rPr>
              <w:t>, в котор</w:t>
            </w:r>
            <w:r w:rsidR="00FB64FB" w:rsidRPr="00B94291">
              <w:rPr>
                <w:sz w:val="20"/>
                <w:szCs w:val="20"/>
              </w:rPr>
              <w:t>ом</w:t>
            </w:r>
            <w:r w:rsidR="00F45120" w:rsidRPr="00B94291">
              <w:rPr>
                <w:sz w:val="20"/>
                <w:szCs w:val="20"/>
              </w:rPr>
              <w:t xml:space="preserve"> произошло оперативное событие</w:t>
            </w:r>
          </w:p>
        </w:tc>
        <w:tc>
          <w:tcPr>
            <w:tcW w:w="1508" w:type="pct"/>
            <w:tcBorders>
              <w:top w:val="single" w:sz="12" w:space="0" w:color="auto"/>
              <w:left w:val="single" w:sz="6" w:space="0" w:color="auto"/>
              <w:bottom w:val="single" w:sz="6" w:space="0" w:color="auto"/>
              <w:right w:val="single" w:sz="6" w:space="0" w:color="auto"/>
            </w:tcBorders>
            <w:shd w:val="clear" w:color="auto" w:fill="auto"/>
          </w:tcPr>
          <w:p w14:paraId="49626F94" w14:textId="77777777" w:rsidR="007E0C55" w:rsidRPr="006C0710" w:rsidRDefault="00DE1AE2" w:rsidP="00F14991">
            <w:pPr>
              <w:jc w:val="left"/>
              <w:rPr>
                <w:sz w:val="20"/>
                <w:szCs w:val="20"/>
              </w:rPr>
            </w:pPr>
            <w:r>
              <w:rPr>
                <w:sz w:val="20"/>
                <w:szCs w:val="20"/>
              </w:rPr>
              <w:t>Куратору</w:t>
            </w:r>
          </w:p>
        </w:tc>
        <w:tc>
          <w:tcPr>
            <w:tcW w:w="1195" w:type="pct"/>
            <w:tcBorders>
              <w:top w:val="single" w:sz="12" w:space="0" w:color="auto"/>
              <w:left w:val="single" w:sz="6" w:space="0" w:color="auto"/>
              <w:bottom w:val="single" w:sz="6" w:space="0" w:color="auto"/>
            </w:tcBorders>
            <w:shd w:val="clear" w:color="auto" w:fill="auto"/>
          </w:tcPr>
          <w:p w14:paraId="605F5236" w14:textId="77777777" w:rsidR="007E0C55" w:rsidRPr="006C0710" w:rsidRDefault="007E0C55" w:rsidP="00F14991">
            <w:pPr>
              <w:jc w:val="left"/>
              <w:rPr>
                <w:sz w:val="20"/>
                <w:szCs w:val="20"/>
              </w:rPr>
            </w:pPr>
            <w:r w:rsidRPr="006C0710">
              <w:rPr>
                <w:sz w:val="20"/>
                <w:szCs w:val="20"/>
              </w:rPr>
              <w:t>В течение 30 минут, устно по телефону</w:t>
            </w:r>
          </w:p>
        </w:tc>
      </w:tr>
      <w:tr w:rsidR="007E0C55" w:rsidRPr="006C0710" w14:paraId="78628979"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486DCBD2" w14:textId="77777777" w:rsidR="007E0C55" w:rsidRPr="006C0710" w:rsidRDefault="007E0C55" w:rsidP="00F14991">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373101EB" w14:textId="77777777" w:rsidR="007E0C55" w:rsidRPr="006C0710" w:rsidRDefault="007E0C55" w:rsidP="00F14991">
            <w:pPr>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6E236AE9" w14:textId="77777777" w:rsidR="007E0C55" w:rsidRPr="006C0710" w:rsidRDefault="007E0C55" w:rsidP="00F14991">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5FC964FA" w14:textId="77777777" w:rsidR="007E0C55" w:rsidRPr="006C0710" w:rsidRDefault="007E0C55" w:rsidP="00F14991">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4C33C03C" w14:textId="77777777" w:rsidR="003E5997" w:rsidRPr="006C0710" w:rsidRDefault="007E0C55" w:rsidP="00F14991">
            <w:pPr>
              <w:jc w:val="left"/>
              <w:rPr>
                <w:sz w:val="20"/>
                <w:szCs w:val="20"/>
              </w:rPr>
            </w:pPr>
            <w:r w:rsidRPr="006C0710">
              <w:rPr>
                <w:sz w:val="20"/>
                <w:szCs w:val="20"/>
              </w:rPr>
              <w:t>В течение 40 минут, устно по телефону</w:t>
            </w:r>
          </w:p>
        </w:tc>
      </w:tr>
      <w:tr w:rsidR="000E714F" w:rsidRPr="006C0710" w14:paraId="0F8E0536"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7740D254" w14:textId="77777777" w:rsidR="000E714F" w:rsidRPr="006C0710" w:rsidRDefault="000E714F" w:rsidP="00F14991">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CD1C599" w14:textId="77777777" w:rsidR="000E714F" w:rsidRPr="006C0710" w:rsidRDefault="000E714F" w:rsidP="00F14991">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6963368" w14:textId="77777777" w:rsidR="000E714F" w:rsidRPr="006C0710" w:rsidRDefault="00CF1644" w:rsidP="00F14991">
            <w:pPr>
              <w:jc w:val="left"/>
              <w:rPr>
                <w:sz w:val="20"/>
                <w:szCs w:val="20"/>
              </w:rPr>
            </w:pPr>
            <w:r w:rsidRPr="00CF1644">
              <w:rPr>
                <w:sz w:val="20"/>
                <w:szCs w:val="20"/>
              </w:rPr>
              <w:t>ДДС ОГ / ДД ОГ</w:t>
            </w:r>
            <w:r w:rsidR="0029777A" w:rsidRPr="00B94291">
              <w:rPr>
                <w:sz w:val="20"/>
                <w:szCs w:val="20"/>
              </w:rPr>
              <w:t>, в котор</w:t>
            </w:r>
            <w:r w:rsidR="00FB64FB" w:rsidRPr="00B94291">
              <w:rPr>
                <w:sz w:val="20"/>
                <w:szCs w:val="20"/>
              </w:rPr>
              <w:t>ом</w:t>
            </w:r>
            <w:r w:rsidR="0029777A" w:rsidRPr="00B94291">
              <w:rPr>
                <w:sz w:val="20"/>
                <w:szCs w:val="20"/>
              </w:rPr>
              <w:t xml:space="preserve">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B3EF8CB" w14:textId="77777777" w:rsidR="000E714F" w:rsidRDefault="007E1F50" w:rsidP="00F14991">
            <w:pPr>
              <w:jc w:val="left"/>
              <w:rPr>
                <w:sz w:val="20"/>
                <w:szCs w:val="20"/>
              </w:rPr>
            </w:pPr>
            <w:r>
              <w:rPr>
                <w:sz w:val="20"/>
                <w:szCs w:val="20"/>
              </w:rPr>
              <w:t>ОД</w:t>
            </w:r>
            <w:r w:rsidR="000E714F" w:rsidRPr="006C0710">
              <w:rPr>
                <w:sz w:val="20"/>
                <w:szCs w:val="20"/>
              </w:rPr>
              <w:t xml:space="preserve"> </w:t>
            </w:r>
            <w:r w:rsidR="000E714F" w:rsidRPr="001B578D">
              <w:rPr>
                <w:sz w:val="20"/>
                <w:szCs w:val="20"/>
              </w:rPr>
              <w:t>СЦУКС</w:t>
            </w:r>
            <w:r w:rsidR="00767F81" w:rsidRPr="001B578D">
              <w:rPr>
                <w:sz w:val="20"/>
                <w:szCs w:val="20"/>
              </w:rPr>
              <w:t>,</w:t>
            </w:r>
          </w:p>
          <w:p w14:paraId="29DB5FAF" w14:textId="77777777" w:rsidR="000E714F" w:rsidRPr="006C0710" w:rsidRDefault="002A651E" w:rsidP="00F14991">
            <w:pPr>
              <w:jc w:val="left"/>
              <w:rPr>
                <w:sz w:val="20"/>
                <w:szCs w:val="20"/>
              </w:rPr>
            </w:pPr>
            <w:r w:rsidRPr="001B578D">
              <w:rPr>
                <w:sz w:val="20"/>
                <w:szCs w:val="20"/>
              </w:rPr>
              <w:t>директору ДиР (</w:t>
            </w:r>
            <w:r w:rsidRPr="001B578D">
              <w:rPr>
                <w:rFonts w:eastAsia="Times New Roman"/>
                <w:sz w:val="20"/>
                <w:szCs w:val="20"/>
                <w:lang w:eastAsia="ru-RU"/>
              </w:rPr>
              <w:t>донесение по форме ОД-1</w:t>
            </w:r>
            <w:r w:rsidR="006164B2" w:rsidRPr="001B578D">
              <w:rPr>
                <w:rFonts w:eastAsia="Times New Roman"/>
                <w:sz w:val="20"/>
                <w:szCs w:val="20"/>
                <w:lang w:eastAsia="ru-RU"/>
              </w:rPr>
              <w:t xml:space="preserve"> –</w:t>
            </w:r>
            <w:r w:rsidRPr="001B578D">
              <w:rPr>
                <w:rFonts w:eastAsia="Times New Roman"/>
                <w:sz w:val="20"/>
                <w:szCs w:val="20"/>
                <w:lang w:eastAsia="ru-RU"/>
              </w:rPr>
              <w:t xml:space="preserve"> </w:t>
            </w:r>
            <w:r w:rsidRPr="001B578D">
              <w:rPr>
                <w:i/>
                <w:sz w:val="20"/>
                <w:szCs w:val="20"/>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432AF" w:rsidRPr="001B578D">
              <w:rPr>
                <w:i/>
                <w:sz w:val="20"/>
                <w:szCs w:val="20"/>
              </w:rPr>
              <w:t>,</w:t>
            </w:r>
            <w:r w:rsidRPr="001B578D">
              <w:rPr>
                <w:rFonts w:eastAsia="Times New Roman"/>
                <w:sz w:val="20"/>
                <w:szCs w:val="20"/>
                <w:lang w:eastAsia="ru-RU"/>
              </w:rPr>
              <w:t xml:space="preserve"> при отсутствии в Обществе Группы СП/ работника, </w:t>
            </w:r>
            <w:r w:rsidRPr="001B578D">
              <w:rPr>
                <w:sz w:val="20"/>
                <w:szCs w:val="20"/>
              </w:rPr>
              <w:t>ответственного за взаимодействие со СМИ и общественностью, информационную и рекламную деятельность</w:t>
            </w:r>
            <w:r w:rsidR="000432AF" w:rsidRPr="001B578D">
              <w:rPr>
                <w:sz w:val="20"/>
                <w:szCs w:val="20"/>
              </w:rPr>
              <w:t>)</w:t>
            </w:r>
          </w:p>
        </w:tc>
        <w:tc>
          <w:tcPr>
            <w:tcW w:w="1195" w:type="pct"/>
            <w:tcBorders>
              <w:top w:val="single" w:sz="6" w:space="0" w:color="auto"/>
              <w:left w:val="single" w:sz="6" w:space="0" w:color="auto"/>
              <w:bottom w:val="single" w:sz="6" w:space="0" w:color="auto"/>
            </w:tcBorders>
            <w:shd w:val="clear" w:color="auto" w:fill="auto"/>
          </w:tcPr>
          <w:p w14:paraId="5FF2918B" w14:textId="77777777" w:rsidR="000E714F" w:rsidRPr="006C0710" w:rsidRDefault="000E714F" w:rsidP="00F14991">
            <w:pPr>
              <w:jc w:val="left"/>
              <w:rPr>
                <w:sz w:val="20"/>
                <w:szCs w:val="20"/>
              </w:rPr>
            </w:pPr>
            <w:r w:rsidRPr="006C0710">
              <w:rPr>
                <w:sz w:val="20"/>
                <w:szCs w:val="20"/>
              </w:rPr>
              <w:t xml:space="preserve">В течение 30 минут, устно по телефону. </w:t>
            </w:r>
          </w:p>
          <w:p w14:paraId="77C65A95" w14:textId="77777777" w:rsidR="003E5997" w:rsidRPr="006C0710" w:rsidRDefault="000E714F" w:rsidP="00F14991">
            <w:pPr>
              <w:jc w:val="left"/>
              <w:rPr>
                <w:sz w:val="20"/>
                <w:szCs w:val="20"/>
              </w:rPr>
            </w:pPr>
            <w:r w:rsidRPr="006C0710">
              <w:rPr>
                <w:sz w:val="20"/>
                <w:szCs w:val="20"/>
              </w:rPr>
              <w:t xml:space="preserve">В течение </w:t>
            </w:r>
            <w:r w:rsidR="00FD1CF0" w:rsidRPr="006C0710">
              <w:rPr>
                <w:sz w:val="20"/>
                <w:szCs w:val="20"/>
              </w:rPr>
              <w:t>6</w:t>
            </w:r>
            <w:r w:rsidRPr="006C0710">
              <w:rPr>
                <w:sz w:val="20"/>
                <w:szCs w:val="20"/>
              </w:rPr>
              <w:t>0 минут письменно (</w:t>
            </w:r>
            <w:r w:rsidR="00ED7C1D">
              <w:rPr>
                <w:bCs/>
                <w:sz w:val="20"/>
                <w:szCs w:val="20"/>
              </w:rPr>
              <w:t xml:space="preserve">по форме ОД-1 </w:t>
            </w:r>
            <w:r w:rsidRPr="006C0710">
              <w:rPr>
                <w:sz w:val="20"/>
                <w:szCs w:val="20"/>
              </w:rPr>
              <w:t>в соответствии со Стандартом Компании «</w:t>
            </w:r>
            <w:r w:rsidRPr="006C0710">
              <w:rPr>
                <w:bCs/>
                <w:sz w:val="20"/>
                <w:szCs w:val="20"/>
              </w:rPr>
              <w:t xml:space="preserve">Табель срочных донесений по вопросам гражданской обороны, предупреждению, ликвидации </w:t>
            </w:r>
            <w:r w:rsidR="004E3A15" w:rsidRPr="006C0710">
              <w:rPr>
                <w:bCs/>
                <w:sz w:val="20"/>
                <w:szCs w:val="20"/>
              </w:rPr>
              <w:t>чрезвычайных ситуаций</w:t>
            </w:r>
            <w:r w:rsidRPr="006C0710">
              <w:rPr>
                <w:bCs/>
                <w:sz w:val="20"/>
                <w:szCs w:val="20"/>
              </w:rPr>
              <w:t>, пожарной и экологической безопасности</w:t>
            </w:r>
            <w:r w:rsidRPr="006C0710">
              <w:rPr>
                <w:sz w:val="20"/>
                <w:szCs w:val="20"/>
              </w:rPr>
              <w:t xml:space="preserve">» № </w:t>
            </w:r>
            <w:r w:rsidRPr="006C0710">
              <w:rPr>
                <w:bCs/>
                <w:sz w:val="20"/>
                <w:szCs w:val="20"/>
              </w:rPr>
              <w:t>П3-</w:t>
            </w:r>
            <w:r w:rsidR="00F53B72" w:rsidRPr="006C0710">
              <w:rPr>
                <w:bCs/>
                <w:sz w:val="20"/>
                <w:szCs w:val="20"/>
              </w:rPr>
              <w:t>05 С-0227</w:t>
            </w:r>
            <w:r w:rsidRPr="006C0710">
              <w:rPr>
                <w:bCs/>
                <w:sz w:val="20"/>
                <w:szCs w:val="20"/>
              </w:rPr>
              <w:t>)</w:t>
            </w:r>
          </w:p>
        </w:tc>
      </w:tr>
      <w:tr w:rsidR="00295B2C" w:rsidRPr="006C0710" w14:paraId="561FD708"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566A9E7D"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534F1240" w14:textId="77777777" w:rsidR="00295B2C" w:rsidRPr="006C0710" w:rsidRDefault="00295B2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1B7C1039" w14:textId="062542E4" w:rsidR="00295B2C" w:rsidRPr="006C0710" w:rsidRDefault="00295B2C" w:rsidP="00EB2F9C">
            <w:pPr>
              <w:jc w:val="left"/>
              <w:rPr>
                <w:sz w:val="20"/>
                <w:szCs w:val="20"/>
              </w:rPr>
            </w:pPr>
            <w:r w:rsidRPr="006C0710">
              <w:rPr>
                <w:sz w:val="20"/>
                <w:szCs w:val="20"/>
              </w:rPr>
              <w:t>Ответственны</w:t>
            </w:r>
            <w:r>
              <w:rPr>
                <w:sz w:val="20"/>
                <w:szCs w:val="20"/>
              </w:rPr>
              <w:t>й</w:t>
            </w:r>
            <w:r w:rsidRPr="006C0710">
              <w:rPr>
                <w:sz w:val="20"/>
                <w:szCs w:val="20"/>
              </w:rPr>
              <w:t xml:space="preserve"> за передачу информации об оперативных событиях работник </w:t>
            </w:r>
            <w:r w:rsidRPr="00B94291">
              <w:rPr>
                <w:sz w:val="20"/>
                <w:szCs w:val="20"/>
              </w:rPr>
              <w:t>СП П</w:t>
            </w:r>
            <w:r w:rsidR="00FE6FFF">
              <w:rPr>
                <w:sz w:val="20"/>
                <w:szCs w:val="20"/>
              </w:rPr>
              <w:t>АО «НК «Роснефть»</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01870E90" w14:textId="77777777" w:rsidR="00295B2C" w:rsidRPr="00285701" w:rsidRDefault="00295B2C" w:rsidP="00285701">
            <w:pPr>
              <w:jc w:val="left"/>
              <w:rPr>
                <w:sz w:val="20"/>
                <w:szCs w:val="20"/>
              </w:rPr>
            </w:pPr>
            <w:r>
              <w:rPr>
                <w:sz w:val="20"/>
                <w:szCs w:val="20"/>
              </w:rPr>
              <w:t>ОД</w:t>
            </w:r>
            <w:r w:rsidRPr="006C0710">
              <w:rPr>
                <w:sz w:val="20"/>
                <w:szCs w:val="20"/>
              </w:rPr>
              <w:t xml:space="preserve"> СЦУКС</w:t>
            </w:r>
          </w:p>
        </w:tc>
        <w:tc>
          <w:tcPr>
            <w:tcW w:w="1195" w:type="pct"/>
            <w:tcBorders>
              <w:top w:val="single" w:sz="6" w:space="0" w:color="auto"/>
              <w:left w:val="single" w:sz="6" w:space="0" w:color="auto"/>
              <w:bottom w:val="single" w:sz="6" w:space="0" w:color="auto"/>
            </w:tcBorders>
            <w:shd w:val="clear" w:color="auto" w:fill="auto"/>
          </w:tcPr>
          <w:p w14:paraId="3546521A" w14:textId="77777777" w:rsidR="00295B2C" w:rsidRPr="006C0710" w:rsidRDefault="00295B2C" w:rsidP="00EB2F9C">
            <w:pPr>
              <w:jc w:val="left"/>
              <w:rPr>
                <w:bCs/>
                <w:sz w:val="20"/>
                <w:szCs w:val="20"/>
              </w:rPr>
            </w:pPr>
            <w:r w:rsidRPr="006C0710">
              <w:rPr>
                <w:bCs/>
                <w:sz w:val="20"/>
                <w:szCs w:val="20"/>
              </w:rPr>
              <w:t>В течение 30 минут, устно по телефону.</w:t>
            </w:r>
          </w:p>
          <w:p w14:paraId="65C8743B" w14:textId="77777777" w:rsidR="00295B2C" w:rsidRPr="006C0710" w:rsidRDefault="00295B2C" w:rsidP="00EB2F9C">
            <w:pPr>
              <w:jc w:val="left"/>
              <w:rPr>
                <w:sz w:val="20"/>
                <w:szCs w:val="20"/>
              </w:rPr>
            </w:pPr>
            <w:r w:rsidRPr="006C0710">
              <w:rPr>
                <w:bCs/>
                <w:sz w:val="20"/>
                <w:szCs w:val="20"/>
              </w:rPr>
              <w:t xml:space="preserve">В течение 60 минут </w:t>
            </w:r>
            <w:r>
              <w:rPr>
                <w:bCs/>
                <w:sz w:val="20"/>
                <w:szCs w:val="20"/>
              </w:rPr>
              <w:t>(в</w:t>
            </w:r>
            <w:r w:rsidRPr="00FD4B3E">
              <w:rPr>
                <w:bCs/>
                <w:sz w:val="20"/>
                <w:szCs w:val="20"/>
              </w:rPr>
              <w:t xml:space="preserve"> случае если происшествие произошло в нерабочие и праздничные дни – в течение первого рабочего дня </w:t>
            </w:r>
            <w:r w:rsidRPr="00FD4B3E">
              <w:rPr>
                <w:sz w:val="20"/>
                <w:szCs w:val="20"/>
              </w:rPr>
              <w:t xml:space="preserve">до 12.00 московского времени) </w:t>
            </w:r>
            <w:r w:rsidRPr="006C0710">
              <w:rPr>
                <w:bCs/>
                <w:sz w:val="20"/>
                <w:szCs w:val="20"/>
              </w:rPr>
              <w:t xml:space="preserve">письменно </w:t>
            </w:r>
            <w:r>
              <w:rPr>
                <w:bCs/>
                <w:sz w:val="20"/>
                <w:szCs w:val="20"/>
              </w:rPr>
              <w:t xml:space="preserve">по форме ОД-1 </w:t>
            </w:r>
            <w:r w:rsidRPr="006C0710">
              <w:rPr>
                <w:bCs/>
                <w:sz w:val="20"/>
                <w:szCs w:val="20"/>
              </w:rPr>
              <w:t xml:space="preserve">в соответствии со Стандартом Компании </w:t>
            </w:r>
            <w:r w:rsidRPr="006C0710">
              <w:rPr>
                <w:bCs/>
                <w:sz w:val="20"/>
                <w:szCs w:val="20"/>
              </w:rPr>
              <w:lastRenderedPageBreak/>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00027415">
              <w:rPr>
                <w:bCs/>
                <w:sz w:val="20"/>
                <w:szCs w:val="20"/>
              </w:rPr>
              <w:br/>
            </w:r>
            <w:r w:rsidRPr="006C0710">
              <w:rPr>
                <w:bCs/>
                <w:sz w:val="20"/>
                <w:szCs w:val="20"/>
              </w:rPr>
              <w:t>№ П3-05 С-0227</w:t>
            </w:r>
          </w:p>
        </w:tc>
      </w:tr>
      <w:tr w:rsidR="00295B2C" w:rsidRPr="006C0710" w14:paraId="77D805E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E893D1A"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11F9D734" w14:textId="77777777" w:rsidR="00295B2C" w:rsidRPr="006C0710" w:rsidRDefault="00295B2C" w:rsidP="00AF5ACF">
            <w:pPr>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38C1A7AE" w14:textId="77777777" w:rsidR="00295B2C" w:rsidRPr="00566B9B" w:rsidRDefault="00295B2C" w:rsidP="00E6002B">
            <w:pPr>
              <w:jc w:val="left"/>
              <w:rPr>
                <w:sz w:val="20"/>
                <w:szCs w:val="20"/>
              </w:rPr>
            </w:pPr>
            <w:r w:rsidRPr="00566B9B">
              <w:rPr>
                <w:sz w:val="20"/>
                <w:szCs w:val="20"/>
              </w:rPr>
              <w:t>Работник ЧС Общества Группы,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5DBB5ECB" w14:textId="1AB29E33" w:rsidR="00295B2C" w:rsidRPr="006C0710" w:rsidRDefault="00295B2C" w:rsidP="000D12BF">
            <w:pPr>
              <w:tabs>
                <w:tab w:val="left" w:pos="2279"/>
              </w:tabs>
              <w:jc w:val="left"/>
              <w:rPr>
                <w:sz w:val="20"/>
                <w:szCs w:val="20"/>
              </w:rPr>
            </w:pPr>
            <w:r>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78308129" w14:textId="77777777" w:rsidR="00295B2C" w:rsidRPr="006C0710" w:rsidRDefault="00295B2C" w:rsidP="004D63E0">
            <w:pPr>
              <w:jc w:val="left"/>
              <w:rPr>
                <w:bCs/>
                <w:sz w:val="20"/>
                <w:szCs w:val="20"/>
              </w:rPr>
            </w:pPr>
            <w:r>
              <w:rPr>
                <w:sz w:val="20"/>
                <w:szCs w:val="20"/>
              </w:rPr>
              <w:t>В</w:t>
            </w:r>
            <w:r w:rsidRPr="006C0710">
              <w:rPr>
                <w:sz w:val="20"/>
                <w:szCs w:val="20"/>
              </w:rPr>
              <w:t xml:space="preserve"> течение 40 минут</w:t>
            </w:r>
            <w:r w:rsidRPr="004D63E0">
              <w:rPr>
                <w:sz w:val="20"/>
                <w:szCs w:val="20"/>
              </w:rPr>
              <w:t xml:space="preserve"> SMS-сообщение (согласованное установленным в Обществе порядком руководителем Общества Группы или его заместителем) с краткой информацией о произошедшем </w:t>
            </w:r>
            <w:r>
              <w:rPr>
                <w:sz w:val="20"/>
                <w:szCs w:val="20"/>
              </w:rPr>
              <w:t>оперативном событии</w:t>
            </w:r>
          </w:p>
        </w:tc>
      </w:tr>
      <w:tr w:rsidR="00295B2C" w:rsidRPr="006C0710" w14:paraId="5DB90587"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3567E44F"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6DAE7FBE" w14:textId="77777777" w:rsidR="00295B2C" w:rsidRPr="006C0710" w:rsidRDefault="00295B2C" w:rsidP="00AF5ACF">
            <w:pPr>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5A677C15" w14:textId="77777777" w:rsidR="00295B2C" w:rsidRPr="006C0710" w:rsidRDefault="00295B2C" w:rsidP="00502282">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4F10065F" w14:textId="77777777" w:rsidR="00295B2C" w:rsidRDefault="00295B2C" w:rsidP="00B55AC9">
            <w:pPr>
              <w:jc w:val="left"/>
              <w:rPr>
                <w:sz w:val="20"/>
                <w:szCs w:val="20"/>
              </w:rPr>
            </w:pPr>
            <w:r>
              <w:rPr>
                <w:sz w:val="20"/>
                <w:szCs w:val="20"/>
              </w:rPr>
              <w:t>В группу ПЛ</w:t>
            </w:r>
            <w:r w:rsidRPr="006C0710">
              <w:rPr>
                <w:sz w:val="20"/>
                <w:szCs w:val="20"/>
              </w:rPr>
              <w:t>ЧС</w:t>
            </w:r>
          </w:p>
        </w:tc>
        <w:tc>
          <w:tcPr>
            <w:tcW w:w="1195" w:type="pct"/>
            <w:tcBorders>
              <w:top w:val="single" w:sz="6" w:space="0" w:color="auto"/>
              <w:left w:val="single" w:sz="6" w:space="0" w:color="auto"/>
              <w:bottom w:val="single" w:sz="6" w:space="0" w:color="auto"/>
            </w:tcBorders>
            <w:shd w:val="clear" w:color="auto" w:fill="auto"/>
          </w:tcPr>
          <w:p w14:paraId="34D15510" w14:textId="77777777" w:rsidR="00295B2C" w:rsidRPr="006C0710" w:rsidRDefault="00295B2C" w:rsidP="00285701">
            <w:pPr>
              <w:jc w:val="left"/>
              <w:rPr>
                <w:bCs/>
                <w:sz w:val="20"/>
                <w:szCs w:val="20"/>
              </w:rPr>
            </w:pPr>
            <w:r w:rsidRPr="006C0710">
              <w:rPr>
                <w:bCs/>
                <w:sz w:val="20"/>
                <w:szCs w:val="20"/>
              </w:rPr>
              <w:t>В течение 2-х часов в рабочее время (в нерабочее – 3-х часов) письменно (</w:t>
            </w:r>
            <w:r>
              <w:rPr>
                <w:bCs/>
                <w:sz w:val="20"/>
                <w:szCs w:val="20"/>
              </w:rPr>
              <w:t xml:space="preserve">по форме ОД-2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Pr="006C0710">
              <w:rPr>
                <w:bCs/>
                <w:sz w:val="20"/>
                <w:szCs w:val="20"/>
              </w:rPr>
              <w:br/>
              <w:t>№ П3-05 С-0227)</w:t>
            </w:r>
          </w:p>
        </w:tc>
      </w:tr>
      <w:tr w:rsidR="00295B2C" w:rsidRPr="006C0710" w14:paraId="146C16A6"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E15E728"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4951BE93" w14:textId="77777777" w:rsidR="00295B2C" w:rsidRPr="006C0710" w:rsidRDefault="00295B2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008ED75" w14:textId="77777777" w:rsidR="00043B4E" w:rsidRPr="00B94291" w:rsidRDefault="00295B2C" w:rsidP="002C7876">
            <w:pPr>
              <w:jc w:val="left"/>
              <w:rPr>
                <w:sz w:val="20"/>
                <w:szCs w:val="20"/>
              </w:rPr>
            </w:pPr>
            <w:r w:rsidRPr="00B94291">
              <w:rPr>
                <w:sz w:val="20"/>
                <w:szCs w:val="20"/>
              </w:rPr>
              <w:t>Руководитель (работники)</w:t>
            </w:r>
            <w:r w:rsidR="00FE1471">
              <w:rPr>
                <w:sz w:val="20"/>
                <w:szCs w:val="20"/>
              </w:rPr>
              <w:t xml:space="preserve"> Службы </w:t>
            </w:r>
            <w:r w:rsidRPr="00B94291">
              <w:rPr>
                <w:sz w:val="20"/>
                <w:szCs w:val="20"/>
              </w:rPr>
              <w:t>ПБОТОС Общества Группы, в котором произошло оперативное событие</w:t>
            </w:r>
            <w:r w:rsidR="00043B4E">
              <w:rPr>
                <w:sz w:val="20"/>
                <w:szCs w:val="20"/>
              </w:rPr>
              <w:t xml:space="preserve"> </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4DA1377A" w14:textId="091D0809" w:rsidR="00295B2C" w:rsidRPr="00C534DE" w:rsidRDefault="008B1036" w:rsidP="00DF19AC">
            <w:pPr>
              <w:pStyle w:val="afb"/>
              <w:numPr>
                <w:ilvl w:val="0"/>
                <w:numId w:val="7"/>
              </w:numPr>
              <w:tabs>
                <w:tab w:val="left" w:pos="539"/>
              </w:tabs>
              <w:ind w:left="538" w:hanging="357"/>
              <w:jc w:val="left"/>
              <w:rPr>
                <w:sz w:val="20"/>
                <w:szCs w:val="20"/>
              </w:rPr>
            </w:pPr>
            <w:r w:rsidRPr="00C534DE">
              <w:rPr>
                <w:sz w:val="20"/>
                <w:szCs w:val="20"/>
              </w:rPr>
              <w:t>Директор</w:t>
            </w:r>
            <w:r w:rsidR="00532D09">
              <w:rPr>
                <w:sz w:val="20"/>
                <w:szCs w:val="20"/>
              </w:rPr>
              <w:t>у</w:t>
            </w:r>
            <w:r w:rsidRPr="00C534DE">
              <w:rPr>
                <w:sz w:val="20"/>
                <w:szCs w:val="20"/>
              </w:rPr>
              <w:t xml:space="preserve"> (работник</w:t>
            </w:r>
            <w:r w:rsidR="00F65079" w:rsidRPr="00C534DE">
              <w:rPr>
                <w:sz w:val="20"/>
                <w:szCs w:val="20"/>
              </w:rPr>
              <w:t>ам</w:t>
            </w:r>
            <w:r w:rsidRPr="00F56CBA">
              <w:rPr>
                <w:sz w:val="20"/>
                <w:szCs w:val="20"/>
              </w:rPr>
              <w:t xml:space="preserve">): </w:t>
            </w:r>
            <w:r w:rsidR="00407665" w:rsidRPr="00F56CBA">
              <w:rPr>
                <w:sz w:val="20"/>
                <w:szCs w:val="20"/>
              </w:rPr>
              <w:t>ДСПиРПБОТ</w:t>
            </w:r>
            <w:r w:rsidRPr="00C534DE">
              <w:rPr>
                <w:sz w:val="20"/>
                <w:szCs w:val="20"/>
              </w:rPr>
              <w:t>;</w:t>
            </w:r>
          </w:p>
          <w:p w14:paraId="3CDA30A4" w14:textId="77777777" w:rsidR="00BD03A4" w:rsidRPr="006C0710" w:rsidRDefault="00BD03A4" w:rsidP="00BD03A4">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sidR="00AE138E">
              <w:rPr>
                <w:sz w:val="20"/>
                <w:szCs w:val="20"/>
              </w:rPr>
              <w:t xml:space="preserve"> </w:t>
            </w:r>
          </w:p>
          <w:p w14:paraId="1988DDF2" w14:textId="77777777" w:rsidR="00BD03A4" w:rsidRDefault="00BD03A4" w:rsidP="00BD03A4">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32B742A4" w14:textId="77777777" w:rsidR="00BD03A4" w:rsidRPr="006C0710" w:rsidRDefault="00BD03A4" w:rsidP="00BD03A4">
            <w:pPr>
              <w:pStyle w:val="afb"/>
              <w:tabs>
                <w:tab w:val="left" w:pos="539"/>
              </w:tabs>
              <w:ind w:left="538"/>
              <w:jc w:val="left"/>
              <w:rPr>
                <w:sz w:val="20"/>
                <w:szCs w:val="20"/>
              </w:rPr>
            </w:pPr>
            <w:r w:rsidRPr="006C0710">
              <w:rPr>
                <w:sz w:val="20"/>
                <w:szCs w:val="20"/>
              </w:rPr>
              <w:t xml:space="preserve">ДПБОТОС в РиД / </w:t>
            </w:r>
          </w:p>
          <w:p w14:paraId="5D1C581C" w14:textId="26F3A652" w:rsidR="00BD03A4" w:rsidRDefault="000D2468" w:rsidP="00BD03A4">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BD03A4" w:rsidRPr="006C0710">
              <w:rPr>
                <w:sz w:val="20"/>
                <w:szCs w:val="20"/>
              </w:rPr>
              <w:t xml:space="preserve">/ </w:t>
            </w:r>
          </w:p>
          <w:p w14:paraId="236D03A3" w14:textId="7A9135FE" w:rsidR="00295B2C" w:rsidRDefault="000D2468" w:rsidP="00BD03A4">
            <w:pPr>
              <w:pStyle w:val="afb"/>
              <w:tabs>
                <w:tab w:val="left" w:pos="539"/>
              </w:tabs>
              <w:ind w:left="538"/>
              <w:jc w:val="left"/>
              <w:rPr>
                <w:sz w:val="20"/>
                <w:szCs w:val="20"/>
              </w:rPr>
            </w:pPr>
            <w:r w:rsidRPr="000D2468">
              <w:rPr>
                <w:sz w:val="20"/>
                <w:szCs w:val="20"/>
              </w:rPr>
              <w:t>ДПБОТОС в НиКС</w:t>
            </w:r>
            <w:r w:rsidR="00AE138E">
              <w:rPr>
                <w:sz w:val="20"/>
                <w:szCs w:val="20"/>
              </w:rPr>
              <w:t>;</w:t>
            </w:r>
          </w:p>
          <w:p w14:paraId="28315969" w14:textId="77777777" w:rsidR="00B37412" w:rsidRPr="002C7876" w:rsidRDefault="00AE138E" w:rsidP="00AE138E">
            <w:pPr>
              <w:pStyle w:val="afb"/>
              <w:numPr>
                <w:ilvl w:val="0"/>
                <w:numId w:val="7"/>
              </w:numPr>
              <w:tabs>
                <w:tab w:val="left" w:pos="539"/>
              </w:tabs>
              <w:spacing w:before="120"/>
              <w:ind w:left="538" w:hanging="357"/>
              <w:jc w:val="left"/>
              <w:rPr>
                <w:sz w:val="20"/>
                <w:szCs w:val="20"/>
              </w:rPr>
            </w:pPr>
            <w:r w:rsidRPr="00AE138E">
              <w:rPr>
                <w:sz w:val="20"/>
                <w:szCs w:val="20"/>
              </w:rPr>
              <w:t>если Общество Группы не принадлежит к ББ – руководителю КСП</w:t>
            </w:r>
            <w:r w:rsidR="00B37412">
              <w:rPr>
                <w:sz w:val="20"/>
                <w:szCs w:val="20"/>
              </w:rPr>
              <w:t xml:space="preserve"> </w:t>
            </w:r>
          </w:p>
        </w:tc>
        <w:tc>
          <w:tcPr>
            <w:tcW w:w="1195" w:type="pct"/>
            <w:tcBorders>
              <w:top w:val="single" w:sz="6" w:space="0" w:color="auto"/>
              <w:left w:val="single" w:sz="6" w:space="0" w:color="auto"/>
              <w:bottom w:val="single" w:sz="6" w:space="0" w:color="auto"/>
            </w:tcBorders>
            <w:shd w:val="clear" w:color="auto" w:fill="auto"/>
          </w:tcPr>
          <w:p w14:paraId="083FD8C8" w14:textId="77777777" w:rsidR="00295B2C" w:rsidRPr="006C0710" w:rsidRDefault="00295B2C" w:rsidP="00DE53E1">
            <w:pPr>
              <w:jc w:val="left"/>
              <w:rPr>
                <w:sz w:val="20"/>
                <w:szCs w:val="20"/>
              </w:rPr>
            </w:pPr>
            <w:r w:rsidRPr="006C0710">
              <w:rPr>
                <w:sz w:val="20"/>
                <w:szCs w:val="20"/>
              </w:rPr>
              <w:t>Устно по телефону в течение 40 минут</w:t>
            </w:r>
          </w:p>
        </w:tc>
      </w:tr>
      <w:tr w:rsidR="00295B2C" w:rsidRPr="006C0710" w14:paraId="5AD113E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1AD954E"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4B459140" w14:textId="77777777" w:rsidR="00295B2C" w:rsidRPr="006C0710" w:rsidRDefault="00295B2C" w:rsidP="00AF5ACF">
            <w:pPr>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46E21BC4" w14:textId="77777777" w:rsidR="00295B2C" w:rsidRPr="006C0710" w:rsidRDefault="00295B2C" w:rsidP="002A7A60">
            <w:pPr>
              <w:jc w:val="left"/>
              <w:rPr>
                <w:sz w:val="20"/>
                <w:szCs w:val="20"/>
              </w:rPr>
            </w:pPr>
            <w:r>
              <w:rPr>
                <w:sz w:val="20"/>
                <w:szCs w:val="20"/>
              </w:rPr>
              <w:t>ОД</w:t>
            </w:r>
            <w:r w:rsidRPr="006C0710">
              <w:rPr>
                <w:sz w:val="20"/>
                <w:szCs w:val="20"/>
              </w:rPr>
              <w:t xml:space="preserve">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6B500E09" w14:textId="77777777" w:rsidR="00295B2C" w:rsidRPr="006C0710" w:rsidRDefault="00295B2C" w:rsidP="002A7A60">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79375552" w14:textId="77777777" w:rsidR="00295B2C" w:rsidRPr="006C0710" w:rsidRDefault="00295B2C" w:rsidP="00D06896">
            <w:pPr>
              <w:jc w:val="left"/>
              <w:rPr>
                <w:sz w:val="20"/>
                <w:szCs w:val="20"/>
              </w:rPr>
            </w:pPr>
            <w:r w:rsidRPr="006C0710">
              <w:rPr>
                <w:sz w:val="20"/>
                <w:szCs w:val="20"/>
              </w:rPr>
              <w:t>Немедленно, после получения информации, устно по телефону</w:t>
            </w:r>
          </w:p>
        </w:tc>
      </w:tr>
      <w:tr w:rsidR="00295B2C" w:rsidRPr="006C0710" w14:paraId="4D67423E"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1F5CBDB"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6D9A4DD9" w14:textId="77777777" w:rsidR="00295B2C" w:rsidRPr="006C0710" w:rsidRDefault="00295B2C" w:rsidP="00AF5ACF">
            <w:pPr>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53A96E00" w14:textId="77777777" w:rsidR="00295B2C" w:rsidRPr="006C0710" w:rsidRDefault="00295B2C" w:rsidP="00AF5ACF">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5EDCCB2" w14:textId="0355D6C7" w:rsidR="00295B2C" w:rsidRPr="006C0710" w:rsidRDefault="00295B2C" w:rsidP="00A51635">
            <w:pPr>
              <w:pStyle w:val="afb"/>
              <w:numPr>
                <w:ilvl w:val="0"/>
                <w:numId w:val="7"/>
              </w:numPr>
              <w:tabs>
                <w:tab w:val="left" w:pos="539"/>
              </w:tabs>
              <w:ind w:left="538" w:hanging="357"/>
              <w:jc w:val="left"/>
              <w:rPr>
                <w:sz w:val="20"/>
                <w:szCs w:val="20"/>
              </w:rPr>
            </w:pPr>
            <w:r w:rsidRPr="006C0710">
              <w:rPr>
                <w:sz w:val="20"/>
                <w:szCs w:val="20"/>
              </w:rPr>
              <w:t xml:space="preserve">Председателю КЧС и ПБ </w:t>
            </w:r>
            <w:r>
              <w:rPr>
                <w:sz w:val="20"/>
                <w:szCs w:val="20"/>
              </w:rPr>
              <w:t>П</w:t>
            </w:r>
            <w:r w:rsidR="00FE6FFF">
              <w:rPr>
                <w:sz w:val="20"/>
                <w:szCs w:val="20"/>
              </w:rPr>
              <w:t>АО «НК «Роснефть»</w:t>
            </w:r>
            <w:r w:rsidRPr="006C0710">
              <w:rPr>
                <w:sz w:val="20"/>
                <w:szCs w:val="20"/>
              </w:rPr>
              <w:t xml:space="preserve">; </w:t>
            </w:r>
          </w:p>
          <w:p w14:paraId="2ED28236" w14:textId="77777777" w:rsidR="00295B2C" w:rsidRPr="006C0710" w:rsidRDefault="008F0198" w:rsidP="003A0460">
            <w:pPr>
              <w:pStyle w:val="afb"/>
              <w:numPr>
                <w:ilvl w:val="0"/>
                <w:numId w:val="7"/>
              </w:numPr>
              <w:tabs>
                <w:tab w:val="left" w:pos="539"/>
              </w:tabs>
              <w:spacing w:before="120"/>
              <w:ind w:left="538" w:hanging="357"/>
              <w:jc w:val="left"/>
              <w:rPr>
                <w:sz w:val="20"/>
                <w:szCs w:val="20"/>
              </w:rPr>
            </w:pPr>
            <w:r>
              <w:rPr>
                <w:sz w:val="20"/>
                <w:szCs w:val="20"/>
              </w:rPr>
              <w:lastRenderedPageBreak/>
              <w:t>куратору</w:t>
            </w:r>
            <w:r w:rsidR="00453E06" w:rsidRPr="00566B9B">
              <w:rPr>
                <w:sz w:val="20"/>
                <w:szCs w:val="20"/>
              </w:rPr>
              <w:t xml:space="preserve"> Общества Группы, в котором произошло оперативное событие</w:t>
            </w:r>
            <w:r w:rsidR="00295B2C" w:rsidRPr="006C0710">
              <w:rPr>
                <w:sz w:val="20"/>
                <w:szCs w:val="20"/>
              </w:rPr>
              <w:t>;</w:t>
            </w:r>
          </w:p>
          <w:p w14:paraId="5CDA1846" w14:textId="77777777" w:rsidR="00295B2C" w:rsidRPr="005E405D" w:rsidRDefault="00295B2C" w:rsidP="003A0460">
            <w:pPr>
              <w:pStyle w:val="afb"/>
              <w:numPr>
                <w:ilvl w:val="0"/>
                <w:numId w:val="7"/>
              </w:numPr>
              <w:tabs>
                <w:tab w:val="left" w:pos="539"/>
              </w:tabs>
              <w:spacing w:before="120"/>
              <w:ind w:left="538" w:hanging="357"/>
              <w:jc w:val="left"/>
              <w:rPr>
                <w:sz w:val="20"/>
                <w:szCs w:val="20"/>
              </w:rPr>
            </w:pPr>
            <w:r w:rsidRPr="005E405D">
              <w:rPr>
                <w:sz w:val="20"/>
                <w:szCs w:val="20"/>
              </w:rPr>
              <w:t>директору СЦУКС;</w:t>
            </w:r>
          </w:p>
          <w:p w14:paraId="3E1728BA" w14:textId="7D440444" w:rsidR="00295B2C" w:rsidRPr="00C534DE" w:rsidRDefault="00F65079" w:rsidP="00C534DE">
            <w:pPr>
              <w:pStyle w:val="afb"/>
              <w:numPr>
                <w:ilvl w:val="0"/>
                <w:numId w:val="7"/>
              </w:numPr>
              <w:tabs>
                <w:tab w:val="left" w:pos="539"/>
              </w:tabs>
              <w:spacing w:before="120"/>
              <w:ind w:left="538" w:hanging="357"/>
              <w:jc w:val="left"/>
              <w:rPr>
                <w:sz w:val="20"/>
                <w:szCs w:val="20"/>
              </w:rPr>
            </w:pPr>
            <w:r w:rsidRPr="00C534DE">
              <w:rPr>
                <w:sz w:val="20"/>
                <w:szCs w:val="20"/>
              </w:rPr>
              <w:t xml:space="preserve">директору </w:t>
            </w:r>
            <w:r w:rsidR="00407665" w:rsidRPr="00C534DE">
              <w:rPr>
                <w:sz w:val="20"/>
                <w:szCs w:val="20"/>
              </w:rPr>
              <w:t>ДСПиРПБОТ</w:t>
            </w:r>
            <w:r w:rsidR="00532D09">
              <w:rPr>
                <w:sz w:val="20"/>
                <w:szCs w:val="20"/>
              </w:rPr>
              <w:t>;</w:t>
            </w:r>
          </w:p>
          <w:p w14:paraId="198248FB" w14:textId="77777777" w:rsidR="00295B2C" w:rsidRPr="005E405D" w:rsidRDefault="00295B2C" w:rsidP="003A0460">
            <w:pPr>
              <w:pStyle w:val="afb"/>
              <w:numPr>
                <w:ilvl w:val="0"/>
                <w:numId w:val="7"/>
              </w:numPr>
              <w:tabs>
                <w:tab w:val="left" w:pos="539"/>
              </w:tabs>
              <w:spacing w:before="120"/>
              <w:ind w:left="538" w:hanging="357"/>
              <w:jc w:val="left"/>
              <w:rPr>
                <w:sz w:val="20"/>
                <w:szCs w:val="20"/>
              </w:rPr>
            </w:pPr>
            <w:r w:rsidRPr="005E405D">
              <w:rPr>
                <w:sz w:val="20"/>
                <w:szCs w:val="20"/>
              </w:rPr>
              <w:t>директору ДИР;</w:t>
            </w:r>
          </w:p>
          <w:p w14:paraId="36367DC1" w14:textId="77777777" w:rsidR="00295B2C" w:rsidRPr="005E405D" w:rsidRDefault="00295B2C" w:rsidP="003A0460">
            <w:pPr>
              <w:pStyle w:val="afb"/>
              <w:numPr>
                <w:ilvl w:val="0"/>
                <w:numId w:val="7"/>
              </w:numPr>
              <w:tabs>
                <w:tab w:val="left" w:pos="539"/>
              </w:tabs>
              <w:spacing w:before="120"/>
              <w:ind w:left="538" w:hanging="357"/>
              <w:jc w:val="left"/>
              <w:rPr>
                <w:sz w:val="20"/>
                <w:szCs w:val="20"/>
              </w:rPr>
            </w:pPr>
            <w:r w:rsidRPr="005E405D">
              <w:rPr>
                <w:sz w:val="20"/>
                <w:szCs w:val="20"/>
              </w:rPr>
              <w:t>ОД ЦДУ;</w:t>
            </w:r>
          </w:p>
          <w:p w14:paraId="63833445" w14:textId="77777777" w:rsidR="009D1F1D" w:rsidRPr="006C0710" w:rsidRDefault="009D1F1D" w:rsidP="009D1F1D">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Pr>
                <w:sz w:val="20"/>
                <w:szCs w:val="20"/>
              </w:rPr>
              <w:t xml:space="preserve"> </w:t>
            </w:r>
          </w:p>
          <w:p w14:paraId="3B792F22" w14:textId="77777777" w:rsidR="009D1F1D" w:rsidRDefault="009D1F1D" w:rsidP="009D1F1D">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3311ECB1" w14:textId="77777777" w:rsidR="009D1F1D" w:rsidRPr="006C0710" w:rsidRDefault="009D1F1D" w:rsidP="009D1F1D">
            <w:pPr>
              <w:pStyle w:val="afb"/>
              <w:tabs>
                <w:tab w:val="left" w:pos="539"/>
              </w:tabs>
              <w:ind w:left="538"/>
              <w:jc w:val="left"/>
              <w:rPr>
                <w:sz w:val="20"/>
                <w:szCs w:val="20"/>
              </w:rPr>
            </w:pPr>
            <w:r w:rsidRPr="006C0710">
              <w:rPr>
                <w:sz w:val="20"/>
                <w:szCs w:val="20"/>
              </w:rPr>
              <w:t xml:space="preserve">ДПБОТОС в РиД / </w:t>
            </w:r>
          </w:p>
          <w:p w14:paraId="356D8B1A" w14:textId="55DA9FCB" w:rsidR="009D1F1D" w:rsidRDefault="000D2468" w:rsidP="009D1F1D">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9D1F1D" w:rsidRPr="006C0710">
              <w:rPr>
                <w:sz w:val="20"/>
                <w:szCs w:val="20"/>
              </w:rPr>
              <w:t xml:space="preserve">/ </w:t>
            </w:r>
          </w:p>
          <w:p w14:paraId="467E2B41" w14:textId="58B2C230" w:rsidR="009D1F1D" w:rsidRDefault="000D2468" w:rsidP="009D1F1D">
            <w:pPr>
              <w:pStyle w:val="afb"/>
              <w:tabs>
                <w:tab w:val="left" w:pos="539"/>
              </w:tabs>
              <w:ind w:left="538"/>
              <w:jc w:val="left"/>
              <w:rPr>
                <w:sz w:val="20"/>
                <w:szCs w:val="20"/>
              </w:rPr>
            </w:pPr>
            <w:r w:rsidRPr="000D2468">
              <w:rPr>
                <w:sz w:val="20"/>
                <w:szCs w:val="20"/>
              </w:rPr>
              <w:t>ДПБОТОС в НиКС</w:t>
            </w:r>
            <w:r w:rsidR="009D1F1D">
              <w:rPr>
                <w:sz w:val="20"/>
                <w:szCs w:val="20"/>
              </w:rPr>
              <w:t>;</w:t>
            </w:r>
          </w:p>
          <w:p w14:paraId="714E290A" w14:textId="77777777" w:rsidR="009D1F1D" w:rsidRDefault="009D1F1D" w:rsidP="009D1F1D">
            <w:pPr>
              <w:pStyle w:val="afb"/>
              <w:numPr>
                <w:ilvl w:val="0"/>
                <w:numId w:val="7"/>
              </w:numPr>
              <w:tabs>
                <w:tab w:val="left" w:pos="539"/>
              </w:tabs>
              <w:spacing w:before="120"/>
              <w:ind w:left="538" w:hanging="357"/>
              <w:jc w:val="left"/>
              <w:rPr>
                <w:sz w:val="20"/>
                <w:szCs w:val="20"/>
              </w:rPr>
            </w:pPr>
            <w:r w:rsidRPr="00AE138E">
              <w:rPr>
                <w:sz w:val="20"/>
                <w:szCs w:val="20"/>
              </w:rPr>
              <w:t>если Общество Группы не принадлежит к ББ – руководителю КСП</w:t>
            </w:r>
            <w:r>
              <w:rPr>
                <w:sz w:val="20"/>
                <w:szCs w:val="20"/>
              </w:rPr>
              <w:t>;</w:t>
            </w:r>
          </w:p>
          <w:p w14:paraId="5E8948F6" w14:textId="77777777" w:rsidR="00295B2C" w:rsidRPr="006C0710" w:rsidRDefault="009D1F1D" w:rsidP="009D1F1D">
            <w:pPr>
              <w:pStyle w:val="afb"/>
              <w:numPr>
                <w:ilvl w:val="0"/>
                <w:numId w:val="7"/>
              </w:numPr>
              <w:tabs>
                <w:tab w:val="left" w:pos="539"/>
              </w:tabs>
              <w:spacing w:before="120"/>
              <w:ind w:left="538" w:hanging="357"/>
              <w:jc w:val="left"/>
              <w:rPr>
                <w:sz w:val="20"/>
                <w:szCs w:val="20"/>
              </w:rPr>
            </w:pPr>
            <w:r>
              <w:rPr>
                <w:sz w:val="20"/>
                <w:szCs w:val="20"/>
              </w:rPr>
              <w:t xml:space="preserve"> </w:t>
            </w:r>
            <w:r w:rsidR="00295B2C" w:rsidRPr="006C0710">
              <w:rPr>
                <w:sz w:val="20"/>
                <w:szCs w:val="20"/>
              </w:rPr>
              <w:t xml:space="preserve">в случае ЧС и/или происшествия, связанного с </w:t>
            </w:r>
            <w:r w:rsidR="00295B2C" w:rsidRPr="008B647F">
              <w:rPr>
                <w:sz w:val="20"/>
                <w:szCs w:val="20"/>
              </w:rPr>
              <w:t xml:space="preserve"> </w:t>
            </w:r>
            <w:r w:rsidR="00295B2C" w:rsidRPr="006C0710">
              <w:rPr>
                <w:sz w:val="20"/>
                <w:szCs w:val="20"/>
              </w:rPr>
              <w:t>применением, обслуживанием, хранением, обеспечением полёта воздушного судна – начальнику УАП;</w:t>
            </w:r>
          </w:p>
          <w:p w14:paraId="53C0E799" w14:textId="727B3A31" w:rsidR="00295B2C" w:rsidRPr="006C0710" w:rsidRDefault="00295B2C" w:rsidP="003A0460">
            <w:pPr>
              <w:pStyle w:val="afb"/>
              <w:numPr>
                <w:ilvl w:val="0"/>
                <w:numId w:val="7"/>
              </w:numPr>
              <w:tabs>
                <w:tab w:val="left" w:pos="539"/>
              </w:tabs>
              <w:spacing w:before="120"/>
              <w:ind w:left="538" w:hanging="357"/>
              <w:jc w:val="left"/>
              <w:rPr>
                <w:sz w:val="20"/>
                <w:szCs w:val="20"/>
              </w:rPr>
            </w:pPr>
            <w:r w:rsidRPr="006C0710">
              <w:rPr>
                <w:sz w:val="20"/>
                <w:szCs w:val="20"/>
              </w:rPr>
              <w:t xml:space="preserve">по указанию директора СЦУКС – другим должностным лицам </w:t>
            </w:r>
            <w:r>
              <w:rPr>
                <w:sz w:val="20"/>
                <w:szCs w:val="20"/>
              </w:rPr>
              <w:t>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2A81B771" w14:textId="77777777" w:rsidR="00295B2C" w:rsidRPr="006C0710" w:rsidRDefault="00295B2C" w:rsidP="001670C2">
            <w:pPr>
              <w:jc w:val="left"/>
              <w:rPr>
                <w:sz w:val="20"/>
                <w:szCs w:val="20"/>
              </w:rPr>
            </w:pPr>
            <w:r w:rsidRPr="006C0710">
              <w:rPr>
                <w:sz w:val="20"/>
                <w:szCs w:val="20"/>
              </w:rPr>
              <w:lastRenderedPageBreak/>
              <w:t xml:space="preserve">В течение 20 минут после получения информации, письменно </w:t>
            </w:r>
          </w:p>
        </w:tc>
      </w:tr>
      <w:tr w:rsidR="00295B2C" w:rsidRPr="006C0710" w14:paraId="604A39E5"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D651659"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A17154B" w14:textId="77777777" w:rsidR="00295B2C" w:rsidRPr="006C0710" w:rsidRDefault="00295B2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298CA97" w14:textId="77777777" w:rsidR="00295B2C" w:rsidRPr="006C0710" w:rsidRDefault="00295B2C" w:rsidP="00AF5ACF">
            <w:pPr>
              <w:jc w:val="left"/>
              <w:rPr>
                <w:sz w:val="20"/>
                <w:szCs w:val="20"/>
              </w:rPr>
            </w:pPr>
            <w:r w:rsidRPr="006C0710">
              <w:rPr>
                <w:sz w:val="20"/>
                <w:szCs w:val="20"/>
              </w:rPr>
              <w:t>Директор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AA0F5DF" w14:textId="440BC0C1" w:rsidR="00295B2C" w:rsidRPr="001B578D" w:rsidRDefault="00673F3F" w:rsidP="008A40CA">
            <w:pPr>
              <w:jc w:val="left"/>
              <w:rPr>
                <w:sz w:val="20"/>
                <w:szCs w:val="20"/>
              </w:rPr>
            </w:pPr>
            <w:r w:rsidRPr="001B578D">
              <w:rPr>
                <w:sz w:val="20"/>
                <w:szCs w:val="20"/>
              </w:rPr>
              <w:t>Главному исполнительному директору П</w:t>
            </w:r>
            <w:r w:rsidR="00FE6FFF">
              <w:rPr>
                <w:sz w:val="20"/>
                <w:szCs w:val="20"/>
              </w:rPr>
              <w:t>АО «НК «Роснефть»</w:t>
            </w:r>
            <w:r w:rsidRPr="001B578D">
              <w:rPr>
                <w:sz w:val="20"/>
                <w:szCs w:val="20"/>
              </w:rPr>
              <w:t>, куратору, п</w:t>
            </w:r>
            <w:r w:rsidR="00295B2C" w:rsidRPr="001B578D">
              <w:rPr>
                <w:sz w:val="20"/>
                <w:szCs w:val="20"/>
              </w:rPr>
              <w:t>редседателю КЧС и ПБ 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2C053EE2" w14:textId="77777777" w:rsidR="00295B2C" w:rsidRPr="001B578D" w:rsidRDefault="00673F3F" w:rsidP="003B6FF6">
            <w:pPr>
              <w:jc w:val="left"/>
              <w:rPr>
                <w:sz w:val="20"/>
                <w:szCs w:val="20"/>
              </w:rPr>
            </w:pPr>
            <w:r w:rsidRPr="001B578D">
              <w:rPr>
                <w:sz w:val="20"/>
                <w:szCs w:val="20"/>
              </w:rPr>
              <w:t>В течение не более 30 минут после получения информации</w:t>
            </w:r>
            <w:r w:rsidR="003B6FF6" w:rsidRPr="001B578D">
              <w:rPr>
                <w:sz w:val="20"/>
                <w:szCs w:val="20"/>
              </w:rPr>
              <w:t>, по телефону</w:t>
            </w:r>
            <w:r w:rsidRPr="001B578D">
              <w:rPr>
                <w:sz w:val="20"/>
                <w:szCs w:val="20"/>
              </w:rPr>
              <w:t xml:space="preserve"> </w:t>
            </w:r>
          </w:p>
        </w:tc>
      </w:tr>
      <w:tr w:rsidR="00D36DEC" w:rsidRPr="006C0710" w14:paraId="293B5C71"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A9BDF35" w14:textId="77777777" w:rsidR="00D36DEC" w:rsidRPr="006C0710" w:rsidRDefault="00D36DE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68CEC600" w14:textId="77777777" w:rsidR="00D36DEC" w:rsidRPr="006C0710" w:rsidRDefault="00D36DE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5F8ECE5B" w14:textId="77777777" w:rsidR="00D36DEC" w:rsidRPr="006C0710" w:rsidRDefault="00D36DEC" w:rsidP="00130996">
            <w:pPr>
              <w:jc w:val="left"/>
              <w:rPr>
                <w:sz w:val="20"/>
                <w:szCs w:val="20"/>
              </w:rPr>
            </w:pPr>
            <w:r>
              <w:rPr>
                <w:sz w:val="20"/>
                <w:szCs w:val="20"/>
              </w:rPr>
              <w:t>Куратор</w:t>
            </w:r>
            <w:r w:rsidRPr="00E1741C">
              <w:rPr>
                <w:sz w:val="20"/>
                <w:szCs w:val="20"/>
              </w:rPr>
              <w:t xml:space="preserve"> Общества Группы, в</w:t>
            </w:r>
            <w:r>
              <w:rPr>
                <w:sz w:val="20"/>
                <w:szCs w:val="20"/>
              </w:rPr>
              <w:t> </w:t>
            </w:r>
            <w:r w:rsidRPr="00E1741C">
              <w:rPr>
                <w:sz w:val="20"/>
                <w:szCs w:val="20"/>
              </w:rPr>
              <w:t>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048F6988" w14:textId="048A8ADB" w:rsidR="00D36DEC" w:rsidRPr="001B578D" w:rsidRDefault="00D36DEC" w:rsidP="00130996">
            <w:pPr>
              <w:jc w:val="left"/>
              <w:rPr>
                <w:sz w:val="20"/>
                <w:szCs w:val="20"/>
              </w:rPr>
            </w:pPr>
            <w:r w:rsidRPr="001B578D">
              <w:rPr>
                <w:sz w:val="20"/>
                <w:szCs w:val="20"/>
              </w:rPr>
              <w:t>Главному исполнительному директору 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0CD02C2C" w14:textId="77777777" w:rsidR="00D36DEC" w:rsidRPr="001B578D" w:rsidRDefault="00D36DEC" w:rsidP="00616EEF">
            <w:pPr>
              <w:jc w:val="left"/>
              <w:rPr>
                <w:sz w:val="20"/>
                <w:szCs w:val="20"/>
              </w:rPr>
            </w:pPr>
            <w:r w:rsidRPr="001B578D">
              <w:rPr>
                <w:sz w:val="20"/>
                <w:szCs w:val="20"/>
              </w:rPr>
              <w:t>После получения</w:t>
            </w:r>
            <w:r w:rsidR="002F5B46" w:rsidRPr="001B578D">
              <w:rPr>
                <w:sz w:val="20"/>
                <w:szCs w:val="20"/>
              </w:rPr>
              <w:t xml:space="preserve"> и уточнения</w:t>
            </w:r>
            <w:r w:rsidRPr="001B578D">
              <w:rPr>
                <w:sz w:val="20"/>
                <w:szCs w:val="20"/>
              </w:rPr>
              <w:t xml:space="preserve"> информации, по телефону</w:t>
            </w:r>
          </w:p>
        </w:tc>
      </w:tr>
      <w:tr w:rsidR="00DE1DA0" w:rsidRPr="006C0710" w14:paraId="23AFEDE4"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65562753" w14:textId="77777777" w:rsidR="00DE1DA0" w:rsidRPr="006C0710" w:rsidRDefault="00DE1DA0"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352F97E9" w14:textId="77777777" w:rsidR="00DE1DA0" w:rsidRPr="006C0710" w:rsidRDefault="00DE1DA0"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7DE389AD" w14:textId="08577477" w:rsidR="00DE1DA0" w:rsidRPr="006C0710" w:rsidRDefault="00DE1DA0" w:rsidP="00130996">
            <w:pPr>
              <w:jc w:val="left"/>
              <w:rPr>
                <w:sz w:val="20"/>
                <w:szCs w:val="20"/>
              </w:rPr>
            </w:pPr>
            <w:r w:rsidRPr="006C0710">
              <w:rPr>
                <w:sz w:val="20"/>
                <w:szCs w:val="20"/>
              </w:rPr>
              <w:t xml:space="preserve">Председатель КЧС и ПБ </w:t>
            </w:r>
            <w:r>
              <w:rPr>
                <w:sz w:val="20"/>
                <w:szCs w:val="20"/>
              </w:rPr>
              <w:t>П</w:t>
            </w:r>
            <w:r w:rsidR="00FE6FFF">
              <w:rPr>
                <w:sz w:val="20"/>
                <w:szCs w:val="20"/>
              </w:rPr>
              <w:t>АО «НК «Роснефть»</w:t>
            </w:r>
            <w:r w:rsidRPr="006C0710">
              <w:rPr>
                <w:sz w:val="20"/>
                <w:szCs w:val="20"/>
              </w:rPr>
              <w:t xml:space="preserve"> в случае отсутствия </w:t>
            </w:r>
            <w:r>
              <w:rPr>
                <w:sz w:val="20"/>
                <w:szCs w:val="20"/>
              </w:rPr>
              <w:t>куратора</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D25AF5B" w14:textId="28B196ED" w:rsidR="00DE1DA0" w:rsidRPr="001B578D" w:rsidRDefault="00DE1DA0" w:rsidP="00130996">
            <w:pPr>
              <w:jc w:val="left"/>
              <w:rPr>
                <w:sz w:val="20"/>
                <w:szCs w:val="20"/>
              </w:rPr>
            </w:pPr>
            <w:r w:rsidRPr="001B578D">
              <w:rPr>
                <w:sz w:val="20"/>
                <w:szCs w:val="20"/>
              </w:rPr>
              <w:t>Главному исполнительному директору 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49C4F320" w14:textId="77777777" w:rsidR="00DE1DA0" w:rsidRPr="001B578D" w:rsidRDefault="008A4961" w:rsidP="00B5622A">
            <w:pPr>
              <w:jc w:val="left"/>
              <w:rPr>
                <w:sz w:val="20"/>
                <w:szCs w:val="20"/>
              </w:rPr>
            </w:pPr>
            <w:r w:rsidRPr="001B578D">
              <w:rPr>
                <w:sz w:val="20"/>
                <w:szCs w:val="20"/>
              </w:rPr>
              <w:t xml:space="preserve">После получения </w:t>
            </w:r>
            <w:r w:rsidR="002F5B46" w:rsidRPr="001B578D">
              <w:rPr>
                <w:sz w:val="20"/>
                <w:szCs w:val="20"/>
              </w:rPr>
              <w:t xml:space="preserve">и уточнения </w:t>
            </w:r>
            <w:r w:rsidRPr="001B578D">
              <w:rPr>
                <w:sz w:val="20"/>
                <w:szCs w:val="20"/>
              </w:rPr>
              <w:t>информации, по телефону</w:t>
            </w:r>
          </w:p>
        </w:tc>
      </w:tr>
      <w:tr w:rsidR="00130996" w:rsidRPr="006C0710" w14:paraId="687F12E0" w14:textId="77777777" w:rsidTr="000D12BF">
        <w:trPr>
          <w:trHeight w:val="20"/>
        </w:trPr>
        <w:tc>
          <w:tcPr>
            <w:tcW w:w="724" w:type="pct"/>
            <w:tcBorders>
              <w:top w:val="single" w:sz="6" w:space="0" w:color="auto"/>
              <w:bottom w:val="single" w:sz="6" w:space="0" w:color="auto"/>
              <w:right w:val="single" w:sz="6" w:space="0" w:color="auto"/>
            </w:tcBorders>
            <w:shd w:val="clear" w:color="auto" w:fill="auto"/>
          </w:tcPr>
          <w:p w14:paraId="2F460072" w14:textId="1EB2866B" w:rsidR="00130996" w:rsidRPr="006C0710" w:rsidRDefault="00130996" w:rsidP="00C56056">
            <w:pPr>
              <w:jc w:val="left"/>
              <w:rPr>
                <w:sz w:val="20"/>
                <w:szCs w:val="20"/>
              </w:rPr>
            </w:pPr>
            <w:r w:rsidRPr="006C0710">
              <w:rPr>
                <w:sz w:val="20"/>
                <w:szCs w:val="20"/>
              </w:rPr>
              <w:t xml:space="preserve">Об угрозе или возникновении </w:t>
            </w:r>
            <w:r w:rsidRPr="006C0710">
              <w:rPr>
                <w:sz w:val="20"/>
                <w:szCs w:val="20"/>
              </w:rPr>
              <w:lastRenderedPageBreak/>
              <w:t xml:space="preserve">происшествий, аварий и нештатных ситуаций, способных </w:t>
            </w:r>
            <w:r>
              <w:rPr>
                <w:sz w:val="20"/>
                <w:szCs w:val="20"/>
              </w:rPr>
              <w:t xml:space="preserve">повлиять или </w:t>
            </w:r>
            <w:r w:rsidRPr="006C0710">
              <w:rPr>
                <w:sz w:val="20"/>
                <w:szCs w:val="20"/>
              </w:rPr>
              <w:t>влияющи</w:t>
            </w:r>
            <w:r>
              <w:rPr>
                <w:sz w:val="20"/>
                <w:szCs w:val="20"/>
              </w:rPr>
              <w:t>х</w:t>
            </w:r>
            <w:r w:rsidRPr="006C0710">
              <w:rPr>
                <w:sz w:val="20"/>
                <w:szCs w:val="20"/>
              </w:rPr>
              <w:t xml:space="preserve"> на функционирование объектов (организаций), находящихся в ведении  </w:t>
            </w:r>
            <w:r>
              <w:rPr>
                <w:bCs/>
                <w:sz w:val="20"/>
                <w:szCs w:val="20"/>
              </w:rPr>
              <w:t>П</w:t>
            </w:r>
            <w:r w:rsidR="00FE6FFF">
              <w:rPr>
                <w:bCs/>
                <w:sz w:val="20"/>
                <w:szCs w:val="20"/>
              </w:rPr>
              <w:t>АО «НК «Роснефть»</w:t>
            </w:r>
          </w:p>
        </w:tc>
        <w:tc>
          <w:tcPr>
            <w:tcW w:w="685" w:type="pct"/>
            <w:tcBorders>
              <w:top w:val="single" w:sz="6" w:space="0" w:color="auto"/>
              <w:left w:val="single" w:sz="6" w:space="0" w:color="auto"/>
              <w:bottom w:val="single" w:sz="6" w:space="0" w:color="auto"/>
              <w:right w:val="single" w:sz="6" w:space="0" w:color="auto"/>
            </w:tcBorders>
            <w:shd w:val="clear" w:color="auto" w:fill="auto"/>
          </w:tcPr>
          <w:p w14:paraId="2B8BED3B" w14:textId="2502D22D" w:rsidR="00130996" w:rsidRPr="006C0710" w:rsidRDefault="00130996" w:rsidP="0009317A">
            <w:pPr>
              <w:ind w:right="-110"/>
              <w:jc w:val="left"/>
              <w:rPr>
                <w:sz w:val="20"/>
                <w:szCs w:val="20"/>
              </w:rPr>
            </w:pPr>
            <w:r w:rsidRPr="006C0710">
              <w:rPr>
                <w:sz w:val="20"/>
                <w:szCs w:val="20"/>
              </w:rPr>
              <w:lastRenderedPageBreak/>
              <w:t>В соответствии с раздел</w:t>
            </w:r>
            <w:r>
              <w:rPr>
                <w:sz w:val="20"/>
                <w:szCs w:val="20"/>
              </w:rPr>
              <w:t xml:space="preserve">ами 4 и </w:t>
            </w:r>
            <w:r w:rsidRPr="006C0710">
              <w:rPr>
                <w:sz w:val="20"/>
                <w:szCs w:val="20"/>
              </w:rPr>
              <w:t>5</w:t>
            </w:r>
            <w:r>
              <w:rPr>
                <w:sz w:val="20"/>
                <w:szCs w:val="20"/>
              </w:rPr>
              <w:t xml:space="preserve"> </w:t>
            </w:r>
            <w:r w:rsidR="00647DE4">
              <w:rPr>
                <w:sz w:val="20"/>
                <w:szCs w:val="20"/>
              </w:rPr>
              <w:lastRenderedPageBreak/>
              <w:t xml:space="preserve">настоящего </w:t>
            </w:r>
            <w:r w:rsidR="00364183" w:rsidRPr="00364183">
              <w:rPr>
                <w:sz w:val="20"/>
                <w:szCs w:val="20"/>
              </w:rPr>
              <w:t>Стандарт</w:t>
            </w:r>
            <w:r w:rsidR="00364183">
              <w:rPr>
                <w:sz w:val="20"/>
                <w:szCs w:val="20"/>
              </w:rPr>
              <w:t>а</w:t>
            </w: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3218C5C7" w14:textId="77777777" w:rsidR="00130996" w:rsidRPr="006C0710" w:rsidRDefault="00130996" w:rsidP="008A5116">
            <w:pPr>
              <w:jc w:val="left"/>
              <w:rPr>
                <w:strike/>
                <w:sz w:val="20"/>
                <w:szCs w:val="20"/>
              </w:rPr>
            </w:pPr>
            <w:r>
              <w:rPr>
                <w:sz w:val="20"/>
                <w:szCs w:val="20"/>
              </w:rPr>
              <w:lastRenderedPageBreak/>
              <w:t>ОД</w:t>
            </w:r>
            <w:r w:rsidRPr="006C0710">
              <w:rPr>
                <w:sz w:val="20"/>
                <w:szCs w:val="20"/>
              </w:rPr>
              <w:t xml:space="preserve">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7B6838DC" w14:textId="77777777" w:rsidR="00130996" w:rsidRPr="006C0710" w:rsidRDefault="00130996" w:rsidP="008A5116">
            <w:pPr>
              <w:jc w:val="left"/>
              <w:rPr>
                <w:strike/>
                <w:sz w:val="20"/>
                <w:szCs w:val="20"/>
              </w:rPr>
            </w:pPr>
            <w:r>
              <w:rPr>
                <w:sz w:val="20"/>
                <w:szCs w:val="20"/>
              </w:rPr>
              <w:t>ОДС САЦ</w:t>
            </w:r>
          </w:p>
        </w:tc>
        <w:tc>
          <w:tcPr>
            <w:tcW w:w="1195" w:type="pct"/>
            <w:tcBorders>
              <w:top w:val="single" w:sz="6" w:space="0" w:color="auto"/>
              <w:left w:val="single" w:sz="6" w:space="0" w:color="auto"/>
              <w:bottom w:val="single" w:sz="6" w:space="0" w:color="auto"/>
            </w:tcBorders>
            <w:shd w:val="clear" w:color="auto" w:fill="auto"/>
          </w:tcPr>
          <w:p w14:paraId="685A3A65" w14:textId="77777777" w:rsidR="00130996" w:rsidRPr="00486D48" w:rsidRDefault="00130996" w:rsidP="00ED7C1D">
            <w:pPr>
              <w:jc w:val="left"/>
              <w:rPr>
                <w:strike/>
                <w:sz w:val="20"/>
                <w:szCs w:val="20"/>
              </w:rPr>
            </w:pPr>
            <w:r w:rsidRPr="00486D48">
              <w:rPr>
                <w:sz w:val="20"/>
                <w:szCs w:val="20"/>
              </w:rPr>
              <w:t xml:space="preserve">В течение 1-го часа, устно по телефону. В течение 1,5 часов письменно (в </w:t>
            </w:r>
            <w:r w:rsidRPr="00486D48">
              <w:rPr>
                <w:sz w:val="20"/>
                <w:szCs w:val="20"/>
              </w:rPr>
              <w:lastRenderedPageBreak/>
              <w:t xml:space="preserve">соответствии со </w:t>
            </w:r>
            <w:r w:rsidRPr="00486D48">
              <w:rPr>
                <w:rFonts w:eastAsia="Times New Roman"/>
                <w:bCs/>
                <w:sz w:val="20"/>
                <w:szCs w:val="20"/>
              </w:rPr>
              <w:t>Стандартом Компании «</w:t>
            </w:r>
            <w:r w:rsidRPr="00486D48">
              <w:rPr>
                <w:bCs/>
                <w:sz w:val="20"/>
                <w:szCs w:val="2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486D48">
              <w:rPr>
                <w:sz w:val="20"/>
                <w:szCs w:val="20"/>
              </w:rPr>
              <w:t xml:space="preserve">» № </w:t>
            </w:r>
            <w:r w:rsidRPr="00486D48">
              <w:rPr>
                <w:bCs/>
                <w:sz w:val="20"/>
                <w:szCs w:val="20"/>
              </w:rPr>
              <w:t>П3-05 С-0227), а также при получении от ОДС САЦ оперативного запроса – устно или письменно в произвольной форме</w:t>
            </w:r>
          </w:p>
        </w:tc>
      </w:tr>
      <w:tr w:rsidR="00130996" w:rsidRPr="006C0710" w14:paraId="36065B79" w14:textId="77777777" w:rsidTr="000D12BF">
        <w:trPr>
          <w:trHeight w:val="20"/>
        </w:trPr>
        <w:tc>
          <w:tcPr>
            <w:tcW w:w="724" w:type="pct"/>
            <w:vMerge w:val="restart"/>
            <w:tcBorders>
              <w:top w:val="single" w:sz="6" w:space="0" w:color="auto"/>
              <w:bottom w:val="single" w:sz="6" w:space="0" w:color="auto"/>
              <w:right w:val="single" w:sz="6" w:space="0" w:color="auto"/>
            </w:tcBorders>
            <w:shd w:val="clear" w:color="auto" w:fill="auto"/>
          </w:tcPr>
          <w:p w14:paraId="6E040193" w14:textId="77777777" w:rsidR="00130996" w:rsidRPr="006C0710" w:rsidRDefault="00130996" w:rsidP="004C01E6">
            <w:pPr>
              <w:jc w:val="left"/>
              <w:rPr>
                <w:sz w:val="20"/>
                <w:szCs w:val="20"/>
              </w:rPr>
            </w:pPr>
            <w:r w:rsidRPr="006C0710">
              <w:rPr>
                <w:sz w:val="20"/>
                <w:szCs w:val="20"/>
              </w:rPr>
              <w:lastRenderedPageBreak/>
              <w:t>Происшестви</w:t>
            </w:r>
            <w:r>
              <w:rPr>
                <w:sz w:val="20"/>
                <w:szCs w:val="20"/>
              </w:rPr>
              <w:t>е</w:t>
            </w:r>
          </w:p>
          <w:p w14:paraId="2ABD5B51" w14:textId="77777777" w:rsidR="00130996" w:rsidRPr="006C0710" w:rsidRDefault="00130996" w:rsidP="004C01E6">
            <w:pPr>
              <w:jc w:val="left"/>
              <w:rPr>
                <w:sz w:val="20"/>
                <w:szCs w:val="20"/>
              </w:rPr>
            </w:pPr>
            <w:r w:rsidRPr="006C0710">
              <w:rPr>
                <w:sz w:val="20"/>
                <w:szCs w:val="20"/>
              </w:rPr>
              <w:t>2-го уровня</w:t>
            </w:r>
          </w:p>
        </w:tc>
        <w:tc>
          <w:tcPr>
            <w:tcW w:w="685" w:type="pct"/>
            <w:vMerge w:val="restart"/>
            <w:tcBorders>
              <w:top w:val="single" w:sz="6" w:space="0" w:color="auto"/>
              <w:left w:val="single" w:sz="6" w:space="0" w:color="auto"/>
              <w:bottom w:val="single" w:sz="6" w:space="0" w:color="auto"/>
              <w:right w:val="single" w:sz="6" w:space="0" w:color="auto"/>
            </w:tcBorders>
            <w:shd w:val="clear" w:color="auto" w:fill="auto"/>
          </w:tcPr>
          <w:p w14:paraId="3D64F018" w14:textId="015A0F4A" w:rsidR="00130996" w:rsidRPr="006C0710" w:rsidRDefault="00130996" w:rsidP="00244AC5">
            <w:pPr>
              <w:jc w:val="left"/>
              <w:rPr>
                <w:sz w:val="20"/>
                <w:szCs w:val="20"/>
              </w:rPr>
            </w:pPr>
            <w:r w:rsidRPr="006C0710">
              <w:rPr>
                <w:sz w:val="20"/>
                <w:szCs w:val="20"/>
              </w:rPr>
              <w:t xml:space="preserve">В соответствии с разделом 5 </w:t>
            </w:r>
            <w:r w:rsidR="00647DE4">
              <w:rPr>
                <w:sz w:val="20"/>
                <w:szCs w:val="20"/>
              </w:rPr>
              <w:t xml:space="preserve">настоящего </w:t>
            </w:r>
            <w:r w:rsidR="00364183" w:rsidRPr="00364183">
              <w:rPr>
                <w:sz w:val="20"/>
                <w:szCs w:val="20"/>
              </w:rPr>
              <w:t>Стандарт</w:t>
            </w:r>
            <w:r w:rsidR="00364183">
              <w:rPr>
                <w:sz w:val="20"/>
                <w:szCs w:val="20"/>
              </w:rPr>
              <w:t>а</w:t>
            </w: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45B8F00" w14:textId="1D573E4B" w:rsidR="00130996" w:rsidRPr="006C0710" w:rsidRDefault="00130996" w:rsidP="00B94291">
            <w:pPr>
              <w:jc w:val="left"/>
              <w:rPr>
                <w:sz w:val="20"/>
                <w:szCs w:val="20"/>
              </w:rPr>
            </w:pPr>
            <w:r w:rsidRPr="006C0710">
              <w:rPr>
                <w:sz w:val="20"/>
                <w:szCs w:val="20"/>
              </w:rPr>
              <w:t>Руководител</w:t>
            </w:r>
            <w:r>
              <w:rPr>
                <w:sz w:val="20"/>
                <w:szCs w:val="20"/>
              </w:rPr>
              <w:t>ь</w:t>
            </w:r>
            <w:r w:rsidRPr="006C0710">
              <w:rPr>
                <w:sz w:val="20"/>
                <w:szCs w:val="20"/>
              </w:rPr>
              <w:t xml:space="preserve"> Обществ</w:t>
            </w:r>
            <w:r>
              <w:rPr>
                <w:sz w:val="20"/>
                <w:szCs w:val="20"/>
              </w:rPr>
              <w:t>а</w:t>
            </w:r>
            <w:r w:rsidRPr="006C0710">
              <w:rPr>
                <w:sz w:val="20"/>
                <w:szCs w:val="20"/>
              </w:rPr>
              <w:t xml:space="preserve"> Группы (председател</w:t>
            </w:r>
            <w:r>
              <w:rPr>
                <w:sz w:val="20"/>
                <w:szCs w:val="20"/>
              </w:rPr>
              <w:t>ь</w:t>
            </w:r>
            <w:r w:rsidRPr="006C0710">
              <w:rPr>
                <w:sz w:val="20"/>
                <w:szCs w:val="20"/>
              </w:rPr>
              <w:t xml:space="preserve"> КЧС и ПБ, главны</w:t>
            </w:r>
            <w:r>
              <w:rPr>
                <w:sz w:val="20"/>
                <w:szCs w:val="20"/>
              </w:rPr>
              <w:t>й</w:t>
            </w:r>
            <w:r w:rsidRPr="006C0710">
              <w:rPr>
                <w:sz w:val="20"/>
                <w:szCs w:val="20"/>
              </w:rPr>
              <w:t xml:space="preserve"> инженер Обществ</w:t>
            </w:r>
            <w:r>
              <w:rPr>
                <w:sz w:val="20"/>
                <w:szCs w:val="20"/>
              </w:rPr>
              <w:t>а</w:t>
            </w:r>
            <w:r w:rsidRPr="006C0710">
              <w:rPr>
                <w:sz w:val="20"/>
                <w:szCs w:val="20"/>
              </w:rPr>
              <w:t xml:space="preserve"> Группы)</w:t>
            </w:r>
            <w:r>
              <w:rPr>
                <w:sz w:val="20"/>
                <w:szCs w:val="20"/>
              </w:rPr>
              <w:t xml:space="preserve"> /</w:t>
            </w:r>
            <w:r w:rsidRPr="006C0710">
              <w:rPr>
                <w:sz w:val="20"/>
                <w:szCs w:val="20"/>
              </w:rPr>
              <w:t xml:space="preserve"> руководител</w:t>
            </w:r>
            <w:r>
              <w:rPr>
                <w:sz w:val="20"/>
                <w:szCs w:val="20"/>
              </w:rPr>
              <w:t>ь</w:t>
            </w:r>
            <w:r w:rsidRPr="006C0710">
              <w:rPr>
                <w:sz w:val="20"/>
                <w:szCs w:val="20"/>
              </w:rPr>
              <w:t xml:space="preserve"> </w:t>
            </w:r>
            <w:r w:rsidRPr="00B94291">
              <w:rPr>
                <w:sz w:val="20"/>
                <w:szCs w:val="20"/>
              </w:rPr>
              <w:t>СП П</w:t>
            </w:r>
            <w:r w:rsidR="00FE6FFF">
              <w:rPr>
                <w:sz w:val="20"/>
                <w:szCs w:val="20"/>
              </w:rPr>
              <w:t>АО «НК «Роснефть»</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789DB60" w14:textId="77777777" w:rsidR="00130996" w:rsidRPr="006C0710" w:rsidRDefault="00130996" w:rsidP="0029215D">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6EB1CCB0" w14:textId="77777777" w:rsidR="00130996" w:rsidRPr="006C0710" w:rsidRDefault="00130996" w:rsidP="00080D92">
            <w:pPr>
              <w:jc w:val="left"/>
              <w:rPr>
                <w:sz w:val="20"/>
                <w:szCs w:val="20"/>
              </w:rPr>
            </w:pPr>
            <w:r w:rsidRPr="006C0710">
              <w:rPr>
                <w:sz w:val="20"/>
                <w:szCs w:val="20"/>
              </w:rPr>
              <w:t>В течение 40 минут, устно по телефону</w:t>
            </w:r>
          </w:p>
        </w:tc>
      </w:tr>
      <w:tr w:rsidR="00130996" w:rsidRPr="006C0710" w14:paraId="32398423"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CEFFB36"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D8520AF" w14:textId="77777777" w:rsidR="00130996" w:rsidRPr="006C0710" w:rsidRDefault="00130996" w:rsidP="004C01E6">
            <w:pPr>
              <w:spacing w:before="12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474399CA" w14:textId="77777777" w:rsidR="00130996" w:rsidRPr="006C0710" w:rsidRDefault="00130996" w:rsidP="00295B2C">
            <w:pPr>
              <w:jc w:val="left"/>
              <w:rPr>
                <w:sz w:val="20"/>
                <w:szCs w:val="20"/>
              </w:rPr>
            </w:pPr>
            <w:r w:rsidRPr="00CF1644">
              <w:rPr>
                <w:sz w:val="20"/>
                <w:szCs w:val="20"/>
              </w:rPr>
              <w:t>ДДС ОГ / ДД ОГ</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076FA76A" w14:textId="77777777" w:rsidR="00130996" w:rsidRPr="001B578D" w:rsidRDefault="00130996" w:rsidP="000F1FD8">
            <w:pPr>
              <w:jc w:val="left"/>
              <w:rPr>
                <w:sz w:val="20"/>
                <w:szCs w:val="20"/>
              </w:rPr>
            </w:pPr>
            <w:r w:rsidRPr="001B578D">
              <w:rPr>
                <w:sz w:val="20"/>
                <w:szCs w:val="20"/>
              </w:rPr>
              <w:t>ОД СЦУКС</w:t>
            </w:r>
          </w:p>
          <w:p w14:paraId="6176367E" w14:textId="77777777" w:rsidR="00787915" w:rsidRPr="001B578D" w:rsidRDefault="005F06A3" w:rsidP="000432AF">
            <w:pPr>
              <w:jc w:val="left"/>
              <w:rPr>
                <w:sz w:val="20"/>
                <w:szCs w:val="20"/>
              </w:rPr>
            </w:pPr>
            <w:r w:rsidRPr="001B578D">
              <w:rPr>
                <w:sz w:val="20"/>
                <w:szCs w:val="20"/>
              </w:rPr>
              <w:t>директору ДиР (</w:t>
            </w:r>
            <w:r w:rsidRPr="001B578D">
              <w:rPr>
                <w:rFonts w:eastAsia="Times New Roman"/>
                <w:sz w:val="20"/>
                <w:szCs w:val="20"/>
                <w:lang w:eastAsia="ru-RU"/>
              </w:rPr>
              <w:t xml:space="preserve">донесение по форме ОД-1 – </w:t>
            </w:r>
            <w:r w:rsidRPr="001B578D">
              <w:rPr>
                <w:i/>
                <w:sz w:val="20"/>
                <w:szCs w:val="20"/>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432AF" w:rsidRPr="001B578D">
              <w:rPr>
                <w:i/>
                <w:sz w:val="20"/>
                <w:szCs w:val="20"/>
              </w:rPr>
              <w:t>,</w:t>
            </w:r>
            <w:r w:rsidRPr="001B578D">
              <w:rPr>
                <w:rFonts w:eastAsia="Times New Roman"/>
                <w:sz w:val="20"/>
                <w:szCs w:val="20"/>
                <w:lang w:eastAsia="ru-RU"/>
              </w:rPr>
              <w:t xml:space="preserve"> при отсутствии в Обществе Группы СП/ работника, </w:t>
            </w:r>
            <w:r w:rsidRPr="001B578D">
              <w:rPr>
                <w:sz w:val="20"/>
                <w:szCs w:val="20"/>
              </w:rPr>
              <w:t>ответственного за взаимодействие со СМИ и общественностью, информационную и рекламную деятельность</w:t>
            </w:r>
          </w:p>
        </w:tc>
        <w:tc>
          <w:tcPr>
            <w:tcW w:w="1195" w:type="pct"/>
            <w:tcBorders>
              <w:top w:val="single" w:sz="6" w:space="0" w:color="auto"/>
              <w:left w:val="single" w:sz="6" w:space="0" w:color="auto"/>
              <w:bottom w:val="single" w:sz="6" w:space="0" w:color="auto"/>
            </w:tcBorders>
            <w:shd w:val="clear" w:color="auto" w:fill="auto"/>
          </w:tcPr>
          <w:p w14:paraId="0F156754" w14:textId="77777777" w:rsidR="00130996" w:rsidRPr="006C0710" w:rsidRDefault="00130996" w:rsidP="004C01E6">
            <w:pPr>
              <w:jc w:val="left"/>
              <w:rPr>
                <w:bCs/>
                <w:sz w:val="20"/>
                <w:szCs w:val="20"/>
              </w:rPr>
            </w:pPr>
            <w:r w:rsidRPr="006C0710">
              <w:rPr>
                <w:bCs/>
                <w:sz w:val="20"/>
                <w:szCs w:val="20"/>
              </w:rPr>
              <w:t>В течение 30 минут, устно по телефону.</w:t>
            </w:r>
          </w:p>
          <w:p w14:paraId="4329B60A" w14:textId="77777777" w:rsidR="00130996" w:rsidRPr="006C0710" w:rsidRDefault="00130996" w:rsidP="004D20F3">
            <w:pPr>
              <w:jc w:val="left"/>
              <w:rPr>
                <w:bCs/>
                <w:sz w:val="20"/>
                <w:szCs w:val="20"/>
              </w:rPr>
            </w:pPr>
            <w:r w:rsidRPr="006C0710">
              <w:rPr>
                <w:bCs/>
                <w:sz w:val="20"/>
                <w:szCs w:val="20"/>
              </w:rPr>
              <w:t>В течение 60 минут письменно (</w:t>
            </w:r>
            <w:r>
              <w:rPr>
                <w:bCs/>
                <w:sz w:val="20"/>
                <w:szCs w:val="20"/>
              </w:rPr>
              <w:t xml:space="preserve">по форме ОД-1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00E214A7">
              <w:rPr>
                <w:bCs/>
                <w:sz w:val="20"/>
                <w:szCs w:val="20"/>
              </w:rPr>
              <w:br/>
            </w:r>
            <w:r w:rsidRPr="006C0710">
              <w:rPr>
                <w:bCs/>
                <w:sz w:val="20"/>
                <w:szCs w:val="20"/>
              </w:rPr>
              <w:t>№ П3-05 С-0227)</w:t>
            </w:r>
            <w:r w:rsidR="00E214A7">
              <w:rPr>
                <w:bCs/>
                <w:sz w:val="20"/>
                <w:szCs w:val="20"/>
              </w:rPr>
              <w:t>.</w:t>
            </w:r>
          </w:p>
        </w:tc>
      </w:tr>
      <w:tr w:rsidR="00130996" w:rsidRPr="006C0710" w14:paraId="62AAC989"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638EF8C5"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EEA9765" w14:textId="77777777" w:rsidR="00130996" w:rsidRPr="006C0710" w:rsidRDefault="00130996" w:rsidP="004C01E6">
            <w:pPr>
              <w:spacing w:before="12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08BF0B3C" w14:textId="38A8BBE0" w:rsidR="00130996" w:rsidRPr="006C0710" w:rsidRDefault="00130996" w:rsidP="00EB2F9C">
            <w:pPr>
              <w:jc w:val="left"/>
              <w:rPr>
                <w:sz w:val="20"/>
                <w:szCs w:val="20"/>
              </w:rPr>
            </w:pPr>
            <w:r w:rsidRPr="006C0710">
              <w:rPr>
                <w:sz w:val="20"/>
                <w:szCs w:val="20"/>
              </w:rPr>
              <w:t>Ответственны</w:t>
            </w:r>
            <w:r>
              <w:rPr>
                <w:sz w:val="20"/>
                <w:szCs w:val="20"/>
              </w:rPr>
              <w:t>й</w:t>
            </w:r>
            <w:r w:rsidRPr="006C0710">
              <w:rPr>
                <w:sz w:val="20"/>
                <w:szCs w:val="20"/>
              </w:rPr>
              <w:t xml:space="preserve"> за передачу информации об оперативных событиях работник </w:t>
            </w:r>
            <w:r w:rsidRPr="00B94291">
              <w:rPr>
                <w:sz w:val="20"/>
                <w:szCs w:val="20"/>
              </w:rPr>
              <w:t>СП П</w:t>
            </w:r>
            <w:r w:rsidR="00FE6FFF">
              <w:rPr>
                <w:sz w:val="20"/>
                <w:szCs w:val="20"/>
              </w:rPr>
              <w:t>АО «НК «Роснефть»</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41EB4EC" w14:textId="77777777" w:rsidR="00130996" w:rsidRPr="006C0710" w:rsidRDefault="00130996" w:rsidP="00EB2F9C">
            <w:pPr>
              <w:jc w:val="left"/>
              <w:rPr>
                <w:sz w:val="20"/>
                <w:szCs w:val="20"/>
              </w:rPr>
            </w:pPr>
            <w:r>
              <w:rPr>
                <w:sz w:val="20"/>
                <w:szCs w:val="20"/>
              </w:rPr>
              <w:t>ОД</w:t>
            </w:r>
            <w:r w:rsidRPr="006C0710">
              <w:rPr>
                <w:sz w:val="20"/>
                <w:szCs w:val="20"/>
              </w:rPr>
              <w:t xml:space="preserve"> СЦУКС</w:t>
            </w:r>
          </w:p>
        </w:tc>
        <w:tc>
          <w:tcPr>
            <w:tcW w:w="1195" w:type="pct"/>
            <w:tcBorders>
              <w:top w:val="single" w:sz="6" w:space="0" w:color="auto"/>
              <w:left w:val="single" w:sz="6" w:space="0" w:color="auto"/>
              <w:bottom w:val="single" w:sz="6" w:space="0" w:color="auto"/>
            </w:tcBorders>
            <w:shd w:val="clear" w:color="auto" w:fill="auto"/>
          </w:tcPr>
          <w:p w14:paraId="490F7715" w14:textId="77777777" w:rsidR="00130996" w:rsidRPr="006C0710" w:rsidRDefault="00130996" w:rsidP="00295B2C">
            <w:pPr>
              <w:jc w:val="left"/>
              <w:rPr>
                <w:bCs/>
                <w:sz w:val="20"/>
                <w:szCs w:val="20"/>
              </w:rPr>
            </w:pPr>
            <w:r w:rsidRPr="006C0710">
              <w:rPr>
                <w:bCs/>
                <w:sz w:val="20"/>
                <w:szCs w:val="20"/>
              </w:rPr>
              <w:t>В течение 30 минут, устно по телефону.</w:t>
            </w:r>
          </w:p>
          <w:p w14:paraId="7158470E" w14:textId="77777777" w:rsidR="00130996" w:rsidRPr="006C0710" w:rsidRDefault="00130996" w:rsidP="00295B2C">
            <w:pPr>
              <w:jc w:val="left"/>
              <w:rPr>
                <w:sz w:val="20"/>
                <w:szCs w:val="20"/>
              </w:rPr>
            </w:pPr>
            <w:r w:rsidRPr="006C0710">
              <w:rPr>
                <w:bCs/>
                <w:sz w:val="20"/>
                <w:szCs w:val="20"/>
              </w:rPr>
              <w:t xml:space="preserve">В течение 60 минут </w:t>
            </w:r>
            <w:r>
              <w:rPr>
                <w:bCs/>
                <w:sz w:val="20"/>
                <w:szCs w:val="20"/>
              </w:rPr>
              <w:t>(в</w:t>
            </w:r>
            <w:r w:rsidRPr="00FD4B3E">
              <w:rPr>
                <w:bCs/>
                <w:sz w:val="20"/>
                <w:szCs w:val="20"/>
              </w:rPr>
              <w:t xml:space="preserve"> случае если происшествие произошло в нерабочие и праздничные дни – в течение первого рабочего дня </w:t>
            </w:r>
            <w:r w:rsidRPr="00FD4B3E">
              <w:rPr>
                <w:sz w:val="20"/>
                <w:szCs w:val="20"/>
              </w:rPr>
              <w:t xml:space="preserve">до 12.00 московского времени) </w:t>
            </w:r>
            <w:r w:rsidRPr="006C0710">
              <w:rPr>
                <w:bCs/>
                <w:sz w:val="20"/>
                <w:szCs w:val="20"/>
              </w:rPr>
              <w:t xml:space="preserve">письменно </w:t>
            </w:r>
            <w:r>
              <w:rPr>
                <w:bCs/>
                <w:sz w:val="20"/>
                <w:szCs w:val="20"/>
              </w:rPr>
              <w:t xml:space="preserve">по форме ОД-1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w:t>
            </w:r>
            <w:r w:rsidRPr="006C0710">
              <w:rPr>
                <w:bCs/>
                <w:sz w:val="20"/>
                <w:szCs w:val="20"/>
              </w:rPr>
              <w:lastRenderedPageBreak/>
              <w:t>ликвидации чрезвычайных ситуаций, пожарной и экологической безопасности» № П3-05 С-0227</w:t>
            </w:r>
            <w:r w:rsidR="00E214A7">
              <w:rPr>
                <w:bCs/>
                <w:sz w:val="20"/>
                <w:szCs w:val="20"/>
              </w:rPr>
              <w:t>.</w:t>
            </w:r>
          </w:p>
        </w:tc>
      </w:tr>
      <w:tr w:rsidR="00130996" w:rsidRPr="006C0710" w14:paraId="15946C0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4D028AE0"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59681BF" w14:textId="77777777" w:rsidR="00130996" w:rsidRPr="006C0710" w:rsidRDefault="00130996" w:rsidP="004C01E6">
            <w:pPr>
              <w:spacing w:before="240"/>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29FC7C71" w14:textId="77777777" w:rsidR="00130996" w:rsidRPr="00B94291" w:rsidRDefault="00130996" w:rsidP="00E6002B">
            <w:pPr>
              <w:jc w:val="left"/>
              <w:rPr>
                <w:sz w:val="20"/>
                <w:szCs w:val="20"/>
              </w:rPr>
            </w:pPr>
            <w:r w:rsidRPr="00B94291">
              <w:rPr>
                <w:sz w:val="20"/>
                <w:szCs w:val="20"/>
              </w:rPr>
              <w:t>Работник ЧС Общества Группы,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563EBEDC" w14:textId="77777777" w:rsidR="00130996" w:rsidRPr="006C0710" w:rsidRDefault="00130996" w:rsidP="004B2C8C">
            <w:pPr>
              <w:jc w:val="left"/>
              <w:rPr>
                <w:sz w:val="20"/>
                <w:szCs w:val="20"/>
              </w:rPr>
            </w:pPr>
            <w:r>
              <w:rPr>
                <w:sz w:val="20"/>
                <w:szCs w:val="20"/>
              </w:rPr>
              <w:t>Директор</w:t>
            </w:r>
            <w:r w:rsidR="00E214A7">
              <w:rPr>
                <w:sz w:val="20"/>
                <w:szCs w:val="20"/>
              </w:rPr>
              <w:t>у СЦУКС</w:t>
            </w:r>
          </w:p>
        </w:tc>
        <w:tc>
          <w:tcPr>
            <w:tcW w:w="1195" w:type="pct"/>
            <w:tcBorders>
              <w:top w:val="single" w:sz="6" w:space="0" w:color="auto"/>
              <w:left w:val="single" w:sz="6" w:space="0" w:color="auto"/>
              <w:bottom w:val="single" w:sz="6" w:space="0" w:color="auto"/>
            </w:tcBorders>
            <w:shd w:val="clear" w:color="auto" w:fill="auto"/>
          </w:tcPr>
          <w:p w14:paraId="402CE686" w14:textId="77777777" w:rsidR="00130996" w:rsidRPr="006C0710" w:rsidRDefault="00130996" w:rsidP="004D20F3">
            <w:pPr>
              <w:jc w:val="left"/>
              <w:rPr>
                <w:bCs/>
                <w:sz w:val="20"/>
                <w:szCs w:val="20"/>
              </w:rPr>
            </w:pPr>
            <w:r>
              <w:rPr>
                <w:sz w:val="20"/>
                <w:szCs w:val="20"/>
              </w:rPr>
              <w:t>В</w:t>
            </w:r>
            <w:r w:rsidRPr="006C0710">
              <w:rPr>
                <w:sz w:val="20"/>
                <w:szCs w:val="20"/>
              </w:rPr>
              <w:t xml:space="preserve"> течение 40 минут</w:t>
            </w:r>
            <w:r w:rsidRPr="004D63E0">
              <w:rPr>
                <w:sz w:val="20"/>
                <w:szCs w:val="20"/>
              </w:rPr>
              <w:t xml:space="preserve"> SMS-сообщение (согласованное установленным в Обществе порядком руководителем Общества Группы или его заместителем) с краткой информацией о произошедшем происшествии</w:t>
            </w:r>
            <w:r>
              <w:rPr>
                <w:sz w:val="20"/>
                <w:szCs w:val="20"/>
              </w:rPr>
              <w:t>.</w:t>
            </w:r>
          </w:p>
        </w:tc>
      </w:tr>
      <w:tr w:rsidR="00130996" w:rsidRPr="006C0710" w14:paraId="570F6F74"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7A016870"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2310825B" w14:textId="77777777" w:rsidR="00130996" w:rsidRPr="006C0710" w:rsidRDefault="00130996" w:rsidP="004C01E6">
            <w:pPr>
              <w:spacing w:before="240"/>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4B65A5AA" w14:textId="77777777" w:rsidR="00130996" w:rsidRPr="00B94291" w:rsidRDefault="00130996" w:rsidP="00FB64FB">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59144F9" w14:textId="77777777" w:rsidR="00130996" w:rsidRDefault="00130996" w:rsidP="004B2C8C">
            <w:pPr>
              <w:jc w:val="left"/>
              <w:rPr>
                <w:sz w:val="20"/>
                <w:szCs w:val="20"/>
              </w:rPr>
            </w:pPr>
            <w:r>
              <w:rPr>
                <w:sz w:val="20"/>
                <w:szCs w:val="20"/>
              </w:rPr>
              <w:t>В группу ПЛ</w:t>
            </w:r>
            <w:r w:rsidRPr="006C0710">
              <w:rPr>
                <w:sz w:val="20"/>
                <w:szCs w:val="20"/>
              </w:rPr>
              <w:t>ЧС</w:t>
            </w:r>
          </w:p>
        </w:tc>
        <w:tc>
          <w:tcPr>
            <w:tcW w:w="1195" w:type="pct"/>
            <w:tcBorders>
              <w:top w:val="single" w:sz="6" w:space="0" w:color="auto"/>
              <w:left w:val="single" w:sz="6" w:space="0" w:color="auto"/>
              <w:bottom w:val="single" w:sz="6" w:space="0" w:color="auto"/>
            </w:tcBorders>
            <w:shd w:val="clear" w:color="auto" w:fill="auto"/>
          </w:tcPr>
          <w:p w14:paraId="010FD29D" w14:textId="77777777" w:rsidR="00130996" w:rsidRPr="006C0710" w:rsidRDefault="00130996" w:rsidP="00ED7C1D">
            <w:pPr>
              <w:jc w:val="left"/>
              <w:rPr>
                <w:bCs/>
                <w:sz w:val="20"/>
                <w:szCs w:val="20"/>
              </w:rPr>
            </w:pPr>
            <w:r w:rsidRPr="006C0710">
              <w:rPr>
                <w:bCs/>
                <w:sz w:val="20"/>
                <w:szCs w:val="20"/>
              </w:rPr>
              <w:t>В течение 2-х часов в рабочее время (в нерабочее – 3-х часов) письменно (</w:t>
            </w:r>
            <w:r>
              <w:rPr>
                <w:bCs/>
                <w:sz w:val="20"/>
                <w:szCs w:val="20"/>
              </w:rPr>
              <w:t xml:space="preserve">по форме ОД-2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Pr="006C0710">
              <w:rPr>
                <w:bCs/>
                <w:sz w:val="20"/>
                <w:szCs w:val="20"/>
              </w:rPr>
              <w:br/>
              <w:t>№ П3-05 С-0227)</w:t>
            </w:r>
          </w:p>
        </w:tc>
      </w:tr>
      <w:tr w:rsidR="00130996" w:rsidRPr="006C0710" w14:paraId="7B9B027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633AB9B"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74B1EEC" w14:textId="77777777" w:rsidR="00130996" w:rsidRPr="006C0710" w:rsidRDefault="00130996" w:rsidP="004C01E6">
            <w:pPr>
              <w:spacing w:before="24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7EDED64" w14:textId="77777777" w:rsidR="00130996" w:rsidRPr="006C0710" w:rsidRDefault="00130996" w:rsidP="007C2AE4">
            <w:pPr>
              <w:jc w:val="left"/>
              <w:rPr>
                <w:sz w:val="20"/>
                <w:szCs w:val="20"/>
              </w:rPr>
            </w:pPr>
            <w:r w:rsidRPr="006C0710">
              <w:rPr>
                <w:sz w:val="20"/>
                <w:szCs w:val="20"/>
              </w:rPr>
              <w:t>Руководител</w:t>
            </w:r>
            <w:r>
              <w:rPr>
                <w:sz w:val="20"/>
                <w:szCs w:val="20"/>
              </w:rPr>
              <w:t>ь</w:t>
            </w:r>
            <w:r w:rsidRPr="006C0710">
              <w:rPr>
                <w:sz w:val="20"/>
                <w:szCs w:val="20"/>
              </w:rPr>
              <w:t xml:space="preserve"> (работники)</w:t>
            </w:r>
            <w:r>
              <w:rPr>
                <w:sz w:val="20"/>
                <w:szCs w:val="20"/>
              </w:rPr>
              <w:t xml:space="preserve"> Службы</w:t>
            </w:r>
            <w:r w:rsidRPr="006C0710">
              <w:rPr>
                <w:sz w:val="20"/>
                <w:szCs w:val="20"/>
              </w:rPr>
              <w:t xml:space="preserve"> </w:t>
            </w:r>
            <w:r w:rsidRPr="00B94291">
              <w:rPr>
                <w:sz w:val="20"/>
                <w:szCs w:val="20"/>
              </w:rPr>
              <w:t>ПБОТОС Общества Группы,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30705499" w14:textId="00C91471" w:rsidR="00130996" w:rsidRPr="00C534DE" w:rsidRDefault="00130996" w:rsidP="00DF19AC">
            <w:pPr>
              <w:pStyle w:val="afb"/>
              <w:numPr>
                <w:ilvl w:val="0"/>
                <w:numId w:val="7"/>
              </w:numPr>
              <w:tabs>
                <w:tab w:val="left" w:pos="539"/>
              </w:tabs>
              <w:ind w:left="538"/>
              <w:jc w:val="left"/>
              <w:rPr>
                <w:sz w:val="20"/>
                <w:szCs w:val="20"/>
              </w:rPr>
            </w:pPr>
            <w:r w:rsidRPr="00C534DE">
              <w:rPr>
                <w:sz w:val="20"/>
                <w:szCs w:val="20"/>
              </w:rPr>
              <w:t>Директор</w:t>
            </w:r>
            <w:r w:rsidR="00532D09">
              <w:rPr>
                <w:sz w:val="20"/>
                <w:szCs w:val="20"/>
              </w:rPr>
              <w:t>у</w:t>
            </w:r>
            <w:r w:rsidRPr="00C534DE">
              <w:rPr>
                <w:sz w:val="20"/>
                <w:szCs w:val="20"/>
              </w:rPr>
              <w:t xml:space="preserve"> (работникам): </w:t>
            </w:r>
            <w:r w:rsidR="00407665" w:rsidRPr="00C534DE">
              <w:rPr>
                <w:sz w:val="20"/>
                <w:szCs w:val="20"/>
              </w:rPr>
              <w:t>ДСПиРПБОТ</w:t>
            </w:r>
            <w:r w:rsidRPr="00C534DE">
              <w:rPr>
                <w:sz w:val="20"/>
                <w:szCs w:val="20"/>
              </w:rPr>
              <w:t>;</w:t>
            </w:r>
          </w:p>
          <w:p w14:paraId="606A3517" w14:textId="77777777" w:rsidR="00130996" w:rsidRPr="006C0710" w:rsidRDefault="00130996" w:rsidP="005E405D">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Pr>
                <w:sz w:val="20"/>
                <w:szCs w:val="20"/>
              </w:rPr>
              <w:t xml:space="preserve"> </w:t>
            </w:r>
          </w:p>
          <w:p w14:paraId="6583A671" w14:textId="77777777" w:rsidR="00130996" w:rsidRDefault="00130996" w:rsidP="005E405D">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06953D42" w14:textId="77777777" w:rsidR="00130996" w:rsidRPr="006C0710" w:rsidRDefault="00130996" w:rsidP="005E405D">
            <w:pPr>
              <w:pStyle w:val="afb"/>
              <w:tabs>
                <w:tab w:val="left" w:pos="539"/>
              </w:tabs>
              <w:ind w:left="538"/>
              <w:jc w:val="left"/>
              <w:rPr>
                <w:sz w:val="20"/>
                <w:szCs w:val="20"/>
              </w:rPr>
            </w:pPr>
            <w:r w:rsidRPr="006C0710">
              <w:rPr>
                <w:sz w:val="20"/>
                <w:szCs w:val="20"/>
              </w:rPr>
              <w:t xml:space="preserve">ДПБОТОС в РиД / </w:t>
            </w:r>
          </w:p>
          <w:p w14:paraId="27B9A1E9" w14:textId="773029CB" w:rsidR="00130996" w:rsidRDefault="000D2468" w:rsidP="005E405D">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130996" w:rsidRPr="006C0710">
              <w:rPr>
                <w:sz w:val="20"/>
                <w:szCs w:val="20"/>
              </w:rPr>
              <w:t xml:space="preserve">/ </w:t>
            </w:r>
          </w:p>
          <w:p w14:paraId="178535DF" w14:textId="24561E64" w:rsidR="00130996" w:rsidRDefault="000D2468" w:rsidP="005E405D">
            <w:pPr>
              <w:pStyle w:val="afb"/>
              <w:tabs>
                <w:tab w:val="left" w:pos="539"/>
              </w:tabs>
              <w:ind w:left="538"/>
              <w:jc w:val="left"/>
              <w:rPr>
                <w:sz w:val="20"/>
                <w:szCs w:val="20"/>
              </w:rPr>
            </w:pPr>
            <w:r w:rsidRPr="000D2468">
              <w:rPr>
                <w:sz w:val="20"/>
                <w:szCs w:val="20"/>
              </w:rPr>
              <w:t>ДПБОТОС в НиКС</w:t>
            </w:r>
            <w:r w:rsidR="00130996">
              <w:rPr>
                <w:sz w:val="20"/>
                <w:szCs w:val="20"/>
              </w:rPr>
              <w:t>;</w:t>
            </w:r>
          </w:p>
          <w:p w14:paraId="6C7077C3" w14:textId="77777777" w:rsidR="00130996" w:rsidRPr="006C0710" w:rsidRDefault="00130996" w:rsidP="00F14991">
            <w:pPr>
              <w:pStyle w:val="afb"/>
              <w:numPr>
                <w:ilvl w:val="0"/>
                <w:numId w:val="7"/>
              </w:numPr>
              <w:tabs>
                <w:tab w:val="left" w:pos="539"/>
              </w:tabs>
              <w:ind w:left="538" w:hanging="357"/>
              <w:jc w:val="left"/>
            </w:pPr>
            <w:r w:rsidRPr="00AE138E">
              <w:rPr>
                <w:sz w:val="20"/>
                <w:szCs w:val="20"/>
              </w:rPr>
              <w:t>если Общество Группы не принадлежит к ББ – руководителю КСП</w:t>
            </w:r>
          </w:p>
        </w:tc>
        <w:tc>
          <w:tcPr>
            <w:tcW w:w="1195" w:type="pct"/>
            <w:tcBorders>
              <w:top w:val="single" w:sz="6" w:space="0" w:color="auto"/>
              <w:left w:val="single" w:sz="6" w:space="0" w:color="auto"/>
              <w:bottom w:val="single" w:sz="6" w:space="0" w:color="auto"/>
            </w:tcBorders>
            <w:shd w:val="clear" w:color="auto" w:fill="auto"/>
          </w:tcPr>
          <w:p w14:paraId="31AF662E" w14:textId="77777777" w:rsidR="00130996" w:rsidRPr="006C0710" w:rsidRDefault="00130996" w:rsidP="004C01E6">
            <w:pPr>
              <w:jc w:val="left"/>
              <w:rPr>
                <w:sz w:val="20"/>
                <w:szCs w:val="20"/>
              </w:rPr>
            </w:pPr>
            <w:r w:rsidRPr="006C0710">
              <w:rPr>
                <w:sz w:val="20"/>
                <w:szCs w:val="20"/>
              </w:rPr>
              <w:t>В течение 40 минут, устно по телефону</w:t>
            </w:r>
          </w:p>
          <w:p w14:paraId="30EFD3BF" w14:textId="77777777" w:rsidR="00130996" w:rsidRPr="006C0710" w:rsidRDefault="00130996" w:rsidP="008B647F">
            <w:pPr>
              <w:pStyle w:val="afb"/>
              <w:tabs>
                <w:tab w:val="left" w:pos="744"/>
              </w:tabs>
              <w:spacing w:before="80"/>
              <w:ind w:left="177"/>
              <w:jc w:val="left"/>
              <w:rPr>
                <w:sz w:val="20"/>
                <w:szCs w:val="20"/>
              </w:rPr>
            </w:pPr>
          </w:p>
        </w:tc>
      </w:tr>
      <w:tr w:rsidR="00130996" w:rsidRPr="006C0710" w14:paraId="65BD27F5"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4BAF617"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137F75E6" w14:textId="77777777" w:rsidR="00130996" w:rsidRPr="006C0710" w:rsidRDefault="00130996" w:rsidP="004C01E6">
            <w:pPr>
              <w:spacing w:before="240"/>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1BDAAC1C" w14:textId="77777777" w:rsidR="00130996" w:rsidRPr="006C0710" w:rsidRDefault="00130996" w:rsidP="00F12542">
            <w:pPr>
              <w:jc w:val="left"/>
              <w:rPr>
                <w:sz w:val="20"/>
                <w:szCs w:val="20"/>
              </w:rPr>
            </w:pPr>
            <w:r>
              <w:rPr>
                <w:sz w:val="20"/>
                <w:szCs w:val="20"/>
              </w:rPr>
              <w:t xml:space="preserve">ОД </w:t>
            </w:r>
            <w:r w:rsidRPr="006C0710">
              <w:rPr>
                <w:sz w:val="20"/>
                <w:szCs w:val="20"/>
              </w:rPr>
              <w:t>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F096073" w14:textId="77777777" w:rsidR="00130996" w:rsidRPr="006C0710" w:rsidRDefault="00130996" w:rsidP="00D40032">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15C5F10C" w14:textId="77777777" w:rsidR="00130996" w:rsidRPr="006C0710" w:rsidRDefault="00130996" w:rsidP="005D0072">
            <w:pPr>
              <w:jc w:val="left"/>
              <w:rPr>
                <w:sz w:val="20"/>
                <w:szCs w:val="20"/>
              </w:rPr>
            </w:pPr>
            <w:r w:rsidRPr="006C0710">
              <w:rPr>
                <w:sz w:val="20"/>
                <w:szCs w:val="20"/>
              </w:rPr>
              <w:t>Немедленно, после получения информации, устно по телефону</w:t>
            </w:r>
          </w:p>
        </w:tc>
      </w:tr>
      <w:tr w:rsidR="00130996" w:rsidRPr="006C0710" w14:paraId="3BE04CD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4B2D09A"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AF95B50" w14:textId="77777777" w:rsidR="00130996" w:rsidRPr="006C0710" w:rsidRDefault="00130996" w:rsidP="004C01E6">
            <w:pPr>
              <w:spacing w:before="240"/>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4B31152E" w14:textId="77777777" w:rsidR="00130996" w:rsidRPr="006C0710" w:rsidRDefault="00130996" w:rsidP="004C01E6">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35066F23" w14:textId="70191BC6" w:rsidR="00130996" w:rsidRPr="006C0710" w:rsidRDefault="00130996" w:rsidP="00A51635">
            <w:pPr>
              <w:pStyle w:val="afb"/>
              <w:numPr>
                <w:ilvl w:val="0"/>
                <w:numId w:val="7"/>
              </w:numPr>
              <w:tabs>
                <w:tab w:val="left" w:pos="539"/>
              </w:tabs>
              <w:ind w:left="538" w:hanging="357"/>
              <w:jc w:val="left"/>
              <w:rPr>
                <w:sz w:val="20"/>
                <w:szCs w:val="20"/>
              </w:rPr>
            </w:pPr>
            <w:r w:rsidRPr="006C0710">
              <w:rPr>
                <w:sz w:val="20"/>
                <w:szCs w:val="20"/>
              </w:rPr>
              <w:t xml:space="preserve">Председателю КЧС и ПБ </w:t>
            </w:r>
            <w:r>
              <w:rPr>
                <w:sz w:val="20"/>
                <w:szCs w:val="20"/>
              </w:rPr>
              <w:t>П</w:t>
            </w:r>
            <w:r w:rsidR="00FE6FFF">
              <w:rPr>
                <w:sz w:val="20"/>
                <w:szCs w:val="20"/>
              </w:rPr>
              <w:t>АО «НК «Роснефть»</w:t>
            </w:r>
            <w:r w:rsidRPr="006C0710">
              <w:rPr>
                <w:sz w:val="20"/>
                <w:szCs w:val="20"/>
              </w:rPr>
              <w:t xml:space="preserve">; </w:t>
            </w:r>
          </w:p>
          <w:p w14:paraId="52E25AFE" w14:textId="77777777" w:rsidR="00130996" w:rsidRPr="006C0710" w:rsidRDefault="00130996" w:rsidP="003A0460">
            <w:pPr>
              <w:pStyle w:val="afb"/>
              <w:numPr>
                <w:ilvl w:val="0"/>
                <w:numId w:val="7"/>
              </w:numPr>
              <w:tabs>
                <w:tab w:val="left" w:pos="539"/>
              </w:tabs>
              <w:spacing w:before="120"/>
              <w:ind w:left="538" w:hanging="357"/>
              <w:jc w:val="left"/>
              <w:rPr>
                <w:sz w:val="20"/>
                <w:szCs w:val="20"/>
              </w:rPr>
            </w:pPr>
            <w:r>
              <w:rPr>
                <w:sz w:val="20"/>
                <w:szCs w:val="20"/>
              </w:rPr>
              <w:t>куратору</w:t>
            </w:r>
            <w:r w:rsidRPr="00566B9B">
              <w:rPr>
                <w:sz w:val="20"/>
                <w:szCs w:val="20"/>
              </w:rPr>
              <w:t xml:space="preserve"> Общества Группы, в котором произошло оперативное событие</w:t>
            </w:r>
            <w:r w:rsidRPr="006C0710">
              <w:rPr>
                <w:sz w:val="20"/>
                <w:szCs w:val="20"/>
              </w:rPr>
              <w:t>;</w:t>
            </w:r>
          </w:p>
          <w:p w14:paraId="50C9B4D7" w14:textId="77777777" w:rsidR="00130996" w:rsidRPr="002C7876" w:rsidRDefault="00130996" w:rsidP="003A0460">
            <w:pPr>
              <w:pStyle w:val="afb"/>
              <w:numPr>
                <w:ilvl w:val="0"/>
                <w:numId w:val="7"/>
              </w:numPr>
              <w:tabs>
                <w:tab w:val="left" w:pos="539"/>
              </w:tabs>
              <w:spacing w:before="120"/>
              <w:ind w:left="538" w:hanging="357"/>
              <w:jc w:val="left"/>
              <w:rPr>
                <w:sz w:val="20"/>
                <w:szCs w:val="20"/>
              </w:rPr>
            </w:pPr>
            <w:r w:rsidRPr="002C7876">
              <w:rPr>
                <w:sz w:val="20"/>
                <w:szCs w:val="20"/>
              </w:rPr>
              <w:t>директору СЦУКС;</w:t>
            </w:r>
          </w:p>
          <w:p w14:paraId="652B6B87" w14:textId="16D8A611" w:rsidR="00130996" w:rsidRPr="005E405D" w:rsidRDefault="00130996" w:rsidP="00407665">
            <w:pPr>
              <w:pStyle w:val="afb"/>
              <w:numPr>
                <w:ilvl w:val="0"/>
                <w:numId w:val="7"/>
              </w:numPr>
              <w:tabs>
                <w:tab w:val="left" w:pos="539"/>
              </w:tabs>
              <w:spacing w:before="120"/>
              <w:jc w:val="left"/>
              <w:rPr>
                <w:sz w:val="20"/>
                <w:szCs w:val="20"/>
              </w:rPr>
            </w:pPr>
            <w:r w:rsidRPr="005E405D">
              <w:rPr>
                <w:sz w:val="20"/>
                <w:szCs w:val="20"/>
              </w:rPr>
              <w:lastRenderedPageBreak/>
              <w:t xml:space="preserve">директору </w:t>
            </w:r>
            <w:r w:rsidR="00407665" w:rsidRPr="00407665">
              <w:rPr>
                <w:sz w:val="20"/>
                <w:szCs w:val="20"/>
              </w:rPr>
              <w:t>ДСПиРПБОТ</w:t>
            </w:r>
            <w:r w:rsidRPr="005E405D">
              <w:rPr>
                <w:sz w:val="20"/>
                <w:szCs w:val="20"/>
              </w:rPr>
              <w:t>;</w:t>
            </w:r>
          </w:p>
          <w:p w14:paraId="345A5315" w14:textId="77777777" w:rsidR="00130996" w:rsidRPr="005E405D" w:rsidRDefault="00130996" w:rsidP="00656F2B">
            <w:pPr>
              <w:pStyle w:val="afb"/>
              <w:numPr>
                <w:ilvl w:val="0"/>
                <w:numId w:val="7"/>
              </w:numPr>
              <w:tabs>
                <w:tab w:val="left" w:pos="539"/>
              </w:tabs>
              <w:spacing w:before="120"/>
              <w:ind w:left="538" w:hanging="357"/>
              <w:jc w:val="left"/>
              <w:rPr>
                <w:sz w:val="20"/>
                <w:szCs w:val="20"/>
              </w:rPr>
            </w:pPr>
            <w:r w:rsidRPr="005E405D">
              <w:rPr>
                <w:sz w:val="20"/>
                <w:szCs w:val="20"/>
              </w:rPr>
              <w:t>директору ДИР;</w:t>
            </w:r>
          </w:p>
          <w:p w14:paraId="08320D25" w14:textId="77777777" w:rsidR="00130996" w:rsidRPr="005E405D" w:rsidRDefault="00130996" w:rsidP="00656F2B">
            <w:pPr>
              <w:pStyle w:val="afb"/>
              <w:numPr>
                <w:ilvl w:val="0"/>
                <w:numId w:val="7"/>
              </w:numPr>
              <w:tabs>
                <w:tab w:val="left" w:pos="539"/>
              </w:tabs>
              <w:spacing w:before="120"/>
              <w:ind w:left="538" w:hanging="357"/>
              <w:jc w:val="left"/>
              <w:rPr>
                <w:sz w:val="20"/>
                <w:szCs w:val="20"/>
              </w:rPr>
            </w:pPr>
            <w:r w:rsidRPr="005E405D">
              <w:rPr>
                <w:sz w:val="20"/>
                <w:szCs w:val="20"/>
              </w:rPr>
              <w:t>ОД ЦДУ;</w:t>
            </w:r>
          </w:p>
          <w:p w14:paraId="032F06FB" w14:textId="77777777" w:rsidR="00130996" w:rsidRPr="006C0710" w:rsidRDefault="00130996" w:rsidP="00656F2B">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Pr>
                <w:sz w:val="20"/>
                <w:szCs w:val="20"/>
              </w:rPr>
              <w:t xml:space="preserve"> </w:t>
            </w:r>
          </w:p>
          <w:p w14:paraId="3E2B8A0D" w14:textId="77777777" w:rsidR="00130996" w:rsidRDefault="00130996" w:rsidP="00656F2B">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275BD76A" w14:textId="77777777" w:rsidR="00130996" w:rsidRPr="006C0710" w:rsidRDefault="00130996" w:rsidP="00656F2B">
            <w:pPr>
              <w:pStyle w:val="afb"/>
              <w:tabs>
                <w:tab w:val="left" w:pos="539"/>
              </w:tabs>
              <w:ind w:left="538"/>
              <w:jc w:val="left"/>
              <w:rPr>
                <w:sz w:val="20"/>
                <w:szCs w:val="20"/>
              </w:rPr>
            </w:pPr>
            <w:r w:rsidRPr="006C0710">
              <w:rPr>
                <w:sz w:val="20"/>
                <w:szCs w:val="20"/>
              </w:rPr>
              <w:t xml:space="preserve">ДПБОТОС в РиД / </w:t>
            </w:r>
          </w:p>
          <w:p w14:paraId="5207D405" w14:textId="10978349" w:rsidR="00130996" w:rsidRDefault="000D2468" w:rsidP="00656F2B">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130996" w:rsidRPr="006C0710">
              <w:rPr>
                <w:sz w:val="20"/>
                <w:szCs w:val="20"/>
              </w:rPr>
              <w:t xml:space="preserve">/ </w:t>
            </w:r>
          </w:p>
          <w:p w14:paraId="115D9232" w14:textId="1884EDD3" w:rsidR="00130996" w:rsidRDefault="000D2468" w:rsidP="00656F2B">
            <w:pPr>
              <w:pStyle w:val="afb"/>
              <w:tabs>
                <w:tab w:val="left" w:pos="539"/>
              </w:tabs>
              <w:ind w:left="538"/>
              <w:jc w:val="left"/>
              <w:rPr>
                <w:sz w:val="20"/>
                <w:szCs w:val="20"/>
              </w:rPr>
            </w:pPr>
            <w:r w:rsidRPr="000D2468">
              <w:rPr>
                <w:sz w:val="20"/>
                <w:szCs w:val="20"/>
              </w:rPr>
              <w:t>ДПБОТОС в НиКС</w:t>
            </w:r>
            <w:r w:rsidR="00130996">
              <w:rPr>
                <w:sz w:val="20"/>
                <w:szCs w:val="20"/>
              </w:rPr>
              <w:t>;</w:t>
            </w:r>
          </w:p>
          <w:p w14:paraId="4DBE3B7D" w14:textId="77777777" w:rsidR="00130996" w:rsidRDefault="00130996" w:rsidP="00656F2B">
            <w:pPr>
              <w:pStyle w:val="afb"/>
              <w:numPr>
                <w:ilvl w:val="0"/>
                <w:numId w:val="7"/>
              </w:numPr>
              <w:tabs>
                <w:tab w:val="left" w:pos="539"/>
              </w:tabs>
              <w:spacing w:before="120"/>
              <w:ind w:left="538" w:hanging="357"/>
              <w:jc w:val="left"/>
              <w:rPr>
                <w:sz w:val="20"/>
                <w:szCs w:val="20"/>
              </w:rPr>
            </w:pPr>
            <w:r w:rsidRPr="00AE138E">
              <w:rPr>
                <w:sz w:val="20"/>
                <w:szCs w:val="20"/>
              </w:rPr>
              <w:t>если Общество Группы не принадлежит к ББ – руководителю КСП</w:t>
            </w:r>
            <w:r>
              <w:rPr>
                <w:sz w:val="20"/>
                <w:szCs w:val="20"/>
              </w:rPr>
              <w:t>;</w:t>
            </w:r>
          </w:p>
          <w:p w14:paraId="15FD1483" w14:textId="77777777" w:rsidR="00130996" w:rsidRPr="006C0710" w:rsidRDefault="00130996" w:rsidP="003A0460">
            <w:pPr>
              <w:pStyle w:val="afb"/>
              <w:numPr>
                <w:ilvl w:val="0"/>
                <w:numId w:val="7"/>
              </w:numPr>
              <w:tabs>
                <w:tab w:val="left" w:pos="539"/>
              </w:tabs>
              <w:spacing w:before="120"/>
              <w:ind w:left="538" w:hanging="357"/>
              <w:jc w:val="left"/>
              <w:rPr>
                <w:sz w:val="20"/>
                <w:szCs w:val="20"/>
              </w:rPr>
            </w:pPr>
            <w:r w:rsidRPr="006C0710">
              <w:rPr>
                <w:sz w:val="20"/>
                <w:szCs w:val="20"/>
              </w:rPr>
              <w:t xml:space="preserve">в случае происшествия, связанного с </w:t>
            </w:r>
            <w:r w:rsidRPr="00717C64">
              <w:rPr>
                <w:sz w:val="20"/>
                <w:szCs w:val="20"/>
              </w:rPr>
              <w:t xml:space="preserve"> </w:t>
            </w:r>
            <w:r w:rsidRPr="006C0710">
              <w:rPr>
                <w:sz w:val="20"/>
                <w:szCs w:val="20"/>
              </w:rPr>
              <w:t>применением, обслуживанием, хранением, обеспечением полёта воздушного судна – начальнику УАП;</w:t>
            </w:r>
          </w:p>
          <w:p w14:paraId="2908A0DC" w14:textId="7EF3ADC9" w:rsidR="00130996" w:rsidRPr="006C0710" w:rsidRDefault="00130996" w:rsidP="003A0460">
            <w:pPr>
              <w:pStyle w:val="afb"/>
              <w:numPr>
                <w:ilvl w:val="0"/>
                <w:numId w:val="7"/>
              </w:numPr>
              <w:tabs>
                <w:tab w:val="left" w:pos="539"/>
              </w:tabs>
              <w:spacing w:before="120"/>
              <w:ind w:left="538" w:hanging="357"/>
              <w:jc w:val="left"/>
              <w:rPr>
                <w:sz w:val="20"/>
                <w:szCs w:val="20"/>
              </w:rPr>
            </w:pPr>
            <w:r w:rsidRPr="006C0710">
              <w:rPr>
                <w:sz w:val="20"/>
                <w:szCs w:val="20"/>
              </w:rPr>
              <w:t xml:space="preserve">по указанию директора СЦУКС – другим должностным лицам </w:t>
            </w:r>
            <w:r>
              <w:rPr>
                <w:sz w:val="20"/>
                <w:szCs w:val="20"/>
              </w:rPr>
              <w:t>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4B0FE566" w14:textId="77777777" w:rsidR="00130996" w:rsidRPr="006C0710" w:rsidRDefault="00130996" w:rsidP="00C311C3">
            <w:pPr>
              <w:jc w:val="left"/>
              <w:rPr>
                <w:sz w:val="20"/>
                <w:szCs w:val="20"/>
              </w:rPr>
            </w:pPr>
            <w:r w:rsidRPr="006C0710">
              <w:rPr>
                <w:sz w:val="20"/>
                <w:szCs w:val="20"/>
              </w:rPr>
              <w:lastRenderedPageBreak/>
              <w:t>В течение 20 минут после получения информации, письменно.</w:t>
            </w:r>
          </w:p>
        </w:tc>
      </w:tr>
      <w:tr w:rsidR="00130996" w:rsidRPr="006C0710" w14:paraId="29429AF6"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6F11606"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9E69AF5" w14:textId="77777777" w:rsidR="00130996" w:rsidRPr="006C0710" w:rsidRDefault="00130996" w:rsidP="004C01E6">
            <w:pPr>
              <w:spacing w:before="24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ED35403" w14:textId="77777777" w:rsidR="00130996" w:rsidRPr="006C0710" w:rsidRDefault="00130996" w:rsidP="004C01E6">
            <w:pPr>
              <w:jc w:val="left"/>
              <w:rPr>
                <w:sz w:val="20"/>
                <w:szCs w:val="20"/>
              </w:rPr>
            </w:pPr>
            <w:r w:rsidRPr="006C0710">
              <w:rPr>
                <w:sz w:val="20"/>
                <w:szCs w:val="20"/>
              </w:rPr>
              <w:t>Директор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3C4ADAF8" w14:textId="09737CB7" w:rsidR="00130996" w:rsidRPr="006C0710" w:rsidRDefault="00130996" w:rsidP="00294105">
            <w:pPr>
              <w:jc w:val="left"/>
              <w:rPr>
                <w:sz w:val="20"/>
                <w:szCs w:val="20"/>
              </w:rPr>
            </w:pPr>
            <w:r w:rsidRPr="006C0710">
              <w:rPr>
                <w:sz w:val="20"/>
                <w:szCs w:val="20"/>
              </w:rPr>
              <w:t xml:space="preserve">Председателю КЧС и ПБ </w:t>
            </w:r>
            <w:r>
              <w:rPr>
                <w:sz w:val="20"/>
                <w:szCs w:val="20"/>
              </w:rPr>
              <w:t>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1EBF3AE1" w14:textId="77777777" w:rsidR="00130996" w:rsidRPr="006C0710" w:rsidRDefault="00130996" w:rsidP="00080D92">
            <w:pPr>
              <w:jc w:val="left"/>
              <w:rPr>
                <w:sz w:val="20"/>
                <w:szCs w:val="20"/>
              </w:rPr>
            </w:pPr>
            <w:r w:rsidRPr="006C0710">
              <w:rPr>
                <w:sz w:val="20"/>
                <w:szCs w:val="20"/>
              </w:rPr>
              <w:t>Немедленно, после получения информации, устно по телефону</w:t>
            </w:r>
          </w:p>
        </w:tc>
      </w:tr>
      <w:tr w:rsidR="00130996" w:rsidRPr="006C0710" w14:paraId="76D273DA" w14:textId="77777777" w:rsidTr="000D12BF">
        <w:trPr>
          <w:trHeight w:val="20"/>
        </w:trPr>
        <w:tc>
          <w:tcPr>
            <w:tcW w:w="724" w:type="pct"/>
            <w:vMerge w:val="restart"/>
            <w:tcBorders>
              <w:top w:val="single" w:sz="6" w:space="0" w:color="auto"/>
              <w:bottom w:val="single" w:sz="6" w:space="0" w:color="auto"/>
              <w:right w:val="single" w:sz="6" w:space="0" w:color="auto"/>
            </w:tcBorders>
            <w:shd w:val="clear" w:color="auto" w:fill="auto"/>
          </w:tcPr>
          <w:p w14:paraId="7B3FA54F" w14:textId="77777777" w:rsidR="00130996" w:rsidRDefault="00130996" w:rsidP="009B0749">
            <w:pPr>
              <w:jc w:val="left"/>
              <w:rPr>
                <w:sz w:val="20"/>
                <w:szCs w:val="20"/>
              </w:rPr>
            </w:pPr>
            <w:r w:rsidRPr="006C0710">
              <w:rPr>
                <w:sz w:val="20"/>
                <w:szCs w:val="20"/>
              </w:rPr>
              <w:t>Происшестви</w:t>
            </w:r>
            <w:r>
              <w:rPr>
                <w:sz w:val="20"/>
                <w:szCs w:val="20"/>
              </w:rPr>
              <w:t>е</w:t>
            </w:r>
            <w:r w:rsidRPr="006C0710">
              <w:rPr>
                <w:sz w:val="20"/>
                <w:szCs w:val="20"/>
              </w:rPr>
              <w:t xml:space="preserve"> </w:t>
            </w:r>
          </w:p>
          <w:p w14:paraId="53B5AEA6" w14:textId="77777777" w:rsidR="00130996" w:rsidRPr="006C0710" w:rsidRDefault="00130996" w:rsidP="009B0749">
            <w:pPr>
              <w:jc w:val="left"/>
              <w:rPr>
                <w:sz w:val="20"/>
                <w:szCs w:val="20"/>
              </w:rPr>
            </w:pPr>
            <w:r w:rsidRPr="00E4794F">
              <w:rPr>
                <w:sz w:val="20"/>
                <w:szCs w:val="20"/>
              </w:rPr>
              <w:t>3-го уровня</w:t>
            </w:r>
          </w:p>
        </w:tc>
        <w:tc>
          <w:tcPr>
            <w:tcW w:w="685" w:type="pct"/>
            <w:vMerge w:val="restart"/>
            <w:tcBorders>
              <w:top w:val="single" w:sz="6" w:space="0" w:color="auto"/>
              <w:left w:val="single" w:sz="6" w:space="0" w:color="auto"/>
              <w:bottom w:val="single" w:sz="6" w:space="0" w:color="auto"/>
              <w:right w:val="single" w:sz="6" w:space="0" w:color="auto"/>
            </w:tcBorders>
            <w:shd w:val="clear" w:color="auto" w:fill="auto"/>
          </w:tcPr>
          <w:p w14:paraId="7BFA0652" w14:textId="62D085A9" w:rsidR="00130996" w:rsidRPr="006C0710" w:rsidRDefault="00130996" w:rsidP="00244AC5">
            <w:pPr>
              <w:jc w:val="left"/>
              <w:rPr>
                <w:sz w:val="20"/>
                <w:szCs w:val="20"/>
              </w:rPr>
            </w:pPr>
            <w:r w:rsidRPr="006C0710">
              <w:rPr>
                <w:sz w:val="20"/>
                <w:szCs w:val="20"/>
              </w:rPr>
              <w:t xml:space="preserve">В соответствии с разделом 5 </w:t>
            </w:r>
            <w:r w:rsidR="00647DE4">
              <w:rPr>
                <w:sz w:val="20"/>
                <w:szCs w:val="20"/>
              </w:rPr>
              <w:t xml:space="preserve">настоящего </w:t>
            </w:r>
            <w:r w:rsidR="00364183" w:rsidRPr="00364183">
              <w:rPr>
                <w:sz w:val="20"/>
                <w:szCs w:val="20"/>
              </w:rPr>
              <w:t>Стандарт</w:t>
            </w:r>
            <w:r w:rsidR="00364183">
              <w:rPr>
                <w:sz w:val="20"/>
                <w:szCs w:val="20"/>
              </w:rPr>
              <w:t>а</w:t>
            </w: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41D166D5" w14:textId="77777777" w:rsidR="00130996" w:rsidRPr="006C0710" w:rsidRDefault="00130996" w:rsidP="00CF1644">
            <w:pPr>
              <w:jc w:val="left"/>
              <w:rPr>
                <w:sz w:val="20"/>
                <w:szCs w:val="20"/>
              </w:rPr>
            </w:pPr>
            <w:r w:rsidRPr="00CF1644">
              <w:rPr>
                <w:sz w:val="20"/>
                <w:szCs w:val="20"/>
              </w:rPr>
              <w:t>ДДС ОГ / ДД ОГ</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962DAB7" w14:textId="77777777" w:rsidR="00130996" w:rsidRPr="006C0710" w:rsidRDefault="00130996" w:rsidP="006933EA">
            <w:pPr>
              <w:jc w:val="left"/>
              <w:rPr>
                <w:sz w:val="20"/>
                <w:szCs w:val="20"/>
              </w:rPr>
            </w:pPr>
            <w:r>
              <w:rPr>
                <w:sz w:val="20"/>
                <w:szCs w:val="20"/>
              </w:rPr>
              <w:t>ОД</w:t>
            </w:r>
            <w:r w:rsidRPr="006C0710">
              <w:rPr>
                <w:sz w:val="20"/>
                <w:szCs w:val="20"/>
              </w:rPr>
              <w:t xml:space="preserve"> СЦУКС</w:t>
            </w:r>
          </w:p>
          <w:p w14:paraId="006D5016" w14:textId="77777777" w:rsidR="00130996" w:rsidRPr="006C0710" w:rsidRDefault="00130996" w:rsidP="006933EA">
            <w:pPr>
              <w:jc w:val="left"/>
              <w:rPr>
                <w:sz w:val="20"/>
                <w:szCs w:val="20"/>
              </w:rPr>
            </w:pPr>
          </w:p>
        </w:tc>
        <w:tc>
          <w:tcPr>
            <w:tcW w:w="1195" w:type="pct"/>
            <w:tcBorders>
              <w:top w:val="single" w:sz="6" w:space="0" w:color="auto"/>
              <w:left w:val="single" w:sz="6" w:space="0" w:color="auto"/>
              <w:bottom w:val="single" w:sz="6" w:space="0" w:color="auto"/>
            </w:tcBorders>
            <w:shd w:val="clear" w:color="auto" w:fill="auto"/>
          </w:tcPr>
          <w:p w14:paraId="7CA618E8" w14:textId="77777777" w:rsidR="00130996" w:rsidRPr="006C0710" w:rsidRDefault="00130996" w:rsidP="0064336B">
            <w:pPr>
              <w:jc w:val="left"/>
              <w:rPr>
                <w:sz w:val="20"/>
                <w:szCs w:val="20"/>
              </w:rPr>
            </w:pPr>
            <w:r w:rsidRPr="006C0710">
              <w:rPr>
                <w:sz w:val="20"/>
                <w:szCs w:val="20"/>
              </w:rPr>
              <w:t xml:space="preserve">В течение </w:t>
            </w:r>
            <w:r>
              <w:rPr>
                <w:sz w:val="20"/>
                <w:szCs w:val="20"/>
              </w:rPr>
              <w:t>6</w:t>
            </w:r>
            <w:r w:rsidRPr="006C0710">
              <w:rPr>
                <w:sz w:val="20"/>
                <w:szCs w:val="20"/>
              </w:rPr>
              <w:t xml:space="preserve">0 минут, устно по телефону. </w:t>
            </w:r>
          </w:p>
          <w:p w14:paraId="0B166FFA" w14:textId="77777777" w:rsidR="00130996" w:rsidRPr="006C0710" w:rsidRDefault="00130996" w:rsidP="000B23F1">
            <w:pPr>
              <w:jc w:val="left"/>
              <w:rPr>
                <w:sz w:val="20"/>
                <w:szCs w:val="20"/>
              </w:rPr>
            </w:pPr>
            <w:r w:rsidRPr="006C0710">
              <w:rPr>
                <w:bCs/>
                <w:sz w:val="20"/>
                <w:szCs w:val="20"/>
              </w:rPr>
              <w:t xml:space="preserve">В течение </w:t>
            </w:r>
            <w:r>
              <w:rPr>
                <w:bCs/>
                <w:sz w:val="20"/>
                <w:szCs w:val="20"/>
              </w:rPr>
              <w:t>3-х часов</w:t>
            </w:r>
            <w:r w:rsidRPr="006C0710">
              <w:rPr>
                <w:bCs/>
                <w:sz w:val="20"/>
                <w:szCs w:val="20"/>
              </w:rPr>
              <w:t xml:space="preserve"> письменно </w:t>
            </w:r>
            <w:r>
              <w:rPr>
                <w:bCs/>
                <w:sz w:val="20"/>
                <w:szCs w:val="20"/>
              </w:rPr>
              <w:t xml:space="preserve">по форме ОД-1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Pr>
                <w:bCs/>
                <w:sz w:val="20"/>
                <w:szCs w:val="20"/>
              </w:rPr>
              <w:br/>
            </w:r>
            <w:r w:rsidRPr="006C0710">
              <w:rPr>
                <w:bCs/>
                <w:sz w:val="20"/>
                <w:szCs w:val="20"/>
              </w:rPr>
              <w:t>№ П3-05 С-0227</w:t>
            </w:r>
          </w:p>
        </w:tc>
      </w:tr>
      <w:tr w:rsidR="00130996" w:rsidRPr="006C0710" w14:paraId="62AEDA73"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2B36E95" w14:textId="77777777" w:rsidR="00130996" w:rsidRPr="006C0710" w:rsidRDefault="00130996" w:rsidP="002F358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38A5EB53" w14:textId="77777777" w:rsidR="00130996" w:rsidRPr="006C0710" w:rsidRDefault="00130996" w:rsidP="00244AC5">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5041948A" w14:textId="217CF1D2" w:rsidR="00130996" w:rsidRPr="006C0710" w:rsidRDefault="00130996" w:rsidP="00502282">
            <w:pPr>
              <w:jc w:val="left"/>
              <w:rPr>
                <w:sz w:val="20"/>
                <w:szCs w:val="20"/>
              </w:rPr>
            </w:pPr>
            <w:r w:rsidRPr="006C0710">
              <w:rPr>
                <w:sz w:val="20"/>
                <w:szCs w:val="20"/>
              </w:rPr>
              <w:t>Ответственны</w:t>
            </w:r>
            <w:r>
              <w:rPr>
                <w:sz w:val="20"/>
                <w:szCs w:val="20"/>
              </w:rPr>
              <w:t>й</w:t>
            </w:r>
            <w:r w:rsidRPr="006C0710">
              <w:rPr>
                <w:sz w:val="20"/>
                <w:szCs w:val="20"/>
              </w:rPr>
              <w:t xml:space="preserve"> за передачу информации об оперативных событиях работник </w:t>
            </w:r>
            <w:r w:rsidRPr="00B94291">
              <w:rPr>
                <w:sz w:val="20"/>
                <w:szCs w:val="20"/>
              </w:rPr>
              <w:t>СП П</w:t>
            </w:r>
            <w:r w:rsidR="00FE6FFF">
              <w:rPr>
                <w:sz w:val="20"/>
                <w:szCs w:val="20"/>
              </w:rPr>
              <w:t>АО «НК «Роснефть»</w:t>
            </w:r>
            <w:r w:rsidRPr="00B94291">
              <w:rPr>
                <w:sz w:val="20"/>
                <w:szCs w:val="20"/>
              </w:rPr>
              <w:t xml:space="preserve">, </w:t>
            </w:r>
            <w:r w:rsidRPr="00B94291">
              <w:rPr>
                <w:sz w:val="20"/>
                <w:szCs w:val="20"/>
              </w:rPr>
              <w:lastRenderedPageBreak/>
              <w:t>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7EEC4440" w14:textId="77777777" w:rsidR="00130996" w:rsidRPr="006C0710" w:rsidRDefault="00130996" w:rsidP="006933EA">
            <w:pPr>
              <w:jc w:val="left"/>
              <w:rPr>
                <w:sz w:val="20"/>
                <w:szCs w:val="20"/>
              </w:rPr>
            </w:pPr>
            <w:r>
              <w:rPr>
                <w:sz w:val="20"/>
                <w:szCs w:val="20"/>
              </w:rPr>
              <w:lastRenderedPageBreak/>
              <w:t>ОД</w:t>
            </w:r>
            <w:r w:rsidRPr="006C0710">
              <w:rPr>
                <w:sz w:val="20"/>
                <w:szCs w:val="20"/>
              </w:rPr>
              <w:t xml:space="preserve"> СЦУКС</w:t>
            </w:r>
          </w:p>
        </w:tc>
        <w:tc>
          <w:tcPr>
            <w:tcW w:w="1195" w:type="pct"/>
            <w:tcBorders>
              <w:top w:val="single" w:sz="6" w:space="0" w:color="auto"/>
              <w:left w:val="single" w:sz="6" w:space="0" w:color="auto"/>
              <w:bottom w:val="single" w:sz="6" w:space="0" w:color="auto"/>
            </w:tcBorders>
            <w:shd w:val="clear" w:color="auto" w:fill="auto"/>
          </w:tcPr>
          <w:p w14:paraId="49034E73" w14:textId="77777777" w:rsidR="00130996" w:rsidRPr="00FD4B3E" w:rsidRDefault="00130996" w:rsidP="008D2D62">
            <w:pPr>
              <w:jc w:val="left"/>
              <w:rPr>
                <w:sz w:val="20"/>
                <w:szCs w:val="20"/>
              </w:rPr>
            </w:pPr>
            <w:r w:rsidRPr="00FD4B3E">
              <w:rPr>
                <w:sz w:val="20"/>
                <w:szCs w:val="20"/>
              </w:rPr>
              <w:t xml:space="preserve">В течение 60 минут, устно по телефону.  </w:t>
            </w:r>
          </w:p>
          <w:p w14:paraId="1EE56DB7" w14:textId="77777777" w:rsidR="00130996" w:rsidRPr="006C0710" w:rsidRDefault="00130996" w:rsidP="003A0460">
            <w:pPr>
              <w:jc w:val="left"/>
              <w:rPr>
                <w:sz w:val="20"/>
                <w:szCs w:val="20"/>
              </w:rPr>
            </w:pPr>
            <w:r w:rsidRPr="00FD4B3E">
              <w:rPr>
                <w:bCs/>
                <w:sz w:val="20"/>
                <w:szCs w:val="20"/>
              </w:rPr>
              <w:t>В течение 3-х часов (в</w:t>
            </w:r>
            <w:r w:rsidRPr="00FD4B3E">
              <w:rPr>
                <w:sz w:val="20"/>
                <w:szCs w:val="20"/>
              </w:rPr>
              <w:t xml:space="preserve"> </w:t>
            </w:r>
            <w:r w:rsidRPr="00FD4B3E">
              <w:rPr>
                <w:bCs/>
                <w:sz w:val="20"/>
                <w:szCs w:val="20"/>
              </w:rPr>
              <w:t xml:space="preserve">случае если происшествие произошло в нерабочие и праздничные дни – в течение первого </w:t>
            </w:r>
            <w:r w:rsidRPr="00FD4B3E">
              <w:rPr>
                <w:bCs/>
                <w:sz w:val="20"/>
                <w:szCs w:val="20"/>
              </w:rPr>
              <w:lastRenderedPageBreak/>
              <w:t xml:space="preserve">рабочего дня </w:t>
            </w:r>
            <w:r w:rsidRPr="00FD4B3E">
              <w:rPr>
                <w:sz w:val="20"/>
                <w:szCs w:val="20"/>
              </w:rPr>
              <w:t xml:space="preserve">до 12.00 московского времени) </w:t>
            </w:r>
            <w:r w:rsidRPr="00FD4B3E">
              <w:rPr>
                <w:bCs/>
                <w:sz w:val="20"/>
                <w:szCs w:val="20"/>
              </w:rPr>
              <w:t>письменно</w:t>
            </w:r>
            <w:r>
              <w:rPr>
                <w:bCs/>
                <w:sz w:val="20"/>
                <w:szCs w:val="20"/>
              </w:rPr>
              <w:t xml:space="preserve"> по форме ОД-1 </w:t>
            </w:r>
            <w:r w:rsidRPr="00FD4B3E">
              <w:rPr>
                <w:bCs/>
                <w:sz w:val="20"/>
                <w:szCs w:val="20"/>
              </w:rPr>
              <w:t xml:space="preserve"> в соответствии со Стандартом Компании «Табель срочных донесений</w:t>
            </w:r>
            <w:r w:rsidRPr="006C0710">
              <w:rPr>
                <w:bCs/>
                <w:sz w:val="20"/>
                <w:szCs w:val="20"/>
              </w:rPr>
              <w:t xml:space="preserve"> по вопросам гражданской обороны, предупреждению, ликвидации чрезвычайных ситуаций, пожарной и экологической безопасности» </w:t>
            </w:r>
            <w:r>
              <w:rPr>
                <w:bCs/>
                <w:sz w:val="20"/>
                <w:szCs w:val="20"/>
              </w:rPr>
              <w:br/>
            </w:r>
            <w:r w:rsidRPr="006C0710">
              <w:rPr>
                <w:bCs/>
                <w:sz w:val="20"/>
                <w:szCs w:val="20"/>
              </w:rPr>
              <w:t>№ П3-05 С-0227</w:t>
            </w:r>
          </w:p>
        </w:tc>
      </w:tr>
      <w:tr w:rsidR="00130996" w:rsidRPr="006C0710" w14:paraId="3D6DA43C" w14:textId="77777777" w:rsidTr="000D12BF">
        <w:trPr>
          <w:trHeight w:val="20"/>
        </w:trPr>
        <w:tc>
          <w:tcPr>
            <w:tcW w:w="724" w:type="pct"/>
            <w:vMerge/>
            <w:tcBorders>
              <w:top w:val="single" w:sz="6" w:space="0" w:color="auto"/>
              <w:bottom w:val="single" w:sz="12" w:space="0" w:color="auto"/>
              <w:right w:val="single" w:sz="6" w:space="0" w:color="auto"/>
            </w:tcBorders>
            <w:shd w:val="clear" w:color="auto" w:fill="auto"/>
          </w:tcPr>
          <w:p w14:paraId="68FF46DD" w14:textId="77777777" w:rsidR="00130996" w:rsidRPr="006C0710" w:rsidRDefault="00130996" w:rsidP="002F358F">
            <w:pPr>
              <w:jc w:val="left"/>
              <w:rPr>
                <w:sz w:val="20"/>
                <w:szCs w:val="20"/>
              </w:rPr>
            </w:pPr>
          </w:p>
        </w:tc>
        <w:tc>
          <w:tcPr>
            <w:tcW w:w="685" w:type="pct"/>
            <w:vMerge/>
            <w:tcBorders>
              <w:top w:val="single" w:sz="6" w:space="0" w:color="auto"/>
              <w:left w:val="single" w:sz="6" w:space="0" w:color="auto"/>
              <w:bottom w:val="single" w:sz="12" w:space="0" w:color="auto"/>
              <w:right w:val="single" w:sz="6" w:space="0" w:color="auto"/>
            </w:tcBorders>
            <w:shd w:val="clear" w:color="auto" w:fill="auto"/>
          </w:tcPr>
          <w:p w14:paraId="244E8B5E" w14:textId="77777777" w:rsidR="00130996" w:rsidRPr="006C0710" w:rsidRDefault="00130996" w:rsidP="00244AC5">
            <w:pPr>
              <w:jc w:val="left"/>
              <w:rPr>
                <w:sz w:val="20"/>
                <w:szCs w:val="20"/>
              </w:rPr>
            </w:pPr>
          </w:p>
        </w:tc>
        <w:tc>
          <w:tcPr>
            <w:tcW w:w="888" w:type="pct"/>
            <w:tcBorders>
              <w:top w:val="single" w:sz="6" w:space="0" w:color="auto"/>
              <w:left w:val="single" w:sz="6" w:space="0" w:color="auto"/>
              <w:bottom w:val="single" w:sz="12" w:space="0" w:color="auto"/>
              <w:right w:val="single" w:sz="6" w:space="0" w:color="auto"/>
            </w:tcBorders>
            <w:shd w:val="clear" w:color="auto" w:fill="auto"/>
          </w:tcPr>
          <w:p w14:paraId="74454B05" w14:textId="77777777" w:rsidR="00130996" w:rsidRPr="002D50AE" w:rsidRDefault="00130996" w:rsidP="007C2AE4">
            <w:pPr>
              <w:jc w:val="left"/>
              <w:rPr>
                <w:sz w:val="20"/>
                <w:szCs w:val="20"/>
              </w:rPr>
            </w:pPr>
            <w:r w:rsidRPr="006C0710">
              <w:rPr>
                <w:sz w:val="20"/>
                <w:szCs w:val="20"/>
              </w:rPr>
              <w:t>Руководител</w:t>
            </w:r>
            <w:r>
              <w:rPr>
                <w:sz w:val="20"/>
                <w:szCs w:val="20"/>
              </w:rPr>
              <w:t>ь</w:t>
            </w:r>
            <w:r w:rsidRPr="006C0710">
              <w:rPr>
                <w:sz w:val="20"/>
                <w:szCs w:val="20"/>
              </w:rPr>
              <w:t xml:space="preserve"> (</w:t>
            </w:r>
            <w:r w:rsidRPr="00B94291">
              <w:rPr>
                <w:sz w:val="20"/>
                <w:szCs w:val="20"/>
              </w:rPr>
              <w:t>работники)</w:t>
            </w:r>
            <w:r>
              <w:rPr>
                <w:sz w:val="20"/>
                <w:szCs w:val="20"/>
              </w:rPr>
              <w:t xml:space="preserve"> Службы </w:t>
            </w:r>
            <w:r w:rsidRPr="00B94291">
              <w:rPr>
                <w:sz w:val="20"/>
                <w:szCs w:val="20"/>
              </w:rPr>
              <w:t>ПБОТОС Общества Группы, в котором произошло оперативное событие.</w:t>
            </w:r>
          </w:p>
        </w:tc>
        <w:tc>
          <w:tcPr>
            <w:tcW w:w="1508" w:type="pct"/>
            <w:tcBorders>
              <w:top w:val="single" w:sz="6" w:space="0" w:color="auto"/>
              <w:left w:val="single" w:sz="6" w:space="0" w:color="auto"/>
              <w:bottom w:val="single" w:sz="12" w:space="0" w:color="auto"/>
              <w:right w:val="single" w:sz="6" w:space="0" w:color="auto"/>
            </w:tcBorders>
            <w:shd w:val="clear" w:color="auto" w:fill="auto"/>
          </w:tcPr>
          <w:p w14:paraId="5F05EF26" w14:textId="6F993047" w:rsidR="00130996" w:rsidRPr="00F56CBA" w:rsidRDefault="00130996" w:rsidP="00DF19AC">
            <w:pPr>
              <w:pStyle w:val="afb"/>
              <w:numPr>
                <w:ilvl w:val="0"/>
                <w:numId w:val="7"/>
              </w:numPr>
              <w:tabs>
                <w:tab w:val="left" w:pos="539"/>
              </w:tabs>
              <w:ind w:left="538"/>
              <w:jc w:val="left"/>
              <w:rPr>
                <w:sz w:val="20"/>
                <w:szCs w:val="20"/>
              </w:rPr>
            </w:pPr>
            <w:r w:rsidRPr="00C534DE">
              <w:rPr>
                <w:sz w:val="20"/>
                <w:szCs w:val="20"/>
              </w:rPr>
              <w:t>Директор</w:t>
            </w:r>
            <w:r w:rsidR="00532D09">
              <w:rPr>
                <w:sz w:val="20"/>
                <w:szCs w:val="20"/>
              </w:rPr>
              <w:t>у</w:t>
            </w:r>
            <w:r w:rsidRPr="00C534DE">
              <w:rPr>
                <w:sz w:val="20"/>
                <w:szCs w:val="20"/>
              </w:rPr>
              <w:t xml:space="preserve"> (работник</w:t>
            </w:r>
            <w:r w:rsidRPr="00F56CBA">
              <w:rPr>
                <w:sz w:val="20"/>
                <w:szCs w:val="20"/>
              </w:rPr>
              <w:t xml:space="preserve">ам): </w:t>
            </w:r>
            <w:r w:rsidR="00407665" w:rsidRPr="00F56CBA">
              <w:rPr>
                <w:sz w:val="20"/>
                <w:szCs w:val="20"/>
              </w:rPr>
              <w:t>ДСПиРПБОТ</w:t>
            </w:r>
            <w:r w:rsidRPr="00C534DE">
              <w:rPr>
                <w:sz w:val="20"/>
                <w:szCs w:val="20"/>
              </w:rPr>
              <w:t>;</w:t>
            </w:r>
          </w:p>
          <w:p w14:paraId="01B46CF6" w14:textId="77777777" w:rsidR="00130996" w:rsidRPr="006C0710" w:rsidRDefault="00130996" w:rsidP="00A51635">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w:t>
            </w:r>
            <w:r>
              <w:rPr>
                <w:sz w:val="20"/>
                <w:szCs w:val="20"/>
              </w:rPr>
              <w:t> </w:t>
            </w:r>
            <w:r w:rsidRPr="006C0710">
              <w:rPr>
                <w:sz w:val="20"/>
                <w:szCs w:val="20"/>
              </w:rPr>
              <w:t>которое входит Общество Группы</w:t>
            </w:r>
            <w:r>
              <w:rPr>
                <w:sz w:val="20"/>
                <w:szCs w:val="20"/>
              </w:rPr>
              <w:t>:</w:t>
            </w:r>
            <w:r w:rsidRPr="006C0710">
              <w:rPr>
                <w:sz w:val="20"/>
                <w:szCs w:val="20"/>
              </w:rPr>
              <w:t xml:space="preserve"> </w:t>
            </w:r>
            <w:r>
              <w:rPr>
                <w:sz w:val="20"/>
                <w:szCs w:val="20"/>
              </w:rPr>
              <w:t xml:space="preserve"> </w:t>
            </w:r>
          </w:p>
          <w:p w14:paraId="01C4B8EB" w14:textId="77777777" w:rsidR="00130996" w:rsidRDefault="00130996" w:rsidP="00A51635">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72F6AE8A" w14:textId="77777777" w:rsidR="00130996" w:rsidRPr="006C0710" w:rsidRDefault="00130996" w:rsidP="00A51635">
            <w:pPr>
              <w:pStyle w:val="afb"/>
              <w:tabs>
                <w:tab w:val="left" w:pos="539"/>
              </w:tabs>
              <w:ind w:left="538"/>
              <w:jc w:val="left"/>
              <w:rPr>
                <w:sz w:val="20"/>
                <w:szCs w:val="20"/>
              </w:rPr>
            </w:pPr>
            <w:r w:rsidRPr="006C0710">
              <w:rPr>
                <w:sz w:val="20"/>
                <w:szCs w:val="20"/>
              </w:rPr>
              <w:t xml:space="preserve">ДПБОТОС в РиД / </w:t>
            </w:r>
          </w:p>
          <w:p w14:paraId="2B3CF053" w14:textId="35A75C17" w:rsidR="00130996" w:rsidRDefault="000D2468" w:rsidP="00A51635">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130996" w:rsidRPr="006C0710">
              <w:rPr>
                <w:sz w:val="20"/>
                <w:szCs w:val="20"/>
              </w:rPr>
              <w:t xml:space="preserve">/ </w:t>
            </w:r>
          </w:p>
          <w:p w14:paraId="5BDC768B" w14:textId="7F9C8795" w:rsidR="00130996" w:rsidRDefault="000D2468" w:rsidP="00A51635">
            <w:pPr>
              <w:pStyle w:val="afb"/>
              <w:tabs>
                <w:tab w:val="left" w:pos="539"/>
              </w:tabs>
              <w:ind w:left="538"/>
              <w:jc w:val="left"/>
              <w:rPr>
                <w:sz w:val="20"/>
                <w:szCs w:val="20"/>
              </w:rPr>
            </w:pPr>
            <w:r w:rsidRPr="000D2468">
              <w:rPr>
                <w:sz w:val="20"/>
                <w:szCs w:val="20"/>
              </w:rPr>
              <w:t>ДПБОТОС в НиКС</w:t>
            </w:r>
            <w:r w:rsidR="00130996">
              <w:rPr>
                <w:sz w:val="20"/>
                <w:szCs w:val="20"/>
              </w:rPr>
              <w:t>;</w:t>
            </w:r>
          </w:p>
          <w:p w14:paraId="33BC9CE5" w14:textId="77777777" w:rsidR="00130996" w:rsidRPr="006C0710" w:rsidRDefault="00130996" w:rsidP="00A51635">
            <w:pPr>
              <w:pStyle w:val="afb"/>
              <w:numPr>
                <w:ilvl w:val="0"/>
                <w:numId w:val="7"/>
              </w:numPr>
              <w:tabs>
                <w:tab w:val="left" w:pos="539"/>
              </w:tabs>
              <w:spacing w:before="120"/>
              <w:ind w:left="538" w:hanging="357"/>
              <w:jc w:val="left"/>
            </w:pPr>
            <w:r w:rsidRPr="00AE138E">
              <w:rPr>
                <w:sz w:val="20"/>
                <w:szCs w:val="20"/>
              </w:rPr>
              <w:t>если Общество Группы не принадлежит к ББ – руководителю КСП</w:t>
            </w:r>
          </w:p>
        </w:tc>
        <w:tc>
          <w:tcPr>
            <w:tcW w:w="1195" w:type="pct"/>
            <w:tcBorders>
              <w:top w:val="single" w:sz="6" w:space="0" w:color="auto"/>
              <w:left w:val="single" w:sz="6" w:space="0" w:color="auto"/>
              <w:bottom w:val="single" w:sz="12" w:space="0" w:color="auto"/>
            </w:tcBorders>
            <w:shd w:val="clear" w:color="auto" w:fill="auto"/>
          </w:tcPr>
          <w:p w14:paraId="65DBD455" w14:textId="656971A7" w:rsidR="00130996" w:rsidRPr="006C0710" w:rsidRDefault="00130996" w:rsidP="0049666E">
            <w:pPr>
              <w:tabs>
                <w:tab w:val="left" w:pos="539"/>
              </w:tabs>
              <w:jc w:val="left"/>
              <w:rPr>
                <w:sz w:val="20"/>
                <w:szCs w:val="20"/>
              </w:rPr>
            </w:pPr>
            <w:r w:rsidRPr="002D50AE">
              <w:rPr>
                <w:sz w:val="20"/>
                <w:szCs w:val="20"/>
              </w:rPr>
              <w:t xml:space="preserve">В течение рабочего времени текущего дня (первого рабочего дня после окончания </w:t>
            </w:r>
            <w:r>
              <w:rPr>
                <w:sz w:val="20"/>
                <w:szCs w:val="20"/>
              </w:rPr>
              <w:t>нерабочих</w:t>
            </w:r>
            <w:r w:rsidRPr="002D50AE">
              <w:rPr>
                <w:sz w:val="20"/>
                <w:szCs w:val="20"/>
              </w:rPr>
              <w:t xml:space="preserve"> / праздничных дней)</w:t>
            </w:r>
            <w:r>
              <w:rPr>
                <w:sz w:val="20"/>
                <w:szCs w:val="20"/>
              </w:rPr>
              <w:t xml:space="preserve"> либо в соответствии с указаниями руководителей СП, ответственных за ПБОТОС в П</w:t>
            </w:r>
            <w:r w:rsidR="00FE6FFF">
              <w:rPr>
                <w:sz w:val="20"/>
                <w:szCs w:val="20"/>
              </w:rPr>
              <w:t>АО «НК «Роснефть»</w:t>
            </w:r>
          </w:p>
        </w:tc>
      </w:tr>
    </w:tbl>
    <w:p w14:paraId="32426618" w14:textId="77777777" w:rsidR="00AC7B67" w:rsidRDefault="00AC7B67" w:rsidP="00FE4CB0"/>
    <w:p w14:paraId="38536775" w14:textId="77777777" w:rsidR="00AC7B67" w:rsidRDefault="00AC7B67" w:rsidP="00FE4CB0">
      <w:pPr>
        <w:sectPr w:rsidR="00AC7B67" w:rsidSect="00AC2EFE">
          <w:headerReference w:type="even" r:id="rId50"/>
          <w:headerReference w:type="default" r:id="rId51"/>
          <w:footerReference w:type="default" r:id="rId52"/>
          <w:headerReference w:type="first" r:id="rId53"/>
          <w:pgSz w:w="16838" w:h="11906" w:orient="landscape" w:code="9"/>
          <w:pgMar w:top="1247" w:right="567" w:bottom="1021" w:left="510" w:header="737" w:footer="680" w:gutter="0"/>
          <w:cols w:space="708"/>
          <w:docGrid w:linePitch="360"/>
        </w:sectPr>
      </w:pPr>
    </w:p>
    <w:p w14:paraId="72B4CAF1" w14:textId="77777777" w:rsidR="00991F90" w:rsidRPr="002B1F3A" w:rsidRDefault="00991F90" w:rsidP="002D1B70">
      <w:pPr>
        <w:pStyle w:val="S20"/>
        <w:numPr>
          <w:ilvl w:val="1"/>
          <w:numId w:val="27"/>
        </w:numPr>
        <w:ind w:left="0" w:firstLine="0"/>
        <w:rPr>
          <w:rStyle w:val="36"/>
          <w:b/>
          <w:sz w:val="24"/>
          <w:szCs w:val="24"/>
        </w:rPr>
      </w:pPr>
      <w:bookmarkStart w:id="103" w:name="_Toc413748249"/>
      <w:bookmarkStart w:id="104" w:name="_Toc17458173"/>
      <w:r w:rsidRPr="002B1F3A">
        <w:rPr>
          <w:rStyle w:val="36"/>
          <w:b/>
          <w:sz w:val="24"/>
          <w:szCs w:val="24"/>
        </w:rPr>
        <w:lastRenderedPageBreak/>
        <w:t xml:space="preserve">ОСОБЕННОСТИ </w:t>
      </w:r>
      <w:r w:rsidR="00BB2796" w:rsidRPr="002B1F3A">
        <w:rPr>
          <w:rStyle w:val="36"/>
          <w:b/>
          <w:sz w:val="24"/>
          <w:szCs w:val="24"/>
        </w:rPr>
        <w:t>ПЕРЕДАЧИ ИНФОРМАЦИИ</w:t>
      </w:r>
      <w:r w:rsidRPr="002B1F3A">
        <w:rPr>
          <w:rStyle w:val="36"/>
          <w:b/>
          <w:sz w:val="24"/>
          <w:szCs w:val="24"/>
        </w:rPr>
        <w:t xml:space="preserve"> О Ч</w:t>
      </w:r>
      <w:r w:rsidR="00A16721">
        <w:rPr>
          <w:rStyle w:val="36"/>
          <w:b/>
          <w:sz w:val="24"/>
          <w:szCs w:val="24"/>
        </w:rPr>
        <w:t>РЕЗВЫЧАЙНОЙ СИТУАЦИИ</w:t>
      </w:r>
      <w:r w:rsidRPr="002B1F3A">
        <w:rPr>
          <w:rStyle w:val="36"/>
          <w:b/>
          <w:sz w:val="24"/>
          <w:szCs w:val="24"/>
        </w:rPr>
        <w:t>, ПРОИСШЕСТВИ</w:t>
      </w:r>
      <w:r w:rsidR="00A16721">
        <w:rPr>
          <w:rStyle w:val="36"/>
          <w:b/>
          <w:sz w:val="24"/>
          <w:szCs w:val="24"/>
        </w:rPr>
        <w:t>И</w:t>
      </w:r>
      <w:bookmarkEnd w:id="103"/>
      <w:bookmarkEnd w:id="104"/>
    </w:p>
    <w:bookmarkEnd w:id="70"/>
    <w:bookmarkEnd w:id="71"/>
    <w:bookmarkEnd w:id="72"/>
    <w:bookmarkEnd w:id="73"/>
    <w:p w14:paraId="1CDA7EC8" w14:textId="77777777" w:rsidR="00C079F9" w:rsidRDefault="00C079F9" w:rsidP="00BC2EEA">
      <w:pPr>
        <w:pStyle w:val="23"/>
        <w:tabs>
          <w:tab w:val="left" w:pos="0"/>
        </w:tabs>
        <w:spacing w:after="0" w:line="240" w:lineRule="auto"/>
        <w:jc w:val="both"/>
        <w:rPr>
          <w:sz w:val="24"/>
          <w:szCs w:val="24"/>
        </w:rPr>
      </w:pPr>
    </w:p>
    <w:p w14:paraId="053E829F" w14:textId="77777777" w:rsidR="00BC2EEA" w:rsidRDefault="00BC2EEA" w:rsidP="00BC2EEA">
      <w:pPr>
        <w:pStyle w:val="23"/>
        <w:tabs>
          <w:tab w:val="left" w:pos="0"/>
        </w:tabs>
        <w:spacing w:after="0" w:line="240" w:lineRule="auto"/>
        <w:jc w:val="both"/>
        <w:rPr>
          <w:sz w:val="24"/>
          <w:szCs w:val="24"/>
        </w:rPr>
      </w:pPr>
    </w:p>
    <w:p w14:paraId="4A25B792" w14:textId="312DB274" w:rsidR="003D447D" w:rsidRDefault="004652A7" w:rsidP="003D447D">
      <w:pPr>
        <w:rPr>
          <w:rFonts w:eastAsia="Times New Roman"/>
          <w:szCs w:val="24"/>
        </w:rPr>
      </w:pPr>
      <w:r>
        <w:rPr>
          <w:rFonts w:eastAsia="Times New Roman"/>
          <w:b/>
          <w:bCs/>
          <w:szCs w:val="24"/>
        </w:rPr>
        <w:t>ОД</w:t>
      </w:r>
      <w:r w:rsidR="003D447D" w:rsidRPr="003D447D">
        <w:rPr>
          <w:rFonts w:eastAsia="Times New Roman"/>
          <w:b/>
          <w:bCs/>
          <w:szCs w:val="24"/>
        </w:rPr>
        <w:t xml:space="preserve"> СЦУКС </w:t>
      </w:r>
      <w:r w:rsidR="003D447D" w:rsidRPr="003D447D">
        <w:rPr>
          <w:rFonts w:eastAsia="Times New Roman"/>
          <w:szCs w:val="24"/>
        </w:rPr>
        <w:t>ежесуточную «</w:t>
      </w:r>
      <w:r w:rsidR="003D447D" w:rsidRPr="003D447D">
        <w:rPr>
          <w:rFonts w:eastAsia="Times New Roman"/>
          <w:b/>
          <w:bCs/>
          <w:szCs w:val="24"/>
        </w:rPr>
        <w:t>Справку-доклад</w:t>
      </w:r>
      <w:r w:rsidR="003D447D" w:rsidRPr="003D447D">
        <w:rPr>
          <w:rFonts w:eastAsia="Times New Roman"/>
          <w:szCs w:val="24"/>
        </w:rPr>
        <w:t xml:space="preserve"> по оперативной обстановке в </w:t>
      </w:r>
      <w:r w:rsidR="00DD2B04" w:rsidRPr="003D447D">
        <w:rPr>
          <w:rFonts w:eastAsia="Times New Roman"/>
          <w:szCs w:val="24"/>
        </w:rPr>
        <w:t>П</w:t>
      </w:r>
      <w:r w:rsidR="00FE6FFF">
        <w:rPr>
          <w:rFonts w:eastAsia="Times New Roman"/>
          <w:szCs w:val="24"/>
        </w:rPr>
        <w:t>АО «НК «Роснефть»</w:t>
      </w:r>
      <w:r w:rsidR="00DD2B04">
        <w:rPr>
          <w:rFonts w:eastAsia="Times New Roman"/>
          <w:szCs w:val="24"/>
        </w:rPr>
        <w:t xml:space="preserve"> / </w:t>
      </w:r>
      <w:r w:rsidR="003D447D" w:rsidRPr="003D447D">
        <w:rPr>
          <w:rFonts w:eastAsia="Times New Roman"/>
          <w:szCs w:val="24"/>
        </w:rPr>
        <w:t>Обществах Группы </w:t>
      </w:r>
      <w:r w:rsidR="003D447D" w:rsidRPr="003D447D">
        <w:rPr>
          <w:rFonts w:eastAsia="Times New Roman"/>
          <w:i/>
          <w:iCs/>
          <w:szCs w:val="24"/>
        </w:rPr>
        <w:t>(по состоянию на 06.00 ___.___.20__)</w:t>
      </w:r>
      <w:r w:rsidR="003D447D" w:rsidRPr="003D447D">
        <w:rPr>
          <w:rFonts w:eastAsia="Times New Roman"/>
          <w:szCs w:val="24"/>
        </w:rPr>
        <w:t xml:space="preserve">» и выписки из неё размещает ежедневно до 09.00 в </w:t>
      </w:r>
      <w:r w:rsidR="003D447D" w:rsidRPr="00982544">
        <w:rPr>
          <w:rFonts w:eastAsia="Times New Roman"/>
          <w:szCs w:val="24"/>
        </w:rPr>
        <w:t>ИС</w:t>
      </w:r>
      <w:r w:rsidR="00982544">
        <w:rPr>
          <w:rFonts w:eastAsia="Times New Roman"/>
          <w:szCs w:val="24"/>
        </w:rPr>
        <w:t> </w:t>
      </w:r>
      <w:r w:rsidR="003D447D" w:rsidRPr="00982544">
        <w:rPr>
          <w:rFonts w:eastAsia="Times New Roman"/>
          <w:szCs w:val="24"/>
        </w:rPr>
        <w:t>«ПМ»</w:t>
      </w:r>
      <w:r w:rsidR="003D447D" w:rsidRPr="003D447D">
        <w:rPr>
          <w:rFonts w:eastAsia="Times New Roman"/>
          <w:color w:val="FF0000"/>
          <w:szCs w:val="24"/>
        </w:rPr>
        <w:t xml:space="preserve"> </w:t>
      </w:r>
      <w:r w:rsidR="003D447D" w:rsidRPr="003D447D">
        <w:rPr>
          <w:rFonts w:eastAsia="Times New Roman"/>
          <w:szCs w:val="24"/>
        </w:rPr>
        <w:t>для Главного исполнительного директора П</w:t>
      </w:r>
      <w:r w:rsidR="00FE6FFF">
        <w:rPr>
          <w:rFonts w:eastAsia="Times New Roman"/>
          <w:szCs w:val="24"/>
        </w:rPr>
        <w:t>АО «НК «Роснефть»</w:t>
      </w:r>
      <w:r w:rsidR="003D447D" w:rsidRPr="003D447D">
        <w:rPr>
          <w:rFonts w:eastAsia="Times New Roman"/>
          <w:szCs w:val="24"/>
        </w:rPr>
        <w:t>, а также для топ-менеджеров П</w:t>
      </w:r>
      <w:r w:rsidR="00FE6FFF">
        <w:rPr>
          <w:rFonts w:eastAsia="Times New Roman"/>
          <w:szCs w:val="24"/>
        </w:rPr>
        <w:t>АО «НК «Роснефть»</w:t>
      </w:r>
      <w:r w:rsidR="003D447D" w:rsidRPr="003D447D">
        <w:rPr>
          <w:rFonts w:eastAsia="Times New Roman"/>
          <w:szCs w:val="24"/>
        </w:rPr>
        <w:t xml:space="preserve"> в части, касающейся курируемых ими направлений деятельности. Материалы размещаются в</w:t>
      </w:r>
      <w:r w:rsidR="003D447D">
        <w:rPr>
          <w:rFonts w:eastAsia="Times New Roman"/>
          <w:szCs w:val="24"/>
        </w:rPr>
        <w:t> </w:t>
      </w:r>
      <w:r w:rsidR="003D447D" w:rsidRPr="003D447D">
        <w:rPr>
          <w:rFonts w:eastAsia="Times New Roman"/>
          <w:szCs w:val="24"/>
        </w:rPr>
        <w:t>соответствии со «Структурой ответственности за актуализацию и контроль информации в</w:t>
      </w:r>
      <w:r w:rsidR="003D447D">
        <w:rPr>
          <w:rFonts w:eastAsia="Times New Roman"/>
          <w:szCs w:val="24"/>
        </w:rPr>
        <w:t> </w:t>
      </w:r>
      <w:r w:rsidR="003D447D" w:rsidRPr="003D447D">
        <w:rPr>
          <w:rFonts w:eastAsia="Times New Roman"/>
          <w:szCs w:val="24"/>
        </w:rPr>
        <w:t>информационном модуле «Оперативная обстановка в Обществах группы Компании» ИС</w:t>
      </w:r>
      <w:r w:rsidR="003D447D">
        <w:rPr>
          <w:rFonts w:eastAsia="Times New Roman"/>
          <w:szCs w:val="24"/>
        </w:rPr>
        <w:t> </w:t>
      </w:r>
      <w:r w:rsidR="000D12BF">
        <w:rPr>
          <w:rFonts w:eastAsia="Times New Roman"/>
          <w:szCs w:val="24"/>
        </w:rPr>
        <w:t>«ПМ».</w:t>
      </w:r>
    </w:p>
    <w:p w14:paraId="24004384" w14:textId="77777777" w:rsidR="003D447D" w:rsidRDefault="003D447D" w:rsidP="003D447D">
      <w:pPr>
        <w:rPr>
          <w:rFonts w:eastAsia="Times New Roman"/>
          <w:szCs w:val="24"/>
        </w:rPr>
      </w:pPr>
    </w:p>
    <w:p w14:paraId="392AF2E0" w14:textId="77777777" w:rsidR="003D447D" w:rsidRPr="003D447D" w:rsidRDefault="003D447D" w:rsidP="003D447D">
      <w:pPr>
        <w:rPr>
          <w:szCs w:val="24"/>
        </w:rPr>
      </w:pPr>
      <w:r w:rsidRPr="003D447D">
        <w:rPr>
          <w:rFonts w:eastAsia="Times New Roman"/>
          <w:szCs w:val="24"/>
        </w:rPr>
        <w:t>При необходимости</w:t>
      </w:r>
      <w:r w:rsidR="00982544">
        <w:rPr>
          <w:rFonts w:eastAsia="Times New Roman"/>
          <w:szCs w:val="24"/>
        </w:rPr>
        <w:t xml:space="preserve"> </w:t>
      </w:r>
      <w:r w:rsidR="004652A7">
        <w:rPr>
          <w:rFonts w:eastAsia="Times New Roman"/>
          <w:b/>
          <w:bCs/>
          <w:szCs w:val="24"/>
        </w:rPr>
        <w:t>ОД</w:t>
      </w:r>
      <w:r w:rsidRPr="003D447D">
        <w:rPr>
          <w:rFonts w:eastAsia="Times New Roman"/>
          <w:b/>
          <w:bCs/>
          <w:szCs w:val="24"/>
        </w:rPr>
        <w:t xml:space="preserve"> СЦУКС</w:t>
      </w:r>
      <w:r w:rsidR="00982544">
        <w:rPr>
          <w:rFonts w:eastAsia="Times New Roman"/>
          <w:b/>
          <w:bCs/>
          <w:szCs w:val="24"/>
        </w:rPr>
        <w:t xml:space="preserve"> </w:t>
      </w:r>
      <w:r w:rsidRPr="003D447D">
        <w:rPr>
          <w:rFonts w:eastAsia="Times New Roman"/>
          <w:szCs w:val="24"/>
        </w:rPr>
        <w:t>осуществляет подготовку по</w:t>
      </w:r>
      <w:r>
        <w:rPr>
          <w:rFonts w:eastAsia="Times New Roman"/>
          <w:szCs w:val="24"/>
        </w:rPr>
        <w:t> </w:t>
      </w:r>
      <w:r w:rsidRPr="003D447D">
        <w:rPr>
          <w:rFonts w:eastAsia="Times New Roman"/>
          <w:szCs w:val="24"/>
        </w:rPr>
        <w:t>произвольной форме</w:t>
      </w:r>
      <w:r w:rsidR="00982544">
        <w:rPr>
          <w:rFonts w:eastAsia="Times New Roman"/>
          <w:szCs w:val="24"/>
        </w:rPr>
        <w:t xml:space="preserve"> </w:t>
      </w:r>
      <w:r w:rsidRPr="003D447D">
        <w:rPr>
          <w:rFonts w:eastAsia="Times New Roman"/>
          <w:b/>
          <w:bCs/>
          <w:szCs w:val="24"/>
        </w:rPr>
        <w:t>информационного донесения</w:t>
      </w:r>
      <w:r w:rsidRPr="003D447D">
        <w:rPr>
          <w:rFonts w:eastAsia="Times New Roman"/>
          <w:szCs w:val="24"/>
        </w:rPr>
        <w:t> о произошедшем оперативном событии и размещает его в ИС</w:t>
      </w:r>
      <w:r w:rsidR="00982544">
        <w:rPr>
          <w:rFonts w:eastAsia="Times New Roman"/>
          <w:szCs w:val="24"/>
        </w:rPr>
        <w:t> </w:t>
      </w:r>
      <w:r w:rsidRPr="003D447D">
        <w:rPr>
          <w:rFonts w:eastAsia="Times New Roman"/>
          <w:szCs w:val="24"/>
        </w:rPr>
        <w:t>«ПМ» в соответствии с «Инструкцией по использованию механизма уведомления в ИС</w:t>
      </w:r>
      <w:r w:rsidR="00982544">
        <w:rPr>
          <w:rFonts w:eastAsia="Times New Roman"/>
          <w:szCs w:val="24"/>
        </w:rPr>
        <w:t> </w:t>
      </w:r>
      <w:r w:rsidRPr="003D447D">
        <w:rPr>
          <w:rFonts w:eastAsia="Times New Roman"/>
          <w:szCs w:val="24"/>
        </w:rPr>
        <w:t>«ПМ» о происшествиях и чрезвычайных ситуациях», являющейся Приложением к «Структуре ответственности за актуализацию и контроль информации в</w:t>
      </w:r>
      <w:r>
        <w:rPr>
          <w:rFonts w:eastAsia="Times New Roman"/>
          <w:szCs w:val="24"/>
        </w:rPr>
        <w:t> </w:t>
      </w:r>
      <w:r w:rsidRPr="003D447D">
        <w:rPr>
          <w:rFonts w:eastAsia="Times New Roman"/>
          <w:szCs w:val="24"/>
        </w:rPr>
        <w:t>информационном модуле «Оперативная обстановка в Обществах группы Компании» ИС</w:t>
      </w:r>
      <w:r>
        <w:rPr>
          <w:rFonts w:eastAsia="Times New Roman"/>
          <w:szCs w:val="24"/>
        </w:rPr>
        <w:t> </w:t>
      </w:r>
      <w:r w:rsidRPr="003D447D">
        <w:rPr>
          <w:rFonts w:eastAsia="Times New Roman"/>
          <w:szCs w:val="24"/>
        </w:rPr>
        <w:t>«ПМ».</w:t>
      </w:r>
    </w:p>
    <w:p w14:paraId="3FB43FA3" w14:textId="77777777" w:rsidR="002A51AA" w:rsidRDefault="002A51AA" w:rsidP="002A51AA">
      <w:pPr>
        <w:rPr>
          <w:szCs w:val="24"/>
        </w:rPr>
      </w:pPr>
    </w:p>
    <w:p w14:paraId="00FA15E7" w14:textId="45044BA8" w:rsidR="00982544" w:rsidRPr="003B67F1" w:rsidRDefault="00982544" w:rsidP="00780CC0">
      <w:pPr>
        <w:rPr>
          <w:szCs w:val="24"/>
        </w:rPr>
      </w:pPr>
      <w:r w:rsidRPr="00982544">
        <w:rPr>
          <w:b/>
          <w:szCs w:val="24"/>
        </w:rPr>
        <w:t>Руководители (работники) служб ПБОТОС Обществ Группы</w:t>
      </w:r>
      <w:r>
        <w:rPr>
          <w:szCs w:val="24"/>
        </w:rPr>
        <w:t xml:space="preserve"> </w:t>
      </w:r>
      <w:r w:rsidRPr="00A41325">
        <w:rPr>
          <w:szCs w:val="24"/>
        </w:rPr>
        <w:t>предоставл</w:t>
      </w:r>
      <w:r>
        <w:rPr>
          <w:szCs w:val="24"/>
        </w:rPr>
        <w:t>яют</w:t>
      </w:r>
      <w:r w:rsidRPr="00A41325">
        <w:rPr>
          <w:szCs w:val="24"/>
        </w:rPr>
        <w:t xml:space="preserve"> </w:t>
      </w:r>
      <w:r w:rsidR="00844412">
        <w:rPr>
          <w:szCs w:val="26"/>
        </w:rPr>
        <w:t>директор</w:t>
      </w:r>
      <w:r w:rsidR="00532D09">
        <w:rPr>
          <w:szCs w:val="26"/>
        </w:rPr>
        <w:t>у</w:t>
      </w:r>
      <w:r w:rsidR="00844412" w:rsidRPr="00A117AD">
        <w:rPr>
          <w:szCs w:val="26"/>
        </w:rPr>
        <w:t xml:space="preserve"> (работник</w:t>
      </w:r>
      <w:r w:rsidR="00FB417C">
        <w:rPr>
          <w:szCs w:val="26"/>
        </w:rPr>
        <w:t>ам</w:t>
      </w:r>
      <w:r w:rsidR="00844412" w:rsidRPr="00A117AD">
        <w:rPr>
          <w:szCs w:val="26"/>
        </w:rPr>
        <w:t>)</w:t>
      </w:r>
      <w:r w:rsidR="00844412">
        <w:rPr>
          <w:szCs w:val="26"/>
        </w:rPr>
        <w:t xml:space="preserve"> </w:t>
      </w:r>
      <w:r w:rsidR="00407665" w:rsidRPr="00407665">
        <w:rPr>
          <w:szCs w:val="26"/>
        </w:rPr>
        <w:t>ДСПиРПБОТ</w:t>
      </w:r>
      <w:r w:rsidR="00844412">
        <w:t xml:space="preserve">, </w:t>
      </w:r>
      <w:r w:rsidR="00844412">
        <w:rPr>
          <w:rFonts w:eastAsia="Times New Roman"/>
          <w:szCs w:val="26"/>
          <w:lang w:eastAsia="ru-RU"/>
        </w:rPr>
        <w:t xml:space="preserve">а также: </w:t>
      </w:r>
      <w:r w:rsidR="00844412" w:rsidRPr="007557CA">
        <w:rPr>
          <w:rFonts w:eastAsia="Times New Roman"/>
          <w:szCs w:val="26"/>
          <w:lang w:eastAsia="ru-RU"/>
        </w:rPr>
        <w:t>в</w:t>
      </w:r>
      <w:r w:rsidR="00844412">
        <w:rPr>
          <w:szCs w:val="26"/>
        </w:rPr>
        <w:t> </w:t>
      </w:r>
      <w:r w:rsidR="00844412" w:rsidRPr="007557CA">
        <w:rPr>
          <w:rFonts w:eastAsia="Times New Roman"/>
          <w:szCs w:val="26"/>
          <w:lang w:eastAsia="ru-RU"/>
        </w:rPr>
        <w:t xml:space="preserve">зависимости от </w:t>
      </w:r>
      <w:r w:rsidR="00844412">
        <w:rPr>
          <w:rFonts w:eastAsia="Times New Roman"/>
          <w:szCs w:val="26"/>
          <w:lang w:eastAsia="ru-RU"/>
        </w:rPr>
        <w:t>принадлежности</w:t>
      </w:r>
      <w:r w:rsidR="00844412" w:rsidRPr="007557CA">
        <w:rPr>
          <w:rFonts w:eastAsia="Times New Roman"/>
          <w:szCs w:val="26"/>
          <w:lang w:eastAsia="ru-RU"/>
        </w:rPr>
        <w:t xml:space="preserve"> Общества Группы</w:t>
      </w:r>
      <w:r w:rsidR="00844412">
        <w:rPr>
          <w:rFonts w:eastAsia="Times New Roman"/>
          <w:szCs w:val="26"/>
          <w:lang w:eastAsia="ru-RU"/>
        </w:rPr>
        <w:t xml:space="preserve"> к соответствующему ББ –</w:t>
      </w:r>
      <w:r w:rsidR="00844412" w:rsidRPr="007557CA">
        <w:rPr>
          <w:rFonts w:eastAsia="Times New Roman"/>
          <w:szCs w:val="26"/>
          <w:lang w:eastAsia="ru-RU"/>
        </w:rPr>
        <w:t xml:space="preserve"> </w:t>
      </w:r>
      <w:r w:rsidR="00844412">
        <w:rPr>
          <w:rFonts w:eastAsia="Times New Roman"/>
          <w:szCs w:val="26"/>
          <w:lang w:eastAsia="ru-RU"/>
        </w:rPr>
        <w:t>руководителю</w:t>
      </w:r>
      <w:r w:rsidR="00844412" w:rsidRPr="007557CA">
        <w:rPr>
          <w:rFonts w:eastAsia="Times New Roman"/>
          <w:szCs w:val="26"/>
          <w:lang w:eastAsia="ru-RU"/>
        </w:rPr>
        <w:t xml:space="preserve"> ДПБОТОС в РиД / </w:t>
      </w:r>
      <w:r w:rsidR="000D2468" w:rsidRPr="000D2468">
        <w:rPr>
          <w:rFonts w:eastAsia="Times New Roman"/>
          <w:szCs w:val="26"/>
          <w:lang w:eastAsia="ru-RU"/>
        </w:rPr>
        <w:t>ДПБОТОС в ПКиЛ</w:t>
      </w:r>
      <w:r w:rsidR="000D2468" w:rsidRPr="000D2468" w:rsidDel="000D2468">
        <w:rPr>
          <w:rFonts w:eastAsia="Times New Roman"/>
          <w:szCs w:val="26"/>
          <w:lang w:eastAsia="ru-RU"/>
        </w:rPr>
        <w:t xml:space="preserve"> </w:t>
      </w:r>
      <w:r w:rsidR="00844412" w:rsidRPr="0067214D">
        <w:rPr>
          <w:rFonts w:eastAsia="Times New Roman"/>
          <w:szCs w:val="26"/>
          <w:lang w:eastAsia="ru-RU"/>
        </w:rPr>
        <w:t>/</w:t>
      </w:r>
      <w:r w:rsidR="000D2468" w:rsidRPr="000D2468">
        <w:t xml:space="preserve"> </w:t>
      </w:r>
      <w:r w:rsidR="000D2468" w:rsidRPr="000D2468">
        <w:rPr>
          <w:rFonts w:eastAsia="Times New Roman"/>
          <w:szCs w:val="26"/>
          <w:lang w:eastAsia="ru-RU"/>
        </w:rPr>
        <w:t>ДПБОТОС в НиКС</w:t>
      </w:r>
      <w:r w:rsidR="00844412">
        <w:rPr>
          <w:szCs w:val="24"/>
        </w:rPr>
        <w:t xml:space="preserve"> либо</w:t>
      </w:r>
      <w:r w:rsidR="00844412">
        <w:t xml:space="preserve"> руководителю </w:t>
      </w:r>
      <w:r w:rsidR="00844412">
        <w:rPr>
          <w:bCs/>
          <w:szCs w:val="24"/>
        </w:rPr>
        <w:t xml:space="preserve">КСП – в случае, если </w:t>
      </w:r>
      <w:r w:rsidR="00844412" w:rsidRPr="007557CA">
        <w:rPr>
          <w:rFonts w:eastAsia="Times New Roman"/>
          <w:szCs w:val="26"/>
          <w:lang w:eastAsia="ru-RU"/>
        </w:rPr>
        <w:t>Обществ</w:t>
      </w:r>
      <w:r w:rsidR="00844412">
        <w:rPr>
          <w:rFonts w:eastAsia="Times New Roman"/>
          <w:szCs w:val="26"/>
          <w:lang w:eastAsia="ru-RU"/>
        </w:rPr>
        <w:t>о</w:t>
      </w:r>
      <w:r w:rsidR="00844412" w:rsidRPr="007557CA">
        <w:rPr>
          <w:rFonts w:eastAsia="Times New Roman"/>
          <w:szCs w:val="26"/>
          <w:lang w:eastAsia="ru-RU"/>
        </w:rPr>
        <w:t xml:space="preserve"> Группы</w:t>
      </w:r>
      <w:r w:rsidR="00844412">
        <w:rPr>
          <w:rFonts w:eastAsia="Times New Roman"/>
          <w:szCs w:val="26"/>
          <w:lang w:eastAsia="ru-RU"/>
        </w:rPr>
        <w:t xml:space="preserve"> не</w:t>
      </w:r>
      <w:r w:rsidR="00844412">
        <w:rPr>
          <w:szCs w:val="26"/>
        </w:rPr>
        <w:t> </w:t>
      </w:r>
      <w:r w:rsidR="00844412">
        <w:rPr>
          <w:rFonts w:eastAsia="Times New Roman"/>
          <w:szCs w:val="26"/>
          <w:lang w:eastAsia="ru-RU"/>
        </w:rPr>
        <w:t>принадлежит</w:t>
      </w:r>
      <w:r w:rsidR="00844412" w:rsidRPr="007557CA">
        <w:rPr>
          <w:rFonts w:eastAsia="Times New Roman"/>
          <w:szCs w:val="26"/>
          <w:lang w:eastAsia="ru-RU"/>
        </w:rPr>
        <w:t xml:space="preserve"> </w:t>
      </w:r>
      <w:r w:rsidR="00844412">
        <w:rPr>
          <w:rFonts w:eastAsia="Times New Roman"/>
          <w:szCs w:val="26"/>
          <w:lang w:eastAsia="ru-RU"/>
        </w:rPr>
        <w:t>к ББ</w:t>
      </w:r>
      <w:r w:rsidR="00DD2624">
        <w:rPr>
          <w:rFonts w:eastAsia="Times New Roman"/>
          <w:szCs w:val="26"/>
          <w:lang w:eastAsia="ru-RU"/>
        </w:rPr>
        <w:t>,</w:t>
      </w:r>
      <w:r>
        <w:rPr>
          <w:szCs w:val="24"/>
        </w:rPr>
        <w:t xml:space="preserve"> </w:t>
      </w:r>
      <w:r w:rsidRPr="00A41325">
        <w:rPr>
          <w:b/>
          <w:szCs w:val="24"/>
        </w:rPr>
        <w:t>дополнительн</w:t>
      </w:r>
      <w:r>
        <w:rPr>
          <w:b/>
          <w:szCs w:val="24"/>
        </w:rPr>
        <w:t>ую</w:t>
      </w:r>
      <w:r w:rsidRPr="00A41325">
        <w:rPr>
          <w:b/>
          <w:szCs w:val="24"/>
        </w:rPr>
        <w:t xml:space="preserve"> информаци</w:t>
      </w:r>
      <w:r>
        <w:rPr>
          <w:b/>
          <w:szCs w:val="24"/>
        </w:rPr>
        <w:t>ю</w:t>
      </w:r>
      <w:r w:rsidRPr="00A41325">
        <w:rPr>
          <w:szCs w:val="24"/>
        </w:rPr>
        <w:t xml:space="preserve"> о ЧС</w:t>
      </w:r>
      <w:r>
        <w:rPr>
          <w:szCs w:val="24"/>
        </w:rPr>
        <w:t xml:space="preserve"> и</w:t>
      </w:r>
      <w:r w:rsidRPr="00A41325">
        <w:rPr>
          <w:szCs w:val="24"/>
        </w:rPr>
        <w:t xml:space="preserve"> происшествиях</w:t>
      </w:r>
      <w:r>
        <w:rPr>
          <w:szCs w:val="24"/>
        </w:rPr>
        <w:t xml:space="preserve">, </w:t>
      </w:r>
      <w:r w:rsidR="00831F59">
        <w:rPr>
          <w:b/>
          <w:szCs w:val="24"/>
        </w:rPr>
        <w:t>формы</w:t>
      </w:r>
      <w:r w:rsidRPr="00A41325">
        <w:rPr>
          <w:b/>
          <w:szCs w:val="24"/>
        </w:rPr>
        <w:t xml:space="preserve"> и сроки</w:t>
      </w:r>
      <w:r w:rsidRPr="00A41325">
        <w:rPr>
          <w:szCs w:val="24"/>
        </w:rPr>
        <w:t xml:space="preserve"> </w:t>
      </w:r>
      <w:r>
        <w:rPr>
          <w:szCs w:val="24"/>
        </w:rPr>
        <w:t xml:space="preserve">представления которой </w:t>
      </w:r>
      <w:r w:rsidRPr="00A41325">
        <w:rPr>
          <w:szCs w:val="24"/>
        </w:rPr>
        <w:t xml:space="preserve">устанавливаются руководителями указанных </w:t>
      </w:r>
      <w:r w:rsidR="005006AC">
        <w:rPr>
          <w:szCs w:val="24"/>
        </w:rPr>
        <w:t>СП</w:t>
      </w:r>
      <w:r w:rsidRPr="00A41325">
        <w:rPr>
          <w:szCs w:val="24"/>
        </w:rPr>
        <w:t xml:space="preserve"> П</w:t>
      </w:r>
      <w:r w:rsidR="00FE6FFF">
        <w:rPr>
          <w:szCs w:val="24"/>
        </w:rPr>
        <w:t>АО «НК «Роснефть»</w:t>
      </w:r>
      <w:r w:rsidRPr="00A41325">
        <w:rPr>
          <w:szCs w:val="24"/>
        </w:rPr>
        <w:t xml:space="preserve"> </w:t>
      </w:r>
      <w:r w:rsidRPr="003B67F1">
        <w:rPr>
          <w:szCs w:val="24"/>
        </w:rPr>
        <w:t>в рабочем порядке.</w:t>
      </w:r>
    </w:p>
    <w:p w14:paraId="1526EF8D" w14:textId="77777777" w:rsidR="00982544" w:rsidRDefault="00982544" w:rsidP="002A51AA">
      <w:pPr>
        <w:rPr>
          <w:szCs w:val="24"/>
        </w:rPr>
      </w:pPr>
    </w:p>
    <w:p w14:paraId="11C0A348" w14:textId="77777777" w:rsidR="00B14652" w:rsidRPr="00525BDE" w:rsidRDefault="00B14652" w:rsidP="00991F90">
      <w:pPr>
        <w:rPr>
          <w:szCs w:val="26"/>
        </w:rPr>
      </w:pPr>
    </w:p>
    <w:p w14:paraId="2644C2D5" w14:textId="77777777" w:rsidR="00B14652" w:rsidRPr="002B1F3A" w:rsidRDefault="00B14652" w:rsidP="002D1B70">
      <w:pPr>
        <w:pStyle w:val="S20"/>
        <w:numPr>
          <w:ilvl w:val="1"/>
          <w:numId w:val="27"/>
        </w:numPr>
        <w:ind w:left="0" w:firstLine="0"/>
        <w:rPr>
          <w:rStyle w:val="36"/>
          <w:b/>
          <w:sz w:val="24"/>
          <w:szCs w:val="24"/>
        </w:rPr>
      </w:pPr>
      <w:bookmarkStart w:id="105" w:name="_Toc413748250"/>
      <w:bookmarkStart w:id="106" w:name="_Toc17458174"/>
      <w:r w:rsidRPr="00525BDE">
        <w:rPr>
          <w:rStyle w:val="36"/>
          <w:b/>
          <w:sz w:val="24"/>
          <w:szCs w:val="24"/>
        </w:rPr>
        <w:t xml:space="preserve">ПОРЯДОК ХРАНЕНИЯ </w:t>
      </w:r>
      <w:r w:rsidR="00F8655B" w:rsidRPr="00525BDE">
        <w:rPr>
          <w:rStyle w:val="36"/>
          <w:b/>
          <w:sz w:val="24"/>
          <w:szCs w:val="24"/>
        </w:rPr>
        <w:t>ДОНЕСЕНИЙ</w:t>
      </w:r>
      <w:r w:rsidRPr="00525BDE">
        <w:rPr>
          <w:rStyle w:val="36"/>
          <w:b/>
          <w:sz w:val="24"/>
          <w:szCs w:val="24"/>
        </w:rPr>
        <w:t xml:space="preserve"> О </w:t>
      </w:r>
      <w:r w:rsidR="00A16721" w:rsidRPr="002B1F3A">
        <w:rPr>
          <w:rStyle w:val="36"/>
          <w:b/>
          <w:sz w:val="24"/>
          <w:szCs w:val="24"/>
        </w:rPr>
        <w:t>Ч</w:t>
      </w:r>
      <w:r w:rsidR="00A16721">
        <w:rPr>
          <w:rStyle w:val="36"/>
          <w:b/>
          <w:sz w:val="24"/>
          <w:szCs w:val="24"/>
        </w:rPr>
        <w:t>РЕЗВЫЧАЙНЫХ СИТУАЦИЯХ</w:t>
      </w:r>
      <w:r w:rsidRPr="00525BDE">
        <w:rPr>
          <w:rStyle w:val="36"/>
          <w:b/>
          <w:sz w:val="24"/>
          <w:szCs w:val="24"/>
        </w:rPr>
        <w:t>, ПРОИСШЕСТВИЯХ</w:t>
      </w:r>
      <w:bookmarkEnd w:id="105"/>
      <w:bookmarkEnd w:id="106"/>
    </w:p>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36F33404" w14:textId="77777777" w:rsidR="00C741CA" w:rsidRPr="00244AC5" w:rsidRDefault="00C741CA" w:rsidP="00DD7119">
      <w:pPr>
        <w:pStyle w:val="23"/>
        <w:tabs>
          <w:tab w:val="left" w:pos="0"/>
        </w:tabs>
        <w:spacing w:after="0" w:line="240" w:lineRule="auto"/>
        <w:jc w:val="both"/>
        <w:rPr>
          <w:sz w:val="24"/>
          <w:szCs w:val="24"/>
        </w:rPr>
      </w:pPr>
    </w:p>
    <w:p w14:paraId="2B1F5C5A" w14:textId="77777777" w:rsidR="008E293A" w:rsidRDefault="008E293A" w:rsidP="00DD7119">
      <w:pPr>
        <w:pStyle w:val="23"/>
        <w:tabs>
          <w:tab w:val="left" w:pos="0"/>
        </w:tabs>
        <w:spacing w:after="0" w:line="240" w:lineRule="auto"/>
        <w:jc w:val="both"/>
        <w:rPr>
          <w:sz w:val="24"/>
          <w:szCs w:val="24"/>
        </w:rPr>
      </w:pPr>
      <w:r w:rsidRPr="00EB31B5">
        <w:rPr>
          <w:b/>
          <w:sz w:val="24"/>
          <w:szCs w:val="24"/>
        </w:rPr>
        <w:t>Д</w:t>
      </w:r>
      <w:r w:rsidR="004C466C">
        <w:rPr>
          <w:b/>
          <w:sz w:val="24"/>
          <w:szCs w:val="24"/>
        </w:rPr>
        <w:t>ДС</w:t>
      </w:r>
      <w:r w:rsidRPr="00EB31B5">
        <w:rPr>
          <w:b/>
          <w:sz w:val="24"/>
          <w:szCs w:val="24"/>
        </w:rPr>
        <w:t xml:space="preserve"> </w:t>
      </w:r>
      <w:r w:rsidR="00F13320">
        <w:rPr>
          <w:b/>
          <w:sz w:val="24"/>
          <w:szCs w:val="24"/>
        </w:rPr>
        <w:t>ОГ</w:t>
      </w:r>
      <w:r w:rsidRPr="00EB31B5">
        <w:rPr>
          <w:b/>
          <w:sz w:val="24"/>
          <w:szCs w:val="24"/>
        </w:rPr>
        <w:t xml:space="preserve"> и </w:t>
      </w:r>
      <w:r w:rsidR="00225D4E" w:rsidRPr="00EB31B5">
        <w:rPr>
          <w:b/>
          <w:sz w:val="24"/>
          <w:szCs w:val="24"/>
        </w:rPr>
        <w:t>ОД СЦУКС</w:t>
      </w:r>
      <w:r w:rsidR="00225D4E" w:rsidRPr="00CA1057">
        <w:rPr>
          <w:sz w:val="24"/>
          <w:szCs w:val="24"/>
        </w:rPr>
        <w:t xml:space="preserve"> </w:t>
      </w:r>
      <w:r w:rsidRPr="00CA1057">
        <w:rPr>
          <w:sz w:val="24"/>
          <w:szCs w:val="24"/>
        </w:rPr>
        <w:t xml:space="preserve">осуществляют ответственное хранение заполненных бланков </w:t>
      </w:r>
      <w:r w:rsidR="00225D4E" w:rsidRPr="00CA1057">
        <w:rPr>
          <w:sz w:val="24"/>
          <w:szCs w:val="24"/>
        </w:rPr>
        <w:t>донесений</w:t>
      </w:r>
      <w:r w:rsidRPr="00CA1057">
        <w:rPr>
          <w:sz w:val="24"/>
          <w:szCs w:val="24"/>
        </w:rPr>
        <w:t xml:space="preserve"> в течение </w:t>
      </w:r>
      <w:r w:rsidR="0057466D">
        <w:rPr>
          <w:sz w:val="24"/>
          <w:szCs w:val="24"/>
        </w:rPr>
        <w:t>5</w:t>
      </w:r>
      <w:r w:rsidR="00225D4E" w:rsidRPr="00CA1057">
        <w:rPr>
          <w:sz w:val="24"/>
          <w:szCs w:val="24"/>
        </w:rPr>
        <w:t>-</w:t>
      </w:r>
      <w:r w:rsidR="0057466D">
        <w:rPr>
          <w:sz w:val="24"/>
          <w:szCs w:val="24"/>
        </w:rPr>
        <w:t>ти</w:t>
      </w:r>
      <w:r w:rsidRPr="00CA1057">
        <w:rPr>
          <w:sz w:val="24"/>
          <w:szCs w:val="24"/>
        </w:rPr>
        <w:t xml:space="preserve"> лет.</w:t>
      </w:r>
    </w:p>
    <w:p w14:paraId="6D26B139" w14:textId="77777777" w:rsidR="00E01CBA" w:rsidRDefault="00E01CBA" w:rsidP="00DD7119">
      <w:pPr>
        <w:pStyle w:val="23"/>
        <w:tabs>
          <w:tab w:val="left" w:pos="0"/>
        </w:tabs>
        <w:spacing w:after="0" w:line="240" w:lineRule="auto"/>
        <w:jc w:val="both"/>
        <w:rPr>
          <w:sz w:val="24"/>
          <w:szCs w:val="24"/>
        </w:rPr>
      </w:pPr>
    </w:p>
    <w:p w14:paraId="0069D152" w14:textId="77777777" w:rsidR="00E01CBA" w:rsidRPr="00CA1057" w:rsidRDefault="00E01CBA" w:rsidP="00DD7119">
      <w:pPr>
        <w:pStyle w:val="23"/>
        <w:tabs>
          <w:tab w:val="left" w:pos="0"/>
        </w:tabs>
        <w:spacing w:after="0" w:line="240" w:lineRule="auto"/>
        <w:jc w:val="both"/>
        <w:rPr>
          <w:sz w:val="24"/>
          <w:szCs w:val="24"/>
        </w:rPr>
      </w:pPr>
      <w:r w:rsidRPr="00E01CBA">
        <w:rPr>
          <w:b/>
          <w:sz w:val="24"/>
          <w:szCs w:val="24"/>
        </w:rPr>
        <w:t>В Обществах Группы</w:t>
      </w:r>
      <w:r>
        <w:rPr>
          <w:b/>
          <w:sz w:val="24"/>
          <w:szCs w:val="24"/>
        </w:rPr>
        <w:t xml:space="preserve"> без</w:t>
      </w:r>
      <w:r w:rsidRPr="00E01CBA">
        <w:rPr>
          <w:sz w:val="24"/>
          <w:szCs w:val="24"/>
        </w:rPr>
        <w:t xml:space="preserve"> </w:t>
      </w:r>
      <w:r w:rsidRPr="00EB31B5">
        <w:rPr>
          <w:b/>
          <w:sz w:val="24"/>
          <w:szCs w:val="24"/>
        </w:rPr>
        <w:t>Д</w:t>
      </w:r>
      <w:r>
        <w:rPr>
          <w:b/>
          <w:sz w:val="24"/>
          <w:szCs w:val="24"/>
        </w:rPr>
        <w:t>ДС</w:t>
      </w:r>
      <w:r w:rsidRPr="00E01CBA">
        <w:rPr>
          <w:sz w:val="24"/>
          <w:szCs w:val="24"/>
        </w:rPr>
        <w:t xml:space="preserve"> </w:t>
      </w:r>
      <w:r w:rsidRPr="00CA1057">
        <w:rPr>
          <w:sz w:val="24"/>
          <w:szCs w:val="24"/>
        </w:rPr>
        <w:t xml:space="preserve">ответственное хранение заполненных бланков донесений в течение </w:t>
      </w:r>
      <w:r w:rsidR="004A455F">
        <w:rPr>
          <w:sz w:val="24"/>
          <w:szCs w:val="24"/>
        </w:rPr>
        <w:t>5</w:t>
      </w:r>
      <w:r w:rsidRPr="00CA1057">
        <w:rPr>
          <w:sz w:val="24"/>
          <w:szCs w:val="24"/>
        </w:rPr>
        <w:t>-</w:t>
      </w:r>
      <w:r w:rsidR="004A455F">
        <w:rPr>
          <w:sz w:val="24"/>
          <w:szCs w:val="24"/>
        </w:rPr>
        <w:t>ти</w:t>
      </w:r>
      <w:r w:rsidRPr="00CA1057">
        <w:rPr>
          <w:sz w:val="24"/>
          <w:szCs w:val="24"/>
        </w:rPr>
        <w:t xml:space="preserve"> лет</w:t>
      </w:r>
      <w:r w:rsidRPr="00E01CBA">
        <w:rPr>
          <w:sz w:val="24"/>
          <w:szCs w:val="24"/>
        </w:rPr>
        <w:t xml:space="preserve"> возл</w:t>
      </w:r>
      <w:r>
        <w:rPr>
          <w:sz w:val="24"/>
          <w:szCs w:val="24"/>
        </w:rPr>
        <w:t xml:space="preserve">агается </w:t>
      </w:r>
      <w:r w:rsidRPr="00E01CBA">
        <w:rPr>
          <w:sz w:val="24"/>
          <w:szCs w:val="24"/>
        </w:rPr>
        <w:t>на работников ЧС.</w:t>
      </w:r>
    </w:p>
    <w:p w14:paraId="768FE2C5" w14:textId="77777777" w:rsidR="008E293A" w:rsidRPr="00CA1057" w:rsidRDefault="008E293A" w:rsidP="00DD7119">
      <w:pPr>
        <w:pStyle w:val="23"/>
        <w:tabs>
          <w:tab w:val="left" w:pos="0"/>
        </w:tabs>
        <w:spacing w:after="0" w:line="240" w:lineRule="auto"/>
        <w:jc w:val="both"/>
        <w:rPr>
          <w:sz w:val="24"/>
          <w:szCs w:val="24"/>
        </w:rPr>
      </w:pPr>
    </w:p>
    <w:p w14:paraId="08FB9150" w14:textId="4123DDD0" w:rsidR="008E293A" w:rsidRPr="00D4359C" w:rsidRDefault="00287603" w:rsidP="00DD7119">
      <w:pPr>
        <w:pStyle w:val="23"/>
        <w:tabs>
          <w:tab w:val="left" w:pos="0"/>
        </w:tabs>
        <w:spacing w:after="0" w:line="240" w:lineRule="auto"/>
        <w:jc w:val="both"/>
        <w:rPr>
          <w:sz w:val="24"/>
          <w:szCs w:val="24"/>
        </w:rPr>
      </w:pPr>
      <w:r w:rsidRPr="00EB31B5">
        <w:rPr>
          <w:b/>
          <w:sz w:val="24"/>
          <w:szCs w:val="24"/>
        </w:rPr>
        <w:t>ОД СЦУКС,</w:t>
      </w:r>
      <w:r>
        <w:rPr>
          <w:sz w:val="24"/>
          <w:szCs w:val="24"/>
        </w:rPr>
        <w:t xml:space="preserve"> </w:t>
      </w:r>
      <w:r w:rsidRPr="00E35B09">
        <w:rPr>
          <w:b/>
          <w:sz w:val="24"/>
          <w:szCs w:val="24"/>
        </w:rPr>
        <w:t xml:space="preserve">в целях регистрации </w:t>
      </w:r>
      <w:r w:rsidRPr="002F42EB">
        <w:rPr>
          <w:sz w:val="24"/>
          <w:szCs w:val="24"/>
        </w:rPr>
        <w:t xml:space="preserve">принятых </w:t>
      </w:r>
      <w:r w:rsidR="002F42EB" w:rsidRPr="002F42EB">
        <w:rPr>
          <w:sz w:val="24"/>
          <w:szCs w:val="24"/>
        </w:rPr>
        <w:t>сообщений об оперативных событиях</w:t>
      </w:r>
      <w:r>
        <w:rPr>
          <w:sz w:val="24"/>
          <w:szCs w:val="24"/>
        </w:rPr>
        <w:t>,</w:t>
      </w:r>
      <w:r w:rsidRPr="00CA1057">
        <w:rPr>
          <w:sz w:val="24"/>
          <w:szCs w:val="24"/>
        </w:rPr>
        <w:t xml:space="preserve"> </w:t>
      </w:r>
      <w:r w:rsidR="002F42EB">
        <w:rPr>
          <w:sz w:val="24"/>
          <w:szCs w:val="24"/>
        </w:rPr>
        <w:t>заполняет</w:t>
      </w:r>
      <w:r>
        <w:rPr>
          <w:sz w:val="24"/>
          <w:szCs w:val="24"/>
        </w:rPr>
        <w:t xml:space="preserve"> </w:t>
      </w:r>
      <w:r w:rsidR="00F610AC" w:rsidRPr="0005591B">
        <w:rPr>
          <w:sz w:val="24"/>
          <w:szCs w:val="24"/>
        </w:rPr>
        <w:t>в</w:t>
      </w:r>
      <w:r w:rsidR="002F42EB">
        <w:rPr>
          <w:sz w:val="24"/>
          <w:szCs w:val="24"/>
        </w:rPr>
        <w:t> </w:t>
      </w:r>
      <w:r w:rsidR="00F610AC" w:rsidRPr="00CA1057">
        <w:rPr>
          <w:sz w:val="24"/>
          <w:szCs w:val="24"/>
        </w:rPr>
        <w:t xml:space="preserve">электронном виде </w:t>
      </w:r>
      <w:r w:rsidRPr="00E969A5">
        <w:rPr>
          <w:sz w:val="24"/>
          <w:szCs w:val="24"/>
        </w:rPr>
        <w:t>Журнал уч</w:t>
      </w:r>
      <w:r w:rsidR="00E969A5" w:rsidRPr="00E969A5">
        <w:rPr>
          <w:sz w:val="24"/>
          <w:szCs w:val="24"/>
        </w:rPr>
        <w:t>ё</w:t>
      </w:r>
      <w:r w:rsidRPr="00E969A5">
        <w:rPr>
          <w:sz w:val="24"/>
          <w:szCs w:val="24"/>
        </w:rPr>
        <w:t xml:space="preserve">та </w:t>
      </w:r>
      <w:r w:rsidR="00E969A5" w:rsidRPr="00E969A5">
        <w:rPr>
          <w:sz w:val="24"/>
          <w:szCs w:val="24"/>
        </w:rPr>
        <w:t>сообщений</w:t>
      </w:r>
      <w:r w:rsidRPr="00E969A5">
        <w:rPr>
          <w:sz w:val="24"/>
          <w:szCs w:val="24"/>
        </w:rPr>
        <w:t xml:space="preserve"> о ЧС, происшествиях</w:t>
      </w:r>
      <w:r w:rsidRPr="00D4359C">
        <w:rPr>
          <w:sz w:val="24"/>
          <w:szCs w:val="24"/>
        </w:rPr>
        <w:t xml:space="preserve"> (</w:t>
      </w:r>
      <w:hyperlink w:anchor="_ПРИЛОЖЕНИЕ_1._форма" w:history="1">
        <w:r w:rsidR="00244AC5" w:rsidRPr="00244AC5">
          <w:rPr>
            <w:rStyle w:val="a9"/>
            <w:sz w:val="24"/>
            <w:szCs w:val="24"/>
          </w:rPr>
          <w:t>П</w:t>
        </w:r>
        <w:r w:rsidRPr="00244AC5">
          <w:rPr>
            <w:rStyle w:val="a9"/>
            <w:sz w:val="24"/>
            <w:szCs w:val="24"/>
          </w:rPr>
          <w:t>риложение</w:t>
        </w:r>
        <w:r w:rsidR="00720E1E" w:rsidRPr="00244AC5">
          <w:rPr>
            <w:rStyle w:val="a9"/>
            <w:sz w:val="24"/>
            <w:szCs w:val="24"/>
          </w:rPr>
          <w:t> </w:t>
        </w:r>
        <w:r w:rsidR="006B27FB" w:rsidRPr="00244AC5">
          <w:rPr>
            <w:rStyle w:val="a9"/>
            <w:sz w:val="24"/>
            <w:szCs w:val="24"/>
          </w:rPr>
          <w:t>1</w:t>
        </w:r>
      </w:hyperlink>
      <w:r w:rsidRPr="00D4359C">
        <w:rPr>
          <w:sz w:val="24"/>
          <w:szCs w:val="24"/>
        </w:rPr>
        <w:t>)</w:t>
      </w:r>
      <w:r>
        <w:rPr>
          <w:sz w:val="24"/>
          <w:szCs w:val="24"/>
        </w:rPr>
        <w:t xml:space="preserve">, </w:t>
      </w:r>
      <w:r w:rsidR="00F610AC">
        <w:rPr>
          <w:sz w:val="24"/>
          <w:szCs w:val="24"/>
        </w:rPr>
        <w:t>которы</w:t>
      </w:r>
      <w:r w:rsidR="002F42EB">
        <w:rPr>
          <w:sz w:val="24"/>
          <w:szCs w:val="24"/>
        </w:rPr>
        <w:t>й</w:t>
      </w:r>
      <w:r w:rsidR="00F610AC">
        <w:rPr>
          <w:sz w:val="24"/>
          <w:szCs w:val="24"/>
        </w:rPr>
        <w:t xml:space="preserve"> хран</w:t>
      </w:r>
      <w:r w:rsidR="002F42EB">
        <w:rPr>
          <w:sz w:val="24"/>
          <w:szCs w:val="24"/>
        </w:rPr>
        <w:t>и</w:t>
      </w:r>
      <w:r w:rsidR="00F610AC">
        <w:rPr>
          <w:sz w:val="24"/>
          <w:szCs w:val="24"/>
        </w:rPr>
        <w:t>тся не</w:t>
      </w:r>
      <w:r w:rsidR="002F42EB">
        <w:rPr>
          <w:sz w:val="24"/>
          <w:szCs w:val="24"/>
        </w:rPr>
        <w:t> </w:t>
      </w:r>
      <w:r w:rsidR="00F610AC">
        <w:rPr>
          <w:sz w:val="24"/>
          <w:szCs w:val="24"/>
        </w:rPr>
        <w:t>менее 2-х лет</w:t>
      </w:r>
      <w:r w:rsidR="008E293A" w:rsidRPr="00D4359C">
        <w:rPr>
          <w:sz w:val="24"/>
          <w:szCs w:val="24"/>
        </w:rPr>
        <w:t>.</w:t>
      </w:r>
    </w:p>
    <w:p w14:paraId="36026196" w14:textId="77777777" w:rsidR="008E293A" w:rsidRPr="00CA1057" w:rsidRDefault="008E293A" w:rsidP="00DD7119">
      <w:pPr>
        <w:pStyle w:val="23"/>
        <w:tabs>
          <w:tab w:val="left" w:pos="0"/>
        </w:tabs>
        <w:spacing w:after="0" w:line="240" w:lineRule="auto"/>
        <w:jc w:val="both"/>
        <w:rPr>
          <w:sz w:val="24"/>
          <w:szCs w:val="24"/>
        </w:rPr>
      </w:pPr>
    </w:p>
    <w:p w14:paraId="146681D3" w14:textId="77777777" w:rsidR="008E293A" w:rsidRPr="00CA1057" w:rsidRDefault="008E293A" w:rsidP="00DD7119">
      <w:pPr>
        <w:pStyle w:val="23"/>
        <w:tabs>
          <w:tab w:val="left" w:pos="0"/>
        </w:tabs>
        <w:spacing w:after="0" w:line="240" w:lineRule="auto"/>
        <w:jc w:val="both"/>
        <w:rPr>
          <w:sz w:val="24"/>
          <w:szCs w:val="24"/>
        </w:rPr>
      </w:pPr>
      <w:r w:rsidRPr="00CA1057">
        <w:rPr>
          <w:sz w:val="24"/>
          <w:szCs w:val="24"/>
        </w:rPr>
        <w:t xml:space="preserve">Внесение каких-либо изменений, дополнений в бланки заполненных и разосланных </w:t>
      </w:r>
      <w:r w:rsidR="00321B50" w:rsidRPr="00CA1057">
        <w:rPr>
          <w:sz w:val="24"/>
          <w:szCs w:val="24"/>
        </w:rPr>
        <w:t>д</w:t>
      </w:r>
      <w:r w:rsidR="0093562C" w:rsidRPr="00CA1057">
        <w:rPr>
          <w:sz w:val="24"/>
          <w:szCs w:val="24"/>
        </w:rPr>
        <w:t>онесений</w:t>
      </w:r>
      <w:r w:rsidRPr="00CA1057">
        <w:rPr>
          <w:sz w:val="24"/>
          <w:szCs w:val="24"/>
        </w:rPr>
        <w:t xml:space="preserve"> запрещено.</w:t>
      </w:r>
    </w:p>
    <w:p w14:paraId="3B8F3652" w14:textId="77777777" w:rsidR="008E293A" w:rsidRDefault="008E293A" w:rsidP="00B96EE1">
      <w:pPr>
        <w:spacing w:after="120"/>
        <w:rPr>
          <w:rFonts w:eastAsia="Times New Roman"/>
          <w:color w:val="000000"/>
          <w:szCs w:val="24"/>
          <w:lang w:eastAsia="ru-RU"/>
        </w:rPr>
      </w:pPr>
    </w:p>
    <w:p w14:paraId="0023CA40" w14:textId="77777777" w:rsidR="00831429" w:rsidRDefault="00831429" w:rsidP="00B96EE1">
      <w:pPr>
        <w:spacing w:after="120"/>
        <w:rPr>
          <w:rFonts w:eastAsia="Times New Roman"/>
          <w:color w:val="000000"/>
          <w:szCs w:val="24"/>
          <w:lang w:eastAsia="ru-RU"/>
        </w:rPr>
        <w:sectPr w:rsidR="00831429" w:rsidSect="00B86010">
          <w:headerReference w:type="even" r:id="rId54"/>
          <w:headerReference w:type="default" r:id="rId55"/>
          <w:footerReference w:type="default" r:id="rId56"/>
          <w:headerReference w:type="first" r:id="rId57"/>
          <w:pgSz w:w="11906" w:h="16838" w:code="9"/>
          <w:pgMar w:top="510" w:right="1021" w:bottom="567" w:left="1247" w:header="737" w:footer="680" w:gutter="0"/>
          <w:cols w:space="708"/>
          <w:docGrid w:linePitch="360"/>
        </w:sectPr>
      </w:pPr>
    </w:p>
    <w:p w14:paraId="7812A049" w14:textId="77777777" w:rsidR="00377A01" w:rsidRPr="00906ECA" w:rsidRDefault="00F813C0" w:rsidP="00F14991">
      <w:pPr>
        <w:pStyle w:val="S1"/>
        <w:ind w:left="0" w:firstLine="0"/>
      </w:pPr>
      <w:bookmarkStart w:id="107" w:name="_Toc17458175"/>
      <w:bookmarkStart w:id="108" w:name="_Toc413748251"/>
      <w:r w:rsidRPr="00906ECA">
        <w:rPr>
          <w:caps w:val="0"/>
        </w:rPr>
        <w:lastRenderedPageBreak/>
        <w:t xml:space="preserve">ИНФОРМИРОВАНИЕ ОБ ОПЕРАТИВНЫХ СОБЫТИЯХ </w:t>
      </w:r>
      <w:r w:rsidR="00AC0169" w:rsidRPr="00906ECA">
        <w:rPr>
          <w:caps w:val="0"/>
        </w:rPr>
        <w:br/>
      </w:r>
      <w:r w:rsidRPr="00906ECA">
        <w:rPr>
          <w:caps w:val="0"/>
        </w:rPr>
        <w:t xml:space="preserve">В </w:t>
      </w:r>
      <w:r w:rsidR="00AC4390" w:rsidRPr="00906ECA">
        <w:rPr>
          <w:caps w:val="0"/>
        </w:rPr>
        <w:t xml:space="preserve">ЗАРУБЕЖНЫХ </w:t>
      </w:r>
      <w:r w:rsidRPr="00906ECA">
        <w:rPr>
          <w:caps w:val="0"/>
        </w:rPr>
        <w:t>ОБЩЕСТВАХ ГРУППЫ</w:t>
      </w:r>
      <w:bookmarkEnd w:id="107"/>
    </w:p>
    <w:p w14:paraId="7D9C02B5" w14:textId="77777777" w:rsidR="00377A01" w:rsidRPr="00906ECA" w:rsidRDefault="00377A01" w:rsidP="00377A01"/>
    <w:p w14:paraId="6520E172" w14:textId="77777777" w:rsidR="008E77D6" w:rsidRPr="00906ECA" w:rsidRDefault="008E77D6" w:rsidP="00377A01"/>
    <w:p w14:paraId="3975D0D2" w14:textId="77777777" w:rsidR="00357484" w:rsidRPr="00906ECA" w:rsidRDefault="00357484" w:rsidP="00357484">
      <w:r w:rsidRPr="00906ECA">
        <w:rPr>
          <w:b/>
        </w:rPr>
        <w:t>В органы исполнительной власти других государств</w:t>
      </w:r>
      <w:r w:rsidRPr="00906ECA">
        <w:t xml:space="preserve">, на территории которых зОГ осуществляют свою деятельность, зОГ информация об оперативных событиях направляется по указанию руководителя зОГ </w:t>
      </w:r>
      <w:r w:rsidRPr="00906ECA">
        <w:rPr>
          <w:b/>
        </w:rPr>
        <w:t>в соответствии с критериями, сроками и по формам, установленными на территории данных государств</w:t>
      </w:r>
      <w:r w:rsidRPr="00906ECA">
        <w:t>.</w:t>
      </w:r>
    </w:p>
    <w:p w14:paraId="77D8CC2C" w14:textId="77777777" w:rsidR="00357484" w:rsidRPr="00906ECA" w:rsidRDefault="00357484" w:rsidP="00357484"/>
    <w:p w14:paraId="531DA38D" w14:textId="4FA4C035" w:rsidR="00357484" w:rsidRPr="00906ECA" w:rsidRDefault="00357484" w:rsidP="00357484">
      <w:r w:rsidRPr="00906ECA">
        <w:t xml:space="preserve">Все перечисленные в настоящем </w:t>
      </w:r>
      <w:r w:rsidR="009E1ACE" w:rsidRPr="009E1ACE">
        <w:t>Стандарт</w:t>
      </w:r>
      <w:r w:rsidR="009E1ACE">
        <w:t>е</w:t>
      </w:r>
      <w:r w:rsidR="00E778FF" w:rsidRPr="00906ECA">
        <w:t xml:space="preserve"> </w:t>
      </w:r>
      <w:r w:rsidRPr="00906ECA">
        <w:t>оперативные события (</w:t>
      </w:r>
      <w:r w:rsidR="0052086C" w:rsidRPr="00906ECA">
        <w:t>под</w:t>
      </w:r>
      <w:r w:rsidRPr="00906ECA">
        <w:t xml:space="preserve">раздел 8.1 </w:t>
      </w:r>
      <w:r w:rsidR="00647DE4">
        <w:t xml:space="preserve">настоящего </w:t>
      </w:r>
      <w:r w:rsidR="009E1ACE" w:rsidRPr="009E1ACE">
        <w:t>Стандарт</w:t>
      </w:r>
      <w:r w:rsidR="009E1ACE">
        <w:t>а</w:t>
      </w:r>
      <w:r w:rsidRPr="00906ECA">
        <w:t xml:space="preserve">) должны быть зарегистрированы зОГ, а оперативная информация о них передана </w:t>
      </w:r>
      <w:r w:rsidR="008F2305" w:rsidRPr="00906ECA">
        <w:t xml:space="preserve">указанным в </w:t>
      </w:r>
      <w:r w:rsidR="0052086C" w:rsidRPr="00906ECA">
        <w:t>под</w:t>
      </w:r>
      <w:r w:rsidR="008F2305" w:rsidRPr="00906ECA">
        <w:t xml:space="preserve">разделе 8.2 </w:t>
      </w:r>
      <w:r w:rsidR="00647DE4">
        <w:t xml:space="preserve">настоящего </w:t>
      </w:r>
      <w:r w:rsidR="008B7BA2" w:rsidRPr="008B7BA2">
        <w:t>Стандарт</w:t>
      </w:r>
      <w:r w:rsidR="00647DE4">
        <w:t>а</w:t>
      </w:r>
      <w:r w:rsidR="008F2305" w:rsidRPr="00906ECA">
        <w:t xml:space="preserve"> </w:t>
      </w:r>
      <w:r w:rsidR="003443E8" w:rsidRPr="00906ECA">
        <w:t>должностным лицам</w:t>
      </w:r>
      <w:r w:rsidRPr="00906ECA">
        <w:t xml:space="preserve"> П</w:t>
      </w:r>
      <w:r w:rsidR="00FE6FFF">
        <w:t>АО «НК «Роснефть»</w:t>
      </w:r>
      <w:r w:rsidRPr="00906ECA">
        <w:t xml:space="preserve"> в</w:t>
      </w:r>
      <w:r w:rsidR="008F2305" w:rsidRPr="00906ECA">
        <w:t> </w:t>
      </w:r>
      <w:r w:rsidRPr="00906ECA">
        <w:t xml:space="preserve">сроки, установленные в </w:t>
      </w:r>
      <w:r w:rsidR="0052086C" w:rsidRPr="00906ECA">
        <w:t>под</w:t>
      </w:r>
      <w:r w:rsidRPr="00906ECA">
        <w:t xml:space="preserve">разделе 8.2 </w:t>
      </w:r>
      <w:r w:rsidR="00647DE4">
        <w:t xml:space="preserve">настоящего </w:t>
      </w:r>
      <w:r w:rsidR="009E1ACE" w:rsidRPr="009E1ACE">
        <w:t>Стандарт</w:t>
      </w:r>
      <w:r w:rsidR="00647DE4">
        <w:t>а</w:t>
      </w:r>
      <w:r w:rsidRPr="00906ECA">
        <w:t xml:space="preserve">. </w:t>
      </w:r>
    </w:p>
    <w:p w14:paraId="331843E5" w14:textId="77777777" w:rsidR="00357484" w:rsidRPr="00906ECA" w:rsidRDefault="00357484" w:rsidP="00357484"/>
    <w:p w14:paraId="44F182B4" w14:textId="12DF50FF" w:rsidR="00357484" w:rsidRPr="00906ECA" w:rsidRDefault="00357484" w:rsidP="00357484">
      <w:r w:rsidRPr="00906ECA">
        <w:rPr>
          <w:b/>
        </w:rPr>
        <w:t>Решение о категории</w:t>
      </w:r>
      <w:r w:rsidRPr="00906ECA">
        <w:t xml:space="preserve"> </w:t>
      </w:r>
      <w:r w:rsidRPr="00906ECA">
        <w:rPr>
          <w:b/>
        </w:rPr>
        <w:t>оперативного события</w:t>
      </w:r>
      <w:r w:rsidRPr="00906ECA">
        <w:t xml:space="preserve"> принимают совместно директор</w:t>
      </w:r>
      <w:r w:rsidR="0052086C" w:rsidRPr="00906ECA">
        <w:t>а</w:t>
      </w:r>
      <w:r w:rsidRPr="00906ECA">
        <w:t xml:space="preserve"> СЦУКС и СП </w:t>
      </w:r>
      <w:r w:rsidR="002F5B46" w:rsidRPr="00906ECA">
        <w:t>П</w:t>
      </w:r>
      <w:r w:rsidR="00FE6FFF">
        <w:t>АО «НК «Роснефть»</w:t>
      </w:r>
      <w:r w:rsidR="002F5B46" w:rsidRPr="00906ECA">
        <w:t>, ответственного за ПБОТОС</w:t>
      </w:r>
      <w:r w:rsidRPr="00906ECA">
        <w:t xml:space="preserve"> соответствующего ББ (для не</w:t>
      </w:r>
      <w:r w:rsidR="00D011C0" w:rsidRPr="00906ECA">
        <w:t> </w:t>
      </w:r>
      <w:r w:rsidRPr="00906ECA">
        <w:t xml:space="preserve">входящих в ББ зОГ – совместно </w:t>
      </w:r>
      <w:r w:rsidR="006C7704" w:rsidRPr="00906ECA">
        <w:t>директор</w:t>
      </w:r>
      <w:r w:rsidRPr="00906ECA">
        <w:t xml:space="preserve"> СЦУКС и </w:t>
      </w:r>
      <w:r w:rsidR="0052086C" w:rsidRPr="00906ECA">
        <w:t xml:space="preserve">руководитель </w:t>
      </w:r>
      <w:r w:rsidRPr="00906ECA">
        <w:t>КСП)</w:t>
      </w:r>
      <w:r w:rsidR="002F5B46" w:rsidRPr="00906ECA">
        <w:t>,</w:t>
      </w:r>
      <w:r w:rsidRPr="00906ECA">
        <w:t xml:space="preserve"> в соответствии с имеющейся информацией и критериями, установленными в разделах 4 и 5 </w:t>
      </w:r>
      <w:r w:rsidR="00647DE4">
        <w:t xml:space="preserve">настоящего </w:t>
      </w:r>
      <w:r w:rsidR="009E1ACE" w:rsidRPr="009E1ACE">
        <w:t>Стандарт</w:t>
      </w:r>
      <w:r w:rsidR="00647DE4">
        <w:t>а</w:t>
      </w:r>
      <w:r w:rsidRPr="00906ECA">
        <w:t>.</w:t>
      </w:r>
    </w:p>
    <w:p w14:paraId="00301D6B" w14:textId="77777777" w:rsidR="00357484" w:rsidRPr="00906ECA" w:rsidRDefault="00357484" w:rsidP="00357484"/>
    <w:p w14:paraId="50E5462C" w14:textId="185DC67D" w:rsidR="00357484" w:rsidRPr="00906ECA" w:rsidRDefault="00357484" w:rsidP="00357484">
      <w:r w:rsidRPr="00906ECA">
        <w:t>В П</w:t>
      </w:r>
      <w:r w:rsidR="00FE6FFF">
        <w:t>АО «НК «Роснефть»</w:t>
      </w:r>
      <w:r w:rsidRPr="00906ECA">
        <w:t>:</w:t>
      </w:r>
    </w:p>
    <w:p w14:paraId="06C1D796" w14:textId="77777777" w:rsidR="00357484" w:rsidRPr="00906ECA" w:rsidRDefault="00357484" w:rsidP="00357484">
      <w:pPr>
        <w:pStyle w:val="af8"/>
        <w:numPr>
          <w:ilvl w:val="0"/>
          <w:numId w:val="5"/>
        </w:numPr>
        <w:tabs>
          <w:tab w:val="clear" w:pos="850"/>
          <w:tab w:val="num" w:pos="539"/>
        </w:tabs>
        <w:spacing w:before="120"/>
        <w:ind w:left="538" w:hanging="357"/>
        <w:rPr>
          <w:szCs w:val="26"/>
        </w:rPr>
      </w:pPr>
      <w:r w:rsidRPr="00906ECA">
        <w:rPr>
          <w:szCs w:val="26"/>
        </w:rPr>
        <w:tab/>
        <w:t>контроль за передачей информации об оперативных событиях и ведение учёта ЧС возлагается на директора СЦУКС;</w:t>
      </w:r>
    </w:p>
    <w:p w14:paraId="55784FEF" w14:textId="38712E7B" w:rsidR="00357484" w:rsidRPr="00906ECA" w:rsidRDefault="00357484" w:rsidP="00357484">
      <w:pPr>
        <w:pStyle w:val="af8"/>
        <w:numPr>
          <w:ilvl w:val="0"/>
          <w:numId w:val="5"/>
        </w:numPr>
        <w:tabs>
          <w:tab w:val="clear" w:pos="850"/>
          <w:tab w:val="num" w:pos="539"/>
        </w:tabs>
        <w:spacing w:before="120"/>
        <w:ind w:left="538" w:hanging="357"/>
        <w:rPr>
          <w:szCs w:val="26"/>
        </w:rPr>
      </w:pPr>
      <w:r w:rsidRPr="00906ECA">
        <w:rPr>
          <w:szCs w:val="26"/>
        </w:rPr>
        <w:tab/>
        <w:t xml:space="preserve">на директоров СП </w:t>
      </w:r>
      <w:r w:rsidR="002F1F63" w:rsidRPr="00906ECA">
        <w:rPr>
          <w:szCs w:val="26"/>
        </w:rPr>
        <w:t>П</w:t>
      </w:r>
      <w:r w:rsidR="00FE6FFF">
        <w:rPr>
          <w:szCs w:val="26"/>
        </w:rPr>
        <w:t>АО «НК «Роснефть»</w:t>
      </w:r>
      <w:r w:rsidR="002F1F63" w:rsidRPr="00906ECA">
        <w:rPr>
          <w:szCs w:val="26"/>
        </w:rPr>
        <w:t xml:space="preserve">, ответственных за </w:t>
      </w:r>
      <w:r w:rsidRPr="00906ECA">
        <w:rPr>
          <w:szCs w:val="26"/>
        </w:rPr>
        <w:t>ПБОТОС</w:t>
      </w:r>
      <w:r w:rsidR="002F1F63" w:rsidRPr="00906ECA">
        <w:rPr>
          <w:szCs w:val="26"/>
        </w:rPr>
        <w:t>,</w:t>
      </w:r>
      <w:r w:rsidRPr="00906ECA">
        <w:rPr>
          <w:szCs w:val="26"/>
        </w:rPr>
        <w:t xml:space="preserve"> возлагается ведение учёта происшествий, произошедших в зОГ, входящих в соответствующие ББ; </w:t>
      </w:r>
    </w:p>
    <w:p w14:paraId="039F77BE" w14:textId="77777777" w:rsidR="00357484" w:rsidRPr="00906ECA" w:rsidRDefault="00357484" w:rsidP="00357484">
      <w:pPr>
        <w:pStyle w:val="af8"/>
        <w:numPr>
          <w:ilvl w:val="0"/>
          <w:numId w:val="5"/>
        </w:numPr>
        <w:tabs>
          <w:tab w:val="clear" w:pos="850"/>
          <w:tab w:val="num" w:pos="539"/>
        </w:tabs>
        <w:spacing w:before="120"/>
        <w:ind w:left="538" w:hanging="357"/>
        <w:rPr>
          <w:szCs w:val="26"/>
        </w:rPr>
      </w:pPr>
      <w:r w:rsidRPr="00906ECA">
        <w:rPr>
          <w:szCs w:val="26"/>
        </w:rPr>
        <w:tab/>
        <w:t xml:space="preserve">на </w:t>
      </w:r>
      <w:r w:rsidR="00D552A5" w:rsidRPr="00906ECA">
        <w:rPr>
          <w:szCs w:val="26"/>
        </w:rPr>
        <w:t>руководителей</w:t>
      </w:r>
      <w:r w:rsidR="002F1F63" w:rsidRPr="00906ECA">
        <w:rPr>
          <w:szCs w:val="26"/>
        </w:rPr>
        <w:t xml:space="preserve"> </w:t>
      </w:r>
      <w:r w:rsidRPr="00906ECA">
        <w:rPr>
          <w:szCs w:val="26"/>
        </w:rPr>
        <w:t xml:space="preserve">КСП возлагается ведение учёта происшествий, произошедших в зОГ, </w:t>
      </w:r>
      <w:r w:rsidR="002F1F63" w:rsidRPr="00906ECA">
        <w:rPr>
          <w:szCs w:val="26"/>
        </w:rPr>
        <w:br/>
      </w:r>
      <w:r w:rsidRPr="00906ECA">
        <w:rPr>
          <w:szCs w:val="26"/>
        </w:rPr>
        <w:t>не входящих в ББ.</w:t>
      </w:r>
    </w:p>
    <w:p w14:paraId="17C1676D" w14:textId="77777777" w:rsidR="00357484" w:rsidRPr="00906ECA" w:rsidRDefault="00357484" w:rsidP="00357484"/>
    <w:p w14:paraId="71A98B4C" w14:textId="77777777" w:rsidR="00357484" w:rsidRPr="00906ECA" w:rsidRDefault="00357484" w:rsidP="00357484">
      <w:r w:rsidRPr="00906ECA">
        <w:t>В зОГ контроль за регистрацией, уч</w:t>
      </w:r>
      <w:r w:rsidR="002F1F63" w:rsidRPr="00906ECA">
        <w:t>ё</w:t>
      </w:r>
      <w:r w:rsidRPr="00906ECA">
        <w:t>том и передачей информации об оперативных событиях в</w:t>
      </w:r>
      <w:r w:rsidR="00E214A7">
        <w:t>озлагается на руководителя зОГ.</w:t>
      </w:r>
    </w:p>
    <w:p w14:paraId="1051E67D" w14:textId="77777777" w:rsidR="00F813C0" w:rsidRDefault="00F813C0" w:rsidP="00377A01">
      <w:pPr>
        <w:rPr>
          <w:highlight w:val="yellow"/>
        </w:rPr>
      </w:pPr>
    </w:p>
    <w:p w14:paraId="3103F0E6" w14:textId="77777777" w:rsidR="002F1F63" w:rsidRPr="00CC2D95" w:rsidRDefault="002F1F63" w:rsidP="00377A01">
      <w:pPr>
        <w:rPr>
          <w:highlight w:val="yellow"/>
        </w:rPr>
      </w:pPr>
    </w:p>
    <w:p w14:paraId="7F3D76D3" w14:textId="77777777" w:rsidR="00CF1F8E" w:rsidRPr="00906ECA" w:rsidRDefault="00F14991" w:rsidP="00F14991">
      <w:pPr>
        <w:pStyle w:val="S20"/>
        <w:numPr>
          <w:ilvl w:val="1"/>
          <w:numId w:val="37"/>
        </w:numPr>
        <w:ind w:left="0" w:firstLine="0"/>
        <w:rPr>
          <w:rStyle w:val="36"/>
          <w:b/>
          <w:sz w:val="24"/>
          <w:szCs w:val="24"/>
        </w:rPr>
      </w:pPr>
      <w:bookmarkStart w:id="109" w:name="_Toc17458176"/>
      <w:r w:rsidRPr="00906ECA">
        <w:rPr>
          <w:rStyle w:val="36"/>
          <w:b/>
          <w:caps w:val="0"/>
          <w:sz w:val="24"/>
          <w:szCs w:val="24"/>
        </w:rPr>
        <w:t>КРИТЕРИИ ОПЕРАТИВНЫХ СОБЫТИЙ</w:t>
      </w:r>
      <w:r w:rsidRPr="00906ECA">
        <w:rPr>
          <w:rFonts w:ascii="Times New Roman" w:eastAsia="Calibri" w:hAnsi="Times New Roman"/>
          <w:b w:val="0"/>
          <w:caps w:val="0"/>
          <w:szCs w:val="22"/>
          <w:lang w:eastAsia="en-US"/>
        </w:rPr>
        <w:t xml:space="preserve"> </w:t>
      </w:r>
      <w:r w:rsidRPr="00906ECA">
        <w:rPr>
          <w:rFonts w:cs="Arial"/>
          <w:bCs/>
          <w:caps w:val="0"/>
        </w:rPr>
        <w:t>ДЛЯ ЗАРУБЕЖНЫХ ОБЩЕСТВ ГРУППЫ</w:t>
      </w:r>
      <w:bookmarkEnd w:id="109"/>
    </w:p>
    <w:p w14:paraId="74048398" w14:textId="77777777" w:rsidR="00CF1F8E" w:rsidRPr="00906ECA" w:rsidRDefault="00CF1F8E" w:rsidP="00CF1F8E"/>
    <w:p w14:paraId="6C3963AA" w14:textId="0554F78A" w:rsidR="00CF1F8E" w:rsidRPr="00906ECA" w:rsidRDefault="002F1F63" w:rsidP="00CF1F8E">
      <w:r w:rsidRPr="00906ECA">
        <w:t>Критерии</w:t>
      </w:r>
      <w:r w:rsidR="00CF1F8E" w:rsidRPr="00906ECA">
        <w:t>, указанные в Таблице 4</w:t>
      </w:r>
      <w:r w:rsidRPr="00906ECA">
        <w:t xml:space="preserve"> </w:t>
      </w:r>
      <w:r w:rsidR="00647DE4">
        <w:t xml:space="preserve">настоящего </w:t>
      </w:r>
      <w:r w:rsidR="009E1ACE" w:rsidRPr="009E1ACE">
        <w:t>Стандарт</w:t>
      </w:r>
      <w:r w:rsidR="00647DE4">
        <w:t>а</w:t>
      </w:r>
      <w:r w:rsidR="00CF1F8E" w:rsidRPr="00906ECA">
        <w:t>, устанавливают необходимость оперативного информирования об оперативных событиях, произошедших на объектах зОГ, в подрядных и субподрядных организациях во время оказания услуги или выполнения работы по договору такими организациями с зОГ, на/в объектах (в том числе объектах капитального строительства) зОГ, а также на/с участием ТС зОГ и/или подрядной и/или субподрядной организации, перевозящих работников зОГ и/или подрядной и/или субподрядной организации и/или выполняющих работы в интересах зОГ.</w:t>
      </w:r>
    </w:p>
    <w:p w14:paraId="70B15DED" w14:textId="77777777" w:rsidR="002F1F63" w:rsidRPr="00906ECA" w:rsidRDefault="002F1F63" w:rsidP="00CF1F8E"/>
    <w:p w14:paraId="5F6D3FF6" w14:textId="77777777" w:rsidR="00CF1F8E" w:rsidRPr="00906ECA" w:rsidRDefault="002D0797" w:rsidP="002D0797">
      <w:pPr>
        <w:pStyle w:val="Sf0"/>
        <w:rPr>
          <w:sz w:val="22"/>
        </w:rPr>
      </w:pPr>
      <w:r>
        <w:t xml:space="preserve">Таблица </w:t>
      </w:r>
      <w:r w:rsidR="0096285B">
        <w:rPr>
          <w:noProof/>
        </w:rPr>
        <w:fldChar w:fldCharType="begin"/>
      </w:r>
      <w:r w:rsidR="0096285B">
        <w:rPr>
          <w:noProof/>
        </w:rPr>
        <w:instrText xml:space="preserve"> SEQ Таблица \* ARABIC </w:instrText>
      </w:r>
      <w:r w:rsidR="0096285B">
        <w:rPr>
          <w:noProof/>
        </w:rPr>
        <w:fldChar w:fldCharType="separate"/>
      </w:r>
      <w:r w:rsidR="00B945DB">
        <w:rPr>
          <w:noProof/>
        </w:rPr>
        <w:t>4</w:t>
      </w:r>
      <w:r w:rsidR="0096285B">
        <w:rPr>
          <w:noProof/>
        </w:rPr>
        <w:fldChar w:fldCharType="end"/>
      </w:r>
    </w:p>
    <w:p w14:paraId="7D3BABBC" w14:textId="77777777" w:rsidR="00CF1F8E" w:rsidRPr="00906ECA" w:rsidRDefault="00CF1F8E" w:rsidP="005902B8">
      <w:pPr>
        <w:keepNext/>
        <w:spacing w:after="60"/>
        <w:jc w:val="right"/>
      </w:pPr>
      <w:r w:rsidRPr="00906ECA">
        <w:rPr>
          <w:rFonts w:ascii="Arial" w:hAnsi="Arial" w:cs="Arial"/>
          <w:b/>
          <w:bCs/>
          <w:iCs/>
          <w:sz w:val="20"/>
          <w:szCs w:val="20"/>
          <w:lang w:eastAsia="ru-RU"/>
        </w:rPr>
        <w:t>Критерии оперативных событий для зОГ</w:t>
      </w:r>
    </w:p>
    <w:tbl>
      <w:tblPr>
        <w:tblW w:w="4930" w:type="pct"/>
        <w:tblCellMar>
          <w:left w:w="0" w:type="dxa"/>
          <w:right w:w="0" w:type="dxa"/>
        </w:tblCellMar>
        <w:tblLook w:val="04A0" w:firstRow="1" w:lastRow="0" w:firstColumn="1" w:lastColumn="0" w:noHBand="0" w:noVBand="1"/>
      </w:tblPr>
      <w:tblGrid>
        <w:gridCol w:w="9787"/>
      </w:tblGrid>
      <w:tr w:rsidR="00CF1F8E" w:rsidRPr="00906ECA" w14:paraId="0D618BE8" w14:textId="77777777" w:rsidTr="000D12BF">
        <w:trPr>
          <w:trHeight w:val="20"/>
          <w:tblHeader/>
        </w:trPr>
        <w:tc>
          <w:tcPr>
            <w:tcW w:w="5000" w:type="pct"/>
            <w:tcBorders>
              <w:top w:val="single" w:sz="12" w:space="0" w:color="auto"/>
              <w:left w:val="single" w:sz="12" w:space="0" w:color="auto"/>
              <w:bottom w:val="single" w:sz="12" w:space="0" w:color="auto"/>
              <w:right w:val="single" w:sz="12" w:space="0" w:color="auto"/>
            </w:tcBorders>
            <w:shd w:val="clear" w:color="auto" w:fill="FFD200"/>
            <w:tcMar>
              <w:top w:w="72" w:type="dxa"/>
              <w:left w:w="144" w:type="dxa"/>
              <w:bottom w:w="72" w:type="dxa"/>
              <w:right w:w="144" w:type="dxa"/>
            </w:tcMar>
            <w:vAlign w:val="center"/>
            <w:hideMark/>
          </w:tcPr>
          <w:p w14:paraId="753856A9" w14:textId="77777777" w:rsidR="00CF1F8E" w:rsidRPr="00906ECA" w:rsidRDefault="00CF1F8E" w:rsidP="005902B8">
            <w:pPr>
              <w:keepNext/>
              <w:jc w:val="center"/>
              <w:rPr>
                <w:rFonts w:ascii="Arial" w:hAnsi="Arial" w:cs="Arial"/>
                <w:b/>
                <w:sz w:val="16"/>
                <w:szCs w:val="16"/>
              </w:rPr>
            </w:pPr>
            <w:r w:rsidRPr="00906ECA">
              <w:rPr>
                <w:rFonts w:ascii="Arial" w:hAnsi="Arial" w:cs="Arial"/>
                <w:b/>
                <w:sz w:val="16"/>
                <w:szCs w:val="16"/>
              </w:rPr>
              <w:t>ОПЕРАТИВНЫЕ СОБЫТИЯ</w:t>
            </w:r>
            <w:r w:rsidRPr="00906ECA">
              <w:t>*</w:t>
            </w:r>
          </w:p>
        </w:tc>
      </w:tr>
      <w:tr w:rsidR="00CF1F8E" w:rsidRPr="00906ECA" w14:paraId="455E62CD" w14:textId="77777777" w:rsidTr="000D12BF">
        <w:trPr>
          <w:trHeight w:val="20"/>
        </w:trPr>
        <w:tc>
          <w:tcPr>
            <w:tcW w:w="5000" w:type="pct"/>
            <w:tcBorders>
              <w:top w:val="single" w:sz="12" w:space="0" w:color="auto"/>
              <w:left w:val="single" w:sz="12" w:space="0" w:color="auto"/>
              <w:bottom w:val="single" w:sz="4" w:space="0" w:color="auto"/>
              <w:right w:val="single" w:sz="12" w:space="0" w:color="auto"/>
            </w:tcBorders>
            <w:shd w:val="clear" w:color="auto" w:fill="auto"/>
            <w:tcMar>
              <w:top w:w="72" w:type="dxa"/>
              <w:left w:w="144" w:type="dxa"/>
              <w:bottom w:w="72" w:type="dxa"/>
              <w:right w:w="144" w:type="dxa"/>
            </w:tcMar>
          </w:tcPr>
          <w:p w14:paraId="7240F628"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Несчастные случаи на производстве (острые отравления) с работниками зОГ и подрядных организаций:</w:t>
            </w:r>
          </w:p>
          <w:p w14:paraId="4130432F"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lastRenderedPageBreak/>
              <w:t>гибель 1 человека и более;</w:t>
            </w:r>
          </w:p>
          <w:p w14:paraId="738E3637"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ущерб здоровью 3 человека и более.</w:t>
            </w:r>
          </w:p>
          <w:p w14:paraId="31C2DB82"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Террористические акты: любой факт.</w:t>
            </w:r>
          </w:p>
          <w:p w14:paraId="1B6BEA1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Происшествие, произошедшее в результате (по вине) производственной деятельности зОГ (в т.ч. ДТП), в результате которого пострадали третьи лица:</w:t>
            </w:r>
          </w:p>
          <w:p w14:paraId="15FF2781"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гибель 2 человека и более;</w:t>
            </w:r>
          </w:p>
          <w:p w14:paraId="789B4279"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ущерб здоровью 4 человека и более.</w:t>
            </w:r>
          </w:p>
          <w:p w14:paraId="77520827"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Групповой случай пищевого отравления (пищевая токсикоинфекция) работников зОГ и подрядных организаций: 4 человека и более.</w:t>
            </w:r>
          </w:p>
          <w:p w14:paraId="210FA519" w14:textId="77777777" w:rsidR="004D1C75" w:rsidRPr="00906ECA" w:rsidRDefault="006D61DF" w:rsidP="005902B8">
            <w:pPr>
              <w:pStyle w:val="afb"/>
              <w:numPr>
                <w:ilvl w:val="0"/>
                <w:numId w:val="60"/>
              </w:numPr>
              <w:tabs>
                <w:tab w:val="left" w:pos="539"/>
              </w:tabs>
              <w:spacing w:before="120"/>
              <w:ind w:left="538" w:hanging="357"/>
              <w:jc w:val="left"/>
              <w:rPr>
                <w:szCs w:val="24"/>
              </w:rPr>
            </w:pPr>
            <w:r w:rsidRPr="00906ECA">
              <w:rPr>
                <w:szCs w:val="24"/>
              </w:rPr>
              <w:t xml:space="preserve">Заболевание </w:t>
            </w:r>
            <w:r w:rsidR="004D1C75" w:rsidRPr="00906ECA">
              <w:rPr>
                <w:szCs w:val="24"/>
              </w:rPr>
              <w:t>инфекционными заболеваниями работников зОГ и подрядных организаций</w:t>
            </w:r>
            <w:r w:rsidRPr="00906ECA">
              <w:rPr>
                <w:szCs w:val="24"/>
              </w:rPr>
              <w:t xml:space="preserve"> – любой факт заболевания (гибели):</w:t>
            </w:r>
          </w:p>
          <w:p w14:paraId="703D7D55" w14:textId="77777777" w:rsidR="004D1C75" w:rsidRPr="00906ECA" w:rsidRDefault="006D61DF" w:rsidP="004D1C75">
            <w:pPr>
              <w:numPr>
                <w:ilvl w:val="0"/>
                <w:numId w:val="10"/>
              </w:numPr>
              <w:tabs>
                <w:tab w:val="left" w:pos="395"/>
              </w:tabs>
              <w:spacing w:before="120"/>
              <w:ind w:left="896" w:hanging="357"/>
              <w:jc w:val="left"/>
              <w:rPr>
                <w:szCs w:val="24"/>
              </w:rPr>
            </w:pPr>
            <w:r w:rsidRPr="00906ECA">
              <w:rPr>
                <w:szCs w:val="24"/>
              </w:rPr>
              <w:t>особо опасными (холера, чума, туляремия, сибирская язва, мелиоидоз, лихорадка Ласа, болезни, вызванные вирусами Марбурга и Эбола);</w:t>
            </w:r>
          </w:p>
          <w:p w14:paraId="01FE0A23" w14:textId="77777777" w:rsidR="004D1C75" w:rsidRPr="00906ECA" w:rsidRDefault="006D61DF" w:rsidP="004D1C75">
            <w:pPr>
              <w:numPr>
                <w:ilvl w:val="0"/>
                <w:numId w:val="10"/>
              </w:numPr>
              <w:tabs>
                <w:tab w:val="left" w:pos="395"/>
              </w:tabs>
              <w:spacing w:before="120"/>
              <w:ind w:left="896" w:hanging="357"/>
              <w:jc w:val="left"/>
              <w:rPr>
                <w:szCs w:val="24"/>
              </w:rPr>
            </w:pPr>
            <w:r w:rsidRPr="00906ECA">
              <w:rPr>
                <w:szCs w:val="24"/>
              </w:rPr>
              <w:t>опасными**</w:t>
            </w:r>
            <w:r w:rsidR="004D1C75" w:rsidRPr="00906ECA">
              <w:rPr>
                <w:szCs w:val="24"/>
              </w:rPr>
              <w:t>;</w:t>
            </w:r>
          </w:p>
          <w:p w14:paraId="09D795B1" w14:textId="77777777" w:rsidR="004D1C75" w:rsidRPr="00906ECA" w:rsidRDefault="006D61DF" w:rsidP="004D1C75">
            <w:pPr>
              <w:numPr>
                <w:ilvl w:val="0"/>
                <w:numId w:val="10"/>
              </w:numPr>
              <w:tabs>
                <w:tab w:val="left" w:pos="395"/>
              </w:tabs>
              <w:spacing w:before="120"/>
              <w:ind w:left="896" w:hanging="357"/>
              <w:jc w:val="left"/>
              <w:rPr>
                <w:szCs w:val="24"/>
              </w:rPr>
            </w:pPr>
            <w:r w:rsidRPr="00906ECA">
              <w:rPr>
                <w:szCs w:val="24"/>
              </w:rPr>
              <w:t>невыясненной этиологии</w:t>
            </w:r>
            <w:r w:rsidR="004D1C75" w:rsidRPr="00906ECA">
              <w:rPr>
                <w:szCs w:val="24"/>
              </w:rPr>
              <w:t>.</w:t>
            </w:r>
          </w:p>
          <w:p w14:paraId="2E966AE4"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Противоправные действия на объектах зОГ, в результате которых:</w:t>
            </w:r>
          </w:p>
          <w:p w14:paraId="5B8F7127"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погиб работник  – 1 человек и более;</w:t>
            </w:r>
          </w:p>
          <w:p w14:paraId="28F4C8F0"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 xml:space="preserve">численность получивших ущерб здоровью работников – 2 человека и более; </w:t>
            </w:r>
          </w:p>
          <w:p w14:paraId="51CD6039"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численность погибших третьих лиц – 2 человека и более;</w:t>
            </w:r>
          </w:p>
          <w:p w14:paraId="4EF15E05"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 xml:space="preserve">численность получивших ущерб здоровью третьих лиц – 4 человека и более. </w:t>
            </w:r>
          </w:p>
          <w:p w14:paraId="1CB0D49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Авария на магистральном газо-, нефте-, продуктопроводе: любой факт.</w:t>
            </w:r>
          </w:p>
          <w:p w14:paraId="46D75D9F"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Разлив нефти/нефтепродуктов:</w:t>
            </w:r>
          </w:p>
          <w:p w14:paraId="4F2F7746"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 xml:space="preserve">для почвы – массой 5 т и более и/или на площади 0,5 га и более; </w:t>
            </w:r>
          </w:p>
          <w:p w14:paraId="6AFFA273"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для водных объектов – массой 0,5 т и более.</w:t>
            </w:r>
          </w:p>
          <w:p w14:paraId="6C0816CD"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 xml:space="preserve">Выброс и (или) сброс токсичных веществ в результате аварии и/или взрыве и/или пожаре на транспорте: любой факт. </w:t>
            </w:r>
          </w:p>
          <w:p w14:paraId="0D5FAE96"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Обнаружение (утрата) источников ионизирующего излучения: любой факт.</w:t>
            </w:r>
          </w:p>
          <w:p w14:paraId="2AB96A9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Аварии, пожары, взрывы:</w:t>
            </w:r>
          </w:p>
          <w:p w14:paraId="2639E763"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вызвавшие аварийную остановку производственного объекта или его составляющей (блока, секции, участка и т.д.) с законченным технологическим циклом;</w:t>
            </w:r>
          </w:p>
          <w:p w14:paraId="166E88F9"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приведшие к полному уничтожению объекта без возможности его восстановления;</w:t>
            </w:r>
          </w:p>
          <w:p w14:paraId="2989814A"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характеризующиеся необходимостью проведения ремонтно-восстановительных работ с капитальными затратами;</w:t>
            </w:r>
          </w:p>
          <w:p w14:paraId="1B31BCA4"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с разрушением/повреждением технологического оборудования, зданий и сооружений (за исключением мобильных зданий);</w:t>
            </w:r>
          </w:p>
          <w:p w14:paraId="5E1EA15D"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требующие эвакуации работников и/или материальных ценностей.</w:t>
            </w:r>
          </w:p>
          <w:p w14:paraId="5821590E"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lastRenderedPageBreak/>
              <w:t>Аварийное отключение электроэнергетических систем (сетей) и/или коммунальных систем жизнеобеспечения зОГ: с перерывом электроснабжения и/или систем жизнеобеспечения потребителей и/или населения в жилых кварталах (вахтовых посёлках) на 1 сутки и более, а в холодное время года на срок более 18-ти часов.</w:t>
            </w:r>
          </w:p>
          <w:p w14:paraId="126259FC"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Открытый фонтан скважины: любой факт.</w:t>
            </w:r>
          </w:p>
          <w:p w14:paraId="6222E19A"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Падение буровых вышек (мачт), подъемных агрегатов по подземному и капитальному ремонту скважин: при полном разрушении без возможности восстановления.</w:t>
            </w:r>
          </w:p>
          <w:p w14:paraId="6F35AE9A"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Полное или частичное разрушение и (или) падение морских стационарных платформ в процессе строительства скважин и их эксплуатации: любой факт.</w:t>
            </w:r>
          </w:p>
          <w:p w14:paraId="79784C18"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Разрушение (полное или частичное) или гибель плавучих буровых установок: любой факт.</w:t>
            </w:r>
          </w:p>
          <w:p w14:paraId="170C2231"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Аварийный уход плавучих буровых установок с точки бурения: при разрушении устья скважин.</w:t>
            </w:r>
          </w:p>
          <w:p w14:paraId="478873D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Авария и/или пожар на транспорте с АХОВ и/или взрывчатыми веществами, нефтью и/или нефтепродуктами, приведшие к взрыву и/или неконтролируемому выбросу/разливу опасных веществ, нефти и/или нефтепродуктов: любой факт.</w:t>
            </w:r>
          </w:p>
          <w:p w14:paraId="58CFCD6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Гибель судна, выбрасывание судна на берег, оставление судна экипажем: любой факт.</w:t>
            </w:r>
          </w:p>
          <w:p w14:paraId="3706BB69"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Авария и/или катастрофа ж/д подвижного состава, перевозящего нефть и/или нефтепродукты: любой факт.</w:t>
            </w:r>
          </w:p>
          <w:p w14:paraId="18507554"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Падение (в т.ч. жёсткая посадка) воздушного судна, взрыв/ авария на борту в воздухе без падения, взрыв на борту на земле: любой факт.</w:t>
            </w:r>
          </w:p>
          <w:p w14:paraId="61B1C43F"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Опасные геологические (землетрясение, вулканическое извержение, оползни, обвалы, сели, лавины) или гидрологические (половодье, зажор, затор, дождевой паводок, низкая межень) или метеорологические (сильные снегопады, лавины, град, ураганы, бури и смерчи) явления:</w:t>
            </w:r>
          </w:p>
          <w:p w14:paraId="7BC28F95"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вызвавшие разрушение объектов зОГ;</w:t>
            </w:r>
          </w:p>
          <w:p w14:paraId="720B3A24"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приведшие к остановке (нарушению) производственной деятельности.</w:t>
            </w:r>
          </w:p>
          <w:p w14:paraId="33C27063"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Крупные природные пожары на территории зОГ.</w:t>
            </w:r>
          </w:p>
        </w:tc>
      </w:tr>
      <w:tr w:rsidR="00CF1F8E" w:rsidRPr="00906ECA" w14:paraId="201462FA" w14:textId="77777777" w:rsidTr="000D12BF">
        <w:trPr>
          <w:trHeight w:val="20"/>
        </w:trPr>
        <w:tc>
          <w:tcPr>
            <w:tcW w:w="5000" w:type="pct"/>
            <w:tcBorders>
              <w:top w:val="single" w:sz="4" w:space="0" w:color="auto"/>
              <w:left w:val="single" w:sz="12" w:space="0" w:color="auto"/>
              <w:bottom w:val="single" w:sz="12" w:space="0" w:color="auto"/>
              <w:right w:val="single" w:sz="12" w:space="0" w:color="auto"/>
            </w:tcBorders>
            <w:shd w:val="clear" w:color="auto" w:fill="auto"/>
            <w:tcMar>
              <w:top w:w="72" w:type="dxa"/>
              <w:left w:w="144" w:type="dxa"/>
              <w:bottom w:w="72" w:type="dxa"/>
              <w:right w:w="144" w:type="dxa"/>
            </w:tcMar>
          </w:tcPr>
          <w:p w14:paraId="51012E56" w14:textId="77777777" w:rsidR="00CF1F8E" w:rsidRPr="005902B8" w:rsidRDefault="00CF1F8E" w:rsidP="005902B8">
            <w:pPr>
              <w:tabs>
                <w:tab w:val="left" w:pos="993"/>
              </w:tabs>
              <w:ind w:left="142"/>
              <w:contextualSpacing/>
              <w:jc w:val="left"/>
              <w:rPr>
                <w:i/>
                <w:szCs w:val="24"/>
                <w:u w:val="single"/>
                <w:lang w:eastAsia="ru-RU"/>
              </w:rPr>
            </w:pPr>
            <w:r w:rsidRPr="005902B8">
              <w:rPr>
                <w:i/>
                <w:szCs w:val="24"/>
                <w:u w:val="single"/>
                <w:lang w:eastAsia="ru-RU"/>
              </w:rPr>
              <w:lastRenderedPageBreak/>
              <w:t>Примечание:</w:t>
            </w:r>
          </w:p>
          <w:p w14:paraId="355B673E" w14:textId="77777777" w:rsidR="00CF1F8E" w:rsidRPr="005902B8" w:rsidRDefault="00CF1F8E" w:rsidP="005902B8">
            <w:pPr>
              <w:tabs>
                <w:tab w:val="left" w:pos="993"/>
              </w:tabs>
              <w:ind w:left="142"/>
              <w:contextualSpacing/>
              <w:jc w:val="left"/>
              <w:rPr>
                <w:i/>
                <w:szCs w:val="24"/>
                <w:lang w:eastAsia="ru-RU"/>
              </w:rPr>
            </w:pPr>
            <w:r w:rsidRPr="005902B8">
              <w:rPr>
                <w:i/>
                <w:szCs w:val="24"/>
                <w:lang w:eastAsia="ru-RU"/>
              </w:rPr>
              <w:t>&lt;*&gt; – в случаях, где приводится более одного критерия, для определения необходимости оперативного информирования достаточно наличие только одного из перечисленных критериев.</w:t>
            </w:r>
          </w:p>
          <w:p w14:paraId="0E9492BD" w14:textId="77777777" w:rsidR="00255F1C" w:rsidRPr="005902B8" w:rsidRDefault="00255F1C" w:rsidP="005902B8">
            <w:pPr>
              <w:tabs>
                <w:tab w:val="left" w:pos="993"/>
              </w:tabs>
              <w:ind w:left="142"/>
              <w:contextualSpacing/>
              <w:jc w:val="left"/>
              <w:rPr>
                <w:i/>
                <w:szCs w:val="24"/>
                <w:lang w:eastAsia="ru-RU"/>
              </w:rPr>
            </w:pPr>
          </w:p>
          <w:p w14:paraId="74CE0EA2" w14:textId="77777777" w:rsidR="00255F1C" w:rsidRPr="00906ECA" w:rsidRDefault="00255F1C" w:rsidP="005902B8">
            <w:pPr>
              <w:tabs>
                <w:tab w:val="left" w:pos="993"/>
              </w:tabs>
              <w:ind w:left="142"/>
              <w:contextualSpacing/>
              <w:jc w:val="left"/>
              <w:rPr>
                <w:szCs w:val="24"/>
              </w:rPr>
            </w:pPr>
            <w:r w:rsidRPr="005902B8">
              <w:rPr>
                <w:i/>
                <w:szCs w:val="24"/>
                <w:lang w:eastAsia="ru-RU"/>
              </w:rPr>
              <w:t xml:space="preserve">&lt;**&gt; – геморрагическая лихорадка, натуральная оспа человека, оспы обезьян, хронический энцефалит и энцефалопатия, бруцеллез, сап, геморрагический колибактериоз, гемолитико-уремический синдром, орнитоз-пситтакоз, эпидемический сыпной тиф, болезнь Брилля, крысиный сыпной тиф, пятнистая лихорадка, лихорадка цуцугамуши, коксиеллез (лихорадка Ку), энцефалит, энцефаломиелит, энцефаломенингит, парентеральный гепатит, гепато-целлюлярная карцинома печени, менингоэнцефалит, лихорадочные заболевания с менингеальным синдромом и артритами, бешенство, псевдобешенство, энцефалопатия, ящур, СПИД, Т-клеточный лейкоз человека, инфекционные гепатиты, тяжелый острый респираторный синдром (атипичная </w:t>
            </w:r>
            <w:r w:rsidRPr="005902B8">
              <w:rPr>
                <w:i/>
                <w:szCs w:val="24"/>
                <w:lang w:eastAsia="ru-RU"/>
              </w:rPr>
              <w:lastRenderedPageBreak/>
              <w:t>пневмония), корь.</w:t>
            </w:r>
          </w:p>
        </w:tc>
      </w:tr>
    </w:tbl>
    <w:p w14:paraId="4925C9B1" w14:textId="77777777" w:rsidR="00CF1F8E" w:rsidRPr="00906ECA" w:rsidRDefault="00CF1F8E" w:rsidP="00CF1F8E">
      <w:pPr>
        <w:rPr>
          <w:szCs w:val="24"/>
        </w:rPr>
      </w:pPr>
    </w:p>
    <w:p w14:paraId="49B75FF8" w14:textId="77777777" w:rsidR="00CF1F8E" w:rsidRPr="00906ECA" w:rsidRDefault="00CF1F8E" w:rsidP="00CF1F8E">
      <w:pPr>
        <w:rPr>
          <w:szCs w:val="24"/>
        </w:rPr>
      </w:pPr>
    </w:p>
    <w:p w14:paraId="1AE990AD" w14:textId="77777777" w:rsidR="00CF1F8E" w:rsidRPr="00906ECA" w:rsidRDefault="005902B8" w:rsidP="005902B8">
      <w:pPr>
        <w:pStyle w:val="S20"/>
        <w:numPr>
          <w:ilvl w:val="1"/>
          <w:numId w:val="37"/>
        </w:numPr>
        <w:ind w:left="0" w:firstLine="0"/>
        <w:rPr>
          <w:rStyle w:val="36"/>
          <w:b/>
          <w:sz w:val="24"/>
          <w:szCs w:val="24"/>
        </w:rPr>
      </w:pPr>
      <w:bookmarkStart w:id="110" w:name="_Toc17458177"/>
      <w:r w:rsidRPr="00906ECA">
        <w:rPr>
          <w:rStyle w:val="36"/>
          <w:b/>
          <w:caps w:val="0"/>
          <w:sz w:val="24"/>
          <w:szCs w:val="24"/>
        </w:rPr>
        <w:t>ПОРЯДОК ИНФОРМИРОВАНИЯ ОБ ОПЕРАТИВНЫХ СОБЫТИЯХ</w:t>
      </w:r>
      <w:r w:rsidRPr="00906ECA">
        <w:rPr>
          <w:rStyle w:val="36"/>
          <w:b/>
          <w:caps w:val="0"/>
          <w:sz w:val="24"/>
          <w:szCs w:val="24"/>
        </w:rPr>
        <w:br/>
        <w:t>В</w:t>
      </w:r>
      <w:r w:rsidRPr="00906ECA">
        <w:rPr>
          <w:rFonts w:ascii="Times New Roman" w:eastAsia="Calibri" w:hAnsi="Times New Roman"/>
          <w:b w:val="0"/>
          <w:caps w:val="0"/>
          <w:szCs w:val="22"/>
          <w:lang w:eastAsia="en-US"/>
        </w:rPr>
        <w:t xml:space="preserve"> </w:t>
      </w:r>
      <w:r w:rsidRPr="00906ECA">
        <w:rPr>
          <w:rFonts w:cs="Arial"/>
          <w:bCs/>
          <w:caps w:val="0"/>
        </w:rPr>
        <w:t>ЗАРУБЕЖНЫХ ОБЩЕСТВАХ ГРУППЫ</w:t>
      </w:r>
      <w:bookmarkEnd w:id="110"/>
    </w:p>
    <w:p w14:paraId="0D5FFFB0" w14:textId="77777777" w:rsidR="00CF1F8E" w:rsidRPr="00906ECA" w:rsidRDefault="00CF1F8E" w:rsidP="00CF1F8E">
      <w:pPr>
        <w:rPr>
          <w:szCs w:val="24"/>
        </w:rPr>
      </w:pPr>
    </w:p>
    <w:p w14:paraId="36E0B750" w14:textId="77777777" w:rsidR="00CF1F8E" w:rsidRPr="00906ECA" w:rsidRDefault="00CF1F8E" w:rsidP="00CF1F8E">
      <w:pPr>
        <w:tabs>
          <w:tab w:val="left" w:pos="426"/>
        </w:tabs>
        <w:rPr>
          <w:rFonts w:eastAsia="Times New Roman"/>
          <w:szCs w:val="24"/>
          <w:lang w:eastAsia="ru-RU"/>
        </w:rPr>
      </w:pPr>
      <w:r w:rsidRPr="00906ECA">
        <w:rPr>
          <w:rFonts w:eastAsia="Times New Roman"/>
          <w:b/>
          <w:szCs w:val="24"/>
          <w:lang w:eastAsia="ru-RU"/>
        </w:rPr>
        <w:t xml:space="preserve">Работник </w:t>
      </w:r>
      <w:r w:rsidRPr="00906ECA">
        <w:rPr>
          <w:rFonts w:eastAsia="Times New Roman"/>
          <w:b/>
          <w:color w:val="000000"/>
          <w:szCs w:val="24"/>
          <w:lang w:eastAsia="ru-RU"/>
        </w:rPr>
        <w:t>зОГ</w:t>
      </w:r>
      <w:r w:rsidRPr="00906ECA">
        <w:rPr>
          <w:rFonts w:eastAsia="Times New Roman"/>
          <w:b/>
          <w:szCs w:val="24"/>
          <w:lang w:eastAsia="ru-RU"/>
        </w:rPr>
        <w:t>, обнаруживший факт оперативного события,</w:t>
      </w:r>
      <w:r w:rsidRPr="00906ECA">
        <w:rPr>
          <w:rFonts w:eastAsia="Times New Roman"/>
          <w:szCs w:val="24"/>
          <w:lang w:eastAsia="ru-RU"/>
        </w:rPr>
        <w:t xml:space="preserve"> должен немедленно и с максимальным количеством фактов сообщить об этом своему непосредственному или вышестоящему руководителю, который обязан немедленно и с максимальным количеством фактов сообщить об этом должностному лицу, ответственному в зОГ за оперативное информирование.</w:t>
      </w:r>
    </w:p>
    <w:p w14:paraId="65E550A0" w14:textId="77777777" w:rsidR="00CF1F8E" w:rsidRPr="00906ECA" w:rsidRDefault="00CF1F8E" w:rsidP="00CF1F8E">
      <w:pPr>
        <w:rPr>
          <w:szCs w:val="24"/>
        </w:rPr>
      </w:pPr>
    </w:p>
    <w:p w14:paraId="2952FECA" w14:textId="77777777" w:rsidR="00CF1F8E" w:rsidRPr="00906ECA" w:rsidRDefault="00CF1F8E" w:rsidP="00CF1F8E">
      <w:pPr>
        <w:tabs>
          <w:tab w:val="left" w:pos="426"/>
        </w:tabs>
        <w:rPr>
          <w:szCs w:val="24"/>
        </w:rPr>
      </w:pPr>
      <w:r w:rsidRPr="00906ECA">
        <w:rPr>
          <w:szCs w:val="24"/>
        </w:rPr>
        <w:t xml:space="preserve">При получении </w:t>
      </w:r>
      <w:r w:rsidRPr="00906ECA">
        <w:rPr>
          <w:rFonts w:eastAsia="Times New Roman"/>
          <w:szCs w:val="24"/>
          <w:lang w:eastAsia="ru-RU"/>
        </w:rPr>
        <w:t xml:space="preserve">должностным лицом, ответственным в зОГ за оперативное информирование, </w:t>
      </w:r>
      <w:r w:rsidRPr="00906ECA">
        <w:rPr>
          <w:szCs w:val="24"/>
        </w:rPr>
        <w:t xml:space="preserve">оповещения о факте оперативного события от телеметрической аппаратуры и/ или по телефону от третьих лиц в район предполагаемого оперативного события должен быть направлен работник зОГ/ подрядной (субподрядной) организации для проверки и подтверждения с места возможного факта оперативного события. </w:t>
      </w:r>
    </w:p>
    <w:p w14:paraId="70055E1A" w14:textId="77777777" w:rsidR="00CF1F8E" w:rsidRPr="00906ECA" w:rsidRDefault="00CF1F8E" w:rsidP="00CF1F8E">
      <w:pPr>
        <w:rPr>
          <w:szCs w:val="24"/>
        </w:rPr>
      </w:pPr>
    </w:p>
    <w:p w14:paraId="18F7F9AB" w14:textId="77777777" w:rsidR="00CF1F8E" w:rsidRPr="00906ECA" w:rsidRDefault="00CF1F8E" w:rsidP="00CF1F8E">
      <w:pPr>
        <w:tabs>
          <w:tab w:val="left" w:pos="426"/>
        </w:tabs>
        <w:rPr>
          <w:rFonts w:eastAsia="Times New Roman"/>
          <w:szCs w:val="24"/>
          <w:lang w:eastAsia="ru-RU"/>
        </w:rPr>
      </w:pPr>
      <w:r w:rsidRPr="00906ECA">
        <w:rPr>
          <w:rFonts w:eastAsia="Times New Roman"/>
          <w:b/>
          <w:szCs w:val="24"/>
          <w:lang w:eastAsia="ru-RU"/>
        </w:rPr>
        <w:t>Должностному лицу, ответственному в зОГ за оперативное информирование</w:t>
      </w:r>
      <w:r w:rsidRPr="00906ECA">
        <w:rPr>
          <w:rFonts w:eastAsia="Times New Roman"/>
          <w:szCs w:val="24"/>
          <w:lang w:eastAsia="ru-RU"/>
        </w:rPr>
        <w:t xml:space="preserve">, с получением информации об оперативном событии, </w:t>
      </w:r>
      <w:r w:rsidRPr="00906ECA">
        <w:rPr>
          <w:rFonts w:eastAsia="Times New Roman"/>
          <w:b/>
          <w:szCs w:val="24"/>
          <w:lang w:eastAsia="ru-RU"/>
        </w:rPr>
        <w:t>необходимо</w:t>
      </w:r>
      <w:r w:rsidRPr="00906ECA">
        <w:rPr>
          <w:rFonts w:eastAsia="Times New Roman"/>
          <w:szCs w:val="24"/>
          <w:lang w:eastAsia="ru-RU"/>
        </w:rPr>
        <w:t>:</w:t>
      </w:r>
    </w:p>
    <w:p w14:paraId="7C31D016"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принять и записать передаваемую информацию в журнал учёта по форме, установленной в</w:t>
      </w:r>
      <w:r w:rsidRPr="00906ECA">
        <w:rPr>
          <w:rFonts w:eastAsia="Times New Roman"/>
          <w:szCs w:val="24"/>
          <w:lang w:val="en-US" w:eastAsia="ru-RU"/>
        </w:rPr>
        <w:t> </w:t>
      </w:r>
      <w:r w:rsidRPr="00906ECA">
        <w:rPr>
          <w:rFonts w:eastAsia="Times New Roman"/>
          <w:color w:val="000000"/>
          <w:szCs w:val="24"/>
          <w:lang w:eastAsia="ru-RU"/>
        </w:rPr>
        <w:t>зОГ</w:t>
      </w:r>
      <w:r w:rsidRPr="00906ECA">
        <w:rPr>
          <w:rFonts w:eastAsia="Times New Roman"/>
          <w:szCs w:val="24"/>
          <w:lang w:eastAsia="ru-RU"/>
        </w:rPr>
        <w:t>;</w:t>
      </w:r>
    </w:p>
    <w:p w14:paraId="1E08DA53" w14:textId="574653F8" w:rsidR="00CF1F8E" w:rsidRPr="00906ECA" w:rsidRDefault="00CF1F8E" w:rsidP="008B7BA2">
      <w:pPr>
        <w:pStyle w:val="afb"/>
        <w:numPr>
          <w:ilvl w:val="0"/>
          <w:numId w:val="55"/>
        </w:numPr>
        <w:tabs>
          <w:tab w:val="left" w:pos="539"/>
        </w:tabs>
        <w:spacing w:before="120"/>
        <w:rPr>
          <w:rFonts w:eastAsia="Times New Roman"/>
          <w:szCs w:val="24"/>
          <w:lang w:eastAsia="ru-RU"/>
        </w:rPr>
      </w:pPr>
      <w:r w:rsidRPr="00906ECA">
        <w:rPr>
          <w:rFonts w:eastAsia="Times New Roman"/>
          <w:szCs w:val="24"/>
          <w:lang w:eastAsia="ru-RU"/>
        </w:rPr>
        <w:t xml:space="preserve">сверить полученную информацию с критериями, установленными в разделе 8.1 </w:t>
      </w:r>
      <w:r w:rsidR="00647DE4">
        <w:rPr>
          <w:rFonts w:eastAsia="Times New Roman"/>
          <w:szCs w:val="24"/>
          <w:lang w:eastAsia="ru-RU"/>
        </w:rPr>
        <w:t xml:space="preserve">настоящего </w:t>
      </w:r>
      <w:r w:rsidR="008B7BA2" w:rsidRPr="008B7BA2">
        <w:rPr>
          <w:rFonts w:eastAsia="Times New Roman"/>
          <w:szCs w:val="24"/>
          <w:lang w:eastAsia="ru-RU"/>
        </w:rPr>
        <w:t>Стандарт</w:t>
      </w:r>
      <w:r w:rsidR="00647DE4">
        <w:rPr>
          <w:rFonts w:eastAsia="Times New Roman"/>
          <w:szCs w:val="24"/>
          <w:lang w:eastAsia="ru-RU"/>
        </w:rPr>
        <w:t>а</w:t>
      </w:r>
      <w:r w:rsidRPr="00906ECA">
        <w:rPr>
          <w:rFonts w:eastAsia="Times New Roman"/>
          <w:szCs w:val="24"/>
          <w:lang w:eastAsia="ru-RU"/>
        </w:rPr>
        <w:t xml:space="preserve"> и определить необходимость оперативного информирования;</w:t>
      </w:r>
    </w:p>
    <w:p w14:paraId="54AC5F38"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при её соответствии критериям оперативных событий, о которых необходимо производить оперативное информирование, </w:t>
      </w:r>
      <w:r w:rsidRPr="00906ECA">
        <w:rPr>
          <w:rFonts w:eastAsia="Times New Roman"/>
          <w:b/>
          <w:szCs w:val="24"/>
          <w:lang w:eastAsia="ru-RU"/>
        </w:rPr>
        <w:t>в течение не более 30 минут</w:t>
      </w:r>
      <w:r w:rsidRPr="00906ECA">
        <w:rPr>
          <w:rFonts w:eastAsia="Times New Roman"/>
          <w:szCs w:val="24"/>
          <w:lang w:eastAsia="ru-RU"/>
        </w:rPr>
        <w:t xml:space="preserve"> с момента обнаружения оперативного события произвести </w:t>
      </w:r>
      <w:r w:rsidRPr="00906ECA">
        <w:rPr>
          <w:rFonts w:eastAsia="Times New Roman"/>
          <w:b/>
          <w:szCs w:val="24"/>
          <w:lang w:eastAsia="ru-RU"/>
        </w:rPr>
        <w:t>информирование по телефону</w:t>
      </w:r>
      <w:r w:rsidRPr="00906ECA">
        <w:rPr>
          <w:rFonts w:eastAsia="Times New Roman"/>
          <w:szCs w:val="24"/>
          <w:lang w:eastAsia="ru-RU"/>
        </w:rPr>
        <w:t>:</w:t>
      </w:r>
    </w:p>
    <w:p w14:paraId="73CDC29B"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руководител</w:t>
      </w:r>
      <w:r w:rsidR="00476812" w:rsidRPr="00906ECA">
        <w:rPr>
          <w:szCs w:val="26"/>
        </w:rPr>
        <w:t>я</w:t>
      </w:r>
      <w:r w:rsidRPr="00906ECA">
        <w:rPr>
          <w:szCs w:val="26"/>
        </w:rPr>
        <w:t xml:space="preserve"> зОГ – устный доклад;</w:t>
      </w:r>
    </w:p>
    <w:p w14:paraId="37AF974A" w14:textId="77777777" w:rsidR="00CF1F8E" w:rsidRPr="00906ECA" w:rsidRDefault="006B0B31" w:rsidP="006B0B31">
      <w:pPr>
        <w:pStyle w:val="af8"/>
        <w:numPr>
          <w:ilvl w:val="0"/>
          <w:numId w:val="3"/>
        </w:numPr>
        <w:tabs>
          <w:tab w:val="clear" w:pos="709"/>
          <w:tab w:val="num" w:pos="539"/>
        </w:tabs>
        <w:spacing w:before="120"/>
        <w:ind w:left="896" w:hanging="357"/>
        <w:rPr>
          <w:szCs w:val="26"/>
        </w:rPr>
      </w:pPr>
      <w:r w:rsidRPr="00906ECA">
        <w:rPr>
          <w:szCs w:val="26"/>
        </w:rPr>
        <w:t xml:space="preserve">ОД СЦУКС (на мобильный телефон) в соответствии с полученными от руководителя зОГ указаниями – устный доклад </w:t>
      </w:r>
      <w:r w:rsidRPr="00906ECA">
        <w:rPr>
          <w:b/>
          <w:szCs w:val="26"/>
        </w:rPr>
        <w:t>на русском языке</w:t>
      </w:r>
      <w:r w:rsidRPr="00906ECA">
        <w:rPr>
          <w:szCs w:val="26"/>
        </w:rPr>
        <w:t xml:space="preserve"> или </w:t>
      </w:r>
      <w:r w:rsidR="007D3926" w:rsidRPr="00906ECA">
        <w:rPr>
          <w:szCs w:val="26"/>
        </w:rPr>
        <w:br/>
      </w:r>
      <w:r w:rsidRPr="00906ECA">
        <w:rPr>
          <w:szCs w:val="26"/>
        </w:rPr>
        <w:t xml:space="preserve">SMS-сообщение </w:t>
      </w:r>
      <w:r w:rsidRPr="00906ECA">
        <w:rPr>
          <w:b/>
          <w:szCs w:val="26"/>
        </w:rPr>
        <w:t>на русском или английском языке</w:t>
      </w:r>
      <w:r w:rsidR="00CF1F8E" w:rsidRPr="00906ECA">
        <w:rPr>
          <w:szCs w:val="26"/>
        </w:rPr>
        <w:t>;</w:t>
      </w:r>
    </w:p>
    <w:p w14:paraId="664BC9C6"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заполнить </w:t>
      </w:r>
      <w:r w:rsidRPr="00906ECA">
        <w:rPr>
          <w:rFonts w:eastAsia="Times New Roman"/>
          <w:b/>
          <w:szCs w:val="24"/>
          <w:lang w:eastAsia="ru-RU"/>
        </w:rPr>
        <w:t>на русском или английском языке</w:t>
      </w:r>
      <w:r w:rsidRPr="00906ECA">
        <w:rPr>
          <w:rFonts w:eastAsia="Times New Roman"/>
          <w:szCs w:val="24"/>
          <w:lang w:eastAsia="ru-RU"/>
        </w:rPr>
        <w:t xml:space="preserve"> бланк Донесения по форме </w:t>
      </w:r>
      <w:r w:rsidRPr="00906ECA">
        <w:rPr>
          <w:rFonts w:eastAsia="Times New Roman"/>
          <w:b/>
          <w:szCs w:val="24"/>
          <w:lang w:eastAsia="ru-RU"/>
        </w:rPr>
        <w:t>ОД-1а</w:t>
      </w:r>
      <w:r w:rsidRPr="00906ECA">
        <w:rPr>
          <w:rFonts w:eastAsia="Times New Roman"/>
          <w:szCs w:val="24"/>
          <w:lang w:eastAsia="ru-RU"/>
        </w:rPr>
        <w:t xml:space="preserve"> (</w:t>
      </w:r>
      <w:hyperlink w:anchor="_ПРИЛОЖЕНИЕ_2._БЛАНК" w:history="1">
        <w:r w:rsidR="003B4966" w:rsidRPr="00906ECA">
          <w:rPr>
            <w:rStyle w:val="a9"/>
            <w:rFonts w:eastAsia="Times New Roman"/>
            <w:szCs w:val="24"/>
            <w:lang w:eastAsia="ru-RU"/>
          </w:rPr>
          <w:t>Приложение 2</w:t>
        </w:r>
      </w:hyperlink>
      <w:r w:rsidRPr="00906ECA">
        <w:rPr>
          <w:rFonts w:eastAsia="Times New Roman"/>
          <w:szCs w:val="24"/>
          <w:lang w:eastAsia="ru-RU"/>
        </w:rPr>
        <w:t>);</w:t>
      </w:r>
    </w:p>
    <w:p w14:paraId="04888D3F"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в течение не более 1-го часа с момента обнаружения оперативного события направить согласованное установленным в зОГ порядком руководителем зОГ Донесение по форме ОД-1а электронной или факсимильной почтой и продублировать информацию по телефону (</w:t>
      </w:r>
      <w:r w:rsidR="006B0B31" w:rsidRPr="00906ECA">
        <w:rPr>
          <w:rFonts w:eastAsia="Times New Roman"/>
          <w:szCs w:val="24"/>
          <w:lang w:eastAsia="ru-RU"/>
        </w:rPr>
        <w:t xml:space="preserve">устный доклад </w:t>
      </w:r>
      <w:r w:rsidR="006B0B31" w:rsidRPr="00906ECA">
        <w:rPr>
          <w:rFonts w:eastAsia="Times New Roman"/>
          <w:b/>
          <w:szCs w:val="24"/>
          <w:lang w:eastAsia="ru-RU"/>
        </w:rPr>
        <w:t>на русском языке</w:t>
      </w:r>
      <w:r w:rsidR="006B0B31" w:rsidRPr="00906ECA">
        <w:rPr>
          <w:rFonts w:eastAsia="Times New Roman"/>
          <w:szCs w:val="24"/>
          <w:lang w:eastAsia="ru-RU"/>
        </w:rPr>
        <w:t xml:space="preserve"> или МMS-сообщение</w:t>
      </w:r>
      <w:r w:rsidRPr="00906ECA">
        <w:rPr>
          <w:rFonts w:eastAsia="Times New Roman"/>
          <w:szCs w:val="24"/>
          <w:lang w:eastAsia="ru-RU"/>
        </w:rPr>
        <w:t>):</w:t>
      </w:r>
    </w:p>
    <w:p w14:paraId="059F54F9" w14:textId="77777777" w:rsidR="00CF1F8E" w:rsidRPr="00906ECA" w:rsidRDefault="00CF1F8E" w:rsidP="00B1723A">
      <w:pPr>
        <w:pStyle w:val="af8"/>
        <w:numPr>
          <w:ilvl w:val="0"/>
          <w:numId w:val="3"/>
        </w:numPr>
        <w:tabs>
          <w:tab w:val="clear" w:pos="709"/>
          <w:tab w:val="num" w:pos="539"/>
        </w:tabs>
        <w:spacing w:before="120"/>
        <w:ind w:left="896" w:hanging="357"/>
        <w:rPr>
          <w:szCs w:val="26"/>
        </w:rPr>
      </w:pPr>
      <w:r w:rsidRPr="00906ECA">
        <w:rPr>
          <w:szCs w:val="26"/>
        </w:rPr>
        <w:t>ОД СЦУКС;</w:t>
      </w:r>
    </w:p>
    <w:p w14:paraId="4C8B98F1"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 xml:space="preserve">назначенному решением </w:t>
      </w:r>
      <w:r w:rsidR="00D552A5" w:rsidRPr="00906ECA">
        <w:rPr>
          <w:szCs w:val="26"/>
        </w:rPr>
        <w:t>руководителя</w:t>
      </w:r>
      <w:r w:rsidRPr="00906ECA">
        <w:rPr>
          <w:szCs w:val="26"/>
        </w:rPr>
        <w:t xml:space="preserve"> КСП должностному лицу КСП;</w:t>
      </w:r>
    </w:p>
    <w:p w14:paraId="22773024" w14:textId="295F5751" w:rsidR="00CF1F8E" w:rsidRPr="00906ECA" w:rsidRDefault="007C293F" w:rsidP="00CC2D95">
      <w:pPr>
        <w:pStyle w:val="af8"/>
        <w:numPr>
          <w:ilvl w:val="0"/>
          <w:numId w:val="3"/>
        </w:numPr>
        <w:tabs>
          <w:tab w:val="clear" w:pos="709"/>
          <w:tab w:val="num" w:pos="539"/>
        </w:tabs>
        <w:spacing w:before="120"/>
        <w:ind w:left="896" w:hanging="357"/>
        <w:rPr>
          <w:szCs w:val="26"/>
        </w:rPr>
      </w:pPr>
      <w:r w:rsidRPr="00906ECA">
        <w:rPr>
          <w:szCs w:val="26"/>
        </w:rPr>
        <w:t>назначенному решением директора СП П</w:t>
      </w:r>
      <w:r w:rsidR="00FE6FFF">
        <w:rPr>
          <w:szCs w:val="26"/>
        </w:rPr>
        <w:t>АО «НК «Роснефть»</w:t>
      </w:r>
      <w:r w:rsidRPr="00906ECA">
        <w:rPr>
          <w:szCs w:val="26"/>
        </w:rPr>
        <w:t>, ответственного за ПБОТОС соответствующего ББ, должностному лицу данного СП</w:t>
      </w:r>
      <w:r w:rsidR="000D12BF">
        <w:rPr>
          <w:szCs w:val="26"/>
        </w:rPr>
        <w:t> </w:t>
      </w:r>
      <w:r w:rsidRPr="00906ECA">
        <w:rPr>
          <w:szCs w:val="26"/>
        </w:rPr>
        <w:t>П</w:t>
      </w:r>
      <w:r w:rsidR="00FE6FFF">
        <w:rPr>
          <w:szCs w:val="26"/>
        </w:rPr>
        <w:t>АО «НК «Роснефть»</w:t>
      </w:r>
      <w:r w:rsidRPr="00906ECA">
        <w:rPr>
          <w:szCs w:val="26"/>
        </w:rPr>
        <w:t>, ответственного за ПБОТОС</w:t>
      </w:r>
      <w:r w:rsidR="000D12BF">
        <w:rPr>
          <w:szCs w:val="26"/>
        </w:rPr>
        <w:t>;</w:t>
      </w:r>
    </w:p>
    <w:p w14:paraId="517E9FB5"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lastRenderedPageBreak/>
        <w:t>по запросу ОД СЦУКС представить согласованную руководителем зОГ дополнительную устную, письменную или графическую информацию об оперативном событии.</w:t>
      </w:r>
    </w:p>
    <w:p w14:paraId="01C1B94D" w14:textId="77777777" w:rsidR="00CF1F8E" w:rsidRPr="00906ECA" w:rsidRDefault="00CF1F8E" w:rsidP="00CF1F8E">
      <w:pPr>
        <w:tabs>
          <w:tab w:val="left" w:pos="1418"/>
        </w:tabs>
        <w:rPr>
          <w:rFonts w:eastAsia="Times New Roman"/>
          <w:bCs/>
          <w:szCs w:val="24"/>
          <w:lang w:eastAsia="ru-RU"/>
        </w:rPr>
      </w:pPr>
    </w:p>
    <w:p w14:paraId="7FEE6A94" w14:textId="77777777" w:rsidR="00CF1F8E" w:rsidRPr="00906ECA" w:rsidRDefault="00CF1F8E" w:rsidP="00CF1F8E">
      <w:pPr>
        <w:rPr>
          <w:rFonts w:eastAsia="Times New Roman"/>
          <w:szCs w:val="24"/>
          <w:lang w:eastAsia="ru-RU"/>
        </w:rPr>
      </w:pPr>
      <w:r w:rsidRPr="00906ECA">
        <w:rPr>
          <w:rFonts w:eastAsia="Times New Roman"/>
          <w:b/>
          <w:szCs w:val="24"/>
          <w:lang w:eastAsia="ru-RU"/>
        </w:rPr>
        <w:t xml:space="preserve">Руководитель </w:t>
      </w:r>
      <w:r w:rsidRPr="00906ECA">
        <w:rPr>
          <w:rFonts w:eastAsia="Times New Roman"/>
          <w:b/>
          <w:color w:val="000000"/>
          <w:szCs w:val="24"/>
          <w:lang w:eastAsia="ru-RU"/>
        </w:rPr>
        <w:t>зОГ</w:t>
      </w:r>
      <w:r w:rsidRPr="00906ECA">
        <w:rPr>
          <w:rFonts w:eastAsia="Times New Roman"/>
          <w:szCs w:val="24"/>
          <w:lang w:eastAsia="ru-RU"/>
        </w:rPr>
        <w:t xml:space="preserve"> </w:t>
      </w:r>
      <w:r w:rsidRPr="00906ECA">
        <w:rPr>
          <w:rFonts w:eastAsia="Times New Roman"/>
          <w:b/>
          <w:szCs w:val="24"/>
          <w:lang w:eastAsia="ru-RU"/>
        </w:rPr>
        <w:t>в течение</w:t>
      </w:r>
      <w:r w:rsidRPr="00906ECA">
        <w:rPr>
          <w:rFonts w:eastAsia="Times New Roman"/>
          <w:szCs w:val="24"/>
          <w:lang w:eastAsia="ru-RU"/>
        </w:rPr>
        <w:t xml:space="preserve"> </w:t>
      </w:r>
      <w:r w:rsidRPr="00906ECA">
        <w:rPr>
          <w:rFonts w:eastAsia="Times New Roman"/>
          <w:b/>
          <w:szCs w:val="24"/>
          <w:lang w:eastAsia="ru-RU"/>
        </w:rPr>
        <w:t>не более 30 минут</w:t>
      </w:r>
      <w:r w:rsidRPr="00906ECA">
        <w:rPr>
          <w:rFonts w:eastAsia="Times New Roman"/>
          <w:szCs w:val="24"/>
          <w:lang w:eastAsia="ru-RU"/>
        </w:rPr>
        <w:t xml:space="preserve"> с момента обнаружения оперативного события должен лично передать (устно по телефону) полученную оперативную информацию </w:t>
      </w:r>
      <w:r w:rsidRPr="00906ECA">
        <w:rPr>
          <w:rFonts w:eastAsia="Times New Roman"/>
          <w:b/>
          <w:szCs w:val="24"/>
          <w:lang w:eastAsia="ru-RU"/>
        </w:rPr>
        <w:t>куратору</w:t>
      </w:r>
      <w:r w:rsidRPr="00906ECA">
        <w:rPr>
          <w:rFonts w:eastAsia="Times New Roman"/>
          <w:szCs w:val="24"/>
          <w:lang w:eastAsia="ru-RU"/>
        </w:rPr>
        <w:t>.</w:t>
      </w:r>
    </w:p>
    <w:p w14:paraId="787BA507" w14:textId="77777777" w:rsidR="00CF1F8E" w:rsidRPr="00906ECA" w:rsidRDefault="00CF1F8E" w:rsidP="00CF1F8E">
      <w:pPr>
        <w:rPr>
          <w:szCs w:val="24"/>
        </w:rPr>
      </w:pPr>
    </w:p>
    <w:p w14:paraId="3A76F8A7" w14:textId="77777777" w:rsidR="00CF1F8E" w:rsidRPr="00906ECA" w:rsidRDefault="00CF1F8E" w:rsidP="00CF1F8E">
      <w:pPr>
        <w:rPr>
          <w:szCs w:val="24"/>
        </w:rPr>
      </w:pPr>
      <w:r w:rsidRPr="00906ECA">
        <w:rPr>
          <w:b/>
          <w:szCs w:val="24"/>
        </w:rPr>
        <w:t>ОД СЦУКС</w:t>
      </w:r>
      <w:r w:rsidRPr="00906ECA">
        <w:rPr>
          <w:szCs w:val="24"/>
        </w:rPr>
        <w:t xml:space="preserve"> при получении информации об оперативном событии в зОГ должен:</w:t>
      </w:r>
    </w:p>
    <w:p w14:paraId="012DE2EF" w14:textId="6C948569" w:rsidR="00CF1F8E" w:rsidRPr="00906ECA" w:rsidRDefault="00CF1F8E" w:rsidP="005902B8">
      <w:pPr>
        <w:pStyle w:val="afb"/>
        <w:numPr>
          <w:ilvl w:val="0"/>
          <w:numId w:val="56"/>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немедленно лично передать по телефону (устный доклад/ SMS-сообщение) полученную оперативную информацию </w:t>
      </w:r>
      <w:r w:rsidR="00D552A5" w:rsidRPr="00906ECA">
        <w:rPr>
          <w:rFonts w:eastAsia="Times New Roman"/>
          <w:szCs w:val="24"/>
          <w:lang w:eastAsia="ru-RU"/>
        </w:rPr>
        <w:t xml:space="preserve">директору </w:t>
      </w:r>
      <w:r w:rsidRPr="00906ECA">
        <w:rPr>
          <w:rFonts w:eastAsia="Times New Roman"/>
          <w:szCs w:val="24"/>
          <w:lang w:eastAsia="ru-RU"/>
        </w:rPr>
        <w:t xml:space="preserve">СЦУКС, </w:t>
      </w:r>
      <w:r w:rsidR="00D552A5" w:rsidRPr="00906ECA">
        <w:rPr>
          <w:rFonts w:eastAsia="Times New Roman"/>
          <w:szCs w:val="24"/>
          <w:lang w:eastAsia="ru-RU"/>
        </w:rPr>
        <w:t xml:space="preserve">руководителям </w:t>
      </w:r>
      <w:r w:rsidRPr="00906ECA">
        <w:rPr>
          <w:rFonts w:eastAsia="Times New Roman"/>
          <w:szCs w:val="24"/>
          <w:lang w:eastAsia="ru-RU"/>
        </w:rPr>
        <w:t xml:space="preserve">КСП, </w:t>
      </w:r>
      <w:r w:rsidR="00114C59" w:rsidRPr="00906ECA">
        <w:rPr>
          <w:rFonts w:eastAsia="Times New Roman"/>
          <w:szCs w:val="24"/>
          <w:lang w:eastAsia="ru-RU"/>
        </w:rPr>
        <w:t>СП П</w:t>
      </w:r>
      <w:r w:rsidR="00FE6FFF">
        <w:rPr>
          <w:rFonts w:eastAsia="Times New Roman"/>
          <w:szCs w:val="24"/>
          <w:lang w:eastAsia="ru-RU"/>
        </w:rPr>
        <w:t>АО «НК «Роснефть»</w:t>
      </w:r>
      <w:r w:rsidR="00114C59" w:rsidRPr="00906ECA">
        <w:rPr>
          <w:rFonts w:eastAsia="Times New Roman"/>
          <w:szCs w:val="24"/>
          <w:lang w:eastAsia="ru-RU"/>
        </w:rPr>
        <w:t xml:space="preserve">, ответственного за ПБОТОС соответствующего ББ, </w:t>
      </w:r>
      <w:r w:rsidRPr="00906ECA">
        <w:rPr>
          <w:rFonts w:eastAsia="Times New Roman"/>
          <w:szCs w:val="24"/>
          <w:lang w:eastAsia="ru-RU"/>
        </w:rPr>
        <w:t>и ДиР;</w:t>
      </w:r>
    </w:p>
    <w:p w14:paraId="58678A25" w14:textId="77777777" w:rsidR="00CF1F8E" w:rsidRPr="00906ECA" w:rsidRDefault="00CF1F8E" w:rsidP="005902B8">
      <w:pPr>
        <w:pStyle w:val="afb"/>
        <w:numPr>
          <w:ilvl w:val="0"/>
          <w:numId w:val="56"/>
        </w:numPr>
        <w:tabs>
          <w:tab w:val="left" w:pos="539"/>
        </w:tabs>
        <w:spacing w:before="120"/>
        <w:ind w:left="538" w:hanging="357"/>
        <w:rPr>
          <w:rFonts w:eastAsia="Times New Roman"/>
          <w:szCs w:val="24"/>
          <w:lang w:eastAsia="ru-RU"/>
        </w:rPr>
      </w:pPr>
      <w:r w:rsidRPr="00906ECA">
        <w:rPr>
          <w:rFonts w:eastAsia="Times New Roman"/>
          <w:szCs w:val="24"/>
          <w:lang w:eastAsia="ru-RU"/>
        </w:rPr>
        <w:t>в донесении по форме ОД-1а заполнить нижние графы «Донесение принято (время, дата)», «Оперативный дежурный СЦУКС, принявший донесение (ФИО)» и «Подпись»;</w:t>
      </w:r>
    </w:p>
    <w:p w14:paraId="172B8470" w14:textId="597F49AB" w:rsidR="00CF1F8E" w:rsidRPr="00906ECA" w:rsidRDefault="00CF1F8E" w:rsidP="005902B8">
      <w:pPr>
        <w:pStyle w:val="afb"/>
        <w:numPr>
          <w:ilvl w:val="0"/>
          <w:numId w:val="56"/>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с получением и обработкой (совместно с КСП и </w:t>
      </w:r>
      <w:r w:rsidR="00114C59" w:rsidRPr="00906ECA">
        <w:rPr>
          <w:rFonts w:eastAsia="Times New Roman"/>
          <w:szCs w:val="24"/>
          <w:lang w:eastAsia="ru-RU"/>
        </w:rPr>
        <w:t>СП П</w:t>
      </w:r>
      <w:r w:rsidR="00FE6FFF">
        <w:rPr>
          <w:rFonts w:eastAsia="Times New Roman"/>
          <w:szCs w:val="24"/>
          <w:lang w:eastAsia="ru-RU"/>
        </w:rPr>
        <w:t>АО «НК «Роснефть»</w:t>
      </w:r>
      <w:r w:rsidR="00114C59" w:rsidRPr="00906ECA">
        <w:rPr>
          <w:rFonts w:eastAsia="Times New Roman"/>
          <w:szCs w:val="24"/>
          <w:lang w:eastAsia="ru-RU"/>
        </w:rPr>
        <w:t>, ответственным за ПБОТОС</w:t>
      </w:r>
      <w:r w:rsidR="00D552A5" w:rsidRPr="00906ECA">
        <w:rPr>
          <w:rFonts w:eastAsia="Times New Roman"/>
          <w:szCs w:val="24"/>
          <w:lang w:eastAsia="ru-RU"/>
        </w:rPr>
        <w:t xml:space="preserve"> соответствующего ББ</w:t>
      </w:r>
      <w:r w:rsidRPr="00906ECA">
        <w:rPr>
          <w:rFonts w:eastAsia="Times New Roman"/>
          <w:szCs w:val="24"/>
          <w:lang w:eastAsia="ru-RU"/>
        </w:rPr>
        <w:t xml:space="preserve">) в течение </w:t>
      </w:r>
      <w:r w:rsidRPr="00906ECA">
        <w:rPr>
          <w:rFonts w:eastAsia="Times New Roman"/>
          <w:b/>
          <w:szCs w:val="24"/>
          <w:lang w:eastAsia="ru-RU"/>
        </w:rPr>
        <w:t>не более 30-ти минут</w:t>
      </w:r>
      <w:r w:rsidRPr="00906ECA">
        <w:rPr>
          <w:rFonts w:eastAsia="Times New Roman"/>
          <w:szCs w:val="24"/>
          <w:lang w:eastAsia="ru-RU"/>
        </w:rPr>
        <w:t xml:space="preserve"> передать донесение по форме </w:t>
      </w:r>
      <w:r w:rsidRPr="00906ECA">
        <w:rPr>
          <w:rFonts w:eastAsia="Times New Roman"/>
          <w:b/>
          <w:szCs w:val="24"/>
          <w:lang w:eastAsia="ru-RU"/>
        </w:rPr>
        <w:t>ОД-1а</w:t>
      </w:r>
      <w:r w:rsidRPr="00906ECA">
        <w:rPr>
          <w:rFonts w:eastAsia="Times New Roman"/>
          <w:szCs w:val="24"/>
          <w:lang w:eastAsia="ru-RU"/>
        </w:rPr>
        <w:t xml:space="preserve"> электронной или факсимильной почтой:</w:t>
      </w:r>
    </w:p>
    <w:p w14:paraId="7B847734" w14:textId="640808C0"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председателю КЧС и ПБ П</w:t>
      </w:r>
      <w:r w:rsidR="00FE6FFF">
        <w:rPr>
          <w:szCs w:val="26"/>
        </w:rPr>
        <w:t>АО «НК «Роснефть»</w:t>
      </w:r>
      <w:r w:rsidRPr="00906ECA">
        <w:rPr>
          <w:szCs w:val="26"/>
        </w:rPr>
        <w:t>;</w:t>
      </w:r>
    </w:p>
    <w:p w14:paraId="23DE00C6"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куратору зОГ, в котором произошло оперативное событие;</w:t>
      </w:r>
    </w:p>
    <w:p w14:paraId="16D08193"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директору СЦУКС;</w:t>
      </w:r>
    </w:p>
    <w:p w14:paraId="5807AF7B" w14:textId="77777777" w:rsidR="00CF1F8E" w:rsidRPr="00906ECA" w:rsidRDefault="00D552A5" w:rsidP="00CC2D95">
      <w:pPr>
        <w:pStyle w:val="af8"/>
        <w:numPr>
          <w:ilvl w:val="0"/>
          <w:numId w:val="3"/>
        </w:numPr>
        <w:tabs>
          <w:tab w:val="clear" w:pos="709"/>
          <w:tab w:val="num" w:pos="539"/>
        </w:tabs>
        <w:spacing w:before="120"/>
        <w:ind w:left="896" w:hanging="357"/>
        <w:rPr>
          <w:szCs w:val="26"/>
        </w:rPr>
      </w:pPr>
      <w:r w:rsidRPr="00906ECA">
        <w:rPr>
          <w:szCs w:val="26"/>
        </w:rPr>
        <w:t>руководителю</w:t>
      </w:r>
      <w:r w:rsidR="00CF1F8E" w:rsidRPr="00906ECA">
        <w:rPr>
          <w:szCs w:val="26"/>
        </w:rPr>
        <w:t xml:space="preserve"> КСП;</w:t>
      </w:r>
    </w:p>
    <w:p w14:paraId="39E3DBAC" w14:textId="1B9340AC" w:rsidR="00CF1F8E" w:rsidRPr="00906ECA" w:rsidRDefault="00D552A5" w:rsidP="00CC2D95">
      <w:pPr>
        <w:pStyle w:val="af8"/>
        <w:numPr>
          <w:ilvl w:val="0"/>
          <w:numId w:val="3"/>
        </w:numPr>
        <w:tabs>
          <w:tab w:val="clear" w:pos="709"/>
          <w:tab w:val="num" w:pos="539"/>
        </w:tabs>
        <w:spacing w:before="120"/>
        <w:ind w:left="896" w:hanging="357"/>
        <w:rPr>
          <w:szCs w:val="26"/>
        </w:rPr>
      </w:pPr>
      <w:r w:rsidRPr="00906ECA">
        <w:rPr>
          <w:szCs w:val="26"/>
        </w:rPr>
        <w:t xml:space="preserve">руководителю </w:t>
      </w:r>
      <w:r w:rsidR="00114C59" w:rsidRPr="00906ECA">
        <w:rPr>
          <w:szCs w:val="26"/>
        </w:rPr>
        <w:t>СП П</w:t>
      </w:r>
      <w:r w:rsidR="00FE6FFF">
        <w:rPr>
          <w:szCs w:val="26"/>
        </w:rPr>
        <w:t>АО «НК «Роснефть»</w:t>
      </w:r>
      <w:r w:rsidR="00114C59" w:rsidRPr="00906ECA">
        <w:rPr>
          <w:szCs w:val="26"/>
        </w:rPr>
        <w:t xml:space="preserve">, ответственного за ПБОТОС </w:t>
      </w:r>
      <w:r w:rsidR="00CF1F8E" w:rsidRPr="00906ECA">
        <w:rPr>
          <w:szCs w:val="26"/>
        </w:rPr>
        <w:t>соответствующего ББ;</w:t>
      </w:r>
    </w:p>
    <w:p w14:paraId="756F3517" w14:textId="49A5986A"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директору ДиР;</w:t>
      </w:r>
    </w:p>
    <w:p w14:paraId="4654AADE"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ОД ЦДУ;</w:t>
      </w:r>
    </w:p>
    <w:p w14:paraId="392BD5B3" w14:textId="4EE1774B"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по указанию директора СЦУКС – другим должностным лицам П</w:t>
      </w:r>
      <w:r w:rsidR="00FE6FFF">
        <w:rPr>
          <w:szCs w:val="26"/>
        </w:rPr>
        <w:t>АО «НК «Роснефть»</w:t>
      </w:r>
      <w:r w:rsidRPr="00906ECA">
        <w:rPr>
          <w:szCs w:val="26"/>
        </w:rPr>
        <w:t>.</w:t>
      </w:r>
    </w:p>
    <w:p w14:paraId="61B1FFB4" w14:textId="77777777" w:rsidR="00CF1F8E" w:rsidRPr="00906ECA" w:rsidRDefault="00CF1F8E" w:rsidP="00CF1F8E">
      <w:pPr>
        <w:rPr>
          <w:szCs w:val="24"/>
        </w:rPr>
      </w:pPr>
    </w:p>
    <w:p w14:paraId="04AB87C4" w14:textId="32137390" w:rsidR="00CF1F8E" w:rsidRPr="00906ECA" w:rsidRDefault="00CF1F8E" w:rsidP="00CF1F8E">
      <w:pPr>
        <w:rPr>
          <w:szCs w:val="24"/>
        </w:rPr>
      </w:pPr>
      <w:r w:rsidRPr="00906ECA">
        <w:rPr>
          <w:b/>
          <w:szCs w:val="24"/>
        </w:rPr>
        <w:t>Директор СЦУКС</w:t>
      </w:r>
      <w:r w:rsidRPr="00906ECA">
        <w:rPr>
          <w:szCs w:val="24"/>
        </w:rPr>
        <w:t xml:space="preserve"> должен немедленно лично передать (посредством телефонной связи) полученную оперативную информацию председателю КЧС и ПБ П</w:t>
      </w:r>
      <w:r w:rsidR="00FE6FFF">
        <w:rPr>
          <w:szCs w:val="24"/>
        </w:rPr>
        <w:t>АО «НК «Роснефть»</w:t>
      </w:r>
      <w:r w:rsidRPr="00906ECA">
        <w:rPr>
          <w:szCs w:val="24"/>
        </w:rPr>
        <w:t>.</w:t>
      </w:r>
    </w:p>
    <w:p w14:paraId="438428D8" w14:textId="77777777" w:rsidR="00CF1F8E" w:rsidRPr="00906ECA" w:rsidRDefault="00CF1F8E" w:rsidP="00CF1F8E">
      <w:pPr>
        <w:rPr>
          <w:szCs w:val="24"/>
        </w:rPr>
      </w:pPr>
    </w:p>
    <w:p w14:paraId="401FBA9D" w14:textId="1D860FFB" w:rsidR="00CF1F8E" w:rsidRPr="00906ECA" w:rsidRDefault="00CF1F8E" w:rsidP="00CF1F8E">
      <w:pPr>
        <w:rPr>
          <w:rFonts w:eastAsia="Times New Roman"/>
          <w:szCs w:val="24"/>
          <w:lang w:eastAsia="ru-RU"/>
        </w:rPr>
      </w:pPr>
      <w:r w:rsidRPr="00906ECA">
        <w:rPr>
          <w:rFonts w:eastAsia="Times New Roman"/>
          <w:b/>
          <w:szCs w:val="24"/>
          <w:lang w:eastAsia="ru-RU"/>
        </w:rPr>
        <w:t>Куратор</w:t>
      </w:r>
      <w:r w:rsidRPr="00906ECA" w:rsidDel="008557FA">
        <w:rPr>
          <w:rFonts w:eastAsia="Times New Roman"/>
          <w:b/>
          <w:szCs w:val="24"/>
          <w:lang w:eastAsia="ru-RU"/>
        </w:rPr>
        <w:t xml:space="preserve"> </w:t>
      </w:r>
      <w:r w:rsidRPr="00906ECA">
        <w:rPr>
          <w:rFonts w:eastAsia="Times New Roman"/>
          <w:b/>
          <w:szCs w:val="24"/>
          <w:lang w:eastAsia="ru-RU"/>
        </w:rPr>
        <w:t>зОГ</w:t>
      </w:r>
      <w:r w:rsidRPr="00906ECA">
        <w:rPr>
          <w:rFonts w:eastAsia="Times New Roman"/>
          <w:szCs w:val="24"/>
          <w:lang w:eastAsia="ru-RU"/>
        </w:rPr>
        <w:t xml:space="preserve">, в котором произошло оперативное событие, (в случае его отсутствия – </w:t>
      </w:r>
      <w:r w:rsidRPr="00906ECA">
        <w:rPr>
          <w:b/>
          <w:szCs w:val="24"/>
        </w:rPr>
        <w:t>председатель КЧС и ПБ П</w:t>
      </w:r>
      <w:r w:rsidR="00FE6FFF">
        <w:rPr>
          <w:b/>
          <w:szCs w:val="24"/>
        </w:rPr>
        <w:t>АО «НК «Роснефть»</w:t>
      </w:r>
      <w:r w:rsidRPr="00906ECA">
        <w:rPr>
          <w:rFonts w:eastAsia="Times New Roman"/>
          <w:szCs w:val="24"/>
          <w:lang w:eastAsia="ru-RU"/>
        </w:rPr>
        <w:t>) должен немедленно лично передать по телефону (звонок/ SMS-сообщение) полученную оперативную информацию Главному исполнительному директору П</w:t>
      </w:r>
      <w:r w:rsidR="00FE6FFF">
        <w:rPr>
          <w:rFonts w:eastAsia="Times New Roman"/>
          <w:szCs w:val="24"/>
          <w:lang w:eastAsia="ru-RU"/>
        </w:rPr>
        <w:t>АО «НК «Роснефть»</w:t>
      </w:r>
      <w:r w:rsidRPr="00906ECA">
        <w:rPr>
          <w:rFonts w:eastAsia="Times New Roman"/>
          <w:szCs w:val="24"/>
          <w:lang w:eastAsia="ru-RU"/>
        </w:rPr>
        <w:t xml:space="preserve"> с обязательным указанием: </w:t>
      </w:r>
    </w:p>
    <w:p w14:paraId="1C46F234" w14:textId="6F2D38BE" w:rsidR="00CF1F8E" w:rsidRPr="00906ECA" w:rsidRDefault="00CF1F8E" w:rsidP="005902B8">
      <w:pPr>
        <w:pStyle w:val="af8"/>
        <w:numPr>
          <w:ilvl w:val="0"/>
          <w:numId w:val="3"/>
        </w:numPr>
        <w:tabs>
          <w:tab w:val="clear" w:pos="709"/>
          <w:tab w:val="num" w:pos="539"/>
        </w:tabs>
        <w:spacing w:before="120"/>
        <w:ind w:left="538" w:hanging="357"/>
        <w:rPr>
          <w:szCs w:val="26"/>
        </w:rPr>
      </w:pPr>
      <w:r w:rsidRPr="00906ECA">
        <w:rPr>
          <w:szCs w:val="26"/>
        </w:rPr>
        <w:t>даты, времени оперативного события, наименования зОГ</w:t>
      </w:r>
      <w:r w:rsidR="009C2C21" w:rsidRPr="00906ECA">
        <w:rPr>
          <w:szCs w:val="26"/>
        </w:rPr>
        <w:t xml:space="preserve">, является </w:t>
      </w:r>
      <w:r w:rsidR="00196A75">
        <w:rPr>
          <w:szCs w:val="26"/>
        </w:rPr>
        <w:t>подконтрольным</w:t>
      </w:r>
      <w:r w:rsidR="00196A75" w:rsidRPr="00906ECA">
        <w:rPr>
          <w:szCs w:val="26"/>
        </w:rPr>
        <w:t xml:space="preserve"> П</w:t>
      </w:r>
      <w:r w:rsidR="00196A75">
        <w:rPr>
          <w:szCs w:val="26"/>
        </w:rPr>
        <w:t>АО «НК «Роснефть» О</w:t>
      </w:r>
      <w:r w:rsidR="00196A75" w:rsidRPr="00906ECA">
        <w:rPr>
          <w:szCs w:val="26"/>
        </w:rPr>
        <w:t xml:space="preserve">бществом </w:t>
      </w:r>
      <w:r w:rsidR="00196A75">
        <w:rPr>
          <w:szCs w:val="26"/>
        </w:rPr>
        <w:t xml:space="preserve">Группы </w:t>
      </w:r>
      <w:r w:rsidR="009C2C21" w:rsidRPr="00906ECA">
        <w:rPr>
          <w:szCs w:val="26"/>
        </w:rPr>
        <w:t>или иным Обществом Группы</w:t>
      </w:r>
      <w:r w:rsidRPr="00906ECA">
        <w:rPr>
          <w:szCs w:val="26"/>
        </w:rPr>
        <w:t>;</w:t>
      </w:r>
    </w:p>
    <w:p w14:paraId="68C66E35" w14:textId="77777777" w:rsidR="00CF1F8E" w:rsidRPr="00906ECA" w:rsidRDefault="00CF1F8E" w:rsidP="005902B8">
      <w:pPr>
        <w:pStyle w:val="af8"/>
        <w:numPr>
          <w:ilvl w:val="0"/>
          <w:numId w:val="3"/>
        </w:numPr>
        <w:tabs>
          <w:tab w:val="clear" w:pos="709"/>
          <w:tab w:val="num" w:pos="539"/>
        </w:tabs>
        <w:spacing w:before="120"/>
        <w:ind w:left="538" w:hanging="357"/>
        <w:rPr>
          <w:szCs w:val="26"/>
        </w:rPr>
      </w:pPr>
      <w:r w:rsidRPr="00906ECA">
        <w:rPr>
          <w:szCs w:val="26"/>
        </w:rPr>
        <w:t>параметров / последствий оперативного события;</w:t>
      </w:r>
    </w:p>
    <w:p w14:paraId="1F7EE5BC" w14:textId="77777777" w:rsidR="00377A01" w:rsidRPr="00906ECA" w:rsidRDefault="00CF1F8E" w:rsidP="005902B8">
      <w:pPr>
        <w:pStyle w:val="af8"/>
        <w:numPr>
          <w:ilvl w:val="0"/>
          <w:numId w:val="3"/>
        </w:numPr>
        <w:tabs>
          <w:tab w:val="clear" w:pos="709"/>
          <w:tab w:val="num" w:pos="539"/>
        </w:tabs>
        <w:spacing w:before="120"/>
        <w:ind w:left="538" w:hanging="357"/>
        <w:rPr>
          <w:spacing w:val="-1"/>
        </w:rPr>
      </w:pPr>
      <w:r w:rsidRPr="00906ECA">
        <w:rPr>
          <w:szCs w:val="26"/>
        </w:rPr>
        <w:t>влияния оперативного события на бизнес-процессы и/ или имеющихся рисков негативного влияния на них, а также возможных угроз имиджу Компании.</w:t>
      </w:r>
    </w:p>
    <w:p w14:paraId="62402826" w14:textId="77777777" w:rsidR="00377A01" w:rsidRDefault="00377A01" w:rsidP="00377A01">
      <w:pPr>
        <w:rPr>
          <w:spacing w:val="-1"/>
          <w:szCs w:val="24"/>
        </w:rPr>
      </w:pPr>
    </w:p>
    <w:p w14:paraId="70D5059D" w14:textId="77777777" w:rsidR="000D12BF" w:rsidRDefault="000D12BF" w:rsidP="00377A01">
      <w:pPr>
        <w:rPr>
          <w:spacing w:val="-1"/>
          <w:szCs w:val="24"/>
        </w:rPr>
        <w:sectPr w:rsidR="000D12BF" w:rsidSect="00B86010">
          <w:headerReference w:type="even" r:id="rId58"/>
          <w:headerReference w:type="default" r:id="rId59"/>
          <w:headerReference w:type="first" r:id="rId60"/>
          <w:pgSz w:w="11906" w:h="16838"/>
          <w:pgMar w:top="510" w:right="1021" w:bottom="567" w:left="1247" w:header="737" w:footer="680" w:gutter="0"/>
          <w:cols w:space="708"/>
          <w:docGrid w:linePitch="360"/>
        </w:sectPr>
      </w:pPr>
    </w:p>
    <w:p w14:paraId="52512540" w14:textId="77777777" w:rsidR="00831429" w:rsidRPr="00DE147B" w:rsidRDefault="003A0460" w:rsidP="00DE147B">
      <w:pPr>
        <w:pStyle w:val="S1"/>
        <w:ind w:left="0" w:firstLine="0"/>
        <w:rPr>
          <w:caps w:val="0"/>
        </w:rPr>
      </w:pPr>
      <w:bookmarkStart w:id="111" w:name="_Toc17458178"/>
      <w:r w:rsidRPr="00DE147B">
        <w:rPr>
          <w:caps w:val="0"/>
        </w:rPr>
        <w:lastRenderedPageBreak/>
        <w:t>ССЫЛКИ</w:t>
      </w:r>
      <w:bookmarkEnd w:id="108"/>
      <w:bookmarkEnd w:id="111"/>
    </w:p>
    <w:p w14:paraId="0E0EF43A" w14:textId="77777777" w:rsidR="00831429" w:rsidRDefault="00831429" w:rsidP="00831429"/>
    <w:p w14:paraId="6EBBFEBA" w14:textId="77777777" w:rsidR="00831429" w:rsidRDefault="00831429" w:rsidP="00831429"/>
    <w:p w14:paraId="3D282579" w14:textId="7C8E2467" w:rsidR="00AF1190" w:rsidRDefault="00220E8D" w:rsidP="00E214A7">
      <w:pPr>
        <w:pStyle w:val="afb"/>
        <w:numPr>
          <w:ilvl w:val="0"/>
          <w:numId w:val="6"/>
        </w:numPr>
        <w:ind w:left="567" w:hanging="567"/>
        <w:rPr>
          <w:szCs w:val="24"/>
        </w:rPr>
      </w:pPr>
      <w:r>
        <w:rPr>
          <w:szCs w:val="24"/>
        </w:rPr>
        <w:t>Гражданский кодекс</w:t>
      </w:r>
      <w:r w:rsidR="00AF1190" w:rsidRPr="00E41D6C">
        <w:rPr>
          <w:szCs w:val="24"/>
        </w:rPr>
        <w:t xml:space="preserve"> </w:t>
      </w:r>
      <w:r w:rsidR="00FE6FFF">
        <w:rPr>
          <w:szCs w:val="24"/>
        </w:rPr>
        <w:t>Российской Федерации</w:t>
      </w:r>
      <w:r>
        <w:rPr>
          <w:szCs w:val="24"/>
        </w:rPr>
        <w:t>.</w:t>
      </w:r>
    </w:p>
    <w:p w14:paraId="48326F32" w14:textId="77777777" w:rsidR="00220E8D" w:rsidRPr="00220E8D" w:rsidRDefault="00220E8D" w:rsidP="00E214A7">
      <w:pPr>
        <w:ind w:left="567" w:hanging="567"/>
        <w:rPr>
          <w:szCs w:val="24"/>
        </w:rPr>
      </w:pPr>
    </w:p>
    <w:p w14:paraId="51E09BA4" w14:textId="77777777" w:rsidR="00220E8D" w:rsidRDefault="00220E8D" w:rsidP="00E214A7">
      <w:pPr>
        <w:pStyle w:val="afb"/>
        <w:numPr>
          <w:ilvl w:val="0"/>
          <w:numId w:val="6"/>
        </w:numPr>
        <w:ind w:left="567" w:hanging="567"/>
        <w:rPr>
          <w:szCs w:val="24"/>
        </w:rPr>
      </w:pPr>
      <w:r w:rsidRPr="00502070">
        <w:rPr>
          <w:szCs w:val="24"/>
        </w:rPr>
        <w:t xml:space="preserve">Федеральный закон </w:t>
      </w:r>
      <w:r w:rsidRPr="00502070">
        <w:rPr>
          <w:spacing w:val="-1"/>
          <w:szCs w:val="24"/>
        </w:rPr>
        <w:t>от 10.01.2002 №</w:t>
      </w:r>
      <w:r>
        <w:rPr>
          <w:spacing w:val="-1"/>
          <w:szCs w:val="24"/>
        </w:rPr>
        <w:t xml:space="preserve"> </w:t>
      </w:r>
      <w:r w:rsidRPr="00502070">
        <w:rPr>
          <w:spacing w:val="-1"/>
          <w:szCs w:val="24"/>
        </w:rPr>
        <w:t>7-ФЗ «Об охране окружающей среды»</w:t>
      </w:r>
      <w:r>
        <w:rPr>
          <w:szCs w:val="24"/>
        </w:rPr>
        <w:t>.</w:t>
      </w:r>
    </w:p>
    <w:p w14:paraId="30BFD18C" w14:textId="77777777" w:rsidR="00220E8D" w:rsidRPr="000F1FD8" w:rsidRDefault="00220E8D" w:rsidP="00E214A7">
      <w:pPr>
        <w:ind w:left="567" w:hanging="567"/>
        <w:rPr>
          <w:bCs/>
          <w:szCs w:val="24"/>
        </w:rPr>
      </w:pPr>
    </w:p>
    <w:p w14:paraId="49D6C213" w14:textId="77777777" w:rsidR="00220E8D" w:rsidRPr="00A2629A" w:rsidRDefault="00220E8D" w:rsidP="00E214A7">
      <w:pPr>
        <w:pStyle w:val="afb"/>
        <w:numPr>
          <w:ilvl w:val="0"/>
          <w:numId w:val="6"/>
        </w:numPr>
        <w:ind w:left="567" w:hanging="567"/>
        <w:rPr>
          <w:color w:val="000000"/>
          <w:spacing w:val="6"/>
          <w:szCs w:val="24"/>
        </w:rPr>
      </w:pPr>
      <w:r w:rsidRPr="002A02D0">
        <w:t>Ф</w:t>
      </w:r>
      <w:r>
        <w:t>едеральный закон от 06.03.2006 №</w:t>
      </w:r>
      <w:r w:rsidRPr="002A02D0">
        <w:t xml:space="preserve"> 35-ФЗ</w:t>
      </w:r>
      <w:r>
        <w:t xml:space="preserve"> «О противодействии терроризму».</w:t>
      </w:r>
    </w:p>
    <w:p w14:paraId="4EE0210D" w14:textId="77777777" w:rsidR="00220E8D" w:rsidRPr="00A2629A" w:rsidRDefault="00220E8D" w:rsidP="00E214A7">
      <w:pPr>
        <w:pStyle w:val="afb"/>
        <w:ind w:left="567" w:hanging="567"/>
        <w:rPr>
          <w:color w:val="000000"/>
          <w:spacing w:val="4"/>
          <w:szCs w:val="24"/>
        </w:rPr>
      </w:pPr>
    </w:p>
    <w:p w14:paraId="0760DAE0" w14:textId="77777777" w:rsidR="00220E8D" w:rsidRDefault="00220E8D" w:rsidP="00E214A7">
      <w:pPr>
        <w:pStyle w:val="afb"/>
        <w:numPr>
          <w:ilvl w:val="0"/>
          <w:numId w:val="6"/>
        </w:numPr>
        <w:ind w:left="567" w:hanging="567"/>
        <w:rPr>
          <w:bCs/>
          <w:szCs w:val="24"/>
        </w:rPr>
      </w:pPr>
      <w:r w:rsidRPr="00502070">
        <w:rPr>
          <w:szCs w:val="24"/>
        </w:rPr>
        <w:t xml:space="preserve">Федеральный закон </w:t>
      </w:r>
      <w:r w:rsidRPr="00502070">
        <w:rPr>
          <w:bCs/>
          <w:szCs w:val="24"/>
        </w:rPr>
        <w:t>от 21.12.1994 №</w:t>
      </w:r>
      <w:r>
        <w:rPr>
          <w:bCs/>
          <w:szCs w:val="24"/>
        </w:rPr>
        <w:t xml:space="preserve"> </w:t>
      </w:r>
      <w:r w:rsidRPr="00502070">
        <w:rPr>
          <w:bCs/>
          <w:szCs w:val="24"/>
        </w:rPr>
        <w:t xml:space="preserve">68-ФЗ «О защите населения и территорий от чрезвычайных ситуаций природного </w:t>
      </w:r>
      <w:r>
        <w:rPr>
          <w:bCs/>
          <w:szCs w:val="24"/>
        </w:rPr>
        <w:t>и техногенного характера».</w:t>
      </w:r>
    </w:p>
    <w:p w14:paraId="29B96D1D" w14:textId="77777777" w:rsidR="00220E8D" w:rsidRPr="000F1FD8" w:rsidRDefault="00220E8D" w:rsidP="00E214A7">
      <w:pPr>
        <w:ind w:left="567" w:hanging="567"/>
        <w:rPr>
          <w:spacing w:val="-1"/>
          <w:szCs w:val="24"/>
        </w:rPr>
      </w:pPr>
    </w:p>
    <w:p w14:paraId="499BABAE" w14:textId="77777777" w:rsidR="00220E8D" w:rsidRPr="00502070" w:rsidRDefault="00220E8D" w:rsidP="00E214A7">
      <w:pPr>
        <w:pStyle w:val="afb"/>
        <w:numPr>
          <w:ilvl w:val="0"/>
          <w:numId w:val="6"/>
        </w:numPr>
        <w:ind w:left="567" w:hanging="567"/>
        <w:rPr>
          <w:spacing w:val="-1"/>
          <w:szCs w:val="24"/>
        </w:rPr>
      </w:pPr>
      <w:r w:rsidRPr="00502070">
        <w:rPr>
          <w:szCs w:val="24"/>
        </w:rPr>
        <w:t xml:space="preserve">Федеральный закон от </w:t>
      </w:r>
      <w:r w:rsidRPr="00502070">
        <w:rPr>
          <w:bCs/>
          <w:szCs w:val="24"/>
        </w:rPr>
        <w:t>21.12.1994 № 69-ФЗ</w:t>
      </w:r>
      <w:r>
        <w:rPr>
          <w:szCs w:val="24"/>
        </w:rPr>
        <w:t xml:space="preserve"> «О пожарной безопасности».</w:t>
      </w:r>
    </w:p>
    <w:p w14:paraId="74160A40" w14:textId="77777777" w:rsidR="00220E8D" w:rsidRPr="000F1FD8" w:rsidRDefault="00220E8D" w:rsidP="00E214A7">
      <w:pPr>
        <w:ind w:left="567" w:hanging="567"/>
        <w:rPr>
          <w:szCs w:val="24"/>
        </w:rPr>
      </w:pPr>
    </w:p>
    <w:p w14:paraId="0C942380" w14:textId="77777777" w:rsidR="00502070" w:rsidRDefault="00831429" w:rsidP="00E214A7">
      <w:pPr>
        <w:pStyle w:val="afb"/>
        <w:numPr>
          <w:ilvl w:val="0"/>
          <w:numId w:val="6"/>
        </w:numPr>
        <w:ind w:left="567" w:hanging="567"/>
        <w:rPr>
          <w:szCs w:val="24"/>
        </w:rPr>
      </w:pPr>
      <w:r w:rsidRPr="00502070">
        <w:rPr>
          <w:szCs w:val="24"/>
        </w:rPr>
        <w:t>Федеральн</w:t>
      </w:r>
      <w:r w:rsidR="00502070" w:rsidRPr="00502070">
        <w:rPr>
          <w:szCs w:val="24"/>
        </w:rPr>
        <w:t>ый</w:t>
      </w:r>
      <w:r w:rsidRPr="00502070">
        <w:rPr>
          <w:szCs w:val="24"/>
        </w:rPr>
        <w:t xml:space="preserve"> закон от </w:t>
      </w:r>
      <w:r w:rsidRPr="00502070">
        <w:rPr>
          <w:bCs/>
          <w:szCs w:val="24"/>
        </w:rPr>
        <w:t>21.07.1997 №</w:t>
      </w:r>
      <w:r w:rsidR="00244AC5">
        <w:rPr>
          <w:bCs/>
          <w:szCs w:val="24"/>
        </w:rPr>
        <w:t xml:space="preserve"> </w:t>
      </w:r>
      <w:r w:rsidRPr="00502070">
        <w:rPr>
          <w:bCs/>
          <w:szCs w:val="24"/>
        </w:rPr>
        <w:t>116-ФЗ</w:t>
      </w:r>
      <w:r w:rsidRPr="00502070">
        <w:rPr>
          <w:szCs w:val="24"/>
        </w:rPr>
        <w:t xml:space="preserve"> «О промышленной безопасности опас</w:t>
      </w:r>
      <w:r w:rsidR="00502070">
        <w:rPr>
          <w:szCs w:val="24"/>
        </w:rPr>
        <w:t>ных производственных объектов».</w:t>
      </w:r>
    </w:p>
    <w:p w14:paraId="2A22AEDB" w14:textId="77777777" w:rsidR="0070733F" w:rsidRPr="00E214A7" w:rsidRDefault="0070733F" w:rsidP="00E214A7">
      <w:pPr>
        <w:ind w:left="567" w:hanging="567"/>
        <w:rPr>
          <w:szCs w:val="24"/>
        </w:rPr>
      </w:pPr>
    </w:p>
    <w:p w14:paraId="0F9ADABB" w14:textId="77777777" w:rsidR="007774AF" w:rsidRDefault="007774AF" w:rsidP="00E214A7">
      <w:pPr>
        <w:pStyle w:val="afb"/>
        <w:numPr>
          <w:ilvl w:val="0"/>
          <w:numId w:val="6"/>
        </w:numPr>
        <w:ind w:left="567" w:hanging="567"/>
        <w:rPr>
          <w:szCs w:val="24"/>
        </w:rPr>
      </w:pPr>
      <w:r w:rsidRPr="00587C48">
        <w:rPr>
          <w:szCs w:val="24"/>
        </w:rPr>
        <w:t>Федеральн</w:t>
      </w:r>
      <w:r>
        <w:rPr>
          <w:szCs w:val="24"/>
        </w:rPr>
        <w:t>ый</w:t>
      </w:r>
      <w:r w:rsidRPr="00587C48">
        <w:rPr>
          <w:szCs w:val="24"/>
        </w:rPr>
        <w:t xml:space="preserve"> закон </w:t>
      </w:r>
      <w:r w:rsidRPr="00587C48">
        <w:rPr>
          <w:bCs/>
          <w:szCs w:val="24"/>
        </w:rPr>
        <w:t>от 24.07.1998 №</w:t>
      </w:r>
      <w:r>
        <w:rPr>
          <w:bCs/>
          <w:szCs w:val="24"/>
        </w:rPr>
        <w:t xml:space="preserve"> </w:t>
      </w:r>
      <w:r w:rsidRPr="00587C48">
        <w:rPr>
          <w:bCs/>
          <w:szCs w:val="24"/>
        </w:rPr>
        <w:t>125-ФЗ «</w:t>
      </w:r>
      <w:r w:rsidRPr="00587C48">
        <w:rPr>
          <w:szCs w:val="24"/>
        </w:rPr>
        <w:t xml:space="preserve">Об обязательном социальном страховании от несчастных случаев на производстве </w:t>
      </w:r>
      <w:r>
        <w:rPr>
          <w:szCs w:val="24"/>
        </w:rPr>
        <w:t>и профессиональных заболеваний».</w:t>
      </w:r>
    </w:p>
    <w:p w14:paraId="42C6033D" w14:textId="77777777" w:rsidR="007774AF" w:rsidRPr="00E214A7" w:rsidRDefault="007774AF" w:rsidP="00E214A7">
      <w:pPr>
        <w:ind w:left="567" w:hanging="567"/>
        <w:rPr>
          <w:color w:val="000000"/>
          <w:spacing w:val="6"/>
          <w:szCs w:val="24"/>
        </w:rPr>
      </w:pPr>
    </w:p>
    <w:p w14:paraId="417703B1" w14:textId="77777777" w:rsidR="00502070" w:rsidRDefault="00502070" w:rsidP="00E214A7">
      <w:pPr>
        <w:pStyle w:val="afb"/>
        <w:numPr>
          <w:ilvl w:val="0"/>
          <w:numId w:val="6"/>
        </w:numPr>
        <w:ind w:left="567" w:hanging="567"/>
        <w:rPr>
          <w:bCs/>
          <w:szCs w:val="24"/>
        </w:rPr>
      </w:pPr>
      <w:r w:rsidRPr="00502070">
        <w:rPr>
          <w:szCs w:val="24"/>
        </w:rPr>
        <w:t>Федеральный закон от 10.12.1995 №</w:t>
      </w:r>
      <w:r w:rsidR="00244AC5">
        <w:rPr>
          <w:szCs w:val="24"/>
        </w:rPr>
        <w:t xml:space="preserve"> </w:t>
      </w:r>
      <w:r w:rsidRPr="00502070">
        <w:rPr>
          <w:szCs w:val="24"/>
        </w:rPr>
        <w:t xml:space="preserve">196-ФЗ </w:t>
      </w:r>
      <w:r w:rsidRPr="00502070">
        <w:rPr>
          <w:bCs/>
          <w:szCs w:val="24"/>
        </w:rPr>
        <w:t>«О безопасности дорожного движения»</w:t>
      </w:r>
      <w:r>
        <w:rPr>
          <w:bCs/>
          <w:szCs w:val="24"/>
        </w:rPr>
        <w:t>.</w:t>
      </w:r>
    </w:p>
    <w:p w14:paraId="0DD5708D" w14:textId="77777777" w:rsidR="007B43FB" w:rsidRPr="00E214A7" w:rsidRDefault="007B43FB" w:rsidP="00E214A7">
      <w:pPr>
        <w:ind w:left="567" w:hanging="567"/>
        <w:rPr>
          <w:szCs w:val="24"/>
        </w:rPr>
      </w:pPr>
    </w:p>
    <w:p w14:paraId="504B7D21" w14:textId="77777777" w:rsidR="007B43FB" w:rsidRPr="002E4217" w:rsidRDefault="007B43FB" w:rsidP="00E214A7">
      <w:pPr>
        <w:pStyle w:val="afb"/>
        <w:numPr>
          <w:ilvl w:val="0"/>
          <w:numId w:val="6"/>
        </w:numPr>
        <w:ind w:left="567" w:hanging="567"/>
        <w:rPr>
          <w:bCs/>
          <w:szCs w:val="24"/>
        </w:rPr>
      </w:pPr>
      <w:r w:rsidRPr="002E4217">
        <w:rPr>
          <w:szCs w:val="24"/>
        </w:rPr>
        <w:t>Воздушный кодекс РФ от 19.03.1997 № 60-ФЗ.</w:t>
      </w:r>
    </w:p>
    <w:p w14:paraId="7B0C45C2" w14:textId="77777777" w:rsidR="007B43FB" w:rsidRPr="00E214A7" w:rsidRDefault="007B43FB" w:rsidP="00E214A7">
      <w:pPr>
        <w:ind w:left="567" w:hanging="567"/>
        <w:rPr>
          <w:szCs w:val="24"/>
        </w:rPr>
      </w:pPr>
    </w:p>
    <w:p w14:paraId="20DD1D76" w14:textId="43B9EC99" w:rsidR="00502070" w:rsidRPr="00502070" w:rsidRDefault="00027BFF" w:rsidP="00E214A7">
      <w:pPr>
        <w:pStyle w:val="afb"/>
        <w:numPr>
          <w:ilvl w:val="0"/>
          <w:numId w:val="6"/>
        </w:numPr>
        <w:ind w:left="567" w:hanging="567"/>
        <w:rPr>
          <w:color w:val="000000"/>
          <w:spacing w:val="6"/>
          <w:szCs w:val="24"/>
        </w:rPr>
      </w:pPr>
      <w:r w:rsidRPr="005B445A">
        <w:rPr>
          <w:szCs w:val="24"/>
        </w:rPr>
        <w:t>Порядок</w:t>
      </w:r>
      <w:r w:rsidRPr="00C35B70">
        <w:rPr>
          <w:szCs w:val="24"/>
        </w:rPr>
        <w:t xml:space="preserve"> сбора и обмена в </w:t>
      </w:r>
      <w:r w:rsidR="00FE6FFF">
        <w:rPr>
          <w:szCs w:val="24"/>
        </w:rPr>
        <w:t>Российской Федерации</w:t>
      </w:r>
      <w:r w:rsidRPr="00C35B70">
        <w:rPr>
          <w:szCs w:val="24"/>
        </w:rPr>
        <w:t xml:space="preserve"> информации в области защиты населения и территорий от чрезвычайных ситуаций приро</w:t>
      </w:r>
      <w:r w:rsidRPr="00AF4CAA">
        <w:rPr>
          <w:szCs w:val="24"/>
        </w:rPr>
        <w:t>дного и техногенного характера</w:t>
      </w:r>
      <w:r w:rsidRPr="00066D18">
        <w:rPr>
          <w:szCs w:val="24"/>
        </w:rPr>
        <w:t>, утвержденный</w:t>
      </w:r>
      <w:r w:rsidRPr="00FB1591">
        <w:rPr>
          <w:color w:val="000000"/>
          <w:spacing w:val="4"/>
          <w:szCs w:val="24"/>
        </w:rPr>
        <w:t xml:space="preserve"> </w:t>
      </w:r>
      <w:r>
        <w:rPr>
          <w:color w:val="000000"/>
          <w:spacing w:val="4"/>
          <w:szCs w:val="24"/>
        </w:rPr>
        <w:t>п</w:t>
      </w:r>
      <w:r w:rsidR="00502070" w:rsidRPr="00502070">
        <w:rPr>
          <w:color w:val="000000"/>
          <w:spacing w:val="4"/>
          <w:szCs w:val="24"/>
        </w:rPr>
        <w:t>остановление</w:t>
      </w:r>
      <w:r>
        <w:rPr>
          <w:color w:val="000000"/>
          <w:spacing w:val="4"/>
          <w:szCs w:val="24"/>
        </w:rPr>
        <w:t>м</w:t>
      </w:r>
      <w:r w:rsidR="00502070" w:rsidRPr="00502070">
        <w:rPr>
          <w:color w:val="000000"/>
          <w:spacing w:val="4"/>
          <w:szCs w:val="24"/>
        </w:rPr>
        <w:t xml:space="preserve"> Правительства РФ от </w:t>
      </w:r>
      <w:r w:rsidR="00502070" w:rsidRPr="00502070">
        <w:rPr>
          <w:color w:val="000000"/>
          <w:spacing w:val="6"/>
          <w:szCs w:val="24"/>
        </w:rPr>
        <w:t>24.03.1997 №</w:t>
      </w:r>
      <w:r w:rsidR="00244AC5">
        <w:rPr>
          <w:color w:val="000000"/>
          <w:spacing w:val="6"/>
          <w:szCs w:val="24"/>
        </w:rPr>
        <w:t xml:space="preserve"> </w:t>
      </w:r>
      <w:r w:rsidR="00502070" w:rsidRPr="00502070">
        <w:rPr>
          <w:color w:val="000000"/>
          <w:spacing w:val="6"/>
          <w:szCs w:val="24"/>
        </w:rPr>
        <w:t>334</w:t>
      </w:r>
      <w:r w:rsidR="00502070">
        <w:rPr>
          <w:szCs w:val="24"/>
        </w:rPr>
        <w:t>.</w:t>
      </w:r>
    </w:p>
    <w:p w14:paraId="5DC0069E" w14:textId="77777777" w:rsidR="0070733F" w:rsidRPr="00E214A7" w:rsidRDefault="0070733F" w:rsidP="00E214A7">
      <w:pPr>
        <w:ind w:left="567" w:hanging="567"/>
        <w:rPr>
          <w:color w:val="000000"/>
          <w:spacing w:val="6"/>
          <w:szCs w:val="24"/>
        </w:rPr>
      </w:pPr>
    </w:p>
    <w:p w14:paraId="2ACAB191" w14:textId="77777777" w:rsidR="00502070" w:rsidRDefault="00027BFF" w:rsidP="00E214A7">
      <w:pPr>
        <w:pStyle w:val="afb"/>
        <w:numPr>
          <w:ilvl w:val="0"/>
          <w:numId w:val="6"/>
        </w:numPr>
        <w:ind w:left="567" w:hanging="567"/>
        <w:rPr>
          <w:color w:val="000000"/>
          <w:spacing w:val="6"/>
          <w:szCs w:val="24"/>
        </w:rPr>
      </w:pPr>
      <w:r>
        <w:rPr>
          <w:rFonts w:eastAsia="Times New Roman"/>
          <w:bCs/>
          <w:szCs w:val="24"/>
          <w:lang w:eastAsia="ru-RU"/>
        </w:rPr>
        <w:t xml:space="preserve">Положение о </w:t>
      </w:r>
      <w:r w:rsidRPr="00502070">
        <w:rPr>
          <w:rFonts w:eastAsia="Times New Roman"/>
          <w:bCs/>
          <w:szCs w:val="24"/>
          <w:lang w:eastAsia="ru-RU"/>
        </w:rPr>
        <w:t>единой государственной системе предупреждения и ликвидации чрезвычайных ситуаций</w:t>
      </w:r>
      <w:r>
        <w:rPr>
          <w:rFonts w:eastAsia="Times New Roman"/>
          <w:bCs/>
          <w:szCs w:val="24"/>
          <w:lang w:eastAsia="ru-RU"/>
        </w:rPr>
        <w:t xml:space="preserve">, утвержденное </w:t>
      </w:r>
      <w:r>
        <w:rPr>
          <w:color w:val="000000"/>
          <w:spacing w:val="4"/>
          <w:szCs w:val="24"/>
        </w:rPr>
        <w:t>п</w:t>
      </w:r>
      <w:r w:rsidRPr="00502070">
        <w:rPr>
          <w:color w:val="000000"/>
          <w:spacing w:val="4"/>
          <w:szCs w:val="24"/>
        </w:rPr>
        <w:t>остановлени</w:t>
      </w:r>
      <w:r>
        <w:rPr>
          <w:color w:val="000000"/>
          <w:spacing w:val="4"/>
          <w:szCs w:val="24"/>
        </w:rPr>
        <w:t>ем</w:t>
      </w:r>
      <w:r w:rsidR="00502070" w:rsidRPr="00502070">
        <w:rPr>
          <w:color w:val="000000"/>
          <w:spacing w:val="4"/>
          <w:szCs w:val="24"/>
        </w:rPr>
        <w:t xml:space="preserve"> Правительства РФ от</w:t>
      </w:r>
      <w:r>
        <w:rPr>
          <w:color w:val="000000"/>
          <w:spacing w:val="6"/>
          <w:szCs w:val="24"/>
        </w:rPr>
        <w:t> </w:t>
      </w:r>
      <w:r w:rsidR="00502070" w:rsidRPr="00502070">
        <w:rPr>
          <w:color w:val="000000"/>
          <w:spacing w:val="6"/>
          <w:szCs w:val="24"/>
        </w:rPr>
        <w:t xml:space="preserve">30.12.2003 </w:t>
      </w:r>
      <w:r w:rsidR="00502070" w:rsidRPr="00502070">
        <w:rPr>
          <w:bCs/>
          <w:szCs w:val="24"/>
        </w:rPr>
        <w:t>№</w:t>
      </w:r>
      <w:r w:rsidR="00244AC5">
        <w:rPr>
          <w:bCs/>
          <w:szCs w:val="24"/>
        </w:rPr>
        <w:t xml:space="preserve"> </w:t>
      </w:r>
      <w:r w:rsidR="00502070" w:rsidRPr="00502070">
        <w:rPr>
          <w:color w:val="000000"/>
          <w:spacing w:val="6"/>
          <w:szCs w:val="24"/>
        </w:rPr>
        <w:t>794</w:t>
      </w:r>
      <w:r w:rsidR="00502070">
        <w:rPr>
          <w:color w:val="000000"/>
          <w:spacing w:val="6"/>
          <w:szCs w:val="24"/>
        </w:rPr>
        <w:t>.</w:t>
      </w:r>
    </w:p>
    <w:p w14:paraId="3D0ADD2B" w14:textId="77777777" w:rsidR="00A354BC" w:rsidRPr="00E214A7" w:rsidRDefault="00A354BC" w:rsidP="00E214A7">
      <w:pPr>
        <w:rPr>
          <w:color w:val="000000"/>
          <w:spacing w:val="6"/>
          <w:szCs w:val="24"/>
        </w:rPr>
      </w:pPr>
    </w:p>
    <w:p w14:paraId="64D39E20" w14:textId="7EEDFF57" w:rsidR="00820C22" w:rsidRDefault="00820C22" w:rsidP="00E214A7">
      <w:pPr>
        <w:pStyle w:val="afb"/>
        <w:numPr>
          <w:ilvl w:val="0"/>
          <w:numId w:val="6"/>
        </w:numPr>
        <w:ind w:left="567" w:hanging="567"/>
        <w:rPr>
          <w:szCs w:val="24"/>
        </w:rPr>
      </w:pPr>
      <w:r w:rsidRPr="00194D38">
        <w:rPr>
          <w:szCs w:val="24"/>
        </w:rPr>
        <w:t xml:space="preserve">Правила организации мероприятий по предупреждению и ликвидации разливов нефти и нефтепродуктов на континентальном шельфе </w:t>
      </w:r>
      <w:r w:rsidR="00FE6FFF">
        <w:rPr>
          <w:szCs w:val="24"/>
        </w:rPr>
        <w:t>Российской Федерации</w:t>
      </w:r>
      <w:r w:rsidRPr="00194D38">
        <w:rPr>
          <w:szCs w:val="24"/>
        </w:rPr>
        <w:t xml:space="preserve">, во внутренних морских водах, в территориальном море и прилежащей зоне </w:t>
      </w:r>
      <w:r w:rsidR="00FE6FFF">
        <w:rPr>
          <w:szCs w:val="24"/>
        </w:rPr>
        <w:t>Российской Федерации</w:t>
      </w:r>
      <w:r>
        <w:rPr>
          <w:szCs w:val="24"/>
        </w:rPr>
        <w:t xml:space="preserve">, утверждённые </w:t>
      </w:r>
      <w:r w:rsidRPr="00194D38">
        <w:rPr>
          <w:szCs w:val="24"/>
        </w:rPr>
        <w:t>постановление</w:t>
      </w:r>
      <w:r>
        <w:rPr>
          <w:szCs w:val="24"/>
        </w:rPr>
        <w:t>м</w:t>
      </w:r>
      <w:r w:rsidRPr="00194D38">
        <w:rPr>
          <w:szCs w:val="24"/>
        </w:rPr>
        <w:t xml:space="preserve"> Правительства </w:t>
      </w:r>
      <w:r w:rsidR="0046548D">
        <w:rPr>
          <w:szCs w:val="24"/>
        </w:rPr>
        <w:t>Российской Федерации</w:t>
      </w:r>
      <w:r w:rsidR="0046548D" w:rsidRPr="00194D38">
        <w:rPr>
          <w:szCs w:val="24"/>
        </w:rPr>
        <w:t xml:space="preserve"> </w:t>
      </w:r>
      <w:r w:rsidRPr="00194D38">
        <w:rPr>
          <w:szCs w:val="24"/>
        </w:rPr>
        <w:t xml:space="preserve">от </w:t>
      </w:r>
      <w:r w:rsidR="0046548D">
        <w:rPr>
          <w:szCs w:val="24"/>
        </w:rPr>
        <w:t>30.12.2020</w:t>
      </w:r>
      <w:r w:rsidRPr="00194D38">
        <w:rPr>
          <w:szCs w:val="24"/>
        </w:rPr>
        <w:t xml:space="preserve"> № </w:t>
      </w:r>
      <w:r w:rsidR="0046548D">
        <w:rPr>
          <w:szCs w:val="24"/>
        </w:rPr>
        <w:t>2366</w:t>
      </w:r>
      <w:r w:rsidRPr="00194D38">
        <w:rPr>
          <w:szCs w:val="24"/>
        </w:rPr>
        <w:t>.</w:t>
      </w:r>
    </w:p>
    <w:p w14:paraId="2901BC10" w14:textId="77777777" w:rsidR="0036066B" w:rsidRPr="00764107" w:rsidRDefault="0036066B" w:rsidP="00764107">
      <w:pPr>
        <w:rPr>
          <w:bCs/>
          <w:szCs w:val="24"/>
        </w:rPr>
      </w:pPr>
    </w:p>
    <w:p w14:paraId="429883A2" w14:textId="479E73FC" w:rsidR="00820C22" w:rsidRDefault="00746C28" w:rsidP="00742321">
      <w:pPr>
        <w:pStyle w:val="afb"/>
        <w:numPr>
          <w:ilvl w:val="0"/>
          <w:numId w:val="6"/>
        </w:numPr>
        <w:ind w:left="567" w:hanging="567"/>
        <w:rPr>
          <w:szCs w:val="24"/>
        </w:rPr>
      </w:pPr>
      <w:r w:rsidRPr="00746C28">
        <w:rPr>
          <w:szCs w:val="24"/>
        </w:rPr>
        <w:t xml:space="preserve">Федеральные нормы и правила в области промышленной безопасности «Правила </w:t>
      </w:r>
      <w:r w:rsidRPr="00746C28">
        <w:rPr>
          <w:bCs/>
          <w:szCs w:val="24"/>
        </w:rPr>
        <w:t>промышленной</w:t>
      </w:r>
      <w:r w:rsidRPr="00746C28">
        <w:rPr>
          <w:szCs w:val="24"/>
        </w:rPr>
        <w:t xml:space="preserve"> безопасности складов нефти и нефтепродуктов», утвержденные приказом Федеральной службы по экологическому, технологическому и атомному надзору от </w:t>
      </w:r>
      <w:r>
        <w:rPr>
          <w:szCs w:val="24"/>
        </w:rPr>
        <w:t>15.12.2020</w:t>
      </w:r>
      <w:r w:rsidRPr="00746C28">
        <w:rPr>
          <w:szCs w:val="24"/>
        </w:rPr>
        <w:t xml:space="preserve"> </w:t>
      </w:r>
      <w:r>
        <w:rPr>
          <w:szCs w:val="24"/>
        </w:rPr>
        <w:t>№ </w:t>
      </w:r>
      <w:r w:rsidRPr="00746C28">
        <w:rPr>
          <w:szCs w:val="24"/>
        </w:rPr>
        <w:t>529</w:t>
      </w:r>
      <w:r w:rsidR="00820C22">
        <w:rPr>
          <w:szCs w:val="24"/>
        </w:rPr>
        <w:t>.</w:t>
      </w:r>
    </w:p>
    <w:p w14:paraId="6FFEC52D" w14:textId="77777777" w:rsidR="00820C22" w:rsidRPr="00E214A7" w:rsidRDefault="00820C22" w:rsidP="00E214A7">
      <w:pPr>
        <w:rPr>
          <w:szCs w:val="24"/>
        </w:rPr>
      </w:pPr>
    </w:p>
    <w:p w14:paraId="1BDF3BB2" w14:textId="77777777" w:rsidR="00276BA4" w:rsidRPr="00502070" w:rsidRDefault="00276BA4" w:rsidP="00E214A7">
      <w:pPr>
        <w:pStyle w:val="afb"/>
        <w:numPr>
          <w:ilvl w:val="0"/>
          <w:numId w:val="6"/>
        </w:numPr>
        <w:ind w:left="567" w:hanging="567"/>
        <w:rPr>
          <w:szCs w:val="24"/>
        </w:rPr>
      </w:pPr>
      <w:r w:rsidRPr="00502070">
        <w:rPr>
          <w:szCs w:val="24"/>
        </w:rPr>
        <w:t xml:space="preserve">Приказ МЧС России от </w:t>
      </w:r>
      <w:r>
        <w:rPr>
          <w:szCs w:val="24"/>
        </w:rPr>
        <w:t>0</w:t>
      </w:r>
      <w:r w:rsidRPr="00502070">
        <w:rPr>
          <w:szCs w:val="24"/>
        </w:rPr>
        <w:t>8.</w:t>
      </w:r>
      <w:r w:rsidRPr="00502070">
        <w:rPr>
          <w:bCs/>
          <w:szCs w:val="24"/>
        </w:rPr>
        <w:t xml:space="preserve">07.2004 </w:t>
      </w:r>
      <w:r w:rsidRPr="00502070">
        <w:rPr>
          <w:szCs w:val="24"/>
        </w:rPr>
        <w:t>№</w:t>
      </w:r>
      <w:r>
        <w:rPr>
          <w:szCs w:val="24"/>
        </w:rPr>
        <w:t xml:space="preserve"> </w:t>
      </w:r>
      <w:r w:rsidRPr="00502070">
        <w:rPr>
          <w:szCs w:val="24"/>
        </w:rPr>
        <w:t xml:space="preserve">329 </w:t>
      </w:r>
      <w:r w:rsidRPr="00502070">
        <w:rPr>
          <w:bCs/>
          <w:szCs w:val="24"/>
        </w:rPr>
        <w:t>«Об</w:t>
      </w:r>
      <w:r w:rsidRPr="00502070">
        <w:rPr>
          <w:szCs w:val="24"/>
        </w:rPr>
        <w:t xml:space="preserve"> утверждении критериев информ</w:t>
      </w:r>
      <w:r>
        <w:rPr>
          <w:szCs w:val="24"/>
        </w:rPr>
        <w:t>ации о чрезвычайных ситуациях».</w:t>
      </w:r>
    </w:p>
    <w:p w14:paraId="5E01E850" w14:textId="77777777" w:rsidR="00276BA4" w:rsidRPr="00E214A7" w:rsidRDefault="00276BA4" w:rsidP="00E214A7">
      <w:pPr>
        <w:ind w:left="567" w:hanging="567"/>
        <w:rPr>
          <w:bCs/>
          <w:szCs w:val="24"/>
        </w:rPr>
      </w:pPr>
    </w:p>
    <w:p w14:paraId="0A3A3E4D" w14:textId="77777777" w:rsidR="00276BA4" w:rsidRPr="00354987" w:rsidRDefault="00276BA4" w:rsidP="00E214A7">
      <w:pPr>
        <w:pStyle w:val="afb"/>
        <w:numPr>
          <w:ilvl w:val="0"/>
          <w:numId w:val="6"/>
        </w:numPr>
        <w:ind w:left="567" w:hanging="567"/>
        <w:rPr>
          <w:szCs w:val="24"/>
        </w:rPr>
      </w:pPr>
      <w:r w:rsidRPr="00354987">
        <w:rPr>
          <w:szCs w:val="24"/>
        </w:rPr>
        <w:t>ГОСТ 22.9.05-95 Безопасность в чрезвычайных ситуациях</w:t>
      </w:r>
      <w:r>
        <w:rPr>
          <w:szCs w:val="24"/>
        </w:rPr>
        <w:t>.</w:t>
      </w:r>
      <w:r w:rsidRPr="00354987">
        <w:rPr>
          <w:szCs w:val="24"/>
        </w:rPr>
        <w:t xml:space="preserve"> Комплексы средств индивидуальной защиты спасателей</w:t>
      </w:r>
      <w:r>
        <w:rPr>
          <w:szCs w:val="24"/>
        </w:rPr>
        <w:t>.</w:t>
      </w:r>
      <w:r w:rsidRPr="00354987">
        <w:rPr>
          <w:szCs w:val="24"/>
        </w:rPr>
        <w:t xml:space="preserve"> Общие технические требования.</w:t>
      </w:r>
    </w:p>
    <w:p w14:paraId="7774BF66" w14:textId="77777777" w:rsidR="00276BA4" w:rsidRPr="000F1FD8" w:rsidRDefault="00276BA4" w:rsidP="00E214A7">
      <w:pPr>
        <w:ind w:left="567" w:hanging="567"/>
        <w:rPr>
          <w:bCs/>
          <w:szCs w:val="24"/>
        </w:rPr>
      </w:pPr>
    </w:p>
    <w:p w14:paraId="54DFAB6F" w14:textId="77777777" w:rsidR="00276BA4" w:rsidRDefault="00276BA4" w:rsidP="00E214A7">
      <w:pPr>
        <w:pStyle w:val="afb"/>
        <w:numPr>
          <w:ilvl w:val="0"/>
          <w:numId w:val="6"/>
        </w:numPr>
        <w:ind w:left="567" w:hanging="567"/>
        <w:rPr>
          <w:bCs/>
          <w:szCs w:val="24"/>
        </w:rPr>
      </w:pPr>
      <w:r w:rsidRPr="00502070">
        <w:rPr>
          <w:bCs/>
          <w:szCs w:val="24"/>
        </w:rPr>
        <w:t>ГОСТ 26098-84</w:t>
      </w:r>
      <w:r>
        <w:rPr>
          <w:bCs/>
          <w:szCs w:val="24"/>
        </w:rPr>
        <w:t xml:space="preserve"> </w:t>
      </w:r>
      <w:r w:rsidRPr="00354987">
        <w:rPr>
          <w:szCs w:val="24"/>
        </w:rPr>
        <w:t>Нефтепродукты. Термины и определения</w:t>
      </w:r>
      <w:r>
        <w:rPr>
          <w:bCs/>
          <w:szCs w:val="24"/>
        </w:rPr>
        <w:t>.</w:t>
      </w:r>
    </w:p>
    <w:p w14:paraId="23C09313" w14:textId="77777777" w:rsidR="00276BA4" w:rsidRPr="003654D1" w:rsidRDefault="00276BA4" w:rsidP="00E214A7">
      <w:pPr>
        <w:pStyle w:val="afb"/>
        <w:ind w:left="567" w:hanging="567"/>
        <w:rPr>
          <w:bCs/>
          <w:szCs w:val="24"/>
        </w:rPr>
      </w:pPr>
    </w:p>
    <w:p w14:paraId="2DD6F9E6" w14:textId="04F9262C" w:rsidR="00502070" w:rsidRDefault="00502070" w:rsidP="00E214A7">
      <w:pPr>
        <w:pStyle w:val="afb"/>
        <w:numPr>
          <w:ilvl w:val="0"/>
          <w:numId w:val="6"/>
        </w:numPr>
        <w:ind w:left="567" w:hanging="567"/>
        <w:rPr>
          <w:szCs w:val="24"/>
        </w:rPr>
      </w:pPr>
      <w:r>
        <w:rPr>
          <w:szCs w:val="24"/>
        </w:rPr>
        <w:t>ГОСТ Р 22.0.05-</w:t>
      </w:r>
      <w:r w:rsidR="00746C28">
        <w:rPr>
          <w:szCs w:val="24"/>
        </w:rPr>
        <w:t xml:space="preserve">2020 </w:t>
      </w:r>
      <w:r w:rsidR="00354987" w:rsidRPr="00354987">
        <w:rPr>
          <w:szCs w:val="24"/>
        </w:rPr>
        <w:t>Безопасность в чрезвычайных ситуациях. Техногенные чрезвычайные ситуации. Термины и определения</w:t>
      </w:r>
      <w:r w:rsidR="00354987">
        <w:rPr>
          <w:szCs w:val="24"/>
        </w:rPr>
        <w:t>.</w:t>
      </w:r>
    </w:p>
    <w:p w14:paraId="2B3DB6A9" w14:textId="77777777" w:rsidR="0070733F" w:rsidRPr="000F1FD8" w:rsidRDefault="0070733F" w:rsidP="00E214A7">
      <w:pPr>
        <w:ind w:left="567" w:hanging="567"/>
        <w:rPr>
          <w:szCs w:val="24"/>
        </w:rPr>
      </w:pPr>
    </w:p>
    <w:p w14:paraId="79953D85" w14:textId="77777777" w:rsidR="00876990" w:rsidRDefault="00876990" w:rsidP="00E214A7">
      <w:pPr>
        <w:pStyle w:val="afb"/>
        <w:numPr>
          <w:ilvl w:val="0"/>
          <w:numId w:val="6"/>
        </w:numPr>
        <w:ind w:left="567" w:hanging="567"/>
        <w:rPr>
          <w:bCs/>
          <w:szCs w:val="24"/>
        </w:rPr>
      </w:pPr>
      <w:r w:rsidRPr="0084720C">
        <w:rPr>
          <w:szCs w:val="24"/>
        </w:rPr>
        <w:t>ГОСТ Р 55201-2012</w:t>
      </w:r>
      <w:r w:rsidRPr="00876990">
        <w:t xml:space="preserve"> </w:t>
      </w:r>
      <w:r>
        <w:t>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14:paraId="6D660622" w14:textId="77777777" w:rsidR="00876990" w:rsidRPr="00876990" w:rsidRDefault="00876990" w:rsidP="00E214A7">
      <w:pPr>
        <w:pStyle w:val="afb"/>
        <w:ind w:left="567" w:hanging="567"/>
        <w:rPr>
          <w:bCs/>
          <w:szCs w:val="24"/>
        </w:rPr>
      </w:pPr>
    </w:p>
    <w:p w14:paraId="7E063910" w14:textId="77777777" w:rsidR="003654D1" w:rsidRPr="00502070" w:rsidRDefault="00E7565A" w:rsidP="00E214A7">
      <w:pPr>
        <w:pStyle w:val="afb"/>
        <w:numPr>
          <w:ilvl w:val="0"/>
          <w:numId w:val="6"/>
        </w:numPr>
        <w:ind w:left="567" w:hanging="567"/>
        <w:rPr>
          <w:bCs/>
          <w:szCs w:val="24"/>
        </w:rPr>
      </w:pPr>
      <w:r w:rsidRPr="00E7565A">
        <w:rPr>
          <w:szCs w:val="24"/>
        </w:rPr>
        <w:t>СП 1.3.3118-13 Безопасность работы с микроорганизмами I-II групп патогенности (опасности).</w:t>
      </w:r>
    </w:p>
    <w:p w14:paraId="4FC81E9C" w14:textId="77777777" w:rsidR="0070733F" w:rsidRPr="000F1FD8" w:rsidRDefault="0070733F" w:rsidP="00E214A7">
      <w:pPr>
        <w:ind w:left="567" w:hanging="567"/>
        <w:rPr>
          <w:szCs w:val="24"/>
        </w:rPr>
      </w:pPr>
    </w:p>
    <w:p w14:paraId="4B4B33FE" w14:textId="70BAB957" w:rsidR="00A86F30" w:rsidRPr="001F6372" w:rsidRDefault="00A86F30" w:rsidP="00E214A7">
      <w:pPr>
        <w:pStyle w:val="afb"/>
        <w:numPr>
          <w:ilvl w:val="0"/>
          <w:numId w:val="6"/>
        </w:numPr>
        <w:ind w:left="567" w:hanging="567"/>
        <w:rPr>
          <w:bCs/>
          <w:szCs w:val="24"/>
        </w:rPr>
      </w:pPr>
      <w:r w:rsidRPr="008F70B7">
        <w:rPr>
          <w:bCs/>
          <w:szCs w:val="24"/>
        </w:rPr>
        <w:t>Полит</w:t>
      </w:r>
      <w:r w:rsidRPr="00633CC6">
        <w:rPr>
          <w:bCs/>
          <w:szCs w:val="24"/>
        </w:rPr>
        <w:t>ика Компании в области предупреждения и ликвидации чрезвычайных ситуаций</w:t>
      </w:r>
      <w:r w:rsidRPr="00633CC6" w:rsidDel="002C485C">
        <w:rPr>
          <w:bCs/>
          <w:szCs w:val="24"/>
        </w:rPr>
        <w:t xml:space="preserve"> </w:t>
      </w:r>
      <w:r w:rsidR="00B63514" w:rsidRPr="00B63514">
        <w:rPr>
          <w:bCs/>
          <w:szCs w:val="24"/>
        </w:rPr>
        <w:t>№ П3-11.04 П-0</w:t>
      </w:r>
      <w:r w:rsidR="0096285B">
        <w:rPr>
          <w:bCs/>
          <w:szCs w:val="24"/>
        </w:rPr>
        <w:t>2</w:t>
      </w:r>
      <w:r w:rsidR="00B63514" w:rsidRPr="00B63514">
        <w:rPr>
          <w:bCs/>
          <w:szCs w:val="24"/>
        </w:rPr>
        <w:t xml:space="preserve"> версия 2.00</w:t>
      </w:r>
      <w:r w:rsidR="00B63514">
        <w:rPr>
          <w:bCs/>
          <w:szCs w:val="24"/>
        </w:rPr>
        <w:t>,</w:t>
      </w:r>
      <w:r w:rsidR="00B63514" w:rsidRPr="00B63514">
        <w:rPr>
          <w:bCs/>
          <w:szCs w:val="24"/>
        </w:rPr>
        <w:t xml:space="preserve"> утвержд</w:t>
      </w:r>
      <w:r w:rsidR="00B63514">
        <w:rPr>
          <w:bCs/>
          <w:szCs w:val="24"/>
        </w:rPr>
        <w:t>ённая</w:t>
      </w:r>
      <w:r w:rsidR="00B63514" w:rsidRPr="00B63514">
        <w:rPr>
          <w:bCs/>
          <w:szCs w:val="24"/>
        </w:rPr>
        <w:t xml:space="preserve"> </w:t>
      </w:r>
      <w:r w:rsidR="00B64F22">
        <w:rPr>
          <w:bCs/>
          <w:szCs w:val="24"/>
        </w:rPr>
        <w:t xml:space="preserve">решением </w:t>
      </w:r>
      <w:r w:rsidR="00B63514" w:rsidRPr="00B63514">
        <w:rPr>
          <w:bCs/>
          <w:szCs w:val="24"/>
        </w:rPr>
        <w:t>Правлени</w:t>
      </w:r>
      <w:r w:rsidR="00B64F22">
        <w:rPr>
          <w:bCs/>
          <w:szCs w:val="24"/>
        </w:rPr>
        <w:t>я</w:t>
      </w:r>
      <w:r w:rsidR="00B63514" w:rsidRPr="00B63514">
        <w:rPr>
          <w:bCs/>
          <w:szCs w:val="24"/>
        </w:rPr>
        <w:t xml:space="preserve"> П</w:t>
      </w:r>
      <w:r w:rsidR="00FE6FFF">
        <w:rPr>
          <w:bCs/>
          <w:szCs w:val="24"/>
        </w:rPr>
        <w:t>АО «НК «Роснефть»</w:t>
      </w:r>
      <w:r w:rsidR="00B63514" w:rsidRPr="00B63514">
        <w:rPr>
          <w:bCs/>
          <w:szCs w:val="24"/>
        </w:rPr>
        <w:t xml:space="preserve"> 21.02.2017 (протокол от 21.02.2017 № Пр-ИС-04п)</w:t>
      </w:r>
      <w:r w:rsidR="00C4282E" w:rsidRPr="00633CC6">
        <w:rPr>
          <w:bCs/>
          <w:szCs w:val="24"/>
        </w:rPr>
        <w:t xml:space="preserve">, </w:t>
      </w:r>
      <w:r w:rsidR="00C4282E" w:rsidRPr="00B63514">
        <w:rPr>
          <w:bCs/>
          <w:szCs w:val="24"/>
        </w:rPr>
        <w:t>введ</w:t>
      </w:r>
      <w:r w:rsidR="00B63514" w:rsidRPr="00B63514">
        <w:rPr>
          <w:bCs/>
          <w:szCs w:val="24"/>
        </w:rPr>
        <w:t>ё</w:t>
      </w:r>
      <w:r w:rsidR="00C4282E" w:rsidRPr="00B63514">
        <w:rPr>
          <w:bCs/>
          <w:szCs w:val="24"/>
        </w:rPr>
        <w:t>нная в действие приказом</w:t>
      </w:r>
      <w:r w:rsidR="00C4282E" w:rsidRPr="0028324E">
        <w:rPr>
          <w:bCs/>
          <w:szCs w:val="24"/>
        </w:rPr>
        <w:t xml:space="preserve"> </w:t>
      </w:r>
      <w:r w:rsidR="00B63514" w:rsidRPr="00B63514">
        <w:rPr>
          <w:bCs/>
          <w:szCs w:val="24"/>
        </w:rPr>
        <w:t>П</w:t>
      </w:r>
      <w:r w:rsidR="00FE6FFF">
        <w:rPr>
          <w:bCs/>
          <w:szCs w:val="24"/>
        </w:rPr>
        <w:t>АО «НК «Роснефть»</w:t>
      </w:r>
      <w:r w:rsidR="00C4282E" w:rsidRPr="00B63514">
        <w:rPr>
          <w:bCs/>
          <w:szCs w:val="24"/>
        </w:rPr>
        <w:t xml:space="preserve"> </w:t>
      </w:r>
      <w:r w:rsidR="00C4282E" w:rsidRPr="001F6372">
        <w:rPr>
          <w:bCs/>
          <w:szCs w:val="24"/>
        </w:rPr>
        <w:t xml:space="preserve">от </w:t>
      </w:r>
      <w:r w:rsidR="001F6372" w:rsidRPr="001F6372">
        <w:rPr>
          <w:bCs/>
          <w:szCs w:val="24"/>
        </w:rPr>
        <w:t>28.03.2017</w:t>
      </w:r>
      <w:r w:rsidR="00C4282E" w:rsidRPr="001F6372">
        <w:rPr>
          <w:bCs/>
          <w:szCs w:val="24"/>
        </w:rPr>
        <w:t xml:space="preserve"> №</w:t>
      </w:r>
      <w:r w:rsidR="00B63514" w:rsidRPr="001F6372">
        <w:rPr>
          <w:bCs/>
          <w:szCs w:val="24"/>
        </w:rPr>
        <w:t> </w:t>
      </w:r>
      <w:r w:rsidR="001F6372" w:rsidRPr="001F6372">
        <w:rPr>
          <w:bCs/>
          <w:szCs w:val="24"/>
        </w:rPr>
        <w:t>158</w:t>
      </w:r>
      <w:r w:rsidR="00027415">
        <w:rPr>
          <w:bCs/>
          <w:szCs w:val="24"/>
        </w:rPr>
        <w:t>.</w:t>
      </w:r>
    </w:p>
    <w:p w14:paraId="1F1671A4" w14:textId="77777777" w:rsidR="00A86F30" w:rsidRPr="00C4282E" w:rsidRDefault="00A86F30" w:rsidP="00E214A7">
      <w:pPr>
        <w:pStyle w:val="afb"/>
        <w:ind w:left="567" w:hanging="567"/>
        <w:rPr>
          <w:rFonts w:eastAsia="Times New Roman"/>
          <w:bCs/>
          <w:szCs w:val="26"/>
        </w:rPr>
      </w:pPr>
    </w:p>
    <w:p w14:paraId="3B12564D" w14:textId="32198020" w:rsidR="008F1AF6" w:rsidRPr="009A2329" w:rsidRDefault="008F1AF6" w:rsidP="00E214A7">
      <w:pPr>
        <w:pStyle w:val="afb"/>
        <w:numPr>
          <w:ilvl w:val="0"/>
          <w:numId w:val="6"/>
        </w:numPr>
        <w:ind w:left="567" w:hanging="567"/>
        <w:rPr>
          <w:bCs/>
          <w:szCs w:val="24"/>
        </w:rPr>
      </w:pPr>
      <w:r w:rsidRPr="00A15666">
        <w:rPr>
          <w:rFonts w:eastAsia="Times New Roman"/>
          <w:bCs/>
          <w:szCs w:val="26"/>
        </w:rPr>
        <w:t>С</w:t>
      </w:r>
      <w:r w:rsidRPr="008F70B7">
        <w:rPr>
          <w:rFonts w:eastAsia="Times New Roman"/>
          <w:bCs/>
          <w:szCs w:val="26"/>
        </w:rPr>
        <w:t>тан</w:t>
      </w:r>
      <w:r w:rsidRPr="00A15666">
        <w:rPr>
          <w:rFonts w:eastAsia="Times New Roman"/>
          <w:bCs/>
          <w:szCs w:val="26"/>
        </w:rPr>
        <w:t xml:space="preserve">дарт </w:t>
      </w:r>
      <w:r>
        <w:rPr>
          <w:rFonts w:eastAsia="Times New Roman"/>
          <w:bCs/>
          <w:szCs w:val="26"/>
        </w:rPr>
        <w:t>Компании</w:t>
      </w:r>
      <w:r w:rsidRPr="00A15666">
        <w:rPr>
          <w:rFonts w:eastAsia="Times New Roman"/>
          <w:bCs/>
          <w:szCs w:val="26"/>
        </w:rPr>
        <w:t xml:space="preserve"> «Табель срочных донесений по вопросам гражданской обороны, предупреждению, ликвидации чрезвычайных ситуаций</w:t>
      </w:r>
      <w:r w:rsidR="00AB78E2">
        <w:rPr>
          <w:rFonts w:eastAsia="Times New Roman"/>
          <w:bCs/>
          <w:szCs w:val="26"/>
        </w:rPr>
        <w:t xml:space="preserve">, </w:t>
      </w:r>
      <w:r w:rsidRPr="00A15666">
        <w:rPr>
          <w:rFonts w:eastAsia="Times New Roman"/>
          <w:bCs/>
          <w:szCs w:val="26"/>
        </w:rPr>
        <w:t>пожарной</w:t>
      </w:r>
      <w:r w:rsidR="00AB78E2">
        <w:rPr>
          <w:rFonts w:eastAsia="Times New Roman"/>
          <w:bCs/>
          <w:szCs w:val="26"/>
        </w:rPr>
        <w:t xml:space="preserve"> и экологической </w:t>
      </w:r>
      <w:r w:rsidRPr="00A15666">
        <w:rPr>
          <w:rFonts w:eastAsia="Times New Roman"/>
          <w:bCs/>
          <w:szCs w:val="26"/>
        </w:rPr>
        <w:t>безопасности»</w:t>
      </w:r>
      <w:r w:rsidR="00193ED5">
        <w:rPr>
          <w:rFonts w:eastAsia="Times New Roman"/>
          <w:bCs/>
          <w:szCs w:val="26"/>
        </w:rPr>
        <w:t xml:space="preserve"> </w:t>
      </w:r>
      <w:r w:rsidR="008F01EB" w:rsidRPr="006B19E1">
        <w:rPr>
          <w:bCs/>
        </w:rPr>
        <w:t>№</w:t>
      </w:r>
      <w:r w:rsidR="008F01EB">
        <w:rPr>
          <w:bCs/>
        </w:rPr>
        <w:t> </w:t>
      </w:r>
      <w:r w:rsidR="008F01EB" w:rsidRPr="006B19E1">
        <w:rPr>
          <w:bCs/>
        </w:rPr>
        <w:t>П3-</w:t>
      </w:r>
      <w:r w:rsidR="0080292B">
        <w:rPr>
          <w:bCs/>
        </w:rPr>
        <w:t>05 С-0227</w:t>
      </w:r>
      <w:r w:rsidR="00C73738">
        <w:rPr>
          <w:rFonts w:eastAsia="Times New Roman"/>
          <w:bCs/>
          <w:szCs w:val="26"/>
        </w:rPr>
        <w:t xml:space="preserve"> </w:t>
      </w:r>
      <w:r w:rsidR="00193ED5">
        <w:rPr>
          <w:rFonts w:eastAsia="Times New Roman"/>
          <w:bCs/>
          <w:szCs w:val="26"/>
        </w:rPr>
        <w:t>версия 1.00</w:t>
      </w:r>
      <w:r w:rsidR="00F53D0B">
        <w:rPr>
          <w:rFonts w:eastAsia="Times New Roman"/>
          <w:bCs/>
          <w:szCs w:val="26"/>
        </w:rPr>
        <w:t xml:space="preserve">, </w:t>
      </w:r>
      <w:r w:rsidR="00F53D0B">
        <w:rPr>
          <w:bCs/>
          <w:szCs w:val="24"/>
        </w:rPr>
        <w:t>утвержденный приказом О</w:t>
      </w:r>
      <w:r w:rsidR="00FE6FFF">
        <w:rPr>
          <w:bCs/>
          <w:szCs w:val="24"/>
        </w:rPr>
        <w:t>АО «НК «Роснефть»</w:t>
      </w:r>
      <w:r w:rsidR="00F53D0B">
        <w:rPr>
          <w:bCs/>
          <w:szCs w:val="24"/>
        </w:rPr>
        <w:t xml:space="preserve"> от 25.07.2013 №</w:t>
      </w:r>
      <w:r w:rsidR="00EE7144">
        <w:rPr>
          <w:bCs/>
          <w:szCs w:val="24"/>
        </w:rPr>
        <w:t> </w:t>
      </w:r>
      <w:r w:rsidR="00F53D0B">
        <w:rPr>
          <w:bCs/>
          <w:szCs w:val="24"/>
        </w:rPr>
        <w:t>317</w:t>
      </w:r>
      <w:r w:rsidR="00112BFA">
        <w:rPr>
          <w:bCs/>
          <w:szCs w:val="24"/>
        </w:rPr>
        <w:t>.</w:t>
      </w:r>
    </w:p>
    <w:p w14:paraId="4985AAE1" w14:textId="77777777" w:rsidR="009A2329" w:rsidRPr="000F1FD8" w:rsidRDefault="009A2329" w:rsidP="00E214A7">
      <w:pPr>
        <w:ind w:left="567" w:hanging="567"/>
        <w:rPr>
          <w:bCs/>
          <w:szCs w:val="24"/>
        </w:rPr>
      </w:pPr>
    </w:p>
    <w:p w14:paraId="27F94A96" w14:textId="64C23102" w:rsidR="00220E8D" w:rsidRDefault="00220E8D" w:rsidP="00E214A7">
      <w:pPr>
        <w:pStyle w:val="afb"/>
        <w:numPr>
          <w:ilvl w:val="0"/>
          <w:numId w:val="6"/>
        </w:numPr>
        <w:ind w:left="567" w:hanging="567"/>
        <w:rPr>
          <w:bCs/>
          <w:szCs w:val="24"/>
        </w:rPr>
      </w:pPr>
      <w:r w:rsidRPr="002E6A7C">
        <w:t>Стандарт</w:t>
      </w:r>
      <w:r>
        <w:t xml:space="preserve"> Компании «</w:t>
      </w:r>
      <w:r w:rsidRPr="002E6A7C">
        <w:t>Организация оперативного управления и реагирования при возникновении чре</w:t>
      </w:r>
      <w:r>
        <w:t>звычайной ситуации, происшествия»</w:t>
      </w:r>
      <w:r w:rsidRPr="002E6A7C">
        <w:t xml:space="preserve"> </w:t>
      </w:r>
      <w:r>
        <w:t>№ </w:t>
      </w:r>
      <w:r w:rsidRPr="002E6A7C">
        <w:t>П3-11.04 С-0014</w:t>
      </w:r>
      <w:r w:rsidR="00E5254B">
        <w:t xml:space="preserve"> </w:t>
      </w:r>
      <w:r w:rsidR="0080292B">
        <w:t>версия</w:t>
      </w:r>
      <w:r w:rsidR="00E5254B">
        <w:t> </w:t>
      </w:r>
      <w:r w:rsidR="0080292B">
        <w:t xml:space="preserve">1.00, утвержденный </w:t>
      </w:r>
      <w:r w:rsidR="0080292B">
        <w:rPr>
          <w:bCs/>
          <w:szCs w:val="24"/>
        </w:rPr>
        <w:t>приказом О</w:t>
      </w:r>
      <w:r w:rsidR="00FE6FFF">
        <w:rPr>
          <w:bCs/>
          <w:szCs w:val="24"/>
        </w:rPr>
        <w:t>АО «НК «Роснефть»</w:t>
      </w:r>
      <w:r w:rsidR="0080292B">
        <w:rPr>
          <w:bCs/>
          <w:szCs w:val="24"/>
        </w:rPr>
        <w:t xml:space="preserve"> от 05.12.2013 № 599.</w:t>
      </w:r>
    </w:p>
    <w:p w14:paraId="21AF35F5" w14:textId="77777777" w:rsidR="008A08EA" w:rsidRPr="00E214A7" w:rsidRDefault="008A08EA" w:rsidP="00E214A7">
      <w:pPr>
        <w:rPr>
          <w:bCs/>
          <w:szCs w:val="24"/>
        </w:rPr>
      </w:pPr>
    </w:p>
    <w:p w14:paraId="59B5CD32" w14:textId="6E469B6B" w:rsidR="008A08EA" w:rsidRDefault="008A08EA" w:rsidP="00E214A7">
      <w:pPr>
        <w:pStyle w:val="afb"/>
        <w:numPr>
          <w:ilvl w:val="0"/>
          <w:numId w:val="6"/>
        </w:numPr>
        <w:ind w:left="567" w:hanging="567"/>
      </w:pPr>
      <w:r w:rsidRPr="008F70B7">
        <w:t>Положе</w:t>
      </w:r>
      <w:r>
        <w:t>ние Компании «</w:t>
      </w:r>
      <w:r w:rsidRPr="008A08EA">
        <w:t xml:space="preserve">О Комиссии по предупреждению и ликвидации чрезвычайных ситуаций и обеспечению пожарной безопасности </w:t>
      </w:r>
      <w:r w:rsidR="00DF19AC">
        <w:t>П</w:t>
      </w:r>
      <w:r w:rsidR="00FE6FFF">
        <w:t>АО «НК «Роснефть»</w:t>
      </w:r>
      <w:r>
        <w:t xml:space="preserve"> </w:t>
      </w:r>
      <w:r w:rsidR="00027415">
        <w:br/>
      </w:r>
      <w:r w:rsidRPr="008A08EA">
        <w:t>№</w:t>
      </w:r>
      <w:r>
        <w:t> </w:t>
      </w:r>
      <w:r w:rsidRPr="008A08EA">
        <w:t>П3-11.04</w:t>
      </w:r>
      <w:r w:rsidR="00E5254B">
        <w:t> </w:t>
      </w:r>
      <w:r w:rsidRPr="008A08EA">
        <w:t>Р-0066</w:t>
      </w:r>
      <w:r w:rsidR="00B64F22">
        <w:t xml:space="preserve"> версия 1.00, утвержденное решением Правления О</w:t>
      </w:r>
      <w:r w:rsidR="00FE6FFF">
        <w:t>АО «НК «Роснефть»</w:t>
      </w:r>
      <w:r w:rsidR="00B64F22">
        <w:t xml:space="preserve"> 05.12.2014 (протокол от 05.12.2014 № Пр-ИС-47п), введенное в действие </w:t>
      </w:r>
      <w:r w:rsidR="00B64F22">
        <w:rPr>
          <w:bCs/>
          <w:szCs w:val="24"/>
        </w:rPr>
        <w:t>приказом О</w:t>
      </w:r>
      <w:r w:rsidR="00FE6FFF">
        <w:rPr>
          <w:bCs/>
          <w:szCs w:val="24"/>
        </w:rPr>
        <w:t>АО «НК «Роснефть»</w:t>
      </w:r>
      <w:r w:rsidR="00B64F22">
        <w:rPr>
          <w:bCs/>
          <w:szCs w:val="24"/>
        </w:rPr>
        <w:t xml:space="preserve"> </w:t>
      </w:r>
      <w:r w:rsidR="00B64F22" w:rsidRPr="008A08EA">
        <w:t>от 03.03.2015 № 95</w:t>
      </w:r>
      <w:r w:rsidRPr="008A08EA">
        <w:t>.</w:t>
      </w:r>
    </w:p>
    <w:p w14:paraId="2E8DE529" w14:textId="77777777" w:rsidR="00106AF7" w:rsidRDefault="00106AF7" w:rsidP="00E214A7"/>
    <w:p w14:paraId="6B37A83F" w14:textId="45F689E2" w:rsidR="0043370B" w:rsidRDefault="0043370B" w:rsidP="00E214A7">
      <w:pPr>
        <w:pStyle w:val="afb"/>
        <w:numPr>
          <w:ilvl w:val="0"/>
          <w:numId w:val="6"/>
        </w:numPr>
        <w:ind w:left="567" w:hanging="567"/>
      </w:pPr>
      <w:r w:rsidRPr="0043370B">
        <w:t>Положение Компании «О Кураторах Обществ» № П3-01.03 Р-0006</w:t>
      </w:r>
      <w:r>
        <w:t xml:space="preserve"> версия </w:t>
      </w:r>
      <w:r w:rsidR="00425DA2">
        <w:t>2</w:t>
      </w:r>
      <w:r>
        <w:t xml:space="preserve">.00, утвержденное </w:t>
      </w:r>
      <w:r w:rsidR="00425DA2">
        <w:t>приказом П</w:t>
      </w:r>
      <w:r w:rsidR="00FE6FFF">
        <w:t>АО «НК «Роснефть»</w:t>
      </w:r>
      <w:r w:rsidR="00425DA2">
        <w:t xml:space="preserve"> от 05.03.2019 №114.</w:t>
      </w:r>
    </w:p>
    <w:p w14:paraId="513E5F2A" w14:textId="77777777" w:rsidR="00425DA2" w:rsidRDefault="00425DA2" w:rsidP="00E214A7"/>
    <w:p w14:paraId="60D5A5D9" w14:textId="1520A32C" w:rsidR="00106AF7" w:rsidRPr="008A08EA" w:rsidRDefault="00106AF7" w:rsidP="00E214A7">
      <w:pPr>
        <w:pStyle w:val="afb"/>
        <w:numPr>
          <w:ilvl w:val="0"/>
          <w:numId w:val="6"/>
        </w:numPr>
        <w:ind w:left="567" w:hanging="567"/>
      </w:pPr>
      <w:r w:rsidRPr="008F70B7">
        <w:t>Поло</w:t>
      </w:r>
      <w:r>
        <w:t>жение Компании «</w:t>
      </w:r>
      <w:r w:rsidRPr="00106AF7">
        <w:t>О подсистеме Компании единой государственной системы предупреждения и ликвидации чрезвычайных ситуаций» №</w:t>
      </w:r>
      <w:r>
        <w:t> </w:t>
      </w:r>
      <w:r w:rsidRPr="00106AF7">
        <w:t>П3-11.04 Р-0062</w:t>
      </w:r>
      <w:r w:rsidR="00B64F22" w:rsidRPr="00B64F22">
        <w:t xml:space="preserve"> </w:t>
      </w:r>
      <w:r w:rsidR="00B64F22">
        <w:t>версия 1.00</w:t>
      </w:r>
      <w:r w:rsidR="00311AA5">
        <w:t>,</w:t>
      </w:r>
      <w:r w:rsidRPr="00106AF7">
        <w:t xml:space="preserve"> </w:t>
      </w:r>
      <w:r>
        <w:t xml:space="preserve">утвержденное </w:t>
      </w:r>
      <w:r>
        <w:rPr>
          <w:bCs/>
          <w:szCs w:val="24"/>
        </w:rPr>
        <w:t>приказом О</w:t>
      </w:r>
      <w:r w:rsidR="00FE6FFF">
        <w:rPr>
          <w:bCs/>
          <w:szCs w:val="24"/>
        </w:rPr>
        <w:t>АО «НК «Роснефть»</w:t>
      </w:r>
      <w:r>
        <w:rPr>
          <w:bCs/>
          <w:szCs w:val="24"/>
        </w:rPr>
        <w:t xml:space="preserve"> </w:t>
      </w:r>
      <w:r w:rsidRPr="008A08EA">
        <w:t>от</w:t>
      </w:r>
      <w:r w:rsidR="004B318F">
        <w:t xml:space="preserve"> </w:t>
      </w:r>
      <w:r w:rsidR="004B318F" w:rsidRPr="004B318F">
        <w:t>30.10.2</w:t>
      </w:r>
      <w:r w:rsidR="00027415">
        <w:t xml:space="preserve">014 </w:t>
      </w:r>
      <w:r w:rsidR="004B318F" w:rsidRPr="004B318F">
        <w:t>№</w:t>
      </w:r>
      <w:r w:rsidR="004B318F">
        <w:t> </w:t>
      </w:r>
      <w:r w:rsidR="004B318F" w:rsidRPr="004B318F">
        <w:t>549.</w:t>
      </w:r>
    </w:p>
    <w:p w14:paraId="7F485CA1" w14:textId="77777777" w:rsidR="0080292B" w:rsidRPr="0080292B" w:rsidRDefault="0080292B" w:rsidP="00E214A7">
      <w:pPr>
        <w:ind w:left="567" w:hanging="567"/>
        <w:rPr>
          <w:bCs/>
          <w:szCs w:val="24"/>
        </w:rPr>
      </w:pPr>
    </w:p>
    <w:p w14:paraId="161694C9" w14:textId="792F38B6" w:rsidR="00BE237F" w:rsidRPr="004C094E" w:rsidRDefault="00C74C8F" w:rsidP="00E214A7">
      <w:pPr>
        <w:pStyle w:val="afb"/>
        <w:numPr>
          <w:ilvl w:val="0"/>
          <w:numId w:val="6"/>
        </w:numPr>
        <w:ind w:left="567" w:hanging="567"/>
        <w:rPr>
          <w:bCs/>
          <w:szCs w:val="24"/>
        </w:rPr>
      </w:pPr>
      <w:r w:rsidRPr="004C094E">
        <w:rPr>
          <w:szCs w:val="24"/>
        </w:rPr>
        <w:t>Методические указания Компании «Правила по эксплуатации, ревизии, ремонту и отбраковке промысловых трубопроводов на объектах П</w:t>
      </w:r>
      <w:r w:rsidR="00FE6FFF">
        <w:rPr>
          <w:szCs w:val="24"/>
        </w:rPr>
        <w:t>АО «НК «Роснефть»</w:t>
      </w:r>
      <w:r w:rsidRPr="004C094E">
        <w:rPr>
          <w:szCs w:val="24"/>
        </w:rPr>
        <w:t xml:space="preserve"> и его Обществ Групп</w:t>
      </w:r>
      <w:r w:rsidR="00482868" w:rsidRPr="004C094E">
        <w:rPr>
          <w:szCs w:val="24"/>
        </w:rPr>
        <w:t>ы</w:t>
      </w:r>
      <w:r w:rsidRPr="004C094E">
        <w:rPr>
          <w:szCs w:val="24"/>
        </w:rPr>
        <w:t xml:space="preserve">» № П1-01.05 М-0133 версия 2.00, утвержденные </w:t>
      </w:r>
      <w:r w:rsidR="00425DA2">
        <w:rPr>
          <w:szCs w:val="24"/>
        </w:rPr>
        <w:t>распоряжением</w:t>
      </w:r>
      <w:r w:rsidRPr="004C094E">
        <w:rPr>
          <w:szCs w:val="24"/>
        </w:rPr>
        <w:t xml:space="preserve"> П</w:t>
      </w:r>
      <w:r w:rsidR="00FE6FFF">
        <w:rPr>
          <w:szCs w:val="24"/>
        </w:rPr>
        <w:t>АО «НК «Роснефть»</w:t>
      </w:r>
      <w:r w:rsidRPr="004C094E">
        <w:rPr>
          <w:szCs w:val="24"/>
        </w:rPr>
        <w:t xml:space="preserve"> от 11.10.2018 № 603.</w:t>
      </w:r>
    </w:p>
    <w:p w14:paraId="7B56A614" w14:textId="77777777" w:rsidR="00625B99" w:rsidRPr="00E214A7" w:rsidRDefault="00625B99" w:rsidP="00E214A7">
      <w:pPr>
        <w:rPr>
          <w:bCs/>
          <w:szCs w:val="24"/>
        </w:rPr>
      </w:pPr>
    </w:p>
    <w:p w14:paraId="462E3CE9" w14:textId="1230E1A6" w:rsidR="00A137C0" w:rsidRPr="00E5254B" w:rsidRDefault="00625B99" w:rsidP="00E214A7">
      <w:pPr>
        <w:pStyle w:val="afb"/>
        <w:numPr>
          <w:ilvl w:val="0"/>
          <w:numId w:val="6"/>
        </w:numPr>
        <w:ind w:left="567" w:hanging="567"/>
        <w:rPr>
          <w:bCs/>
          <w:szCs w:val="24"/>
        </w:rPr>
      </w:pPr>
      <w:r w:rsidRPr="008F70B7">
        <w:rPr>
          <w:szCs w:val="24"/>
        </w:rPr>
        <w:t>Положение Компании «По взаимодействию структурных подразделений П</w:t>
      </w:r>
      <w:r w:rsidR="00FE6FFF">
        <w:rPr>
          <w:szCs w:val="24"/>
        </w:rPr>
        <w:t>АО «НК «Роснефть»</w:t>
      </w:r>
      <w:r w:rsidRPr="008F70B7">
        <w:rPr>
          <w:szCs w:val="24"/>
        </w:rPr>
        <w:t xml:space="preserve"> со средствами массовой информации» № П3-01.04 Р-0022</w:t>
      </w:r>
      <w:r w:rsidR="00B81B52" w:rsidRPr="008F70B7">
        <w:rPr>
          <w:szCs w:val="24"/>
        </w:rPr>
        <w:t xml:space="preserve"> версия</w:t>
      </w:r>
      <w:r w:rsidR="00E97F2D">
        <w:rPr>
          <w:szCs w:val="24"/>
          <w:lang w:val="en-US"/>
        </w:rPr>
        <w:t> </w:t>
      </w:r>
      <w:r w:rsidR="00B81B52" w:rsidRPr="008F70B7">
        <w:rPr>
          <w:szCs w:val="24"/>
        </w:rPr>
        <w:t>1.00, утвержденное приказом П</w:t>
      </w:r>
      <w:r w:rsidR="00FE6FFF">
        <w:rPr>
          <w:szCs w:val="24"/>
        </w:rPr>
        <w:t>АО «НК «Роснефть»</w:t>
      </w:r>
      <w:r w:rsidR="00B81B52" w:rsidRPr="008F70B7">
        <w:rPr>
          <w:szCs w:val="24"/>
        </w:rPr>
        <w:t xml:space="preserve"> от 22.02.2017 № 85.</w:t>
      </w:r>
    </w:p>
    <w:p w14:paraId="76E382FE" w14:textId="77777777" w:rsidR="00F44A08" w:rsidRPr="00EC559C" w:rsidRDefault="00F44A08" w:rsidP="00742321">
      <w:pPr>
        <w:rPr>
          <w:bCs/>
          <w:szCs w:val="24"/>
        </w:rPr>
        <w:sectPr w:rsidR="00F44A08" w:rsidRPr="00EC559C" w:rsidSect="00B86010">
          <w:headerReference w:type="even" r:id="rId61"/>
          <w:headerReference w:type="default" r:id="rId62"/>
          <w:headerReference w:type="first" r:id="rId63"/>
          <w:pgSz w:w="11906" w:h="16838"/>
          <w:pgMar w:top="510" w:right="1021" w:bottom="567" w:left="1247" w:header="737" w:footer="680" w:gutter="0"/>
          <w:cols w:space="708"/>
          <w:docGrid w:linePitch="360"/>
        </w:sectPr>
      </w:pPr>
    </w:p>
    <w:p w14:paraId="11254E00" w14:textId="77777777" w:rsidR="00F44A08" w:rsidRPr="00DE147B" w:rsidRDefault="00F44A08" w:rsidP="00DE147B">
      <w:pPr>
        <w:pStyle w:val="S1"/>
        <w:ind w:left="0" w:firstLine="0"/>
        <w:rPr>
          <w:caps w:val="0"/>
        </w:rPr>
      </w:pPr>
      <w:bookmarkStart w:id="112" w:name="_Toc405221641"/>
      <w:bookmarkStart w:id="113" w:name="_Toc413748252"/>
      <w:bookmarkStart w:id="114" w:name="_Toc17458179"/>
      <w:r w:rsidRPr="00DE147B">
        <w:rPr>
          <w:caps w:val="0"/>
        </w:rPr>
        <w:lastRenderedPageBreak/>
        <w:t>РЕГИСТРАЦИЯ ИЗМЕНЕНИЙ ЛОКАЛЬНОГО НОРМАТИВНОГО ДОКУМЕНТА</w:t>
      </w:r>
      <w:bookmarkEnd w:id="112"/>
      <w:bookmarkEnd w:id="113"/>
      <w:bookmarkEnd w:id="114"/>
    </w:p>
    <w:p w14:paraId="5F2E1610" w14:textId="77777777" w:rsidR="00F44A08" w:rsidRPr="008C2A13" w:rsidRDefault="00F44A08" w:rsidP="00F44A08">
      <w:pPr>
        <w:rPr>
          <w:color w:val="000000" w:themeColor="text1"/>
        </w:rPr>
      </w:pPr>
    </w:p>
    <w:p w14:paraId="06114945" w14:textId="77777777" w:rsidR="00F44A08" w:rsidRPr="008C2A13" w:rsidRDefault="00F44A08" w:rsidP="00F44A08">
      <w:pPr>
        <w:rPr>
          <w:color w:val="000000" w:themeColor="text1"/>
        </w:rPr>
      </w:pPr>
    </w:p>
    <w:p w14:paraId="60348D4B" w14:textId="77777777" w:rsidR="00F44A08" w:rsidRPr="008C2A13" w:rsidRDefault="005902B8" w:rsidP="005902B8">
      <w:pPr>
        <w:pStyle w:val="Sf0"/>
        <w:rPr>
          <w:rFonts w:cs="Arial"/>
          <w:color w:val="000000" w:themeColor="text1"/>
          <w:szCs w:val="20"/>
        </w:rPr>
      </w:pPr>
      <w:r>
        <w:t xml:space="preserve">Таблица </w:t>
      </w:r>
      <w:r w:rsidR="0096285B">
        <w:rPr>
          <w:noProof/>
        </w:rPr>
        <w:fldChar w:fldCharType="begin"/>
      </w:r>
      <w:r w:rsidR="0096285B">
        <w:rPr>
          <w:noProof/>
        </w:rPr>
        <w:instrText xml:space="preserve"> SEQ Таблица \* ARABIC </w:instrText>
      </w:r>
      <w:r w:rsidR="0096285B">
        <w:rPr>
          <w:noProof/>
        </w:rPr>
        <w:fldChar w:fldCharType="separate"/>
      </w:r>
      <w:r w:rsidR="00B945DB">
        <w:rPr>
          <w:noProof/>
        </w:rPr>
        <w:t>5</w:t>
      </w:r>
      <w:r w:rsidR="0096285B">
        <w:rPr>
          <w:noProof/>
        </w:rPr>
        <w:fldChar w:fldCharType="end"/>
      </w:r>
    </w:p>
    <w:p w14:paraId="5B1D5D0C" w14:textId="5BDB4287" w:rsidR="00F44A08" w:rsidRPr="008C2A13" w:rsidRDefault="00F44A08" w:rsidP="00F44A08">
      <w:pPr>
        <w:pStyle w:val="a8"/>
        <w:spacing w:before="0" w:beforeAutospacing="0" w:after="60" w:afterAutospacing="0"/>
        <w:jc w:val="right"/>
        <w:rPr>
          <w:rFonts w:ascii="Arial" w:hAnsi="Arial" w:cs="Arial"/>
          <w:b/>
          <w:color w:val="000000" w:themeColor="text1"/>
          <w:sz w:val="20"/>
          <w:szCs w:val="20"/>
        </w:rPr>
      </w:pPr>
      <w:r w:rsidRPr="008C2A13">
        <w:rPr>
          <w:rFonts w:ascii="Arial" w:hAnsi="Arial" w:cs="Arial"/>
          <w:b/>
          <w:color w:val="000000" w:themeColor="text1"/>
          <w:sz w:val="20"/>
          <w:szCs w:val="20"/>
        </w:rPr>
        <w:t xml:space="preserve">Перечень изменений </w:t>
      </w:r>
      <w:r w:rsidR="008B7BA2" w:rsidRPr="008B7BA2">
        <w:rPr>
          <w:rFonts w:ascii="Arial" w:hAnsi="Arial" w:cs="Arial"/>
          <w:b/>
          <w:color w:val="000000" w:themeColor="text1"/>
          <w:sz w:val="20"/>
          <w:szCs w:val="20"/>
        </w:rPr>
        <w:t>Стандарт</w:t>
      </w:r>
      <w:r w:rsidR="004C52BD">
        <w:rPr>
          <w:rFonts w:ascii="Arial" w:hAnsi="Arial" w:cs="Arial"/>
          <w:b/>
          <w:color w:val="000000" w:themeColor="text1"/>
          <w:sz w:val="20"/>
          <w:szCs w:val="20"/>
        </w:rPr>
        <w:t>а</w:t>
      </w:r>
      <w:r w:rsidRPr="008C2A13">
        <w:rPr>
          <w:rFonts w:ascii="Arial" w:hAnsi="Arial" w:cs="Arial"/>
          <w:b/>
          <w:color w:val="000000" w:themeColor="text1"/>
          <w:sz w:val="20"/>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5"/>
        <w:gridCol w:w="1943"/>
        <w:gridCol w:w="1224"/>
        <w:gridCol w:w="1458"/>
        <w:gridCol w:w="1807"/>
        <w:gridCol w:w="2527"/>
      </w:tblGrid>
      <w:tr w:rsidR="00F44A08" w:rsidRPr="008C2A13" w14:paraId="29A664E9" w14:textId="77777777" w:rsidTr="00F44A08">
        <w:tc>
          <w:tcPr>
            <w:tcW w:w="454" w:type="pct"/>
            <w:tcBorders>
              <w:top w:val="single" w:sz="12" w:space="0" w:color="auto"/>
              <w:bottom w:val="single" w:sz="12" w:space="0" w:color="auto"/>
            </w:tcBorders>
            <w:shd w:val="clear" w:color="auto" w:fill="FFD200"/>
            <w:vAlign w:val="center"/>
          </w:tcPr>
          <w:p w14:paraId="1087774B"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версия</w:t>
            </w:r>
          </w:p>
        </w:tc>
        <w:tc>
          <w:tcPr>
            <w:tcW w:w="986" w:type="pct"/>
            <w:tcBorders>
              <w:top w:val="single" w:sz="12" w:space="0" w:color="auto"/>
              <w:bottom w:val="single" w:sz="12" w:space="0" w:color="auto"/>
            </w:tcBorders>
            <w:shd w:val="clear" w:color="auto" w:fill="FFD200"/>
            <w:vAlign w:val="center"/>
          </w:tcPr>
          <w:p w14:paraId="37F83B3C"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наименование документа</w:t>
            </w:r>
          </w:p>
        </w:tc>
        <w:tc>
          <w:tcPr>
            <w:tcW w:w="621" w:type="pct"/>
            <w:tcBorders>
              <w:top w:val="single" w:sz="12" w:space="0" w:color="auto"/>
              <w:bottom w:val="single" w:sz="12" w:space="0" w:color="auto"/>
            </w:tcBorders>
            <w:shd w:val="clear" w:color="auto" w:fill="FFD200"/>
            <w:vAlign w:val="center"/>
          </w:tcPr>
          <w:p w14:paraId="49052F1C"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номер документа</w:t>
            </w:r>
          </w:p>
        </w:tc>
        <w:tc>
          <w:tcPr>
            <w:tcW w:w="740" w:type="pct"/>
            <w:tcBorders>
              <w:top w:val="single" w:sz="12" w:space="0" w:color="auto"/>
              <w:bottom w:val="single" w:sz="12" w:space="0" w:color="auto"/>
            </w:tcBorders>
            <w:shd w:val="clear" w:color="auto" w:fill="FFD200"/>
            <w:vAlign w:val="center"/>
          </w:tcPr>
          <w:p w14:paraId="66ED157E"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дата утверждения</w:t>
            </w:r>
          </w:p>
        </w:tc>
        <w:tc>
          <w:tcPr>
            <w:tcW w:w="917" w:type="pct"/>
            <w:tcBorders>
              <w:top w:val="single" w:sz="12" w:space="0" w:color="auto"/>
              <w:bottom w:val="single" w:sz="12" w:space="0" w:color="auto"/>
            </w:tcBorders>
            <w:shd w:val="clear" w:color="auto" w:fill="FFD200"/>
            <w:vAlign w:val="center"/>
          </w:tcPr>
          <w:p w14:paraId="305E7830"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дата ввода в действие</w:t>
            </w:r>
          </w:p>
        </w:tc>
        <w:tc>
          <w:tcPr>
            <w:tcW w:w="1282" w:type="pct"/>
            <w:tcBorders>
              <w:top w:val="single" w:sz="12" w:space="0" w:color="auto"/>
              <w:bottom w:val="single" w:sz="12" w:space="0" w:color="auto"/>
            </w:tcBorders>
            <w:shd w:val="clear" w:color="auto" w:fill="FFD200"/>
            <w:vAlign w:val="center"/>
          </w:tcPr>
          <w:p w14:paraId="3335951E"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реквизиты утвердившего документа</w:t>
            </w:r>
          </w:p>
        </w:tc>
      </w:tr>
      <w:tr w:rsidR="00F44A08" w:rsidRPr="008C2A13" w14:paraId="4B448BA8" w14:textId="77777777" w:rsidTr="003A0460">
        <w:tc>
          <w:tcPr>
            <w:tcW w:w="454" w:type="pct"/>
            <w:tcBorders>
              <w:top w:val="single" w:sz="12" w:space="0" w:color="auto"/>
              <w:bottom w:val="single" w:sz="12" w:space="0" w:color="auto"/>
            </w:tcBorders>
            <w:shd w:val="clear" w:color="auto" w:fill="FFD200"/>
            <w:vAlign w:val="center"/>
          </w:tcPr>
          <w:p w14:paraId="6F79FD48"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1</w:t>
            </w:r>
          </w:p>
        </w:tc>
        <w:tc>
          <w:tcPr>
            <w:tcW w:w="986" w:type="pct"/>
            <w:tcBorders>
              <w:top w:val="single" w:sz="12" w:space="0" w:color="auto"/>
              <w:bottom w:val="single" w:sz="12" w:space="0" w:color="auto"/>
            </w:tcBorders>
            <w:shd w:val="clear" w:color="auto" w:fill="FFD200"/>
            <w:vAlign w:val="center"/>
          </w:tcPr>
          <w:p w14:paraId="35F6ADAA"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2</w:t>
            </w:r>
          </w:p>
        </w:tc>
        <w:tc>
          <w:tcPr>
            <w:tcW w:w="621" w:type="pct"/>
            <w:tcBorders>
              <w:top w:val="single" w:sz="12" w:space="0" w:color="auto"/>
              <w:bottom w:val="single" w:sz="12" w:space="0" w:color="auto"/>
            </w:tcBorders>
            <w:shd w:val="clear" w:color="auto" w:fill="FFD200"/>
            <w:vAlign w:val="center"/>
          </w:tcPr>
          <w:p w14:paraId="53712BFF"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3</w:t>
            </w:r>
          </w:p>
        </w:tc>
        <w:tc>
          <w:tcPr>
            <w:tcW w:w="740" w:type="pct"/>
            <w:tcBorders>
              <w:top w:val="single" w:sz="12" w:space="0" w:color="auto"/>
              <w:bottom w:val="single" w:sz="12" w:space="0" w:color="auto"/>
            </w:tcBorders>
            <w:shd w:val="clear" w:color="auto" w:fill="FFD200"/>
            <w:vAlign w:val="center"/>
          </w:tcPr>
          <w:p w14:paraId="37B1BC4A"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4</w:t>
            </w:r>
          </w:p>
        </w:tc>
        <w:tc>
          <w:tcPr>
            <w:tcW w:w="917" w:type="pct"/>
            <w:tcBorders>
              <w:top w:val="single" w:sz="12" w:space="0" w:color="auto"/>
              <w:bottom w:val="single" w:sz="12" w:space="0" w:color="auto"/>
            </w:tcBorders>
            <w:shd w:val="clear" w:color="auto" w:fill="FFD200"/>
            <w:vAlign w:val="center"/>
          </w:tcPr>
          <w:p w14:paraId="389136E1"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5</w:t>
            </w:r>
          </w:p>
        </w:tc>
        <w:tc>
          <w:tcPr>
            <w:tcW w:w="1282" w:type="pct"/>
            <w:tcBorders>
              <w:top w:val="single" w:sz="12" w:space="0" w:color="auto"/>
              <w:bottom w:val="single" w:sz="12" w:space="0" w:color="auto"/>
            </w:tcBorders>
            <w:shd w:val="clear" w:color="auto" w:fill="FFD200"/>
            <w:vAlign w:val="center"/>
          </w:tcPr>
          <w:p w14:paraId="35F320F8"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6</w:t>
            </w:r>
          </w:p>
        </w:tc>
      </w:tr>
      <w:tr w:rsidR="00F44A08" w:rsidRPr="008C2A13" w14:paraId="480E8F1B" w14:textId="77777777" w:rsidTr="003A0460">
        <w:tc>
          <w:tcPr>
            <w:tcW w:w="454" w:type="pct"/>
            <w:tcBorders>
              <w:top w:val="single" w:sz="12" w:space="0" w:color="auto"/>
              <w:bottom w:val="single" w:sz="6" w:space="0" w:color="auto"/>
            </w:tcBorders>
          </w:tcPr>
          <w:p w14:paraId="1FAE8366" w14:textId="77777777" w:rsidR="00F44A08" w:rsidRPr="008C2A13" w:rsidRDefault="00F44A08" w:rsidP="003A0460">
            <w:pPr>
              <w:jc w:val="left"/>
              <w:rPr>
                <w:color w:val="000000" w:themeColor="text1"/>
                <w:sz w:val="20"/>
                <w:szCs w:val="20"/>
              </w:rPr>
            </w:pPr>
            <w:r w:rsidRPr="008C2A13">
              <w:rPr>
                <w:color w:val="000000" w:themeColor="text1"/>
                <w:sz w:val="20"/>
                <w:szCs w:val="20"/>
              </w:rPr>
              <w:t>1.00</w:t>
            </w:r>
          </w:p>
        </w:tc>
        <w:tc>
          <w:tcPr>
            <w:tcW w:w="986" w:type="pct"/>
            <w:tcBorders>
              <w:top w:val="single" w:sz="12" w:space="0" w:color="auto"/>
              <w:bottom w:val="single" w:sz="6" w:space="0" w:color="auto"/>
            </w:tcBorders>
          </w:tcPr>
          <w:p w14:paraId="04F3B1F5" w14:textId="77777777" w:rsidR="001B0E8E" w:rsidRPr="008C2A13" w:rsidRDefault="00F44A08" w:rsidP="003A0460">
            <w:pPr>
              <w:jc w:val="left"/>
              <w:rPr>
                <w:color w:val="000000" w:themeColor="text1"/>
                <w:sz w:val="20"/>
                <w:szCs w:val="20"/>
              </w:rPr>
            </w:pPr>
            <w:r w:rsidRPr="007E57DE">
              <w:rPr>
                <w:sz w:val="20"/>
                <w:szCs w:val="20"/>
              </w:rPr>
              <w:t>Стандарт Компании «Критерии чрезвычайных ситуаций, происшествий. Регламент</w:t>
            </w:r>
            <w:r w:rsidRPr="00F44A08">
              <w:rPr>
                <w:color w:val="000000" w:themeColor="text1"/>
                <w:sz w:val="20"/>
                <w:szCs w:val="20"/>
              </w:rPr>
              <w:t xml:space="preserve"> представления оперативной информации о чрезвычайных ситуациях (угрозе возникновения), происшествия</w:t>
            </w:r>
            <w:r w:rsidRPr="008C2A13">
              <w:rPr>
                <w:color w:val="000000" w:themeColor="text1"/>
                <w:sz w:val="20"/>
                <w:szCs w:val="20"/>
              </w:rPr>
              <w:t xml:space="preserve">» </w:t>
            </w:r>
          </w:p>
        </w:tc>
        <w:tc>
          <w:tcPr>
            <w:tcW w:w="621" w:type="pct"/>
            <w:tcBorders>
              <w:top w:val="single" w:sz="12" w:space="0" w:color="auto"/>
              <w:bottom w:val="single" w:sz="6" w:space="0" w:color="auto"/>
            </w:tcBorders>
          </w:tcPr>
          <w:p w14:paraId="13FEA593" w14:textId="77777777" w:rsidR="0010438B" w:rsidRDefault="0010438B" w:rsidP="003A0460">
            <w:pPr>
              <w:keepNext/>
              <w:jc w:val="left"/>
              <w:outlineLvl w:val="0"/>
              <w:rPr>
                <w:color w:val="000000" w:themeColor="text1"/>
                <w:sz w:val="20"/>
                <w:szCs w:val="20"/>
              </w:rPr>
            </w:pPr>
            <w:r w:rsidRPr="0010438B">
              <w:rPr>
                <w:color w:val="000000" w:themeColor="text1"/>
                <w:sz w:val="20"/>
                <w:szCs w:val="20"/>
              </w:rPr>
              <w:t xml:space="preserve">№ П3-05 </w:t>
            </w:r>
          </w:p>
          <w:p w14:paraId="2B22BA44" w14:textId="77777777" w:rsidR="00F44A08" w:rsidRPr="00FD6A13" w:rsidRDefault="0010438B" w:rsidP="003A0460">
            <w:pPr>
              <w:keepNext/>
              <w:jc w:val="left"/>
              <w:outlineLvl w:val="0"/>
              <w:rPr>
                <w:color w:val="000000" w:themeColor="text1"/>
                <w:sz w:val="20"/>
                <w:szCs w:val="20"/>
                <w:highlight w:val="yellow"/>
              </w:rPr>
            </w:pPr>
            <w:r w:rsidRPr="0010438B">
              <w:rPr>
                <w:color w:val="000000" w:themeColor="text1"/>
                <w:sz w:val="20"/>
                <w:szCs w:val="20"/>
              </w:rPr>
              <w:t>С-0228</w:t>
            </w:r>
          </w:p>
        </w:tc>
        <w:tc>
          <w:tcPr>
            <w:tcW w:w="740" w:type="pct"/>
            <w:tcBorders>
              <w:top w:val="single" w:sz="12" w:space="0" w:color="auto"/>
              <w:bottom w:val="single" w:sz="6" w:space="0" w:color="auto"/>
            </w:tcBorders>
          </w:tcPr>
          <w:p w14:paraId="6E508F94" w14:textId="77777777" w:rsidR="00F44A08" w:rsidRPr="008C2A13" w:rsidRDefault="00F44A08" w:rsidP="003A0460">
            <w:pPr>
              <w:jc w:val="left"/>
              <w:rPr>
                <w:color w:val="000000" w:themeColor="text1"/>
                <w:sz w:val="20"/>
                <w:szCs w:val="20"/>
              </w:rPr>
            </w:pPr>
            <w:r>
              <w:rPr>
                <w:color w:val="000000" w:themeColor="text1"/>
                <w:sz w:val="20"/>
                <w:szCs w:val="20"/>
              </w:rPr>
              <w:t>25</w:t>
            </w:r>
            <w:r w:rsidRPr="008C2A13">
              <w:rPr>
                <w:color w:val="000000" w:themeColor="text1"/>
                <w:sz w:val="20"/>
                <w:szCs w:val="20"/>
              </w:rPr>
              <w:t>.</w:t>
            </w:r>
            <w:r>
              <w:rPr>
                <w:color w:val="000000" w:themeColor="text1"/>
                <w:sz w:val="20"/>
                <w:szCs w:val="20"/>
              </w:rPr>
              <w:t>07</w:t>
            </w:r>
            <w:r w:rsidRPr="008C2A13">
              <w:rPr>
                <w:color w:val="000000" w:themeColor="text1"/>
                <w:sz w:val="20"/>
                <w:szCs w:val="20"/>
              </w:rPr>
              <w:t>.20</w:t>
            </w:r>
            <w:r>
              <w:rPr>
                <w:color w:val="000000" w:themeColor="text1"/>
                <w:sz w:val="20"/>
                <w:szCs w:val="20"/>
              </w:rPr>
              <w:t>13</w:t>
            </w:r>
          </w:p>
        </w:tc>
        <w:tc>
          <w:tcPr>
            <w:tcW w:w="917" w:type="pct"/>
            <w:tcBorders>
              <w:top w:val="single" w:sz="12" w:space="0" w:color="auto"/>
              <w:bottom w:val="single" w:sz="6" w:space="0" w:color="auto"/>
            </w:tcBorders>
          </w:tcPr>
          <w:p w14:paraId="23A1088B" w14:textId="77777777" w:rsidR="00F44A08" w:rsidRPr="008C2A13" w:rsidRDefault="00F44A08" w:rsidP="003A0460">
            <w:pPr>
              <w:jc w:val="left"/>
              <w:rPr>
                <w:color w:val="000000" w:themeColor="text1"/>
                <w:sz w:val="20"/>
                <w:szCs w:val="20"/>
              </w:rPr>
            </w:pPr>
            <w:r>
              <w:rPr>
                <w:color w:val="000000" w:themeColor="text1"/>
                <w:sz w:val="20"/>
                <w:szCs w:val="20"/>
              </w:rPr>
              <w:t>25</w:t>
            </w:r>
            <w:r w:rsidRPr="008C2A13">
              <w:rPr>
                <w:color w:val="000000" w:themeColor="text1"/>
                <w:sz w:val="20"/>
                <w:szCs w:val="20"/>
              </w:rPr>
              <w:t>.0</w:t>
            </w:r>
            <w:r>
              <w:rPr>
                <w:color w:val="000000" w:themeColor="text1"/>
                <w:sz w:val="20"/>
                <w:szCs w:val="20"/>
              </w:rPr>
              <w:t>7</w:t>
            </w:r>
            <w:r w:rsidRPr="008C2A13">
              <w:rPr>
                <w:color w:val="000000" w:themeColor="text1"/>
                <w:sz w:val="20"/>
                <w:szCs w:val="20"/>
              </w:rPr>
              <w:t>.20</w:t>
            </w:r>
            <w:r>
              <w:rPr>
                <w:color w:val="000000" w:themeColor="text1"/>
                <w:sz w:val="20"/>
                <w:szCs w:val="20"/>
              </w:rPr>
              <w:t>13</w:t>
            </w:r>
          </w:p>
        </w:tc>
        <w:tc>
          <w:tcPr>
            <w:tcW w:w="1282" w:type="pct"/>
            <w:tcBorders>
              <w:top w:val="single" w:sz="12" w:space="0" w:color="auto"/>
              <w:bottom w:val="single" w:sz="6" w:space="0" w:color="auto"/>
            </w:tcBorders>
          </w:tcPr>
          <w:p w14:paraId="73D185FF" w14:textId="7B19016E" w:rsidR="00F44A08" w:rsidRPr="008C2A13" w:rsidRDefault="00F44A08" w:rsidP="003A0460">
            <w:pPr>
              <w:jc w:val="left"/>
              <w:rPr>
                <w:color w:val="000000" w:themeColor="text1"/>
                <w:sz w:val="20"/>
                <w:szCs w:val="20"/>
              </w:rPr>
            </w:pPr>
            <w:r w:rsidRPr="008C2A13">
              <w:rPr>
                <w:color w:val="000000" w:themeColor="text1"/>
                <w:sz w:val="20"/>
                <w:szCs w:val="20"/>
              </w:rPr>
              <w:t>Приказ О</w:t>
            </w:r>
            <w:r w:rsidR="00FE6FFF">
              <w:rPr>
                <w:color w:val="000000" w:themeColor="text1"/>
                <w:sz w:val="20"/>
                <w:szCs w:val="20"/>
              </w:rPr>
              <w:t>АО «НК «Роснефть»</w:t>
            </w:r>
            <w:r w:rsidRPr="008C2A13">
              <w:rPr>
                <w:color w:val="000000" w:themeColor="text1"/>
                <w:sz w:val="20"/>
                <w:szCs w:val="20"/>
              </w:rPr>
              <w:t xml:space="preserve"> </w:t>
            </w:r>
            <w:r w:rsidR="00646719">
              <w:rPr>
                <w:color w:val="000000" w:themeColor="text1"/>
                <w:sz w:val="20"/>
                <w:szCs w:val="20"/>
              </w:rPr>
              <w:br/>
            </w:r>
            <w:r w:rsidRPr="008C2A13">
              <w:rPr>
                <w:color w:val="000000" w:themeColor="text1"/>
                <w:sz w:val="20"/>
                <w:szCs w:val="20"/>
              </w:rPr>
              <w:t xml:space="preserve">от </w:t>
            </w:r>
            <w:r w:rsidRPr="007E57DE">
              <w:rPr>
                <w:sz w:val="20"/>
                <w:szCs w:val="20"/>
              </w:rPr>
              <w:t>25.07</w:t>
            </w:r>
            <w:r w:rsidRPr="008C2A13">
              <w:rPr>
                <w:color w:val="000000" w:themeColor="text1"/>
                <w:sz w:val="20"/>
                <w:szCs w:val="20"/>
              </w:rPr>
              <w:t>.20</w:t>
            </w:r>
            <w:r>
              <w:rPr>
                <w:color w:val="000000" w:themeColor="text1"/>
                <w:sz w:val="20"/>
                <w:szCs w:val="20"/>
              </w:rPr>
              <w:t xml:space="preserve">13 </w:t>
            </w:r>
            <w:r w:rsidRPr="008C2A13">
              <w:rPr>
                <w:color w:val="000000" w:themeColor="text1"/>
                <w:sz w:val="20"/>
                <w:szCs w:val="20"/>
              </w:rPr>
              <w:t xml:space="preserve">№ </w:t>
            </w:r>
            <w:r>
              <w:rPr>
                <w:color w:val="000000" w:themeColor="text1"/>
                <w:sz w:val="20"/>
                <w:szCs w:val="20"/>
              </w:rPr>
              <w:t>318</w:t>
            </w:r>
          </w:p>
        </w:tc>
      </w:tr>
      <w:tr w:rsidR="00B05EC3" w:rsidRPr="008C2A13" w14:paraId="1B0B2F9A" w14:textId="77777777" w:rsidTr="003A0460">
        <w:tc>
          <w:tcPr>
            <w:tcW w:w="454" w:type="pct"/>
            <w:tcBorders>
              <w:top w:val="single" w:sz="6" w:space="0" w:color="auto"/>
              <w:bottom w:val="single" w:sz="12" w:space="0" w:color="auto"/>
            </w:tcBorders>
          </w:tcPr>
          <w:p w14:paraId="7194E83B" w14:textId="77777777" w:rsidR="00B05EC3" w:rsidRPr="008C2A13" w:rsidRDefault="00B05EC3" w:rsidP="003A0460">
            <w:pPr>
              <w:jc w:val="left"/>
              <w:rPr>
                <w:color w:val="000000" w:themeColor="text1"/>
                <w:sz w:val="20"/>
                <w:szCs w:val="20"/>
              </w:rPr>
            </w:pPr>
            <w:r>
              <w:rPr>
                <w:color w:val="000000" w:themeColor="text1"/>
                <w:sz w:val="20"/>
                <w:szCs w:val="20"/>
              </w:rPr>
              <w:t>2.00</w:t>
            </w:r>
          </w:p>
        </w:tc>
        <w:tc>
          <w:tcPr>
            <w:tcW w:w="986" w:type="pct"/>
            <w:tcBorders>
              <w:top w:val="single" w:sz="6" w:space="0" w:color="auto"/>
              <w:bottom w:val="single" w:sz="12" w:space="0" w:color="auto"/>
            </w:tcBorders>
          </w:tcPr>
          <w:p w14:paraId="789E0F13" w14:textId="77777777" w:rsidR="001B0E8E" w:rsidRPr="007E57DE" w:rsidRDefault="00B05EC3" w:rsidP="003A0460">
            <w:pPr>
              <w:jc w:val="left"/>
              <w:rPr>
                <w:sz w:val="20"/>
                <w:szCs w:val="20"/>
              </w:rPr>
            </w:pPr>
            <w:r w:rsidRPr="007E57DE">
              <w:rPr>
                <w:sz w:val="20"/>
                <w:szCs w:val="20"/>
              </w:rPr>
              <w:t>Стандарт Компании «Критерии чрезвычайных ситуаций, происшествий. Регламент</w:t>
            </w:r>
            <w:r w:rsidRPr="00F44A08">
              <w:rPr>
                <w:color w:val="000000" w:themeColor="text1"/>
                <w:sz w:val="20"/>
                <w:szCs w:val="20"/>
              </w:rPr>
              <w:t xml:space="preserve"> представления оперативной информации о чрезвычайных ситуациях (угрозе возникновения), происшествия</w:t>
            </w:r>
            <w:r w:rsidRPr="008C2A13">
              <w:rPr>
                <w:color w:val="000000" w:themeColor="text1"/>
                <w:sz w:val="20"/>
                <w:szCs w:val="20"/>
              </w:rPr>
              <w:t>»</w:t>
            </w:r>
          </w:p>
        </w:tc>
        <w:tc>
          <w:tcPr>
            <w:tcW w:w="621" w:type="pct"/>
            <w:tcBorders>
              <w:top w:val="single" w:sz="6" w:space="0" w:color="auto"/>
              <w:bottom w:val="single" w:sz="12" w:space="0" w:color="auto"/>
            </w:tcBorders>
          </w:tcPr>
          <w:p w14:paraId="62B53E9E" w14:textId="77777777" w:rsidR="00B05EC3" w:rsidRPr="0010438B" w:rsidRDefault="00080340" w:rsidP="003A0460">
            <w:pPr>
              <w:keepNext/>
              <w:jc w:val="left"/>
              <w:outlineLvl w:val="0"/>
              <w:rPr>
                <w:color w:val="000000" w:themeColor="text1"/>
                <w:sz w:val="20"/>
                <w:szCs w:val="20"/>
              </w:rPr>
            </w:pPr>
            <w:r w:rsidRPr="00080340">
              <w:rPr>
                <w:color w:val="000000" w:themeColor="text1"/>
                <w:sz w:val="20"/>
                <w:szCs w:val="20"/>
              </w:rPr>
              <w:t>№ П3-11.04</w:t>
            </w:r>
            <w:r w:rsidR="00646719">
              <w:rPr>
                <w:color w:val="000000" w:themeColor="text1"/>
                <w:sz w:val="20"/>
                <w:szCs w:val="20"/>
              </w:rPr>
              <w:br/>
            </w:r>
            <w:r w:rsidRPr="00080340">
              <w:rPr>
                <w:color w:val="000000" w:themeColor="text1"/>
                <w:sz w:val="20"/>
                <w:szCs w:val="20"/>
              </w:rPr>
              <w:t>С-0013</w:t>
            </w:r>
          </w:p>
        </w:tc>
        <w:tc>
          <w:tcPr>
            <w:tcW w:w="740" w:type="pct"/>
            <w:tcBorders>
              <w:top w:val="single" w:sz="6" w:space="0" w:color="auto"/>
              <w:bottom w:val="single" w:sz="12" w:space="0" w:color="auto"/>
            </w:tcBorders>
          </w:tcPr>
          <w:p w14:paraId="5E3010D5" w14:textId="77777777" w:rsidR="00B05EC3" w:rsidRDefault="00646719" w:rsidP="003A0460">
            <w:pPr>
              <w:keepNext/>
              <w:jc w:val="left"/>
              <w:outlineLvl w:val="0"/>
              <w:rPr>
                <w:color w:val="000000" w:themeColor="text1"/>
                <w:sz w:val="20"/>
                <w:szCs w:val="20"/>
              </w:rPr>
            </w:pPr>
            <w:r w:rsidRPr="00646719">
              <w:rPr>
                <w:color w:val="000000" w:themeColor="text1"/>
                <w:sz w:val="20"/>
                <w:szCs w:val="20"/>
              </w:rPr>
              <w:t>30.06.2015</w:t>
            </w:r>
          </w:p>
        </w:tc>
        <w:tc>
          <w:tcPr>
            <w:tcW w:w="917" w:type="pct"/>
            <w:tcBorders>
              <w:top w:val="single" w:sz="6" w:space="0" w:color="auto"/>
              <w:bottom w:val="single" w:sz="12" w:space="0" w:color="auto"/>
            </w:tcBorders>
          </w:tcPr>
          <w:p w14:paraId="7502A89F" w14:textId="77777777" w:rsidR="00B05EC3" w:rsidRDefault="00646719" w:rsidP="003A0460">
            <w:pPr>
              <w:jc w:val="left"/>
              <w:rPr>
                <w:color w:val="000000" w:themeColor="text1"/>
                <w:sz w:val="20"/>
                <w:szCs w:val="20"/>
              </w:rPr>
            </w:pPr>
            <w:r w:rsidRPr="00646719">
              <w:rPr>
                <w:sz w:val="20"/>
                <w:szCs w:val="20"/>
              </w:rPr>
              <w:t>25</w:t>
            </w:r>
            <w:r>
              <w:rPr>
                <w:sz w:val="20"/>
                <w:szCs w:val="20"/>
              </w:rPr>
              <w:t>.09.</w:t>
            </w:r>
            <w:r w:rsidRPr="00646719">
              <w:rPr>
                <w:sz w:val="20"/>
                <w:szCs w:val="20"/>
              </w:rPr>
              <w:t>2015</w:t>
            </w:r>
          </w:p>
        </w:tc>
        <w:tc>
          <w:tcPr>
            <w:tcW w:w="1282" w:type="pct"/>
            <w:tcBorders>
              <w:top w:val="single" w:sz="6" w:space="0" w:color="auto"/>
              <w:bottom w:val="single" w:sz="12" w:space="0" w:color="auto"/>
            </w:tcBorders>
          </w:tcPr>
          <w:p w14:paraId="020BD586" w14:textId="3198661C" w:rsidR="00B05EC3" w:rsidRPr="008C2A13" w:rsidRDefault="00646719" w:rsidP="003A0460">
            <w:pPr>
              <w:jc w:val="left"/>
              <w:rPr>
                <w:color w:val="000000" w:themeColor="text1"/>
                <w:sz w:val="20"/>
                <w:szCs w:val="20"/>
              </w:rPr>
            </w:pPr>
            <w:r w:rsidRPr="00646719">
              <w:rPr>
                <w:sz w:val="20"/>
                <w:szCs w:val="20"/>
              </w:rPr>
              <w:t xml:space="preserve">Приказ </w:t>
            </w:r>
            <w:r w:rsidRPr="008C2A13">
              <w:rPr>
                <w:color w:val="000000" w:themeColor="text1"/>
                <w:sz w:val="20"/>
                <w:szCs w:val="20"/>
              </w:rPr>
              <w:t>О</w:t>
            </w:r>
            <w:r w:rsidR="00FE6FFF">
              <w:rPr>
                <w:color w:val="000000" w:themeColor="text1"/>
                <w:sz w:val="20"/>
                <w:szCs w:val="20"/>
              </w:rPr>
              <w:t>АО «НК «Роснефть»</w:t>
            </w:r>
            <w:r w:rsidRPr="008C2A13">
              <w:rPr>
                <w:color w:val="000000" w:themeColor="text1"/>
                <w:sz w:val="20"/>
                <w:szCs w:val="20"/>
              </w:rPr>
              <w:t xml:space="preserve"> </w:t>
            </w:r>
            <w:r>
              <w:rPr>
                <w:color w:val="000000" w:themeColor="text1"/>
                <w:sz w:val="20"/>
                <w:szCs w:val="20"/>
              </w:rPr>
              <w:br/>
            </w:r>
            <w:r w:rsidRPr="00646719">
              <w:rPr>
                <w:sz w:val="20"/>
                <w:szCs w:val="20"/>
              </w:rPr>
              <w:t>от 25</w:t>
            </w:r>
            <w:r>
              <w:rPr>
                <w:sz w:val="20"/>
                <w:szCs w:val="20"/>
              </w:rPr>
              <w:t>.09.</w:t>
            </w:r>
            <w:r w:rsidRPr="00646719">
              <w:rPr>
                <w:sz w:val="20"/>
                <w:szCs w:val="20"/>
              </w:rPr>
              <w:t>2015 № 425</w:t>
            </w:r>
          </w:p>
        </w:tc>
      </w:tr>
    </w:tbl>
    <w:p w14:paraId="172DEA16" w14:textId="77777777" w:rsidR="00646719" w:rsidRPr="00646719" w:rsidRDefault="00646719" w:rsidP="00646719">
      <w:pPr>
        <w:spacing w:before="60"/>
        <w:jc w:val="left"/>
        <w:rPr>
          <w:sz w:val="20"/>
          <w:szCs w:val="20"/>
        </w:rPr>
      </w:pPr>
    </w:p>
    <w:p w14:paraId="577A0EE1" w14:textId="77777777" w:rsidR="00646719" w:rsidRPr="00646719" w:rsidRDefault="00646719" w:rsidP="00646719">
      <w:pPr>
        <w:spacing w:before="60"/>
        <w:jc w:val="left"/>
        <w:rPr>
          <w:sz w:val="20"/>
          <w:szCs w:val="20"/>
        </w:rPr>
      </w:pPr>
    </w:p>
    <w:p w14:paraId="0099B31F" w14:textId="77777777" w:rsidR="00646719" w:rsidRDefault="00646719" w:rsidP="00646719">
      <w:pPr>
        <w:rPr>
          <w:rFonts w:ascii="Arial" w:hAnsi="Arial" w:cs="Arial"/>
          <w:b/>
          <w:sz w:val="20"/>
          <w:szCs w:val="20"/>
        </w:rPr>
      </w:pPr>
    </w:p>
    <w:p w14:paraId="23795686" w14:textId="77777777" w:rsidR="00646719" w:rsidRDefault="00646719" w:rsidP="00646719">
      <w:pPr>
        <w:sectPr w:rsidR="00646719" w:rsidSect="00B86010">
          <w:headerReference w:type="even" r:id="rId64"/>
          <w:headerReference w:type="default" r:id="rId65"/>
          <w:headerReference w:type="first" r:id="rId66"/>
          <w:pgSz w:w="11906" w:h="16838"/>
          <w:pgMar w:top="510" w:right="1021" w:bottom="567" w:left="1247" w:header="737" w:footer="680" w:gutter="0"/>
          <w:cols w:space="708"/>
          <w:docGrid w:linePitch="360"/>
        </w:sectPr>
      </w:pPr>
    </w:p>
    <w:p w14:paraId="00F9173F" w14:textId="77777777" w:rsidR="00831429" w:rsidRPr="000E6FB2" w:rsidRDefault="00831429" w:rsidP="00831429">
      <w:pPr>
        <w:pStyle w:val="1"/>
        <w:keepNext w:val="0"/>
        <w:shd w:val="clear" w:color="000000" w:fill="auto"/>
        <w:spacing w:before="0" w:after="0"/>
        <w:rPr>
          <w:caps/>
          <w:snapToGrid w:val="0"/>
          <w:kern w:val="0"/>
        </w:rPr>
      </w:pPr>
      <w:bookmarkStart w:id="115" w:name="_Toc182895793"/>
      <w:bookmarkStart w:id="116" w:name="_Toc211659351"/>
      <w:bookmarkStart w:id="117" w:name="_Toc217795472"/>
      <w:bookmarkStart w:id="118" w:name="_Toc217970658"/>
      <w:bookmarkStart w:id="119" w:name="_Toc278816258"/>
      <w:bookmarkStart w:id="120" w:name="_Toc289692879"/>
      <w:bookmarkStart w:id="121" w:name="_Toc413748253"/>
      <w:bookmarkStart w:id="122" w:name="_Toc17458180"/>
      <w:bookmarkStart w:id="123" w:name="_Toc287614685"/>
      <w:bookmarkStart w:id="124" w:name="_Toc351037853"/>
      <w:r w:rsidRPr="000E6FB2">
        <w:rPr>
          <w:caps/>
          <w:snapToGrid w:val="0"/>
          <w:kern w:val="0"/>
        </w:rPr>
        <w:lastRenderedPageBreak/>
        <w:t>П</w:t>
      </w:r>
      <w:r w:rsidR="003A0460" w:rsidRPr="000E6FB2">
        <w:rPr>
          <w:snapToGrid w:val="0"/>
          <w:kern w:val="0"/>
        </w:rPr>
        <w:t>РИЛОЖЕНИЯ</w:t>
      </w:r>
      <w:bookmarkEnd w:id="115"/>
      <w:bookmarkEnd w:id="116"/>
      <w:bookmarkEnd w:id="117"/>
      <w:bookmarkEnd w:id="118"/>
      <w:bookmarkEnd w:id="119"/>
      <w:bookmarkEnd w:id="120"/>
      <w:bookmarkEnd w:id="121"/>
      <w:bookmarkEnd w:id="122"/>
    </w:p>
    <w:p w14:paraId="6EFD6C37" w14:textId="77777777" w:rsidR="00C741CA" w:rsidRDefault="00C741CA" w:rsidP="00C741CA">
      <w:pPr>
        <w:pStyle w:val="S4"/>
      </w:pPr>
    </w:p>
    <w:p w14:paraId="0B2D7581" w14:textId="77777777" w:rsidR="001E0620" w:rsidRDefault="001E0620" w:rsidP="00C741CA">
      <w:pPr>
        <w:pStyle w:val="S4"/>
      </w:pPr>
    </w:p>
    <w:p w14:paraId="6A019254" w14:textId="77777777" w:rsidR="001E0620" w:rsidRPr="00244AC5" w:rsidRDefault="005902B8" w:rsidP="005902B8">
      <w:pPr>
        <w:pStyle w:val="Sf0"/>
        <w:rPr>
          <w:rFonts w:eastAsia="Calibri" w:cs="Arial"/>
          <w:szCs w:val="20"/>
          <w:lang w:eastAsia="en-US"/>
        </w:rPr>
      </w:pPr>
      <w:r>
        <w:t xml:space="preserve">Таблица </w:t>
      </w:r>
      <w:r w:rsidR="0096285B">
        <w:rPr>
          <w:noProof/>
        </w:rPr>
        <w:fldChar w:fldCharType="begin"/>
      </w:r>
      <w:r w:rsidR="0096285B">
        <w:rPr>
          <w:noProof/>
        </w:rPr>
        <w:instrText xml:space="preserve"> SEQ Таблица \* ARABIC </w:instrText>
      </w:r>
      <w:r w:rsidR="0096285B">
        <w:rPr>
          <w:noProof/>
        </w:rPr>
        <w:fldChar w:fldCharType="separate"/>
      </w:r>
      <w:r w:rsidR="00B945DB">
        <w:rPr>
          <w:noProof/>
        </w:rPr>
        <w:t>6</w:t>
      </w:r>
      <w:r w:rsidR="0096285B">
        <w:rPr>
          <w:noProof/>
        </w:rPr>
        <w:fldChar w:fldCharType="end"/>
      </w:r>
    </w:p>
    <w:p w14:paraId="595790C2" w14:textId="50EDEDBD" w:rsidR="001E0620" w:rsidRPr="005630D1" w:rsidRDefault="001E0620" w:rsidP="001E0620">
      <w:pPr>
        <w:spacing w:after="60"/>
        <w:jc w:val="right"/>
        <w:rPr>
          <w:rFonts w:ascii="Arial" w:hAnsi="Arial" w:cs="Arial"/>
          <w:bCs/>
          <w:i/>
        </w:rPr>
      </w:pPr>
      <w:r w:rsidRPr="005630D1">
        <w:rPr>
          <w:rFonts w:ascii="Arial" w:hAnsi="Arial" w:cs="Arial"/>
          <w:b/>
          <w:sz w:val="20"/>
          <w:szCs w:val="20"/>
        </w:rPr>
        <w:t xml:space="preserve">Перечень </w:t>
      </w:r>
      <w:r w:rsidR="00C421D2" w:rsidRPr="005630D1">
        <w:rPr>
          <w:rFonts w:ascii="Arial" w:hAnsi="Arial" w:cs="Arial"/>
          <w:b/>
          <w:sz w:val="20"/>
          <w:szCs w:val="20"/>
        </w:rPr>
        <w:t xml:space="preserve">приложений </w:t>
      </w:r>
      <w:r w:rsidRPr="005630D1">
        <w:rPr>
          <w:rFonts w:ascii="Arial" w:hAnsi="Arial" w:cs="Arial"/>
          <w:b/>
          <w:sz w:val="20"/>
          <w:szCs w:val="20"/>
        </w:rPr>
        <w:t xml:space="preserve">к </w:t>
      </w:r>
      <w:r w:rsidR="008B7BA2" w:rsidRPr="008B7BA2">
        <w:rPr>
          <w:rFonts w:ascii="Arial" w:hAnsi="Arial" w:cs="Arial"/>
          <w:b/>
          <w:sz w:val="20"/>
          <w:szCs w:val="20"/>
        </w:rPr>
        <w:t>Стандарт</w:t>
      </w:r>
      <w:r w:rsidR="008B7BA2">
        <w:rPr>
          <w:rFonts w:ascii="Arial" w:hAnsi="Arial" w:cs="Arial"/>
          <w:b/>
          <w:sz w:val="20"/>
          <w:szCs w:val="20"/>
        </w:rPr>
        <w:t>у</w:t>
      </w:r>
      <w:r w:rsidRPr="005630D1">
        <w:rPr>
          <w:rFonts w:ascii="Arial" w:hAnsi="Arial" w:cs="Arial"/>
          <w:b/>
          <w:sz w:val="20"/>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474"/>
        <w:gridCol w:w="6097"/>
        <w:gridCol w:w="2181"/>
      </w:tblGrid>
      <w:tr w:rsidR="00B86010" w:rsidRPr="000E6FB2" w14:paraId="01B55B66" w14:textId="77777777" w:rsidTr="00E5254B">
        <w:trPr>
          <w:trHeight w:val="20"/>
        </w:trPr>
        <w:tc>
          <w:tcPr>
            <w:tcW w:w="756" w:type="pct"/>
            <w:tcBorders>
              <w:top w:val="single" w:sz="12" w:space="0" w:color="auto"/>
              <w:bottom w:val="single" w:sz="12" w:space="0" w:color="auto"/>
            </w:tcBorders>
            <w:shd w:val="clear" w:color="auto" w:fill="FFD200"/>
            <w:vAlign w:val="center"/>
          </w:tcPr>
          <w:p w14:paraId="0F594011" w14:textId="77777777" w:rsidR="00B86010" w:rsidRPr="000E6FB2" w:rsidRDefault="00B86010" w:rsidP="00E5254B">
            <w:pPr>
              <w:jc w:val="center"/>
              <w:rPr>
                <w:rFonts w:ascii="Arial" w:hAnsi="Arial" w:cs="Arial"/>
                <w:b/>
                <w:bCs/>
                <w:caps/>
                <w:sz w:val="16"/>
                <w:szCs w:val="16"/>
                <w:u w:color="000000"/>
              </w:rPr>
            </w:pPr>
            <w:r w:rsidRPr="000E6FB2">
              <w:rPr>
                <w:rFonts w:ascii="Arial" w:hAnsi="Arial" w:cs="Arial"/>
                <w:b/>
                <w:bCs/>
                <w:caps/>
                <w:sz w:val="16"/>
                <w:szCs w:val="16"/>
                <w:u w:color="000000"/>
              </w:rPr>
              <w:t>НОМЕР ПРИЛОЖЕНИЯ</w:t>
            </w:r>
          </w:p>
        </w:tc>
        <w:tc>
          <w:tcPr>
            <w:tcW w:w="3126" w:type="pct"/>
            <w:tcBorders>
              <w:top w:val="single" w:sz="12" w:space="0" w:color="auto"/>
              <w:bottom w:val="single" w:sz="12" w:space="0" w:color="auto"/>
            </w:tcBorders>
            <w:shd w:val="clear" w:color="auto" w:fill="FFD200"/>
            <w:vAlign w:val="center"/>
          </w:tcPr>
          <w:p w14:paraId="6DFB7AA1" w14:textId="77777777" w:rsidR="00B86010" w:rsidRPr="000E6FB2" w:rsidRDefault="00B86010" w:rsidP="00E5254B">
            <w:pPr>
              <w:ind w:right="-108" w:hanging="14"/>
              <w:jc w:val="center"/>
              <w:rPr>
                <w:rFonts w:ascii="Arial" w:hAnsi="Arial" w:cs="Arial"/>
                <w:b/>
                <w:bCs/>
                <w:caps/>
                <w:sz w:val="16"/>
                <w:szCs w:val="16"/>
                <w:u w:color="000000"/>
              </w:rPr>
            </w:pPr>
            <w:r w:rsidRPr="000E6FB2">
              <w:rPr>
                <w:rFonts w:ascii="Arial" w:hAnsi="Arial" w:cs="Arial"/>
                <w:b/>
                <w:bCs/>
                <w:caps/>
                <w:sz w:val="16"/>
                <w:szCs w:val="16"/>
                <w:u w:color="000000"/>
              </w:rPr>
              <w:t>НАИМЕНОВАНИЕ ПРИЛОЖЕНИЯ</w:t>
            </w:r>
          </w:p>
        </w:tc>
        <w:tc>
          <w:tcPr>
            <w:tcW w:w="1118" w:type="pct"/>
            <w:tcBorders>
              <w:top w:val="single" w:sz="12" w:space="0" w:color="auto"/>
              <w:bottom w:val="single" w:sz="12" w:space="0" w:color="auto"/>
            </w:tcBorders>
            <w:shd w:val="clear" w:color="auto" w:fill="FFD200"/>
            <w:vAlign w:val="center"/>
          </w:tcPr>
          <w:p w14:paraId="639C6401" w14:textId="77777777" w:rsidR="00B86010" w:rsidRPr="000E6FB2" w:rsidRDefault="00B86010" w:rsidP="00E5254B">
            <w:pPr>
              <w:jc w:val="center"/>
              <w:rPr>
                <w:rFonts w:ascii="Arial" w:hAnsi="Arial" w:cs="Arial"/>
                <w:b/>
                <w:bCs/>
                <w:caps/>
                <w:sz w:val="16"/>
                <w:szCs w:val="16"/>
                <w:u w:color="000000"/>
              </w:rPr>
            </w:pPr>
            <w:r w:rsidRPr="000E6FB2">
              <w:rPr>
                <w:rFonts w:ascii="Arial" w:hAnsi="Arial" w:cs="Arial"/>
                <w:b/>
                <w:bCs/>
                <w:caps/>
                <w:sz w:val="16"/>
                <w:szCs w:val="16"/>
                <w:u w:color="000000"/>
              </w:rPr>
              <w:t>ПРИМЕЧАНИЯ</w:t>
            </w:r>
          </w:p>
        </w:tc>
      </w:tr>
      <w:tr w:rsidR="00B86010" w:rsidRPr="000E6FB2" w14:paraId="7A8234DE" w14:textId="77777777" w:rsidTr="00E5254B">
        <w:trPr>
          <w:trHeight w:val="20"/>
        </w:trPr>
        <w:tc>
          <w:tcPr>
            <w:tcW w:w="756" w:type="pct"/>
            <w:tcBorders>
              <w:top w:val="single" w:sz="12" w:space="0" w:color="auto"/>
              <w:bottom w:val="single" w:sz="12" w:space="0" w:color="auto"/>
            </w:tcBorders>
            <w:shd w:val="clear" w:color="auto" w:fill="FFD200"/>
            <w:vAlign w:val="center"/>
          </w:tcPr>
          <w:p w14:paraId="25801426" w14:textId="77777777" w:rsidR="00B86010" w:rsidRPr="000E6FB2" w:rsidRDefault="00B86010" w:rsidP="00E5254B">
            <w:pPr>
              <w:jc w:val="center"/>
              <w:rPr>
                <w:rFonts w:ascii="Arial" w:hAnsi="Arial" w:cs="Arial"/>
                <w:b/>
                <w:bCs/>
                <w:caps/>
                <w:sz w:val="16"/>
                <w:szCs w:val="16"/>
                <w:u w:color="000000"/>
              </w:rPr>
            </w:pPr>
            <w:r>
              <w:rPr>
                <w:rFonts w:ascii="Arial" w:hAnsi="Arial" w:cs="Arial"/>
                <w:b/>
                <w:bCs/>
                <w:caps/>
                <w:sz w:val="16"/>
                <w:szCs w:val="16"/>
                <w:u w:color="000000"/>
              </w:rPr>
              <w:t>1</w:t>
            </w:r>
          </w:p>
        </w:tc>
        <w:tc>
          <w:tcPr>
            <w:tcW w:w="3126" w:type="pct"/>
            <w:tcBorders>
              <w:top w:val="single" w:sz="12" w:space="0" w:color="auto"/>
              <w:bottom w:val="single" w:sz="12" w:space="0" w:color="auto"/>
            </w:tcBorders>
            <w:shd w:val="clear" w:color="auto" w:fill="FFD200"/>
            <w:vAlign w:val="center"/>
          </w:tcPr>
          <w:p w14:paraId="3D91C335" w14:textId="77777777" w:rsidR="00B86010" w:rsidRPr="000E6FB2" w:rsidRDefault="00B86010" w:rsidP="00E5254B">
            <w:pPr>
              <w:ind w:right="-108" w:hanging="14"/>
              <w:jc w:val="center"/>
              <w:rPr>
                <w:rFonts w:ascii="Arial" w:hAnsi="Arial" w:cs="Arial"/>
                <w:b/>
                <w:bCs/>
                <w:caps/>
                <w:sz w:val="16"/>
                <w:szCs w:val="16"/>
                <w:u w:color="000000"/>
              </w:rPr>
            </w:pPr>
            <w:r>
              <w:rPr>
                <w:rFonts w:ascii="Arial" w:hAnsi="Arial" w:cs="Arial"/>
                <w:b/>
                <w:bCs/>
                <w:caps/>
                <w:sz w:val="16"/>
                <w:szCs w:val="16"/>
                <w:u w:color="000000"/>
              </w:rPr>
              <w:t>2</w:t>
            </w:r>
          </w:p>
        </w:tc>
        <w:tc>
          <w:tcPr>
            <w:tcW w:w="1118" w:type="pct"/>
            <w:tcBorders>
              <w:top w:val="single" w:sz="12" w:space="0" w:color="auto"/>
              <w:bottom w:val="single" w:sz="12" w:space="0" w:color="auto"/>
            </w:tcBorders>
            <w:shd w:val="clear" w:color="auto" w:fill="FFD200"/>
            <w:vAlign w:val="center"/>
          </w:tcPr>
          <w:p w14:paraId="1BFAAB16" w14:textId="77777777" w:rsidR="00B86010" w:rsidRPr="000E6FB2" w:rsidRDefault="00B86010" w:rsidP="00E5254B">
            <w:pPr>
              <w:jc w:val="center"/>
              <w:rPr>
                <w:rFonts w:ascii="Arial" w:hAnsi="Arial" w:cs="Arial"/>
                <w:b/>
                <w:bCs/>
                <w:caps/>
                <w:sz w:val="16"/>
                <w:szCs w:val="16"/>
                <w:u w:color="000000"/>
              </w:rPr>
            </w:pPr>
            <w:r>
              <w:rPr>
                <w:rFonts w:ascii="Arial" w:hAnsi="Arial" w:cs="Arial"/>
                <w:b/>
                <w:bCs/>
                <w:caps/>
                <w:sz w:val="16"/>
                <w:szCs w:val="16"/>
                <w:u w:color="000000"/>
              </w:rPr>
              <w:t>3</w:t>
            </w:r>
          </w:p>
        </w:tc>
      </w:tr>
      <w:tr w:rsidR="00887BBB" w:rsidRPr="00193ED5" w14:paraId="75F64BD4" w14:textId="77777777" w:rsidTr="00E5254B">
        <w:trPr>
          <w:trHeight w:val="20"/>
        </w:trPr>
        <w:tc>
          <w:tcPr>
            <w:tcW w:w="756" w:type="pct"/>
          </w:tcPr>
          <w:p w14:paraId="70332C98" w14:textId="77777777" w:rsidR="00887BBB" w:rsidRPr="000F6BB4" w:rsidRDefault="00887BBB" w:rsidP="00E5254B">
            <w:pPr>
              <w:jc w:val="left"/>
            </w:pPr>
            <w:r w:rsidRPr="000F6BB4">
              <w:t>1</w:t>
            </w:r>
          </w:p>
        </w:tc>
        <w:tc>
          <w:tcPr>
            <w:tcW w:w="3126" w:type="pct"/>
          </w:tcPr>
          <w:p w14:paraId="7642BE79" w14:textId="77777777" w:rsidR="00887BBB" w:rsidRPr="000F6BB4" w:rsidRDefault="00887BBB" w:rsidP="00E5254B">
            <w:pPr>
              <w:jc w:val="left"/>
            </w:pPr>
            <w:r w:rsidRPr="000F6BB4">
              <w:t xml:space="preserve">Форма </w:t>
            </w:r>
            <w:r w:rsidR="00221689">
              <w:t>ж</w:t>
            </w:r>
            <w:r w:rsidRPr="000F6BB4">
              <w:t xml:space="preserve">урнала учета сообщений о ЧС, происшествиях </w:t>
            </w:r>
          </w:p>
        </w:tc>
        <w:tc>
          <w:tcPr>
            <w:tcW w:w="1118" w:type="pct"/>
          </w:tcPr>
          <w:p w14:paraId="79922083" w14:textId="77777777" w:rsidR="00887BBB" w:rsidRPr="000F6BB4" w:rsidRDefault="00887BBB" w:rsidP="00E5254B">
            <w:pPr>
              <w:jc w:val="left"/>
            </w:pPr>
            <w:r w:rsidRPr="000F6BB4">
              <w:t>Включено в настоящий файл</w:t>
            </w:r>
          </w:p>
        </w:tc>
      </w:tr>
      <w:tr w:rsidR="00AC353A" w:rsidRPr="00193ED5" w14:paraId="137C27F8" w14:textId="77777777" w:rsidTr="00E5254B">
        <w:trPr>
          <w:trHeight w:val="20"/>
        </w:trPr>
        <w:tc>
          <w:tcPr>
            <w:tcW w:w="756" w:type="pct"/>
          </w:tcPr>
          <w:p w14:paraId="04C8092B" w14:textId="77777777" w:rsidR="00AC353A" w:rsidRPr="004C094E" w:rsidRDefault="00AC353A" w:rsidP="00E5254B">
            <w:pPr>
              <w:jc w:val="left"/>
            </w:pPr>
            <w:r w:rsidRPr="004C094E">
              <w:t>2</w:t>
            </w:r>
          </w:p>
        </w:tc>
        <w:tc>
          <w:tcPr>
            <w:tcW w:w="3126" w:type="pct"/>
          </w:tcPr>
          <w:p w14:paraId="0914618F" w14:textId="77777777" w:rsidR="00AC353A" w:rsidRPr="004C094E" w:rsidRDefault="00AC353A" w:rsidP="00E5254B">
            <w:pPr>
              <w:jc w:val="left"/>
            </w:pPr>
            <w:r w:rsidRPr="004C094E">
              <w:t xml:space="preserve">Бланк донесения по форме ОД-1а для </w:t>
            </w:r>
            <w:r w:rsidR="00D16511" w:rsidRPr="004C094E">
              <w:t>зарубежных Обществ</w:t>
            </w:r>
            <w:r w:rsidRPr="004C094E">
              <w:t xml:space="preserve"> Группы</w:t>
            </w:r>
          </w:p>
        </w:tc>
        <w:tc>
          <w:tcPr>
            <w:tcW w:w="1118" w:type="pct"/>
          </w:tcPr>
          <w:p w14:paraId="6DEF617F" w14:textId="77777777" w:rsidR="00AC353A" w:rsidRPr="000F6BB4" w:rsidRDefault="00AC353A" w:rsidP="00E5254B">
            <w:pPr>
              <w:jc w:val="left"/>
            </w:pPr>
            <w:r w:rsidRPr="004C094E">
              <w:t>Включено в настоящий файл</w:t>
            </w:r>
          </w:p>
        </w:tc>
      </w:tr>
    </w:tbl>
    <w:p w14:paraId="1D161F0D" w14:textId="77777777" w:rsidR="00552B4A" w:rsidRDefault="00552B4A" w:rsidP="00C741CA">
      <w:pPr>
        <w:pStyle w:val="S4"/>
      </w:pPr>
      <w:bookmarkStart w:id="125" w:name="_ПРИЛОЖЕНИЕ_1._ПЕРЕЧЕНЬ"/>
      <w:bookmarkEnd w:id="125"/>
    </w:p>
    <w:p w14:paraId="74B1F3E9" w14:textId="77777777" w:rsidR="00244AC5" w:rsidRDefault="00244AC5" w:rsidP="00C741CA">
      <w:pPr>
        <w:pStyle w:val="S4"/>
        <w:sectPr w:rsidR="00244AC5" w:rsidSect="00B86010">
          <w:headerReference w:type="even" r:id="rId67"/>
          <w:headerReference w:type="default" r:id="rId68"/>
          <w:headerReference w:type="first" r:id="rId69"/>
          <w:pgSz w:w="11906" w:h="16838"/>
          <w:pgMar w:top="510" w:right="1021" w:bottom="567" w:left="1247" w:header="737" w:footer="680" w:gutter="0"/>
          <w:cols w:space="708"/>
          <w:docGrid w:linePitch="360"/>
        </w:sectPr>
      </w:pPr>
    </w:p>
    <w:p w14:paraId="69E728B4" w14:textId="77777777" w:rsidR="00552B4A" w:rsidRPr="006C5259" w:rsidRDefault="003C0B45" w:rsidP="006C5259">
      <w:pPr>
        <w:pStyle w:val="21"/>
      </w:pPr>
      <w:bookmarkStart w:id="126" w:name="_ПРИЛОЖЕНИЕ_1._форма"/>
      <w:bookmarkStart w:id="127" w:name="_Toc278816278"/>
      <w:bookmarkStart w:id="128" w:name="_Toc289692897"/>
      <w:bookmarkStart w:id="129" w:name="_Toc357439387"/>
      <w:bookmarkStart w:id="130" w:name="_Toc357439448"/>
      <w:bookmarkStart w:id="131" w:name="_Toc357517141"/>
      <w:bookmarkStart w:id="132" w:name="_Toc361664590"/>
      <w:bookmarkStart w:id="133" w:name="_Toc412537806"/>
      <w:bookmarkStart w:id="134" w:name="_Toc412544938"/>
      <w:bookmarkStart w:id="135" w:name="_Toc413406051"/>
      <w:bookmarkStart w:id="136" w:name="_Toc413407550"/>
      <w:bookmarkStart w:id="137" w:name="_Toc413748254"/>
      <w:bookmarkStart w:id="138" w:name="_Toc478656329"/>
      <w:bookmarkStart w:id="139" w:name="_Toc482864160"/>
      <w:bookmarkStart w:id="140" w:name="_Toc17452425"/>
      <w:bookmarkStart w:id="141" w:name="_Toc17458181"/>
      <w:bookmarkEnd w:id="126"/>
      <w:r w:rsidRPr="006C5259">
        <w:rPr>
          <w:caps w:val="0"/>
        </w:rPr>
        <w:lastRenderedPageBreak/>
        <w:t>ПРИЛОЖЕНИЕ 1. ФОРМА ЖУРНАЛА УЧЁТА СООБЩЕНИЙ О ЧС, ПРОИСШЕСТВИЯХ</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6411735B" w14:textId="77777777" w:rsidR="00552B4A" w:rsidRDefault="00552B4A" w:rsidP="00B86010">
      <w:pPr>
        <w:pStyle w:val="af8"/>
        <w:tabs>
          <w:tab w:val="left" w:pos="1560"/>
        </w:tabs>
        <w:ind w:firstLine="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448"/>
        <w:gridCol w:w="2204"/>
        <w:gridCol w:w="2700"/>
        <w:gridCol w:w="1943"/>
      </w:tblGrid>
      <w:tr w:rsidR="00552B4A" w:rsidRPr="00B13BD6" w14:paraId="505EEDEB" w14:textId="77777777" w:rsidTr="00244AC5">
        <w:trPr>
          <w:trHeight w:val="1051"/>
        </w:trPr>
        <w:tc>
          <w:tcPr>
            <w:tcW w:w="284" w:type="pct"/>
            <w:vAlign w:val="center"/>
          </w:tcPr>
          <w:p w14:paraId="0C834E77" w14:textId="77777777" w:rsidR="00552B4A" w:rsidRPr="00B13BD6" w:rsidRDefault="00552B4A" w:rsidP="00552B4A">
            <w:pPr>
              <w:pStyle w:val="af8"/>
              <w:tabs>
                <w:tab w:val="left" w:pos="1560"/>
              </w:tabs>
              <w:ind w:firstLine="0"/>
              <w:jc w:val="center"/>
              <w:rPr>
                <w:b/>
                <w:bCs/>
              </w:rPr>
            </w:pPr>
            <w:r w:rsidRPr="00B13BD6">
              <w:rPr>
                <w:b/>
                <w:bCs/>
              </w:rPr>
              <w:t>№</w:t>
            </w:r>
          </w:p>
          <w:p w14:paraId="2465EDFE" w14:textId="77777777" w:rsidR="00552B4A" w:rsidRPr="00B13BD6" w:rsidRDefault="00552B4A" w:rsidP="00552B4A">
            <w:pPr>
              <w:pStyle w:val="af8"/>
              <w:tabs>
                <w:tab w:val="left" w:pos="1560"/>
              </w:tabs>
              <w:ind w:firstLine="0"/>
              <w:jc w:val="center"/>
              <w:rPr>
                <w:b/>
                <w:bCs/>
              </w:rPr>
            </w:pPr>
            <w:r w:rsidRPr="00B13BD6">
              <w:rPr>
                <w:b/>
                <w:bCs/>
              </w:rPr>
              <w:t>п/п</w:t>
            </w:r>
          </w:p>
        </w:tc>
        <w:tc>
          <w:tcPr>
            <w:tcW w:w="1242" w:type="pct"/>
            <w:vAlign w:val="center"/>
          </w:tcPr>
          <w:p w14:paraId="7567FD0A" w14:textId="77777777" w:rsidR="00552B4A" w:rsidRPr="00B13BD6" w:rsidRDefault="00552B4A" w:rsidP="00552B4A">
            <w:pPr>
              <w:pStyle w:val="af8"/>
              <w:tabs>
                <w:tab w:val="left" w:pos="1560"/>
              </w:tabs>
              <w:ind w:firstLine="7"/>
              <w:jc w:val="center"/>
              <w:rPr>
                <w:b/>
                <w:bCs/>
              </w:rPr>
            </w:pPr>
            <w:r w:rsidRPr="00B13BD6">
              <w:rPr>
                <w:b/>
                <w:bCs/>
              </w:rPr>
              <w:t>Дата и время приема сообщения</w:t>
            </w:r>
          </w:p>
        </w:tc>
        <w:tc>
          <w:tcPr>
            <w:tcW w:w="1118" w:type="pct"/>
            <w:vAlign w:val="center"/>
          </w:tcPr>
          <w:p w14:paraId="31636BAF" w14:textId="77777777" w:rsidR="00552B4A" w:rsidRPr="00B13BD6" w:rsidRDefault="00552B4A" w:rsidP="00552B4A">
            <w:pPr>
              <w:pStyle w:val="af8"/>
              <w:tabs>
                <w:tab w:val="left" w:pos="1560"/>
              </w:tabs>
              <w:ind w:hanging="11"/>
              <w:jc w:val="center"/>
              <w:rPr>
                <w:b/>
                <w:bCs/>
              </w:rPr>
            </w:pPr>
            <w:r w:rsidRPr="00B13BD6">
              <w:rPr>
                <w:b/>
                <w:bCs/>
              </w:rPr>
              <w:t xml:space="preserve">Дата и время </w:t>
            </w:r>
          </w:p>
          <w:p w14:paraId="4E26E693" w14:textId="77777777" w:rsidR="00552B4A" w:rsidRPr="00B13BD6" w:rsidRDefault="00552B4A" w:rsidP="00B13BD6">
            <w:pPr>
              <w:pStyle w:val="af8"/>
              <w:tabs>
                <w:tab w:val="left" w:pos="1560"/>
              </w:tabs>
              <w:ind w:hanging="11"/>
              <w:jc w:val="center"/>
              <w:rPr>
                <w:b/>
                <w:bCs/>
              </w:rPr>
            </w:pPr>
            <w:r w:rsidRPr="00B13BD6">
              <w:rPr>
                <w:b/>
                <w:bCs/>
              </w:rPr>
              <w:t>обнаружения ЧС, происшествия</w:t>
            </w:r>
          </w:p>
        </w:tc>
        <w:tc>
          <w:tcPr>
            <w:tcW w:w="1370" w:type="pct"/>
            <w:vAlign w:val="center"/>
          </w:tcPr>
          <w:p w14:paraId="4568729D" w14:textId="77777777" w:rsidR="00552B4A" w:rsidRPr="00B13BD6" w:rsidRDefault="00552B4A" w:rsidP="00552B4A">
            <w:pPr>
              <w:pStyle w:val="af8"/>
              <w:tabs>
                <w:tab w:val="left" w:pos="1560"/>
              </w:tabs>
              <w:ind w:firstLine="0"/>
              <w:jc w:val="center"/>
              <w:rPr>
                <w:b/>
                <w:bCs/>
              </w:rPr>
            </w:pPr>
            <w:r w:rsidRPr="00B13BD6">
              <w:rPr>
                <w:b/>
                <w:bCs/>
              </w:rPr>
              <w:t>Наименование ЧС,</w:t>
            </w:r>
          </w:p>
          <w:p w14:paraId="5301C960" w14:textId="77777777" w:rsidR="00552B4A" w:rsidRPr="00B13BD6" w:rsidRDefault="00552B4A" w:rsidP="00552B4A">
            <w:pPr>
              <w:pStyle w:val="af8"/>
              <w:tabs>
                <w:tab w:val="left" w:pos="1560"/>
              </w:tabs>
              <w:ind w:firstLine="0"/>
              <w:jc w:val="center"/>
              <w:rPr>
                <w:b/>
                <w:bCs/>
              </w:rPr>
            </w:pPr>
            <w:r w:rsidRPr="00B13BD6">
              <w:rPr>
                <w:b/>
                <w:bCs/>
              </w:rPr>
              <w:t>происшествия</w:t>
            </w:r>
          </w:p>
        </w:tc>
        <w:tc>
          <w:tcPr>
            <w:tcW w:w="986" w:type="pct"/>
            <w:vAlign w:val="center"/>
          </w:tcPr>
          <w:p w14:paraId="069747A3" w14:textId="77777777" w:rsidR="001916A9" w:rsidRDefault="00552B4A" w:rsidP="00387E1D">
            <w:pPr>
              <w:pStyle w:val="af8"/>
              <w:tabs>
                <w:tab w:val="left" w:pos="1560"/>
              </w:tabs>
              <w:ind w:firstLine="0"/>
              <w:jc w:val="center"/>
              <w:rPr>
                <w:b/>
                <w:bCs/>
              </w:rPr>
            </w:pPr>
            <w:r w:rsidRPr="00B13BD6">
              <w:rPr>
                <w:b/>
                <w:bCs/>
              </w:rPr>
              <w:t xml:space="preserve">ФИО </w:t>
            </w:r>
          </w:p>
          <w:p w14:paraId="74A3F0EF" w14:textId="77777777" w:rsidR="00552B4A" w:rsidRPr="00B13BD6" w:rsidRDefault="00387E1D" w:rsidP="00387E1D">
            <w:pPr>
              <w:pStyle w:val="af8"/>
              <w:tabs>
                <w:tab w:val="left" w:pos="1560"/>
              </w:tabs>
              <w:ind w:firstLine="0"/>
              <w:jc w:val="center"/>
              <w:rPr>
                <w:b/>
                <w:bCs/>
              </w:rPr>
            </w:pPr>
            <w:r>
              <w:rPr>
                <w:b/>
                <w:bCs/>
              </w:rPr>
              <w:t>ОД</w:t>
            </w:r>
            <w:r w:rsidR="00BD0458">
              <w:rPr>
                <w:b/>
                <w:bCs/>
              </w:rPr>
              <w:t xml:space="preserve"> СЦУКС</w:t>
            </w:r>
            <w:r w:rsidR="00552B4A" w:rsidRPr="00B13BD6">
              <w:rPr>
                <w:b/>
                <w:bCs/>
              </w:rPr>
              <w:t>, принявшего сообщение</w:t>
            </w:r>
          </w:p>
        </w:tc>
      </w:tr>
      <w:tr w:rsidR="00552B4A" w:rsidRPr="00D31475" w14:paraId="38E76A8B" w14:textId="77777777" w:rsidTr="00244AC5">
        <w:tc>
          <w:tcPr>
            <w:tcW w:w="284" w:type="pct"/>
          </w:tcPr>
          <w:p w14:paraId="64DA3C31" w14:textId="77777777" w:rsidR="00552B4A" w:rsidRPr="00D31475" w:rsidRDefault="00552B4A" w:rsidP="00D804FE">
            <w:pPr>
              <w:pStyle w:val="af8"/>
              <w:tabs>
                <w:tab w:val="left" w:pos="1560"/>
              </w:tabs>
              <w:rPr>
                <w:b/>
                <w:bCs/>
              </w:rPr>
            </w:pPr>
          </w:p>
        </w:tc>
        <w:tc>
          <w:tcPr>
            <w:tcW w:w="1242" w:type="pct"/>
          </w:tcPr>
          <w:p w14:paraId="23440C41" w14:textId="77777777" w:rsidR="00552B4A" w:rsidRPr="00D31475" w:rsidRDefault="00552B4A" w:rsidP="00D804FE">
            <w:pPr>
              <w:pStyle w:val="af8"/>
              <w:tabs>
                <w:tab w:val="left" w:pos="1560"/>
              </w:tabs>
              <w:rPr>
                <w:b/>
                <w:bCs/>
              </w:rPr>
            </w:pPr>
          </w:p>
        </w:tc>
        <w:tc>
          <w:tcPr>
            <w:tcW w:w="1118" w:type="pct"/>
          </w:tcPr>
          <w:p w14:paraId="0496D509" w14:textId="77777777" w:rsidR="00552B4A" w:rsidRPr="00D31475" w:rsidRDefault="00552B4A" w:rsidP="00D804FE">
            <w:pPr>
              <w:pStyle w:val="af8"/>
              <w:tabs>
                <w:tab w:val="left" w:pos="1560"/>
              </w:tabs>
              <w:rPr>
                <w:b/>
                <w:bCs/>
              </w:rPr>
            </w:pPr>
          </w:p>
        </w:tc>
        <w:tc>
          <w:tcPr>
            <w:tcW w:w="1370" w:type="pct"/>
          </w:tcPr>
          <w:p w14:paraId="29776F52" w14:textId="77777777" w:rsidR="00552B4A" w:rsidRPr="00D31475" w:rsidRDefault="00552B4A" w:rsidP="00D804FE">
            <w:pPr>
              <w:pStyle w:val="af8"/>
              <w:tabs>
                <w:tab w:val="left" w:pos="1560"/>
              </w:tabs>
              <w:rPr>
                <w:b/>
                <w:bCs/>
              </w:rPr>
            </w:pPr>
          </w:p>
        </w:tc>
        <w:tc>
          <w:tcPr>
            <w:tcW w:w="986" w:type="pct"/>
          </w:tcPr>
          <w:p w14:paraId="65F66757" w14:textId="77777777" w:rsidR="00552B4A" w:rsidRPr="00D31475" w:rsidRDefault="00552B4A" w:rsidP="00D804FE">
            <w:pPr>
              <w:pStyle w:val="af8"/>
              <w:tabs>
                <w:tab w:val="left" w:pos="1560"/>
              </w:tabs>
              <w:rPr>
                <w:b/>
                <w:bCs/>
              </w:rPr>
            </w:pPr>
          </w:p>
        </w:tc>
      </w:tr>
      <w:tr w:rsidR="00552B4A" w:rsidRPr="00D31475" w14:paraId="0ECB8B0B" w14:textId="77777777" w:rsidTr="00244AC5">
        <w:tc>
          <w:tcPr>
            <w:tcW w:w="284" w:type="pct"/>
          </w:tcPr>
          <w:p w14:paraId="20EF2C97" w14:textId="77777777" w:rsidR="00552B4A" w:rsidRPr="00D31475" w:rsidRDefault="00552B4A" w:rsidP="00D804FE">
            <w:pPr>
              <w:pStyle w:val="af8"/>
              <w:tabs>
                <w:tab w:val="left" w:pos="1560"/>
              </w:tabs>
              <w:rPr>
                <w:b/>
                <w:bCs/>
              </w:rPr>
            </w:pPr>
          </w:p>
        </w:tc>
        <w:tc>
          <w:tcPr>
            <w:tcW w:w="1242" w:type="pct"/>
          </w:tcPr>
          <w:p w14:paraId="128E6B62" w14:textId="77777777" w:rsidR="00552B4A" w:rsidRPr="00D31475" w:rsidRDefault="00552B4A" w:rsidP="00D804FE">
            <w:pPr>
              <w:pStyle w:val="af8"/>
              <w:tabs>
                <w:tab w:val="left" w:pos="1560"/>
              </w:tabs>
              <w:rPr>
                <w:b/>
                <w:bCs/>
              </w:rPr>
            </w:pPr>
          </w:p>
        </w:tc>
        <w:tc>
          <w:tcPr>
            <w:tcW w:w="1118" w:type="pct"/>
          </w:tcPr>
          <w:p w14:paraId="7CBA4FDC" w14:textId="77777777" w:rsidR="00552B4A" w:rsidRPr="00D31475" w:rsidRDefault="00552B4A" w:rsidP="00D804FE">
            <w:pPr>
              <w:pStyle w:val="af8"/>
              <w:tabs>
                <w:tab w:val="left" w:pos="1560"/>
              </w:tabs>
              <w:rPr>
                <w:b/>
                <w:bCs/>
              </w:rPr>
            </w:pPr>
          </w:p>
        </w:tc>
        <w:tc>
          <w:tcPr>
            <w:tcW w:w="1370" w:type="pct"/>
          </w:tcPr>
          <w:p w14:paraId="1296B325" w14:textId="77777777" w:rsidR="00552B4A" w:rsidRPr="00D31475" w:rsidRDefault="00552B4A" w:rsidP="00D804FE">
            <w:pPr>
              <w:pStyle w:val="af8"/>
              <w:tabs>
                <w:tab w:val="left" w:pos="1560"/>
              </w:tabs>
              <w:rPr>
                <w:b/>
                <w:bCs/>
              </w:rPr>
            </w:pPr>
          </w:p>
        </w:tc>
        <w:tc>
          <w:tcPr>
            <w:tcW w:w="986" w:type="pct"/>
          </w:tcPr>
          <w:p w14:paraId="3A634E9C" w14:textId="77777777" w:rsidR="00552B4A" w:rsidRPr="00D31475" w:rsidRDefault="00552B4A" w:rsidP="00D804FE">
            <w:pPr>
              <w:pStyle w:val="af8"/>
              <w:tabs>
                <w:tab w:val="left" w:pos="1560"/>
              </w:tabs>
              <w:rPr>
                <w:b/>
                <w:bCs/>
              </w:rPr>
            </w:pPr>
          </w:p>
        </w:tc>
      </w:tr>
    </w:tbl>
    <w:p w14:paraId="31A1ECB4" w14:textId="77777777" w:rsidR="00197237" w:rsidRDefault="00197237" w:rsidP="00244AC5">
      <w:bookmarkStart w:id="142" w:name="_ПРИЛОЖЕНИЕ_4._Классификация"/>
      <w:bookmarkEnd w:id="123"/>
      <w:bookmarkEnd w:id="124"/>
      <w:bookmarkEnd w:id="142"/>
    </w:p>
    <w:p w14:paraId="2C0288B6" w14:textId="77777777" w:rsidR="00AC353A" w:rsidRDefault="00AC353A" w:rsidP="00244AC5"/>
    <w:p w14:paraId="7843875B" w14:textId="77777777" w:rsidR="00AC353A" w:rsidRDefault="00AC353A" w:rsidP="00244AC5"/>
    <w:p w14:paraId="51AC94B6" w14:textId="77777777" w:rsidR="00AC353A" w:rsidRDefault="00AC353A" w:rsidP="00244AC5"/>
    <w:p w14:paraId="64D1DE42" w14:textId="77777777" w:rsidR="00AC353A" w:rsidRDefault="00AC353A" w:rsidP="00244AC5"/>
    <w:p w14:paraId="62488981" w14:textId="77777777" w:rsidR="00AC353A" w:rsidRDefault="00AC353A" w:rsidP="00244AC5"/>
    <w:p w14:paraId="13CFF98D" w14:textId="77777777" w:rsidR="00AC353A" w:rsidRDefault="00AC353A" w:rsidP="00244AC5"/>
    <w:p w14:paraId="2CA547FA" w14:textId="77777777" w:rsidR="005902B8" w:rsidRDefault="005902B8" w:rsidP="00244AC5">
      <w:pPr>
        <w:sectPr w:rsidR="005902B8" w:rsidSect="00887BBB">
          <w:pgSz w:w="11907" w:h="16839" w:code="9"/>
          <w:pgMar w:top="567" w:right="1021" w:bottom="851" w:left="1247" w:header="737" w:footer="680" w:gutter="0"/>
          <w:cols w:space="708"/>
          <w:docGrid w:linePitch="360"/>
        </w:sectPr>
      </w:pPr>
    </w:p>
    <w:p w14:paraId="5BC70CAC" w14:textId="77777777" w:rsidR="00AC353A" w:rsidRPr="004C094E" w:rsidRDefault="00AC353A" w:rsidP="00AC353A">
      <w:pPr>
        <w:pStyle w:val="21"/>
      </w:pPr>
      <w:bookmarkStart w:id="143" w:name="_ПРИЛОЖЕНИЕ_2._БЛАНК"/>
      <w:bookmarkStart w:id="144" w:name="_Toc17452426"/>
      <w:bookmarkStart w:id="145" w:name="_Toc17458182"/>
      <w:bookmarkEnd w:id="143"/>
      <w:r w:rsidRPr="004C094E">
        <w:rPr>
          <w:caps w:val="0"/>
        </w:rPr>
        <w:lastRenderedPageBreak/>
        <w:t xml:space="preserve">ПРИЛОЖЕНИЕ 2. </w:t>
      </w:r>
      <w:bookmarkStart w:id="146" w:name="_Toc2236375"/>
      <w:r w:rsidRPr="004C094E">
        <w:rPr>
          <w:rStyle w:val="36"/>
          <w:b/>
          <w:sz w:val="24"/>
          <w:szCs w:val="24"/>
        </w:rPr>
        <w:t>БЛАНК ДОНЕСЕНИЯ ПО ФОРМЕ ОД-1</w:t>
      </w:r>
      <w:r w:rsidRPr="004C094E">
        <w:rPr>
          <w:rStyle w:val="36"/>
          <w:b/>
          <w:caps w:val="0"/>
          <w:sz w:val="24"/>
          <w:szCs w:val="24"/>
        </w:rPr>
        <w:t>а</w:t>
      </w:r>
      <w:bookmarkEnd w:id="146"/>
      <w:r w:rsidRPr="004C094E">
        <w:rPr>
          <w:caps w:val="0"/>
        </w:rPr>
        <w:t xml:space="preserve"> ДЛЯ </w:t>
      </w:r>
      <w:r w:rsidR="0035681B" w:rsidRPr="004C094E">
        <w:rPr>
          <w:caps w:val="0"/>
        </w:rPr>
        <w:t>ЗАРУБЕЖНЫХ</w:t>
      </w:r>
      <w:r w:rsidR="00D16511" w:rsidRPr="004C094E">
        <w:rPr>
          <w:caps w:val="0"/>
        </w:rPr>
        <w:t xml:space="preserve"> ОБЩЕСТВ ГРУППЫ</w:t>
      </w:r>
      <w:bookmarkEnd w:id="144"/>
      <w:bookmarkEnd w:id="145"/>
    </w:p>
    <w:p w14:paraId="7E3E0DEE" w14:textId="77777777" w:rsidR="00AC353A" w:rsidRPr="004C094E" w:rsidRDefault="00AC353A" w:rsidP="00AC353A"/>
    <w:p w14:paraId="2DA94F6F" w14:textId="77777777" w:rsidR="00AC353A" w:rsidRPr="004C094E" w:rsidRDefault="00AC353A" w:rsidP="00AC353A"/>
    <w:p w14:paraId="5359256C" w14:textId="77777777" w:rsidR="00AC353A" w:rsidRPr="004C094E" w:rsidRDefault="00AC353A" w:rsidP="00AC353A">
      <w:pPr>
        <w:jc w:val="center"/>
        <w:rPr>
          <w:rFonts w:ascii="Arial" w:eastAsia="Times New Roman" w:hAnsi="Arial" w:cs="Arial"/>
          <w:caps/>
          <w:lang w:eastAsia="ru-RU"/>
        </w:rPr>
      </w:pPr>
      <w:r w:rsidRPr="004C094E">
        <w:rPr>
          <w:rFonts w:ascii="Arial" w:eastAsia="Times New Roman" w:hAnsi="Arial" w:cs="Arial"/>
          <w:b/>
          <w:caps/>
          <w:lang w:eastAsia="ru-RU"/>
        </w:rPr>
        <w:t>ДОНЕСЕНИЕ Об оперативном событии</w:t>
      </w:r>
    </w:p>
    <w:p w14:paraId="1DFD80BF" w14:textId="77777777" w:rsidR="00AC353A" w:rsidRPr="004C094E" w:rsidRDefault="00AC353A" w:rsidP="00AC353A"/>
    <w:tbl>
      <w:tblPr>
        <w:tblStyle w:val="110"/>
        <w:tblW w:w="9747"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0A0" w:firstRow="1" w:lastRow="0" w:firstColumn="1" w:lastColumn="0" w:noHBand="0" w:noVBand="0"/>
      </w:tblPr>
      <w:tblGrid>
        <w:gridCol w:w="9747"/>
      </w:tblGrid>
      <w:tr w:rsidR="00AC353A" w:rsidRPr="004C094E" w14:paraId="4EA13D0F" w14:textId="77777777" w:rsidTr="00D62620">
        <w:trPr>
          <w:trHeight w:hRule="exact" w:val="284"/>
        </w:trPr>
        <w:tc>
          <w:tcPr>
            <w:tcW w:w="9747" w:type="dxa"/>
            <w:tcBorders>
              <w:top w:val="single" w:sz="12" w:space="0" w:color="auto"/>
              <w:bottom w:val="single" w:sz="12" w:space="0" w:color="auto"/>
            </w:tcBorders>
            <w:shd w:val="clear" w:color="auto" w:fill="D9D9D9"/>
            <w:vAlign w:val="center"/>
          </w:tcPr>
          <w:p w14:paraId="2140D111" w14:textId="77777777" w:rsidR="00AC353A" w:rsidRPr="004C094E" w:rsidRDefault="00AC353A" w:rsidP="00D62620">
            <w:pPr>
              <w:jc w:val="center"/>
              <w:rPr>
                <w:rFonts w:ascii="Arial" w:hAnsi="Arial" w:cs="Arial"/>
                <w:b/>
                <w:caps/>
                <w:sz w:val="20"/>
                <w:szCs w:val="20"/>
                <w:lang w:eastAsia="ru-RU"/>
              </w:rPr>
            </w:pPr>
            <w:r w:rsidRPr="004C094E">
              <w:rPr>
                <w:rFonts w:ascii="Arial" w:hAnsi="Arial" w:cs="Arial"/>
                <w:b/>
                <w:caps/>
                <w:sz w:val="20"/>
                <w:szCs w:val="20"/>
                <w:lang w:eastAsia="ru-RU"/>
              </w:rPr>
              <w:t>Общая информация</w:t>
            </w:r>
          </w:p>
        </w:tc>
      </w:tr>
    </w:tbl>
    <w:p w14:paraId="1AB05805" w14:textId="77777777" w:rsidR="00AC353A" w:rsidRPr="004C094E" w:rsidRDefault="00AC353A" w:rsidP="00AC353A">
      <w:pPr>
        <w:rPr>
          <w:rFonts w:eastAsia="Times New Roman"/>
          <w:sz w:val="4"/>
          <w:szCs w:val="16"/>
          <w:lang w:eastAsia="ru-RU"/>
        </w:rPr>
      </w:pPr>
    </w:p>
    <w:tbl>
      <w:tblPr>
        <w:tblStyle w:val="11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526"/>
        <w:gridCol w:w="3402"/>
        <w:gridCol w:w="1701"/>
        <w:gridCol w:w="3118"/>
      </w:tblGrid>
      <w:tr w:rsidR="00AC353A" w:rsidRPr="004C094E" w14:paraId="4DA1E045" w14:textId="77777777" w:rsidTr="00D62620">
        <w:trPr>
          <w:trHeight w:val="412"/>
        </w:trPr>
        <w:tc>
          <w:tcPr>
            <w:tcW w:w="1526" w:type="dxa"/>
            <w:tcBorders>
              <w:right w:val="single" w:sz="12" w:space="0" w:color="auto"/>
            </w:tcBorders>
            <w:vAlign w:val="center"/>
          </w:tcPr>
          <w:p w14:paraId="7A2D7D0C" w14:textId="77777777" w:rsidR="00AC353A" w:rsidRPr="004C094E" w:rsidRDefault="00AC353A" w:rsidP="00D62620">
            <w:pPr>
              <w:jc w:val="left"/>
              <w:rPr>
                <w:rFonts w:ascii="Arial" w:hAnsi="Arial" w:cs="Arial"/>
                <w:b/>
                <w:sz w:val="18"/>
                <w:szCs w:val="18"/>
                <w:lang w:eastAsia="ru-RU"/>
              </w:rPr>
            </w:pPr>
            <w:r w:rsidRPr="004C094E">
              <w:rPr>
                <w:rFonts w:ascii="Arial" w:hAnsi="Arial" w:cs="Arial"/>
                <w:b/>
                <w:caps/>
                <w:sz w:val="18"/>
                <w:szCs w:val="18"/>
                <w:lang w:eastAsia="ru-RU"/>
              </w:rPr>
              <w:t>Дата</w:t>
            </w:r>
          </w:p>
        </w:tc>
        <w:tc>
          <w:tcPr>
            <w:tcW w:w="3402" w:type="dxa"/>
            <w:tcBorders>
              <w:top w:val="single" w:sz="12" w:space="0" w:color="auto"/>
              <w:left w:val="single" w:sz="12" w:space="0" w:color="auto"/>
              <w:bottom w:val="single" w:sz="12" w:space="0" w:color="auto"/>
              <w:right w:val="single" w:sz="12" w:space="0" w:color="auto"/>
            </w:tcBorders>
            <w:vAlign w:val="center"/>
          </w:tcPr>
          <w:p w14:paraId="3E232F45" w14:textId="77777777" w:rsidR="00AC353A" w:rsidRPr="004C094E" w:rsidRDefault="00AC353A" w:rsidP="00D62620">
            <w:pPr>
              <w:jc w:val="left"/>
              <w:rPr>
                <w:rFonts w:ascii="Arial" w:hAnsi="Arial" w:cs="Arial"/>
                <w:b/>
                <w:caps/>
                <w:sz w:val="16"/>
                <w:szCs w:val="16"/>
                <w:lang w:eastAsia="ru-RU"/>
              </w:rPr>
            </w:pPr>
          </w:p>
        </w:tc>
        <w:tc>
          <w:tcPr>
            <w:tcW w:w="1701" w:type="dxa"/>
            <w:tcBorders>
              <w:left w:val="single" w:sz="12" w:space="0" w:color="auto"/>
              <w:right w:val="single" w:sz="12" w:space="0" w:color="auto"/>
            </w:tcBorders>
            <w:vAlign w:val="center"/>
          </w:tcPr>
          <w:p w14:paraId="66D931EC" w14:textId="77777777" w:rsidR="00AC353A" w:rsidRPr="004C094E" w:rsidRDefault="00AC353A" w:rsidP="00D62620">
            <w:pPr>
              <w:jc w:val="left"/>
              <w:rPr>
                <w:rFonts w:ascii="Arial" w:hAnsi="Arial" w:cs="Arial"/>
                <w:b/>
                <w:sz w:val="18"/>
                <w:szCs w:val="18"/>
                <w:lang w:eastAsia="ru-RU"/>
              </w:rPr>
            </w:pPr>
            <w:r w:rsidRPr="004C094E">
              <w:rPr>
                <w:rFonts w:ascii="Arial" w:hAnsi="Arial" w:cs="Arial"/>
                <w:b/>
                <w:caps/>
                <w:sz w:val="18"/>
                <w:szCs w:val="18"/>
                <w:lang w:eastAsia="ru-RU"/>
              </w:rPr>
              <w:t xml:space="preserve">Время </w:t>
            </w:r>
            <w:r w:rsidRPr="004C094E">
              <w:rPr>
                <w:rFonts w:ascii="Arial" w:hAnsi="Arial" w:cs="Arial"/>
                <w:b/>
                <w:sz w:val="18"/>
                <w:szCs w:val="18"/>
                <w:lang w:eastAsia="ru-RU"/>
              </w:rPr>
              <w:t>местное</w:t>
            </w:r>
          </w:p>
        </w:tc>
        <w:tc>
          <w:tcPr>
            <w:tcW w:w="3118" w:type="dxa"/>
            <w:tcBorders>
              <w:top w:val="single" w:sz="12" w:space="0" w:color="auto"/>
              <w:left w:val="single" w:sz="12" w:space="0" w:color="auto"/>
              <w:bottom w:val="single" w:sz="12" w:space="0" w:color="auto"/>
              <w:right w:val="single" w:sz="12" w:space="0" w:color="auto"/>
            </w:tcBorders>
            <w:vAlign w:val="center"/>
          </w:tcPr>
          <w:p w14:paraId="355D0BFE" w14:textId="77777777" w:rsidR="00AC353A" w:rsidRPr="004C094E" w:rsidRDefault="00AC353A" w:rsidP="00D62620">
            <w:pPr>
              <w:jc w:val="left"/>
              <w:rPr>
                <w:rFonts w:ascii="Arial" w:hAnsi="Arial" w:cs="Arial"/>
                <w:b/>
                <w:caps/>
                <w:lang w:eastAsia="ru-RU"/>
              </w:rPr>
            </w:pPr>
          </w:p>
        </w:tc>
      </w:tr>
    </w:tbl>
    <w:p w14:paraId="56259E77" w14:textId="77777777" w:rsidR="00AC353A" w:rsidRPr="004C094E" w:rsidRDefault="00AC353A" w:rsidP="00AC353A">
      <w:pPr>
        <w:jc w:val="center"/>
        <w:rPr>
          <w:rFonts w:ascii="Arial" w:eastAsia="Times New Roman" w:hAnsi="Arial" w:cs="Arial"/>
          <w:b/>
          <w:caps/>
          <w:sz w:val="2"/>
          <w:szCs w:val="2"/>
          <w:lang w:eastAsia="ru-RU"/>
        </w:rPr>
      </w:pPr>
    </w:p>
    <w:p w14:paraId="7C3D2E8B" w14:textId="77777777" w:rsidR="00AC353A" w:rsidRPr="004C094E" w:rsidRDefault="00AC353A" w:rsidP="00AC353A">
      <w:pPr>
        <w:jc w:val="center"/>
        <w:rPr>
          <w:rFonts w:ascii="Arial" w:eastAsia="Times New Roman" w:hAnsi="Arial" w:cs="Arial"/>
          <w:b/>
          <w:caps/>
          <w:sz w:val="2"/>
          <w:szCs w:val="2"/>
          <w:lang w:eastAsia="ru-RU"/>
        </w:rPr>
      </w:pPr>
    </w:p>
    <w:tbl>
      <w:tblPr>
        <w:tblStyle w:val="11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526"/>
        <w:gridCol w:w="8221"/>
      </w:tblGrid>
      <w:tr w:rsidR="00AC353A" w:rsidRPr="004C094E" w14:paraId="130AF9A3" w14:textId="77777777" w:rsidTr="00D62620">
        <w:trPr>
          <w:trHeight w:val="207"/>
        </w:trPr>
        <w:tc>
          <w:tcPr>
            <w:tcW w:w="1526" w:type="dxa"/>
            <w:vMerge w:val="restart"/>
            <w:tcBorders>
              <w:right w:val="single" w:sz="12" w:space="0" w:color="auto"/>
            </w:tcBorders>
            <w:vAlign w:val="center"/>
          </w:tcPr>
          <w:p w14:paraId="522F793D" w14:textId="77777777" w:rsidR="00AC353A" w:rsidRPr="004C094E" w:rsidRDefault="00AC353A" w:rsidP="00D62620">
            <w:pPr>
              <w:tabs>
                <w:tab w:val="left" w:pos="8264"/>
              </w:tabs>
              <w:jc w:val="left"/>
              <w:rPr>
                <w:rFonts w:ascii="Arial" w:hAnsi="Arial" w:cs="Arial"/>
                <w:sz w:val="18"/>
                <w:szCs w:val="18"/>
                <w:lang w:eastAsia="ru-RU"/>
              </w:rPr>
            </w:pPr>
            <w:r w:rsidRPr="004C094E">
              <w:rPr>
                <w:rFonts w:ascii="Arial" w:hAnsi="Arial" w:cs="Arial"/>
                <w:b/>
                <w:sz w:val="18"/>
                <w:szCs w:val="18"/>
                <w:lang w:eastAsia="ru-RU"/>
              </w:rPr>
              <w:t>Общество</w:t>
            </w:r>
          </w:p>
        </w:tc>
        <w:tc>
          <w:tcPr>
            <w:tcW w:w="8221" w:type="dxa"/>
            <w:vMerge w:val="restart"/>
            <w:tcBorders>
              <w:top w:val="single" w:sz="12" w:space="0" w:color="auto"/>
              <w:left w:val="single" w:sz="12" w:space="0" w:color="auto"/>
              <w:right w:val="single" w:sz="12" w:space="0" w:color="auto"/>
            </w:tcBorders>
            <w:vAlign w:val="center"/>
          </w:tcPr>
          <w:p w14:paraId="024B04FC" w14:textId="77777777" w:rsidR="00AC353A" w:rsidRPr="004C094E" w:rsidRDefault="00AC353A" w:rsidP="00D62620">
            <w:pPr>
              <w:tabs>
                <w:tab w:val="left" w:pos="8264"/>
              </w:tabs>
              <w:jc w:val="left"/>
              <w:rPr>
                <w:rFonts w:ascii="Arial" w:hAnsi="Arial" w:cs="Arial"/>
                <w:sz w:val="16"/>
                <w:szCs w:val="16"/>
                <w:lang w:eastAsia="ru-RU"/>
              </w:rPr>
            </w:pPr>
          </w:p>
        </w:tc>
      </w:tr>
      <w:tr w:rsidR="00AC353A" w:rsidRPr="004C094E" w14:paraId="4186128E" w14:textId="77777777" w:rsidTr="00D62620">
        <w:trPr>
          <w:trHeight w:val="184"/>
        </w:trPr>
        <w:tc>
          <w:tcPr>
            <w:tcW w:w="1526" w:type="dxa"/>
            <w:vMerge/>
            <w:tcBorders>
              <w:right w:val="single" w:sz="12" w:space="0" w:color="auto"/>
            </w:tcBorders>
          </w:tcPr>
          <w:p w14:paraId="27179DA3" w14:textId="77777777" w:rsidR="00AC353A" w:rsidRPr="004C094E" w:rsidRDefault="00AC353A" w:rsidP="00D62620">
            <w:pPr>
              <w:tabs>
                <w:tab w:val="left" w:pos="8264"/>
              </w:tabs>
              <w:rPr>
                <w:rFonts w:ascii="Arial" w:hAnsi="Arial" w:cs="Arial"/>
                <w:sz w:val="16"/>
                <w:szCs w:val="16"/>
                <w:lang w:eastAsia="ru-RU"/>
              </w:rPr>
            </w:pPr>
          </w:p>
        </w:tc>
        <w:tc>
          <w:tcPr>
            <w:tcW w:w="8221" w:type="dxa"/>
            <w:vMerge/>
            <w:tcBorders>
              <w:left w:val="single" w:sz="12" w:space="0" w:color="auto"/>
              <w:bottom w:val="single" w:sz="12" w:space="0" w:color="auto"/>
              <w:right w:val="single" w:sz="12" w:space="0" w:color="auto"/>
            </w:tcBorders>
          </w:tcPr>
          <w:p w14:paraId="50074244" w14:textId="77777777" w:rsidR="00AC353A" w:rsidRPr="004C094E" w:rsidRDefault="00AC353A" w:rsidP="00D62620">
            <w:pPr>
              <w:tabs>
                <w:tab w:val="left" w:pos="8264"/>
              </w:tabs>
              <w:rPr>
                <w:rFonts w:ascii="Arial" w:hAnsi="Arial" w:cs="Arial"/>
                <w:sz w:val="16"/>
                <w:szCs w:val="16"/>
                <w:lang w:eastAsia="ru-RU"/>
              </w:rPr>
            </w:pPr>
          </w:p>
        </w:tc>
      </w:tr>
    </w:tbl>
    <w:p w14:paraId="4F82A1FC" w14:textId="77777777" w:rsidR="00AC353A" w:rsidRPr="004C094E" w:rsidRDefault="00AC353A" w:rsidP="00AC353A">
      <w:pPr>
        <w:jc w:val="center"/>
        <w:rPr>
          <w:rFonts w:ascii="Arial" w:eastAsia="Times New Roman" w:hAnsi="Arial" w:cs="Arial"/>
          <w:b/>
          <w:caps/>
          <w:sz w:val="2"/>
          <w:szCs w:val="2"/>
          <w:lang w:eastAsia="ru-RU"/>
        </w:rPr>
      </w:pPr>
    </w:p>
    <w:p w14:paraId="618D1690" w14:textId="77777777" w:rsidR="00AC353A" w:rsidRPr="004C094E" w:rsidRDefault="00AC353A" w:rsidP="00AC353A">
      <w:pPr>
        <w:jc w:val="center"/>
        <w:rPr>
          <w:rFonts w:ascii="Arial" w:eastAsia="Times New Roman" w:hAnsi="Arial" w:cs="Arial"/>
          <w:b/>
          <w:caps/>
          <w:sz w:val="2"/>
          <w:szCs w:val="2"/>
          <w:lang w:eastAsia="ru-RU"/>
        </w:rPr>
      </w:pPr>
    </w:p>
    <w:tbl>
      <w:tblPr>
        <w:tblStyle w:val="12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526"/>
        <w:gridCol w:w="8221"/>
      </w:tblGrid>
      <w:tr w:rsidR="00AC353A" w:rsidRPr="004C094E" w14:paraId="7DFF8671" w14:textId="77777777" w:rsidTr="00D62620">
        <w:trPr>
          <w:trHeight w:val="184"/>
        </w:trPr>
        <w:tc>
          <w:tcPr>
            <w:tcW w:w="1526" w:type="dxa"/>
            <w:vMerge w:val="restart"/>
            <w:tcBorders>
              <w:right w:val="single" w:sz="12" w:space="0" w:color="auto"/>
            </w:tcBorders>
            <w:vAlign w:val="center"/>
          </w:tcPr>
          <w:p w14:paraId="7CA7803B" w14:textId="77777777" w:rsidR="00AC353A" w:rsidRPr="004C094E" w:rsidRDefault="00AC353A" w:rsidP="00D62620">
            <w:pPr>
              <w:jc w:val="left"/>
              <w:rPr>
                <w:rFonts w:ascii="Arial" w:hAnsi="Arial"/>
                <w:b/>
                <w:sz w:val="18"/>
                <w:szCs w:val="18"/>
                <w:lang w:eastAsia="ru-RU"/>
              </w:rPr>
            </w:pPr>
            <w:r w:rsidRPr="004C094E">
              <w:rPr>
                <w:rFonts w:ascii="Arial" w:hAnsi="Arial"/>
                <w:b/>
                <w:sz w:val="18"/>
                <w:szCs w:val="18"/>
                <w:lang w:eastAsia="ru-RU"/>
              </w:rPr>
              <w:t xml:space="preserve">Вид </w:t>
            </w:r>
          </w:p>
          <w:p w14:paraId="40EF432E" w14:textId="77777777" w:rsidR="00AC353A" w:rsidRPr="004C094E" w:rsidRDefault="00AC353A" w:rsidP="00D62620">
            <w:pPr>
              <w:jc w:val="left"/>
              <w:rPr>
                <w:rFonts w:ascii="Arial" w:hAnsi="Arial"/>
                <w:b/>
                <w:sz w:val="16"/>
                <w:szCs w:val="16"/>
                <w:lang w:eastAsia="ru-RU"/>
              </w:rPr>
            </w:pPr>
            <w:r w:rsidRPr="004C094E">
              <w:rPr>
                <w:rFonts w:ascii="Arial" w:hAnsi="Arial"/>
                <w:b/>
                <w:sz w:val="18"/>
                <w:szCs w:val="18"/>
                <w:lang w:eastAsia="ru-RU"/>
              </w:rPr>
              <w:t>деятельности</w:t>
            </w:r>
          </w:p>
        </w:tc>
        <w:tc>
          <w:tcPr>
            <w:tcW w:w="8221" w:type="dxa"/>
            <w:vMerge w:val="restart"/>
            <w:tcBorders>
              <w:top w:val="single" w:sz="12" w:space="0" w:color="auto"/>
              <w:left w:val="single" w:sz="12" w:space="0" w:color="auto"/>
              <w:right w:val="single" w:sz="12" w:space="0" w:color="auto"/>
            </w:tcBorders>
            <w:vAlign w:val="center"/>
          </w:tcPr>
          <w:p w14:paraId="35F11D58" w14:textId="77777777" w:rsidR="00AC353A" w:rsidRPr="004C094E" w:rsidRDefault="00AC353A" w:rsidP="00D62620">
            <w:pPr>
              <w:tabs>
                <w:tab w:val="left" w:pos="8264"/>
              </w:tabs>
              <w:jc w:val="left"/>
              <w:rPr>
                <w:rFonts w:ascii="Arial" w:hAnsi="Arial"/>
                <w:b/>
                <w:sz w:val="16"/>
                <w:szCs w:val="16"/>
                <w:lang w:eastAsia="ru-RU"/>
              </w:rPr>
            </w:pPr>
          </w:p>
        </w:tc>
      </w:tr>
      <w:tr w:rsidR="00AC353A" w:rsidRPr="004C094E" w14:paraId="0B4D0010" w14:textId="77777777" w:rsidTr="00D62620">
        <w:trPr>
          <w:trHeight w:val="184"/>
        </w:trPr>
        <w:tc>
          <w:tcPr>
            <w:tcW w:w="1526" w:type="dxa"/>
            <w:vMerge/>
            <w:tcBorders>
              <w:right w:val="single" w:sz="12" w:space="0" w:color="auto"/>
            </w:tcBorders>
          </w:tcPr>
          <w:p w14:paraId="4ED59636" w14:textId="77777777" w:rsidR="00AC353A" w:rsidRPr="004C094E" w:rsidRDefault="00AC353A" w:rsidP="00D62620">
            <w:pPr>
              <w:tabs>
                <w:tab w:val="left" w:pos="8264"/>
              </w:tabs>
              <w:rPr>
                <w:rFonts w:ascii="Arial" w:hAnsi="Arial"/>
                <w:b/>
                <w:sz w:val="16"/>
                <w:szCs w:val="16"/>
                <w:lang w:eastAsia="ru-RU"/>
              </w:rPr>
            </w:pPr>
          </w:p>
        </w:tc>
        <w:tc>
          <w:tcPr>
            <w:tcW w:w="8221" w:type="dxa"/>
            <w:vMerge/>
            <w:tcBorders>
              <w:left w:val="single" w:sz="12" w:space="0" w:color="auto"/>
              <w:bottom w:val="single" w:sz="12" w:space="0" w:color="auto"/>
              <w:right w:val="single" w:sz="12" w:space="0" w:color="auto"/>
            </w:tcBorders>
          </w:tcPr>
          <w:p w14:paraId="72F06484" w14:textId="77777777" w:rsidR="00AC353A" w:rsidRPr="004C094E" w:rsidRDefault="00AC353A" w:rsidP="00D62620">
            <w:pPr>
              <w:tabs>
                <w:tab w:val="left" w:pos="8264"/>
              </w:tabs>
              <w:rPr>
                <w:rFonts w:ascii="Arial" w:hAnsi="Arial"/>
                <w:b/>
                <w:sz w:val="16"/>
                <w:szCs w:val="16"/>
                <w:lang w:eastAsia="ru-RU"/>
              </w:rPr>
            </w:pPr>
          </w:p>
        </w:tc>
      </w:tr>
    </w:tbl>
    <w:p w14:paraId="24080CB4" w14:textId="77777777" w:rsidR="00AC353A" w:rsidRPr="004C094E" w:rsidRDefault="00AC353A" w:rsidP="00AC353A">
      <w:pPr>
        <w:jc w:val="center"/>
        <w:rPr>
          <w:rFonts w:ascii="Arial" w:eastAsia="Times New Roman" w:hAnsi="Arial" w:cs="Arial"/>
          <w:b/>
          <w:caps/>
          <w:sz w:val="2"/>
          <w:szCs w:val="2"/>
          <w:lang w:eastAsia="ru-RU"/>
        </w:rPr>
      </w:pPr>
    </w:p>
    <w:p w14:paraId="63DC1348" w14:textId="77777777" w:rsidR="00AC353A" w:rsidRPr="004C094E" w:rsidRDefault="00AC353A" w:rsidP="00AC353A">
      <w:pPr>
        <w:jc w:val="center"/>
        <w:rPr>
          <w:rFonts w:ascii="Arial" w:eastAsia="Times New Roman" w:hAnsi="Arial" w:cs="Arial"/>
          <w:b/>
          <w:caps/>
          <w:sz w:val="2"/>
          <w:szCs w:val="2"/>
          <w:lang w:eastAsia="ru-RU"/>
        </w:rPr>
      </w:pPr>
    </w:p>
    <w:tbl>
      <w:tblPr>
        <w:tblStyle w:val="1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4928"/>
        <w:gridCol w:w="4819"/>
      </w:tblGrid>
      <w:tr w:rsidR="00AC353A" w:rsidRPr="004C094E" w14:paraId="229DCE3C" w14:textId="77777777" w:rsidTr="00D62620">
        <w:trPr>
          <w:trHeight w:val="207"/>
        </w:trPr>
        <w:tc>
          <w:tcPr>
            <w:tcW w:w="4928" w:type="dxa"/>
            <w:vMerge w:val="restart"/>
            <w:tcBorders>
              <w:right w:val="single" w:sz="12" w:space="0" w:color="auto"/>
            </w:tcBorders>
            <w:vAlign w:val="center"/>
          </w:tcPr>
          <w:p w14:paraId="0CDC8C59" w14:textId="7849BFC6" w:rsidR="00AC353A" w:rsidRPr="004C094E" w:rsidRDefault="00196A75" w:rsidP="00D62620">
            <w:pPr>
              <w:jc w:val="left"/>
              <w:rPr>
                <w:rFonts w:ascii="Arial" w:hAnsi="Arial"/>
                <w:b/>
                <w:sz w:val="18"/>
                <w:szCs w:val="18"/>
                <w:lang w:eastAsia="ru-RU"/>
              </w:rPr>
            </w:pPr>
            <w:r>
              <w:rPr>
                <w:rFonts w:ascii="Arial" w:hAnsi="Arial"/>
                <w:b/>
                <w:sz w:val="18"/>
                <w:szCs w:val="18"/>
                <w:lang w:eastAsia="ru-RU"/>
              </w:rPr>
              <w:t>Подконтрольное ПАО «НК «Роснефть»</w:t>
            </w:r>
            <w:r w:rsidRPr="004C094E">
              <w:rPr>
                <w:rFonts w:ascii="Arial" w:hAnsi="Arial"/>
                <w:b/>
                <w:sz w:val="18"/>
                <w:szCs w:val="18"/>
                <w:lang w:eastAsia="ru-RU"/>
              </w:rPr>
              <w:t xml:space="preserve"> О</w:t>
            </w:r>
            <w:r w:rsidR="00AC353A" w:rsidRPr="004C094E">
              <w:rPr>
                <w:rFonts w:ascii="Arial" w:hAnsi="Arial"/>
                <w:b/>
                <w:sz w:val="18"/>
                <w:szCs w:val="18"/>
                <w:lang w:eastAsia="ru-RU"/>
              </w:rPr>
              <w:t xml:space="preserve">бщество </w:t>
            </w:r>
            <w:r>
              <w:rPr>
                <w:rFonts w:ascii="Arial" w:hAnsi="Arial"/>
                <w:b/>
                <w:sz w:val="18"/>
                <w:szCs w:val="18"/>
                <w:lang w:eastAsia="ru-RU"/>
              </w:rPr>
              <w:t>Группы</w:t>
            </w:r>
          </w:p>
          <w:p w14:paraId="0400E7FC" w14:textId="77777777" w:rsidR="00AC353A" w:rsidRPr="004C094E" w:rsidRDefault="00AC353A" w:rsidP="00D62620">
            <w:pPr>
              <w:jc w:val="left"/>
              <w:rPr>
                <w:rFonts w:ascii="Arial" w:hAnsi="Arial"/>
                <w:b/>
                <w:sz w:val="18"/>
                <w:szCs w:val="18"/>
                <w:lang w:eastAsia="ru-RU"/>
              </w:rPr>
            </w:pPr>
            <w:r w:rsidRPr="004C094E">
              <w:rPr>
                <w:rFonts w:ascii="Arial" w:hAnsi="Arial"/>
                <w:b/>
                <w:sz w:val="18"/>
                <w:szCs w:val="18"/>
                <w:lang w:eastAsia="ru-RU"/>
              </w:rPr>
              <w:t xml:space="preserve">или иное Общество Группы </w:t>
            </w:r>
          </w:p>
        </w:tc>
        <w:tc>
          <w:tcPr>
            <w:tcW w:w="4819" w:type="dxa"/>
            <w:vMerge w:val="restart"/>
            <w:tcBorders>
              <w:top w:val="single" w:sz="12" w:space="0" w:color="auto"/>
              <w:left w:val="single" w:sz="12" w:space="0" w:color="auto"/>
              <w:right w:val="single" w:sz="12" w:space="0" w:color="auto"/>
            </w:tcBorders>
            <w:vAlign w:val="center"/>
          </w:tcPr>
          <w:p w14:paraId="31D0641F" w14:textId="77777777" w:rsidR="00AC353A" w:rsidRPr="004C094E" w:rsidRDefault="00AC353A" w:rsidP="00D62620">
            <w:pPr>
              <w:tabs>
                <w:tab w:val="left" w:pos="8264"/>
              </w:tabs>
              <w:jc w:val="center"/>
              <w:rPr>
                <w:rFonts w:ascii="Arial" w:hAnsi="Arial"/>
                <w:b/>
                <w:szCs w:val="24"/>
                <w:lang w:eastAsia="ru-RU"/>
              </w:rPr>
            </w:pPr>
          </w:p>
        </w:tc>
      </w:tr>
      <w:tr w:rsidR="00AC353A" w:rsidRPr="004C094E" w14:paraId="303C4DEE" w14:textId="77777777" w:rsidTr="00D62620">
        <w:trPr>
          <w:trHeight w:val="184"/>
        </w:trPr>
        <w:tc>
          <w:tcPr>
            <w:tcW w:w="4928" w:type="dxa"/>
            <w:vMerge/>
            <w:tcBorders>
              <w:right w:val="single" w:sz="12" w:space="0" w:color="auto"/>
            </w:tcBorders>
          </w:tcPr>
          <w:p w14:paraId="1AFD8687" w14:textId="77777777" w:rsidR="00AC353A" w:rsidRPr="004C094E" w:rsidRDefault="00AC353A" w:rsidP="00D62620">
            <w:pPr>
              <w:tabs>
                <w:tab w:val="left" w:pos="8264"/>
              </w:tabs>
              <w:rPr>
                <w:rFonts w:ascii="Arial" w:hAnsi="Arial"/>
                <w:sz w:val="16"/>
                <w:szCs w:val="16"/>
                <w:lang w:eastAsia="ru-RU"/>
              </w:rPr>
            </w:pPr>
          </w:p>
        </w:tc>
        <w:tc>
          <w:tcPr>
            <w:tcW w:w="4819" w:type="dxa"/>
            <w:vMerge/>
            <w:tcBorders>
              <w:left w:val="single" w:sz="12" w:space="0" w:color="auto"/>
              <w:bottom w:val="single" w:sz="12" w:space="0" w:color="auto"/>
              <w:right w:val="single" w:sz="12" w:space="0" w:color="auto"/>
            </w:tcBorders>
          </w:tcPr>
          <w:p w14:paraId="0B1E9B66" w14:textId="77777777" w:rsidR="00AC353A" w:rsidRPr="004C094E" w:rsidRDefault="00AC353A" w:rsidP="00D62620">
            <w:pPr>
              <w:tabs>
                <w:tab w:val="left" w:pos="8264"/>
              </w:tabs>
              <w:rPr>
                <w:rFonts w:ascii="Arial" w:hAnsi="Arial"/>
                <w:sz w:val="16"/>
                <w:szCs w:val="16"/>
                <w:lang w:eastAsia="ru-RU"/>
              </w:rPr>
            </w:pPr>
          </w:p>
        </w:tc>
      </w:tr>
    </w:tbl>
    <w:p w14:paraId="14866DF1" w14:textId="77777777" w:rsidR="00AC353A" w:rsidRPr="004C094E" w:rsidRDefault="00AC353A" w:rsidP="00AC353A">
      <w:pPr>
        <w:jc w:val="center"/>
        <w:rPr>
          <w:rFonts w:ascii="Arial" w:eastAsia="Times New Roman" w:hAnsi="Arial" w:cs="Arial"/>
          <w:b/>
          <w:caps/>
          <w:sz w:val="2"/>
          <w:szCs w:val="2"/>
          <w:lang w:eastAsia="ru-RU"/>
        </w:rPr>
      </w:pPr>
    </w:p>
    <w:p w14:paraId="04347F29" w14:textId="77777777" w:rsidR="00AC353A" w:rsidRPr="004C094E" w:rsidRDefault="00AC353A" w:rsidP="00AC353A">
      <w:pPr>
        <w:rPr>
          <w:rFonts w:ascii="Arial" w:eastAsia="Times New Roman" w:hAnsi="Arial" w:cs="Arial"/>
          <w:b/>
          <w:caps/>
          <w:sz w:val="2"/>
          <w:szCs w:val="2"/>
          <w:lang w:eastAsia="ru-RU"/>
        </w:rPr>
      </w:pPr>
      <w:bookmarkStart w:id="147" w:name="OLE_LINK1"/>
      <w:bookmarkStart w:id="148" w:name="OLE_LINK2"/>
    </w:p>
    <w:tbl>
      <w:tblPr>
        <w:tblStyle w:val="110"/>
        <w:tblW w:w="9747"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0A0" w:firstRow="1" w:lastRow="0" w:firstColumn="1" w:lastColumn="0" w:noHBand="0" w:noVBand="0"/>
      </w:tblPr>
      <w:tblGrid>
        <w:gridCol w:w="9747"/>
      </w:tblGrid>
      <w:tr w:rsidR="00AC353A" w:rsidRPr="004C094E" w14:paraId="0D0C9C8A" w14:textId="77777777" w:rsidTr="00D62620">
        <w:trPr>
          <w:trHeight w:val="289"/>
        </w:trPr>
        <w:tc>
          <w:tcPr>
            <w:tcW w:w="9747" w:type="dxa"/>
            <w:shd w:val="clear" w:color="auto" w:fill="D9D9D9"/>
            <w:vAlign w:val="center"/>
          </w:tcPr>
          <w:p w14:paraId="6CFEFBBE" w14:textId="77777777" w:rsidR="00AC353A" w:rsidRPr="004C094E" w:rsidRDefault="00AC353A" w:rsidP="00D62620">
            <w:pPr>
              <w:jc w:val="center"/>
              <w:rPr>
                <w:rFonts w:ascii="Arial" w:hAnsi="Arial" w:cs="Arial"/>
                <w:b/>
                <w:caps/>
                <w:sz w:val="20"/>
                <w:szCs w:val="20"/>
                <w:lang w:eastAsia="ru-RU"/>
              </w:rPr>
            </w:pPr>
            <w:r w:rsidRPr="004C094E">
              <w:rPr>
                <w:rFonts w:ascii="Arial" w:hAnsi="Arial" w:cs="Arial"/>
                <w:b/>
                <w:caps/>
                <w:sz w:val="20"/>
                <w:szCs w:val="20"/>
                <w:lang w:eastAsia="ru-RU"/>
              </w:rPr>
              <w:t>ОПИСАНИЕ оперативного события, включая ВОЗМОЖНЫЕ потери</w:t>
            </w:r>
          </w:p>
        </w:tc>
      </w:tr>
    </w:tbl>
    <w:p w14:paraId="37DE1EFE" w14:textId="77777777" w:rsidR="00AC353A" w:rsidRPr="004C094E" w:rsidRDefault="00AC353A" w:rsidP="00AC353A">
      <w:pPr>
        <w:rPr>
          <w:rFonts w:eastAsia="Times New Roman"/>
          <w:sz w:val="2"/>
          <w:szCs w:val="2"/>
          <w:lang w:eastAsia="ru-RU"/>
        </w:rPr>
      </w:pPr>
    </w:p>
    <w:tbl>
      <w:tblPr>
        <w:tblStyle w:val="110"/>
        <w:tblW w:w="9747" w:type="dxa"/>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747"/>
      </w:tblGrid>
      <w:tr w:rsidR="00AC353A" w:rsidRPr="004C094E" w14:paraId="1B3271ED" w14:textId="77777777" w:rsidTr="00D62620">
        <w:trPr>
          <w:trHeight w:val="4780"/>
        </w:trPr>
        <w:tc>
          <w:tcPr>
            <w:tcW w:w="9747" w:type="dxa"/>
          </w:tcPr>
          <w:bookmarkEnd w:id="147"/>
          <w:bookmarkEnd w:id="148"/>
          <w:p w14:paraId="5F57CD57" w14:textId="77777777" w:rsidR="00AC353A" w:rsidRPr="004C094E" w:rsidRDefault="00AC353A" w:rsidP="00D62620">
            <w:pPr>
              <w:widowControl w:val="0"/>
              <w:numPr>
                <w:ilvl w:val="0"/>
                <w:numId w:val="58"/>
              </w:numPr>
              <w:spacing w:before="120" w:after="120" w:line="276" w:lineRule="auto"/>
              <w:ind w:left="426"/>
              <w:jc w:val="left"/>
              <w:rPr>
                <w:rFonts w:ascii="Arial" w:hAnsi="Arial" w:cs="Arial"/>
                <w:b/>
                <w:iCs/>
                <w:color w:val="000000"/>
                <w:sz w:val="20"/>
                <w:szCs w:val="20"/>
                <w:lang w:eastAsia="ru-RU"/>
              </w:rPr>
            </w:pPr>
            <w:r w:rsidRPr="004C094E">
              <w:rPr>
                <w:rFonts w:ascii="Arial" w:hAnsi="Arial" w:cs="Arial"/>
                <w:b/>
                <w:iCs/>
                <w:color w:val="000000"/>
                <w:sz w:val="20"/>
                <w:szCs w:val="20"/>
                <w:lang w:eastAsia="ru-RU"/>
              </w:rPr>
              <w:t>Параметры/ последствия.</w:t>
            </w:r>
          </w:p>
          <w:p w14:paraId="466D5EFE" w14:textId="77777777" w:rsidR="00AC353A" w:rsidRPr="004C094E" w:rsidRDefault="00AC353A" w:rsidP="00D62620">
            <w:pPr>
              <w:rPr>
                <w:sz w:val="18"/>
                <w:szCs w:val="18"/>
                <w:lang w:eastAsia="ru-RU"/>
              </w:rPr>
            </w:pPr>
          </w:p>
          <w:p w14:paraId="6CE20EB0" w14:textId="77777777" w:rsidR="00AC353A" w:rsidRPr="004C094E" w:rsidRDefault="00AC353A" w:rsidP="00D62620">
            <w:pPr>
              <w:rPr>
                <w:sz w:val="18"/>
                <w:szCs w:val="18"/>
                <w:lang w:eastAsia="ru-RU"/>
              </w:rPr>
            </w:pPr>
          </w:p>
          <w:p w14:paraId="375A5CAA" w14:textId="77777777" w:rsidR="00AC353A" w:rsidRPr="004C094E" w:rsidRDefault="00AC353A" w:rsidP="00D62620">
            <w:pPr>
              <w:rPr>
                <w:sz w:val="18"/>
                <w:szCs w:val="18"/>
                <w:lang w:eastAsia="ru-RU"/>
              </w:rPr>
            </w:pPr>
          </w:p>
          <w:p w14:paraId="20A1C0CC" w14:textId="77777777" w:rsidR="00AC353A" w:rsidRPr="004C094E" w:rsidRDefault="00AC353A" w:rsidP="00D62620">
            <w:pPr>
              <w:rPr>
                <w:sz w:val="18"/>
                <w:szCs w:val="18"/>
                <w:lang w:eastAsia="ru-RU"/>
              </w:rPr>
            </w:pPr>
          </w:p>
          <w:p w14:paraId="786E202E" w14:textId="77777777" w:rsidR="00AC353A" w:rsidRPr="004C094E" w:rsidRDefault="00AC353A" w:rsidP="00D62620">
            <w:pPr>
              <w:rPr>
                <w:sz w:val="18"/>
                <w:szCs w:val="18"/>
                <w:lang w:eastAsia="ru-RU"/>
              </w:rPr>
            </w:pPr>
          </w:p>
          <w:p w14:paraId="33D58F41" w14:textId="77777777" w:rsidR="00AC353A" w:rsidRPr="004C094E" w:rsidRDefault="00AC353A" w:rsidP="00D62620">
            <w:pPr>
              <w:rPr>
                <w:sz w:val="18"/>
                <w:szCs w:val="18"/>
                <w:lang w:eastAsia="ru-RU"/>
              </w:rPr>
            </w:pPr>
          </w:p>
          <w:p w14:paraId="22E584E9" w14:textId="77777777" w:rsidR="00AC353A" w:rsidRPr="004C094E" w:rsidRDefault="00AC353A" w:rsidP="00D62620">
            <w:pPr>
              <w:rPr>
                <w:sz w:val="18"/>
                <w:szCs w:val="18"/>
                <w:lang w:eastAsia="ru-RU"/>
              </w:rPr>
            </w:pPr>
          </w:p>
          <w:p w14:paraId="5A289F62" w14:textId="77777777" w:rsidR="00AC353A" w:rsidRPr="004C094E" w:rsidRDefault="00AC353A" w:rsidP="00D62620">
            <w:pPr>
              <w:rPr>
                <w:sz w:val="18"/>
                <w:szCs w:val="18"/>
                <w:lang w:eastAsia="ru-RU"/>
              </w:rPr>
            </w:pPr>
          </w:p>
          <w:p w14:paraId="63774A0B" w14:textId="77777777" w:rsidR="00AC353A" w:rsidRPr="004C094E" w:rsidRDefault="00AC353A" w:rsidP="00D62620">
            <w:pPr>
              <w:rPr>
                <w:sz w:val="18"/>
                <w:szCs w:val="18"/>
                <w:lang w:eastAsia="ru-RU"/>
              </w:rPr>
            </w:pPr>
          </w:p>
          <w:p w14:paraId="726060DC" w14:textId="77777777" w:rsidR="00AC353A" w:rsidRPr="004C094E" w:rsidRDefault="00AC353A" w:rsidP="00D62620">
            <w:pPr>
              <w:rPr>
                <w:sz w:val="18"/>
                <w:szCs w:val="18"/>
                <w:lang w:eastAsia="ru-RU"/>
              </w:rPr>
            </w:pPr>
          </w:p>
          <w:p w14:paraId="7670C218" w14:textId="77777777" w:rsidR="00AC353A" w:rsidRPr="004C094E" w:rsidRDefault="00AC353A" w:rsidP="00D62620">
            <w:pPr>
              <w:widowControl w:val="0"/>
              <w:numPr>
                <w:ilvl w:val="0"/>
                <w:numId w:val="58"/>
              </w:numPr>
              <w:spacing w:before="120" w:after="120" w:line="276" w:lineRule="auto"/>
              <w:ind w:left="426"/>
              <w:rPr>
                <w:rFonts w:ascii="Arial" w:hAnsi="Arial" w:cs="Arial"/>
                <w:iCs/>
                <w:color w:val="000000"/>
                <w:sz w:val="20"/>
                <w:szCs w:val="20"/>
                <w:lang w:eastAsia="ru-RU"/>
              </w:rPr>
            </w:pPr>
            <w:r w:rsidRPr="004C094E">
              <w:rPr>
                <w:rFonts w:ascii="Arial" w:hAnsi="Arial" w:cs="Arial"/>
                <w:b/>
                <w:iCs/>
                <w:color w:val="000000"/>
                <w:sz w:val="20"/>
                <w:szCs w:val="20"/>
                <w:lang w:eastAsia="ru-RU"/>
              </w:rPr>
              <w:t>Влияние на бизнес-процессы и/ или имеющиеся риски негативного влияния на них, возможные угрозы имиджу Компании</w:t>
            </w:r>
            <w:r w:rsidRPr="004C094E">
              <w:rPr>
                <w:rFonts w:ascii="Arial" w:hAnsi="Arial" w:cs="Arial"/>
                <w:iCs/>
                <w:color w:val="000000"/>
                <w:sz w:val="20"/>
                <w:szCs w:val="20"/>
                <w:lang w:eastAsia="ru-RU"/>
              </w:rPr>
              <w:t>.</w:t>
            </w:r>
          </w:p>
          <w:p w14:paraId="5ED2FB64" w14:textId="77777777" w:rsidR="00AC353A" w:rsidRPr="004C094E" w:rsidRDefault="00AC353A" w:rsidP="00D62620">
            <w:pPr>
              <w:rPr>
                <w:sz w:val="18"/>
                <w:szCs w:val="18"/>
                <w:lang w:eastAsia="ru-RU"/>
              </w:rPr>
            </w:pPr>
          </w:p>
          <w:p w14:paraId="5F032217" w14:textId="77777777" w:rsidR="00AC353A" w:rsidRPr="004C094E" w:rsidRDefault="00AC353A" w:rsidP="00D62620">
            <w:pPr>
              <w:rPr>
                <w:sz w:val="18"/>
                <w:szCs w:val="18"/>
                <w:lang w:eastAsia="ru-RU"/>
              </w:rPr>
            </w:pPr>
          </w:p>
          <w:p w14:paraId="163FA260" w14:textId="77777777" w:rsidR="00AC353A" w:rsidRPr="004C094E" w:rsidRDefault="00AC353A" w:rsidP="00D62620">
            <w:pPr>
              <w:rPr>
                <w:sz w:val="18"/>
                <w:szCs w:val="18"/>
                <w:lang w:eastAsia="ru-RU"/>
              </w:rPr>
            </w:pPr>
          </w:p>
          <w:p w14:paraId="2245046F" w14:textId="77777777" w:rsidR="00AC353A" w:rsidRPr="004C094E" w:rsidRDefault="00AC353A" w:rsidP="00D62620">
            <w:pPr>
              <w:rPr>
                <w:sz w:val="18"/>
                <w:szCs w:val="18"/>
                <w:lang w:eastAsia="ru-RU"/>
              </w:rPr>
            </w:pPr>
          </w:p>
          <w:p w14:paraId="4CC7DBB5" w14:textId="77777777" w:rsidR="00AC353A" w:rsidRPr="004C094E" w:rsidRDefault="00AC353A" w:rsidP="00D62620">
            <w:pPr>
              <w:rPr>
                <w:sz w:val="18"/>
                <w:szCs w:val="18"/>
                <w:lang w:eastAsia="ru-RU"/>
              </w:rPr>
            </w:pPr>
          </w:p>
          <w:p w14:paraId="2A44903D" w14:textId="77777777" w:rsidR="00AC353A" w:rsidRPr="004C094E" w:rsidRDefault="00AC353A" w:rsidP="00D62620">
            <w:pPr>
              <w:rPr>
                <w:sz w:val="18"/>
                <w:szCs w:val="18"/>
                <w:lang w:eastAsia="ru-RU"/>
              </w:rPr>
            </w:pPr>
          </w:p>
          <w:p w14:paraId="235E33B4" w14:textId="77777777" w:rsidR="00AC353A" w:rsidRPr="004C094E" w:rsidRDefault="00AC353A" w:rsidP="00D62620">
            <w:pPr>
              <w:rPr>
                <w:sz w:val="18"/>
                <w:szCs w:val="18"/>
                <w:lang w:eastAsia="ru-RU"/>
              </w:rPr>
            </w:pPr>
          </w:p>
          <w:p w14:paraId="6FF23510" w14:textId="77777777" w:rsidR="00AC353A" w:rsidRPr="004C094E" w:rsidRDefault="00AC353A" w:rsidP="00D62620">
            <w:pPr>
              <w:rPr>
                <w:sz w:val="18"/>
                <w:szCs w:val="18"/>
                <w:lang w:eastAsia="ru-RU"/>
              </w:rPr>
            </w:pPr>
          </w:p>
          <w:p w14:paraId="39EA9B40" w14:textId="77777777" w:rsidR="00AC353A" w:rsidRPr="004C094E" w:rsidRDefault="00AC353A" w:rsidP="00D62620">
            <w:pPr>
              <w:rPr>
                <w:sz w:val="18"/>
                <w:szCs w:val="18"/>
                <w:lang w:eastAsia="ru-RU"/>
              </w:rPr>
            </w:pPr>
          </w:p>
          <w:p w14:paraId="7852CA93" w14:textId="77777777" w:rsidR="00AC353A" w:rsidRPr="004C094E" w:rsidRDefault="00AC353A" w:rsidP="00D62620">
            <w:pPr>
              <w:rPr>
                <w:sz w:val="18"/>
                <w:szCs w:val="18"/>
                <w:lang w:eastAsia="ru-RU"/>
              </w:rPr>
            </w:pPr>
          </w:p>
        </w:tc>
      </w:tr>
    </w:tbl>
    <w:p w14:paraId="794942C6" w14:textId="77777777" w:rsidR="00AC353A" w:rsidRPr="004C094E" w:rsidRDefault="00AC353A" w:rsidP="00AC353A">
      <w:pPr>
        <w:rPr>
          <w:rFonts w:ascii="Arial" w:eastAsia="Times New Roman" w:hAnsi="Arial" w:cs="Arial"/>
          <w:b/>
          <w:caps/>
          <w:sz w:val="2"/>
          <w:szCs w:val="2"/>
          <w:lang w:eastAsia="ru-RU"/>
        </w:rPr>
      </w:pPr>
    </w:p>
    <w:p w14:paraId="0A93902E" w14:textId="77777777" w:rsidR="00AC353A" w:rsidRPr="004C094E" w:rsidRDefault="00AC353A" w:rsidP="00AC353A">
      <w:pPr>
        <w:rPr>
          <w:rFonts w:ascii="Arial" w:eastAsia="Times New Roman" w:hAnsi="Arial" w:cs="Arial"/>
          <w:b/>
          <w:caps/>
          <w:sz w:val="2"/>
          <w:szCs w:val="2"/>
          <w:lang w:eastAsia="ru-RU"/>
        </w:rPr>
      </w:pPr>
    </w:p>
    <w:p w14:paraId="5A0EFE11" w14:textId="77777777" w:rsidR="00AC353A" w:rsidRPr="004C094E" w:rsidRDefault="00AC353A" w:rsidP="00AC353A">
      <w:pPr>
        <w:rPr>
          <w:rFonts w:ascii="Arial" w:eastAsia="Times New Roman" w:hAnsi="Arial" w:cs="Arial"/>
          <w:b/>
          <w:caps/>
          <w:sz w:val="2"/>
          <w:szCs w:val="2"/>
          <w:lang w:eastAsia="ru-RU"/>
        </w:rPr>
      </w:pPr>
    </w:p>
    <w:p w14:paraId="0C35A55A" w14:textId="77777777" w:rsidR="00AC353A" w:rsidRPr="004C094E" w:rsidRDefault="00AC353A" w:rsidP="00AC353A">
      <w:pPr>
        <w:rPr>
          <w:rFonts w:ascii="Arial" w:eastAsia="Times New Roman" w:hAnsi="Arial" w:cs="Arial"/>
          <w:b/>
          <w:caps/>
          <w:sz w:val="2"/>
          <w:szCs w:val="2"/>
          <w:lang w:eastAsia="ru-RU"/>
        </w:rPr>
      </w:pPr>
    </w:p>
    <w:tbl>
      <w:tblPr>
        <w:tblW w:w="9759" w:type="dxa"/>
        <w:tblInd w:w="-12" w:type="dxa"/>
        <w:tblLayout w:type="fixed"/>
        <w:tblLook w:val="0000" w:firstRow="0" w:lastRow="0" w:firstColumn="0" w:lastColumn="0" w:noHBand="0" w:noVBand="0"/>
      </w:tblPr>
      <w:tblGrid>
        <w:gridCol w:w="9759"/>
      </w:tblGrid>
      <w:tr w:rsidR="00AC353A" w:rsidRPr="004C094E" w14:paraId="5A431E25" w14:textId="77777777" w:rsidTr="00D62620">
        <w:trPr>
          <w:cantSplit/>
          <w:trHeight w:val="243"/>
        </w:trPr>
        <w:tc>
          <w:tcPr>
            <w:tcW w:w="9759" w:type="dxa"/>
            <w:tcBorders>
              <w:top w:val="single" w:sz="12" w:space="0" w:color="auto"/>
              <w:left w:val="single" w:sz="12" w:space="0" w:color="auto"/>
              <w:bottom w:val="single" w:sz="12" w:space="0" w:color="auto"/>
              <w:right w:val="single" w:sz="12" w:space="0" w:color="auto"/>
            </w:tcBorders>
          </w:tcPr>
          <w:p w14:paraId="011512A4" w14:textId="77777777" w:rsidR="00AC353A" w:rsidRPr="004C094E" w:rsidRDefault="00AC353A" w:rsidP="00D62620">
            <w:pPr>
              <w:rPr>
                <w:rFonts w:ascii="Arial" w:eastAsia="Times New Roman" w:hAnsi="Arial" w:cs="Arial"/>
                <w:b/>
                <w:bCs/>
                <w:sz w:val="16"/>
                <w:szCs w:val="16"/>
                <w:lang w:eastAsia="ru-RU"/>
              </w:rPr>
            </w:pPr>
            <w:r w:rsidRPr="004C094E">
              <w:rPr>
                <w:rFonts w:ascii="Arial" w:eastAsia="Times New Roman" w:hAnsi="Arial" w:cs="Arial"/>
                <w:b/>
                <w:bCs/>
                <w:sz w:val="16"/>
                <w:szCs w:val="16"/>
                <w:lang w:eastAsia="ru-RU"/>
              </w:rPr>
              <w:t>Руководитель Общества Группы (Ф.И.О.):</w:t>
            </w:r>
          </w:p>
          <w:p w14:paraId="2078BFBF" w14:textId="77777777" w:rsidR="00AC353A" w:rsidRPr="004C094E" w:rsidRDefault="00AC353A" w:rsidP="00D62620">
            <w:pPr>
              <w:rPr>
                <w:rFonts w:ascii="Arial" w:eastAsia="Times New Roman" w:hAnsi="Arial" w:cs="Arial"/>
                <w:sz w:val="16"/>
                <w:szCs w:val="16"/>
                <w:lang w:eastAsia="ru-RU"/>
              </w:rPr>
            </w:pPr>
          </w:p>
          <w:p w14:paraId="5360D5A2" w14:textId="77777777" w:rsidR="00AC353A" w:rsidRPr="004C094E" w:rsidRDefault="00AC353A" w:rsidP="00D62620">
            <w:pPr>
              <w:rPr>
                <w:rFonts w:ascii="Arial" w:eastAsia="Times New Roman" w:hAnsi="Arial" w:cs="Arial"/>
                <w:sz w:val="16"/>
                <w:szCs w:val="16"/>
                <w:lang w:eastAsia="ru-RU"/>
              </w:rPr>
            </w:pPr>
          </w:p>
          <w:p w14:paraId="44F085A0" w14:textId="77777777" w:rsidR="00AC353A" w:rsidRPr="004C094E" w:rsidRDefault="00AC353A" w:rsidP="00D62620">
            <w:pPr>
              <w:rPr>
                <w:rFonts w:ascii="Arial" w:eastAsia="Times New Roman" w:hAnsi="Arial" w:cs="Arial"/>
                <w:sz w:val="16"/>
                <w:szCs w:val="16"/>
                <w:lang w:eastAsia="ru-RU"/>
              </w:rPr>
            </w:pPr>
          </w:p>
        </w:tc>
      </w:tr>
    </w:tbl>
    <w:p w14:paraId="5BE8552B" w14:textId="77777777" w:rsidR="00AC353A" w:rsidRPr="004C094E" w:rsidRDefault="00AC353A" w:rsidP="00AC353A">
      <w:pPr>
        <w:rPr>
          <w:sz w:val="4"/>
          <w:szCs w:val="4"/>
        </w:rPr>
      </w:pPr>
    </w:p>
    <w:tbl>
      <w:tblPr>
        <w:tblW w:w="9781"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5528"/>
        <w:gridCol w:w="2268"/>
      </w:tblGrid>
      <w:tr w:rsidR="00AC353A" w:rsidRPr="004C094E" w14:paraId="35C0B534" w14:textId="77777777" w:rsidTr="00D62620">
        <w:trPr>
          <w:cantSplit/>
          <w:trHeight w:val="420"/>
        </w:trPr>
        <w:tc>
          <w:tcPr>
            <w:tcW w:w="1985" w:type="dxa"/>
            <w:vMerge w:val="restart"/>
            <w:shd w:val="clear" w:color="auto" w:fill="auto"/>
          </w:tcPr>
          <w:p w14:paraId="7B1849C1" w14:textId="77777777" w:rsidR="00AC353A" w:rsidRPr="004C094E" w:rsidRDefault="00AC353A" w:rsidP="00D62620">
            <w:pPr>
              <w:rPr>
                <w:rFonts w:ascii="Arial" w:hAnsi="Arial" w:cs="Arial"/>
                <w:b/>
                <w:sz w:val="16"/>
                <w:szCs w:val="16"/>
              </w:rPr>
            </w:pPr>
            <w:r w:rsidRPr="004C094E">
              <w:rPr>
                <w:rFonts w:ascii="Arial" w:hAnsi="Arial" w:cs="Arial"/>
                <w:b/>
                <w:sz w:val="16"/>
                <w:szCs w:val="16"/>
              </w:rPr>
              <w:t>Донесение составлено (время, дата):</w:t>
            </w:r>
          </w:p>
          <w:p w14:paraId="6DD269F8" w14:textId="77777777" w:rsidR="00AC353A" w:rsidRPr="004C094E" w:rsidRDefault="00AC353A" w:rsidP="00D62620">
            <w:pPr>
              <w:rPr>
                <w:rFonts w:ascii="Arial" w:hAnsi="Arial" w:cs="Arial"/>
                <w:b/>
                <w:sz w:val="16"/>
                <w:szCs w:val="16"/>
              </w:rPr>
            </w:pPr>
          </w:p>
          <w:p w14:paraId="3C384ED9" w14:textId="77777777" w:rsidR="00AC353A" w:rsidRPr="004C094E" w:rsidRDefault="00AC353A" w:rsidP="00D62620">
            <w:pPr>
              <w:rPr>
                <w:rFonts w:ascii="Arial" w:hAnsi="Arial" w:cs="Arial"/>
                <w:b/>
                <w:sz w:val="16"/>
                <w:szCs w:val="16"/>
              </w:rPr>
            </w:pPr>
          </w:p>
        </w:tc>
        <w:tc>
          <w:tcPr>
            <w:tcW w:w="5528" w:type="dxa"/>
          </w:tcPr>
          <w:p w14:paraId="5735A922" w14:textId="77777777" w:rsidR="00AC353A" w:rsidRPr="004C094E" w:rsidRDefault="00AC353A" w:rsidP="00D62620">
            <w:pPr>
              <w:rPr>
                <w:rFonts w:ascii="Arial" w:hAnsi="Arial" w:cs="Arial"/>
                <w:b/>
                <w:sz w:val="16"/>
                <w:szCs w:val="16"/>
              </w:rPr>
            </w:pPr>
            <w:r w:rsidRPr="004C094E">
              <w:rPr>
                <w:rFonts w:ascii="Arial" w:hAnsi="Arial" w:cs="Arial"/>
                <w:b/>
                <w:sz w:val="16"/>
                <w:szCs w:val="16"/>
              </w:rPr>
              <w:t>Работник ОГ, составивший донесение (Ф.И.О.):</w:t>
            </w:r>
          </w:p>
          <w:p w14:paraId="40A65013" w14:textId="77777777" w:rsidR="00AC353A" w:rsidRPr="004C094E" w:rsidRDefault="00AC353A" w:rsidP="00D62620">
            <w:pPr>
              <w:rPr>
                <w:rFonts w:ascii="Arial" w:hAnsi="Arial" w:cs="Arial"/>
                <w:b/>
                <w:sz w:val="16"/>
                <w:szCs w:val="16"/>
              </w:rPr>
            </w:pPr>
          </w:p>
          <w:p w14:paraId="475AB0C2" w14:textId="77777777" w:rsidR="00AC353A" w:rsidRPr="004C094E" w:rsidRDefault="00AC353A" w:rsidP="00D62620">
            <w:pPr>
              <w:rPr>
                <w:rFonts w:ascii="Arial" w:hAnsi="Arial" w:cs="Arial"/>
                <w:b/>
                <w:sz w:val="16"/>
                <w:szCs w:val="16"/>
              </w:rPr>
            </w:pPr>
          </w:p>
          <w:p w14:paraId="7D3BE3BB" w14:textId="77777777" w:rsidR="00AC353A" w:rsidRPr="004C094E" w:rsidRDefault="00AC353A" w:rsidP="00D62620">
            <w:pPr>
              <w:rPr>
                <w:rFonts w:ascii="Arial" w:hAnsi="Arial" w:cs="Arial"/>
                <w:b/>
                <w:sz w:val="16"/>
                <w:szCs w:val="16"/>
              </w:rPr>
            </w:pPr>
          </w:p>
        </w:tc>
        <w:tc>
          <w:tcPr>
            <w:tcW w:w="2268" w:type="dxa"/>
            <w:vMerge w:val="restart"/>
          </w:tcPr>
          <w:p w14:paraId="7D9C744A" w14:textId="77777777" w:rsidR="00AC353A" w:rsidRPr="004C094E" w:rsidRDefault="00AC353A" w:rsidP="00D62620">
            <w:pPr>
              <w:rPr>
                <w:rFonts w:ascii="Arial" w:hAnsi="Arial" w:cs="Arial"/>
                <w:b/>
                <w:sz w:val="16"/>
                <w:szCs w:val="16"/>
              </w:rPr>
            </w:pPr>
            <w:r w:rsidRPr="004C094E">
              <w:rPr>
                <w:rFonts w:ascii="Arial" w:hAnsi="Arial" w:cs="Arial"/>
                <w:b/>
                <w:sz w:val="16"/>
                <w:szCs w:val="16"/>
              </w:rPr>
              <w:t>Подпись:</w:t>
            </w:r>
          </w:p>
          <w:p w14:paraId="762648B8" w14:textId="77777777" w:rsidR="00AC353A" w:rsidRPr="004C094E" w:rsidRDefault="00AC353A" w:rsidP="00D62620">
            <w:pPr>
              <w:rPr>
                <w:rFonts w:ascii="Arial" w:hAnsi="Arial" w:cs="Arial"/>
                <w:b/>
                <w:sz w:val="16"/>
                <w:szCs w:val="16"/>
              </w:rPr>
            </w:pPr>
          </w:p>
        </w:tc>
      </w:tr>
      <w:tr w:rsidR="00AC353A" w:rsidRPr="004C094E" w14:paraId="4FC663C8" w14:textId="77777777" w:rsidTr="00D62620">
        <w:trPr>
          <w:cantSplit/>
          <w:trHeight w:val="423"/>
        </w:trPr>
        <w:tc>
          <w:tcPr>
            <w:tcW w:w="1985" w:type="dxa"/>
            <w:vMerge/>
            <w:shd w:val="clear" w:color="auto" w:fill="auto"/>
          </w:tcPr>
          <w:p w14:paraId="3CF45732" w14:textId="77777777" w:rsidR="00AC353A" w:rsidRPr="004C094E" w:rsidRDefault="00AC353A" w:rsidP="00D62620">
            <w:pPr>
              <w:rPr>
                <w:rFonts w:ascii="Arial" w:hAnsi="Arial" w:cs="Arial"/>
                <w:b/>
                <w:sz w:val="16"/>
                <w:szCs w:val="16"/>
              </w:rPr>
            </w:pPr>
          </w:p>
        </w:tc>
        <w:tc>
          <w:tcPr>
            <w:tcW w:w="5528" w:type="dxa"/>
          </w:tcPr>
          <w:p w14:paraId="04C1E1B3" w14:textId="77777777" w:rsidR="00AC353A" w:rsidRPr="004C094E" w:rsidRDefault="00AC353A" w:rsidP="00D62620">
            <w:pPr>
              <w:rPr>
                <w:rFonts w:ascii="Arial" w:hAnsi="Arial" w:cs="Arial"/>
                <w:b/>
                <w:sz w:val="16"/>
                <w:szCs w:val="16"/>
              </w:rPr>
            </w:pPr>
            <w:r w:rsidRPr="004C094E">
              <w:rPr>
                <w:rFonts w:ascii="Arial" w:hAnsi="Arial" w:cs="Arial"/>
                <w:b/>
                <w:sz w:val="16"/>
                <w:szCs w:val="16"/>
              </w:rPr>
              <w:t xml:space="preserve">Телефон: </w:t>
            </w:r>
          </w:p>
          <w:p w14:paraId="1CFC3CE9" w14:textId="77777777" w:rsidR="00AC353A" w:rsidRPr="004C094E" w:rsidRDefault="00AC353A" w:rsidP="00D62620">
            <w:pPr>
              <w:rPr>
                <w:rFonts w:ascii="Arial" w:hAnsi="Arial" w:cs="Arial"/>
                <w:b/>
                <w:sz w:val="16"/>
                <w:szCs w:val="16"/>
              </w:rPr>
            </w:pPr>
            <w:r w:rsidRPr="004C094E">
              <w:rPr>
                <w:rFonts w:ascii="Arial" w:hAnsi="Arial" w:cs="Arial"/>
                <w:b/>
                <w:sz w:val="16"/>
                <w:szCs w:val="16"/>
              </w:rPr>
              <w:t xml:space="preserve">Адрес эл. почты: </w:t>
            </w:r>
          </w:p>
        </w:tc>
        <w:tc>
          <w:tcPr>
            <w:tcW w:w="2268" w:type="dxa"/>
            <w:vMerge/>
          </w:tcPr>
          <w:p w14:paraId="13B988EB" w14:textId="77777777" w:rsidR="00AC353A" w:rsidRPr="004C094E" w:rsidRDefault="00AC353A" w:rsidP="00D62620">
            <w:pPr>
              <w:rPr>
                <w:rFonts w:ascii="Arial" w:hAnsi="Arial" w:cs="Arial"/>
                <w:b/>
                <w:sz w:val="16"/>
                <w:szCs w:val="16"/>
              </w:rPr>
            </w:pPr>
          </w:p>
        </w:tc>
      </w:tr>
      <w:tr w:rsidR="00AC353A" w:rsidRPr="00954577" w14:paraId="6699A16A" w14:textId="77777777" w:rsidTr="00D62620">
        <w:trPr>
          <w:cantSplit/>
          <w:trHeight w:val="792"/>
        </w:trPr>
        <w:tc>
          <w:tcPr>
            <w:tcW w:w="1985" w:type="dxa"/>
            <w:shd w:val="clear" w:color="auto" w:fill="auto"/>
          </w:tcPr>
          <w:p w14:paraId="08EEC348" w14:textId="77777777" w:rsidR="00AC353A" w:rsidRPr="004C094E" w:rsidRDefault="00AC353A" w:rsidP="00D62620">
            <w:pPr>
              <w:rPr>
                <w:rFonts w:ascii="Arial" w:hAnsi="Arial" w:cs="Arial"/>
                <w:b/>
                <w:sz w:val="16"/>
                <w:szCs w:val="16"/>
              </w:rPr>
            </w:pPr>
            <w:r w:rsidRPr="004C094E">
              <w:rPr>
                <w:rFonts w:ascii="Arial" w:hAnsi="Arial" w:cs="Arial"/>
                <w:b/>
                <w:sz w:val="16"/>
                <w:szCs w:val="16"/>
              </w:rPr>
              <w:t>Донесение принято (время, дата):</w:t>
            </w:r>
          </w:p>
          <w:p w14:paraId="4AC6498B" w14:textId="77777777" w:rsidR="00AC353A" w:rsidRPr="004C094E" w:rsidRDefault="00AC353A" w:rsidP="00D62620">
            <w:pPr>
              <w:rPr>
                <w:rFonts w:ascii="Arial" w:hAnsi="Arial" w:cs="Arial"/>
                <w:b/>
                <w:sz w:val="16"/>
                <w:szCs w:val="16"/>
              </w:rPr>
            </w:pPr>
          </w:p>
        </w:tc>
        <w:tc>
          <w:tcPr>
            <w:tcW w:w="5528" w:type="dxa"/>
          </w:tcPr>
          <w:p w14:paraId="34002FAA" w14:textId="77777777" w:rsidR="00AC353A" w:rsidRPr="004C094E" w:rsidRDefault="00AC353A" w:rsidP="00D62620">
            <w:pPr>
              <w:rPr>
                <w:rFonts w:ascii="Arial" w:hAnsi="Arial" w:cs="Arial"/>
                <w:b/>
                <w:sz w:val="16"/>
                <w:szCs w:val="16"/>
              </w:rPr>
            </w:pPr>
            <w:r w:rsidRPr="004C094E">
              <w:rPr>
                <w:rFonts w:ascii="Arial" w:hAnsi="Arial" w:cs="Arial"/>
                <w:b/>
                <w:sz w:val="16"/>
                <w:szCs w:val="16"/>
              </w:rPr>
              <w:t>Оперативный дежурный СЦУКС, принявший донесение (Ф.И.О.):</w:t>
            </w:r>
          </w:p>
          <w:p w14:paraId="06316241" w14:textId="77777777" w:rsidR="00AC353A" w:rsidRPr="004C094E" w:rsidRDefault="00AC353A" w:rsidP="00D62620">
            <w:pPr>
              <w:rPr>
                <w:rFonts w:ascii="Arial" w:hAnsi="Arial" w:cs="Arial"/>
                <w:b/>
                <w:sz w:val="16"/>
                <w:szCs w:val="16"/>
              </w:rPr>
            </w:pPr>
          </w:p>
          <w:p w14:paraId="2F9314C2" w14:textId="77777777" w:rsidR="00AC353A" w:rsidRPr="004C094E" w:rsidRDefault="00AC353A" w:rsidP="00D62620">
            <w:pPr>
              <w:rPr>
                <w:rFonts w:ascii="Arial" w:hAnsi="Arial" w:cs="Arial"/>
                <w:b/>
                <w:sz w:val="16"/>
                <w:szCs w:val="16"/>
              </w:rPr>
            </w:pPr>
          </w:p>
          <w:p w14:paraId="38901258" w14:textId="77777777" w:rsidR="00AC353A" w:rsidRPr="004C094E" w:rsidRDefault="00AC353A" w:rsidP="00D62620">
            <w:pPr>
              <w:rPr>
                <w:rFonts w:ascii="Arial" w:hAnsi="Arial" w:cs="Arial"/>
                <w:b/>
                <w:sz w:val="16"/>
                <w:szCs w:val="16"/>
              </w:rPr>
            </w:pPr>
          </w:p>
          <w:p w14:paraId="0A1C98D5" w14:textId="77777777" w:rsidR="00AC353A" w:rsidRPr="004C094E" w:rsidRDefault="00AC353A" w:rsidP="00D62620">
            <w:pPr>
              <w:rPr>
                <w:rFonts w:ascii="Arial" w:hAnsi="Arial" w:cs="Arial"/>
                <w:b/>
                <w:sz w:val="16"/>
                <w:szCs w:val="16"/>
              </w:rPr>
            </w:pPr>
          </w:p>
          <w:p w14:paraId="061FD536" w14:textId="77777777" w:rsidR="00AC353A" w:rsidRPr="004C094E" w:rsidRDefault="00AC353A" w:rsidP="00D62620">
            <w:pPr>
              <w:rPr>
                <w:rFonts w:ascii="Arial" w:hAnsi="Arial" w:cs="Arial"/>
                <w:b/>
                <w:sz w:val="16"/>
                <w:szCs w:val="16"/>
              </w:rPr>
            </w:pPr>
          </w:p>
        </w:tc>
        <w:tc>
          <w:tcPr>
            <w:tcW w:w="2268" w:type="dxa"/>
          </w:tcPr>
          <w:p w14:paraId="0E432414" w14:textId="77777777" w:rsidR="00AC353A" w:rsidRPr="00954577" w:rsidRDefault="00AC353A" w:rsidP="00D62620">
            <w:pPr>
              <w:rPr>
                <w:rFonts w:ascii="Arial" w:hAnsi="Arial" w:cs="Arial"/>
                <w:b/>
                <w:sz w:val="16"/>
                <w:szCs w:val="16"/>
              </w:rPr>
            </w:pPr>
            <w:r w:rsidRPr="004C094E">
              <w:rPr>
                <w:rFonts w:ascii="Arial" w:hAnsi="Arial" w:cs="Arial"/>
                <w:b/>
                <w:sz w:val="16"/>
                <w:szCs w:val="16"/>
              </w:rPr>
              <w:t>Подпись:</w:t>
            </w:r>
          </w:p>
          <w:p w14:paraId="40CBD43B" w14:textId="77777777" w:rsidR="00AC353A" w:rsidRPr="00954577" w:rsidRDefault="00AC353A" w:rsidP="00D62620">
            <w:pPr>
              <w:rPr>
                <w:rFonts w:ascii="Arial" w:hAnsi="Arial" w:cs="Arial"/>
                <w:b/>
                <w:sz w:val="16"/>
                <w:szCs w:val="16"/>
              </w:rPr>
            </w:pPr>
          </w:p>
        </w:tc>
      </w:tr>
    </w:tbl>
    <w:p w14:paraId="2ED25260" w14:textId="77777777" w:rsidR="00AC353A" w:rsidRPr="00954577" w:rsidRDefault="00AC353A" w:rsidP="00AC353A">
      <w:pPr>
        <w:rPr>
          <w:rFonts w:ascii="Arial" w:eastAsia="Times New Roman" w:hAnsi="Arial" w:cs="Arial"/>
          <w:b/>
          <w:caps/>
          <w:sz w:val="2"/>
          <w:szCs w:val="2"/>
          <w:lang w:eastAsia="ru-RU"/>
        </w:rPr>
      </w:pPr>
    </w:p>
    <w:sectPr w:rsidR="00AC353A" w:rsidRPr="00954577" w:rsidSect="00887BBB">
      <w:pgSz w:w="11907" w:h="16839" w:code="9"/>
      <w:pgMar w:top="567" w:right="1021" w:bottom="851"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EAACB" w14:textId="77777777" w:rsidR="00BD33E9" w:rsidRDefault="00BD33E9" w:rsidP="000D7C6A">
      <w:r>
        <w:separator/>
      </w:r>
    </w:p>
  </w:endnote>
  <w:endnote w:type="continuationSeparator" w:id="0">
    <w:p w14:paraId="471A1C7C" w14:textId="77777777" w:rsidR="00BD33E9" w:rsidRDefault="00BD33E9"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001"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3BC54" w14:textId="77777777" w:rsidR="00750576" w:rsidRDefault="00750576" w:rsidP="008A5116">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247C9877" w14:textId="77777777" w:rsidR="00750576" w:rsidRDefault="00750576" w:rsidP="008A5116">
    <w:pPr>
      <w:rPr>
        <w:rFonts w:ascii="Arial" w:hAnsi="Arial" w:cs="Arial"/>
        <w:sz w:val="16"/>
        <w:szCs w:val="16"/>
      </w:rPr>
    </w:pPr>
  </w:p>
  <w:p w14:paraId="5AF1DEAD" w14:textId="77777777" w:rsidR="00750576" w:rsidRPr="008A5116" w:rsidRDefault="00750576" w:rsidP="008A5116">
    <w:pPr>
      <w:pStyle w:val="a5"/>
      <w:tabs>
        <w:tab w:val="clear" w:pos="9355"/>
        <w:tab w:val="right" w:pos="9180"/>
        <w:tab w:val="left" w:pos="9899"/>
      </w:tabs>
      <w:ind w:right="-1" w:firstLine="180"/>
      <w:jc w:val="right"/>
      <w:rPr>
        <w:sz w:val="16"/>
        <w:szCs w:val="16"/>
        <w:lang w:val="en-US"/>
      </w:rPr>
    </w:pPr>
    <w:r>
      <w:rPr>
        <w:rFonts w:ascii="Arial" w:hAnsi="Arial" w:cs="Arial"/>
        <w:sz w:val="16"/>
        <w:szCs w:val="16"/>
      </w:rPr>
      <w:t xml:space="preserve">© ® ПАО «НК «Роснефть», </w:t>
    </w:r>
    <w:r w:rsidRPr="008A5116">
      <w:rPr>
        <w:rFonts w:ascii="Arial" w:hAnsi="Arial" w:cs="Arial"/>
        <w:sz w:val="16"/>
        <w:szCs w:val="16"/>
      </w:rPr>
      <w:t>201</w:t>
    </w:r>
    <w:r>
      <w:rPr>
        <w:rFonts w:ascii="Arial" w:hAnsi="Arial" w:cs="Arial"/>
        <w:sz w:val="16"/>
        <w:szCs w:val="16"/>
      </w:rPr>
      <w:t>7</w:t>
    </w:r>
  </w:p>
  <w:tbl>
    <w:tblPr>
      <w:tblW w:w="5000" w:type="pct"/>
      <w:tblLook w:val="01E0" w:firstRow="1" w:lastRow="1" w:firstColumn="1" w:lastColumn="1" w:noHBand="0" w:noVBand="0"/>
    </w:tblPr>
    <w:tblGrid>
      <w:gridCol w:w="4927"/>
      <w:gridCol w:w="4927"/>
    </w:tblGrid>
    <w:tr w:rsidR="00750576" w:rsidRPr="00D70A7B" w14:paraId="58B42C5D" w14:textId="77777777" w:rsidTr="008A5116">
      <w:tc>
        <w:tcPr>
          <w:tcW w:w="5000" w:type="pct"/>
          <w:gridSpan w:val="2"/>
          <w:tcBorders>
            <w:top w:val="single" w:sz="12" w:space="0" w:color="FFD200"/>
          </w:tcBorders>
          <w:vAlign w:val="center"/>
        </w:tcPr>
        <w:p w14:paraId="0BF88933" w14:textId="69676806" w:rsidR="00750576" w:rsidRPr="00117C75" w:rsidRDefault="00750576" w:rsidP="00955B96">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6049CE2F" w14:textId="77777777" w:rsidTr="008A5116">
      <w:tc>
        <w:tcPr>
          <w:tcW w:w="2500" w:type="pct"/>
          <w:vAlign w:val="center"/>
        </w:tcPr>
        <w:p w14:paraId="1316C687" w14:textId="260084E8" w:rsidR="00750576" w:rsidRPr="00117C75" w:rsidRDefault="00750576" w:rsidP="008A5116">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6BCADB3E" w14:textId="77777777" w:rsidR="00750576" w:rsidRPr="00117C75" w:rsidRDefault="00750576" w:rsidP="008A5116">
          <w:pPr>
            <w:pStyle w:val="a5"/>
            <w:rPr>
              <w:rFonts w:ascii="Arial" w:eastAsia="Times New Roman" w:hAnsi="Arial" w:cs="Arial"/>
              <w:b/>
              <w:sz w:val="10"/>
              <w:szCs w:val="10"/>
            </w:rPr>
          </w:pPr>
        </w:p>
      </w:tc>
    </w:tr>
  </w:tbl>
  <w:p w14:paraId="0A77DA3D" w14:textId="28B7268B" w:rsidR="00750576" w:rsidRPr="0041051F" w:rsidRDefault="0041051F" w:rsidP="0041051F">
    <w:pPr>
      <w:pStyle w:val="a5"/>
      <w:rPr>
        <w:rFonts w:ascii="Arial" w:hAnsi="Arial" w:cs="Arial"/>
        <w:b/>
        <w:color w:val="666666"/>
        <w:sz w:val="12"/>
        <w:szCs w:val="12"/>
      </w:rPr>
    </w:pPr>
    <w:r w:rsidRPr="0041051F">
      <w:rPr>
        <w:rFonts w:ascii="Arial" w:hAnsi="Arial" w:cs="Arial"/>
        <w:b/>
        <w:color w:val="666666"/>
        <w:sz w:val="12"/>
        <w:szCs w:val="12"/>
      </w:rPr>
      <w:t xml:space="preserve">СПРАВОЧНО. ВЫГРУЖЕНО </w:t>
    </w:r>
    <w:r>
      <w:rPr>
        <w:rFonts w:ascii="Arial" w:hAnsi="Arial" w:cs="Arial"/>
        <w:b/>
        <w:color w:val="666666"/>
        <w:sz w:val="12"/>
        <w:szCs w:val="12"/>
      </w:rPr>
      <w:t>в ИСС "НР" АО "ВОСТСИБНЕФТЕГАЗ"</w:t>
    </w:r>
    <w:r w:rsidRPr="0041051F">
      <w:rPr>
        <w:rFonts w:ascii="Arial" w:hAnsi="Arial" w:cs="Arial"/>
        <w:b/>
        <w:color w:val="666666"/>
        <w:sz w:val="12"/>
        <w:szCs w:val="12"/>
      </w:rPr>
      <w:t xml:space="preserve"> </w:t>
    </w:r>
    <w:r>
      <w:rPr>
        <w:rFonts w:ascii="Arial" w:hAnsi="Arial" w:cs="Arial"/>
        <w:b/>
        <w:color w:val="666666"/>
        <w:sz w:val="12"/>
        <w:szCs w:val="12"/>
      </w:rPr>
      <w:t>02.02.2022 17:51</w:t>
    </w:r>
    <w:r w:rsidR="00750576" w:rsidRPr="0041051F">
      <w:rPr>
        <w:rFonts w:ascii="Arial" w:hAnsi="Arial" w:cs="Arial"/>
        <w:b/>
        <w:noProof/>
        <w:color w:val="666666"/>
        <w:sz w:val="12"/>
        <w:szCs w:val="12"/>
        <w:lang w:eastAsia="ru-RU"/>
      </w:rPr>
      <mc:AlternateContent>
        <mc:Choice Requires="wps">
          <w:drawing>
            <wp:anchor distT="0" distB="0" distL="114300" distR="114300" simplePos="0" relativeHeight="251659264" behindDoc="0" locked="0" layoutInCell="1" allowOverlap="1" wp14:anchorId="4BD74809" wp14:editId="1CF34E73">
              <wp:simplePos x="0" y="0"/>
              <wp:positionH relativeFrom="column">
                <wp:posOffset>5167630</wp:posOffset>
              </wp:positionH>
              <wp:positionV relativeFrom="paragraph">
                <wp:posOffset>135255</wp:posOffset>
              </wp:positionV>
              <wp:extent cx="1009650" cy="333375"/>
              <wp:effectExtent l="0" t="0" r="0" b="9525"/>
              <wp:wrapNone/>
              <wp:docPr id="30"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4BF8475" w14:textId="0A299AD9"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74809" id="_x0000_t202" coordsize="21600,21600" o:spt="202" path="m,l,21600r21600,l21600,xe">
              <v:stroke joinstyle="miter"/>
              <v:path gradientshapeok="t" o:connecttype="rect"/>
            </v:shapetype>
            <v:shape id="Text Box 262" o:spid="_x0000_s1026" type="#_x0000_t202" style="position:absolute;left:0;text-align:left;margin-left:406.9pt;margin-top:10.6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" filled="f" stroked="f" strokeweight="1.3pt">
              <v:textbox>
                <w:txbxContent>
                  <w:p w14:paraId="64BF8475" w14:textId="0A299AD9"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4927"/>
      <w:gridCol w:w="4927"/>
    </w:tblGrid>
    <w:tr w:rsidR="00750576" w:rsidRPr="00D70A7B" w14:paraId="01EFDEDB" w14:textId="77777777" w:rsidTr="008A5116">
      <w:tc>
        <w:tcPr>
          <w:tcW w:w="5000" w:type="pct"/>
          <w:gridSpan w:val="2"/>
          <w:tcBorders>
            <w:top w:val="single" w:sz="12" w:space="0" w:color="FFD200"/>
          </w:tcBorders>
          <w:vAlign w:val="center"/>
        </w:tcPr>
        <w:p w14:paraId="5FF981A7" w14:textId="3A2579BC" w:rsidR="00750576" w:rsidRPr="00117C75" w:rsidRDefault="00750576" w:rsidP="00955B96">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31B70060" w14:textId="77777777" w:rsidTr="008A5116">
      <w:tc>
        <w:tcPr>
          <w:tcW w:w="2500" w:type="pct"/>
          <w:vAlign w:val="center"/>
        </w:tcPr>
        <w:p w14:paraId="6A451C59" w14:textId="4FBC5DB5" w:rsidR="00750576" w:rsidRPr="00117C75" w:rsidRDefault="00750576" w:rsidP="00845B7D">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85D634A" w14:textId="77777777" w:rsidR="00750576" w:rsidRPr="00117C75" w:rsidRDefault="00750576" w:rsidP="008A5116">
          <w:pPr>
            <w:pStyle w:val="a5"/>
            <w:rPr>
              <w:rFonts w:ascii="Arial" w:eastAsia="Times New Roman" w:hAnsi="Arial" w:cs="Arial"/>
              <w:b/>
              <w:sz w:val="10"/>
              <w:szCs w:val="10"/>
            </w:rPr>
          </w:pPr>
        </w:p>
      </w:tc>
    </w:tr>
  </w:tbl>
  <w:p w14:paraId="54962B54" w14:textId="0AE9F17E" w:rsidR="00750576" w:rsidRPr="008A5116" w:rsidRDefault="0041051F" w:rsidP="0041051F">
    <w:pPr>
      <w:pStyle w:val="a5"/>
    </w:pPr>
    <w:r w:rsidRPr="0041051F">
      <w:rPr>
        <w:rFonts w:ascii="Arial" w:hAnsi="Arial" w:cs="Arial"/>
        <w:b/>
        <w:color w:val="666666"/>
        <w:sz w:val="12"/>
        <w:szCs w:val="12"/>
      </w:rPr>
      <w:t xml:space="preserve">СПРАВОЧНО. ВЫГРУЖЕНО </w:t>
    </w:r>
    <w:r>
      <w:rPr>
        <w:rFonts w:ascii="Arial" w:hAnsi="Arial" w:cs="Arial"/>
        <w:b/>
        <w:color w:val="666666"/>
        <w:sz w:val="12"/>
        <w:szCs w:val="12"/>
      </w:rPr>
      <w:t>в ИСС "НР" АО "ВОСТСИБНЕФТЕГАЗ"</w:t>
    </w:r>
    <w:r w:rsidRPr="0041051F">
      <w:rPr>
        <w:rFonts w:ascii="Arial" w:hAnsi="Arial" w:cs="Arial"/>
        <w:b/>
        <w:color w:val="666666"/>
        <w:sz w:val="12"/>
        <w:szCs w:val="12"/>
      </w:rPr>
      <w:t xml:space="preserve"> </w:t>
    </w:r>
    <w:r>
      <w:rPr>
        <w:rFonts w:ascii="Arial" w:hAnsi="Arial" w:cs="Arial"/>
        <w:b/>
        <w:color w:val="666666"/>
        <w:sz w:val="12"/>
        <w:szCs w:val="12"/>
      </w:rPr>
      <w:t>02.02.2022 17:51</w:t>
    </w:r>
    <w:r w:rsidR="00750576">
      <w:rPr>
        <w:noProof/>
        <w:szCs w:val="24"/>
        <w:lang w:eastAsia="ru-RU"/>
      </w:rPr>
      <mc:AlternateContent>
        <mc:Choice Requires="wps">
          <w:drawing>
            <wp:anchor distT="0" distB="0" distL="114300" distR="114300" simplePos="0" relativeHeight="251672064" behindDoc="0" locked="0" layoutInCell="1" allowOverlap="1" wp14:anchorId="3D1548B3" wp14:editId="7492DA55">
              <wp:simplePos x="0" y="0"/>
              <wp:positionH relativeFrom="column">
                <wp:posOffset>5167630</wp:posOffset>
              </wp:positionH>
              <wp:positionV relativeFrom="paragraph">
                <wp:posOffset>135255</wp:posOffset>
              </wp:positionV>
              <wp:extent cx="1009650" cy="333375"/>
              <wp:effectExtent l="0" t="0" r="0" b="9525"/>
              <wp:wrapNone/>
              <wp:docPr id="29"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509028A" w14:textId="7926329F"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548B3" id="_x0000_t202" coordsize="21600,21600" o:spt="202" path="m,l,21600r21600,l21600,xe">
              <v:stroke joinstyle="miter"/>
              <v:path gradientshapeok="t" o:connecttype="rect"/>
            </v:shapetype>
            <v:shape id="_x0000_s1027" type="#_x0000_t202" style="position:absolute;left:0;text-align:left;margin-left:406.9pt;margin-top:10.65pt;width:79.5pt;height:26.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l5uA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" filled="f" stroked="f" strokeweight="1.3pt">
              <v:textbox>
                <w:txbxContent>
                  <w:p w14:paraId="7509028A" w14:textId="7926329F"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C6AA0" w14:textId="77777777" w:rsidR="00750576" w:rsidRPr="00CE6A5D" w:rsidRDefault="00750576" w:rsidP="008D3173">
    <w:pPr>
      <w:pStyle w:val="a5"/>
      <w:rPr>
        <w:sz w:val="2"/>
        <w:szCs w:val="2"/>
      </w:rPr>
    </w:pPr>
  </w:p>
  <w:p w14:paraId="1B132B1C" w14:textId="77777777" w:rsidR="00750576" w:rsidRDefault="00750576" w:rsidP="00EA0706">
    <w:pPr>
      <w:pStyle w:val="a5"/>
      <w:rPr>
        <w:lang w:val="en-US"/>
      </w:rPr>
    </w:pPr>
    <w:r>
      <w:rPr>
        <w:noProof/>
        <w:lang w:eastAsia="ru-RU"/>
      </w:rPr>
      <mc:AlternateContent>
        <mc:Choice Requires="wpg">
          <w:drawing>
            <wp:anchor distT="0" distB="0" distL="114300" distR="114300" simplePos="0" relativeHeight="251648512" behindDoc="0" locked="0" layoutInCell="1" allowOverlap="1" wp14:anchorId="52F772E6" wp14:editId="79FFD491">
              <wp:simplePos x="0" y="0"/>
              <wp:positionH relativeFrom="column">
                <wp:posOffset>0</wp:posOffset>
              </wp:positionH>
              <wp:positionV relativeFrom="paragraph">
                <wp:posOffset>-36830</wp:posOffset>
              </wp:positionV>
              <wp:extent cx="6229985" cy="431165"/>
              <wp:effectExtent l="9525" t="1270" r="0" b="0"/>
              <wp:wrapNone/>
              <wp:docPr id="20"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1"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CEA0625"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wps:txbx>
                      <wps:bodyPr rot="0" vert="horz" wrap="square" lIns="91440" tIns="45720" rIns="91440" bIns="45720" anchor="t" anchorCtr="0" upright="1">
                        <a:noAutofit/>
                      </wps:bodyPr>
                    </wps:wsp>
                    <wpg:grpSp>
                      <wpg:cNvPr id="22" name="Group 116"/>
                      <wpg:cNvGrpSpPr>
                        <a:grpSpLocks/>
                      </wpg:cNvGrpSpPr>
                      <wpg:grpSpPr bwMode="auto">
                        <a:xfrm>
                          <a:off x="1191" y="15137"/>
                          <a:ext cx="9811" cy="662"/>
                          <a:chOff x="1191" y="15137"/>
                          <a:chExt cx="9811" cy="662"/>
                        </a:xfrm>
                      </wpg:grpSpPr>
                      <wps:wsp>
                        <wps:cNvPr id="23" name="AutoShape 11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4" name="Arc 118"/>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AutoShape 11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2F772E6" id="Group 114" o:spid="_x0000_s1031" style="position:absolute;left:0;text-align:left;margin-left:0;margin-top:-2.9pt;width:490.55pt;height:33.95pt;z-index:25164851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">
              <v:shapetype id="_x0000_t202" coordsize="21600,21600" o:spt="202" path="m,l,21600r21600,l21600,xe">
                <v:stroke joinstyle="miter"/>
                <v:path gradientshapeok="t" o:connecttype="rect"/>
              </v:shapetype>
              <v:shape id="Text Box 115" o:spid="_x0000_s1032"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" filled="f" stroked="f" strokeweight="1.3pt">
                <v:textbox>
                  <w:txbxContent>
                    <w:p w14:paraId="7CEA0625"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v:textbox>
              </v:shape>
              <v:group id="Group 116" o:spid="_x0000_s1033"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32" coordsize="21600,21600" o:spt="32" o:oned="t" path="m,l21600,21600e" filled="f">
                  <v:path arrowok="t" fillok="f" o:connecttype="none"/>
                  <o:lock v:ext="edit" shapetype="t"/>
                </v:shapetype>
                <v:shape id="AutoShape 117" o:spid="_x0000_s1034"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" strokecolor="#fdd208" strokeweight="1.3pt"/>
                <v:shape id="Arc 118" o:spid="_x0000_s1035"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" path="m7659,-1nfc14966,2770,20206,9272,21362,17002em7659,-1nsc14966,2770,20206,9272,21362,17002l,20196,7659,-1xe" filled="f" strokecolor="#fdd208" strokeweight="1.3pt">
                  <v:path arrowok="t" o:extrusionok="f" o:connecttype="custom" o:connectlocs="0,0;0,0;0,0" o:connectangles="0,0,0"/>
                </v:shape>
                <v:shape id="AutoShape 119" o:spid="_x0000_s1036"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" strokecolor="#fdd208" strokeweight="1.3pt"/>
              </v:group>
            </v:group>
          </w:pict>
        </mc:Fallback>
      </mc:AlternateContent>
    </w:r>
  </w:p>
  <w:p w14:paraId="49698060" w14:textId="77777777" w:rsidR="00750576" w:rsidRPr="006B5672" w:rsidRDefault="00750576" w:rsidP="00EA0706">
    <w:pPr>
      <w:pStyle w:val="a5"/>
      <w:rPr>
        <w:lang w:val="en-US"/>
      </w:rPr>
    </w:pPr>
    <w:r>
      <w:rPr>
        <w:noProof/>
        <w:lang w:eastAsia="ru-RU"/>
      </w:rPr>
      <mc:AlternateContent>
        <mc:Choice Requires="wpg">
          <w:drawing>
            <wp:anchor distT="0" distB="0" distL="114300" distR="114300" simplePos="0" relativeHeight="251651584" behindDoc="0" locked="0" layoutInCell="1" allowOverlap="1" wp14:anchorId="668AB7E8" wp14:editId="72BE3B96">
              <wp:simplePos x="0" y="0"/>
              <wp:positionH relativeFrom="column">
                <wp:posOffset>8890</wp:posOffset>
              </wp:positionH>
              <wp:positionV relativeFrom="paragraph">
                <wp:posOffset>135890</wp:posOffset>
              </wp:positionV>
              <wp:extent cx="5020310" cy="282575"/>
              <wp:effectExtent l="0" t="0" r="0" b="3175"/>
              <wp:wrapNone/>
              <wp:docPr id="1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8" name="Freeform 123"/>
                      <wps:cNvSpPr>
                        <a:spLocks/>
                      </wps:cNvSpPr>
                      <wps:spPr bwMode="auto">
                        <a:xfrm>
                          <a:off x="1261" y="16096"/>
                          <a:ext cx="6186" cy="401"/>
                        </a:xfrm>
                        <a:custGeom>
                          <a:avLst/>
                          <a:gdLst>
                            <a:gd name="T0" fmla="*/ 0 w 9278"/>
                            <a:gd name="T1" fmla="*/ 401 h 401"/>
                            <a:gd name="T2" fmla="*/ 127 w 9278"/>
                            <a:gd name="T3" fmla="*/ 64 h 401"/>
                            <a:gd name="T4" fmla="*/ 593 w 9278"/>
                            <a:gd name="T5" fmla="*/ 19 h 401"/>
                            <a:gd name="T6" fmla="*/ 183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734CF4F"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8AB7E8" id="Group 122" o:spid="_x0000_s1037" style="position:absolute;left:0;text-align:left;margin-left:.7pt;margin-top:10.7pt;width:395.3pt;height:22.25pt;z-index:2516515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">
              <v:shape id="Freeform 123" o:spid="_x0000_s1038"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" path="m,401c72,264,146,128,646,64,1145,,1562,26,3001,19v1439,-7,4969,5,6277,6e" filled="f" strokecolor="#fdd208" strokeweight="1.3pt">
                <v:path arrowok="t" o:connecttype="custom" o:connectlocs="0,401;85,64;395,19;1223,25" o:connectangles="0,0,0,0"/>
              </v:shape>
              <v:shape id="Text Box 124" o:spid="_x0000_s1039"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" filled="f" stroked="f" strokeweight="1.3pt">
                <v:textbox>
                  <w:txbxContent>
                    <w:p w14:paraId="0734CF4F"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1" distB="4294967291" distL="114300" distR="114300" simplePos="0" relativeHeight="251658752" behindDoc="0" locked="0" layoutInCell="1" allowOverlap="1" wp14:anchorId="0700D073" wp14:editId="45496F12">
              <wp:simplePos x="0" y="0"/>
              <wp:positionH relativeFrom="column">
                <wp:posOffset>0</wp:posOffset>
              </wp:positionH>
              <wp:positionV relativeFrom="paragraph">
                <wp:posOffset>390524</wp:posOffset>
              </wp:positionV>
              <wp:extent cx="2447925" cy="0"/>
              <wp:effectExtent l="0" t="0" r="9525" b="19050"/>
              <wp:wrapNone/>
              <wp:docPr id="5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047392" id="AutoShape 121" o:spid="_x0000_s1026" type="#_x0000_t32" style="position:absolute;margin-left:0;margin-top:30.75pt;width:192.75pt;height:0;flip:x;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LbS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BpVLbS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49536" behindDoc="0" locked="0" layoutInCell="1" allowOverlap="1" wp14:anchorId="2D36CE39" wp14:editId="2A921B87">
              <wp:simplePos x="0" y="0"/>
              <wp:positionH relativeFrom="column">
                <wp:posOffset>5043805</wp:posOffset>
              </wp:positionH>
              <wp:positionV relativeFrom="paragraph">
                <wp:posOffset>197485</wp:posOffset>
              </wp:positionV>
              <wp:extent cx="1009650" cy="333375"/>
              <wp:effectExtent l="0" t="0" r="0" b="9525"/>
              <wp:wrapNone/>
              <wp:docPr id="5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E5E2FB"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6CE39" id="Text Box 120" o:spid="_x0000_s1040" type="#_x0000_t202" style="position:absolute;left:0;text-align:left;margin-left:397.15pt;margin-top:15.55pt;width:79.5pt;height:2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" filled="f" stroked="f" strokeweight="1.3pt">
              <v:textbox>
                <w:txbxContent>
                  <w:p w14:paraId="2CE5E2FB"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v:textbox>
            </v:shape>
          </w:pict>
        </mc:Fallback>
      </mc:AlternateContent>
    </w:r>
  </w:p>
  <w:p w14:paraId="6F6ECD58" w14:textId="77777777" w:rsidR="00750576" w:rsidRPr="004D6BD0" w:rsidRDefault="00750576">
    <w:pPr>
      <w:pStyle w:val="a5"/>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E297" w14:textId="77777777" w:rsidR="00750576" w:rsidRPr="00CE6A5D" w:rsidRDefault="00750576" w:rsidP="008D3173">
    <w:pPr>
      <w:pStyle w:val="a5"/>
      <w:rPr>
        <w:sz w:val="2"/>
        <w:szCs w:val="2"/>
      </w:rPr>
    </w:pPr>
  </w:p>
  <w:p w14:paraId="28DA6E09" w14:textId="77777777" w:rsidR="00750576" w:rsidRDefault="00750576" w:rsidP="00EA0706">
    <w:pPr>
      <w:pStyle w:val="a5"/>
      <w:rPr>
        <w:lang w:val="en-US"/>
      </w:rPr>
    </w:pPr>
    <w:r>
      <w:rPr>
        <w:noProof/>
        <w:lang w:eastAsia="ru-RU"/>
      </w:rPr>
      <mc:AlternateContent>
        <mc:Choice Requires="wpg">
          <w:drawing>
            <wp:anchor distT="0" distB="0" distL="114300" distR="114300" simplePos="0" relativeHeight="251653632" behindDoc="0" locked="0" layoutInCell="1" allowOverlap="1" wp14:anchorId="541DC81B" wp14:editId="159291FF">
              <wp:simplePos x="0" y="0"/>
              <wp:positionH relativeFrom="column">
                <wp:posOffset>0</wp:posOffset>
              </wp:positionH>
              <wp:positionV relativeFrom="paragraph">
                <wp:posOffset>-36830</wp:posOffset>
              </wp:positionV>
              <wp:extent cx="6229985" cy="431165"/>
              <wp:effectExtent l="9525" t="1270" r="0" b="0"/>
              <wp:wrapNone/>
              <wp:docPr id="5"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B3E9204"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wps:txbx>
                      <wps:bodyPr rot="0" vert="horz" wrap="square" lIns="91440" tIns="45720" rIns="91440" bIns="45720" anchor="t" anchorCtr="0" upright="1">
                        <a:noAutofit/>
                      </wps:bodyPr>
                    </wps:wsp>
                    <wpg:grpSp>
                      <wpg:cNvPr id="7" name="Group 116"/>
                      <wpg:cNvGrpSpPr>
                        <a:grpSpLocks/>
                      </wpg:cNvGrpSpPr>
                      <wpg:grpSpPr bwMode="auto">
                        <a:xfrm>
                          <a:off x="1191" y="15137"/>
                          <a:ext cx="9811" cy="662"/>
                          <a:chOff x="1191" y="15137"/>
                          <a:chExt cx="9811" cy="662"/>
                        </a:xfrm>
                      </wpg:grpSpPr>
                      <wps:wsp>
                        <wps:cNvPr id="8"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9" name="Arc 118"/>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41DC81B" id="Group 83" o:spid="_x0000_s1047" style="position:absolute;left:0;text-align:left;margin-left:0;margin-top:-2.9pt;width:490.55pt;height:33.95pt;z-index:25165363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">
              <v:shapetype id="_x0000_t202" coordsize="21600,21600" o:spt="202" path="m,l,21600r21600,l21600,xe">
                <v:stroke joinstyle="miter"/>
                <v:path gradientshapeok="t" o:connecttype="rect"/>
              </v:shapetype>
              <v:shape id="Text Box 115" o:spid="_x0000_s1048"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" filled="f" stroked="f" strokeweight="1.3pt">
                <v:textbox>
                  <w:txbxContent>
                    <w:p w14:paraId="6B3E9204"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v:textbox>
              </v:shape>
              <v:group id="Group 116" o:spid="_x0000_s1049"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32" coordsize="21600,21600" o:spt="32" o:oned="t" path="m,l21600,21600e" filled="f">
                  <v:path arrowok="t" fillok="f" o:connecttype="none"/>
                  <o:lock v:ext="edit" shapetype="t"/>
                </v:shapetype>
                <v:shape id="AutoShape 117" o:spid="_x0000_s1050"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" strokecolor="#fdd208" strokeweight="1.3pt"/>
                <v:shape id="Arc 118" o:spid="_x0000_s1051"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" path="m7659,-1nfc14966,2770,20206,9272,21362,17002em7659,-1nsc14966,2770,20206,9272,21362,17002l,20196,7659,-1xe" filled="f" strokecolor="#fdd208" strokeweight="1.3pt">
                  <v:path arrowok="t" o:extrusionok="f" o:connecttype="custom" o:connectlocs="0,0;0,0;0,0" o:connectangles="0,0,0"/>
                </v:shape>
                <v:shape id="AutoShape 119" o:spid="_x0000_s1052"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" strokecolor="#fdd208" strokeweight="1.3pt"/>
              </v:group>
            </v:group>
          </w:pict>
        </mc:Fallback>
      </mc:AlternateContent>
    </w:r>
  </w:p>
  <w:p w14:paraId="5EBC0511" w14:textId="77777777" w:rsidR="00750576" w:rsidRPr="006B5672" w:rsidRDefault="00750576" w:rsidP="00EA0706">
    <w:pPr>
      <w:pStyle w:val="a5"/>
      <w:rPr>
        <w:lang w:val="en-US"/>
      </w:rPr>
    </w:pPr>
    <w:r>
      <w:rPr>
        <w:noProof/>
        <w:lang w:eastAsia="ru-RU"/>
      </w:rPr>
      <mc:AlternateContent>
        <mc:Choice Requires="wpg">
          <w:drawing>
            <wp:anchor distT="0" distB="0" distL="114300" distR="114300" simplePos="0" relativeHeight="251655680" behindDoc="0" locked="0" layoutInCell="1" allowOverlap="1" wp14:anchorId="32F7A37A" wp14:editId="61474FDE">
              <wp:simplePos x="0" y="0"/>
              <wp:positionH relativeFrom="column">
                <wp:posOffset>8890</wp:posOffset>
              </wp:positionH>
              <wp:positionV relativeFrom="paragraph">
                <wp:posOffset>135890</wp:posOffset>
              </wp:positionV>
              <wp:extent cx="5020310" cy="282575"/>
              <wp:effectExtent l="0" t="0" r="0" b="3175"/>
              <wp:wrapNone/>
              <wp:docPr id="134"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35"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5DCEB31"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7A37A" id="_x0000_s1053" style="position:absolute;left:0;text-align:left;margin-left:.7pt;margin-top:10.7pt;width:395.3pt;height:22.25pt;z-index:25165568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">
              <v:shape id="Freeform 123" o:spid="_x0000_s1054"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" path="m,401c72,264,146,128,646,64,1145,,1562,26,3001,19v1439,-7,4969,5,6277,6e" filled="f" strokecolor="#fdd208" strokeweight="1.3pt">
                <v:path arrowok="t" o:connecttype="custom" o:connectlocs="0,401;287,64;1334,19;4124,25" o:connectangles="0,0,0,0"/>
              </v:shape>
              <v:shape id="Text Box 124" o:spid="_x0000_s1055"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" filled="f" stroked="f" strokeweight="1.3pt">
                <v:textbox>
                  <w:txbxContent>
                    <w:p w14:paraId="45DCEB31"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1" distB="4294967291" distL="114300" distR="114300" simplePos="0" relativeHeight="251670016" behindDoc="0" locked="0" layoutInCell="1" allowOverlap="1" wp14:anchorId="07CFDB9B" wp14:editId="4C28889F">
              <wp:simplePos x="0" y="0"/>
              <wp:positionH relativeFrom="column">
                <wp:posOffset>0</wp:posOffset>
              </wp:positionH>
              <wp:positionV relativeFrom="paragraph">
                <wp:posOffset>390524</wp:posOffset>
              </wp:positionV>
              <wp:extent cx="2447925" cy="0"/>
              <wp:effectExtent l="0" t="0" r="9525" b="19050"/>
              <wp:wrapNone/>
              <wp:docPr id="133"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E492F1" id="AutoShape 121" o:spid="_x0000_s1026" type="#_x0000_t32" style="position:absolute;margin-left:0;margin-top:30.75pt;width:192.75pt;height:0;flip:x;z-index:2516700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WpJV3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54656" behindDoc="0" locked="0" layoutInCell="1" allowOverlap="1" wp14:anchorId="4A0E2842" wp14:editId="1C2B466B">
              <wp:simplePos x="0" y="0"/>
              <wp:positionH relativeFrom="column">
                <wp:posOffset>5043805</wp:posOffset>
              </wp:positionH>
              <wp:positionV relativeFrom="paragraph">
                <wp:posOffset>197485</wp:posOffset>
              </wp:positionV>
              <wp:extent cx="1009650" cy="333375"/>
              <wp:effectExtent l="0" t="0" r="0" b="9525"/>
              <wp:wrapNone/>
              <wp:docPr id="1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A24D035"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E2842" id="_x0000_s1056" type="#_x0000_t202" style="position:absolute;left:0;text-align:left;margin-left:397.15pt;margin-top:15.55pt;width:79.5pt;height:26.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KUAug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IWyl&#10;ALoCAADGBQAADgAAAAAAAAAAAAAAAAAuAgAAZHJzL2Uyb0RvYy54bWxQSwECLQAUAAYACAAAACEA&#10;/VwspeAAAAAJAQAADwAAAAAAAAAAAAAAAAAUBQAAZHJzL2Rvd25yZXYueG1sUEsFBgAAAAAEAAQA&#10;8wAAACEGAAAAAA==&#10;" filled="f" stroked="f" strokeweight="1.3pt">
              <v:textbox>
                <w:txbxContent>
                  <w:p w14:paraId="3A24D035"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v:textbox>
            </v:shape>
          </w:pict>
        </mc:Fallback>
      </mc:AlternateContent>
    </w:r>
  </w:p>
  <w:p w14:paraId="6E1B470C" w14:textId="77777777" w:rsidR="00750576" w:rsidRPr="004D6BD0" w:rsidRDefault="00750576">
    <w:pPr>
      <w:pStyle w:val="a5"/>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7988"/>
      <w:gridCol w:w="7989"/>
    </w:tblGrid>
    <w:tr w:rsidR="00750576" w:rsidRPr="00D70A7B" w14:paraId="25021BC3" w14:textId="77777777" w:rsidTr="008A5116">
      <w:tc>
        <w:tcPr>
          <w:tcW w:w="5000" w:type="pct"/>
          <w:gridSpan w:val="2"/>
          <w:tcBorders>
            <w:top w:val="single" w:sz="12" w:space="0" w:color="FFD200"/>
          </w:tcBorders>
          <w:vAlign w:val="center"/>
        </w:tcPr>
        <w:p w14:paraId="41423BEF" w14:textId="2F16C995" w:rsidR="00750576" w:rsidRPr="00117C75" w:rsidRDefault="00750576" w:rsidP="00E778FF">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2EBB5199" w14:textId="77777777" w:rsidTr="008A5116">
      <w:tc>
        <w:tcPr>
          <w:tcW w:w="2500" w:type="pct"/>
          <w:vAlign w:val="center"/>
        </w:tcPr>
        <w:p w14:paraId="5CEFDCCF" w14:textId="403208E7" w:rsidR="00750576" w:rsidRPr="00117C75" w:rsidRDefault="00750576" w:rsidP="008A5116">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П3-11.04 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8F6CA49" w14:textId="77777777" w:rsidR="00750576" w:rsidRPr="00117C75" w:rsidRDefault="00750576" w:rsidP="008A5116">
          <w:pPr>
            <w:pStyle w:val="a5"/>
            <w:rPr>
              <w:rFonts w:ascii="Arial" w:eastAsia="Times New Roman" w:hAnsi="Arial" w:cs="Arial"/>
              <w:b/>
              <w:sz w:val="10"/>
              <w:szCs w:val="10"/>
            </w:rPr>
          </w:pPr>
        </w:p>
      </w:tc>
    </w:tr>
  </w:tbl>
  <w:p w14:paraId="633636D1" w14:textId="176CDFA2" w:rsidR="00750576" w:rsidRPr="008A5116" w:rsidRDefault="00750576" w:rsidP="0041051F">
    <w:pPr>
      <w:pStyle w:val="a5"/>
    </w:pPr>
    <w:r>
      <w:rPr>
        <w:noProof/>
        <w:szCs w:val="24"/>
        <w:lang w:eastAsia="ru-RU"/>
      </w:rPr>
      <mc:AlternateContent>
        <mc:Choice Requires="wps">
          <w:drawing>
            <wp:anchor distT="0" distB="0" distL="114300" distR="114300" simplePos="0" relativeHeight="251674112" behindDoc="0" locked="0" layoutInCell="1" allowOverlap="1" wp14:anchorId="43393390" wp14:editId="047BFA1A">
              <wp:simplePos x="0" y="0"/>
              <wp:positionH relativeFrom="column">
                <wp:posOffset>9072880</wp:posOffset>
              </wp:positionH>
              <wp:positionV relativeFrom="paragraph">
                <wp:posOffset>135255</wp:posOffset>
              </wp:positionV>
              <wp:extent cx="1009650" cy="333375"/>
              <wp:effectExtent l="0" t="0" r="0" b="9525"/>
              <wp:wrapNone/>
              <wp:docPr id="4"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B0F66B7" w14:textId="73F72017"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93390" id="_x0000_t202" coordsize="21600,21600" o:spt="202" path="m,l,21600r21600,l21600,xe">
              <v:stroke joinstyle="miter"/>
              <v:path gradientshapeok="t" o:connecttype="rect"/>
            </v:shapetype>
            <v:shape id="_x0000_s1057" type="#_x0000_t202" style="position:absolute;left:0;text-align:left;margin-left:714.4pt;margin-top:10.65pt;width:79.5pt;height:2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N9Y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" filled="f" stroked="f" strokeweight="1.3pt">
              <v:textbox>
                <w:txbxContent>
                  <w:p w14:paraId="0B0F66B7" w14:textId="73F72017"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4927"/>
      <w:gridCol w:w="4927"/>
    </w:tblGrid>
    <w:tr w:rsidR="00750576" w:rsidRPr="00D70A7B" w14:paraId="0FB7D51E" w14:textId="77777777" w:rsidTr="00F140CF">
      <w:tc>
        <w:tcPr>
          <w:tcW w:w="5000" w:type="pct"/>
          <w:gridSpan w:val="2"/>
          <w:tcBorders>
            <w:top w:val="single" w:sz="12" w:space="0" w:color="FFD200"/>
          </w:tcBorders>
          <w:vAlign w:val="center"/>
        </w:tcPr>
        <w:p w14:paraId="3C2C6F55" w14:textId="6E512BE5" w:rsidR="00750576" w:rsidRPr="00117C75" w:rsidRDefault="00750576" w:rsidP="00805DA2">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0B0A6470" w14:textId="77777777" w:rsidTr="00F140CF">
      <w:tc>
        <w:tcPr>
          <w:tcW w:w="2500" w:type="pct"/>
          <w:vAlign w:val="center"/>
        </w:tcPr>
        <w:p w14:paraId="1A778D15" w14:textId="29D3BD9E" w:rsidR="00750576" w:rsidRPr="00117C75" w:rsidRDefault="00750576" w:rsidP="00F140CF">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76C2668" w14:textId="77777777" w:rsidR="00750576" w:rsidRPr="00117C75" w:rsidRDefault="00750576" w:rsidP="00F140CF">
          <w:pPr>
            <w:pStyle w:val="a5"/>
            <w:rPr>
              <w:rFonts w:ascii="Arial" w:eastAsia="Times New Roman" w:hAnsi="Arial" w:cs="Arial"/>
              <w:b/>
              <w:sz w:val="10"/>
              <w:szCs w:val="10"/>
            </w:rPr>
          </w:pPr>
        </w:p>
      </w:tc>
    </w:tr>
  </w:tbl>
  <w:p w14:paraId="28BBCB85" w14:textId="76467B48" w:rsidR="00750576" w:rsidRPr="00955B96" w:rsidRDefault="00750576" w:rsidP="0041051F">
    <w:pPr>
      <w:pStyle w:val="a5"/>
    </w:pPr>
    <w:r>
      <w:rPr>
        <w:noProof/>
        <w:szCs w:val="24"/>
        <w:lang w:eastAsia="ru-RU"/>
      </w:rPr>
      <mc:AlternateContent>
        <mc:Choice Requires="wps">
          <w:drawing>
            <wp:anchor distT="0" distB="0" distL="114300" distR="114300" simplePos="0" relativeHeight="251676160" behindDoc="0" locked="0" layoutInCell="1" allowOverlap="1" wp14:anchorId="2336624E" wp14:editId="78662047">
              <wp:simplePos x="0" y="0"/>
              <wp:positionH relativeFrom="column">
                <wp:posOffset>5167630</wp:posOffset>
              </wp:positionH>
              <wp:positionV relativeFrom="paragraph">
                <wp:posOffset>135255</wp:posOffset>
              </wp:positionV>
              <wp:extent cx="1009650" cy="333375"/>
              <wp:effectExtent l="0" t="0" r="0" b="9525"/>
              <wp:wrapNone/>
              <wp:docPr id="3"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5117E30" w14:textId="0E8101D8"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49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6624E" id="_x0000_t202" coordsize="21600,21600" o:spt="202" path="m,l,21600r21600,l21600,xe">
              <v:stroke joinstyle="miter"/>
              <v:path gradientshapeok="t" o:connecttype="rect"/>
            </v:shapetype>
            <v:shape id="_x0000_s1058" type="#_x0000_t202" style="position:absolute;left:0;text-align:left;margin-left:406.9pt;margin-top:10.65pt;width:79.5pt;height:26.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JguAIAAMQ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" filled="f" stroked="f" strokeweight="1.3pt">
              <v:textbox>
                <w:txbxContent>
                  <w:p w14:paraId="15117E30" w14:textId="0E8101D8"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49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7988"/>
      <w:gridCol w:w="7989"/>
    </w:tblGrid>
    <w:tr w:rsidR="00750576" w:rsidRPr="00D70A7B" w14:paraId="119B35C1" w14:textId="77777777" w:rsidTr="00F140CF">
      <w:tc>
        <w:tcPr>
          <w:tcW w:w="5000" w:type="pct"/>
          <w:gridSpan w:val="2"/>
          <w:tcBorders>
            <w:top w:val="single" w:sz="12" w:space="0" w:color="FFD200"/>
          </w:tcBorders>
          <w:vAlign w:val="center"/>
        </w:tcPr>
        <w:p w14:paraId="78C3FBAE" w14:textId="4B09AA9D" w:rsidR="00750576" w:rsidRPr="00117C75" w:rsidRDefault="00750576" w:rsidP="00F140CF">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5EA2392F" w14:textId="77777777" w:rsidTr="00F140CF">
      <w:tc>
        <w:tcPr>
          <w:tcW w:w="2500" w:type="pct"/>
          <w:vAlign w:val="center"/>
        </w:tcPr>
        <w:p w14:paraId="0A69E430" w14:textId="2801B12B" w:rsidR="00750576" w:rsidRPr="00117C75" w:rsidRDefault="00750576" w:rsidP="00845B7D">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1B63CC52" w14:textId="77777777" w:rsidR="00750576" w:rsidRPr="00117C75" w:rsidRDefault="00750576" w:rsidP="00F140CF">
          <w:pPr>
            <w:pStyle w:val="a5"/>
            <w:rPr>
              <w:rFonts w:ascii="Arial" w:eastAsia="Times New Roman" w:hAnsi="Arial" w:cs="Arial"/>
              <w:b/>
              <w:sz w:val="10"/>
              <w:szCs w:val="10"/>
            </w:rPr>
          </w:pPr>
        </w:p>
      </w:tc>
    </w:tr>
  </w:tbl>
  <w:p w14:paraId="1078A049" w14:textId="25DAD06E" w:rsidR="00750576" w:rsidRPr="00955B96" w:rsidRDefault="00750576" w:rsidP="0041051F">
    <w:pPr>
      <w:pStyle w:val="a5"/>
    </w:pPr>
    <w:r>
      <w:rPr>
        <w:noProof/>
        <w:szCs w:val="24"/>
        <w:lang w:eastAsia="ru-RU"/>
      </w:rPr>
      <mc:AlternateContent>
        <mc:Choice Requires="wps">
          <w:drawing>
            <wp:anchor distT="0" distB="0" distL="114300" distR="114300" simplePos="0" relativeHeight="251678208" behindDoc="0" locked="0" layoutInCell="1" allowOverlap="1" wp14:anchorId="00F12AC0" wp14:editId="3F01AB0B">
              <wp:simplePos x="0" y="0"/>
              <wp:positionH relativeFrom="column">
                <wp:posOffset>9053830</wp:posOffset>
              </wp:positionH>
              <wp:positionV relativeFrom="paragraph">
                <wp:posOffset>135255</wp:posOffset>
              </wp:positionV>
              <wp:extent cx="1009650" cy="333375"/>
              <wp:effectExtent l="0" t="0" r="0" b="9525"/>
              <wp:wrapNone/>
              <wp:docPr id="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C84FEDC" w14:textId="06306D86"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12AC0" id="_x0000_t202" coordsize="21600,21600" o:spt="202" path="m,l,21600r21600,l21600,xe">
              <v:stroke joinstyle="miter"/>
              <v:path gradientshapeok="t" o:connecttype="rect"/>
            </v:shapetype>
            <v:shape id="_x0000_s1059" type="#_x0000_t202" style="position:absolute;left:0;text-align:left;margin-left:712.9pt;margin-top:10.65pt;width:79.5pt;height:2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wzjuQ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" filled="f" stroked="f" strokeweight="1.3pt">
              <v:textbox>
                <w:txbxContent>
                  <w:p w14:paraId="5C84FEDC" w14:textId="06306D86"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 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4927"/>
      <w:gridCol w:w="4927"/>
    </w:tblGrid>
    <w:tr w:rsidR="00750576" w:rsidRPr="00D70A7B" w14:paraId="5A21DE62" w14:textId="77777777" w:rsidTr="00F140CF">
      <w:tc>
        <w:tcPr>
          <w:tcW w:w="5000" w:type="pct"/>
          <w:gridSpan w:val="2"/>
          <w:tcBorders>
            <w:top w:val="single" w:sz="12" w:space="0" w:color="FFD200"/>
          </w:tcBorders>
          <w:vAlign w:val="center"/>
        </w:tcPr>
        <w:p w14:paraId="61F048B3" w14:textId="4755867B" w:rsidR="00750576" w:rsidRPr="00117C75" w:rsidRDefault="00750576" w:rsidP="00F140CF">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04F99DB1" w14:textId="77777777" w:rsidTr="00F140CF">
      <w:tc>
        <w:tcPr>
          <w:tcW w:w="2500" w:type="pct"/>
          <w:vAlign w:val="center"/>
        </w:tcPr>
        <w:p w14:paraId="605D29E5" w14:textId="5787ED53" w:rsidR="00750576" w:rsidRPr="00117C75" w:rsidRDefault="00750576" w:rsidP="00F140CF">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11D1D4A" w14:textId="77777777" w:rsidR="00750576" w:rsidRPr="00117C75" w:rsidRDefault="00750576" w:rsidP="00F140CF">
          <w:pPr>
            <w:pStyle w:val="a5"/>
            <w:rPr>
              <w:rFonts w:ascii="Arial" w:eastAsia="Times New Roman" w:hAnsi="Arial" w:cs="Arial"/>
              <w:b/>
              <w:sz w:val="10"/>
              <w:szCs w:val="10"/>
            </w:rPr>
          </w:pPr>
        </w:p>
      </w:tc>
    </w:tr>
  </w:tbl>
  <w:p w14:paraId="772341E0" w14:textId="5D5664D3" w:rsidR="00750576" w:rsidRPr="00955B96" w:rsidRDefault="00750576" w:rsidP="0041051F">
    <w:pPr>
      <w:pStyle w:val="a5"/>
    </w:pPr>
    <w:r>
      <w:rPr>
        <w:noProof/>
        <w:szCs w:val="24"/>
        <w:lang w:eastAsia="ru-RU"/>
      </w:rPr>
      <mc:AlternateContent>
        <mc:Choice Requires="wps">
          <w:drawing>
            <wp:anchor distT="0" distB="0" distL="114300" distR="114300" simplePos="0" relativeHeight="251680256" behindDoc="0" locked="0" layoutInCell="1" allowOverlap="1" wp14:anchorId="3E0B8DAE" wp14:editId="5C47127E">
              <wp:simplePos x="0" y="0"/>
              <wp:positionH relativeFrom="column">
                <wp:posOffset>5167630</wp:posOffset>
              </wp:positionH>
              <wp:positionV relativeFrom="paragraph">
                <wp:posOffset>135255</wp:posOffset>
              </wp:positionV>
              <wp:extent cx="1009650" cy="333375"/>
              <wp:effectExtent l="0" t="0" r="0" b="9525"/>
              <wp:wrapNone/>
              <wp:docPr id="35"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EA97B4C" w14:textId="0AE66E0C"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B8DAE" id="_x0000_t202" coordsize="21600,21600" o:spt="202" path="m,l,21600r21600,l21600,xe">
              <v:stroke joinstyle="miter"/>
              <v:path gradientshapeok="t" o:connecttype="rect"/>
            </v:shapetype>
            <v:shape id="_x0000_s1060" type="#_x0000_t202" style="position:absolute;left:0;text-align:left;margin-left:406.9pt;margin-top:10.65pt;width:79.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rtxugIAAMU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" filled="f" stroked="f" strokeweight="1.3pt">
              <v:textbox>
                <w:txbxContent>
                  <w:p w14:paraId="1EA97B4C" w14:textId="0AE66E0C"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5726F" w14:textId="77777777" w:rsidR="00BD33E9" w:rsidRDefault="00BD33E9" w:rsidP="000D7C6A">
      <w:r>
        <w:separator/>
      </w:r>
    </w:p>
  </w:footnote>
  <w:footnote w:type="continuationSeparator" w:id="0">
    <w:p w14:paraId="05C13F1C" w14:textId="77777777" w:rsidR="00BD33E9" w:rsidRDefault="00BD33E9" w:rsidP="000D7C6A">
      <w:r>
        <w:continuationSeparator/>
      </w:r>
    </w:p>
  </w:footnote>
  <w:footnote w:id="1">
    <w:p w14:paraId="2D9D5426" w14:textId="77777777" w:rsidR="00750576" w:rsidRPr="002B1FE6" w:rsidRDefault="00750576" w:rsidP="00667536">
      <w:pPr>
        <w:pStyle w:val="af0"/>
        <w:rPr>
          <w:rFonts w:ascii="Arial" w:hAnsi="Arial" w:cs="Arial"/>
          <w:sz w:val="16"/>
          <w:szCs w:val="16"/>
        </w:rPr>
      </w:pPr>
      <w:r w:rsidRPr="00667536">
        <w:rPr>
          <w:rStyle w:val="af3"/>
        </w:rPr>
        <w:footnoteRef/>
      </w:r>
      <w:r w:rsidRPr="00667536">
        <w:t xml:space="preserve"> </w:t>
      </w:r>
      <w:r w:rsidRPr="002B1FE6">
        <w:rPr>
          <w:rFonts w:ascii="Arial" w:hAnsi="Arial" w:cs="Arial"/>
          <w:sz w:val="16"/>
          <w:szCs w:val="16"/>
        </w:rPr>
        <w:t xml:space="preserve">Разливы нефти (нефтепродуктов) в результате происшествий на трубопроводах, не попадающие под критерии ЧС и происшествий 2 уровня, классифицируются по 3 уровню вне зависимости от наличия земельного отвода под трассу трубопровода. </w:t>
      </w:r>
    </w:p>
  </w:footnote>
  <w:footnote w:id="2">
    <w:p w14:paraId="07B2109F" w14:textId="77777777" w:rsidR="00750576" w:rsidRPr="0081074F" w:rsidRDefault="00750576">
      <w:pPr>
        <w:pStyle w:val="af0"/>
        <w:rPr>
          <w:rFonts w:ascii="Arial" w:hAnsi="Arial" w:cs="Arial"/>
          <w:sz w:val="16"/>
          <w:szCs w:val="16"/>
        </w:rPr>
      </w:pPr>
      <w:r w:rsidRPr="0081074F">
        <w:rPr>
          <w:rStyle w:val="af3"/>
          <w:sz w:val="24"/>
          <w:szCs w:val="24"/>
        </w:rPr>
        <w:footnoteRef/>
      </w:r>
      <w:r w:rsidRPr="001B578D">
        <w:rPr>
          <w:b/>
          <w:sz w:val="24"/>
          <w:szCs w:val="24"/>
        </w:rPr>
        <w:t xml:space="preserve"> </w:t>
      </w:r>
      <w:r w:rsidRPr="0081074F">
        <w:rPr>
          <w:rFonts w:ascii="Arial" w:hAnsi="Arial" w:cs="Arial"/>
          <w:sz w:val="16"/>
          <w:szCs w:val="16"/>
        </w:rPr>
        <w:t>Требования к предоставлению информации в ДиР установлены в Положении Компании «По взаимодействию структурных подразделений ПАО «НК «Роснефть» со средствами массовой информации» № П3-01.04 Р-0022.</w:t>
      </w:r>
    </w:p>
  </w:footnote>
  <w:footnote w:id="3">
    <w:p w14:paraId="55345CEE" w14:textId="77777777" w:rsidR="00750576" w:rsidRPr="0081074F" w:rsidRDefault="00750576">
      <w:pPr>
        <w:pStyle w:val="af0"/>
        <w:rPr>
          <w:rFonts w:ascii="Arial" w:hAnsi="Arial" w:cs="Arial"/>
          <w:sz w:val="16"/>
          <w:szCs w:val="16"/>
        </w:rPr>
      </w:pPr>
      <w:r w:rsidRPr="0081074F">
        <w:rPr>
          <w:rStyle w:val="af3"/>
          <w:sz w:val="24"/>
          <w:szCs w:val="24"/>
        </w:rPr>
        <w:footnoteRef/>
      </w:r>
      <w:r w:rsidRPr="001B578D">
        <w:t xml:space="preserve"> </w:t>
      </w:r>
      <w:r w:rsidRPr="0081074F">
        <w:rPr>
          <w:rFonts w:ascii="Arial" w:hAnsi="Arial" w:cs="Arial"/>
          <w:sz w:val="16"/>
          <w:szCs w:val="16"/>
        </w:rPr>
        <w:t>Требования к предоставлению информации в ДиР установлены в Положении Компании «По взаимодействию структурных подразделений ПАО «НК «Роснефть» со средствами массовой информации» № П3-01.04 Р-0022.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833AC" w14:textId="56C3DE17" w:rsidR="00750576" w:rsidRDefault="00750576">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03150" w14:textId="7F9E3ED0" w:rsidR="00750576" w:rsidRDefault="00750576">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77810C0B" w14:textId="77777777" w:rsidTr="008A5116">
      <w:trPr>
        <w:trHeight w:val="253"/>
      </w:trPr>
      <w:tc>
        <w:tcPr>
          <w:tcW w:w="5000" w:type="pct"/>
          <w:tcBorders>
            <w:bottom w:val="single" w:sz="12" w:space="0" w:color="FFD200"/>
          </w:tcBorders>
          <w:vAlign w:val="center"/>
        </w:tcPr>
        <w:p w14:paraId="39511AE1" w14:textId="74DC9F68"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ОБОЗНАЧЕНИЯ И СОКРАЩЕНИЯ</w:t>
          </w:r>
        </w:p>
      </w:tc>
    </w:tr>
  </w:tbl>
  <w:p w14:paraId="2CB7E7D3" w14:textId="77777777" w:rsidR="00750576" w:rsidRPr="008A5116" w:rsidRDefault="00750576" w:rsidP="008A5116">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3446" w14:textId="62C3764C" w:rsidR="00750576" w:rsidRDefault="00750576">
    <w:pPr>
      <w:pStyle w:val="a3"/>
      <w:rPr>
        <w:sz w:val="2"/>
        <w:szCs w:val="2"/>
      </w:rPr>
    </w:pPr>
  </w:p>
  <w:p w14:paraId="10DE411E" w14:textId="77777777" w:rsidR="00750576" w:rsidRDefault="00750576" w:rsidP="00727E7D">
    <w:pPr>
      <w:pStyle w:val="a3"/>
      <w:jc w:val="right"/>
    </w:pPr>
    <w:r>
      <w:rPr>
        <w:noProof/>
        <w:lang w:eastAsia="ru-RU"/>
      </w:rPr>
      <mc:AlternateContent>
        <mc:Choice Requires="wpg">
          <w:drawing>
            <wp:anchor distT="0" distB="0" distL="114300" distR="114300" simplePos="0" relativeHeight="251646464" behindDoc="0" locked="0" layoutInCell="1" allowOverlap="1" wp14:anchorId="6B82C558" wp14:editId="12D9BFFA">
              <wp:simplePos x="0" y="0"/>
              <wp:positionH relativeFrom="column">
                <wp:posOffset>-12065</wp:posOffset>
              </wp:positionH>
              <wp:positionV relativeFrom="paragraph">
                <wp:posOffset>86995</wp:posOffset>
              </wp:positionV>
              <wp:extent cx="6137910" cy="407035"/>
              <wp:effectExtent l="0" t="0" r="15240" b="12065"/>
              <wp:wrapNone/>
              <wp:docPr id="1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2"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0B903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обозначения и сокращения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13" name="Freeform 77"/>
                      <wps:cNvSpPr>
                        <a:spLocks/>
                      </wps:cNvSpPr>
                      <wps:spPr bwMode="auto">
                        <a:xfrm>
                          <a:off x="1200" y="516"/>
                          <a:ext cx="9495" cy="641"/>
                        </a:xfrm>
                        <a:custGeom>
                          <a:avLst/>
                          <a:gdLst>
                            <a:gd name="T0" fmla="*/ 0 w 9472"/>
                            <a:gd name="T1" fmla="*/ 1638 h 401"/>
                            <a:gd name="T2" fmla="*/ 477 w 9472"/>
                            <a:gd name="T3" fmla="*/ 261 h 401"/>
                            <a:gd name="T4" fmla="*/ 2218 w 9472"/>
                            <a:gd name="T5" fmla="*/ 77 h 401"/>
                            <a:gd name="T6" fmla="*/ 9541 w 9472"/>
                            <a:gd name="T7" fmla="*/ 1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82C558" id="Group 75" o:spid="_x0000_s1044" style="position:absolute;left:0;text-align:left;margin-left:-.95pt;margin-top:6.85pt;width:483.3pt;height:32.05pt;z-index:2516464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">
              <v:shapetype id="_x0000_t202" coordsize="21600,21600" o:spt="202" path="m,l,21600r21600,l21600,xe">
                <v:stroke joinstyle="miter"/>
                <v:path gradientshapeok="t" o:connecttype="rect"/>
              </v:shapetype>
              <v:shape id="Text Box 76" o:spid="_x0000_s1045"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" filled="f" stroked="f" strokeweight="1.3pt">
                <v:textbox>
                  <w:txbxContent>
                    <w:p w14:paraId="30B903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обозначения и сокращения</w:t>
                      </w:r>
                      <w:r w:rsidRPr="008450A3">
                        <w:rPr>
                          <w:rFonts w:ascii="Arial" w:hAnsi="Arial" w:cs="Arial"/>
                          <w:b/>
                          <w:sz w:val="10"/>
                          <w:szCs w:val="10"/>
                        </w:rPr>
                        <w:t xml:space="preserve"> </w:t>
                      </w:r>
                    </w:p>
                  </w:txbxContent>
                </v:textbox>
              </v:shape>
              <v:shape id="Freeform 77" o:spid="_x0000_s1046"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" path="m,401c53,264,107,128,474,64,840,,703,29,2203,19,3703,9,7958,7,9472,4e" filled="f" strokecolor="#fdd208" strokeweight="1.3pt">
                <v:path arrowok="t" o:connecttype="custom" o:connectlocs="0,2618;478,417;2223,123;9564,26" o:connectangles="0,0,0,0"/>
              </v:shape>
            </v:group>
          </w:pict>
        </mc:Fallback>
      </mc:AlternateContent>
    </w:r>
  </w:p>
  <w:p w14:paraId="3974CDA7" w14:textId="77777777" w:rsidR="00750576" w:rsidRDefault="00750576" w:rsidP="00727E7D">
    <w:pPr>
      <w:pStyle w:val="a3"/>
      <w:jc w:val="right"/>
    </w:pPr>
  </w:p>
  <w:p w14:paraId="51024A85" w14:textId="77777777" w:rsidR="00750576" w:rsidRDefault="00750576" w:rsidP="00934BA4">
    <w:pPr>
      <w:pStyle w:val="a3"/>
      <w:spacing w:after="120"/>
      <w:jc w:val="right"/>
    </w:pPr>
    <w:r>
      <w:rPr>
        <w:noProof/>
        <w:lang w:eastAsia="ru-RU"/>
      </w:rPr>
      <mc:AlternateContent>
        <mc:Choice Requires="wps">
          <w:drawing>
            <wp:anchor distT="0" distB="0" distL="114300" distR="114300" simplePos="0" relativeHeight="251645440" behindDoc="0" locked="0" layoutInCell="1" allowOverlap="1" wp14:anchorId="46A688CD" wp14:editId="7DDAF60A">
              <wp:simplePos x="0" y="0"/>
              <wp:positionH relativeFrom="column">
                <wp:posOffset>-15240</wp:posOffset>
              </wp:positionH>
              <wp:positionV relativeFrom="paragraph">
                <wp:posOffset>141605</wp:posOffset>
              </wp:positionV>
              <wp:extent cx="6121400" cy="1905"/>
              <wp:effectExtent l="0" t="0" r="12700" b="36195"/>
              <wp:wrapNone/>
              <wp:docPr id="42"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572B27" id="_x0000_t32" coordsize="21600,21600" o:spt="32" o:oned="t" path="m,l21600,21600e" filled="f">
              <v:path arrowok="t" fillok="f" o:connecttype="none"/>
              <o:lock v:ext="edit" shapetype="t"/>
            </v:shapetype>
            <v:shape id="AutoShape 74" o:spid="_x0000_s1026" type="#_x0000_t32" style="position:absolute;margin-left:-1.2pt;margin-top:11.15pt;width:482pt;height:.15pt;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RSLQIAAEsEAAAOAAAAZHJzL2Uyb0RvYy54bWysVE2P2yAQvVfqf0C+J/6ok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DJQUUi0CAABLBAAADgAAAAAAAAAAAAAAAAAuAgAA&#10;ZHJzL2Uyb0RvYy54bWxQSwECLQAUAAYACAAAACEAvZNEmOAAAAAIAQAADwAAAAAAAAAAAAAAAACH&#10;BAAAZHJzL2Rvd25yZXYueG1sUEsFBgAAAAAEAAQA8wAAAJQFAAAAAA==&#10;" strokecolor="#fdd208" strokeweight="1.3pt"/>
          </w:pict>
        </mc:Fallback>
      </mc:AlternateContent>
    </w:r>
  </w:p>
  <w:p w14:paraId="5FF1BBC3" w14:textId="77777777" w:rsidR="00750576" w:rsidRPr="004D6BD0" w:rsidRDefault="00750576">
    <w:pPr>
      <w:pStyle w:val="a3"/>
      <w:rPr>
        <w:sz w:val="2"/>
        <w:szCs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9379E" w14:textId="72327CA0" w:rsidR="00750576" w:rsidRDefault="00750576">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3728C1B0" w14:textId="77777777" w:rsidTr="008A5116">
      <w:trPr>
        <w:trHeight w:val="253"/>
      </w:trPr>
      <w:tc>
        <w:tcPr>
          <w:tcW w:w="5000" w:type="pct"/>
          <w:tcBorders>
            <w:bottom w:val="single" w:sz="12" w:space="0" w:color="FFD200"/>
          </w:tcBorders>
          <w:vAlign w:val="center"/>
        </w:tcPr>
        <w:p w14:paraId="44A2DDEE" w14:textId="15E3F2A0"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ОБЩИЕ ПОЛОЖЕНИЯ</w:t>
          </w:r>
        </w:p>
      </w:tc>
    </w:tr>
  </w:tbl>
  <w:p w14:paraId="319B48B1" w14:textId="77777777" w:rsidR="00750576" w:rsidRPr="008A5116" w:rsidRDefault="00750576" w:rsidP="008A5116">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FD6AD" w14:textId="4EDC3D8F" w:rsidR="00750576" w:rsidRDefault="00750576">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20ECB" w14:textId="70DEBF94" w:rsidR="00750576" w:rsidRDefault="00750576">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7E72B72F" w14:textId="77777777" w:rsidTr="008A5116">
      <w:trPr>
        <w:trHeight w:val="253"/>
      </w:trPr>
      <w:tc>
        <w:tcPr>
          <w:tcW w:w="5000" w:type="pct"/>
          <w:tcBorders>
            <w:bottom w:val="single" w:sz="12" w:space="0" w:color="FFD200"/>
          </w:tcBorders>
          <w:vAlign w:val="center"/>
        </w:tcPr>
        <w:p w14:paraId="00A614A5" w14:textId="2C6895EA"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КРИТЕРИИ ЧРЕЗВЫЧАЙНЫХ СИТУАЦИЙ</w:t>
          </w:r>
        </w:p>
      </w:tc>
    </w:tr>
  </w:tbl>
  <w:p w14:paraId="11EA7D97" w14:textId="77777777" w:rsidR="00750576" w:rsidRPr="008A5116" w:rsidRDefault="00750576" w:rsidP="008A5116">
    <w:pPr>
      <w:pStyle w:val="a3"/>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8F642" w14:textId="64DF9833" w:rsidR="00750576" w:rsidRDefault="00750576">
    <w:pPr>
      <w:pStyle w:val="a3"/>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5784A" w14:textId="5627A43F" w:rsidR="00750576" w:rsidRDefault="0075057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1CFE1B98" w14:textId="77777777" w:rsidTr="008A5116">
      <w:trPr>
        <w:trHeight w:val="253"/>
      </w:trPr>
      <w:tc>
        <w:tcPr>
          <w:tcW w:w="5000" w:type="pct"/>
          <w:tcBorders>
            <w:bottom w:val="single" w:sz="12" w:space="0" w:color="FFD200"/>
          </w:tcBorders>
          <w:vAlign w:val="center"/>
        </w:tcPr>
        <w:p w14:paraId="5F320531" w14:textId="332BF053" w:rsidR="00750576" w:rsidRPr="00117C75" w:rsidRDefault="00750576" w:rsidP="008A5116">
          <w:pPr>
            <w:pStyle w:val="a3"/>
            <w:jc w:val="right"/>
            <w:rPr>
              <w:rFonts w:ascii="Arial" w:eastAsia="Times New Roman" w:hAnsi="Arial" w:cs="Arial"/>
              <w:b/>
              <w:sz w:val="10"/>
              <w:szCs w:val="10"/>
            </w:rPr>
          </w:pPr>
          <w:r w:rsidRPr="00117C75">
            <w:rPr>
              <w:rFonts w:ascii="Arial" w:eastAsia="Times New Roman" w:hAnsi="Arial" w:cs="Arial"/>
              <w:b/>
              <w:noProof/>
              <w:sz w:val="10"/>
              <w:szCs w:val="10"/>
            </w:rPr>
            <w:t>СОДЕРЖАНИЕ</w:t>
          </w:r>
        </w:p>
      </w:tc>
    </w:tr>
  </w:tbl>
  <w:p w14:paraId="5B75542F" w14:textId="77777777" w:rsidR="00750576" w:rsidRPr="008A5116" w:rsidRDefault="00750576" w:rsidP="008A5116">
    <w:pPr>
      <w:pStyle w:val="a3"/>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5977"/>
    </w:tblGrid>
    <w:tr w:rsidR="00750576" w14:paraId="36931718" w14:textId="77777777" w:rsidTr="008A5116">
      <w:trPr>
        <w:trHeight w:val="253"/>
      </w:trPr>
      <w:tc>
        <w:tcPr>
          <w:tcW w:w="5000" w:type="pct"/>
          <w:tcBorders>
            <w:bottom w:val="single" w:sz="12" w:space="0" w:color="FFD200"/>
          </w:tcBorders>
          <w:vAlign w:val="center"/>
        </w:tcPr>
        <w:p w14:paraId="603A45C2" w14:textId="49D4E7B8"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КРИТЕРИИ ПРОИСШЕСТВИЙ</w:t>
          </w:r>
        </w:p>
      </w:tc>
    </w:tr>
  </w:tbl>
  <w:p w14:paraId="43E9B19C" w14:textId="77777777" w:rsidR="00750576" w:rsidRPr="008A5116" w:rsidRDefault="00750576" w:rsidP="008A5116">
    <w:pPr>
      <w:pStyle w:val="a3"/>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8AE2C" w14:textId="434C034E" w:rsidR="00750576" w:rsidRDefault="00750576">
    <w:pPr>
      <w:pStyle w:val="a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77AAE" w14:textId="762E61CA" w:rsidR="00750576" w:rsidRDefault="00750576">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1B856BCF" w14:textId="77777777" w:rsidTr="008A5116">
      <w:trPr>
        <w:trHeight w:val="253"/>
      </w:trPr>
      <w:tc>
        <w:tcPr>
          <w:tcW w:w="5000" w:type="pct"/>
          <w:tcBorders>
            <w:bottom w:val="single" w:sz="12" w:space="0" w:color="FFD200"/>
          </w:tcBorders>
          <w:vAlign w:val="center"/>
        </w:tcPr>
        <w:p w14:paraId="1569EBBD" w14:textId="6C6A7D90" w:rsidR="00750576" w:rsidRPr="00117C75" w:rsidRDefault="00750576" w:rsidP="008A5116">
          <w:pPr>
            <w:pStyle w:val="a3"/>
            <w:jc w:val="right"/>
            <w:rPr>
              <w:rFonts w:ascii="Arial" w:eastAsia="Times New Roman" w:hAnsi="Arial" w:cs="Arial"/>
              <w:b/>
              <w:sz w:val="10"/>
              <w:szCs w:val="10"/>
            </w:rPr>
          </w:pPr>
          <w:r w:rsidRPr="002D0797">
            <w:rPr>
              <w:rFonts w:ascii="Arial" w:eastAsia="Times New Roman" w:hAnsi="Arial" w:cs="Arial"/>
              <w:b/>
              <w:noProof/>
              <w:sz w:val="10"/>
              <w:szCs w:val="10"/>
            </w:rPr>
            <w:t>ПОРЯДОК ИНФОРМИРОВАНИЯ О ЧРЕЗВЫЧАЙНОЙ СИТУАЦИИ (УГРОЗЕ), ПРОИСШЕСТВИИ</w:t>
          </w:r>
        </w:p>
      </w:tc>
    </w:tr>
  </w:tbl>
  <w:p w14:paraId="688595E0" w14:textId="77777777" w:rsidR="00750576" w:rsidRPr="008A5116" w:rsidRDefault="00750576" w:rsidP="008A5116">
    <w:pPr>
      <w:pStyle w:val="a3"/>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25AA1" w14:textId="07CA47BA" w:rsidR="00750576" w:rsidRDefault="00750576">
    <w:pPr>
      <w:pStyle w:val="a3"/>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5FE1B" w14:textId="175A1C0D" w:rsidR="00750576" w:rsidRDefault="00750576">
    <w:pPr>
      <w:pStyle w:val="a3"/>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5977"/>
    </w:tblGrid>
    <w:tr w:rsidR="00750576" w14:paraId="47C9559E" w14:textId="77777777" w:rsidTr="008A5116">
      <w:trPr>
        <w:trHeight w:val="253"/>
      </w:trPr>
      <w:tc>
        <w:tcPr>
          <w:tcW w:w="5000" w:type="pct"/>
          <w:tcBorders>
            <w:bottom w:val="single" w:sz="12" w:space="0" w:color="FFD200"/>
          </w:tcBorders>
          <w:vAlign w:val="center"/>
        </w:tcPr>
        <w:p w14:paraId="0E17F2C6" w14:textId="76F2DAD0" w:rsidR="00750576" w:rsidRPr="00117C75" w:rsidRDefault="00750576" w:rsidP="002D0797">
          <w:pPr>
            <w:pStyle w:val="a3"/>
            <w:jc w:val="right"/>
            <w:rPr>
              <w:rFonts w:ascii="Arial" w:eastAsia="Times New Roman" w:hAnsi="Arial" w:cs="Arial"/>
              <w:b/>
              <w:sz w:val="10"/>
              <w:szCs w:val="10"/>
            </w:rPr>
          </w:pPr>
          <w:r w:rsidRPr="008A5116">
            <w:rPr>
              <w:rFonts w:ascii="Arial" w:eastAsia="Times New Roman" w:hAnsi="Arial" w:cs="Arial"/>
              <w:b/>
              <w:sz w:val="10"/>
              <w:szCs w:val="10"/>
            </w:rPr>
            <w:t>РЕГЛАМЕНТ ПРЕДСТАВЛЕНИЯ ОПЕРА</w:t>
          </w:r>
          <w:r>
            <w:rPr>
              <w:rFonts w:ascii="Arial" w:eastAsia="Times New Roman" w:hAnsi="Arial" w:cs="Arial"/>
              <w:b/>
              <w:sz w:val="10"/>
              <w:szCs w:val="10"/>
            </w:rPr>
            <w:t>ТИВНОЙ ИНФОРМАЦИИ О ЧРЕЗВЫЧАЙНОЙ</w:t>
          </w:r>
          <w:r w:rsidRPr="008A5116">
            <w:rPr>
              <w:rFonts w:ascii="Arial" w:eastAsia="Times New Roman" w:hAnsi="Arial" w:cs="Arial"/>
              <w:b/>
              <w:sz w:val="10"/>
              <w:szCs w:val="10"/>
            </w:rPr>
            <w:t xml:space="preserve"> СИТУАЦИ</w:t>
          </w:r>
          <w:r>
            <w:rPr>
              <w:rFonts w:ascii="Arial" w:eastAsia="Times New Roman" w:hAnsi="Arial" w:cs="Arial"/>
              <w:b/>
              <w:sz w:val="10"/>
              <w:szCs w:val="10"/>
            </w:rPr>
            <w:t>И</w:t>
          </w:r>
          <w:r w:rsidRPr="008A5116">
            <w:rPr>
              <w:rFonts w:ascii="Arial" w:eastAsia="Times New Roman" w:hAnsi="Arial" w:cs="Arial"/>
              <w:b/>
              <w:sz w:val="10"/>
              <w:szCs w:val="10"/>
            </w:rPr>
            <w:t xml:space="preserve"> (УГРО</w:t>
          </w:r>
          <w:r>
            <w:rPr>
              <w:rFonts w:ascii="Arial" w:eastAsia="Times New Roman" w:hAnsi="Arial" w:cs="Arial"/>
              <w:b/>
              <w:sz w:val="10"/>
              <w:szCs w:val="10"/>
            </w:rPr>
            <w:t>ЗЕ ВОЗНИКНОВЕНИЯ), ПРОИСШЕСТВИИ</w:t>
          </w:r>
        </w:p>
      </w:tc>
    </w:tr>
  </w:tbl>
  <w:p w14:paraId="11E67760" w14:textId="77777777" w:rsidR="00750576" w:rsidRPr="008A5116" w:rsidRDefault="00750576" w:rsidP="008A5116">
    <w:pPr>
      <w:pStyle w:val="a3"/>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E504E" w14:textId="4C5FEED4" w:rsidR="00750576" w:rsidRDefault="00750576">
    <w:pPr>
      <w:pStyle w:val="a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45ED7" w14:textId="5C59CF6B" w:rsidR="00750576" w:rsidRDefault="00750576">
    <w:pPr>
      <w:pStyle w:val="a3"/>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53CCFCAC" w14:textId="77777777" w:rsidTr="007D4004">
      <w:trPr>
        <w:trHeight w:val="253"/>
      </w:trPr>
      <w:tc>
        <w:tcPr>
          <w:tcW w:w="5000" w:type="pct"/>
          <w:tcBorders>
            <w:bottom w:val="single" w:sz="12" w:space="0" w:color="FFD200"/>
          </w:tcBorders>
          <w:vAlign w:val="center"/>
        </w:tcPr>
        <w:p w14:paraId="17B69DB6" w14:textId="7C7715C8" w:rsidR="00750576" w:rsidRPr="00117C75" w:rsidRDefault="00750576" w:rsidP="007D4004">
          <w:pPr>
            <w:pStyle w:val="a3"/>
            <w:jc w:val="right"/>
            <w:rPr>
              <w:rFonts w:ascii="Arial" w:eastAsia="Times New Roman" w:hAnsi="Arial" w:cs="Arial"/>
              <w:b/>
              <w:sz w:val="10"/>
              <w:szCs w:val="10"/>
            </w:rPr>
          </w:pPr>
          <w:r w:rsidRPr="008A5116">
            <w:rPr>
              <w:rFonts w:ascii="Arial" w:eastAsia="Times New Roman" w:hAnsi="Arial" w:cs="Arial"/>
              <w:b/>
              <w:sz w:val="10"/>
              <w:szCs w:val="10"/>
            </w:rPr>
            <w:t>РЕГЛАМЕНТ ПРЕДСТАВЛЕНИЯ ОПЕРА</w:t>
          </w:r>
          <w:r>
            <w:rPr>
              <w:rFonts w:ascii="Arial" w:eastAsia="Times New Roman" w:hAnsi="Arial" w:cs="Arial"/>
              <w:b/>
              <w:sz w:val="10"/>
              <w:szCs w:val="10"/>
            </w:rPr>
            <w:t>ТИВНОЙ ИНФОРМАЦИИ О ЧРЕЗВЫЧАЙНОЙ</w:t>
          </w:r>
          <w:r w:rsidRPr="008A5116">
            <w:rPr>
              <w:rFonts w:ascii="Arial" w:eastAsia="Times New Roman" w:hAnsi="Arial" w:cs="Arial"/>
              <w:b/>
              <w:sz w:val="10"/>
              <w:szCs w:val="10"/>
            </w:rPr>
            <w:t xml:space="preserve"> СИТУАЦИ</w:t>
          </w:r>
          <w:r>
            <w:rPr>
              <w:rFonts w:ascii="Arial" w:eastAsia="Times New Roman" w:hAnsi="Arial" w:cs="Arial"/>
              <w:b/>
              <w:sz w:val="10"/>
              <w:szCs w:val="10"/>
            </w:rPr>
            <w:t>И</w:t>
          </w:r>
          <w:r w:rsidRPr="008A5116">
            <w:rPr>
              <w:rFonts w:ascii="Arial" w:eastAsia="Times New Roman" w:hAnsi="Arial" w:cs="Arial"/>
              <w:b/>
              <w:sz w:val="10"/>
              <w:szCs w:val="10"/>
            </w:rPr>
            <w:t xml:space="preserve"> (УГРО</w:t>
          </w:r>
          <w:r>
            <w:rPr>
              <w:rFonts w:ascii="Arial" w:eastAsia="Times New Roman" w:hAnsi="Arial" w:cs="Arial"/>
              <w:b/>
              <w:sz w:val="10"/>
              <w:szCs w:val="10"/>
            </w:rPr>
            <w:t>ЗЕ ВОЗНИКНОВЕНИЯ), ПРОИСШЕСТВИИ</w:t>
          </w:r>
        </w:p>
      </w:tc>
    </w:tr>
  </w:tbl>
  <w:p w14:paraId="7A063D1B" w14:textId="77777777" w:rsidR="00750576" w:rsidRPr="008A5116" w:rsidRDefault="00750576" w:rsidP="002D07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3F6E7" w14:textId="2AD55FAB" w:rsidR="00750576" w:rsidRDefault="00750576">
    <w:pPr>
      <w:pStyle w:val="a3"/>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CEF94" w14:textId="5DC15153" w:rsidR="00750576" w:rsidRDefault="00750576">
    <w:pPr>
      <w:pStyle w:val="a3"/>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35975" w14:textId="296C60BD" w:rsidR="00750576" w:rsidRDefault="00750576">
    <w:pPr>
      <w:pStyle w:val="a3"/>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1A202895" w14:textId="77777777" w:rsidTr="008A5116">
      <w:trPr>
        <w:trHeight w:val="253"/>
      </w:trPr>
      <w:tc>
        <w:tcPr>
          <w:tcW w:w="5000" w:type="pct"/>
          <w:tcBorders>
            <w:bottom w:val="single" w:sz="12" w:space="0" w:color="FFD200"/>
          </w:tcBorders>
          <w:vAlign w:val="center"/>
        </w:tcPr>
        <w:p w14:paraId="055E9FAB" w14:textId="3DC8084E" w:rsidR="00750576" w:rsidRPr="00117C75" w:rsidRDefault="00750576" w:rsidP="002D0797">
          <w:pPr>
            <w:pStyle w:val="a3"/>
            <w:jc w:val="right"/>
            <w:rPr>
              <w:rFonts w:ascii="Arial" w:eastAsia="Times New Roman" w:hAnsi="Arial" w:cs="Arial"/>
              <w:b/>
              <w:sz w:val="10"/>
              <w:szCs w:val="10"/>
            </w:rPr>
          </w:pPr>
          <w:r w:rsidRPr="002D0797">
            <w:rPr>
              <w:rFonts w:ascii="Arial" w:eastAsia="Times New Roman" w:hAnsi="Arial" w:cs="Arial"/>
              <w:b/>
              <w:sz w:val="10"/>
              <w:szCs w:val="10"/>
            </w:rPr>
            <w:t>ИНФОРМИРОВАНИЕ ОБ ОПЕРАТИВНЫХ СОБЫТИЯХ В ЗАРУБЕЖНЫХ ОБЩЕСТВАХ ГРУППЫ</w:t>
          </w:r>
        </w:p>
      </w:tc>
    </w:tr>
  </w:tbl>
  <w:p w14:paraId="5EC19E37" w14:textId="77777777" w:rsidR="00750576" w:rsidRPr="008A5116" w:rsidRDefault="00750576" w:rsidP="008A5116">
    <w:pPr>
      <w:pStyle w:val="a3"/>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4A3A5" w14:textId="7F8B98A8" w:rsidR="00750576" w:rsidRDefault="00750576">
    <w:pPr>
      <w:pStyle w:val="a3"/>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4D134" w14:textId="3D39B37F" w:rsidR="00750576" w:rsidRDefault="00750576">
    <w:pPr>
      <w:pStyle w:val="a3"/>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0C08392C" w14:textId="77777777" w:rsidTr="008A5116">
      <w:trPr>
        <w:trHeight w:val="253"/>
      </w:trPr>
      <w:tc>
        <w:tcPr>
          <w:tcW w:w="5000" w:type="pct"/>
          <w:tcBorders>
            <w:bottom w:val="single" w:sz="12" w:space="0" w:color="FFD200"/>
          </w:tcBorders>
          <w:vAlign w:val="center"/>
        </w:tcPr>
        <w:p w14:paraId="4E1B6540" w14:textId="69A7EEBE" w:rsidR="00750576" w:rsidRPr="00117C75" w:rsidRDefault="00750576" w:rsidP="00F813C0">
          <w:pPr>
            <w:pStyle w:val="a3"/>
            <w:jc w:val="right"/>
            <w:rPr>
              <w:rFonts w:ascii="Arial" w:eastAsia="Times New Roman" w:hAnsi="Arial" w:cs="Arial"/>
              <w:b/>
              <w:sz w:val="10"/>
              <w:szCs w:val="10"/>
            </w:rPr>
          </w:pPr>
          <w:r>
            <w:rPr>
              <w:rFonts w:ascii="Arial" w:eastAsia="Times New Roman" w:hAnsi="Arial" w:cs="Arial"/>
              <w:b/>
              <w:sz w:val="10"/>
              <w:szCs w:val="10"/>
            </w:rPr>
            <w:t>ССЫЛКИ</w:t>
          </w:r>
        </w:p>
      </w:tc>
    </w:tr>
  </w:tbl>
  <w:p w14:paraId="3285F632" w14:textId="77777777" w:rsidR="00750576" w:rsidRPr="008A5116" w:rsidRDefault="00750576" w:rsidP="008A5116">
    <w:pPr>
      <w:pStyle w:val="a3"/>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F2DF6" w14:textId="3DF3636A" w:rsidR="00750576" w:rsidRDefault="00750576">
    <w:pPr>
      <w:pStyle w:val="a3"/>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D5C81" w14:textId="215EE4BF" w:rsidR="00750576" w:rsidRDefault="00750576">
    <w:pPr>
      <w:pStyle w:val="a3"/>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133B3C11" w14:textId="77777777" w:rsidTr="008A5116">
      <w:trPr>
        <w:trHeight w:val="253"/>
      </w:trPr>
      <w:tc>
        <w:tcPr>
          <w:tcW w:w="5000" w:type="pct"/>
          <w:tcBorders>
            <w:bottom w:val="single" w:sz="12" w:space="0" w:color="FFD200"/>
          </w:tcBorders>
          <w:vAlign w:val="center"/>
        </w:tcPr>
        <w:p w14:paraId="1796E77C" w14:textId="507A3818" w:rsidR="00750576" w:rsidRPr="00117C75" w:rsidRDefault="00750576" w:rsidP="008507C8">
          <w:pPr>
            <w:pStyle w:val="a3"/>
            <w:jc w:val="right"/>
            <w:rPr>
              <w:rFonts w:ascii="Arial" w:eastAsia="Times New Roman" w:hAnsi="Arial" w:cs="Arial"/>
              <w:b/>
              <w:sz w:val="10"/>
              <w:szCs w:val="10"/>
            </w:rPr>
          </w:pPr>
          <w:r w:rsidRPr="008507C8">
            <w:rPr>
              <w:rFonts w:ascii="Arial" w:eastAsia="Times New Roman" w:hAnsi="Arial" w:cs="Arial"/>
              <w:b/>
              <w:sz w:val="10"/>
              <w:szCs w:val="10"/>
            </w:rPr>
            <w:t>РЕГИСТРАЦИЯ ИЗМЕНЕНИЙ ЛОКАЛЬНОГО НОРМАТИВНОГО ДОКУМЕНТА</w:t>
          </w:r>
        </w:p>
      </w:tc>
    </w:tr>
  </w:tbl>
  <w:p w14:paraId="627C1E9B" w14:textId="77777777" w:rsidR="00750576" w:rsidRPr="008A5116" w:rsidRDefault="00750576" w:rsidP="008A5116">
    <w:pPr>
      <w:pStyle w:val="a3"/>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3A456" w14:textId="6A7EE688" w:rsidR="00750576" w:rsidRDefault="00750576">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7B5FA" w14:textId="5D9248DD" w:rsidR="00750576" w:rsidRDefault="00750576">
    <w:pPr>
      <w:pStyle w:val="a3"/>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EDB64" w14:textId="17945C40" w:rsidR="00750576" w:rsidRDefault="00750576">
    <w:pPr>
      <w:pStyle w:val="a3"/>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76B67085" w14:textId="77777777" w:rsidTr="008A5116">
      <w:trPr>
        <w:trHeight w:val="253"/>
      </w:trPr>
      <w:tc>
        <w:tcPr>
          <w:tcW w:w="5000" w:type="pct"/>
          <w:tcBorders>
            <w:bottom w:val="single" w:sz="12" w:space="0" w:color="FFD200"/>
          </w:tcBorders>
          <w:vAlign w:val="center"/>
        </w:tcPr>
        <w:p w14:paraId="58ACC2B5" w14:textId="31A3B4A1"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14:paraId="50079C32" w14:textId="77777777" w:rsidR="00750576" w:rsidRPr="008A5116" w:rsidRDefault="00750576" w:rsidP="008A5116">
    <w:pPr>
      <w:pStyle w:val="a3"/>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C61B0" w14:textId="7BC6E035" w:rsidR="00750576" w:rsidRDefault="00750576">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15525C39" w14:textId="77777777" w:rsidTr="008A5116">
      <w:trPr>
        <w:trHeight w:val="253"/>
      </w:trPr>
      <w:tc>
        <w:tcPr>
          <w:tcW w:w="5000" w:type="pct"/>
          <w:tcBorders>
            <w:bottom w:val="single" w:sz="12" w:space="0" w:color="FFD200"/>
          </w:tcBorders>
          <w:vAlign w:val="center"/>
        </w:tcPr>
        <w:p w14:paraId="04D9099C" w14:textId="50023182"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ВВОДНЫЕ ПОЛОЖЕНИЯ</w:t>
          </w:r>
        </w:p>
      </w:tc>
    </w:tr>
  </w:tbl>
  <w:p w14:paraId="13A8B32D" w14:textId="77777777" w:rsidR="00750576" w:rsidRPr="008A5116" w:rsidRDefault="00750576" w:rsidP="008A5116">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65CED" w14:textId="37AF5D12" w:rsidR="00750576" w:rsidRDefault="00750576" w:rsidP="00727E7D">
    <w:pPr>
      <w:pStyle w:val="a3"/>
      <w:jc w:val="right"/>
    </w:pPr>
    <w:r>
      <w:rPr>
        <w:noProof/>
        <w:lang w:eastAsia="ru-RU"/>
      </w:rPr>
      <mc:AlternateContent>
        <mc:Choice Requires="wpg">
          <w:drawing>
            <wp:anchor distT="0" distB="0" distL="114300" distR="114300" simplePos="0" relativeHeight="251647488" behindDoc="0" locked="0" layoutInCell="1" allowOverlap="1" wp14:anchorId="40CEF0E1" wp14:editId="5DFBC745">
              <wp:simplePos x="0" y="0"/>
              <wp:positionH relativeFrom="column">
                <wp:posOffset>-12065</wp:posOffset>
              </wp:positionH>
              <wp:positionV relativeFrom="paragraph">
                <wp:posOffset>86995</wp:posOffset>
              </wp:positionV>
              <wp:extent cx="6137910" cy="407035"/>
              <wp:effectExtent l="0" t="0" r="15240" b="12065"/>
              <wp:wrapNone/>
              <wp:docPr id="26"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7" name="Text Box 1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DAB2916" w14:textId="77777777" w:rsidR="00750576" w:rsidRPr="008450A3" w:rsidRDefault="00750576"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28" name="Freeform 101"/>
                      <wps:cNvSpPr>
                        <a:spLocks/>
                      </wps:cNvSpPr>
                      <wps:spPr bwMode="auto">
                        <a:xfrm>
                          <a:off x="1200" y="516"/>
                          <a:ext cx="9495" cy="641"/>
                        </a:xfrm>
                        <a:custGeom>
                          <a:avLst/>
                          <a:gdLst>
                            <a:gd name="T0" fmla="*/ 0 w 9472"/>
                            <a:gd name="T1" fmla="*/ 2618 h 401"/>
                            <a:gd name="T2" fmla="*/ 478 w 9472"/>
                            <a:gd name="T3" fmla="*/ 417 h 401"/>
                            <a:gd name="T4" fmla="*/ 2223 w 9472"/>
                            <a:gd name="T5" fmla="*/ 123 h 401"/>
                            <a:gd name="T6" fmla="*/ 9564 w 9472"/>
                            <a:gd name="T7" fmla="*/ 2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CEF0E1" id="Group 99" o:spid="_x0000_s1028" style="position:absolute;left:0;text-align:left;margin-left:-.95pt;margin-top:6.85pt;width:483.3pt;height:32.05pt;z-index:2516474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G1CXkbsBAAAvA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100" o:spid="_x0000_s1029"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" filled="f" stroked="f" strokeweight="1.3pt">
                <v:textbox>
                  <w:txbxContent>
                    <w:p w14:paraId="7DAB2916" w14:textId="77777777" w:rsidR="00750576" w:rsidRPr="008450A3" w:rsidRDefault="00750576"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v:textbox>
              </v:shape>
              <v:shape id="Freeform 101" o:spid="_x0000_s1030"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" path="m,401c53,264,107,128,474,64,840,,703,29,2203,19,3703,9,7958,7,9472,4e" filled="f" strokecolor="#fdd208" strokeweight="1.3pt">
                <v:path arrowok="t" o:connecttype="custom" o:connectlocs="0,4185;479,667;2228,197;9587,42" o:connectangles="0,0,0,0"/>
              </v:shape>
            </v:group>
          </w:pict>
        </mc:Fallback>
      </mc:AlternateContent>
    </w:r>
  </w:p>
  <w:p w14:paraId="7E37B421" w14:textId="77777777" w:rsidR="00750576" w:rsidRDefault="00750576" w:rsidP="00727E7D">
    <w:pPr>
      <w:pStyle w:val="a3"/>
      <w:jc w:val="right"/>
    </w:pPr>
  </w:p>
  <w:p w14:paraId="3A06537E" w14:textId="77777777" w:rsidR="00750576" w:rsidRDefault="00750576" w:rsidP="00934BA4">
    <w:pPr>
      <w:pStyle w:val="a3"/>
      <w:spacing w:after="120"/>
      <w:jc w:val="right"/>
    </w:pPr>
    <w:r>
      <w:rPr>
        <w:noProof/>
        <w:lang w:eastAsia="ru-RU"/>
      </w:rPr>
      <mc:AlternateContent>
        <mc:Choice Requires="wps">
          <w:drawing>
            <wp:anchor distT="0" distB="0" distL="114300" distR="114300" simplePos="0" relativeHeight="251650560" behindDoc="0" locked="0" layoutInCell="1" allowOverlap="1" wp14:anchorId="1F18929C" wp14:editId="0CBD3DC5">
              <wp:simplePos x="0" y="0"/>
              <wp:positionH relativeFrom="column">
                <wp:posOffset>-15240</wp:posOffset>
              </wp:positionH>
              <wp:positionV relativeFrom="paragraph">
                <wp:posOffset>141605</wp:posOffset>
              </wp:positionV>
              <wp:extent cx="6121400" cy="1905"/>
              <wp:effectExtent l="0" t="0" r="12700" b="36195"/>
              <wp:wrapNone/>
              <wp:docPr id="6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21878F" id="_x0000_t32" coordsize="21600,21600" o:spt="32" o:oned="t" path="m,l21600,21600e" filled="f">
              <v:path arrowok="t" fillok="f" o:connecttype="none"/>
              <o:lock v:ext="edit" shapetype="t"/>
            </v:shapetype>
            <v:shape id="AutoShape 98" o:spid="_x0000_s1026" type="#_x0000_t32" style="position:absolute;margin-left:-1.2pt;margin-top:11.15pt;width:482pt;height:.1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9y2Fqy0CAABLBAAADgAAAAAAAAAAAAAAAAAuAgAA&#10;ZHJzL2Uyb0RvYy54bWxQSwECLQAUAAYACAAAACEAvZNEmOAAAAAIAQAADwAAAAAAAAAAAAAAAACH&#10;BAAAZHJzL2Rvd25yZXYueG1sUEsFBgAAAAAEAAQA8wAAAJQFAAAAAA==&#10;" strokecolor="#fdd208" strokeweight="1.3pt"/>
          </w:pict>
        </mc:Fallback>
      </mc:AlternateContent>
    </w:r>
  </w:p>
  <w:p w14:paraId="1FBDEC35" w14:textId="77777777" w:rsidR="00750576" w:rsidRDefault="00750576">
    <w:pPr>
      <w:pStyle w:val="a3"/>
      <w:rPr>
        <w:sz w:val="2"/>
        <w:szCs w:val="2"/>
      </w:rPr>
    </w:pPr>
  </w:p>
  <w:p w14:paraId="541B6227" w14:textId="77777777" w:rsidR="00750576" w:rsidRPr="004D6BD0" w:rsidRDefault="00750576">
    <w:pPr>
      <w:pStyle w:val="a3"/>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2A74A" w14:textId="40E75CA2" w:rsidR="00750576" w:rsidRDefault="00750576">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750576" w14:paraId="5D8713A7" w14:textId="77777777" w:rsidTr="008A5116">
      <w:trPr>
        <w:trHeight w:val="253"/>
      </w:trPr>
      <w:tc>
        <w:tcPr>
          <w:tcW w:w="5000" w:type="pct"/>
          <w:tcBorders>
            <w:bottom w:val="single" w:sz="12" w:space="0" w:color="FFD200"/>
          </w:tcBorders>
          <w:vAlign w:val="center"/>
        </w:tcPr>
        <w:p w14:paraId="0184C505" w14:textId="06D98B58"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ТЕРМИНЫ И ОПРЕДЕЛЕНИЯ</w:t>
          </w:r>
        </w:p>
      </w:tc>
    </w:tr>
  </w:tbl>
  <w:p w14:paraId="2209DF68" w14:textId="77777777" w:rsidR="00750576" w:rsidRPr="008A5116" w:rsidRDefault="00750576" w:rsidP="008A5116">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C6243" w14:textId="7F321F4A" w:rsidR="00750576" w:rsidRDefault="00750576">
    <w:pPr>
      <w:pStyle w:val="a3"/>
      <w:rPr>
        <w:sz w:val="2"/>
        <w:szCs w:val="2"/>
      </w:rPr>
    </w:pPr>
  </w:p>
  <w:p w14:paraId="63825FC2" w14:textId="77777777" w:rsidR="00750576" w:rsidRDefault="00750576" w:rsidP="00727E7D">
    <w:pPr>
      <w:pStyle w:val="a3"/>
      <w:jc w:val="right"/>
    </w:pPr>
    <w:r>
      <w:rPr>
        <w:noProof/>
        <w:lang w:eastAsia="ru-RU"/>
      </w:rPr>
      <mc:AlternateContent>
        <mc:Choice Requires="wpg">
          <w:drawing>
            <wp:anchor distT="0" distB="0" distL="114300" distR="114300" simplePos="0" relativeHeight="251652608" behindDoc="0" locked="0" layoutInCell="1" allowOverlap="1" wp14:anchorId="4236D413" wp14:editId="4C72A210">
              <wp:simplePos x="0" y="0"/>
              <wp:positionH relativeFrom="column">
                <wp:posOffset>-12065</wp:posOffset>
              </wp:positionH>
              <wp:positionV relativeFrom="paragraph">
                <wp:posOffset>86995</wp:posOffset>
              </wp:positionV>
              <wp:extent cx="6137910" cy="407035"/>
              <wp:effectExtent l="16510" t="10795" r="8255" b="10795"/>
              <wp:wrapNone/>
              <wp:docPr id="1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5" name="Text Box 17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C23F5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термины</w:t>
                            </w:r>
                            <w:r w:rsidRPr="008450A3">
                              <w:rPr>
                                <w:rFonts w:ascii="Arial" w:hAnsi="Arial" w:cs="Arial"/>
                                <w:b/>
                                <w:caps/>
                                <w:sz w:val="10"/>
                                <w:szCs w:val="10"/>
                              </w:rPr>
                              <w:t xml:space="preserve"> И </w:t>
                            </w:r>
                            <w:r>
                              <w:rPr>
                                <w:rFonts w:ascii="Arial" w:hAnsi="Arial" w:cs="Arial"/>
                                <w:b/>
                                <w:caps/>
                                <w:sz w:val="10"/>
                                <w:szCs w:val="10"/>
                              </w:rPr>
                              <w:t>определения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16" name="Freeform 180"/>
                      <wps:cNvSpPr>
                        <a:spLocks/>
                      </wps:cNvSpPr>
                      <wps:spPr bwMode="auto">
                        <a:xfrm>
                          <a:off x="1200" y="516"/>
                          <a:ext cx="9495" cy="641"/>
                        </a:xfrm>
                        <a:custGeom>
                          <a:avLst/>
                          <a:gdLst>
                            <a:gd name="T0" fmla="*/ 0 w 9472"/>
                            <a:gd name="T1" fmla="*/ 4185 h 401"/>
                            <a:gd name="T2" fmla="*/ 479 w 9472"/>
                            <a:gd name="T3" fmla="*/ 667 h 401"/>
                            <a:gd name="T4" fmla="*/ 2228 w 9472"/>
                            <a:gd name="T5" fmla="*/ 197 h 401"/>
                            <a:gd name="T6" fmla="*/ 9587 w 9472"/>
                            <a:gd name="T7" fmla="*/ 42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6D413" id="Group 178" o:spid="_x0000_s1041" style="position:absolute;left:0;text-align:left;margin-left:-.95pt;margin-top:6.85pt;width:483.3pt;height:32.05pt;z-index:25165260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">
              <v:shapetype id="_x0000_t202" coordsize="21600,21600" o:spt="202" path="m,l,21600r21600,l21600,xe">
                <v:stroke joinstyle="miter"/>
                <v:path gradientshapeok="t" o:connecttype="rect"/>
              </v:shapetype>
              <v:shape id="Text Box 179" o:spid="_x0000_s1042"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" filled="f" stroked="f" strokeweight="1.3pt">
                <v:textbox>
                  <w:txbxContent>
                    <w:p w14:paraId="0C23F5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термины</w:t>
                      </w:r>
                      <w:r w:rsidRPr="008450A3">
                        <w:rPr>
                          <w:rFonts w:ascii="Arial" w:hAnsi="Arial" w:cs="Arial"/>
                          <w:b/>
                          <w:caps/>
                          <w:sz w:val="10"/>
                          <w:szCs w:val="10"/>
                        </w:rPr>
                        <w:t xml:space="preserve"> И </w:t>
                      </w:r>
                      <w:r>
                        <w:rPr>
                          <w:rFonts w:ascii="Arial" w:hAnsi="Arial" w:cs="Arial"/>
                          <w:b/>
                          <w:caps/>
                          <w:sz w:val="10"/>
                          <w:szCs w:val="10"/>
                        </w:rPr>
                        <w:t>определения</w:t>
                      </w:r>
                      <w:r w:rsidRPr="008450A3">
                        <w:rPr>
                          <w:rFonts w:ascii="Arial" w:hAnsi="Arial" w:cs="Arial"/>
                          <w:b/>
                          <w:sz w:val="10"/>
                          <w:szCs w:val="10"/>
                        </w:rPr>
                        <w:t xml:space="preserve"> </w:t>
                      </w:r>
                    </w:p>
                  </w:txbxContent>
                </v:textbox>
              </v:shape>
              <v:shape id="Freeform 180" o:spid="_x0000_s1043"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" path="m,401c53,264,107,128,474,64,840,,703,29,2203,19,3703,9,7958,7,9472,4e" filled="f" strokecolor="#fdd208" strokeweight="1.3pt">
                <v:path arrowok="t" o:connecttype="custom" o:connectlocs="0,6690;480,1066;2233,315;9610,67" o:connectangles="0,0,0,0"/>
              </v:shape>
            </v:group>
          </w:pict>
        </mc:Fallback>
      </mc:AlternateContent>
    </w:r>
  </w:p>
  <w:p w14:paraId="1BA070E4" w14:textId="77777777" w:rsidR="00750576" w:rsidRDefault="00750576" w:rsidP="00727E7D">
    <w:pPr>
      <w:pStyle w:val="a3"/>
      <w:jc w:val="right"/>
    </w:pPr>
  </w:p>
  <w:p w14:paraId="7517A561" w14:textId="77777777" w:rsidR="00750576" w:rsidRDefault="00750576" w:rsidP="00934BA4">
    <w:pPr>
      <w:pStyle w:val="a3"/>
      <w:spacing w:after="120"/>
      <w:jc w:val="right"/>
    </w:pPr>
    <w:r>
      <w:rPr>
        <w:noProof/>
        <w:lang w:eastAsia="ru-RU"/>
      </w:rPr>
      <mc:AlternateContent>
        <mc:Choice Requires="wps">
          <w:drawing>
            <wp:anchor distT="0" distB="0" distL="114300" distR="114300" simplePos="0" relativeHeight="251667968" behindDoc="0" locked="0" layoutInCell="1" allowOverlap="1" wp14:anchorId="64C00C63" wp14:editId="36A8243B">
              <wp:simplePos x="0" y="0"/>
              <wp:positionH relativeFrom="column">
                <wp:posOffset>-15240</wp:posOffset>
              </wp:positionH>
              <wp:positionV relativeFrom="paragraph">
                <wp:posOffset>141605</wp:posOffset>
              </wp:positionV>
              <wp:extent cx="6121400" cy="1905"/>
              <wp:effectExtent l="0" t="0" r="12700" b="36195"/>
              <wp:wrapNone/>
              <wp:docPr id="50"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C22A7D" id="_x0000_t32" coordsize="21600,21600" o:spt="32" o:oned="t" path="m,l21600,21600e" filled="f">
              <v:path arrowok="t" fillok="f" o:connecttype="none"/>
              <o:lock v:ext="edit" shapetype="t"/>
            </v:shapetype>
            <v:shape id="AutoShape 177" o:spid="_x0000_s1026" type="#_x0000_t32" style="position:absolute;margin-left:-1.2pt;margin-top:11.15pt;width:482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1shf0C0CAABMBAAADgAAAAAAAAAAAAAAAAAuAgAA&#10;ZHJzL2Uyb0RvYy54bWxQSwECLQAUAAYACAAAACEAvZNEmOAAAAAIAQAADwAAAAAAAAAAAAAAAACH&#10;BAAAZHJzL2Rvd25yZXYueG1sUEsFBgAAAAAEAAQA8wAAAJQFAAAAAA==&#10;" strokecolor="#fdd208" strokeweight="1.3pt"/>
          </w:pict>
        </mc:Fallback>
      </mc:AlternateContent>
    </w:r>
  </w:p>
  <w:p w14:paraId="2730702D" w14:textId="77777777" w:rsidR="00750576" w:rsidRPr="004D6BD0" w:rsidRDefault="00750576">
    <w:pPr>
      <w:pStyle w:val="a3"/>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68BE"/>
    <w:multiLevelType w:val="hybridMultilevel"/>
    <w:tmpl w:val="F9BE7862"/>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5B77EB2"/>
    <w:multiLevelType w:val="hybridMultilevel"/>
    <w:tmpl w:val="0054D73A"/>
    <w:lvl w:ilvl="0" w:tplc="A92CA900">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3" w15:restartNumberingAfterBreak="0">
    <w:nsid w:val="06E76EFB"/>
    <w:multiLevelType w:val="hybridMultilevel"/>
    <w:tmpl w:val="5C0227E0"/>
    <w:lvl w:ilvl="0" w:tplc="418AC3B4">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B421D1"/>
    <w:multiLevelType w:val="hybridMultilevel"/>
    <w:tmpl w:val="20FE0132"/>
    <w:lvl w:ilvl="0" w:tplc="04CC3F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FC5C94"/>
    <w:multiLevelType w:val="hybridMultilevel"/>
    <w:tmpl w:val="6130E7DC"/>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6"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12AE5019"/>
    <w:multiLevelType w:val="hybridMultilevel"/>
    <w:tmpl w:val="DDE8B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EC5B86"/>
    <w:multiLevelType w:val="hybridMultilevel"/>
    <w:tmpl w:val="EE8E63D0"/>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9" w15:restartNumberingAfterBreak="0">
    <w:nsid w:val="1930097D"/>
    <w:multiLevelType w:val="hybridMultilevel"/>
    <w:tmpl w:val="7974F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3B2943"/>
    <w:multiLevelType w:val="hybridMultilevel"/>
    <w:tmpl w:val="6E52BC3E"/>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1" w15:restartNumberingAfterBreak="0">
    <w:nsid w:val="1B793289"/>
    <w:multiLevelType w:val="multilevel"/>
    <w:tmpl w:val="00FE79DA"/>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D99272F"/>
    <w:multiLevelType w:val="hybridMultilevel"/>
    <w:tmpl w:val="CBB67D7E"/>
    <w:lvl w:ilvl="0" w:tplc="04CC3FB8">
      <w:start w:val="1"/>
      <w:numFmt w:val="russianLower"/>
      <w:lvlText w:val="%1."/>
      <w:lvlJc w:val="left"/>
      <w:pPr>
        <w:ind w:left="1033" w:hanging="360"/>
      </w:pPr>
      <w:rPr>
        <w:rFonts w:hint="default"/>
      </w:r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13" w15:restartNumberingAfterBreak="0">
    <w:nsid w:val="20076A8E"/>
    <w:multiLevelType w:val="hybridMultilevel"/>
    <w:tmpl w:val="9B92AB76"/>
    <w:lvl w:ilvl="0" w:tplc="4058BE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27A47CC4"/>
    <w:multiLevelType w:val="hybridMultilevel"/>
    <w:tmpl w:val="158284FE"/>
    <w:lvl w:ilvl="0" w:tplc="BDEA427C">
      <w:start w:val="1"/>
      <w:numFmt w:val="decimal"/>
      <w:lvlText w:val="%1."/>
      <w:lvlJc w:val="left"/>
      <w:pPr>
        <w:ind w:left="396" w:hanging="360"/>
      </w:pPr>
      <w:rPr>
        <w:rFonts w:hint="default"/>
        <w:b w:val="0"/>
        <w:i w:val="0"/>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15" w15:restartNumberingAfterBreak="0">
    <w:nsid w:val="29962B06"/>
    <w:multiLevelType w:val="hybridMultilevel"/>
    <w:tmpl w:val="EDAEC2D4"/>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BFB6500"/>
    <w:multiLevelType w:val="hybridMultilevel"/>
    <w:tmpl w:val="66A074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185A03"/>
    <w:multiLevelType w:val="hybridMultilevel"/>
    <w:tmpl w:val="97E83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F8432C"/>
    <w:multiLevelType w:val="hybridMultilevel"/>
    <w:tmpl w:val="31B6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37173B"/>
    <w:multiLevelType w:val="hybridMultilevel"/>
    <w:tmpl w:val="E502FCB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3CB2044"/>
    <w:multiLevelType w:val="hybridMultilevel"/>
    <w:tmpl w:val="EE860AC0"/>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15:restartNumberingAfterBreak="0">
    <w:nsid w:val="35640445"/>
    <w:multiLevelType w:val="hybridMultilevel"/>
    <w:tmpl w:val="DFB6DE1E"/>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23" w15:restartNumberingAfterBreak="0">
    <w:nsid w:val="3A0F1820"/>
    <w:multiLevelType w:val="hybridMultilevel"/>
    <w:tmpl w:val="4F84D0C6"/>
    <w:lvl w:ilvl="0" w:tplc="04CC3FB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3AE05839"/>
    <w:multiLevelType w:val="hybridMultilevel"/>
    <w:tmpl w:val="D0DAC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2C43FC"/>
    <w:multiLevelType w:val="hybridMultilevel"/>
    <w:tmpl w:val="0A1A061C"/>
    <w:lvl w:ilvl="0" w:tplc="A6849EBE">
      <w:start w:val="1"/>
      <w:numFmt w:val="decimal"/>
      <w:lvlText w:val="%1."/>
      <w:lvlJc w:val="left"/>
      <w:pPr>
        <w:ind w:left="445" w:hanging="360"/>
      </w:pPr>
      <w:rPr>
        <w:rFonts w:hint="default"/>
        <w:sz w:val="20"/>
        <w:szCs w:val="20"/>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26" w15:restartNumberingAfterBreak="0">
    <w:nsid w:val="3CC35312"/>
    <w:multiLevelType w:val="hybridMultilevel"/>
    <w:tmpl w:val="5FC4618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FDE5FED"/>
    <w:multiLevelType w:val="hybridMultilevel"/>
    <w:tmpl w:val="8D9631E0"/>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B05A0F"/>
    <w:multiLevelType w:val="hybridMultilevel"/>
    <w:tmpl w:val="9A540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804108B"/>
    <w:multiLevelType w:val="hybridMultilevel"/>
    <w:tmpl w:val="CF464E0E"/>
    <w:lvl w:ilvl="0" w:tplc="A1A83300">
      <w:start w:val="1"/>
      <w:numFmt w:val="bullet"/>
      <w:lvlRestart w:val="0"/>
      <w:lvlText w:val=""/>
      <w:lvlJc w:val="left"/>
      <w:pPr>
        <w:tabs>
          <w:tab w:val="num" w:pos="709"/>
        </w:tabs>
        <w:ind w:left="709" w:hanging="425"/>
      </w:pPr>
      <w:rPr>
        <w:rFonts w:ascii="Wingdings" w:hAnsi="Wingdings" w:hint="default"/>
        <w:b w:val="0"/>
        <w:i w:val="0"/>
        <w:color w:val="auto"/>
        <w:sz w:val="24"/>
      </w:rPr>
    </w:lvl>
    <w:lvl w:ilvl="1" w:tplc="04190003" w:tentative="1">
      <w:start w:val="1"/>
      <w:numFmt w:val="bullet"/>
      <w:lvlText w:val="o"/>
      <w:lvlJc w:val="left"/>
      <w:pPr>
        <w:tabs>
          <w:tab w:val="num" w:pos="1299"/>
        </w:tabs>
        <w:ind w:left="1299" w:hanging="360"/>
      </w:pPr>
      <w:rPr>
        <w:rFonts w:ascii="Courier New" w:hAnsi="Courier New" w:cs="Courier New" w:hint="default"/>
      </w:rPr>
    </w:lvl>
    <w:lvl w:ilvl="2" w:tplc="04190005" w:tentative="1">
      <w:start w:val="1"/>
      <w:numFmt w:val="bullet"/>
      <w:lvlText w:val=""/>
      <w:lvlJc w:val="left"/>
      <w:pPr>
        <w:tabs>
          <w:tab w:val="num" w:pos="2019"/>
        </w:tabs>
        <w:ind w:left="2019" w:hanging="360"/>
      </w:pPr>
      <w:rPr>
        <w:rFonts w:ascii="Wingdings" w:hAnsi="Wingdings" w:hint="default"/>
      </w:rPr>
    </w:lvl>
    <w:lvl w:ilvl="3" w:tplc="04190001" w:tentative="1">
      <w:start w:val="1"/>
      <w:numFmt w:val="bullet"/>
      <w:lvlText w:val=""/>
      <w:lvlJc w:val="left"/>
      <w:pPr>
        <w:tabs>
          <w:tab w:val="num" w:pos="2739"/>
        </w:tabs>
        <w:ind w:left="2739" w:hanging="360"/>
      </w:pPr>
      <w:rPr>
        <w:rFonts w:ascii="Symbol" w:hAnsi="Symbol" w:hint="default"/>
      </w:rPr>
    </w:lvl>
    <w:lvl w:ilvl="4" w:tplc="04190003" w:tentative="1">
      <w:start w:val="1"/>
      <w:numFmt w:val="bullet"/>
      <w:lvlText w:val="o"/>
      <w:lvlJc w:val="left"/>
      <w:pPr>
        <w:tabs>
          <w:tab w:val="num" w:pos="3459"/>
        </w:tabs>
        <w:ind w:left="3459" w:hanging="360"/>
      </w:pPr>
      <w:rPr>
        <w:rFonts w:ascii="Courier New" w:hAnsi="Courier New" w:cs="Courier New" w:hint="default"/>
      </w:rPr>
    </w:lvl>
    <w:lvl w:ilvl="5" w:tplc="04190005" w:tentative="1">
      <w:start w:val="1"/>
      <w:numFmt w:val="bullet"/>
      <w:lvlText w:val=""/>
      <w:lvlJc w:val="left"/>
      <w:pPr>
        <w:tabs>
          <w:tab w:val="num" w:pos="4179"/>
        </w:tabs>
        <w:ind w:left="4179" w:hanging="360"/>
      </w:pPr>
      <w:rPr>
        <w:rFonts w:ascii="Wingdings" w:hAnsi="Wingdings" w:hint="default"/>
      </w:rPr>
    </w:lvl>
    <w:lvl w:ilvl="6" w:tplc="04190001" w:tentative="1">
      <w:start w:val="1"/>
      <w:numFmt w:val="bullet"/>
      <w:lvlText w:val=""/>
      <w:lvlJc w:val="left"/>
      <w:pPr>
        <w:tabs>
          <w:tab w:val="num" w:pos="4899"/>
        </w:tabs>
        <w:ind w:left="4899" w:hanging="360"/>
      </w:pPr>
      <w:rPr>
        <w:rFonts w:ascii="Symbol" w:hAnsi="Symbol" w:hint="default"/>
      </w:rPr>
    </w:lvl>
    <w:lvl w:ilvl="7" w:tplc="04190003" w:tentative="1">
      <w:start w:val="1"/>
      <w:numFmt w:val="bullet"/>
      <w:lvlText w:val="o"/>
      <w:lvlJc w:val="left"/>
      <w:pPr>
        <w:tabs>
          <w:tab w:val="num" w:pos="5619"/>
        </w:tabs>
        <w:ind w:left="5619" w:hanging="360"/>
      </w:pPr>
      <w:rPr>
        <w:rFonts w:ascii="Courier New" w:hAnsi="Courier New" w:cs="Courier New" w:hint="default"/>
      </w:rPr>
    </w:lvl>
    <w:lvl w:ilvl="8" w:tplc="04190005" w:tentative="1">
      <w:start w:val="1"/>
      <w:numFmt w:val="bullet"/>
      <w:lvlText w:val=""/>
      <w:lvlJc w:val="left"/>
      <w:pPr>
        <w:tabs>
          <w:tab w:val="num" w:pos="6339"/>
        </w:tabs>
        <w:ind w:left="6339" w:hanging="360"/>
      </w:pPr>
      <w:rPr>
        <w:rFonts w:ascii="Wingdings" w:hAnsi="Wingdings" w:hint="default"/>
      </w:rPr>
    </w:lvl>
  </w:abstractNum>
  <w:abstractNum w:abstractNumId="30" w15:restartNumberingAfterBreak="0">
    <w:nsid w:val="48AD48CD"/>
    <w:multiLevelType w:val="multilevel"/>
    <w:tmpl w:val="DD105906"/>
    <w:lvl w:ilvl="0">
      <w:start w:val="7"/>
      <w:numFmt w:val="decimal"/>
      <w:lvlText w:val="%1."/>
      <w:lvlJc w:val="left"/>
      <w:pPr>
        <w:ind w:left="390" w:hanging="390"/>
      </w:pPr>
      <w:rPr>
        <w:rFonts w:hint="default"/>
      </w:rPr>
    </w:lvl>
    <w:lvl w:ilvl="1">
      <w:start w:val="1"/>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8EB1AF3"/>
    <w:multiLevelType w:val="hybridMultilevel"/>
    <w:tmpl w:val="14E2A60E"/>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2" w15:restartNumberingAfterBreak="0">
    <w:nsid w:val="490B5E1A"/>
    <w:multiLevelType w:val="hybridMultilevel"/>
    <w:tmpl w:val="4A04F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9E76474"/>
    <w:multiLevelType w:val="hybridMultilevel"/>
    <w:tmpl w:val="29308232"/>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4" w15:restartNumberingAfterBreak="0">
    <w:nsid w:val="4CEB186E"/>
    <w:multiLevelType w:val="multilevel"/>
    <w:tmpl w:val="A2C04C30"/>
    <w:lvl w:ilvl="0">
      <w:start w:val="1"/>
      <w:numFmt w:val="decimal"/>
      <w:pStyle w:val="S1"/>
      <w:lvlText w:val="%1."/>
      <w:lvlJc w:val="left"/>
      <w:pPr>
        <w:ind w:left="502"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DE93214"/>
    <w:multiLevelType w:val="hybridMultilevel"/>
    <w:tmpl w:val="ED28AC4E"/>
    <w:lvl w:ilvl="0" w:tplc="04CC3F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2A2888"/>
    <w:multiLevelType w:val="hybridMultilevel"/>
    <w:tmpl w:val="2346BA8C"/>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37" w15:restartNumberingAfterBreak="0">
    <w:nsid w:val="51DF131E"/>
    <w:multiLevelType w:val="hybridMultilevel"/>
    <w:tmpl w:val="3DD0C400"/>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AF3129"/>
    <w:multiLevelType w:val="hybridMultilevel"/>
    <w:tmpl w:val="0810C736"/>
    <w:lvl w:ilvl="0" w:tplc="12FA5E58">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37F5A86"/>
    <w:multiLevelType w:val="hybridMultilevel"/>
    <w:tmpl w:val="4AA40E1C"/>
    <w:lvl w:ilvl="0" w:tplc="04CC3FB8">
      <w:start w:val="1"/>
      <w:numFmt w:val="russianLow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971FDF"/>
    <w:multiLevelType w:val="hybridMultilevel"/>
    <w:tmpl w:val="E1540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65B04D3"/>
    <w:multiLevelType w:val="hybridMultilevel"/>
    <w:tmpl w:val="24121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4" w15:restartNumberingAfterBreak="0">
    <w:nsid w:val="67C1366F"/>
    <w:multiLevelType w:val="hybridMultilevel"/>
    <w:tmpl w:val="FA52C4C6"/>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5" w15:restartNumberingAfterBreak="0">
    <w:nsid w:val="6B19598C"/>
    <w:multiLevelType w:val="hybridMultilevel"/>
    <w:tmpl w:val="1012081C"/>
    <w:lvl w:ilvl="0" w:tplc="6B26F1C6">
      <w:start w:val="1"/>
      <w:numFmt w:val="decimal"/>
      <w:lvlText w:val="%1."/>
      <w:lvlJc w:val="left"/>
      <w:pPr>
        <w:ind w:left="502" w:hanging="360"/>
      </w:pPr>
      <w:rPr>
        <w:rFonts w:hint="default"/>
        <w:strike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DD756B"/>
    <w:multiLevelType w:val="hybridMultilevel"/>
    <w:tmpl w:val="4B3E1894"/>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48" w15:restartNumberingAfterBreak="0">
    <w:nsid w:val="6F0B5702"/>
    <w:multiLevelType w:val="multilevel"/>
    <w:tmpl w:val="3D9262BE"/>
    <w:lvl w:ilvl="0">
      <w:start w:val="1"/>
      <w:numFmt w:val="decimal"/>
      <w:lvlText w:val="%1."/>
      <w:lvlJc w:val="left"/>
      <w:pPr>
        <w:ind w:left="828" w:hanging="360"/>
      </w:pPr>
    </w:lvl>
    <w:lvl w:ilvl="1">
      <w:start w:val="1"/>
      <w:numFmt w:val="decimal"/>
      <w:isLgl/>
      <w:lvlText w:val="%1.%2."/>
      <w:lvlJc w:val="left"/>
      <w:pPr>
        <w:ind w:left="1188" w:hanging="720"/>
      </w:pPr>
      <w:rPr>
        <w:rFonts w:hint="default"/>
      </w:rPr>
    </w:lvl>
    <w:lvl w:ilvl="2">
      <w:start w:val="1"/>
      <w:numFmt w:val="decimal"/>
      <w:isLgl/>
      <w:lvlText w:val="%1.%2.%3."/>
      <w:lvlJc w:val="left"/>
      <w:pPr>
        <w:ind w:left="1188" w:hanging="720"/>
      </w:pPr>
      <w:rPr>
        <w:rFonts w:hint="default"/>
      </w:rPr>
    </w:lvl>
    <w:lvl w:ilvl="3">
      <w:start w:val="1"/>
      <w:numFmt w:val="decimal"/>
      <w:isLgl/>
      <w:lvlText w:val="%1.%2.%3.%4."/>
      <w:lvlJc w:val="left"/>
      <w:pPr>
        <w:ind w:left="1548" w:hanging="108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908" w:hanging="1440"/>
      </w:pPr>
      <w:rPr>
        <w:rFonts w:hint="default"/>
      </w:rPr>
    </w:lvl>
    <w:lvl w:ilvl="6">
      <w:start w:val="1"/>
      <w:numFmt w:val="decimal"/>
      <w:isLgl/>
      <w:lvlText w:val="%1.%2.%3.%4.%5.%6.%7."/>
      <w:lvlJc w:val="left"/>
      <w:pPr>
        <w:ind w:left="1908" w:hanging="1440"/>
      </w:pPr>
      <w:rPr>
        <w:rFonts w:hint="default"/>
      </w:rPr>
    </w:lvl>
    <w:lvl w:ilvl="7">
      <w:start w:val="1"/>
      <w:numFmt w:val="decimal"/>
      <w:isLgl/>
      <w:lvlText w:val="%1.%2.%3.%4.%5.%6.%7.%8."/>
      <w:lvlJc w:val="left"/>
      <w:pPr>
        <w:ind w:left="2268" w:hanging="1800"/>
      </w:pPr>
      <w:rPr>
        <w:rFonts w:hint="default"/>
      </w:rPr>
    </w:lvl>
    <w:lvl w:ilvl="8">
      <w:start w:val="1"/>
      <w:numFmt w:val="decimal"/>
      <w:isLgl/>
      <w:lvlText w:val="%1.%2.%3.%4.%5.%6.%7.%8.%9."/>
      <w:lvlJc w:val="left"/>
      <w:pPr>
        <w:ind w:left="2628" w:hanging="2160"/>
      </w:pPr>
      <w:rPr>
        <w:rFonts w:hint="default"/>
      </w:rPr>
    </w:lvl>
  </w:abstractNum>
  <w:abstractNum w:abstractNumId="49" w15:restartNumberingAfterBreak="0">
    <w:nsid w:val="700B133B"/>
    <w:multiLevelType w:val="hybridMultilevel"/>
    <w:tmpl w:val="15BAF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0280C0C"/>
    <w:multiLevelType w:val="hybridMultilevel"/>
    <w:tmpl w:val="C46E5DA2"/>
    <w:lvl w:ilvl="0" w:tplc="7B9A5302">
      <w:start w:val="1"/>
      <w:numFmt w:val="decimal"/>
      <w:lvlText w:val="%1."/>
      <w:lvlJc w:val="left"/>
      <w:pPr>
        <w:ind w:left="503" w:hanging="360"/>
      </w:pPr>
      <w:rPr>
        <w:rFonts w:hint="default"/>
        <w:strike w:val="0"/>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51" w15:restartNumberingAfterBreak="0">
    <w:nsid w:val="757267A9"/>
    <w:multiLevelType w:val="hybridMultilevel"/>
    <w:tmpl w:val="A6521A34"/>
    <w:lvl w:ilvl="0" w:tplc="C21660B0">
      <w:start w:val="1"/>
      <w:numFmt w:val="decimal"/>
      <w:pStyle w:val="20"/>
      <w:lvlText w:val="%1."/>
      <w:lvlJc w:val="left"/>
      <w:pPr>
        <w:ind w:left="1287"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15:restartNumberingAfterBreak="0">
    <w:nsid w:val="77E143B8"/>
    <w:multiLevelType w:val="hybridMultilevel"/>
    <w:tmpl w:val="5CCA2CE2"/>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53" w15:restartNumberingAfterBreak="0">
    <w:nsid w:val="78B462A6"/>
    <w:multiLevelType w:val="hybridMultilevel"/>
    <w:tmpl w:val="C7EA0980"/>
    <w:lvl w:ilvl="0" w:tplc="CF522DEE">
      <w:start w:val="1"/>
      <w:numFmt w:val="decimal"/>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A987BEE"/>
    <w:multiLevelType w:val="hybridMultilevel"/>
    <w:tmpl w:val="4AA40E1C"/>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D021340"/>
    <w:multiLevelType w:val="hybridMultilevel"/>
    <w:tmpl w:val="AD340EA0"/>
    <w:lvl w:ilvl="0" w:tplc="A92CA900">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6"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7" w15:restartNumberingAfterBreak="0">
    <w:nsid w:val="7E7A5038"/>
    <w:multiLevelType w:val="hybridMultilevel"/>
    <w:tmpl w:val="70828AFA"/>
    <w:lvl w:ilvl="0" w:tplc="C820021E">
      <w:start w:val="1"/>
      <w:numFmt w:val="decimal"/>
      <w:lvlText w:val="%1."/>
      <w:lvlJc w:val="left"/>
      <w:pPr>
        <w:ind w:left="862" w:hanging="360"/>
      </w:pPr>
      <w:rPr>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8" w15:restartNumberingAfterBreak="0">
    <w:nsid w:val="7E8E5567"/>
    <w:multiLevelType w:val="hybridMultilevel"/>
    <w:tmpl w:val="110667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FFC29BE"/>
    <w:multiLevelType w:val="hybridMultilevel"/>
    <w:tmpl w:val="70828AFA"/>
    <w:lvl w:ilvl="0" w:tplc="C820021E">
      <w:start w:val="1"/>
      <w:numFmt w:val="decimal"/>
      <w:lvlText w:val="%1."/>
      <w:lvlJc w:val="left"/>
      <w:pPr>
        <w:ind w:left="862" w:hanging="360"/>
      </w:pPr>
      <w:rPr>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46"/>
  </w:num>
  <w:num w:numId="2">
    <w:abstractNumId w:val="6"/>
  </w:num>
  <w:num w:numId="3">
    <w:abstractNumId w:val="29"/>
  </w:num>
  <w:num w:numId="4">
    <w:abstractNumId w:val="27"/>
  </w:num>
  <w:num w:numId="5">
    <w:abstractNumId w:val="37"/>
  </w:num>
  <w:num w:numId="6">
    <w:abstractNumId w:val="18"/>
  </w:num>
  <w:num w:numId="7">
    <w:abstractNumId w:val="3"/>
  </w:num>
  <w:num w:numId="8">
    <w:abstractNumId w:val="38"/>
  </w:num>
  <w:num w:numId="9">
    <w:abstractNumId w:val="41"/>
  </w:num>
  <w:num w:numId="10">
    <w:abstractNumId w:val="26"/>
  </w:num>
  <w:num w:numId="11">
    <w:abstractNumId w:val="28"/>
  </w:num>
  <w:num w:numId="12">
    <w:abstractNumId w:val="54"/>
  </w:num>
  <w:num w:numId="13">
    <w:abstractNumId w:val="10"/>
  </w:num>
  <w:num w:numId="14">
    <w:abstractNumId w:val="8"/>
  </w:num>
  <w:num w:numId="15">
    <w:abstractNumId w:val="31"/>
  </w:num>
  <w:num w:numId="16">
    <w:abstractNumId w:val="0"/>
  </w:num>
  <w:num w:numId="17">
    <w:abstractNumId w:val="33"/>
  </w:num>
  <w:num w:numId="18">
    <w:abstractNumId w:val="21"/>
  </w:num>
  <w:num w:numId="19">
    <w:abstractNumId w:val="52"/>
  </w:num>
  <w:num w:numId="20">
    <w:abstractNumId w:val="44"/>
  </w:num>
  <w:num w:numId="21">
    <w:abstractNumId w:val="56"/>
  </w:num>
  <w:num w:numId="22">
    <w:abstractNumId w:val="34"/>
  </w:num>
  <w:num w:numId="23">
    <w:abstractNumId w:val="39"/>
  </w:num>
  <w:num w:numId="24">
    <w:abstractNumId w:val="1"/>
  </w:num>
  <w:num w:numId="25">
    <w:abstractNumId w:val="16"/>
  </w:num>
  <w:num w:numId="26">
    <w:abstractNumId w:val="43"/>
  </w:num>
  <w:num w:numId="27">
    <w:abstractNumId w:val="11"/>
  </w:num>
  <w:num w:numId="28">
    <w:abstractNumId w:val="9"/>
  </w:num>
  <w:num w:numId="29">
    <w:abstractNumId w:val="58"/>
  </w:num>
  <w:num w:numId="30">
    <w:abstractNumId w:val="19"/>
  </w:num>
  <w:num w:numId="31">
    <w:abstractNumId w:val="30"/>
  </w:num>
  <w:num w:numId="32">
    <w:abstractNumId w:val="32"/>
  </w:num>
  <w:num w:numId="33">
    <w:abstractNumId w:val="24"/>
  </w:num>
  <w:num w:numId="34">
    <w:abstractNumId w:val="49"/>
  </w:num>
  <w:num w:numId="35">
    <w:abstractNumId w:val="14"/>
  </w:num>
  <w:num w:numId="36">
    <w:abstractNumId w:val="40"/>
  </w:num>
  <w:num w:numId="37">
    <w:abstractNumId w:val="48"/>
  </w:num>
  <w:num w:numId="38">
    <w:abstractNumId w:val="4"/>
  </w:num>
  <w:num w:numId="39">
    <w:abstractNumId w:val="7"/>
  </w:num>
  <w:num w:numId="40">
    <w:abstractNumId w:val="20"/>
  </w:num>
  <w:num w:numId="41">
    <w:abstractNumId w:val="57"/>
  </w:num>
  <w:num w:numId="42">
    <w:abstractNumId w:val="13"/>
  </w:num>
  <w:num w:numId="43">
    <w:abstractNumId w:val="45"/>
  </w:num>
  <w:num w:numId="44">
    <w:abstractNumId w:val="50"/>
  </w:num>
  <w:num w:numId="45">
    <w:abstractNumId w:val="42"/>
  </w:num>
  <w:num w:numId="46">
    <w:abstractNumId w:val="2"/>
  </w:num>
  <w:num w:numId="47">
    <w:abstractNumId w:val="55"/>
  </w:num>
  <w:num w:numId="48">
    <w:abstractNumId w:val="53"/>
  </w:num>
  <w:num w:numId="49">
    <w:abstractNumId w:val="15"/>
  </w:num>
  <w:num w:numId="50">
    <w:abstractNumId w:val="47"/>
  </w:num>
  <w:num w:numId="51">
    <w:abstractNumId w:val="36"/>
  </w:num>
  <w:num w:numId="52">
    <w:abstractNumId w:val="5"/>
  </w:num>
  <w:num w:numId="53">
    <w:abstractNumId w:val="22"/>
  </w:num>
  <w:num w:numId="54">
    <w:abstractNumId w:val="25"/>
  </w:num>
  <w:num w:numId="55">
    <w:abstractNumId w:val="35"/>
  </w:num>
  <w:num w:numId="56">
    <w:abstractNumId w:val="12"/>
  </w:num>
  <w:num w:numId="57">
    <w:abstractNumId w:val="51"/>
  </w:num>
  <w:num w:numId="58">
    <w:abstractNumId w:val="51"/>
    <w:lvlOverride w:ilvl="0">
      <w:startOverride w:val="1"/>
    </w:lvlOverride>
  </w:num>
  <w:num w:numId="59">
    <w:abstractNumId w:val="23"/>
  </w:num>
  <w:num w:numId="60">
    <w:abstractNumId w:val="17"/>
  </w:num>
  <w:num w:numId="61">
    <w:abstractNumId w:val="34"/>
  </w:num>
  <w:num w:numId="62">
    <w:abstractNumId w:val="59"/>
  </w:num>
  <w:num w:numId="63">
    <w:abstractNumId w:val="34"/>
  </w:num>
  <w:num w:numId="64">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09"/>
  <w:drawingGridHorizontalSpacing w:val="120"/>
  <w:displayHorizontalDrawingGridEvery w:val="2"/>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C6A"/>
    <w:rsid w:val="00001153"/>
    <w:rsid w:val="00002B11"/>
    <w:rsid w:val="000037F1"/>
    <w:rsid w:val="00003C38"/>
    <w:rsid w:val="00003CA9"/>
    <w:rsid w:val="00005623"/>
    <w:rsid w:val="00005B86"/>
    <w:rsid w:val="00005E3F"/>
    <w:rsid w:val="000065D7"/>
    <w:rsid w:val="00006A7D"/>
    <w:rsid w:val="00006C8C"/>
    <w:rsid w:val="00006E48"/>
    <w:rsid w:val="0000745F"/>
    <w:rsid w:val="00007485"/>
    <w:rsid w:val="000075FF"/>
    <w:rsid w:val="000077FD"/>
    <w:rsid w:val="00007F08"/>
    <w:rsid w:val="0001002D"/>
    <w:rsid w:val="000101CF"/>
    <w:rsid w:val="00010CF8"/>
    <w:rsid w:val="00010DED"/>
    <w:rsid w:val="00012704"/>
    <w:rsid w:val="00012748"/>
    <w:rsid w:val="00012831"/>
    <w:rsid w:val="00012CCC"/>
    <w:rsid w:val="0001364F"/>
    <w:rsid w:val="00014BCE"/>
    <w:rsid w:val="0001512E"/>
    <w:rsid w:val="000153E6"/>
    <w:rsid w:val="0001545C"/>
    <w:rsid w:val="00015516"/>
    <w:rsid w:val="000156C1"/>
    <w:rsid w:val="00015A16"/>
    <w:rsid w:val="00015C81"/>
    <w:rsid w:val="00015E78"/>
    <w:rsid w:val="000163C9"/>
    <w:rsid w:val="00016919"/>
    <w:rsid w:val="00016B8C"/>
    <w:rsid w:val="00017512"/>
    <w:rsid w:val="00017730"/>
    <w:rsid w:val="00017B44"/>
    <w:rsid w:val="00017C8F"/>
    <w:rsid w:val="000205B5"/>
    <w:rsid w:val="0002083F"/>
    <w:rsid w:val="00020BED"/>
    <w:rsid w:val="0002140F"/>
    <w:rsid w:val="00021BD1"/>
    <w:rsid w:val="0002202C"/>
    <w:rsid w:val="00022035"/>
    <w:rsid w:val="000221DA"/>
    <w:rsid w:val="000231D0"/>
    <w:rsid w:val="000232C7"/>
    <w:rsid w:val="00023AB1"/>
    <w:rsid w:val="0002403F"/>
    <w:rsid w:val="00024076"/>
    <w:rsid w:val="000240DB"/>
    <w:rsid w:val="00024CDF"/>
    <w:rsid w:val="00024CFC"/>
    <w:rsid w:val="00026356"/>
    <w:rsid w:val="00026774"/>
    <w:rsid w:val="00026B4E"/>
    <w:rsid w:val="00026F1A"/>
    <w:rsid w:val="00027415"/>
    <w:rsid w:val="00027BFF"/>
    <w:rsid w:val="00027C58"/>
    <w:rsid w:val="0003019A"/>
    <w:rsid w:val="0003024B"/>
    <w:rsid w:val="00030924"/>
    <w:rsid w:val="00031AC2"/>
    <w:rsid w:val="00031AD7"/>
    <w:rsid w:val="0003205A"/>
    <w:rsid w:val="0003315F"/>
    <w:rsid w:val="00033214"/>
    <w:rsid w:val="00034493"/>
    <w:rsid w:val="000350B0"/>
    <w:rsid w:val="0003599E"/>
    <w:rsid w:val="00035A0F"/>
    <w:rsid w:val="000360C2"/>
    <w:rsid w:val="00036395"/>
    <w:rsid w:val="0003694D"/>
    <w:rsid w:val="00036CDD"/>
    <w:rsid w:val="00037A2A"/>
    <w:rsid w:val="00037BBA"/>
    <w:rsid w:val="00037BDF"/>
    <w:rsid w:val="00040277"/>
    <w:rsid w:val="00040FE2"/>
    <w:rsid w:val="0004146B"/>
    <w:rsid w:val="000416B8"/>
    <w:rsid w:val="000419A5"/>
    <w:rsid w:val="000419B9"/>
    <w:rsid w:val="00041F0B"/>
    <w:rsid w:val="000421CA"/>
    <w:rsid w:val="0004275C"/>
    <w:rsid w:val="00042D5D"/>
    <w:rsid w:val="00042DB8"/>
    <w:rsid w:val="000431AA"/>
    <w:rsid w:val="000432AF"/>
    <w:rsid w:val="0004367B"/>
    <w:rsid w:val="00043B4E"/>
    <w:rsid w:val="000442BB"/>
    <w:rsid w:val="000446B8"/>
    <w:rsid w:val="00045333"/>
    <w:rsid w:val="000456BF"/>
    <w:rsid w:val="0004571E"/>
    <w:rsid w:val="0004579C"/>
    <w:rsid w:val="00045956"/>
    <w:rsid w:val="00045FA8"/>
    <w:rsid w:val="0004680B"/>
    <w:rsid w:val="000511C5"/>
    <w:rsid w:val="000512E7"/>
    <w:rsid w:val="00051587"/>
    <w:rsid w:val="00051EA9"/>
    <w:rsid w:val="00052DC4"/>
    <w:rsid w:val="00053166"/>
    <w:rsid w:val="00053533"/>
    <w:rsid w:val="00053BCA"/>
    <w:rsid w:val="00053DAB"/>
    <w:rsid w:val="00053FD0"/>
    <w:rsid w:val="00054542"/>
    <w:rsid w:val="00054889"/>
    <w:rsid w:val="000549CC"/>
    <w:rsid w:val="00054B87"/>
    <w:rsid w:val="0005537A"/>
    <w:rsid w:val="0005544A"/>
    <w:rsid w:val="0005591B"/>
    <w:rsid w:val="00056253"/>
    <w:rsid w:val="00056A70"/>
    <w:rsid w:val="00056C00"/>
    <w:rsid w:val="00056D92"/>
    <w:rsid w:val="00057C83"/>
    <w:rsid w:val="00060860"/>
    <w:rsid w:val="00060D9C"/>
    <w:rsid w:val="00062033"/>
    <w:rsid w:val="000634C4"/>
    <w:rsid w:val="000635A7"/>
    <w:rsid w:val="00063DF8"/>
    <w:rsid w:val="00064112"/>
    <w:rsid w:val="00064773"/>
    <w:rsid w:val="00064A33"/>
    <w:rsid w:val="00064B92"/>
    <w:rsid w:val="00064D82"/>
    <w:rsid w:val="000669E4"/>
    <w:rsid w:val="00066CB9"/>
    <w:rsid w:val="00067020"/>
    <w:rsid w:val="00067A5D"/>
    <w:rsid w:val="00070239"/>
    <w:rsid w:val="000712C6"/>
    <w:rsid w:val="0007181E"/>
    <w:rsid w:val="00071BAA"/>
    <w:rsid w:val="000720A7"/>
    <w:rsid w:val="000727D2"/>
    <w:rsid w:val="00073488"/>
    <w:rsid w:val="00073D5C"/>
    <w:rsid w:val="00073F6E"/>
    <w:rsid w:val="00074DE3"/>
    <w:rsid w:val="00075A9A"/>
    <w:rsid w:val="00075FF9"/>
    <w:rsid w:val="0007730A"/>
    <w:rsid w:val="000776D8"/>
    <w:rsid w:val="00080340"/>
    <w:rsid w:val="000805E6"/>
    <w:rsid w:val="00080D92"/>
    <w:rsid w:val="00080E07"/>
    <w:rsid w:val="00080F44"/>
    <w:rsid w:val="00081025"/>
    <w:rsid w:val="0008130E"/>
    <w:rsid w:val="000816E6"/>
    <w:rsid w:val="0008186F"/>
    <w:rsid w:val="00082560"/>
    <w:rsid w:val="00082D0D"/>
    <w:rsid w:val="000832AC"/>
    <w:rsid w:val="0008395A"/>
    <w:rsid w:val="00083A31"/>
    <w:rsid w:val="00083B49"/>
    <w:rsid w:val="00083D46"/>
    <w:rsid w:val="000849E5"/>
    <w:rsid w:val="0008558B"/>
    <w:rsid w:val="00085BBD"/>
    <w:rsid w:val="00085DAC"/>
    <w:rsid w:val="00086137"/>
    <w:rsid w:val="000869D2"/>
    <w:rsid w:val="00086B7C"/>
    <w:rsid w:val="00086EA3"/>
    <w:rsid w:val="00087397"/>
    <w:rsid w:val="000873A5"/>
    <w:rsid w:val="000873B9"/>
    <w:rsid w:val="00087AAA"/>
    <w:rsid w:val="00087DE4"/>
    <w:rsid w:val="000907AC"/>
    <w:rsid w:val="00091088"/>
    <w:rsid w:val="00091552"/>
    <w:rsid w:val="000916FB"/>
    <w:rsid w:val="0009191E"/>
    <w:rsid w:val="00091B0A"/>
    <w:rsid w:val="0009317A"/>
    <w:rsid w:val="000933E5"/>
    <w:rsid w:val="000937C4"/>
    <w:rsid w:val="000937FF"/>
    <w:rsid w:val="00094080"/>
    <w:rsid w:val="0009467D"/>
    <w:rsid w:val="00094A6C"/>
    <w:rsid w:val="00094E22"/>
    <w:rsid w:val="00094FDE"/>
    <w:rsid w:val="00095445"/>
    <w:rsid w:val="000956AC"/>
    <w:rsid w:val="0009587D"/>
    <w:rsid w:val="00095A94"/>
    <w:rsid w:val="00095DB8"/>
    <w:rsid w:val="00096A5B"/>
    <w:rsid w:val="00096DE9"/>
    <w:rsid w:val="000A0918"/>
    <w:rsid w:val="000A0C75"/>
    <w:rsid w:val="000A12F3"/>
    <w:rsid w:val="000A13D5"/>
    <w:rsid w:val="000A1845"/>
    <w:rsid w:val="000A1BC2"/>
    <w:rsid w:val="000A2079"/>
    <w:rsid w:val="000A2373"/>
    <w:rsid w:val="000A28B1"/>
    <w:rsid w:val="000A3145"/>
    <w:rsid w:val="000A3815"/>
    <w:rsid w:val="000A43FB"/>
    <w:rsid w:val="000A49E5"/>
    <w:rsid w:val="000A5B6A"/>
    <w:rsid w:val="000A67B7"/>
    <w:rsid w:val="000A6C92"/>
    <w:rsid w:val="000A6E42"/>
    <w:rsid w:val="000A7F3D"/>
    <w:rsid w:val="000B02A9"/>
    <w:rsid w:val="000B0B0A"/>
    <w:rsid w:val="000B0C52"/>
    <w:rsid w:val="000B13E2"/>
    <w:rsid w:val="000B16C7"/>
    <w:rsid w:val="000B20A1"/>
    <w:rsid w:val="000B23F1"/>
    <w:rsid w:val="000B2597"/>
    <w:rsid w:val="000B2A1B"/>
    <w:rsid w:val="000B319A"/>
    <w:rsid w:val="000B31C3"/>
    <w:rsid w:val="000B3447"/>
    <w:rsid w:val="000B369D"/>
    <w:rsid w:val="000B38E8"/>
    <w:rsid w:val="000B3D8F"/>
    <w:rsid w:val="000B4144"/>
    <w:rsid w:val="000B5180"/>
    <w:rsid w:val="000B54D9"/>
    <w:rsid w:val="000B554B"/>
    <w:rsid w:val="000B5FE0"/>
    <w:rsid w:val="000B649C"/>
    <w:rsid w:val="000B6AB2"/>
    <w:rsid w:val="000B6FC9"/>
    <w:rsid w:val="000B7631"/>
    <w:rsid w:val="000B7D6A"/>
    <w:rsid w:val="000C0A81"/>
    <w:rsid w:val="000C148A"/>
    <w:rsid w:val="000C1AD5"/>
    <w:rsid w:val="000C1BCD"/>
    <w:rsid w:val="000C1EF0"/>
    <w:rsid w:val="000C2186"/>
    <w:rsid w:val="000C23BD"/>
    <w:rsid w:val="000C2D8B"/>
    <w:rsid w:val="000C2F41"/>
    <w:rsid w:val="000C34D2"/>
    <w:rsid w:val="000C4306"/>
    <w:rsid w:val="000C4B80"/>
    <w:rsid w:val="000C4D77"/>
    <w:rsid w:val="000C559F"/>
    <w:rsid w:val="000C5B7F"/>
    <w:rsid w:val="000C5E18"/>
    <w:rsid w:val="000C5E9C"/>
    <w:rsid w:val="000C6B94"/>
    <w:rsid w:val="000C6D53"/>
    <w:rsid w:val="000C758E"/>
    <w:rsid w:val="000D0F5F"/>
    <w:rsid w:val="000D12BF"/>
    <w:rsid w:val="000D1ACC"/>
    <w:rsid w:val="000D20FD"/>
    <w:rsid w:val="000D2468"/>
    <w:rsid w:val="000D24F7"/>
    <w:rsid w:val="000D2FC1"/>
    <w:rsid w:val="000D3895"/>
    <w:rsid w:val="000D41E7"/>
    <w:rsid w:val="000D4273"/>
    <w:rsid w:val="000D4D42"/>
    <w:rsid w:val="000D4F58"/>
    <w:rsid w:val="000D5864"/>
    <w:rsid w:val="000D608C"/>
    <w:rsid w:val="000D6B45"/>
    <w:rsid w:val="000D6B5F"/>
    <w:rsid w:val="000D6E7C"/>
    <w:rsid w:val="000D73F2"/>
    <w:rsid w:val="000D7B86"/>
    <w:rsid w:val="000D7C6A"/>
    <w:rsid w:val="000D7D8C"/>
    <w:rsid w:val="000E0577"/>
    <w:rsid w:val="000E07E7"/>
    <w:rsid w:val="000E0995"/>
    <w:rsid w:val="000E0A45"/>
    <w:rsid w:val="000E189E"/>
    <w:rsid w:val="000E1C2B"/>
    <w:rsid w:val="000E1DF9"/>
    <w:rsid w:val="000E2FD4"/>
    <w:rsid w:val="000E3883"/>
    <w:rsid w:val="000E3929"/>
    <w:rsid w:val="000E3F95"/>
    <w:rsid w:val="000E3FFB"/>
    <w:rsid w:val="000E4227"/>
    <w:rsid w:val="000E4637"/>
    <w:rsid w:val="000E4BB6"/>
    <w:rsid w:val="000E4F0C"/>
    <w:rsid w:val="000E4F3D"/>
    <w:rsid w:val="000E56BD"/>
    <w:rsid w:val="000E571E"/>
    <w:rsid w:val="000E69EB"/>
    <w:rsid w:val="000E6BC6"/>
    <w:rsid w:val="000E6FAD"/>
    <w:rsid w:val="000E714F"/>
    <w:rsid w:val="000E7488"/>
    <w:rsid w:val="000E7842"/>
    <w:rsid w:val="000E799A"/>
    <w:rsid w:val="000E7C50"/>
    <w:rsid w:val="000E7F16"/>
    <w:rsid w:val="000F040D"/>
    <w:rsid w:val="000F06B8"/>
    <w:rsid w:val="000F1713"/>
    <w:rsid w:val="000F1C3F"/>
    <w:rsid w:val="000F1FD8"/>
    <w:rsid w:val="000F2149"/>
    <w:rsid w:val="000F25D0"/>
    <w:rsid w:val="000F2B9B"/>
    <w:rsid w:val="000F3393"/>
    <w:rsid w:val="000F3BB6"/>
    <w:rsid w:val="000F493B"/>
    <w:rsid w:val="000F4A8D"/>
    <w:rsid w:val="000F4B81"/>
    <w:rsid w:val="000F4F48"/>
    <w:rsid w:val="000F5556"/>
    <w:rsid w:val="000F5A03"/>
    <w:rsid w:val="000F5AB3"/>
    <w:rsid w:val="000F5F1C"/>
    <w:rsid w:val="000F63F8"/>
    <w:rsid w:val="000F6BB4"/>
    <w:rsid w:val="000F7779"/>
    <w:rsid w:val="00100621"/>
    <w:rsid w:val="00100793"/>
    <w:rsid w:val="00100AFF"/>
    <w:rsid w:val="00101A0E"/>
    <w:rsid w:val="00102439"/>
    <w:rsid w:val="001025D2"/>
    <w:rsid w:val="00102CA6"/>
    <w:rsid w:val="001030DA"/>
    <w:rsid w:val="00103F5B"/>
    <w:rsid w:val="0010438B"/>
    <w:rsid w:val="001046FA"/>
    <w:rsid w:val="00104957"/>
    <w:rsid w:val="00105AC8"/>
    <w:rsid w:val="00105ADE"/>
    <w:rsid w:val="0010694A"/>
    <w:rsid w:val="00106AF7"/>
    <w:rsid w:val="00106F59"/>
    <w:rsid w:val="00107E08"/>
    <w:rsid w:val="00110052"/>
    <w:rsid w:val="0011106A"/>
    <w:rsid w:val="001110FE"/>
    <w:rsid w:val="00111AB6"/>
    <w:rsid w:val="0011201E"/>
    <w:rsid w:val="00112470"/>
    <w:rsid w:val="001129AE"/>
    <w:rsid w:val="00112B2F"/>
    <w:rsid w:val="00112BFA"/>
    <w:rsid w:val="00113073"/>
    <w:rsid w:val="0011326E"/>
    <w:rsid w:val="00113D30"/>
    <w:rsid w:val="001144FB"/>
    <w:rsid w:val="00114C59"/>
    <w:rsid w:val="001156D7"/>
    <w:rsid w:val="00115B98"/>
    <w:rsid w:val="00115D6E"/>
    <w:rsid w:val="00116D04"/>
    <w:rsid w:val="001174B5"/>
    <w:rsid w:val="001177E9"/>
    <w:rsid w:val="00117C98"/>
    <w:rsid w:val="00117CD8"/>
    <w:rsid w:val="0012088D"/>
    <w:rsid w:val="00120DB5"/>
    <w:rsid w:val="001210F7"/>
    <w:rsid w:val="0012113C"/>
    <w:rsid w:val="001215EF"/>
    <w:rsid w:val="00121695"/>
    <w:rsid w:val="00121D58"/>
    <w:rsid w:val="001226FE"/>
    <w:rsid w:val="001228C7"/>
    <w:rsid w:val="001230E4"/>
    <w:rsid w:val="00123187"/>
    <w:rsid w:val="001237C9"/>
    <w:rsid w:val="00123DAF"/>
    <w:rsid w:val="00123EB2"/>
    <w:rsid w:val="00124B2B"/>
    <w:rsid w:val="00124FD6"/>
    <w:rsid w:val="001250FF"/>
    <w:rsid w:val="00125F1F"/>
    <w:rsid w:val="001262FE"/>
    <w:rsid w:val="00126C70"/>
    <w:rsid w:val="00127206"/>
    <w:rsid w:val="00130996"/>
    <w:rsid w:val="001309EB"/>
    <w:rsid w:val="00130E1B"/>
    <w:rsid w:val="00130EBF"/>
    <w:rsid w:val="00130F95"/>
    <w:rsid w:val="001317DE"/>
    <w:rsid w:val="00131B36"/>
    <w:rsid w:val="00132765"/>
    <w:rsid w:val="00132916"/>
    <w:rsid w:val="00132C16"/>
    <w:rsid w:val="00132D7B"/>
    <w:rsid w:val="0013387C"/>
    <w:rsid w:val="001339F6"/>
    <w:rsid w:val="00133A43"/>
    <w:rsid w:val="00133ECD"/>
    <w:rsid w:val="00134602"/>
    <w:rsid w:val="00134CD5"/>
    <w:rsid w:val="00134CEE"/>
    <w:rsid w:val="00134F31"/>
    <w:rsid w:val="00135D4C"/>
    <w:rsid w:val="00135DEA"/>
    <w:rsid w:val="0013623C"/>
    <w:rsid w:val="0013743C"/>
    <w:rsid w:val="001413FD"/>
    <w:rsid w:val="00141E70"/>
    <w:rsid w:val="00142DA5"/>
    <w:rsid w:val="00142DA9"/>
    <w:rsid w:val="00142F4B"/>
    <w:rsid w:val="001431CF"/>
    <w:rsid w:val="001436C1"/>
    <w:rsid w:val="0014387A"/>
    <w:rsid w:val="00143F33"/>
    <w:rsid w:val="00144321"/>
    <w:rsid w:val="00144482"/>
    <w:rsid w:val="00144499"/>
    <w:rsid w:val="00144994"/>
    <w:rsid w:val="00144DC1"/>
    <w:rsid w:val="00144F72"/>
    <w:rsid w:val="0014554C"/>
    <w:rsid w:val="00145984"/>
    <w:rsid w:val="0014602D"/>
    <w:rsid w:val="00146A37"/>
    <w:rsid w:val="00146D4D"/>
    <w:rsid w:val="00147117"/>
    <w:rsid w:val="0014742F"/>
    <w:rsid w:val="001474D5"/>
    <w:rsid w:val="001476B0"/>
    <w:rsid w:val="00150E5C"/>
    <w:rsid w:val="0015129B"/>
    <w:rsid w:val="001521BF"/>
    <w:rsid w:val="001524E4"/>
    <w:rsid w:val="001524FF"/>
    <w:rsid w:val="00152B6F"/>
    <w:rsid w:val="00152F6F"/>
    <w:rsid w:val="0015400D"/>
    <w:rsid w:val="00154216"/>
    <w:rsid w:val="00154218"/>
    <w:rsid w:val="001542C7"/>
    <w:rsid w:val="0015462B"/>
    <w:rsid w:val="00155805"/>
    <w:rsid w:val="001559E2"/>
    <w:rsid w:val="00155C80"/>
    <w:rsid w:val="00155FAE"/>
    <w:rsid w:val="00156071"/>
    <w:rsid w:val="00156175"/>
    <w:rsid w:val="001566DC"/>
    <w:rsid w:val="00156A65"/>
    <w:rsid w:val="001571BE"/>
    <w:rsid w:val="001601C1"/>
    <w:rsid w:val="001604A9"/>
    <w:rsid w:val="00160CBD"/>
    <w:rsid w:val="00160F1B"/>
    <w:rsid w:val="0016166A"/>
    <w:rsid w:val="001617C0"/>
    <w:rsid w:val="00162064"/>
    <w:rsid w:val="00163866"/>
    <w:rsid w:val="00163CE0"/>
    <w:rsid w:val="001644B8"/>
    <w:rsid w:val="00164F04"/>
    <w:rsid w:val="0016515B"/>
    <w:rsid w:val="00165E25"/>
    <w:rsid w:val="00166051"/>
    <w:rsid w:val="0016616A"/>
    <w:rsid w:val="00166E0D"/>
    <w:rsid w:val="001670C2"/>
    <w:rsid w:val="001671C6"/>
    <w:rsid w:val="00167E59"/>
    <w:rsid w:val="00167F16"/>
    <w:rsid w:val="00167FB1"/>
    <w:rsid w:val="0017038E"/>
    <w:rsid w:val="00171136"/>
    <w:rsid w:val="001711EA"/>
    <w:rsid w:val="0017124B"/>
    <w:rsid w:val="00171AFA"/>
    <w:rsid w:val="00171EB0"/>
    <w:rsid w:val="00172117"/>
    <w:rsid w:val="001722DD"/>
    <w:rsid w:val="0017258C"/>
    <w:rsid w:val="00172B46"/>
    <w:rsid w:val="00173818"/>
    <w:rsid w:val="00173B57"/>
    <w:rsid w:val="00173E8D"/>
    <w:rsid w:val="0017409F"/>
    <w:rsid w:val="0017435E"/>
    <w:rsid w:val="00174619"/>
    <w:rsid w:val="00174733"/>
    <w:rsid w:val="00174A1C"/>
    <w:rsid w:val="001750A7"/>
    <w:rsid w:val="00175110"/>
    <w:rsid w:val="001759A2"/>
    <w:rsid w:val="00175A11"/>
    <w:rsid w:val="00175EF8"/>
    <w:rsid w:val="00176F34"/>
    <w:rsid w:val="00177753"/>
    <w:rsid w:val="0017792C"/>
    <w:rsid w:val="00177D94"/>
    <w:rsid w:val="00177F67"/>
    <w:rsid w:val="0018054E"/>
    <w:rsid w:val="00180C71"/>
    <w:rsid w:val="00180F5E"/>
    <w:rsid w:val="001814B9"/>
    <w:rsid w:val="00182294"/>
    <w:rsid w:val="001825FE"/>
    <w:rsid w:val="001827BF"/>
    <w:rsid w:val="001828FC"/>
    <w:rsid w:val="001833E9"/>
    <w:rsid w:val="001849C9"/>
    <w:rsid w:val="00184BA3"/>
    <w:rsid w:val="00184C80"/>
    <w:rsid w:val="00185578"/>
    <w:rsid w:val="0018578E"/>
    <w:rsid w:val="001858FC"/>
    <w:rsid w:val="00186746"/>
    <w:rsid w:val="00186BD2"/>
    <w:rsid w:val="00186BF1"/>
    <w:rsid w:val="00187B84"/>
    <w:rsid w:val="00190875"/>
    <w:rsid w:val="00190B4C"/>
    <w:rsid w:val="00191197"/>
    <w:rsid w:val="001913D6"/>
    <w:rsid w:val="001916A9"/>
    <w:rsid w:val="00191C69"/>
    <w:rsid w:val="00192740"/>
    <w:rsid w:val="001937D4"/>
    <w:rsid w:val="00193B37"/>
    <w:rsid w:val="00193ECB"/>
    <w:rsid w:val="00193ED5"/>
    <w:rsid w:val="0019470A"/>
    <w:rsid w:val="00194AFB"/>
    <w:rsid w:val="00194D00"/>
    <w:rsid w:val="00194D38"/>
    <w:rsid w:val="00194F2A"/>
    <w:rsid w:val="00196A75"/>
    <w:rsid w:val="00197103"/>
    <w:rsid w:val="00197129"/>
    <w:rsid w:val="00197237"/>
    <w:rsid w:val="00197377"/>
    <w:rsid w:val="0019767F"/>
    <w:rsid w:val="00197D17"/>
    <w:rsid w:val="001A0B14"/>
    <w:rsid w:val="001A0EF9"/>
    <w:rsid w:val="001A14EE"/>
    <w:rsid w:val="001A1823"/>
    <w:rsid w:val="001A2409"/>
    <w:rsid w:val="001A263C"/>
    <w:rsid w:val="001A2725"/>
    <w:rsid w:val="001A35F5"/>
    <w:rsid w:val="001A3958"/>
    <w:rsid w:val="001A3968"/>
    <w:rsid w:val="001A3D02"/>
    <w:rsid w:val="001A45E9"/>
    <w:rsid w:val="001A4D84"/>
    <w:rsid w:val="001A5278"/>
    <w:rsid w:val="001A5A67"/>
    <w:rsid w:val="001A5C85"/>
    <w:rsid w:val="001A6A11"/>
    <w:rsid w:val="001A6B8F"/>
    <w:rsid w:val="001A74FC"/>
    <w:rsid w:val="001A7F17"/>
    <w:rsid w:val="001A7F48"/>
    <w:rsid w:val="001A7FA4"/>
    <w:rsid w:val="001B0D60"/>
    <w:rsid w:val="001B0E8E"/>
    <w:rsid w:val="001B147C"/>
    <w:rsid w:val="001B1C5F"/>
    <w:rsid w:val="001B252B"/>
    <w:rsid w:val="001B389A"/>
    <w:rsid w:val="001B38AB"/>
    <w:rsid w:val="001B3942"/>
    <w:rsid w:val="001B3FB2"/>
    <w:rsid w:val="001B43C3"/>
    <w:rsid w:val="001B48CC"/>
    <w:rsid w:val="001B4B3C"/>
    <w:rsid w:val="001B4C4B"/>
    <w:rsid w:val="001B5460"/>
    <w:rsid w:val="001B576B"/>
    <w:rsid w:val="001B578D"/>
    <w:rsid w:val="001B5E23"/>
    <w:rsid w:val="001B673E"/>
    <w:rsid w:val="001B6A51"/>
    <w:rsid w:val="001B6FF3"/>
    <w:rsid w:val="001B78C4"/>
    <w:rsid w:val="001C018F"/>
    <w:rsid w:val="001C1A3C"/>
    <w:rsid w:val="001C2239"/>
    <w:rsid w:val="001C2486"/>
    <w:rsid w:val="001C2ADB"/>
    <w:rsid w:val="001C2BE5"/>
    <w:rsid w:val="001C3613"/>
    <w:rsid w:val="001C3D51"/>
    <w:rsid w:val="001C408F"/>
    <w:rsid w:val="001C43FD"/>
    <w:rsid w:val="001C440D"/>
    <w:rsid w:val="001C567C"/>
    <w:rsid w:val="001C5EBC"/>
    <w:rsid w:val="001C5F5E"/>
    <w:rsid w:val="001C65EC"/>
    <w:rsid w:val="001C6C9C"/>
    <w:rsid w:val="001C7001"/>
    <w:rsid w:val="001C740A"/>
    <w:rsid w:val="001C7F52"/>
    <w:rsid w:val="001C7FAE"/>
    <w:rsid w:val="001D071C"/>
    <w:rsid w:val="001D07B2"/>
    <w:rsid w:val="001D09D6"/>
    <w:rsid w:val="001D1683"/>
    <w:rsid w:val="001D1777"/>
    <w:rsid w:val="001D20C1"/>
    <w:rsid w:val="001D2E87"/>
    <w:rsid w:val="001D33DE"/>
    <w:rsid w:val="001D3C18"/>
    <w:rsid w:val="001D421E"/>
    <w:rsid w:val="001D42AA"/>
    <w:rsid w:val="001D4710"/>
    <w:rsid w:val="001D4D5C"/>
    <w:rsid w:val="001D56ED"/>
    <w:rsid w:val="001D6EC6"/>
    <w:rsid w:val="001D774A"/>
    <w:rsid w:val="001D7E6F"/>
    <w:rsid w:val="001E0620"/>
    <w:rsid w:val="001E0709"/>
    <w:rsid w:val="001E17B5"/>
    <w:rsid w:val="001E2740"/>
    <w:rsid w:val="001E3D2E"/>
    <w:rsid w:val="001E3ED0"/>
    <w:rsid w:val="001E43E5"/>
    <w:rsid w:val="001E4FA5"/>
    <w:rsid w:val="001E4FEC"/>
    <w:rsid w:val="001E51B7"/>
    <w:rsid w:val="001E581D"/>
    <w:rsid w:val="001E5C81"/>
    <w:rsid w:val="001E6055"/>
    <w:rsid w:val="001E6073"/>
    <w:rsid w:val="001E6A7D"/>
    <w:rsid w:val="001E73A7"/>
    <w:rsid w:val="001E7DE0"/>
    <w:rsid w:val="001E7ECB"/>
    <w:rsid w:val="001E7EEB"/>
    <w:rsid w:val="001E7F07"/>
    <w:rsid w:val="001F0151"/>
    <w:rsid w:val="001F05B3"/>
    <w:rsid w:val="001F05B6"/>
    <w:rsid w:val="001F0689"/>
    <w:rsid w:val="001F2B07"/>
    <w:rsid w:val="001F328F"/>
    <w:rsid w:val="001F49EE"/>
    <w:rsid w:val="001F4D56"/>
    <w:rsid w:val="001F594C"/>
    <w:rsid w:val="001F5A83"/>
    <w:rsid w:val="001F61B7"/>
    <w:rsid w:val="001F6372"/>
    <w:rsid w:val="001F63BF"/>
    <w:rsid w:val="001F6A64"/>
    <w:rsid w:val="001F7357"/>
    <w:rsid w:val="001F78A3"/>
    <w:rsid w:val="001F7EAB"/>
    <w:rsid w:val="0020025D"/>
    <w:rsid w:val="00201296"/>
    <w:rsid w:val="002017E0"/>
    <w:rsid w:val="0020183A"/>
    <w:rsid w:val="00202924"/>
    <w:rsid w:val="00202A04"/>
    <w:rsid w:val="00202A64"/>
    <w:rsid w:val="00202C7F"/>
    <w:rsid w:val="00203076"/>
    <w:rsid w:val="002034CB"/>
    <w:rsid w:val="002035D8"/>
    <w:rsid w:val="00204895"/>
    <w:rsid w:val="0020525C"/>
    <w:rsid w:val="00205583"/>
    <w:rsid w:val="00205F4C"/>
    <w:rsid w:val="00206E6B"/>
    <w:rsid w:val="002072F4"/>
    <w:rsid w:val="0020770C"/>
    <w:rsid w:val="002100B2"/>
    <w:rsid w:val="00210760"/>
    <w:rsid w:val="0021098E"/>
    <w:rsid w:val="00210FC0"/>
    <w:rsid w:val="00211359"/>
    <w:rsid w:val="00211C7E"/>
    <w:rsid w:val="00211D12"/>
    <w:rsid w:val="00211E79"/>
    <w:rsid w:val="0021399E"/>
    <w:rsid w:val="002141DB"/>
    <w:rsid w:val="00214249"/>
    <w:rsid w:val="00215438"/>
    <w:rsid w:val="00215AD0"/>
    <w:rsid w:val="00215CBB"/>
    <w:rsid w:val="00216128"/>
    <w:rsid w:val="002163D9"/>
    <w:rsid w:val="00217303"/>
    <w:rsid w:val="00217565"/>
    <w:rsid w:val="00217DAA"/>
    <w:rsid w:val="00220093"/>
    <w:rsid w:val="00220727"/>
    <w:rsid w:val="00220BA1"/>
    <w:rsid w:val="00220E8D"/>
    <w:rsid w:val="002214EA"/>
    <w:rsid w:val="00221689"/>
    <w:rsid w:val="0022188A"/>
    <w:rsid w:val="00221E5A"/>
    <w:rsid w:val="002221F6"/>
    <w:rsid w:val="00222B91"/>
    <w:rsid w:val="002230BD"/>
    <w:rsid w:val="002236D5"/>
    <w:rsid w:val="00223958"/>
    <w:rsid w:val="00223E1D"/>
    <w:rsid w:val="00224C77"/>
    <w:rsid w:val="00224CBD"/>
    <w:rsid w:val="0022516A"/>
    <w:rsid w:val="00225546"/>
    <w:rsid w:val="00225D4E"/>
    <w:rsid w:val="00226D50"/>
    <w:rsid w:val="0022777E"/>
    <w:rsid w:val="00227986"/>
    <w:rsid w:val="00230CD2"/>
    <w:rsid w:val="00230FB7"/>
    <w:rsid w:val="002311EE"/>
    <w:rsid w:val="002312F8"/>
    <w:rsid w:val="00231449"/>
    <w:rsid w:val="00231D64"/>
    <w:rsid w:val="00231DAD"/>
    <w:rsid w:val="00232BC2"/>
    <w:rsid w:val="00232C68"/>
    <w:rsid w:val="00232D04"/>
    <w:rsid w:val="002332E5"/>
    <w:rsid w:val="00233AFE"/>
    <w:rsid w:val="0023404C"/>
    <w:rsid w:val="0023476A"/>
    <w:rsid w:val="00234FB2"/>
    <w:rsid w:val="00235189"/>
    <w:rsid w:val="00235341"/>
    <w:rsid w:val="00235C2C"/>
    <w:rsid w:val="00236008"/>
    <w:rsid w:val="002372E4"/>
    <w:rsid w:val="00237585"/>
    <w:rsid w:val="00237866"/>
    <w:rsid w:val="002378C0"/>
    <w:rsid w:val="00237B7D"/>
    <w:rsid w:val="00240377"/>
    <w:rsid w:val="00240641"/>
    <w:rsid w:val="002412D2"/>
    <w:rsid w:val="00241451"/>
    <w:rsid w:val="0024162D"/>
    <w:rsid w:val="0024166A"/>
    <w:rsid w:val="002421D6"/>
    <w:rsid w:val="002427D2"/>
    <w:rsid w:val="002433A4"/>
    <w:rsid w:val="00243641"/>
    <w:rsid w:val="00243AD8"/>
    <w:rsid w:val="00244AC5"/>
    <w:rsid w:val="002452BD"/>
    <w:rsid w:val="00245873"/>
    <w:rsid w:val="00245F9B"/>
    <w:rsid w:val="002460B7"/>
    <w:rsid w:val="002469F5"/>
    <w:rsid w:val="00246FE1"/>
    <w:rsid w:val="002473A1"/>
    <w:rsid w:val="00247518"/>
    <w:rsid w:val="002476B2"/>
    <w:rsid w:val="00247EAC"/>
    <w:rsid w:val="00250083"/>
    <w:rsid w:val="00250ED9"/>
    <w:rsid w:val="00250F32"/>
    <w:rsid w:val="0025162A"/>
    <w:rsid w:val="00252301"/>
    <w:rsid w:val="00252DE6"/>
    <w:rsid w:val="00252F6C"/>
    <w:rsid w:val="00253B88"/>
    <w:rsid w:val="002549BE"/>
    <w:rsid w:val="00255375"/>
    <w:rsid w:val="002553E0"/>
    <w:rsid w:val="002557A7"/>
    <w:rsid w:val="00255F1C"/>
    <w:rsid w:val="00256829"/>
    <w:rsid w:val="00256EA2"/>
    <w:rsid w:val="00257433"/>
    <w:rsid w:val="00257D5D"/>
    <w:rsid w:val="00260036"/>
    <w:rsid w:val="002608B9"/>
    <w:rsid w:val="00260C21"/>
    <w:rsid w:val="002616FF"/>
    <w:rsid w:val="0026241D"/>
    <w:rsid w:val="00262945"/>
    <w:rsid w:val="00262A06"/>
    <w:rsid w:val="00262AE8"/>
    <w:rsid w:val="002631B9"/>
    <w:rsid w:val="00263CFF"/>
    <w:rsid w:val="0026461C"/>
    <w:rsid w:val="0026496C"/>
    <w:rsid w:val="00264DBE"/>
    <w:rsid w:val="00265E30"/>
    <w:rsid w:val="00265E8A"/>
    <w:rsid w:val="00266423"/>
    <w:rsid w:val="00266889"/>
    <w:rsid w:val="00266BF5"/>
    <w:rsid w:val="00266D29"/>
    <w:rsid w:val="002671DC"/>
    <w:rsid w:val="00267565"/>
    <w:rsid w:val="002678B7"/>
    <w:rsid w:val="00267B89"/>
    <w:rsid w:val="00267DB0"/>
    <w:rsid w:val="00270298"/>
    <w:rsid w:val="00270736"/>
    <w:rsid w:val="0027150D"/>
    <w:rsid w:val="002715E2"/>
    <w:rsid w:val="002725E8"/>
    <w:rsid w:val="00272630"/>
    <w:rsid w:val="00272AA5"/>
    <w:rsid w:val="0027301D"/>
    <w:rsid w:val="00273048"/>
    <w:rsid w:val="0027396E"/>
    <w:rsid w:val="00274025"/>
    <w:rsid w:val="0027444A"/>
    <w:rsid w:val="00275026"/>
    <w:rsid w:val="00275272"/>
    <w:rsid w:val="002755FE"/>
    <w:rsid w:val="0027595C"/>
    <w:rsid w:val="00275D4F"/>
    <w:rsid w:val="00276A17"/>
    <w:rsid w:val="00276ABB"/>
    <w:rsid w:val="00276BA4"/>
    <w:rsid w:val="00276DC6"/>
    <w:rsid w:val="00277D56"/>
    <w:rsid w:val="002807E4"/>
    <w:rsid w:val="00280852"/>
    <w:rsid w:val="00281629"/>
    <w:rsid w:val="00282220"/>
    <w:rsid w:val="00282621"/>
    <w:rsid w:val="00282A5D"/>
    <w:rsid w:val="00282CEE"/>
    <w:rsid w:val="0028324E"/>
    <w:rsid w:val="0028384B"/>
    <w:rsid w:val="00284458"/>
    <w:rsid w:val="00284864"/>
    <w:rsid w:val="00284CC5"/>
    <w:rsid w:val="00284D39"/>
    <w:rsid w:val="00284DC4"/>
    <w:rsid w:val="00285701"/>
    <w:rsid w:val="00286A7B"/>
    <w:rsid w:val="00286A99"/>
    <w:rsid w:val="00286E4B"/>
    <w:rsid w:val="00286FA8"/>
    <w:rsid w:val="00287347"/>
    <w:rsid w:val="00287603"/>
    <w:rsid w:val="00287664"/>
    <w:rsid w:val="00287954"/>
    <w:rsid w:val="00287EC5"/>
    <w:rsid w:val="00287FC8"/>
    <w:rsid w:val="0029020F"/>
    <w:rsid w:val="00290213"/>
    <w:rsid w:val="00290682"/>
    <w:rsid w:val="00290A78"/>
    <w:rsid w:val="00290D12"/>
    <w:rsid w:val="00291586"/>
    <w:rsid w:val="0029215D"/>
    <w:rsid w:val="00292AC6"/>
    <w:rsid w:val="00293620"/>
    <w:rsid w:val="0029362A"/>
    <w:rsid w:val="00293743"/>
    <w:rsid w:val="00294105"/>
    <w:rsid w:val="0029449A"/>
    <w:rsid w:val="00294AFA"/>
    <w:rsid w:val="00294E4A"/>
    <w:rsid w:val="00294EF2"/>
    <w:rsid w:val="002950C3"/>
    <w:rsid w:val="002957E3"/>
    <w:rsid w:val="00295B2C"/>
    <w:rsid w:val="002963CD"/>
    <w:rsid w:val="00296EEB"/>
    <w:rsid w:val="00297273"/>
    <w:rsid w:val="0029740F"/>
    <w:rsid w:val="0029777A"/>
    <w:rsid w:val="0029777D"/>
    <w:rsid w:val="00297E03"/>
    <w:rsid w:val="00297F6F"/>
    <w:rsid w:val="002A02D0"/>
    <w:rsid w:val="002A0AEC"/>
    <w:rsid w:val="002A0AFF"/>
    <w:rsid w:val="002A1044"/>
    <w:rsid w:val="002A1161"/>
    <w:rsid w:val="002A134A"/>
    <w:rsid w:val="002A1901"/>
    <w:rsid w:val="002A1D97"/>
    <w:rsid w:val="002A208D"/>
    <w:rsid w:val="002A214E"/>
    <w:rsid w:val="002A2688"/>
    <w:rsid w:val="002A2BC5"/>
    <w:rsid w:val="002A35F2"/>
    <w:rsid w:val="002A37A7"/>
    <w:rsid w:val="002A3E41"/>
    <w:rsid w:val="002A4636"/>
    <w:rsid w:val="002A480C"/>
    <w:rsid w:val="002A51AA"/>
    <w:rsid w:val="002A51D6"/>
    <w:rsid w:val="002A64CF"/>
    <w:rsid w:val="002A651E"/>
    <w:rsid w:val="002A688B"/>
    <w:rsid w:val="002A709C"/>
    <w:rsid w:val="002A73BB"/>
    <w:rsid w:val="002A74E6"/>
    <w:rsid w:val="002A7A60"/>
    <w:rsid w:val="002A7A89"/>
    <w:rsid w:val="002A7B57"/>
    <w:rsid w:val="002B10AA"/>
    <w:rsid w:val="002B1EC4"/>
    <w:rsid w:val="002B1F3A"/>
    <w:rsid w:val="002B1FE6"/>
    <w:rsid w:val="002B2E40"/>
    <w:rsid w:val="002B2FA9"/>
    <w:rsid w:val="002B35C8"/>
    <w:rsid w:val="002B38EE"/>
    <w:rsid w:val="002B42EE"/>
    <w:rsid w:val="002B5BE4"/>
    <w:rsid w:val="002B6578"/>
    <w:rsid w:val="002B7267"/>
    <w:rsid w:val="002B74FD"/>
    <w:rsid w:val="002C0393"/>
    <w:rsid w:val="002C0406"/>
    <w:rsid w:val="002C0ECC"/>
    <w:rsid w:val="002C121A"/>
    <w:rsid w:val="002C1604"/>
    <w:rsid w:val="002C17CE"/>
    <w:rsid w:val="002C1C23"/>
    <w:rsid w:val="002C2CA5"/>
    <w:rsid w:val="002C2D38"/>
    <w:rsid w:val="002C2DAB"/>
    <w:rsid w:val="002C2EF6"/>
    <w:rsid w:val="002C485C"/>
    <w:rsid w:val="002C5984"/>
    <w:rsid w:val="002C5CC4"/>
    <w:rsid w:val="002C6674"/>
    <w:rsid w:val="002C6CCA"/>
    <w:rsid w:val="002C6CE2"/>
    <w:rsid w:val="002C6DC1"/>
    <w:rsid w:val="002C7324"/>
    <w:rsid w:val="002C7416"/>
    <w:rsid w:val="002C7423"/>
    <w:rsid w:val="002C7619"/>
    <w:rsid w:val="002C7876"/>
    <w:rsid w:val="002C793A"/>
    <w:rsid w:val="002C7FCF"/>
    <w:rsid w:val="002D0797"/>
    <w:rsid w:val="002D0CF0"/>
    <w:rsid w:val="002D0CF2"/>
    <w:rsid w:val="002D0E7A"/>
    <w:rsid w:val="002D0FB6"/>
    <w:rsid w:val="002D11AD"/>
    <w:rsid w:val="002D1B70"/>
    <w:rsid w:val="002D1E34"/>
    <w:rsid w:val="002D27F1"/>
    <w:rsid w:val="002D2AA5"/>
    <w:rsid w:val="002D2C72"/>
    <w:rsid w:val="002D2F4C"/>
    <w:rsid w:val="002D3579"/>
    <w:rsid w:val="002D384B"/>
    <w:rsid w:val="002D3E3F"/>
    <w:rsid w:val="002D3EDD"/>
    <w:rsid w:val="002D42FD"/>
    <w:rsid w:val="002D49F7"/>
    <w:rsid w:val="002D50AE"/>
    <w:rsid w:val="002D57A8"/>
    <w:rsid w:val="002D5D24"/>
    <w:rsid w:val="002D5F0A"/>
    <w:rsid w:val="002D67EC"/>
    <w:rsid w:val="002D685E"/>
    <w:rsid w:val="002D720C"/>
    <w:rsid w:val="002D7D79"/>
    <w:rsid w:val="002D7F37"/>
    <w:rsid w:val="002D7F6A"/>
    <w:rsid w:val="002D7F74"/>
    <w:rsid w:val="002E03A7"/>
    <w:rsid w:val="002E04BF"/>
    <w:rsid w:val="002E09DE"/>
    <w:rsid w:val="002E1073"/>
    <w:rsid w:val="002E126B"/>
    <w:rsid w:val="002E2044"/>
    <w:rsid w:val="002E272A"/>
    <w:rsid w:val="002E4217"/>
    <w:rsid w:val="002E49DE"/>
    <w:rsid w:val="002E4DB7"/>
    <w:rsid w:val="002E4FEC"/>
    <w:rsid w:val="002E5130"/>
    <w:rsid w:val="002E592C"/>
    <w:rsid w:val="002E5F4B"/>
    <w:rsid w:val="002E6779"/>
    <w:rsid w:val="002E6A7C"/>
    <w:rsid w:val="002E6EC2"/>
    <w:rsid w:val="002E79DE"/>
    <w:rsid w:val="002F0E09"/>
    <w:rsid w:val="002F1150"/>
    <w:rsid w:val="002F125F"/>
    <w:rsid w:val="002F188B"/>
    <w:rsid w:val="002F1AAA"/>
    <w:rsid w:val="002F1F63"/>
    <w:rsid w:val="002F200C"/>
    <w:rsid w:val="002F22DF"/>
    <w:rsid w:val="002F31CD"/>
    <w:rsid w:val="002F358F"/>
    <w:rsid w:val="002F3D71"/>
    <w:rsid w:val="002F42EB"/>
    <w:rsid w:val="002F573B"/>
    <w:rsid w:val="002F5B46"/>
    <w:rsid w:val="002F6E15"/>
    <w:rsid w:val="002F70BF"/>
    <w:rsid w:val="002F746F"/>
    <w:rsid w:val="00300006"/>
    <w:rsid w:val="0030003F"/>
    <w:rsid w:val="0030081F"/>
    <w:rsid w:val="00300E60"/>
    <w:rsid w:val="00300E80"/>
    <w:rsid w:val="00300F13"/>
    <w:rsid w:val="00300F5F"/>
    <w:rsid w:val="0030103E"/>
    <w:rsid w:val="003016D0"/>
    <w:rsid w:val="0030180D"/>
    <w:rsid w:val="0030199C"/>
    <w:rsid w:val="00301ACB"/>
    <w:rsid w:val="003023B0"/>
    <w:rsid w:val="003041B5"/>
    <w:rsid w:val="003041D5"/>
    <w:rsid w:val="0030459F"/>
    <w:rsid w:val="00304CC8"/>
    <w:rsid w:val="003052A0"/>
    <w:rsid w:val="00305E1B"/>
    <w:rsid w:val="00306152"/>
    <w:rsid w:val="003061AD"/>
    <w:rsid w:val="003063BE"/>
    <w:rsid w:val="003064AF"/>
    <w:rsid w:val="003069F4"/>
    <w:rsid w:val="003073B7"/>
    <w:rsid w:val="00307A58"/>
    <w:rsid w:val="00307A77"/>
    <w:rsid w:val="003100F8"/>
    <w:rsid w:val="003105E4"/>
    <w:rsid w:val="00310D5C"/>
    <w:rsid w:val="00311A12"/>
    <w:rsid w:val="00311AA5"/>
    <w:rsid w:val="00311C2A"/>
    <w:rsid w:val="003135F3"/>
    <w:rsid w:val="003137F6"/>
    <w:rsid w:val="00314BD4"/>
    <w:rsid w:val="00315039"/>
    <w:rsid w:val="00316A5B"/>
    <w:rsid w:val="00317B85"/>
    <w:rsid w:val="003200A4"/>
    <w:rsid w:val="003207A5"/>
    <w:rsid w:val="003209C0"/>
    <w:rsid w:val="00320CEB"/>
    <w:rsid w:val="00321963"/>
    <w:rsid w:val="00321B50"/>
    <w:rsid w:val="00321B61"/>
    <w:rsid w:val="00322738"/>
    <w:rsid w:val="003227DA"/>
    <w:rsid w:val="00322912"/>
    <w:rsid w:val="00322B9D"/>
    <w:rsid w:val="00322E5D"/>
    <w:rsid w:val="00323468"/>
    <w:rsid w:val="00323674"/>
    <w:rsid w:val="003242DC"/>
    <w:rsid w:val="003246F6"/>
    <w:rsid w:val="00324784"/>
    <w:rsid w:val="00324792"/>
    <w:rsid w:val="00325161"/>
    <w:rsid w:val="0032544F"/>
    <w:rsid w:val="00325460"/>
    <w:rsid w:val="003256EC"/>
    <w:rsid w:val="00325E5D"/>
    <w:rsid w:val="0032641F"/>
    <w:rsid w:val="00326B38"/>
    <w:rsid w:val="003273A7"/>
    <w:rsid w:val="00327E73"/>
    <w:rsid w:val="00330223"/>
    <w:rsid w:val="003303CB"/>
    <w:rsid w:val="00330EBE"/>
    <w:rsid w:val="00330F0B"/>
    <w:rsid w:val="00331288"/>
    <w:rsid w:val="0033148D"/>
    <w:rsid w:val="0033151D"/>
    <w:rsid w:val="00331814"/>
    <w:rsid w:val="00331D12"/>
    <w:rsid w:val="00331E56"/>
    <w:rsid w:val="003326A9"/>
    <w:rsid w:val="00332829"/>
    <w:rsid w:val="0033295C"/>
    <w:rsid w:val="00332A9B"/>
    <w:rsid w:val="003346AA"/>
    <w:rsid w:val="00334F24"/>
    <w:rsid w:val="0033532C"/>
    <w:rsid w:val="003354AE"/>
    <w:rsid w:val="00335724"/>
    <w:rsid w:val="003359F0"/>
    <w:rsid w:val="00337300"/>
    <w:rsid w:val="0033735F"/>
    <w:rsid w:val="003401FF"/>
    <w:rsid w:val="00340D8B"/>
    <w:rsid w:val="00342129"/>
    <w:rsid w:val="00342612"/>
    <w:rsid w:val="00342E83"/>
    <w:rsid w:val="00343647"/>
    <w:rsid w:val="00343E55"/>
    <w:rsid w:val="003443E8"/>
    <w:rsid w:val="00344ECD"/>
    <w:rsid w:val="00345A75"/>
    <w:rsid w:val="00345D3B"/>
    <w:rsid w:val="00345E99"/>
    <w:rsid w:val="00346829"/>
    <w:rsid w:val="00346BF0"/>
    <w:rsid w:val="00346E06"/>
    <w:rsid w:val="00347014"/>
    <w:rsid w:val="0034745C"/>
    <w:rsid w:val="00347E69"/>
    <w:rsid w:val="00347F2D"/>
    <w:rsid w:val="00350229"/>
    <w:rsid w:val="003504A5"/>
    <w:rsid w:val="00350B23"/>
    <w:rsid w:val="003518A4"/>
    <w:rsid w:val="003521C0"/>
    <w:rsid w:val="00352292"/>
    <w:rsid w:val="00352646"/>
    <w:rsid w:val="00352D85"/>
    <w:rsid w:val="003533AA"/>
    <w:rsid w:val="00353836"/>
    <w:rsid w:val="00354987"/>
    <w:rsid w:val="00355DC0"/>
    <w:rsid w:val="0035624B"/>
    <w:rsid w:val="0035675D"/>
    <w:rsid w:val="0035681B"/>
    <w:rsid w:val="00357484"/>
    <w:rsid w:val="00357CF1"/>
    <w:rsid w:val="003601C1"/>
    <w:rsid w:val="0036066B"/>
    <w:rsid w:val="00360897"/>
    <w:rsid w:val="00361F34"/>
    <w:rsid w:val="00361F5E"/>
    <w:rsid w:val="003624C9"/>
    <w:rsid w:val="00362F31"/>
    <w:rsid w:val="00363602"/>
    <w:rsid w:val="00364183"/>
    <w:rsid w:val="003643BB"/>
    <w:rsid w:val="0036447B"/>
    <w:rsid w:val="00364A0F"/>
    <w:rsid w:val="003654D1"/>
    <w:rsid w:val="0036618D"/>
    <w:rsid w:val="0036710D"/>
    <w:rsid w:val="00367ACA"/>
    <w:rsid w:val="00370057"/>
    <w:rsid w:val="003705E4"/>
    <w:rsid w:val="003712E3"/>
    <w:rsid w:val="003714AC"/>
    <w:rsid w:val="003728F4"/>
    <w:rsid w:val="00372EBC"/>
    <w:rsid w:val="00373035"/>
    <w:rsid w:val="00373987"/>
    <w:rsid w:val="00373A56"/>
    <w:rsid w:val="00373DB7"/>
    <w:rsid w:val="00374498"/>
    <w:rsid w:val="0037482C"/>
    <w:rsid w:val="00375188"/>
    <w:rsid w:val="0037609E"/>
    <w:rsid w:val="00376B1C"/>
    <w:rsid w:val="00377A01"/>
    <w:rsid w:val="0038167A"/>
    <w:rsid w:val="00381770"/>
    <w:rsid w:val="00381C05"/>
    <w:rsid w:val="00381DD8"/>
    <w:rsid w:val="00381F83"/>
    <w:rsid w:val="0038220E"/>
    <w:rsid w:val="00382B6D"/>
    <w:rsid w:val="00383298"/>
    <w:rsid w:val="00383309"/>
    <w:rsid w:val="0038330D"/>
    <w:rsid w:val="0038382B"/>
    <w:rsid w:val="003840A1"/>
    <w:rsid w:val="00384B6B"/>
    <w:rsid w:val="00385D55"/>
    <w:rsid w:val="00386098"/>
    <w:rsid w:val="00386763"/>
    <w:rsid w:val="00386B13"/>
    <w:rsid w:val="00387D26"/>
    <w:rsid w:val="00387E1D"/>
    <w:rsid w:val="003905E9"/>
    <w:rsid w:val="003912A8"/>
    <w:rsid w:val="00391427"/>
    <w:rsid w:val="0039155F"/>
    <w:rsid w:val="00392A4B"/>
    <w:rsid w:val="00392CCF"/>
    <w:rsid w:val="00392F85"/>
    <w:rsid w:val="003931C4"/>
    <w:rsid w:val="0039486F"/>
    <w:rsid w:val="00394C19"/>
    <w:rsid w:val="00395480"/>
    <w:rsid w:val="00395E00"/>
    <w:rsid w:val="00396233"/>
    <w:rsid w:val="00396F57"/>
    <w:rsid w:val="00397375"/>
    <w:rsid w:val="00397B89"/>
    <w:rsid w:val="003A0460"/>
    <w:rsid w:val="003A050E"/>
    <w:rsid w:val="003A0BB3"/>
    <w:rsid w:val="003A0BD7"/>
    <w:rsid w:val="003A0D36"/>
    <w:rsid w:val="003A17AB"/>
    <w:rsid w:val="003A2019"/>
    <w:rsid w:val="003A287C"/>
    <w:rsid w:val="003A2C8C"/>
    <w:rsid w:val="003A2FB4"/>
    <w:rsid w:val="003A305B"/>
    <w:rsid w:val="003A344A"/>
    <w:rsid w:val="003A35BC"/>
    <w:rsid w:val="003A3CCD"/>
    <w:rsid w:val="003A41C2"/>
    <w:rsid w:val="003A4300"/>
    <w:rsid w:val="003A459E"/>
    <w:rsid w:val="003A46B7"/>
    <w:rsid w:val="003A4743"/>
    <w:rsid w:val="003A54EA"/>
    <w:rsid w:val="003A5C29"/>
    <w:rsid w:val="003A5E7F"/>
    <w:rsid w:val="003A6429"/>
    <w:rsid w:val="003A658D"/>
    <w:rsid w:val="003A6E4B"/>
    <w:rsid w:val="003A71F4"/>
    <w:rsid w:val="003A7F89"/>
    <w:rsid w:val="003B0178"/>
    <w:rsid w:val="003B07DF"/>
    <w:rsid w:val="003B0953"/>
    <w:rsid w:val="003B0FCD"/>
    <w:rsid w:val="003B1792"/>
    <w:rsid w:val="003B189E"/>
    <w:rsid w:val="003B1D80"/>
    <w:rsid w:val="003B3057"/>
    <w:rsid w:val="003B3195"/>
    <w:rsid w:val="003B3520"/>
    <w:rsid w:val="003B3806"/>
    <w:rsid w:val="003B4966"/>
    <w:rsid w:val="003B4C6C"/>
    <w:rsid w:val="003B5233"/>
    <w:rsid w:val="003B5949"/>
    <w:rsid w:val="003B5E93"/>
    <w:rsid w:val="003B60D7"/>
    <w:rsid w:val="003B67F1"/>
    <w:rsid w:val="003B6FF6"/>
    <w:rsid w:val="003B7702"/>
    <w:rsid w:val="003B7FA0"/>
    <w:rsid w:val="003C03FB"/>
    <w:rsid w:val="003C0AD5"/>
    <w:rsid w:val="003C0B45"/>
    <w:rsid w:val="003C0E6A"/>
    <w:rsid w:val="003C0F8F"/>
    <w:rsid w:val="003C1CCD"/>
    <w:rsid w:val="003C1F01"/>
    <w:rsid w:val="003C22FA"/>
    <w:rsid w:val="003C232C"/>
    <w:rsid w:val="003C24DD"/>
    <w:rsid w:val="003C27CC"/>
    <w:rsid w:val="003C3125"/>
    <w:rsid w:val="003C3876"/>
    <w:rsid w:val="003C3F00"/>
    <w:rsid w:val="003C4240"/>
    <w:rsid w:val="003C443D"/>
    <w:rsid w:val="003C45E0"/>
    <w:rsid w:val="003C4A55"/>
    <w:rsid w:val="003C4AF0"/>
    <w:rsid w:val="003C4E90"/>
    <w:rsid w:val="003C568B"/>
    <w:rsid w:val="003C59C3"/>
    <w:rsid w:val="003C621E"/>
    <w:rsid w:val="003C719F"/>
    <w:rsid w:val="003C73B0"/>
    <w:rsid w:val="003C7F51"/>
    <w:rsid w:val="003D019F"/>
    <w:rsid w:val="003D06B0"/>
    <w:rsid w:val="003D06BD"/>
    <w:rsid w:val="003D0760"/>
    <w:rsid w:val="003D0957"/>
    <w:rsid w:val="003D09D7"/>
    <w:rsid w:val="003D18CB"/>
    <w:rsid w:val="003D1F0F"/>
    <w:rsid w:val="003D239B"/>
    <w:rsid w:val="003D2548"/>
    <w:rsid w:val="003D390C"/>
    <w:rsid w:val="003D3DAE"/>
    <w:rsid w:val="003D447D"/>
    <w:rsid w:val="003D4B6A"/>
    <w:rsid w:val="003D5709"/>
    <w:rsid w:val="003D57A4"/>
    <w:rsid w:val="003D5FA3"/>
    <w:rsid w:val="003D6801"/>
    <w:rsid w:val="003D7925"/>
    <w:rsid w:val="003E004B"/>
    <w:rsid w:val="003E0425"/>
    <w:rsid w:val="003E065D"/>
    <w:rsid w:val="003E08FC"/>
    <w:rsid w:val="003E0A60"/>
    <w:rsid w:val="003E0CFD"/>
    <w:rsid w:val="003E1086"/>
    <w:rsid w:val="003E1D56"/>
    <w:rsid w:val="003E20D6"/>
    <w:rsid w:val="003E2808"/>
    <w:rsid w:val="003E32AA"/>
    <w:rsid w:val="003E35B6"/>
    <w:rsid w:val="003E36BA"/>
    <w:rsid w:val="003E36F0"/>
    <w:rsid w:val="003E3943"/>
    <w:rsid w:val="003E466E"/>
    <w:rsid w:val="003E467D"/>
    <w:rsid w:val="003E4729"/>
    <w:rsid w:val="003E52F6"/>
    <w:rsid w:val="003E55BC"/>
    <w:rsid w:val="003E5626"/>
    <w:rsid w:val="003E5997"/>
    <w:rsid w:val="003E5CCA"/>
    <w:rsid w:val="003E5CE2"/>
    <w:rsid w:val="003E5F6C"/>
    <w:rsid w:val="003E6633"/>
    <w:rsid w:val="003E6C1F"/>
    <w:rsid w:val="003E7387"/>
    <w:rsid w:val="003E7392"/>
    <w:rsid w:val="003E7D04"/>
    <w:rsid w:val="003E7DED"/>
    <w:rsid w:val="003F0522"/>
    <w:rsid w:val="003F0993"/>
    <w:rsid w:val="003F0BCB"/>
    <w:rsid w:val="003F13D2"/>
    <w:rsid w:val="003F1457"/>
    <w:rsid w:val="003F2728"/>
    <w:rsid w:val="003F37BD"/>
    <w:rsid w:val="003F3DA9"/>
    <w:rsid w:val="003F4096"/>
    <w:rsid w:val="003F41CA"/>
    <w:rsid w:val="003F4A0A"/>
    <w:rsid w:val="003F4C4D"/>
    <w:rsid w:val="003F4FD2"/>
    <w:rsid w:val="003F5057"/>
    <w:rsid w:val="003F593A"/>
    <w:rsid w:val="003F5CEC"/>
    <w:rsid w:val="003F72A2"/>
    <w:rsid w:val="003F7958"/>
    <w:rsid w:val="003F7AD0"/>
    <w:rsid w:val="00400B4B"/>
    <w:rsid w:val="00401006"/>
    <w:rsid w:val="00401D66"/>
    <w:rsid w:val="00401F31"/>
    <w:rsid w:val="00401FFD"/>
    <w:rsid w:val="00402469"/>
    <w:rsid w:val="004024C0"/>
    <w:rsid w:val="00403EF0"/>
    <w:rsid w:val="004041F4"/>
    <w:rsid w:val="004048C0"/>
    <w:rsid w:val="00404D76"/>
    <w:rsid w:val="00405443"/>
    <w:rsid w:val="004057D1"/>
    <w:rsid w:val="00405AA5"/>
    <w:rsid w:val="00405CD9"/>
    <w:rsid w:val="00405D96"/>
    <w:rsid w:val="00405FB4"/>
    <w:rsid w:val="00406725"/>
    <w:rsid w:val="00406A08"/>
    <w:rsid w:val="0040749A"/>
    <w:rsid w:val="00407665"/>
    <w:rsid w:val="0040787F"/>
    <w:rsid w:val="00407968"/>
    <w:rsid w:val="00407E2D"/>
    <w:rsid w:val="0041051F"/>
    <w:rsid w:val="0041059B"/>
    <w:rsid w:val="0041093C"/>
    <w:rsid w:val="00410BEA"/>
    <w:rsid w:val="00410CC1"/>
    <w:rsid w:val="00411264"/>
    <w:rsid w:val="00411973"/>
    <w:rsid w:val="00411DAD"/>
    <w:rsid w:val="004120F1"/>
    <w:rsid w:val="004125CC"/>
    <w:rsid w:val="00412716"/>
    <w:rsid w:val="00412E23"/>
    <w:rsid w:val="00412FC5"/>
    <w:rsid w:val="00413185"/>
    <w:rsid w:val="00413C04"/>
    <w:rsid w:val="00414DFA"/>
    <w:rsid w:val="0041547E"/>
    <w:rsid w:val="0041561F"/>
    <w:rsid w:val="0041566D"/>
    <w:rsid w:val="004156AF"/>
    <w:rsid w:val="00415777"/>
    <w:rsid w:val="00415C54"/>
    <w:rsid w:val="00416A34"/>
    <w:rsid w:val="004202AB"/>
    <w:rsid w:val="004202F9"/>
    <w:rsid w:val="00420F04"/>
    <w:rsid w:val="00421108"/>
    <w:rsid w:val="00422722"/>
    <w:rsid w:val="004232C4"/>
    <w:rsid w:val="00423818"/>
    <w:rsid w:val="004250DD"/>
    <w:rsid w:val="004256A3"/>
    <w:rsid w:val="00425C3B"/>
    <w:rsid w:val="00425DA2"/>
    <w:rsid w:val="00426FE3"/>
    <w:rsid w:val="004276CE"/>
    <w:rsid w:val="00427DDE"/>
    <w:rsid w:val="0043009E"/>
    <w:rsid w:val="00430569"/>
    <w:rsid w:val="004311A2"/>
    <w:rsid w:val="00431237"/>
    <w:rsid w:val="00431E02"/>
    <w:rsid w:val="00431E52"/>
    <w:rsid w:val="0043370B"/>
    <w:rsid w:val="00433F5F"/>
    <w:rsid w:val="00434435"/>
    <w:rsid w:val="00434D66"/>
    <w:rsid w:val="00435147"/>
    <w:rsid w:val="00436332"/>
    <w:rsid w:val="004363C5"/>
    <w:rsid w:val="00436714"/>
    <w:rsid w:val="00436725"/>
    <w:rsid w:val="00437DC4"/>
    <w:rsid w:val="00437E34"/>
    <w:rsid w:val="00440133"/>
    <w:rsid w:val="004411E3"/>
    <w:rsid w:val="004427D9"/>
    <w:rsid w:val="00442AAA"/>
    <w:rsid w:val="00443334"/>
    <w:rsid w:val="00443D47"/>
    <w:rsid w:val="00443F11"/>
    <w:rsid w:val="004440AA"/>
    <w:rsid w:val="00444308"/>
    <w:rsid w:val="00444AF1"/>
    <w:rsid w:val="00445C7E"/>
    <w:rsid w:val="00445F55"/>
    <w:rsid w:val="00445F7C"/>
    <w:rsid w:val="004460C3"/>
    <w:rsid w:val="00446307"/>
    <w:rsid w:val="00446C88"/>
    <w:rsid w:val="00446D05"/>
    <w:rsid w:val="00447AF2"/>
    <w:rsid w:val="00450DD1"/>
    <w:rsid w:val="00450ED2"/>
    <w:rsid w:val="00450F06"/>
    <w:rsid w:val="00450F17"/>
    <w:rsid w:val="004511AD"/>
    <w:rsid w:val="004511C7"/>
    <w:rsid w:val="00451524"/>
    <w:rsid w:val="00451FAE"/>
    <w:rsid w:val="0045217B"/>
    <w:rsid w:val="00452B15"/>
    <w:rsid w:val="00452FEA"/>
    <w:rsid w:val="00453270"/>
    <w:rsid w:val="004532EA"/>
    <w:rsid w:val="004534E3"/>
    <w:rsid w:val="004536D6"/>
    <w:rsid w:val="00453B9C"/>
    <w:rsid w:val="00453E06"/>
    <w:rsid w:val="00454196"/>
    <w:rsid w:val="00454A3A"/>
    <w:rsid w:val="004551B8"/>
    <w:rsid w:val="004551E2"/>
    <w:rsid w:val="00455A38"/>
    <w:rsid w:val="0045643F"/>
    <w:rsid w:val="00456FE7"/>
    <w:rsid w:val="0045752A"/>
    <w:rsid w:val="0046090B"/>
    <w:rsid w:val="00460E59"/>
    <w:rsid w:val="0046149F"/>
    <w:rsid w:val="00461DE0"/>
    <w:rsid w:val="00461EE5"/>
    <w:rsid w:val="004621D2"/>
    <w:rsid w:val="0046286C"/>
    <w:rsid w:val="00463335"/>
    <w:rsid w:val="00464342"/>
    <w:rsid w:val="00465019"/>
    <w:rsid w:val="004652A7"/>
    <w:rsid w:val="0046548D"/>
    <w:rsid w:val="004656A9"/>
    <w:rsid w:val="00465B25"/>
    <w:rsid w:val="00465DBB"/>
    <w:rsid w:val="00465F31"/>
    <w:rsid w:val="0046652D"/>
    <w:rsid w:val="004666C0"/>
    <w:rsid w:val="0046719B"/>
    <w:rsid w:val="00467554"/>
    <w:rsid w:val="00467903"/>
    <w:rsid w:val="00467DBE"/>
    <w:rsid w:val="00470317"/>
    <w:rsid w:val="004711A8"/>
    <w:rsid w:val="00472368"/>
    <w:rsid w:val="00473696"/>
    <w:rsid w:val="00473851"/>
    <w:rsid w:val="00473F07"/>
    <w:rsid w:val="004740A8"/>
    <w:rsid w:val="004741B4"/>
    <w:rsid w:val="004742BE"/>
    <w:rsid w:val="00474732"/>
    <w:rsid w:val="00474DCC"/>
    <w:rsid w:val="00475143"/>
    <w:rsid w:val="00475342"/>
    <w:rsid w:val="004765F2"/>
    <w:rsid w:val="00476812"/>
    <w:rsid w:val="0047699A"/>
    <w:rsid w:val="00476F02"/>
    <w:rsid w:val="00480BDF"/>
    <w:rsid w:val="00481FF1"/>
    <w:rsid w:val="004825EA"/>
    <w:rsid w:val="00482868"/>
    <w:rsid w:val="004834BE"/>
    <w:rsid w:val="00483785"/>
    <w:rsid w:val="0048428D"/>
    <w:rsid w:val="0048454A"/>
    <w:rsid w:val="00484A35"/>
    <w:rsid w:val="00484F23"/>
    <w:rsid w:val="00484FFF"/>
    <w:rsid w:val="00485AC0"/>
    <w:rsid w:val="00485E85"/>
    <w:rsid w:val="00485F36"/>
    <w:rsid w:val="0048614D"/>
    <w:rsid w:val="00486D48"/>
    <w:rsid w:val="00486DDC"/>
    <w:rsid w:val="00486F80"/>
    <w:rsid w:val="0048709E"/>
    <w:rsid w:val="004872CF"/>
    <w:rsid w:val="00490A0A"/>
    <w:rsid w:val="00490CA8"/>
    <w:rsid w:val="00490F45"/>
    <w:rsid w:val="00491B8C"/>
    <w:rsid w:val="00492594"/>
    <w:rsid w:val="004926C3"/>
    <w:rsid w:val="004937E6"/>
    <w:rsid w:val="00493807"/>
    <w:rsid w:val="00494147"/>
    <w:rsid w:val="0049484A"/>
    <w:rsid w:val="00495AFF"/>
    <w:rsid w:val="004960B8"/>
    <w:rsid w:val="0049666E"/>
    <w:rsid w:val="00496BCB"/>
    <w:rsid w:val="004978EC"/>
    <w:rsid w:val="00497F3F"/>
    <w:rsid w:val="004A040D"/>
    <w:rsid w:val="004A06F7"/>
    <w:rsid w:val="004A0767"/>
    <w:rsid w:val="004A10E0"/>
    <w:rsid w:val="004A18C3"/>
    <w:rsid w:val="004A19BB"/>
    <w:rsid w:val="004A2203"/>
    <w:rsid w:val="004A243F"/>
    <w:rsid w:val="004A2AE8"/>
    <w:rsid w:val="004A2CAE"/>
    <w:rsid w:val="004A36EF"/>
    <w:rsid w:val="004A3E46"/>
    <w:rsid w:val="004A449A"/>
    <w:rsid w:val="004A455F"/>
    <w:rsid w:val="004A4EC2"/>
    <w:rsid w:val="004A4F92"/>
    <w:rsid w:val="004A605D"/>
    <w:rsid w:val="004A662C"/>
    <w:rsid w:val="004A783C"/>
    <w:rsid w:val="004A7C8A"/>
    <w:rsid w:val="004B03DC"/>
    <w:rsid w:val="004B0D93"/>
    <w:rsid w:val="004B181B"/>
    <w:rsid w:val="004B2100"/>
    <w:rsid w:val="004B25E6"/>
    <w:rsid w:val="004B27B9"/>
    <w:rsid w:val="004B2C8C"/>
    <w:rsid w:val="004B318F"/>
    <w:rsid w:val="004B3D66"/>
    <w:rsid w:val="004B3D73"/>
    <w:rsid w:val="004B3DC4"/>
    <w:rsid w:val="004B3FC5"/>
    <w:rsid w:val="004B400D"/>
    <w:rsid w:val="004B45F5"/>
    <w:rsid w:val="004B46C3"/>
    <w:rsid w:val="004B478D"/>
    <w:rsid w:val="004B5080"/>
    <w:rsid w:val="004B5BAF"/>
    <w:rsid w:val="004B5F04"/>
    <w:rsid w:val="004B60AA"/>
    <w:rsid w:val="004B6E7E"/>
    <w:rsid w:val="004B729F"/>
    <w:rsid w:val="004B7333"/>
    <w:rsid w:val="004B7DB5"/>
    <w:rsid w:val="004B7F38"/>
    <w:rsid w:val="004C01E6"/>
    <w:rsid w:val="004C094E"/>
    <w:rsid w:val="004C0C6C"/>
    <w:rsid w:val="004C1FE6"/>
    <w:rsid w:val="004C2219"/>
    <w:rsid w:val="004C2A9A"/>
    <w:rsid w:val="004C2DC7"/>
    <w:rsid w:val="004C2E67"/>
    <w:rsid w:val="004C3326"/>
    <w:rsid w:val="004C3465"/>
    <w:rsid w:val="004C3E08"/>
    <w:rsid w:val="004C424D"/>
    <w:rsid w:val="004C466C"/>
    <w:rsid w:val="004C4979"/>
    <w:rsid w:val="004C52BD"/>
    <w:rsid w:val="004C572A"/>
    <w:rsid w:val="004C61AC"/>
    <w:rsid w:val="004C6B27"/>
    <w:rsid w:val="004C6CA1"/>
    <w:rsid w:val="004C7B97"/>
    <w:rsid w:val="004C7F7D"/>
    <w:rsid w:val="004D0231"/>
    <w:rsid w:val="004D0782"/>
    <w:rsid w:val="004D0D63"/>
    <w:rsid w:val="004D1732"/>
    <w:rsid w:val="004D186E"/>
    <w:rsid w:val="004D19D7"/>
    <w:rsid w:val="004D1B0A"/>
    <w:rsid w:val="004D1C75"/>
    <w:rsid w:val="004D20F3"/>
    <w:rsid w:val="004D214A"/>
    <w:rsid w:val="004D2865"/>
    <w:rsid w:val="004D2FEF"/>
    <w:rsid w:val="004D3094"/>
    <w:rsid w:val="004D30F2"/>
    <w:rsid w:val="004D3714"/>
    <w:rsid w:val="004D3C09"/>
    <w:rsid w:val="004D3F3C"/>
    <w:rsid w:val="004D445F"/>
    <w:rsid w:val="004D4A3D"/>
    <w:rsid w:val="004D6133"/>
    <w:rsid w:val="004D63E0"/>
    <w:rsid w:val="004D67BD"/>
    <w:rsid w:val="004D6FC3"/>
    <w:rsid w:val="004D71CD"/>
    <w:rsid w:val="004D78CC"/>
    <w:rsid w:val="004D7C33"/>
    <w:rsid w:val="004E0A54"/>
    <w:rsid w:val="004E1067"/>
    <w:rsid w:val="004E1292"/>
    <w:rsid w:val="004E1713"/>
    <w:rsid w:val="004E176F"/>
    <w:rsid w:val="004E2129"/>
    <w:rsid w:val="004E2A0C"/>
    <w:rsid w:val="004E3A15"/>
    <w:rsid w:val="004E3A79"/>
    <w:rsid w:val="004E404C"/>
    <w:rsid w:val="004E4669"/>
    <w:rsid w:val="004E4D74"/>
    <w:rsid w:val="004E4EE4"/>
    <w:rsid w:val="004E5743"/>
    <w:rsid w:val="004E5DDA"/>
    <w:rsid w:val="004E5EF0"/>
    <w:rsid w:val="004E7407"/>
    <w:rsid w:val="004E7912"/>
    <w:rsid w:val="004E7D8D"/>
    <w:rsid w:val="004F0DC3"/>
    <w:rsid w:val="004F0F36"/>
    <w:rsid w:val="004F1373"/>
    <w:rsid w:val="004F138A"/>
    <w:rsid w:val="004F14D3"/>
    <w:rsid w:val="004F284D"/>
    <w:rsid w:val="004F2CCB"/>
    <w:rsid w:val="004F2F41"/>
    <w:rsid w:val="004F48C8"/>
    <w:rsid w:val="004F510B"/>
    <w:rsid w:val="004F5286"/>
    <w:rsid w:val="004F5E00"/>
    <w:rsid w:val="004F633A"/>
    <w:rsid w:val="004F65DA"/>
    <w:rsid w:val="004F65EE"/>
    <w:rsid w:val="004F67BF"/>
    <w:rsid w:val="004F68D2"/>
    <w:rsid w:val="004F6CC8"/>
    <w:rsid w:val="004F6F08"/>
    <w:rsid w:val="00500372"/>
    <w:rsid w:val="005006AC"/>
    <w:rsid w:val="00500C44"/>
    <w:rsid w:val="00501486"/>
    <w:rsid w:val="00501737"/>
    <w:rsid w:val="00501832"/>
    <w:rsid w:val="00502070"/>
    <w:rsid w:val="00502282"/>
    <w:rsid w:val="005030DB"/>
    <w:rsid w:val="005036D3"/>
    <w:rsid w:val="00503B75"/>
    <w:rsid w:val="00503D6C"/>
    <w:rsid w:val="00504372"/>
    <w:rsid w:val="00504615"/>
    <w:rsid w:val="00504744"/>
    <w:rsid w:val="0050486B"/>
    <w:rsid w:val="005051D3"/>
    <w:rsid w:val="005052A7"/>
    <w:rsid w:val="005057E9"/>
    <w:rsid w:val="00505D5F"/>
    <w:rsid w:val="005061E3"/>
    <w:rsid w:val="00506D5A"/>
    <w:rsid w:val="00506F39"/>
    <w:rsid w:val="005072D2"/>
    <w:rsid w:val="0050752C"/>
    <w:rsid w:val="00510AA6"/>
    <w:rsid w:val="00510F90"/>
    <w:rsid w:val="00512035"/>
    <w:rsid w:val="0051230C"/>
    <w:rsid w:val="00512661"/>
    <w:rsid w:val="00513696"/>
    <w:rsid w:val="00514009"/>
    <w:rsid w:val="00514681"/>
    <w:rsid w:val="00514871"/>
    <w:rsid w:val="005148FB"/>
    <w:rsid w:val="00514B7A"/>
    <w:rsid w:val="005150CB"/>
    <w:rsid w:val="0051557A"/>
    <w:rsid w:val="00515D3B"/>
    <w:rsid w:val="005160FA"/>
    <w:rsid w:val="00516693"/>
    <w:rsid w:val="0051729F"/>
    <w:rsid w:val="0051764A"/>
    <w:rsid w:val="0051765F"/>
    <w:rsid w:val="0051797C"/>
    <w:rsid w:val="00517BB3"/>
    <w:rsid w:val="0052036B"/>
    <w:rsid w:val="0052085F"/>
    <w:rsid w:val="0052086C"/>
    <w:rsid w:val="0052189C"/>
    <w:rsid w:val="00521EFA"/>
    <w:rsid w:val="00522492"/>
    <w:rsid w:val="005224C0"/>
    <w:rsid w:val="005226A1"/>
    <w:rsid w:val="00522D23"/>
    <w:rsid w:val="005238A4"/>
    <w:rsid w:val="0052392A"/>
    <w:rsid w:val="00523CAF"/>
    <w:rsid w:val="00524135"/>
    <w:rsid w:val="0052516B"/>
    <w:rsid w:val="005257A0"/>
    <w:rsid w:val="0052593E"/>
    <w:rsid w:val="00525BDE"/>
    <w:rsid w:val="00525D39"/>
    <w:rsid w:val="005262AC"/>
    <w:rsid w:val="005264A6"/>
    <w:rsid w:val="00526A2B"/>
    <w:rsid w:val="0052783C"/>
    <w:rsid w:val="00527EB4"/>
    <w:rsid w:val="005300FF"/>
    <w:rsid w:val="0053059A"/>
    <w:rsid w:val="00530CE5"/>
    <w:rsid w:val="00531456"/>
    <w:rsid w:val="00531572"/>
    <w:rsid w:val="0053179E"/>
    <w:rsid w:val="0053211E"/>
    <w:rsid w:val="005326A9"/>
    <w:rsid w:val="00532C73"/>
    <w:rsid w:val="00532D09"/>
    <w:rsid w:val="005332B5"/>
    <w:rsid w:val="00533394"/>
    <w:rsid w:val="0053364D"/>
    <w:rsid w:val="00533811"/>
    <w:rsid w:val="00534357"/>
    <w:rsid w:val="0053562D"/>
    <w:rsid w:val="00535E38"/>
    <w:rsid w:val="00536466"/>
    <w:rsid w:val="00536906"/>
    <w:rsid w:val="00536A60"/>
    <w:rsid w:val="00536F43"/>
    <w:rsid w:val="005372B3"/>
    <w:rsid w:val="00537558"/>
    <w:rsid w:val="005377A3"/>
    <w:rsid w:val="0053784A"/>
    <w:rsid w:val="005379BD"/>
    <w:rsid w:val="00540007"/>
    <w:rsid w:val="00540328"/>
    <w:rsid w:val="00540707"/>
    <w:rsid w:val="005407FD"/>
    <w:rsid w:val="00541623"/>
    <w:rsid w:val="00541C36"/>
    <w:rsid w:val="00541C7A"/>
    <w:rsid w:val="00541CCB"/>
    <w:rsid w:val="00541D8A"/>
    <w:rsid w:val="00542867"/>
    <w:rsid w:val="0054308D"/>
    <w:rsid w:val="0054331E"/>
    <w:rsid w:val="00543630"/>
    <w:rsid w:val="00543FDA"/>
    <w:rsid w:val="00544CED"/>
    <w:rsid w:val="00544EA8"/>
    <w:rsid w:val="00544F04"/>
    <w:rsid w:val="0054517B"/>
    <w:rsid w:val="00545921"/>
    <w:rsid w:val="005460A6"/>
    <w:rsid w:val="0054623F"/>
    <w:rsid w:val="0054752D"/>
    <w:rsid w:val="00547DB0"/>
    <w:rsid w:val="00547FF0"/>
    <w:rsid w:val="005503DF"/>
    <w:rsid w:val="0055099D"/>
    <w:rsid w:val="00550B2C"/>
    <w:rsid w:val="00550BAB"/>
    <w:rsid w:val="00551049"/>
    <w:rsid w:val="005519FA"/>
    <w:rsid w:val="00551EA6"/>
    <w:rsid w:val="00552AAB"/>
    <w:rsid w:val="00552B4A"/>
    <w:rsid w:val="00553719"/>
    <w:rsid w:val="00553BE7"/>
    <w:rsid w:val="00553F17"/>
    <w:rsid w:val="005544E1"/>
    <w:rsid w:val="00554A7F"/>
    <w:rsid w:val="00555333"/>
    <w:rsid w:val="00555402"/>
    <w:rsid w:val="0055566B"/>
    <w:rsid w:val="00556500"/>
    <w:rsid w:val="00556561"/>
    <w:rsid w:val="00556841"/>
    <w:rsid w:val="00556E85"/>
    <w:rsid w:val="00557427"/>
    <w:rsid w:val="00557572"/>
    <w:rsid w:val="0056074C"/>
    <w:rsid w:val="00560E3F"/>
    <w:rsid w:val="0056105B"/>
    <w:rsid w:val="00561AAE"/>
    <w:rsid w:val="00561E53"/>
    <w:rsid w:val="005622B3"/>
    <w:rsid w:val="00562B3D"/>
    <w:rsid w:val="0056358E"/>
    <w:rsid w:val="0056392C"/>
    <w:rsid w:val="00563E2C"/>
    <w:rsid w:val="00563F20"/>
    <w:rsid w:val="00563F99"/>
    <w:rsid w:val="00564A07"/>
    <w:rsid w:val="00565208"/>
    <w:rsid w:val="0056536C"/>
    <w:rsid w:val="005653AE"/>
    <w:rsid w:val="00565649"/>
    <w:rsid w:val="005658D6"/>
    <w:rsid w:val="005659AA"/>
    <w:rsid w:val="005660C2"/>
    <w:rsid w:val="005664FB"/>
    <w:rsid w:val="00566637"/>
    <w:rsid w:val="00566B9B"/>
    <w:rsid w:val="00566CB3"/>
    <w:rsid w:val="00567328"/>
    <w:rsid w:val="005675CA"/>
    <w:rsid w:val="00567761"/>
    <w:rsid w:val="00567779"/>
    <w:rsid w:val="00567A27"/>
    <w:rsid w:val="00567AA9"/>
    <w:rsid w:val="00567B34"/>
    <w:rsid w:val="005704EC"/>
    <w:rsid w:val="005709AE"/>
    <w:rsid w:val="005711B3"/>
    <w:rsid w:val="0057159F"/>
    <w:rsid w:val="005718B6"/>
    <w:rsid w:val="00572133"/>
    <w:rsid w:val="005722C4"/>
    <w:rsid w:val="005723AA"/>
    <w:rsid w:val="005731E2"/>
    <w:rsid w:val="0057340E"/>
    <w:rsid w:val="005736FE"/>
    <w:rsid w:val="0057466D"/>
    <w:rsid w:val="005749D3"/>
    <w:rsid w:val="00574A7E"/>
    <w:rsid w:val="00574BA5"/>
    <w:rsid w:val="0057560E"/>
    <w:rsid w:val="005757BC"/>
    <w:rsid w:val="00575D1B"/>
    <w:rsid w:val="00575D9F"/>
    <w:rsid w:val="00577ABE"/>
    <w:rsid w:val="0058047C"/>
    <w:rsid w:val="00581539"/>
    <w:rsid w:val="00582032"/>
    <w:rsid w:val="00582714"/>
    <w:rsid w:val="00583488"/>
    <w:rsid w:val="0058377B"/>
    <w:rsid w:val="00585108"/>
    <w:rsid w:val="00585246"/>
    <w:rsid w:val="00585ECB"/>
    <w:rsid w:val="00586056"/>
    <w:rsid w:val="00586718"/>
    <w:rsid w:val="00586CC7"/>
    <w:rsid w:val="00586D9C"/>
    <w:rsid w:val="00586E9D"/>
    <w:rsid w:val="0058754D"/>
    <w:rsid w:val="00587909"/>
    <w:rsid w:val="005879FB"/>
    <w:rsid w:val="00587A4C"/>
    <w:rsid w:val="00587CFF"/>
    <w:rsid w:val="00587EA8"/>
    <w:rsid w:val="005902B8"/>
    <w:rsid w:val="00590D14"/>
    <w:rsid w:val="00590F42"/>
    <w:rsid w:val="00591664"/>
    <w:rsid w:val="00591931"/>
    <w:rsid w:val="00591F37"/>
    <w:rsid w:val="00592379"/>
    <w:rsid w:val="00592A49"/>
    <w:rsid w:val="00592B9A"/>
    <w:rsid w:val="00593DBD"/>
    <w:rsid w:val="00595109"/>
    <w:rsid w:val="00595220"/>
    <w:rsid w:val="00595473"/>
    <w:rsid w:val="00595621"/>
    <w:rsid w:val="00595A50"/>
    <w:rsid w:val="00595CAC"/>
    <w:rsid w:val="005969FA"/>
    <w:rsid w:val="00596B60"/>
    <w:rsid w:val="00596BCC"/>
    <w:rsid w:val="00596CE2"/>
    <w:rsid w:val="005975A2"/>
    <w:rsid w:val="005978E3"/>
    <w:rsid w:val="005A0B8A"/>
    <w:rsid w:val="005A0EEB"/>
    <w:rsid w:val="005A10F7"/>
    <w:rsid w:val="005A162E"/>
    <w:rsid w:val="005A176A"/>
    <w:rsid w:val="005A1A1A"/>
    <w:rsid w:val="005A2BAA"/>
    <w:rsid w:val="005A2D28"/>
    <w:rsid w:val="005A3096"/>
    <w:rsid w:val="005A37D8"/>
    <w:rsid w:val="005A3BF9"/>
    <w:rsid w:val="005A4C34"/>
    <w:rsid w:val="005A4D11"/>
    <w:rsid w:val="005A565B"/>
    <w:rsid w:val="005A5B7A"/>
    <w:rsid w:val="005A698F"/>
    <w:rsid w:val="005A7220"/>
    <w:rsid w:val="005A72D0"/>
    <w:rsid w:val="005A7898"/>
    <w:rsid w:val="005B0185"/>
    <w:rsid w:val="005B03B0"/>
    <w:rsid w:val="005B0E86"/>
    <w:rsid w:val="005B0F62"/>
    <w:rsid w:val="005B1A0B"/>
    <w:rsid w:val="005B1DF4"/>
    <w:rsid w:val="005B3225"/>
    <w:rsid w:val="005B44BF"/>
    <w:rsid w:val="005B4676"/>
    <w:rsid w:val="005B4D2F"/>
    <w:rsid w:val="005B629D"/>
    <w:rsid w:val="005C00FD"/>
    <w:rsid w:val="005C027A"/>
    <w:rsid w:val="005C0406"/>
    <w:rsid w:val="005C189F"/>
    <w:rsid w:val="005C29BE"/>
    <w:rsid w:val="005C3813"/>
    <w:rsid w:val="005C4304"/>
    <w:rsid w:val="005C44B7"/>
    <w:rsid w:val="005C46FC"/>
    <w:rsid w:val="005C4F98"/>
    <w:rsid w:val="005C4FF0"/>
    <w:rsid w:val="005C55E2"/>
    <w:rsid w:val="005C5DC8"/>
    <w:rsid w:val="005C600B"/>
    <w:rsid w:val="005C639C"/>
    <w:rsid w:val="005C67AF"/>
    <w:rsid w:val="005C67CF"/>
    <w:rsid w:val="005C69E2"/>
    <w:rsid w:val="005C6D85"/>
    <w:rsid w:val="005C6F5B"/>
    <w:rsid w:val="005C7CD3"/>
    <w:rsid w:val="005C7DA7"/>
    <w:rsid w:val="005C7E78"/>
    <w:rsid w:val="005D0072"/>
    <w:rsid w:val="005D0B59"/>
    <w:rsid w:val="005D0CAC"/>
    <w:rsid w:val="005D1422"/>
    <w:rsid w:val="005D1E57"/>
    <w:rsid w:val="005D204F"/>
    <w:rsid w:val="005D211F"/>
    <w:rsid w:val="005D213B"/>
    <w:rsid w:val="005D22B5"/>
    <w:rsid w:val="005D23EE"/>
    <w:rsid w:val="005D253F"/>
    <w:rsid w:val="005D2809"/>
    <w:rsid w:val="005D37B1"/>
    <w:rsid w:val="005D4765"/>
    <w:rsid w:val="005D4E9F"/>
    <w:rsid w:val="005D5D31"/>
    <w:rsid w:val="005D638A"/>
    <w:rsid w:val="005D6569"/>
    <w:rsid w:val="005D6935"/>
    <w:rsid w:val="005D6DB9"/>
    <w:rsid w:val="005D6E81"/>
    <w:rsid w:val="005D6F68"/>
    <w:rsid w:val="005D72C3"/>
    <w:rsid w:val="005D7C51"/>
    <w:rsid w:val="005E0061"/>
    <w:rsid w:val="005E00EE"/>
    <w:rsid w:val="005E091B"/>
    <w:rsid w:val="005E0B80"/>
    <w:rsid w:val="005E0CC6"/>
    <w:rsid w:val="005E0E0A"/>
    <w:rsid w:val="005E11C8"/>
    <w:rsid w:val="005E193A"/>
    <w:rsid w:val="005E1EDE"/>
    <w:rsid w:val="005E25EC"/>
    <w:rsid w:val="005E2817"/>
    <w:rsid w:val="005E3A97"/>
    <w:rsid w:val="005E3D62"/>
    <w:rsid w:val="005E405D"/>
    <w:rsid w:val="005E437F"/>
    <w:rsid w:val="005E4410"/>
    <w:rsid w:val="005E4A91"/>
    <w:rsid w:val="005E549D"/>
    <w:rsid w:val="005E57BB"/>
    <w:rsid w:val="005E5BDB"/>
    <w:rsid w:val="005E5C8B"/>
    <w:rsid w:val="005E6451"/>
    <w:rsid w:val="005E6799"/>
    <w:rsid w:val="005E68AC"/>
    <w:rsid w:val="005E6A12"/>
    <w:rsid w:val="005E6DF6"/>
    <w:rsid w:val="005E6F0F"/>
    <w:rsid w:val="005E6F6B"/>
    <w:rsid w:val="005E7C87"/>
    <w:rsid w:val="005F00F6"/>
    <w:rsid w:val="005F0438"/>
    <w:rsid w:val="005F0499"/>
    <w:rsid w:val="005F06A3"/>
    <w:rsid w:val="005F08AB"/>
    <w:rsid w:val="005F0AEF"/>
    <w:rsid w:val="005F0BC4"/>
    <w:rsid w:val="005F108B"/>
    <w:rsid w:val="005F10B1"/>
    <w:rsid w:val="005F13BB"/>
    <w:rsid w:val="005F178D"/>
    <w:rsid w:val="005F1B99"/>
    <w:rsid w:val="005F23A7"/>
    <w:rsid w:val="005F256E"/>
    <w:rsid w:val="005F282C"/>
    <w:rsid w:val="005F2CED"/>
    <w:rsid w:val="005F2DD8"/>
    <w:rsid w:val="005F3368"/>
    <w:rsid w:val="005F404D"/>
    <w:rsid w:val="005F538A"/>
    <w:rsid w:val="005F569B"/>
    <w:rsid w:val="005F56F7"/>
    <w:rsid w:val="005F5790"/>
    <w:rsid w:val="005F58F7"/>
    <w:rsid w:val="005F6159"/>
    <w:rsid w:val="005F619F"/>
    <w:rsid w:val="005F671F"/>
    <w:rsid w:val="00600239"/>
    <w:rsid w:val="0060050D"/>
    <w:rsid w:val="006006D4"/>
    <w:rsid w:val="00600807"/>
    <w:rsid w:val="00601180"/>
    <w:rsid w:val="006011DE"/>
    <w:rsid w:val="00601F17"/>
    <w:rsid w:val="00602D96"/>
    <w:rsid w:val="00603204"/>
    <w:rsid w:val="00603758"/>
    <w:rsid w:val="00603A30"/>
    <w:rsid w:val="00603ACB"/>
    <w:rsid w:val="00603B56"/>
    <w:rsid w:val="00604140"/>
    <w:rsid w:val="0060478D"/>
    <w:rsid w:val="00604C70"/>
    <w:rsid w:val="0060552D"/>
    <w:rsid w:val="006064AA"/>
    <w:rsid w:val="00606854"/>
    <w:rsid w:val="00606AEB"/>
    <w:rsid w:val="00607222"/>
    <w:rsid w:val="00607424"/>
    <w:rsid w:val="00607E72"/>
    <w:rsid w:val="00607FAD"/>
    <w:rsid w:val="0061002A"/>
    <w:rsid w:val="006103CF"/>
    <w:rsid w:val="006109FA"/>
    <w:rsid w:val="00610BCE"/>
    <w:rsid w:val="00610D09"/>
    <w:rsid w:val="00611664"/>
    <w:rsid w:val="0061180B"/>
    <w:rsid w:val="006119AC"/>
    <w:rsid w:val="006121A9"/>
    <w:rsid w:val="00612E8B"/>
    <w:rsid w:val="00613812"/>
    <w:rsid w:val="0061393D"/>
    <w:rsid w:val="00613A72"/>
    <w:rsid w:val="00614FCD"/>
    <w:rsid w:val="0061538F"/>
    <w:rsid w:val="0061576B"/>
    <w:rsid w:val="00615BE5"/>
    <w:rsid w:val="00615E4B"/>
    <w:rsid w:val="006163D2"/>
    <w:rsid w:val="006164B2"/>
    <w:rsid w:val="00616EEF"/>
    <w:rsid w:val="0061759D"/>
    <w:rsid w:val="006176F0"/>
    <w:rsid w:val="006201F5"/>
    <w:rsid w:val="00620883"/>
    <w:rsid w:val="006208D1"/>
    <w:rsid w:val="006208E2"/>
    <w:rsid w:val="00620FC9"/>
    <w:rsid w:val="00621B75"/>
    <w:rsid w:val="00621ED0"/>
    <w:rsid w:val="0062219D"/>
    <w:rsid w:val="006221CC"/>
    <w:rsid w:val="006223C7"/>
    <w:rsid w:val="00622801"/>
    <w:rsid w:val="00622871"/>
    <w:rsid w:val="00623CDB"/>
    <w:rsid w:val="00623D45"/>
    <w:rsid w:val="00624668"/>
    <w:rsid w:val="00624BE6"/>
    <w:rsid w:val="00624ECC"/>
    <w:rsid w:val="00625725"/>
    <w:rsid w:val="0062574A"/>
    <w:rsid w:val="00625803"/>
    <w:rsid w:val="00625B99"/>
    <w:rsid w:val="00625EDC"/>
    <w:rsid w:val="006262A1"/>
    <w:rsid w:val="006263C3"/>
    <w:rsid w:val="00626598"/>
    <w:rsid w:val="00626AB8"/>
    <w:rsid w:val="006279D7"/>
    <w:rsid w:val="0063040F"/>
    <w:rsid w:val="00630548"/>
    <w:rsid w:val="0063054B"/>
    <w:rsid w:val="00631382"/>
    <w:rsid w:val="00631A6C"/>
    <w:rsid w:val="00631AA1"/>
    <w:rsid w:val="00631C4D"/>
    <w:rsid w:val="00631D8A"/>
    <w:rsid w:val="00632245"/>
    <w:rsid w:val="00633385"/>
    <w:rsid w:val="0063385C"/>
    <w:rsid w:val="00633B01"/>
    <w:rsid w:val="00633CC6"/>
    <w:rsid w:val="00633D02"/>
    <w:rsid w:val="00633E53"/>
    <w:rsid w:val="006344EE"/>
    <w:rsid w:val="0063500F"/>
    <w:rsid w:val="0063554E"/>
    <w:rsid w:val="00635A2C"/>
    <w:rsid w:val="00636571"/>
    <w:rsid w:val="00636BEE"/>
    <w:rsid w:val="00637178"/>
    <w:rsid w:val="00637470"/>
    <w:rsid w:val="00637932"/>
    <w:rsid w:val="00637BA4"/>
    <w:rsid w:val="00637C23"/>
    <w:rsid w:val="006404DA"/>
    <w:rsid w:val="006405E9"/>
    <w:rsid w:val="006407DC"/>
    <w:rsid w:val="00640D94"/>
    <w:rsid w:val="0064164B"/>
    <w:rsid w:val="006417E6"/>
    <w:rsid w:val="00641EF5"/>
    <w:rsid w:val="00641F63"/>
    <w:rsid w:val="006423F3"/>
    <w:rsid w:val="00642515"/>
    <w:rsid w:val="00642894"/>
    <w:rsid w:val="00642C4B"/>
    <w:rsid w:val="00642EFA"/>
    <w:rsid w:val="0064336B"/>
    <w:rsid w:val="00643651"/>
    <w:rsid w:val="00643EB4"/>
    <w:rsid w:val="006440D5"/>
    <w:rsid w:val="006442BF"/>
    <w:rsid w:val="006447E9"/>
    <w:rsid w:val="006448A2"/>
    <w:rsid w:val="00644EBA"/>
    <w:rsid w:val="00645012"/>
    <w:rsid w:val="006451A7"/>
    <w:rsid w:val="006453B3"/>
    <w:rsid w:val="00645840"/>
    <w:rsid w:val="00645865"/>
    <w:rsid w:val="00645ADA"/>
    <w:rsid w:val="00646719"/>
    <w:rsid w:val="00646B2B"/>
    <w:rsid w:val="00646F1F"/>
    <w:rsid w:val="00647A9D"/>
    <w:rsid w:val="00647B40"/>
    <w:rsid w:val="00647DE4"/>
    <w:rsid w:val="0065057F"/>
    <w:rsid w:val="00650A6B"/>
    <w:rsid w:val="006513EE"/>
    <w:rsid w:val="006515EF"/>
    <w:rsid w:val="00651763"/>
    <w:rsid w:val="0065187A"/>
    <w:rsid w:val="00651C69"/>
    <w:rsid w:val="00652432"/>
    <w:rsid w:val="006528AF"/>
    <w:rsid w:val="00652A84"/>
    <w:rsid w:val="00654886"/>
    <w:rsid w:val="006555ED"/>
    <w:rsid w:val="00655E0D"/>
    <w:rsid w:val="006564A4"/>
    <w:rsid w:val="006568F0"/>
    <w:rsid w:val="00656F2B"/>
    <w:rsid w:val="00657527"/>
    <w:rsid w:val="00657819"/>
    <w:rsid w:val="00657D6E"/>
    <w:rsid w:val="00660238"/>
    <w:rsid w:val="00660877"/>
    <w:rsid w:val="00660A27"/>
    <w:rsid w:val="00660A43"/>
    <w:rsid w:val="00660C35"/>
    <w:rsid w:val="00660D6D"/>
    <w:rsid w:val="00661981"/>
    <w:rsid w:val="00661EBB"/>
    <w:rsid w:val="0066248D"/>
    <w:rsid w:val="00662523"/>
    <w:rsid w:val="006634B5"/>
    <w:rsid w:val="0066418B"/>
    <w:rsid w:val="006641B9"/>
    <w:rsid w:val="006642A6"/>
    <w:rsid w:val="006646C0"/>
    <w:rsid w:val="00664A0A"/>
    <w:rsid w:val="006658B3"/>
    <w:rsid w:val="00665971"/>
    <w:rsid w:val="00665ADE"/>
    <w:rsid w:val="00666051"/>
    <w:rsid w:val="0066624E"/>
    <w:rsid w:val="006665E8"/>
    <w:rsid w:val="00666CBF"/>
    <w:rsid w:val="006673F5"/>
    <w:rsid w:val="00667536"/>
    <w:rsid w:val="00667C76"/>
    <w:rsid w:val="00667FF8"/>
    <w:rsid w:val="00670423"/>
    <w:rsid w:val="00671020"/>
    <w:rsid w:val="0067134D"/>
    <w:rsid w:val="00671E50"/>
    <w:rsid w:val="0067214D"/>
    <w:rsid w:val="006727FB"/>
    <w:rsid w:val="00672CA6"/>
    <w:rsid w:val="00672D95"/>
    <w:rsid w:val="00672F71"/>
    <w:rsid w:val="0067343D"/>
    <w:rsid w:val="00673B6D"/>
    <w:rsid w:val="00673BC8"/>
    <w:rsid w:val="00673F3F"/>
    <w:rsid w:val="006741D7"/>
    <w:rsid w:val="0067424A"/>
    <w:rsid w:val="0067495B"/>
    <w:rsid w:val="00674DD7"/>
    <w:rsid w:val="0067551E"/>
    <w:rsid w:val="00676839"/>
    <w:rsid w:val="0067745D"/>
    <w:rsid w:val="00677A9B"/>
    <w:rsid w:val="00677E59"/>
    <w:rsid w:val="00680564"/>
    <w:rsid w:val="00680668"/>
    <w:rsid w:val="00680775"/>
    <w:rsid w:val="00680A8A"/>
    <w:rsid w:val="006810B1"/>
    <w:rsid w:val="0068135D"/>
    <w:rsid w:val="0068143B"/>
    <w:rsid w:val="0068164D"/>
    <w:rsid w:val="00681B2E"/>
    <w:rsid w:val="006823C8"/>
    <w:rsid w:val="006823FF"/>
    <w:rsid w:val="006828EF"/>
    <w:rsid w:val="00682E6E"/>
    <w:rsid w:val="006830EC"/>
    <w:rsid w:val="006833B3"/>
    <w:rsid w:val="00684B0C"/>
    <w:rsid w:val="00686248"/>
    <w:rsid w:val="00686ED3"/>
    <w:rsid w:val="0068721F"/>
    <w:rsid w:val="00687642"/>
    <w:rsid w:val="00687A75"/>
    <w:rsid w:val="00690940"/>
    <w:rsid w:val="00690957"/>
    <w:rsid w:val="00691342"/>
    <w:rsid w:val="00691DDE"/>
    <w:rsid w:val="00692066"/>
    <w:rsid w:val="006924BA"/>
    <w:rsid w:val="006926CF"/>
    <w:rsid w:val="00692829"/>
    <w:rsid w:val="0069295E"/>
    <w:rsid w:val="00692DA8"/>
    <w:rsid w:val="00692E58"/>
    <w:rsid w:val="00693152"/>
    <w:rsid w:val="006933EA"/>
    <w:rsid w:val="00694143"/>
    <w:rsid w:val="00694428"/>
    <w:rsid w:val="00694991"/>
    <w:rsid w:val="00694DD4"/>
    <w:rsid w:val="006950A6"/>
    <w:rsid w:val="00695735"/>
    <w:rsid w:val="006962B6"/>
    <w:rsid w:val="00696382"/>
    <w:rsid w:val="00696792"/>
    <w:rsid w:val="00696B58"/>
    <w:rsid w:val="00696FF7"/>
    <w:rsid w:val="006971CF"/>
    <w:rsid w:val="006973B4"/>
    <w:rsid w:val="006976C0"/>
    <w:rsid w:val="00697E85"/>
    <w:rsid w:val="006A114C"/>
    <w:rsid w:val="006A16ED"/>
    <w:rsid w:val="006A23AD"/>
    <w:rsid w:val="006A2FA7"/>
    <w:rsid w:val="006A2FD8"/>
    <w:rsid w:val="006A3103"/>
    <w:rsid w:val="006A35A3"/>
    <w:rsid w:val="006A39C6"/>
    <w:rsid w:val="006A3C0E"/>
    <w:rsid w:val="006A4C4E"/>
    <w:rsid w:val="006A5049"/>
    <w:rsid w:val="006A5C51"/>
    <w:rsid w:val="006A5C94"/>
    <w:rsid w:val="006A5DA5"/>
    <w:rsid w:val="006A68D3"/>
    <w:rsid w:val="006A72CA"/>
    <w:rsid w:val="006A7369"/>
    <w:rsid w:val="006A7A61"/>
    <w:rsid w:val="006B0065"/>
    <w:rsid w:val="006B01C6"/>
    <w:rsid w:val="006B05E8"/>
    <w:rsid w:val="006B06C8"/>
    <w:rsid w:val="006B0B31"/>
    <w:rsid w:val="006B0B66"/>
    <w:rsid w:val="006B19E1"/>
    <w:rsid w:val="006B1DEA"/>
    <w:rsid w:val="006B264F"/>
    <w:rsid w:val="006B27FB"/>
    <w:rsid w:val="006B29C3"/>
    <w:rsid w:val="006B2DAD"/>
    <w:rsid w:val="006B3586"/>
    <w:rsid w:val="006B361A"/>
    <w:rsid w:val="006B3919"/>
    <w:rsid w:val="006B41B7"/>
    <w:rsid w:val="006B468F"/>
    <w:rsid w:val="006B4B0E"/>
    <w:rsid w:val="006B5312"/>
    <w:rsid w:val="006B6885"/>
    <w:rsid w:val="006B6B4F"/>
    <w:rsid w:val="006B7338"/>
    <w:rsid w:val="006B77D2"/>
    <w:rsid w:val="006C0202"/>
    <w:rsid w:val="006C0710"/>
    <w:rsid w:val="006C0C49"/>
    <w:rsid w:val="006C1777"/>
    <w:rsid w:val="006C1904"/>
    <w:rsid w:val="006C1A06"/>
    <w:rsid w:val="006C22BF"/>
    <w:rsid w:val="006C3140"/>
    <w:rsid w:val="006C3313"/>
    <w:rsid w:val="006C368F"/>
    <w:rsid w:val="006C36F8"/>
    <w:rsid w:val="006C3AD5"/>
    <w:rsid w:val="006C3E06"/>
    <w:rsid w:val="006C4DD5"/>
    <w:rsid w:val="006C5259"/>
    <w:rsid w:val="006C52D8"/>
    <w:rsid w:val="006C5987"/>
    <w:rsid w:val="006C5B60"/>
    <w:rsid w:val="006C5C21"/>
    <w:rsid w:val="006C5F05"/>
    <w:rsid w:val="006C6722"/>
    <w:rsid w:val="006C7704"/>
    <w:rsid w:val="006C7A5E"/>
    <w:rsid w:val="006D0AF9"/>
    <w:rsid w:val="006D0D31"/>
    <w:rsid w:val="006D11F1"/>
    <w:rsid w:val="006D11F5"/>
    <w:rsid w:val="006D140D"/>
    <w:rsid w:val="006D1447"/>
    <w:rsid w:val="006D14BE"/>
    <w:rsid w:val="006D1AAA"/>
    <w:rsid w:val="006D1C42"/>
    <w:rsid w:val="006D1F03"/>
    <w:rsid w:val="006D23F5"/>
    <w:rsid w:val="006D2AEC"/>
    <w:rsid w:val="006D305F"/>
    <w:rsid w:val="006D3457"/>
    <w:rsid w:val="006D3F6A"/>
    <w:rsid w:val="006D4FC2"/>
    <w:rsid w:val="006D52A1"/>
    <w:rsid w:val="006D5649"/>
    <w:rsid w:val="006D5B35"/>
    <w:rsid w:val="006D5FC6"/>
    <w:rsid w:val="006D61DF"/>
    <w:rsid w:val="006D688A"/>
    <w:rsid w:val="006D6F02"/>
    <w:rsid w:val="006D6F6B"/>
    <w:rsid w:val="006D7157"/>
    <w:rsid w:val="006D71E0"/>
    <w:rsid w:val="006D764C"/>
    <w:rsid w:val="006E039F"/>
    <w:rsid w:val="006E0730"/>
    <w:rsid w:val="006E111D"/>
    <w:rsid w:val="006E335D"/>
    <w:rsid w:val="006E3D14"/>
    <w:rsid w:val="006E428E"/>
    <w:rsid w:val="006E42BA"/>
    <w:rsid w:val="006E4D43"/>
    <w:rsid w:val="006E4FDE"/>
    <w:rsid w:val="006E5081"/>
    <w:rsid w:val="006E6031"/>
    <w:rsid w:val="006E640B"/>
    <w:rsid w:val="006E73E2"/>
    <w:rsid w:val="006E7A1A"/>
    <w:rsid w:val="006F04CF"/>
    <w:rsid w:val="006F0876"/>
    <w:rsid w:val="006F1AD7"/>
    <w:rsid w:val="006F21FE"/>
    <w:rsid w:val="006F2BC9"/>
    <w:rsid w:val="006F31BE"/>
    <w:rsid w:val="006F366A"/>
    <w:rsid w:val="006F3BF0"/>
    <w:rsid w:val="006F407C"/>
    <w:rsid w:val="006F43F2"/>
    <w:rsid w:val="006F451B"/>
    <w:rsid w:val="006F4B17"/>
    <w:rsid w:val="006F579B"/>
    <w:rsid w:val="006F5E6B"/>
    <w:rsid w:val="006F66E6"/>
    <w:rsid w:val="006F7739"/>
    <w:rsid w:val="006F7FEE"/>
    <w:rsid w:val="00700A42"/>
    <w:rsid w:val="00701830"/>
    <w:rsid w:val="00702661"/>
    <w:rsid w:val="00703036"/>
    <w:rsid w:val="00703037"/>
    <w:rsid w:val="007041CE"/>
    <w:rsid w:val="0070421C"/>
    <w:rsid w:val="0070464E"/>
    <w:rsid w:val="00705481"/>
    <w:rsid w:val="0070575C"/>
    <w:rsid w:val="0070582B"/>
    <w:rsid w:val="00705A0D"/>
    <w:rsid w:val="0070644E"/>
    <w:rsid w:val="0070733F"/>
    <w:rsid w:val="0070742F"/>
    <w:rsid w:val="00707A9E"/>
    <w:rsid w:val="00710C60"/>
    <w:rsid w:val="007119BB"/>
    <w:rsid w:val="00711E6B"/>
    <w:rsid w:val="00711F65"/>
    <w:rsid w:val="0071205D"/>
    <w:rsid w:val="0071211E"/>
    <w:rsid w:val="00712D5D"/>
    <w:rsid w:val="00712DD2"/>
    <w:rsid w:val="00712E3F"/>
    <w:rsid w:val="007133DB"/>
    <w:rsid w:val="00713879"/>
    <w:rsid w:val="00713B69"/>
    <w:rsid w:val="00714865"/>
    <w:rsid w:val="00715465"/>
    <w:rsid w:val="00715C74"/>
    <w:rsid w:val="00715CE9"/>
    <w:rsid w:val="007160A5"/>
    <w:rsid w:val="0071634E"/>
    <w:rsid w:val="00716357"/>
    <w:rsid w:val="007167AF"/>
    <w:rsid w:val="00716CCC"/>
    <w:rsid w:val="0071712F"/>
    <w:rsid w:val="007171D7"/>
    <w:rsid w:val="007173DD"/>
    <w:rsid w:val="0071747A"/>
    <w:rsid w:val="00717C64"/>
    <w:rsid w:val="00717EF6"/>
    <w:rsid w:val="00720E1E"/>
    <w:rsid w:val="007211F2"/>
    <w:rsid w:val="007214EA"/>
    <w:rsid w:val="00722447"/>
    <w:rsid w:val="00723065"/>
    <w:rsid w:val="0072337B"/>
    <w:rsid w:val="00723652"/>
    <w:rsid w:val="00723CA7"/>
    <w:rsid w:val="00723FD3"/>
    <w:rsid w:val="00724489"/>
    <w:rsid w:val="00724524"/>
    <w:rsid w:val="00724F10"/>
    <w:rsid w:val="00725711"/>
    <w:rsid w:val="00725A82"/>
    <w:rsid w:val="0072690D"/>
    <w:rsid w:val="00727622"/>
    <w:rsid w:val="00727799"/>
    <w:rsid w:val="00727E7D"/>
    <w:rsid w:val="007301AC"/>
    <w:rsid w:val="00730787"/>
    <w:rsid w:val="007308F7"/>
    <w:rsid w:val="00730D1C"/>
    <w:rsid w:val="00731DEF"/>
    <w:rsid w:val="007326FB"/>
    <w:rsid w:val="00732A6B"/>
    <w:rsid w:val="00732AFF"/>
    <w:rsid w:val="007338EA"/>
    <w:rsid w:val="007346AD"/>
    <w:rsid w:val="00734EEE"/>
    <w:rsid w:val="00734F06"/>
    <w:rsid w:val="0073538A"/>
    <w:rsid w:val="007354B4"/>
    <w:rsid w:val="00735778"/>
    <w:rsid w:val="00735C9D"/>
    <w:rsid w:val="007361CB"/>
    <w:rsid w:val="00736966"/>
    <w:rsid w:val="00736BD5"/>
    <w:rsid w:val="00737268"/>
    <w:rsid w:val="00737933"/>
    <w:rsid w:val="007403DE"/>
    <w:rsid w:val="007403E0"/>
    <w:rsid w:val="00740E76"/>
    <w:rsid w:val="00740EB3"/>
    <w:rsid w:val="0074198E"/>
    <w:rsid w:val="00741F58"/>
    <w:rsid w:val="00741F8B"/>
    <w:rsid w:val="00742287"/>
    <w:rsid w:val="00742321"/>
    <w:rsid w:val="007426A4"/>
    <w:rsid w:val="0074459D"/>
    <w:rsid w:val="00744B0F"/>
    <w:rsid w:val="0074515B"/>
    <w:rsid w:val="007454F9"/>
    <w:rsid w:val="00745574"/>
    <w:rsid w:val="00745583"/>
    <w:rsid w:val="00745707"/>
    <w:rsid w:val="007458D6"/>
    <w:rsid w:val="007459E3"/>
    <w:rsid w:val="0074607A"/>
    <w:rsid w:val="00746C28"/>
    <w:rsid w:val="00746C7C"/>
    <w:rsid w:val="00747006"/>
    <w:rsid w:val="0074742D"/>
    <w:rsid w:val="007479D8"/>
    <w:rsid w:val="00747B5E"/>
    <w:rsid w:val="00747BD4"/>
    <w:rsid w:val="00747EA9"/>
    <w:rsid w:val="00750576"/>
    <w:rsid w:val="00750817"/>
    <w:rsid w:val="007508D8"/>
    <w:rsid w:val="007512BE"/>
    <w:rsid w:val="007514E7"/>
    <w:rsid w:val="00752F21"/>
    <w:rsid w:val="007532E4"/>
    <w:rsid w:val="00753737"/>
    <w:rsid w:val="0075389A"/>
    <w:rsid w:val="00754384"/>
    <w:rsid w:val="00754394"/>
    <w:rsid w:val="007557CA"/>
    <w:rsid w:val="00757864"/>
    <w:rsid w:val="00757BCC"/>
    <w:rsid w:val="00757E13"/>
    <w:rsid w:val="00760947"/>
    <w:rsid w:val="0076107B"/>
    <w:rsid w:val="00761108"/>
    <w:rsid w:val="0076151F"/>
    <w:rsid w:val="007615AD"/>
    <w:rsid w:val="0076180C"/>
    <w:rsid w:val="00761863"/>
    <w:rsid w:val="00761C36"/>
    <w:rsid w:val="00762955"/>
    <w:rsid w:val="00763127"/>
    <w:rsid w:val="0076326A"/>
    <w:rsid w:val="00763D88"/>
    <w:rsid w:val="00763E22"/>
    <w:rsid w:val="0076401B"/>
    <w:rsid w:val="00764107"/>
    <w:rsid w:val="007644C9"/>
    <w:rsid w:val="00764653"/>
    <w:rsid w:val="00764E4F"/>
    <w:rsid w:val="00765232"/>
    <w:rsid w:val="007653AA"/>
    <w:rsid w:val="0076554E"/>
    <w:rsid w:val="00766A35"/>
    <w:rsid w:val="0076716A"/>
    <w:rsid w:val="00767338"/>
    <w:rsid w:val="0076766C"/>
    <w:rsid w:val="007676DA"/>
    <w:rsid w:val="00767B82"/>
    <w:rsid w:val="00767F81"/>
    <w:rsid w:val="0077104A"/>
    <w:rsid w:val="0077138C"/>
    <w:rsid w:val="00771D4B"/>
    <w:rsid w:val="00771E2A"/>
    <w:rsid w:val="00772E13"/>
    <w:rsid w:val="00772E53"/>
    <w:rsid w:val="007735E3"/>
    <w:rsid w:val="007738DC"/>
    <w:rsid w:val="00773B08"/>
    <w:rsid w:val="00773EF9"/>
    <w:rsid w:val="00773F2A"/>
    <w:rsid w:val="00774267"/>
    <w:rsid w:val="007744AC"/>
    <w:rsid w:val="00774BDB"/>
    <w:rsid w:val="00774F74"/>
    <w:rsid w:val="00775793"/>
    <w:rsid w:val="00775C33"/>
    <w:rsid w:val="00775F62"/>
    <w:rsid w:val="00776121"/>
    <w:rsid w:val="007764C7"/>
    <w:rsid w:val="00776A7A"/>
    <w:rsid w:val="007774AF"/>
    <w:rsid w:val="007779E8"/>
    <w:rsid w:val="00780111"/>
    <w:rsid w:val="00780528"/>
    <w:rsid w:val="00780980"/>
    <w:rsid w:val="00780CC0"/>
    <w:rsid w:val="00782159"/>
    <w:rsid w:val="007825AD"/>
    <w:rsid w:val="0078271D"/>
    <w:rsid w:val="00782A17"/>
    <w:rsid w:val="0078328E"/>
    <w:rsid w:val="007832A0"/>
    <w:rsid w:val="007833C2"/>
    <w:rsid w:val="00783534"/>
    <w:rsid w:val="00784287"/>
    <w:rsid w:val="007846E7"/>
    <w:rsid w:val="00785368"/>
    <w:rsid w:val="00785F30"/>
    <w:rsid w:val="00785F4C"/>
    <w:rsid w:val="00786C2D"/>
    <w:rsid w:val="00787017"/>
    <w:rsid w:val="00787575"/>
    <w:rsid w:val="00787915"/>
    <w:rsid w:val="0079016B"/>
    <w:rsid w:val="00790316"/>
    <w:rsid w:val="0079075B"/>
    <w:rsid w:val="007908E1"/>
    <w:rsid w:val="007908FC"/>
    <w:rsid w:val="0079098D"/>
    <w:rsid w:val="00791555"/>
    <w:rsid w:val="0079171C"/>
    <w:rsid w:val="00791940"/>
    <w:rsid w:val="00792421"/>
    <w:rsid w:val="007924EF"/>
    <w:rsid w:val="00792B2E"/>
    <w:rsid w:val="00792F32"/>
    <w:rsid w:val="0079371B"/>
    <w:rsid w:val="00793AF8"/>
    <w:rsid w:val="00793D3B"/>
    <w:rsid w:val="00794F42"/>
    <w:rsid w:val="00795157"/>
    <w:rsid w:val="007952A8"/>
    <w:rsid w:val="007957FF"/>
    <w:rsid w:val="00795875"/>
    <w:rsid w:val="007958B5"/>
    <w:rsid w:val="00795D45"/>
    <w:rsid w:val="00796038"/>
    <w:rsid w:val="0079772E"/>
    <w:rsid w:val="00797D77"/>
    <w:rsid w:val="007A0145"/>
    <w:rsid w:val="007A0295"/>
    <w:rsid w:val="007A044C"/>
    <w:rsid w:val="007A055E"/>
    <w:rsid w:val="007A06D1"/>
    <w:rsid w:val="007A06FA"/>
    <w:rsid w:val="007A0F43"/>
    <w:rsid w:val="007A2688"/>
    <w:rsid w:val="007A2973"/>
    <w:rsid w:val="007A36D0"/>
    <w:rsid w:val="007A3AD3"/>
    <w:rsid w:val="007A3CFA"/>
    <w:rsid w:val="007A4F70"/>
    <w:rsid w:val="007A58CE"/>
    <w:rsid w:val="007A5A33"/>
    <w:rsid w:val="007A65C4"/>
    <w:rsid w:val="007A68F6"/>
    <w:rsid w:val="007A6A24"/>
    <w:rsid w:val="007A6EF5"/>
    <w:rsid w:val="007A7384"/>
    <w:rsid w:val="007A7CE9"/>
    <w:rsid w:val="007B0DD7"/>
    <w:rsid w:val="007B0EB6"/>
    <w:rsid w:val="007B1003"/>
    <w:rsid w:val="007B10BC"/>
    <w:rsid w:val="007B2B1F"/>
    <w:rsid w:val="007B43FB"/>
    <w:rsid w:val="007B44B5"/>
    <w:rsid w:val="007B4C5E"/>
    <w:rsid w:val="007B4D4C"/>
    <w:rsid w:val="007B5803"/>
    <w:rsid w:val="007B5CF4"/>
    <w:rsid w:val="007B61BA"/>
    <w:rsid w:val="007B6294"/>
    <w:rsid w:val="007B6A14"/>
    <w:rsid w:val="007B6E8C"/>
    <w:rsid w:val="007B703D"/>
    <w:rsid w:val="007B7A9D"/>
    <w:rsid w:val="007B7FC3"/>
    <w:rsid w:val="007C0F19"/>
    <w:rsid w:val="007C1B73"/>
    <w:rsid w:val="007C1D1F"/>
    <w:rsid w:val="007C28B8"/>
    <w:rsid w:val="007C293F"/>
    <w:rsid w:val="007C2AE4"/>
    <w:rsid w:val="007C3096"/>
    <w:rsid w:val="007C3243"/>
    <w:rsid w:val="007C326F"/>
    <w:rsid w:val="007C380B"/>
    <w:rsid w:val="007C42A4"/>
    <w:rsid w:val="007C585D"/>
    <w:rsid w:val="007C5E9A"/>
    <w:rsid w:val="007C65DE"/>
    <w:rsid w:val="007C6B33"/>
    <w:rsid w:val="007C6D41"/>
    <w:rsid w:val="007C6F21"/>
    <w:rsid w:val="007C7026"/>
    <w:rsid w:val="007C7051"/>
    <w:rsid w:val="007C795B"/>
    <w:rsid w:val="007C7B8C"/>
    <w:rsid w:val="007C7E3C"/>
    <w:rsid w:val="007C7EC9"/>
    <w:rsid w:val="007D0085"/>
    <w:rsid w:val="007D01AA"/>
    <w:rsid w:val="007D051D"/>
    <w:rsid w:val="007D0779"/>
    <w:rsid w:val="007D07C3"/>
    <w:rsid w:val="007D14D1"/>
    <w:rsid w:val="007D16B1"/>
    <w:rsid w:val="007D268E"/>
    <w:rsid w:val="007D2F7E"/>
    <w:rsid w:val="007D3104"/>
    <w:rsid w:val="007D32FB"/>
    <w:rsid w:val="007D34E9"/>
    <w:rsid w:val="007D3926"/>
    <w:rsid w:val="007D4004"/>
    <w:rsid w:val="007D4030"/>
    <w:rsid w:val="007D434E"/>
    <w:rsid w:val="007D5580"/>
    <w:rsid w:val="007D6054"/>
    <w:rsid w:val="007D6D1F"/>
    <w:rsid w:val="007D7884"/>
    <w:rsid w:val="007E0C55"/>
    <w:rsid w:val="007E13A7"/>
    <w:rsid w:val="007E13D9"/>
    <w:rsid w:val="007E1F50"/>
    <w:rsid w:val="007E236D"/>
    <w:rsid w:val="007E2FAA"/>
    <w:rsid w:val="007E33CA"/>
    <w:rsid w:val="007E3EFC"/>
    <w:rsid w:val="007E4D9F"/>
    <w:rsid w:val="007E56C3"/>
    <w:rsid w:val="007E57DE"/>
    <w:rsid w:val="007E5A1E"/>
    <w:rsid w:val="007E5BB2"/>
    <w:rsid w:val="007E5D76"/>
    <w:rsid w:val="007E6FFB"/>
    <w:rsid w:val="007E7194"/>
    <w:rsid w:val="007E7DCA"/>
    <w:rsid w:val="007E7E01"/>
    <w:rsid w:val="007F0305"/>
    <w:rsid w:val="007F03B8"/>
    <w:rsid w:val="007F11B0"/>
    <w:rsid w:val="007F1256"/>
    <w:rsid w:val="007F1DB8"/>
    <w:rsid w:val="007F2E60"/>
    <w:rsid w:val="007F3080"/>
    <w:rsid w:val="007F3203"/>
    <w:rsid w:val="007F399B"/>
    <w:rsid w:val="007F4517"/>
    <w:rsid w:val="007F48A9"/>
    <w:rsid w:val="007F4A19"/>
    <w:rsid w:val="007F4F8F"/>
    <w:rsid w:val="007F51B1"/>
    <w:rsid w:val="007F5498"/>
    <w:rsid w:val="007F5B09"/>
    <w:rsid w:val="007F5D41"/>
    <w:rsid w:val="007F6145"/>
    <w:rsid w:val="007F6158"/>
    <w:rsid w:val="007F6191"/>
    <w:rsid w:val="007F64EF"/>
    <w:rsid w:val="007F7653"/>
    <w:rsid w:val="007F7A0C"/>
    <w:rsid w:val="007F7C99"/>
    <w:rsid w:val="008004C6"/>
    <w:rsid w:val="0080081C"/>
    <w:rsid w:val="0080089B"/>
    <w:rsid w:val="00801CAE"/>
    <w:rsid w:val="008023EE"/>
    <w:rsid w:val="0080292B"/>
    <w:rsid w:val="00802AEE"/>
    <w:rsid w:val="00802CC1"/>
    <w:rsid w:val="00803982"/>
    <w:rsid w:val="00805603"/>
    <w:rsid w:val="0080570C"/>
    <w:rsid w:val="00805C6D"/>
    <w:rsid w:val="00805DA2"/>
    <w:rsid w:val="0080649F"/>
    <w:rsid w:val="0080694E"/>
    <w:rsid w:val="008069D1"/>
    <w:rsid w:val="00806C22"/>
    <w:rsid w:val="00806EC2"/>
    <w:rsid w:val="00806EE5"/>
    <w:rsid w:val="00807076"/>
    <w:rsid w:val="00807519"/>
    <w:rsid w:val="00807F35"/>
    <w:rsid w:val="008102F8"/>
    <w:rsid w:val="008106F7"/>
    <w:rsid w:val="0081074F"/>
    <w:rsid w:val="008112A2"/>
    <w:rsid w:val="00811CF0"/>
    <w:rsid w:val="00812BAB"/>
    <w:rsid w:val="00812C7F"/>
    <w:rsid w:val="00812ECD"/>
    <w:rsid w:val="00813703"/>
    <w:rsid w:val="008139F5"/>
    <w:rsid w:val="00813AEC"/>
    <w:rsid w:val="008146A5"/>
    <w:rsid w:val="0081501F"/>
    <w:rsid w:val="008150E9"/>
    <w:rsid w:val="008153C3"/>
    <w:rsid w:val="00815425"/>
    <w:rsid w:val="0081623C"/>
    <w:rsid w:val="008169F0"/>
    <w:rsid w:val="00816EDD"/>
    <w:rsid w:val="008179FE"/>
    <w:rsid w:val="00820208"/>
    <w:rsid w:val="00820C22"/>
    <w:rsid w:val="0082111E"/>
    <w:rsid w:val="0082158D"/>
    <w:rsid w:val="00821B7E"/>
    <w:rsid w:val="00821E04"/>
    <w:rsid w:val="00821F03"/>
    <w:rsid w:val="00821F9F"/>
    <w:rsid w:val="00822288"/>
    <w:rsid w:val="008224FE"/>
    <w:rsid w:val="00823196"/>
    <w:rsid w:val="0082450F"/>
    <w:rsid w:val="00824A6E"/>
    <w:rsid w:val="00824AC6"/>
    <w:rsid w:val="00824C2E"/>
    <w:rsid w:val="008255C8"/>
    <w:rsid w:val="00825BA6"/>
    <w:rsid w:val="0082761C"/>
    <w:rsid w:val="00827D61"/>
    <w:rsid w:val="00827E22"/>
    <w:rsid w:val="008305ED"/>
    <w:rsid w:val="00830773"/>
    <w:rsid w:val="008307F9"/>
    <w:rsid w:val="00830A3D"/>
    <w:rsid w:val="00830C31"/>
    <w:rsid w:val="00830F14"/>
    <w:rsid w:val="00831126"/>
    <w:rsid w:val="008311FE"/>
    <w:rsid w:val="00831429"/>
    <w:rsid w:val="00831F59"/>
    <w:rsid w:val="008327FE"/>
    <w:rsid w:val="00832BD5"/>
    <w:rsid w:val="00832F8A"/>
    <w:rsid w:val="00833661"/>
    <w:rsid w:val="00833A9B"/>
    <w:rsid w:val="0083412E"/>
    <w:rsid w:val="008344E4"/>
    <w:rsid w:val="00834A49"/>
    <w:rsid w:val="00834A4A"/>
    <w:rsid w:val="00835215"/>
    <w:rsid w:val="00835284"/>
    <w:rsid w:val="0083608E"/>
    <w:rsid w:val="008361DF"/>
    <w:rsid w:val="00836D94"/>
    <w:rsid w:val="008371E8"/>
    <w:rsid w:val="0083737A"/>
    <w:rsid w:val="00840796"/>
    <w:rsid w:val="008411FE"/>
    <w:rsid w:val="00841544"/>
    <w:rsid w:val="008418C8"/>
    <w:rsid w:val="008420E7"/>
    <w:rsid w:val="008425D6"/>
    <w:rsid w:val="00842A49"/>
    <w:rsid w:val="00842DCF"/>
    <w:rsid w:val="0084336B"/>
    <w:rsid w:val="00843BF0"/>
    <w:rsid w:val="00843C6F"/>
    <w:rsid w:val="00844412"/>
    <w:rsid w:val="008444D6"/>
    <w:rsid w:val="0084488E"/>
    <w:rsid w:val="00844ED4"/>
    <w:rsid w:val="008450A3"/>
    <w:rsid w:val="00845493"/>
    <w:rsid w:val="008458F8"/>
    <w:rsid w:val="0084594B"/>
    <w:rsid w:val="00845B7D"/>
    <w:rsid w:val="008460C8"/>
    <w:rsid w:val="0084658B"/>
    <w:rsid w:val="0084684A"/>
    <w:rsid w:val="00846AAB"/>
    <w:rsid w:val="00846B12"/>
    <w:rsid w:val="00846D05"/>
    <w:rsid w:val="0084720C"/>
    <w:rsid w:val="0084725E"/>
    <w:rsid w:val="00847514"/>
    <w:rsid w:val="008476D2"/>
    <w:rsid w:val="008507C8"/>
    <w:rsid w:val="00850975"/>
    <w:rsid w:val="00850B6D"/>
    <w:rsid w:val="00851841"/>
    <w:rsid w:val="00852425"/>
    <w:rsid w:val="00852758"/>
    <w:rsid w:val="00852CEB"/>
    <w:rsid w:val="0085337A"/>
    <w:rsid w:val="00853819"/>
    <w:rsid w:val="008545E2"/>
    <w:rsid w:val="00854668"/>
    <w:rsid w:val="00854AFD"/>
    <w:rsid w:val="00854B8B"/>
    <w:rsid w:val="00854FF9"/>
    <w:rsid w:val="00855281"/>
    <w:rsid w:val="008557FA"/>
    <w:rsid w:val="008560F3"/>
    <w:rsid w:val="00856FF7"/>
    <w:rsid w:val="00857032"/>
    <w:rsid w:val="00857315"/>
    <w:rsid w:val="00860217"/>
    <w:rsid w:val="0086091B"/>
    <w:rsid w:val="00861364"/>
    <w:rsid w:val="00861A43"/>
    <w:rsid w:val="00861BE9"/>
    <w:rsid w:val="00861E1A"/>
    <w:rsid w:val="00861FD5"/>
    <w:rsid w:val="00862459"/>
    <w:rsid w:val="00862900"/>
    <w:rsid w:val="008631FF"/>
    <w:rsid w:val="00863267"/>
    <w:rsid w:val="00863394"/>
    <w:rsid w:val="008639DD"/>
    <w:rsid w:val="00864055"/>
    <w:rsid w:val="00864685"/>
    <w:rsid w:val="00864A4B"/>
    <w:rsid w:val="00865974"/>
    <w:rsid w:val="00865B6C"/>
    <w:rsid w:val="00865C43"/>
    <w:rsid w:val="00866479"/>
    <w:rsid w:val="00866B52"/>
    <w:rsid w:val="008677D9"/>
    <w:rsid w:val="008705FC"/>
    <w:rsid w:val="0087149A"/>
    <w:rsid w:val="00871A96"/>
    <w:rsid w:val="00871CD7"/>
    <w:rsid w:val="008723FD"/>
    <w:rsid w:val="00872EAE"/>
    <w:rsid w:val="00873485"/>
    <w:rsid w:val="00874135"/>
    <w:rsid w:val="00874390"/>
    <w:rsid w:val="008744E5"/>
    <w:rsid w:val="00874EAD"/>
    <w:rsid w:val="008759CD"/>
    <w:rsid w:val="00875A6D"/>
    <w:rsid w:val="008762DA"/>
    <w:rsid w:val="00876990"/>
    <w:rsid w:val="00876F3A"/>
    <w:rsid w:val="00877026"/>
    <w:rsid w:val="0087766F"/>
    <w:rsid w:val="00877D37"/>
    <w:rsid w:val="00877F8D"/>
    <w:rsid w:val="0088023B"/>
    <w:rsid w:val="00880626"/>
    <w:rsid w:val="008808A3"/>
    <w:rsid w:val="00880A7E"/>
    <w:rsid w:val="00880B17"/>
    <w:rsid w:val="00880BF6"/>
    <w:rsid w:val="008812FA"/>
    <w:rsid w:val="0088162E"/>
    <w:rsid w:val="008818CC"/>
    <w:rsid w:val="00881C29"/>
    <w:rsid w:val="008821F5"/>
    <w:rsid w:val="00882AC5"/>
    <w:rsid w:val="00883485"/>
    <w:rsid w:val="0088354C"/>
    <w:rsid w:val="0088435E"/>
    <w:rsid w:val="0088436C"/>
    <w:rsid w:val="00884D7C"/>
    <w:rsid w:val="00885F91"/>
    <w:rsid w:val="008861AF"/>
    <w:rsid w:val="00886CBB"/>
    <w:rsid w:val="008870B8"/>
    <w:rsid w:val="00887BBB"/>
    <w:rsid w:val="0089057B"/>
    <w:rsid w:val="0089078D"/>
    <w:rsid w:val="0089121D"/>
    <w:rsid w:val="00891BFE"/>
    <w:rsid w:val="00892983"/>
    <w:rsid w:val="00892A95"/>
    <w:rsid w:val="008937E3"/>
    <w:rsid w:val="008939A4"/>
    <w:rsid w:val="00893B38"/>
    <w:rsid w:val="008940EA"/>
    <w:rsid w:val="00894AB7"/>
    <w:rsid w:val="00894F53"/>
    <w:rsid w:val="00894F8D"/>
    <w:rsid w:val="0089556D"/>
    <w:rsid w:val="0089561E"/>
    <w:rsid w:val="0089568C"/>
    <w:rsid w:val="00895C26"/>
    <w:rsid w:val="00895EAF"/>
    <w:rsid w:val="00895EE3"/>
    <w:rsid w:val="008974E8"/>
    <w:rsid w:val="00897695"/>
    <w:rsid w:val="008A08EA"/>
    <w:rsid w:val="008A0A6B"/>
    <w:rsid w:val="008A1D37"/>
    <w:rsid w:val="008A1F01"/>
    <w:rsid w:val="008A2303"/>
    <w:rsid w:val="008A2608"/>
    <w:rsid w:val="008A2B0C"/>
    <w:rsid w:val="008A2E6F"/>
    <w:rsid w:val="008A308A"/>
    <w:rsid w:val="008A40B4"/>
    <w:rsid w:val="008A40CA"/>
    <w:rsid w:val="008A46F9"/>
    <w:rsid w:val="008A4795"/>
    <w:rsid w:val="008A47BD"/>
    <w:rsid w:val="008A4961"/>
    <w:rsid w:val="008A4C6A"/>
    <w:rsid w:val="008A5116"/>
    <w:rsid w:val="008A52AC"/>
    <w:rsid w:val="008A52B8"/>
    <w:rsid w:val="008A593E"/>
    <w:rsid w:val="008A5A02"/>
    <w:rsid w:val="008A5A8D"/>
    <w:rsid w:val="008A5AEE"/>
    <w:rsid w:val="008A6349"/>
    <w:rsid w:val="008A65B9"/>
    <w:rsid w:val="008A6600"/>
    <w:rsid w:val="008A678F"/>
    <w:rsid w:val="008A70FF"/>
    <w:rsid w:val="008A7C4E"/>
    <w:rsid w:val="008B013D"/>
    <w:rsid w:val="008B02D1"/>
    <w:rsid w:val="008B0988"/>
    <w:rsid w:val="008B099D"/>
    <w:rsid w:val="008B0B58"/>
    <w:rsid w:val="008B1036"/>
    <w:rsid w:val="008B116B"/>
    <w:rsid w:val="008B1BB6"/>
    <w:rsid w:val="008B1F84"/>
    <w:rsid w:val="008B20F2"/>
    <w:rsid w:val="008B2A67"/>
    <w:rsid w:val="008B2B70"/>
    <w:rsid w:val="008B2EB7"/>
    <w:rsid w:val="008B3B41"/>
    <w:rsid w:val="008B45D7"/>
    <w:rsid w:val="008B4B44"/>
    <w:rsid w:val="008B52AB"/>
    <w:rsid w:val="008B647F"/>
    <w:rsid w:val="008B6BF8"/>
    <w:rsid w:val="008B72A9"/>
    <w:rsid w:val="008B7BA2"/>
    <w:rsid w:val="008C0259"/>
    <w:rsid w:val="008C03A9"/>
    <w:rsid w:val="008C16D5"/>
    <w:rsid w:val="008C1ED8"/>
    <w:rsid w:val="008C2FB2"/>
    <w:rsid w:val="008C3145"/>
    <w:rsid w:val="008C3B67"/>
    <w:rsid w:val="008C3D75"/>
    <w:rsid w:val="008C441A"/>
    <w:rsid w:val="008C4525"/>
    <w:rsid w:val="008C4D65"/>
    <w:rsid w:val="008C4F4B"/>
    <w:rsid w:val="008C5318"/>
    <w:rsid w:val="008C554D"/>
    <w:rsid w:val="008C5BEC"/>
    <w:rsid w:val="008C5F4A"/>
    <w:rsid w:val="008C65B7"/>
    <w:rsid w:val="008C68B2"/>
    <w:rsid w:val="008C690B"/>
    <w:rsid w:val="008C6BC7"/>
    <w:rsid w:val="008C76A5"/>
    <w:rsid w:val="008C7729"/>
    <w:rsid w:val="008C7867"/>
    <w:rsid w:val="008D05AF"/>
    <w:rsid w:val="008D1709"/>
    <w:rsid w:val="008D27B9"/>
    <w:rsid w:val="008D2D4F"/>
    <w:rsid w:val="008D2D62"/>
    <w:rsid w:val="008D3173"/>
    <w:rsid w:val="008D3C91"/>
    <w:rsid w:val="008D493A"/>
    <w:rsid w:val="008D5408"/>
    <w:rsid w:val="008D581A"/>
    <w:rsid w:val="008D5E98"/>
    <w:rsid w:val="008D6233"/>
    <w:rsid w:val="008D6238"/>
    <w:rsid w:val="008D647A"/>
    <w:rsid w:val="008D6628"/>
    <w:rsid w:val="008D6E83"/>
    <w:rsid w:val="008D7106"/>
    <w:rsid w:val="008D76A8"/>
    <w:rsid w:val="008E01D9"/>
    <w:rsid w:val="008E0539"/>
    <w:rsid w:val="008E1309"/>
    <w:rsid w:val="008E1430"/>
    <w:rsid w:val="008E168C"/>
    <w:rsid w:val="008E1A51"/>
    <w:rsid w:val="008E1DCD"/>
    <w:rsid w:val="008E1ED9"/>
    <w:rsid w:val="008E259F"/>
    <w:rsid w:val="008E293A"/>
    <w:rsid w:val="008E3FE3"/>
    <w:rsid w:val="008E41FB"/>
    <w:rsid w:val="008E4737"/>
    <w:rsid w:val="008E4D08"/>
    <w:rsid w:val="008E618C"/>
    <w:rsid w:val="008E67BD"/>
    <w:rsid w:val="008E6AE9"/>
    <w:rsid w:val="008E706B"/>
    <w:rsid w:val="008E77D6"/>
    <w:rsid w:val="008E7833"/>
    <w:rsid w:val="008E78BE"/>
    <w:rsid w:val="008E7E44"/>
    <w:rsid w:val="008E7FA8"/>
    <w:rsid w:val="008F0198"/>
    <w:rsid w:val="008F01EB"/>
    <w:rsid w:val="008F025D"/>
    <w:rsid w:val="008F0C23"/>
    <w:rsid w:val="008F0D93"/>
    <w:rsid w:val="008F1AF6"/>
    <w:rsid w:val="008F1CE7"/>
    <w:rsid w:val="008F2132"/>
    <w:rsid w:val="008F2305"/>
    <w:rsid w:val="008F2842"/>
    <w:rsid w:val="008F2C48"/>
    <w:rsid w:val="008F2C5A"/>
    <w:rsid w:val="008F2E08"/>
    <w:rsid w:val="008F394E"/>
    <w:rsid w:val="008F420C"/>
    <w:rsid w:val="008F4799"/>
    <w:rsid w:val="008F4F2B"/>
    <w:rsid w:val="008F5370"/>
    <w:rsid w:val="008F6638"/>
    <w:rsid w:val="008F66F2"/>
    <w:rsid w:val="008F700E"/>
    <w:rsid w:val="008F70B7"/>
    <w:rsid w:val="008F752C"/>
    <w:rsid w:val="008F7634"/>
    <w:rsid w:val="00900137"/>
    <w:rsid w:val="0090127F"/>
    <w:rsid w:val="0090162D"/>
    <w:rsid w:val="00901849"/>
    <w:rsid w:val="00902456"/>
    <w:rsid w:val="009028FE"/>
    <w:rsid w:val="00902A10"/>
    <w:rsid w:val="00903169"/>
    <w:rsid w:val="009033CA"/>
    <w:rsid w:val="00904645"/>
    <w:rsid w:val="0090471D"/>
    <w:rsid w:val="00906990"/>
    <w:rsid w:val="00906ECA"/>
    <w:rsid w:val="009072E4"/>
    <w:rsid w:val="009078CC"/>
    <w:rsid w:val="00907F24"/>
    <w:rsid w:val="0091009E"/>
    <w:rsid w:val="00910DD0"/>
    <w:rsid w:val="00911705"/>
    <w:rsid w:val="009117C8"/>
    <w:rsid w:val="00911906"/>
    <w:rsid w:val="00911942"/>
    <w:rsid w:val="00911BEA"/>
    <w:rsid w:val="009122ED"/>
    <w:rsid w:val="009122F9"/>
    <w:rsid w:val="009126E2"/>
    <w:rsid w:val="00912774"/>
    <w:rsid w:val="00912986"/>
    <w:rsid w:val="00912E7E"/>
    <w:rsid w:val="00913D40"/>
    <w:rsid w:val="009142EF"/>
    <w:rsid w:val="009164AC"/>
    <w:rsid w:val="009165E5"/>
    <w:rsid w:val="00916712"/>
    <w:rsid w:val="00916A35"/>
    <w:rsid w:val="009176CD"/>
    <w:rsid w:val="00920DDC"/>
    <w:rsid w:val="0092174E"/>
    <w:rsid w:val="00921E0E"/>
    <w:rsid w:val="00922625"/>
    <w:rsid w:val="00923736"/>
    <w:rsid w:val="00923FCB"/>
    <w:rsid w:val="009244F5"/>
    <w:rsid w:val="009245BF"/>
    <w:rsid w:val="00924B5A"/>
    <w:rsid w:val="00925027"/>
    <w:rsid w:val="009256F7"/>
    <w:rsid w:val="00925E52"/>
    <w:rsid w:val="009265F2"/>
    <w:rsid w:val="009266CA"/>
    <w:rsid w:val="009267C9"/>
    <w:rsid w:val="00927110"/>
    <w:rsid w:val="00927C52"/>
    <w:rsid w:val="00927EE7"/>
    <w:rsid w:val="00930B4A"/>
    <w:rsid w:val="009316BC"/>
    <w:rsid w:val="0093170E"/>
    <w:rsid w:val="009321EE"/>
    <w:rsid w:val="00933520"/>
    <w:rsid w:val="00934390"/>
    <w:rsid w:val="009346D1"/>
    <w:rsid w:val="00934B19"/>
    <w:rsid w:val="00934BA4"/>
    <w:rsid w:val="00934C53"/>
    <w:rsid w:val="00935017"/>
    <w:rsid w:val="0093562C"/>
    <w:rsid w:val="009357A6"/>
    <w:rsid w:val="00935A5B"/>
    <w:rsid w:val="00935ACE"/>
    <w:rsid w:val="00936395"/>
    <w:rsid w:val="009366CE"/>
    <w:rsid w:val="009374F2"/>
    <w:rsid w:val="00937DE2"/>
    <w:rsid w:val="00940636"/>
    <w:rsid w:val="00940D49"/>
    <w:rsid w:val="00941049"/>
    <w:rsid w:val="00942CA0"/>
    <w:rsid w:val="009437AF"/>
    <w:rsid w:val="00943A92"/>
    <w:rsid w:val="00943C37"/>
    <w:rsid w:val="00943F88"/>
    <w:rsid w:val="009440B8"/>
    <w:rsid w:val="00944121"/>
    <w:rsid w:val="00944162"/>
    <w:rsid w:val="00944F50"/>
    <w:rsid w:val="00945AB0"/>
    <w:rsid w:val="00946A60"/>
    <w:rsid w:val="00946DA9"/>
    <w:rsid w:val="00947105"/>
    <w:rsid w:val="0094718B"/>
    <w:rsid w:val="00950AB7"/>
    <w:rsid w:val="0095113D"/>
    <w:rsid w:val="00951D61"/>
    <w:rsid w:val="0095234F"/>
    <w:rsid w:val="00952CB5"/>
    <w:rsid w:val="0095333E"/>
    <w:rsid w:val="00953798"/>
    <w:rsid w:val="009537AC"/>
    <w:rsid w:val="0095425B"/>
    <w:rsid w:val="00954577"/>
    <w:rsid w:val="00955817"/>
    <w:rsid w:val="00955B96"/>
    <w:rsid w:val="00956559"/>
    <w:rsid w:val="00956652"/>
    <w:rsid w:val="00956842"/>
    <w:rsid w:val="00956B0C"/>
    <w:rsid w:val="00956F87"/>
    <w:rsid w:val="009573AB"/>
    <w:rsid w:val="00957BE9"/>
    <w:rsid w:val="00957DF8"/>
    <w:rsid w:val="009603EC"/>
    <w:rsid w:val="009604B8"/>
    <w:rsid w:val="009604C9"/>
    <w:rsid w:val="009608FA"/>
    <w:rsid w:val="00960A5B"/>
    <w:rsid w:val="00960DF7"/>
    <w:rsid w:val="00960FCB"/>
    <w:rsid w:val="009615AC"/>
    <w:rsid w:val="00961875"/>
    <w:rsid w:val="00961968"/>
    <w:rsid w:val="0096232C"/>
    <w:rsid w:val="00962496"/>
    <w:rsid w:val="0096285B"/>
    <w:rsid w:val="00963470"/>
    <w:rsid w:val="00963808"/>
    <w:rsid w:val="00963EB5"/>
    <w:rsid w:val="00964A7B"/>
    <w:rsid w:val="00965992"/>
    <w:rsid w:val="00966937"/>
    <w:rsid w:val="00967260"/>
    <w:rsid w:val="009672D0"/>
    <w:rsid w:val="0096739C"/>
    <w:rsid w:val="00967555"/>
    <w:rsid w:val="009678AD"/>
    <w:rsid w:val="009678C4"/>
    <w:rsid w:val="00967D9C"/>
    <w:rsid w:val="00967FDC"/>
    <w:rsid w:val="00970696"/>
    <w:rsid w:val="0097135C"/>
    <w:rsid w:val="00971547"/>
    <w:rsid w:val="009718DC"/>
    <w:rsid w:val="009721E7"/>
    <w:rsid w:val="0097221A"/>
    <w:rsid w:val="00972E24"/>
    <w:rsid w:val="0097330B"/>
    <w:rsid w:val="009740C2"/>
    <w:rsid w:val="009740C3"/>
    <w:rsid w:val="009741A5"/>
    <w:rsid w:val="00974547"/>
    <w:rsid w:val="00974679"/>
    <w:rsid w:val="009748AF"/>
    <w:rsid w:val="009748B0"/>
    <w:rsid w:val="009752FB"/>
    <w:rsid w:val="0097686A"/>
    <w:rsid w:val="00976BFC"/>
    <w:rsid w:val="00976C25"/>
    <w:rsid w:val="00976C82"/>
    <w:rsid w:val="009776AE"/>
    <w:rsid w:val="00980155"/>
    <w:rsid w:val="00980633"/>
    <w:rsid w:val="0098074F"/>
    <w:rsid w:val="0098090E"/>
    <w:rsid w:val="00982544"/>
    <w:rsid w:val="009827A8"/>
    <w:rsid w:val="0098295B"/>
    <w:rsid w:val="00982CD5"/>
    <w:rsid w:val="00983790"/>
    <w:rsid w:val="00983AB1"/>
    <w:rsid w:val="00983BEA"/>
    <w:rsid w:val="00983D56"/>
    <w:rsid w:val="00984995"/>
    <w:rsid w:val="00984B08"/>
    <w:rsid w:val="00984C65"/>
    <w:rsid w:val="00984EF4"/>
    <w:rsid w:val="00985DBF"/>
    <w:rsid w:val="00986728"/>
    <w:rsid w:val="00986784"/>
    <w:rsid w:val="00986871"/>
    <w:rsid w:val="009879FB"/>
    <w:rsid w:val="00987EF2"/>
    <w:rsid w:val="00990B78"/>
    <w:rsid w:val="009914CE"/>
    <w:rsid w:val="00991780"/>
    <w:rsid w:val="00991B5E"/>
    <w:rsid w:val="00991F90"/>
    <w:rsid w:val="00992287"/>
    <w:rsid w:val="00992542"/>
    <w:rsid w:val="00992611"/>
    <w:rsid w:val="00992B37"/>
    <w:rsid w:val="00993086"/>
    <w:rsid w:val="00993235"/>
    <w:rsid w:val="00993531"/>
    <w:rsid w:val="00993A35"/>
    <w:rsid w:val="00993F06"/>
    <w:rsid w:val="00994100"/>
    <w:rsid w:val="00995088"/>
    <w:rsid w:val="00995697"/>
    <w:rsid w:val="009958BF"/>
    <w:rsid w:val="00996345"/>
    <w:rsid w:val="00996611"/>
    <w:rsid w:val="00996EDC"/>
    <w:rsid w:val="009971D9"/>
    <w:rsid w:val="00997B88"/>
    <w:rsid w:val="00997CBF"/>
    <w:rsid w:val="009A055E"/>
    <w:rsid w:val="009A0D80"/>
    <w:rsid w:val="009A1BE2"/>
    <w:rsid w:val="009A1D61"/>
    <w:rsid w:val="009A2044"/>
    <w:rsid w:val="009A22D0"/>
    <w:rsid w:val="009A2324"/>
    <w:rsid w:val="009A2329"/>
    <w:rsid w:val="009A2A94"/>
    <w:rsid w:val="009A2D2A"/>
    <w:rsid w:val="009A38B3"/>
    <w:rsid w:val="009A3F7F"/>
    <w:rsid w:val="009A47B6"/>
    <w:rsid w:val="009A4C6E"/>
    <w:rsid w:val="009B02A9"/>
    <w:rsid w:val="009B04E9"/>
    <w:rsid w:val="009B0674"/>
    <w:rsid w:val="009B0749"/>
    <w:rsid w:val="009B14CB"/>
    <w:rsid w:val="009B1689"/>
    <w:rsid w:val="009B171D"/>
    <w:rsid w:val="009B2489"/>
    <w:rsid w:val="009B2B9C"/>
    <w:rsid w:val="009B2FC9"/>
    <w:rsid w:val="009B356F"/>
    <w:rsid w:val="009B3DFD"/>
    <w:rsid w:val="009B41CB"/>
    <w:rsid w:val="009B4360"/>
    <w:rsid w:val="009B43B7"/>
    <w:rsid w:val="009B51B0"/>
    <w:rsid w:val="009B5ECD"/>
    <w:rsid w:val="009B6400"/>
    <w:rsid w:val="009B7B10"/>
    <w:rsid w:val="009C001E"/>
    <w:rsid w:val="009C06D8"/>
    <w:rsid w:val="009C16A2"/>
    <w:rsid w:val="009C2728"/>
    <w:rsid w:val="009C2AFA"/>
    <w:rsid w:val="009C2C21"/>
    <w:rsid w:val="009C35C0"/>
    <w:rsid w:val="009C364B"/>
    <w:rsid w:val="009C3700"/>
    <w:rsid w:val="009C39D0"/>
    <w:rsid w:val="009C3B81"/>
    <w:rsid w:val="009C3DC5"/>
    <w:rsid w:val="009C4413"/>
    <w:rsid w:val="009C480C"/>
    <w:rsid w:val="009C53A4"/>
    <w:rsid w:val="009C5695"/>
    <w:rsid w:val="009C648F"/>
    <w:rsid w:val="009C784E"/>
    <w:rsid w:val="009C7938"/>
    <w:rsid w:val="009C7AA9"/>
    <w:rsid w:val="009C7BB0"/>
    <w:rsid w:val="009C7FE7"/>
    <w:rsid w:val="009D006C"/>
    <w:rsid w:val="009D009F"/>
    <w:rsid w:val="009D09FD"/>
    <w:rsid w:val="009D0B2B"/>
    <w:rsid w:val="009D0C2B"/>
    <w:rsid w:val="009D0CF1"/>
    <w:rsid w:val="009D14A1"/>
    <w:rsid w:val="009D18F4"/>
    <w:rsid w:val="009D1F1D"/>
    <w:rsid w:val="009D250C"/>
    <w:rsid w:val="009D34E5"/>
    <w:rsid w:val="009D3FF0"/>
    <w:rsid w:val="009D403D"/>
    <w:rsid w:val="009D43D5"/>
    <w:rsid w:val="009D53A3"/>
    <w:rsid w:val="009D6A6F"/>
    <w:rsid w:val="009D6BAD"/>
    <w:rsid w:val="009D706C"/>
    <w:rsid w:val="009D7A30"/>
    <w:rsid w:val="009D7EA4"/>
    <w:rsid w:val="009E0B5E"/>
    <w:rsid w:val="009E0ED9"/>
    <w:rsid w:val="009E11F1"/>
    <w:rsid w:val="009E1ACE"/>
    <w:rsid w:val="009E205B"/>
    <w:rsid w:val="009E321D"/>
    <w:rsid w:val="009E38E5"/>
    <w:rsid w:val="009E3CA4"/>
    <w:rsid w:val="009E47C3"/>
    <w:rsid w:val="009E5F85"/>
    <w:rsid w:val="009E6139"/>
    <w:rsid w:val="009E6D04"/>
    <w:rsid w:val="009E711D"/>
    <w:rsid w:val="009E787E"/>
    <w:rsid w:val="009E7915"/>
    <w:rsid w:val="009E7B9D"/>
    <w:rsid w:val="009E7FEB"/>
    <w:rsid w:val="009F2119"/>
    <w:rsid w:val="009F2B1A"/>
    <w:rsid w:val="009F34F3"/>
    <w:rsid w:val="009F35B6"/>
    <w:rsid w:val="009F3EF6"/>
    <w:rsid w:val="009F4071"/>
    <w:rsid w:val="009F433D"/>
    <w:rsid w:val="009F46AC"/>
    <w:rsid w:val="009F475B"/>
    <w:rsid w:val="009F5597"/>
    <w:rsid w:val="009F56F0"/>
    <w:rsid w:val="009F6254"/>
    <w:rsid w:val="009F633D"/>
    <w:rsid w:val="009F6400"/>
    <w:rsid w:val="009F641C"/>
    <w:rsid w:val="009F7946"/>
    <w:rsid w:val="009F79B5"/>
    <w:rsid w:val="00A00033"/>
    <w:rsid w:val="00A00BA3"/>
    <w:rsid w:val="00A01F01"/>
    <w:rsid w:val="00A02820"/>
    <w:rsid w:val="00A02BD0"/>
    <w:rsid w:val="00A02F94"/>
    <w:rsid w:val="00A03286"/>
    <w:rsid w:val="00A038A6"/>
    <w:rsid w:val="00A03A88"/>
    <w:rsid w:val="00A03D5F"/>
    <w:rsid w:val="00A07CBC"/>
    <w:rsid w:val="00A07CE8"/>
    <w:rsid w:val="00A1000F"/>
    <w:rsid w:val="00A10162"/>
    <w:rsid w:val="00A10E9A"/>
    <w:rsid w:val="00A11177"/>
    <w:rsid w:val="00A117AD"/>
    <w:rsid w:val="00A1213D"/>
    <w:rsid w:val="00A131D9"/>
    <w:rsid w:val="00A137C0"/>
    <w:rsid w:val="00A14763"/>
    <w:rsid w:val="00A14904"/>
    <w:rsid w:val="00A1499F"/>
    <w:rsid w:val="00A14A20"/>
    <w:rsid w:val="00A14DF1"/>
    <w:rsid w:val="00A14F42"/>
    <w:rsid w:val="00A14F49"/>
    <w:rsid w:val="00A150AE"/>
    <w:rsid w:val="00A15194"/>
    <w:rsid w:val="00A15383"/>
    <w:rsid w:val="00A1544E"/>
    <w:rsid w:val="00A15666"/>
    <w:rsid w:val="00A15E23"/>
    <w:rsid w:val="00A1655B"/>
    <w:rsid w:val="00A16721"/>
    <w:rsid w:val="00A16785"/>
    <w:rsid w:val="00A16AE6"/>
    <w:rsid w:val="00A17A0C"/>
    <w:rsid w:val="00A17C7E"/>
    <w:rsid w:val="00A2015A"/>
    <w:rsid w:val="00A208A1"/>
    <w:rsid w:val="00A20BCD"/>
    <w:rsid w:val="00A20E8D"/>
    <w:rsid w:val="00A21A60"/>
    <w:rsid w:val="00A21DD8"/>
    <w:rsid w:val="00A223DE"/>
    <w:rsid w:val="00A22617"/>
    <w:rsid w:val="00A22B82"/>
    <w:rsid w:val="00A23773"/>
    <w:rsid w:val="00A24455"/>
    <w:rsid w:val="00A24568"/>
    <w:rsid w:val="00A252AE"/>
    <w:rsid w:val="00A2534E"/>
    <w:rsid w:val="00A2594C"/>
    <w:rsid w:val="00A25974"/>
    <w:rsid w:val="00A260ED"/>
    <w:rsid w:val="00A2629A"/>
    <w:rsid w:val="00A262CD"/>
    <w:rsid w:val="00A27637"/>
    <w:rsid w:val="00A27784"/>
    <w:rsid w:val="00A27F99"/>
    <w:rsid w:val="00A30434"/>
    <w:rsid w:val="00A30B77"/>
    <w:rsid w:val="00A30BFB"/>
    <w:rsid w:val="00A31182"/>
    <w:rsid w:val="00A316AF"/>
    <w:rsid w:val="00A31B9A"/>
    <w:rsid w:val="00A31E96"/>
    <w:rsid w:val="00A328EF"/>
    <w:rsid w:val="00A33466"/>
    <w:rsid w:val="00A33817"/>
    <w:rsid w:val="00A33DA1"/>
    <w:rsid w:val="00A34245"/>
    <w:rsid w:val="00A34758"/>
    <w:rsid w:val="00A354BC"/>
    <w:rsid w:val="00A35CAE"/>
    <w:rsid w:val="00A36BA9"/>
    <w:rsid w:val="00A37318"/>
    <w:rsid w:val="00A37B89"/>
    <w:rsid w:val="00A37CE3"/>
    <w:rsid w:val="00A37EAA"/>
    <w:rsid w:val="00A37F1B"/>
    <w:rsid w:val="00A37F92"/>
    <w:rsid w:val="00A40513"/>
    <w:rsid w:val="00A40C2D"/>
    <w:rsid w:val="00A41325"/>
    <w:rsid w:val="00A41C51"/>
    <w:rsid w:val="00A41DCA"/>
    <w:rsid w:val="00A4206F"/>
    <w:rsid w:val="00A4265A"/>
    <w:rsid w:val="00A42E51"/>
    <w:rsid w:val="00A42E64"/>
    <w:rsid w:val="00A43884"/>
    <w:rsid w:val="00A438EB"/>
    <w:rsid w:val="00A43944"/>
    <w:rsid w:val="00A44354"/>
    <w:rsid w:val="00A44D1D"/>
    <w:rsid w:val="00A44E16"/>
    <w:rsid w:val="00A45013"/>
    <w:rsid w:val="00A455EB"/>
    <w:rsid w:val="00A456B0"/>
    <w:rsid w:val="00A45F0B"/>
    <w:rsid w:val="00A460FD"/>
    <w:rsid w:val="00A46312"/>
    <w:rsid w:val="00A4647A"/>
    <w:rsid w:val="00A4648F"/>
    <w:rsid w:val="00A467E2"/>
    <w:rsid w:val="00A468E3"/>
    <w:rsid w:val="00A4690C"/>
    <w:rsid w:val="00A46A01"/>
    <w:rsid w:val="00A46BD3"/>
    <w:rsid w:val="00A46CB1"/>
    <w:rsid w:val="00A46CFE"/>
    <w:rsid w:val="00A46DA5"/>
    <w:rsid w:val="00A4758C"/>
    <w:rsid w:val="00A47943"/>
    <w:rsid w:val="00A50541"/>
    <w:rsid w:val="00A507BA"/>
    <w:rsid w:val="00A50842"/>
    <w:rsid w:val="00A51208"/>
    <w:rsid w:val="00A513BE"/>
    <w:rsid w:val="00A51635"/>
    <w:rsid w:val="00A517EB"/>
    <w:rsid w:val="00A51A96"/>
    <w:rsid w:val="00A5208D"/>
    <w:rsid w:val="00A523EF"/>
    <w:rsid w:val="00A52843"/>
    <w:rsid w:val="00A53315"/>
    <w:rsid w:val="00A53C84"/>
    <w:rsid w:val="00A54F00"/>
    <w:rsid w:val="00A55DEB"/>
    <w:rsid w:val="00A55F79"/>
    <w:rsid w:val="00A56350"/>
    <w:rsid w:val="00A56593"/>
    <w:rsid w:val="00A56B4C"/>
    <w:rsid w:val="00A56CA6"/>
    <w:rsid w:val="00A57056"/>
    <w:rsid w:val="00A5710F"/>
    <w:rsid w:val="00A57624"/>
    <w:rsid w:val="00A579FF"/>
    <w:rsid w:val="00A57A5C"/>
    <w:rsid w:val="00A57EBC"/>
    <w:rsid w:val="00A60655"/>
    <w:rsid w:val="00A60927"/>
    <w:rsid w:val="00A613F1"/>
    <w:rsid w:val="00A627D6"/>
    <w:rsid w:val="00A62917"/>
    <w:rsid w:val="00A63305"/>
    <w:rsid w:val="00A63A3C"/>
    <w:rsid w:val="00A63F88"/>
    <w:rsid w:val="00A64012"/>
    <w:rsid w:val="00A642C7"/>
    <w:rsid w:val="00A65548"/>
    <w:rsid w:val="00A6584E"/>
    <w:rsid w:val="00A66470"/>
    <w:rsid w:val="00A66958"/>
    <w:rsid w:val="00A66ADE"/>
    <w:rsid w:val="00A70371"/>
    <w:rsid w:val="00A703AB"/>
    <w:rsid w:val="00A704D6"/>
    <w:rsid w:val="00A720E9"/>
    <w:rsid w:val="00A72534"/>
    <w:rsid w:val="00A726DB"/>
    <w:rsid w:val="00A726FE"/>
    <w:rsid w:val="00A72B30"/>
    <w:rsid w:val="00A72C65"/>
    <w:rsid w:val="00A72E1E"/>
    <w:rsid w:val="00A72FDE"/>
    <w:rsid w:val="00A733BE"/>
    <w:rsid w:val="00A73B2E"/>
    <w:rsid w:val="00A73B42"/>
    <w:rsid w:val="00A73BE6"/>
    <w:rsid w:val="00A74C9F"/>
    <w:rsid w:val="00A75059"/>
    <w:rsid w:val="00A76D47"/>
    <w:rsid w:val="00A8018E"/>
    <w:rsid w:val="00A80830"/>
    <w:rsid w:val="00A826AB"/>
    <w:rsid w:val="00A82B14"/>
    <w:rsid w:val="00A82CAA"/>
    <w:rsid w:val="00A82F1B"/>
    <w:rsid w:val="00A83C69"/>
    <w:rsid w:val="00A83F22"/>
    <w:rsid w:val="00A845CD"/>
    <w:rsid w:val="00A84CFA"/>
    <w:rsid w:val="00A85163"/>
    <w:rsid w:val="00A854CF"/>
    <w:rsid w:val="00A857AA"/>
    <w:rsid w:val="00A85B36"/>
    <w:rsid w:val="00A863EC"/>
    <w:rsid w:val="00A86D25"/>
    <w:rsid w:val="00A86EAA"/>
    <w:rsid w:val="00A86F30"/>
    <w:rsid w:val="00A87D37"/>
    <w:rsid w:val="00A87DED"/>
    <w:rsid w:val="00A87F56"/>
    <w:rsid w:val="00A901A9"/>
    <w:rsid w:val="00A91231"/>
    <w:rsid w:val="00A91C1F"/>
    <w:rsid w:val="00A92021"/>
    <w:rsid w:val="00A92927"/>
    <w:rsid w:val="00A9292A"/>
    <w:rsid w:val="00A931BF"/>
    <w:rsid w:val="00A9424F"/>
    <w:rsid w:val="00A944BC"/>
    <w:rsid w:val="00A9495C"/>
    <w:rsid w:val="00A95213"/>
    <w:rsid w:val="00A958C4"/>
    <w:rsid w:val="00A95DC4"/>
    <w:rsid w:val="00A96193"/>
    <w:rsid w:val="00A9632A"/>
    <w:rsid w:val="00A9694A"/>
    <w:rsid w:val="00A971F9"/>
    <w:rsid w:val="00A97B61"/>
    <w:rsid w:val="00A97DF7"/>
    <w:rsid w:val="00A97F58"/>
    <w:rsid w:val="00AA0264"/>
    <w:rsid w:val="00AA0521"/>
    <w:rsid w:val="00AA08AC"/>
    <w:rsid w:val="00AA0B02"/>
    <w:rsid w:val="00AA11CB"/>
    <w:rsid w:val="00AA18E3"/>
    <w:rsid w:val="00AA1D5B"/>
    <w:rsid w:val="00AA2430"/>
    <w:rsid w:val="00AA2B97"/>
    <w:rsid w:val="00AA2C8F"/>
    <w:rsid w:val="00AA2D8A"/>
    <w:rsid w:val="00AA3CC9"/>
    <w:rsid w:val="00AA4024"/>
    <w:rsid w:val="00AA41B6"/>
    <w:rsid w:val="00AA4737"/>
    <w:rsid w:val="00AA49F0"/>
    <w:rsid w:val="00AA4A36"/>
    <w:rsid w:val="00AA4F0F"/>
    <w:rsid w:val="00AA5EFB"/>
    <w:rsid w:val="00AA6B55"/>
    <w:rsid w:val="00AA710E"/>
    <w:rsid w:val="00AA7905"/>
    <w:rsid w:val="00AA79A0"/>
    <w:rsid w:val="00AB1334"/>
    <w:rsid w:val="00AB1BDB"/>
    <w:rsid w:val="00AB3651"/>
    <w:rsid w:val="00AB4DD0"/>
    <w:rsid w:val="00AB4F5F"/>
    <w:rsid w:val="00AB511F"/>
    <w:rsid w:val="00AB5AAA"/>
    <w:rsid w:val="00AB5AC1"/>
    <w:rsid w:val="00AB63EA"/>
    <w:rsid w:val="00AB6774"/>
    <w:rsid w:val="00AB7274"/>
    <w:rsid w:val="00AB78E2"/>
    <w:rsid w:val="00AB7DE8"/>
    <w:rsid w:val="00AC0169"/>
    <w:rsid w:val="00AC0D2F"/>
    <w:rsid w:val="00AC0EEE"/>
    <w:rsid w:val="00AC1B9A"/>
    <w:rsid w:val="00AC2EFE"/>
    <w:rsid w:val="00AC33D4"/>
    <w:rsid w:val="00AC34AA"/>
    <w:rsid w:val="00AC353A"/>
    <w:rsid w:val="00AC3577"/>
    <w:rsid w:val="00AC3C4C"/>
    <w:rsid w:val="00AC3DB6"/>
    <w:rsid w:val="00AC42A3"/>
    <w:rsid w:val="00AC4389"/>
    <w:rsid w:val="00AC4390"/>
    <w:rsid w:val="00AC492A"/>
    <w:rsid w:val="00AC4BF5"/>
    <w:rsid w:val="00AC4E2D"/>
    <w:rsid w:val="00AC5393"/>
    <w:rsid w:val="00AC63AE"/>
    <w:rsid w:val="00AC645A"/>
    <w:rsid w:val="00AC663B"/>
    <w:rsid w:val="00AC6EA6"/>
    <w:rsid w:val="00AC701F"/>
    <w:rsid w:val="00AC739D"/>
    <w:rsid w:val="00AC73B8"/>
    <w:rsid w:val="00AC7A14"/>
    <w:rsid w:val="00AC7B67"/>
    <w:rsid w:val="00AC7E5A"/>
    <w:rsid w:val="00AD0287"/>
    <w:rsid w:val="00AD0ECB"/>
    <w:rsid w:val="00AD15A6"/>
    <w:rsid w:val="00AD1859"/>
    <w:rsid w:val="00AD18FB"/>
    <w:rsid w:val="00AD1C77"/>
    <w:rsid w:val="00AD2172"/>
    <w:rsid w:val="00AD2AB1"/>
    <w:rsid w:val="00AD2E3E"/>
    <w:rsid w:val="00AD3156"/>
    <w:rsid w:val="00AD3AA3"/>
    <w:rsid w:val="00AD3DD7"/>
    <w:rsid w:val="00AD40DB"/>
    <w:rsid w:val="00AD4224"/>
    <w:rsid w:val="00AD4B0D"/>
    <w:rsid w:val="00AD5904"/>
    <w:rsid w:val="00AD5F75"/>
    <w:rsid w:val="00AD6B15"/>
    <w:rsid w:val="00AD6D00"/>
    <w:rsid w:val="00AE0D99"/>
    <w:rsid w:val="00AE0FB1"/>
    <w:rsid w:val="00AE138E"/>
    <w:rsid w:val="00AE1852"/>
    <w:rsid w:val="00AE1B81"/>
    <w:rsid w:val="00AE2776"/>
    <w:rsid w:val="00AE2F8F"/>
    <w:rsid w:val="00AE3201"/>
    <w:rsid w:val="00AE34B4"/>
    <w:rsid w:val="00AE38D0"/>
    <w:rsid w:val="00AE3BA6"/>
    <w:rsid w:val="00AE4129"/>
    <w:rsid w:val="00AE4EB2"/>
    <w:rsid w:val="00AE52E5"/>
    <w:rsid w:val="00AE5707"/>
    <w:rsid w:val="00AE5920"/>
    <w:rsid w:val="00AE5F26"/>
    <w:rsid w:val="00AE61A7"/>
    <w:rsid w:val="00AE64C4"/>
    <w:rsid w:val="00AE6D07"/>
    <w:rsid w:val="00AF0DC7"/>
    <w:rsid w:val="00AF0EE3"/>
    <w:rsid w:val="00AF1190"/>
    <w:rsid w:val="00AF12EE"/>
    <w:rsid w:val="00AF1483"/>
    <w:rsid w:val="00AF1647"/>
    <w:rsid w:val="00AF1C78"/>
    <w:rsid w:val="00AF2825"/>
    <w:rsid w:val="00AF2B3B"/>
    <w:rsid w:val="00AF2DC2"/>
    <w:rsid w:val="00AF33A5"/>
    <w:rsid w:val="00AF352D"/>
    <w:rsid w:val="00AF36C3"/>
    <w:rsid w:val="00AF3B3E"/>
    <w:rsid w:val="00AF3E97"/>
    <w:rsid w:val="00AF3ED8"/>
    <w:rsid w:val="00AF57A8"/>
    <w:rsid w:val="00AF5ACF"/>
    <w:rsid w:val="00AF5F04"/>
    <w:rsid w:val="00AF6986"/>
    <w:rsid w:val="00AF6BA7"/>
    <w:rsid w:val="00AF6BAE"/>
    <w:rsid w:val="00AF6BFB"/>
    <w:rsid w:val="00AF7EF3"/>
    <w:rsid w:val="00B00075"/>
    <w:rsid w:val="00B0010B"/>
    <w:rsid w:val="00B0076B"/>
    <w:rsid w:val="00B00B7D"/>
    <w:rsid w:val="00B01154"/>
    <w:rsid w:val="00B0122E"/>
    <w:rsid w:val="00B01273"/>
    <w:rsid w:val="00B0194B"/>
    <w:rsid w:val="00B01A01"/>
    <w:rsid w:val="00B021DC"/>
    <w:rsid w:val="00B02B44"/>
    <w:rsid w:val="00B05477"/>
    <w:rsid w:val="00B05B15"/>
    <w:rsid w:val="00B05B65"/>
    <w:rsid w:val="00B05EC3"/>
    <w:rsid w:val="00B0670C"/>
    <w:rsid w:val="00B06D1F"/>
    <w:rsid w:val="00B079CE"/>
    <w:rsid w:val="00B102E5"/>
    <w:rsid w:val="00B10940"/>
    <w:rsid w:val="00B10A71"/>
    <w:rsid w:val="00B10EF3"/>
    <w:rsid w:val="00B10F2A"/>
    <w:rsid w:val="00B1130A"/>
    <w:rsid w:val="00B1179F"/>
    <w:rsid w:val="00B119EE"/>
    <w:rsid w:val="00B12454"/>
    <w:rsid w:val="00B12A65"/>
    <w:rsid w:val="00B12B1D"/>
    <w:rsid w:val="00B12BD1"/>
    <w:rsid w:val="00B12C6E"/>
    <w:rsid w:val="00B1303B"/>
    <w:rsid w:val="00B13A07"/>
    <w:rsid w:val="00B13A28"/>
    <w:rsid w:val="00B13AB3"/>
    <w:rsid w:val="00B13BD6"/>
    <w:rsid w:val="00B13F0D"/>
    <w:rsid w:val="00B14157"/>
    <w:rsid w:val="00B14652"/>
    <w:rsid w:val="00B15E90"/>
    <w:rsid w:val="00B164DF"/>
    <w:rsid w:val="00B1675A"/>
    <w:rsid w:val="00B1700B"/>
    <w:rsid w:val="00B17021"/>
    <w:rsid w:val="00B1723A"/>
    <w:rsid w:val="00B17496"/>
    <w:rsid w:val="00B177C9"/>
    <w:rsid w:val="00B17F86"/>
    <w:rsid w:val="00B208CB"/>
    <w:rsid w:val="00B2100B"/>
    <w:rsid w:val="00B21729"/>
    <w:rsid w:val="00B2248D"/>
    <w:rsid w:val="00B2275D"/>
    <w:rsid w:val="00B23119"/>
    <w:rsid w:val="00B23C23"/>
    <w:rsid w:val="00B2473C"/>
    <w:rsid w:val="00B25855"/>
    <w:rsid w:val="00B26016"/>
    <w:rsid w:val="00B262E9"/>
    <w:rsid w:val="00B2764E"/>
    <w:rsid w:val="00B277C6"/>
    <w:rsid w:val="00B3018F"/>
    <w:rsid w:val="00B305AD"/>
    <w:rsid w:val="00B30718"/>
    <w:rsid w:val="00B30A83"/>
    <w:rsid w:val="00B314AB"/>
    <w:rsid w:val="00B31DDC"/>
    <w:rsid w:val="00B31E13"/>
    <w:rsid w:val="00B32B19"/>
    <w:rsid w:val="00B33981"/>
    <w:rsid w:val="00B33DF4"/>
    <w:rsid w:val="00B33EB3"/>
    <w:rsid w:val="00B3480C"/>
    <w:rsid w:val="00B34CB6"/>
    <w:rsid w:val="00B34D03"/>
    <w:rsid w:val="00B35586"/>
    <w:rsid w:val="00B357D0"/>
    <w:rsid w:val="00B35DE4"/>
    <w:rsid w:val="00B36E48"/>
    <w:rsid w:val="00B37412"/>
    <w:rsid w:val="00B37443"/>
    <w:rsid w:val="00B37B9B"/>
    <w:rsid w:val="00B37CEF"/>
    <w:rsid w:val="00B37E2E"/>
    <w:rsid w:val="00B37FFB"/>
    <w:rsid w:val="00B40A09"/>
    <w:rsid w:val="00B41109"/>
    <w:rsid w:val="00B4160C"/>
    <w:rsid w:val="00B41A76"/>
    <w:rsid w:val="00B41C67"/>
    <w:rsid w:val="00B42192"/>
    <w:rsid w:val="00B422E5"/>
    <w:rsid w:val="00B426A5"/>
    <w:rsid w:val="00B432F8"/>
    <w:rsid w:val="00B4343C"/>
    <w:rsid w:val="00B436AF"/>
    <w:rsid w:val="00B43793"/>
    <w:rsid w:val="00B43BB5"/>
    <w:rsid w:val="00B44270"/>
    <w:rsid w:val="00B44304"/>
    <w:rsid w:val="00B444E0"/>
    <w:rsid w:val="00B44AB6"/>
    <w:rsid w:val="00B44BC7"/>
    <w:rsid w:val="00B44ED6"/>
    <w:rsid w:val="00B457DE"/>
    <w:rsid w:val="00B46DDB"/>
    <w:rsid w:val="00B46DFD"/>
    <w:rsid w:val="00B47A7C"/>
    <w:rsid w:val="00B504A2"/>
    <w:rsid w:val="00B50928"/>
    <w:rsid w:val="00B51D86"/>
    <w:rsid w:val="00B52268"/>
    <w:rsid w:val="00B5230D"/>
    <w:rsid w:val="00B5257C"/>
    <w:rsid w:val="00B528C3"/>
    <w:rsid w:val="00B52B97"/>
    <w:rsid w:val="00B52D71"/>
    <w:rsid w:val="00B5429E"/>
    <w:rsid w:val="00B54967"/>
    <w:rsid w:val="00B54988"/>
    <w:rsid w:val="00B5559A"/>
    <w:rsid w:val="00B55717"/>
    <w:rsid w:val="00B559E7"/>
    <w:rsid w:val="00B55AC9"/>
    <w:rsid w:val="00B55D20"/>
    <w:rsid w:val="00B56067"/>
    <w:rsid w:val="00B5622A"/>
    <w:rsid w:val="00B56633"/>
    <w:rsid w:val="00B569E1"/>
    <w:rsid w:val="00B57641"/>
    <w:rsid w:val="00B57855"/>
    <w:rsid w:val="00B57C9F"/>
    <w:rsid w:val="00B57EA3"/>
    <w:rsid w:val="00B57EEB"/>
    <w:rsid w:val="00B607AB"/>
    <w:rsid w:val="00B61138"/>
    <w:rsid w:val="00B616A3"/>
    <w:rsid w:val="00B6177C"/>
    <w:rsid w:val="00B6288A"/>
    <w:rsid w:val="00B62C66"/>
    <w:rsid w:val="00B63418"/>
    <w:rsid w:val="00B63514"/>
    <w:rsid w:val="00B6493D"/>
    <w:rsid w:val="00B64C6B"/>
    <w:rsid w:val="00B64DD0"/>
    <w:rsid w:val="00B64E91"/>
    <w:rsid w:val="00B64F22"/>
    <w:rsid w:val="00B650E2"/>
    <w:rsid w:val="00B6586F"/>
    <w:rsid w:val="00B65B5D"/>
    <w:rsid w:val="00B662A6"/>
    <w:rsid w:val="00B66432"/>
    <w:rsid w:val="00B67418"/>
    <w:rsid w:val="00B67A2C"/>
    <w:rsid w:val="00B70106"/>
    <w:rsid w:val="00B704B0"/>
    <w:rsid w:val="00B70662"/>
    <w:rsid w:val="00B70EF4"/>
    <w:rsid w:val="00B70FED"/>
    <w:rsid w:val="00B71189"/>
    <w:rsid w:val="00B714C5"/>
    <w:rsid w:val="00B7153E"/>
    <w:rsid w:val="00B71750"/>
    <w:rsid w:val="00B71C06"/>
    <w:rsid w:val="00B72725"/>
    <w:rsid w:val="00B72D4F"/>
    <w:rsid w:val="00B73272"/>
    <w:rsid w:val="00B7365C"/>
    <w:rsid w:val="00B7434C"/>
    <w:rsid w:val="00B750B1"/>
    <w:rsid w:val="00B764B2"/>
    <w:rsid w:val="00B76F64"/>
    <w:rsid w:val="00B77D58"/>
    <w:rsid w:val="00B800C2"/>
    <w:rsid w:val="00B80462"/>
    <w:rsid w:val="00B80BEB"/>
    <w:rsid w:val="00B8121A"/>
    <w:rsid w:val="00B8181A"/>
    <w:rsid w:val="00B81904"/>
    <w:rsid w:val="00B81B52"/>
    <w:rsid w:val="00B81D5B"/>
    <w:rsid w:val="00B81E49"/>
    <w:rsid w:val="00B8209E"/>
    <w:rsid w:val="00B82391"/>
    <w:rsid w:val="00B82712"/>
    <w:rsid w:val="00B82772"/>
    <w:rsid w:val="00B82AA4"/>
    <w:rsid w:val="00B82D09"/>
    <w:rsid w:val="00B82E61"/>
    <w:rsid w:val="00B82F69"/>
    <w:rsid w:val="00B8413A"/>
    <w:rsid w:val="00B844B7"/>
    <w:rsid w:val="00B8469E"/>
    <w:rsid w:val="00B84D75"/>
    <w:rsid w:val="00B85FFF"/>
    <w:rsid w:val="00B86010"/>
    <w:rsid w:val="00B8622A"/>
    <w:rsid w:val="00B8637B"/>
    <w:rsid w:val="00B867B4"/>
    <w:rsid w:val="00B86999"/>
    <w:rsid w:val="00B87212"/>
    <w:rsid w:val="00B87C8E"/>
    <w:rsid w:val="00B90992"/>
    <w:rsid w:val="00B91113"/>
    <w:rsid w:val="00B915AC"/>
    <w:rsid w:val="00B9162C"/>
    <w:rsid w:val="00B91D33"/>
    <w:rsid w:val="00B9286E"/>
    <w:rsid w:val="00B929AF"/>
    <w:rsid w:val="00B9304F"/>
    <w:rsid w:val="00B932F2"/>
    <w:rsid w:val="00B93481"/>
    <w:rsid w:val="00B93A7B"/>
    <w:rsid w:val="00B94291"/>
    <w:rsid w:val="00B943C4"/>
    <w:rsid w:val="00B94534"/>
    <w:rsid w:val="00B945DB"/>
    <w:rsid w:val="00B94F21"/>
    <w:rsid w:val="00B95379"/>
    <w:rsid w:val="00B9542B"/>
    <w:rsid w:val="00B95748"/>
    <w:rsid w:val="00B95DF3"/>
    <w:rsid w:val="00B95F7C"/>
    <w:rsid w:val="00B96801"/>
    <w:rsid w:val="00B969A4"/>
    <w:rsid w:val="00B96E0A"/>
    <w:rsid w:val="00B96EE1"/>
    <w:rsid w:val="00B96F0D"/>
    <w:rsid w:val="00B97194"/>
    <w:rsid w:val="00B97B5E"/>
    <w:rsid w:val="00BA03B6"/>
    <w:rsid w:val="00BA0FCE"/>
    <w:rsid w:val="00BA1240"/>
    <w:rsid w:val="00BA13CB"/>
    <w:rsid w:val="00BA208B"/>
    <w:rsid w:val="00BA2446"/>
    <w:rsid w:val="00BA29C7"/>
    <w:rsid w:val="00BA2BE3"/>
    <w:rsid w:val="00BA33F7"/>
    <w:rsid w:val="00BA3539"/>
    <w:rsid w:val="00BA3781"/>
    <w:rsid w:val="00BA3BC3"/>
    <w:rsid w:val="00BA3C3B"/>
    <w:rsid w:val="00BA3DE6"/>
    <w:rsid w:val="00BA405B"/>
    <w:rsid w:val="00BA4256"/>
    <w:rsid w:val="00BA5899"/>
    <w:rsid w:val="00BA5BDC"/>
    <w:rsid w:val="00BA5D4B"/>
    <w:rsid w:val="00BA64EE"/>
    <w:rsid w:val="00BA6E64"/>
    <w:rsid w:val="00BA6E9A"/>
    <w:rsid w:val="00BA7606"/>
    <w:rsid w:val="00BA78BA"/>
    <w:rsid w:val="00BA79E0"/>
    <w:rsid w:val="00BA7C0F"/>
    <w:rsid w:val="00BB00C9"/>
    <w:rsid w:val="00BB0C9B"/>
    <w:rsid w:val="00BB12BF"/>
    <w:rsid w:val="00BB1B17"/>
    <w:rsid w:val="00BB1EF0"/>
    <w:rsid w:val="00BB2025"/>
    <w:rsid w:val="00BB205F"/>
    <w:rsid w:val="00BB2796"/>
    <w:rsid w:val="00BB3341"/>
    <w:rsid w:val="00BB3680"/>
    <w:rsid w:val="00BB47FE"/>
    <w:rsid w:val="00BB544A"/>
    <w:rsid w:val="00BB5895"/>
    <w:rsid w:val="00BB58F6"/>
    <w:rsid w:val="00BB5B01"/>
    <w:rsid w:val="00BB5C88"/>
    <w:rsid w:val="00BB5CF9"/>
    <w:rsid w:val="00BB61CB"/>
    <w:rsid w:val="00BB62E1"/>
    <w:rsid w:val="00BB649B"/>
    <w:rsid w:val="00BB7018"/>
    <w:rsid w:val="00BB7473"/>
    <w:rsid w:val="00BB7559"/>
    <w:rsid w:val="00BB7C4A"/>
    <w:rsid w:val="00BC00FB"/>
    <w:rsid w:val="00BC02C5"/>
    <w:rsid w:val="00BC15BE"/>
    <w:rsid w:val="00BC1922"/>
    <w:rsid w:val="00BC24BF"/>
    <w:rsid w:val="00BC24C4"/>
    <w:rsid w:val="00BC24CD"/>
    <w:rsid w:val="00BC281D"/>
    <w:rsid w:val="00BC2EEA"/>
    <w:rsid w:val="00BC46EE"/>
    <w:rsid w:val="00BC4720"/>
    <w:rsid w:val="00BC4BD2"/>
    <w:rsid w:val="00BC581B"/>
    <w:rsid w:val="00BC5E4C"/>
    <w:rsid w:val="00BC6636"/>
    <w:rsid w:val="00BC6C1B"/>
    <w:rsid w:val="00BC71F0"/>
    <w:rsid w:val="00BC7217"/>
    <w:rsid w:val="00BC7E05"/>
    <w:rsid w:val="00BD03A4"/>
    <w:rsid w:val="00BD0458"/>
    <w:rsid w:val="00BD0C0C"/>
    <w:rsid w:val="00BD1051"/>
    <w:rsid w:val="00BD17F0"/>
    <w:rsid w:val="00BD1EBB"/>
    <w:rsid w:val="00BD1FEB"/>
    <w:rsid w:val="00BD2C07"/>
    <w:rsid w:val="00BD32EA"/>
    <w:rsid w:val="00BD33E9"/>
    <w:rsid w:val="00BD387D"/>
    <w:rsid w:val="00BD4253"/>
    <w:rsid w:val="00BD4380"/>
    <w:rsid w:val="00BD46EA"/>
    <w:rsid w:val="00BD4C00"/>
    <w:rsid w:val="00BD5499"/>
    <w:rsid w:val="00BD58BE"/>
    <w:rsid w:val="00BD5939"/>
    <w:rsid w:val="00BD5C50"/>
    <w:rsid w:val="00BD5EEC"/>
    <w:rsid w:val="00BD6034"/>
    <w:rsid w:val="00BD65C1"/>
    <w:rsid w:val="00BD681E"/>
    <w:rsid w:val="00BD6943"/>
    <w:rsid w:val="00BD6FDC"/>
    <w:rsid w:val="00BE0423"/>
    <w:rsid w:val="00BE1BA6"/>
    <w:rsid w:val="00BE1E43"/>
    <w:rsid w:val="00BE237F"/>
    <w:rsid w:val="00BE31EA"/>
    <w:rsid w:val="00BE3CDE"/>
    <w:rsid w:val="00BE3E84"/>
    <w:rsid w:val="00BE3E8A"/>
    <w:rsid w:val="00BE4A75"/>
    <w:rsid w:val="00BE5E9A"/>
    <w:rsid w:val="00BE6149"/>
    <w:rsid w:val="00BE6391"/>
    <w:rsid w:val="00BE6718"/>
    <w:rsid w:val="00BF1290"/>
    <w:rsid w:val="00BF27D5"/>
    <w:rsid w:val="00BF29AF"/>
    <w:rsid w:val="00BF36FC"/>
    <w:rsid w:val="00BF389C"/>
    <w:rsid w:val="00BF3D41"/>
    <w:rsid w:val="00BF41B8"/>
    <w:rsid w:val="00BF475A"/>
    <w:rsid w:val="00BF480D"/>
    <w:rsid w:val="00BF5AB9"/>
    <w:rsid w:val="00BF5D7A"/>
    <w:rsid w:val="00BF64FB"/>
    <w:rsid w:val="00BF6E92"/>
    <w:rsid w:val="00BF7468"/>
    <w:rsid w:val="00BF7E5B"/>
    <w:rsid w:val="00BF7FC1"/>
    <w:rsid w:val="00C0034D"/>
    <w:rsid w:val="00C00D38"/>
    <w:rsid w:val="00C029D8"/>
    <w:rsid w:val="00C03644"/>
    <w:rsid w:val="00C03C93"/>
    <w:rsid w:val="00C04697"/>
    <w:rsid w:val="00C056F6"/>
    <w:rsid w:val="00C05D8E"/>
    <w:rsid w:val="00C06D1D"/>
    <w:rsid w:val="00C06DE3"/>
    <w:rsid w:val="00C06E50"/>
    <w:rsid w:val="00C06E7E"/>
    <w:rsid w:val="00C0764A"/>
    <w:rsid w:val="00C076F8"/>
    <w:rsid w:val="00C07861"/>
    <w:rsid w:val="00C079F9"/>
    <w:rsid w:val="00C07A12"/>
    <w:rsid w:val="00C07F80"/>
    <w:rsid w:val="00C1016B"/>
    <w:rsid w:val="00C10227"/>
    <w:rsid w:val="00C10B3F"/>
    <w:rsid w:val="00C114F8"/>
    <w:rsid w:val="00C115D5"/>
    <w:rsid w:val="00C119DF"/>
    <w:rsid w:val="00C12596"/>
    <w:rsid w:val="00C12D9B"/>
    <w:rsid w:val="00C12E8A"/>
    <w:rsid w:val="00C130FA"/>
    <w:rsid w:val="00C134C9"/>
    <w:rsid w:val="00C13CB6"/>
    <w:rsid w:val="00C13E94"/>
    <w:rsid w:val="00C146D0"/>
    <w:rsid w:val="00C149F1"/>
    <w:rsid w:val="00C14CDE"/>
    <w:rsid w:val="00C16104"/>
    <w:rsid w:val="00C16E70"/>
    <w:rsid w:val="00C1726E"/>
    <w:rsid w:val="00C17423"/>
    <w:rsid w:val="00C175C2"/>
    <w:rsid w:val="00C2010E"/>
    <w:rsid w:val="00C20F59"/>
    <w:rsid w:val="00C21342"/>
    <w:rsid w:val="00C219CF"/>
    <w:rsid w:val="00C21A4B"/>
    <w:rsid w:val="00C21B34"/>
    <w:rsid w:val="00C224B4"/>
    <w:rsid w:val="00C225C3"/>
    <w:rsid w:val="00C2281F"/>
    <w:rsid w:val="00C229F8"/>
    <w:rsid w:val="00C22BA1"/>
    <w:rsid w:val="00C235EE"/>
    <w:rsid w:val="00C23C06"/>
    <w:rsid w:val="00C24202"/>
    <w:rsid w:val="00C24402"/>
    <w:rsid w:val="00C24403"/>
    <w:rsid w:val="00C24488"/>
    <w:rsid w:val="00C2468C"/>
    <w:rsid w:val="00C24DE9"/>
    <w:rsid w:val="00C25784"/>
    <w:rsid w:val="00C25900"/>
    <w:rsid w:val="00C25ACF"/>
    <w:rsid w:val="00C26231"/>
    <w:rsid w:val="00C27090"/>
    <w:rsid w:val="00C272E8"/>
    <w:rsid w:val="00C27303"/>
    <w:rsid w:val="00C273BD"/>
    <w:rsid w:val="00C275C3"/>
    <w:rsid w:val="00C30326"/>
    <w:rsid w:val="00C30458"/>
    <w:rsid w:val="00C30F07"/>
    <w:rsid w:val="00C30FA7"/>
    <w:rsid w:val="00C310A2"/>
    <w:rsid w:val="00C311C3"/>
    <w:rsid w:val="00C319EC"/>
    <w:rsid w:val="00C3271D"/>
    <w:rsid w:val="00C34B60"/>
    <w:rsid w:val="00C3503A"/>
    <w:rsid w:val="00C35B6F"/>
    <w:rsid w:val="00C364D8"/>
    <w:rsid w:val="00C3769A"/>
    <w:rsid w:val="00C37E60"/>
    <w:rsid w:val="00C402E8"/>
    <w:rsid w:val="00C41112"/>
    <w:rsid w:val="00C41A3F"/>
    <w:rsid w:val="00C421D2"/>
    <w:rsid w:val="00C422FF"/>
    <w:rsid w:val="00C4282E"/>
    <w:rsid w:val="00C42FA6"/>
    <w:rsid w:val="00C43785"/>
    <w:rsid w:val="00C44A36"/>
    <w:rsid w:val="00C46799"/>
    <w:rsid w:val="00C4681B"/>
    <w:rsid w:val="00C470AF"/>
    <w:rsid w:val="00C47247"/>
    <w:rsid w:val="00C47499"/>
    <w:rsid w:val="00C47C05"/>
    <w:rsid w:val="00C500B9"/>
    <w:rsid w:val="00C5073B"/>
    <w:rsid w:val="00C50CF6"/>
    <w:rsid w:val="00C50DB6"/>
    <w:rsid w:val="00C51F8A"/>
    <w:rsid w:val="00C51FCC"/>
    <w:rsid w:val="00C52377"/>
    <w:rsid w:val="00C5269E"/>
    <w:rsid w:val="00C52704"/>
    <w:rsid w:val="00C534DE"/>
    <w:rsid w:val="00C5360F"/>
    <w:rsid w:val="00C53623"/>
    <w:rsid w:val="00C546E9"/>
    <w:rsid w:val="00C54989"/>
    <w:rsid w:val="00C54A36"/>
    <w:rsid w:val="00C54F38"/>
    <w:rsid w:val="00C54F57"/>
    <w:rsid w:val="00C54FD2"/>
    <w:rsid w:val="00C5502C"/>
    <w:rsid w:val="00C55860"/>
    <w:rsid w:val="00C56056"/>
    <w:rsid w:val="00C560F5"/>
    <w:rsid w:val="00C5697A"/>
    <w:rsid w:val="00C569E4"/>
    <w:rsid w:val="00C56BF8"/>
    <w:rsid w:val="00C57044"/>
    <w:rsid w:val="00C57232"/>
    <w:rsid w:val="00C577CF"/>
    <w:rsid w:val="00C579AA"/>
    <w:rsid w:val="00C57F5B"/>
    <w:rsid w:val="00C608AD"/>
    <w:rsid w:val="00C60D30"/>
    <w:rsid w:val="00C613E0"/>
    <w:rsid w:val="00C61971"/>
    <w:rsid w:val="00C619CC"/>
    <w:rsid w:val="00C61A1E"/>
    <w:rsid w:val="00C62789"/>
    <w:rsid w:val="00C62808"/>
    <w:rsid w:val="00C62A1F"/>
    <w:rsid w:val="00C62C2E"/>
    <w:rsid w:val="00C62DD2"/>
    <w:rsid w:val="00C6359D"/>
    <w:rsid w:val="00C63E8D"/>
    <w:rsid w:val="00C64A87"/>
    <w:rsid w:val="00C64A88"/>
    <w:rsid w:val="00C64F80"/>
    <w:rsid w:val="00C655BD"/>
    <w:rsid w:val="00C65664"/>
    <w:rsid w:val="00C65C8B"/>
    <w:rsid w:val="00C65E1F"/>
    <w:rsid w:val="00C667D5"/>
    <w:rsid w:val="00C66C2F"/>
    <w:rsid w:val="00C672E0"/>
    <w:rsid w:val="00C677FF"/>
    <w:rsid w:val="00C67E97"/>
    <w:rsid w:val="00C70867"/>
    <w:rsid w:val="00C71015"/>
    <w:rsid w:val="00C7124E"/>
    <w:rsid w:val="00C71E99"/>
    <w:rsid w:val="00C72010"/>
    <w:rsid w:val="00C72848"/>
    <w:rsid w:val="00C72A02"/>
    <w:rsid w:val="00C72A63"/>
    <w:rsid w:val="00C73024"/>
    <w:rsid w:val="00C7334F"/>
    <w:rsid w:val="00C73738"/>
    <w:rsid w:val="00C73910"/>
    <w:rsid w:val="00C741CA"/>
    <w:rsid w:val="00C74658"/>
    <w:rsid w:val="00C74782"/>
    <w:rsid w:val="00C74C8F"/>
    <w:rsid w:val="00C7560E"/>
    <w:rsid w:val="00C75919"/>
    <w:rsid w:val="00C75E5A"/>
    <w:rsid w:val="00C75F18"/>
    <w:rsid w:val="00C761A7"/>
    <w:rsid w:val="00C76216"/>
    <w:rsid w:val="00C76F7E"/>
    <w:rsid w:val="00C81520"/>
    <w:rsid w:val="00C81A70"/>
    <w:rsid w:val="00C81C60"/>
    <w:rsid w:val="00C81EC0"/>
    <w:rsid w:val="00C822F9"/>
    <w:rsid w:val="00C826FE"/>
    <w:rsid w:val="00C8286C"/>
    <w:rsid w:val="00C829D4"/>
    <w:rsid w:val="00C83431"/>
    <w:rsid w:val="00C8467E"/>
    <w:rsid w:val="00C84951"/>
    <w:rsid w:val="00C849EE"/>
    <w:rsid w:val="00C84BD8"/>
    <w:rsid w:val="00C84C38"/>
    <w:rsid w:val="00C84DE6"/>
    <w:rsid w:val="00C851FA"/>
    <w:rsid w:val="00C8595B"/>
    <w:rsid w:val="00C86495"/>
    <w:rsid w:val="00C86F95"/>
    <w:rsid w:val="00C9118E"/>
    <w:rsid w:val="00C92187"/>
    <w:rsid w:val="00C925A4"/>
    <w:rsid w:val="00C9372C"/>
    <w:rsid w:val="00C94F96"/>
    <w:rsid w:val="00C951FD"/>
    <w:rsid w:val="00C954F8"/>
    <w:rsid w:val="00C95866"/>
    <w:rsid w:val="00C96243"/>
    <w:rsid w:val="00C9693F"/>
    <w:rsid w:val="00C96B88"/>
    <w:rsid w:val="00C96F5D"/>
    <w:rsid w:val="00C975FB"/>
    <w:rsid w:val="00C976AB"/>
    <w:rsid w:val="00C97A59"/>
    <w:rsid w:val="00C97E0F"/>
    <w:rsid w:val="00CA0D4E"/>
    <w:rsid w:val="00CA1057"/>
    <w:rsid w:val="00CA179B"/>
    <w:rsid w:val="00CA2C5E"/>
    <w:rsid w:val="00CA35B3"/>
    <w:rsid w:val="00CA3B4B"/>
    <w:rsid w:val="00CA3DC9"/>
    <w:rsid w:val="00CA44F8"/>
    <w:rsid w:val="00CA4618"/>
    <w:rsid w:val="00CA48C2"/>
    <w:rsid w:val="00CA581E"/>
    <w:rsid w:val="00CA6FD5"/>
    <w:rsid w:val="00CA7006"/>
    <w:rsid w:val="00CA71CC"/>
    <w:rsid w:val="00CA7239"/>
    <w:rsid w:val="00CA73C4"/>
    <w:rsid w:val="00CA79D3"/>
    <w:rsid w:val="00CA7AF8"/>
    <w:rsid w:val="00CA7B7F"/>
    <w:rsid w:val="00CB07C7"/>
    <w:rsid w:val="00CB0877"/>
    <w:rsid w:val="00CB0DFE"/>
    <w:rsid w:val="00CB0EBA"/>
    <w:rsid w:val="00CB1272"/>
    <w:rsid w:val="00CB170C"/>
    <w:rsid w:val="00CB1C3A"/>
    <w:rsid w:val="00CB1E3D"/>
    <w:rsid w:val="00CB23E0"/>
    <w:rsid w:val="00CB244D"/>
    <w:rsid w:val="00CB4FA9"/>
    <w:rsid w:val="00CB5160"/>
    <w:rsid w:val="00CB532E"/>
    <w:rsid w:val="00CB5941"/>
    <w:rsid w:val="00CB6A78"/>
    <w:rsid w:val="00CB6A9A"/>
    <w:rsid w:val="00CB75D8"/>
    <w:rsid w:val="00CB7CD2"/>
    <w:rsid w:val="00CB7DEF"/>
    <w:rsid w:val="00CB7F4E"/>
    <w:rsid w:val="00CC027A"/>
    <w:rsid w:val="00CC0384"/>
    <w:rsid w:val="00CC1A9E"/>
    <w:rsid w:val="00CC1C35"/>
    <w:rsid w:val="00CC2359"/>
    <w:rsid w:val="00CC2428"/>
    <w:rsid w:val="00CC24B7"/>
    <w:rsid w:val="00CC2D95"/>
    <w:rsid w:val="00CC3166"/>
    <w:rsid w:val="00CC48A0"/>
    <w:rsid w:val="00CC4FF8"/>
    <w:rsid w:val="00CC57F8"/>
    <w:rsid w:val="00CC589D"/>
    <w:rsid w:val="00CC59C0"/>
    <w:rsid w:val="00CC5AFB"/>
    <w:rsid w:val="00CC602D"/>
    <w:rsid w:val="00CC64EA"/>
    <w:rsid w:val="00CC6857"/>
    <w:rsid w:val="00CC6CE9"/>
    <w:rsid w:val="00CC6D98"/>
    <w:rsid w:val="00CC768F"/>
    <w:rsid w:val="00CC7715"/>
    <w:rsid w:val="00CD04E6"/>
    <w:rsid w:val="00CD076F"/>
    <w:rsid w:val="00CD0A2A"/>
    <w:rsid w:val="00CD0F42"/>
    <w:rsid w:val="00CD1643"/>
    <w:rsid w:val="00CD1E97"/>
    <w:rsid w:val="00CD242D"/>
    <w:rsid w:val="00CD2781"/>
    <w:rsid w:val="00CD287F"/>
    <w:rsid w:val="00CD2A53"/>
    <w:rsid w:val="00CD2CED"/>
    <w:rsid w:val="00CD2E8C"/>
    <w:rsid w:val="00CD31E9"/>
    <w:rsid w:val="00CD37E4"/>
    <w:rsid w:val="00CD3ECA"/>
    <w:rsid w:val="00CD418C"/>
    <w:rsid w:val="00CD4F69"/>
    <w:rsid w:val="00CD51FF"/>
    <w:rsid w:val="00CD5781"/>
    <w:rsid w:val="00CD5D4D"/>
    <w:rsid w:val="00CD5F4D"/>
    <w:rsid w:val="00CD648A"/>
    <w:rsid w:val="00CD6837"/>
    <w:rsid w:val="00CD691D"/>
    <w:rsid w:val="00CD6EA9"/>
    <w:rsid w:val="00CD70AC"/>
    <w:rsid w:val="00CD70CE"/>
    <w:rsid w:val="00CD7199"/>
    <w:rsid w:val="00CD73C3"/>
    <w:rsid w:val="00CD78FC"/>
    <w:rsid w:val="00CD7C3E"/>
    <w:rsid w:val="00CE0CA9"/>
    <w:rsid w:val="00CE0F3F"/>
    <w:rsid w:val="00CE12CA"/>
    <w:rsid w:val="00CE14F4"/>
    <w:rsid w:val="00CE1BA3"/>
    <w:rsid w:val="00CE1F9C"/>
    <w:rsid w:val="00CE2FBA"/>
    <w:rsid w:val="00CE38C4"/>
    <w:rsid w:val="00CE4067"/>
    <w:rsid w:val="00CE4082"/>
    <w:rsid w:val="00CE4C7D"/>
    <w:rsid w:val="00CE4F84"/>
    <w:rsid w:val="00CE4FEB"/>
    <w:rsid w:val="00CE5146"/>
    <w:rsid w:val="00CE58E6"/>
    <w:rsid w:val="00CE5A8B"/>
    <w:rsid w:val="00CE5D56"/>
    <w:rsid w:val="00CE6144"/>
    <w:rsid w:val="00CE61AB"/>
    <w:rsid w:val="00CE6F48"/>
    <w:rsid w:val="00CE766F"/>
    <w:rsid w:val="00CF024F"/>
    <w:rsid w:val="00CF0DAE"/>
    <w:rsid w:val="00CF0E4F"/>
    <w:rsid w:val="00CF1644"/>
    <w:rsid w:val="00CF1F8E"/>
    <w:rsid w:val="00CF216A"/>
    <w:rsid w:val="00CF2421"/>
    <w:rsid w:val="00CF24C1"/>
    <w:rsid w:val="00CF28EC"/>
    <w:rsid w:val="00CF2C8A"/>
    <w:rsid w:val="00CF3C8C"/>
    <w:rsid w:val="00CF3CBD"/>
    <w:rsid w:val="00CF40C9"/>
    <w:rsid w:val="00CF42FA"/>
    <w:rsid w:val="00CF4C92"/>
    <w:rsid w:val="00CF5366"/>
    <w:rsid w:val="00CF5DEF"/>
    <w:rsid w:val="00CF63DC"/>
    <w:rsid w:val="00CF643E"/>
    <w:rsid w:val="00CF739A"/>
    <w:rsid w:val="00D0053A"/>
    <w:rsid w:val="00D00C3A"/>
    <w:rsid w:val="00D0110E"/>
    <w:rsid w:val="00D011C0"/>
    <w:rsid w:val="00D01550"/>
    <w:rsid w:val="00D021DB"/>
    <w:rsid w:val="00D02CE0"/>
    <w:rsid w:val="00D039E1"/>
    <w:rsid w:val="00D03D22"/>
    <w:rsid w:val="00D04AFC"/>
    <w:rsid w:val="00D05F2E"/>
    <w:rsid w:val="00D05F49"/>
    <w:rsid w:val="00D05F7A"/>
    <w:rsid w:val="00D06896"/>
    <w:rsid w:val="00D06D65"/>
    <w:rsid w:val="00D0789F"/>
    <w:rsid w:val="00D07E67"/>
    <w:rsid w:val="00D07EE7"/>
    <w:rsid w:val="00D103E8"/>
    <w:rsid w:val="00D108D6"/>
    <w:rsid w:val="00D10AF9"/>
    <w:rsid w:val="00D11253"/>
    <w:rsid w:val="00D11290"/>
    <w:rsid w:val="00D1205C"/>
    <w:rsid w:val="00D12126"/>
    <w:rsid w:val="00D1224E"/>
    <w:rsid w:val="00D1242F"/>
    <w:rsid w:val="00D124B7"/>
    <w:rsid w:val="00D1291C"/>
    <w:rsid w:val="00D13CD6"/>
    <w:rsid w:val="00D1438C"/>
    <w:rsid w:val="00D143E3"/>
    <w:rsid w:val="00D14733"/>
    <w:rsid w:val="00D1487E"/>
    <w:rsid w:val="00D14F7A"/>
    <w:rsid w:val="00D14F97"/>
    <w:rsid w:val="00D15881"/>
    <w:rsid w:val="00D15920"/>
    <w:rsid w:val="00D15A40"/>
    <w:rsid w:val="00D15FD3"/>
    <w:rsid w:val="00D160E0"/>
    <w:rsid w:val="00D16511"/>
    <w:rsid w:val="00D167C2"/>
    <w:rsid w:val="00D173D5"/>
    <w:rsid w:val="00D17CA9"/>
    <w:rsid w:val="00D17F19"/>
    <w:rsid w:val="00D204D5"/>
    <w:rsid w:val="00D21D6C"/>
    <w:rsid w:val="00D220B3"/>
    <w:rsid w:val="00D22398"/>
    <w:rsid w:val="00D22DE4"/>
    <w:rsid w:val="00D23266"/>
    <w:rsid w:val="00D2367F"/>
    <w:rsid w:val="00D23970"/>
    <w:rsid w:val="00D23CC7"/>
    <w:rsid w:val="00D245BD"/>
    <w:rsid w:val="00D24712"/>
    <w:rsid w:val="00D25B16"/>
    <w:rsid w:val="00D25EFE"/>
    <w:rsid w:val="00D260AD"/>
    <w:rsid w:val="00D27D30"/>
    <w:rsid w:val="00D30621"/>
    <w:rsid w:val="00D309EB"/>
    <w:rsid w:val="00D30CC0"/>
    <w:rsid w:val="00D31B38"/>
    <w:rsid w:val="00D32159"/>
    <w:rsid w:val="00D3268C"/>
    <w:rsid w:val="00D328B9"/>
    <w:rsid w:val="00D3399A"/>
    <w:rsid w:val="00D33BAB"/>
    <w:rsid w:val="00D3504E"/>
    <w:rsid w:val="00D35C22"/>
    <w:rsid w:val="00D36215"/>
    <w:rsid w:val="00D36AAF"/>
    <w:rsid w:val="00D36DA4"/>
    <w:rsid w:val="00D36DEC"/>
    <w:rsid w:val="00D37E67"/>
    <w:rsid w:val="00D37EFB"/>
    <w:rsid w:val="00D40032"/>
    <w:rsid w:val="00D40C41"/>
    <w:rsid w:val="00D41269"/>
    <w:rsid w:val="00D416C1"/>
    <w:rsid w:val="00D41DCC"/>
    <w:rsid w:val="00D42492"/>
    <w:rsid w:val="00D429E1"/>
    <w:rsid w:val="00D42F8D"/>
    <w:rsid w:val="00D43036"/>
    <w:rsid w:val="00D43319"/>
    <w:rsid w:val="00D4359C"/>
    <w:rsid w:val="00D43E7C"/>
    <w:rsid w:val="00D4446A"/>
    <w:rsid w:val="00D44A99"/>
    <w:rsid w:val="00D45215"/>
    <w:rsid w:val="00D474C3"/>
    <w:rsid w:val="00D47F89"/>
    <w:rsid w:val="00D50C3C"/>
    <w:rsid w:val="00D51799"/>
    <w:rsid w:val="00D51C45"/>
    <w:rsid w:val="00D51DA6"/>
    <w:rsid w:val="00D52242"/>
    <w:rsid w:val="00D52828"/>
    <w:rsid w:val="00D52AF9"/>
    <w:rsid w:val="00D52DD8"/>
    <w:rsid w:val="00D5351B"/>
    <w:rsid w:val="00D542B2"/>
    <w:rsid w:val="00D54944"/>
    <w:rsid w:val="00D54BEA"/>
    <w:rsid w:val="00D552A5"/>
    <w:rsid w:val="00D5604C"/>
    <w:rsid w:val="00D5642C"/>
    <w:rsid w:val="00D566A3"/>
    <w:rsid w:val="00D56788"/>
    <w:rsid w:val="00D568A5"/>
    <w:rsid w:val="00D56DAD"/>
    <w:rsid w:val="00D57237"/>
    <w:rsid w:val="00D57681"/>
    <w:rsid w:val="00D57993"/>
    <w:rsid w:val="00D6039B"/>
    <w:rsid w:val="00D60D6E"/>
    <w:rsid w:val="00D61001"/>
    <w:rsid w:val="00D61111"/>
    <w:rsid w:val="00D61326"/>
    <w:rsid w:val="00D616E5"/>
    <w:rsid w:val="00D623BF"/>
    <w:rsid w:val="00D62620"/>
    <w:rsid w:val="00D62729"/>
    <w:rsid w:val="00D62AC2"/>
    <w:rsid w:val="00D62B29"/>
    <w:rsid w:val="00D62F58"/>
    <w:rsid w:val="00D643C4"/>
    <w:rsid w:val="00D64521"/>
    <w:rsid w:val="00D65325"/>
    <w:rsid w:val="00D65770"/>
    <w:rsid w:val="00D657A5"/>
    <w:rsid w:val="00D65F93"/>
    <w:rsid w:val="00D66663"/>
    <w:rsid w:val="00D66AC5"/>
    <w:rsid w:val="00D66CAA"/>
    <w:rsid w:val="00D66D72"/>
    <w:rsid w:val="00D7021E"/>
    <w:rsid w:val="00D71D4B"/>
    <w:rsid w:val="00D7227B"/>
    <w:rsid w:val="00D74CF0"/>
    <w:rsid w:val="00D755F4"/>
    <w:rsid w:val="00D75671"/>
    <w:rsid w:val="00D75F40"/>
    <w:rsid w:val="00D761B2"/>
    <w:rsid w:val="00D7647B"/>
    <w:rsid w:val="00D7666A"/>
    <w:rsid w:val="00D7692A"/>
    <w:rsid w:val="00D76A3C"/>
    <w:rsid w:val="00D77EAE"/>
    <w:rsid w:val="00D802B4"/>
    <w:rsid w:val="00D804FE"/>
    <w:rsid w:val="00D80A4F"/>
    <w:rsid w:val="00D80C5C"/>
    <w:rsid w:val="00D80FDE"/>
    <w:rsid w:val="00D8105A"/>
    <w:rsid w:val="00D81166"/>
    <w:rsid w:val="00D81239"/>
    <w:rsid w:val="00D81516"/>
    <w:rsid w:val="00D825C4"/>
    <w:rsid w:val="00D8315D"/>
    <w:rsid w:val="00D8332E"/>
    <w:rsid w:val="00D8428F"/>
    <w:rsid w:val="00D8446E"/>
    <w:rsid w:val="00D84F7F"/>
    <w:rsid w:val="00D8533C"/>
    <w:rsid w:val="00D85421"/>
    <w:rsid w:val="00D85EA8"/>
    <w:rsid w:val="00D8660E"/>
    <w:rsid w:val="00D86A0E"/>
    <w:rsid w:val="00D86C5A"/>
    <w:rsid w:val="00D86FBE"/>
    <w:rsid w:val="00D870B1"/>
    <w:rsid w:val="00D8734D"/>
    <w:rsid w:val="00D87492"/>
    <w:rsid w:val="00D876D7"/>
    <w:rsid w:val="00D87732"/>
    <w:rsid w:val="00D877DD"/>
    <w:rsid w:val="00D90118"/>
    <w:rsid w:val="00D90B92"/>
    <w:rsid w:val="00D90D7E"/>
    <w:rsid w:val="00D91EFC"/>
    <w:rsid w:val="00D91FF3"/>
    <w:rsid w:val="00D9201A"/>
    <w:rsid w:val="00D9222E"/>
    <w:rsid w:val="00D92602"/>
    <w:rsid w:val="00D92CB6"/>
    <w:rsid w:val="00D92E5A"/>
    <w:rsid w:val="00D92F4B"/>
    <w:rsid w:val="00D93469"/>
    <w:rsid w:val="00D93E44"/>
    <w:rsid w:val="00D93F62"/>
    <w:rsid w:val="00D94684"/>
    <w:rsid w:val="00D94945"/>
    <w:rsid w:val="00D94E20"/>
    <w:rsid w:val="00D94E8A"/>
    <w:rsid w:val="00D959DD"/>
    <w:rsid w:val="00D95C67"/>
    <w:rsid w:val="00D96EED"/>
    <w:rsid w:val="00DA0286"/>
    <w:rsid w:val="00DA062F"/>
    <w:rsid w:val="00DA15E8"/>
    <w:rsid w:val="00DA1C59"/>
    <w:rsid w:val="00DA222B"/>
    <w:rsid w:val="00DA25C1"/>
    <w:rsid w:val="00DA2CD0"/>
    <w:rsid w:val="00DA2D93"/>
    <w:rsid w:val="00DA364C"/>
    <w:rsid w:val="00DA386D"/>
    <w:rsid w:val="00DA4074"/>
    <w:rsid w:val="00DA49D5"/>
    <w:rsid w:val="00DA4A9E"/>
    <w:rsid w:val="00DA4BD1"/>
    <w:rsid w:val="00DA597D"/>
    <w:rsid w:val="00DA5FD7"/>
    <w:rsid w:val="00DA6A67"/>
    <w:rsid w:val="00DA798F"/>
    <w:rsid w:val="00DA7ED8"/>
    <w:rsid w:val="00DB09BE"/>
    <w:rsid w:val="00DB0E34"/>
    <w:rsid w:val="00DB0EBA"/>
    <w:rsid w:val="00DB163B"/>
    <w:rsid w:val="00DB1D94"/>
    <w:rsid w:val="00DB1EBD"/>
    <w:rsid w:val="00DB228F"/>
    <w:rsid w:val="00DB2415"/>
    <w:rsid w:val="00DB293A"/>
    <w:rsid w:val="00DB3D6B"/>
    <w:rsid w:val="00DB4435"/>
    <w:rsid w:val="00DB447A"/>
    <w:rsid w:val="00DB4A60"/>
    <w:rsid w:val="00DB4EC1"/>
    <w:rsid w:val="00DB5C50"/>
    <w:rsid w:val="00DB5F00"/>
    <w:rsid w:val="00DB608E"/>
    <w:rsid w:val="00DB63C8"/>
    <w:rsid w:val="00DB66E1"/>
    <w:rsid w:val="00DB6B81"/>
    <w:rsid w:val="00DB6EBE"/>
    <w:rsid w:val="00DB730B"/>
    <w:rsid w:val="00DB73A7"/>
    <w:rsid w:val="00DB7B54"/>
    <w:rsid w:val="00DB7C03"/>
    <w:rsid w:val="00DB7C27"/>
    <w:rsid w:val="00DC00EE"/>
    <w:rsid w:val="00DC0974"/>
    <w:rsid w:val="00DC0DBF"/>
    <w:rsid w:val="00DC1A26"/>
    <w:rsid w:val="00DC1B34"/>
    <w:rsid w:val="00DC1E4C"/>
    <w:rsid w:val="00DC24E4"/>
    <w:rsid w:val="00DC256A"/>
    <w:rsid w:val="00DC25E5"/>
    <w:rsid w:val="00DC2F23"/>
    <w:rsid w:val="00DC2FE1"/>
    <w:rsid w:val="00DC3183"/>
    <w:rsid w:val="00DC362C"/>
    <w:rsid w:val="00DC3CA3"/>
    <w:rsid w:val="00DC3D3F"/>
    <w:rsid w:val="00DC444A"/>
    <w:rsid w:val="00DC55B7"/>
    <w:rsid w:val="00DC62FF"/>
    <w:rsid w:val="00DC6771"/>
    <w:rsid w:val="00DC6DD6"/>
    <w:rsid w:val="00DC6F5D"/>
    <w:rsid w:val="00DC77B8"/>
    <w:rsid w:val="00DC7A0A"/>
    <w:rsid w:val="00DD0451"/>
    <w:rsid w:val="00DD0836"/>
    <w:rsid w:val="00DD0FC6"/>
    <w:rsid w:val="00DD1AC8"/>
    <w:rsid w:val="00DD2624"/>
    <w:rsid w:val="00DD280F"/>
    <w:rsid w:val="00DD2810"/>
    <w:rsid w:val="00DD2A5D"/>
    <w:rsid w:val="00DD2B04"/>
    <w:rsid w:val="00DD3101"/>
    <w:rsid w:val="00DD335E"/>
    <w:rsid w:val="00DD3607"/>
    <w:rsid w:val="00DD378B"/>
    <w:rsid w:val="00DD3C1A"/>
    <w:rsid w:val="00DD59A8"/>
    <w:rsid w:val="00DD6BDD"/>
    <w:rsid w:val="00DD6C3F"/>
    <w:rsid w:val="00DD6C9F"/>
    <w:rsid w:val="00DD70C9"/>
    <w:rsid w:val="00DD7119"/>
    <w:rsid w:val="00DD71FA"/>
    <w:rsid w:val="00DD7DAA"/>
    <w:rsid w:val="00DE0171"/>
    <w:rsid w:val="00DE1041"/>
    <w:rsid w:val="00DE1405"/>
    <w:rsid w:val="00DE147B"/>
    <w:rsid w:val="00DE1A59"/>
    <w:rsid w:val="00DE1AE2"/>
    <w:rsid w:val="00DE1CC9"/>
    <w:rsid w:val="00DE1DA0"/>
    <w:rsid w:val="00DE2213"/>
    <w:rsid w:val="00DE247B"/>
    <w:rsid w:val="00DE28F4"/>
    <w:rsid w:val="00DE2B3D"/>
    <w:rsid w:val="00DE2E7D"/>
    <w:rsid w:val="00DE3B20"/>
    <w:rsid w:val="00DE4FB6"/>
    <w:rsid w:val="00DE5212"/>
    <w:rsid w:val="00DE53E1"/>
    <w:rsid w:val="00DE5F42"/>
    <w:rsid w:val="00DE663C"/>
    <w:rsid w:val="00DE6AC7"/>
    <w:rsid w:val="00DE7129"/>
    <w:rsid w:val="00DE7837"/>
    <w:rsid w:val="00DE7C1A"/>
    <w:rsid w:val="00DE7EEB"/>
    <w:rsid w:val="00DF05E7"/>
    <w:rsid w:val="00DF0638"/>
    <w:rsid w:val="00DF1366"/>
    <w:rsid w:val="00DF19AC"/>
    <w:rsid w:val="00DF19CA"/>
    <w:rsid w:val="00DF21F6"/>
    <w:rsid w:val="00DF21F8"/>
    <w:rsid w:val="00DF2B3E"/>
    <w:rsid w:val="00DF2C1E"/>
    <w:rsid w:val="00DF343E"/>
    <w:rsid w:val="00DF4CEB"/>
    <w:rsid w:val="00DF52D9"/>
    <w:rsid w:val="00DF53E1"/>
    <w:rsid w:val="00DF595F"/>
    <w:rsid w:val="00DF5AFC"/>
    <w:rsid w:val="00DF6302"/>
    <w:rsid w:val="00DF6D43"/>
    <w:rsid w:val="00DF702F"/>
    <w:rsid w:val="00DF75C3"/>
    <w:rsid w:val="00DF760D"/>
    <w:rsid w:val="00DF7A6B"/>
    <w:rsid w:val="00E00103"/>
    <w:rsid w:val="00E006A7"/>
    <w:rsid w:val="00E00943"/>
    <w:rsid w:val="00E00CE7"/>
    <w:rsid w:val="00E011E5"/>
    <w:rsid w:val="00E01206"/>
    <w:rsid w:val="00E0122E"/>
    <w:rsid w:val="00E015F1"/>
    <w:rsid w:val="00E01CBA"/>
    <w:rsid w:val="00E02AF4"/>
    <w:rsid w:val="00E02EBC"/>
    <w:rsid w:val="00E033B3"/>
    <w:rsid w:val="00E0349F"/>
    <w:rsid w:val="00E035A2"/>
    <w:rsid w:val="00E03C72"/>
    <w:rsid w:val="00E04086"/>
    <w:rsid w:val="00E044BE"/>
    <w:rsid w:val="00E04F5D"/>
    <w:rsid w:val="00E0506F"/>
    <w:rsid w:val="00E050D0"/>
    <w:rsid w:val="00E05499"/>
    <w:rsid w:val="00E0658D"/>
    <w:rsid w:val="00E06860"/>
    <w:rsid w:val="00E079E6"/>
    <w:rsid w:val="00E1031D"/>
    <w:rsid w:val="00E103E8"/>
    <w:rsid w:val="00E12482"/>
    <w:rsid w:val="00E12F30"/>
    <w:rsid w:val="00E133BC"/>
    <w:rsid w:val="00E13616"/>
    <w:rsid w:val="00E13841"/>
    <w:rsid w:val="00E13A57"/>
    <w:rsid w:val="00E141B6"/>
    <w:rsid w:val="00E14C85"/>
    <w:rsid w:val="00E14F15"/>
    <w:rsid w:val="00E1516D"/>
    <w:rsid w:val="00E15F8A"/>
    <w:rsid w:val="00E166D3"/>
    <w:rsid w:val="00E16ED5"/>
    <w:rsid w:val="00E16F55"/>
    <w:rsid w:val="00E1741C"/>
    <w:rsid w:val="00E178E2"/>
    <w:rsid w:val="00E17E31"/>
    <w:rsid w:val="00E209C0"/>
    <w:rsid w:val="00E20C1F"/>
    <w:rsid w:val="00E20EC9"/>
    <w:rsid w:val="00E214A7"/>
    <w:rsid w:val="00E21CDD"/>
    <w:rsid w:val="00E23768"/>
    <w:rsid w:val="00E23DA7"/>
    <w:rsid w:val="00E24DE1"/>
    <w:rsid w:val="00E25375"/>
    <w:rsid w:val="00E25767"/>
    <w:rsid w:val="00E25BDB"/>
    <w:rsid w:val="00E265F7"/>
    <w:rsid w:val="00E26D0C"/>
    <w:rsid w:val="00E27506"/>
    <w:rsid w:val="00E27BBE"/>
    <w:rsid w:val="00E3120E"/>
    <w:rsid w:val="00E33529"/>
    <w:rsid w:val="00E336FD"/>
    <w:rsid w:val="00E3388C"/>
    <w:rsid w:val="00E3388E"/>
    <w:rsid w:val="00E338ED"/>
    <w:rsid w:val="00E33B68"/>
    <w:rsid w:val="00E33DD9"/>
    <w:rsid w:val="00E34A1B"/>
    <w:rsid w:val="00E34A76"/>
    <w:rsid w:val="00E3510F"/>
    <w:rsid w:val="00E35311"/>
    <w:rsid w:val="00E35380"/>
    <w:rsid w:val="00E35B09"/>
    <w:rsid w:val="00E36090"/>
    <w:rsid w:val="00E369C4"/>
    <w:rsid w:val="00E369F3"/>
    <w:rsid w:val="00E36FBB"/>
    <w:rsid w:val="00E3731D"/>
    <w:rsid w:val="00E3742A"/>
    <w:rsid w:val="00E377D9"/>
    <w:rsid w:val="00E40B5B"/>
    <w:rsid w:val="00E40DDC"/>
    <w:rsid w:val="00E40E19"/>
    <w:rsid w:val="00E40F98"/>
    <w:rsid w:val="00E40FFB"/>
    <w:rsid w:val="00E413E0"/>
    <w:rsid w:val="00E41438"/>
    <w:rsid w:val="00E41CF2"/>
    <w:rsid w:val="00E41E34"/>
    <w:rsid w:val="00E428AE"/>
    <w:rsid w:val="00E42E5B"/>
    <w:rsid w:val="00E43233"/>
    <w:rsid w:val="00E43FD1"/>
    <w:rsid w:val="00E440DC"/>
    <w:rsid w:val="00E44157"/>
    <w:rsid w:val="00E45471"/>
    <w:rsid w:val="00E455A2"/>
    <w:rsid w:val="00E45652"/>
    <w:rsid w:val="00E46234"/>
    <w:rsid w:val="00E465E4"/>
    <w:rsid w:val="00E4662F"/>
    <w:rsid w:val="00E46C0A"/>
    <w:rsid w:val="00E472DD"/>
    <w:rsid w:val="00E4794F"/>
    <w:rsid w:val="00E47F86"/>
    <w:rsid w:val="00E502ED"/>
    <w:rsid w:val="00E506F0"/>
    <w:rsid w:val="00E51129"/>
    <w:rsid w:val="00E518D2"/>
    <w:rsid w:val="00E51BA3"/>
    <w:rsid w:val="00E5254B"/>
    <w:rsid w:val="00E526B0"/>
    <w:rsid w:val="00E53798"/>
    <w:rsid w:val="00E53823"/>
    <w:rsid w:val="00E538D1"/>
    <w:rsid w:val="00E54921"/>
    <w:rsid w:val="00E54B09"/>
    <w:rsid w:val="00E54D09"/>
    <w:rsid w:val="00E55277"/>
    <w:rsid w:val="00E5565A"/>
    <w:rsid w:val="00E5568E"/>
    <w:rsid w:val="00E565B2"/>
    <w:rsid w:val="00E56814"/>
    <w:rsid w:val="00E56F64"/>
    <w:rsid w:val="00E6002B"/>
    <w:rsid w:val="00E6098A"/>
    <w:rsid w:val="00E60B6C"/>
    <w:rsid w:val="00E60B97"/>
    <w:rsid w:val="00E615C0"/>
    <w:rsid w:val="00E61B1B"/>
    <w:rsid w:val="00E61E86"/>
    <w:rsid w:val="00E626A6"/>
    <w:rsid w:val="00E63D97"/>
    <w:rsid w:val="00E64932"/>
    <w:rsid w:val="00E659FA"/>
    <w:rsid w:val="00E65A05"/>
    <w:rsid w:val="00E66266"/>
    <w:rsid w:val="00E67477"/>
    <w:rsid w:val="00E678E6"/>
    <w:rsid w:val="00E7055B"/>
    <w:rsid w:val="00E7065B"/>
    <w:rsid w:val="00E70C3E"/>
    <w:rsid w:val="00E712E0"/>
    <w:rsid w:val="00E713E8"/>
    <w:rsid w:val="00E71404"/>
    <w:rsid w:val="00E72FD5"/>
    <w:rsid w:val="00E733FA"/>
    <w:rsid w:val="00E73C43"/>
    <w:rsid w:val="00E73D80"/>
    <w:rsid w:val="00E73D8B"/>
    <w:rsid w:val="00E7419C"/>
    <w:rsid w:val="00E74BDA"/>
    <w:rsid w:val="00E74D3E"/>
    <w:rsid w:val="00E74EF3"/>
    <w:rsid w:val="00E7565A"/>
    <w:rsid w:val="00E75BE5"/>
    <w:rsid w:val="00E75C04"/>
    <w:rsid w:val="00E75F0A"/>
    <w:rsid w:val="00E76536"/>
    <w:rsid w:val="00E76901"/>
    <w:rsid w:val="00E778FF"/>
    <w:rsid w:val="00E77DA4"/>
    <w:rsid w:val="00E800A1"/>
    <w:rsid w:val="00E80548"/>
    <w:rsid w:val="00E807EB"/>
    <w:rsid w:val="00E816EB"/>
    <w:rsid w:val="00E81D3C"/>
    <w:rsid w:val="00E8279E"/>
    <w:rsid w:val="00E82950"/>
    <w:rsid w:val="00E82F0E"/>
    <w:rsid w:val="00E83755"/>
    <w:rsid w:val="00E850D5"/>
    <w:rsid w:val="00E85264"/>
    <w:rsid w:val="00E854A9"/>
    <w:rsid w:val="00E857D3"/>
    <w:rsid w:val="00E85AFF"/>
    <w:rsid w:val="00E865C1"/>
    <w:rsid w:val="00E868EB"/>
    <w:rsid w:val="00E86A09"/>
    <w:rsid w:val="00E90E9A"/>
    <w:rsid w:val="00E911F4"/>
    <w:rsid w:val="00E9150F"/>
    <w:rsid w:val="00E91DC8"/>
    <w:rsid w:val="00E9346B"/>
    <w:rsid w:val="00E9366E"/>
    <w:rsid w:val="00E94175"/>
    <w:rsid w:val="00E948A1"/>
    <w:rsid w:val="00E95DCC"/>
    <w:rsid w:val="00E965C6"/>
    <w:rsid w:val="00E96834"/>
    <w:rsid w:val="00E969A5"/>
    <w:rsid w:val="00E97D78"/>
    <w:rsid w:val="00E97F2D"/>
    <w:rsid w:val="00EA040C"/>
    <w:rsid w:val="00EA0706"/>
    <w:rsid w:val="00EA0CC3"/>
    <w:rsid w:val="00EA1298"/>
    <w:rsid w:val="00EA1A75"/>
    <w:rsid w:val="00EA1CCD"/>
    <w:rsid w:val="00EA1FA4"/>
    <w:rsid w:val="00EA1FA9"/>
    <w:rsid w:val="00EA2E2D"/>
    <w:rsid w:val="00EA37C4"/>
    <w:rsid w:val="00EA4093"/>
    <w:rsid w:val="00EA469A"/>
    <w:rsid w:val="00EA4BDD"/>
    <w:rsid w:val="00EA5450"/>
    <w:rsid w:val="00EA5A13"/>
    <w:rsid w:val="00EA7A90"/>
    <w:rsid w:val="00EB078E"/>
    <w:rsid w:val="00EB0B6C"/>
    <w:rsid w:val="00EB0EC2"/>
    <w:rsid w:val="00EB10D0"/>
    <w:rsid w:val="00EB1552"/>
    <w:rsid w:val="00EB179D"/>
    <w:rsid w:val="00EB285E"/>
    <w:rsid w:val="00EB2F9C"/>
    <w:rsid w:val="00EB302C"/>
    <w:rsid w:val="00EB31B5"/>
    <w:rsid w:val="00EB31F2"/>
    <w:rsid w:val="00EB3AB6"/>
    <w:rsid w:val="00EB5473"/>
    <w:rsid w:val="00EB54BE"/>
    <w:rsid w:val="00EB5777"/>
    <w:rsid w:val="00EB59F5"/>
    <w:rsid w:val="00EB5C50"/>
    <w:rsid w:val="00EB5F35"/>
    <w:rsid w:val="00EB6154"/>
    <w:rsid w:val="00EB758B"/>
    <w:rsid w:val="00EB75C8"/>
    <w:rsid w:val="00EB77F7"/>
    <w:rsid w:val="00EB79C2"/>
    <w:rsid w:val="00EC04F9"/>
    <w:rsid w:val="00EC0AAA"/>
    <w:rsid w:val="00EC12BD"/>
    <w:rsid w:val="00EC21A9"/>
    <w:rsid w:val="00EC2A9C"/>
    <w:rsid w:val="00EC35DF"/>
    <w:rsid w:val="00EC378B"/>
    <w:rsid w:val="00EC383C"/>
    <w:rsid w:val="00EC38E8"/>
    <w:rsid w:val="00EC3D8A"/>
    <w:rsid w:val="00EC4496"/>
    <w:rsid w:val="00EC559C"/>
    <w:rsid w:val="00EC5958"/>
    <w:rsid w:val="00EC6249"/>
    <w:rsid w:val="00EC7388"/>
    <w:rsid w:val="00ED0361"/>
    <w:rsid w:val="00ED04D7"/>
    <w:rsid w:val="00ED0C79"/>
    <w:rsid w:val="00ED0EFF"/>
    <w:rsid w:val="00ED19A2"/>
    <w:rsid w:val="00ED1B0B"/>
    <w:rsid w:val="00ED20BE"/>
    <w:rsid w:val="00ED2926"/>
    <w:rsid w:val="00ED31BC"/>
    <w:rsid w:val="00ED36C2"/>
    <w:rsid w:val="00ED3B52"/>
    <w:rsid w:val="00ED4077"/>
    <w:rsid w:val="00ED47F3"/>
    <w:rsid w:val="00ED5004"/>
    <w:rsid w:val="00ED5656"/>
    <w:rsid w:val="00ED5B92"/>
    <w:rsid w:val="00ED5DB0"/>
    <w:rsid w:val="00ED61EF"/>
    <w:rsid w:val="00ED6A3F"/>
    <w:rsid w:val="00ED7C1D"/>
    <w:rsid w:val="00EE0407"/>
    <w:rsid w:val="00EE114F"/>
    <w:rsid w:val="00EE13EA"/>
    <w:rsid w:val="00EE22D7"/>
    <w:rsid w:val="00EE26E5"/>
    <w:rsid w:val="00EE2A4B"/>
    <w:rsid w:val="00EE36C8"/>
    <w:rsid w:val="00EE3A3D"/>
    <w:rsid w:val="00EE3B5C"/>
    <w:rsid w:val="00EE3E80"/>
    <w:rsid w:val="00EE40AB"/>
    <w:rsid w:val="00EE41C5"/>
    <w:rsid w:val="00EE440A"/>
    <w:rsid w:val="00EE5522"/>
    <w:rsid w:val="00EE5E54"/>
    <w:rsid w:val="00EE6119"/>
    <w:rsid w:val="00EE6345"/>
    <w:rsid w:val="00EE6367"/>
    <w:rsid w:val="00EE6674"/>
    <w:rsid w:val="00EE7144"/>
    <w:rsid w:val="00EE77B2"/>
    <w:rsid w:val="00EF0135"/>
    <w:rsid w:val="00EF02BD"/>
    <w:rsid w:val="00EF130E"/>
    <w:rsid w:val="00EF144B"/>
    <w:rsid w:val="00EF17F7"/>
    <w:rsid w:val="00EF1D24"/>
    <w:rsid w:val="00EF2007"/>
    <w:rsid w:val="00EF25D9"/>
    <w:rsid w:val="00EF2737"/>
    <w:rsid w:val="00EF3357"/>
    <w:rsid w:val="00EF3478"/>
    <w:rsid w:val="00EF34A5"/>
    <w:rsid w:val="00EF35FD"/>
    <w:rsid w:val="00EF3801"/>
    <w:rsid w:val="00EF3BBC"/>
    <w:rsid w:val="00EF3CD1"/>
    <w:rsid w:val="00EF3CFE"/>
    <w:rsid w:val="00EF4141"/>
    <w:rsid w:val="00EF491D"/>
    <w:rsid w:val="00EF4955"/>
    <w:rsid w:val="00EF498A"/>
    <w:rsid w:val="00EF4BB7"/>
    <w:rsid w:val="00EF55D5"/>
    <w:rsid w:val="00EF5787"/>
    <w:rsid w:val="00EF5E2B"/>
    <w:rsid w:val="00EF6568"/>
    <w:rsid w:val="00EF6CB5"/>
    <w:rsid w:val="00EF7381"/>
    <w:rsid w:val="00F0043B"/>
    <w:rsid w:val="00F00C7D"/>
    <w:rsid w:val="00F00EE1"/>
    <w:rsid w:val="00F00F85"/>
    <w:rsid w:val="00F01D27"/>
    <w:rsid w:val="00F02042"/>
    <w:rsid w:val="00F026A6"/>
    <w:rsid w:val="00F028DE"/>
    <w:rsid w:val="00F02D25"/>
    <w:rsid w:val="00F06D0E"/>
    <w:rsid w:val="00F070C8"/>
    <w:rsid w:val="00F075EF"/>
    <w:rsid w:val="00F07794"/>
    <w:rsid w:val="00F07E08"/>
    <w:rsid w:val="00F104BE"/>
    <w:rsid w:val="00F10EAD"/>
    <w:rsid w:val="00F11918"/>
    <w:rsid w:val="00F11E43"/>
    <w:rsid w:val="00F12542"/>
    <w:rsid w:val="00F12C2A"/>
    <w:rsid w:val="00F13320"/>
    <w:rsid w:val="00F135C2"/>
    <w:rsid w:val="00F140CF"/>
    <w:rsid w:val="00F145DA"/>
    <w:rsid w:val="00F148F0"/>
    <w:rsid w:val="00F14991"/>
    <w:rsid w:val="00F15AF5"/>
    <w:rsid w:val="00F15CB8"/>
    <w:rsid w:val="00F15E2E"/>
    <w:rsid w:val="00F175C8"/>
    <w:rsid w:val="00F176DF"/>
    <w:rsid w:val="00F17C2B"/>
    <w:rsid w:val="00F17E5C"/>
    <w:rsid w:val="00F20463"/>
    <w:rsid w:val="00F204C5"/>
    <w:rsid w:val="00F2097A"/>
    <w:rsid w:val="00F20E2B"/>
    <w:rsid w:val="00F21185"/>
    <w:rsid w:val="00F215BB"/>
    <w:rsid w:val="00F2165C"/>
    <w:rsid w:val="00F21A78"/>
    <w:rsid w:val="00F22ACD"/>
    <w:rsid w:val="00F22BAC"/>
    <w:rsid w:val="00F23ECB"/>
    <w:rsid w:val="00F24ECA"/>
    <w:rsid w:val="00F25889"/>
    <w:rsid w:val="00F266B0"/>
    <w:rsid w:val="00F26DB8"/>
    <w:rsid w:val="00F27362"/>
    <w:rsid w:val="00F27C0D"/>
    <w:rsid w:val="00F27E2E"/>
    <w:rsid w:val="00F27FB2"/>
    <w:rsid w:val="00F319AC"/>
    <w:rsid w:val="00F31DA0"/>
    <w:rsid w:val="00F31E81"/>
    <w:rsid w:val="00F327F7"/>
    <w:rsid w:val="00F32AA5"/>
    <w:rsid w:val="00F32F01"/>
    <w:rsid w:val="00F33064"/>
    <w:rsid w:val="00F33183"/>
    <w:rsid w:val="00F332D6"/>
    <w:rsid w:val="00F337A4"/>
    <w:rsid w:val="00F34466"/>
    <w:rsid w:val="00F345A5"/>
    <w:rsid w:val="00F34909"/>
    <w:rsid w:val="00F35C75"/>
    <w:rsid w:val="00F36956"/>
    <w:rsid w:val="00F3787F"/>
    <w:rsid w:val="00F4016A"/>
    <w:rsid w:val="00F410AC"/>
    <w:rsid w:val="00F41381"/>
    <w:rsid w:val="00F42220"/>
    <w:rsid w:val="00F423AB"/>
    <w:rsid w:val="00F425F6"/>
    <w:rsid w:val="00F42C0E"/>
    <w:rsid w:val="00F43242"/>
    <w:rsid w:val="00F4346C"/>
    <w:rsid w:val="00F4372A"/>
    <w:rsid w:val="00F43EE8"/>
    <w:rsid w:val="00F4441A"/>
    <w:rsid w:val="00F444A4"/>
    <w:rsid w:val="00F4453C"/>
    <w:rsid w:val="00F44891"/>
    <w:rsid w:val="00F44A08"/>
    <w:rsid w:val="00F44B2E"/>
    <w:rsid w:val="00F45120"/>
    <w:rsid w:val="00F45324"/>
    <w:rsid w:val="00F4549E"/>
    <w:rsid w:val="00F4564B"/>
    <w:rsid w:val="00F45912"/>
    <w:rsid w:val="00F45DE4"/>
    <w:rsid w:val="00F45E1D"/>
    <w:rsid w:val="00F462F8"/>
    <w:rsid w:val="00F46462"/>
    <w:rsid w:val="00F464A4"/>
    <w:rsid w:val="00F47114"/>
    <w:rsid w:val="00F50073"/>
    <w:rsid w:val="00F510FB"/>
    <w:rsid w:val="00F5150E"/>
    <w:rsid w:val="00F5171D"/>
    <w:rsid w:val="00F5176D"/>
    <w:rsid w:val="00F51806"/>
    <w:rsid w:val="00F5180C"/>
    <w:rsid w:val="00F51C52"/>
    <w:rsid w:val="00F52050"/>
    <w:rsid w:val="00F521AA"/>
    <w:rsid w:val="00F524FD"/>
    <w:rsid w:val="00F5293B"/>
    <w:rsid w:val="00F52C72"/>
    <w:rsid w:val="00F52EC1"/>
    <w:rsid w:val="00F52F82"/>
    <w:rsid w:val="00F53328"/>
    <w:rsid w:val="00F535CF"/>
    <w:rsid w:val="00F53B72"/>
    <w:rsid w:val="00F53CEF"/>
    <w:rsid w:val="00F53D0B"/>
    <w:rsid w:val="00F54327"/>
    <w:rsid w:val="00F55007"/>
    <w:rsid w:val="00F55209"/>
    <w:rsid w:val="00F55ECF"/>
    <w:rsid w:val="00F564A2"/>
    <w:rsid w:val="00F5674F"/>
    <w:rsid w:val="00F568EA"/>
    <w:rsid w:val="00F56CBA"/>
    <w:rsid w:val="00F57378"/>
    <w:rsid w:val="00F579ED"/>
    <w:rsid w:val="00F57DE3"/>
    <w:rsid w:val="00F57F0E"/>
    <w:rsid w:val="00F57FBA"/>
    <w:rsid w:val="00F6061F"/>
    <w:rsid w:val="00F610AC"/>
    <w:rsid w:val="00F610F9"/>
    <w:rsid w:val="00F6135C"/>
    <w:rsid w:val="00F61DB2"/>
    <w:rsid w:val="00F621D2"/>
    <w:rsid w:val="00F62A36"/>
    <w:rsid w:val="00F63902"/>
    <w:rsid w:val="00F64037"/>
    <w:rsid w:val="00F64184"/>
    <w:rsid w:val="00F65079"/>
    <w:rsid w:val="00F65080"/>
    <w:rsid w:val="00F651A6"/>
    <w:rsid w:val="00F655EA"/>
    <w:rsid w:val="00F65D6B"/>
    <w:rsid w:val="00F66387"/>
    <w:rsid w:val="00F666A7"/>
    <w:rsid w:val="00F66AA8"/>
    <w:rsid w:val="00F67009"/>
    <w:rsid w:val="00F679BA"/>
    <w:rsid w:val="00F67A6B"/>
    <w:rsid w:val="00F7006E"/>
    <w:rsid w:val="00F70970"/>
    <w:rsid w:val="00F715BE"/>
    <w:rsid w:val="00F7202E"/>
    <w:rsid w:val="00F725ED"/>
    <w:rsid w:val="00F72844"/>
    <w:rsid w:val="00F72B36"/>
    <w:rsid w:val="00F72B54"/>
    <w:rsid w:val="00F7339B"/>
    <w:rsid w:val="00F73FC4"/>
    <w:rsid w:val="00F753B7"/>
    <w:rsid w:val="00F75983"/>
    <w:rsid w:val="00F75D2D"/>
    <w:rsid w:val="00F75DC7"/>
    <w:rsid w:val="00F76A29"/>
    <w:rsid w:val="00F76C87"/>
    <w:rsid w:val="00F76ED1"/>
    <w:rsid w:val="00F7715E"/>
    <w:rsid w:val="00F77318"/>
    <w:rsid w:val="00F7752A"/>
    <w:rsid w:val="00F778DC"/>
    <w:rsid w:val="00F77BA2"/>
    <w:rsid w:val="00F803BB"/>
    <w:rsid w:val="00F80851"/>
    <w:rsid w:val="00F80F31"/>
    <w:rsid w:val="00F80FA6"/>
    <w:rsid w:val="00F813C0"/>
    <w:rsid w:val="00F814FC"/>
    <w:rsid w:val="00F81778"/>
    <w:rsid w:val="00F81D30"/>
    <w:rsid w:val="00F81EE3"/>
    <w:rsid w:val="00F82B9C"/>
    <w:rsid w:val="00F83345"/>
    <w:rsid w:val="00F83D47"/>
    <w:rsid w:val="00F83E64"/>
    <w:rsid w:val="00F84A38"/>
    <w:rsid w:val="00F84AFE"/>
    <w:rsid w:val="00F85784"/>
    <w:rsid w:val="00F85C42"/>
    <w:rsid w:val="00F8655B"/>
    <w:rsid w:val="00F8680A"/>
    <w:rsid w:val="00F8687D"/>
    <w:rsid w:val="00F869C8"/>
    <w:rsid w:val="00F87018"/>
    <w:rsid w:val="00F8706B"/>
    <w:rsid w:val="00F87E19"/>
    <w:rsid w:val="00F9008A"/>
    <w:rsid w:val="00F90354"/>
    <w:rsid w:val="00F903FF"/>
    <w:rsid w:val="00F90565"/>
    <w:rsid w:val="00F90E26"/>
    <w:rsid w:val="00F911BF"/>
    <w:rsid w:val="00F920BA"/>
    <w:rsid w:val="00F9249E"/>
    <w:rsid w:val="00F9283C"/>
    <w:rsid w:val="00F9295E"/>
    <w:rsid w:val="00F92CAA"/>
    <w:rsid w:val="00F92E16"/>
    <w:rsid w:val="00F9362C"/>
    <w:rsid w:val="00F93993"/>
    <w:rsid w:val="00F93F9E"/>
    <w:rsid w:val="00F941DC"/>
    <w:rsid w:val="00F942B4"/>
    <w:rsid w:val="00F94441"/>
    <w:rsid w:val="00F94D8A"/>
    <w:rsid w:val="00F955B3"/>
    <w:rsid w:val="00F95AEC"/>
    <w:rsid w:val="00F95BB1"/>
    <w:rsid w:val="00F961A6"/>
    <w:rsid w:val="00F9629C"/>
    <w:rsid w:val="00F96663"/>
    <w:rsid w:val="00F966C6"/>
    <w:rsid w:val="00F966DF"/>
    <w:rsid w:val="00F977DE"/>
    <w:rsid w:val="00F97F62"/>
    <w:rsid w:val="00FA028A"/>
    <w:rsid w:val="00FA0332"/>
    <w:rsid w:val="00FA0853"/>
    <w:rsid w:val="00FA0CE4"/>
    <w:rsid w:val="00FA1B52"/>
    <w:rsid w:val="00FA3CBB"/>
    <w:rsid w:val="00FA3F88"/>
    <w:rsid w:val="00FA43C7"/>
    <w:rsid w:val="00FA57AE"/>
    <w:rsid w:val="00FA64DD"/>
    <w:rsid w:val="00FA6799"/>
    <w:rsid w:val="00FA67AD"/>
    <w:rsid w:val="00FA67F4"/>
    <w:rsid w:val="00FA6FF2"/>
    <w:rsid w:val="00FA7B59"/>
    <w:rsid w:val="00FA7FBB"/>
    <w:rsid w:val="00FB0D53"/>
    <w:rsid w:val="00FB170B"/>
    <w:rsid w:val="00FB1842"/>
    <w:rsid w:val="00FB186A"/>
    <w:rsid w:val="00FB2888"/>
    <w:rsid w:val="00FB2E31"/>
    <w:rsid w:val="00FB2EED"/>
    <w:rsid w:val="00FB32BF"/>
    <w:rsid w:val="00FB389E"/>
    <w:rsid w:val="00FB402D"/>
    <w:rsid w:val="00FB417C"/>
    <w:rsid w:val="00FB4655"/>
    <w:rsid w:val="00FB49C1"/>
    <w:rsid w:val="00FB4C46"/>
    <w:rsid w:val="00FB4E69"/>
    <w:rsid w:val="00FB4FFE"/>
    <w:rsid w:val="00FB532A"/>
    <w:rsid w:val="00FB6201"/>
    <w:rsid w:val="00FB64FB"/>
    <w:rsid w:val="00FB77AB"/>
    <w:rsid w:val="00FB7B87"/>
    <w:rsid w:val="00FC0AF6"/>
    <w:rsid w:val="00FC1046"/>
    <w:rsid w:val="00FC1CF6"/>
    <w:rsid w:val="00FC1F71"/>
    <w:rsid w:val="00FC2017"/>
    <w:rsid w:val="00FC2FF7"/>
    <w:rsid w:val="00FC331D"/>
    <w:rsid w:val="00FC39A0"/>
    <w:rsid w:val="00FC3DF4"/>
    <w:rsid w:val="00FC4F9B"/>
    <w:rsid w:val="00FC5B72"/>
    <w:rsid w:val="00FC642C"/>
    <w:rsid w:val="00FC6CD4"/>
    <w:rsid w:val="00FC6CF3"/>
    <w:rsid w:val="00FC7182"/>
    <w:rsid w:val="00FC7A55"/>
    <w:rsid w:val="00FC7A59"/>
    <w:rsid w:val="00FD020A"/>
    <w:rsid w:val="00FD09D2"/>
    <w:rsid w:val="00FD10B6"/>
    <w:rsid w:val="00FD1321"/>
    <w:rsid w:val="00FD1473"/>
    <w:rsid w:val="00FD153D"/>
    <w:rsid w:val="00FD1CF0"/>
    <w:rsid w:val="00FD2032"/>
    <w:rsid w:val="00FD23D3"/>
    <w:rsid w:val="00FD30F0"/>
    <w:rsid w:val="00FD31DF"/>
    <w:rsid w:val="00FD33E2"/>
    <w:rsid w:val="00FD37EF"/>
    <w:rsid w:val="00FD38DF"/>
    <w:rsid w:val="00FD3CBE"/>
    <w:rsid w:val="00FD431B"/>
    <w:rsid w:val="00FD4671"/>
    <w:rsid w:val="00FD4AFC"/>
    <w:rsid w:val="00FD4B3E"/>
    <w:rsid w:val="00FD51C6"/>
    <w:rsid w:val="00FD685B"/>
    <w:rsid w:val="00FD68FE"/>
    <w:rsid w:val="00FD6A13"/>
    <w:rsid w:val="00FD6B7F"/>
    <w:rsid w:val="00FD6DD4"/>
    <w:rsid w:val="00FD7454"/>
    <w:rsid w:val="00FD75D1"/>
    <w:rsid w:val="00FE1245"/>
    <w:rsid w:val="00FE1471"/>
    <w:rsid w:val="00FE1D8C"/>
    <w:rsid w:val="00FE1E4D"/>
    <w:rsid w:val="00FE25CB"/>
    <w:rsid w:val="00FE26B9"/>
    <w:rsid w:val="00FE2A26"/>
    <w:rsid w:val="00FE3FFE"/>
    <w:rsid w:val="00FE4321"/>
    <w:rsid w:val="00FE4379"/>
    <w:rsid w:val="00FE454A"/>
    <w:rsid w:val="00FE4CB0"/>
    <w:rsid w:val="00FE4EDB"/>
    <w:rsid w:val="00FE530A"/>
    <w:rsid w:val="00FE5C17"/>
    <w:rsid w:val="00FE6FFF"/>
    <w:rsid w:val="00FE7192"/>
    <w:rsid w:val="00FE759A"/>
    <w:rsid w:val="00FF05BC"/>
    <w:rsid w:val="00FF08C7"/>
    <w:rsid w:val="00FF1225"/>
    <w:rsid w:val="00FF14B1"/>
    <w:rsid w:val="00FF17F9"/>
    <w:rsid w:val="00FF1AA2"/>
    <w:rsid w:val="00FF1B03"/>
    <w:rsid w:val="00FF1C43"/>
    <w:rsid w:val="00FF224D"/>
    <w:rsid w:val="00FF25F1"/>
    <w:rsid w:val="00FF2AD9"/>
    <w:rsid w:val="00FF2EF2"/>
    <w:rsid w:val="00FF35B8"/>
    <w:rsid w:val="00FF3B4F"/>
    <w:rsid w:val="00FF3E75"/>
    <w:rsid w:val="00FF46C9"/>
    <w:rsid w:val="00FF4FDC"/>
    <w:rsid w:val="00FF53BA"/>
    <w:rsid w:val="00FF5689"/>
    <w:rsid w:val="00FF684A"/>
    <w:rsid w:val="00FF6AE1"/>
    <w:rsid w:val="00FF725B"/>
    <w:rsid w:val="00FF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2A941E59"/>
  <w15:docId w15:val="{BCB1399F-ACE7-4EE6-BABD-EA0E3C34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7220"/>
    <w:pPr>
      <w:jc w:val="both"/>
    </w:pPr>
    <w:rPr>
      <w:rFonts w:ascii="Times New Roman" w:hAnsi="Times New Roman"/>
      <w:sz w:val="24"/>
      <w:szCs w:val="22"/>
      <w:lang w:eastAsia="en-US"/>
    </w:rPr>
  </w:style>
  <w:style w:type="paragraph" w:styleId="1">
    <w:name w:val="heading 1"/>
    <w:basedOn w:val="a"/>
    <w:next w:val="a"/>
    <w:qFormat/>
    <w:rsid w:val="004256A3"/>
    <w:pPr>
      <w:keepNext/>
      <w:spacing w:before="240" w:after="60"/>
      <w:outlineLvl w:val="0"/>
    </w:pPr>
    <w:rPr>
      <w:rFonts w:ascii="Arial" w:hAnsi="Arial" w:cs="Arial"/>
      <w:b/>
      <w:bCs/>
      <w:kern w:val="32"/>
      <w:sz w:val="32"/>
      <w:szCs w:val="32"/>
    </w:rPr>
  </w:style>
  <w:style w:type="paragraph" w:styleId="21">
    <w:name w:val="heading 2"/>
    <w:aliases w:val="Заголовок 2 Знак"/>
    <w:basedOn w:val="a"/>
    <w:next w:val="a"/>
    <w:qFormat/>
    <w:rsid w:val="006C5259"/>
    <w:pPr>
      <w:keepNext/>
      <w:outlineLvl w:val="1"/>
    </w:pPr>
    <w:rPr>
      <w:rFonts w:ascii="Arial" w:hAnsi="Arial" w:cs="Arial"/>
      <w:b/>
      <w:bCs/>
      <w:iCs/>
      <w:caps/>
      <w:szCs w:val="28"/>
    </w:rPr>
  </w:style>
  <w:style w:type="paragraph" w:styleId="3">
    <w:name w:val="heading 3"/>
    <w:basedOn w:val="a"/>
    <w:next w:val="a"/>
    <w:link w:val="31"/>
    <w:uiPriority w:val="9"/>
    <w:semiHidden/>
    <w:unhideWhenUsed/>
    <w:qFormat/>
    <w:rsid w:val="0055533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4A08"/>
    <w:pPr>
      <w:keepNext/>
      <w:tabs>
        <w:tab w:val="num" w:pos="864"/>
      </w:tabs>
      <w:suppressAutoHyphens/>
      <w:overflowPunct w:val="0"/>
      <w:autoSpaceDE w:val="0"/>
      <w:autoSpaceDN w:val="0"/>
      <w:adjustRightInd w:val="0"/>
      <w:spacing w:before="240" w:after="60"/>
      <w:ind w:left="864" w:hanging="864"/>
      <w:textAlignment w:val="baseline"/>
      <w:outlineLvl w:val="3"/>
    </w:pPr>
    <w:rPr>
      <w:rFonts w:eastAsia="Times New Roman"/>
      <w:b/>
      <w:bCs/>
      <w:kern w:val="24"/>
      <w:sz w:val="28"/>
      <w:szCs w:val="28"/>
      <w:lang w:val="en-US"/>
    </w:rPr>
  </w:style>
  <w:style w:type="paragraph" w:styleId="5">
    <w:name w:val="heading 5"/>
    <w:basedOn w:val="a"/>
    <w:next w:val="a"/>
    <w:link w:val="50"/>
    <w:unhideWhenUsed/>
    <w:qFormat/>
    <w:rsid w:val="00A03A88"/>
    <w:pPr>
      <w:keepNext/>
      <w:keepLines/>
      <w:numPr>
        <w:ilvl w:val="4"/>
        <w:numId w:val="2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F44A08"/>
    <w:pPr>
      <w:tabs>
        <w:tab w:val="num" w:pos="1152"/>
      </w:tabs>
      <w:suppressAutoHyphens/>
      <w:overflowPunct w:val="0"/>
      <w:autoSpaceDE w:val="0"/>
      <w:autoSpaceDN w:val="0"/>
      <w:adjustRightInd w:val="0"/>
      <w:spacing w:before="240" w:after="60"/>
      <w:ind w:left="1152" w:hanging="1152"/>
      <w:textAlignment w:val="baseline"/>
      <w:outlineLvl w:val="5"/>
    </w:pPr>
    <w:rPr>
      <w:rFonts w:eastAsia="Times New Roman"/>
      <w:b/>
      <w:bCs/>
      <w:kern w:val="24"/>
      <w:sz w:val="22"/>
      <w:lang w:val="en-US"/>
    </w:rPr>
  </w:style>
  <w:style w:type="paragraph" w:styleId="7">
    <w:name w:val="heading 7"/>
    <w:basedOn w:val="a"/>
    <w:next w:val="a"/>
    <w:link w:val="70"/>
    <w:qFormat/>
    <w:rsid w:val="00F44A08"/>
    <w:pPr>
      <w:tabs>
        <w:tab w:val="num" w:pos="1296"/>
      </w:tabs>
      <w:suppressAutoHyphens/>
      <w:overflowPunct w:val="0"/>
      <w:autoSpaceDE w:val="0"/>
      <w:autoSpaceDN w:val="0"/>
      <w:adjustRightInd w:val="0"/>
      <w:spacing w:before="240" w:after="60"/>
      <w:ind w:left="1296" w:hanging="1296"/>
      <w:textAlignment w:val="baseline"/>
      <w:outlineLvl w:val="6"/>
    </w:pPr>
    <w:rPr>
      <w:rFonts w:eastAsia="Times New Roman"/>
      <w:kern w:val="24"/>
      <w:szCs w:val="24"/>
      <w:lang w:val="en-US"/>
    </w:rPr>
  </w:style>
  <w:style w:type="paragraph" w:styleId="8">
    <w:name w:val="heading 8"/>
    <w:basedOn w:val="a"/>
    <w:next w:val="a"/>
    <w:link w:val="80"/>
    <w:qFormat/>
    <w:rsid w:val="00F44A08"/>
    <w:pPr>
      <w:keepNext/>
      <w:tabs>
        <w:tab w:val="num" w:pos="1440"/>
      </w:tabs>
      <w:suppressAutoHyphens/>
      <w:overflowPunct w:val="0"/>
      <w:autoSpaceDE w:val="0"/>
      <w:autoSpaceDN w:val="0"/>
      <w:adjustRightInd w:val="0"/>
      <w:spacing w:before="240" w:after="60"/>
      <w:ind w:left="1440" w:hanging="1440"/>
      <w:jc w:val="center"/>
      <w:textAlignment w:val="baseline"/>
      <w:outlineLvl w:val="7"/>
    </w:pPr>
    <w:rPr>
      <w:rFonts w:eastAsia="Times New Roman"/>
      <w:b/>
      <w:iCs/>
      <w:caps/>
      <w:kern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7C6A"/>
    <w:pPr>
      <w:tabs>
        <w:tab w:val="center" w:pos="4677"/>
        <w:tab w:val="right" w:pos="9355"/>
      </w:tabs>
    </w:pPr>
  </w:style>
  <w:style w:type="character" w:customStyle="1" w:styleId="a4">
    <w:name w:val="Верхний колонтитул Знак"/>
    <w:basedOn w:val="a0"/>
    <w:link w:val="a3"/>
    <w:uiPriority w:val="99"/>
    <w:rsid w:val="000D7C6A"/>
  </w:style>
  <w:style w:type="paragraph" w:styleId="a5">
    <w:name w:val="footer"/>
    <w:basedOn w:val="a"/>
    <w:link w:val="a6"/>
    <w:uiPriority w:val="99"/>
    <w:unhideWhenUsed/>
    <w:rsid w:val="000D7C6A"/>
    <w:pPr>
      <w:tabs>
        <w:tab w:val="center" w:pos="4677"/>
        <w:tab w:val="right" w:pos="9355"/>
      </w:tabs>
    </w:pPr>
  </w:style>
  <w:style w:type="character" w:customStyle="1" w:styleId="a6">
    <w:name w:val="Нижний колонтитул Знак"/>
    <w:basedOn w:val="a0"/>
    <w:link w:val="a5"/>
    <w:uiPriority w:val="99"/>
    <w:rsid w:val="000D7C6A"/>
  </w:style>
  <w:style w:type="paragraph" w:styleId="a7">
    <w:name w:val="No Spacing"/>
    <w:aliases w:val="Table text"/>
    <w:uiPriority w:val="1"/>
    <w:qFormat/>
    <w:rsid w:val="000E571E"/>
    <w:rPr>
      <w:sz w:val="22"/>
      <w:szCs w:val="22"/>
      <w:lang w:eastAsia="en-US"/>
    </w:rPr>
  </w:style>
  <w:style w:type="paragraph" w:styleId="a8">
    <w:name w:val="caption"/>
    <w:basedOn w:val="a"/>
    <w:uiPriority w:val="99"/>
    <w:qFormat/>
    <w:rsid w:val="008B3B41"/>
    <w:pPr>
      <w:spacing w:before="100" w:beforeAutospacing="1" w:after="100" w:afterAutospacing="1"/>
    </w:pPr>
    <w:rPr>
      <w:rFonts w:eastAsia="Times New Roman"/>
      <w:szCs w:val="24"/>
      <w:lang w:eastAsia="ru-RU"/>
    </w:rPr>
  </w:style>
  <w:style w:type="paragraph" w:styleId="10">
    <w:name w:val="toc 1"/>
    <w:basedOn w:val="a"/>
    <w:next w:val="a"/>
    <w:autoRedefine/>
    <w:uiPriority w:val="39"/>
    <w:rsid w:val="00DE4FB6"/>
    <w:pPr>
      <w:tabs>
        <w:tab w:val="right" w:leader="dot" w:pos="9628"/>
      </w:tabs>
      <w:spacing w:before="120"/>
      <w:ind w:left="425" w:hanging="425"/>
      <w:jc w:val="left"/>
    </w:pPr>
    <w:rPr>
      <w:rFonts w:ascii="Arial" w:hAnsi="Arial" w:cs="Arial"/>
      <w:b/>
      <w:bCs/>
      <w:caps/>
      <w:noProof/>
      <w:sz w:val="20"/>
      <w:szCs w:val="20"/>
    </w:rPr>
  </w:style>
  <w:style w:type="paragraph" w:styleId="22">
    <w:name w:val="toc 2"/>
    <w:basedOn w:val="a"/>
    <w:next w:val="a"/>
    <w:autoRedefine/>
    <w:uiPriority w:val="39"/>
    <w:rsid w:val="002D0797"/>
    <w:pPr>
      <w:tabs>
        <w:tab w:val="left" w:pos="851"/>
        <w:tab w:val="right" w:leader="dot" w:pos="9628"/>
      </w:tabs>
      <w:spacing w:before="120"/>
      <w:ind w:left="851" w:hanging="425"/>
      <w:jc w:val="left"/>
    </w:pPr>
    <w:rPr>
      <w:rFonts w:ascii="Arial" w:hAnsi="Arial" w:cs="Arial"/>
      <w:b/>
      <w:bCs/>
      <w:noProof/>
      <w:sz w:val="18"/>
      <w:szCs w:val="18"/>
    </w:rPr>
  </w:style>
  <w:style w:type="paragraph" w:styleId="30">
    <w:name w:val="toc 3"/>
    <w:basedOn w:val="a"/>
    <w:next w:val="a"/>
    <w:autoRedefine/>
    <w:semiHidden/>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
    <w:name w:val="toc 9"/>
    <w:basedOn w:val="a"/>
    <w:next w:val="a"/>
    <w:autoRedefine/>
    <w:semiHidden/>
    <w:rsid w:val="008B3B41"/>
    <w:pPr>
      <w:ind w:left="1680"/>
    </w:pPr>
    <w:rPr>
      <w:sz w:val="20"/>
      <w:szCs w:val="20"/>
    </w:rPr>
  </w:style>
  <w:style w:type="character" w:styleId="a9">
    <w:name w:val="Hyperlink"/>
    <w:uiPriority w:val="99"/>
    <w:rsid w:val="008B3B41"/>
    <w:rPr>
      <w:color w:val="0000FF"/>
      <w:u w:val="single"/>
    </w:rPr>
  </w:style>
  <w:style w:type="character" w:styleId="aa">
    <w:name w:val="annotation reference"/>
    <w:semiHidden/>
    <w:rsid w:val="00C851FA"/>
    <w:rPr>
      <w:sz w:val="16"/>
      <w:szCs w:val="16"/>
    </w:rPr>
  </w:style>
  <w:style w:type="paragraph" w:styleId="ab">
    <w:name w:val="annotation text"/>
    <w:basedOn w:val="a"/>
    <w:link w:val="ac"/>
    <w:uiPriority w:val="99"/>
    <w:rsid w:val="00C851FA"/>
    <w:rPr>
      <w:sz w:val="20"/>
      <w:szCs w:val="20"/>
    </w:rPr>
  </w:style>
  <w:style w:type="paragraph" w:styleId="ad">
    <w:name w:val="annotation subject"/>
    <w:basedOn w:val="ab"/>
    <w:next w:val="ab"/>
    <w:semiHidden/>
    <w:rsid w:val="00C851FA"/>
    <w:rPr>
      <w:b/>
      <w:bCs/>
    </w:rPr>
  </w:style>
  <w:style w:type="paragraph" w:styleId="ae">
    <w:name w:val="Balloon Text"/>
    <w:basedOn w:val="a"/>
    <w:semiHidden/>
    <w:rsid w:val="00C851FA"/>
    <w:rPr>
      <w:rFonts w:ascii="Tahoma" w:hAnsi="Tahoma" w:cs="Tahoma"/>
      <w:sz w:val="16"/>
      <w:szCs w:val="16"/>
    </w:rPr>
  </w:style>
  <w:style w:type="paragraph" w:styleId="32">
    <w:name w:val="Body Text 3"/>
    <w:basedOn w:val="a"/>
    <w:link w:val="33"/>
    <w:rsid w:val="00642C4B"/>
    <w:pPr>
      <w:spacing w:before="240" w:after="240"/>
    </w:pPr>
    <w:rPr>
      <w:rFonts w:eastAsia="Times New Roman"/>
      <w:szCs w:val="24"/>
      <w:lang w:eastAsia="ru-RU"/>
    </w:rPr>
  </w:style>
  <w:style w:type="paragraph" w:customStyle="1" w:styleId="af">
    <w:name w:val="ФИО"/>
    <w:basedOn w:val="a"/>
    <w:rsid w:val="00642C4B"/>
    <w:pPr>
      <w:spacing w:after="180"/>
      <w:ind w:left="5670"/>
    </w:pPr>
    <w:rPr>
      <w:rFonts w:eastAsia="Times New Roman"/>
      <w:szCs w:val="20"/>
      <w:lang w:eastAsia="ru-RU"/>
    </w:rPr>
  </w:style>
  <w:style w:type="paragraph" w:styleId="af0">
    <w:name w:val="footnote text"/>
    <w:basedOn w:val="a"/>
    <w:link w:val="af1"/>
    <w:uiPriority w:val="99"/>
    <w:rsid w:val="00642C4B"/>
    <w:rPr>
      <w:rFonts w:eastAsia="Times New Roman"/>
      <w:sz w:val="20"/>
      <w:szCs w:val="20"/>
      <w:lang w:eastAsia="ru-RU"/>
    </w:rPr>
  </w:style>
  <w:style w:type="paragraph" w:customStyle="1" w:styleId="af2">
    <w:name w:val="Текст таблица"/>
    <w:basedOn w:val="a"/>
    <w:rsid w:val="00642C4B"/>
    <w:pPr>
      <w:numPr>
        <w:ilvl w:val="12"/>
      </w:numPr>
      <w:spacing w:before="60"/>
    </w:pPr>
    <w:rPr>
      <w:rFonts w:eastAsia="Times New Roman"/>
      <w:iCs/>
      <w:sz w:val="22"/>
      <w:szCs w:val="20"/>
      <w:lang w:eastAsia="ru-RU"/>
    </w:rPr>
  </w:style>
  <w:style w:type="character" w:styleId="af3">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Times New Roman"/>
      <w:szCs w:val="20"/>
      <w:lang w:eastAsia="ru-RU"/>
    </w:rPr>
  </w:style>
  <w:style w:type="character" w:styleId="af4">
    <w:name w:val="Strong"/>
    <w:uiPriority w:val="22"/>
    <w:qFormat/>
    <w:rsid w:val="00642C4B"/>
    <w:rPr>
      <w:b/>
      <w:bCs/>
    </w:rPr>
  </w:style>
  <w:style w:type="paragraph" w:styleId="34">
    <w:name w:val="Body Text Indent 3"/>
    <w:basedOn w:val="a"/>
    <w:link w:val="35"/>
    <w:rsid w:val="001542C7"/>
    <w:pPr>
      <w:spacing w:after="120"/>
      <w:ind w:left="283"/>
    </w:pPr>
    <w:rPr>
      <w:rFonts w:eastAsia="Times New Roman"/>
      <w:sz w:val="16"/>
      <w:szCs w:val="16"/>
      <w:lang w:eastAsia="ru-RU"/>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
    <w:rsid w:val="00523CAF"/>
    <w:pPr>
      <w:spacing w:before="100" w:beforeAutospacing="1" w:after="100" w:afterAutospacing="1"/>
    </w:pPr>
    <w:rPr>
      <w:rFonts w:eastAsia="Times New Roman"/>
      <w:szCs w:val="24"/>
      <w:lang w:eastAsia="ru-RU"/>
    </w:rPr>
  </w:style>
  <w:style w:type="character" w:customStyle="1" w:styleId="urtxtemph">
    <w:name w:val="urtxtemph"/>
    <w:basedOn w:val="a0"/>
    <w:rsid w:val="00523CAF"/>
  </w:style>
  <w:style w:type="paragraph" w:styleId="af6">
    <w:name w:val="Body Text"/>
    <w:basedOn w:val="a"/>
    <w:link w:val="af7"/>
    <w:rsid w:val="00727E7D"/>
    <w:pPr>
      <w:spacing w:after="120"/>
    </w:pPr>
    <w:rPr>
      <w:rFonts w:eastAsia="Times New Roman"/>
      <w:szCs w:val="24"/>
      <w:lang w:eastAsia="ru-RU"/>
    </w:rPr>
  </w:style>
  <w:style w:type="paragraph" w:styleId="af8">
    <w:name w:val="Body Text Indent"/>
    <w:basedOn w:val="a"/>
    <w:link w:val="af9"/>
    <w:rsid w:val="00727E7D"/>
    <w:pPr>
      <w:ind w:firstLine="708"/>
    </w:pPr>
    <w:rPr>
      <w:rFonts w:eastAsia="Times New Roman"/>
      <w:szCs w:val="24"/>
      <w:lang w:eastAsia="ru-RU"/>
    </w:rPr>
  </w:style>
  <w:style w:type="character" w:styleId="afa">
    <w:name w:val="page number"/>
    <w:basedOn w:val="a0"/>
    <w:rsid w:val="00727E7D"/>
  </w:style>
  <w:style w:type="paragraph" w:customStyle="1" w:styleId="ConsPlusNormal">
    <w:name w:val="ConsPlusNormal"/>
    <w:rsid w:val="00727E7D"/>
    <w:pPr>
      <w:widowControl w:val="0"/>
      <w:autoSpaceDE w:val="0"/>
      <w:autoSpaceDN w:val="0"/>
      <w:adjustRightInd w:val="0"/>
      <w:ind w:firstLine="720"/>
    </w:pPr>
    <w:rPr>
      <w:rFonts w:ascii="Arial" w:eastAsia="Times New Roman" w:hAnsi="Arial" w:cs="Arial"/>
    </w:rPr>
  </w:style>
  <w:style w:type="paragraph" w:customStyle="1" w:styleId="S12">
    <w:name w:val="S_ТекстЛоготипа1"/>
    <w:basedOn w:val="S4"/>
    <w:next w:val="S4"/>
    <w:rsid w:val="00244AC5"/>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244AC5"/>
    <w:pPr>
      <w:ind w:left="431"/>
    </w:pPr>
    <w:rPr>
      <w:rFonts w:ascii="EuropeExt" w:hAnsi="EuropeExt" w:cs="Tahoma"/>
      <w:bCs/>
      <w:spacing w:val="18"/>
      <w:sz w:val="12"/>
      <w:szCs w:val="12"/>
    </w:rPr>
  </w:style>
  <w:style w:type="paragraph" w:customStyle="1" w:styleId="S5">
    <w:name w:val="S_ВерхКолонтитулТекст"/>
    <w:basedOn w:val="S4"/>
    <w:next w:val="S4"/>
    <w:rsid w:val="00244AC5"/>
    <w:pPr>
      <w:spacing w:before="120"/>
      <w:jc w:val="right"/>
    </w:pPr>
    <w:rPr>
      <w:rFonts w:ascii="Arial" w:hAnsi="Arial"/>
      <w:b/>
      <w:caps/>
      <w:sz w:val="10"/>
      <w:szCs w:val="10"/>
    </w:rPr>
  </w:style>
  <w:style w:type="character" w:customStyle="1" w:styleId="FooterChar">
    <w:name w:val="Footer Char"/>
    <w:semiHidden/>
    <w:locked/>
    <w:rsid w:val="00727E7D"/>
    <w:rPr>
      <w:sz w:val="24"/>
      <w:szCs w:val="24"/>
      <w:lang w:val="ru-RU" w:eastAsia="ru-RU" w:bidi="ar-SA"/>
    </w:rPr>
  </w:style>
  <w:style w:type="paragraph" w:customStyle="1" w:styleId="S6">
    <w:name w:val="S_НижнКолонтПрав"/>
    <w:basedOn w:val="S4"/>
    <w:next w:val="S4"/>
    <w:rsid w:val="00244AC5"/>
    <w:pPr>
      <w:widowControl/>
      <w:ind w:hanging="181"/>
      <w:jc w:val="right"/>
    </w:pPr>
    <w:rPr>
      <w:rFonts w:ascii="Arial" w:hAnsi="Arial"/>
      <w:b/>
      <w:caps/>
      <w:sz w:val="12"/>
      <w:szCs w:val="12"/>
    </w:rPr>
  </w:style>
  <w:style w:type="paragraph" w:customStyle="1" w:styleId="S7">
    <w:name w:val="S_НижнКолонтЛев"/>
    <w:basedOn w:val="S4"/>
    <w:next w:val="S4"/>
    <w:rsid w:val="00244AC5"/>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eastAsia="Times New Roman" w:hAnsi="Times New Roman"/>
      <w:sz w:val="18"/>
      <w:szCs w:val="18"/>
    </w:rPr>
  </w:style>
  <w:style w:type="character" w:customStyle="1" w:styleId="35">
    <w:name w:val="Основной текст с отступом 3 Знак"/>
    <w:link w:val="34"/>
    <w:rsid w:val="00727799"/>
    <w:rPr>
      <w:rFonts w:ascii="Times New Roman" w:eastAsia="Times New Roman" w:hAnsi="Times New Roman"/>
      <w:sz w:val="16"/>
      <w:szCs w:val="16"/>
    </w:rPr>
  </w:style>
  <w:style w:type="paragraph" w:customStyle="1" w:styleId="S4">
    <w:name w:val="S_Обычный"/>
    <w:basedOn w:val="a"/>
    <w:link w:val="S8"/>
    <w:rsid w:val="00244AC5"/>
    <w:pPr>
      <w:widowControl w:val="0"/>
    </w:pPr>
    <w:rPr>
      <w:rFonts w:eastAsia="Times New Roman"/>
      <w:szCs w:val="24"/>
      <w:lang w:eastAsia="ru-RU"/>
    </w:rPr>
  </w:style>
  <w:style w:type="character" w:customStyle="1" w:styleId="S8">
    <w:name w:val="S_Обычный Знак"/>
    <w:link w:val="S4"/>
    <w:rsid w:val="00244AC5"/>
    <w:rPr>
      <w:rFonts w:ascii="Times New Roman" w:eastAsia="Times New Roman" w:hAnsi="Times New Roman"/>
      <w:sz w:val="24"/>
      <w:szCs w:val="24"/>
    </w:rPr>
  </w:style>
  <w:style w:type="paragraph" w:customStyle="1" w:styleId="S9">
    <w:name w:val="S_Версия"/>
    <w:basedOn w:val="S4"/>
    <w:next w:val="S4"/>
    <w:autoRedefine/>
    <w:rsid w:val="00244AC5"/>
    <w:pPr>
      <w:spacing w:before="120" w:after="120"/>
      <w:jc w:val="center"/>
    </w:pPr>
    <w:rPr>
      <w:rFonts w:ascii="Arial" w:hAnsi="Arial"/>
      <w:b/>
      <w:caps/>
      <w:sz w:val="20"/>
      <w:szCs w:val="20"/>
    </w:rPr>
  </w:style>
  <w:style w:type="paragraph" w:customStyle="1" w:styleId="Sa">
    <w:name w:val="S_ВидДокумента"/>
    <w:basedOn w:val="af6"/>
    <w:next w:val="S4"/>
    <w:link w:val="Sb"/>
    <w:rsid w:val="00244AC5"/>
    <w:pPr>
      <w:spacing w:before="120" w:after="0"/>
      <w:jc w:val="right"/>
    </w:pPr>
    <w:rPr>
      <w:rFonts w:ascii="EuropeDemiC" w:hAnsi="EuropeDemiC" w:cs="Arial"/>
      <w:b/>
      <w:caps/>
      <w:sz w:val="36"/>
      <w:szCs w:val="36"/>
    </w:rPr>
  </w:style>
  <w:style w:type="character" w:customStyle="1" w:styleId="Sb">
    <w:name w:val="S_ВидДокумента Знак"/>
    <w:link w:val="Sa"/>
    <w:rsid w:val="00244AC5"/>
    <w:rPr>
      <w:rFonts w:ascii="EuropeDemiC" w:eastAsia="Times New Roman" w:hAnsi="EuropeDemiC" w:cs="Arial"/>
      <w:b/>
      <w:caps/>
      <w:sz w:val="36"/>
      <w:szCs w:val="36"/>
    </w:rPr>
  </w:style>
  <w:style w:type="paragraph" w:customStyle="1" w:styleId="Sc">
    <w:name w:val="S_Гиперссылка"/>
    <w:basedOn w:val="S4"/>
    <w:rsid w:val="00244AC5"/>
    <w:rPr>
      <w:color w:val="0000FF"/>
      <w:u w:val="single"/>
    </w:rPr>
  </w:style>
  <w:style w:type="paragraph" w:customStyle="1" w:styleId="Sd">
    <w:name w:val="S_Гриф"/>
    <w:basedOn w:val="S4"/>
    <w:rsid w:val="00244AC5"/>
    <w:pPr>
      <w:widowControl/>
      <w:spacing w:line="360" w:lineRule="auto"/>
      <w:ind w:left="5392"/>
      <w:jc w:val="left"/>
    </w:pPr>
    <w:rPr>
      <w:rFonts w:ascii="Arial" w:hAnsi="Arial"/>
      <w:b/>
      <w:sz w:val="20"/>
    </w:rPr>
  </w:style>
  <w:style w:type="paragraph" w:customStyle="1" w:styleId="S13">
    <w:name w:val="S_ЗаголовкиТаблицы1"/>
    <w:basedOn w:val="S4"/>
    <w:rsid w:val="00244AC5"/>
    <w:pPr>
      <w:keepNext/>
      <w:jc w:val="center"/>
    </w:pPr>
    <w:rPr>
      <w:rFonts w:ascii="Arial" w:hAnsi="Arial"/>
      <w:b/>
      <w:caps/>
      <w:sz w:val="16"/>
      <w:szCs w:val="16"/>
    </w:rPr>
  </w:style>
  <w:style w:type="paragraph" w:customStyle="1" w:styleId="S23">
    <w:name w:val="S_ЗаголовкиТаблицы2"/>
    <w:basedOn w:val="S4"/>
    <w:rsid w:val="00244AC5"/>
    <w:pPr>
      <w:jc w:val="center"/>
    </w:pPr>
    <w:rPr>
      <w:rFonts w:ascii="Arial" w:hAnsi="Arial"/>
      <w:b/>
      <w:sz w:val="14"/>
    </w:rPr>
  </w:style>
  <w:style w:type="paragraph" w:customStyle="1" w:styleId="S14">
    <w:name w:val="S_Заголовок1"/>
    <w:basedOn w:val="a"/>
    <w:next w:val="S4"/>
    <w:rsid w:val="00244AC5"/>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244AC5"/>
    <w:pPr>
      <w:keepNext/>
      <w:pageBreakBefore/>
      <w:widowControl/>
      <w:numPr>
        <w:numId w:val="21"/>
      </w:numPr>
      <w:outlineLvl w:val="1"/>
    </w:pPr>
    <w:rPr>
      <w:rFonts w:ascii="Arial" w:hAnsi="Arial"/>
      <w:b/>
      <w:caps/>
    </w:rPr>
  </w:style>
  <w:style w:type="paragraph" w:customStyle="1" w:styleId="S1">
    <w:name w:val="S_Заголовок1_СписокН"/>
    <w:basedOn w:val="S14"/>
    <w:next w:val="S4"/>
    <w:rsid w:val="00244AC5"/>
    <w:pPr>
      <w:numPr>
        <w:numId w:val="22"/>
      </w:numPr>
    </w:pPr>
  </w:style>
  <w:style w:type="paragraph" w:customStyle="1" w:styleId="S24">
    <w:name w:val="S_Заголовок2"/>
    <w:basedOn w:val="a"/>
    <w:next w:val="S4"/>
    <w:rsid w:val="00244AC5"/>
    <w:pPr>
      <w:keepNext/>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244AC5"/>
    <w:pPr>
      <w:keepNext/>
      <w:keepLines/>
      <w:numPr>
        <w:ilvl w:val="2"/>
        <w:numId w:val="21"/>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244AC5"/>
    <w:pPr>
      <w:numPr>
        <w:ilvl w:val="1"/>
        <w:numId w:val="22"/>
      </w:numPr>
    </w:pPr>
  </w:style>
  <w:style w:type="paragraph" w:customStyle="1" w:styleId="S30">
    <w:name w:val="S_Заголовок3_СписокН"/>
    <w:basedOn w:val="a"/>
    <w:next w:val="S4"/>
    <w:rsid w:val="00244AC5"/>
    <w:pPr>
      <w:keepNext/>
      <w:numPr>
        <w:ilvl w:val="2"/>
        <w:numId w:val="22"/>
      </w:numPr>
    </w:pPr>
    <w:rPr>
      <w:rFonts w:ascii="Arial" w:eastAsia="Times New Roman" w:hAnsi="Arial"/>
      <w:b/>
      <w:i/>
      <w:caps/>
      <w:sz w:val="20"/>
      <w:szCs w:val="20"/>
      <w:lang w:eastAsia="ru-RU"/>
    </w:rPr>
  </w:style>
  <w:style w:type="paragraph" w:customStyle="1" w:styleId="Se">
    <w:name w:val="S_МестоГод"/>
    <w:basedOn w:val="S4"/>
    <w:rsid w:val="00244AC5"/>
    <w:pPr>
      <w:spacing w:before="120"/>
      <w:jc w:val="center"/>
    </w:pPr>
    <w:rPr>
      <w:rFonts w:ascii="Arial" w:hAnsi="Arial"/>
      <w:b/>
      <w:caps/>
      <w:sz w:val="18"/>
      <w:szCs w:val="18"/>
    </w:rPr>
  </w:style>
  <w:style w:type="paragraph" w:customStyle="1" w:styleId="Sf">
    <w:name w:val="S_НазваниеРисунка"/>
    <w:basedOn w:val="a"/>
    <w:next w:val="S4"/>
    <w:rsid w:val="00244AC5"/>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244AC5"/>
    <w:pPr>
      <w:keepNext/>
      <w:jc w:val="right"/>
    </w:pPr>
    <w:rPr>
      <w:rFonts w:ascii="Arial" w:hAnsi="Arial"/>
      <w:b/>
      <w:sz w:val="20"/>
    </w:rPr>
  </w:style>
  <w:style w:type="paragraph" w:customStyle="1" w:styleId="Sf1">
    <w:name w:val="S_НаименованиеДокумента"/>
    <w:basedOn w:val="S4"/>
    <w:next w:val="S4"/>
    <w:rsid w:val="00244AC5"/>
    <w:pPr>
      <w:widowControl/>
      <w:ind w:right="641"/>
      <w:jc w:val="left"/>
    </w:pPr>
    <w:rPr>
      <w:rFonts w:ascii="Arial" w:hAnsi="Arial"/>
      <w:b/>
      <w:caps/>
    </w:rPr>
  </w:style>
  <w:style w:type="paragraph" w:customStyle="1" w:styleId="Sf2">
    <w:name w:val="S_НомерДокумента"/>
    <w:basedOn w:val="S4"/>
    <w:next w:val="S4"/>
    <w:rsid w:val="00244AC5"/>
    <w:pPr>
      <w:spacing w:before="120" w:after="120"/>
      <w:jc w:val="center"/>
    </w:pPr>
    <w:rPr>
      <w:rFonts w:ascii="Arial" w:hAnsi="Arial"/>
      <w:b/>
      <w:caps/>
    </w:rPr>
  </w:style>
  <w:style w:type="paragraph" w:customStyle="1" w:styleId="S15">
    <w:name w:val="S_ТекстВТаблице1"/>
    <w:basedOn w:val="S4"/>
    <w:next w:val="S4"/>
    <w:rsid w:val="00244AC5"/>
    <w:pPr>
      <w:spacing w:before="120"/>
      <w:jc w:val="left"/>
    </w:pPr>
    <w:rPr>
      <w:szCs w:val="28"/>
    </w:rPr>
  </w:style>
  <w:style w:type="paragraph" w:customStyle="1" w:styleId="S10">
    <w:name w:val="S_НумСписВ Таблице1"/>
    <w:basedOn w:val="S15"/>
    <w:next w:val="S4"/>
    <w:rsid w:val="00244AC5"/>
    <w:pPr>
      <w:numPr>
        <w:numId w:val="23"/>
      </w:numPr>
    </w:pPr>
  </w:style>
  <w:style w:type="paragraph" w:customStyle="1" w:styleId="S25">
    <w:name w:val="S_ТекстВТаблице2"/>
    <w:basedOn w:val="S4"/>
    <w:next w:val="S4"/>
    <w:rsid w:val="00244AC5"/>
    <w:pPr>
      <w:spacing w:before="120"/>
      <w:jc w:val="left"/>
    </w:pPr>
    <w:rPr>
      <w:sz w:val="20"/>
    </w:rPr>
  </w:style>
  <w:style w:type="paragraph" w:customStyle="1" w:styleId="S2">
    <w:name w:val="S_НумСписВТаблице2"/>
    <w:basedOn w:val="S25"/>
    <w:next w:val="S4"/>
    <w:rsid w:val="00244AC5"/>
    <w:pPr>
      <w:numPr>
        <w:numId w:val="24"/>
      </w:numPr>
    </w:pPr>
  </w:style>
  <w:style w:type="paragraph" w:customStyle="1" w:styleId="S31">
    <w:name w:val="S_ТекстВТаблице3"/>
    <w:basedOn w:val="S4"/>
    <w:next w:val="S4"/>
    <w:rsid w:val="00244AC5"/>
    <w:pPr>
      <w:spacing w:before="120"/>
      <w:jc w:val="left"/>
    </w:pPr>
    <w:rPr>
      <w:sz w:val="16"/>
    </w:rPr>
  </w:style>
  <w:style w:type="paragraph" w:customStyle="1" w:styleId="S3">
    <w:name w:val="S_НумСписВТаблице3"/>
    <w:basedOn w:val="S31"/>
    <w:next w:val="S4"/>
    <w:rsid w:val="00244AC5"/>
    <w:pPr>
      <w:numPr>
        <w:numId w:val="25"/>
      </w:numPr>
    </w:pPr>
  </w:style>
  <w:style w:type="paragraph" w:customStyle="1" w:styleId="Sf3">
    <w:name w:val="S_Примечание"/>
    <w:basedOn w:val="S4"/>
    <w:next w:val="S4"/>
    <w:rsid w:val="00244AC5"/>
    <w:pPr>
      <w:ind w:left="567"/>
    </w:pPr>
    <w:rPr>
      <w:i/>
      <w:u w:val="single"/>
    </w:rPr>
  </w:style>
  <w:style w:type="paragraph" w:customStyle="1" w:styleId="Sf4">
    <w:name w:val="S_ПримечаниеТекст"/>
    <w:basedOn w:val="S4"/>
    <w:next w:val="S4"/>
    <w:rsid w:val="00244AC5"/>
    <w:pPr>
      <w:spacing w:before="120"/>
      <w:ind w:left="567"/>
    </w:pPr>
    <w:rPr>
      <w:i/>
    </w:rPr>
  </w:style>
  <w:style w:type="paragraph" w:customStyle="1" w:styleId="Sf5">
    <w:name w:val="S_Рисунок"/>
    <w:basedOn w:val="S4"/>
    <w:rsid w:val="00244AC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244AC5"/>
    <w:rPr>
      <w:rFonts w:ascii="Arial" w:hAnsi="Arial"/>
      <w:sz w:val="16"/>
    </w:rPr>
  </w:style>
  <w:style w:type="paragraph" w:customStyle="1" w:styleId="Sf7">
    <w:name w:val="S_Содержание"/>
    <w:basedOn w:val="S4"/>
    <w:next w:val="S4"/>
    <w:rsid w:val="00244AC5"/>
    <w:rPr>
      <w:rFonts w:ascii="Arial" w:hAnsi="Arial"/>
      <w:b/>
      <w:caps/>
      <w:sz w:val="32"/>
      <w:szCs w:val="32"/>
    </w:rPr>
  </w:style>
  <w:style w:type="paragraph" w:customStyle="1" w:styleId="S">
    <w:name w:val="S_СписокМ_Обычный"/>
    <w:basedOn w:val="a"/>
    <w:next w:val="S4"/>
    <w:link w:val="Sf8"/>
    <w:rsid w:val="00244AC5"/>
    <w:pPr>
      <w:numPr>
        <w:numId w:val="26"/>
      </w:numPr>
      <w:tabs>
        <w:tab w:val="left" w:pos="720"/>
      </w:tabs>
      <w:spacing w:before="120"/>
    </w:pPr>
    <w:rPr>
      <w:rFonts w:eastAsia="Times New Roman"/>
      <w:szCs w:val="24"/>
      <w:lang w:eastAsia="ru-RU"/>
    </w:rPr>
  </w:style>
  <w:style w:type="character" w:customStyle="1" w:styleId="Sf8">
    <w:name w:val="S_СписокМ_Обычный Знак"/>
    <w:link w:val="S"/>
    <w:rsid w:val="00244AC5"/>
    <w:rPr>
      <w:rFonts w:ascii="Times New Roman" w:eastAsia="Times New Roman" w:hAnsi="Times New Roman"/>
      <w:sz w:val="24"/>
      <w:szCs w:val="24"/>
    </w:rPr>
  </w:style>
  <w:style w:type="table" w:customStyle="1" w:styleId="Sf9">
    <w:name w:val="S_Таблица"/>
    <w:basedOn w:val="a1"/>
    <w:rsid w:val="00244AC5"/>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244AC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244AC5"/>
    <w:pPr>
      <w:spacing w:before="120"/>
    </w:pPr>
    <w:rPr>
      <w:rFonts w:ascii="Arial" w:hAnsi="Arial"/>
      <w:b/>
      <w:caps/>
      <w:sz w:val="20"/>
      <w:szCs w:val="20"/>
    </w:rPr>
  </w:style>
  <w:style w:type="character" w:customStyle="1" w:styleId="S17">
    <w:name w:val="S_ТекстСодержания1 Знак"/>
    <w:link w:val="S16"/>
    <w:rsid w:val="00244AC5"/>
    <w:rPr>
      <w:rFonts w:ascii="Arial" w:eastAsia="Times New Roman" w:hAnsi="Arial"/>
      <w:b/>
      <w:caps/>
    </w:rPr>
  </w:style>
  <w:style w:type="paragraph" w:customStyle="1" w:styleId="Sfb">
    <w:name w:val="S_Термин"/>
    <w:basedOn w:val="a"/>
    <w:next w:val="S4"/>
    <w:link w:val="Sfc"/>
    <w:rsid w:val="00244AC5"/>
    <w:rPr>
      <w:rFonts w:ascii="Arial" w:eastAsia="Times New Roman" w:hAnsi="Arial"/>
      <w:b/>
      <w:i/>
      <w:caps/>
      <w:sz w:val="20"/>
      <w:szCs w:val="20"/>
      <w:lang w:eastAsia="ru-RU"/>
    </w:rPr>
  </w:style>
  <w:style w:type="character" w:customStyle="1" w:styleId="Sfc">
    <w:name w:val="S_Термин Знак"/>
    <w:link w:val="Sfb"/>
    <w:rsid w:val="00244AC5"/>
    <w:rPr>
      <w:rFonts w:ascii="Arial" w:eastAsia="Times New Roman" w:hAnsi="Arial"/>
      <w:b/>
      <w:i/>
      <w:caps/>
    </w:rPr>
  </w:style>
  <w:style w:type="paragraph" w:styleId="afb">
    <w:name w:val="List Paragraph"/>
    <w:aliases w:val="Bullet_IRAO"/>
    <w:basedOn w:val="a"/>
    <w:link w:val="afc"/>
    <w:uiPriority w:val="99"/>
    <w:qFormat/>
    <w:rsid w:val="0029777D"/>
    <w:pPr>
      <w:ind w:left="708"/>
    </w:pPr>
  </w:style>
  <w:style w:type="paragraph" w:customStyle="1" w:styleId="afd">
    <w:name w:val="Знак Знак Знак Знак Знак Знак Знак"/>
    <w:basedOn w:val="a"/>
    <w:rsid w:val="00FF725B"/>
    <w:pPr>
      <w:spacing w:after="160" w:line="240" w:lineRule="exact"/>
      <w:jc w:val="left"/>
    </w:pPr>
    <w:rPr>
      <w:rFonts w:ascii="Verdana" w:eastAsia="Times New Roman" w:hAnsi="Verdana" w:cs="Verdana"/>
      <w:sz w:val="20"/>
      <w:szCs w:val="20"/>
      <w:lang w:val="en-US"/>
    </w:rPr>
  </w:style>
  <w:style w:type="paragraph" w:styleId="afe">
    <w:name w:val="Revision"/>
    <w:hidden/>
    <w:uiPriority w:val="99"/>
    <w:semiHidden/>
    <w:rsid w:val="00A37F1B"/>
    <w:rPr>
      <w:rFonts w:ascii="Times New Roman" w:hAnsi="Times New Roman"/>
      <w:sz w:val="24"/>
      <w:szCs w:val="22"/>
      <w:lang w:eastAsia="en-US"/>
    </w:rPr>
  </w:style>
  <w:style w:type="character" w:customStyle="1" w:styleId="36">
    <w:name w:val="Заголовок 3 Знак"/>
    <w:basedOn w:val="a0"/>
    <w:rsid w:val="001C7F52"/>
    <w:rPr>
      <w:rFonts w:ascii="Arial" w:hAnsi="Arial" w:cs="Arial"/>
      <w:b/>
      <w:bCs/>
      <w:sz w:val="26"/>
      <w:szCs w:val="26"/>
      <w:lang w:val="ru-RU" w:eastAsia="ru-RU" w:bidi="ar-SA"/>
    </w:rPr>
  </w:style>
  <w:style w:type="character" w:customStyle="1" w:styleId="50">
    <w:name w:val="Заголовок 5 Знак"/>
    <w:basedOn w:val="a0"/>
    <w:link w:val="5"/>
    <w:rsid w:val="00A03A88"/>
    <w:rPr>
      <w:rFonts w:asciiTheme="majorHAnsi" w:eastAsiaTheme="majorEastAsia" w:hAnsiTheme="majorHAnsi" w:cstheme="majorBidi"/>
      <w:color w:val="243F60" w:themeColor="accent1" w:themeShade="7F"/>
      <w:sz w:val="24"/>
      <w:szCs w:val="22"/>
      <w:lang w:eastAsia="en-US"/>
    </w:rPr>
  </w:style>
  <w:style w:type="paragraph" w:styleId="23">
    <w:name w:val="Body Text 2"/>
    <w:basedOn w:val="a"/>
    <w:link w:val="24"/>
    <w:uiPriority w:val="99"/>
    <w:unhideWhenUsed/>
    <w:rsid w:val="008E293A"/>
    <w:pPr>
      <w:spacing w:after="120" w:line="480" w:lineRule="auto"/>
      <w:jc w:val="center"/>
    </w:pPr>
    <w:rPr>
      <w:sz w:val="26"/>
    </w:rPr>
  </w:style>
  <w:style w:type="character" w:customStyle="1" w:styleId="24">
    <w:name w:val="Основной текст 2 Знак"/>
    <w:basedOn w:val="a0"/>
    <w:link w:val="23"/>
    <w:uiPriority w:val="99"/>
    <w:rsid w:val="008E293A"/>
    <w:rPr>
      <w:rFonts w:ascii="Times New Roman" w:hAnsi="Times New Roman"/>
      <w:sz w:val="26"/>
      <w:szCs w:val="22"/>
      <w:lang w:eastAsia="en-US"/>
    </w:rPr>
  </w:style>
  <w:style w:type="paragraph" w:styleId="25">
    <w:name w:val="Body Text Indent 2"/>
    <w:basedOn w:val="a"/>
    <w:link w:val="26"/>
    <w:uiPriority w:val="99"/>
    <w:unhideWhenUsed/>
    <w:rsid w:val="008E293A"/>
    <w:pPr>
      <w:spacing w:after="120" w:line="480" w:lineRule="auto"/>
      <w:ind w:left="283"/>
      <w:jc w:val="center"/>
    </w:pPr>
    <w:rPr>
      <w:sz w:val="26"/>
    </w:rPr>
  </w:style>
  <w:style w:type="character" w:customStyle="1" w:styleId="26">
    <w:name w:val="Основной текст с отступом 2 Знак"/>
    <w:basedOn w:val="a0"/>
    <w:link w:val="25"/>
    <w:uiPriority w:val="99"/>
    <w:rsid w:val="008E293A"/>
    <w:rPr>
      <w:rFonts w:ascii="Times New Roman" w:hAnsi="Times New Roman"/>
      <w:sz w:val="26"/>
      <w:szCs w:val="22"/>
      <w:lang w:eastAsia="en-US"/>
    </w:rPr>
  </w:style>
  <w:style w:type="paragraph" w:customStyle="1" w:styleId="FR1">
    <w:name w:val="FR1"/>
    <w:rsid w:val="00354987"/>
    <w:pPr>
      <w:widowControl w:val="0"/>
      <w:autoSpaceDE w:val="0"/>
      <w:autoSpaceDN w:val="0"/>
      <w:adjustRightInd w:val="0"/>
    </w:pPr>
    <w:rPr>
      <w:rFonts w:ascii="Times New Roman" w:eastAsia="Times New Roman" w:hAnsi="Times New Roman"/>
      <w:sz w:val="32"/>
      <w:szCs w:val="32"/>
    </w:rPr>
  </w:style>
  <w:style w:type="character" w:styleId="aff">
    <w:name w:val="Emphasis"/>
    <w:basedOn w:val="a0"/>
    <w:uiPriority w:val="20"/>
    <w:qFormat/>
    <w:rsid w:val="00FF17F9"/>
    <w:rPr>
      <w:b/>
      <w:bCs/>
      <w:i w:val="0"/>
      <w:iCs w:val="0"/>
    </w:rPr>
  </w:style>
  <w:style w:type="character" w:customStyle="1" w:styleId="st1">
    <w:name w:val="st1"/>
    <w:basedOn w:val="a0"/>
    <w:rsid w:val="00FF17F9"/>
  </w:style>
  <w:style w:type="table" w:customStyle="1" w:styleId="11">
    <w:name w:val="Сетка таблицы1"/>
    <w:basedOn w:val="a1"/>
    <w:rsid w:val="00E40B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a"/>
    <w:rsid w:val="005E5C8B"/>
    <w:pPr>
      <w:spacing w:before="100" w:beforeAutospacing="1" w:after="100" w:afterAutospacing="1"/>
      <w:jc w:val="left"/>
    </w:pPr>
    <w:rPr>
      <w:rFonts w:eastAsiaTheme="minorHAnsi"/>
      <w:szCs w:val="24"/>
      <w:lang w:eastAsia="ru-RU"/>
    </w:rPr>
  </w:style>
  <w:style w:type="character" w:customStyle="1" w:styleId="af7">
    <w:name w:val="Основной текст Знак"/>
    <w:basedOn w:val="a0"/>
    <w:link w:val="af6"/>
    <w:rsid w:val="00331D12"/>
    <w:rPr>
      <w:rFonts w:ascii="Times New Roman" w:eastAsia="Times New Roman" w:hAnsi="Times New Roman"/>
      <w:sz w:val="24"/>
      <w:szCs w:val="24"/>
    </w:rPr>
  </w:style>
  <w:style w:type="character" w:customStyle="1" w:styleId="af9">
    <w:name w:val="Основной текст с отступом Знак"/>
    <w:basedOn w:val="a0"/>
    <w:link w:val="af8"/>
    <w:rsid w:val="00331D12"/>
    <w:rPr>
      <w:rFonts w:ascii="Times New Roman" w:eastAsia="Times New Roman" w:hAnsi="Times New Roman"/>
      <w:sz w:val="24"/>
      <w:szCs w:val="24"/>
    </w:rPr>
  </w:style>
  <w:style w:type="character" w:customStyle="1" w:styleId="31">
    <w:name w:val="Заголовок 3 Знак1"/>
    <w:basedOn w:val="a0"/>
    <w:link w:val="3"/>
    <w:uiPriority w:val="9"/>
    <w:semiHidden/>
    <w:rsid w:val="00555333"/>
    <w:rPr>
      <w:rFonts w:asciiTheme="majorHAnsi" w:eastAsiaTheme="majorEastAsia" w:hAnsiTheme="majorHAnsi" w:cstheme="majorBidi"/>
      <w:b/>
      <w:bCs/>
      <w:color w:val="4F81BD" w:themeColor="accent1"/>
      <w:sz w:val="24"/>
      <w:szCs w:val="22"/>
      <w:lang w:eastAsia="en-US"/>
    </w:rPr>
  </w:style>
  <w:style w:type="character" w:customStyle="1" w:styleId="ac">
    <w:name w:val="Текст примечания Знак"/>
    <w:basedOn w:val="a0"/>
    <w:link w:val="ab"/>
    <w:uiPriority w:val="99"/>
    <w:rsid w:val="00B932F2"/>
    <w:rPr>
      <w:rFonts w:ascii="Times New Roman" w:hAnsi="Times New Roman"/>
      <w:lang w:eastAsia="en-US"/>
    </w:rPr>
  </w:style>
  <w:style w:type="paragraph" w:styleId="aff0">
    <w:name w:val="Plain Text"/>
    <w:basedOn w:val="a"/>
    <w:link w:val="aff1"/>
    <w:uiPriority w:val="99"/>
    <w:unhideWhenUsed/>
    <w:rsid w:val="000E3929"/>
    <w:pPr>
      <w:jc w:val="left"/>
    </w:pPr>
    <w:rPr>
      <w:rFonts w:ascii="Consolas" w:eastAsiaTheme="minorHAnsi" w:hAnsi="Consolas" w:cs="Consolas"/>
      <w:sz w:val="21"/>
      <w:szCs w:val="21"/>
      <w:lang w:eastAsia="ru-RU"/>
    </w:rPr>
  </w:style>
  <w:style w:type="character" w:customStyle="1" w:styleId="aff1">
    <w:name w:val="Текст Знак"/>
    <w:basedOn w:val="a0"/>
    <w:link w:val="aff0"/>
    <w:uiPriority w:val="99"/>
    <w:rsid w:val="000E3929"/>
    <w:rPr>
      <w:rFonts w:ascii="Consolas" w:eastAsiaTheme="minorHAnsi" w:hAnsi="Consolas" w:cs="Consolas"/>
      <w:sz w:val="21"/>
      <w:szCs w:val="21"/>
    </w:rPr>
  </w:style>
  <w:style w:type="character" w:customStyle="1" w:styleId="FontStyle11">
    <w:name w:val="Font Style11"/>
    <w:uiPriority w:val="99"/>
    <w:rsid w:val="00CC1A9E"/>
    <w:rPr>
      <w:rFonts w:ascii="Times New Roman" w:hAnsi="Times New Roman" w:cs="Times New Roman"/>
      <w:b/>
      <w:bCs/>
      <w:spacing w:val="10"/>
      <w:sz w:val="24"/>
      <w:szCs w:val="24"/>
    </w:rPr>
  </w:style>
  <w:style w:type="paragraph" w:customStyle="1" w:styleId="Style2">
    <w:name w:val="Style2"/>
    <w:basedOn w:val="a"/>
    <w:uiPriority w:val="99"/>
    <w:rsid w:val="00CC1A9E"/>
    <w:pPr>
      <w:widowControl w:val="0"/>
      <w:autoSpaceDE w:val="0"/>
      <w:autoSpaceDN w:val="0"/>
      <w:adjustRightInd w:val="0"/>
      <w:spacing w:line="314" w:lineRule="exact"/>
    </w:pPr>
    <w:rPr>
      <w:rFonts w:eastAsia="Times New Roman"/>
      <w:szCs w:val="24"/>
      <w:lang w:eastAsia="ru-RU"/>
    </w:rPr>
  </w:style>
  <w:style w:type="character" w:customStyle="1" w:styleId="FontStyle12">
    <w:name w:val="Font Style12"/>
    <w:uiPriority w:val="99"/>
    <w:rsid w:val="00CC1A9E"/>
    <w:rPr>
      <w:rFonts w:ascii="Times New Roman" w:hAnsi="Times New Roman" w:cs="Times New Roman"/>
      <w:sz w:val="24"/>
      <w:szCs w:val="24"/>
    </w:rPr>
  </w:style>
  <w:style w:type="character" w:customStyle="1" w:styleId="FontStyle13">
    <w:name w:val="Font Style13"/>
    <w:uiPriority w:val="99"/>
    <w:rsid w:val="00965992"/>
    <w:rPr>
      <w:rFonts w:ascii="Times New Roman" w:hAnsi="Times New Roman" w:cs="Times New Roman"/>
      <w:sz w:val="26"/>
      <w:szCs w:val="26"/>
    </w:rPr>
  </w:style>
  <w:style w:type="paragraph" w:customStyle="1" w:styleId="100">
    <w:name w:val="Без интервала1_0"/>
    <w:uiPriority w:val="99"/>
    <w:rsid w:val="00D876D7"/>
    <w:rPr>
      <w:rFonts w:eastAsia="Times New Roman"/>
      <w:sz w:val="22"/>
      <w:szCs w:val="22"/>
      <w:lang w:eastAsia="en-US"/>
    </w:rPr>
  </w:style>
  <w:style w:type="character" w:customStyle="1" w:styleId="33">
    <w:name w:val="Основной текст 3 Знак"/>
    <w:basedOn w:val="a0"/>
    <w:link w:val="32"/>
    <w:rsid w:val="00D1487E"/>
    <w:rPr>
      <w:rFonts w:ascii="Times New Roman" w:eastAsia="Times New Roman" w:hAnsi="Times New Roman"/>
      <w:sz w:val="24"/>
      <w:szCs w:val="24"/>
    </w:rPr>
  </w:style>
  <w:style w:type="character" w:customStyle="1" w:styleId="40">
    <w:name w:val="Заголовок 4 Знак"/>
    <w:basedOn w:val="a0"/>
    <w:link w:val="4"/>
    <w:rsid w:val="00F44A08"/>
    <w:rPr>
      <w:rFonts w:ascii="Times New Roman" w:eastAsia="Times New Roman" w:hAnsi="Times New Roman"/>
      <w:b/>
      <w:bCs/>
      <w:kern w:val="24"/>
      <w:sz w:val="28"/>
      <w:szCs w:val="28"/>
      <w:lang w:val="en-US" w:eastAsia="en-US"/>
    </w:rPr>
  </w:style>
  <w:style w:type="character" w:customStyle="1" w:styleId="60">
    <w:name w:val="Заголовок 6 Знак"/>
    <w:basedOn w:val="a0"/>
    <w:link w:val="6"/>
    <w:rsid w:val="00F44A08"/>
    <w:rPr>
      <w:rFonts w:ascii="Times New Roman" w:eastAsia="Times New Roman" w:hAnsi="Times New Roman"/>
      <w:b/>
      <w:bCs/>
      <w:kern w:val="24"/>
      <w:sz w:val="22"/>
      <w:szCs w:val="22"/>
      <w:lang w:val="en-US" w:eastAsia="en-US"/>
    </w:rPr>
  </w:style>
  <w:style w:type="character" w:customStyle="1" w:styleId="70">
    <w:name w:val="Заголовок 7 Знак"/>
    <w:basedOn w:val="a0"/>
    <w:link w:val="7"/>
    <w:rsid w:val="00F44A08"/>
    <w:rPr>
      <w:rFonts w:ascii="Times New Roman" w:eastAsia="Times New Roman" w:hAnsi="Times New Roman"/>
      <w:kern w:val="24"/>
      <w:sz w:val="24"/>
      <w:szCs w:val="24"/>
      <w:lang w:val="en-US" w:eastAsia="en-US"/>
    </w:rPr>
  </w:style>
  <w:style w:type="character" w:customStyle="1" w:styleId="80">
    <w:name w:val="Заголовок 8 Знак"/>
    <w:basedOn w:val="a0"/>
    <w:link w:val="8"/>
    <w:rsid w:val="00F44A08"/>
    <w:rPr>
      <w:rFonts w:ascii="Times New Roman" w:eastAsia="Times New Roman" w:hAnsi="Times New Roman"/>
      <w:b/>
      <w:iCs/>
      <w:caps/>
      <w:kern w:val="24"/>
      <w:sz w:val="24"/>
      <w:szCs w:val="24"/>
      <w:lang w:val="en-US" w:eastAsia="en-US"/>
    </w:rPr>
  </w:style>
  <w:style w:type="character" w:customStyle="1" w:styleId="aff2">
    <w:name w:val="М_Термин"/>
    <w:uiPriority w:val="1"/>
    <w:rsid w:val="001671C6"/>
    <w:rPr>
      <w:rFonts w:ascii="Arial" w:hAnsi="Arial" w:cs="Arial"/>
      <w:b/>
      <w:i w:val="0"/>
      <w:iCs w:val="0"/>
      <w:caps/>
      <w:smallCaps w:val="0"/>
      <w:strike w:val="0"/>
      <w:dstrike w:val="0"/>
      <w:vanish w:val="0"/>
      <w:sz w:val="20"/>
      <w:szCs w:val="20"/>
      <w:vertAlign w:val="baseline"/>
    </w:rPr>
  </w:style>
  <w:style w:type="paragraph" w:customStyle="1" w:styleId="12">
    <w:name w:val="М_СписокМарк_Уровень 1"/>
    <w:basedOn w:val="a"/>
    <w:qFormat/>
    <w:rsid w:val="00761C36"/>
    <w:pPr>
      <w:tabs>
        <w:tab w:val="left" w:pos="540"/>
        <w:tab w:val="num" w:pos="1440"/>
      </w:tabs>
      <w:spacing w:before="120"/>
      <w:ind w:left="1440" w:hanging="360"/>
    </w:pPr>
    <w:rPr>
      <w:bCs/>
      <w:lang w:eastAsia="ru-RU"/>
    </w:rPr>
  </w:style>
  <w:style w:type="character" w:customStyle="1" w:styleId="afc">
    <w:name w:val="Абзац списка Знак"/>
    <w:aliases w:val="Bullet_IRAO Знак"/>
    <w:basedOn w:val="a0"/>
    <w:link w:val="afb"/>
    <w:uiPriority w:val="99"/>
    <w:locked/>
    <w:rsid w:val="008F2E08"/>
    <w:rPr>
      <w:rFonts w:ascii="Times New Roman" w:hAnsi="Times New Roman"/>
      <w:sz w:val="24"/>
      <w:szCs w:val="22"/>
      <w:lang w:eastAsia="en-US"/>
    </w:rPr>
  </w:style>
  <w:style w:type="character" w:customStyle="1" w:styleId="w">
    <w:name w:val="w"/>
    <w:basedOn w:val="a0"/>
    <w:rsid w:val="00CD6837"/>
  </w:style>
  <w:style w:type="character" w:customStyle="1" w:styleId="s100">
    <w:name w:val="s_10"/>
    <w:basedOn w:val="a0"/>
    <w:rsid w:val="00CF3C8C"/>
  </w:style>
  <w:style w:type="character" w:customStyle="1" w:styleId="urtxtstd">
    <w:name w:val="urtxtstd"/>
    <w:basedOn w:val="a0"/>
    <w:rsid w:val="009C5695"/>
  </w:style>
  <w:style w:type="character" w:styleId="aff3">
    <w:name w:val="FollowedHyperlink"/>
    <w:basedOn w:val="a0"/>
    <w:uiPriority w:val="99"/>
    <w:semiHidden/>
    <w:unhideWhenUsed/>
    <w:rsid w:val="00955B96"/>
    <w:rPr>
      <w:color w:val="800080" w:themeColor="followedHyperlink"/>
      <w:u w:val="single"/>
    </w:rPr>
  </w:style>
  <w:style w:type="paragraph" w:customStyle="1" w:styleId="pj">
    <w:name w:val="pj"/>
    <w:basedOn w:val="a"/>
    <w:rsid w:val="00E338ED"/>
    <w:pPr>
      <w:spacing w:before="100" w:beforeAutospacing="1" w:after="100" w:afterAutospacing="1"/>
    </w:pPr>
    <w:rPr>
      <w:rFonts w:eastAsia="Times New Roman"/>
      <w:szCs w:val="24"/>
      <w:lang w:eastAsia="ru-RU"/>
    </w:rPr>
  </w:style>
  <w:style w:type="paragraph" w:customStyle="1" w:styleId="pc">
    <w:name w:val="pc"/>
    <w:basedOn w:val="a"/>
    <w:rsid w:val="003D0760"/>
    <w:pPr>
      <w:spacing w:before="100" w:beforeAutospacing="1" w:after="100" w:afterAutospacing="1"/>
      <w:jc w:val="center"/>
    </w:pPr>
    <w:rPr>
      <w:rFonts w:eastAsia="Times New Roman"/>
      <w:b/>
      <w:bCs/>
      <w:szCs w:val="24"/>
      <w:lang w:eastAsia="ru-RU"/>
    </w:rPr>
  </w:style>
  <w:style w:type="character" w:customStyle="1" w:styleId="af1">
    <w:name w:val="Текст сноски Знак"/>
    <w:basedOn w:val="a0"/>
    <w:link w:val="af0"/>
    <w:uiPriority w:val="99"/>
    <w:rsid w:val="00667536"/>
    <w:rPr>
      <w:rFonts w:ascii="Times New Roman" w:eastAsia="Times New Roman" w:hAnsi="Times New Roman"/>
    </w:rPr>
  </w:style>
  <w:style w:type="paragraph" w:styleId="20">
    <w:name w:val="Quote"/>
    <w:aliases w:val="List number,3 List"/>
    <w:basedOn w:val="a"/>
    <w:next w:val="aff4"/>
    <w:link w:val="27"/>
    <w:uiPriority w:val="29"/>
    <w:qFormat/>
    <w:rsid w:val="00954577"/>
    <w:pPr>
      <w:widowControl w:val="0"/>
      <w:numPr>
        <w:numId w:val="57"/>
      </w:numPr>
      <w:spacing w:before="120" w:after="120" w:line="276" w:lineRule="auto"/>
    </w:pPr>
    <w:rPr>
      <w:rFonts w:ascii="Verdana" w:eastAsia="Times New Roman" w:hAnsi="Verdana"/>
      <w:iCs/>
      <w:color w:val="000000"/>
      <w:sz w:val="22"/>
      <w:szCs w:val="20"/>
    </w:rPr>
  </w:style>
  <w:style w:type="character" w:customStyle="1" w:styleId="27">
    <w:name w:val="Цитата 2 Знак"/>
    <w:aliases w:val="List number Знак,3 List Знак"/>
    <w:basedOn w:val="a0"/>
    <w:link w:val="20"/>
    <w:uiPriority w:val="29"/>
    <w:rsid w:val="00954577"/>
    <w:rPr>
      <w:rFonts w:ascii="Verdana" w:eastAsia="Times New Roman" w:hAnsi="Verdana"/>
      <w:iCs/>
      <w:color w:val="000000"/>
      <w:sz w:val="22"/>
      <w:lang w:eastAsia="en-US"/>
    </w:rPr>
  </w:style>
  <w:style w:type="table" w:customStyle="1" w:styleId="110">
    <w:name w:val="Сетка таблицы11"/>
    <w:basedOn w:val="a1"/>
    <w:rsid w:val="009545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9545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rsid w:val="009545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Number"/>
    <w:basedOn w:val="a"/>
    <w:uiPriority w:val="99"/>
    <w:semiHidden/>
    <w:unhideWhenUsed/>
    <w:rsid w:val="00954577"/>
    <w:pPr>
      <w:ind w:left="1287" w:hanging="360"/>
      <w:contextualSpacing/>
    </w:pPr>
  </w:style>
  <w:style w:type="paragraph" w:customStyle="1" w:styleId="210">
    <w:name w:val="Средняя сетка 21"/>
    <w:uiPriority w:val="1"/>
    <w:qFormat/>
    <w:rsid w:val="00AE1B81"/>
    <w:rPr>
      <w:sz w:val="22"/>
      <w:szCs w:val="22"/>
      <w:lang w:eastAsia="en-US"/>
    </w:rPr>
  </w:style>
  <w:style w:type="paragraph" w:customStyle="1" w:styleId="14">
    <w:name w:val="Без интервала1"/>
    <w:rsid w:val="00AE1B8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235881">
      <w:bodyDiv w:val="1"/>
      <w:marLeft w:val="0"/>
      <w:marRight w:val="0"/>
      <w:marTop w:val="0"/>
      <w:marBottom w:val="0"/>
      <w:divBdr>
        <w:top w:val="none" w:sz="0" w:space="0" w:color="auto"/>
        <w:left w:val="none" w:sz="0" w:space="0" w:color="auto"/>
        <w:bottom w:val="none" w:sz="0" w:space="0" w:color="auto"/>
        <w:right w:val="none" w:sz="0" w:space="0" w:color="auto"/>
      </w:divBdr>
    </w:div>
    <w:div w:id="337972801">
      <w:bodyDiv w:val="1"/>
      <w:marLeft w:val="0"/>
      <w:marRight w:val="0"/>
      <w:marTop w:val="0"/>
      <w:marBottom w:val="0"/>
      <w:divBdr>
        <w:top w:val="none" w:sz="0" w:space="0" w:color="auto"/>
        <w:left w:val="none" w:sz="0" w:space="0" w:color="auto"/>
        <w:bottom w:val="none" w:sz="0" w:space="0" w:color="auto"/>
        <w:right w:val="none" w:sz="0" w:space="0" w:color="auto"/>
      </w:divBdr>
    </w:div>
    <w:div w:id="380444238">
      <w:bodyDiv w:val="1"/>
      <w:marLeft w:val="0"/>
      <w:marRight w:val="0"/>
      <w:marTop w:val="0"/>
      <w:marBottom w:val="0"/>
      <w:divBdr>
        <w:top w:val="none" w:sz="0" w:space="0" w:color="auto"/>
        <w:left w:val="none" w:sz="0" w:space="0" w:color="auto"/>
        <w:bottom w:val="none" w:sz="0" w:space="0" w:color="auto"/>
        <w:right w:val="none" w:sz="0" w:space="0" w:color="auto"/>
      </w:divBdr>
    </w:div>
    <w:div w:id="388724195">
      <w:bodyDiv w:val="1"/>
      <w:marLeft w:val="0"/>
      <w:marRight w:val="0"/>
      <w:marTop w:val="0"/>
      <w:marBottom w:val="0"/>
      <w:divBdr>
        <w:top w:val="none" w:sz="0" w:space="0" w:color="auto"/>
        <w:left w:val="none" w:sz="0" w:space="0" w:color="auto"/>
        <w:bottom w:val="none" w:sz="0" w:space="0" w:color="auto"/>
        <w:right w:val="none" w:sz="0" w:space="0" w:color="auto"/>
      </w:divBdr>
    </w:div>
    <w:div w:id="427897499">
      <w:bodyDiv w:val="1"/>
      <w:marLeft w:val="0"/>
      <w:marRight w:val="0"/>
      <w:marTop w:val="0"/>
      <w:marBottom w:val="0"/>
      <w:divBdr>
        <w:top w:val="none" w:sz="0" w:space="0" w:color="auto"/>
        <w:left w:val="none" w:sz="0" w:space="0" w:color="auto"/>
        <w:bottom w:val="none" w:sz="0" w:space="0" w:color="auto"/>
        <w:right w:val="none" w:sz="0" w:space="0" w:color="auto"/>
      </w:divBdr>
      <w:divsChild>
        <w:div w:id="14967775">
          <w:marLeft w:val="0"/>
          <w:marRight w:val="0"/>
          <w:marTop w:val="0"/>
          <w:marBottom w:val="0"/>
          <w:divBdr>
            <w:top w:val="single" w:sz="4" w:space="3" w:color="E0E0E0"/>
            <w:left w:val="single" w:sz="4" w:space="0" w:color="E0E0E0"/>
            <w:bottom w:val="single" w:sz="4" w:space="0" w:color="E0E0E0"/>
            <w:right w:val="single" w:sz="4" w:space="0" w:color="E0E0E0"/>
          </w:divBdr>
          <w:divsChild>
            <w:div w:id="707267084">
              <w:marLeft w:val="0"/>
              <w:marRight w:val="0"/>
              <w:marTop w:val="0"/>
              <w:marBottom w:val="0"/>
              <w:divBdr>
                <w:top w:val="none" w:sz="0" w:space="0" w:color="auto"/>
                <w:left w:val="none" w:sz="0" w:space="0" w:color="auto"/>
                <w:bottom w:val="none" w:sz="0" w:space="0" w:color="auto"/>
                <w:right w:val="none" w:sz="0" w:space="0" w:color="auto"/>
              </w:divBdr>
              <w:divsChild>
                <w:div w:id="37697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06622">
          <w:marLeft w:val="0"/>
          <w:marRight w:val="0"/>
          <w:marTop w:val="463"/>
          <w:marBottom w:val="0"/>
          <w:divBdr>
            <w:top w:val="none" w:sz="0" w:space="0" w:color="auto"/>
            <w:left w:val="none" w:sz="0" w:space="0" w:color="auto"/>
            <w:bottom w:val="none" w:sz="0" w:space="0" w:color="auto"/>
            <w:right w:val="none" w:sz="0" w:space="0" w:color="auto"/>
          </w:divBdr>
          <w:divsChild>
            <w:div w:id="389766518">
              <w:marLeft w:val="0"/>
              <w:marRight w:val="0"/>
              <w:marTop w:val="0"/>
              <w:marBottom w:val="0"/>
              <w:divBdr>
                <w:top w:val="none" w:sz="0" w:space="0" w:color="auto"/>
                <w:left w:val="none" w:sz="0" w:space="0" w:color="auto"/>
                <w:bottom w:val="none" w:sz="0" w:space="0" w:color="auto"/>
                <w:right w:val="none" w:sz="0" w:space="0" w:color="auto"/>
              </w:divBdr>
              <w:divsChild>
                <w:div w:id="864909344">
                  <w:marLeft w:val="0"/>
                  <w:marRight w:val="0"/>
                  <w:marTop w:val="0"/>
                  <w:marBottom w:val="0"/>
                  <w:divBdr>
                    <w:top w:val="none" w:sz="0" w:space="0" w:color="auto"/>
                    <w:left w:val="none" w:sz="0" w:space="0" w:color="auto"/>
                    <w:bottom w:val="none" w:sz="0" w:space="0" w:color="auto"/>
                    <w:right w:val="none" w:sz="0" w:space="0" w:color="auto"/>
                  </w:divBdr>
                  <w:divsChild>
                    <w:div w:id="674383077">
                      <w:marLeft w:val="25"/>
                      <w:marRight w:val="25"/>
                      <w:marTop w:val="313"/>
                      <w:marBottom w:val="125"/>
                      <w:divBdr>
                        <w:top w:val="none" w:sz="0" w:space="0" w:color="auto"/>
                        <w:left w:val="none" w:sz="0" w:space="0" w:color="auto"/>
                        <w:bottom w:val="none" w:sz="0" w:space="0" w:color="auto"/>
                        <w:right w:val="none" w:sz="0" w:space="0" w:color="auto"/>
                      </w:divBdr>
                    </w:div>
                  </w:divsChild>
                </w:div>
                <w:div w:id="1254624765">
                  <w:marLeft w:val="0"/>
                  <w:marRight w:val="0"/>
                  <w:marTop w:val="0"/>
                  <w:marBottom w:val="0"/>
                  <w:divBdr>
                    <w:top w:val="none" w:sz="0" w:space="0" w:color="auto"/>
                    <w:left w:val="none" w:sz="0" w:space="0" w:color="auto"/>
                    <w:bottom w:val="none" w:sz="0" w:space="0" w:color="auto"/>
                    <w:right w:val="none" w:sz="0" w:space="0" w:color="auto"/>
                  </w:divBdr>
                  <w:divsChild>
                    <w:div w:id="1184706602">
                      <w:marLeft w:val="0"/>
                      <w:marRight w:val="0"/>
                      <w:marTop w:val="0"/>
                      <w:marBottom w:val="0"/>
                      <w:divBdr>
                        <w:top w:val="none" w:sz="0" w:space="0" w:color="auto"/>
                        <w:left w:val="none" w:sz="0" w:space="0" w:color="auto"/>
                        <w:bottom w:val="none" w:sz="0" w:space="0" w:color="auto"/>
                        <w:right w:val="none" w:sz="0" w:space="0" w:color="auto"/>
                      </w:divBdr>
                      <w:divsChild>
                        <w:div w:id="784541102">
                          <w:marLeft w:val="0"/>
                          <w:marRight w:val="0"/>
                          <w:marTop w:val="0"/>
                          <w:marBottom w:val="0"/>
                          <w:divBdr>
                            <w:top w:val="none" w:sz="0" w:space="0" w:color="auto"/>
                            <w:left w:val="none" w:sz="0" w:space="0" w:color="auto"/>
                            <w:bottom w:val="none" w:sz="0" w:space="0" w:color="auto"/>
                            <w:right w:val="none" w:sz="0" w:space="0" w:color="auto"/>
                          </w:divBdr>
                          <w:divsChild>
                            <w:div w:id="307788823">
                              <w:marLeft w:val="0"/>
                              <w:marRight w:val="0"/>
                              <w:marTop w:val="0"/>
                              <w:marBottom w:val="0"/>
                              <w:divBdr>
                                <w:top w:val="none" w:sz="0" w:space="0" w:color="auto"/>
                                <w:left w:val="none" w:sz="0" w:space="0" w:color="auto"/>
                                <w:bottom w:val="none" w:sz="0" w:space="0" w:color="auto"/>
                                <w:right w:val="none" w:sz="0" w:space="0" w:color="auto"/>
                              </w:divBdr>
                            </w:div>
                            <w:div w:id="762796540">
                              <w:marLeft w:val="0"/>
                              <w:marRight w:val="0"/>
                              <w:marTop w:val="0"/>
                              <w:marBottom w:val="376"/>
                              <w:divBdr>
                                <w:top w:val="none" w:sz="0" w:space="0" w:color="auto"/>
                                <w:left w:val="none" w:sz="0" w:space="0" w:color="auto"/>
                                <w:bottom w:val="none" w:sz="0" w:space="0" w:color="auto"/>
                                <w:right w:val="none" w:sz="0" w:space="0" w:color="auto"/>
                              </w:divBdr>
                              <w:divsChild>
                                <w:div w:id="459347103">
                                  <w:marLeft w:val="0"/>
                                  <w:marRight w:val="0"/>
                                  <w:marTop w:val="0"/>
                                  <w:marBottom w:val="106"/>
                                  <w:divBdr>
                                    <w:top w:val="none" w:sz="0" w:space="0" w:color="auto"/>
                                    <w:left w:val="none" w:sz="0" w:space="0" w:color="auto"/>
                                    <w:bottom w:val="none" w:sz="0" w:space="0" w:color="auto"/>
                                    <w:right w:val="none" w:sz="0" w:space="0" w:color="auto"/>
                                  </w:divBdr>
                                </w:div>
                              </w:divsChild>
                            </w:div>
                          </w:divsChild>
                        </w:div>
                        <w:div w:id="1940410736">
                          <w:marLeft w:val="0"/>
                          <w:marRight w:val="0"/>
                          <w:marTop w:val="0"/>
                          <w:marBottom w:val="326"/>
                          <w:divBdr>
                            <w:top w:val="none" w:sz="0" w:space="0" w:color="auto"/>
                            <w:left w:val="none" w:sz="0" w:space="0" w:color="auto"/>
                            <w:bottom w:val="none" w:sz="0" w:space="0" w:color="auto"/>
                            <w:right w:val="none" w:sz="0" w:space="0" w:color="auto"/>
                          </w:divBdr>
                          <w:divsChild>
                            <w:div w:id="813133656">
                              <w:marLeft w:val="0"/>
                              <w:marRight w:val="0"/>
                              <w:marTop w:val="200"/>
                              <w:marBottom w:val="0"/>
                              <w:divBdr>
                                <w:top w:val="none" w:sz="0" w:space="0" w:color="auto"/>
                                <w:left w:val="none" w:sz="0" w:space="0" w:color="auto"/>
                                <w:bottom w:val="none" w:sz="0" w:space="0" w:color="auto"/>
                                <w:right w:val="none" w:sz="0" w:space="0" w:color="auto"/>
                              </w:divBdr>
                              <w:divsChild>
                                <w:div w:id="537205606">
                                  <w:marLeft w:val="0"/>
                                  <w:marRight w:val="0"/>
                                  <w:marTop w:val="0"/>
                                  <w:marBottom w:val="0"/>
                                  <w:divBdr>
                                    <w:top w:val="none" w:sz="0" w:space="0" w:color="auto"/>
                                    <w:left w:val="none" w:sz="0" w:space="0" w:color="auto"/>
                                    <w:bottom w:val="none" w:sz="0" w:space="0" w:color="auto"/>
                                    <w:right w:val="none" w:sz="0" w:space="0" w:color="auto"/>
                                  </w:divBdr>
                                </w:div>
                              </w:divsChild>
                            </w:div>
                            <w:div w:id="1047875159">
                              <w:marLeft w:val="0"/>
                              <w:marRight w:val="0"/>
                              <w:marTop w:val="200"/>
                              <w:marBottom w:val="0"/>
                              <w:divBdr>
                                <w:top w:val="none" w:sz="0" w:space="0" w:color="auto"/>
                                <w:left w:val="none" w:sz="0" w:space="0" w:color="auto"/>
                                <w:bottom w:val="none" w:sz="0" w:space="0" w:color="auto"/>
                                <w:right w:val="none" w:sz="0" w:space="0" w:color="auto"/>
                              </w:divBdr>
                              <w:divsChild>
                                <w:div w:id="557086550">
                                  <w:marLeft w:val="0"/>
                                  <w:marRight w:val="0"/>
                                  <w:marTop w:val="0"/>
                                  <w:marBottom w:val="0"/>
                                  <w:divBdr>
                                    <w:top w:val="single" w:sz="12" w:space="0" w:color="999999"/>
                                    <w:left w:val="none" w:sz="0" w:space="0" w:color="auto"/>
                                    <w:bottom w:val="single" w:sz="12" w:space="0" w:color="999999"/>
                                    <w:right w:val="none" w:sz="0" w:space="0" w:color="auto"/>
                                  </w:divBdr>
                                </w:div>
                              </w:divsChild>
                            </w:div>
                          </w:divsChild>
                        </w:div>
                      </w:divsChild>
                    </w:div>
                  </w:divsChild>
                </w:div>
              </w:divsChild>
            </w:div>
          </w:divsChild>
        </w:div>
        <w:div w:id="652416019">
          <w:marLeft w:val="0"/>
          <w:marRight w:val="0"/>
          <w:marTop w:val="0"/>
          <w:marBottom w:val="0"/>
          <w:divBdr>
            <w:top w:val="none" w:sz="0" w:space="0" w:color="auto"/>
            <w:left w:val="none" w:sz="0" w:space="0" w:color="auto"/>
            <w:bottom w:val="none" w:sz="0" w:space="0" w:color="auto"/>
            <w:right w:val="none" w:sz="0" w:space="0" w:color="auto"/>
          </w:divBdr>
          <w:divsChild>
            <w:div w:id="1235701940">
              <w:marLeft w:val="0"/>
              <w:marRight w:val="0"/>
              <w:marTop w:val="0"/>
              <w:marBottom w:val="0"/>
              <w:divBdr>
                <w:top w:val="none" w:sz="0" w:space="0" w:color="auto"/>
                <w:left w:val="none" w:sz="0" w:space="0" w:color="auto"/>
                <w:bottom w:val="none" w:sz="0" w:space="0" w:color="auto"/>
                <w:right w:val="none" w:sz="0" w:space="0" w:color="auto"/>
              </w:divBdr>
            </w:div>
          </w:divsChild>
        </w:div>
        <w:div w:id="744912362">
          <w:marLeft w:val="0"/>
          <w:marRight w:val="0"/>
          <w:marTop w:val="0"/>
          <w:marBottom w:val="0"/>
          <w:divBdr>
            <w:top w:val="none" w:sz="0" w:space="0" w:color="auto"/>
            <w:left w:val="none" w:sz="0" w:space="0" w:color="auto"/>
            <w:bottom w:val="none" w:sz="0" w:space="0" w:color="auto"/>
            <w:right w:val="none" w:sz="0" w:space="0" w:color="auto"/>
          </w:divBdr>
          <w:divsChild>
            <w:div w:id="94206912">
              <w:marLeft w:val="0"/>
              <w:marRight w:val="0"/>
              <w:marTop w:val="0"/>
              <w:marBottom w:val="0"/>
              <w:divBdr>
                <w:top w:val="none" w:sz="0" w:space="0" w:color="auto"/>
                <w:left w:val="none" w:sz="0" w:space="0" w:color="auto"/>
                <w:bottom w:val="none" w:sz="0" w:space="0" w:color="auto"/>
                <w:right w:val="none" w:sz="0" w:space="0" w:color="auto"/>
              </w:divBdr>
              <w:divsChild>
                <w:div w:id="155614987">
                  <w:marLeft w:val="0"/>
                  <w:marRight w:val="0"/>
                  <w:marTop w:val="0"/>
                  <w:marBottom w:val="0"/>
                  <w:divBdr>
                    <w:top w:val="none" w:sz="0" w:space="0" w:color="auto"/>
                    <w:left w:val="none" w:sz="0" w:space="0" w:color="auto"/>
                    <w:bottom w:val="none" w:sz="0" w:space="0" w:color="auto"/>
                    <w:right w:val="none" w:sz="0" w:space="0" w:color="auto"/>
                  </w:divBdr>
                  <w:divsChild>
                    <w:div w:id="18415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11126">
          <w:marLeft w:val="0"/>
          <w:marRight w:val="0"/>
          <w:marTop w:val="0"/>
          <w:marBottom w:val="0"/>
          <w:divBdr>
            <w:top w:val="none" w:sz="0" w:space="0" w:color="auto"/>
            <w:left w:val="none" w:sz="0" w:space="0" w:color="auto"/>
            <w:bottom w:val="none" w:sz="0" w:space="0" w:color="auto"/>
            <w:right w:val="none" w:sz="0" w:space="0" w:color="auto"/>
          </w:divBdr>
          <w:divsChild>
            <w:div w:id="636296833">
              <w:marLeft w:val="0"/>
              <w:marRight w:val="0"/>
              <w:marTop w:val="0"/>
              <w:marBottom w:val="0"/>
              <w:divBdr>
                <w:top w:val="none" w:sz="0" w:space="0" w:color="auto"/>
                <w:left w:val="none" w:sz="0" w:space="0" w:color="auto"/>
                <w:bottom w:val="none" w:sz="0" w:space="0" w:color="auto"/>
                <w:right w:val="none" w:sz="0" w:space="0" w:color="auto"/>
              </w:divBdr>
            </w:div>
          </w:divsChild>
        </w:div>
        <w:div w:id="1959331351">
          <w:marLeft w:val="0"/>
          <w:marRight w:val="0"/>
          <w:marTop w:val="0"/>
          <w:marBottom w:val="0"/>
          <w:divBdr>
            <w:top w:val="none" w:sz="0" w:space="0" w:color="auto"/>
            <w:left w:val="none" w:sz="0" w:space="0" w:color="auto"/>
            <w:bottom w:val="none" w:sz="0" w:space="0" w:color="auto"/>
            <w:right w:val="none" w:sz="0" w:space="0" w:color="auto"/>
          </w:divBdr>
        </w:div>
      </w:divsChild>
    </w:div>
    <w:div w:id="447968305">
      <w:bodyDiv w:val="1"/>
      <w:marLeft w:val="0"/>
      <w:marRight w:val="0"/>
      <w:marTop w:val="0"/>
      <w:marBottom w:val="0"/>
      <w:divBdr>
        <w:top w:val="none" w:sz="0" w:space="0" w:color="auto"/>
        <w:left w:val="none" w:sz="0" w:space="0" w:color="auto"/>
        <w:bottom w:val="none" w:sz="0" w:space="0" w:color="auto"/>
        <w:right w:val="none" w:sz="0" w:space="0" w:color="auto"/>
      </w:divBdr>
    </w:div>
    <w:div w:id="501088426">
      <w:bodyDiv w:val="1"/>
      <w:marLeft w:val="0"/>
      <w:marRight w:val="0"/>
      <w:marTop w:val="0"/>
      <w:marBottom w:val="0"/>
      <w:divBdr>
        <w:top w:val="none" w:sz="0" w:space="0" w:color="auto"/>
        <w:left w:val="none" w:sz="0" w:space="0" w:color="auto"/>
        <w:bottom w:val="none" w:sz="0" w:space="0" w:color="auto"/>
        <w:right w:val="none" w:sz="0" w:space="0" w:color="auto"/>
      </w:divBdr>
      <w:divsChild>
        <w:div w:id="324087311">
          <w:marLeft w:val="0"/>
          <w:marRight w:val="0"/>
          <w:marTop w:val="0"/>
          <w:marBottom w:val="0"/>
          <w:divBdr>
            <w:top w:val="none" w:sz="0" w:space="0" w:color="auto"/>
            <w:left w:val="none" w:sz="0" w:space="0" w:color="auto"/>
            <w:bottom w:val="none" w:sz="0" w:space="0" w:color="auto"/>
            <w:right w:val="none" w:sz="0" w:space="0" w:color="auto"/>
          </w:divBdr>
        </w:div>
        <w:div w:id="362752362">
          <w:marLeft w:val="0"/>
          <w:marRight w:val="0"/>
          <w:marTop w:val="0"/>
          <w:marBottom w:val="0"/>
          <w:divBdr>
            <w:top w:val="none" w:sz="0" w:space="0" w:color="auto"/>
            <w:left w:val="none" w:sz="0" w:space="0" w:color="auto"/>
            <w:bottom w:val="none" w:sz="0" w:space="0" w:color="auto"/>
            <w:right w:val="none" w:sz="0" w:space="0" w:color="auto"/>
          </w:divBdr>
          <w:divsChild>
            <w:div w:id="1060439731">
              <w:marLeft w:val="0"/>
              <w:marRight w:val="0"/>
              <w:marTop w:val="0"/>
              <w:marBottom w:val="0"/>
              <w:divBdr>
                <w:top w:val="none" w:sz="0" w:space="0" w:color="auto"/>
                <w:left w:val="none" w:sz="0" w:space="0" w:color="auto"/>
                <w:bottom w:val="none" w:sz="0" w:space="0" w:color="auto"/>
                <w:right w:val="none" w:sz="0" w:space="0" w:color="auto"/>
              </w:divBdr>
              <w:divsChild>
                <w:div w:id="56977013">
                  <w:marLeft w:val="0"/>
                  <w:marRight w:val="0"/>
                  <w:marTop w:val="0"/>
                  <w:marBottom w:val="0"/>
                  <w:divBdr>
                    <w:top w:val="none" w:sz="0" w:space="0" w:color="auto"/>
                    <w:left w:val="none" w:sz="0" w:space="0" w:color="auto"/>
                    <w:bottom w:val="none" w:sz="0" w:space="0" w:color="auto"/>
                    <w:right w:val="none" w:sz="0" w:space="0" w:color="auto"/>
                  </w:divBdr>
                  <w:divsChild>
                    <w:div w:id="10866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2944">
          <w:marLeft w:val="0"/>
          <w:marRight w:val="0"/>
          <w:marTop w:val="0"/>
          <w:marBottom w:val="0"/>
          <w:divBdr>
            <w:top w:val="none" w:sz="0" w:space="0" w:color="auto"/>
            <w:left w:val="none" w:sz="0" w:space="0" w:color="auto"/>
            <w:bottom w:val="none" w:sz="0" w:space="0" w:color="auto"/>
            <w:right w:val="none" w:sz="0" w:space="0" w:color="auto"/>
          </w:divBdr>
          <w:divsChild>
            <w:div w:id="931398097">
              <w:marLeft w:val="0"/>
              <w:marRight w:val="0"/>
              <w:marTop w:val="0"/>
              <w:marBottom w:val="0"/>
              <w:divBdr>
                <w:top w:val="none" w:sz="0" w:space="0" w:color="auto"/>
                <w:left w:val="none" w:sz="0" w:space="0" w:color="auto"/>
                <w:bottom w:val="none" w:sz="0" w:space="0" w:color="auto"/>
                <w:right w:val="none" w:sz="0" w:space="0" w:color="auto"/>
              </w:divBdr>
            </w:div>
          </w:divsChild>
        </w:div>
        <w:div w:id="1306467650">
          <w:marLeft w:val="0"/>
          <w:marRight w:val="0"/>
          <w:marTop w:val="463"/>
          <w:marBottom w:val="0"/>
          <w:divBdr>
            <w:top w:val="none" w:sz="0" w:space="0" w:color="auto"/>
            <w:left w:val="none" w:sz="0" w:space="0" w:color="auto"/>
            <w:bottom w:val="none" w:sz="0" w:space="0" w:color="auto"/>
            <w:right w:val="none" w:sz="0" w:space="0" w:color="auto"/>
          </w:divBdr>
          <w:divsChild>
            <w:div w:id="437220879">
              <w:marLeft w:val="0"/>
              <w:marRight w:val="0"/>
              <w:marTop w:val="0"/>
              <w:marBottom w:val="0"/>
              <w:divBdr>
                <w:top w:val="none" w:sz="0" w:space="0" w:color="auto"/>
                <w:left w:val="none" w:sz="0" w:space="0" w:color="auto"/>
                <w:bottom w:val="none" w:sz="0" w:space="0" w:color="auto"/>
                <w:right w:val="none" w:sz="0" w:space="0" w:color="auto"/>
              </w:divBdr>
              <w:divsChild>
                <w:div w:id="287393882">
                  <w:marLeft w:val="0"/>
                  <w:marRight w:val="0"/>
                  <w:marTop w:val="0"/>
                  <w:marBottom w:val="0"/>
                  <w:divBdr>
                    <w:top w:val="none" w:sz="0" w:space="0" w:color="auto"/>
                    <w:left w:val="none" w:sz="0" w:space="0" w:color="auto"/>
                    <w:bottom w:val="none" w:sz="0" w:space="0" w:color="auto"/>
                    <w:right w:val="none" w:sz="0" w:space="0" w:color="auto"/>
                  </w:divBdr>
                  <w:divsChild>
                    <w:div w:id="680274600">
                      <w:marLeft w:val="0"/>
                      <w:marRight w:val="0"/>
                      <w:marTop w:val="0"/>
                      <w:marBottom w:val="0"/>
                      <w:divBdr>
                        <w:top w:val="none" w:sz="0" w:space="0" w:color="auto"/>
                        <w:left w:val="none" w:sz="0" w:space="0" w:color="auto"/>
                        <w:bottom w:val="none" w:sz="0" w:space="0" w:color="auto"/>
                        <w:right w:val="none" w:sz="0" w:space="0" w:color="auto"/>
                      </w:divBdr>
                      <w:divsChild>
                        <w:div w:id="960108747">
                          <w:marLeft w:val="0"/>
                          <w:marRight w:val="0"/>
                          <w:marTop w:val="0"/>
                          <w:marBottom w:val="326"/>
                          <w:divBdr>
                            <w:top w:val="none" w:sz="0" w:space="0" w:color="auto"/>
                            <w:left w:val="none" w:sz="0" w:space="0" w:color="auto"/>
                            <w:bottom w:val="none" w:sz="0" w:space="0" w:color="auto"/>
                            <w:right w:val="none" w:sz="0" w:space="0" w:color="auto"/>
                          </w:divBdr>
                          <w:divsChild>
                            <w:div w:id="101847573">
                              <w:marLeft w:val="0"/>
                              <w:marRight w:val="0"/>
                              <w:marTop w:val="200"/>
                              <w:marBottom w:val="0"/>
                              <w:divBdr>
                                <w:top w:val="none" w:sz="0" w:space="0" w:color="auto"/>
                                <w:left w:val="none" w:sz="0" w:space="0" w:color="auto"/>
                                <w:bottom w:val="none" w:sz="0" w:space="0" w:color="auto"/>
                                <w:right w:val="none" w:sz="0" w:space="0" w:color="auto"/>
                              </w:divBdr>
                              <w:divsChild>
                                <w:div w:id="483160529">
                                  <w:marLeft w:val="0"/>
                                  <w:marRight w:val="0"/>
                                  <w:marTop w:val="0"/>
                                  <w:marBottom w:val="0"/>
                                  <w:divBdr>
                                    <w:top w:val="single" w:sz="12" w:space="0" w:color="999999"/>
                                    <w:left w:val="none" w:sz="0" w:space="0" w:color="auto"/>
                                    <w:bottom w:val="single" w:sz="12" w:space="0" w:color="999999"/>
                                    <w:right w:val="none" w:sz="0" w:space="0" w:color="auto"/>
                                  </w:divBdr>
                                </w:div>
                              </w:divsChild>
                            </w:div>
                            <w:div w:id="610474767">
                              <w:marLeft w:val="0"/>
                              <w:marRight w:val="0"/>
                              <w:marTop w:val="200"/>
                              <w:marBottom w:val="0"/>
                              <w:divBdr>
                                <w:top w:val="none" w:sz="0" w:space="0" w:color="auto"/>
                                <w:left w:val="none" w:sz="0" w:space="0" w:color="auto"/>
                                <w:bottom w:val="none" w:sz="0" w:space="0" w:color="auto"/>
                                <w:right w:val="none" w:sz="0" w:space="0" w:color="auto"/>
                              </w:divBdr>
                              <w:divsChild>
                                <w:div w:id="15048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1315">
                          <w:marLeft w:val="0"/>
                          <w:marRight w:val="0"/>
                          <w:marTop w:val="0"/>
                          <w:marBottom w:val="0"/>
                          <w:divBdr>
                            <w:top w:val="none" w:sz="0" w:space="0" w:color="auto"/>
                            <w:left w:val="none" w:sz="0" w:space="0" w:color="auto"/>
                            <w:bottom w:val="none" w:sz="0" w:space="0" w:color="auto"/>
                            <w:right w:val="none" w:sz="0" w:space="0" w:color="auto"/>
                          </w:divBdr>
                          <w:divsChild>
                            <w:div w:id="1108768622">
                              <w:marLeft w:val="0"/>
                              <w:marRight w:val="0"/>
                              <w:marTop w:val="0"/>
                              <w:marBottom w:val="0"/>
                              <w:divBdr>
                                <w:top w:val="none" w:sz="0" w:space="0" w:color="auto"/>
                                <w:left w:val="none" w:sz="0" w:space="0" w:color="auto"/>
                                <w:bottom w:val="none" w:sz="0" w:space="0" w:color="auto"/>
                                <w:right w:val="none" w:sz="0" w:space="0" w:color="auto"/>
                              </w:divBdr>
                            </w:div>
                            <w:div w:id="1269699374">
                              <w:marLeft w:val="0"/>
                              <w:marRight w:val="0"/>
                              <w:marTop w:val="0"/>
                              <w:marBottom w:val="376"/>
                              <w:divBdr>
                                <w:top w:val="none" w:sz="0" w:space="0" w:color="auto"/>
                                <w:left w:val="none" w:sz="0" w:space="0" w:color="auto"/>
                                <w:bottom w:val="none" w:sz="0" w:space="0" w:color="auto"/>
                                <w:right w:val="none" w:sz="0" w:space="0" w:color="auto"/>
                              </w:divBdr>
                              <w:divsChild>
                                <w:div w:id="1909026198">
                                  <w:marLeft w:val="0"/>
                                  <w:marRight w:val="0"/>
                                  <w:marTop w:val="0"/>
                                  <w:marBottom w:val="106"/>
                                  <w:divBdr>
                                    <w:top w:val="none" w:sz="0" w:space="0" w:color="auto"/>
                                    <w:left w:val="none" w:sz="0" w:space="0" w:color="auto"/>
                                    <w:bottom w:val="none" w:sz="0" w:space="0" w:color="auto"/>
                                    <w:right w:val="none" w:sz="0" w:space="0" w:color="auto"/>
                                  </w:divBdr>
                                </w:div>
                              </w:divsChild>
                            </w:div>
                          </w:divsChild>
                        </w:div>
                      </w:divsChild>
                    </w:div>
                  </w:divsChild>
                </w:div>
                <w:div w:id="942689049">
                  <w:marLeft w:val="0"/>
                  <w:marRight w:val="0"/>
                  <w:marTop w:val="0"/>
                  <w:marBottom w:val="0"/>
                  <w:divBdr>
                    <w:top w:val="none" w:sz="0" w:space="0" w:color="auto"/>
                    <w:left w:val="none" w:sz="0" w:space="0" w:color="auto"/>
                    <w:bottom w:val="none" w:sz="0" w:space="0" w:color="auto"/>
                    <w:right w:val="none" w:sz="0" w:space="0" w:color="auto"/>
                  </w:divBdr>
                  <w:divsChild>
                    <w:div w:id="1004085692">
                      <w:marLeft w:val="25"/>
                      <w:marRight w:val="25"/>
                      <w:marTop w:val="313"/>
                      <w:marBottom w:val="125"/>
                      <w:divBdr>
                        <w:top w:val="none" w:sz="0" w:space="0" w:color="auto"/>
                        <w:left w:val="none" w:sz="0" w:space="0" w:color="auto"/>
                        <w:bottom w:val="none" w:sz="0" w:space="0" w:color="auto"/>
                        <w:right w:val="none" w:sz="0" w:space="0" w:color="auto"/>
                      </w:divBdr>
                    </w:div>
                  </w:divsChild>
                </w:div>
              </w:divsChild>
            </w:div>
          </w:divsChild>
        </w:div>
        <w:div w:id="1328290722">
          <w:marLeft w:val="0"/>
          <w:marRight w:val="0"/>
          <w:marTop w:val="0"/>
          <w:marBottom w:val="0"/>
          <w:divBdr>
            <w:top w:val="none" w:sz="0" w:space="0" w:color="auto"/>
            <w:left w:val="none" w:sz="0" w:space="0" w:color="auto"/>
            <w:bottom w:val="none" w:sz="0" w:space="0" w:color="auto"/>
            <w:right w:val="none" w:sz="0" w:space="0" w:color="auto"/>
          </w:divBdr>
          <w:divsChild>
            <w:div w:id="1593198762">
              <w:marLeft w:val="0"/>
              <w:marRight w:val="0"/>
              <w:marTop w:val="0"/>
              <w:marBottom w:val="0"/>
              <w:divBdr>
                <w:top w:val="none" w:sz="0" w:space="0" w:color="auto"/>
                <w:left w:val="none" w:sz="0" w:space="0" w:color="auto"/>
                <w:bottom w:val="none" w:sz="0" w:space="0" w:color="auto"/>
                <w:right w:val="none" w:sz="0" w:space="0" w:color="auto"/>
              </w:divBdr>
            </w:div>
          </w:divsChild>
        </w:div>
        <w:div w:id="1725761407">
          <w:marLeft w:val="0"/>
          <w:marRight w:val="0"/>
          <w:marTop w:val="0"/>
          <w:marBottom w:val="0"/>
          <w:divBdr>
            <w:top w:val="single" w:sz="4" w:space="3" w:color="E0E0E0"/>
            <w:left w:val="single" w:sz="4" w:space="0" w:color="E0E0E0"/>
            <w:bottom w:val="single" w:sz="4" w:space="0" w:color="E0E0E0"/>
            <w:right w:val="single" w:sz="4" w:space="0" w:color="E0E0E0"/>
          </w:divBdr>
          <w:divsChild>
            <w:div w:id="197159396">
              <w:marLeft w:val="0"/>
              <w:marRight w:val="0"/>
              <w:marTop w:val="0"/>
              <w:marBottom w:val="0"/>
              <w:divBdr>
                <w:top w:val="none" w:sz="0" w:space="0" w:color="auto"/>
                <w:left w:val="none" w:sz="0" w:space="0" w:color="auto"/>
                <w:bottom w:val="none" w:sz="0" w:space="0" w:color="auto"/>
                <w:right w:val="none" w:sz="0" w:space="0" w:color="auto"/>
              </w:divBdr>
              <w:divsChild>
                <w:div w:id="210549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59037">
      <w:bodyDiv w:val="1"/>
      <w:marLeft w:val="0"/>
      <w:marRight w:val="0"/>
      <w:marTop w:val="0"/>
      <w:marBottom w:val="0"/>
      <w:divBdr>
        <w:top w:val="none" w:sz="0" w:space="0" w:color="auto"/>
        <w:left w:val="none" w:sz="0" w:space="0" w:color="auto"/>
        <w:bottom w:val="none" w:sz="0" w:space="0" w:color="auto"/>
        <w:right w:val="none" w:sz="0" w:space="0" w:color="auto"/>
      </w:divBdr>
    </w:div>
    <w:div w:id="774598939">
      <w:bodyDiv w:val="1"/>
      <w:marLeft w:val="0"/>
      <w:marRight w:val="0"/>
      <w:marTop w:val="0"/>
      <w:marBottom w:val="0"/>
      <w:divBdr>
        <w:top w:val="none" w:sz="0" w:space="0" w:color="auto"/>
        <w:left w:val="none" w:sz="0" w:space="0" w:color="auto"/>
        <w:bottom w:val="none" w:sz="0" w:space="0" w:color="auto"/>
        <w:right w:val="none" w:sz="0" w:space="0" w:color="auto"/>
      </w:divBdr>
    </w:div>
    <w:div w:id="804854916">
      <w:bodyDiv w:val="1"/>
      <w:marLeft w:val="0"/>
      <w:marRight w:val="0"/>
      <w:marTop w:val="0"/>
      <w:marBottom w:val="0"/>
      <w:divBdr>
        <w:top w:val="none" w:sz="0" w:space="0" w:color="auto"/>
        <w:left w:val="none" w:sz="0" w:space="0" w:color="auto"/>
        <w:bottom w:val="none" w:sz="0" w:space="0" w:color="auto"/>
        <w:right w:val="none" w:sz="0" w:space="0" w:color="auto"/>
      </w:divBdr>
    </w:div>
    <w:div w:id="832068548">
      <w:bodyDiv w:val="1"/>
      <w:marLeft w:val="0"/>
      <w:marRight w:val="0"/>
      <w:marTop w:val="0"/>
      <w:marBottom w:val="0"/>
      <w:divBdr>
        <w:top w:val="none" w:sz="0" w:space="0" w:color="auto"/>
        <w:left w:val="none" w:sz="0" w:space="0" w:color="auto"/>
        <w:bottom w:val="none" w:sz="0" w:space="0" w:color="auto"/>
        <w:right w:val="none" w:sz="0" w:space="0" w:color="auto"/>
      </w:divBdr>
    </w:div>
    <w:div w:id="908030393">
      <w:bodyDiv w:val="1"/>
      <w:marLeft w:val="0"/>
      <w:marRight w:val="0"/>
      <w:marTop w:val="0"/>
      <w:marBottom w:val="0"/>
      <w:divBdr>
        <w:top w:val="none" w:sz="0" w:space="0" w:color="auto"/>
        <w:left w:val="none" w:sz="0" w:space="0" w:color="auto"/>
        <w:bottom w:val="none" w:sz="0" w:space="0" w:color="auto"/>
        <w:right w:val="none" w:sz="0" w:space="0" w:color="auto"/>
      </w:divBdr>
      <w:divsChild>
        <w:div w:id="1916470484">
          <w:marLeft w:val="0"/>
          <w:marRight w:val="0"/>
          <w:marTop w:val="0"/>
          <w:marBottom w:val="0"/>
          <w:divBdr>
            <w:top w:val="none" w:sz="0" w:space="0" w:color="auto"/>
            <w:left w:val="none" w:sz="0" w:space="0" w:color="auto"/>
            <w:bottom w:val="none" w:sz="0" w:space="0" w:color="auto"/>
            <w:right w:val="none" w:sz="0" w:space="0" w:color="auto"/>
          </w:divBdr>
        </w:div>
      </w:divsChild>
    </w:div>
    <w:div w:id="939795236">
      <w:bodyDiv w:val="1"/>
      <w:marLeft w:val="0"/>
      <w:marRight w:val="0"/>
      <w:marTop w:val="0"/>
      <w:marBottom w:val="0"/>
      <w:divBdr>
        <w:top w:val="none" w:sz="0" w:space="0" w:color="auto"/>
        <w:left w:val="none" w:sz="0" w:space="0" w:color="auto"/>
        <w:bottom w:val="none" w:sz="0" w:space="0" w:color="auto"/>
        <w:right w:val="none" w:sz="0" w:space="0" w:color="auto"/>
      </w:divBdr>
    </w:div>
    <w:div w:id="943465839">
      <w:bodyDiv w:val="1"/>
      <w:marLeft w:val="0"/>
      <w:marRight w:val="0"/>
      <w:marTop w:val="0"/>
      <w:marBottom w:val="0"/>
      <w:divBdr>
        <w:top w:val="none" w:sz="0" w:space="0" w:color="auto"/>
        <w:left w:val="none" w:sz="0" w:space="0" w:color="auto"/>
        <w:bottom w:val="none" w:sz="0" w:space="0" w:color="auto"/>
        <w:right w:val="none" w:sz="0" w:space="0" w:color="auto"/>
      </w:divBdr>
      <w:divsChild>
        <w:div w:id="453210903">
          <w:marLeft w:val="0"/>
          <w:marRight w:val="0"/>
          <w:marTop w:val="463"/>
          <w:marBottom w:val="0"/>
          <w:divBdr>
            <w:top w:val="none" w:sz="0" w:space="0" w:color="auto"/>
            <w:left w:val="none" w:sz="0" w:space="0" w:color="auto"/>
            <w:bottom w:val="none" w:sz="0" w:space="0" w:color="auto"/>
            <w:right w:val="none" w:sz="0" w:space="0" w:color="auto"/>
          </w:divBdr>
          <w:divsChild>
            <w:div w:id="892277425">
              <w:marLeft w:val="0"/>
              <w:marRight w:val="0"/>
              <w:marTop w:val="0"/>
              <w:marBottom w:val="0"/>
              <w:divBdr>
                <w:top w:val="none" w:sz="0" w:space="0" w:color="auto"/>
                <w:left w:val="none" w:sz="0" w:space="0" w:color="auto"/>
                <w:bottom w:val="none" w:sz="0" w:space="0" w:color="auto"/>
                <w:right w:val="none" w:sz="0" w:space="0" w:color="auto"/>
              </w:divBdr>
              <w:divsChild>
                <w:div w:id="676342848">
                  <w:marLeft w:val="0"/>
                  <w:marRight w:val="0"/>
                  <w:marTop w:val="0"/>
                  <w:marBottom w:val="0"/>
                  <w:divBdr>
                    <w:top w:val="none" w:sz="0" w:space="0" w:color="auto"/>
                    <w:left w:val="none" w:sz="0" w:space="0" w:color="auto"/>
                    <w:bottom w:val="none" w:sz="0" w:space="0" w:color="auto"/>
                    <w:right w:val="none" w:sz="0" w:space="0" w:color="auto"/>
                  </w:divBdr>
                  <w:divsChild>
                    <w:div w:id="62411759">
                      <w:marLeft w:val="25"/>
                      <w:marRight w:val="25"/>
                      <w:marTop w:val="313"/>
                      <w:marBottom w:val="125"/>
                      <w:divBdr>
                        <w:top w:val="none" w:sz="0" w:space="0" w:color="auto"/>
                        <w:left w:val="none" w:sz="0" w:space="0" w:color="auto"/>
                        <w:bottom w:val="none" w:sz="0" w:space="0" w:color="auto"/>
                        <w:right w:val="none" w:sz="0" w:space="0" w:color="auto"/>
                      </w:divBdr>
                    </w:div>
                  </w:divsChild>
                </w:div>
                <w:div w:id="1242719085">
                  <w:marLeft w:val="0"/>
                  <w:marRight w:val="0"/>
                  <w:marTop w:val="0"/>
                  <w:marBottom w:val="0"/>
                  <w:divBdr>
                    <w:top w:val="none" w:sz="0" w:space="0" w:color="auto"/>
                    <w:left w:val="none" w:sz="0" w:space="0" w:color="auto"/>
                    <w:bottom w:val="none" w:sz="0" w:space="0" w:color="auto"/>
                    <w:right w:val="none" w:sz="0" w:space="0" w:color="auto"/>
                  </w:divBdr>
                  <w:divsChild>
                    <w:div w:id="886910551">
                      <w:marLeft w:val="0"/>
                      <w:marRight w:val="0"/>
                      <w:marTop w:val="0"/>
                      <w:marBottom w:val="0"/>
                      <w:divBdr>
                        <w:top w:val="none" w:sz="0" w:space="0" w:color="auto"/>
                        <w:left w:val="none" w:sz="0" w:space="0" w:color="auto"/>
                        <w:bottom w:val="none" w:sz="0" w:space="0" w:color="auto"/>
                        <w:right w:val="none" w:sz="0" w:space="0" w:color="auto"/>
                      </w:divBdr>
                      <w:divsChild>
                        <w:div w:id="753014944">
                          <w:marLeft w:val="0"/>
                          <w:marRight w:val="0"/>
                          <w:marTop w:val="0"/>
                          <w:marBottom w:val="326"/>
                          <w:divBdr>
                            <w:top w:val="none" w:sz="0" w:space="0" w:color="auto"/>
                            <w:left w:val="none" w:sz="0" w:space="0" w:color="auto"/>
                            <w:bottom w:val="none" w:sz="0" w:space="0" w:color="auto"/>
                            <w:right w:val="none" w:sz="0" w:space="0" w:color="auto"/>
                          </w:divBdr>
                          <w:divsChild>
                            <w:div w:id="1085347642">
                              <w:marLeft w:val="0"/>
                              <w:marRight w:val="0"/>
                              <w:marTop w:val="200"/>
                              <w:marBottom w:val="0"/>
                              <w:divBdr>
                                <w:top w:val="none" w:sz="0" w:space="0" w:color="auto"/>
                                <w:left w:val="none" w:sz="0" w:space="0" w:color="auto"/>
                                <w:bottom w:val="none" w:sz="0" w:space="0" w:color="auto"/>
                                <w:right w:val="none" w:sz="0" w:space="0" w:color="auto"/>
                              </w:divBdr>
                              <w:divsChild>
                                <w:div w:id="1293512493">
                                  <w:marLeft w:val="0"/>
                                  <w:marRight w:val="0"/>
                                  <w:marTop w:val="0"/>
                                  <w:marBottom w:val="0"/>
                                  <w:divBdr>
                                    <w:top w:val="none" w:sz="0" w:space="0" w:color="auto"/>
                                    <w:left w:val="none" w:sz="0" w:space="0" w:color="auto"/>
                                    <w:bottom w:val="none" w:sz="0" w:space="0" w:color="auto"/>
                                    <w:right w:val="none" w:sz="0" w:space="0" w:color="auto"/>
                                  </w:divBdr>
                                </w:div>
                              </w:divsChild>
                            </w:div>
                            <w:div w:id="1363700768">
                              <w:marLeft w:val="0"/>
                              <w:marRight w:val="0"/>
                              <w:marTop w:val="200"/>
                              <w:marBottom w:val="0"/>
                              <w:divBdr>
                                <w:top w:val="none" w:sz="0" w:space="0" w:color="auto"/>
                                <w:left w:val="none" w:sz="0" w:space="0" w:color="auto"/>
                                <w:bottom w:val="none" w:sz="0" w:space="0" w:color="auto"/>
                                <w:right w:val="none" w:sz="0" w:space="0" w:color="auto"/>
                              </w:divBdr>
                              <w:divsChild>
                                <w:div w:id="266087332">
                                  <w:marLeft w:val="0"/>
                                  <w:marRight w:val="0"/>
                                  <w:marTop w:val="0"/>
                                  <w:marBottom w:val="0"/>
                                  <w:divBdr>
                                    <w:top w:val="single" w:sz="12" w:space="0" w:color="999999"/>
                                    <w:left w:val="none" w:sz="0" w:space="0" w:color="auto"/>
                                    <w:bottom w:val="single" w:sz="12" w:space="0" w:color="999999"/>
                                    <w:right w:val="none" w:sz="0" w:space="0" w:color="auto"/>
                                  </w:divBdr>
                                </w:div>
                              </w:divsChild>
                            </w:div>
                          </w:divsChild>
                        </w:div>
                        <w:div w:id="1379671588">
                          <w:marLeft w:val="0"/>
                          <w:marRight w:val="0"/>
                          <w:marTop w:val="0"/>
                          <w:marBottom w:val="0"/>
                          <w:divBdr>
                            <w:top w:val="none" w:sz="0" w:space="0" w:color="auto"/>
                            <w:left w:val="none" w:sz="0" w:space="0" w:color="auto"/>
                            <w:bottom w:val="none" w:sz="0" w:space="0" w:color="auto"/>
                            <w:right w:val="none" w:sz="0" w:space="0" w:color="auto"/>
                          </w:divBdr>
                          <w:divsChild>
                            <w:div w:id="606541958">
                              <w:marLeft w:val="0"/>
                              <w:marRight w:val="0"/>
                              <w:marTop w:val="0"/>
                              <w:marBottom w:val="376"/>
                              <w:divBdr>
                                <w:top w:val="none" w:sz="0" w:space="0" w:color="auto"/>
                                <w:left w:val="none" w:sz="0" w:space="0" w:color="auto"/>
                                <w:bottom w:val="none" w:sz="0" w:space="0" w:color="auto"/>
                                <w:right w:val="none" w:sz="0" w:space="0" w:color="auto"/>
                              </w:divBdr>
                              <w:divsChild>
                                <w:div w:id="234554522">
                                  <w:marLeft w:val="0"/>
                                  <w:marRight w:val="0"/>
                                  <w:marTop w:val="0"/>
                                  <w:marBottom w:val="106"/>
                                  <w:divBdr>
                                    <w:top w:val="none" w:sz="0" w:space="0" w:color="auto"/>
                                    <w:left w:val="none" w:sz="0" w:space="0" w:color="auto"/>
                                    <w:bottom w:val="none" w:sz="0" w:space="0" w:color="auto"/>
                                    <w:right w:val="none" w:sz="0" w:space="0" w:color="auto"/>
                                  </w:divBdr>
                                </w:div>
                              </w:divsChild>
                            </w:div>
                            <w:div w:id="88186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162884">
          <w:marLeft w:val="0"/>
          <w:marRight w:val="0"/>
          <w:marTop w:val="0"/>
          <w:marBottom w:val="0"/>
          <w:divBdr>
            <w:top w:val="single" w:sz="4" w:space="3" w:color="E0E0E0"/>
            <w:left w:val="single" w:sz="4" w:space="0" w:color="E0E0E0"/>
            <w:bottom w:val="single" w:sz="4" w:space="0" w:color="E0E0E0"/>
            <w:right w:val="single" w:sz="4" w:space="0" w:color="E0E0E0"/>
          </w:divBdr>
          <w:divsChild>
            <w:div w:id="332877617">
              <w:marLeft w:val="0"/>
              <w:marRight w:val="0"/>
              <w:marTop w:val="0"/>
              <w:marBottom w:val="0"/>
              <w:divBdr>
                <w:top w:val="none" w:sz="0" w:space="0" w:color="auto"/>
                <w:left w:val="none" w:sz="0" w:space="0" w:color="auto"/>
                <w:bottom w:val="none" w:sz="0" w:space="0" w:color="auto"/>
                <w:right w:val="none" w:sz="0" w:space="0" w:color="auto"/>
              </w:divBdr>
              <w:divsChild>
                <w:div w:id="18314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83209">
          <w:marLeft w:val="0"/>
          <w:marRight w:val="0"/>
          <w:marTop w:val="0"/>
          <w:marBottom w:val="0"/>
          <w:divBdr>
            <w:top w:val="none" w:sz="0" w:space="0" w:color="auto"/>
            <w:left w:val="none" w:sz="0" w:space="0" w:color="auto"/>
            <w:bottom w:val="none" w:sz="0" w:space="0" w:color="auto"/>
            <w:right w:val="none" w:sz="0" w:space="0" w:color="auto"/>
          </w:divBdr>
          <w:divsChild>
            <w:div w:id="77102480">
              <w:marLeft w:val="0"/>
              <w:marRight w:val="0"/>
              <w:marTop w:val="0"/>
              <w:marBottom w:val="0"/>
              <w:divBdr>
                <w:top w:val="none" w:sz="0" w:space="0" w:color="auto"/>
                <w:left w:val="none" w:sz="0" w:space="0" w:color="auto"/>
                <w:bottom w:val="none" w:sz="0" w:space="0" w:color="auto"/>
                <w:right w:val="none" w:sz="0" w:space="0" w:color="auto"/>
              </w:divBdr>
              <w:divsChild>
                <w:div w:id="1396927502">
                  <w:marLeft w:val="0"/>
                  <w:marRight w:val="0"/>
                  <w:marTop w:val="0"/>
                  <w:marBottom w:val="0"/>
                  <w:divBdr>
                    <w:top w:val="none" w:sz="0" w:space="0" w:color="auto"/>
                    <w:left w:val="none" w:sz="0" w:space="0" w:color="auto"/>
                    <w:bottom w:val="none" w:sz="0" w:space="0" w:color="auto"/>
                    <w:right w:val="none" w:sz="0" w:space="0" w:color="auto"/>
                  </w:divBdr>
                  <w:divsChild>
                    <w:div w:id="16340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164030">
          <w:marLeft w:val="0"/>
          <w:marRight w:val="0"/>
          <w:marTop w:val="0"/>
          <w:marBottom w:val="0"/>
          <w:divBdr>
            <w:top w:val="none" w:sz="0" w:space="0" w:color="auto"/>
            <w:left w:val="none" w:sz="0" w:space="0" w:color="auto"/>
            <w:bottom w:val="none" w:sz="0" w:space="0" w:color="auto"/>
            <w:right w:val="none" w:sz="0" w:space="0" w:color="auto"/>
          </w:divBdr>
          <w:divsChild>
            <w:div w:id="1845239452">
              <w:marLeft w:val="0"/>
              <w:marRight w:val="0"/>
              <w:marTop w:val="0"/>
              <w:marBottom w:val="0"/>
              <w:divBdr>
                <w:top w:val="none" w:sz="0" w:space="0" w:color="auto"/>
                <w:left w:val="none" w:sz="0" w:space="0" w:color="auto"/>
                <w:bottom w:val="none" w:sz="0" w:space="0" w:color="auto"/>
                <w:right w:val="none" w:sz="0" w:space="0" w:color="auto"/>
              </w:divBdr>
            </w:div>
          </w:divsChild>
        </w:div>
        <w:div w:id="1897543285">
          <w:marLeft w:val="0"/>
          <w:marRight w:val="0"/>
          <w:marTop w:val="0"/>
          <w:marBottom w:val="0"/>
          <w:divBdr>
            <w:top w:val="none" w:sz="0" w:space="0" w:color="auto"/>
            <w:left w:val="none" w:sz="0" w:space="0" w:color="auto"/>
            <w:bottom w:val="none" w:sz="0" w:space="0" w:color="auto"/>
            <w:right w:val="none" w:sz="0" w:space="0" w:color="auto"/>
          </w:divBdr>
        </w:div>
        <w:div w:id="2102602236">
          <w:marLeft w:val="0"/>
          <w:marRight w:val="0"/>
          <w:marTop w:val="0"/>
          <w:marBottom w:val="0"/>
          <w:divBdr>
            <w:top w:val="none" w:sz="0" w:space="0" w:color="auto"/>
            <w:left w:val="none" w:sz="0" w:space="0" w:color="auto"/>
            <w:bottom w:val="none" w:sz="0" w:space="0" w:color="auto"/>
            <w:right w:val="none" w:sz="0" w:space="0" w:color="auto"/>
          </w:divBdr>
          <w:divsChild>
            <w:div w:id="8743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80563">
      <w:bodyDiv w:val="1"/>
      <w:marLeft w:val="0"/>
      <w:marRight w:val="0"/>
      <w:marTop w:val="0"/>
      <w:marBottom w:val="0"/>
      <w:divBdr>
        <w:top w:val="none" w:sz="0" w:space="0" w:color="auto"/>
        <w:left w:val="none" w:sz="0" w:space="0" w:color="auto"/>
        <w:bottom w:val="none" w:sz="0" w:space="0" w:color="auto"/>
        <w:right w:val="none" w:sz="0" w:space="0" w:color="auto"/>
      </w:divBdr>
      <w:divsChild>
        <w:div w:id="319191220">
          <w:marLeft w:val="0"/>
          <w:marRight w:val="0"/>
          <w:marTop w:val="0"/>
          <w:marBottom w:val="0"/>
          <w:divBdr>
            <w:top w:val="none" w:sz="0" w:space="0" w:color="auto"/>
            <w:left w:val="none" w:sz="0" w:space="0" w:color="auto"/>
            <w:bottom w:val="none" w:sz="0" w:space="0" w:color="auto"/>
            <w:right w:val="none" w:sz="0" w:space="0" w:color="auto"/>
          </w:divBdr>
          <w:divsChild>
            <w:div w:id="1578199912">
              <w:marLeft w:val="0"/>
              <w:marRight w:val="0"/>
              <w:marTop w:val="0"/>
              <w:marBottom w:val="0"/>
              <w:divBdr>
                <w:top w:val="none" w:sz="0" w:space="0" w:color="auto"/>
                <w:left w:val="none" w:sz="0" w:space="0" w:color="auto"/>
                <w:bottom w:val="none" w:sz="0" w:space="0" w:color="auto"/>
                <w:right w:val="none" w:sz="0" w:space="0" w:color="auto"/>
              </w:divBdr>
              <w:divsChild>
                <w:div w:id="459764253">
                  <w:marLeft w:val="0"/>
                  <w:marRight w:val="0"/>
                  <w:marTop w:val="0"/>
                  <w:marBottom w:val="0"/>
                  <w:divBdr>
                    <w:top w:val="none" w:sz="0" w:space="0" w:color="auto"/>
                    <w:left w:val="none" w:sz="0" w:space="0" w:color="auto"/>
                    <w:bottom w:val="none" w:sz="0" w:space="0" w:color="auto"/>
                    <w:right w:val="none" w:sz="0" w:space="0" w:color="auto"/>
                  </w:divBdr>
                  <w:divsChild>
                    <w:div w:id="15360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639237">
          <w:marLeft w:val="0"/>
          <w:marRight w:val="0"/>
          <w:marTop w:val="0"/>
          <w:marBottom w:val="0"/>
          <w:divBdr>
            <w:top w:val="single" w:sz="4" w:space="3" w:color="E0E0E0"/>
            <w:left w:val="single" w:sz="4" w:space="0" w:color="E0E0E0"/>
            <w:bottom w:val="single" w:sz="4" w:space="0" w:color="E0E0E0"/>
            <w:right w:val="single" w:sz="4" w:space="0" w:color="E0E0E0"/>
          </w:divBdr>
          <w:divsChild>
            <w:div w:id="2033215552">
              <w:marLeft w:val="0"/>
              <w:marRight w:val="0"/>
              <w:marTop w:val="0"/>
              <w:marBottom w:val="0"/>
              <w:divBdr>
                <w:top w:val="none" w:sz="0" w:space="0" w:color="auto"/>
                <w:left w:val="none" w:sz="0" w:space="0" w:color="auto"/>
                <w:bottom w:val="none" w:sz="0" w:space="0" w:color="auto"/>
                <w:right w:val="none" w:sz="0" w:space="0" w:color="auto"/>
              </w:divBdr>
              <w:divsChild>
                <w:div w:id="17111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29213">
          <w:marLeft w:val="0"/>
          <w:marRight w:val="0"/>
          <w:marTop w:val="463"/>
          <w:marBottom w:val="0"/>
          <w:divBdr>
            <w:top w:val="none" w:sz="0" w:space="0" w:color="auto"/>
            <w:left w:val="none" w:sz="0" w:space="0" w:color="auto"/>
            <w:bottom w:val="none" w:sz="0" w:space="0" w:color="auto"/>
            <w:right w:val="none" w:sz="0" w:space="0" w:color="auto"/>
          </w:divBdr>
          <w:divsChild>
            <w:div w:id="1297567267">
              <w:marLeft w:val="0"/>
              <w:marRight w:val="0"/>
              <w:marTop w:val="0"/>
              <w:marBottom w:val="0"/>
              <w:divBdr>
                <w:top w:val="none" w:sz="0" w:space="0" w:color="auto"/>
                <w:left w:val="none" w:sz="0" w:space="0" w:color="auto"/>
                <w:bottom w:val="none" w:sz="0" w:space="0" w:color="auto"/>
                <w:right w:val="none" w:sz="0" w:space="0" w:color="auto"/>
              </w:divBdr>
              <w:divsChild>
                <w:div w:id="1641497370">
                  <w:marLeft w:val="0"/>
                  <w:marRight w:val="0"/>
                  <w:marTop w:val="0"/>
                  <w:marBottom w:val="0"/>
                  <w:divBdr>
                    <w:top w:val="none" w:sz="0" w:space="0" w:color="auto"/>
                    <w:left w:val="none" w:sz="0" w:space="0" w:color="auto"/>
                    <w:bottom w:val="none" w:sz="0" w:space="0" w:color="auto"/>
                    <w:right w:val="none" w:sz="0" w:space="0" w:color="auto"/>
                  </w:divBdr>
                  <w:divsChild>
                    <w:div w:id="1954482956">
                      <w:marLeft w:val="25"/>
                      <w:marRight w:val="25"/>
                      <w:marTop w:val="313"/>
                      <w:marBottom w:val="125"/>
                      <w:divBdr>
                        <w:top w:val="none" w:sz="0" w:space="0" w:color="auto"/>
                        <w:left w:val="none" w:sz="0" w:space="0" w:color="auto"/>
                        <w:bottom w:val="none" w:sz="0" w:space="0" w:color="auto"/>
                        <w:right w:val="none" w:sz="0" w:space="0" w:color="auto"/>
                      </w:divBdr>
                    </w:div>
                  </w:divsChild>
                </w:div>
                <w:div w:id="1977450231">
                  <w:marLeft w:val="0"/>
                  <w:marRight w:val="0"/>
                  <w:marTop w:val="0"/>
                  <w:marBottom w:val="0"/>
                  <w:divBdr>
                    <w:top w:val="none" w:sz="0" w:space="0" w:color="auto"/>
                    <w:left w:val="none" w:sz="0" w:space="0" w:color="auto"/>
                    <w:bottom w:val="none" w:sz="0" w:space="0" w:color="auto"/>
                    <w:right w:val="none" w:sz="0" w:space="0" w:color="auto"/>
                  </w:divBdr>
                  <w:divsChild>
                    <w:div w:id="1074156786">
                      <w:marLeft w:val="0"/>
                      <w:marRight w:val="0"/>
                      <w:marTop w:val="0"/>
                      <w:marBottom w:val="0"/>
                      <w:divBdr>
                        <w:top w:val="none" w:sz="0" w:space="0" w:color="auto"/>
                        <w:left w:val="none" w:sz="0" w:space="0" w:color="auto"/>
                        <w:bottom w:val="none" w:sz="0" w:space="0" w:color="auto"/>
                        <w:right w:val="none" w:sz="0" w:space="0" w:color="auto"/>
                      </w:divBdr>
                      <w:divsChild>
                        <w:div w:id="923803020">
                          <w:marLeft w:val="0"/>
                          <w:marRight w:val="0"/>
                          <w:marTop w:val="0"/>
                          <w:marBottom w:val="0"/>
                          <w:divBdr>
                            <w:top w:val="none" w:sz="0" w:space="0" w:color="auto"/>
                            <w:left w:val="none" w:sz="0" w:space="0" w:color="auto"/>
                            <w:bottom w:val="none" w:sz="0" w:space="0" w:color="auto"/>
                            <w:right w:val="none" w:sz="0" w:space="0" w:color="auto"/>
                          </w:divBdr>
                          <w:divsChild>
                            <w:div w:id="1334524578">
                              <w:marLeft w:val="0"/>
                              <w:marRight w:val="0"/>
                              <w:marTop w:val="0"/>
                              <w:marBottom w:val="0"/>
                              <w:divBdr>
                                <w:top w:val="none" w:sz="0" w:space="0" w:color="auto"/>
                                <w:left w:val="none" w:sz="0" w:space="0" w:color="auto"/>
                                <w:bottom w:val="none" w:sz="0" w:space="0" w:color="auto"/>
                                <w:right w:val="none" w:sz="0" w:space="0" w:color="auto"/>
                              </w:divBdr>
                            </w:div>
                            <w:div w:id="1599672853">
                              <w:marLeft w:val="0"/>
                              <w:marRight w:val="0"/>
                              <w:marTop w:val="0"/>
                              <w:marBottom w:val="376"/>
                              <w:divBdr>
                                <w:top w:val="none" w:sz="0" w:space="0" w:color="auto"/>
                                <w:left w:val="none" w:sz="0" w:space="0" w:color="auto"/>
                                <w:bottom w:val="none" w:sz="0" w:space="0" w:color="auto"/>
                                <w:right w:val="none" w:sz="0" w:space="0" w:color="auto"/>
                              </w:divBdr>
                              <w:divsChild>
                                <w:div w:id="1954625859">
                                  <w:marLeft w:val="0"/>
                                  <w:marRight w:val="0"/>
                                  <w:marTop w:val="0"/>
                                  <w:marBottom w:val="106"/>
                                  <w:divBdr>
                                    <w:top w:val="none" w:sz="0" w:space="0" w:color="auto"/>
                                    <w:left w:val="none" w:sz="0" w:space="0" w:color="auto"/>
                                    <w:bottom w:val="none" w:sz="0" w:space="0" w:color="auto"/>
                                    <w:right w:val="none" w:sz="0" w:space="0" w:color="auto"/>
                                  </w:divBdr>
                                </w:div>
                              </w:divsChild>
                            </w:div>
                          </w:divsChild>
                        </w:div>
                        <w:div w:id="1060593535">
                          <w:marLeft w:val="0"/>
                          <w:marRight w:val="0"/>
                          <w:marTop w:val="0"/>
                          <w:marBottom w:val="326"/>
                          <w:divBdr>
                            <w:top w:val="none" w:sz="0" w:space="0" w:color="auto"/>
                            <w:left w:val="none" w:sz="0" w:space="0" w:color="auto"/>
                            <w:bottom w:val="none" w:sz="0" w:space="0" w:color="auto"/>
                            <w:right w:val="none" w:sz="0" w:space="0" w:color="auto"/>
                          </w:divBdr>
                          <w:divsChild>
                            <w:div w:id="1459369903">
                              <w:marLeft w:val="0"/>
                              <w:marRight w:val="0"/>
                              <w:marTop w:val="200"/>
                              <w:marBottom w:val="0"/>
                              <w:divBdr>
                                <w:top w:val="none" w:sz="0" w:space="0" w:color="auto"/>
                                <w:left w:val="none" w:sz="0" w:space="0" w:color="auto"/>
                                <w:bottom w:val="none" w:sz="0" w:space="0" w:color="auto"/>
                                <w:right w:val="none" w:sz="0" w:space="0" w:color="auto"/>
                              </w:divBdr>
                              <w:divsChild>
                                <w:div w:id="2023624947">
                                  <w:marLeft w:val="0"/>
                                  <w:marRight w:val="0"/>
                                  <w:marTop w:val="0"/>
                                  <w:marBottom w:val="0"/>
                                  <w:divBdr>
                                    <w:top w:val="single" w:sz="12" w:space="0" w:color="999999"/>
                                    <w:left w:val="none" w:sz="0" w:space="0" w:color="auto"/>
                                    <w:bottom w:val="single" w:sz="12" w:space="0" w:color="999999"/>
                                    <w:right w:val="none" w:sz="0" w:space="0" w:color="auto"/>
                                  </w:divBdr>
                                </w:div>
                              </w:divsChild>
                            </w:div>
                            <w:div w:id="1496409852">
                              <w:marLeft w:val="0"/>
                              <w:marRight w:val="0"/>
                              <w:marTop w:val="200"/>
                              <w:marBottom w:val="0"/>
                              <w:divBdr>
                                <w:top w:val="none" w:sz="0" w:space="0" w:color="auto"/>
                                <w:left w:val="none" w:sz="0" w:space="0" w:color="auto"/>
                                <w:bottom w:val="none" w:sz="0" w:space="0" w:color="auto"/>
                                <w:right w:val="none" w:sz="0" w:space="0" w:color="auto"/>
                              </w:divBdr>
                              <w:divsChild>
                                <w:div w:id="6549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010663">
          <w:marLeft w:val="0"/>
          <w:marRight w:val="0"/>
          <w:marTop w:val="0"/>
          <w:marBottom w:val="0"/>
          <w:divBdr>
            <w:top w:val="none" w:sz="0" w:space="0" w:color="auto"/>
            <w:left w:val="none" w:sz="0" w:space="0" w:color="auto"/>
            <w:bottom w:val="none" w:sz="0" w:space="0" w:color="auto"/>
            <w:right w:val="none" w:sz="0" w:space="0" w:color="auto"/>
          </w:divBdr>
        </w:div>
        <w:div w:id="1870945187">
          <w:marLeft w:val="0"/>
          <w:marRight w:val="0"/>
          <w:marTop w:val="0"/>
          <w:marBottom w:val="0"/>
          <w:divBdr>
            <w:top w:val="none" w:sz="0" w:space="0" w:color="auto"/>
            <w:left w:val="none" w:sz="0" w:space="0" w:color="auto"/>
            <w:bottom w:val="none" w:sz="0" w:space="0" w:color="auto"/>
            <w:right w:val="none" w:sz="0" w:space="0" w:color="auto"/>
          </w:divBdr>
          <w:divsChild>
            <w:div w:id="1300258625">
              <w:marLeft w:val="0"/>
              <w:marRight w:val="0"/>
              <w:marTop w:val="0"/>
              <w:marBottom w:val="0"/>
              <w:divBdr>
                <w:top w:val="none" w:sz="0" w:space="0" w:color="auto"/>
                <w:left w:val="none" w:sz="0" w:space="0" w:color="auto"/>
                <w:bottom w:val="none" w:sz="0" w:space="0" w:color="auto"/>
                <w:right w:val="none" w:sz="0" w:space="0" w:color="auto"/>
              </w:divBdr>
            </w:div>
          </w:divsChild>
        </w:div>
        <w:div w:id="1883712790">
          <w:marLeft w:val="0"/>
          <w:marRight w:val="0"/>
          <w:marTop w:val="0"/>
          <w:marBottom w:val="0"/>
          <w:divBdr>
            <w:top w:val="none" w:sz="0" w:space="0" w:color="auto"/>
            <w:left w:val="none" w:sz="0" w:space="0" w:color="auto"/>
            <w:bottom w:val="none" w:sz="0" w:space="0" w:color="auto"/>
            <w:right w:val="none" w:sz="0" w:space="0" w:color="auto"/>
          </w:divBdr>
          <w:divsChild>
            <w:div w:id="9766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83081">
      <w:bodyDiv w:val="1"/>
      <w:marLeft w:val="0"/>
      <w:marRight w:val="0"/>
      <w:marTop w:val="0"/>
      <w:marBottom w:val="0"/>
      <w:divBdr>
        <w:top w:val="none" w:sz="0" w:space="0" w:color="auto"/>
        <w:left w:val="none" w:sz="0" w:space="0" w:color="auto"/>
        <w:bottom w:val="none" w:sz="0" w:space="0" w:color="auto"/>
        <w:right w:val="none" w:sz="0" w:space="0" w:color="auto"/>
      </w:divBdr>
    </w:div>
    <w:div w:id="1070351731">
      <w:bodyDiv w:val="1"/>
      <w:marLeft w:val="0"/>
      <w:marRight w:val="0"/>
      <w:marTop w:val="0"/>
      <w:marBottom w:val="0"/>
      <w:divBdr>
        <w:top w:val="none" w:sz="0" w:space="0" w:color="auto"/>
        <w:left w:val="none" w:sz="0" w:space="0" w:color="auto"/>
        <w:bottom w:val="none" w:sz="0" w:space="0" w:color="auto"/>
        <w:right w:val="none" w:sz="0" w:space="0" w:color="auto"/>
      </w:divBdr>
    </w:div>
    <w:div w:id="1078749754">
      <w:bodyDiv w:val="1"/>
      <w:marLeft w:val="0"/>
      <w:marRight w:val="0"/>
      <w:marTop w:val="0"/>
      <w:marBottom w:val="0"/>
      <w:divBdr>
        <w:top w:val="none" w:sz="0" w:space="0" w:color="auto"/>
        <w:left w:val="none" w:sz="0" w:space="0" w:color="auto"/>
        <w:bottom w:val="none" w:sz="0" w:space="0" w:color="auto"/>
        <w:right w:val="none" w:sz="0" w:space="0" w:color="auto"/>
      </w:divBdr>
    </w:div>
    <w:div w:id="1201893363">
      <w:bodyDiv w:val="1"/>
      <w:marLeft w:val="0"/>
      <w:marRight w:val="0"/>
      <w:marTop w:val="0"/>
      <w:marBottom w:val="0"/>
      <w:divBdr>
        <w:top w:val="none" w:sz="0" w:space="0" w:color="auto"/>
        <w:left w:val="none" w:sz="0" w:space="0" w:color="auto"/>
        <w:bottom w:val="none" w:sz="0" w:space="0" w:color="auto"/>
        <w:right w:val="none" w:sz="0" w:space="0" w:color="auto"/>
      </w:divBdr>
    </w:div>
    <w:div w:id="1257404495">
      <w:bodyDiv w:val="1"/>
      <w:marLeft w:val="0"/>
      <w:marRight w:val="0"/>
      <w:marTop w:val="0"/>
      <w:marBottom w:val="0"/>
      <w:divBdr>
        <w:top w:val="none" w:sz="0" w:space="0" w:color="auto"/>
        <w:left w:val="none" w:sz="0" w:space="0" w:color="auto"/>
        <w:bottom w:val="none" w:sz="0" w:space="0" w:color="auto"/>
        <w:right w:val="none" w:sz="0" w:space="0" w:color="auto"/>
      </w:divBdr>
    </w:div>
    <w:div w:id="1275093693">
      <w:bodyDiv w:val="1"/>
      <w:marLeft w:val="0"/>
      <w:marRight w:val="0"/>
      <w:marTop w:val="0"/>
      <w:marBottom w:val="0"/>
      <w:divBdr>
        <w:top w:val="none" w:sz="0" w:space="0" w:color="auto"/>
        <w:left w:val="none" w:sz="0" w:space="0" w:color="auto"/>
        <w:bottom w:val="none" w:sz="0" w:space="0" w:color="auto"/>
        <w:right w:val="none" w:sz="0" w:space="0" w:color="auto"/>
      </w:divBdr>
      <w:divsChild>
        <w:div w:id="2121994470">
          <w:marLeft w:val="0"/>
          <w:marRight w:val="0"/>
          <w:marTop w:val="0"/>
          <w:marBottom w:val="0"/>
          <w:divBdr>
            <w:top w:val="none" w:sz="0" w:space="0" w:color="auto"/>
            <w:left w:val="none" w:sz="0" w:space="0" w:color="auto"/>
            <w:bottom w:val="none" w:sz="0" w:space="0" w:color="auto"/>
            <w:right w:val="none" w:sz="0" w:space="0" w:color="auto"/>
          </w:divBdr>
          <w:divsChild>
            <w:div w:id="27336226">
              <w:marLeft w:val="0"/>
              <w:marRight w:val="0"/>
              <w:marTop w:val="0"/>
              <w:marBottom w:val="0"/>
              <w:divBdr>
                <w:top w:val="none" w:sz="0" w:space="0" w:color="auto"/>
                <w:left w:val="none" w:sz="0" w:space="0" w:color="auto"/>
                <w:bottom w:val="none" w:sz="0" w:space="0" w:color="auto"/>
                <w:right w:val="none" w:sz="0" w:space="0" w:color="auto"/>
              </w:divBdr>
              <w:divsChild>
                <w:div w:id="1463187484">
                  <w:marLeft w:val="0"/>
                  <w:marRight w:val="0"/>
                  <w:marTop w:val="0"/>
                  <w:marBottom w:val="0"/>
                  <w:divBdr>
                    <w:top w:val="none" w:sz="0" w:space="0" w:color="auto"/>
                    <w:left w:val="none" w:sz="0" w:space="0" w:color="auto"/>
                    <w:bottom w:val="none" w:sz="0" w:space="0" w:color="auto"/>
                    <w:right w:val="none" w:sz="0" w:space="0" w:color="auto"/>
                  </w:divBdr>
                  <w:divsChild>
                    <w:div w:id="1735346343">
                      <w:marLeft w:val="0"/>
                      <w:marRight w:val="0"/>
                      <w:marTop w:val="0"/>
                      <w:marBottom w:val="0"/>
                      <w:divBdr>
                        <w:top w:val="none" w:sz="0" w:space="0" w:color="auto"/>
                        <w:left w:val="none" w:sz="0" w:space="0" w:color="auto"/>
                        <w:bottom w:val="none" w:sz="0" w:space="0" w:color="auto"/>
                        <w:right w:val="none" w:sz="0" w:space="0" w:color="auto"/>
                      </w:divBdr>
                      <w:divsChild>
                        <w:div w:id="1295214021">
                          <w:marLeft w:val="0"/>
                          <w:marRight w:val="0"/>
                          <w:marTop w:val="0"/>
                          <w:marBottom w:val="0"/>
                          <w:divBdr>
                            <w:top w:val="none" w:sz="0" w:space="0" w:color="auto"/>
                            <w:left w:val="none" w:sz="0" w:space="0" w:color="auto"/>
                            <w:bottom w:val="none" w:sz="0" w:space="0" w:color="auto"/>
                            <w:right w:val="none" w:sz="0" w:space="0" w:color="auto"/>
                          </w:divBdr>
                          <w:divsChild>
                            <w:div w:id="128912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295649">
      <w:bodyDiv w:val="1"/>
      <w:marLeft w:val="0"/>
      <w:marRight w:val="0"/>
      <w:marTop w:val="0"/>
      <w:marBottom w:val="0"/>
      <w:divBdr>
        <w:top w:val="none" w:sz="0" w:space="0" w:color="auto"/>
        <w:left w:val="none" w:sz="0" w:space="0" w:color="auto"/>
        <w:bottom w:val="none" w:sz="0" w:space="0" w:color="auto"/>
        <w:right w:val="none" w:sz="0" w:space="0" w:color="auto"/>
      </w:divBdr>
    </w:div>
    <w:div w:id="1370183932">
      <w:bodyDiv w:val="1"/>
      <w:marLeft w:val="0"/>
      <w:marRight w:val="0"/>
      <w:marTop w:val="0"/>
      <w:marBottom w:val="0"/>
      <w:divBdr>
        <w:top w:val="none" w:sz="0" w:space="0" w:color="auto"/>
        <w:left w:val="none" w:sz="0" w:space="0" w:color="auto"/>
        <w:bottom w:val="none" w:sz="0" w:space="0" w:color="auto"/>
        <w:right w:val="none" w:sz="0" w:space="0" w:color="auto"/>
      </w:divBdr>
    </w:div>
    <w:div w:id="1466191403">
      <w:bodyDiv w:val="1"/>
      <w:marLeft w:val="0"/>
      <w:marRight w:val="0"/>
      <w:marTop w:val="0"/>
      <w:marBottom w:val="0"/>
      <w:divBdr>
        <w:top w:val="none" w:sz="0" w:space="0" w:color="auto"/>
        <w:left w:val="none" w:sz="0" w:space="0" w:color="auto"/>
        <w:bottom w:val="none" w:sz="0" w:space="0" w:color="auto"/>
        <w:right w:val="none" w:sz="0" w:space="0" w:color="auto"/>
      </w:divBdr>
    </w:div>
    <w:div w:id="1533835928">
      <w:bodyDiv w:val="1"/>
      <w:marLeft w:val="0"/>
      <w:marRight w:val="0"/>
      <w:marTop w:val="0"/>
      <w:marBottom w:val="0"/>
      <w:divBdr>
        <w:top w:val="none" w:sz="0" w:space="0" w:color="auto"/>
        <w:left w:val="none" w:sz="0" w:space="0" w:color="auto"/>
        <w:bottom w:val="none" w:sz="0" w:space="0" w:color="auto"/>
        <w:right w:val="none" w:sz="0" w:space="0" w:color="auto"/>
      </w:divBdr>
    </w:div>
    <w:div w:id="1584533124">
      <w:bodyDiv w:val="1"/>
      <w:marLeft w:val="0"/>
      <w:marRight w:val="0"/>
      <w:marTop w:val="0"/>
      <w:marBottom w:val="0"/>
      <w:divBdr>
        <w:top w:val="none" w:sz="0" w:space="0" w:color="auto"/>
        <w:left w:val="none" w:sz="0" w:space="0" w:color="auto"/>
        <w:bottom w:val="none" w:sz="0" w:space="0" w:color="auto"/>
        <w:right w:val="none" w:sz="0" w:space="0" w:color="auto"/>
      </w:divBdr>
    </w:div>
    <w:div w:id="1773941305">
      <w:bodyDiv w:val="1"/>
      <w:marLeft w:val="0"/>
      <w:marRight w:val="0"/>
      <w:marTop w:val="0"/>
      <w:marBottom w:val="0"/>
      <w:divBdr>
        <w:top w:val="none" w:sz="0" w:space="0" w:color="auto"/>
        <w:left w:val="none" w:sz="0" w:space="0" w:color="auto"/>
        <w:bottom w:val="none" w:sz="0" w:space="0" w:color="auto"/>
        <w:right w:val="none" w:sz="0" w:space="0" w:color="auto"/>
      </w:divBdr>
    </w:div>
    <w:div w:id="1827819300">
      <w:bodyDiv w:val="1"/>
      <w:marLeft w:val="0"/>
      <w:marRight w:val="0"/>
      <w:marTop w:val="0"/>
      <w:marBottom w:val="0"/>
      <w:divBdr>
        <w:top w:val="none" w:sz="0" w:space="0" w:color="auto"/>
        <w:left w:val="none" w:sz="0" w:space="0" w:color="auto"/>
        <w:bottom w:val="none" w:sz="0" w:space="0" w:color="auto"/>
        <w:right w:val="none" w:sz="0" w:space="0" w:color="auto"/>
      </w:divBdr>
    </w:div>
    <w:div w:id="1931574042">
      <w:bodyDiv w:val="1"/>
      <w:marLeft w:val="0"/>
      <w:marRight w:val="0"/>
      <w:marTop w:val="0"/>
      <w:marBottom w:val="0"/>
      <w:divBdr>
        <w:top w:val="none" w:sz="0" w:space="0" w:color="auto"/>
        <w:left w:val="none" w:sz="0" w:space="0" w:color="auto"/>
        <w:bottom w:val="none" w:sz="0" w:space="0" w:color="auto"/>
        <w:right w:val="none" w:sz="0" w:space="0" w:color="auto"/>
      </w:divBdr>
    </w:div>
    <w:div w:id="2008825861">
      <w:bodyDiv w:val="1"/>
      <w:marLeft w:val="0"/>
      <w:marRight w:val="0"/>
      <w:marTop w:val="0"/>
      <w:marBottom w:val="0"/>
      <w:divBdr>
        <w:top w:val="none" w:sz="0" w:space="0" w:color="auto"/>
        <w:left w:val="none" w:sz="0" w:space="0" w:color="auto"/>
        <w:bottom w:val="none" w:sz="0" w:space="0" w:color="auto"/>
        <w:right w:val="none" w:sz="0" w:space="0" w:color="auto"/>
      </w:divBdr>
    </w:div>
    <w:div w:id="2048336093">
      <w:bodyDiv w:val="1"/>
      <w:marLeft w:val="0"/>
      <w:marRight w:val="0"/>
      <w:marTop w:val="0"/>
      <w:marBottom w:val="0"/>
      <w:divBdr>
        <w:top w:val="none" w:sz="0" w:space="0" w:color="auto"/>
        <w:left w:val="none" w:sz="0" w:space="0" w:color="auto"/>
        <w:bottom w:val="none" w:sz="0" w:space="0" w:color="auto"/>
        <w:right w:val="none" w:sz="0" w:space="0" w:color="auto"/>
      </w:divBdr>
    </w:div>
    <w:div w:id="214468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term_view(15888)" TargetMode="External"/><Relationship Id="rId21" Type="http://schemas.openxmlformats.org/officeDocument/2006/relationships/hyperlink" Target="javascript:term_view(18899)" TargetMode="External"/><Relationship Id="rId42" Type="http://schemas.openxmlformats.org/officeDocument/2006/relationships/header" Target="header19.xml"/><Relationship Id="rId47" Type="http://schemas.openxmlformats.org/officeDocument/2006/relationships/header" Target="header23.xml"/><Relationship Id="rId63" Type="http://schemas.openxmlformats.org/officeDocument/2006/relationships/header" Target="header36.xml"/><Relationship Id="rId68" Type="http://schemas.openxmlformats.org/officeDocument/2006/relationships/header" Target="header4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8.xml"/><Relationship Id="rId11" Type="http://schemas.openxmlformats.org/officeDocument/2006/relationships/footer" Target="footer1.xml"/><Relationship Id="rId24" Type="http://schemas.openxmlformats.org/officeDocument/2006/relationships/hyperlink" Target="javascript:term_view(15102)" TargetMode="Externa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3" Type="http://schemas.openxmlformats.org/officeDocument/2006/relationships/header" Target="header27.xml"/><Relationship Id="rId58" Type="http://schemas.openxmlformats.org/officeDocument/2006/relationships/header" Target="header31.xml"/><Relationship Id="rId66"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header" Target="header34.xml"/><Relationship Id="rId19" Type="http://schemas.openxmlformats.org/officeDocument/2006/relationships/hyperlink" Target="http://base.garant.ru/10107960/2/" TargetMode="External"/><Relationship Id="rId14" Type="http://schemas.openxmlformats.org/officeDocument/2006/relationships/header" Target="header5.xml"/><Relationship Id="rId22" Type="http://schemas.openxmlformats.org/officeDocument/2006/relationships/hyperlink" Target="javascript:term_view(13118)" TargetMode="External"/><Relationship Id="rId27" Type="http://schemas.openxmlformats.org/officeDocument/2006/relationships/hyperlink" Target="javascript:term_view(15888)" TargetMode="External"/><Relationship Id="rId30" Type="http://schemas.openxmlformats.org/officeDocument/2006/relationships/header" Target="header9.xml"/><Relationship Id="rId35" Type="http://schemas.openxmlformats.org/officeDocument/2006/relationships/footer" Target="footer4.xml"/><Relationship Id="rId43" Type="http://schemas.openxmlformats.org/officeDocument/2006/relationships/header" Target="header20.xml"/><Relationship Id="rId48" Type="http://schemas.openxmlformats.org/officeDocument/2006/relationships/footer" Target="footer6.xml"/><Relationship Id="rId56" Type="http://schemas.openxmlformats.org/officeDocument/2006/relationships/footer" Target="footer8.xml"/><Relationship Id="rId64" Type="http://schemas.openxmlformats.org/officeDocument/2006/relationships/header" Target="header37.xml"/><Relationship Id="rId69" Type="http://schemas.openxmlformats.org/officeDocument/2006/relationships/header" Target="header42.xml"/><Relationship Id="rId8" Type="http://schemas.openxmlformats.org/officeDocument/2006/relationships/image" Target="media/image1.jpeg"/><Relationship Id="rId51"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javascript:term_view(15102)" TargetMode="External"/><Relationship Id="rId33" Type="http://schemas.openxmlformats.org/officeDocument/2006/relationships/header" Target="header11.xml"/><Relationship Id="rId38" Type="http://schemas.openxmlformats.org/officeDocument/2006/relationships/header" Target="header15.xml"/><Relationship Id="rId46" Type="http://schemas.openxmlformats.org/officeDocument/2006/relationships/header" Target="header22.xml"/><Relationship Id="rId59" Type="http://schemas.openxmlformats.org/officeDocument/2006/relationships/header" Target="header32.xml"/><Relationship Id="rId67" Type="http://schemas.openxmlformats.org/officeDocument/2006/relationships/header" Target="header40.xml"/><Relationship Id="rId20" Type="http://schemas.openxmlformats.org/officeDocument/2006/relationships/hyperlink" Target="javascript:term_view(13460)" TargetMode="External"/><Relationship Id="rId41" Type="http://schemas.openxmlformats.org/officeDocument/2006/relationships/header" Target="header18.xml"/><Relationship Id="rId54" Type="http://schemas.openxmlformats.org/officeDocument/2006/relationships/header" Target="header28.xml"/><Relationship Id="rId62" Type="http://schemas.openxmlformats.org/officeDocument/2006/relationships/header" Target="header35.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javascript:term_view(13118)" TargetMode="Externa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eader" Target="header24.xml"/><Relationship Id="rId57" Type="http://schemas.openxmlformats.org/officeDocument/2006/relationships/header" Target="header30.xml"/><Relationship Id="rId10" Type="http://schemas.openxmlformats.org/officeDocument/2006/relationships/header" Target="header2.xml"/><Relationship Id="rId31" Type="http://schemas.openxmlformats.org/officeDocument/2006/relationships/hyperlink" Target="javascript:term_view(15101)" TargetMode="External"/><Relationship Id="rId44" Type="http://schemas.openxmlformats.org/officeDocument/2006/relationships/footer" Target="footer5.xml"/><Relationship Id="rId52" Type="http://schemas.openxmlformats.org/officeDocument/2006/relationships/footer" Target="footer7.xml"/><Relationship Id="rId60" Type="http://schemas.openxmlformats.org/officeDocument/2006/relationships/header" Target="header33.xml"/><Relationship Id="rId65" Type="http://schemas.openxmlformats.org/officeDocument/2006/relationships/header" Target="header38.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javascript:term_view(17207)" TargetMode="External"/><Relationship Id="rId39" Type="http://schemas.openxmlformats.org/officeDocument/2006/relationships/header" Target="header16.xml"/><Relationship Id="rId34" Type="http://schemas.openxmlformats.org/officeDocument/2006/relationships/header" Target="header12.xml"/><Relationship Id="rId50" Type="http://schemas.openxmlformats.org/officeDocument/2006/relationships/header" Target="header25.xml"/><Relationship Id="rId55" Type="http://schemas.openxmlformats.org/officeDocument/2006/relationships/header" Target="header2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0B37E-DACC-496B-9203-47978CD67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21871</Words>
  <Characters>124666</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146245</CharactersWithSpaces>
  <SharedDoc>false</SharedDoc>
  <HLinks>
    <vt:vector size="96" baseType="variant">
      <vt:variant>
        <vt:i4>1048633</vt:i4>
      </vt:variant>
      <vt:variant>
        <vt:i4>92</vt:i4>
      </vt:variant>
      <vt:variant>
        <vt:i4>0</vt:i4>
      </vt:variant>
      <vt:variant>
        <vt:i4>5</vt:i4>
      </vt:variant>
      <vt:variant>
        <vt:lpwstr/>
      </vt:variant>
      <vt:variant>
        <vt:lpwstr>_Toc351037853</vt:lpwstr>
      </vt:variant>
      <vt:variant>
        <vt:i4>1048633</vt:i4>
      </vt:variant>
      <vt:variant>
        <vt:i4>86</vt:i4>
      </vt:variant>
      <vt:variant>
        <vt:i4>0</vt:i4>
      </vt:variant>
      <vt:variant>
        <vt:i4>5</vt:i4>
      </vt:variant>
      <vt:variant>
        <vt:lpwstr/>
      </vt:variant>
      <vt:variant>
        <vt:lpwstr>_Toc351037852</vt:lpwstr>
      </vt:variant>
      <vt:variant>
        <vt:i4>1048633</vt:i4>
      </vt:variant>
      <vt:variant>
        <vt:i4>80</vt:i4>
      </vt:variant>
      <vt:variant>
        <vt:i4>0</vt:i4>
      </vt:variant>
      <vt:variant>
        <vt:i4>5</vt:i4>
      </vt:variant>
      <vt:variant>
        <vt:lpwstr/>
      </vt:variant>
      <vt:variant>
        <vt:lpwstr>_Toc351037851</vt:lpwstr>
      </vt:variant>
      <vt:variant>
        <vt:i4>1048633</vt:i4>
      </vt:variant>
      <vt:variant>
        <vt:i4>74</vt:i4>
      </vt:variant>
      <vt:variant>
        <vt:i4>0</vt:i4>
      </vt:variant>
      <vt:variant>
        <vt:i4>5</vt:i4>
      </vt:variant>
      <vt:variant>
        <vt:lpwstr/>
      </vt:variant>
      <vt:variant>
        <vt:lpwstr>_Toc351037850</vt:lpwstr>
      </vt:variant>
      <vt:variant>
        <vt:i4>1114169</vt:i4>
      </vt:variant>
      <vt:variant>
        <vt:i4>68</vt:i4>
      </vt:variant>
      <vt:variant>
        <vt:i4>0</vt:i4>
      </vt:variant>
      <vt:variant>
        <vt:i4>5</vt:i4>
      </vt:variant>
      <vt:variant>
        <vt:lpwstr/>
      </vt:variant>
      <vt:variant>
        <vt:lpwstr>_Toc351037849</vt:lpwstr>
      </vt:variant>
      <vt:variant>
        <vt:i4>1114169</vt:i4>
      </vt:variant>
      <vt:variant>
        <vt:i4>62</vt:i4>
      </vt:variant>
      <vt:variant>
        <vt:i4>0</vt:i4>
      </vt:variant>
      <vt:variant>
        <vt:i4>5</vt:i4>
      </vt:variant>
      <vt:variant>
        <vt:lpwstr/>
      </vt:variant>
      <vt:variant>
        <vt:lpwstr>_Toc351037848</vt:lpwstr>
      </vt:variant>
      <vt:variant>
        <vt:i4>1114169</vt:i4>
      </vt:variant>
      <vt:variant>
        <vt:i4>56</vt:i4>
      </vt:variant>
      <vt:variant>
        <vt:i4>0</vt:i4>
      </vt:variant>
      <vt:variant>
        <vt:i4>5</vt:i4>
      </vt:variant>
      <vt:variant>
        <vt:lpwstr/>
      </vt:variant>
      <vt:variant>
        <vt:lpwstr>_Toc351037847</vt:lpwstr>
      </vt:variant>
      <vt:variant>
        <vt:i4>1114169</vt:i4>
      </vt:variant>
      <vt:variant>
        <vt:i4>50</vt:i4>
      </vt:variant>
      <vt:variant>
        <vt:i4>0</vt:i4>
      </vt:variant>
      <vt:variant>
        <vt:i4>5</vt:i4>
      </vt:variant>
      <vt:variant>
        <vt:lpwstr/>
      </vt:variant>
      <vt:variant>
        <vt:lpwstr>_Toc351037846</vt:lpwstr>
      </vt:variant>
      <vt:variant>
        <vt:i4>1114169</vt:i4>
      </vt:variant>
      <vt:variant>
        <vt:i4>44</vt:i4>
      </vt:variant>
      <vt:variant>
        <vt:i4>0</vt:i4>
      </vt:variant>
      <vt:variant>
        <vt:i4>5</vt:i4>
      </vt:variant>
      <vt:variant>
        <vt:lpwstr/>
      </vt:variant>
      <vt:variant>
        <vt:lpwstr>_Toc351037845</vt:lpwstr>
      </vt:variant>
      <vt:variant>
        <vt:i4>1114169</vt:i4>
      </vt:variant>
      <vt:variant>
        <vt:i4>38</vt:i4>
      </vt:variant>
      <vt:variant>
        <vt:i4>0</vt:i4>
      </vt:variant>
      <vt:variant>
        <vt:i4>5</vt:i4>
      </vt:variant>
      <vt:variant>
        <vt:lpwstr/>
      </vt:variant>
      <vt:variant>
        <vt:lpwstr>_Toc351037844</vt:lpwstr>
      </vt:variant>
      <vt:variant>
        <vt:i4>1114169</vt:i4>
      </vt:variant>
      <vt:variant>
        <vt:i4>32</vt:i4>
      </vt:variant>
      <vt:variant>
        <vt:i4>0</vt:i4>
      </vt:variant>
      <vt:variant>
        <vt:i4>5</vt:i4>
      </vt:variant>
      <vt:variant>
        <vt:lpwstr/>
      </vt:variant>
      <vt:variant>
        <vt:lpwstr>_Toc351037843</vt:lpwstr>
      </vt:variant>
      <vt:variant>
        <vt:i4>1114169</vt:i4>
      </vt:variant>
      <vt:variant>
        <vt:i4>26</vt:i4>
      </vt:variant>
      <vt:variant>
        <vt:i4>0</vt:i4>
      </vt:variant>
      <vt:variant>
        <vt:i4>5</vt:i4>
      </vt:variant>
      <vt:variant>
        <vt:lpwstr/>
      </vt:variant>
      <vt:variant>
        <vt:lpwstr>_Toc351037842</vt:lpwstr>
      </vt:variant>
      <vt:variant>
        <vt:i4>1114169</vt:i4>
      </vt:variant>
      <vt:variant>
        <vt:i4>20</vt:i4>
      </vt:variant>
      <vt:variant>
        <vt:i4>0</vt:i4>
      </vt:variant>
      <vt:variant>
        <vt:i4>5</vt:i4>
      </vt:variant>
      <vt:variant>
        <vt:lpwstr/>
      </vt:variant>
      <vt:variant>
        <vt:lpwstr>_Toc351037841</vt:lpwstr>
      </vt:variant>
      <vt:variant>
        <vt:i4>1114169</vt:i4>
      </vt:variant>
      <vt:variant>
        <vt:i4>14</vt:i4>
      </vt:variant>
      <vt:variant>
        <vt:i4>0</vt:i4>
      </vt:variant>
      <vt:variant>
        <vt:i4>5</vt:i4>
      </vt:variant>
      <vt:variant>
        <vt:lpwstr/>
      </vt:variant>
      <vt:variant>
        <vt:lpwstr>_Toc351037840</vt:lpwstr>
      </vt:variant>
      <vt:variant>
        <vt:i4>1441849</vt:i4>
      </vt:variant>
      <vt:variant>
        <vt:i4>8</vt:i4>
      </vt:variant>
      <vt:variant>
        <vt:i4>0</vt:i4>
      </vt:variant>
      <vt:variant>
        <vt:i4>5</vt:i4>
      </vt:variant>
      <vt:variant>
        <vt:lpwstr/>
      </vt:variant>
      <vt:variant>
        <vt:lpwstr>_Toc351037839</vt:lpwstr>
      </vt:variant>
      <vt:variant>
        <vt:i4>1441849</vt:i4>
      </vt:variant>
      <vt:variant>
        <vt:i4>2</vt:i4>
      </vt:variant>
      <vt:variant>
        <vt:i4>0</vt:i4>
      </vt:variant>
      <vt:variant>
        <vt:i4>5</vt:i4>
      </vt:variant>
      <vt:variant>
        <vt:lpwstr/>
      </vt:variant>
      <vt:variant>
        <vt:lpwstr>_Toc351037838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Гейль Наталья Владимирвна</dc:creator>
  <cp:lastModifiedBy>Гейль Наталья Владимирвна</cp:lastModifiedBy>
  <cp:revision>2</cp:revision>
  <cp:lastPrinted>2019-02-20T12:36:00Z</cp:lastPrinted>
  <dcterms:created xsi:type="dcterms:W3CDTF">2023-09-11T03:15:00Z</dcterms:created>
  <dcterms:modified xsi:type="dcterms:W3CDTF">2023-09-11T03:15:00Z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