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CA1" w:rsidRPr="00DD17B6" w:rsidRDefault="00906CA1" w:rsidP="00906CA1">
      <w:pPr>
        <w:jc w:val="right"/>
        <w:rPr>
          <w:rFonts w:ascii="Times New Roman" w:hAnsi="Times New Roman"/>
          <w:b/>
          <w:szCs w:val="22"/>
        </w:rPr>
      </w:pPr>
      <w:r w:rsidRPr="00DD17B6">
        <w:rPr>
          <w:rFonts w:ascii="Times New Roman" w:hAnsi="Times New Roman"/>
          <w:b/>
          <w:szCs w:val="22"/>
        </w:rPr>
        <w:t>Форма 2 «Требования к предмету оферты»</w:t>
      </w:r>
    </w:p>
    <w:p w:rsidR="00906CA1" w:rsidRPr="00DD17B6" w:rsidRDefault="00906CA1" w:rsidP="00906CA1">
      <w:pPr>
        <w:jc w:val="center"/>
        <w:rPr>
          <w:rFonts w:ascii="Times New Roman" w:hAnsi="Times New Roman"/>
          <w:b/>
          <w:szCs w:val="22"/>
        </w:rPr>
      </w:pPr>
      <w:r w:rsidRPr="00DD17B6">
        <w:rPr>
          <w:rFonts w:ascii="Times New Roman" w:hAnsi="Times New Roman"/>
          <w:b/>
          <w:szCs w:val="22"/>
        </w:rPr>
        <w:t>ТРЕБОВАНИЯ К ПРЕДМЕТУ ОФЕРТЫ</w:t>
      </w:r>
    </w:p>
    <w:p w:rsidR="00FB210C" w:rsidRDefault="00E62BA6" w:rsidP="00FB210C">
      <w:pPr>
        <w:autoSpaceDE w:val="0"/>
        <w:autoSpaceDN w:val="0"/>
        <w:adjustRightInd w:val="0"/>
        <w:jc w:val="center"/>
        <w:rPr>
          <w:rFonts w:ascii="Times New Roman" w:hAnsi="Times New Roman"/>
          <w:b/>
          <w:bCs/>
          <w:i/>
          <w:iCs/>
        </w:rPr>
      </w:pPr>
      <w:r>
        <w:rPr>
          <w:rFonts w:ascii="Times New Roman" w:hAnsi="Times New Roman"/>
          <w:b/>
          <w:bCs/>
        </w:rPr>
        <w:t xml:space="preserve">Оказание </w:t>
      </w:r>
      <w:r w:rsidR="00E11422" w:rsidRPr="00E11422">
        <w:rPr>
          <w:rFonts w:ascii="Times New Roman" w:hAnsi="Times New Roman"/>
          <w:b/>
          <w:bCs/>
        </w:rPr>
        <w:t xml:space="preserve"> услуг по инженерно-технологическому сопровождению процесса ликвидации </w:t>
      </w:r>
      <w:r w:rsidR="00E11422">
        <w:rPr>
          <w:rFonts w:ascii="Times New Roman" w:hAnsi="Times New Roman"/>
          <w:b/>
          <w:bCs/>
        </w:rPr>
        <w:t xml:space="preserve">аварии при строительстве  </w:t>
      </w:r>
      <w:r w:rsidR="00FB210C" w:rsidRPr="00FB210C">
        <w:rPr>
          <w:rFonts w:ascii="Times New Roman" w:hAnsi="Times New Roman"/>
          <w:b/>
          <w:bCs/>
        </w:rPr>
        <w:t>скважин</w:t>
      </w:r>
      <w:r w:rsidR="00AF5AC6">
        <w:rPr>
          <w:rFonts w:ascii="Times New Roman" w:hAnsi="Times New Roman"/>
          <w:b/>
          <w:bCs/>
        </w:rPr>
        <w:t xml:space="preserve"> №93 Юрубчено-Тохомского ЛУ и №53 Тагульского ЛУ</w:t>
      </w:r>
      <w:r w:rsidR="002A19CA">
        <w:rPr>
          <w:rFonts w:ascii="Times New Roman" w:hAnsi="Times New Roman"/>
          <w:b/>
          <w:bCs/>
        </w:rPr>
        <w:t xml:space="preserve"> (Лоты № 1-№2)</w:t>
      </w:r>
    </w:p>
    <w:p w:rsidR="00906CA1" w:rsidRPr="00DD17B6" w:rsidRDefault="00906CA1" w:rsidP="00906CA1">
      <w:pPr>
        <w:autoSpaceDE w:val="0"/>
        <w:autoSpaceDN w:val="0"/>
        <w:adjustRightInd w:val="0"/>
        <w:jc w:val="both"/>
        <w:rPr>
          <w:rFonts w:ascii="Times New Roman" w:hAnsi="Times New Roman"/>
          <w:b/>
          <w:i/>
          <w:iCs/>
          <w:szCs w:val="22"/>
        </w:rPr>
      </w:pPr>
      <w:r w:rsidRPr="00DD17B6">
        <w:rPr>
          <w:rFonts w:ascii="Times New Roman" w:hAnsi="Times New Roman"/>
          <w:b/>
          <w:i/>
          <w:iCs/>
          <w:szCs w:val="22"/>
        </w:rPr>
        <w:t>1.Общие положения</w:t>
      </w:r>
    </w:p>
    <w:p w:rsidR="009E5DA0"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1.1 </w:t>
      </w:r>
      <w:r w:rsidRPr="00DD17B6">
        <w:rPr>
          <w:rStyle w:val="a5"/>
          <w:rFonts w:ascii="Times New Roman" w:hAnsi="Times New Roman"/>
          <w:b w:val="0"/>
          <w:i w:val="0"/>
          <w:szCs w:val="22"/>
          <w:u w:val="single"/>
          <w:shd w:val="clear" w:color="auto" w:fill="auto"/>
        </w:rPr>
        <w:t>Предмет закупки</w:t>
      </w:r>
      <w:r w:rsidRPr="00DD17B6">
        <w:rPr>
          <w:rStyle w:val="a5"/>
          <w:rFonts w:ascii="Times New Roman" w:hAnsi="Times New Roman"/>
          <w:b w:val="0"/>
          <w:i w:val="0"/>
          <w:szCs w:val="22"/>
          <w:shd w:val="clear" w:color="auto" w:fill="auto"/>
        </w:rPr>
        <w:t xml:space="preserve">. </w:t>
      </w:r>
      <w:r w:rsidR="009E5DA0">
        <w:rPr>
          <w:rFonts w:ascii="Times New Roman" w:hAnsi="Times New Roman"/>
          <w:b/>
          <w:bCs/>
        </w:rPr>
        <w:t xml:space="preserve">Оказание </w:t>
      </w:r>
      <w:r w:rsidR="009E5DA0" w:rsidRPr="00E11422">
        <w:rPr>
          <w:rFonts w:ascii="Times New Roman" w:hAnsi="Times New Roman"/>
          <w:b/>
          <w:bCs/>
        </w:rPr>
        <w:t xml:space="preserve"> услуг по инженерно-технологическому сопровождению процесса ликвидации </w:t>
      </w:r>
      <w:r w:rsidR="009E5DA0">
        <w:rPr>
          <w:rFonts w:ascii="Times New Roman" w:hAnsi="Times New Roman"/>
          <w:b/>
          <w:bCs/>
        </w:rPr>
        <w:t xml:space="preserve">аварии при строительстве  </w:t>
      </w:r>
      <w:r w:rsidR="009E5DA0" w:rsidRPr="00FB210C">
        <w:rPr>
          <w:rFonts w:ascii="Times New Roman" w:hAnsi="Times New Roman"/>
          <w:b/>
          <w:bCs/>
        </w:rPr>
        <w:t>скважин</w:t>
      </w:r>
      <w:r w:rsidR="009E5DA0" w:rsidRPr="00DD17B6">
        <w:rPr>
          <w:rStyle w:val="a5"/>
          <w:rFonts w:ascii="Times New Roman" w:hAnsi="Times New Roman"/>
          <w:b w:val="0"/>
          <w:i w:val="0"/>
          <w:szCs w:val="22"/>
          <w:shd w:val="clear" w:color="auto" w:fill="auto"/>
        </w:rPr>
        <w:t xml:space="preserve"> </w:t>
      </w:r>
    </w:p>
    <w:p w:rsidR="00906CA1" w:rsidRPr="00DD17B6"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1.2 </w:t>
      </w:r>
      <w:r w:rsidRPr="00DD17B6">
        <w:rPr>
          <w:rStyle w:val="a5"/>
          <w:rFonts w:ascii="Times New Roman" w:hAnsi="Times New Roman"/>
          <w:b w:val="0"/>
          <w:i w:val="0"/>
          <w:szCs w:val="22"/>
          <w:u w:val="single"/>
          <w:shd w:val="clear" w:color="auto" w:fill="auto"/>
        </w:rPr>
        <w:t>Лот</w:t>
      </w:r>
      <w:r w:rsidR="00AF5AC6">
        <w:rPr>
          <w:rStyle w:val="a5"/>
          <w:rFonts w:ascii="Times New Roman" w:hAnsi="Times New Roman"/>
          <w:b w:val="0"/>
          <w:i w:val="0"/>
          <w:szCs w:val="22"/>
          <w:u w:val="single"/>
          <w:shd w:val="clear" w:color="auto" w:fill="auto"/>
        </w:rPr>
        <w:t>ы</w:t>
      </w:r>
      <w:r w:rsidRPr="00DD17B6">
        <w:rPr>
          <w:rStyle w:val="a5"/>
          <w:rFonts w:ascii="Times New Roman" w:hAnsi="Times New Roman"/>
          <w:b w:val="0"/>
          <w:i w:val="0"/>
          <w:szCs w:val="22"/>
          <w:u w:val="single"/>
          <w:shd w:val="clear" w:color="auto" w:fill="auto"/>
        </w:rPr>
        <w:t xml:space="preserve"> явля</w:t>
      </w:r>
      <w:r w:rsidR="00AF5AC6">
        <w:rPr>
          <w:rStyle w:val="a5"/>
          <w:rFonts w:ascii="Times New Roman" w:hAnsi="Times New Roman"/>
          <w:b w:val="0"/>
          <w:i w:val="0"/>
          <w:szCs w:val="22"/>
          <w:u w:val="single"/>
          <w:shd w:val="clear" w:color="auto" w:fill="auto"/>
        </w:rPr>
        <w:t>ю</w:t>
      </w:r>
      <w:r w:rsidRPr="00DD17B6">
        <w:rPr>
          <w:rStyle w:val="a5"/>
          <w:rFonts w:ascii="Times New Roman" w:hAnsi="Times New Roman"/>
          <w:b w:val="0"/>
          <w:i w:val="0"/>
          <w:szCs w:val="22"/>
          <w:u w:val="single"/>
          <w:shd w:val="clear" w:color="auto" w:fill="auto"/>
        </w:rPr>
        <w:t>тся неделимым</w:t>
      </w:r>
      <w:r w:rsidR="00AF5AC6">
        <w:rPr>
          <w:rStyle w:val="a5"/>
          <w:rFonts w:ascii="Times New Roman" w:hAnsi="Times New Roman"/>
          <w:b w:val="0"/>
          <w:i w:val="0"/>
          <w:szCs w:val="22"/>
          <w:u w:val="single"/>
          <w:shd w:val="clear" w:color="auto" w:fill="auto"/>
        </w:rPr>
        <w:t>и</w:t>
      </w:r>
    </w:p>
    <w:p w:rsidR="00906CA1" w:rsidRPr="00DD17B6"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1.3</w:t>
      </w:r>
      <w:r w:rsidR="008E4275" w:rsidRPr="00DD17B6">
        <w:rPr>
          <w:rStyle w:val="a5"/>
          <w:rFonts w:ascii="Times New Roman" w:hAnsi="Times New Roman"/>
          <w:b w:val="0"/>
          <w:i w:val="0"/>
          <w:szCs w:val="22"/>
          <w:shd w:val="clear" w:color="auto" w:fill="auto"/>
        </w:rPr>
        <w:t xml:space="preserve"> </w:t>
      </w:r>
      <w:r w:rsidRPr="00DD17B6">
        <w:rPr>
          <w:rStyle w:val="a5"/>
          <w:rFonts w:ascii="Times New Roman" w:hAnsi="Times New Roman"/>
          <w:b w:val="0"/>
          <w:i w:val="0"/>
          <w:szCs w:val="22"/>
          <w:u w:val="single"/>
          <w:shd w:val="clear" w:color="auto" w:fill="auto"/>
        </w:rPr>
        <w:t>Инициатор закупки</w:t>
      </w:r>
      <w:r w:rsidRPr="00DD17B6">
        <w:rPr>
          <w:rStyle w:val="a5"/>
          <w:rFonts w:ascii="Times New Roman" w:hAnsi="Times New Roman"/>
          <w:b w:val="0"/>
          <w:i w:val="0"/>
          <w:szCs w:val="22"/>
          <w:shd w:val="clear" w:color="auto" w:fill="auto"/>
        </w:rPr>
        <w:t xml:space="preserve"> </w:t>
      </w:r>
      <w:r w:rsidR="004D3992" w:rsidRPr="00DD17B6">
        <w:rPr>
          <w:rStyle w:val="a5"/>
          <w:rFonts w:ascii="Times New Roman" w:hAnsi="Times New Roman"/>
          <w:b w:val="0"/>
          <w:i w:val="0"/>
          <w:szCs w:val="22"/>
          <w:shd w:val="clear" w:color="auto" w:fill="auto"/>
        </w:rPr>
        <w:t xml:space="preserve">Производственно-технологический отдел </w:t>
      </w:r>
    </w:p>
    <w:tbl>
      <w:tblPr>
        <w:tblStyle w:val="af"/>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717"/>
      </w:tblGrid>
      <w:tr w:rsidR="004C2CA5" w:rsidRPr="00DD17B6" w:rsidTr="004C2CA5">
        <w:trPr>
          <w:trHeight w:val="340"/>
        </w:trPr>
        <w:tc>
          <w:tcPr>
            <w:tcW w:w="7717" w:type="dxa"/>
          </w:tcPr>
          <w:p w:rsidR="004C2CA5" w:rsidRPr="00DD17B6" w:rsidRDefault="004C2CA5" w:rsidP="009471FF">
            <w:pPr>
              <w:autoSpaceDE w:val="0"/>
              <w:autoSpaceDN w:val="0"/>
              <w:adjustRightInd w:val="0"/>
              <w:rPr>
                <w:rFonts w:ascii="Times New Roman" w:hAnsi="Times New Roman"/>
              </w:rPr>
            </w:pPr>
            <w:r w:rsidRPr="00DD17B6">
              <w:rPr>
                <w:rFonts w:ascii="Times New Roman" w:hAnsi="Times New Roman"/>
              </w:rPr>
              <w:t>ООО «БНГРЭ»</w:t>
            </w:r>
          </w:p>
        </w:tc>
      </w:tr>
      <w:tr w:rsidR="004C2CA5" w:rsidRPr="00DD17B6" w:rsidTr="004C2CA5">
        <w:trPr>
          <w:trHeight w:val="340"/>
        </w:trPr>
        <w:tc>
          <w:tcPr>
            <w:tcW w:w="7717" w:type="dxa"/>
          </w:tcPr>
          <w:p w:rsidR="004C2CA5" w:rsidRPr="00DD17B6" w:rsidRDefault="004C2CA5" w:rsidP="009471FF">
            <w:pPr>
              <w:autoSpaceDE w:val="0"/>
              <w:autoSpaceDN w:val="0"/>
              <w:adjustRightInd w:val="0"/>
              <w:rPr>
                <w:rFonts w:ascii="Times New Roman" w:hAnsi="Times New Roman"/>
              </w:rPr>
            </w:pPr>
            <w:r w:rsidRPr="00DD17B6">
              <w:rPr>
                <w:rFonts w:ascii="Times New Roman" w:hAnsi="Times New Roman"/>
              </w:rPr>
              <w:t>Почтовый адрес: 660135, г. Красноярск, ул. Весны, 3, корпус А</w:t>
            </w:r>
          </w:p>
        </w:tc>
      </w:tr>
      <w:tr w:rsidR="004C2CA5" w:rsidRPr="00DD17B6" w:rsidTr="004C2CA5">
        <w:trPr>
          <w:trHeight w:val="340"/>
        </w:trPr>
        <w:tc>
          <w:tcPr>
            <w:tcW w:w="7717" w:type="dxa"/>
          </w:tcPr>
          <w:p w:rsidR="004C2CA5" w:rsidRPr="00DD17B6" w:rsidRDefault="004C2CA5" w:rsidP="009471FF">
            <w:pPr>
              <w:autoSpaceDE w:val="0"/>
              <w:autoSpaceDN w:val="0"/>
              <w:adjustRightInd w:val="0"/>
              <w:rPr>
                <w:rFonts w:ascii="Times New Roman" w:hAnsi="Times New Roman"/>
              </w:rPr>
            </w:pPr>
            <w:r w:rsidRPr="00DD17B6">
              <w:rPr>
                <w:rFonts w:ascii="Times New Roman" w:hAnsi="Times New Roman"/>
              </w:rPr>
              <w:t>ИНН / КПП: 8801011908/246501001</w:t>
            </w:r>
          </w:p>
        </w:tc>
      </w:tr>
      <w:tr w:rsidR="004C2CA5" w:rsidRPr="00DD17B6" w:rsidTr="004C2CA5">
        <w:trPr>
          <w:trHeight w:val="340"/>
        </w:trPr>
        <w:tc>
          <w:tcPr>
            <w:tcW w:w="7717" w:type="dxa"/>
          </w:tcPr>
          <w:p w:rsidR="004C2CA5" w:rsidRPr="00DA226D" w:rsidRDefault="00DA226D" w:rsidP="00DA226D">
            <w:pPr>
              <w:tabs>
                <w:tab w:val="left" w:pos="567"/>
              </w:tabs>
              <w:contextualSpacing/>
              <w:rPr>
                <w:rFonts w:ascii="Times New Roman" w:hAnsi="Times New Roman"/>
                <w:iCs/>
                <w:sz w:val="24"/>
                <w:szCs w:val="24"/>
              </w:rPr>
            </w:pPr>
            <w:proofErr w:type="spellStart"/>
            <w:proofErr w:type="gramStart"/>
            <w:r w:rsidRPr="00EB5280">
              <w:rPr>
                <w:rFonts w:ascii="Times New Roman" w:hAnsi="Times New Roman"/>
                <w:iCs/>
                <w:sz w:val="24"/>
                <w:szCs w:val="24"/>
              </w:rPr>
              <w:t>р</w:t>
            </w:r>
            <w:proofErr w:type="spellEnd"/>
            <w:proofErr w:type="gramEnd"/>
            <w:r w:rsidRPr="00EB5280">
              <w:rPr>
                <w:rFonts w:ascii="Times New Roman" w:hAnsi="Times New Roman"/>
                <w:iCs/>
                <w:sz w:val="24"/>
                <w:szCs w:val="24"/>
              </w:rPr>
              <w:t>/с: 40702810300030003480</w:t>
            </w:r>
            <w:r>
              <w:rPr>
                <w:rFonts w:ascii="Times New Roman" w:hAnsi="Times New Roman"/>
                <w:iCs/>
                <w:sz w:val="24"/>
                <w:szCs w:val="24"/>
              </w:rPr>
              <w:t xml:space="preserve"> </w:t>
            </w:r>
            <w:r w:rsidR="004C2CA5" w:rsidRPr="00DD17B6">
              <w:rPr>
                <w:rFonts w:ascii="Times New Roman" w:hAnsi="Times New Roman"/>
              </w:rPr>
              <w:t>в</w:t>
            </w:r>
          </w:p>
        </w:tc>
      </w:tr>
      <w:tr w:rsidR="004C2CA5" w:rsidRPr="00DD17B6" w:rsidTr="004C2CA5">
        <w:trPr>
          <w:trHeight w:val="340"/>
        </w:trPr>
        <w:tc>
          <w:tcPr>
            <w:tcW w:w="7717" w:type="dxa"/>
          </w:tcPr>
          <w:p w:rsidR="004C2CA5" w:rsidRPr="00DA226D" w:rsidRDefault="00DA226D" w:rsidP="00DA226D">
            <w:pPr>
              <w:tabs>
                <w:tab w:val="left" w:pos="567"/>
              </w:tabs>
              <w:spacing w:before="0"/>
              <w:contextualSpacing/>
              <w:jc w:val="both"/>
              <w:rPr>
                <w:rFonts w:ascii="Times New Roman" w:hAnsi="Times New Roman"/>
                <w:bCs/>
                <w:iCs/>
                <w:sz w:val="24"/>
                <w:szCs w:val="24"/>
              </w:rPr>
            </w:pPr>
            <w:r w:rsidRPr="00EB5280">
              <w:rPr>
                <w:rFonts w:ascii="Times New Roman" w:hAnsi="Times New Roman"/>
                <w:bCs/>
                <w:iCs/>
                <w:sz w:val="24"/>
                <w:szCs w:val="24"/>
              </w:rPr>
              <w:t>Банк ВТБ (ПАО)  в г.</w:t>
            </w:r>
            <w:r>
              <w:rPr>
                <w:rFonts w:ascii="Times New Roman" w:hAnsi="Times New Roman"/>
                <w:bCs/>
                <w:iCs/>
                <w:sz w:val="24"/>
                <w:szCs w:val="24"/>
              </w:rPr>
              <w:t xml:space="preserve"> </w:t>
            </w:r>
            <w:r w:rsidRPr="00EB5280">
              <w:rPr>
                <w:rFonts w:ascii="Times New Roman" w:hAnsi="Times New Roman"/>
                <w:bCs/>
                <w:iCs/>
                <w:sz w:val="24"/>
                <w:szCs w:val="24"/>
              </w:rPr>
              <w:t>Красноярске</w:t>
            </w:r>
          </w:p>
        </w:tc>
      </w:tr>
      <w:tr w:rsidR="004C2CA5" w:rsidRPr="00DD17B6" w:rsidTr="004C2CA5">
        <w:trPr>
          <w:trHeight w:val="340"/>
        </w:trPr>
        <w:tc>
          <w:tcPr>
            <w:tcW w:w="7717" w:type="dxa"/>
          </w:tcPr>
          <w:p w:rsidR="004C2CA5" w:rsidRPr="00DD17B6" w:rsidRDefault="004C2CA5" w:rsidP="00DA226D">
            <w:pPr>
              <w:autoSpaceDE w:val="0"/>
              <w:autoSpaceDN w:val="0"/>
              <w:adjustRightInd w:val="0"/>
              <w:spacing w:before="0"/>
              <w:rPr>
                <w:rFonts w:ascii="Times New Roman" w:hAnsi="Times New Roman"/>
              </w:rPr>
            </w:pPr>
            <w:r w:rsidRPr="00DD17B6">
              <w:rPr>
                <w:rFonts w:ascii="Times New Roman" w:hAnsi="Times New Roman"/>
              </w:rPr>
              <w:t xml:space="preserve">К/с: </w:t>
            </w:r>
            <w:r w:rsidR="00DA226D" w:rsidRPr="00EB5280">
              <w:rPr>
                <w:rFonts w:ascii="Times New Roman" w:hAnsi="Times New Roman"/>
                <w:iCs/>
                <w:sz w:val="24"/>
                <w:szCs w:val="24"/>
              </w:rPr>
              <w:t>30101810200000000777</w:t>
            </w:r>
          </w:p>
        </w:tc>
      </w:tr>
      <w:tr w:rsidR="004C2CA5" w:rsidRPr="00DD17B6" w:rsidTr="004C2CA5">
        <w:trPr>
          <w:trHeight w:val="340"/>
        </w:trPr>
        <w:tc>
          <w:tcPr>
            <w:tcW w:w="7717" w:type="dxa"/>
          </w:tcPr>
          <w:p w:rsidR="004C2CA5" w:rsidRPr="00DA226D" w:rsidRDefault="004C2CA5" w:rsidP="00DA226D">
            <w:pPr>
              <w:tabs>
                <w:tab w:val="left" w:pos="567"/>
              </w:tabs>
              <w:spacing w:before="0"/>
              <w:contextualSpacing/>
              <w:jc w:val="both"/>
              <w:rPr>
                <w:rFonts w:ascii="Times New Roman" w:hAnsi="Times New Roman"/>
                <w:iCs/>
                <w:sz w:val="24"/>
                <w:szCs w:val="24"/>
              </w:rPr>
            </w:pPr>
            <w:r w:rsidRPr="00DD17B6">
              <w:rPr>
                <w:rFonts w:ascii="Times New Roman" w:hAnsi="Times New Roman"/>
              </w:rPr>
              <w:t xml:space="preserve">БИК: </w:t>
            </w:r>
            <w:r w:rsidR="00DA226D" w:rsidRPr="00EB5280">
              <w:rPr>
                <w:rFonts w:ascii="Times New Roman" w:hAnsi="Times New Roman"/>
                <w:iCs/>
                <w:sz w:val="24"/>
                <w:szCs w:val="24"/>
              </w:rPr>
              <w:t>040407777</w:t>
            </w:r>
          </w:p>
        </w:tc>
      </w:tr>
      <w:tr w:rsidR="004C2CA5" w:rsidRPr="00DD17B6" w:rsidTr="004C2CA5">
        <w:trPr>
          <w:trHeight w:val="340"/>
        </w:trPr>
        <w:tc>
          <w:tcPr>
            <w:tcW w:w="7717" w:type="dxa"/>
          </w:tcPr>
          <w:p w:rsidR="004C2CA5" w:rsidRPr="00DD17B6" w:rsidRDefault="004C2CA5" w:rsidP="00DA226D">
            <w:pPr>
              <w:autoSpaceDE w:val="0"/>
              <w:autoSpaceDN w:val="0"/>
              <w:adjustRightInd w:val="0"/>
              <w:spacing w:before="0"/>
              <w:rPr>
                <w:rFonts w:ascii="Times New Roman" w:hAnsi="Times New Roman"/>
              </w:rPr>
            </w:pPr>
            <w:r w:rsidRPr="00DD17B6">
              <w:rPr>
                <w:rFonts w:ascii="Times New Roman" w:hAnsi="Times New Roman"/>
              </w:rPr>
              <w:t xml:space="preserve">ОКПО: </w:t>
            </w:r>
            <w:r w:rsidR="00DA226D" w:rsidRPr="00EB5280">
              <w:rPr>
                <w:rFonts w:ascii="Times New Roman" w:hAnsi="Times New Roman"/>
                <w:iCs/>
                <w:sz w:val="24"/>
                <w:szCs w:val="24"/>
              </w:rPr>
              <w:t>21864130</w:t>
            </w:r>
          </w:p>
        </w:tc>
      </w:tr>
    </w:tbl>
    <w:p w:rsidR="00906CA1" w:rsidRPr="00DD17B6" w:rsidRDefault="00906CA1" w:rsidP="00DA226D">
      <w:pPr>
        <w:kinsoku w:val="0"/>
        <w:overflowPunct w:val="0"/>
        <w:autoSpaceDE w:val="0"/>
        <w:autoSpaceDN w:val="0"/>
        <w:spacing w:before="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1.4 Плановые сроки </w:t>
      </w:r>
      <w:r w:rsidR="004D3992" w:rsidRPr="00DD17B6">
        <w:rPr>
          <w:rStyle w:val="a5"/>
          <w:rFonts w:ascii="Times New Roman" w:hAnsi="Times New Roman"/>
          <w:b w:val="0"/>
          <w:i w:val="0"/>
          <w:szCs w:val="22"/>
          <w:shd w:val="clear" w:color="auto" w:fill="auto"/>
        </w:rPr>
        <w:t xml:space="preserve"> </w:t>
      </w:r>
      <w:r w:rsidRPr="00DD17B6">
        <w:rPr>
          <w:rStyle w:val="a5"/>
          <w:rFonts w:ascii="Times New Roman" w:hAnsi="Times New Roman"/>
          <w:b w:val="0"/>
          <w:i w:val="0"/>
          <w:szCs w:val="22"/>
          <w:shd w:val="clear" w:color="auto" w:fill="auto"/>
        </w:rPr>
        <w:t>оказания услуг</w:t>
      </w:r>
      <w:r w:rsidR="00DA226D">
        <w:rPr>
          <w:rStyle w:val="a5"/>
          <w:rFonts w:ascii="Times New Roman" w:hAnsi="Times New Roman"/>
          <w:b w:val="0"/>
          <w:i w:val="0"/>
          <w:szCs w:val="22"/>
          <w:shd w:val="clear" w:color="auto" w:fill="auto"/>
        </w:rPr>
        <w:t>:</w:t>
      </w:r>
      <w:r w:rsidRPr="00DD17B6">
        <w:rPr>
          <w:rStyle w:val="a5"/>
          <w:rFonts w:ascii="Times New Roman" w:hAnsi="Times New Roman"/>
          <w:b w:val="0"/>
          <w:i w:val="0"/>
          <w:szCs w:val="22"/>
          <w:shd w:val="clear" w:color="auto" w:fill="auto"/>
        </w:rPr>
        <w:t xml:space="preserve"> </w:t>
      </w:r>
    </w:p>
    <w:p w:rsidR="00AF5AC6" w:rsidRPr="00AF5AC6" w:rsidRDefault="00AF5AC6" w:rsidP="00906CA1">
      <w:pPr>
        <w:kinsoku w:val="0"/>
        <w:overflowPunct w:val="0"/>
        <w:autoSpaceDE w:val="0"/>
        <w:autoSpaceDN w:val="0"/>
        <w:ind w:left="1134"/>
        <w:jc w:val="both"/>
        <w:rPr>
          <w:rStyle w:val="a5"/>
          <w:rFonts w:ascii="Times New Roman" w:hAnsi="Times New Roman"/>
          <w:i w:val="0"/>
          <w:szCs w:val="22"/>
          <w:shd w:val="clear" w:color="auto" w:fill="auto"/>
        </w:rPr>
      </w:pPr>
      <w:r w:rsidRPr="00AF5AC6">
        <w:rPr>
          <w:rStyle w:val="a5"/>
          <w:rFonts w:ascii="Times New Roman" w:hAnsi="Times New Roman"/>
          <w:i w:val="0"/>
          <w:szCs w:val="22"/>
          <w:shd w:val="clear" w:color="auto" w:fill="auto"/>
        </w:rPr>
        <w:t xml:space="preserve">Лот №1 </w:t>
      </w:r>
      <w:r w:rsidRPr="00AF5AC6">
        <w:rPr>
          <w:rFonts w:ascii="Times New Roman" w:hAnsi="Times New Roman"/>
          <w:b/>
          <w:bCs/>
        </w:rPr>
        <w:t xml:space="preserve">Оказание  услуг по инженерно-технологическому сопровождению процесса ликвидации аварии при </w:t>
      </w:r>
      <w:r w:rsidR="009E5DA0">
        <w:rPr>
          <w:rFonts w:ascii="Times New Roman" w:hAnsi="Times New Roman"/>
          <w:b/>
          <w:bCs/>
        </w:rPr>
        <w:t xml:space="preserve">строительстве  </w:t>
      </w:r>
      <w:r w:rsidRPr="00AF5AC6">
        <w:rPr>
          <w:rFonts w:ascii="Times New Roman" w:hAnsi="Times New Roman"/>
          <w:b/>
          <w:bCs/>
        </w:rPr>
        <w:t>скважин</w:t>
      </w:r>
      <w:r w:rsidRPr="00AF5AC6">
        <w:rPr>
          <w:rStyle w:val="a5"/>
          <w:rFonts w:ascii="Times New Roman" w:hAnsi="Times New Roman"/>
          <w:i w:val="0"/>
          <w:szCs w:val="22"/>
          <w:shd w:val="clear" w:color="auto" w:fill="auto"/>
        </w:rPr>
        <w:t xml:space="preserve"> №93 Юрубчено-Тохомского ЛУ</w:t>
      </w:r>
    </w:p>
    <w:p w:rsidR="00906CA1" w:rsidRPr="00DD17B6" w:rsidRDefault="00AF5AC6" w:rsidP="00906CA1">
      <w:pPr>
        <w:kinsoku w:val="0"/>
        <w:overflowPunct w:val="0"/>
        <w:autoSpaceDE w:val="0"/>
        <w:autoSpaceDN w:val="0"/>
        <w:ind w:left="1134"/>
        <w:jc w:val="both"/>
        <w:rPr>
          <w:rStyle w:val="a5"/>
          <w:rFonts w:ascii="Times New Roman" w:hAnsi="Times New Roman"/>
          <w:b w:val="0"/>
          <w:i w:val="0"/>
          <w:szCs w:val="22"/>
          <w:shd w:val="clear" w:color="auto" w:fill="auto"/>
        </w:rPr>
      </w:pPr>
      <w:r>
        <w:rPr>
          <w:rStyle w:val="a5"/>
          <w:rFonts w:ascii="Times New Roman" w:hAnsi="Times New Roman"/>
          <w:b w:val="0"/>
          <w:i w:val="0"/>
          <w:szCs w:val="22"/>
          <w:shd w:val="clear" w:color="auto" w:fill="auto"/>
        </w:rPr>
        <w:t xml:space="preserve">1.4.2 </w:t>
      </w:r>
      <w:r w:rsidR="00906CA1" w:rsidRPr="00DD17B6">
        <w:rPr>
          <w:rStyle w:val="a5"/>
          <w:rFonts w:ascii="Times New Roman" w:hAnsi="Times New Roman"/>
          <w:b w:val="0"/>
          <w:i w:val="0"/>
          <w:szCs w:val="22"/>
          <w:shd w:val="clear" w:color="auto" w:fill="auto"/>
        </w:rPr>
        <w:t>Начало бурения:</w:t>
      </w:r>
      <w:r w:rsidR="004D3992" w:rsidRPr="00DD17B6">
        <w:rPr>
          <w:rStyle w:val="a5"/>
          <w:rFonts w:ascii="Times New Roman" w:hAnsi="Times New Roman"/>
          <w:b w:val="0"/>
          <w:i w:val="0"/>
          <w:szCs w:val="22"/>
          <w:shd w:val="clear" w:color="auto" w:fill="auto"/>
        </w:rPr>
        <w:t xml:space="preserve"> </w:t>
      </w:r>
      <w:r w:rsidR="0049726E">
        <w:rPr>
          <w:rStyle w:val="a5"/>
          <w:rFonts w:ascii="Times New Roman" w:hAnsi="Times New Roman"/>
          <w:b w:val="0"/>
          <w:i w:val="0"/>
          <w:szCs w:val="22"/>
          <w:shd w:val="clear" w:color="auto" w:fill="auto"/>
        </w:rPr>
        <w:t>май</w:t>
      </w:r>
      <w:r w:rsidR="00730348">
        <w:rPr>
          <w:rStyle w:val="a5"/>
          <w:rFonts w:ascii="Times New Roman" w:hAnsi="Times New Roman"/>
          <w:b w:val="0"/>
          <w:i w:val="0"/>
          <w:szCs w:val="22"/>
          <w:shd w:val="clear" w:color="auto" w:fill="auto"/>
        </w:rPr>
        <w:t xml:space="preserve"> </w:t>
      </w:r>
      <w:r w:rsidR="004D3992" w:rsidRPr="00DD17B6">
        <w:rPr>
          <w:rStyle w:val="a5"/>
          <w:rFonts w:ascii="Times New Roman" w:hAnsi="Times New Roman"/>
          <w:b w:val="0"/>
          <w:i w:val="0"/>
          <w:szCs w:val="22"/>
          <w:shd w:val="clear" w:color="auto" w:fill="auto"/>
        </w:rPr>
        <w:t>201</w:t>
      </w:r>
      <w:r w:rsidR="00B20DFA">
        <w:rPr>
          <w:rStyle w:val="a5"/>
          <w:rFonts w:ascii="Times New Roman" w:hAnsi="Times New Roman"/>
          <w:b w:val="0"/>
          <w:i w:val="0"/>
          <w:szCs w:val="22"/>
          <w:shd w:val="clear" w:color="auto" w:fill="auto"/>
        </w:rPr>
        <w:t>8</w:t>
      </w:r>
      <w:r w:rsidR="004D3992" w:rsidRPr="00DD17B6">
        <w:rPr>
          <w:rStyle w:val="a5"/>
          <w:rFonts w:ascii="Times New Roman" w:hAnsi="Times New Roman"/>
          <w:b w:val="0"/>
          <w:i w:val="0"/>
          <w:szCs w:val="22"/>
          <w:shd w:val="clear" w:color="auto" w:fill="auto"/>
        </w:rPr>
        <w:t>г.</w:t>
      </w:r>
    </w:p>
    <w:p w:rsidR="00906CA1"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1.4.3 Окончание бурения</w:t>
      </w:r>
      <w:r w:rsidR="009E5DA0">
        <w:rPr>
          <w:rStyle w:val="a5"/>
          <w:rFonts w:ascii="Times New Roman" w:hAnsi="Times New Roman"/>
          <w:b w:val="0"/>
          <w:i w:val="0"/>
          <w:szCs w:val="22"/>
          <w:shd w:val="clear" w:color="auto" w:fill="auto"/>
        </w:rPr>
        <w:t>:</w:t>
      </w:r>
      <w:r w:rsidRPr="00DD17B6">
        <w:rPr>
          <w:rStyle w:val="a5"/>
          <w:rFonts w:ascii="Times New Roman" w:hAnsi="Times New Roman"/>
          <w:b w:val="0"/>
          <w:i w:val="0"/>
          <w:szCs w:val="22"/>
          <w:shd w:val="clear" w:color="auto" w:fill="auto"/>
        </w:rPr>
        <w:t xml:space="preserve"> </w:t>
      </w:r>
      <w:r w:rsidR="00E62BA6">
        <w:rPr>
          <w:rStyle w:val="a5"/>
          <w:rFonts w:ascii="Times New Roman" w:hAnsi="Times New Roman"/>
          <w:b w:val="0"/>
          <w:i w:val="0"/>
          <w:szCs w:val="22"/>
          <w:shd w:val="clear" w:color="auto" w:fill="auto"/>
        </w:rPr>
        <w:t>декабрь</w:t>
      </w:r>
      <w:r w:rsidR="00730348">
        <w:rPr>
          <w:rStyle w:val="a5"/>
          <w:rFonts w:ascii="Times New Roman" w:hAnsi="Times New Roman"/>
          <w:b w:val="0"/>
          <w:i w:val="0"/>
          <w:szCs w:val="22"/>
          <w:shd w:val="clear" w:color="auto" w:fill="auto"/>
        </w:rPr>
        <w:t xml:space="preserve"> </w:t>
      </w:r>
      <w:r w:rsidR="004D3992" w:rsidRPr="00DD17B6">
        <w:rPr>
          <w:rStyle w:val="a5"/>
          <w:rFonts w:ascii="Times New Roman" w:hAnsi="Times New Roman"/>
          <w:b w:val="0"/>
          <w:i w:val="0"/>
          <w:szCs w:val="22"/>
          <w:shd w:val="clear" w:color="auto" w:fill="auto"/>
        </w:rPr>
        <w:t>201</w:t>
      </w:r>
      <w:r w:rsidR="00E62BA6">
        <w:rPr>
          <w:rStyle w:val="a5"/>
          <w:rFonts w:ascii="Times New Roman" w:hAnsi="Times New Roman"/>
          <w:b w:val="0"/>
          <w:i w:val="0"/>
          <w:szCs w:val="22"/>
          <w:shd w:val="clear" w:color="auto" w:fill="auto"/>
        </w:rPr>
        <w:t>8</w:t>
      </w:r>
      <w:r w:rsidR="004D3992" w:rsidRPr="00DD17B6">
        <w:rPr>
          <w:rStyle w:val="a5"/>
          <w:rFonts w:ascii="Times New Roman" w:hAnsi="Times New Roman"/>
          <w:b w:val="0"/>
          <w:i w:val="0"/>
          <w:szCs w:val="22"/>
          <w:shd w:val="clear" w:color="auto" w:fill="auto"/>
        </w:rPr>
        <w:t>г.</w:t>
      </w:r>
    </w:p>
    <w:p w:rsidR="00AF5AC6" w:rsidRPr="00AF5AC6" w:rsidRDefault="00AF5AC6" w:rsidP="00AF5AC6">
      <w:pPr>
        <w:kinsoku w:val="0"/>
        <w:overflowPunct w:val="0"/>
        <w:autoSpaceDE w:val="0"/>
        <w:autoSpaceDN w:val="0"/>
        <w:ind w:left="1134"/>
        <w:jc w:val="both"/>
        <w:rPr>
          <w:rStyle w:val="a5"/>
          <w:rFonts w:ascii="Times New Roman" w:hAnsi="Times New Roman"/>
          <w:i w:val="0"/>
          <w:szCs w:val="22"/>
          <w:shd w:val="clear" w:color="auto" w:fill="auto"/>
        </w:rPr>
      </w:pPr>
      <w:r w:rsidRPr="00AF5AC6">
        <w:rPr>
          <w:rStyle w:val="a5"/>
          <w:rFonts w:ascii="Times New Roman" w:hAnsi="Times New Roman"/>
          <w:i w:val="0"/>
          <w:szCs w:val="22"/>
          <w:shd w:val="clear" w:color="auto" w:fill="auto"/>
        </w:rPr>
        <w:t>Лот №</w:t>
      </w:r>
      <w:r>
        <w:rPr>
          <w:rStyle w:val="a5"/>
          <w:rFonts w:ascii="Times New Roman" w:hAnsi="Times New Roman"/>
          <w:i w:val="0"/>
          <w:szCs w:val="22"/>
          <w:shd w:val="clear" w:color="auto" w:fill="auto"/>
        </w:rPr>
        <w:t>2</w:t>
      </w:r>
      <w:r w:rsidRPr="00AF5AC6">
        <w:rPr>
          <w:rStyle w:val="a5"/>
          <w:rFonts w:ascii="Times New Roman" w:hAnsi="Times New Roman"/>
          <w:i w:val="0"/>
          <w:szCs w:val="22"/>
          <w:shd w:val="clear" w:color="auto" w:fill="auto"/>
        </w:rPr>
        <w:t xml:space="preserve"> </w:t>
      </w:r>
      <w:r w:rsidRPr="00AF5AC6">
        <w:rPr>
          <w:rFonts w:ascii="Times New Roman" w:hAnsi="Times New Roman"/>
          <w:b/>
          <w:bCs/>
        </w:rPr>
        <w:t>Оказание  услуг по инженерно-технологическому сопровождению процесса ликвидации аварии при строительстве  скважин</w:t>
      </w:r>
      <w:r w:rsidRPr="00AF5AC6">
        <w:rPr>
          <w:rStyle w:val="a5"/>
          <w:rFonts w:ascii="Times New Roman" w:hAnsi="Times New Roman"/>
          <w:i w:val="0"/>
          <w:szCs w:val="22"/>
          <w:shd w:val="clear" w:color="auto" w:fill="auto"/>
        </w:rPr>
        <w:t xml:space="preserve"> №</w:t>
      </w:r>
      <w:r>
        <w:rPr>
          <w:rStyle w:val="a5"/>
          <w:rFonts w:ascii="Times New Roman" w:hAnsi="Times New Roman"/>
          <w:i w:val="0"/>
          <w:szCs w:val="22"/>
          <w:shd w:val="clear" w:color="auto" w:fill="auto"/>
        </w:rPr>
        <w:t>5</w:t>
      </w:r>
      <w:r w:rsidRPr="00AF5AC6">
        <w:rPr>
          <w:rStyle w:val="a5"/>
          <w:rFonts w:ascii="Times New Roman" w:hAnsi="Times New Roman"/>
          <w:i w:val="0"/>
          <w:szCs w:val="22"/>
          <w:shd w:val="clear" w:color="auto" w:fill="auto"/>
        </w:rPr>
        <w:t xml:space="preserve">3 </w:t>
      </w:r>
      <w:r>
        <w:rPr>
          <w:rStyle w:val="a5"/>
          <w:rFonts w:ascii="Times New Roman" w:hAnsi="Times New Roman"/>
          <w:i w:val="0"/>
          <w:szCs w:val="22"/>
          <w:shd w:val="clear" w:color="auto" w:fill="auto"/>
        </w:rPr>
        <w:t>Тагульского</w:t>
      </w:r>
      <w:r w:rsidRPr="00AF5AC6">
        <w:rPr>
          <w:rStyle w:val="a5"/>
          <w:rFonts w:ascii="Times New Roman" w:hAnsi="Times New Roman"/>
          <w:i w:val="0"/>
          <w:szCs w:val="22"/>
          <w:shd w:val="clear" w:color="auto" w:fill="auto"/>
        </w:rPr>
        <w:t xml:space="preserve"> ЛУ</w:t>
      </w:r>
    </w:p>
    <w:p w:rsidR="00FB210C" w:rsidRDefault="00FB210C" w:rsidP="00906CA1">
      <w:pPr>
        <w:kinsoku w:val="0"/>
        <w:overflowPunct w:val="0"/>
        <w:autoSpaceDE w:val="0"/>
        <w:autoSpaceDN w:val="0"/>
        <w:ind w:left="1134"/>
        <w:jc w:val="both"/>
        <w:rPr>
          <w:rStyle w:val="a5"/>
          <w:rFonts w:ascii="Times New Roman" w:hAnsi="Times New Roman"/>
          <w:b w:val="0"/>
          <w:i w:val="0"/>
          <w:szCs w:val="22"/>
          <w:shd w:val="clear" w:color="auto" w:fill="auto"/>
        </w:rPr>
      </w:pPr>
      <w:r>
        <w:rPr>
          <w:rStyle w:val="a5"/>
          <w:rFonts w:ascii="Times New Roman" w:hAnsi="Times New Roman"/>
          <w:b w:val="0"/>
          <w:i w:val="0"/>
          <w:szCs w:val="22"/>
          <w:shd w:val="clear" w:color="auto" w:fill="auto"/>
        </w:rPr>
        <w:t xml:space="preserve">1.4.4 Начало бурения: </w:t>
      </w:r>
      <w:r w:rsidR="00E62BA6">
        <w:rPr>
          <w:rStyle w:val="a5"/>
          <w:rFonts w:ascii="Times New Roman" w:hAnsi="Times New Roman"/>
          <w:b w:val="0"/>
          <w:i w:val="0"/>
          <w:szCs w:val="22"/>
          <w:shd w:val="clear" w:color="auto" w:fill="auto"/>
        </w:rPr>
        <w:t>май</w:t>
      </w:r>
      <w:r>
        <w:rPr>
          <w:rStyle w:val="a5"/>
          <w:rFonts w:ascii="Times New Roman" w:hAnsi="Times New Roman"/>
          <w:b w:val="0"/>
          <w:i w:val="0"/>
          <w:szCs w:val="22"/>
          <w:shd w:val="clear" w:color="auto" w:fill="auto"/>
        </w:rPr>
        <w:t xml:space="preserve"> 201</w:t>
      </w:r>
      <w:r w:rsidR="00B20DFA">
        <w:rPr>
          <w:rStyle w:val="a5"/>
          <w:rFonts w:ascii="Times New Roman" w:hAnsi="Times New Roman"/>
          <w:b w:val="0"/>
          <w:i w:val="0"/>
          <w:szCs w:val="22"/>
          <w:shd w:val="clear" w:color="auto" w:fill="auto"/>
        </w:rPr>
        <w:t>8</w:t>
      </w:r>
      <w:r>
        <w:rPr>
          <w:rStyle w:val="a5"/>
          <w:rFonts w:ascii="Times New Roman" w:hAnsi="Times New Roman"/>
          <w:b w:val="0"/>
          <w:i w:val="0"/>
          <w:szCs w:val="22"/>
          <w:shd w:val="clear" w:color="auto" w:fill="auto"/>
        </w:rPr>
        <w:t>г.</w:t>
      </w:r>
    </w:p>
    <w:p w:rsidR="00FB210C" w:rsidRPr="00DD17B6" w:rsidRDefault="00FB210C" w:rsidP="00906CA1">
      <w:pPr>
        <w:kinsoku w:val="0"/>
        <w:overflowPunct w:val="0"/>
        <w:autoSpaceDE w:val="0"/>
        <w:autoSpaceDN w:val="0"/>
        <w:ind w:left="1134"/>
        <w:jc w:val="both"/>
        <w:rPr>
          <w:rStyle w:val="a5"/>
          <w:rFonts w:ascii="Times New Roman" w:hAnsi="Times New Roman"/>
          <w:b w:val="0"/>
          <w:i w:val="0"/>
          <w:szCs w:val="22"/>
          <w:shd w:val="clear" w:color="auto" w:fill="auto"/>
        </w:rPr>
      </w:pPr>
      <w:r>
        <w:rPr>
          <w:rStyle w:val="a5"/>
          <w:rFonts w:ascii="Times New Roman" w:hAnsi="Times New Roman"/>
          <w:b w:val="0"/>
          <w:i w:val="0"/>
          <w:szCs w:val="22"/>
          <w:shd w:val="clear" w:color="auto" w:fill="auto"/>
        </w:rPr>
        <w:t xml:space="preserve">1.4.5 Окончание бурения: </w:t>
      </w:r>
      <w:r w:rsidR="00E62BA6">
        <w:rPr>
          <w:rStyle w:val="a5"/>
          <w:rFonts w:ascii="Times New Roman" w:hAnsi="Times New Roman"/>
          <w:b w:val="0"/>
          <w:i w:val="0"/>
          <w:szCs w:val="22"/>
          <w:shd w:val="clear" w:color="auto" w:fill="auto"/>
        </w:rPr>
        <w:t>июнь</w:t>
      </w:r>
      <w:r>
        <w:rPr>
          <w:rStyle w:val="a5"/>
          <w:rFonts w:ascii="Times New Roman" w:hAnsi="Times New Roman"/>
          <w:b w:val="0"/>
          <w:i w:val="0"/>
          <w:szCs w:val="22"/>
          <w:shd w:val="clear" w:color="auto" w:fill="auto"/>
        </w:rPr>
        <w:t xml:space="preserve"> 201</w:t>
      </w:r>
      <w:r w:rsidR="00B20DFA">
        <w:rPr>
          <w:rStyle w:val="a5"/>
          <w:rFonts w:ascii="Times New Roman" w:hAnsi="Times New Roman"/>
          <w:b w:val="0"/>
          <w:i w:val="0"/>
          <w:szCs w:val="22"/>
          <w:shd w:val="clear" w:color="auto" w:fill="auto"/>
        </w:rPr>
        <w:t>8</w:t>
      </w:r>
      <w:r>
        <w:rPr>
          <w:rStyle w:val="a5"/>
          <w:rFonts w:ascii="Times New Roman" w:hAnsi="Times New Roman"/>
          <w:b w:val="0"/>
          <w:i w:val="0"/>
          <w:szCs w:val="22"/>
          <w:shd w:val="clear" w:color="auto" w:fill="auto"/>
        </w:rPr>
        <w:t>г.</w:t>
      </w:r>
    </w:p>
    <w:p w:rsidR="00730348"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1.5 </w:t>
      </w:r>
      <w:r w:rsidRPr="00DD17B6">
        <w:rPr>
          <w:rStyle w:val="a5"/>
          <w:rFonts w:ascii="Times New Roman" w:hAnsi="Times New Roman"/>
          <w:b w:val="0"/>
          <w:i w:val="0"/>
          <w:szCs w:val="22"/>
          <w:u w:val="single"/>
          <w:shd w:val="clear" w:color="auto" w:fill="auto"/>
        </w:rPr>
        <w:t>Место оказания услуг</w:t>
      </w:r>
      <w:r w:rsidRPr="00DD17B6">
        <w:rPr>
          <w:rStyle w:val="a5"/>
          <w:rFonts w:ascii="Times New Roman" w:hAnsi="Times New Roman"/>
          <w:b w:val="0"/>
          <w:i w:val="0"/>
          <w:szCs w:val="22"/>
          <w:shd w:val="clear" w:color="auto" w:fill="auto"/>
        </w:rPr>
        <w:t xml:space="preserve"> </w:t>
      </w:r>
    </w:p>
    <w:p w:rsidR="00730348" w:rsidRDefault="00730348" w:rsidP="00906CA1">
      <w:pPr>
        <w:kinsoku w:val="0"/>
        <w:overflowPunct w:val="0"/>
        <w:autoSpaceDE w:val="0"/>
        <w:autoSpaceDN w:val="0"/>
        <w:ind w:left="1134"/>
        <w:jc w:val="both"/>
        <w:rPr>
          <w:rStyle w:val="a5"/>
          <w:rFonts w:ascii="Times New Roman" w:hAnsi="Times New Roman"/>
          <w:b w:val="0"/>
          <w:i w:val="0"/>
          <w:szCs w:val="22"/>
          <w:shd w:val="clear" w:color="auto" w:fill="auto"/>
        </w:rPr>
      </w:pPr>
      <w:r>
        <w:rPr>
          <w:rStyle w:val="a5"/>
          <w:rFonts w:ascii="Times New Roman" w:hAnsi="Times New Roman"/>
          <w:b w:val="0"/>
          <w:i w:val="0"/>
          <w:szCs w:val="22"/>
          <w:shd w:val="clear" w:color="auto" w:fill="auto"/>
        </w:rPr>
        <w:t xml:space="preserve">1.5.1 </w:t>
      </w:r>
      <w:r w:rsidR="00AF5AC6">
        <w:rPr>
          <w:rStyle w:val="a5"/>
          <w:rFonts w:ascii="Times New Roman" w:hAnsi="Times New Roman"/>
          <w:b w:val="0"/>
          <w:i w:val="0"/>
          <w:szCs w:val="22"/>
          <w:shd w:val="clear" w:color="auto" w:fill="auto"/>
        </w:rPr>
        <w:t xml:space="preserve">ЛОТ №1 </w:t>
      </w:r>
      <w:r>
        <w:rPr>
          <w:rStyle w:val="a5"/>
          <w:rFonts w:ascii="Times New Roman" w:hAnsi="Times New Roman"/>
          <w:b w:val="0"/>
          <w:i w:val="0"/>
          <w:szCs w:val="22"/>
          <w:shd w:val="clear" w:color="auto" w:fill="auto"/>
        </w:rPr>
        <w:t xml:space="preserve">Разведочная </w:t>
      </w:r>
      <w:r w:rsidR="00906CA1" w:rsidRPr="00DD17B6">
        <w:rPr>
          <w:rStyle w:val="a5"/>
          <w:rFonts w:ascii="Times New Roman" w:hAnsi="Times New Roman"/>
          <w:b w:val="0"/>
          <w:i w:val="0"/>
          <w:szCs w:val="22"/>
          <w:shd w:val="clear" w:color="auto" w:fill="auto"/>
        </w:rPr>
        <w:t xml:space="preserve">скважина </w:t>
      </w:r>
      <w:r w:rsidR="00FB210C">
        <w:rPr>
          <w:rStyle w:val="a5"/>
          <w:rFonts w:ascii="Times New Roman" w:hAnsi="Times New Roman"/>
          <w:b w:val="0"/>
          <w:i w:val="0"/>
          <w:szCs w:val="22"/>
          <w:shd w:val="clear" w:color="auto" w:fill="auto"/>
        </w:rPr>
        <w:t>Юрубчено-Тохомского месторождения, расположенная в Эвенкийском районе Красноярского края</w:t>
      </w:r>
      <w:r w:rsidR="00906CA1" w:rsidRPr="00DD17B6">
        <w:rPr>
          <w:rStyle w:val="a5"/>
          <w:rFonts w:ascii="Times New Roman" w:hAnsi="Times New Roman"/>
          <w:b w:val="0"/>
          <w:i w:val="0"/>
          <w:szCs w:val="22"/>
          <w:shd w:val="clear" w:color="auto" w:fill="auto"/>
        </w:rPr>
        <w:t xml:space="preserve">. </w:t>
      </w:r>
    </w:p>
    <w:p w:rsidR="00730348" w:rsidRDefault="00730348" w:rsidP="00906CA1">
      <w:pPr>
        <w:kinsoku w:val="0"/>
        <w:overflowPunct w:val="0"/>
        <w:autoSpaceDE w:val="0"/>
        <w:autoSpaceDN w:val="0"/>
        <w:ind w:left="1134"/>
        <w:jc w:val="both"/>
        <w:rPr>
          <w:rStyle w:val="a5"/>
          <w:rFonts w:ascii="Times New Roman" w:hAnsi="Times New Roman"/>
          <w:b w:val="0"/>
          <w:i w:val="0"/>
          <w:szCs w:val="22"/>
          <w:shd w:val="clear" w:color="auto" w:fill="auto"/>
        </w:rPr>
      </w:pPr>
      <w:r>
        <w:rPr>
          <w:rStyle w:val="a5"/>
          <w:rFonts w:ascii="Times New Roman" w:hAnsi="Times New Roman"/>
          <w:b w:val="0"/>
          <w:i w:val="0"/>
          <w:szCs w:val="22"/>
          <w:shd w:val="clear" w:color="auto" w:fill="auto"/>
        </w:rPr>
        <w:lastRenderedPageBreak/>
        <w:t xml:space="preserve">1.5.2. </w:t>
      </w:r>
      <w:r w:rsidR="00AF5AC6">
        <w:rPr>
          <w:rStyle w:val="a5"/>
          <w:rFonts w:ascii="Times New Roman" w:hAnsi="Times New Roman"/>
          <w:b w:val="0"/>
          <w:i w:val="0"/>
          <w:szCs w:val="22"/>
          <w:shd w:val="clear" w:color="auto" w:fill="auto"/>
        </w:rPr>
        <w:t xml:space="preserve">ЛОТ №2 </w:t>
      </w:r>
      <w:r>
        <w:rPr>
          <w:rStyle w:val="a5"/>
          <w:rFonts w:ascii="Times New Roman" w:hAnsi="Times New Roman"/>
          <w:b w:val="0"/>
          <w:i w:val="0"/>
          <w:szCs w:val="22"/>
          <w:shd w:val="clear" w:color="auto" w:fill="auto"/>
        </w:rPr>
        <w:t xml:space="preserve">Разведочная скважина </w:t>
      </w:r>
      <w:r w:rsidR="00FB210C">
        <w:rPr>
          <w:rStyle w:val="a5"/>
          <w:rFonts w:ascii="Times New Roman" w:hAnsi="Times New Roman"/>
          <w:b w:val="0"/>
          <w:i w:val="0"/>
          <w:szCs w:val="22"/>
          <w:shd w:val="clear" w:color="auto" w:fill="auto"/>
        </w:rPr>
        <w:t>Тагульского лицензионного участка расположенного в Туруханском районе Красноярского края</w:t>
      </w:r>
      <w:r>
        <w:rPr>
          <w:rStyle w:val="a5"/>
          <w:rFonts w:ascii="Times New Roman" w:hAnsi="Times New Roman"/>
          <w:b w:val="0"/>
          <w:i w:val="0"/>
          <w:szCs w:val="22"/>
          <w:shd w:val="clear" w:color="auto" w:fill="auto"/>
        </w:rPr>
        <w:t>.</w:t>
      </w:r>
    </w:p>
    <w:p w:rsidR="00906CA1"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1.6 </w:t>
      </w:r>
      <w:r w:rsidRPr="00DD17B6">
        <w:rPr>
          <w:rStyle w:val="a5"/>
          <w:rFonts w:ascii="Times New Roman" w:hAnsi="Times New Roman"/>
          <w:b w:val="0"/>
          <w:i w:val="0"/>
          <w:szCs w:val="22"/>
          <w:u w:val="single"/>
          <w:shd w:val="clear" w:color="auto" w:fill="auto"/>
        </w:rPr>
        <w:t>. Планируемый объем услуг:</w:t>
      </w:r>
      <w:r w:rsidRPr="00DD17B6">
        <w:rPr>
          <w:rStyle w:val="a5"/>
          <w:rFonts w:ascii="Times New Roman" w:hAnsi="Times New Roman"/>
          <w:b w:val="0"/>
          <w:i w:val="0"/>
          <w:szCs w:val="22"/>
          <w:shd w:val="clear" w:color="auto" w:fill="auto"/>
        </w:rPr>
        <w:t xml:space="preserve">  </w:t>
      </w:r>
      <w:r w:rsidR="0062063E" w:rsidRPr="00977C98">
        <w:rPr>
          <w:rFonts w:ascii="Times New Roman" w:hAnsi="Times New Roman"/>
        </w:rPr>
        <w:t>в Техническом задании (Приложение № 1 к Требованиям к предмету оферты</w:t>
      </w:r>
      <w:r w:rsidR="0062063E" w:rsidRPr="00135313">
        <w:rPr>
          <w:rFonts w:ascii="Times New Roman" w:hAnsi="Times New Roman"/>
        </w:rPr>
        <w:t>).</w:t>
      </w:r>
    </w:p>
    <w:p w:rsidR="00906CA1"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DD17B6">
        <w:rPr>
          <w:rStyle w:val="a5"/>
          <w:rFonts w:ascii="Times New Roman" w:hAnsi="Times New Roman"/>
          <w:b w:val="0"/>
          <w:i w:val="0"/>
          <w:szCs w:val="22"/>
          <w:shd w:val="clear" w:color="auto" w:fill="auto"/>
        </w:rPr>
        <w:t xml:space="preserve">1.7 </w:t>
      </w:r>
      <w:r w:rsidRPr="00DD17B6">
        <w:rPr>
          <w:rStyle w:val="a5"/>
          <w:rFonts w:ascii="Times New Roman" w:hAnsi="Times New Roman"/>
          <w:b w:val="0"/>
          <w:i w:val="0"/>
          <w:szCs w:val="22"/>
          <w:u w:val="single"/>
          <w:shd w:val="clear" w:color="auto" w:fill="auto"/>
        </w:rPr>
        <w:t>Заявленная стоимость услуг</w:t>
      </w:r>
      <w:r w:rsidRPr="00DD17B6">
        <w:rPr>
          <w:rStyle w:val="a5"/>
          <w:rFonts w:ascii="Times New Roman" w:hAnsi="Times New Roman"/>
          <w:b w:val="0"/>
          <w:i w:val="0"/>
          <w:szCs w:val="22"/>
          <w:shd w:val="clear" w:color="auto" w:fill="auto"/>
        </w:rPr>
        <w:t xml:space="preserve"> должна включать в себя все затраты, необходимые для выполнения планируемого объема работ, включая затраты на мобилизацию и демобилизацию</w:t>
      </w:r>
      <w:r w:rsidR="00730348">
        <w:rPr>
          <w:rStyle w:val="a5"/>
          <w:rFonts w:ascii="Times New Roman" w:hAnsi="Times New Roman"/>
          <w:b w:val="0"/>
          <w:i w:val="0"/>
          <w:szCs w:val="22"/>
          <w:shd w:val="clear" w:color="auto" w:fill="auto"/>
        </w:rPr>
        <w:t xml:space="preserve"> персонала</w:t>
      </w:r>
    </w:p>
    <w:p w:rsidR="00EE3099" w:rsidRDefault="00906CA1" w:rsidP="00724AB1">
      <w:pPr>
        <w:autoSpaceDE w:val="0"/>
        <w:autoSpaceDN w:val="0"/>
        <w:adjustRightInd w:val="0"/>
        <w:ind w:left="1134"/>
        <w:jc w:val="both"/>
        <w:rPr>
          <w:rFonts w:ascii="Times New Roman" w:hAnsi="Times New Roman"/>
          <w:b/>
          <w:bCs/>
        </w:rPr>
      </w:pPr>
      <w:r w:rsidRPr="00DD17B6">
        <w:rPr>
          <w:rStyle w:val="a5"/>
          <w:rFonts w:ascii="Times New Roman" w:hAnsi="Times New Roman"/>
          <w:b w:val="0"/>
          <w:i w:val="0"/>
          <w:szCs w:val="22"/>
          <w:shd w:val="clear" w:color="auto" w:fill="auto"/>
        </w:rPr>
        <w:t>1.</w:t>
      </w:r>
      <w:r w:rsidR="0062063E">
        <w:rPr>
          <w:rStyle w:val="a5"/>
          <w:rFonts w:ascii="Times New Roman" w:hAnsi="Times New Roman"/>
          <w:b w:val="0"/>
          <w:i w:val="0"/>
          <w:szCs w:val="22"/>
          <w:shd w:val="clear" w:color="auto" w:fill="auto"/>
        </w:rPr>
        <w:t>8</w:t>
      </w:r>
      <w:r w:rsidRPr="00DD17B6">
        <w:rPr>
          <w:rStyle w:val="a5"/>
          <w:rFonts w:ascii="Times New Roman" w:hAnsi="Times New Roman"/>
          <w:b w:val="0"/>
          <w:i w:val="0"/>
          <w:szCs w:val="22"/>
          <w:shd w:val="clear" w:color="auto" w:fill="auto"/>
        </w:rPr>
        <w:t xml:space="preserve"> </w:t>
      </w:r>
      <w:r w:rsidRPr="00DD17B6">
        <w:rPr>
          <w:rStyle w:val="a5"/>
          <w:rFonts w:ascii="Times New Roman" w:hAnsi="Times New Roman"/>
          <w:b w:val="0"/>
          <w:i w:val="0"/>
          <w:szCs w:val="22"/>
          <w:u w:val="single"/>
          <w:shd w:val="clear" w:color="auto" w:fill="auto"/>
        </w:rPr>
        <w:t>Наименование, назначение и цели оказываемых услуг</w:t>
      </w:r>
      <w:r w:rsidRPr="00DD17B6">
        <w:rPr>
          <w:rStyle w:val="a5"/>
          <w:rFonts w:ascii="Times New Roman" w:hAnsi="Times New Roman"/>
          <w:b w:val="0"/>
          <w:i w:val="0"/>
          <w:szCs w:val="22"/>
          <w:shd w:val="clear" w:color="auto" w:fill="auto"/>
        </w:rPr>
        <w:t xml:space="preserve">: </w:t>
      </w:r>
      <w:r w:rsidR="00EE3099" w:rsidRPr="00EE3099">
        <w:rPr>
          <w:rFonts w:ascii="Times New Roman" w:hAnsi="Times New Roman"/>
          <w:b/>
          <w:bCs/>
        </w:rPr>
        <w:t>оказание услуг по инженерно-технологическому сопровождению процесса ликвидации аварии при строительстве скважин</w:t>
      </w:r>
      <w:r w:rsidR="0062063E">
        <w:rPr>
          <w:rFonts w:ascii="Times New Roman" w:hAnsi="Times New Roman"/>
          <w:b/>
          <w:bCs/>
        </w:rPr>
        <w:t>, бронирование корзины аварийного инструмента</w:t>
      </w:r>
    </w:p>
    <w:p w:rsidR="00730348" w:rsidRDefault="00730348" w:rsidP="002A19CA">
      <w:pPr>
        <w:autoSpaceDE w:val="0"/>
        <w:autoSpaceDN w:val="0"/>
        <w:adjustRightInd w:val="0"/>
        <w:ind w:left="1134"/>
        <w:jc w:val="both"/>
        <w:rPr>
          <w:rFonts w:ascii="Times New Roman" w:hAnsi="Times New Roman"/>
          <w:b/>
          <w:color w:val="000000"/>
          <w:sz w:val="24"/>
          <w:lang w:eastAsia="ar-SA"/>
        </w:rPr>
      </w:pPr>
      <w:r w:rsidRPr="00730348">
        <w:rPr>
          <w:rFonts w:ascii="Times New Roman" w:hAnsi="Times New Roman"/>
          <w:b/>
          <w:i/>
          <w:iCs/>
          <w:szCs w:val="22"/>
        </w:rPr>
        <w:t xml:space="preserve">2 Требования к </w:t>
      </w:r>
      <w:r w:rsidR="00B20DFA">
        <w:rPr>
          <w:rFonts w:ascii="Times New Roman" w:hAnsi="Times New Roman"/>
          <w:b/>
          <w:i/>
          <w:iCs/>
          <w:szCs w:val="22"/>
        </w:rPr>
        <w:t>предмету закупки.</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6804"/>
        <w:gridCol w:w="5245"/>
        <w:gridCol w:w="1559"/>
        <w:gridCol w:w="1559"/>
      </w:tblGrid>
      <w:tr w:rsidR="00067637" w:rsidRPr="00DD17B6" w:rsidTr="00067637">
        <w:trPr>
          <w:trHeight w:val="300"/>
          <w:tblHeader/>
        </w:trPr>
        <w:tc>
          <w:tcPr>
            <w:tcW w:w="568" w:type="dxa"/>
            <w:vMerge w:val="restart"/>
            <w:shd w:val="clear" w:color="auto" w:fill="D9D9D9"/>
            <w:vAlign w:val="center"/>
            <w:hideMark/>
          </w:tcPr>
          <w:p w:rsidR="00067637" w:rsidRPr="00DD17B6" w:rsidRDefault="00067637" w:rsidP="00067637">
            <w:pPr>
              <w:spacing w:before="0"/>
              <w:jc w:val="center"/>
              <w:rPr>
                <w:rFonts w:ascii="Times New Roman" w:hAnsi="Times New Roman"/>
                <w:b/>
                <w:bCs/>
              </w:rPr>
            </w:pPr>
            <w:r w:rsidRPr="00DD17B6">
              <w:rPr>
                <w:rFonts w:ascii="Times New Roman" w:hAnsi="Times New Roman"/>
                <w:b/>
                <w:bCs/>
                <w:szCs w:val="22"/>
              </w:rPr>
              <w:t xml:space="preserve">№ </w:t>
            </w:r>
            <w:proofErr w:type="spellStart"/>
            <w:r w:rsidRPr="00DD17B6">
              <w:rPr>
                <w:rFonts w:ascii="Times New Roman" w:hAnsi="Times New Roman"/>
                <w:b/>
                <w:bCs/>
                <w:szCs w:val="22"/>
              </w:rPr>
              <w:t>п</w:t>
            </w:r>
            <w:proofErr w:type="spellEnd"/>
            <w:r w:rsidRPr="00DD17B6">
              <w:rPr>
                <w:rFonts w:ascii="Times New Roman" w:hAnsi="Times New Roman"/>
                <w:b/>
                <w:bCs/>
                <w:szCs w:val="22"/>
              </w:rPr>
              <w:t>/</w:t>
            </w:r>
            <w:proofErr w:type="spellStart"/>
            <w:r w:rsidRPr="00DD17B6">
              <w:rPr>
                <w:rFonts w:ascii="Times New Roman" w:hAnsi="Times New Roman"/>
                <w:b/>
                <w:bCs/>
                <w:szCs w:val="22"/>
              </w:rPr>
              <w:t>п</w:t>
            </w:r>
            <w:proofErr w:type="spellEnd"/>
          </w:p>
        </w:tc>
        <w:tc>
          <w:tcPr>
            <w:tcW w:w="6804" w:type="dxa"/>
            <w:vMerge w:val="restart"/>
            <w:shd w:val="clear" w:color="auto" w:fill="D9D9D9"/>
            <w:vAlign w:val="center"/>
            <w:hideMark/>
          </w:tcPr>
          <w:p w:rsidR="00067637" w:rsidRPr="00DD17B6" w:rsidRDefault="00067637" w:rsidP="00067637">
            <w:pPr>
              <w:spacing w:before="0"/>
              <w:jc w:val="center"/>
              <w:rPr>
                <w:rFonts w:ascii="Times New Roman" w:hAnsi="Times New Roman"/>
                <w:b/>
                <w:bCs/>
                <w:sz w:val="20"/>
                <w:szCs w:val="20"/>
              </w:rPr>
            </w:pPr>
            <w:r w:rsidRPr="00DD17B6">
              <w:rPr>
                <w:rFonts w:ascii="Times New Roman" w:hAnsi="Times New Roman"/>
                <w:b/>
                <w:bCs/>
                <w:sz w:val="20"/>
                <w:szCs w:val="20"/>
              </w:rPr>
              <w:t xml:space="preserve">Требование </w:t>
            </w:r>
            <w:r w:rsidRPr="00DD17B6">
              <w:rPr>
                <w:rFonts w:ascii="Times New Roman" w:hAnsi="Times New Roman"/>
                <w:b/>
                <w:bCs/>
                <w:sz w:val="20"/>
                <w:szCs w:val="20"/>
              </w:rPr>
              <w:br/>
              <w:t>(параметр оценки)</w:t>
            </w:r>
          </w:p>
        </w:tc>
        <w:tc>
          <w:tcPr>
            <w:tcW w:w="5245" w:type="dxa"/>
            <w:vMerge w:val="restart"/>
            <w:shd w:val="clear" w:color="auto" w:fill="D9D9D9"/>
            <w:vAlign w:val="center"/>
            <w:hideMark/>
          </w:tcPr>
          <w:p w:rsidR="00067637" w:rsidRPr="00DD17B6" w:rsidRDefault="00067637" w:rsidP="00067637">
            <w:pPr>
              <w:spacing w:before="0"/>
              <w:jc w:val="center"/>
              <w:rPr>
                <w:rFonts w:ascii="Times New Roman" w:hAnsi="Times New Roman"/>
                <w:b/>
                <w:bCs/>
                <w:sz w:val="20"/>
                <w:szCs w:val="20"/>
              </w:rPr>
            </w:pPr>
            <w:r w:rsidRPr="00DD17B6">
              <w:rPr>
                <w:rFonts w:ascii="Times New Roman" w:hAnsi="Times New Roman"/>
                <w:b/>
                <w:bCs/>
                <w:sz w:val="20"/>
                <w:szCs w:val="20"/>
              </w:rPr>
              <w:t>Документы, подтверждающие соответствия требованию</w:t>
            </w:r>
          </w:p>
        </w:tc>
        <w:tc>
          <w:tcPr>
            <w:tcW w:w="1559" w:type="dxa"/>
            <w:vMerge w:val="restart"/>
            <w:shd w:val="clear" w:color="auto" w:fill="D9D9D9"/>
            <w:vAlign w:val="center"/>
            <w:hideMark/>
          </w:tcPr>
          <w:p w:rsidR="00067637" w:rsidRPr="00DD17B6" w:rsidRDefault="00067637" w:rsidP="00067637">
            <w:pPr>
              <w:spacing w:before="0"/>
              <w:jc w:val="center"/>
              <w:rPr>
                <w:rFonts w:ascii="Times New Roman" w:hAnsi="Times New Roman"/>
                <w:b/>
                <w:bCs/>
                <w:sz w:val="20"/>
                <w:szCs w:val="20"/>
              </w:rPr>
            </w:pPr>
            <w:r w:rsidRPr="00DD17B6">
              <w:rPr>
                <w:rFonts w:ascii="Times New Roman" w:hAnsi="Times New Roman"/>
                <w:b/>
                <w:bCs/>
                <w:sz w:val="20"/>
                <w:szCs w:val="20"/>
              </w:rPr>
              <w:t>Единица измерения</w:t>
            </w:r>
          </w:p>
        </w:tc>
        <w:tc>
          <w:tcPr>
            <w:tcW w:w="1559" w:type="dxa"/>
            <w:vMerge w:val="restart"/>
            <w:shd w:val="clear" w:color="auto" w:fill="D9D9D9"/>
            <w:vAlign w:val="center"/>
            <w:hideMark/>
          </w:tcPr>
          <w:p w:rsidR="00067637" w:rsidRPr="00DD17B6" w:rsidRDefault="00067637" w:rsidP="00067637">
            <w:pPr>
              <w:spacing w:before="0"/>
              <w:jc w:val="center"/>
              <w:rPr>
                <w:rFonts w:ascii="Times New Roman" w:hAnsi="Times New Roman"/>
                <w:b/>
                <w:bCs/>
                <w:sz w:val="20"/>
                <w:szCs w:val="20"/>
                <w:u w:val="single"/>
              </w:rPr>
            </w:pPr>
            <w:r w:rsidRPr="00DD17B6">
              <w:rPr>
                <w:rFonts w:ascii="Times New Roman" w:hAnsi="Times New Roman"/>
                <w:b/>
                <w:bCs/>
                <w:sz w:val="20"/>
                <w:szCs w:val="20"/>
              </w:rPr>
              <w:t>Условия соответствия</w:t>
            </w:r>
          </w:p>
        </w:tc>
      </w:tr>
      <w:tr w:rsidR="00067637" w:rsidRPr="00DD17B6" w:rsidTr="00067637">
        <w:trPr>
          <w:trHeight w:val="457"/>
          <w:tblHeader/>
        </w:trPr>
        <w:tc>
          <w:tcPr>
            <w:tcW w:w="568" w:type="dxa"/>
            <w:vMerge/>
            <w:shd w:val="clear" w:color="auto" w:fill="D9D9D9"/>
            <w:vAlign w:val="center"/>
            <w:hideMark/>
          </w:tcPr>
          <w:p w:rsidR="00067637" w:rsidRPr="00DD17B6" w:rsidRDefault="00067637" w:rsidP="00067637">
            <w:pPr>
              <w:spacing w:before="0"/>
              <w:rPr>
                <w:rFonts w:ascii="Times New Roman" w:hAnsi="Times New Roman"/>
                <w:b/>
                <w:bCs/>
              </w:rPr>
            </w:pPr>
          </w:p>
        </w:tc>
        <w:tc>
          <w:tcPr>
            <w:tcW w:w="6804" w:type="dxa"/>
            <w:vMerge/>
            <w:shd w:val="clear" w:color="auto" w:fill="D9D9D9"/>
            <w:vAlign w:val="center"/>
            <w:hideMark/>
          </w:tcPr>
          <w:p w:rsidR="00067637" w:rsidRPr="00DD17B6" w:rsidRDefault="00067637" w:rsidP="00067637">
            <w:pPr>
              <w:spacing w:before="0"/>
              <w:rPr>
                <w:rFonts w:ascii="Times New Roman" w:hAnsi="Times New Roman"/>
                <w:b/>
                <w:bCs/>
                <w:sz w:val="20"/>
                <w:szCs w:val="20"/>
              </w:rPr>
            </w:pPr>
          </w:p>
        </w:tc>
        <w:tc>
          <w:tcPr>
            <w:tcW w:w="5245" w:type="dxa"/>
            <w:vMerge/>
            <w:shd w:val="clear" w:color="auto" w:fill="D9D9D9"/>
            <w:vAlign w:val="center"/>
            <w:hideMark/>
          </w:tcPr>
          <w:p w:rsidR="00067637" w:rsidRPr="00DD17B6" w:rsidRDefault="00067637" w:rsidP="00067637">
            <w:pPr>
              <w:spacing w:before="0"/>
              <w:rPr>
                <w:rFonts w:ascii="Times New Roman" w:hAnsi="Times New Roman"/>
                <w:b/>
                <w:bCs/>
                <w:sz w:val="20"/>
                <w:szCs w:val="20"/>
              </w:rPr>
            </w:pPr>
          </w:p>
        </w:tc>
        <w:tc>
          <w:tcPr>
            <w:tcW w:w="1559" w:type="dxa"/>
            <w:vMerge/>
            <w:shd w:val="clear" w:color="auto" w:fill="D9D9D9"/>
            <w:vAlign w:val="center"/>
            <w:hideMark/>
          </w:tcPr>
          <w:p w:rsidR="00067637" w:rsidRPr="00DD17B6" w:rsidRDefault="00067637" w:rsidP="00067637">
            <w:pPr>
              <w:spacing w:before="0"/>
              <w:rPr>
                <w:rFonts w:ascii="Times New Roman" w:hAnsi="Times New Roman"/>
                <w:b/>
                <w:bCs/>
                <w:sz w:val="20"/>
                <w:szCs w:val="20"/>
              </w:rPr>
            </w:pPr>
          </w:p>
        </w:tc>
        <w:tc>
          <w:tcPr>
            <w:tcW w:w="1559" w:type="dxa"/>
            <w:vMerge/>
            <w:shd w:val="clear" w:color="auto" w:fill="D9D9D9"/>
            <w:vAlign w:val="center"/>
            <w:hideMark/>
          </w:tcPr>
          <w:p w:rsidR="00067637" w:rsidRPr="00DD17B6" w:rsidRDefault="00067637" w:rsidP="00067637">
            <w:pPr>
              <w:spacing w:before="0"/>
              <w:rPr>
                <w:rFonts w:ascii="Times New Roman" w:hAnsi="Times New Roman"/>
                <w:b/>
                <w:bCs/>
                <w:sz w:val="20"/>
                <w:szCs w:val="20"/>
                <w:u w:val="single"/>
              </w:rPr>
            </w:pPr>
          </w:p>
        </w:tc>
      </w:tr>
      <w:tr w:rsidR="00067637" w:rsidRPr="00DD17B6" w:rsidTr="00067637">
        <w:trPr>
          <w:trHeight w:val="303"/>
          <w:tblHeader/>
        </w:trPr>
        <w:tc>
          <w:tcPr>
            <w:tcW w:w="568" w:type="dxa"/>
            <w:shd w:val="clear" w:color="auto" w:fill="D9D9D9"/>
            <w:noWrap/>
            <w:vAlign w:val="center"/>
          </w:tcPr>
          <w:p w:rsidR="00067637" w:rsidRPr="00DD17B6" w:rsidRDefault="00067637" w:rsidP="00067637">
            <w:pPr>
              <w:jc w:val="center"/>
              <w:rPr>
                <w:rFonts w:ascii="Times New Roman" w:hAnsi="Times New Roman"/>
                <w:b/>
              </w:rPr>
            </w:pPr>
            <w:r w:rsidRPr="00DD17B6">
              <w:rPr>
                <w:rFonts w:ascii="Times New Roman" w:hAnsi="Times New Roman"/>
                <w:b/>
                <w:szCs w:val="22"/>
              </w:rPr>
              <w:t>1</w:t>
            </w:r>
          </w:p>
        </w:tc>
        <w:tc>
          <w:tcPr>
            <w:tcW w:w="6804" w:type="dxa"/>
            <w:shd w:val="clear" w:color="auto" w:fill="D9D9D9"/>
            <w:vAlign w:val="center"/>
          </w:tcPr>
          <w:p w:rsidR="00067637" w:rsidRPr="00DD17B6" w:rsidRDefault="00067637" w:rsidP="00067637">
            <w:pPr>
              <w:jc w:val="center"/>
              <w:rPr>
                <w:rFonts w:ascii="Times New Roman" w:hAnsi="Times New Roman"/>
                <w:b/>
                <w:sz w:val="20"/>
                <w:szCs w:val="20"/>
              </w:rPr>
            </w:pPr>
            <w:r w:rsidRPr="00DD17B6">
              <w:rPr>
                <w:rFonts w:ascii="Times New Roman" w:hAnsi="Times New Roman"/>
                <w:b/>
                <w:sz w:val="20"/>
                <w:szCs w:val="20"/>
              </w:rPr>
              <w:t>2</w:t>
            </w:r>
          </w:p>
        </w:tc>
        <w:tc>
          <w:tcPr>
            <w:tcW w:w="5245" w:type="dxa"/>
            <w:shd w:val="clear" w:color="auto" w:fill="D9D9D9"/>
            <w:vAlign w:val="center"/>
          </w:tcPr>
          <w:p w:rsidR="00067637" w:rsidRPr="00DD17B6" w:rsidRDefault="00067637" w:rsidP="00067637">
            <w:pPr>
              <w:jc w:val="center"/>
              <w:rPr>
                <w:rFonts w:ascii="Times New Roman" w:hAnsi="Times New Roman"/>
                <w:b/>
                <w:sz w:val="20"/>
                <w:szCs w:val="20"/>
              </w:rPr>
            </w:pPr>
            <w:r w:rsidRPr="00DD17B6">
              <w:rPr>
                <w:rFonts w:ascii="Times New Roman" w:hAnsi="Times New Roman"/>
                <w:b/>
                <w:sz w:val="20"/>
                <w:szCs w:val="20"/>
              </w:rPr>
              <w:t>3</w:t>
            </w:r>
          </w:p>
        </w:tc>
        <w:tc>
          <w:tcPr>
            <w:tcW w:w="1559" w:type="dxa"/>
            <w:shd w:val="clear" w:color="auto" w:fill="D9D9D9"/>
            <w:vAlign w:val="center"/>
          </w:tcPr>
          <w:p w:rsidR="00067637" w:rsidRPr="00DD17B6" w:rsidRDefault="00067637" w:rsidP="00067637">
            <w:pPr>
              <w:jc w:val="center"/>
              <w:rPr>
                <w:rFonts w:ascii="Times New Roman" w:hAnsi="Times New Roman"/>
                <w:b/>
                <w:sz w:val="20"/>
                <w:szCs w:val="20"/>
              </w:rPr>
            </w:pPr>
            <w:r w:rsidRPr="00DD17B6">
              <w:rPr>
                <w:rFonts w:ascii="Times New Roman" w:hAnsi="Times New Roman"/>
                <w:b/>
                <w:sz w:val="20"/>
                <w:szCs w:val="20"/>
              </w:rPr>
              <w:t>4</w:t>
            </w:r>
          </w:p>
        </w:tc>
        <w:tc>
          <w:tcPr>
            <w:tcW w:w="1559" w:type="dxa"/>
            <w:shd w:val="clear" w:color="auto" w:fill="D9D9D9"/>
            <w:vAlign w:val="center"/>
          </w:tcPr>
          <w:p w:rsidR="00067637" w:rsidRPr="00DD17B6" w:rsidRDefault="00067637" w:rsidP="00067637">
            <w:pPr>
              <w:jc w:val="center"/>
              <w:rPr>
                <w:rFonts w:ascii="Times New Roman" w:hAnsi="Times New Roman"/>
                <w:b/>
                <w:sz w:val="20"/>
                <w:szCs w:val="20"/>
              </w:rPr>
            </w:pPr>
            <w:r w:rsidRPr="00DD17B6">
              <w:rPr>
                <w:rFonts w:ascii="Times New Roman" w:hAnsi="Times New Roman"/>
                <w:b/>
                <w:sz w:val="20"/>
                <w:szCs w:val="20"/>
              </w:rPr>
              <w:t>5</w:t>
            </w:r>
          </w:p>
        </w:tc>
      </w:tr>
      <w:tr w:rsidR="00067637" w:rsidRPr="00DD17B6" w:rsidTr="00067637">
        <w:trPr>
          <w:trHeight w:val="164"/>
        </w:trPr>
        <w:tc>
          <w:tcPr>
            <w:tcW w:w="15735" w:type="dxa"/>
            <w:gridSpan w:val="5"/>
            <w:shd w:val="clear" w:color="auto" w:fill="auto"/>
            <w:noWrap/>
            <w:vAlign w:val="center"/>
            <w:hideMark/>
          </w:tcPr>
          <w:p w:rsidR="00067637" w:rsidRPr="00DD17B6" w:rsidRDefault="00067637" w:rsidP="00067637">
            <w:pPr>
              <w:rPr>
                <w:rFonts w:ascii="Times New Roman" w:hAnsi="Times New Roman"/>
                <w:sz w:val="20"/>
                <w:szCs w:val="20"/>
              </w:rPr>
            </w:pPr>
            <w:r w:rsidRPr="001E0887">
              <w:rPr>
                <w:rFonts w:ascii="Times New Roman" w:hAnsi="Times New Roman"/>
                <w:b/>
                <w:szCs w:val="22"/>
              </w:rPr>
              <w:t>2. Требования к предмету закупки к технике и технологии</w:t>
            </w:r>
            <w:r>
              <w:rPr>
                <w:rFonts w:ascii="Times New Roman" w:hAnsi="Times New Roman"/>
                <w:sz w:val="20"/>
                <w:szCs w:val="20"/>
              </w:rPr>
              <w:t xml:space="preserve"> </w:t>
            </w:r>
          </w:p>
        </w:tc>
      </w:tr>
      <w:tr w:rsidR="00067637" w:rsidRPr="00DD17B6" w:rsidTr="00067637">
        <w:trPr>
          <w:trHeight w:val="577"/>
        </w:trPr>
        <w:tc>
          <w:tcPr>
            <w:tcW w:w="568" w:type="dxa"/>
            <w:shd w:val="clear" w:color="auto" w:fill="auto"/>
            <w:noWrap/>
            <w:vAlign w:val="center"/>
            <w:hideMark/>
          </w:tcPr>
          <w:p w:rsidR="00067637" w:rsidRPr="00DD17B6" w:rsidRDefault="00067637" w:rsidP="00067637">
            <w:pPr>
              <w:jc w:val="center"/>
              <w:rPr>
                <w:rFonts w:ascii="Times New Roman" w:hAnsi="Times New Roman"/>
                <w:sz w:val="20"/>
                <w:szCs w:val="20"/>
              </w:rPr>
            </w:pPr>
            <w:r>
              <w:rPr>
                <w:rFonts w:ascii="Times New Roman" w:hAnsi="Times New Roman"/>
                <w:sz w:val="20"/>
                <w:szCs w:val="20"/>
              </w:rPr>
              <w:t>1</w:t>
            </w:r>
          </w:p>
        </w:tc>
        <w:tc>
          <w:tcPr>
            <w:tcW w:w="6804" w:type="dxa"/>
            <w:shd w:val="clear" w:color="auto" w:fill="auto"/>
          </w:tcPr>
          <w:p w:rsidR="00067637" w:rsidRPr="00DD17B6" w:rsidRDefault="00067637" w:rsidP="00067637">
            <w:pPr>
              <w:rPr>
                <w:rFonts w:ascii="Times New Roman" w:hAnsi="Times New Roman"/>
                <w:sz w:val="20"/>
                <w:szCs w:val="20"/>
              </w:rPr>
            </w:pPr>
            <w:r w:rsidRPr="00DD17B6">
              <w:rPr>
                <w:rFonts w:ascii="Times New Roman" w:hAnsi="Times New Roman"/>
                <w:sz w:val="20"/>
                <w:szCs w:val="20"/>
              </w:rPr>
              <w:t xml:space="preserve">Наличие </w:t>
            </w:r>
            <w:r>
              <w:rPr>
                <w:rFonts w:ascii="Times New Roman" w:hAnsi="Times New Roman"/>
                <w:sz w:val="20"/>
                <w:szCs w:val="20"/>
              </w:rPr>
              <w:t>корзины аварийного оборудования</w:t>
            </w:r>
            <w:r w:rsidRPr="00DD17B6">
              <w:rPr>
                <w:rFonts w:ascii="Times New Roman" w:hAnsi="Times New Roman"/>
                <w:sz w:val="20"/>
                <w:szCs w:val="20"/>
              </w:rPr>
              <w:t xml:space="preserve"> по АРI и </w:t>
            </w:r>
            <w:proofErr w:type="spellStart"/>
            <w:r w:rsidRPr="00DD17B6">
              <w:rPr>
                <w:rFonts w:ascii="Times New Roman" w:hAnsi="Times New Roman"/>
                <w:sz w:val="20"/>
                <w:szCs w:val="20"/>
              </w:rPr>
              <w:t>ГОСТу</w:t>
            </w:r>
            <w:proofErr w:type="spellEnd"/>
            <w:r w:rsidRPr="00DD17B6">
              <w:rPr>
                <w:rFonts w:ascii="Times New Roman" w:hAnsi="Times New Roman"/>
                <w:sz w:val="20"/>
                <w:szCs w:val="20"/>
              </w:rPr>
              <w:t>.</w:t>
            </w:r>
          </w:p>
        </w:tc>
        <w:tc>
          <w:tcPr>
            <w:tcW w:w="5245"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 xml:space="preserve">Да/Нет </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Да</w:t>
            </w:r>
          </w:p>
        </w:tc>
      </w:tr>
      <w:tr w:rsidR="00067637" w:rsidRPr="00DD17B6" w:rsidTr="00067637">
        <w:trPr>
          <w:trHeight w:val="577"/>
        </w:trPr>
        <w:tc>
          <w:tcPr>
            <w:tcW w:w="568" w:type="dxa"/>
            <w:shd w:val="clear" w:color="auto" w:fill="auto"/>
            <w:noWrap/>
            <w:vAlign w:val="center"/>
            <w:hideMark/>
          </w:tcPr>
          <w:p w:rsidR="00067637" w:rsidRPr="00DD17B6" w:rsidRDefault="00067637" w:rsidP="00067637">
            <w:pPr>
              <w:jc w:val="center"/>
              <w:rPr>
                <w:rFonts w:ascii="Times New Roman" w:hAnsi="Times New Roman"/>
                <w:sz w:val="20"/>
                <w:szCs w:val="20"/>
              </w:rPr>
            </w:pPr>
            <w:r>
              <w:rPr>
                <w:rFonts w:ascii="Times New Roman" w:hAnsi="Times New Roman"/>
                <w:sz w:val="20"/>
                <w:szCs w:val="20"/>
              </w:rPr>
              <w:t>2</w:t>
            </w:r>
          </w:p>
        </w:tc>
        <w:tc>
          <w:tcPr>
            <w:tcW w:w="6804" w:type="dxa"/>
            <w:shd w:val="clear" w:color="auto" w:fill="auto"/>
          </w:tcPr>
          <w:p w:rsidR="00067637" w:rsidRPr="00DD17B6" w:rsidRDefault="00067637" w:rsidP="00067637">
            <w:pPr>
              <w:rPr>
                <w:rFonts w:ascii="Times New Roman" w:hAnsi="Times New Roman"/>
                <w:sz w:val="20"/>
                <w:szCs w:val="20"/>
              </w:rPr>
            </w:pPr>
            <w:r w:rsidRPr="00DD17B6">
              <w:rPr>
                <w:rFonts w:ascii="Times New Roman" w:hAnsi="Times New Roman"/>
                <w:sz w:val="20"/>
                <w:szCs w:val="20"/>
              </w:rPr>
              <w:t xml:space="preserve">Возможность Претендента выдавать рекомендации по работе </w:t>
            </w:r>
            <w:r>
              <w:rPr>
                <w:rFonts w:ascii="Times New Roman" w:hAnsi="Times New Roman"/>
                <w:sz w:val="20"/>
                <w:szCs w:val="20"/>
              </w:rPr>
              <w:t>оборудования в аварийных ситуациях</w:t>
            </w:r>
            <w:r w:rsidRPr="00DD17B6">
              <w:rPr>
                <w:rFonts w:ascii="Times New Roman" w:hAnsi="Times New Roman"/>
                <w:sz w:val="20"/>
                <w:szCs w:val="20"/>
              </w:rPr>
              <w:t>.</w:t>
            </w:r>
          </w:p>
        </w:tc>
        <w:tc>
          <w:tcPr>
            <w:tcW w:w="5245"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 xml:space="preserve">Да/Нет </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Да</w:t>
            </w:r>
          </w:p>
        </w:tc>
      </w:tr>
      <w:tr w:rsidR="00067637" w:rsidRPr="00DD17B6" w:rsidTr="00067637">
        <w:trPr>
          <w:trHeight w:val="577"/>
        </w:trPr>
        <w:tc>
          <w:tcPr>
            <w:tcW w:w="568" w:type="dxa"/>
            <w:shd w:val="clear" w:color="auto" w:fill="auto"/>
            <w:noWrap/>
            <w:vAlign w:val="center"/>
            <w:hideMark/>
          </w:tcPr>
          <w:p w:rsidR="00067637" w:rsidRPr="00DD17B6" w:rsidRDefault="00067637" w:rsidP="00067637">
            <w:pPr>
              <w:jc w:val="center"/>
              <w:rPr>
                <w:rFonts w:ascii="Times New Roman" w:hAnsi="Times New Roman"/>
                <w:sz w:val="20"/>
                <w:szCs w:val="20"/>
              </w:rPr>
            </w:pPr>
            <w:r>
              <w:rPr>
                <w:rFonts w:ascii="Times New Roman" w:hAnsi="Times New Roman"/>
                <w:sz w:val="20"/>
                <w:szCs w:val="20"/>
              </w:rPr>
              <w:t>3</w:t>
            </w:r>
          </w:p>
        </w:tc>
        <w:tc>
          <w:tcPr>
            <w:tcW w:w="6804" w:type="dxa"/>
            <w:shd w:val="clear" w:color="auto" w:fill="auto"/>
            <w:vAlign w:val="center"/>
          </w:tcPr>
          <w:p w:rsidR="00067637" w:rsidRPr="00DD17B6" w:rsidRDefault="00067637" w:rsidP="00067637">
            <w:pPr>
              <w:rPr>
                <w:rFonts w:ascii="Times New Roman" w:hAnsi="Times New Roman"/>
                <w:sz w:val="20"/>
                <w:szCs w:val="20"/>
              </w:rPr>
            </w:pPr>
            <w:r w:rsidRPr="00DD17B6">
              <w:rPr>
                <w:rFonts w:ascii="Times New Roman" w:hAnsi="Times New Roman"/>
                <w:sz w:val="20"/>
                <w:szCs w:val="20"/>
              </w:rPr>
              <w:t xml:space="preserve">Готовность Претендента обеспечивать параметры </w:t>
            </w:r>
            <w:r>
              <w:rPr>
                <w:rFonts w:ascii="Times New Roman" w:hAnsi="Times New Roman"/>
                <w:sz w:val="20"/>
                <w:szCs w:val="20"/>
              </w:rPr>
              <w:t>оборудования согласно технической документации на оборудование (паспорт)</w:t>
            </w:r>
          </w:p>
        </w:tc>
        <w:tc>
          <w:tcPr>
            <w:tcW w:w="5245"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 xml:space="preserve">Да/Нет </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Да</w:t>
            </w:r>
          </w:p>
        </w:tc>
      </w:tr>
      <w:tr w:rsidR="00067637" w:rsidRPr="00DD17B6" w:rsidTr="00067637">
        <w:trPr>
          <w:trHeight w:val="577"/>
        </w:trPr>
        <w:tc>
          <w:tcPr>
            <w:tcW w:w="568" w:type="dxa"/>
            <w:shd w:val="clear" w:color="auto" w:fill="auto"/>
            <w:noWrap/>
            <w:vAlign w:val="center"/>
            <w:hideMark/>
          </w:tcPr>
          <w:p w:rsidR="00067637" w:rsidRPr="00DD17B6" w:rsidRDefault="00067637" w:rsidP="00067637">
            <w:pPr>
              <w:jc w:val="center"/>
              <w:rPr>
                <w:rFonts w:ascii="Times New Roman" w:hAnsi="Times New Roman"/>
                <w:sz w:val="20"/>
                <w:szCs w:val="20"/>
              </w:rPr>
            </w:pPr>
            <w:r>
              <w:rPr>
                <w:rFonts w:ascii="Times New Roman" w:hAnsi="Times New Roman"/>
                <w:sz w:val="20"/>
                <w:szCs w:val="20"/>
              </w:rPr>
              <w:t>4</w:t>
            </w:r>
          </w:p>
        </w:tc>
        <w:tc>
          <w:tcPr>
            <w:tcW w:w="6804" w:type="dxa"/>
            <w:shd w:val="clear" w:color="auto" w:fill="auto"/>
            <w:vAlign w:val="center"/>
          </w:tcPr>
          <w:p w:rsidR="00067637" w:rsidRPr="00DD17B6" w:rsidRDefault="00067637" w:rsidP="00067637">
            <w:pPr>
              <w:rPr>
                <w:rFonts w:ascii="Times New Roman" w:hAnsi="Times New Roman"/>
                <w:sz w:val="20"/>
                <w:szCs w:val="20"/>
              </w:rPr>
            </w:pPr>
            <w:r w:rsidRPr="00DD17B6">
              <w:rPr>
                <w:rFonts w:ascii="Times New Roman" w:hAnsi="Times New Roman"/>
                <w:sz w:val="20"/>
                <w:szCs w:val="20"/>
              </w:rPr>
              <w:t xml:space="preserve">Наличие инструкции по утилизации </w:t>
            </w:r>
            <w:r>
              <w:rPr>
                <w:rFonts w:ascii="Times New Roman" w:hAnsi="Times New Roman"/>
                <w:sz w:val="20"/>
                <w:szCs w:val="20"/>
              </w:rPr>
              <w:t>поврежденного оборудования</w:t>
            </w:r>
          </w:p>
        </w:tc>
        <w:tc>
          <w:tcPr>
            <w:tcW w:w="5245"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Копия инструкции</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 xml:space="preserve">Да/Нет </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Да</w:t>
            </w:r>
          </w:p>
        </w:tc>
      </w:tr>
      <w:tr w:rsidR="00067637" w:rsidRPr="00DD17B6" w:rsidTr="00067637">
        <w:trPr>
          <w:trHeight w:val="577"/>
        </w:trPr>
        <w:tc>
          <w:tcPr>
            <w:tcW w:w="568" w:type="dxa"/>
            <w:shd w:val="clear" w:color="auto" w:fill="auto"/>
            <w:noWrap/>
            <w:vAlign w:val="center"/>
            <w:hideMark/>
          </w:tcPr>
          <w:p w:rsidR="00067637" w:rsidRPr="00DD17B6" w:rsidRDefault="00067637" w:rsidP="00067637">
            <w:pPr>
              <w:jc w:val="center"/>
              <w:rPr>
                <w:rFonts w:ascii="Times New Roman" w:hAnsi="Times New Roman"/>
                <w:sz w:val="20"/>
                <w:szCs w:val="20"/>
              </w:rPr>
            </w:pPr>
            <w:r>
              <w:rPr>
                <w:rFonts w:ascii="Times New Roman" w:hAnsi="Times New Roman"/>
                <w:sz w:val="20"/>
                <w:szCs w:val="20"/>
              </w:rPr>
              <w:t>5</w:t>
            </w:r>
          </w:p>
        </w:tc>
        <w:tc>
          <w:tcPr>
            <w:tcW w:w="6804" w:type="dxa"/>
            <w:shd w:val="clear" w:color="auto" w:fill="auto"/>
            <w:vAlign w:val="center"/>
          </w:tcPr>
          <w:p w:rsidR="00067637" w:rsidRPr="00DD17B6" w:rsidRDefault="00067637" w:rsidP="00067637">
            <w:pPr>
              <w:rPr>
                <w:rFonts w:ascii="Times New Roman" w:hAnsi="Times New Roman"/>
                <w:sz w:val="20"/>
                <w:szCs w:val="20"/>
              </w:rPr>
            </w:pPr>
            <w:r w:rsidRPr="00DD17B6">
              <w:rPr>
                <w:rFonts w:ascii="Times New Roman" w:hAnsi="Times New Roman"/>
                <w:sz w:val="20"/>
                <w:szCs w:val="20"/>
              </w:rPr>
              <w:t xml:space="preserve">Перевозка </w:t>
            </w:r>
            <w:r>
              <w:rPr>
                <w:rFonts w:ascii="Times New Roman" w:hAnsi="Times New Roman"/>
                <w:sz w:val="20"/>
                <w:szCs w:val="20"/>
              </w:rPr>
              <w:t>корзины аварийного инструмента, предоставляемых Претендентом,</w:t>
            </w:r>
            <w:r w:rsidRPr="00DD17B6">
              <w:rPr>
                <w:rFonts w:ascii="Times New Roman" w:hAnsi="Times New Roman"/>
                <w:sz w:val="20"/>
                <w:szCs w:val="20"/>
              </w:rPr>
              <w:t xml:space="preserve"> со склада на скважину силами Претендента.</w:t>
            </w:r>
          </w:p>
        </w:tc>
        <w:tc>
          <w:tcPr>
            <w:tcW w:w="5245"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Да/Нет</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Да</w:t>
            </w:r>
          </w:p>
        </w:tc>
      </w:tr>
      <w:tr w:rsidR="00067637" w:rsidRPr="00DD17B6" w:rsidTr="00067637">
        <w:trPr>
          <w:trHeight w:val="577"/>
        </w:trPr>
        <w:tc>
          <w:tcPr>
            <w:tcW w:w="568" w:type="dxa"/>
            <w:shd w:val="clear" w:color="auto" w:fill="auto"/>
            <w:noWrap/>
            <w:vAlign w:val="center"/>
            <w:hideMark/>
          </w:tcPr>
          <w:p w:rsidR="00067637" w:rsidRPr="00DD17B6" w:rsidRDefault="00067637" w:rsidP="00067637">
            <w:pPr>
              <w:jc w:val="center"/>
              <w:rPr>
                <w:rFonts w:ascii="Times New Roman" w:hAnsi="Times New Roman"/>
                <w:sz w:val="20"/>
                <w:szCs w:val="20"/>
              </w:rPr>
            </w:pPr>
            <w:r>
              <w:rPr>
                <w:rFonts w:ascii="Times New Roman" w:hAnsi="Times New Roman"/>
                <w:sz w:val="20"/>
                <w:szCs w:val="20"/>
              </w:rPr>
              <w:t>6</w:t>
            </w:r>
          </w:p>
        </w:tc>
        <w:tc>
          <w:tcPr>
            <w:tcW w:w="6804" w:type="dxa"/>
            <w:shd w:val="clear" w:color="auto" w:fill="auto"/>
          </w:tcPr>
          <w:p w:rsidR="00067637" w:rsidRPr="00DD17B6" w:rsidRDefault="00067637" w:rsidP="00067637">
            <w:pPr>
              <w:rPr>
                <w:rFonts w:ascii="Times New Roman" w:hAnsi="Times New Roman"/>
                <w:sz w:val="20"/>
                <w:szCs w:val="20"/>
              </w:rPr>
            </w:pPr>
            <w:r w:rsidRPr="00DD17B6">
              <w:rPr>
                <w:rFonts w:ascii="Times New Roman" w:hAnsi="Times New Roman"/>
                <w:sz w:val="20"/>
                <w:szCs w:val="20"/>
              </w:rPr>
              <w:t xml:space="preserve">Обеспечение </w:t>
            </w:r>
            <w:r>
              <w:rPr>
                <w:rFonts w:ascii="Times New Roman" w:hAnsi="Times New Roman"/>
                <w:sz w:val="20"/>
                <w:szCs w:val="20"/>
              </w:rPr>
              <w:t xml:space="preserve">комплектности корзины аварийного инструмента с параметрами указанными в технической документации Исполнителя </w:t>
            </w:r>
          </w:p>
        </w:tc>
        <w:tc>
          <w:tcPr>
            <w:tcW w:w="5245" w:type="dxa"/>
            <w:shd w:val="clear" w:color="auto" w:fill="auto"/>
            <w:vAlign w:val="center"/>
          </w:tcPr>
          <w:p w:rsidR="00067637" w:rsidRPr="00DD17B6" w:rsidRDefault="00067637" w:rsidP="00067637">
            <w:pPr>
              <w:rPr>
                <w:rFonts w:ascii="Times New Roman" w:hAnsi="Times New Roman"/>
                <w:sz w:val="20"/>
                <w:szCs w:val="20"/>
              </w:rPr>
            </w:pPr>
            <w:r w:rsidRPr="00DD17B6">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 xml:space="preserve">Да/Нет </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Да</w:t>
            </w:r>
          </w:p>
        </w:tc>
      </w:tr>
      <w:tr w:rsidR="00067637" w:rsidRPr="00DD17B6" w:rsidTr="00067637">
        <w:trPr>
          <w:trHeight w:val="577"/>
        </w:trPr>
        <w:tc>
          <w:tcPr>
            <w:tcW w:w="568" w:type="dxa"/>
            <w:shd w:val="clear" w:color="auto" w:fill="auto"/>
            <w:noWrap/>
            <w:vAlign w:val="center"/>
            <w:hideMark/>
          </w:tcPr>
          <w:p w:rsidR="00067637" w:rsidRPr="00DD17B6" w:rsidRDefault="00067637" w:rsidP="00067637">
            <w:pPr>
              <w:jc w:val="center"/>
              <w:rPr>
                <w:rFonts w:ascii="Times New Roman" w:hAnsi="Times New Roman"/>
                <w:sz w:val="20"/>
                <w:szCs w:val="20"/>
              </w:rPr>
            </w:pPr>
            <w:r>
              <w:rPr>
                <w:rFonts w:ascii="Times New Roman" w:hAnsi="Times New Roman"/>
                <w:sz w:val="20"/>
                <w:szCs w:val="20"/>
              </w:rPr>
              <w:t>7</w:t>
            </w:r>
          </w:p>
        </w:tc>
        <w:tc>
          <w:tcPr>
            <w:tcW w:w="6804" w:type="dxa"/>
            <w:shd w:val="clear" w:color="auto" w:fill="auto"/>
            <w:vAlign w:val="center"/>
          </w:tcPr>
          <w:p w:rsidR="00067637" w:rsidRPr="00DD17B6" w:rsidRDefault="00067637" w:rsidP="00067637">
            <w:pPr>
              <w:rPr>
                <w:rFonts w:ascii="Times New Roman" w:hAnsi="Times New Roman"/>
                <w:sz w:val="20"/>
                <w:szCs w:val="20"/>
              </w:rPr>
            </w:pPr>
            <w:r w:rsidRPr="00DD17B6">
              <w:rPr>
                <w:rFonts w:ascii="Times New Roman" w:hAnsi="Times New Roman"/>
                <w:sz w:val="20"/>
                <w:szCs w:val="20"/>
              </w:rPr>
              <w:t>Возможность организации офисной инженерной группы  в регионе ведения работ до начала оказания услуг.</w:t>
            </w:r>
          </w:p>
        </w:tc>
        <w:tc>
          <w:tcPr>
            <w:tcW w:w="5245"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 xml:space="preserve">Да/Нет </w:t>
            </w:r>
          </w:p>
        </w:tc>
        <w:tc>
          <w:tcPr>
            <w:tcW w:w="1559" w:type="dxa"/>
            <w:shd w:val="clear" w:color="auto" w:fill="auto"/>
            <w:vAlign w:val="center"/>
          </w:tcPr>
          <w:p w:rsidR="00067637" w:rsidRPr="00DD17B6" w:rsidRDefault="00067637" w:rsidP="00067637">
            <w:pPr>
              <w:jc w:val="center"/>
              <w:rPr>
                <w:rFonts w:ascii="Times New Roman" w:hAnsi="Times New Roman"/>
                <w:sz w:val="20"/>
                <w:szCs w:val="20"/>
              </w:rPr>
            </w:pPr>
            <w:r w:rsidRPr="00DD17B6">
              <w:rPr>
                <w:rFonts w:ascii="Times New Roman" w:hAnsi="Times New Roman"/>
                <w:sz w:val="20"/>
                <w:szCs w:val="20"/>
              </w:rPr>
              <w:t>Да</w:t>
            </w:r>
          </w:p>
        </w:tc>
      </w:tr>
      <w:tr w:rsidR="00DA1EC0" w:rsidRPr="00DD17B6" w:rsidTr="00067637">
        <w:trPr>
          <w:trHeight w:val="577"/>
        </w:trPr>
        <w:tc>
          <w:tcPr>
            <w:tcW w:w="568" w:type="dxa"/>
            <w:shd w:val="clear" w:color="auto" w:fill="auto"/>
            <w:noWrap/>
            <w:vAlign w:val="center"/>
            <w:hideMark/>
          </w:tcPr>
          <w:p w:rsidR="00DA1EC0" w:rsidRPr="00DD17B6" w:rsidRDefault="00DA1EC0" w:rsidP="00DA1EC0">
            <w:pPr>
              <w:jc w:val="center"/>
              <w:rPr>
                <w:rFonts w:ascii="Times New Roman" w:hAnsi="Times New Roman"/>
              </w:rPr>
            </w:pPr>
            <w:r>
              <w:rPr>
                <w:rFonts w:ascii="Times New Roman" w:hAnsi="Times New Roman"/>
              </w:rPr>
              <w:t>8</w:t>
            </w:r>
          </w:p>
        </w:tc>
        <w:tc>
          <w:tcPr>
            <w:tcW w:w="6804" w:type="dxa"/>
            <w:shd w:val="clear" w:color="auto" w:fill="auto"/>
            <w:vAlign w:val="center"/>
          </w:tcPr>
          <w:p w:rsidR="00DA1EC0" w:rsidRPr="00DD17B6" w:rsidRDefault="00DA1EC0" w:rsidP="00DA1EC0">
            <w:pPr>
              <w:rPr>
                <w:rFonts w:ascii="Times New Roman" w:hAnsi="Times New Roman"/>
                <w:color w:val="000000"/>
                <w:sz w:val="20"/>
                <w:szCs w:val="20"/>
              </w:rPr>
            </w:pPr>
            <w:r w:rsidRPr="00DD17B6">
              <w:rPr>
                <w:rFonts w:ascii="Times New Roman" w:hAnsi="Times New Roman"/>
                <w:color w:val="000000"/>
                <w:sz w:val="20"/>
                <w:szCs w:val="20"/>
              </w:rPr>
              <w:t>Наличие разработанной документации по данному виду работ.</w:t>
            </w:r>
            <w:r>
              <w:rPr>
                <w:rFonts w:ascii="Times New Roman" w:hAnsi="Times New Roman"/>
                <w:color w:val="000000"/>
                <w:sz w:val="20"/>
                <w:szCs w:val="20"/>
              </w:rPr>
              <w:t xml:space="preserve"> </w:t>
            </w:r>
          </w:p>
        </w:tc>
        <w:tc>
          <w:tcPr>
            <w:tcW w:w="5245" w:type="dxa"/>
            <w:shd w:val="clear" w:color="auto" w:fill="auto"/>
            <w:vAlign w:val="center"/>
          </w:tcPr>
          <w:p w:rsidR="00DA1EC0" w:rsidRPr="00DD17B6" w:rsidRDefault="00DA1EC0" w:rsidP="00B023E8">
            <w:pPr>
              <w:jc w:val="center"/>
              <w:rPr>
                <w:rFonts w:ascii="Times New Roman" w:hAnsi="Times New Roman"/>
                <w:color w:val="000000"/>
                <w:sz w:val="20"/>
                <w:szCs w:val="20"/>
              </w:rPr>
            </w:pPr>
            <w:r w:rsidRPr="00DD17B6">
              <w:rPr>
                <w:rFonts w:ascii="Times New Roman" w:hAnsi="Times New Roman"/>
                <w:color w:val="000000"/>
                <w:sz w:val="20"/>
                <w:szCs w:val="20"/>
              </w:rPr>
              <w:t xml:space="preserve">Копии документации, </w:t>
            </w:r>
            <w:r>
              <w:rPr>
                <w:rFonts w:ascii="Times New Roman" w:hAnsi="Times New Roman"/>
                <w:color w:val="000000"/>
                <w:sz w:val="20"/>
                <w:szCs w:val="20"/>
              </w:rPr>
              <w:t xml:space="preserve"> </w:t>
            </w:r>
            <w:r w:rsidRPr="00DD17B6">
              <w:rPr>
                <w:rFonts w:ascii="Times New Roman" w:hAnsi="Times New Roman"/>
                <w:color w:val="000000"/>
                <w:sz w:val="20"/>
                <w:szCs w:val="20"/>
              </w:rPr>
              <w:t>по итогам работы за последние 3 года</w:t>
            </w:r>
            <w:r>
              <w:rPr>
                <w:rFonts w:ascii="Times New Roman" w:hAnsi="Times New Roman"/>
                <w:color w:val="000000"/>
                <w:sz w:val="20"/>
                <w:szCs w:val="20"/>
              </w:rPr>
              <w:t>.</w:t>
            </w:r>
          </w:p>
        </w:tc>
        <w:tc>
          <w:tcPr>
            <w:tcW w:w="1559" w:type="dxa"/>
            <w:shd w:val="clear" w:color="auto" w:fill="auto"/>
            <w:vAlign w:val="center"/>
          </w:tcPr>
          <w:p w:rsidR="00DA1EC0" w:rsidRPr="00DD17B6" w:rsidRDefault="00DA1EC0" w:rsidP="00B023E8">
            <w:pPr>
              <w:jc w:val="center"/>
              <w:rPr>
                <w:rFonts w:ascii="Times New Roman" w:hAnsi="Times New Roman"/>
                <w:sz w:val="20"/>
                <w:szCs w:val="20"/>
              </w:rPr>
            </w:pPr>
            <w:r w:rsidRPr="00DD17B6">
              <w:rPr>
                <w:rFonts w:ascii="Times New Roman" w:hAnsi="Times New Roman"/>
                <w:sz w:val="20"/>
                <w:szCs w:val="20"/>
              </w:rPr>
              <w:t>Да/Нет</w:t>
            </w:r>
          </w:p>
        </w:tc>
        <w:tc>
          <w:tcPr>
            <w:tcW w:w="1559" w:type="dxa"/>
            <w:shd w:val="clear" w:color="auto" w:fill="auto"/>
            <w:vAlign w:val="center"/>
          </w:tcPr>
          <w:p w:rsidR="00DA1EC0" w:rsidRPr="00DD17B6" w:rsidRDefault="00DA1EC0" w:rsidP="00B023E8">
            <w:pPr>
              <w:jc w:val="center"/>
              <w:rPr>
                <w:rFonts w:ascii="Times New Roman" w:hAnsi="Times New Roman"/>
                <w:sz w:val="20"/>
                <w:szCs w:val="20"/>
              </w:rPr>
            </w:pPr>
            <w:r w:rsidRPr="00DD17B6">
              <w:rPr>
                <w:rFonts w:ascii="Times New Roman" w:hAnsi="Times New Roman"/>
                <w:sz w:val="20"/>
                <w:szCs w:val="20"/>
              </w:rPr>
              <w:t>Да</w:t>
            </w:r>
          </w:p>
        </w:tc>
      </w:tr>
      <w:tr w:rsidR="00DA1EC0" w:rsidRPr="00DD17B6" w:rsidTr="00067637">
        <w:trPr>
          <w:trHeight w:val="577"/>
        </w:trPr>
        <w:tc>
          <w:tcPr>
            <w:tcW w:w="15735" w:type="dxa"/>
            <w:gridSpan w:val="5"/>
            <w:shd w:val="clear" w:color="auto" w:fill="auto"/>
            <w:noWrap/>
            <w:vAlign w:val="center"/>
            <w:hideMark/>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Требования к промышленной и пожарной безопасности, экологии и охране труда</w:t>
            </w:r>
          </w:p>
        </w:tc>
      </w:tr>
      <w:tr w:rsidR="00DA1EC0" w:rsidRPr="00DD17B6" w:rsidTr="00067637">
        <w:trPr>
          <w:trHeight w:val="577"/>
        </w:trPr>
        <w:tc>
          <w:tcPr>
            <w:tcW w:w="568" w:type="dxa"/>
            <w:shd w:val="clear" w:color="auto" w:fill="auto"/>
            <w:noWrap/>
            <w:vAlign w:val="center"/>
            <w:hideMark/>
          </w:tcPr>
          <w:p w:rsidR="00DA1EC0" w:rsidRPr="00DD17B6" w:rsidRDefault="00DA1EC0" w:rsidP="00067637">
            <w:pPr>
              <w:rPr>
                <w:rFonts w:ascii="Times New Roman" w:hAnsi="Times New Roman"/>
                <w:sz w:val="20"/>
                <w:szCs w:val="20"/>
              </w:rPr>
            </w:pPr>
            <w:r>
              <w:rPr>
                <w:rFonts w:ascii="Times New Roman" w:hAnsi="Times New Roman"/>
                <w:sz w:val="20"/>
                <w:szCs w:val="20"/>
              </w:rPr>
              <w:t>1</w:t>
            </w:r>
          </w:p>
        </w:tc>
        <w:tc>
          <w:tcPr>
            <w:tcW w:w="6804" w:type="dxa"/>
            <w:shd w:val="clear" w:color="auto" w:fill="auto"/>
            <w:vAlign w:val="center"/>
          </w:tcPr>
          <w:p w:rsidR="00DA1EC0" w:rsidRPr="00DD17B6" w:rsidRDefault="00DA1EC0" w:rsidP="00067637">
            <w:pPr>
              <w:jc w:val="both"/>
              <w:rPr>
                <w:rFonts w:ascii="Times New Roman" w:hAnsi="Times New Roman"/>
                <w:sz w:val="20"/>
                <w:szCs w:val="20"/>
              </w:rPr>
            </w:pPr>
            <w:r w:rsidRPr="00DD17B6">
              <w:rPr>
                <w:rFonts w:ascii="Times New Roman" w:hAnsi="Times New Roman"/>
                <w:sz w:val="20"/>
                <w:szCs w:val="20"/>
              </w:rPr>
              <w:t>Предоставление гарантий по выполнению требований и соблюдению стандартов ОТ,ТБ и ООС.</w:t>
            </w:r>
          </w:p>
          <w:p w:rsidR="00DA1EC0" w:rsidRPr="00DD17B6" w:rsidRDefault="00DA1EC0" w:rsidP="00067637">
            <w:pPr>
              <w:pStyle w:val="3"/>
              <w:shd w:val="clear" w:color="auto" w:fill="auto"/>
              <w:tabs>
                <w:tab w:val="left" w:pos="426"/>
              </w:tabs>
              <w:spacing w:before="0" w:line="240" w:lineRule="auto"/>
              <w:ind w:right="100" w:firstLine="0"/>
              <w:jc w:val="both"/>
              <w:rPr>
                <w:rFonts w:ascii="Times New Roman" w:hAnsi="Times New Roman" w:cs="Times New Roman"/>
                <w:bCs/>
                <w:sz w:val="20"/>
                <w:szCs w:val="20"/>
              </w:rPr>
            </w:pPr>
          </w:p>
        </w:tc>
        <w:tc>
          <w:tcPr>
            <w:tcW w:w="5245"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 xml:space="preserve">Да/Нет </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Да</w:t>
            </w:r>
          </w:p>
        </w:tc>
      </w:tr>
      <w:tr w:rsidR="00DA1EC0" w:rsidRPr="00DD17B6" w:rsidTr="00067637">
        <w:trPr>
          <w:trHeight w:val="577"/>
        </w:trPr>
        <w:tc>
          <w:tcPr>
            <w:tcW w:w="15735" w:type="dxa"/>
            <w:gridSpan w:val="5"/>
            <w:shd w:val="clear" w:color="auto" w:fill="auto"/>
            <w:noWrap/>
            <w:vAlign w:val="center"/>
            <w:hideMark/>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Гарантии и обязательства</w:t>
            </w:r>
          </w:p>
        </w:tc>
      </w:tr>
      <w:tr w:rsidR="00DA1EC0" w:rsidRPr="00DD17B6" w:rsidTr="00067637">
        <w:trPr>
          <w:trHeight w:val="577"/>
        </w:trPr>
        <w:tc>
          <w:tcPr>
            <w:tcW w:w="568" w:type="dxa"/>
            <w:shd w:val="clear" w:color="auto" w:fill="auto"/>
            <w:noWrap/>
            <w:vAlign w:val="center"/>
            <w:hideMark/>
          </w:tcPr>
          <w:p w:rsidR="00DA1EC0" w:rsidRPr="00DD17B6" w:rsidRDefault="00DA1EC0" w:rsidP="00067637">
            <w:pPr>
              <w:rPr>
                <w:rFonts w:ascii="Times New Roman" w:hAnsi="Times New Roman"/>
                <w:sz w:val="20"/>
                <w:szCs w:val="20"/>
              </w:rPr>
            </w:pPr>
            <w:r>
              <w:rPr>
                <w:rFonts w:ascii="Times New Roman" w:hAnsi="Times New Roman"/>
                <w:sz w:val="20"/>
                <w:szCs w:val="20"/>
              </w:rPr>
              <w:t>1</w:t>
            </w:r>
          </w:p>
        </w:tc>
        <w:tc>
          <w:tcPr>
            <w:tcW w:w="6804" w:type="dxa"/>
            <w:shd w:val="clear" w:color="auto" w:fill="auto"/>
            <w:vAlign w:val="center"/>
          </w:tcPr>
          <w:p w:rsidR="00DA1EC0" w:rsidRPr="00DD17B6" w:rsidRDefault="00DA1EC0" w:rsidP="00067637">
            <w:pPr>
              <w:rPr>
                <w:rFonts w:ascii="Times New Roman" w:hAnsi="Times New Roman"/>
                <w:color w:val="000000"/>
                <w:sz w:val="20"/>
                <w:szCs w:val="20"/>
              </w:rPr>
            </w:pPr>
            <w:r w:rsidRPr="00DD17B6">
              <w:rPr>
                <w:rFonts w:ascii="Times New Roman" w:hAnsi="Times New Roman"/>
                <w:color w:val="000000"/>
                <w:sz w:val="20"/>
                <w:szCs w:val="20"/>
              </w:rPr>
              <w:t>Согласие с условиями договора ООО "БНГРЭ"</w:t>
            </w:r>
          </w:p>
        </w:tc>
        <w:tc>
          <w:tcPr>
            <w:tcW w:w="5245" w:type="dxa"/>
            <w:shd w:val="clear" w:color="auto" w:fill="auto"/>
            <w:vAlign w:val="center"/>
          </w:tcPr>
          <w:p w:rsidR="00DA1EC0" w:rsidRPr="00DD17B6" w:rsidRDefault="00DA1EC0" w:rsidP="00067637">
            <w:pPr>
              <w:jc w:val="center"/>
              <w:rPr>
                <w:rFonts w:ascii="Times New Roman" w:hAnsi="Times New Roman"/>
                <w:color w:val="000000"/>
                <w:sz w:val="20"/>
                <w:szCs w:val="20"/>
              </w:rPr>
            </w:pPr>
            <w:r w:rsidRPr="00DD17B6">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Да/Нет</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Да</w:t>
            </w:r>
          </w:p>
        </w:tc>
      </w:tr>
      <w:tr w:rsidR="00DA1EC0" w:rsidRPr="00DD17B6" w:rsidTr="00067637">
        <w:trPr>
          <w:trHeight w:val="577"/>
        </w:trPr>
        <w:tc>
          <w:tcPr>
            <w:tcW w:w="568" w:type="dxa"/>
            <w:shd w:val="clear" w:color="auto" w:fill="auto"/>
            <w:noWrap/>
            <w:vAlign w:val="center"/>
            <w:hideMark/>
          </w:tcPr>
          <w:p w:rsidR="00DA1EC0" w:rsidRPr="00DD17B6" w:rsidRDefault="00DA1EC0" w:rsidP="00067637">
            <w:pPr>
              <w:rPr>
                <w:rFonts w:ascii="Times New Roman" w:hAnsi="Times New Roman"/>
                <w:sz w:val="20"/>
                <w:szCs w:val="20"/>
              </w:rPr>
            </w:pPr>
            <w:r>
              <w:rPr>
                <w:rFonts w:ascii="Times New Roman" w:hAnsi="Times New Roman"/>
                <w:sz w:val="20"/>
                <w:szCs w:val="20"/>
              </w:rPr>
              <w:t>2</w:t>
            </w:r>
          </w:p>
        </w:tc>
        <w:tc>
          <w:tcPr>
            <w:tcW w:w="6804" w:type="dxa"/>
            <w:shd w:val="clear" w:color="auto" w:fill="auto"/>
            <w:vAlign w:val="center"/>
          </w:tcPr>
          <w:p w:rsidR="00DA1EC0" w:rsidRPr="00DD17B6" w:rsidRDefault="00DA1EC0" w:rsidP="00067637">
            <w:pPr>
              <w:rPr>
                <w:rFonts w:ascii="Times New Roman" w:hAnsi="Times New Roman"/>
                <w:color w:val="000000"/>
                <w:sz w:val="20"/>
                <w:szCs w:val="20"/>
              </w:rPr>
            </w:pPr>
            <w:r w:rsidRPr="00DD17B6">
              <w:rPr>
                <w:rFonts w:ascii="Times New Roman" w:hAnsi="Times New Roman"/>
                <w:color w:val="000000"/>
                <w:sz w:val="20"/>
                <w:szCs w:val="20"/>
              </w:rPr>
              <w:t>Согласие с условиями технического задания в составе ПДО</w:t>
            </w:r>
            <w:r>
              <w:rPr>
                <w:rFonts w:ascii="Times New Roman" w:hAnsi="Times New Roman"/>
                <w:color w:val="000000"/>
                <w:sz w:val="20"/>
                <w:szCs w:val="20"/>
              </w:rPr>
              <w:t xml:space="preserve"> (Приложение 1)</w:t>
            </w:r>
          </w:p>
        </w:tc>
        <w:tc>
          <w:tcPr>
            <w:tcW w:w="5245" w:type="dxa"/>
            <w:shd w:val="clear" w:color="auto" w:fill="auto"/>
            <w:vAlign w:val="center"/>
          </w:tcPr>
          <w:p w:rsidR="00DA1EC0" w:rsidRPr="009C0767" w:rsidRDefault="00DA1EC0" w:rsidP="00067637">
            <w:pPr>
              <w:jc w:val="center"/>
              <w:rPr>
                <w:rFonts w:ascii="Times New Roman" w:hAnsi="Times New Roman"/>
                <w:sz w:val="20"/>
                <w:szCs w:val="20"/>
              </w:rPr>
            </w:pPr>
            <w:r w:rsidRPr="009C0767">
              <w:rPr>
                <w:rFonts w:ascii="Times New Roman" w:hAnsi="Times New Roman"/>
                <w:sz w:val="20"/>
                <w:szCs w:val="20"/>
              </w:rPr>
              <w:t>Подписанное со стороны Подрядчика техническое задание (Приложение №1)</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Да/Нет</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Да</w:t>
            </w:r>
          </w:p>
        </w:tc>
      </w:tr>
      <w:tr w:rsidR="00DA1EC0" w:rsidRPr="00DD17B6" w:rsidTr="00067637">
        <w:trPr>
          <w:trHeight w:val="577"/>
        </w:trPr>
        <w:tc>
          <w:tcPr>
            <w:tcW w:w="568" w:type="dxa"/>
            <w:shd w:val="clear" w:color="auto" w:fill="auto"/>
            <w:noWrap/>
            <w:vAlign w:val="center"/>
            <w:hideMark/>
          </w:tcPr>
          <w:p w:rsidR="00DA1EC0" w:rsidRPr="00DD17B6" w:rsidRDefault="00DA1EC0" w:rsidP="00067637">
            <w:pPr>
              <w:rPr>
                <w:rFonts w:ascii="Times New Roman" w:hAnsi="Times New Roman"/>
                <w:sz w:val="20"/>
                <w:szCs w:val="20"/>
              </w:rPr>
            </w:pPr>
            <w:r>
              <w:rPr>
                <w:rFonts w:ascii="Times New Roman" w:hAnsi="Times New Roman"/>
                <w:sz w:val="20"/>
                <w:szCs w:val="20"/>
              </w:rPr>
              <w:t>3</w:t>
            </w:r>
          </w:p>
        </w:tc>
        <w:tc>
          <w:tcPr>
            <w:tcW w:w="6804" w:type="dxa"/>
            <w:shd w:val="clear" w:color="auto" w:fill="auto"/>
            <w:vAlign w:val="center"/>
          </w:tcPr>
          <w:p w:rsidR="00DA1EC0" w:rsidRPr="002D73AD" w:rsidRDefault="00DA1EC0" w:rsidP="00067637">
            <w:pPr>
              <w:rPr>
                <w:rFonts w:ascii="Times New Roman" w:hAnsi="Times New Roman"/>
                <w:sz w:val="20"/>
                <w:szCs w:val="20"/>
              </w:rPr>
            </w:pPr>
            <w:r w:rsidRPr="002D73AD">
              <w:rPr>
                <w:rFonts w:ascii="Times New Roman" w:hAnsi="Times New Roman"/>
                <w:sz w:val="20"/>
                <w:szCs w:val="20"/>
              </w:rPr>
              <w:t>Предоставление гарантий, что все оборудование</w:t>
            </w:r>
            <w:r w:rsidR="009E5DA0" w:rsidRPr="002D73AD">
              <w:rPr>
                <w:rFonts w:ascii="Times New Roman" w:hAnsi="Times New Roman"/>
                <w:sz w:val="20"/>
                <w:szCs w:val="20"/>
              </w:rPr>
              <w:t xml:space="preserve"> соответствуе</w:t>
            </w:r>
            <w:r w:rsidRPr="002D73AD">
              <w:rPr>
                <w:rFonts w:ascii="Times New Roman" w:hAnsi="Times New Roman"/>
                <w:sz w:val="20"/>
                <w:szCs w:val="20"/>
              </w:rPr>
              <w:t>т требованиям</w:t>
            </w:r>
            <w:r w:rsidR="009E5DA0" w:rsidRPr="002D73AD">
              <w:rPr>
                <w:rFonts w:ascii="Times New Roman" w:hAnsi="Times New Roman"/>
                <w:sz w:val="20"/>
                <w:szCs w:val="20"/>
              </w:rPr>
              <w:t xml:space="preserve"> технических спецификаций и имее</w:t>
            </w:r>
            <w:r w:rsidRPr="002D73AD">
              <w:rPr>
                <w:rFonts w:ascii="Times New Roman" w:hAnsi="Times New Roman"/>
                <w:sz w:val="20"/>
                <w:szCs w:val="20"/>
              </w:rPr>
              <w:t>т сертификаты</w:t>
            </w:r>
            <w:r w:rsidR="009E5DA0" w:rsidRPr="002D73AD">
              <w:rPr>
                <w:rFonts w:ascii="Times New Roman" w:hAnsi="Times New Roman"/>
                <w:sz w:val="20"/>
                <w:szCs w:val="20"/>
              </w:rPr>
              <w:t xml:space="preserve"> соответствия</w:t>
            </w:r>
          </w:p>
        </w:tc>
        <w:tc>
          <w:tcPr>
            <w:tcW w:w="5245" w:type="dxa"/>
            <w:shd w:val="clear" w:color="auto" w:fill="auto"/>
            <w:vAlign w:val="center"/>
          </w:tcPr>
          <w:p w:rsidR="00DA1EC0" w:rsidRPr="002D73AD" w:rsidRDefault="00DA1EC0" w:rsidP="00067637">
            <w:pPr>
              <w:jc w:val="center"/>
              <w:rPr>
                <w:rFonts w:ascii="Times New Roman" w:hAnsi="Times New Roman"/>
                <w:sz w:val="20"/>
                <w:szCs w:val="20"/>
              </w:rPr>
            </w:pPr>
            <w:r w:rsidRPr="002D73AD">
              <w:rPr>
                <w:rFonts w:ascii="Times New Roman" w:hAnsi="Times New Roman"/>
                <w:sz w:val="20"/>
                <w:szCs w:val="20"/>
              </w:rPr>
              <w:t>Гарантийное письмо за подписью руководителя. Предоставить копии разрешительных документов (сертификаты соответствия, паспорта безопасности, санитарно-эпидемиологические заключения) на применяемые материалы и хим.реагенты по дополнительному запросу.</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 xml:space="preserve">Да/Нет </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Да</w:t>
            </w:r>
          </w:p>
        </w:tc>
      </w:tr>
      <w:tr w:rsidR="00DA1EC0" w:rsidRPr="00DD17B6" w:rsidTr="00067637">
        <w:trPr>
          <w:trHeight w:val="577"/>
        </w:trPr>
        <w:tc>
          <w:tcPr>
            <w:tcW w:w="568" w:type="dxa"/>
            <w:shd w:val="clear" w:color="auto" w:fill="auto"/>
            <w:noWrap/>
            <w:vAlign w:val="center"/>
            <w:hideMark/>
          </w:tcPr>
          <w:p w:rsidR="00DA1EC0" w:rsidRPr="00DD17B6" w:rsidRDefault="00DA1EC0" w:rsidP="00067637">
            <w:pPr>
              <w:rPr>
                <w:rFonts w:ascii="Times New Roman" w:hAnsi="Times New Roman"/>
                <w:sz w:val="20"/>
                <w:szCs w:val="20"/>
              </w:rPr>
            </w:pPr>
            <w:r>
              <w:rPr>
                <w:rFonts w:ascii="Times New Roman" w:hAnsi="Times New Roman"/>
                <w:sz w:val="20"/>
                <w:szCs w:val="20"/>
              </w:rPr>
              <w:t>4</w:t>
            </w:r>
          </w:p>
        </w:tc>
        <w:tc>
          <w:tcPr>
            <w:tcW w:w="6804" w:type="dxa"/>
            <w:shd w:val="clear" w:color="auto" w:fill="auto"/>
            <w:vAlign w:val="center"/>
          </w:tcPr>
          <w:p w:rsidR="00DA1EC0" w:rsidRPr="002D73AD" w:rsidRDefault="00DA1EC0" w:rsidP="00067637">
            <w:pPr>
              <w:rPr>
                <w:rFonts w:ascii="Times New Roman" w:hAnsi="Times New Roman"/>
                <w:sz w:val="20"/>
                <w:szCs w:val="20"/>
              </w:rPr>
            </w:pPr>
            <w:r w:rsidRPr="002D73AD">
              <w:rPr>
                <w:rFonts w:ascii="Times New Roman" w:hAnsi="Times New Roman"/>
                <w:sz w:val="20"/>
                <w:szCs w:val="20"/>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5245" w:type="dxa"/>
            <w:shd w:val="clear" w:color="auto" w:fill="auto"/>
            <w:vAlign w:val="center"/>
          </w:tcPr>
          <w:p w:rsidR="00DA1EC0" w:rsidRPr="002D73AD" w:rsidRDefault="00DA1EC0" w:rsidP="00067637">
            <w:pPr>
              <w:jc w:val="center"/>
              <w:rPr>
                <w:rFonts w:ascii="Times New Roman" w:hAnsi="Times New Roman"/>
                <w:sz w:val="20"/>
                <w:szCs w:val="20"/>
              </w:rPr>
            </w:pPr>
            <w:r w:rsidRPr="002D73AD">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Да/Нет</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Да</w:t>
            </w:r>
          </w:p>
        </w:tc>
      </w:tr>
      <w:tr w:rsidR="00DA1EC0" w:rsidRPr="00DD17B6" w:rsidTr="00067637">
        <w:trPr>
          <w:trHeight w:val="577"/>
        </w:trPr>
        <w:tc>
          <w:tcPr>
            <w:tcW w:w="568" w:type="dxa"/>
            <w:shd w:val="clear" w:color="auto" w:fill="auto"/>
            <w:noWrap/>
            <w:vAlign w:val="center"/>
            <w:hideMark/>
          </w:tcPr>
          <w:p w:rsidR="00DA1EC0" w:rsidRPr="00DD17B6" w:rsidRDefault="00DA1EC0" w:rsidP="00067637">
            <w:pPr>
              <w:rPr>
                <w:rFonts w:ascii="Times New Roman" w:hAnsi="Times New Roman"/>
                <w:sz w:val="20"/>
                <w:szCs w:val="20"/>
              </w:rPr>
            </w:pPr>
            <w:r>
              <w:rPr>
                <w:rFonts w:ascii="Times New Roman" w:hAnsi="Times New Roman"/>
                <w:sz w:val="20"/>
                <w:szCs w:val="20"/>
              </w:rPr>
              <w:t>5</w:t>
            </w:r>
          </w:p>
        </w:tc>
        <w:tc>
          <w:tcPr>
            <w:tcW w:w="6804" w:type="dxa"/>
            <w:shd w:val="clear" w:color="auto" w:fill="auto"/>
            <w:vAlign w:val="center"/>
          </w:tcPr>
          <w:p w:rsidR="00DA1EC0" w:rsidRPr="002D73AD" w:rsidRDefault="00DA1EC0" w:rsidP="00067637">
            <w:pPr>
              <w:rPr>
                <w:rFonts w:ascii="Times New Roman" w:hAnsi="Times New Roman"/>
                <w:sz w:val="20"/>
                <w:szCs w:val="20"/>
              </w:rPr>
            </w:pPr>
            <w:r w:rsidRPr="002D73AD">
              <w:rPr>
                <w:rFonts w:ascii="Times New Roman" w:hAnsi="Times New Roman"/>
                <w:sz w:val="20"/>
                <w:szCs w:val="20"/>
              </w:rPr>
              <w:t>В случае необходимости субподряда, гарантировать привлечение только контрагентов, аккредитованных в ООО "БНГРЭ" по согласованию с Заказчиком.</w:t>
            </w:r>
          </w:p>
        </w:tc>
        <w:tc>
          <w:tcPr>
            <w:tcW w:w="5245" w:type="dxa"/>
            <w:shd w:val="clear" w:color="auto" w:fill="auto"/>
            <w:vAlign w:val="center"/>
          </w:tcPr>
          <w:p w:rsidR="00DA1EC0" w:rsidRPr="002D73AD" w:rsidRDefault="00DA1EC0" w:rsidP="00067637">
            <w:pPr>
              <w:jc w:val="center"/>
              <w:rPr>
                <w:rFonts w:ascii="Times New Roman" w:hAnsi="Times New Roman"/>
                <w:sz w:val="20"/>
                <w:szCs w:val="20"/>
              </w:rPr>
            </w:pPr>
            <w:r w:rsidRPr="002D73AD">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Да/Нет</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Да</w:t>
            </w:r>
          </w:p>
        </w:tc>
      </w:tr>
      <w:tr w:rsidR="00DA1EC0" w:rsidRPr="00DD17B6" w:rsidTr="00067637">
        <w:trPr>
          <w:trHeight w:val="395"/>
        </w:trPr>
        <w:tc>
          <w:tcPr>
            <w:tcW w:w="15735" w:type="dxa"/>
            <w:gridSpan w:val="5"/>
            <w:shd w:val="clear" w:color="auto" w:fill="auto"/>
            <w:noWrap/>
            <w:vAlign w:val="center"/>
            <w:hideMark/>
          </w:tcPr>
          <w:p w:rsidR="00DA1EC0" w:rsidRPr="002D73AD" w:rsidRDefault="00DA1EC0" w:rsidP="00067637">
            <w:pPr>
              <w:rPr>
                <w:rFonts w:ascii="Times New Roman" w:hAnsi="Times New Roman"/>
                <w:b/>
              </w:rPr>
            </w:pPr>
            <w:r w:rsidRPr="002D73AD">
              <w:rPr>
                <w:rFonts w:ascii="Times New Roman" w:hAnsi="Times New Roman"/>
                <w:b/>
                <w:szCs w:val="22"/>
              </w:rPr>
              <w:t>3. Требования к контрагенту:</w:t>
            </w:r>
          </w:p>
        </w:tc>
      </w:tr>
      <w:tr w:rsidR="00DA1EC0" w:rsidRPr="00DD17B6" w:rsidTr="00067637">
        <w:trPr>
          <w:trHeight w:val="577"/>
        </w:trPr>
        <w:tc>
          <w:tcPr>
            <w:tcW w:w="568" w:type="dxa"/>
            <w:shd w:val="clear" w:color="auto" w:fill="auto"/>
            <w:noWrap/>
            <w:vAlign w:val="center"/>
            <w:hideMark/>
          </w:tcPr>
          <w:p w:rsidR="00DA1EC0" w:rsidRPr="00DD17B6" w:rsidRDefault="00DA1EC0" w:rsidP="00067637">
            <w:pPr>
              <w:rPr>
                <w:rFonts w:ascii="Times New Roman" w:hAnsi="Times New Roman"/>
              </w:rPr>
            </w:pPr>
            <w:r>
              <w:rPr>
                <w:rFonts w:ascii="Times New Roman" w:hAnsi="Times New Roman"/>
              </w:rPr>
              <w:t>1</w:t>
            </w:r>
          </w:p>
        </w:tc>
        <w:tc>
          <w:tcPr>
            <w:tcW w:w="6804" w:type="dxa"/>
            <w:shd w:val="clear" w:color="auto" w:fill="auto"/>
            <w:vAlign w:val="center"/>
          </w:tcPr>
          <w:p w:rsidR="00DA1EC0" w:rsidRPr="002D73AD" w:rsidRDefault="00DA1EC0" w:rsidP="00067637">
            <w:pPr>
              <w:rPr>
                <w:rFonts w:ascii="Times New Roman" w:hAnsi="Times New Roman"/>
                <w:color w:val="000000"/>
                <w:sz w:val="20"/>
                <w:szCs w:val="20"/>
              </w:rPr>
            </w:pPr>
            <w:r w:rsidRPr="002D73AD">
              <w:rPr>
                <w:rFonts w:ascii="Times New Roman" w:hAnsi="Times New Roman"/>
                <w:color w:val="000000"/>
                <w:sz w:val="20"/>
                <w:szCs w:val="20"/>
              </w:rPr>
              <w:t xml:space="preserve">Наличие положительных отзывов от предыдущих Заказчиков </w:t>
            </w:r>
            <w:r w:rsidRPr="002D73AD">
              <w:rPr>
                <w:rFonts w:ascii="Times New Roman" w:hAnsi="Times New Roman"/>
                <w:sz w:val="20"/>
                <w:szCs w:val="20"/>
              </w:rPr>
              <w:t>за последние 5 лет</w:t>
            </w:r>
            <w:r w:rsidRPr="002D73AD">
              <w:rPr>
                <w:rFonts w:ascii="Times New Roman" w:hAnsi="Times New Roman"/>
                <w:color w:val="000000"/>
                <w:sz w:val="20"/>
                <w:szCs w:val="20"/>
              </w:rPr>
              <w:t xml:space="preserve">. </w:t>
            </w:r>
          </w:p>
        </w:tc>
        <w:tc>
          <w:tcPr>
            <w:tcW w:w="5245" w:type="dxa"/>
            <w:shd w:val="clear" w:color="auto" w:fill="auto"/>
            <w:vAlign w:val="center"/>
          </w:tcPr>
          <w:p w:rsidR="00DA1EC0" w:rsidRPr="002D73AD" w:rsidRDefault="00DA1EC0" w:rsidP="00067637">
            <w:pPr>
              <w:jc w:val="center"/>
              <w:rPr>
                <w:rFonts w:ascii="Times New Roman" w:hAnsi="Times New Roman"/>
                <w:sz w:val="20"/>
                <w:szCs w:val="20"/>
              </w:rPr>
            </w:pPr>
            <w:r w:rsidRPr="002D73AD">
              <w:rPr>
                <w:rFonts w:ascii="Times New Roman" w:hAnsi="Times New Roman"/>
                <w:sz w:val="20"/>
                <w:szCs w:val="20"/>
              </w:rPr>
              <w:t>Копии отзывов</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Да/Нет</w:t>
            </w:r>
          </w:p>
        </w:tc>
        <w:tc>
          <w:tcPr>
            <w:tcW w:w="1559" w:type="dxa"/>
            <w:shd w:val="clear" w:color="auto" w:fill="auto"/>
            <w:vAlign w:val="center"/>
          </w:tcPr>
          <w:p w:rsidR="00DA1EC0" w:rsidRPr="00DD17B6" w:rsidRDefault="00DA1EC0" w:rsidP="00067637">
            <w:pPr>
              <w:jc w:val="center"/>
              <w:rPr>
                <w:rFonts w:ascii="Times New Roman" w:hAnsi="Times New Roman"/>
                <w:sz w:val="20"/>
                <w:szCs w:val="20"/>
              </w:rPr>
            </w:pPr>
            <w:r w:rsidRPr="00DD17B6">
              <w:rPr>
                <w:rFonts w:ascii="Times New Roman" w:hAnsi="Times New Roman"/>
                <w:sz w:val="20"/>
                <w:szCs w:val="20"/>
              </w:rPr>
              <w:t>Да</w:t>
            </w:r>
          </w:p>
        </w:tc>
      </w:tr>
      <w:tr w:rsidR="00B023E8" w:rsidRPr="00DD17B6" w:rsidTr="00B023E8">
        <w:trPr>
          <w:trHeight w:val="577"/>
        </w:trPr>
        <w:tc>
          <w:tcPr>
            <w:tcW w:w="568" w:type="dxa"/>
            <w:shd w:val="clear" w:color="auto" w:fill="auto"/>
            <w:noWrap/>
            <w:vAlign w:val="center"/>
            <w:hideMark/>
          </w:tcPr>
          <w:p w:rsidR="00B023E8" w:rsidRDefault="00B023E8" w:rsidP="00067637">
            <w:pPr>
              <w:rPr>
                <w:rFonts w:ascii="Times New Roman" w:hAnsi="Times New Roman"/>
                <w:sz w:val="20"/>
                <w:szCs w:val="20"/>
              </w:rPr>
            </w:pPr>
            <w:r>
              <w:rPr>
                <w:rFonts w:ascii="Times New Roman" w:hAnsi="Times New Roman"/>
                <w:sz w:val="20"/>
                <w:szCs w:val="20"/>
              </w:rPr>
              <w:t>2</w:t>
            </w:r>
          </w:p>
        </w:tc>
        <w:tc>
          <w:tcPr>
            <w:tcW w:w="6804" w:type="dxa"/>
            <w:shd w:val="clear" w:color="auto" w:fill="auto"/>
          </w:tcPr>
          <w:p w:rsidR="00B023E8" w:rsidRPr="002D73AD" w:rsidRDefault="00B023E8" w:rsidP="00B023E8">
            <w:pPr>
              <w:pStyle w:val="ae"/>
              <w:autoSpaceDE w:val="0"/>
              <w:autoSpaceDN w:val="0"/>
              <w:adjustRightInd w:val="0"/>
              <w:ind w:left="0"/>
              <w:rPr>
                <w:iCs/>
                <w:sz w:val="20"/>
                <w:szCs w:val="20"/>
              </w:rPr>
            </w:pPr>
            <w:r w:rsidRPr="002D73AD">
              <w:rPr>
                <w:iCs/>
                <w:sz w:val="20"/>
                <w:szCs w:val="20"/>
              </w:rPr>
              <w:t>Наличие аккредитации в ООО «БНГРЭ».</w:t>
            </w:r>
          </w:p>
          <w:p w:rsidR="00B023E8" w:rsidRPr="002D73AD" w:rsidRDefault="00B023E8" w:rsidP="00B023E8">
            <w:pPr>
              <w:pStyle w:val="ae"/>
              <w:autoSpaceDE w:val="0"/>
              <w:autoSpaceDN w:val="0"/>
              <w:adjustRightInd w:val="0"/>
              <w:ind w:left="0"/>
              <w:rPr>
                <w:iCs/>
                <w:sz w:val="20"/>
                <w:szCs w:val="20"/>
              </w:rPr>
            </w:pPr>
            <w:r w:rsidRPr="002D73AD">
              <w:rPr>
                <w:iCs/>
                <w:sz w:val="20"/>
                <w:szCs w:val="20"/>
              </w:rPr>
              <w:t xml:space="preserve"> Порядок прохождения процедуры по аккредитации находится на сайте Компании </w:t>
            </w:r>
            <w:hyperlink r:id="rId8" w:history="1">
              <w:r w:rsidRPr="002D73AD">
                <w:rPr>
                  <w:rStyle w:val="af2"/>
                  <w:iCs/>
                  <w:sz w:val="20"/>
                  <w:szCs w:val="20"/>
                </w:rPr>
                <w:t>www.slavneft.ru</w:t>
              </w:r>
            </w:hyperlink>
          </w:p>
        </w:tc>
        <w:tc>
          <w:tcPr>
            <w:tcW w:w="5245" w:type="dxa"/>
            <w:shd w:val="clear" w:color="auto" w:fill="auto"/>
          </w:tcPr>
          <w:p w:rsidR="00B023E8" w:rsidRPr="002D73AD" w:rsidRDefault="00B023E8" w:rsidP="00B023E8">
            <w:pPr>
              <w:pStyle w:val="ae"/>
              <w:autoSpaceDE w:val="0"/>
              <w:autoSpaceDN w:val="0"/>
              <w:adjustRightInd w:val="0"/>
              <w:ind w:left="0"/>
              <w:rPr>
                <w:iCs/>
                <w:sz w:val="20"/>
                <w:szCs w:val="20"/>
              </w:rPr>
            </w:pPr>
            <w:r w:rsidRPr="002D73AD">
              <w:rPr>
                <w:iCs/>
                <w:sz w:val="20"/>
                <w:szCs w:val="20"/>
              </w:rPr>
              <w:t>Копия уведомления о прохождении аккредитации или пакет документов для ее прохождения.</w:t>
            </w:r>
          </w:p>
        </w:tc>
        <w:tc>
          <w:tcPr>
            <w:tcW w:w="1559" w:type="dxa"/>
            <w:shd w:val="clear" w:color="auto" w:fill="auto"/>
            <w:vAlign w:val="center"/>
          </w:tcPr>
          <w:p w:rsidR="00B023E8" w:rsidRPr="00886267" w:rsidRDefault="00B023E8" w:rsidP="00067637">
            <w:pPr>
              <w:jc w:val="center"/>
              <w:rPr>
                <w:rFonts w:ascii="Times New Roman" w:hAnsi="Times New Roman"/>
                <w:color w:val="000000"/>
                <w:sz w:val="20"/>
                <w:szCs w:val="20"/>
              </w:rPr>
            </w:pPr>
            <w:r w:rsidRPr="00886267">
              <w:rPr>
                <w:rFonts w:ascii="Times New Roman" w:hAnsi="Times New Roman"/>
                <w:color w:val="000000"/>
                <w:sz w:val="20"/>
                <w:szCs w:val="20"/>
              </w:rPr>
              <w:t>Да</w:t>
            </w:r>
            <w:proofErr w:type="gramStart"/>
            <w:r w:rsidRPr="00886267">
              <w:rPr>
                <w:rFonts w:ascii="Times New Roman" w:hAnsi="Times New Roman"/>
                <w:color w:val="000000"/>
                <w:sz w:val="20"/>
                <w:szCs w:val="20"/>
              </w:rPr>
              <w:t>/Н</w:t>
            </w:r>
            <w:proofErr w:type="gramEnd"/>
            <w:r w:rsidRPr="00886267">
              <w:rPr>
                <w:rFonts w:ascii="Times New Roman" w:hAnsi="Times New Roman"/>
                <w:color w:val="000000"/>
                <w:sz w:val="20"/>
                <w:szCs w:val="20"/>
              </w:rPr>
              <w:t>ет</w:t>
            </w:r>
          </w:p>
        </w:tc>
        <w:tc>
          <w:tcPr>
            <w:tcW w:w="1559" w:type="dxa"/>
            <w:shd w:val="clear" w:color="auto" w:fill="auto"/>
            <w:vAlign w:val="center"/>
          </w:tcPr>
          <w:p w:rsidR="00B023E8" w:rsidRPr="00886267" w:rsidRDefault="00B023E8" w:rsidP="00067637">
            <w:pPr>
              <w:jc w:val="center"/>
              <w:rPr>
                <w:rFonts w:ascii="Times New Roman" w:hAnsi="Times New Roman"/>
                <w:color w:val="000000"/>
                <w:sz w:val="20"/>
                <w:szCs w:val="20"/>
              </w:rPr>
            </w:pPr>
            <w:r w:rsidRPr="00886267">
              <w:rPr>
                <w:rFonts w:ascii="Times New Roman" w:hAnsi="Times New Roman"/>
                <w:color w:val="000000"/>
                <w:sz w:val="20"/>
                <w:szCs w:val="20"/>
              </w:rPr>
              <w:t>Да</w:t>
            </w:r>
          </w:p>
        </w:tc>
      </w:tr>
      <w:tr w:rsidR="008C33C5" w:rsidRPr="00DD17B6" w:rsidTr="0050092C">
        <w:trPr>
          <w:trHeight w:val="577"/>
        </w:trPr>
        <w:tc>
          <w:tcPr>
            <w:tcW w:w="568" w:type="dxa"/>
            <w:shd w:val="clear" w:color="auto" w:fill="auto"/>
            <w:noWrap/>
            <w:vAlign w:val="center"/>
            <w:hideMark/>
          </w:tcPr>
          <w:p w:rsidR="008C33C5" w:rsidRDefault="008C33C5" w:rsidP="00067637">
            <w:pPr>
              <w:rPr>
                <w:rFonts w:ascii="Times New Roman" w:hAnsi="Times New Roman"/>
                <w:sz w:val="20"/>
                <w:szCs w:val="20"/>
              </w:rPr>
            </w:pPr>
            <w:r>
              <w:rPr>
                <w:rFonts w:ascii="Times New Roman" w:hAnsi="Times New Roman"/>
                <w:sz w:val="20"/>
                <w:szCs w:val="20"/>
              </w:rPr>
              <w:t>3</w:t>
            </w:r>
          </w:p>
        </w:tc>
        <w:tc>
          <w:tcPr>
            <w:tcW w:w="6804" w:type="dxa"/>
            <w:shd w:val="clear" w:color="auto" w:fill="auto"/>
            <w:vAlign w:val="center"/>
          </w:tcPr>
          <w:p w:rsidR="008C33C5" w:rsidRPr="008C33C5" w:rsidRDefault="008C33C5" w:rsidP="0050092C">
            <w:pPr>
              <w:rPr>
                <w:rFonts w:ascii="Times New Roman" w:hAnsi="Times New Roman"/>
                <w:sz w:val="20"/>
                <w:szCs w:val="20"/>
              </w:rPr>
            </w:pPr>
            <w:r w:rsidRPr="008C33C5">
              <w:rPr>
                <w:rFonts w:ascii="Times New Roman" w:hAnsi="Times New Roman"/>
                <w:sz w:val="20"/>
                <w:szCs w:val="20"/>
              </w:rPr>
              <w:t>После заключения договора</w:t>
            </w:r>
            <w:r w:rsidR="0050092C">
              <w:rPr>
                <w:rFonts w:ascii="Times New Roman" w:hAnsi="Times New Roman"/>
                <w:sz w:val="20"/>
                <w:szCs w:val="20"/>
              </w:rPr>
              <w:t xml:space="preserve"> по итогам тендера</w:t>
            </w:r>
            <w:r w:rsidRPr="008C33C5">
              <w:rPr>
                <w:rFonts w:ascii="Times New Roman" w:hAnsi="Times New Roman"/>
                <w:sz w:val="20"/>
                <w:szCs w:val="20"/>
              </w:rPr>
              <w:t xml:space="preserve">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8C33C5" w:rsidRPr="008C33C5" w:rsidRDefault="008C33C5" w:rsidP="0050092C">
            <w:pPr>
              <w:spacing w:before="0"/>
              <w:rPr>
                <w:rFonts w:ascii="Times New Roman" w:hAnsi="Times New Roman"/>
                <w:sz w:val="20"/>
                <w:szCs w:val="20"/>
              </w:rPr>
            </w:pPr>
            <w:r w:rsidRPr="008C33C5">
              <w:rPr>
                <w:rFonts w:ascii="Times New Roman" w:hAnsi="Times New Roman"/>
                <w:sz w:val="20"/>
                <w:szCs w:val="20"/>
              </w:rPr>
              <w:t>- смерть в результате несчастного случая;</w:t>
            </w:r>
          </w:p>
          <w:p w:rsidR="008C33C5" w:rsidRPr="008C33C5" w:rsidRDefault="008C33C5" w:rsidP="0050092C">
            <w:pPr>
              <w:spacing w:before="0"/>
              <w:rPr>
                <w:rFonts w:ascii="Times New Roman" w:hAnsi="Times New Roman"/>
                <w:sz w:val="20"/>
                <w:szCs w:val="20"/>
              </w:rPr>
            </w:pPr>
            <w:r w:rsidRPr="008C33C5">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5245" w:type="dxa"/>
            <w:shd w:val="clear" w:color="auto" w:fill="auto"/>
            <w:vAlign w:val="center"/>
          </w:tcPr>
          <w:p w:rsidR="008C33C5" w:rsidRPr="008C33C5" w:rsidRDefault="008C33C5" w:rsidP="0050092C">
            <w:pPr>
              <w:rPr>
                <w:rFonts w:ascii="Times New Roman" w:hAnsi="Times New Roman"/>
                <w:sz w:val="20"/>
                <w:szCs w:val="20"/>
              </w:rPr>
            </w:pPr>
            <w:r w:rsidRPr="008C33C5">
              <w:rPr>
                <w:rFonts w:ascii="Times New Roman" w:hAnsi="Times New Roman"/>
                <w:sz w:val="20"/>
                <w:szCs w:val="20"/>
              </w:rPr>
              <w:t>Гарантийное письмо за подписью руководителя предприятия.</w:t>
            </w:r>
          </w:p>
        </w:tc>
        <w:tc>
          <w:tcPr>
            <w:tcW w:w="1559" w:type="dxa"/>
            <w:shd w:val="clear" w:color="auto" w:fill="auto"/>
            <w:vAlign w:val="center"/>
          </w:tcPr>
          <w:p w:rsidR="008C33C5" w:rsidRPr="008C33C5" w:rsidRDefault="008C33C5" w:rsidP="0050092C">
            <w:pPr>
              <w:jc w:val="center"/>
              <w:rPr>
                <w:rFonts w:ascii="Times New Roman" w:hAnsi="Times New Roman"/>
                <w:sz w:val="20"/>
                <w:szCs w:val="20"/>
              </w:rPr>
            </w:pPr>
            <w:r w:rsidRPr="008C33C5">
              <w:rPr>
                <w:rFonts w:ascii="Times New Roman" w:hAnsi="Times New Roman"/>
                <w:sz w:val="20"/>
                <w:szCs w:val="20"/>
              </w:rPr>
              <w:t>Да</w:t>
            </w:r>
            <w:proofErr w:type="gramStart"/>
            <w:r w:rsidRPr="008C33C5">
              <w:rPr>
                <w:rFonts w:ascii="Times New Roman" w:hAnsi="Times New Roman"/>
                <w:sz w:val="20"/>
                <w:szCs w:val="20"/>
              </w:rPr>
              <w:t>/Н</w:t>
            </w:r>
            <w:proofErr w:type="gramEnd"/>
            <w:r w:rsidRPr="008C33C5">
              <w:rPr>
                <w:rFonts w:ascii="Times New Roman" w:hAnsi="Times New Roman"/>
                <w:sz w:val="20"/>
                <w:szCs w:val="20"/>
              </w:rPr>
              <w:t>ет</w:t>
            </w:r>
          </w:p>
        </w:tc>
        <w:tc>
          <w:tcPr>
            <w:tcW w:w="1559" w:type="dxa"/>
            <w:shd w:val="clear" w:color="auto" w:fill="auto"/>
            <w:vAlign w:val="center"/>
          </w:tcPr>
          <w:p w:rsidR="008C33C5" w:rsidRPr="008C33C5" w:rsidRDefault="008C33C5" w:rsidP="0050092C">
            <w:pPr>
              <w:jc w:val="center"/>
              <w:rPr>
                <w:rFonts w:ascii="Times New Roman" w:hAnsi="Times New Roman"/>
                <w:sz w:val="20"/>
                <w:szCs w:val="20"/>
              </w:rPr>
            </w:pPr>
            <w:r w:rsidRPr="008C33C5">
              <w:rPr>
                <w:rFonts w:ascii="Times New Roman" w:hAnsi="Times New Roman"/>
                <w:sz w:val="20"/>
                <w:szCs w:val="20"/>
              </w:rPr>
              <w:t>Да</w:t>
            </w:r>
          </w:p>
        </w:tc>
      </w:tr>
      <w:tr w:rsidR="008C33C5" w:rsidRPr="00DD17B6" w:rsidTr="00067637">
        <w:trPr>
          <w:trHeight w:val="577"/>
        </w:trPr>
        <w:tc>
          <w:tcPr>
            <w:tcW w:w="568" w:type="dxa"/>
            <w:shd w:val="clear" w:color="auto" w:fill="auto"/>
            <w:noWrap/>
            <w:vAlign w:val="center"/>
            <w:hideMark/>
          </w:tcPr>
          <w:p w:rsidR="008C33C5" w:rsidRPr="008D1C72" w:rsidRDefault="008C33C5" w:rsidP="00067637">
            <w:pPr>
              <w:rPr>
                <w:b/>
              </w:rPr>
            </w:pPr>
            <w:r>
              <w:rPr>
                <w:rFonts w:ascii="Times New Roman" w:hAnsi="Times New Roman"/>
                <w:sz w:val="20"/>
                <w:szCs w:val="20"/>
              </w:rPr>
              <w:t>3</w:t>
            </w:r>
          </w:p>
        </w:tc>
        <w:tc>
          <w:tcPr>
            <w:tcW w:w="6804" w:type="dxa"/>
            <w:shd w:val="clear" w:color="auto" w:fill="auto"/>
            <w:vAlign w:val="center"/>
          </w:tcPr>
          <w:p w:rsidR="008C33C5" w:rsidRPr="00221734" w:rsidRDefault="008C33C5" w:rsidP="00067637">
            <w:pPr>
              <w:jc w:val="both"/>
              <w:rPr>
                <w:rFonts w:ascii="Times New Roman" w:hAnsi="Times New Roman"/>
                <w:color w:val="000000"/>
                <w:sz w:val="20"/>
                <w:szCs w:val="20"/>
              </w:rPr>
            </w:pPr>
            <w:r w:rsidRPr="00221734">
              <w:rPr>
                <w:rFonts w:ascii="Times New Roman" w:hAnsi="Times New Roman"/>
                <w:color w:val="000000"/>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5245" w:type="dxa"/>
            <w:shd w:val="clear" w:color="auto" w:fill="auto"/>
            <w:vAlign w:val="center"/>
          </w:tcPr>
          <w:p w:rsidR="008C33C5" w:rsidRPr="00221734" w:rsidRDefault="008C33C5" w:rsidP="00AE6A50">
            <w:pPr>
              <w:jc w:val="center"/>
              <w:rPr>
                <w:rFonts w:ascii="Times New Roman" w:hAnsi="Times New Roman"/>
                <w:color w:val="000000"/>
                <w:sz w:val="20"/>
                <w:szCs w:val="20"/>
              </w:rPr>
            </w:pPr>
            <w:r w:rsidRPr="00221734">
              <w:rPr>
                <w:rFonts w:ascii="Times New Roman" w:hAnsi="Times New Roman"/>
                <w:color w:val="000000"/>
                <w:sz w:val="20"/>
                <w:szCs w:val="20"/>
              </w:rPr>
              <w:t>Письмо</w:t>
            </w:r>
            <w:r>
              <w:rPr>
                <w:rFonts w:ascii="Times New Roman" w:hAnsi="Times New Roman"/>
                <w:color w:val="000000"/>
                <w:sz w:val="20"/>
                <w:szCs w:val="20"/>
              </w:rPr>
              <w:t xml:space="preserve"> (в свободной форме) с печатью и </w:t>
            </w:r>
            <w:r w:rsidRPr="00221734">
              <w:rPr>
                <w:rFonts w:ascii="Times New Roman" w:hAnsi="Times New Roman"/>
                <w:color w:val="000000"/>
                <w:sz w:val="20"/>
                <w:szCs w:val="20"/>
              </w:rPr>
              <w:t>подписью</w:t>
            </w:r>
            <w:r>
              <w:rPr>
                <w:rFonts w:ascii="Times New Roman" w:hAnsi="Times New Roman"/>
                <w:color w:val="000000"/>
                <w:sz w:val="20"/>
                <w:szCs w:val="20"/>
              </w:rPr>
              <w:t xml:space="preserve">   </w:t>
            </w:r>
            <w:r w:rsidRPr="00221734">
              <w:rPr>
                <w:rFonts w:ascii="Times New Roman" w:hAnsi="Times New Roman"/>
                <w:color w:val="000000"/>
                <w:sz w:val="20"/>
                <w:szCs w:val="20"/>
              </w:rPr>
              <w:t xml:space="preserve"> руководителя организации.</w:t>
            </w:r>
          </w:p>
        </w:tc>
        <w:tc>
          <w:tcPr>
            <w:tcW w:w="1559" w:type="dxa"/>
            <w:shd w:val="clear" w:color="auto" w:fill="auto"/>
            <w:vAlign w:val="center"/>
          </w:tcPr>
          <w:p w:rsidR="008C33C5" w:rsidRPr="00886267" w:rsidRDefault="008C33C5" w:rsidP="00067637">
            <w:pPr>
              <w:jc w:val="center"/>
              <w:rPr>
                <w:rFonts w:ascii="Times New Roman" w:hAnsi="Times New Roman"/>
                <w:color w:val="000000"/>
                <w:sz w:val="20"/>
                <w:szCs w:val="20"/>
              </w:rPr>
            </w:pPr>
            <w:r w:rsidRPr="00886267">
              <w:rPr>
                <w:rFonts w:ascii="Times New Roman" w:hAnsi="Times New Roman"/>
                <w:color w:val="000000"/>
                <w:sz w:val="20"/>
                <w:szCs w:val="20"/>
              </w:rPr>
              <w:t>Да/Нет</w:t>
            </w:r>
          </w:p>
        </w:tc>
        <w:tc>
          <w:tcPr>
            <w:tcW w:w="1559" w:type="dxa"/>
            <w:shd w:val="clear" w:color="auto" w:fill="auto"/>
            <w:vAlign w:val="center"/>
          </w:tcPr>
          <w:p w:rsidR="008C33C5" w:rsidRPr="00886267" w:rsidRDefault="008C33C5" w:rsidP="00067637">
            <w:pPr>
              <w:jc w:val="center"/>
              <w:rPr>
                <w:rFonts w:ascii="Times New Roman" w:hAnsi="Times New Roman"/>
                <w:color w:val="000000"/>
                <w:sz w:val="20"/>
                <w:szCs w:val="20"/>
              </w:rPr>
            </w:pPr>
            <w:r w:rsidRPr="00886267">
              <w:rPr>
                <w:rFonts w:ascii="Times New Roman" w:hAnsi="Times New Roman"/>
                <w:color w:val="000000"/>
                <w:sz w:val="20"/>
                <w:szCs w:val="20"/>
              </w:rPr>
              <w:t>Да</w:t>
            </w:r>
          </w:p>
        </w:tc>
      </w:tr>
      <w:tr w:rsidR="008C33C5" w:rsidRPr="00DD17B6" w:rsidTr="00067637">
        <w:trPr>
          <w:trHeight w:val="164"/>
        </w:trPr>
        <w:tc>
          <w:tcPr>
            <w:tcW w:w="15735" w:type="dxa"/>
            <w:gridSpan w:val="5"/>
            <w:shd w:val="clear" w:color="auto" w:fill="auto"/>
            <w:noWrap/>
            <w:vAlign w:val="center"/>
            <w:hideMark/>
          </w:tcPr>
          <w:p w:rsidR="008C33C5" w:rsidRPr="00DD17B6" w:rsidRDefault="008C33C5" w:rsidP="00067637">
            <w:pPr>
              <w:jc w:val="center"/>
              <w:rPr>
                <w:rFonts w:ascii="Times New Roman" w:hAnsi="Times New Roman"/>
                <w:sz w:val="20"/>
                <w:szCs w:val="20"/>
              </w:rPr>
            </w:pPr>
            <w:r w:rsidRPr="00DD17B6">
              <w:rPr>
                <w:rFonts w:ascii="Times New Roman" w:hAnsi="Times New Roman"/>
                <w:sz w:val="20"/>
                <w:szCs w:val="20"/>
              </w:rPr>
              <w:t>Требования к опыту работы</w:t>
            </w:r>
          </w:p>
        </w:tc>
      </w:tr>
      <w:tr w:rsidR="00D6253D" w:rsidRPr="00DD17B6" w:rsidTr="00067637">
        <w:trPr>
          <w:trHeight w:val="164"/>
        </w:trPr>
        <w:tc>
          <w:tcPr>
            <w:tcW w:w="568" w:type="dxa"/>
            <w:shd w:val="clear" w:color="auto" w:fill="auto"/>
            <w:noWrap/>
            <w:vAlign w:val="center"/>
            <w:hideMark/>
          </w:tcPr>
          <w:p w:rsidR="00D6253D" w:rsidRDefault="00D6253D" w:rsidP="00067637">
            <w:pPr>
              <w:rPr>
                <w:rFonts w:ascii="Times New Roman" w:hAnsi="Times New Roman"/>
              </w:rPr>
            </w:pPr>
            <w:r>
              <w:rPr>
                <w:rFonts w:ascii="Times New Roman" w:hAnsi="Times New Roman"/>
              </w:rPr>
              <w:t>1</w:t>
            </w:r>
          </w:p>
        </w:tc>
        <w:tc>
          <w:tcPr>
            <w:tcW w:w="6804" w:type="dxa"/>
            <w:shd w:val="clear" w:color="auto" w:fill="auto"/>
            <w:vAlign w:val="center"/>
          </w:tcPr>
          <w:p w:rsidR="00D6253D" w:rsidRPr="00D6253D" w:rsidRDefault="00D6253D" w:rsidP="0050092C">
            <w:pPr>
              <w:rPr>
                <w:rFonts w:ascii="Times New Roman" w:hAnsi="Times New Roman"/>
                <w:color w:val="000000"/>
                <w:sz w:val="20"/>
                <w:szCs w:val="20"/>
              </w:rPr>
            </w:pPr>
            <w:r w:rsidRPr="00D6253D">
              <w:rPr>
                <w:rFonts w:ascii="Times New Roman" w:hAnsi="Times New Roman"/>
                <w:color w:val="000000"/>
                <w:sz w:val="20"/>
                <w:szCs w:val="20"/>
              </w:rPr>
              <w:t xml:space="preserve">Наличие опыта работы в РФ по данному типу сделки </w:t>
            </w:r>
            <w:proofErr w:type="gramStart"/>
            <w:r w:rsidRPr="00D6253D">
              <w:rPr>
                <w:rFonts w:ascii="Times New Roman" w:hAnsi="Times New Roman"/>
                <w:color w:val="000000"/>
                <w:sz w:val="20"/>
                <w:szCs w:val="20"/>
              </w:rPr>
              <w:t>за</w:t>
            </w:r>
            <w:proofErr w:type="gramEnd"/>
            <w:r w:rsidRPr="00D6253D">
              <w:rPr>
                <w:rFonts w:ascii="Times New Roman" w:hAnsi="Times New Roman"/>
                <w:color w:val="000000"/>
                <w:sz w:val="20"/>
                <w:szCs w:val="20"/>
              </w:rPr>
              <w:t xml:space="preserve"> последние 3 года.</w:t>
            </w:r>
          </w:p>
        </w:tc>
        <w:tc>
          <w:tcPr>
            <w:tcW w:w="5245" w:type="dxa"/>
            <w:shd w:val="clear" w:color="auto" w:fill="auto"/>
            <w:vAlign w:val="center"/>
          </w:tcPr>
          <w:p w:rsidR="00D6253D" w:rsidRPr="00D6253D" w:rsidRDefault="00D6253D" w:rsidP="0050092C">
            <w:pPr>
              <w:jc w:val="center"/>
              <w:rPr>
                <w:rFonts w:ascii="Times New Roman" w:hAnsi="Times New Roman"/>
                <w:color w:val="000000"/>
                <w:sz w:val="20"/>
                <w:szCs w:val="20"/>
              </w:rPr>
            </w:pPr>
            <w:r w:rsidRPr="00D6253D">
              <w:rPr>
                <w:rFonts w:ascii="Times New Roman" w:hAnsi="Times New Roman"/>
                <w:color w:val="000000"/>
                <w:sz w:val="20"/>
                <w:szCs w:val="20"/>
              </w:rPr>
              <w:t xml:space="preserve">Реестр выполненных работ за </w:t>
            </w:r>
            <w:proofErr w:type="gramStart"/>
            <w:r w:rsidRPr="00D6253D">
              <w:rPr>
                <w:rFonts w:ascii="Times New Roman" w:hAnsi="Times New Roman"/>
                <w:color w:val="000000"/>
                <w:sz w:val="20"/>
                <w:szCs w:val="20"/>
              </w:rPr>
              <w:t>последние</w:t>
            </w:r>
            <w:proofErr w:type="gramEnd"/>
            <w:r w:rsidRPr="00D6253D">
              <w:rPr>
                <w:rFonts w:ascii="Times New Roman" w:hAnsi="Times New Roman"/>
                <w:color w:val="000000"/>
                <w:sz w:val="20"/>
                <w:szCs w:val="20"/>
              </w:rPr>
              <w:t xml:space="preserve"> 3 года (приложение №2)</w:t>
            </w:r>
          </w:p>
        </w:tc>
        <w:tc>
          <w:tcPr>
            <w:tcW w:w="1559" w:type="dxa"/>
            <w:shd w:val="clear" w:color="auto" w:fill="auto"/>
            <w:vAlign w:val="center"/>
          </w:tcPr>
          <w:p w:rsidR="00D6253D" w:rsidRPr="00D6253D" w:rsidRDefault="00D6253D" w:rsidP="0050092C">
            <w:pPr>
              <w:jc w:val="center"/>
              <w:rPr>
                <w:rFonts w:ascii="Times New Roman" w:hAnsi="Times New Roman"/>
                <w:color w:val="000000"/>
                <w:sz w:val="20"/>
                <w:szCs w:val="20"/>
              </w:rPr>
            </w:pPr>
            <w:r w:rsidRPr="00D6253D">
              <w:rPr>
                <w:rFonts w:ascii="Times New Roman" w:hAnsi="Times New Roman"/>
                <w:color w:val="000000"/>
                <w:sz w:val="20"/>
                <w:szCs w:val="20"/>
              </w:rPr>
              <w:t>Да</w:t>
            </w:r>
            <w:proofErr w:type="gramStart"/>
            <w:r w:rsidRPr="00D6253D">
              <w:rPr>
                <w:rFonts w:ascii="Times New Roman" w:hAnsi="Times New Roman"/>
                <w:color w:val="000000"/>
                <w:sz w:val="20"/>
                <w:szCs w:val="20"/>
              </w:rPr>
              <w:t>/Н</w:t>
            </w:r>
            <w:proofErr w:type="gramEnd"/>
            <w:r w:rsidRPr="00D6253D">
              <w:rPr>
                <w:rFonts w:ascii="Times New Roman" w:hAnsi="Times New Roman"/>
                <w:color w:val="000000"/>
                <w:sz w:val="20"/>
                <w:szCs w:val="20"/>
              </w:rPr>
              <w:t>ет</w:t>
            </w:r>
          </w:p>
        </w:tc>
        <w:tc>
          <w:tcPr>
            <w:tcW w:w="1559" w:type="dxa"/>
            <w:shd w:val="clear" w:color="auto" w:fill="auto"/>
            <w:vAlign w:val="center"/>
          </w:tcPr>
          <w:p w:rsidR="00D6253D" w:rsidRPr="00D6253D" w:rsidRDefault="00D6253D" w:rsidP="0050092C">
            <w:pPr>
              <w:jc w:val="center"/>
              <w:rPr>
                <w:rFonts w:ascii="Times New Roman" w:hAnsi="Times New Roman"/>
                <w:color w:val="000000"/>
                <w:sz w:val="20"/>
                <w:szCs w:val="20"/>
              </w:rPr>
            </w:pPr>
            <w:r w:rsidRPr="00D6253D">
              <w:rPr>
                <w:rFonts w:ascii="Times New Roman" w:hAnsi="Times New Roman"/>
                <w:color w:val="000000"/>
                <w:sz w:val="20"/>
                <w:szCs w:val="20"/>
              </w:rPr>
              <w:t>Да</w:t>
            </w:r>
          </w:p>
        </w:tc>
      </w:tr>
      <w:tr w:rsidR="00D6253D" w:rsidRPr="00DD17B6" w:rsidTr="00067637">
        <w:trPr>
          <w:trHeight w:val="164"/>
        </w:trPr>
        <w:tc>
          <w:tcPr>
            <w:tcW w:w="15735" w:type="dxa"/>
            <w:gridSpan w:val="5"/>
            <w:shd w:val="clear" w:color="auto" w:fill="auto"/>
            <w:noWrap/>
            <w:vAlign w:val="center"/>
            <w:hideMark/>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Требования к персоналу</w:t>
            </w:r>
          </w:p>
        </w:tc>
      </w:tr>
      <w:tr w:rsidR="00D6253D" w:rsidRPr="00DD17B6" w:rsidTr="00067637">
        <w:trPr>
          <w:trHeight w:val="164"/>
        </w:trPr>
        <w:tc>
          <w:tcPr>
            <w:tcW w:w="568" w:type="dxa"/>
            <w:shd w:val="clear" w:color="auto" w:fill="auto"/>
            <w:noWrap/>
            <w:vAlign w:val="center"/>
            <w:hideMark/>
          </w:tcPr>
          <w:p w:rsidR="00D6253D" w:rsidRPr="00DD17B6" w:rsidRDefault="00D6253D" w:rsidP="00067637">
            <w:pPr>
              <w:rPr>
                <w:rFonts w:ascii="Times New Roman" w:hAnsi="Times New Roman"/>
                <w:sz w:val="20"/>
                <w:szCs w:val="20"/>
              </w:rPr>
            </w:pPr>
            <w:r>
              <w:rPr>
                <w:rFonts w:ascii="Times New Roman" w:hAnsi="Times New Roman"/>
                <w:sz w:val="20"/>
                <w:szCs w:val="20"/>
              </w:rPr>
              <w:t>1</w:t>
            </w:r>
          </w:p>
        </w:tc>
        <w:tc>
          <w:tcPr>
            <w:tcW w:w="6804" w:type="dxa"/>
            <w:shd w:val="clear" w:color="auto" w:fill="auto"/>
          </w:tcPr>
          <w:p w:rsidR="00D6253D" w:rsidRPr="00DD17B6" w:rsidRDefault="00D6253D" w:rsidP="003C339C">
            <w:pPr>
              <w:rPr>
                <w:rFonts w:ascii="Times New Roman" w:hAnsi="Times New Roman"/>
                <w:sz w:val="20"/>
                <w:szCs w:val="20"/>
              </w:rPr>
            </w:pPr>
            <w:r w:rsidRPr="00DD17B6">
              <w:rPr>
                <w:rFonts w:ascii="Times New Roman" w:hAnsi="Times New Roman"/>
                <w:sz w:val="20"/>
                <w:szCs w:val="20"/>
              </w:rPr>
              <w:t>Наличие постоянного обученного производственного персонала, включая ИТР и рабочих, необходимых для выполнения данного вида работ</w:t>
            </w:r>
            <w:r>
              <w:rPr>
                <w:rFonts w:ascii="Times New Roman" w:hAnsi="Times New Roman"/>
                <w:sz w:val="20"/>
                <w:szCs w:val="20"/>
              </w:rPr>
              <w:t xml:space="preserve"> </w:t>
            </w:r>
          </w:p>
        </w:tc>
        <w:tc>
          <w:tcPr>
            <w:tcW w:w="5245" w:type="dxa"/>
            <w:shd w:val="clear" w:color="auto" w:fill="auto"/>
            <w:vAlign w:val="center"/>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559" w:type="dxa"/>
            <w:shd w:val="clear" w:color="auto" w:fill="auto"/>
            <w:vAlign w:val="center"/>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 от численности</w:t>
            </w:r>
          </w:p>
        </w:tc>
        <w:tc>
          <w:tcPr>
            <w:tcW w:w="1559" w:type="dxa"/>
            <w:shd w:val="clear" w:color="auto" w:fill="auto"/>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100%</w:t>
            </w:r>
          </w:p>
        </w:tc>
      </w:tr>
      <w:tr w:rsidR="00D6253D" w:rsidRPr="00DD17B6" w:rsidTr="00067637">
        <w:trPr>
          <w:trHeight w:val="164"/>
        </w:trPr>
        <w:tc>
          <w:tcPr>
            <w:tcW w:w="568" w:type="dxa"/>
            <w:shd w:val="clear" w:color="auto" w:fill="auto"/>
            <w:noWrap/>
            <w:vAlign w:val="center"/>
            <w:hideMark/>
          </w:tcPr>
          <w:p w:rsidR="00D6253D" w:rsidRPr="00DD17B6" w:rsidRDefault="00D6253D" w:rsidP="00067637">
            <w:pPr>
              <w:rPr>
                <w:rFonts w:ascii="Times New Roman" w:hAnsi="Times New Roman"/>
                <w:sz w:val="20"/>
                <w:szCs w:val="20"/>
              </w:rPr>
            </w:pPr>
            <w:r>
              <w:rPr>
                <w:rFonts w:ascii="Times New Roman" w:hAnsi="Times New Roman"/>
                <w:sz w:val="20"/>
                <w:szCs w:val="20"/>
              </w:rPr>
              <w:t>2</w:t>
            </w:r>
          </w:p>
        </w:tc>
        <w:tc>
          <w:tcPr>
            <w:tcW w:w="6804" w:type="dxa"/>
            <w:shd w:val="clear" w:color="auto" w:fill="auto"/>
            <w:vAlign w:val="center"/>
          </w:tcPr>
          <w:p w:rsidR="00D6253D" w:rsidRPr="00DD17B6" w:rsidRDefault="00D6253D" w:rsidP="003C339C">
            <w:pPr>
              <w:rPr>
                <w:rFonts w:ascii="Times New Roman" w:hAnsi="Times New Roman"/>
                <w:sz w:val="20"/>
                <w:szCs w:val="20"/>
              </w:rPr>
            </w:pPr>
            <w:r w:rsidRPr="00DD17B6">
              <w:rPr>
                <w:rFonts w:ascii="Times New Roman" w:hAnsi="Times New Roman"/>
                <w:sz w:val="20"/>
                <w:szCs w:val="20"/>
              </w:rPr>
              <w:t xml:space="preserve">Опыт работы инженеров по </w:t>
            </w:r>
            <w:r>
              <w:rPr>
                <w:rFonts w:ascii="Times New Roman" w:hAnsi="Times New Roman"/>
                <w:sz w:val="20"/>
                <w:szCs w:val="20"/>
              </w:rPr>
              <w:t>данному виду работ</w:t>
            </w:r>
            <w:r w:rsidRPr="00DD17B6">
              <w:rPr>
                <w:rFonts w:ascii="Times New Roman" w:hAnsi="Times New Roman"/>
                <w:sz w:val="20"/>
                <w:szCs w:val="20"/>
              </w:rPr>
              <w:t xml:space="preserve"> до 2-х лет.</w:t>
            </w:r>
          </w:p>
        </w:tc>
        <w:tc>
          <w:tcPr>
            <w:tcW w:w="5245" w:type="dxa"/>
            <w:shd w:val="clear" w:color="auto" w:fill="auto"/>
            <w:vAlign w:val="center"/>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Справка - предоставляемая и заверенная отделом кадров претендента</w:t>
            </w:r>
          </w:p>
        </w:tc>
        <w:tc>
          <w:tcPr>
            <w:tcW w:w="1559" w:type="dxa"/>
            <w:shd w:val="clear" w:color="auto" w:fill="auto"/>
            <w:vAlign w:val="center"/>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 от общего числа инженеров по растворам</w:t>
            </w:r>
          </w:p>
        </w:tc>
        <w:tc>
          <w:tcPr>
            <w:tcW w:w="1559" w:type="dxa"/>
            <w:shd w:val="clear" w:color="auto" w:fill="auto"/>
            <w:vAlign w:val="center"/>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менее 20%</w:t>
            </w:r>
          </w:p>
        </w:tc>
      </w:tr>
      <w:tr w:rsidR="00D6253D" w:rsidRPr="00DD17B6" w:rsidTr="00067637">
        <w:trPr>
          <w:trHeight w:val="728"/>
        </w:trPr>
        <w:tc>
          <w:tcPr>
            <w:tcW w:w="568" w:type="dxa"/>
            <w:shd w:val="clear" w:color="auto" w:fill="auto"/>
            <w:noWrap/>
            <w:vAlign w:val="center"/>
            <w:hideMark/>
          </w:tcPr>
          <w:p w:rsidR="00D6253D" w:rsidRPr="00DD17B6" w:rsidRDefault="00D6253D" w:rsidP="00067637">
            <w:pPr>
              <w:rPr>
                <w:rFonts w:ascii="Times New Roman" w:hAnsi="Times New Roman"/>
                <w:sz w:val="20"/>
                <w:szCs w:val="20"/>
              </w:rPr>
            </w:pPr>
            <w:r>
              <w:rPr>
                <w:rFonts w:ascii="Times New Roman" w:hAnsi="Times New Roman"/>
                <w:sz w:val="20"/>
                <w:szCs w:val="20"/>
              </w:rPr>
              <w:t>3</w:t>
            </w:r>
          </w:p>
        </w:tc>
        <w:tc>
          <w:tcPr>
            <w:tcW w:w="6804" w:type="dxa"/>
            <w:shd w:val="clear" w:color="auto" w:fill="auto"/>
            <w:vAlign w:val="center"/>
          </w:tcPr>
          <w:p w:rsidR="00D6253D" w:rsidRPr="00DD17B6" w:rsidRDefault="00D6253D" w:rsidP="003C339C">
            <w:pPr>
              <w:rPr>
                <w:rFonts w:ascii="Times New Roman" w:hAnsi="Times New Roman"/>
                <w:sz w:val="20"/>
                <w:szCs w:val="20"/>
              </w:rPr>
            </w:pPr>
            <w:r w:rsidRPr="00DD17B6">
              <w:rPr>
                <w:rFonts w:ascii="Times New Roman" w:hAnsi="Times New Roman"/>
                <w:sz w:val="20"/>
                <w:szCs w:val="20"/>
              </w:rPr>
              <w:t xml:space="preserve">Опыт работы инженеров по </w:t>
            </w:r>
            <w:r>
              <w:rPr>
                <w:rFonts w:ascii="Times New Roman" w:hAnsi="Times New Roman"/>
                <w:sz w:val="20"/>
                <w:szCs w:val="20"/>
              </w:rPr>
              <w:t>данному виду работ</w:t>
            </w:r>
            <w:r w:rsidRPr="00DD17B6">
              <w:rPr>
                <w:rFonts w:ascii="Times New Roman" w:hAnsi="Times New Roman"/>
                <w:sz w:val="20"/>
                <w:szCs w:val="20"/>
              </w:rPr>
              <w:t xml:space="preserve"> от 2 до 5 лет.</w:t>
            </w:r>
          </w:p>
        </w:tc>
        <w:tc>
          <w:tcPr>
            <w:tcW w:w="5245" w:type="dxa"/>
            <w:shd w:val="clear" w:color="auto" w:fill="auto"/>
            <w:vAlign w:val="center"/>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Справка - предоставляемая и заверенная отделом кадров претендента</w:t>
            </w:r>
          </w:p>
        </w:tc>
        <w:tc>
          <w:tcPr>
            <w:tcW w:w="1559" w:type="dxa"/>
            <w:shd w:val="clear" w:color="auto" w:fill="auto"/>
            <w:vAlign w:val="center"/>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 от общего числа инженеров по растворам</w:t>
            </w:r>
          </w:p>
        </w:tc>
        <w:tc>
          <w:tcPr>
            <w:tcW w:w="1559" w:type="dxa"/>
            <w:shd w:val="clear" w:color="auto" w:fill="auto"/>
            <w:vAlign w:val="center"/>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40% и более</w:t>
            </w:r>
          </w:p>
        </w:tc>
      </w:tr>
      <w:tr w:rsidR="00D6253D" w:rsidRPr="00DD17B6" w:rsidTr="00067637">
        <w:trPr>
          <w:trHeight w:val="485"/>
        </w:trPr>
        <w:tc>
          <w:tcPr>
            <w:tcW w:w="568" w:type="dxa"/>
            <w:shd w:val="clear" w:color="auto" w:fill="auto"/>
            <w:noWrap/>
            <w:vAlign w:val="center"/>
            <w:hideMark/>
          </w:tcPr>
          <w:p w:rsidR="00D6253D" w:rsidRPr="00DD17B6" w:rsidRDefault="00D6253D" w:rsidP="00067637">
            <w:pPr>
              <w:rPr>
                <w:rFonts w:ascii="Times New Roman" w:hAnsi="Times New Roman"/>
                <w:sz w:val="20"/>
                <w:szCs w:val="20"/>
              </w:rPr>
            </w:pPr>
            <w:r>
              <w:rPr>
                <w:rFonts w:ascii="Times New Roman" w:hAnsi="Times New Roman"/>
                <w:sz w:val="20"/>
                <w:szCs w:val="20"/>
              </w:rPr>
              <w:t>4</w:t>
            </w:r>
          </w:p>
        </w:tc>
        <w:tc>
          <w:tcPr>
            <w:tcW w:w="6804" w:type="dxa"/>
            <w:shd w:val="clear" w:color="auto" w:fill="auto"/>
            <w:vAlign w:val="center"/>
          </w:tcPr>
          <w:p w:rsidR="00D6253D" w:rsidRPr="00DD17B6" w:rsidRDefault="00D6253D" w:rsidP="00067637">
            <w:pPr>
              <w:rPr>
                <w:rFonts w:ascii="Times New Roman" w:hAnsi="Times New Roman"/>
                <w:sz w:val="20"/>
                <w:szCs w:val="20"/>
              </w:rPr>
            </w:pPr>
            <w:r w:rsidRPr="00DD17B6">
              <w:rPr>
                <w:rFonts w:ascii="Times New Roman" w:hAnsi="Times New Roman"/>
                <w:sz w:val="20"/>
                <w:szCs w:val="20"/>
              </w:rPr>
              <w:t xml:space="preserve">Опыт работы инженеров по </w:t>
            </w:r>
            <w:r>
              <w:rPr>
                <w:rFonts w:ascii="Times New Roman" w:hAnsi="Times New Roman"/>
                <w:sz w:val="20"/>
                <w:szCs w:val="20"/>
              </w:rPr>
              <w:t>данному виду работ</w:t>
            </w:r>
            <w:r w:rsidRPr="00DD17B6">
              <w:rPr>
                <w:rFonts w:ascii="Times New Roman" w:hAnsi="Times New Roman"/>
                <w:sz w:val="20"/>
                <w:szCs w:val="20"/>
              </w:rPr>
              <w:t xml:space="preserve"> свыше 5 лет.</w:t>
            </w:r>
          </w:p>
        </w:tc>
        <w:tc>
          <w:tcPr>
            <w:tcW w:w="5245" w:type="dxa"/>
            <w:shd w:val="clear" w:color="auto" w:fill="auto"/>
            <w:vAlign w:val="center"/>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Справка - предоставляемая и заверенная отделом кадров претендента</w:t>
            </w:r>
          </w:p>
        </w:tc>
        <w:tc>
          <w:tcPr>
            <w:tcW w:w="1559" w:type="dxa"/>
            <w:shd w:val="clear" w:color="auto" w:fill="auto"/>
            <w:vAlign w:val="center"/>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 от общего числа инженеров по растворам</w:t>
            </w:r>
          </w:p>
        </w:tc>
        <w:tc>
          <w:tcPr>
            <w:tcW w:w="1559" w:type="dxa"/>
            <w:shd w:val="clear" w:color="auto" w:fill="auto"/>
            <w:vAlign w:val="center"/>
          </w:tcPr>
          <w:p w:rsidR="00D6253D" w:rsidRPr="00DD17B6" w:rsidRDefault="00D6253D" w:rsidP="00067637">
            <w:pPr>
              <w:jc w:val="center"/>
              <w:rPr>
                <w:rFonts w:ascii="Times New Roman" w:hAnsi="Times New Roman"/>
                <w:sz w:val="20"/>
                <w:szCs w:val="20"/>
              </w:rPr>
            </w:pPr>
            <w:r w:rsidRPr="00DD17B6">
              <w:rPr>
                <w:rFonts w:ascii="Times New Roman" w:hAnsi="Times New Roman"/>
                <w:sz w:val="20"/>
                <w:szCs w:val="20"/>
              </w:rPr>
              <w:t xml:space="preserve"> 40% и более</w:t>
            </w:r>
          </w:p>
        </w:tc>
      </w:tr>
    </w:tbl>
    <w:p w:rsidR="00067637" w:rsidRPr="00DD17B6" w:rsidRDefault="00067637" w:rsidP="00067637">
      <w:pPr>
        <w:jc w:val="both"/>
        <w:rPr>
          <w:rFonts w:ascii="Times New Roman" w:hAnsi="Times New Roman"/>
          <w:bCs/>
          <w:sz w:val="20"/>
          <w:szCs w:val="20"/>
        </w:rPr>
      </w:pPr>
      <w:r w:rsidRPr="00DD17B6">
        <w:rPr>
          <w:rFonts w:ascii="Times New Roman" w:hAnsi="Times New Roman"/>
          <w:bCs/>
          <w:sz w:val="20"/>
          <w:szCs w:val="20"/>
        </w:rPr>
        <w:t xml:space="preserve"> </w:t>
      </w:r>
    </w:p>
    <w:p w:rsidR="00730348" w:rsidRPr="00D5071B" w:rsidRDefault="00730348" w:rsidP="00730348">
      <w:pPr>
        <w:autoSpaceDE w:val="0"/>
        <w:autoSpaceDN w:val="0"/>
        <w:adjustRightInd w:val="0"/>
        <w:ind w:left="360"/>
        <w:jc w:val="both"/>
        <w:rPr>
          <w:rFonts w:ascii="Times New Roman" w:hAnsi="Times New Roman"/>
          <w:b/>
          <w:iCs/>
          <w:sz w:val="24"/>
        </w:rPr>
      </w:pPr>
    </w:p>
    <w:p w:rsidR="00730348" w:rsidRDefault="00730348" w:rsidP="00730348">
      <w:pPr>
        <w:autoSpaceDE w:val="0"/>
        <w:autoSpaceDN w:val="0"/>
        <w:adjustRightInd w:val="0"/>
        <w:ind w:left="360"/>
        <w:jc w:val="both"/>
        <w:rPr>
          <w:rFonts w:ascii="Times New Roman" w:hAnsi="Times New Roman"/>
          <w:b/>
          <w:iCs/>
          <w:sz w:val="24"/>
        </w:rPr>
      </w:pPr>
    </w:p>
    <w:p w:rsidR="00730348" w:rsidRDefault="00730348" w:rsidP="00906CA1">
      <w:pPr>
        <w:autoSpaceDE w:val="0"/>
        <w:autoSpaceDN w:val="0"/>
        <w:adjustRightInd w:val="0"/>
        <w:ind w:left="1134"/>
        <w:jc w:val="both"/>
        <w:rPr>
          <w:rStyle w:val="a5"/>
          <w:rFonts w:ascii="Times New Roman" w:hAnsi="Times New Roman"/>
          <w:b w:val="0"/>
          <w:i w:val="0"/>
          <w:szCs w:val="22"/>
          <w:shd w:val="clear" w:color="auto" w:fill="auto"/>
        </w:rPr>
      </w:pPr>
    </w:p>
    <w:p w:rsidR="00F42FBD" w:rsidRPr="00DD17B6" w:rsidRDefault="00F42FBD" w:rsidP="00F42FBD">
      <w:pPr>
        <w:pStyle w:val="ConsPlusNormal"/>
        <w:widowControl/>
        <w:ind w:firstLine="0"/>
        <w:jc w:val="both"/>
      </w:pPr>
      <w:r w:rsidRPr="00DD17B6">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F42FBD" w:rsidRPr="00DD17B6" w:rsidTr="009471FF">
        <w:trPr>
          <w:trHeight w:val="435"/>
        </w:trPr>
        <w:tc>
          <w:tcPr>
            <w:tcW w:w="2497" w:type="dxa"/>
            <w:tcBorders>
              <w:bottom w:val="single" w:sz="4" w:space="0" w:color="auto"/>
            </w:tcBorders>
            <w:shd w:val="clear" w:color="auto" w:fill="auto"/>
            <w:vAlign w:val="bottom"/>
          </w:tcPr>
          <w:p w:rsidR="00F42FBD" w:rsidRPr="00DD17B6" w:rsidRDefault="00F42FBD" w:rsidP="00DA226D">
            <w:pPr>
              <w:pStyle w:val="ConsPlusNormal"/>
              <w:widowControl/>
              <w:ind w:firstLine="0"/>
            </w:pPr>
            <w:r w:rsidRPr="00DD17B6">
              <w:t xml:space="preserve">       </w:t>
            </w:r>
            <w:r w:rsidR="00DA226D">
              <w:t>Главный технолог- н</w:t>
            </w:r>
            <w:r w:rsidRPr="00DD17B6">
              <w:t>ачальник ПТО</w:t>
            </w:r>
          </w:p>
        </w:tc>
        <w:tc>
          <w:tcPr>
            <w:tcW w:w="236" w:type="dxa"/>
            <w:shd w:val="clear" w:color="auto" w:fill="auto"/>
            <w:vAlign w:val="bottom"/>
          </w:tcPr>
          <w:p w:rsidR="00F42FBD" w:rsidRPr="00DD17B6" w:rsidRDefault="00F42FBD" w:rsidP="009471FF">
            <w:pPr>
              <w:pStyle w:val="ConsPlusNormal"/>
              <w:widowControl/>
              <w:ind w:firstLine="0"/>
            </w:pPr>
          </w:p>
        </w:tc>
        <w:tc>
          <w:tcPr>
            <w:tcW w:w="2229" w:type="dxa"/>
            <w:tcBorders>
              <w:bottom w:val="single" w:sz="4" w:space="0" w:color="auto"/>
            </w:tcBorders>
            <w:shd w:val="clear" w:color="auto" w:fill="auto"/>
            <w:vAlign w:val="bottom"/>
          </w:tcPr>
          <w:p w:rsidR="00F42FBD" w:rsidRPr="00DD17B6" w:rsidRDefault="00F42FBD" w:rsidP="009471FF">
            <w:pPr>
              <w:pStyle w:val="ConsPlusNormal"/>
              <w:widowControl/>
              <w:ind w:firstLine="0"/>
            </w:pPr>
          </w:p>
        </w:tc>
        <w:tc>
          <w:tcPr>
            <w:tcW w:w="236" w:type="dxa"/>
            <w:shd w:val="clear" w:color="auto" w:fill="auto"/>
            <w:vAlign w:val="bottom"/>
          </w:tcPr>
          <w:p w:rsidR="00F42FBD" w:rsidRPr="00DD17B6" w:rsidRDefault="00F42FBD" w:rsidP="009471FF">
            <w:pPr>
              <w:pStyle w:val="ConsPlusNormal"/>
              <w:widowControl/>
              <w:ind w:firstLine="0"/>
            </w:pPr>
          </w:p>
        </w:tc>
        <w:tc>
          <w:tcPr>
            <w:tcW w:w="2085" w:type="dxa"/>
            <w:tcBorders>
              <w:bottom w:val="single" w:sz="4" w:space="0" w:color="auto"/>
            </w:tcBorders>
            <w:shd w:val="clear" w:color="auto" w:fill="auto"/>
            <w:vAlign w:val="bottom"/>
          </w:tcPr>
          <w:p w:rsidR="00F42FBD" w:rsidRPr="00DD17B6" w:rsidRDefault="00F42FBD" w:rsidP="009471FF">
            <w:pPr>
              <w:pStyle w:val="ConsPlusNormal"/>
              <w:widowControl/>
              <w:ind w:firstLine="0"/>
            </w:pPr>
            <w:r w:rsidRPr="00DD17B6">
              <w:t xml:space="preserve">       И.Е. Ганич</w:t>
            </w:r>
          </w:p>
        </w:tc>
        <w:tc>
          <w:tcPr>
            <w:tcW w:w="236" w:type="dxa"/>
            <w:shd w:val="clear" w:color="auto" w:fill="auto"/>
            <w:vAlign w:val="bottom"/>
          </w:tcPr>
          <w:p w:rsidR="00F42FBD" w:rsidRPr="00DD17B6" w:rsidRDefault="00F42FBD" w:rsidP="009471FF">
            <w:pPr>
              <w:pStyle w:val="ConsPlusNormal"/>
              <w:widowControl/>
              <w:ind w:firstLine="0"/>
            </w:pPr>
          </w:p>
        </w:tc>
        <w:tc>
          <w:tcPr>
            <w:tcW w:w="2687" w:type="dxa"/>
            <w:tcBorders>
              <w:bottom w:val="single" w:sz="4" w:space="0" w:color="auto"/>
            </w:tcBorders>
            <w:shd w:val="clear" w:color="auto" w:fill="auto"/>
            <w:vAlign w:val="bottom"/>
          </w:tcPr>
          <w:p w:rsidR="00F42FBD" w:rsidRPr="00DD17B6" w:rsidRDefault="00DA226D" w:rsidP="00C35815">
            <w:pPr>
              <w:pStyle w:val="ConsPlusNormal"/>
              <w:widowControl/>
              <w:ind w:firstLine="0"/>
            </w:pPr>
            <w:r>
              <w:rPr>
                <w:i/>
                <w:iCs/>
              </w:rPr>
              <w:t>«</w:t>
            </w:r>
            <w:r w:rsidR="00C35815">
              <w:rPr>
                <w:i/>
                <w:iCs/>
              </w:rPr>
              <w:t>10</w:t>
            </w:r>
            <w:r>
              <w:rPr>
                <w:i/>
                <w:iCs/>
              </w:rPr>
              <w:t>»</w:t>
            </w:r>
            <w:r>
              <w:rPr>
                <w:i/>
                <w:iCs/>
              </w:rPr>
              <w:tab/>
            </w:r>
            <w:r w:rsidR="00776143">
              <w:rPr>
                <w:i/>
                <w:iCs/>
              </w:rPr>
              <w:t>апреля</w:t>
            </w:r>
            <w:r>
              <w:rPr>
                <w:i/>
                <w:iCs/>
              </w:rPr>
              <w:t xml:space="preserve">        201</w:t>
            </w:r>
            <w:r w:rsidR="00CD1D81">
              <w:rPr>
                <w:i/>
                <w:iCs/>
              </w:rPr>
              <w:t>8</w:t>
            </w:r>
            <w:r w:rsidR="00F42FBD" w:rsidRPr="00DD17B6">
              <w:rPr>
                <w:i/>
                <w:iCs/>
              </w:rPr>
              <w:t>г.</w:t>
            </w:r>
          </w:p>
        </w:tc>
      </w:tr>
      <w:tr w:rsidR="00F42FBD" w:rsidRPr="00DD17B6" w:rsidTr="009471FF">
        <w:tc>
          <w:tcPr>
            <w:tcW w:w="2497" w:type="dxa"/>
            <w:tcBorders>
              <w:top w:val="single" w:sz="4" w:space="0" w:color="auto"/>
            </w:tcBorders>
            <w:shd w:val="clear" w:color="auto" w:fill="auto"/>
          </w:tcPr>
          <w:p w:rsidR="00F42FBD" w:rsidRPr="00DD17B6" w:rsidRDefault="00F42FBD" w:rsidP="009471FF">
            <w:pPr>
              <w:pStyle w:val="a3"/>
              <w:spacing w:before="0"/>
              <w:rPr>
                <w:rFonts w:ascii="Times New Roman" w:hAnsi="Times New Roman"/>
                <w:sz w:val="22"/>
              </w:rPr>
            </w:pPr>
            <w:r w:rsidRPr="00DD17B6">
              <w:rPr>
                <w:rFonts w:ascii="Times New Roman" w:hAnsi="Times New Roman"/>
                <w:b w:val="0"/>
                <w:i/>
                <w:iCs/>
                <w:sz w:val="22"/>
                <w:szCs w:val="22"/>
              </w:rPr>
              <w:t>(должность)</w:t>
            </w:r>
          </w:p>
        </w:tc>
        <w:tc>
          <w:tcPr>
            <w:tcW w:w="236" w:type="dxa"/>
            <w:shd w:val="clear" w:color="auto" w:fill="auto"/>
          </w:tcPr>
          <w:p w:rsidR="00F42FBD" w:rsidRPr="00DD17B6" w:rsidRDefault="00F42FBD" w:rsidP="009471FF">
            <w:pPr>
              <w:pStyle w:val="ConsPlusNormal"/>
              <w:widowControl/>
              <w:ind w:firstLine="0"/>
              <w:jc w:val="center"/>
            </w:pPr>
          </w:p>
        </w:tc>
        <w:tc>
          <w:tcPr>
            <w:tcW w:w="2229" w:type="dxa"/>
            <w:tcBorders>
              <w:top w:val="single" w:sz="4" w:space="0" w:color="auto"/>
            </w:tcBorders>
            <w:shd w:val="clear" w:color="auto" w:fill="auto"/>
          </w:tcPr>
          <w:p w:rsidR="00F42FBD" w:rsidRPr="00DD17B6" w:rsidRDefault="00F42FBD" w:rsidP="009471FF">
            <w:pPr>
              <w:pStyle w:val="ConsPlusNormal"/>
              <w:ind w:firstLine="0"/>
              <w:jc w:val="center"/>
            </w:pPr>
            <w:r w:rsidRPr="00DD17B6">
              <w:rPr>
                <w:i/>
                <w:iCs/>
              </w:rPr>
              <w:t>(подпись)</w:t>
            </w:r>
          </w:p>
        </w:tc>
        <w:tc>
          <w:tcPr>
            <w:tcW w:w="236" w:type="dxa"/>
            <w:shd w:val="clear" w:color="auto" w:fill="auto"/>
          </w:tcPr>
          <w:p w:rsidR="00F42FBD" w:rsidRPr="00DD17B6" w:rsidRDefault="00F42FBD" w:rsidP="009471FF">
            <w:pPr>
              <w:pStyle w:val="ConsPlusNormal"/>
              <w:widowControl/>
              <w:ind w:firstLine="0"/>
              <w:jc w:val="center"/>
            </w:pPr>
          </w:p>
        </w:tc>
        <w:tc>
          <w:tcPr>
            <w:tcW w:w="2085" w:type="dxa"/>
            <w:tcBorders>
              <w:top w:val="single" w:sz="4" w:space="0" w:color="auto"/>
            </w:tcBorders>
            <w:shd w:val="clear" w:color="auto" w:fill="auto"/>
          </w:tcPr>
          <w:p w:rsidR="00F42FBD" w:rsidRPr="00DD17B6" w:rsidRDefault="00F42FBD" w:rsidP="009471FF">
            <w:pPr>
              <w:pStyle w:val="ConsPlusNormal"/>
              <w:ind w:firstLine="0"/>
              <w:jc w:val="center"/>
            </w:pPr>
            <w:r w:rsidRPr="00DD17B6">
              <w:rPr>
                <w:i/>
                <w:iCs/>
              </w:rPr>
              <w:t>(ф.и.о.)</w:t>
            </w:r>
          </w:p>
        </w:tc>
        <w:tc>
          <w:tcPr>
            <w:tcW w:w="236" w:type="dxa"/>
            <w:shd w:val="clear" w:color="auto" w:fill="auto"/>
          </w:tcPr>
          <w:p w:rsidR="00F42FBD" w:rsidRPr="00DD17B6" w:rsidRDefault="00F42FBD" w:rsidP="009471FF">
            <w:pPr>
              <w:pStyle w:val="ConsPlusNormal"/>
              <w:ind w:firstLine="0"/>
              <w:jc w:val="center"/>
            </w:pPr>
          </w:p>
        </w:tc>
        <w:tc>
          <w:tcPr>
            <w:tcW w:w="2687" w:type="dxa"/>
            <w:tcBorders>
              <w:top w:val="single" w:sz="4" w:space="0" w:color="auto"/>
            </w:tcBorders>
            <w:shd w:val="clear" w:color="auto" w:fill="auto"/>
          </w:tcPr>
          <w:p w:rsidR="00F42FBD" w:rsidRPr="00DD17B6" w:rsidRDefault="00F42FBD" w:rsidP="009471FF">
            <w:pPr>
              <w:pStyle w:val="ConsPlusNormal"/>
              <w:widowControl/>
              <w:ind w:firstLine="0"/>
              <w:jc w:val="center"/>
            </w:pPr>
            <w:r w:rsidRPr="00DD17B6">
              <w:rPr>
                <w:i/>
                <w:iCs/>
              </w:rPr>
              <w:t>(дата)</w:t>
            </w:r>
          </w:p>
        </w:tc>
      </w:tr>
    </w:tbl>
    <w:p w:rsidR="00F42FBD" w:rsidRPr="00DD17B6" w:rsidRDefault="00F42FBD" w:rsidP="00F42FBD">
      <w:pPr>
        <w:rPr>
          <w:rFonts w:ascii="Times New Roman" w:hAnsi="Times New Roman"/>
          <w:szCs w:val="22"/>
        </w:rPr>
      </w:pPr>
    </w:p>
    <w:sectPr w:rsidR="00F42FBD" w:rsidRPr="00DD17B6" w:rsidSect="004C2CA5">
      <w:footerReference w:type="even" r:id="rId9"/>
      <w:footerReference w:type="default" r:id="rId10"/>
      <w:pgSz w:w="16838" w:h="11906" w:orient="landscape"/>
      <w:pgMar w:top="1134"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92C" w:rsidRDefault="0050092C" w:rsidP="00BC6666">
      <w:pPr>
        <w:spacing w:before="0"/>
      </w:pPr>
      <w:r>
        <w:separator/>
      </w:r>
    </w:p>
  </w:endnote>
  <w:endnote w:type="continuationSeparator" w:id="1">
    <w:p w:rsidR="0050092C" w:rsidRDefault="0050092C" w:rsidP="00BC666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92C" w:rsidRDefault="00B164F2" w:rsidP="009471FF">
    <w:pPr>
      <w:pStyle w:val="a8"/>
      <w:framePr w:wrap="around" w:vAnchor="text" w:hAnchor="margin" w:xAlign="right" w:y="1"/>
      <w:rPr>
        <w:rStyle w:val="aa"/>
      </w:rPr>
    </w:pPr>
    <w:r>
      <w:rPr>
        <w:rStyle w:val="aa"/>
      </w:rPr>
      <w:fldChar w:fldCharType="begin"/>
    </w:r>
    <w:r w:rsidR="0050092C">
      <w:rPr>
        <w:rStyle w:val="aa"/>
      </w:rPr>
      <w:instrText xml:space="preserve">PAGE  </w:instrText>
    </w:r>
    <w:r>
      <w:rPr>
        <w:rStyle w:val="aa"/>
      </w:rPr>
      <w:fldChar w:fldCharType="separate"/>
    </w:r>
    <w:r w:rsidR="0050092C">
      <w:rPr>
        <w:rStyle w:val="aa"/>
        <w:noProof/>
      </w:rPr>
      <w:t>2</w:t>
    </w:r>
    <w:r>
      <w:rPr>
        <w:rStyle w:val="aa"/>
      </w:rPr>
      <w:fldChar w:fldCharType="end"/>
    </w:r>
  </w:p>
  <w:p w:rsidR="0050092C" w:rsidRDefault="0050092C" w:rsidP="009471F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92C" w:rsidRDefault="00B164F2" w:rsidP="009471FF">
    <w:pPr>
      <w:pStyle w:val="a8"/>
      <w:framePr w:wrap="around" w:vAnchor="text" w:hAnchor="margin" w:xAlign="right" w:y="1"/>
      <w:rPr>
        <w:rStyle w:val="aa"/>
      </w:rPr>
    </w:pPr>
    <w:r>
      <w:rPr>
        <w:rStyle w:val="aa"/>
      </w:rPr>
      <w:fldChar w:fldCharType="begin"/>
    </w:r>
    <w:r w:rsidR="0050092C">
      <w:rPr>
        <w:rStyle w:val="aa"/>
      </w:rPr>
      <w:instrText xml:space="preserve">PAGE  </w:instrText>
    </w:r>
    <w:r>
      <w:rPr>
        <w:rStyle w:val="aa"/>
      </w:rPr>
      <w:fldChar w:fldCharType="separate"/>
    </w:r>
    <w:r w:rsidR="002D73AD">
      <w:rPr>
        <w:rStyle w:val="aa"/>
        <w:noProof/>
      </w:rPr>
      <w:t>4</w:t>
    </w:r>
    <w:r>
      <w:rPr>
        <w:rStyle w:val="aa"/>
      </w:rPr>
      <w:fldChar w:fldCharType="end"/>
    </w:r>
  </w:p>
  <w:p w:rsidR="0050092C" w:rsidRPr="003566C7" w:rsidRDefault="0050092C" w:rsidP="009471FF">
    <w:pPr>
      <w:pStyle w:val="a8"/>
      <w:ind w:right="36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92C" w:rsidRDefault="0050092C" w:rsidP="00BC6666">
      <w:pPr>
        <w:spacing w:before="0"/>
      </w:pPr>
      <w:r>
        <w:separator/>
      </w:r>
    </w:p>
  </w:footnote>
  <w:footnote w:type="continuationSeparator" w:id="1">
    <w:p w:rsidR="0050092C" w:rsidRDefault="0050092C" w:rsidP="00BC666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04C40"/>
    <w:multiLevelType w:val="multilevel"/>
    <w:tmpl w:val="2EB08DB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5D92E97"/>
    <w:multiLevelType w:val="multilevel"/>
    <w:tmpl w:val="B3DEFC90"/>
    <w:lvl w:ilvl="0">
      <w:start w:val="1"/>
      <w:numFmt w:val="decimal"/>
      <w:lvlText w:val="%1."/>
      <w:lvlJc w:val="left"/>
      <w:pPr>
        <w:ind w:left="502" w:hanging="360"/>
      </w:pPr>
      <w:rPr>
        <w:rFonts w:hint="default"/>
      </w:rPr>
    </w:lvl>
    <w:lvl w:ilvl="1">
      <w:start w:val="1"/>
      <w:numFmt w:val="decimal"/>
      <w:lvlText w:val="%1.%2."/>
      <w:lvlJc w:val="left"/>
      <w:pPr>
        <w:ind w:left="934" w:hanging="432"/>
      </w:pPr>
      <w:rPr>
        <w:b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4">
    <w:nsid w:val="26E30B46"/>
    <w:multiLevelType w:val="hybridMultilevel"/>
    <w:tmpl w:val="F03E02E0"/>
    <w:lvl w:ilvl="0" w:tplc="9852040A">
      <w:start w:val="1"/>
      <w:numFmt w:val="decimal"/>
      <w:lvlText w:val="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A6191A"/>
    <w:multiLevelType w:val="hybridMultilevel"/>
    <w:tmpl w:val="5DD88334"/>
    <w:lvl w:ilvl="0" w:tplc="979837A8">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2B0A50"/>
    <w:multiLevelType w:val="hybridMultilevel"/>
    <w:tmpl w:val="58341D8E"/>
    <w:lvl w:ilvl="0" w:tplc="AE685AB6">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B97004"/>
    <w:multiLevelType w:val="hybridMultilevel"/>
    <w:tmpl w:val="3E828338"/>
    <w:lvl w:ilvl="0" w:tplc="7C3CB00C">
      <w:start w:val="1"/>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361A66"/>
    <w:multiLevelType w:val="hybridMultilevel"/>
    <w:tmpl w:val="B7D268BA"/>
    <w:lvl w:ilvl="0" w:tplc="CB924328">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7"/>
  </w:num>
  <w:num w:numId="5">
    <w:abstractNumId w:val="3"/>
  </w:num>
  <w:num w:numId="6">
    <w:abstractNumId w:val="0"/>
  </w:num>
  <w:num w:numId="7">
    <w:abstractNumId w:val="8"/>
  </w:num>
  <w:num w:numId="8">
    <w:abstractNumId w:val="4"/>
  </w:num>
  <w:num w:numId="9">
    <w:abstractNumId w:val="6"/>
  </w:num>
  <w:num w:numId="10">
    <w:abstractNumId w:val="1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73288"/>
    <w:rsid w:val="00067637"/>
    <w:rsid w:val="000A00B2"/>
    <w:rsid w:val="000A6C1F"/>
    <w:rsid w:val="000A7FAB"/>
    <w:rsid w:val="000B492C"/>
    <w:rsid w:val="000D468E"/>
    <w:rsid w:val="001370B9"/>
    <w:rsid w:val="0015643F"/>
    <w:rsid w:val="00187D02"/>
    <w:rsid w:val="0019352A"/>
    <w:rsid w:val="001E1AA2"/>
    <w:rsid w:val="00261C3F"/>
    <w:rsid w:val="00274B0D"/>
    <w:rsid w:val="00281D94"/>
    <w:rsid w:val="002829C6"/>
    <w:rsid w:val="0029363C"/>
    <w:rsid w:val="002A19CA"/>
    <w:rsid w:val="002A64C4"/>
    <w:rsid w:val="002B0D91"/>
    <w:rsid w:val="002B3436"/>
    <w:rsid w:val="002D73AD"/>
    <w:rsid w:val="003167BE"/>
    <w:rsid w:val="0032423D"/>
    <w:rsid w:val="00326B27"/>
    <w:rsid w:val="0037019C"/>
    <w:rsid w:val="0038485D"/>
    <w:rsid w:val="003C339C"/>
    <w:rsid w:val="003D3320"/>
    <w:rsid w:val="0042299D"/>
    <w:rsid w:val="00465D78"/>
    <w:rsid w:val="0049726E"/>
    <w:rsid w:val="004A03C3"/>
    <w:rsid w:val="004A0DB4"/>
    <w:rsid w:val="004A21F1"/>
    <w:rsid w:val="004C2CA5"/>
    <w:rsid w:val="004D3992"/>
    <w:rsid w:val="004E4285"/>
    <w:rsid w:val="004E45C7"/>
    <w:rsid w:val="004F08E9"/>
    <w:rsid w:val="0050092C"/>
    <w:rsid w:val="00512A50"/>
    <w:rsid w:val="00535735"/>
    <w:rsid w:val="00566CA0"/>
    <w:rsid w:val="005704D6"/>
    <w:rsid w:val="00591472"/>
    <w:rsid w:val="00594DA2"/>
    <w:rsid w:val="005B1E4C"/>
    <w:rsid w:val="005F1657"/>
    <w:rsid w:val="0062063E"/>
    <w:rsid w:val="00634429"/>
    <w:rsid w:val="0065029E"/>
    <w:rsid w:val="00675E15"/>
    <w:rsid w:val="006F2D5F"/>
    <w:rsid w:val="00712DB9"/>
    <w:rsid w:val="00724AB1"/>
    <w:rsid w:val="0072524D"/>
    <w:rsid w:val="00730348"/>
    <w:rsid w:val="00770869"/>
    <w:rsid w:val="00776143"/>
    <w:rsid w:val="00776ACE"/>
    <w:rsid w:val="007924D4"/>
    <w:rsid w:val="007B55DD"/>
    <w:rsid w:val="007D680C"/>
    <w:rsid w:val="007E59B7"/>
    <w:rsid w:val="007F1CD2"/>
    <w:rsid w:val="008030C3"/>
    <w:rsid w:val="0080580A"/>
    <w:rsid w:val="00817D26"/>
    <w:rsid w:val="008A58DF"/>
    <w:rsid w:val="008A6C53"/>
    <w:rsid w:val="008C33C5"/>
    <w:rsid w:val="008E4007"/>
    <w:rsid w:val="008E4275"/>
    <w:rsid w:val="00902107"/>
    <w:rsid w:val="00906CA1"/>
    <w:rsid w:val="009206DD"/>
    <w:rsid w:val="00920A6D"/>
    <w:rsid w:val="00946B4B"/>
    <w:rsid w:val="009471FF"/>
    <w:rsid w:val="009C081B"/>
    <w:rsid w:val="009C64CD"/>
    <w:rsid w:val="009E5DA0"/>
    <w:rsid w:val="00A17CDB"/>
    <w:rsid w:val="00A80EBE"/>
    <w:rsid w:val="00AA5332"/>
    <w:rsid w:val="00AA7CA3"/>
    <w:rsid w:val="00AE5CC9"/>
    <w:rsid w:val="00AE6A50"/>
    <w:rsid w:val="00AF5AC6"/>
    <w:rsid w:val="00B023E8"/>
    <w:rsid w:val="00B138AB"/>
    <w:rsid w:val="00B164F2"/>
    <w:rsid w:val="00B20DFA"/>
    <w:rsid w:val="00B53C66"/>
    <w:rsid w:val="00B678E9"/>
    <w:rsid w:val="00B97791"/>
    <w:rsid w:val="00BA2CFC"/>
    <w:rsid w:val="00BC0A9D"/>
    <w:rsid w:val="00BC6666"/>
    <w:rsid w:val="00BE36A5"/>
    <w:rsid w:val="00C35815"/>
    <w:rsid w:val="00C36A7E"/>
    <w:rsid w:val="00C47823"/>
    <w:rsid w:val="00C53ADF"/>
    <w:rsid w:val="00C857BD"/>
    <w:rsid w:val="00C930BC"/>
    <w:rsid w:val="00CD1D81"/>
    <w:rsid w:val="00CE1FC5"/>
    <w:rsid w:val="00CE260F"/>
    <w:rsid w:val="00CE58BC"/>
    <w:rsid w:val="00D6253D"/>
    <w:rsid w:val="00D9734A"/>
    <w:rsid w:val="00DA1EC0"/>
    <w:rsid w:val="00DA226D"/>
    <w:rsid w:val="00DC29D6"/>
    <w:rsid w:val="00DD17B6"/>
    <w:rsid w:val="00DD43F4"/>
    <w:rsid w:val="00E070B9"/>
    <w:rsid w:val="00E11422"/>
    <w:rsid w:val="00E27EB2"/>
    <w:rsid w:val="00E62BA6"/>
    <w:rsid w:val="00E73288"/>
    <w:rsid w:val="00E7421E"/>
    <w:rsid w:val="00E8524D"/>
    <w:rsid w:val="00EA3AC0"/>
    <w:rsid w:val="00EE3099"/>
    <w:rsid w:val="00F00B74"/>
    <w:rsid w:val="00F10B3A"/>
    <w:rsid w:val="00F13664"/>
    <w:rsid w:val="00F27E00"/>
    <w:rsid w:val="00F30B96"/>
    <w:rsid w:val="00F30CD5"/>
    <w:rsid w:val="00F3753B"/>
    <w:rsid w:val="00F42FBD"/>
    <w:rsid w:val="00F51837"/>
    <w:rsid w:val="00F54D8B"/>
    <w:rsid w:val="00F62A87"/>
    <w:rsid w:val="00F804B1"/>
    <w:rsid w:val="00FB210C"/>
    <w:rsid w:val="00FC6502"/>
    <w:rsid w:val="00FD760C"/>
    <w:rsid w:val="00FE75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semiHidden/>
    <w:unhideWhenUsed/>
    <w:rsid w:val="00920A6D"/>
    <w:pPr>
      <w:tabs>
        <w:tab w:val="center" w:pos="4677"/>
        <w:tab w:val="right" w:pos="9355"/>
      </w:tabs>
      <w:spacing w:before="0"/>
    </w:pPr>
  </w:style>
  <w:style w:type="character" w:customStyle="1" w:styleId="af1">
    <w:name w:val="Верхний колонтитул Знак"/>
    <w:basedOn w:val="a0"/>
    <w:link w:val="af0"/>
    <w:uiPriority w:val="99"/>
    <w:semiHidden/>
    <w:rsid w:val="00920A6D"/>
    <w:rPr>
      <w:rFonts w:ascii="Arial" w:eastAsia="Times New Roman" w:hAnsi="Arial" w:cs="Times New Roman"/>
      <w:szCs w:val="24"/>
      <w:lang w:eastAsia="ru-RU"/>
    </w:rPr>
  </w:style>
  <w:style w:type="character" w:styleId="af2">
    <w:name w:val="Hyperlink"/>
    <w:basedOn w:val="a0"/>
    <w:uiPriority w:val="99"/>
    <w:unhideWhenUsed/>
    <w:rsid w:val="003242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AFC16-27B9-41A1-BF30-5B1030800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1556</TotalTime>
  <Pages>5</Pages>
  <Words>1186</Words>
  <Characters>6761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Tanygina_NV</cp:lastModifiedBy>
  <cp:revision>57</cp:revision>
  <cp:lastPrinted>2018-04-10T02:58:00Z</cp:lastPrinted>
  <dcterms:created xsi:type="dcterms:W3CDTF">2015-09-04T07:16:00Z</dcterms:created>
  <dcterms:modified xsi:type="dcterms:W3CDTF">2018-04-11T07:45:00Z</dcterms:modified>
</cp:coreProperties>
</file>