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7" w:type="dxa"/>
        <w:tblInd w:w="360" w:type="dxa"/>
        <w:tblLook w:val="04A0" w:firstRow="1" w:lastRow="0" w:firstColumn="1" w:lastColumn="0" w:noHBand="0" w:noVBand="1"/>
      </w:tblPr>
      <w:tblGrid>
        <w:gridCol w:w="9857"/>
      </w:tblGrid>
      <w:tr w:rsidR="00D05DDB" w:rsidRPr="0061176E" w:rsidTr="0079603B">
        <w:trPr>
          <w:trHeight w:val="4796"/>
        </w:trPr>
        <w:tc>
          <w:tcPr>
            <w:tcW w:w="9427" w:type="dxa"/>
          </w:tcPr>
          <w:tbl>
            <w:tblPr>
              <w:tblW w:w="9640" w:type="dxa"/>
              <w:tblInd w:w="1" w:type="dxa"/>
              <w:tblLook w:val="04A0" w:firstRow="1" w:lastRow="0" w:firstColumn="1" w:lastColumn="0" w:noHBand="0" w:noVBand="1"/>
            </w:tblPr>
            <w:tblGrid>
              <w:gridCol w:w="3208"/>
              <w:gridCol w:w="2860"/>
              <w:gridCol w:w="3572"/>
            </w:tblGrid>
            <w:tr w:rsidR="0079603B" w:rsidRPr="006C0564" w:rsidTr="0079603B">
              <w:trPr>
                <w:trHeight w:val="308"/>
              </w:trPr>
              <w:tc>
                <w:tcPr>
                  <w:tcW w:w="3208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79603B" w:rsidRPr="007C2F95" w:rsidRDefault="00793EFD" w:rsidP="00BC4A08">
                  <w:pPr>
                    <w:tabs>
                      <w:tab w:val="left" w:pos="142"/>
                    </w:tabs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 xml:space="preserve">Приложение № </w:t>
                  </w:r>
                  <w:r w:rsidR="007C2F95">
                    <w:rPr>
                      <w:bCs/>
                      <w:sz w:val="24"/>
                    </w:rPr>
                    <w:t>1</w:t>
                  </w:r>
                </w:p>
              </w:tc>
            </w:tr>
            <w:tr w:rsidR="0079603B" w:rsidRPr="006C0564" w:rsidTr="0079603B">
              <w:trPr>
                <w:trHeight w:val="283"/>
              </w:trPr>
              <w:tc>
                <w:tcPr>
                  <w:tcW w:w="3208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79603B" w:rsidRPr="0057061C" w:rsidRDefault="0079603B" w:rsidP="00BC4A08">
                  <w:pPr>
                    <w:tabs>
                      <w:tab w:val="left" w:pos="142"/>
                    </w:tabs>
                    <w:rPr>
                      <w:bCs/>
                      <w:sz w:val="24"/>
                    </w:rPr>
                  </w:pPr>
                  <w:r w:rsidRPr="0057061C">
                    <w:rPr>
                      <w:bCs/>
                      <w:sz w:val="24"/>
                    </w:rPr>
                    <w:t>К форме 2</w:t>
                  </w:r>
                </w:p>
              </w:tc>
            </w:tr>
            <w:tr w:rsidR="00D05DDB" w:rsidRPr="006C0564" w:rsidTr="0079603B">
              <w:trPr>
                <w:trHeight w:val="336"/>
              </w:trPr>
              <w:tc>
                <w:tcPr>
                  <w:tcW w:w="3208" w:type="dxa"/>
                </w:tcPr>
                <w:p w:rsidR="00D05DDB" w:rsidRPr="006C0564" w:rsidRDefault="00D05DD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D05DDB" w:rsidRPr="006C0564" w:rsidRDefault="00D05DD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D05DDB" w:rsidRPr="006C0564" w:rsidRDefault="0079603B" w:rsidP="00BC4A08">
                  <w:r w:rsidRPr="0057061C">
                    <w:rPr>
                      <w:bCs/>
                      <w:sz w:val="24"/>
                    </w:rPr>
                    <w:t>«____» _________ 202</w:t>
                  </w:r>
                  <w:r w:rsidR="00573784">
                    <w:rPr>
                      <w:bCs/>
                      <w:sz w:val="24"/>
                    </w:rPr>
                    <w:t>2</w:t>
                  </w:r>
                  <w:r w:rsidRPr="0057061C">
                    <w:rPr>
                      <w:bCs/>
                      <w:sz w:val="24"/>
                    </w:rPr>
                    <w:t xml:space="preserve"> г.</w:t>
                  </w:r>
                </w:p>
              </w:tc>
            </w:tr>
          </w:tbl>
          <w:p w:rsidR="00D05DDB" w:rsidRDefault="00D05DDB" w:rsidP="00BC4A08"/>
        </w:tc>
      </w:tr>
      <w:tr w:rsidR="00D05DDB" w:rsidRPr="0061176E" w:rsidTr="0079603B">
        <w:trPr>
          <w:trHeight w:val="2396"/>
        </w:trPr>
        <w:tc>
          <w:tcPr>
            <w:tcW w:w="9427" w:type="dxa"/>
          </w:tcPr>
          <w:p w:rsidR="00424590" w:rsidRDefault="00CA3DBE" w:rsidP="00424590">
            <w:pPr>
              <w:tabs>
                <w:tab w:val="left" w:pos="142"/>
              </w:tabs>
              <w:jc w:val="center"/>
              <w:rPr>
                <w:b/>
                <w:sz w:val="32"/>
                <w:szCs w:val="32"/>
              </w:rPr>
            </w:pPr>
            <w:r w:rsidRPr="00424590">
              <w:rPr>
                <w:b/>
                <w:sz w:val="32"/>
                <w:szCs w:val="32"/>
              </w:rPr>
              <w:t xml:space="preserve">Техническое задание на </w:t>
            </w:r>
            <w:r w:rsidR="00C95123">
              <w:rPr>
                <w:b/>
                <w:sz w:val="32"/>
                <w:szCs w:val="32"/>
              </w:rPr>
              <w:t>поставку</w:t>
            </w:r>
            <w:r w:rsidRPr="00424590">
              <w:rPr>
                <w:b/>
                <w:sz w:val="32"/>
                <w:szCs w:val="32"/>
              </w:rPr>
              <w:t xml:space="preserve"> </w:t>
            </w:r>
          </w:p>
          <w:p w:rsidR="00424590" w:rsidRPr="00424590" w:rsidRDefault="00C95123" w:rsidP="00424590">
            <w:pPr>
              <w:tabs>
                <w:tab w:val="left" w:pos="142"/>
              </w:tabs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трубного перфоратора ПНКТ-5</w:t>
            </w:r>
          </w:p>
          <w:p w:rsidR="00D05DDB" w:rsidRPr="00424590" w:rsidRDefault="00424590" w:rsidP="00424590">
            <w:pPr>
              <w:tabs>
                <w:tab w:val="left" w:pos="6111"/>
              </w:tabs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</w:tr>
      <w:tr w:rsidR="00D05DDB" w:rsidRPr="0061176E" w:rsidTr="0079603B">
        <w:trPr>
          <w:trHeight w:val="6887"/>
        </w:trPr>
        <w:tc>
          <w:tcPr>
            <w:tcW w:w="9427" w:type="dxa"/>
            <w:vAlign w:val="bottom"/>
          </w:tcPr>
          <w:tbl>
            <w:tblPr>
              <w:tblpPr w:leftFromText="180" w:rightFromText="180" w:vertAnchor="text" w:horzAnchor="margin" w:tblpY="-323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19"/>
              <w:gridCol w:w="4690"/>
            </w:tblGrid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</w:tr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</w:tr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79603B">
                  <w:pPr>
                    <w:tabs>
                      <w:tab w:val="left" w:pos="142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D05DDB" w:rsidRPr="0079603B" w:rsidTr="0079603B">
              <w:trPr>
                <w:trHeight w:val="1738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05DDB" w:rsidRDefault="00D05DD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</w:p>
          <w:p w:rsidR="0079603B" w:rsidRPr="0079603B" w:rsidRDefault="0079603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</w:p>
          <w:p w:rsidR="00D05DDB" w:rsidRPr="0079603B" w:rsidRDefault="00D05DD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  <w:r w:rsidRPr="0079603B">
              <w:rPr>
                <w:bCs/>
                <w:sz w:val="24"/>
              </w:rPr>
              <w:t>г. Красноярск 202</w:t>
            </w:r>
            <w:r w:rsidR="00AB08FC">
              <w:rPr>
                <w:bCs/>
                <w:sz w:val="24"/>
              </w:rPr>
              <w:t>2</w:t>
            </w:r>
          </w:p>
          <w:p w:rsidR="00D05DDB" w:rsidRPr="0061176E" w:rsidRDefault="00D05DDB" w:rsidP="00BC4A08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</w:tc>
      </w:tr>
    </w:tbl>
    <w:p w:rsidR="00D05DDB" w:rsidRDefault="00D05DDB" w:rsidP="007C2F95">
      <w:pPr>
        <w:outlineLvl w:val="1"/>
        <w:rPr>
          <w:b/>
          <w:bCs/>
          <w:color w:val="000000"/>
          <w:szCs w:val="28"/>
        </w:rPr>
      </w:pPr>
    </w:p>
    <w:p w:rsidR="00C95123" w:rsidRPr="00C95123" w:rsidRDefault="00C95123" w:rsidP="00C95123">
      <w:pPr>
        <w:pStyle w:val="a8"/>
        <w:numPr>
          <w:ilvl w:val="0"/>
          <w:numId w:val="22"/>
        </w:numPr>
        <w:outlineLvl w:val="1"/>
        <w:rPr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ОБЩИЕ СВЕДЕНИЯ</w:t>
      </w:r>
    </w:p>
    <w:p w:rsidR="00C95123" w:rsidRPr="00C95123" w:rsidRDefault="00C95123" w:rsidP="00C05072">
      <w:pPr>
        <w:pStyle w:val="a8"/>
        <w:spacing w:line="240" w:lineRule="auto"/>
        <w:ind w:left="360"/>
        <w:outlineLvl w:val="1"/>
        <w:rPr>
          <w:b/>
          <w:bCs/>
          <w:color w:val="000000"/>
          <w:sz w:val="28"/>
          <w:szCs w:val="28"/>
        </w:rPr>
      </w:pPr>
    </w:p>
    <w:p w:rsidR="00C95123" w:rsidRPr="00F70024" w:rsidRDefault="00C95123" w:rsidP="00C95123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b/>
          <w:bCs/>
          <w:color w:val="000000"/>
          <w:szCs w:val="28"/>
        </w:rPr>
      </w:pPr>
      <w:r w:rsidRPr="00F70024">
        <w:rPr>
          <w:rFonts w:ascii="Times New Roman" w:hAnsi="Times New Roman"/>
          <w:b/>
          <w:bCs/>
          <w:color w:val="000000"/>
          <w:szCs w:val="28"/>
        </w:rPr>
        <w:t xml:space="preserve">Наименование – </w:t>
      </w:r>
      <w:r w:rsidRPr="00F70024">
        <w:rPr>
          <w:rFonts w:ascii="Times New Roman" w:hAnsi="Times New Roman"/>
          <w:bCs/>
          <w:color w:val="000000"/>
          <w:szCs w:val="28"/>
        </w:rPr>
        <w:t>Трубный перфоратор ПНКТ-5;</w:t>
      </w:r>
    </w:p>
    <w:p w:rsidR="00C95123" w:rsidRPr="00F70024" w:rsidRDefault="00C95123" w:rsidP="00C95123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bCs/>
          <w:color w:val="000000"/>
          <w:szCs w:val="28"/>
        </w:rPr>
      </w:pPr>
      <w:r w:rsidRPr="00F70024">
        <w:rPr>
          <w:rFonts w:ascii="Times New Roman" w:hAnsi="Times New Roman"/>
          <w:bCs/>
          <w:color w:val="000000"/>
          <w:szCs w:val="28"/>
        </w:rPr>
        <w:t xml:space="preserve">Поставщик обязуется передать в собственность Покупателя Товар по номенклатуре, качеству, в количестве, предусмотренном условиями поставки. </w:t>
      </w:r>
    </w:p>
    <w:p w:rsidR="00C95123" w:rsidRPr="00C95123" w:rsidRDefault="00C95123" w:rsidP="00C05072">
      <w:pPr>
        <w:pStyle w:val="a8"/>
        <w:spacing w:line="240" w:lineRule="auto"/>
        <w:outlineLvl w:val="1"/>
        <w:rPr>
          <w:rFonts w:ascii="Times New Roman" w:hAnsi="Times New Roman"/>
          <w:bCs/>
          <w:color w:val="000000"/>
          <w:sz w:val="24"/>
          <w:szCs w:val="28"/>
        </w:rPr>
      </w:pPr>
    </w:p>
    <w:p w:rsidR="00C95123" w:rsidRPr="00F70024" w:rsidRDefault="00C95123" w:rsidP="00C95123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F70024">
        <w:rPr>
          <w:rFonts w:ascii="Times New Roman" w:hAnsi="Times New Roman"/>
          <w:b/>
          <w:bCs/>
          <w:color w:val="000000"/>
          <w:sz w:val="24"/>
          <w:szCs w:val="28"/>
        </w:rPr>
        <w:t>ОБЛАСТЬ ПРИМЕНЕНИЯ</w:t>
      </w:r>
    </w:p>
    <w:p w:rsidR="00290A75" w:rsidRDefault="00290A75" w:rsidP="00C05072">
      <w:pPr>
        <w:pStyle w:val="a8"/>
        <w:spacing w:line="240" w:lineRule="auto"/>
        <w:ind w:left="360"/>
        <w:outlineLvl w:val="1"/>
        <w:rPr>
          <w:rFonts w:ascii="Times New Roman" w:hAnsi="Times New Roman"/>
          <w:b/>
          <w:bCs/>
          <w:color w:val="000000"/>
          <w:sz w:val="24"/>
          <w:szCs w:val="28"/>
        </w:rPr>
      </w:pPr>
    </w:p>
    <w:p w:rsidR="00C95123" w:rsidRPr="00F70024" w:rsidRDefault="00C95123" w:rsidP="00C95123">
      <w:pPr>
        <w:pStyle w:val="a8"/>
        <w:ind w:left="360"/>
        <w:outlineLvl w:val="1"/>
        <w:rPr>
          <w:rFonts w:ascii="Times New Roman" w:hAnsi="Times New Roman"/>
          <w:bCs/>
          <w:color w:val="000000"/>
          <w:szCs w:val="28"/>
        </w:rPr>
      </w:pPr>
      <w:r w:rsidRPr="00F70024">
        <w:rPr>
          <w:rFonts w:ascii="Times New Roman" w:hAnsi="Times New Roman"/>
          <w:bCs/>
          <w:color w:val="000000"/>
          <w:szCs w:val="28"/>
        </w:rPr>
        <w:t xml:space="preserve">Трубный перфоратор ПНКТ-5 предназначен для пробивки отверстия в колонне </w:t>
      </w:r>
      <w:proofErr w:type="spellStart"/>
      <w:r w:rsidRPr="00F70024">
        <w:rPr>
          <w:rFonts w:ascii="Times New Roman" w:hAnsi="Times New Roman"/>
          <w:bCs/>
          <w:color w:val="000000"/>
          <w:szCs w:val="28"/>
        </w:rPr>
        <w:t>насосно</w:t>
      </w:r>
      <w:proofErr w:type="spellEnd"/>
      <w:r w:rsidRPr="00F70024">
        <w:rPr>
          <w:rFonts w:ascii="Times New Roman" w:hAnsi="Times New Roman"/>
          <w:bCs/>
          <w:color w:val="000000"/>
          <w:szCs w:val="28"/>
        </w:rPr>
        <w:t xml:space="preserve"> – компрессорных труб, </w:t>
      </w:r>
      <w:r w:rsidR="00290A75" w:rsidRPr="00F70024">
        <w:rPr>
          <w:rFonts w:ascii="Times New Roman" w:hAnsi="Times New Roman"/>
          <w:bCs/>
          <w:color w:val="000000"/>
          <w:szCs w:val="28"/>
        </w:rPr>
        <w:t>находящихся в скважине, с целью сообщения полости труб, создания возвратной циркуляции, выравнивания давления при текущем и капитальном ремонте скважин.</w:t>
      </w:r>
    </w:p>
    <w:p w:rsidR="00290A75" w:rsidRDefault="00290A75" w:rsidP="00C05072">
      <w:pPr>
        <w:pStyle w:val="a8"/>
        <w:spacing w:line="240" w:lineRule="auto"/>
        <w:ind w:left="360"/>
        <w:outlineLvl w:val="1"/>
        <w:rPr>
          <w:rFonts w:ascii="Times New Roman" w:hAnsi="Times New Roman"/>
          <w:bCs/>
          <w:color w:val="000000"/>
          <w:sz w:val="24"/>
          <w:szCs w:val="28"/>
        </w:rPr>
      </w:pPr>
    </w:p>
    <w:p w:rsidR="00290A75" w:rsidRPr="00F70024" w:rsidRDefault="00290A75" w:rsidP="00290A75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F70024">
        <w:rPr>
          <w:rFonts w:ascii="Times New Roman" w:hAnsi="Times New Roman"/>
          <w:b/>
          <w:bCs/>
          <w:color w:val="000000"/>
          <w:sz w:val="24"/>
          <w:szCs w:val="28"/>
        </w:rPr>
        <w:t>УСЛОВИЯ ЭКСПЛУАТАЦИИ</w:t>
      </w:r>
    </w:p>
    <w:p w:rsidR="00290A75" w:rsidRDefault="00290A75" w:rsidP="00C05072">
      <w:pPr>
        <w:pStyle w:val="a8"/>
        <w:spacing w:line="240" w:lineRule="auto"/>
        <w:ind w:left="360"/>
        <w:outlineLvl w:val="1"/>
        <w:rPr>
          <w:rFonts w:ascii="Times New Roman" w:hAnsi="Times New Roman"/>
          <w:b/>
          <w:bCs/>
          <w:color w:val="000000"/>
          <w:sz w:val="24"/>
          <w:szCs w:val="28"/>
        </w:rPr>
      </w:pPr>
    </w:p>
    <w:p w:rsidR="00290A75" w:rsidRPr="00F70024" w:rsidRDefault="00290A75" w:rsidP="00290A75">
      <w:pPr>
        <w:pStyle w:val="a8"/>
        <w:ind w:left="360"/>
        <w:outlineLvl w:val="1"/>
        <w:rPr>
          <w:rFonts w:ascii="Times New Roman" w:hAnsi="Times New Roman"/>
          <w:bCs/>
          <w:color w:val="000000"/>
          <w:szCs w:val="28"/>
        </w:rPr>
      </w:pPr>
      <w:r w:rsidRPr="00F70024">
        <w:rPr>
          <w:rFonts w:ascii="Times New Roman" w:hAnsi="Times New Roman"/>
          <w:bCs/>
          <w:color w:val="000000"/>
          <w:szCs w:val="28"/>
        </w:rPr>
        <w:t xml:space="preserve">Климатическое исполнение «УХЛ» по ГОСТ 15150-69, температура окружающего воздуха при эксплуатации от -45 </w:t>
      </w:r>
      <w:r w:rsidR="00BA7E71" w:rsidRPr="00F70024">
        <w:rPr>
          <w:rFonts w:ascii="Times New Roman" w:hAnsi="Times New Roman"/>
        </w:rPr>
        <w:t>°С</w:t>
      </w:r>
      <w:r w:rsidRPr="00F70024">
        <w:rPr>
          <w:rFonts w:ascii="Times New Roman" w:hAnsi="Times New Roman"/>
          <w:bCs/>
          <w:color w:val="000000"/>
          <w:szCs w:val="28"/>
        </w:rPr>
        <w:t xml:space="preserve"> до +45 </w:t>
      </w:r>
      <w:r w:rsidR="00BA7E71" w:rsidRPr="00F70024">
        <w:rPr>
          <w:rFonts w:ascii="Times New Roman" w:hAnsi="Times New Roman"/>
        </w:rPr>
        <w:t>°С.</w:t>
      </w:r>
    </w:p>
    <w:p w:rsidR="00290A75" w:rsidRDefault="00290A75" w:rsidP="00C05072">
      <w:pPr>
        <w:pStyle w:val="a8"/>
        <w:spacing w:line="240" w:lineRule="auto"/>
        <w:ind w:left="360"/>
        <w:outlineLvl w:val="1"/>
        <w:rPr>
          <w:rFonts w:ascii="Times New Roman" w:hAnsi="Times New Roman"/>
          <w:bCs/>
          <w:color w:val="000000"/>
          <w:sz w:val="24"/>
          <w:szCs w:val="28"/>
        </w:rPr>
      </w:pPr>
    </w:p>
    <w:p w:rsidR="00E82604" w:rsidRPr="00F70024" w:rsidRDefault="00290A75" w:rsidP="00E82604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F70024">
        <w:rPr>
          <w:rFonts w:ascii="Times New Roman" w:hAnsi="Times New Roman"/>
          <w:b/>
          <w:bCs/>
          <w:color w:val="000000"/>
          <w:sz w:val="24"/>
          <w:szCs w:val="28"/>
        </w:rPr>
        <w:t>ТЕХНИЧЕСКИЕ ТРЕБОВАНИЯ</w:t>
      </w:r>
    </w:p>
    <w:p w:rsidR="00E82604" w:rsidRPr="00E82604" w:rsidRDefault="00E82604" w:rsidP="00C05072">
      <w:pPr>
        <w:pStyle w:val="a8"/>
        <w:spacing w:line="240" w:lineRule="auto"/>
        <w:ind w:left="360"/>
        <w:outlineLvl w:val="1"/>
        <w:rPr>
          <w:rFonts w:ascii="Times New Roman" w:hAnsi="Times New Roman"/>
          <w:b/>
          <w:bCs/>
          <w:color w:val="000000"/>
          <w:sz w:val="24"/>
          <w:szCs w:val="28"/>
        </w:rPr>
      </w:pPr>
    </w:p>
    <w:p w:rsidR="00E82604" w:rsidRDefault="00E82604" w:rsidP="00E82604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E82604">
        <w:rPr>
          <w:rFonts w:ascii="Times New Roman" w:hAnsi="Times New Roman"/>
          <w:b/>
          <w:bCs/>
          <w:color w:val="000000"/>
          <w:sz w:val="24"/>
          <w:szCs w:val="28"/>
        </w:rPr>
        <w:t>Технические, функциональные и качественные характеристики (потребительские свойства) товаров.</w:t>
      </w:r>
    </w:p>
    <w:p w:rsidR="00C05072" w:rsidRPr="00C05072" w:rsidRDefault="00C05072" w:rsidP="00C05072">
      <w:pPr>
        <w:pStyle w:val="a8"/>
        <w:spacing w:line="240" w:lineRule="auto"/>
        <w:outlineLvl w:val="1"/>
        <w:rPr>
          <w:rFonts w:ascii="Times New Roman" w:hAnsi="Times New Roman"/>
          <w:b/>
          <w:bCs/>
          <w:color w:val="000000"/>
          <w:sz w:val="24"/>
          <w:szCs w:val="28"/>
        </w:rPr>
      </w:pPr>
    </w:p>
    <w:p w:rsidR="00E82604" w:rsidRPr="00F70024" w:rsidRDefault="00E82604" w:rsidP="00E82604">
      <w:pPr>
        <w:pStyle w:val="a8"/>
        <w:ind w:left="360"/>
        <w:outlineLvl w:val="1"/>
        <w:rPr>
          <w:rFonts w:ascii="Times New Roman" w:hAnsi="Times New Roman"/>
          <w:bCs/>
          <w:color w:val="000000"/>
          <w:szCs w:val="28"/>
        </w:rPr>
      </w:pPr>
      <w:r w:rsidRPr="00F70024">
        <w:rPr>
          <w:rFonts w:ascii="Times New Roman" w:hAnsi="Times New Roman"/>
          <w:bCs/>
          <w:color w:val="000000"/>
          <w:szCs w:val="28"/>
        </w:rPr>
        <w:t>Трубный перфоратор ПНКТ-5 по техническим характеристикам должен соответствовать параметрам, указанным в таблице 1.</w:t>
      </w:r>
    </w:p>
    <w:p w:rsidR="00E82604" w:rsidRDefault="00E82604" w:rsidP="00C05072">
      <w:pPr>
        <w:pStyle w:val="a8"/>
        <w:spacing w:line="240" w:lineRule="auto"/>
        <w:ind w:left="360"/>
        <w:outlineLvl w:val="1"/>
        <w:rPr>
          <w:rFonts w:ascii="Times New Roman" w:hAnsi="Times New Roman"/>
          <w:bCs/>
          <w:color w:val="000000"/>
          <w:sz w:val="24"/>
          <w:szCs w:val="28"/>
        </w:rPr>
      </w:pPr>
    </w:p>
    <w:p w:rsidR="00E82604" w:rsidRDefault="00E82604" w:rsidP="00E82604">
      <w:pPr>
        <w:pStyle w:val="a8"/>
        <w:ind w:left="360"/>
        <w:outlineLvl w:val="1"/>
        <w:rPr>
          <w:rFonts w:ascii="Times New Roman" w:hAnsi="Times New Roman"/>
          <w:bCs/>
          <w:color w:val="000000"/>
          <w:sz w:val="24"/>
          <w:szCs w:val="28"/>
        </w:rPr>
      </w:pPr>
      <w:r>
        <w:rPr>
          <w:rFonts w:ascii="Times New Roman" w:hAnsi="Times New Roman"/>
          <w:bCs/>
          <w:color w:val="000000"/>
          <w:sz w:val="24"/>
          <w:szCs w:val="28"/>
        </w:rPr>
        <w:t>Таблица 1.</w:t>
      </w:r>
    </w:p>
    <w:tbl>
      <w:tblPr>
        <w:tblStyle w:val="ac"/>
        <w:tblW w:w="0" w:type="auto"/>
        <w:tblInd w:w="360" w:type="dxa"/>
        <w:tblLook w:val="04A0" w:firstRow="1" w:lastRow="0" w:firstColumn="1" w:lastColumn="0" w:noHBand="0" w:noVBand="1"/>
      </w:tblPr>
      <w:tblGrid>
        <w:gridCol w:w="875"/>
        <w:gridCol w:w="7110"/>
        <w:gridCol w:w="1367"/>
      </w:tblGrid>
      <w:tr w:rsidR="00E82604" w:rsidTr="00C05072">
        <w:trPr>
          <w:trHeight w:val="307"/>
        </w:trPr>
        <w:tc>
          <w:tcPr>
            <w:tcW w:w="875" w:type="dxa"/>
            <w:vAlign w:val="center"/>
          </w:tcPr>
          <w:p w:rsidR="00E82604" w:rsidRDefault="00E82604" w:rsidP="00E82604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№ п/п</w:t>
            </w:r>
          </w:p>
        </w:tc>
        <w:tc>
          <w:tcPr>
            <w:tcW w:w="7110" w:type="dxa"/>
            <w:vAlign w:val="center"/>
          </w:tcPr>
          <w:p w:rsidR="00E82604" w:rsidRDefault="00E82604" w:rsidP="00C05072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367" w:type="dxa"/>
            <w:vAlign w:val="bottom"/>
          </w:tcPr>
          <w:p w:rsidR="00E82604" w:rsidRDefault="00E82604" w:rsidP="00C05072">
            <w:pPr>
              <w:pStyle w:val="a8"/>
              <w:spacing w:line="240" w:lineRule="auto"/>
              <w:ind w:left="0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Параметры</w:t>
            </w:r>
          </w:p>
        </w:tc>
      </w:tr>
      <w:tr w:rsidR="00E82604" w:rsidTr="00C05072">
        <w:trPr>
          <w:trHeight w:val="391"/>
        </w:trPr>
        <w:tc>
          <w:tcPr>
            <w:tcW w:w="875" w:type="dxa"/>
            <w:vAlign w:val="center"/>
          </w:tcPr>
          <w:p w:rsidR="00E82604" w:rsidRPr="00F70024" w:rsidRDefault="00E82604" w:rsidP="00E82604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</w:t>
            </w:r>
          </w:p>
        </w:tc>
        <w:tc>
          <w:tcPr>
            <w:tcW w:w="7110" w:type="dxa"/>
            <w:vAlign w:val="center"/>
          </w:tcPr>
          <w:p w:rsidR="00E82604" w:rsidRPr="00F70024" w:rsidRDefault="00E82604" w:rsidP="00E82604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Диаметр корпуса, мм</w:t>
            </w:r>
          </w:p>
        </w:tc>
        <w:tc>
          <w:tcPr>
            <w:tcW w:w="1367" w:type="dxa"/>
            <w:vAlign w:val="bottom"/>
          </w:tcPr>
          <w:p w:rsidR="00E82604" w:rsidRPr="00F70024" w:rsidRDefault="00BA7E71" w:rsidP="00BA7E71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44</w:t>
            </w:r>
          </w:p>
        </w:tc>
      </w:tr>
      <w:tr w:rsidR="00E82604" w:rsidTr="00C05072">
        <w:trPr>
          <w:trHeight w:val="313"/>
        </w:trPr>
        <w:tc>
          <w:tcPr>
            <w:tcW w:w="875" w:type="dxa"/>
            <w:vAlign w:val="center"/>
          </w:tcPr>
          <w:p w:rsidR="00E82604" w:rsidRPr="00F70024" w:rsidRDefault="00E82604" w:rsidP="00E82604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</w:t>
            </w:r>
          </w:p>
        </w:tc>
        <w:tc>
          <w:tcPr>
            <w:tcW w:w="7110" w:type="dxa"/>
            <w:vAlign w:val="center"/>
          </w:tcPr>
          <w:p w:rsidR="00E82604" w:rsidRPr="00F70024" w:rsidRDefault="00E82604" w:rsidP="00E82604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Диаметр перфорируемых НКТ, мм</w:t>
            </w:r>
          </w:p>
        </w:tc>
        <w:tc>
          <w:tcPr>
            <w:tcW w:w="1367" w:type="dxa"/>
            <w:vAlign w:val="center"/>
          </w:tcPr>
          <w:p w:rsidR="00E82604" w:rsidRPr="00F70024" w:rsidRDefault="00BA7E71" w:rsidP="00BA7E71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60,73,89</w:t>
            </w:r>
          </w:p>
        </w:tc>
      </w:tr>
      <w:tr w:rsidR="00E82604" w:rsidTr="00BA7E71">
        <w:tc>
          <w:tcPr>
            <w:tcW w:w="875" w:type="dxa"/>
            <w:vAlign w:val="center"/>
          </w:tcPr>
          <w:p w:rsidR="00E82604" w:rsidRPr="00F70024" w:rsidRDefault="00E82604" w:rsidP="00E82604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3</w:t>
            </w:r>
          </w:p>
        </w:tc>
        <w:tc>
          <w:tcPr>
            <w:tcW w:w="7110" w:type="dxa"/>
            <w:vAlign w:val="center"/>
          </w:tcPr>
          <w:p w:rsidR="00E82604" w:rsidRPr="00F70024" w:rsidRDefault="00E82604" w:rsidP="00E82604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Диаметр перфорируемого отверстия, мм</w:t>
            </w:r>
          </w:p>
        </w:tc>
        <w:tc>
          <w:tcPr>
            <w:tcW w:w="1367" w:type="dxa"/>
            <w:vAlign w:val="center"/>
          </w:tcPr>
          <w:p w:rsidR="00E82604" w:rsidRPr="00F70024" w:rsidRDefault="00BA7E71" w:rsidP="00BA7E71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8-10</w:t>
            </w:r>
          </w:p>
        </w:tc>
      </w:tr>
      <w:tr w:rsidR="00E82604" w:rsidTr="00BA7E71">
        <w:tc>
          <w:tcPr>
            <w:tcW w:w="875" w:type="dxa"/>
            <w:vAlign w:val="center"/>
          </w:tcPr>
          <w:p w:rsidR="00E82604" w:rsidRPr="00F70024" w:rsidRDefault="00E82604" w:rsidP="00E82604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4</w:t>
            </w:r>
          </w:p>
        </w:tc>
        <w:tc>
          <w:tcPr>
            <w:tcW w:w="7110" w:type="dxa"/>
            <w:vAlign w:val="center"/>
          </w:tcPr>
          <w:p w:rsidR="00E82604" w:rsidRPr="00F70024" w:rsidRDefault="00E82604" w:rsidP="00E82604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Диапазон действия перфоратора в скважине, м</w:t>
            </w:r>
          </w:p>
        </w:tc>
        <w:tc>
          <w:tcPr>
            <w:tcW w:w="1367" w:type="dxa"/>
            <w:vAlign w:val="center"/>
          </w:tcPr>
          <w:p w:rsidR="00E82604" w:rsidRPr="00F70024" w:rsidRDefault="00BA7E71" w:rsidP="00BA7E71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До 2</w:t>
            </w:r>
            <w:r w:rsidR="00AC532F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000</w:t>
            </w:r>
          </w:p>
        </w:tc>
      </w:tr>
      <w:tr w:rsidR="00E82604" w:rsidTr="00BA7E71">
        <w:tc>
          <w:tcPr>
            <w:tcW w:w="875" w:type="dxa"/>
            <w:vAlign w:val="center"/>
          </w:tcPr>
          <w:p w:rsidR="00E82604" w:rsidRPr="00F70024" w:rsidRDefault="00E82604" w:rsidP="00E82604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</w:t>
            </w:r>
          </w:p>
        </w:tc>
        <w:tc>
          <w:tcPr>
            <w:tcW w:w="7110" w:type="dxa"/>
            <w:vAlign w:val="center"/>
          </w:tcPr>
          <w:p w:rsidR="00E82604" w:rsidRPr="00F70024" w:rsidRDefault="00E82604" w:rsidP="00E82604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Рабочая температура,</w:t>
            </w:r>
            <w:r w:rsidR="006834B9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 </w:t>
            </w:r>
            <w:r w:rsidRPr="00F70024">
              <w:rPr>
                <w:rFonts w:ascii="Times New Roman" w:hAnsi="Times New Roman"/>
                <w:sz w:val="20"/>
              </w:rPr>
              <w:t>°С</w:t>
            </w:r>
          </w:p>
        </w:tc>
        <w:tc>
          <w:tcPr>
            <w:tcW w:w="1367" w:type="dxa"/>
            <w:vAlign w:val="center"/>
          </w:tcPr>
          <w:p w:rsidR="00E82604" w:rsidRPr="00F70024" w:rsidRDefault="00BA7E71" w:rsidP="00BA7E71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До </w:t>
            </w:r>
            <w:r w:rsidR="00A63A91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+</w:t>
            </w: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</w:t>
            </w:r>
            <w:r w:rsidR="00AC532F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00</w:t>
            </w:r>
          </w:p>
        </w:tc>
      </w:tr>
      <w:tr w:rsidR="00E82604" w:rsidTr="00C05072">
        <w:trPr>
          <w:trHeight w:val="285"/>
        </w:trPr>
        <w:tc>
          <w:tcPr>
            <w:tcW w:w="875" w:type="dxa"/>
            <w:vAlign w:val="center"/>
          </w:tcPr>
          <w:p w:rsidR="00E82604" w:rsidRPr="00F70024" w:rsidRDefault="00E82604" w:rsidP="00E82604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6</w:t>
            </w:r>
          </w:p>
        </w:tc>
        <w:tc>
          <w:tcPr>
            <w:tcW w:w="7110" w:type="dxa"/>
            <w:vAlign w:val="center"/>
          </w:tcPr>
          <w:p w:rsidR="00E82604" w:rsidRPr="00F70024" w:rsidRDefault="00E82604" w:rsidP="00E82604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Длинна, мм, не более</w:t>
            </w:r>
          </w:p>
        </w:tc>
        <w:tc>
          <w:tcPr>
            <w:tcW w:w="1367" w:type="dxa"/>
            <w:vAlign w:val="center"/>
          </w:tcPr>
          <w:p w:rsidR="00E82604" w:rsidRPr="00F70024" w:rsidRDefault="00E32CA6" w:rsidP="00BA7E71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2000</w:t>
            </w:r>
          </w:p>
        </w:tc>
      </w:tr>
      <w:tr w:rsidR="00E82604" w:rsidTr="00C05072">
        <w:tc>
          <w:tcPr>
            <w:tcW w:w="875" w:type="dxa"/>
            <w:vAlign w:val="center"/>
          </w:tcPr>
          <w:p w:rsidR="00E82604" w:rsidRPr="00F70024" w:rsidRDefault="00E82604" w:rsidP="00E82604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7</w:t>
            </w:r>
          </w:p>
        </w:tc>
        <w:tc>
          <w:tcPr>
            <w:tcW w:w="7110" w:type="dxa"/>
            <w:vAlign w:val="center"/>
          </w:tcPr>
          <w:p w:rsidR="00E82604" w:rsidRPr="00F70024" w:rsidRDefault="00AC532F" w:rsidP="00E82604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Применяемое масло</w:t>
            </w:r>
            <w:r w:rsidR="00E82604"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, ГОСТ 20799-88</w:t>
            </w:r>
          </w:p>
        </w:tc>
        <w:tc>
          <w:tcPr>
            <w:tcW w:w="1367" w:type="dxa"/>
            <w:vAlign w:val="bottom"/>
          </w:tcPr>
          <w:p w:rsidR="00E82604" w:rsidRPr="00F70024" w:rsidRDefault="00BA7E71" w:rsidP="00C05072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F70024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И-20А</w:t>
            </w:r>
          </w:p>
        </w:tc>
      </w:tr>
    </w:tbl>
    <w:p w:rsidR="00E82604" w:rsidRPr="00E82604" w:rsidRDefault="00E82604" w:rsidP="00C05072">
      <w:pPr>
        <w:pStyle w:val="a8"/>
        <w:spacing w:line="240" w:lineRule="auto"/>
        <w:ind w:left="360"/>
        <w:outlineLvl w:val="1"/>
        <w:rPr>
          <w:rFonts w:ascii="Times New Roman" w:hAnsi="Times New Roman"/>
          <w:bCs/>
          <w:color w:val="000000"/>
          <w:sz w:val="24"/>
          <w:szCs w:val="28"/>
        </w:rPr>
      </w:pPr>
    </w:p>
    <w:p w:rsidR="000D5F3D" w:rsidRPr="00F70024" w:rsidRDefault="00BA7E71" w:rsidP="00C05072">
      <w:pPr>
        <w:pStyle w:val="a8"/>
        <w:numPr>
          <w:ilvl w:val="1"/>
          <w:numId w:val="22"/>
        </w:numPr>
        <w:spacing w:line="240" w:lineRule="auto"/>
        <w:rPr>
          <w:rFonts w:ascii="Times New Roman" w:eastAsia="Malgun Gothic" w:hAnsi="Times New Roman"/>
          <w:lang w:eastAsia="ko-KR"/>
        </w:rPr>
      </w:pPr>
      <w:r w:rsidRPr="00F70024">
        <w:rPr>
          <w:rFonts w:ascii="Times New Roman" w:eastAsia="Malgun Gothic" w:hAnsi="Times New Roman"/>
          <w:lang w:eastAsia="ko-KR"/>
        </w:rPr>
        <w:t>На корпусе перфоратора должно быть выбито ударным способом, на котором отражены:</w:t>
      </w:r>
    </w:p>
    <w:p w:rsidR="00BA7E71" w:rsidRPr="00F70024" w:rsidRDefault="00BA7E71" w:rsidP="00C05072">
      <w:pPr>
        <w:pStyle w:val="a8"/>
        <w:numPr>
          <w:ilvl w:val="0"/>
          <w:numId w:val="32"/>
        </w:numPr>
        <w:spacing w:line="240" w:lineRule="auto"/>
        <w:rPr>
          <w:rFonts w:ascii="Times New Roman" w:eastAsia="Malgun Gothic" w:hAnsi="Times New Roman"/>
          <w:lang w:eastAsia="ko-KR"/>
        </w:rPr>
      </w:pPr>
      <w:r w:rsidRPr="00F70024">
        <w:rPr>
          <w:rFonts w:ascii="Times New Roman" w:eastAsia="Malgun Gothic" w:hAnsi="Times New Roman"/>
          <w:lang w:eastAsia="ko-KR"/>
        </w:rPr>
        <w:t>Наименование изделия;</w:t>
      </w:r>
    </w:p>
    <w:p w:rsidR="00BA7E71" w:rsidRPr="00F70024" w:rsidRDefault="00BA7E71" w:rsidP="00C05072">
      <w:pPr>
        <w:pStyle w:val="a8"/>
        <w:numPr>
          <w:ilvl w:val="0"/>
          <w:numId w:val="32"/>
        </w:numPr>
        <w:spacing w:line="240" w:lineRule="auto"/>
        <w:rPr>
          <w:rFonts w:ascii="Times New Roman" w:eastAsia="Malgun Gothic" w:hAnsi="Times New Roman"/>
          <w:lang w:eastAsia="ko-KR"/>
        </w:rPr>
      </w:pPr>
      <w:r w:rsidRPr="00F70024">
        <w:rPr>
          <w:rFonts w:ascii="Times New Roman" w:eastAsia="Malgun Gothic" w:hAnsi="Times New Roman"/>
          <w:lang w:eastAsia="ko-KR"/>
        </w:rPr>
        <w:t>Дата изготовления;</w:t>
      </w:r>
    </w:p>
    <w:p w:rsidR="00BA7E71" w:rsidRPr="00F70024" w:rsidRDefault="00BA7E71" w:rsidP="00C05072">
      <w:pPr>
        <w:pStyle w:val="a8"/>
        <w:numPr>
          <w:ilvl w:val="0"/>
          <w:numId w:val="32"/>
        </w:numPr>
        <w:spacing w:line="240" w:lineRule="auto"/>
        <w:rPr>
          <w:rFonts w:ascii="Times New Roman" w:eastAsia="Malgun Gothic" w:hAnsi="Times New Roman"/>
          <w:lang w:eastAsia="ko-KR"/>
        </w:rPr>
      </w:pPr>
      <w:r w:rsidRPr="00F70024">
        <w:rPr>
          <w:rFonts w:ascii="Times New Roman" w:eastAsia="Malgun Gothic" w:hAnsi="Times New Roman"/>
          <w:lang w:eastAsia="ko-KR"/>
        </w:rPr>
        <w:t>Заводской номер.</w:t>
      </w:r>
    </w:p>
    <w:p w:rsidR="00BA7E71" w:rsidRDefault="00BA7E71" w:rsidP="00BA7E71">
      <w:pPr>
        <w:pStyle w:val="a8"/>
        <w:numPr>
          <w:ilvl w:val="1"/>
          <w:numId w:val="22"/>
        </w:numPr>
        <w:spacing w:line="240" w:lineRule="auto"/>
        <w:rPr>
          <w:rFonts w:ascii="Times New Roman" w:eastAsia="Malgun Gothic" w:hAnsi="Times New Roman"/>
          <w:lang w:eastAsia="ko-KR"/>
        </w:rPr>
      </w:pPr>
      <w:r w:rsidRPr="00F70024">
        <w:rPr>
          <w:rFonts w:ascii="Times New Roman" w:eastAsia="Malgun Gothic" w:hAnsi="Times New Roman"/>
          <w:lang w:eastAsia="ko-KR"/>
        </w:rPr>
        <w:t>Транспортировка со склада Поставщика до склада Покупателя производиться в упаковочном  ящике.</w:t>
      </w:r>
    </w:p>
    <w:p w:rsidR="00F70024" w:rsidRDefault="00F70024" w:rsidP="00F70024">
      <w:pPr>
        <w:rPr>
          <w:rFonts w:eastAsia="Malgun Gothic"/>
          <w:lang w:eastAsia="ko-KR"/>
        </w:rPr>
      </w:pPr>
    </w:p>
    <w:p w:rsidR="00F70024" w:rsidRPr="00F70024" w:rsidRDefault="00F70024" w:rsidP="00F70024">
      <w:pPr>
        <w:rPr>
          <w:rFonts w:eastAsia="Malgun Gothic"/>
          <w:lang w:eastAsia="ko-KR"/>
        </w:rPr>
      </w:pPr>
    </w:p>
    <w:p w:rsidR="00BA7E71" w:rsidRPr="00F70024" w:rsidRDefault="00BA7E71" w:rsidP="00BA7E71">
      <w:pPr>
        <w:pStyle w:val="a8"/>
        <w:numPr>
          <w:ilvl w:val="0"/>
          <w:numId w:val="22"/>
        </w:numPr>
        <w:rPr>
          <w:rFonts w:ascii="Times New Roman" w:eastAsia="Malgun Gothic" w:hAnsi="Times New Roman"/>
          <w:b/>
          <w:sz w:val="24"/>
          <w:lang w:eastAsia="ko-KR"/>
        </w:rPr>
      </w:pPr>
      <w:r w:rsidRPr="00F70024">
        <w:rPr>
          <w:rFonts w:ascii="Times New Roman" w:eastAsia="Malgun Gothic" w:hAnsi="Times New Roman"/>
          <w:b/>
          <w:sz w:val="24"/>
          <w:lang w:eastAsia="ko-KR"/>
        </w:rPr>
        <w:lastRenderedPageBreak/>
        <w:t>КО</w:t>
      </w:r>
      <w:r w:rsidR="00BA2F70" w:rsidRPr="00F70024">
        <w:rPr>
          <w:rFonts w:ascii="Times New Roman" w:eastAsia="Malgun Gothic" w:hAnsi="Times New Roman"/>
          <w:b/>
          <w:sz w:val="24"/>
          <w:lang w:eastAsia="ko-KR"/>
        </w:rPr>
        <w:t>М</w:t>
      </w:r>
      <w:r w:rsidRPr="00F70024">
        <w:rPr>
          <w:rFonts w:ascii="Times New Roman" w:eastAsia="Malgun Gothic" w:hAnsi="Times New Roman"/>
          <w:b/>
          <w:sz w:val="24"/>
          <w:lang w:eastAsia="ko-KR"/>
        </w:rPr>
        <w:t>ПЛЕКТНОСТЬ</w:t>
      </w:r>
    </w:p>
    <w:p w:rsidR="00BA7E71" w:rsidRPr="00B94460" w:rsidRDefault="004119B7" w:rsidP="004119B7">
      <w:pPr>
        <w:rPr>
          <w:rFonts w:eastAsia="Malgun Gothic"/>
          <w:sz w:val="20"/>
          <w:lang w:eastAsia="ko-KR"/>
        </w:rPr>
      </w:pPr>
      <w:r w:rsidRPr="00B94460">
        <w:rPr>
          <w:rFonts w:eastAsia="Malgun Gothic"/>
          <w:sz w:val="20"/>
          <w:lang w:eastAsia="ko-KR"/>
        </w:rPr>
        <w:t>Таблица 2.</w:t>
      </w:r>
    </w:p>
    <w:tbl>
      <w:tblPr>
        <w:tblStyle w:val="ac"/>
        <w:tblW w:w="1078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2"/>
        <w:gridCol w:w="5394"/>
        <w:gridCol w:w="1561"/>
        <w:gridCol w:w="1703"/>
        <w:gridCol w:w="1278"/>
      </w:tblGrid>
      <w:tr w:rsidR="004119B7" w:rsidTr="00B94460">
        <w:trPr>
          <w:trHeight w:val="421"/>
        </w:trPr>
        <w:tc>
          <w:tcPr>
            <w:tcW w:w="852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№ п/п</w:t>
            </w:r>
          </w:p>
        </w:tc>
        <w:tc>
          <w:tcPr>
            <w:tcW w:w="5394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Наименование</w:t>
            </w:r>
          </w:p>
        </w:tc>
        <w:tc>
          <w:tcPr>
            <w:tcW w:w="1561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Обозначение</w:t>
            </w:r>
          </w:p>
        </w:tc>
        <w:tc>
          <w:tcPr>
            <w:tcW w:w="1703" w:type="dxa"/>
            <w:vAlign w:val="center"/>
          </w:tcPr>
          <w:p w:rsidR="00553207" w:rsidRPr="00B94460" w:rsidRDefault="00F70024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Ед.</w:t>
            </w:r>
            <w:r w:rsidR="00553207"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 xml:space="preserve"> измерения</w:t>
            </w:r>
          </w:p>
        </w:tc>
        <w:tc>
          <w:tcPr>
            <w:tcW w:w="1278" w:type="dxa"/>
            <w:vAlign w:val="center"/>
          </w:tcPr>
          <w:p w:rsidR="00553207" w:rsidRPr="00B94460" w:rsidRDefault="00553207" w:rsidP="00F70024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Кол</w:t>
            </w:r>
            <w:r w:rsidR="00F70024"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-</w:t>
            </w: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во</w:t>
            </w:r>
          </w:p>
        </w:tc>
      </w:tr>
      <w:tr w:rsidR="004119B7" w:rsidTr="00B94460">
        <w:trPr>
          <w:trHeight w:val="399"/>
        </w:trPr>
        <w:tc>
          <w:tcPr>
            <w:tcW w:w="852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5394" w:type="dxa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Трубный перфоратор в сборе заправленный маслом</w:t>
            </w:r>
          </w:p>
        </w:tc>
        <w:tc>
          <w:tcPr>
            <w:tcW w:w="1561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ПНКТ-5</w:t>
            </w:r>
          </w:p>
        </w:tc>
        <w:tc>
          <w:tcPr>
            <w:tcW w:w="1703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шт.</w:t>
            </w:r>
          </w:p>
        </w:tc>
        <w:tc>
          <w:tcPr>
            <w:tcW w:w="1278" w:type="dxa"/>
            <w:vAlign w:val="bottom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4</w:t>
            </w:r>
          </w:p>
        </w:tc>
      </w:tr>
      <w:tr w:rsidR="004119B7" w:rsidTr="00B94460">
        <w:trPr>
          <w:trHeight w:val="363"/>
        </w:trPr>
        <w:tc>
          <w:tcPr>
            <w:tcW w:w="852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5394" w:type="dxa"/>
            <w:vAlign w:val="center"/>
          </w:tcPr>
          <w:p w:rsidR="00553207" w:rsidRPr="007B1646" w:rsidRDefault="007B1646" w:rsidP="00D523AB">
            <w:pPr>
              <w:pStyle w:val="a8"/>
              <w:spacing w:line="240" w:lineRule="auto"/>
              <w:ind w:left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Планка для НКТ-73</w:t>
            </w:r>
          </w:p>
        </w:tc>
        <w:tc>
          <w:tcPr>
            <w:tcW w:w="1561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</w:p>
        </w:tc>
        <w:tc>
          <w:tcPr>
            <w:tcW w:w="1703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шт.</w:t>
            </w:r>
          </w:p>
        </w:tc>
        <w:tc>
          <w:tcPr>
            <w:tcW w:w="1278" w:type="dxa"/>
            <w:vAlign w:val="bottom"/>
          </w:tcPr>
          <w:p w:rsidR="00553207" w:rsidRPr="00B94460" w:rsidRDefault="007B1646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4</w:t>
            </w:r>
          </w:p>
        </w:tc>
      </w:tr>
      <w:tr w:rsidR="004119B7" w:rsidTr="00AA0BFB">
        <w:trPr>
          <w:trHeight w:val="485"/>
        </w:trPr>
        <w:tc>
          <w:tcPr>
            <w:tcW w:w="852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5394" w:type="dxa"/>
            <w:vAlign w:val="center"/>
          </w:tcPr>
          <w:p w:rsidR="00553207" w:rsidRPr="00B94460" w:rsidRDefault="007B1646" w:rsidP="00D523AB">
            <w:pPr>
              <w:pStyle w:val="a8"/>
              <w:spacing w:line="240" w:lineRule="auto"/>
              <w:ind w:left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Планка для НКТ-89</w:t>
            </w:r>
          </w:p>
        </w:tc>
        <w:tc>
          <w:tcPr>
            <w:tcW w:w="1561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</w:p>
        </w:tc>
        <w:tc>
          <w:tcPr>
            <w:tcW w:w="1703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шт.</w:t>
            </w:r>
          </w:p>
        </w:tc>
        <w:tc>
          <w:tcPr>
            <w:tcW w:w="1278" w:type="dxa"/>
            <w:vAlign w:val="bottom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4</w:t>
            </w:r>
          </w:p>
        </w:tc>
      </w:tr>
      <w:tr w:rsidR="00AA0BFB" w:rsidTr="00AA0BFB">
        <w:trPr>
          <w:trHeight w:val="422"/>
        </w:trPr>
        <w:tc>
          <w:tcPr>
            <w:tcW w:w="852" w:type="dxa"/>
            <w:vAlign w:val="center"/>
          </w:tcPr>
          <w:p w:rsidR="00AA0BFB" w:rsidRPr="00B94460" w:rsidRDefault="00AA0BFB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4</w:t>
            </w:r>
          </w:p>
        </w:tc>
        <w:tc>
          <w:tcPr>
            <w:tcW w:w="5394" w:type="dxa"/>
            <w:vAlign w:val="center"/>
          </w:tcPr>
          <w:p w:rsidR="00AA0BFB" w:rsidRDefault="00AA0BFB" w:rsidP="00D523AB">
            <w:pPr>
              <w:pStyle w:val="a8"/>
              <w:spacing w:line="240" w:lineRule="auto"/>
              <w:ind w:left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ЗИП</w:t>
            </w:r>
            <w:r w:rsidR="00285443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 xml:space="preserve"> на 10 операций</w:t>
            </w:r>
          </w:p>
        </w:tc>
        <w:tc>
          <w:tcPr>
            <w:tcW w:w="1561" w:type="dxa"/>
            <w:vAlign w:val="center"/>
          </w:tcPr>
          <w:p w:rsidR="00AA0BFB" w:rsidRPr="00B94460" w:rsidRDefault="00AA0BFB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</w:p>
        </w:tc>
        <w:tc>
          <w:tcPr>
            <w:tcW w:w="1703" w:type="dxa"/>
            <w:vAlign w:val="center"/>
          </w:tcPr>
          <w:p w:rsidR="00AA0BFB" w:rsidRPr="00B94460" w:rsidRDefault="00AA0BFB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proofErr w:type="spellStart"/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компл</w:t>
            </w:r>
            <w:proofErr w:type="spellEnd"/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.</w:t>
            </w:r>
          </w:p>
        </w:tc>
        <w:tc>
          <w:tcPr>
            <w:tcW w:w="1278" w:type="dxa"/>
            <w:vAlign w:val="bottom"/>
          </w:tcPr>
          <w:p w:rsidR="00AA0BFB" w:rsidRPr="00B94460" w:rsidRDefault="00AA0BFB" w:rsidP="00AA0BFB">
            <w:pPr>
              <w:pStyle w:val="a8"/>
              <w:spacing w:line="240" w:lineRule="auto"/>
              <w:ind w:left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 xml:space="preserve">         10</w:t>
            </w:r>
          </w:p>
        </w:tc>
      </w:tr>
      <w:tr w:rsidR="00553207" w:rsidTr="00B94460">
        <w:trPr>
          <w:trHeight w:val="421"/>
        </w:trPr>
        <w:tc>
          <w:tcPr>
            <w:tcW w:w="852" w:type="dxa"/>
            <w:vAlign w:val="center"/>
          </w:tcPr>
          <w:p w:rsidR="00553207" w:rsidRPr="00AA0BFB" w:rsidRDefault="00AA0BFB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5</w:t>
            </w:r>
          </w:p>
        </w:tc>
        <w:tc>
          <w:tcPr>
            <w:tcW w:w="5394" w:type="dxa"/>
            <w:vAlign w:val="center"/>
          </w:tcPr>
          <w:p w:rsidR="00553207" w:rsidRPr="00B94460" w:rsidRDefault="004119B7" w:rsidP="00D523AB">
            <w:pPr>
              <w:pStyle w:val="a8"/>
              <w:spacing w:line="240" w:lineRule="auto"/>
              <w:ind w:left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Руководство по эксплуатации</w:t>
            </w:r>
          </w:p>
        </w:tc>
        <w:tc>
          <w:tcPr>
            <w:tcW w:w="1561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</w:p>
        </w:tc>
        <w:tc>
          <w:tcPr>
            <w:tcW w:w="1703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шт.</w:t>
            </w:r>
          </w:p>
        </w:tc>
        <w:tc>
          <w:tcPr>
            <w:tcW w:w="1278" w:type="dxa"/>
            <w:vAlign w:val="bottom"/>
          </w:tcPr>
          <w:p w:rsidR="00553207" w:rsidRPr="00B94460" w:rsidRDefault="004119B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4</w:t>
            </w:r>
          </w:p>
        </w:tc>
      </w:tr>
      <w:tr w:rsidR="00553207" w:rsidTr="00B94460">
        <w:trPr>
          <w:trHeight w:val="310"/>
        </w:trPr>
        <w:tc>
          <w:tcPr>
            <w:tcW w:w="852" w:type="dxa"/>
            <w:vAlign w:val="center"/>
          </w:tcPr>
          <w:p w:rsidR="00553207" w:rsidRPr="00AA0BFB" w:rsidRDefault="00AA0BFB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5394" w:type="dxa"/>
            <w:vAlign w:val="center"/>
          </w:tcPr>
          <w:p w:rsidR="00553207" w:rsidRPr="00B94460" w:rsidRDefault="004119B7" w:rsidP="00D523AB">
            <w:pPr>
              <w:pStyle w:val="a8"/>
              <w:spacing w:line="240" w:lineRule="auto"/>
              <w:ind w:left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 xml:space="preserve">Паспорт </w:t>
            </w:r>
          </w:p>
        </w:tc>
        <w:tc>
          <w:tcPr>
            <w:tcW w:w="1561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</w:p>
        </w:tc>
        <w:tc>
          <w:tcPr>
            <w:tcW w:w="1703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шт.</w:t>
            </w:r>
          </w:p>
        </w:tc>
        <w:tc>
          <w:tcPr>
            <w:tcW w:w="1278" w:type="dxa"/>
            <w:vAlign w:val="bottom"/>
          </w:tcPr>
          <w:p w:rsidR="00553207" w:rsidRPr="00B94460" w:rsidRDefault="004119B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4</w:t>
            </w:r>
          </w:p>
        </w:tc>
      </w:tr>
      <w:tr w:rsidR="00553207" w:rsidTr="00B94460">
        <w:trPr>
          <w:trHeight w:val="301"/>
        </w:trPr>
        <w:tc>
          <w:tcPr>
            <w:tcW w:w="852" w:type="dxa"/>
            <w:vAlign w:val="center"/>
          </w:tcPr>
          <w:p w:rsidR="00553207" w:rsidRPr="00AA0BFB" w:rsidRDefault="00AA0BFB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7</w:t>
            </w:r>
          </w:p>
        </w:tc>
        <w:tc>
          <w:tcPr>
            <w:tcW w:w="5394" w:type="dxa"/>
            <w:vAlign w:val="center"/>
          </w:tcPr>
          <w:p w:rsidR="00553207" w:rsidRPr="00B94460" w:rsidRDefault="004119B7" w:rsidP="00D523AB">
            <w:pPr>
              <w:pStyle w:val="a8"/>
              <w:spacing w:line="240" w:lineRule="auto"/>
              <w:ind w:left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Сертификат соответствия</w:t>
            </w:r>
          </w:p>
        </w:tc>
        <w:tc>
          <w:tcPr>
            <w:tcW w:w="1561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</w:p>
        </w:tc>
        <w:tc>
          <w:tcPr>
            <w:tcW w:w="1703" w:type="dxa"/>
            <w:vAlign w:val="center"/>
          </w:tcPr>
          <w:p w:rsidR="00553207" w:rsidRPr="00B94460" w:rsidRDefault="0055320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шт.</w:t>
            </w:r>
          </w:p>
        </w:tc>
        <w:tc>
          <w:tcPr>
            <w:tcW w:w="1278" w:type="dxa"/>
            <w:vAlign w:val="bottom"/>
          </w:tcPr>
          <w:p w:rsidR="00553207" w:rsidRPr="00B94460" w:rsidRDefault="004119B7" w:rsidP="00D523AB">
            <w:pPr>
              <w:pStyle w:val="a8"/>
              <w:spacing w:line="240" w:lineRule="auto"/>
              <w:ind w:left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B94460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4</w:t>
            </w:r>
          </w:p>
        </w:tc>
      </w:tr>
    </w:tbl>
    <w:p w:rsidR="004119B7" w:rsidRPr="00D523AB" w:rsidRDefault="004119B7" w:rsidP="00D523AB">
      <w:pPr>
        <w:rPr>
          <w:rFonts w:eastAsia="Malgun Gothic"/>
          <w:sz w:val="24"/>
          <w:lang w:eastAsia="ko-KR"/>
        </w:rPr>
      </w:pPr>
    </w:p>
    <w:p w:rsidR="004119B7" w:rsidRDefault="004119B7" w:rsidP="00F70024">
      <w:pPr>
        <w:pStyle w:val="a8"/>
        <w:numPr>
          <w:ilvl w:val="0"/>
          <w:numId w:val="22"/>
        </w:numPr>
        <w:spacing w:line="240" w:lineRule="auto"/>
        <w:rPr>
          <w:rFonts w:ascii="Times New Roman" w:eastAsia="Malgun Gothic" w:hAnsi="Times New Roman"/>
          <w:b/>
          <w:sz w:val="24"/>
          <w:szCs w:val="28"/>
          <w:lang w:eastAsia="ko-KR"/>
        </w:rPr>
      </w:pPr>
      <w:r w:rsidRPr="00F70024">
        <w:rPr>
          <w:rFonts w:ascii="Times New Roman" w:eastAsia="Malgun Gothic" w:hAnsi="Times New Roman"/>
          <w:b/>
          <w:sz w:val="24"/>
          <w:szCs w:val="28"/>
          <w:lang w:eastAsia="ko-KR"/>
        </w:rPr>
        <w:t>ТРЕБОВАНИЯ К ТРАНСПОРТИРОВКЕ</w:t>
      </w:r>
    </w:p>
    <w:p w:rsidR="00F70024" w:rsidRPr="00F70024" w:rsidRDefault="00F70024" w:rsidP="00F70024">
      <w:pPr>
        <w:pStyle w:val="a8"/>
        <w:spacing w:line="240" w:lineRule="auto"/>
        <w:ind w:left="360"/>
        <w:rPr>
          <w:rFonts w:ascii="Times New Roman" w:eastAsia="Malgun Gothic" w:hAnsi="Times New Roman"/>
          <w:b/>
          <w:sz w:val="24"/>
          <w:szCs w:val="28"/>
          <w:lang w:eastAsia="ko-KR"/>
        </w:rPr>
      </w:pPr>
    </w:p>
    <w:p w:rsidR="007809E5" w:rsidRPr="00B94460" w:rsidRDefault="004119B7" w:rsidP="00D523AB">
      <w:pPr>
        <w:pStyle w:val="a8"/>
        <w:numPr>
          <w:ilvl w:val="1"/>
          <w:numId w:val="22"/>
        </w:numPr>
        <w:spacing w:line="240" w:lineRule="auto"/>
        <w:rPr>
          <w:rFonts w:ascii="Times New Roman" w:eastAsia="Malgun Gothic" w:hAnsi="Times New Roman"/>
          <w:sz w:val="20"/>
          <w:szCs w:val="28"/>
          <w:lang w:eastAsia="ko-KR"/>
        </w:rPr>
      </w:pPr>
      <w:r w:rsidRPr="00B94460">
        <w:rPr>
          <w:rFonts w:ascii="Times New Roman" w:eastAsia="Malgun Gothic" w:hAnsi="Times New Roman"/>
          <w:sz w:val="20"/>
          <w:szCs w:val="28"/>
          <w:lang w:eastAsia="ko-KR"/>
        </w:rPr>
        <w:t>Продукция транспортируется автомобильным транспортом</w:t>
      </w:r>
      <w:r w:rsidR="007809E5" w:rsidRPr="00B94460">
        <w:rPr>
          <w:rFonts w:ascii="Times New Roman" w:eastAsia="Malgun Gothic" w:hAnsi="Times New Roman"/>
          <w:sz w:val="20"/>
          <w:szCs w:val="28"/>
          <w:lang w:eastAsia="ko-KR"/>
        </w:rPr>
        <w:t xml:space="preserve"> в специализированном упаковочном ящике</w:t>
      </w:r>
      <w:r w:rsidRPr="00B94460">
        <w:rPr>
          <w:rFonts w:ascii="Times New Roman" w:eastAsia="Malgun Gothic" w:hAnsi="Times New Roman"/>
          <w:sz w:val="20"/>
          <w:szCs w:val="28"/>
          <w:lang w:eastAsia="ko-KR"/>
        </w:rPr>
        <w:t>;</w:t>
      </w:r>
      <w:bookmarkStart w:id="0" w:name="_GoBack"/>
      <w:bookmarkEnd w:id="0"/>
    </w:p>
    <w:p w:rsidR="007809E5" w:rsidRPr="00B94460" w:rsidRDefault="007809E5" w:rsidP="00D523AB">
      <w:pPr>
        <w:pStyle w:val="a8"/>
        <w:numPr>
          <w:ilvl w:val="1"/>
          <w:numId w:val="22"/>
        </w:numPr>
        <w:spacing w:line="240" w:lineRule="auto"/>
        <w:rPr>
          <w:rFonts w:ascii="Times New Roman" w:eastAsia="Malgun Gothic" w:hAnsi="Times New Roman"/>
          <w:sz w:val="20"/>
          <w:szCs w:val="28"/>
          <w:lang w:eastAsia="ko-KR"/>
        </w:rPr>
      </w:pPr>
      <w:r w:rsidRPr="00B94460">
        <w:rPr>
          <w:rFonts w:ascii="Times New Roman" w:eastAsia="Malgun Gothic" w:hAnsi="Times New Roman"/>
          <w:sz w:val="20"/>
          <w:szCs w:val="28"/>
          <w:lang w:eastAsia="ko-KR"/>
        </w:rPr>
        <w:t>С товаром должны передаваться следующие документы:</w:t>
      </w:r>
    </w:p>
    <w:p w:rsidR="000D5F3D" w:rsidRPr="00B94460" w:rsidRDefault="007809E5" w:rsidP="00D523AB">
      <w:pPr>
        <w:pStyle w:val="a8"/>
        <w:numPr>
          <w:ilvl w:val="0"/>
          <w:numId w:val="33"/>
        </w:numPr>
        <w:spacing w:line="240" w:lineRule="auto"/>
        <w:rPr>
          <w:rFonts w:ascii="Times New Roman" w:eastAsia="Malgun Gothic" w:hAnsi="Times New Roman"/>
          <w:sz w:val="20"/>
          <w:szCs w:val="28"/>
          <w:lang w:eastAsia="ko-KR"/>
        </w:rPr>
      </w:pPr>
      <w:r w:rsidRPr="00B94460">
        <w:rPr>
          <w:rFonts w:ascii="Times New Roman" w:eastAsia="Malgun Gothic" w:hAnsi="Times New Roman"/>
          <w:sz w:val="20"/>
          <w:szCs w:val="28"/>
          <w:lang w:eastAsia="ko-KR"/>
        </w:rPr>
        <w:t>Товарная накладная;</w:t>
      </w:r>
    </w:p>
    <w:p w:rsidR="007809E5" w:rsidRPr="00B94460" w:rsidRDefault="007809E5" w:rsidP="00D523AB">
      <w:pPr>
        <w:pStyle w:val="a8"/>
        <w:numPr>
          <w:ilvl w:val="0"/>
          <w:numId w:val="33"/>
        </w:numPr>
        <w:spacing w:line="240" w:lineRule="auto"/>
        <w:rPr>
          <w:rFonts w:ascii="Times New Roman" w:eastAsia="Malgun Gothic" w:hAnsi="Times New Roman"/>
          <w:sz w:val="20"/>
          <w:szCs w:val="28"/>
          <w:lang w:eastAsia="ko-KR"/>
        </w:rPr>
      </w:pPr>
      <w:r w:rsidRPr="00B94460">
        <w:rPr>
          <w:rFonts w:ascii="Times New Roman" w:eastAsia="Malgun Gothic" w:hAnsi="Times New Roman"/>
          <w:sz w:val="20"/>
          <w:szCs w:val="28"/>
          <w:lang w:eastAsia="ko-KR"/>
        </w:rPr>
        <w:t>Счет-фактура;</w:t>
      </w:r>
    </w:p>
    <w:p w:rsidR="007809E5" w:rsidRPr="00B94460" w:rsidRDefault="007809E5" w:rsidP="00D523AB">
      <w:pPr>
        <w:pStyle w:val="a8"/>
        <w:numPr>
          <w:ilvl w:val="0"/>
          <w:numId w:val="33"/>
        </w:numPr>
        <w:spacing w:line="240" w:lineRule="auto"/>
        <w:rPr>
          <w:rFonts w:ascii="Times New Roman" w:eastAsia="Malgun Gothic" w:hAnsi="Times New Roman"/>
          <w:sz w:val="20"/>
          <w:szCs w:val="28"/>
          <w:lang w:eastAsia="ko-KR"/>
        </w:rPr>
      </w:pPr>
      <w:r w:rsidRPr="00B94460">
        <w:rPr>
          <w:rFonts w:ascii="Times New Roman" w:eastAsia="Malgun Gothic" w:hAnsi="Times New Roman"/>
          <w:sz w:val="20"/>
          <w:szCs w:val="28"/>
          <w:lang w:eastAsia="ko-KR"/>
        </w:rPr>
        <w:t>Декларация соответствия;</w:t>
      </w:r>
    </w:p>
    <w:p w:rsidR="007809E5" w:rsidRPr="00B94460" w:rsidRDefault="007809E5" w:rsidP="00D523AB">
      <w:pPr>
        <w:pStyle w:val="a8"/>
        <w:numPr>
          <w:ilvl w:val="0"/>
          <w:numId w:val="33"/>
        </w:numPr>
        <w:spacing w:line="240" w:lineRule="auto"/>
        <w:rPr>
          <w:rFonts w:ascii="Times New Roman" w:eastAsia="Malgun Gothic" w:hAnsi="Times New Roman"/>
          <w:sz w:val="20"/>
          <w:szCs w:val="28"/>
          <w:lang w:eastAsia="ko-KR"/>
        </w:rPr>
      </w:pPr>
      <w:r w:rsidRPr="00B94460">
        <w:rPr>
          <w:rFonts w:ascii="Times New Roman" w:eastAsia="Malgun Gothic" w:hAnsi="Times New Roman"/>
          <w:sz w:val="20"/>
          <w:szCs w:val="28"/>
          <w:lang w:eastAsia="ko-KR"/>
        </w:rPr>
        <w:t>Сертификат соответствия.</w:t>
      </w:r>
    </w:p>
    <w:p w:rsidR="00F70024" w:rsidRPr="00F70024" w:rsidRDefault="00F70024" w:rsidP="00F70024">
      <w:pPr>
        <w:pStyle w:val="a8"/>
        <w:spacing w:line="240" w:lineRule="auto"/>
        <w:ind w:left="1133"/>
        <w:rPr>
          <w:rFonts w:ascii="Times New Roman" w:eastAsia="Malgun Gothic" w:hAnsi="Times New Roman"/>
          <w:szCs w:val="28"/>
          <w:lang w:eastAsia="ko-KR"/>
        </w:rPr>
      </w:pPr>
    </w:p>
    <w:p w:rsidR="007809E5" w:rsidRPr="00F70024" w:rsidRDefault="007809E5" w:rsidP="00D523AB">
      <w:pPr>
        <w:pStyle w:val="a8"/>
        <w:numPr>
          <w:ilvl w:val="0"/>
          <w:numId w:val="22"/>
        </w:numPr>
        <w:spacing w:line="240" w:lineRule="auto"/>
        <w:rPr>
          <w:rFonts w:ascii="Times New Roman" w:eastAsia="Malgun Gothic" w:hAnsi="Times New Roman"/>
          <w:b/>
          <w:sz w:val="24"/>
          <w:szCs w:val="28"/>
          <w:lang w:eastAsia="ko-KR"/>
        </w:rPr>
      </w:pPr>
      <w:r w:rsidRPr="00F70024">
        <w:rPr>
          <w:rFonts w:ascii="Times New Roman" w:eastAsia="Malgun Gothic" w:hAnsi="Times New Roman"/>
          <w:b/>
          <w:sz w:val="24"/>
          <w:szCs w:val="28"/>
          <w:lang w:eastAsia="ko-KR"/>
        </w:rPr>
        <w:t>ТРЕБОВАНИЯ ПО КАЧЕСТВУ</w:t>
      </w:r>
    </w:p>
    <w:p w:rsidR="007809E5" w:rsidRDefault="007809E5" w:rsidP="00D523AB">
      <w:pPr>
        <w:rPr>
          <w:rFonts w:eastAsia="Malgun Gothic"/>
          <w:sz w:val="24"/>
          <w:szCs w:val="28"/>
          <w:lang w:eastAsia="ko-KR"/>
        </w:rPr>
      </w:pPr>
      <w:r>
        <w:rPr>
          <w:rFonts w:eastAsia="Malgun Gothic"/>
          <w:sz w:val="24"/>
          <w:szCs w:val="28"/>
          <w:lang w:eastAsia="ko-KR"/>
        </w:rPr>
        <w:t xml:space="preserve">             </w:t>
      </w:r>
      <w:r w:rsidRPr="00B94460">
        <w:rPr>
          <w:rFonts w:eastAsia="Malgun Gothic"/>
          <w:sz w:val="20"/>
          <w:szCs w:val="28"/>
          <w:lang w:eastAsia="ko-KR"/>
        </w:rPr>
        <w:t>Продукция должна соответствовать декларации соответствия, сертификата соответствия.</w:t>
      </w:r>
    </w:p>
    <w:p w:rsidR="007809E5" w:rsidRDefault="007809E5" w:rsidP="007809E5">
      <w:pPr>
        <w:rPr>
          <w:rFonts w:eastAsia="Malgun Gothic"/>
          <w:sz w:val="24"/>
          <w:szCs w:val="28"/>
          <w:lang w:eastAsia="ko-KR"/>
        </w:rPr>
      </w:pPr>
    </w:p>
    <w:p w:rsidR="007809E5" w:rsidRPr="00B94460" w:rsidRDefault="007809E5" w:rsidP="00B94460">
      <w:pPr>
        <w:pStyle w:val="a8"/>
        <w:numPr>
          <w:ilvl w:val="0"/>
          <w:numId w:val="22"/>
        </w:numPr>
        <w:spacing w:line="240" w:lineRule="auto"/>
        <w:rPr>
          <w:rFonts w:ascii="Times New Roman" w:eastAsia="Malgun Gothic" w:hAnsi="Times New Roman"/>
          <w:b/>
          <w:sz w:val="24"/>
          <w:szCs w:val="28"/>
          <w:lang w:eastAsia="ko-KR"/>
        </w:rPr>
      </w:pPr>
      <w:r w:rsidRPr="00F70024">
        <w:rPr>
          <w:rFonts w:ascii="Times New Roman" w:eastAsia="Malgun Gothic" w:hAnsi="Times New Roman"/>
          <w:b/>
          <w:sz w:val="24"/>
          <w:szCs w:val="28"/>
          <w:lang w:eastAsia="ko-KR"/>
        </w:rPr>
        <w:t>ТРЕБОВАНИЯ К ОБЪЕМУ ГАРАНТИИ И/ИЛИ СРОКУ ПРЕДОСТАВЛЕНИЯ ГАРАНТИЙ</w:t>
      </w:r>
    </w:p>
    <w:p w:rsidR="007809E5" w:rsidRPr="00B94460" w:rsidRDefault="007809E5" w:rsidP="00D523AB">
      <w:pPr>
        <w:pStyle w:val="a8"/>
        <w:numPr>
          <w:ilvl w:val="0"/>
          <w:numId w:val="34"/>
        </w:numPr>
        <w:spacing w:line="240" w:lineRule="auto"/>
        <w:rPr>
          <w:rFonts w:ascii="Times New Roman" w:eastAsia="Malgun Gothic" w:hAnsi="Times New Roman"/>
          <w:sz w:val="20"/>
          <w:szCs w:val="28"/>
          <w:lang w:eastAsia="ko-KR"/>
        </w:rPr>
      </w:pPr>
      <w:r w:rsidRPr="00B94460">
        <w:rPr>
          <w:rFonts w:ascii="Times New Roman" w:eastAsia="Malgun Gothic" w:hAnsi="Times New Roman"/>
          <w:sz w:val="20"/>
          <w:szCs w:val="28"/>
          <w:lang w:eastAsia="ko-KR"/>
        </w:rPr>
        <w:t>Изготовитель гарантирует соответствие оборудования требованием технических условий при соблюдении условий хранения и транспортирования и эксплуатации.</w:t>
      </w:r>
    </w:p>
    <w:p w:rsidR="007809E5" w:rsidRPr="00B94460" w:rsidRDefault="007809E5" w:rsidP="00D523AB">
      <w:pPr>
        <w:pStyle w:val="a8"/>
        <w:numPr>
          <w:ilvl w:val="0"/>
          <w:numId w:val="34"/>
        </w:numPr>
        <w:spacing w:line="240" w:lineRule="auto"/>
        <w:rPr>
          <w:rFonts w:ascii="Times New Roman" w:eastAsia="Malgun Gothic" w:hAnsi="Times New Roman"/>
          <w:sz w:val="20"/>
          <w:szCs w:val="28"/>
          <w:lang w:eastAsia="ko-KR"/>
        </w:rPr>
      </w:pPr>
      <w:r w:rsidRPr="00B94460">
        <w:rPr>
          <w:rFonts w:ascii="Times New Roman" w:eastAsia="Malgun Gothic" w:hAnsi="Times New Roman"/>
          <w:sz w:val="20"/>
          <w:szCs w:val="28"/>
          <w:lang w:eastAsia="ko-KR"/>
        </w:rPr>
        <w:t>Гарантийный срок эксплуатации – 12 месяцев со дня продажи оборудования потребителю.</w:t>
      </w:r>
    </w:p>
    <w:p w:rsidR="002E7617" w:rsidRPr="00B94460" w:rsidRDefault="007809E5" w:rsidP="00B94460">
      <w:pPr>
        <w:pStyle w:val="a8"/>
        <w:numPr>
          <w:ilvl w:val="0"/>
          <w:numId w:val="34"/>
        </w:numPr>
        <w:spacing w:line="240" w:lineRule="auto"/>
        <w:rPr>
          <w:rFonts w:ascii="Times New Roman" w:eastAsia="Malgun Gothic" w:hAnsi="Times New Roman"/>
          <w:sz w:val="20"/>
          <w:szCs w:val="28"/>
          <w:lang w:eastAsia="ko-KR"/>
        </w:rPr>
      </w:pPr>
      <w:r w:rsidRPr="00B94460">
        <w:rPr>
          <w:rFonts w:ascii="Times New Roman" w:eastAsia="Malgun Gothic" w:hAnsi="Times New Roman"/>
          <w:sz w:val="20"/>
          <w:szCs w:val="28"/>
          <w:lang w:eastAsia="ko-KR"/>
        </w:rPr>
        <w:t>Назначенный ресурс изделия – не менее в пределах назначенного срока службы 3 года</w:t>
      </w:r>
      <w:r w:rsidR="00F70024" w:rsidRPr="00B94460">
        <w:rPr>
          <w:rFonts w:ascii="Times New Roman" w:eastAsia="Malgun Gothic" w:hAnsi="Times New Roman"/>
          <w:sz w:val="20"/>
          <w:szCs w:val="28"/>
          <w:lang w:eastAsia="ko-KR"/>
        </w:rPr>
        <w:t>.</w:t>
      </w:r>
    </w:p>
    <w:p w:rsidR="00B94460" w:rsidRPr="00B94460" w:rsidRDefault="00102091" w:rsidP="00504337">
      <w:pPr>
        <w:outlineLvl w:val="1"/>
        <w:rPr>
          <w:b/>
          <w:sz w:val="24"/>
          <w:szCs w:val="28"/>
        </w:rPr>
      </w:pPr>
      <w:r w:rsidRPr="00B94460">
        <w:rPr>
          <w:b/>
          <w:sz w:val="24"/>
          <w:szCs w:val="28"/>
        </w:rPr>
        <w:t>Составил:</w:t>
      </w:r>
    </w:p>
    <w:p w:rsidR="00B94460" w:rsidRDefault="00B94460" w:rsidP="00B94460">
      <w:pPr>
        <w:outlineLvl w:val="1"/>
        <w:rPr>
          <w:b/>
          <w:szCs w:val="28"/>
        </w:rPr>
      </w:pPr>
    </w:p>
    <w:p w:rsidR="00102091" w:rsidRPr="00B94460" w:rsidRDefault="00102091" w:rsidP="00B94460">
      <w:pPr>
        <w:outlineLvl w:val="1"/>
        <w:rPr>
          <w:sz w:val="24"/>
          <w:szCs w:val="24"/>
        </w:rPr>
      </w:pPr>
      <w:r w:rsidRPr="00B94460">
        <w:rPr>
          <w:sz w:val="24"/>
          <w:szCs w:val="24"/>
        </w:rPr>
        <w:t xml:space="preserve">Главный специалист службы по </w:t>
      </w:r>
    </w:p>
    <w:p w:rsidR="00CA10AF" w:rsidRPr="00B94460" w:rsidRDefault="00DB6B0C" w:rsidP="00B94460">
      <w:pPr>
        <w:outlineLvl w:val="1"/>
        <w:rPr>
          <w:sz w:val="24"/>
          <w:szCs w:val="24"/>
        </w:rPr>
      </w:pPr>
      <w:r w:rsidRPr="00B94460">
        <w:rPr>
          <w:sz w:val="24"/>
          <w:szCs w:val="24"/>
        </w:rPr>
        <w:t>к</w:t>
      </w:r>
      <w:r w:rsidR="00102091" w:rsidRPr="00B94460">
        <w:rPr>
          <w:sz w:val="24"/>
          <w:szCs w:val="24"/>
        </w:rPr>
        <w:t xml:space="preserve">апитальному и текущему ремонту скважин                           </w:t>
      </w:r>
      <w:r w:rsidR="00B94460">
        <w:rPr>
          <w:sz w:val="24"/>
          <w:szCs w:val="24"/>
        </w:rPr>
        <w:t xml:space="preserve">                     </w:t>
      </w:r>
      <w:r w:rsidR="004F217C">
        <w:rPr>
          <w:sz w:val="24"/>
          <w:szCs w:val="24"/>
        </w:rPr>
        <w:t>Е.С. Махатаев</w:t>
      </w:r>
    </w:p>
    <w:sectPr w:rsidR="00CA10AF" w:rsidRPr="00B94460" w:rsidSect="006502A3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wis721 Cn BT">
    <w:altName w:val="Arial"/>
    <w:charset w:val="00"/>
    <w:family w:val="swiss"/>
    <w:pitch w:val="variable"/>
    <w:sig w:usb0="00000001" w:usb1="1000204A" w:usb2="00000000" w:usb3="00000000" w:csb0="0000001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47E6A"/>
    <w:multiLevelType w:val="hybridMultilevel"/>
    <w:tmpl w:val="FA6ED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5A2"/>
    <w:multiLevelType w:val="multilevel"/>
    <w:tmpl w:val="2F86B18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F65983"/>
    <w:multiLevelType w:val="hybridMultilevel"/>
    <w:tmpl w:val="5F804966"/>
    <w:lvl w:ilvl="0" w:tplc="43D00C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AAD4999"/>
    <w:multiLevelType w:val="hybridMultilevel"/>
    <w:tmpl w:val="53600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44A1E"/>
    <w:multiLevelType w:val="hybridMultilevel"/>
    <w:tmpl w:val="6E7E4164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F090A50"/>
    <w:multiLevelType w:val="multilevel"/>
    <w:tmpl w:val="8B12DB5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6834292"/>
    <w:multiLevelType w:val="hybridMultilevel"/>
    <w:tmpl w:val="538A62DC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71680"/>
    <w:multiLevelType w:val="multilevel"/>
    <w:tmpl w:val="C51EB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E8923D7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9" w15:restartNumberingAfterBreak="0">
    <w:nsid w:val="1FC035EA"/>
    <w:multiLevelType w:val="multilevel"/>
    <w:tmpl w:val="0D18BC82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66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3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77" w:hanging="1800"/>
      </w:pPr>
      <w:rPr>
        <w:rFonts w:hint="default"/>
      </w:rPr>
    </w:lvl>
  </w:abstractNum>
  <w:abstractNum w:abstractNumId="10" w15:restartNumberingAfterBreak="0">
    <w:nsid w:val="245B61AD"/>
    <w:multiLevelType w:val="hybridMultilevel"/>
    <w:tmpl w:val="0B948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56D75"/>
    <w:multiLevelType w:val="hybridMultilevel"/>
    <w:tmpl w:val="EF5C3F06"/>
    <w:lvl w:ilvl="0" w:tplc="468CB9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7910E68"/>
    <w:multiLevelType w:val="hybridMultilevel"/>
    <w:tmpl w:val="0924F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D51E3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4" w15:restartNumberingAfterBreak="0">
    <w:nsid w:val="33405E65"/>
    <w:multiLevelType w:val="multilevel"/>
    <w:tmpl w:val="4BFEBB7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D1225A3"/>
    <w:multiLevelType w:val="multilevel"/>
    <w:tmpl w:val="9E688D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57B4663"/>
    <w:multiLevelType w:val="multilevel"/>
    <w:tmpl w:val="26A038B4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7" w15:restartNumberingAfterBreak="0">
    <w:nsid w:val="4653107C"/>
    <w:multiLevelType w:val="hybridMultilevel"/>
    <w:tmpl w:val="1FECEC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6B13CC8"/>
    <w:multiLevelType w:val="multilevel"/>
    <w:tmpl w:val="ECF63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4BA25465"/>
    <w:multiLevelType w:val="multilevel"/>
    <w:tmpl w:val="EFB0F79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CAD5BFF"/>
    <w:multiLevelType w:val="multilevel"/>
    <w:tmpl w:val="0102E9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</w:lvl>
    <w:lvl w:ilvl="2">
      <w:start w:val="1"/>
      <w:numFmt w:val="decimal"/>
      <w:lvlText w:val="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A18120A"/>
    <w:multiLevelType w:val="hybridMultilevel"/>
    <w:tmpl w:val="37D8B5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DDD25E7"/>
    <w:multiLevelType w:val="hybridMultilevel"/>
    <w:tmpl w:val="392A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F95009"/>
    <w:multiLevelType w:val="multilevel"/>
    <w:tmpl w:val="7BCA81F8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0CD6F62"/>
    <w:multiLevelType w:val="hybridMultilevel"/>
    <w:tmpl w:val="92E03A3E"/>
    <w:lvl w:ilvl="0" w:tplc="041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5" w15:restartNumberingAfterBreak="0">
    <w:nsid w:val="61095E04"/>
    <w:multiLevelType w:val="hybridMultilevel"/>
    <w:tmpl w:val="193A1A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4FD13B8"/>
    <w:multiLevelType w:val="hybridMultilevel"/>
    <w:tmpl w:val="91CCC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DD02E1"/>
    <w:multiLevelType w:val="multilevel"/>
    <w:tmpl w:val="2FB232E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0F242EB"/>
    <w:multiLevelType w:val="multilevel"/>
    <w:tmpl w:val="C7244C8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5947601"/>
    <w:multiLevelType w:val="hybridMultilevel"/>
    <w:tmpl w:val="4E661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83477E"/>
    <w:multiLevelType w:val="hybridMultilevel"/>
    <w:tmpl w:val="E8689714"/>
    <w:lvl w:ilvl="0" w:tplc="463CEF8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7BE02E7"/>
    <w:multiLevelType w:val="hybridMultilevel"/>
    <w:tmpl w:val="3416B0DA"/>
    <w:lvl w:ilvl="0" w:tplc="43D00C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7DC7472"/>
    <w:multiLevelType w:val="hybridMultilevel"/>
    <w:tmpl w:val="F4981AC6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F2B31"/>
    <w:multiLevelType w:val="multilevel"/>
    <w:tmpl w:val="C778C9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7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33"/>
  </w:num>
  <w:num w:numId="3">
    <w:abstractNumId w:val="9"/>
  </w:num>
  <w:num w:numId="4">
    <w:abstractNumId w:val="28"/>
  </w:num>
  <w:num w:numId="5">
    <w:abstractNumId w:val="8"/>
  </w:num>
  <w:num w:numId="6">
    <w:abstractNumId w:val="20"/>
  </w:num>
  <w:num w:numId="7">
    <w:abstractNumId w:val="4"/>
  </w:num>
  <w:num w:numId="8">
    <w:abstractNumId w:val="31"/>
  </w:num>
  <w:num w:numId="9">
    <w:abstractNumId w:val="25"/>
  </w:num>
  <w:num w:numId="10">
    <w:abstractNumId w:val="6"/>
  </w:num>
  <w:num w:numId="11">
    <w:abstractNumId w:val="30"/>
  </w:num>
  <w:num w:numId="12">
    <w:abstractNumId w:val="7"/>
  </w:num>
  <w:num w:numId="13">
    <w:abstractNumId w:val="32"/>
  </w:num>
  <w:num w:numId="14">
    <w:abstractNumId w:val="1"/>
  </w:num>
  <w:num w:numId="15">
    <w:abstractNumId w:val="5"/>
  </w:num>
  <w:num w:numId="16">
    <w:abstractNumId w:val="19"/>
  </w:num>
  <w:num w:numId="17">
    <w:abstractNumId w:val="16"/>
  </w:num>
  <w:num w:numId="18">
    <w:abstractNumId w:val="14"/>
  </w:num>
  <w:num w:numId="19">
    <w:abstractNumId w:val="23"/>
  </w:num>
  <w:num w:numId="20">
    <w:abstractNumId w:val="27"/>
  </w:num>
  <w:num w:numId="21">
    <w:abstractNumId w:val="22"/>
  </w:num>
  <w:num w:numId="22">
    <w:abstractNumId w:val="15"/>
  </w:num>
  <w:num w:numId="23">
    <w:abstractNumId w:val="11"/>
  </w:num>
  <w:num w:numId="24">
    <w:abstractNumId w:val="2"/>
  </w:num>
  <w:num w:numId="25">
    <w:abstractNumId w:val="0"/>
  </w:num>
  <w:num w:numId="26">
    <w:abstractNumId w:val="3"/>
  </w:num>
  <w:num w:numId="27">
    <w:abstractNumId w:val="12"/>
  </w:num>
  <w:num w:numId="28">
    <w:abstractNumId w:val="26"/>
  </w:num>
  <w:num w:numId="29">
    <w:abstractNumId w:val="21"/>
  </w:num>
  <w:num w:numId="30">
    <w:abstractNumId w:val="29"/>
  </w:num>
  <w:num w:numId="31">
    <w:abstractNumId w:val="18"/>
  </w:num>
  <w:num w:numId="32">
    <w:abstractNumId w:val="1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CE"/>
    <w:rsid w:val="00002630"/>
    <w:rsid w:val="000066E8"/>
    <w:rsid w:val="000162BE"/>
    <w:rsid w:val="0002486F"/>
    <w:rsid w:val="00034713"/>
    <w:rsid w:val="00067678"/>
    <w:rsid w:val="00077363"/>
    <w:rsid w:val="000A0055"/>
    <w:rsid w:val="000A42EB"/>
    <w:rsid w:val="000A65CE"/>
    <w:rsid w:val="000B49D8"/>
    <w:rsid w:val="000B6B5C"/>
    <w:rsid w:val="000B717A"/>
    <w:rsid w:val="000B7951"/>
    <w:rsid w:val="000C1602"/>
    <w:rsid w:val="000D5F3D"/>
    <w:rsid w:val="000E3764"/>
    <w:rsid w:val="000E5DDE"/>
    <w:rsid w:val="00102091"/>
    <w:rsid w:val="00116AFF"/>
    <w:rsid w:val="001171C0"/>
    <w:rsid w:val="00123DB7"/>
    <w:rsid w:val="00133D5C"/>
    <w:rsid w:val="00140067"/>
    <w:rsid w:val="0014093B"/>
    <w:rsid w:val="00147BC6"/>
    <w:rsid w:val="00177E6D"/>
    <w:rsid w:val="00182E85"/>
    <w:rsid w:val="001868A2"/>
    <w:rsid w:val="00186BB0"/>
    <w:rsid w:val="00197AC6"/>
    <w:rsid w:val="001B34E8"/>
    <w:rsid w:val="001C777D"/>
    <w:rsid w:val="001D1D5A"/>
    <w:rsid w:val="00222B0A"/>
    <w:rsid w:val="0023014D"/>
    <w:rsid w:val="0026235D"/>
    <w:rsid w:val="00262455"/>
    <w:rsid w:val="0026258F"/>
    <w:rsid w:val="002736BF"/>
    <w:rsid w:val="00275AB5"/>
    <w:rsid w:val="002835EA"/>
    <w:rsid w:val="00285443"/>
    <w:rsid w:val="002860FF"/>
    <w:rsid w:val="00290A75"/>
    <w:rsid w:val="002A24C0"/>
    <w:rsid w:val="002A2A97"/>
    <w:rsid w:val="002B5575"/>
    <w:rsid w:val="002D4D45"/>
    <w:rsid w:val="002D713E"/>
    <w:rsid w:val="002E0D80"/>
    <w:rsid w:val="002E1900"/>
    <w:rsid w:val="002E7617"/>
    <w:rsid w:val="00356068"/>
    <w:rsid w:val="0036430E"/>
    <w:rsid w:val="0036496B"/>
    <w:rsid w:val="003650EA"/>
    <w:rsid w:val="00365785"/>
    <w:rsid w:val="003706E5"/>
    <w:rsid w:val="003736A5"/>
    <w:rsid w:val="00373C58"/>
    <w:rsid w:val="00385CDD"/>
    <w:rsid w:val="003A4D83"/>
    <w:rsid w:val="003C44AC"/>
    <w:rsid w:val="003D4EF4"/>
    <w:rsid w:val="003D6E02"/>
    <w:rsid w:val="003E33B7"/>
    <w:rsid w:val="003E510A"/>
    <w:rsid w:val="003F3417"/>
    <w:rsid w:val="00400595"/>
    <w:rsid w:val="004119B7"/>
    <w:rsid w:val="00413554"/>
    <w:rsid w:val="00424590"/>
    <w:rsid w:val="004507E4"/>
    <w:rsid w:val="00451BD8"/>
    <w:rsid w:val="00454E91"/>
    <w:rsid w:val="00470FA1"/>
    <w:rsid w:val="00475798"/>
    <w:rsid w:val="0048467C"/>
    <w:rsid w:val="004A1ABA"/>
    <w:rsid w:val="004A7AF3"/>
    <w:rsid w:val="004D21F1"/>
    <w:rsid w:val="004F1C4B"/>
    <w:rsid w:val="004F217C"/>
    <w:rsid w:val="004F343E"/>
    <w:rsid w:val="005027DA"/>
    <w:rsid w:val="00504337"/>
    <w:rsid w:val="00517DDD"/>
    <w:rsid w:val="00525FDF"/>
    <w:rsid w:val="00532DE8"/>
    <w:rsid w:val="00534E41"/>
    <w:rsid w:val="005410FE"/>
    <w:rsid w:val="00553207"/>
    <w:rsid w:val="00573784"/>
    <w:rsid w:val="0057541D"/>
    <w:rsid w:val="00587F21"/>
    <w:rsid w:val="005B1D55"/>
    <w:rsid w:val="005B4B58"/>
    <w:rsid w:val="005C2655"/>
    <w:rsid w:val="005D0E1C"/>
    <w:rsid w:val="005D1773"/>
    <w:rsid w:val="005D5B14"/>
    <w:rsid w:val="005D7031"/>
    <w:rsid w:val="005D79B9"/>
    <w:rsid w:val="005F04AC"/>
    <w:rsid w:val="005F303F"/>
    <w:rsid w:val="00601E35"/>
    <w:rsid w:val="006324AC"/>
    <w:rsid w:val="006377D2"/>
    <w:rsid w:val="006502A3"/>
    <w:rsid w:val="00654313"/>
    <w:rsid w:val="00662077"/>
    <w:rsid w:val="006827C5"/>
    <w:rsid w:val="006834B9"/>
    <w:rsid w:val="00684DAB"/>
    <w:rsid w:val="00687541"/>
    <w:rsid w:val="006A1FC9"/>
    <w:rsid w:val="006A6536"/>
    <w:rsid w:val="006B740A"/>
    <w:rsid w:val="006B7EE8"/>
    <w:rsid w:val="006C7743"/>
    <w:rsid w:val="006D351D"/>
    <w:rsid w:val="006F5701"/>
    <w:rsid w:val="00700EC0"/>
    <w:rsid w:val="00710B03"/>
    <w:rsid w:val="0072273F"/>
    <w:rsid w:val="00770911"/>
    <w:rsid w:val="007809E5"/>
    <w:rsid w:val="00792A16"/>
    <w:rsid w:val="00793EFD"/>
    <w:rsid w:val="0079603B"/>
    <w:rsid w:val="007A2154"/>
    <w:rsid w:val="007A304E"/>
    <w:rsid w:val="007A5843"/>
    <w:rsid w:val="007B1646"/>
    <w:rsid w:val="007B630A"/>
    <w:rsid w:val="007B7D47"/>
    <w:rsid w:val="007C2F95"/>
    <w:rsid w:val="007C41DB"/>
    <w:rsid w:val="007E5BAA"/>
    <w:rsid w:val="007F61A0"/>
    <w:rsid w:val="00814F16"/>
    <w:rsid w:val="00817536"/>
    <w:rsid w:val="00846881"/>
    <w:rsid w:val="00847758"/>
    <w:rsid w:val="00850891"/>
    <w:rsid w:val="00851A26"/>
    <w:rsid w:val="008658B9"/>
    <w:rsid w:val="00881513"/>
    <w:rsid w:val="00882B81"/>
    <w:rsid w:val="00886EE2"/>
    <w:rsid w:val="008A3075"/>
    <w:rsid w:val="008E0F71"/>
    <w:rsid w:val="008F7D23"/>
    <w:rsid w:val="009048FF"/>
    <w:rsid w:val="0091012F"/>
    <w:rsid w:val="009168F9"/>
    <w:rsid w:val="00920EBD"/>
    <w:rsid w:val="00923D7B"/>
    <w:rsid w:val="00940E61"/>
    <w:rsid w:val="009521C9"/>
    <w:rsid w:val="009558A4"/>
    <w:rsid w:val="009604C5"/>
    <w:rsid w:val="00960E87"/>
    <w:rsid w:val="00986DC6"/>
    <w:rsid w:val="00991437"/>
    <w:rsid w:val="009B5742"/>
    <w:rsid w:val="009D544E"/>
    <w:rsid w:val="00A04497"/>
    <w:rsid w:val="00A06F0C"/>
    <w:rsid w:val="00A10DC6"/>
    <w:rsid w:val="00A414A7"/>
    <w:rsid w:val="00A63A91"/>
    <w:rsid w:val="00A67366"/>
    <w:rsid w:val="00A67910"/>
    <w:rsid w:val="00A771C5"/>
    <w:rsid w:val="00A824BB"/>
    <w:rsid w:val="00A92C91"/>
    <w:rsid w:val="00AA030C"/>
    <w:rsid w:val="00AA0BFB"/>
    <w:rsid w:val="00AA100B"/>
    <w:rsid w:val="00AB08FC"/>
    <w:rsid w:val="00AC338C"/>
    <w:rsid w:val="00AC532F"/>
    <w:rsid w:val="00AC616E"/>
    <w:rsid w:val="00AE1C3F"/>
    <w:rsid w:val="00B1519F"/>
    <w:rsid w:val="00B2588F"/>
    <w:rsid w:val="00B424D4"/>
    <w:rsid w:val="00B46BCD"/>
    <w:rsid w:val="00B61B3F"/>
    <w:rsid w:val="00B663B2"/>
    <w:rsid w:val="00B7594F"/>
    <w:rsid w:val="00B85944"/>
    <w:rsid w:val="00B86F1C"/>
    <w:rsid w:val="00B91C5B"/>
    <w:rsid w:val="00B94460"/>
    <w:rsid w:val="00BA2F70"/>
    <w:rsid w:val="00BA7E71"/>
    <w:rsid w:val="00BB7349"/>
    <w:rsid w:val="00BC4A08"/>
    <w:rsid w:val="00BD7F39"/>
    <w:rsid w:val="00BE178D"/>
    <w:rsid w:val="00BE2F15"/>
    <w:rsid w:val="00BF0724"/>
    <w:rsid w:val="00BF466B"/>
    <w:rsid w:val="00BF47CB"/>
    <w:rsid w:val="00BF557C"/>
    <w:rsid w:val="00BF5D19"/>
    <w:rsid w:val="00C05072"/>
    <w:rsid w:val="00C05077"/>
    <w:rsid w:val="00C25002"/>
    <w:rsid w:val="00C27F4E"/>
    <w:rsid w:val="00C318C4"/>
    <w:rsid w:val="00C42CDC"/>
    <w:rsid w:val="00C43D40"/>
    <w:rsid w:val="00C95123"/>
    <w:rsid w:val="00CA10AF"/>
    <w:rsid w:val="00CA3D88"/>
    <w:rsid w:val="00CA3DBE"/>
    <w:rsid w:val="00CB7EB0"/>
    <w:rsid w:val="00CC2021"/>
    <w:rsid w:val="00CE5FC8"/>
    <w:rsid w:val="00CE7663"/>
    <w:rsid w:val="00CF3453"/>
    <w:rsid w:val="00D00C23"/>
    <w:rsid w:val="00D05DDB"/>
    <w:rsid w:val="00D22788"/>
    <w:rsid w:val="00D37DF7"/>
    <w:rsid w:val="00D40ABC"/>
    <w:rsid w:val="00D523AB"/>
    <w:rsid w:val="00D57296"/>
    <w:rsid w:val="00D63081"/>
    <w:rsid w:val="00D77BB8"/>
    <w:rsid w:val="00D84D82"/>
    <w:rsid w:val="00D942AA"/>
    <w:rsid w:val="00DA3DEF"/>
    <w:rsid w:val="00DB1950"/>
    <w:rsid w:val="00DB5290"/>
    <w:rsid w:val="00DB6B0C"/>
    <w:rsid w:val="00DC58DA"/>
    <w:rsid w:val="00DC5B06"/>
    <w:rsid w:val="00DE05A1"/>
    <w:rsid w:val="00DF031A"/>
    <w:rsid w:val="00DF1513"/>
    <w:rsid w:val="00DF2299"/>
    <w:rsid w:val="00E06404"/>
    <w:rsid w:val="00E07ACE"/>
    <w:rsid w:val="00E2088C"/>
    <w:rsid w:val="00E32CA6"/>
    <w:rsid w:val="00E35D3F"/>
    <w:rsid w:val="00E47FB1"/>
    <w:rsid w:val="00E57239"/>
    <w:rsid w:val="00E64463"/>
    <w:rsid w:val="00E82604"/>
    <w:rsid w:val="00E920C8"/>
    <w:rsid w:val="00E966B4"/>
    <w:rsid w:val="00E96C4F"/>
    <w:rsid w:val="00EA2656"/>
    <w:rsid w:val="00EA7A2F"/>
    <w:rsid w:val="00EB091B"/>
    <w:rsid w:val="00EE2283"/>
    <w:rsid w:val="00EE63E9"/>
    <w:rsid w:val="00EF7166"/>
    <w:rsid w:val="00F12BD0"/>
    <w:rsid w:val="00F1316D"/>
    <w:rsid w:val="00F15595"/>
    <w:rsid w:val="00F43138"/>
    <w:rsid w:val="00F45645"/>
    <w:rsid w:val="00F526FB"/>
    <w:rsid w:val="00F53A62"/>
    <w:rsid w:val="00F62D79"/>
    <w:rsid w:val="00F636B1"/>
    <w:rsid w:val="00F64E88"/>
    <w:rsid w:val="00F70024"/>
    <w:rsid w:val="00F72F94"/>
    <w:rsid w:val="00FA2D0A"/>
    <w:rsid w:val="00FB10E9"/>
    <w:rsid w:val="00FB2A0A"/>
    <w:rsid w:val="00FC1EE0"/>
    <w:rsid w:val="00FC4848"/>
    <w:rsid w:val="00FE0600"/>
    <w:rsid w:val="00FE06F1"/>
    <w:rsid w:val="00FE1691"/>
    <w:rsid w:val="00FE5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6CBEA"/>
  <w15:docId w15:val="{AFA53F40-EFB4-4627-88B3-A0E6D380A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5DD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05DDB"/>
    <w:pPr>
      <w:keepNext/>
      <w:spacing w:line="360" w:lineRule="auto"/>
      <w:jc w:val="center"/>
      <w:outlineLvl w:val="1"/>
    </w:pPr>
    <w:rPr>
      <w:b/>
      <w:bCs/>
      <w:caps/>
    </w:rPr>
  </w:style>
  <w:style w:type="paragraph" w:styleId="3">
    <w:name w:val="heading 3"/>
    <w:basedOn w:val="a"/>
    <w:next w:val="a"/>
    <w:link w:val="30"/>
    <w:qFormat/>
    <w:rsid w:val="00D05DDB"/>
    <w:pPr>
      <w:keepNext/>
      <w:spacing w:line="360" w:lineRule="auto"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65CE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0A65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5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5CE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2A24C0"/>
    <w:rPr>
      <w:i/>
      <w:iCs/>
    </w:rPr>
  </w:style>
  <w:style w:type="character" w:customStyle="1" w:styleId="20">
    <w:name w:val="Заголовок 2 Знак"/>
    <w:basedOn w:val="a0"/>
    <w:link w:val="2"/>
    <w:rsid w:val="00D05DD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05DD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8">
    <w:name w:val="List Paragraph"/>
    <w:basedOn w:val="a"/>
    <w:uiPriority w:val="34"/>
    <w:qFormat/>
    <w:rsid w:val="00D05D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3">
    <w:name w:val="FR3"/>
    <w:rsid w:val="005410FE"/>
    <w:pPr>
      <w:widowControl w:val="0"/>
      <w:autoSpaceDE w:val="0"/>
      <w:autoSpaceDN w:val="0"/>
      <w:adjustRightInd w:val="0"/>
      <w:spacing w:after="0" w:line="240" w:lineRule="auto"/>
      <w:ind w:left="680"/>
    </w:pPr>
    <w:rPr>
      <w:rFonts w:ascii="Arial" w:eastAsia="Times New Roman" w:hAnsi="Arial" w:cs="Arial"/>
      <w:b/>
      <w:bCs/>
      <w:noProof/>
      <w:sz w:val="12"/>
      <w:szCs w:val="12"/>
      <w:lang w:eastAsia="ru-RU"/>
    </w:rPr>
  </w:style>
  <w:style w:type="paragraph" w:styleId="a9">
    <w:name w:val="Normal (Web)"/>
    <w:basedOn w:val="a"/>
    <w:uiPriority w:val="99"/>
    <w:unhideWhenUsed/>
    <w:rsid w:val="005410FE"/>
    <w:pPr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semiHidden/>
    <w:rsid w:val="005F04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5F0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DF1513"/>
    <w:pPr>
      <w:tabs>
        <w:tab w:val="left" w:pos="11057"/>
      </w:tabs>
      <w:spacing w:line="360" w:lineRule="auto"/>
      <w:ind w:right="-2" w:firstLine="5529"/>
    </w:pPr>
    <w:rPr>
      <w:rFonts w:ascii="Bookman Old Style" w:hAnsi="Bookman Old Style"/>
    </w:rPr>
  </w:style>
  <w:style w:type="character" w:customStyle="1" w:styleId="22">
    <w:name w:val="Основной текст с отступом 2 Знак"/>
    <w:basedOn w:val="a0"/>
    <w:link w:val="21"/>
    <w:semiHidden/>
    <w:rsid w:val="00DF1513"/>
    <w:rPr>
      <w:rFonts w:ascii="Bookman Old Style" w:eastAsia="Times New Roman" w:hAnsi="Bookman Old Style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70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uiPriority w:val="22"/>
    <w:qFormat/>
    <w:rsid w:val="006377D2"/>
    <w:rPr>
      <w:b/>
      <w:bCs/>
    </w:rPr>
  </w:style>
  <w:style w:type="character" w:styleId="ae">
    <w:name w:val="Hyperlink"/>
    <w:uiPriority w:val="99"/>
    <w:semiHidden/>
    <w:unhideWhenUsed/>
    <w:rsid w:val="00D00C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5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F6770-DEE7-46DC-9C68-FDDD7F84C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3402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pyateckaya_ma</dc:creator>
  <cp:lastModifiedBy>Махатаев Евгений Сергеевич</cp:lastModifiedBy>
  <cp:revision>38</cp:revision>
  <cp:lastPrinted>2022-02-14T00:42:00Z</cp:lastPrinted>
  <dcterms:created xsi:type="dcterms:W3CDTF">2021-04-16T04:03:00Z</dcterms:created>
  <dcterms:modified xsi:type="dcterms:W3CDTF">2022-02-14T00:42:00Z</dcterms:modified>
</cp:coreProperties>
</file>