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3CB" w:rsidRDefault="00A323CB" w:rsidP="00A323CB">
      <w:pPr>
        <w:tabs>
          <w:tab w:val="right" w:pos="9921"/>
        </w:tabs>
        <w:jc w:val="right"/>
      </w:pPr>
      <w:r>
        <w:t xml:space="preserve">УТВЕРЖДЕН </w:t>
      </w:r>
    </w:p>
    <w:p w:rsidR="00A323CB" w:rsidRDefault="00A323CB" w:rsidP="00A323CB">
      <w:pPr>
        <w:tabs>
          <w:tab w:val="right" w:pos="9921"/>
        </w:tabs>
        <w:jc w:val="right"/>
      </w:pPr>
      <w:r>
        <w:t>решением Технической комиссией</w:t>
      </w:r>
    </w:p>
    <w:p w:rsidR="00A323CB" w:rsidRPr="00B07090" w:rsidRDefault="00A323CB" w:rsidP="00A323CB">
      <w:pPr>
        <w:tabs>
          <w:tab w:val="right" w:pos="9921"/>
        </w:tabs>
        <w:jc w:val="right"/>
      </w:pPr>
      <w:r>
        <w:t>Протокол  №45 от 10.11.2022</w:t>
      </w:r>
    </w:p>
    <w:p w:rsidR="00EA0B3B" w:rsidRDefault="004A7F97" w:rsidP="00EA0B3B">
      <w:pPr>
        <w:tabs>
          <w:tab w:val="right" w:pos="9921"/>
        </w:tabs>
        <w:jc w:val="right"/>
      </w:pPr>
      <w:r>
        <w:rPr>
          <w:spacing w:val="-4"/>
        </w:rPr>
        <w:t xml:space="preserve">                                                                                    </w:t>
      </w:r>
      <w:r w:rsidR="005252E7">
        <w:rPr>
          <w:spacing w:val="-4"/>
        </w:rPr>
        <w:t xml:space="preserve">           </w:t>
      </w:r>
    </w:p>
    <w:p w:rsidR="00EA0B3B" w:rsidRDefault="00EA0B3B" w:rsidP="004A7F97">
      <w:pPr>
        <w:tabs>
          <w:tab w:val="right" w:pos="9921"/>
        </w:tabs>
        <w:jc w:val="both"/>
        <w:rPr>
          <w:spacing w:val="-4"/>
        </w:rPr>
      </w:pPr>
    </w:p>
    <w:p w:rsidR="00EA0B3B" w:rsidRDefault="00EA0B3B" w:rsidP="004A7F97">
      <w:pPr>
        <w:tabs>
          <w:tab w:val="right" w:pos="9921"/>
        </w:tabs>
        <w:jc w:val="both"/>
        <w:rPr>
          <w:spacing w:val="-4"/>
        </w:rPr>
      </w:pPr>
      <w:r>
        <w:rPr>
          <w:rFonts w:ascii="Arial Narrow" w:hAnsi="Arial Narrow"/>
          <w:noProof/>
        </w:rPr>
        <w:drawing>
          <wp:inline distT="0" distB="0" distL="0" distR="0">
            <wp:extent cx="3115310" cy="1711960"/>
            <wp:effectExtent l="19050" t="0" r="8890" b="0"/>
            <wp:docPr id="5"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cstate="print"/>
                    <a:srcRect/>
                    <a:stretch>
                      <a:fillRect/>
                    </a:stretch>
                  </pic:blipFill>
                  <pic:spPr bwMode="auto">
                    <a:xfrm>
                      <a:off x="0" y="0"/>
                      <a:ext cx="3115310" cy="1711960"/>
                    </a:xfrm>
                    <a:prstGeom prst="rect">
                      <a:avLst/>
                    </a:prstGeom>
                    <a:noFill/>
                    <a:ln w="9525">
                      <a:noFill/>
                      <a:miter lim="800000"/>
                      <a:headEnd/>
                      <a:tailEnd/>
                    </a:ln>
                  </pic:spPr>
                </pic:pic>
              </a:graphicData>
            </a:graphic>
          </wp:inline>
        </w:drawing>
      </w:r>
    </w:p>
    <w:p w:rsidR="00EA0B3B" w:rsidRDefault="00EA0B3B" w:rsidP="004A7F97">
      <w:pPr>
        <w:tabs>
          <w:tab w:val="right" w:pos="9921"/>
        </w:tabs>
        <w:jc w:val="both"/>
        <w:rPr>
          <w:spacing w:val="-4"/>
        </w:rPr>
      </w:pPr>
    </w:p>
    <w:p w:rsidR="004A7F97" w:rsidRDefault="005252E7" w:rsidP="00EA0B3B">
      <w:pPr>
        <w:tabs>
          <w:tab w:val="right" w:pos="9921"/>
        </w:tabs>
        <w:jc w:val="right"/>
      </w:pPr>
      <w:r>
        <w:rPr>
          <w:spacing w:val="-4"/>
        </w:rPr>
        <w:t xml:space="preserve"> </w:t>
      </w:r>
    </w:p>
    <w:p w:rsidR="00CF03CF" w:rsidRDefault="00CF03CF" w:rsidP="00CF03CF">
      <w:pPr>
        <w:tabs>
          <w:tab w:val="right" w:pos="9921"/>
        </w:tabs>
        <w:jc w:val="both"/>
      </w:pPr>
    </w:p>
    <w:p w:rsidR="00CF03CF" w:rsidRDefault="00CF03CF" w:rsidP="00CF03CF">
      <w:pPr>
        <w:pStyle w:val="af3"/>
        <w:tabs>
          <w:tab w:val="left" w:pos="1052"/>
        </w:tabs>
        <w:jc w:val="center"/>
        <w:rPr>
          <w:spacing w:val="-4"/>
        </w:rPr>
      </w:pPr>
    </w:p>
    <w:p w:rsidR="00802406" w:rsidRDefault="00802406" w:rsidP="00802406">
      <w:pPr>
        <w:tabs>
          <w:tab w:val="right" w:pos="9921"/>
        </w:tabs>
        <w:jc w:val="center"/>
        <w:rPr>
          <w:spacing w:val="-4"/>
        </w:rPr>
      </w:pPr>
    </w:p>
    <w:p w:rsidR="00E3597F" w:rsidRDefault="00E3597F" w:rsidP="00802406"/>
    <w:p w:rsidR="00E3597F" w:rsidRPr="00EA0B3B" w:rsidRDefault="00E3597F" w:rsidP="00EA0B3B">
      <w:pPr>
        <w:pStyle w:val="af3"/>
        <w:rPr>
          <w:rFonts w:ascii="Times New Roman" w:hAnsi="Times New Roman"/>
          <w:b/>
          <w:sz w:val="24"/>
          <w:szCs w:val="24"/>
        </w:rPr>
      </w:pPr>
      <w:r>
        <w:rPr>
          <w:rFonts w:ascii="Times New Roman" w:hAnsi="Times New Roman"/>
          <w:sz w:val="24"/>
          <w:szCs w:val="24"/>
        </w:rPr>
        <w:t xml:space="preserve">                                                                                              </w:t>
      </w:r>
      <w:r w:rsidR="000D04A3">
        <w:rPr>
          <w:rFonts w:ascii="Times New Roman" w:hAnsi="Times New Roman"/>
          <w:sz w:val="24"/>
          <w:szCs w:val="24"/>
        </w:rPr>
        <w:t xml:space="preserve">       </w:t>
      </w:r>
    </w:p>
    <w:p w:rsidR="00E3597F" w:rsidRPr="000667D5" w:rsidRDefault="00E3597F" w:rsidP="00E3597F">
      <w:pPr>
        <w:jc w:val="center"/>
        <w:rPr>
          <w:b/>
        </w:rPr>
      </w:pPr>
    </w:p>
    <w:p w:rsidR="00E3597F" w:rsidRPr="000667D5" w:rsidRDefault="00E3597F" w:rsidP="00E3597F">
      <w:pPr>
        <w:jc w:val="center"/>
        <w:rPr>
          <w:b/>
        </w:rPr>
      </w:pPr>
    </w:p>
    <w:p w:rsidR="00E3597F" w:rsidRPr="000667D5" w:rsidRDefault="00E3597F" w:rsidP="00E3597F">
      <w:pPr>
        <w:jc w:val="center"/>
        <w:rPr>
          <w:b/>
        </w:rPr>
      </w:pPr>
      <w:r w:rsidRPr="000667D5">
        <w:rPr>
          <w:b/>
        </w:rPr>
        <w:t>ТЕХНИЧЕСКОЕ ЗАДАНИЕ</w:t>
      </w:r>
    </w:p>
    <w:p w:rsidR="00E3597F" w:rsidRPr="000667D5" w:rsidRDefault="00E3597F" w:rsidP="00E3597F">
      <w:pPr>
        <w:jc w:val="center"/>
      </w:pPr>
    </w:p>
    <w:p w:rsidR="00F504B7" w:rsidRPr="00F949D3" w:rsidRDefault="00F504B7" w:rsidP="00F504B7">
      <w:pPr>
        <w:jc w:val="center"/>
        <w:rPr>
          <w:b/>
        </w:rPr>
      </w:pPr>
      <w:r w:rsidRPr="00577914">
        <w:rPr>
          <w:b/>
        </w:rPr>
        <w:t xml:space="preserve">на выполнение </w:t>
      </w:r>
      <w:r w:rsidR="00577914" w:rsidRPr="00577914">
        <w:rPr>
          <w:b/>
        </w:rPr>
        <w:t>комплекс</w:t>
      </w:r>
      <w:r w:rsidR="00210BB9">
        <w:rPr>
          <w:b/>
        </w:rPr>
        <w:t>а</w:t>
      </w:r>
      <w:r w:rsidR="00577914" w:rsidRPr="00577914">
        <w:rPr>
          <w:b/>
        </w:rPr>
        <w:t xml:space="preserve"> вышкомонтажных работ по </w:t>
      </w:r>
      <w:r w:rsidR="00210BB9" w:rsidRPr="00577914">
        <w:rPr>
          <w:b/>
        </w:rPr>
        <w:t>демонтажу</w:t>
      </w:r>
      <w:r w:rsidR="00B877B3">
        <w:rPr>
          <w:b/>
        </w:rPr>
        <w:t xml:space="preserve">, </w:t>
      </w:r>
      <w:r w:rsidR="00210BB9">
        <w:rPr>
          <w:b/>
        </w:rPr>
        <w:t>перевозке</w:t>
      </w:r>
      <w:r w:rsidR="00B877B3">
        <w:rPr>
          <w:b/>
        </w:rPr>
        <w:t xml:space="preserve"> и </w:t>
      </w:r>
      <w:r w:rsidR="00577914" w:rsidRPr="00577914">
        <w:rPr>
          <w:b/>
        </w:rPr>
        <w:t>монтажу</w:t>
      </w:r>
      <w:r w:rsidR="00B877B3">
        <w:rPr>
          <w:b/>
        </w:rPr>
        <w:t xml:space="preserve"> (ДПМ)</w:t>
      </w:r>
      <w:r w:rsidR="00577914" w:rsidRPr="00577914">
        <w:rPr>
          <w:b/>
        </w:rPr>
        <w:t xml:space="preserve"> буровой установки 3Д-76</w:t>
      </w:r>
      <w:r w:rsidRPr="00577914">
        <w:rPr>
          <w:b/>
        </w:rPr>
        <w:t xml:space="preserve"> </w:t>
      </w:r>
      <w:r w:rsidR="003F383A">
        <w:rPr>
          <w:b/>
        </w:rPr>
        <w:t>зав.00</w:t>
      </w:r>
      <w:r w:rsidR="00F949D3" w:rsidRPr="00F949D3">
        <w:rPr>
          <w:b/>
        </w:rPr>
        <w:t>1</w:t>
      </w:r>
    </w:p>
    <w:p w:rsidR="00E3597F" w:rsidRPr="000667D5" w:rsidRDefault="00E3597F" w:rsidP="00E3597F">
      <w:pPr>
        <w:jc w:val="center"/>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p w:rsidR="00BD5FAB" w:rsidRDefault="00BD5FAB" w:rsidP="00E3597F">
      <w:pPr>
        <w:jc w:val="both"/>
        <w:rPr>
          <w:b/>
        </w:rPr>
      </w:pPr>
    </w:p>
    <w:p w:rsidR="00CF03CF" w:rsidRDefault="00CF03CF" w:rsidP="00E3597F">
      <w:pPr>
        <w:jc w:val="both"/>
        <w:rPr>
          <w:b/>
        </w:rPr>
      </w:pPr>
    </w:p>
    <w:p w:rsidR="00E3597F" w:rsidRDefault="00E3597F" w:rsidP="00E3597F">
      <w:pPr>
        <w:jc w:val="both"/>
        <w:rPr>
          <w:b/>
        </w:rPr>
      </w:pPr>
    </w:p>
    <w:p w:rsidR="00E3597F" w:rsidRDefault="00E3597F" w:rsidP="00E3597F">
      <w:pPr>
        <w:jc w:val="both"/>
        <w:rPr>
          <w:b/>
        </w:rPr>
      </w:pPr>
    </w:p>
    <w:tbl>
      <w:tblPr>
        <w:tblW w:w="10431" w:type="dxa"/>
        <w:tblInd w:w="-176" w:type="dxa"/>
        <w:tblLook w:val="00A0"/>
      </w:tblPr>
      <w:tblGrid>
        <w:gridCol w:w="6380"/>
        <w:gridCol w:w="4051"/>
      </w:tblGrid>
      <w:tr w:rsidR="00E3597F" w:rsidRPr="00F34266" w:rsidTr="008C0A0E">
        <w:trPr>
          <w:trHeight w:val="1344"/>
        </w:trPr>
        <w:tc>
          <w:tcPr>
            <w:tcW w:w="6380" w:type="dxa"/>
          </w:tcPr>
          <w:p w:rsidR="00E3597F" w:rsidRPr="00F34266" w:rsidRDefault="00577914" w:rsidP="008C0A0E">
            <w:pPr>
              <w:pStyle w:val="af3"/>
              <w:rPr>
                <w:rFonts w:ascii="Times New Roman" w:hAnsi="Times New Roman"/>
                <w:sz w:val="24"/>
                <w:szCs w:val="24"/>
              </w:rPr>
            </w:pPr>
            <w:r>
              <w:rPr>
                <w:rFonts w:ascii="Times New Roman" w:hAnsi="Times New Roman"/>
                <w:sz w:val="24"/>
                <w:szCs w:val="24"/>
              </w:rPr>
              <w:t>П</w:t>
            </w:r>
            <w:r w:rsidR="004614A5">
              <w:rPr>
                <w:rFonts w:ascii="Times New Roman" w:hAnsi="Times New Roman"/>
                <w:sz w:val="24"/>
                <w:szCs w:val="24"/>
              </w:rPr>
              <w:t>ОДРЯДЧИК</w:t>
            </w:r>
            <w:r w:rsidR="00E3597F" w:rsidRPr="00F34266">
              <w:rPr>
                <w:rFonts w:ascii="Times New Roman" w:hAnsi="Times New Roman"/>
                <w:sz w:val="24"/>
                <w:szCs w:val="24"/>
              </w:rPr>
              <w:t>:</w:t>
            </w:r>
          </w:p>
          <w:p w:rsidR="00B642B7" w:rsidRDefault="00CE73AB" w:rsidP="008C0A0E">
            <w:pPr>
              <w:pStyle w:val="af3"/>
              <w:rPr>
                <w:rFonts w:ascii="Times New Roman" w:hAnsi="Times New Roman"/>
                <w:sz w:val="24"/>
                <w:szCs w:val="24"/>
              </w:rPr>
            </w:pPr>
            <w:r>
              <w:rPr>
                <w:rFonts w:ascii="Times New Roman" w:hAnsi="Times New Roman"/>
                <w:sz w:val="24"/>
                <w:szCs w:val="24"/>
              </w:rPr>
              <w:t>ХХХХХХХХХХХХХ</w:t>
            </w:r>
          </w:p>
          <w:p w:rsidR="00E3597F" w:rsidRDefault="00CE73AB" w:rsidP="008C0A0E">
            <w:pPr>
              <w:pStyle w:val="af3"/>
              <w:rPr>
                <w:rFonts w:ascii="Times New Roman" w:hAnsi="Times New Roman"/>
                <w:sz w:val="24"/>
                <w:szCs w:val="24"/>
              </w:rPr>
            </w:pPr>
            <w:r>
              <w:rPr>
                <w:rFonts w:ascii="Times New Roman" w:hAnsi="Times New Roman"/>
                <w:sz w:val="24"/>
                <w:szCs w:val="24"/>
              </w:rPr>
              <w:t>ХХХ</w:t>
            </w:r>
            <w:r w:rsidR="00B642B7">
              <w:rPr>
                <w:rFonts w:ascii="Times New Roman" w:hAnsi="Times New Roman"/>
                <w:sz w:val="24"/>
                <w:szCs w:val="24"/>
              </w:rPr>
              <w:t xml:space="preserve"> «</w:t>
            </w:r>
            <w:r>
              <w:rPr>
                <w:rFonts w:ascii="Times New Roman" w:hAnsi="Times New Roman"/>
                <w:sz w:val="24"/>
                <w:szCs w:val="24"/>
              </w:rPr>
              <w:t>ХХХХХХХХ</w:t>
            </w:r>
            <w:r w:rsidR="00B642B7">
              <w:rPr>
                <w:rFonts w:ascii="Times New Roman" w:hAnsi="Times New Roman"/>
                <w:sz w:val="24"/>
                <w:szCs w:val="24"/>
              </w:rPr>
              <w:t>»</w:t>
            </w:r>
          </w:p>
          <w:p w:rsidR="00577914" w:rsidRPr="00F34266" w:rsidRDefault="00577914" w:rsidP="008C0A0E">
            <w:pPr>
              <w:pStyle w:val="af3"/>
              <w:rPr>
                <w:rFonts w:ascii="Times New Roman" w:hAnsi="Times New Roman"/>
                <w:sz w:val="24"/>
                <w:szCs w:val="24"/>
              </w:rPr>
            </w:pP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_______________</w:t>
            </w:r>
            <w:r w:rsidR="00CE73AB">
              <w:rPr>
                <w:rFonts w:ascii="Times New Roman" w:hAnsi="Times New Roman"/>
                <w:sz w:val="24"/>
                <w:szCs w:val="24"/>
              </w:rPr>
              <w:t>Х</w:t>
            </w:r>
            <w:r w:rsidR="00B642B7">
              <w:rPr>
                <w:rFonts w:ascii="Times New Roman" w:hAnsi="Times New Roman"/>
                <w:sz w:val="24"/>
                <w:szCs w:val="24"/>
              </w:rPr>
              <w:t>.</w:t>
            </w:r>
            <w:r w:rsidR="00CE73AB">
              <w:rPr>
                <w:rFonts w:ascii="Times New Roman" w:hAnsi="Times New Roman"/>
                <w:sz w:val="24"/>
                <w:szCs w:val="24"/>
              </w:rPr>
              <w:t>Х</w:t>
            </w:r>
            <w:r w:rsidR="00B642B7">
              <w:rPr>
                <w:rFonts w:ascii="Times New Roman" w:hAnsi="Times New Roman"/>
                <w:sz w:val="24"/>
                <w:szCs w:val="24"/>
              </w:rPr>
              <w:t xml:space="preserve">. </w:t>
            </w:r>
            <w:r w:rsidR="00CE73AB">
              <w:rPr>
                <w:rFonts w:ascii="Times New Roman" w:hAnsi="Times New Roman"/>
                <w:sz w:val="24"/>
                <w:szCs w:val="24"/>
              </w:rPr>
              <w:t>ХХХХХХХ</w:t>
            </w:r>
          </w:p>
          <w:p w:rsidR="00E3597F" w:rsidRPr="00F34266" w:rsidRDefault="00E3597F" w:rsidP="008C0A0E">
            <w:pPr>
              <w:pStyle w:val="af3"/>
              <w:rPr>
                <w:rFonts w:ascii="Times New Roman" w:hAnsi="Times New Roman"/>
                <w:sz w:val="24"/>
                <w:szCs w:val="24"/>
              </w:rPr>
            </w:pPr>
            <w:proofErr w:type="spellStart"/>
            <w:r w:rsidRPr="00F34266">
              <w:rPr>
                <w:rFonts w:ascii="Times New Roman" w:hAnsi="Times New Roman"/>
                <w:sz w:val="24"/>
                <w:szCs w:val="24"/>
              </w:rPr>
              <w:t>мп</w:t>
            </w:r>
            <w:proofErr w:type="spellEnd"/>
          </w:p>
        </w:tc>
        <w:tc>
          <w:tcPr>
            <w:tcW w:w="4051" w:type="dxa"/>
          </w:tcPr>
          <w:p w:rsidR="00E3597F" w:rsidRPr="00F34266" w:rsidRDefault="004614A5" w:rsidP="008C0A0E">
            <w:pPr>
              <w:pStyle w:val="af3"/>
              <w:rPr>
                <w:rFonts w:ascii="Times New Roman" w:hAnsi="Times New Roman"/>
                <w:sz w:val="24"/>
                <w:szCs w:val="24"/>
              </w:rPr>
            </w:pPr>
            <w:r>
              <w:rPr>
                <w:rFonts w:ascii="Times New Roman" w:hAnsi="Times New Roman"/>
                <w:sz w:val="24"/>
                <w:szCs w:val="24"/>
              </w:rPr>
              <w:t>ЗАКАЗЧИК</w:t>
            </w:r>
            <w:r w:rsidR="00E3597F" w:rsidRPr="00F34266">
              <w:rPr>
                <w:rFonts w:ascii="Times New Roman" w:hAnsi="Times New Roman"/>
                <w:sz w:val="24"/>
                <w:szCs w:val="24"/>
              </w:rPr>
              <w:t>:</w:t>
            </w:r>
          </w:p>
          <w:p w:rsidR="00B642B7" w:rsidRDefault="00E3597F" w:rsidP="008C0A0E">
            <w:pPr>
              <w:pStyle w:val="af3"/>
              <w:rPr>
                <w:rFonts w:ascii="Times New Roman" w:hAnsi="Times New Roman"/>
                <w:sz w:val="24"/>
                <w:szCs w:val="24"/>
              </w:rPr>
            </w:pPr>
            <w:r w:rsidRPr="00F34266">
              <w:rPr>
                <w:rFonts w:ascii="Times New Roman" w:hAnsi="Times New Roman"/>
                <w:sz w:val="24"/>
                <w:szCs w:val="24"/>
              </w:rPr>
              <w:t xml:space="preserve">Генеральный директор </w:t>
            </w: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 xml:space="preserve">ООО «БНГРЭ» </w:t>
            </w:r>
          </w:p>
          <w:p w:rsidR="00E3597F" w:rsidRPr="00F34266" w:rsidRDefault="00E3597F" w:rsidP="008C0A0E">
            <w:pPr>
              <w:pStyle w:val="af3"/>
              <w:rPr>
                <w:rFonts w:ascii="Times New Roman" w:hAnsi="Times New Roman"/>
                <w:sz w:val="24"/>
                <w:szCs w:val="24"/>
              </w:rPr>
            </w:pP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 xml:space="preserve">______________ </w:t>
            </w:r>
            <w:r w:rsidR="00210BB9">
              <w:rPr>
                <w:rFonts w:ascii="Times New Roman" w:hAnsi="Times New Roman"/>
                <w:sz w:val="24"/>
                <w:szCs w:val="24"/>
              </w:rPr>
              <w:t>Ганиев Н.Ф.</w:t>
            </w:r>
          </w:p>
          <w:p w:rsidR="00E3597F" w:rsidRPr="00F34266" w:rsidRDefault="00E3597F" w:rsidP="008C0A0E">
            <w:pPr>
              <w:pStyle w:val="af3"/>
              <w:rPr>
                <w:rFonts w:ascii="Times New Roman" w:hAnsi="Times New Roman"/>
                <w:sz w:val="24"/>
                <w:szCs w:val="24"/>
              </w:rPr>
            </w:pPr>
            <w:proofErr w:type="spellStart"/>
            <w:r w:rsidRPr="00F34266">
              <w:rPr>
                <w:rFonts w:ascii="Times New Roman" w:hAnsi="Times New Roman"/>
                <w:sz w:val="24"/>
                <w:szCs w:val="24"/>
              </w:rPr>
              <w:t>мп</w:t>
            </w:r>
            <w:proofErr w:type="spellEnd"/>
          </w:p>
        </w:tc>
      </w:tr>
    </w:tbl>
    <w:p w:rsidR="00E3597F" w:rsidRPr="006A54C7" w:rsidRDefault="00E3597F" w:rsidP="00E3597F">
      <w:pPr>
        <w:rPr>
          <w:b/>
          <w:sz w:val="16"/>
          <w:szCs w:val="16"/>
        </w:rPr>
      </w:pPr>
    </w:p>
    <w:p w:rsidR="00E3597F" w:rsidRPr="006A54C7" w:rsidRDefault="00E3597F" w:rsidP="00E3597F">
      <w:pPr>
        <w:jc w:val="center"/>
        <w:rPr>
          <w:b/>
          <w:sz w:val="16"/>
          <w:szCs w:val="16"/>
        </w:rPr>
      </w:pPr>
    </w:p>
    <w:p w:rsidR="00E3597F" w:rsidRPr="006A54C7" w:rsidRDefault="00E3597F" w:rsidP="00E3597F">
      <w:pPr>
        <w:jc w:val="center"/>
        <w:rPr>
          <w:b/>
          <w:sz w:val="16"/>
          <w:szCs w:val="16"/>
        </w:rPr>
      </w:pPr>
    </w:p>
    <w:p w:rsidR="00E3597F" w:rsidRDefault="00E3597F" w:rsidP="00E3597F">
      <w:pPr>
        <w:rPr>
          <w:b/>
          <w:sz w:val="16"/>
          <w:szCs w:val="16"/>
        </w:rPr>
      </w:pPr>
    </w:p>
    <w:p w:rsidR="00E3597F" w:rsidRPr="006A54C7" w:rsidRDefault="00E3597F" w:rsidP="00E3597F">
      <w:pPr>
        <w:rPr>
          <w:b/>
          <w:sz w:val="16"/>
          <w:szCs w:val="16"/>
        </w:rPr>
      </w:pPr>
    </w:p>
    <w:p w:rsidR="00E3597F" w:rsidRPr="006A54C7" w:rsidRDefault="00E3597F" w:rsidP="00E3597F">
      <w:pPr>
        <w:jc w:val="center"/>
        <w:rPr>
          <w:b/>
          <w:sz w:val="16"/>
          <w:szCs w:val="16"/>
        </w:rPr>
      </w:pPr>
    </w:p>
    <w:p w:rsidR="00E3597F" w:rsidRDefault="00E3597F" w:rsidP="00E3597F">
      <w:pPr>
        <w:jc w:val="center"/>
        <w:rPr>
          <w:b/>
          <w:sz w:val="16"/>
          <w:szCs w:val="16"/>
        </w:rPr>
      </w:pPr>
    </w:p>
    <w:p w:rsidR="000D04A3" w:rsidRDefault="000D04A3" w:rsidP="00E3597F">
      <w:pPr>
        <w:jc w:val="center"/>
        <w:rPr>
          <w:b/>
          <w:sz w:val="16"/>
          <w:szCs w:val="16"/>
        </w:rPr>
      </w:pPr>
    </w:p>
    <w:p w:rsidR="00802406" w:rsidRDefault="00802406" w:rsidP="00E3597F">
      <w:pPr>
        <w:jc w:val="center"/>
        <w:rPr>
          <w:b/>
          <w:sz w:val="16"/>
          <w:szCs w:val="16"/>
        </w:rPr>
      </w:pPr>
    </w:p>
    <w:p w:rsidR="00802406" w:rsidRDefault="00802406" w:rsidP="00E3597F">
      <w:pPr>
        <w:jc w:val="center"/>
        <w:rPr>
          <w:b/>
          <w:sz w:val="16"/>
          <w:szCs w:val="16"/>
        </w:rPr>
      </w:pPr>
    </w:p>
    <w:p w:rsidR="00802406" w:rsidRDefault="00802406" w:rsidP="00210BB9">
      <w:pPr>
        <w:rPr>
          <w:b/>
          <w:sz w:val="16"/>
          <w:szCs w:val="16"/>
        </w:rPr>
      </w:pPr>
    </w:p>
    <w:p w:rsidR="000D04A3" w:rsidRPr="000830C0" w:rsidRDefault="000D04A3" w:rsidP="00E3597F">
      <w:pPr>
        <w:jc w:val="center"/>
        <w:rPr>
          <w:b/>
          <w:sz w:val="16"/>
          <w:szCs w:val="16"/>
        </w:rPr>
      </w:pPr>
    </w:p>
    <w:p w:rsidR="00210BB9" w:rsidRDefault="00210BB9" w:rsidP="000D04A3">
      <w:pPr>
        <w:jc w:val="center"/>
        <w:rPr>
          <w:b/>
          <w:sz w:val="20"/>
          <w:szCs w:val="20"/>
        </w:rPr>
      </w:pPr>
    </w:p>
    <w:p w:rsidR="00EA0B3B" w:rsidRDefault="00EA0B3B" w:rsidP="000D04A3">
      <w:pPr>
        <w:jc w:val="center"/>
        <w:rPr>
          <w:b/>
          <w:sz w:val="20"/>
          <w:szCs w:val="20"/>
        </w:rPr>
      </w:pPr>
    </w:p>
    <w:p w:rsidR="00EA0B3B" w:rsidRDefault="00EA0B3B" w:rsidP="000D04A3">
      <w:pPr>
        <w:jc w:val="center"/>
        <w:rPr>
          <w:b/>
          <w:sz w:val="20"/>
          <w:szCs w:val="20"/>
        </w:rPr>
      </w:pPr>
    </w:p>
    <w:p w:rsidR="0086258A" w:rsidRDefault="0086258A" w:rsidP="0086258A">
      <w:pPr>
        <w:jc w:val="center"/>
        <w:rPr>
          <w:b/>
          <w:sz w:val="20"/>
          <w:szCs w:val="20"/>
        </w:rPr>
      </w:pPr>
      <w:r w:rsidRPr="000D04A3">
        <w:rPr>
          <w:b/>
          <w:sz w:val="20"/>
          <w:szCs w:val="20"/>
        </w:rPr>
        <w:lastRenderedPageBreak/>
        <w:t>г. Красноярск</w:t>
      </w:r>
      <w:r>
        <w:rPr>
          <w:b/>
          <w:sz w:val="20"/>
          <w:szCs w:val="20"/>
        </w:rPr>
        <w:t xml:space="preserve"> 202</w:t>
      </w:r>
      <w:r w:rsidR="00DE1255">
        <w:rPr>
          <w:b/>
          <w:sz w:val="20"/>
          <w:szCs w:val="20"/>
        </w:rPr>
        <w:t>2</w:t>
      </w:r>
    </w:p>
    <w:p w:rsidR="00EA0B3B" w:rsidRDefault="00EA0B3B" w:rsidP="000D04A3">
      <w:pPr>
        <w:jc w:val="center"/>
        <w:rPr>
          <w:b/>
          <w:sz w:val="20"/>
          <w:szCs w:val="20"/>
        </w:rPr>
      </w:pPr>
    </w:p>
    <w:p w:rsidR="00AF61BD" w:rsidRDefault="00AF61BD" w:rsidP="000D04A3">
      <w:pPr>
        <w:jc w:val="center"/>
        <w:rPr>
          <w:b/>
          <w:sz w:val="20"/>
          <w:szCs w:val="20"/>
        </w:rPr>
      </w:pPr>
    </w:p>
    <w:p w:rsidR="00AF61BD" w:rsidRPr="000D04A3" w:rsidRDefault="00AF61BD" w:rsidP="000D04A3">
      <w:pPr>
        <w:jc w:val="center"/>
        <w:rPr>
          <w:b/>
          <w:sz w:val="20"/>
          <w:szCs w:val="20"/>
        </w:rPr>
      </w:pPr>
    </w:p>
    <w:p w:rsidR="00E3597F" w:rsidRPr="000667D5" w:rsidRDefault="00472D4D" w:rsidP="00436710">
      <w:pPr>
        <w:numPr>
          <w:ilvl w:val="0"/>
          <w:numId w:val="5"/>
        </w:numPr>
        <w:ind w:left="0" w:firstLine="709"/>
        <w:jc w:val="both"/>
        <w:rPr>
          <w:b/>
        </w:rPr>
      </w:pPr>
      <w:r>
        <w:rPr>
          <w:b/>
        </w:rPr>
        <w:t>Общие положения</w:t>
      </w:r>
      <w:r w:rsidR="00E3597F" w:rsidRPr="000667D5">
        <w:rPr>
          <w:b/>
        </w:rPr>
        <w:t>.</w:t>
      </w:r>
    </w:p>
    <w:p w:rsidR="0019640E" w:rsidRPr="00BE7547"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BE7547">
        <w:rPr>
          <w:rFonts w:ascii="Times New Roman" w:hAnsi="Times New Roman"/>
          <w:sz w:val="24"/>
          <w:szCs w:val="24"/>
        </w:rPr>
        <w:t xml:space="preserve">Настоящее Техническое Задание (далее – ТЗ) является неотъемлемой частью договора на выполнение работ </w:t>
      </w:r>
      <w:r w:rsidRPr="00727FF4">
        <w:rPr>
          <w:rFonts w:ascii="Times New Roman" w:hAnsi="Times New Roman"/>
          <w:sz w:val="24"/>
          <w:szCs w:val="24"/>
        </w:rPr>
        <w:t>на выполнение комплекса вышкомонтажных работ по демонтажу</w:t>
      </w:r>
      <w:proofErr w:type="gramStart"/>
      <w:r w:rsidRPr="00727FF4">
        <w:rPr>
          <w:rFonts w:ascii="Times New Roman" w:hAnsi="Times New Roman"/>
          <w:sz w:val="24"/>
          <w:szCs w:val="24"/>
        </w:rPr>
        <w:t xml:space="preserve"> ,</w:t>
      </w:r>
      <w:proofErr w:type="gramEnd"/>
      <w:r w:rsidRPr="00727FF4">
        <w:rPr>
          <w:rFonts w:ascii="Times New Roman" w:hAnsi="Times New Roman"/>
          <w:sz w:val="24"/>
          <w:szCs w:val="24"/>
        </w:rPr>
        <w:t xml:space="preserve"> перевозке и монтажу </w:t>
      </w:r>
      <w:r>
        <w:rPr>
          <w:rFonts w:ascii="Times New Roman" w:hAnsi="Times New Roman"/>
          <w:sz w:val="24"/>
          <w:szCs w:val="24"/>
        </w:rPr>
        <w:t>3Д 76</w:t>
      </w:r>
      <w:r w:rsidR="009005C5">
        <w:rPr>
          <w:rFonts w:ascii="Times New Roman" w:hAnsi="Times New Roman"/>
          <w:sz w:val="24"/>
          <w:szCs w:val="24"/>
        </w:rPr>
        <w:t xml:space="preserve"> зав.00</w:t>
      </w:r>
      <w:r w:rsidR="00F949D3" w:rsidRPr="00F949D3">
        <w:rPr>
          <w:rFonts w:ascii="Times New Roman" w:hAnsi="Times New Roman"/>
          <w:sz w:val="24"/>
          <w:szCs w:val="24"/>
        </w:rPr>
        <w:t>1</w:t>
      </w:r>
      <w:r w:rsidRPr="00BE7547">
        <w:rPr>
          <w:rFonts w:ascii="Times New Roman" w:hAnsi="Times New Roman"/>
          <w:sz w:val="24"/>
          <w:szCs w:val="24"/>
        </w:rPr>
        <w:t xml:space="preserve"> (далее - Работы).</w:t>
      </w:r>
    </w:p>
    <w:p w:rsidR="0019640E" w:rsidRPr="00BE7547"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BE7547">
        <w:rPr>
          <w:rFonts w:ascii="Times New Roman" w:hAnsi="Times New Roman"/>
          <w:sz w:val="24"/>
          <w:szCs w:val="24"/>
        </w:rPr>
        <w:t>В настоящем ТЗ описаны методы, способы, объем, а так же перечислена нормативная техническая документация, которыми обязан руководствоваться Подрядчик при выполнении работ по Договору.</w:t>
      </w:r>
    </w:p>
    <w:p w:rsidR="0019640E" w:rsidRPr="004D0CCC"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4D0CCC">
        <w:rPr>
          <w:rFonts w:ascii="Times New Roman" w:hAnsi="Times New Roman"/>
          <w:sz w:val="24"/>
          <w:szCs w:val="24"/>
        </w:rPr>
        <w:t>Место проведения работ: производственная площадка</w:t>
      </w:r>
      <w:r w:rsidRPr="004D0CCC">
        <w:rPr>
          <w:rFonts w:ascii="Times New Roman" w:hAnsi="Times New Roman"/>
          <w:i/>
          <w:sz w:val="24"/>
          <w:szCs w:val="24"/>
        </w:rPr>
        <w:t xml:space="preserve"> </w:t>
      </w:r>
      <w:r w:rsidR="006F40EC">
        <w:rPr>
          <w:rFonts w:ascii="Times New Roman" w:hAnsi="Times New Roman"/>
          <w:sz w:val="24"/>
          <w:szCs w:val="24"/>
        </w:rPr>
        <w:t xml:space="preserve">№ </w:t>
      </w:r>
      <w:r w:rsidR="00F949D3" w:rsidRPr="00F949D3">
        <w:rPr>
          <w:rFonts w:ascii="Times New Roman" w:hAnsi="Times New Roman"/>
          <w:sz w:val="24"/>
          <w:szCs w:val="24"/>
        </w:rPr>
        <w:t>__</w:t>
      </w:r>
      <w:r w:rsidR="004407D1">
        <w:rPr>
          <w:rFonts w:ascii="Times New Roman" w:hAnsi="Times New Roman"/>
          <w:sz w:val="24"/>
          <w:szCs w:val="24"/>
        </w:rPr>
        <w:t xml:space="preserve"> </w:t>
      </w:r>
      <w:r w:rsidR="00F949D3">
        <w:rPr>
          <w:rFonts w:ascii="Times New Roman" w:hAnsi="Times New Roman"/>
          <w:sz w:val="24"/>
          <w:szCs w:val="24"/>
        </w:rPr>
        <w:t>ХХХХХХХХ</w:t>
      </w:r>
      <w:r w:rsidR="00472D4D">
        <w:rPr>
          <w:rFonts w:ascii="Times New Roman" w:hAnsi="Times New Roman"/>
          <w:sz w:val="24"/>
          <w:szCs w:val="24"/>
        </w:rPr>
        <w:t xml:space="preserve"> ЛУ</w:t>
      </w:r>
      <w:r w:rsidR="006F40EC">
        <w:rPr>
          <w:rFonts w:ascii="Times New Roman" w:hAnsi="Times New Roman"/>
          <w:sz w:val="24"/>
          <w:szCs w:val="24"/>
        </w:rPr>
        <w:t xml:space="preserve">, </w:t>
      </w:r>
      <w:r w:rsidR="004407D1">
        <w:rPr>
          <w:rFonts w:ascii="Times New Roman" w:hAnsi="Times New Roman"/>
          <w:sz w:val="24"/>
          <w:szCs w:val="24"/>
        </w:rPr>
        <w:t>№</w:t>
      </w:r>
      <w:r w:rsidR="00AF61BD">
        <w:rPr>
          <w:rFonts w:ascii="Times New Roman" w:hAnsi="Times New Roman"/>
          <w:sz w:val="24"/>
          <w:szCs w:val="24"/>
        </w:rPr>
        <w:t>__</w:t>
      </w:r>
      <w:r w:rsidR="006F40EC">
        <w:rPr>
          <w:rFonts w:ascii="Times New Roman" w:hAnsi="Times New Roman"/>
          <w:sz w:val="24"/>
          <w:szCs w:val="24"/>
        </w:rPr>
        <w:t xml:space="preserve"> </w:t>
      </w:r>
      <w:r w:rsidR="00F949D3" w:rsidRPr="00F949D3">
        <w:rPr>
          <w:rFonts w:ascii="Times New Roman" w:hAnsi="Times New Roman"/>
          <w:sz w:val="24"/>
          <w:szCs w:val="24"/>
        </w:rPr>
        <w:t>________________</w:t>
      </w:r>
      <w:r w:rsidRPr="00F949D3">
        <w:rPr>
          <w:rFonts w:ascii="Times New Roman" w:hAnsi="Times New Roman"/>
          <w:sz w:val="24"/>
          <w:szCs w:val="24"/>
        </w:rPr>
        <w:t xml:space="preserve"> </w:t>
      </w:r>
      <w:r w:rsidR="00472D4D">
        <w:rPr>
          <w:rFonts w:ascii="Times New Roman" w:hAnsi="Times New Roman"/>
          <w:sz w:val="24"/>
          <w:szCs w:val="24"/>
        </w:rPr>
        <w:t>ЛУ</w:t>
      </w:r>
      <w:r w:rsidRPr="004D0CCC">
        <w:rPr>
          <w:rFonts w:ascii="Times New Roman" w:hAnsi="Times New Roman"/>
          <w:sz w:val="24"/>
          <w:szCs w:val="24"/>
        </w:rPr>
        <w:t xml:space="preserve">, расположенная </w:t>
      </w:r>
      <w:r w:rsidR="004407D1">
        <w:rPr>
          <w:rFonts w:ascii="Times New Roman" w:hAnsi="Times New Roman"/>
          <w:sz w:val="24"/>
          <w:szCs w:val="24"/>
        </w:rPr>
        <w:t xml:space="preserve">в </w:t>
      </w:r>
      <w:r w:rsidR="00F949D3">
        <w:rPr>
          <w:rFonts w:ascii="Times New Roman" w:hAnsi="Times New Roman"/>
          <w:sz w:val="24"/>
          <w:szCs w:val="24"/>
          <w:shd w:val="clear" w:color="auto" w:fill="FFFFFF"/>
        </w:rPr>
        <w:t xml:space="preserve">Эвенкийском </w:t>
      </w:r>
      <w:r w:rsidR="004407D1" w:rsidRPr="008928B6">
        <w:rPr>
          <w:rFonts w:ascii="Times New Roman" w:hAnsi="Times New Roman"/>
          <w:sz w:val="24"/>
          <w:szCs w:val="24"/>
          <w:shd w:val="clear" w:color="auto" w:fill="FFFFFF"/>
        </w:rPr>
        <w:t xml:space="preserve">муниципальном районе </w:t>
      </w:r>
      <w:r w:rsidRPr="004D0CCC">
        <w:rPr>
          <w:rFonts w:ascii="Times New Roman" w:hAnsi="Times New Roman"/>
          <w:sz w:val="24"/>
          <w:szCs w:val="24"/>
        </w:rPr>
        <w:t xml:space="preserve">Красноярского края.  </w:t>
      </w:r>
    </w:p>
    <w:p w:rsidR="0019640E" w:rsidRPr="004D0CCC"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4D0CCC">
        <w:rPr>
          <w:rFonts w:ascii="Times New Roman" w:hAnsi="Times New Roman"/>
          <w:sz w:val="24"/>
          <w:szCs w:val="24"/>
        </w:rPr>
        <w:t xml:space="preserve">Календарные сроки выполнения Работ указаны в Графике выполнения Работ и обеспеченности ресурсами при выполнении Работ Приложение № 1.1 к </w:t>
      </w:r>
      <w:proofErr w:type="gramStart"/>
      <w:r w:rsidRPr="004D0CCC">
        <w:rPr>
          <w:rFonts w:ascii="Times New Roman" w:hAnsi="Times New Roman"/>
          <w:sz w:val="24"/>
          <w:szCs w:val="24"/>
        </w:rPr>
        <w:t>НАРЯД-ЗАКАЗУ</w:t>
      </w:r>
      <w:proofErr w:type="gramEnd"/>
      <w:r w:rsidRPr="004D0CCC">
        <w:rPr>
          <w:rFonts w:ascii="Times New Roman" w:hAnsi="Times New Roman"/>
          <w:sz w:val="24"/>
          <w:szCs w:val="24"/>
        </w:rPr>
        <w:t>.</w:t>
      </w:r>
    </w:p>
    <w:p w:rsidR="0019640E" w:rsidRPr="004D0CCC" w:rsidRDefault="0019640E" w:rsidP="00436710">
      <w:pPr>
        <w:pStyle w:val="ae"/>
        <w:numPr>
          <w:ilvl w:val="1"/>
          <w:numId w:val="5"/>
        </w:numPr>
        <w:tabs>
          <w:tab w:val="left" w:pos="0"/>
        </w:tabs>
        <w:spacing w:after="0" w:line="240" w:lineRule="auto"/>
        <w:ind w:left="0" w:firstLine="709"/>
        <w:jc w:val="both"/>
        <w:rPr>
          <w:rFonts w:ascii="Times New Roman" w:hAnsi="Times New Roman"/>
          <w:sz w:val="24"/>
          <w:szCs w:val="24"/>
        </w:rPr>
      </w:pPr>
      <w:r w:rsidRPr="004D0CCC">
        <w:rPr>
          <w:rFonts w:ascii="Times New Roman" w:hAnsi="Times New Roman"/>
          <w:sz w:val="24"/>
          <w:szCs w:val="24"/>
        </w:rPr>
        <w:t>Весь объем работ, предусмотренный Договором, разделен на Этапы:</w:t>
      </w:r>
    </w:p>
    <w:p w:rsidR="00472D4D" w:rsidRDefault="00472D4D" w:rsidP="00472D4D">
      <w:pPr>
        <w:pStyle w:val="ae"/>
        <w:tabs>
          <w:tab w:val="left" w:pos="0"/>
        </w:tabs>
        <w:spacing w:after="0" w:line="240" w:lineRule="auto"/>
        <w:ind w:left="0"/>
        <w:jc w:val="both"/>
        <w:rPr>
          <w:rFonts w:ascii="Times New Roman" w:hAnsi="Times New Roman"/>
          <w:sz w:val="24"/>
          <w:szCs w:val="24"/>
        </w:rPr>
      </w:pPr>
      <w:r w:rsidRPr="00B35662">
        <w:rPr>
          <w:rFonts w:ascii="Times New Roman" w:hAnsi="Times New Roman"/>
          <w:b/>
          <w:sz w:val="24"/>
          <w:szCs w:val="24"/>
        </w:rPr>
        <w:t>1 этап</w:t>
      </w:r>
      <w:r>
        <w:rPr>
          <w:rFonts w:ascii="Times New Roman" w:hAnsi="Times New Roman"/>
          <w:sz w:val="24"/>
          <w:szCs w:val="24"/>
        </w:rPr>
        <w:t>:</w:t>
      </w:r>
    </w:p>
    <w:p w:rsidR="00472D4D" w:rsidRPr="002D1923" w:rsidRDefault="00472D4D" w:rsidP="00E1697C">
      <w:pPr>
        <w:pStyle w:val="ae"/>
        <w:numPr>
          <w:ilvl w:val="0"/>
          <w:numId w:val="16"/>
        </w:numPr>
        <w:tabs>
          <w:tab w:val="left" w:pos="0"/>
        </w:tabs>
        <w:spacing w:after="0" w:line="240" w:lineRule="auto"/>
        <w:jc w:val="both"/>
        <w:rPr>
          <w:rFonts w:ascii="Times New Roman" w:hAnsi="Times New Roman"/>
          <w:sz w:val="24"/>
          <w:szCs w:val="24"/>
        </w:rPr>
      </w:pPr>
      <w:r w:rsidRPr="002D1923">
        <w:rPr>
          <w:rFonts w:ascii="Times New Roman" w:hAnsi="Times New Roman"/>
          <w:sz w:val="24"/>
          <w:szCs w:val="24"/>
        </w:rPr>
        <w:t xml:space="preserve">Демонтаж  буровой установки </w:t>
      </w:r>
      <w:r w:rsidR="00E44D25">
        <w:rPr>
          <w:rFonts w:ascii="Times New Roman" w:hAnsi="Times New Roman"/>
          <w:sz w:val="24"/>
          <w:szCs w:val="24"/>
        </w:rPr>
        <w:t>БУ 3Д 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roofErr w:type="gramStart"/>
      <w:r w:rsidRPr="002D1923">
        <w:rPr>
          <w:rFonts w:ascii="Times New Roman" w:hAnsi="Times New Roman"/>
          <w:sz w:val="24"/>
          <w:szCs w:val="24"/>
        </w:rPr>
        <w:t xml:space="preserve"> ;</w:t>
      </w:r>
      <w:proofErr w:type="gramEnd"/>
    </w:p>
    <w:p w:rsidR="00472D4D" w:rsidRPr="00B35662" w:rsidRDefault="00472D4D" w:rsidP="00472D4D">
      <w:pPr>
        <w:pStyle w:val="ae"/>
        <w:tabs>
          <w:tab w:val="left" w:pos="0"/>
        </w:tabs>
        <w:spacing w:after="0" w:line="240" w:lineRule="auto"/>
        <w:ind w:left="0"/>
        <w:jc w:val="both"/>
        <w:rPr>
          <w:rFonts w:ascii="Times New Roman" w:hAnsi="Times New Roman"/>
          <w:b/>
          <w:sz w:val="24"/>
          <w:szCs w:val="24"/>
        </w:rPr>
      </w:pPr>
      <w:r w:rsidRPr="00B35662">
        <w:rPr>
          <w:rFonts w:ascii="Times New Roman" w:hAnsi="Times New Roman"/>
          <w:b/>
          <w:sz w:val="24"/>
          <w:szCs w:val="24"/>
        </w:rPr>
        <w:t>2 этап:</w:t>
      </w:r>
    </w:p>
    <w:p w:rsidR="00472D4D" w:rsidRPr="002D1923" w:rsidRDefault="00472D4D" w:rsidP="00E1697C">
      <w:pPr>
        <w:pStyle w:val="ae"/>
        <w:numPr>
          <w:ilvl w:val="0"/>
          <w:numId w:val="16"/>
        </w:numPr>
        <w:tabs>
          <w:tab w:val="left" w:pos="0"/>
        </w:tabs>
        <w:spacing w:after="0" w:line="240" w:lineRule="auto"/>
        <w:jc w:val="both"/>
        <w:rPr>
          <w:rFonts w:ascii="Times New Roman" w:hAnsi="Times New Roman"/>
          <w:sz w:val="24"/>
          <w:szCs w:val="24"/>
        </w:rPr>
      </w:pPr>
      <w:proofErr w:type="spellStart"/>
      <w:proofErr w:type="gramStart"/>
      <w:r w:rsidRPr="002D1923">
        <w:rPr>
          <w:rFonts w:ascii="Times New Roman" w:hAnsi="Times New Roman"/>
          <w:sz w:val="24"/>
          <w:szCs w:val="24"/>
        </w:rPr>
        <w:t>Погрузочно</w:t>
      </w:r>
      <w:proofErr w:type="spellEnd"/>
      <w:r w:rsidRPr="002D1923">
        <w:rPr>
          <w:rFonts w:ascii="Times New Roman" w:hAnsi="Times New Roman"/>
          <w:sz w:val="24"/>
          <w:szCs w:val="24"/>
        </w:rPr>
        <w:t xml:space="preserve"> - </w:t>
      </w:r>
      <w:r w:rsidR="00AF61BD">
        <w:rPr>
          <w:rFonts w:ascii="Times New Roman" w:hAnsi="Times New Roman"/>
          <w:sz w:val="24"/>
          <w:szCs w:val="24"/>
        </w:rPr>
        <w:t>разгрузочные</w:t>
      </w:r>
      <w:proofErr w:type="gramEnd"/>
      <w:r w:rsidR="00AF61BD">
        <w:rPr>
          <w:rFonts w:ascii="Times New Roman" w:hAnsi="Times New Roman"/>
          <w:sz w:val="24"/>
          <w:szCs w:val="24"/>
        </w:rPr>
        <w:t xml:space="preserve"> работы и перевозка</w:t>
      </w:r>
      <w:r w:rsidRPr="002D1923">
        <w:rPr>
          <w:rFonts w:ascii="Times New Roman" w:hAnsi="Times New Roman"/>
          <w:sz w:val="24"/>
          <w:szCs w:val="24"/>
        </w:rPr>
        <w:t xml:space="preserve"> буровой установки БУ </w:t>
      </w:r>
      <w:r w:rsidR="005E3E5D">
        <w:rPr>
          <w:rFonts w:ascii="Times New Roman" w:hAnsi="Times New Roman"/>
          <w:sz w:val="24"/>
          <w:szCs w:val="24"/>
        </w:rPr>
        <w:t>3Д76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бригадного хозяйства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
    <w:p w:rsidR="0019640E" w:rsidRPr="004D0CCC" w:rsidRDefault="00472D4D" w:rsidP="00E1697C">
      <w:pPr>
        <w:pStyle w:val="ae"/>
        <w:numPr>
          <w:ilvl w:val="0"/>
          <w:numId w:val="16"/>
        </w:numPr>
        <w:tabs>
          <w:tab w:val="left" w:pos="0"/>
        </w:tabs>
        <w:spacing w:after="0" w:line="240" w:lineRule="auto"/>
        <w:jc w:val="both"/>
        <w:rPr>
          <w:b/>
        </w:rPr>
      </w:pPr>
      <w:r w:rsidRPr="002D1923">
        <w:rPr>
          <w:rFonts w:ascii="Times New Roman" w:hAnsi="Times New Roman"/>
          <w:sz w:val="24"/>
          <w:szCs w:val="24"/>
        </w:rPr>
        <w:t xml:space="preserve">Монтаж буровой </w:t>
      </w:r>
      <w:r>
        <w:rPr>
          <w:rFonts w:ascii="Times New Roman" w:hAnsi="Times New Roman"/>
          <w:sz w:val="24"/>
          <w:szCs w:val="24"/>
        </w:rPr>
        <w:t xml:space="preserve">установки </w:t>
      </w:r>
      <w:r w:rsidR="00E44D25">
        <w:rPr>
          <w:rFonts w:ascii="Times New Roman" w:hAnsi="Times New Roman"/>
          <w:sz w:val="24"/>
          <w:szCs w:val="24"/>
        </w:rPr>
        <w:t>БУ 3Д 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
    <w:p w:rsidR="0019640E" w:rsidRPr="004D0CCC" w:rsidRDefault="0019640E" w:rsidP="0019640E">
      <w:pPr>
        <w:jc w:val="both"/>
        <w:rPr>
          <w:b/>
        </w:rPr>
      </w:pPr>
    </w:p>
    <w:p w:rsidR="002F0ABD" w:rsidRPr="004D0CCC" w:rsidRDefault="002F0ABD" w:rsidP="00436710">
      <w:pPr>
        <w:numPr>
          <w:ilvl w:val="0"/>
          <w:numId w:val="5"/>
        </w:numPr>
        <w:ind w:left="0" w:firstLine="709"/>
        <w:jc w:val="both"/>
        <w:rPr>
          <w:b/>
        </w:rPr>
      </w:pPr>
      <w:r w:rsidRPr="004D0CCC">
        <w:rPr>
          <w:b/>
        </w:rPr>
        <w:t>Выполнение Работ.</w:t>
      </w:r>
    </w:p>
    <w:p w:rsidR="00877AA3" w:rsidRPr="004D0CCC" w:rsidRDefault="00877AA3" w:rsidP="00E1697C">
      <w:pPr>
        <w:pStyle w:val="ae"/>
        <w:numPr>
          <w:ilvl w:val="1"/>
          <w:numId w:val="8"/>
        </w:numPr>
        <w:tabs>
          <w:tab w:val="left" w:pos="0"/>
          <w:tab w:val="left" w:pos="709"/>
          <w:tab w:val="left" w:pos="1134"/>
        </w:tabs>
        <w:spacing w:after="0" w:line="240" w:lineRule="auto"/>
        <w:jc w:val="both"/>
        <w:rPr>
          <w:rFonts w:ascii="Times New Roman" w:hAnsi="Times New Roman"/>
          <w:b/>
          <w:bCs/>
          <w:sz w:val="24"/>
          <w:szCs w:val="24"/>
        </w:rPr>
      </w:pPr>
      <w:r w:rsidRPr="004D0CCC">
        <w:rPr>
          <w:rFonts w:ascii="Times New Roman" w:hAnsi="Times New Roman"/>
          <w:b/>
          <w:bCs/>
          <w:sz w:val="24"/>
          <w:szCs w:val="24"/>
        </w:rPr>
        <w:t xml:space="preserve">           1 – </w:t>
      </w:r>
      <w:proofErr w:type="spellStart"/>
      <w:r w:rsidRPr="004D0CCC">
        <w:rPr>
          <w:rFonts w:ascii="Times New Roman" w:hAnsi="Times New Roman"/>
          <w:b/>
          <w:bCs/>
          <w:sz w:val="24"/>
          <w:szCs w:val="24"/>
        </w:rPr>
        <w:t>ый</w:t>
      </w:r>
      <w:proofErr w:type="spellEnd"/>
      <w:r w:rsidRPr="004D0CCC">
        <w:rPr>
          <w:rFonts w:ascii="Times New Roman" w:hAnsi="Times New Roman"/>
          <w:b/>
          <w:bCs/>
          <w:sz w:val="24"/>
          <w:szCs w:val="24"/>
        </w:rPr>
        <w:t xml:space="preserve"> этап - Демонтаж буровой установки 3Д-76</w:t>
      </w:r>
    </w:p>
    <w:p w:rsidR="008879C5" w:rsidRPr="00EC2D22" w:rsidRDefault="008879C5" w:rsidP="008879C5">
      <w:pPr>
        <w:tabs>
          <w:tab w:val="left" w:pos="890"/>
        </w:tabs>
        <w:ind w:firstLine="709"/>
        <w:jc w:val="both"/>
        <w:rPr>
          <w:bCs/>
        </w:rPr>
      </w:pPr>
      <w:r w:rsidRPr="004D0CCC">
        <w:rPr>
          <w:bCs/>
        </w:rPr>
        <w:t>Результатом работ по 1-му этапу – демонтированная буровая установка БУ 3Д 76</w:t>
      </w:r>
      <w:r w:rsidR="009005C5">
        <w:rPr>
          <w:bCs/>
        </w:rPr>
        <w:t xml:space="preserve"> зав.00</w:t>
      </w:r>
      <w:r w:rsidR="00F949D3">
        <w:rPr>
          <w:bCs/>
        </w:rPr>
        <w:t>1</w:t>
      </w:r>
      <w:r w:rsidRPr="004D0CCC">
        <w:rPr>
          <w:bCs/>
        </w:rPr>
        <w:t xml:space="preserve"> и </w:t>
      </w:r>
      <w:proofErr w:type="spellStart"/>
      <w:r w:rsidRPr="004D0CCC">
        <w:rPr>
          <w:bCs/>
        </w:rPr>
        <w:t>привышечные</w:t>
      </w:r>
      <w:proofErr w:type="spellEnd"/>
      <w:r w:rsidRPr="004D0CCC">
        <w:rPr>
          <w:bCs/>
        </w:rPr>
        <w:t xml:space="preserve"> сооружения, вахтовый посёлок, временные сооружения; демонтированное оборудование, скомплектованное по объёмам и весам для транспортирования автомобильным транспортом, увязанное и выложенное на площадке временного хранения на деревянных выкладках на буровой площадке</w:t>
      </w:r>
      <w:r w:rsidRPr="00EC2D22">
        <w:rPr>
          <w:bCs/>
        </w:rPr>
        <w:t>.</w:t>
      </w:r>
    </w:p>
    <w:p w:rsidR="008879C5" w:rsidRPr="00EC2D22" w:rsidRDefault="008879C5" w:rsidP="00E1697C">
      <w:pPr>
        <w:pStyle w:val="ae"/>
        <w:numPr>
          <w:ilvl w:val="0"/>
          <w:numId w:val="11"/>
        </w:numPr>
        <w:tabs>
          <w:tab w:val="left" w:pos="0"/>
          <w:tab w:val="left" w:pos="709"/>
          <w:tab w:val="left" w:pos="1134"/>
        </w:tabs>
        <w:spacing w:after="0" w:line="240" w:lineRule="auto"/>
        <w:jc w:val="both"/>
        <w:rPr>
          <w:rFonts w:ascii="Times New Roman" w:hAnsi="Times New Roman"/>
          <w:b/>
          <w:bCs/>
          <w:vanish/>
          <w:sz w:val="24"/>
          <w:szCs w:val="24"/>
        </w:rPr>
      </w:pPr>
    </w:p>
    <w:p w:rsidR="008879C5" w:rsidRPr="00EC2D22" w:rsidRDefault="008879C5" w:rsidP="00E1697C">
      <w:pPr>
        <w:pStyle w:val="ae"/>
        <w:numPr>
          <w:ilvl w:val="0"/>
          <w:numId w:val="11"/>
        </w:numPr>
        <w:tabs>
          <w:tab w:val="left" w:pos="0"/>
          <w:tab w:val="left" w:pos="709"/>
          <w:tab w:val="left" w:pos="1134"/>
        </w:tabs>
        <w:spacing w:after="0" w:line="240" w:lineRule="auto"/>
        <w:jc w:val="both"/>
        <w:rPr>
          <w:rFonts w:ascii="Times New Roman" w:hAnsi="Times New Roman"/>
          <w:b/>
          <w:bCs/>
          <w:vanish/>
          <w:sz w:val="24"/>
          <w:szCs w:val="24"/>
        </w:rPr>
      </w:pPr>
    </w:p>
    <w:p w:rsidR="008879C5" w:rsidRPr="00EC2D22" w:rsidRDefault="008879C5" w:rsidP="00E1697C">
      <w:pPr>
        <w:pStyle w:val="ae"/>
        <w:numPr>
          <w:ilvl w:val="1"/>
          <w:numId w:val="11"/>
        </w:numPr>
        <w:tabs>
          <w:tab w:val="left" w:pos="0"/>
          <w:tab w:val="left" w:pos="709"/>
          <w:tab w:val="left" w:pos="1134"/>
        </w:tabs>
        <w:spacing w:after="0" w:line="240" w:lineRule="auto"/>
        <w:jc w:val="both"/>
        <w:rPr>
          <w:rFonts w:ascii="Times New Roman" w:hAnsi="Times New Roman"/>
          <w:b/>
          <w:bCs/>
          <w:vanish/>
          <w:sz w:val="24"/>
          <w:szCs w:val="24"/>
        </w:rPr>
      </w:pPr>
    </w:p>
    <w:p w:rsidR="00877AA3" w:rsidRPr="00F949D3"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приемного моста и стеллажей</w:t>
      </w:r>
      <w:r w:rsidR="004407D1">
        <w:rPr>
          <w:rFonts w:ascii="Times New Roman" w:hAnsi="Times New Roman"/>
          <w:b/>
          <w:bCs/>
          <w:sz w:val="24"/>
          <w:szCs w:val="24"/>
        </w:rPr>
        <w:t xml:space="preserve"> </w:t>
      </w:r>
      <w:r w:rsidR="00FE4014">
        <w:rPr>
          <w:rFonts w:ascii="Times New Roman" w:hAnsi="Times New Roman"/>
          <w:b/>
          <w:bCs/>
          <w:sz w:val="24"/>
          <w:szCs w:val="24"/>
        </w:rPr>
        <w:t xml:space="preserve">в комплекте с </w:t>
      </w:r>
      <w:r w:rsidR="00FE4014" w:rsidRPr="00462593">
        <w:rPr>
          <w:rFonts w:ascii="Times New Roman" w:hAnsi="Times New Roman"/>
          <w:b/>
          <w:color w:val="000000"/>
          <w:sz w:val="24"/>
          <w:szCs w:val="24"/>
        </w:rPr>
        <w:t>наклонн</w:t>
      </w:r>
      <w:r w:rsidR="00FE4014">
        <w:rPr>
          <w:rFonts w:ascii="Times New Roman" w:hAnsi="Times New Roman"/>
          <w:b/>
          <w:color w:val="000000"/>
          <w:sz w:val="24"/>
          <w:szCs w:val="24"/>
        </w:rPr>
        <w:t>ым</w:t>
      </w:r>
      <w:r w:rsidR="00FE4014" w:rsidRPr="00462593">
        <w:rPr>
          <w:rFonts w:ascii="Times New Roman" w:hAnsi="Times New Roman"/>
          <w:b/>
          <w:color w:val="000000"/>
          <w:sz w:val="24"/>
          <w:szCs w:val="24"/>
        </w:rPr>
        <w:t xml:space="preserve"> желоб</w:t>
      </w:r>
      <w:r w:rsidR="00FE4014">
        <w:rPr>
          <w:rFonts w:ascii="Times New Roman" w:hAnsi="Times New Roman"/>
          <w:b/>
          <w:color w:val="000000"/>
          <w:sz w:val="24"/>
          <w:szCs w:val="24"/>
        </w:rPr>
        <w:t>ом</w:t>
      </w:r>
      <w:r w:rsidR="004407D1" w:rsidRPr="00DE1255">
        <w:rPr>
          <w:rFonts w:ascii="Times New Roman" w:hAnsi="Times New Roman"/>
          <w:b/>
          <w:bCs/>
          <w:sz w:val="24"/>
          <w:szCs w:val="24"/>
        </w:rPr>
        <w:t>;</w:t>
      </w:r>
    </w:p>
    <w:p w:rsidR="00CB6764" w:rsidRDefault="00CB676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блока </w:t>
      </w:r>
      <w:r w:rsidR="00EB7AA9">
        <w:rPr>
          <w:rFonts w:ascii="Times New Roman" w:hAnsi="Times New Roman"/>
          <w:b/>
          <w:bCs/>
          <w:sz w:val="24"/>
          <w:szCs w:val="24"/>
        </w:rPr>
        <w:t xml:space="preserve">водяных </w:t>
      </w:r>
      <w:r w:rsidRPr="00EC2D22">
        <w:rPr>
          <w:rFonts w:ascii="Times New Roman" w:hAnsi="Times New Roman"/>
          <w:b/>
          <w:bCs/>
          <w:sz w:val="24"/>
          <w:szCs w:val="24"/>
        </w:rPr>
        <w:t>напорн</w:t>
      </w:r>
      <w:r w:rsidR="00EB7AA9">
        <w:rPr>
          <w:rFonts w:ascii="Times New Roman" w:hAnsi="Times New Roman"/>
          <w:b/>
          <w:bCs/>
          <w:sz w:val="24"/>
          <w:szCs w:val="24"/>
        </w:rPr>
        <w:t>ых</w:t>
      </w:r>
      <w:r w:rsidRPr="00EC2D22">
        <w:rPr>
          <w:rFonts w:ascii="Times New Roman" w:hAnsi="Times New Roman"/>
          <w:b/>
          <w:bCs/>
          <w:sz w:val="24"/>
          <w:szCs w:val="24"/>
        </w:rPr>
        <w:t xml:space="preserve"> емкост</w:t>
      </w:r>
      <w:r w:rsidR="00EB7AA9">
        <w:rPr>
          <w:rFonts w:ascii="Times New Roman" w:hAnsi="Times New Roman"/>
          <w:b/>
          <w:bCs/>
          <w:sz w:val="24"/>
          <w:szCs w:val="24"/>
        </w:rPr>
        <w:t>ей</w:t>
      </w:r>
      <w:r>
        <w:rPr>
          <w:rFonts w:ascii="Times New Roman" w:hAnsi="Times New Roman"/>
          <w:b/>
          <w:bCs/>
          <w:sz w:val="24"/>
          <w:szCs w:val="24"/>
        </w:rPr>
        <w:t xml:space="preserve">: </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т</w:t>
      </w:r>
      <w:r w:rsidR="00CB6764" w:rsidRPr="00A20775">
        <w:rPr>
          <w:rFonts w:ascii="Times New Roman" w:hAnsi="Times New Roman"/>
          <w:bCs/>
          <w:sz w:val="24"/>
          <w:szCs w:val="24"/>
        </w:rPr>
        <w:t>рубопроводной обвязки;</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в</w:t>
      </w:r>
      <w:r w:rsidR="00CB6764" w:rsidRPr="00A20775">
        <w:rPr>
          <w:rFonts w:ascii="Times New Roman" w:hAnsi="Times New Roman"/>
          <w:bCs/>
          <w:sz w:val="24"/>
          <w:szCs w:val="24"/>
        </w:rPr>
        <w:t xml:space="preserve">ертикальной напорной емкости </w:t>
      </w:r>
      <w:r w:rsidR="00CB6764" w:rsidRPr="00A20775">
        <w:rPr>
          <w:rFonts w:ascii="Times New Roman" w:hAnsi="Times New Roman"/>
          <w:bCs/>
          <w:sz w:val="24"/>
          <w:szCs w:val="24"/>
          <w:lang w:val="en-US"/>
        </w:rPr>
        <w:t>V</w:t>
      </w:r>
      <w:r w:rsidR="00CB6764" w:rsidRPr="00A20775">
        <w:rPr>
          <w:rFonts w:ascii="Times New Roman" w:hAnsi="Times New Roman"/>
          <w:bCs/>
          <w:sz w:val="24"/>
          <w:szCs w:val="24"/>
        </w:rPr>
        <w:t>=25 м3 – 2 шт.;</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о</w:t>
      </w:r>
      <w:r w:rsidR="00CB6764" w:rsidRPr="00A20775">
        <w:rPr>
          <w:rFonts w:ascii="Times New Roman" w:hAnsi="Times New Roman"/>
          <w:bCs/>
          <w:sz w:val="24"/>
          <w:szCs w:val="24"/>
        </w:rPr>
        <w:t>снования;</w:t>
      </w:r>
    </w:p>
    <w:p w:rsidR="00F949D3" w:rsidRPr="00EC2D22"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Cs/>
          <w:sz w:val="24"/>
          <w:szCs w:val="24"/>
        </w:rPr>
        <w:t>Демонтаж ф</w:t>
      </w:r>
      <w:r w:rsidR="00CB6764" w:rsidRPr="00A20775">
        <w:rPr>
          <w:rFonts w:ascii="Times New Roman" w:hAnsi="Times New Roman"/>
          <w:bCs/>
          <w:sz w:val="24"/>
          <w:szCs w:val="24"/>
        </w:rPr>
        <w:t>ундамента блока</w:t>
      </w:r>
      <w:r w:rsidR="00CB6764">
        <w:rPr>
          <w:rFonts w:ascii="Times New Roman" w:hAnsi="Times New Roman"/>
          <w:bCs/>
          <w:sz w:val="24"/>
          <w:szCs w:val="24"/>
        </w:rPr>
        <w:t>.</w:t>
      </w:r>
    </w:p>
    <w:p w:rsidR="00877AA3" w:rsidRPr="008A6690"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8A6690">
        <w:rPr>
          <w:rFonts w:ascii="Times New Roman" w:hAnsi="Times New Roman"/>
          <w:b/>
          <w:bCs/>
          <w:sz w:val="24"/>
          <w:szCs w:val="24"/>
        </w:rPr>
        <w:t>Демонтаж линий внутренних коммуникаций буровой установки.</w:t>
      </w:r>
    </w:p>
    <w:p w:rsidR="00877AA3" w:rsidRPr="008A6690" w:rsidRDefault="00877AA3" w:rsidP="001A0ADD">
      <w:pPr>
        <w:tabs>
          <w:tab w:val="left" w:pos="606"/>
        </w:tabs>
        <w:ind w:firstLine="709"/>
        <w:jc w:val="both"/>
        <w:rPr>
          <w:bCs/>
        </w:rPr>
      </w:pPr>
      <w:r w:rsidRPr="008A6690">
        <w:rPr>
          <w:bCs/>
        </w:rPr>
        <w:t>При демонтаже линий, в которых могут содержаться ЛВЖ, должны быть предусмотрены их продувка, а так же комплекс мероприятий по пожарной безопасности и предотвращению загрязнения окружающей среды.</w:t>
      </w:r>
    </w:p>
    <w:p w:rsidR="00877AA3" w:rsidRPr="008A6690" w:rsidRDefault="00877AA3" w:rsidP="001A0ADD">
      <w:pPr>
        <w:tabs>
          <w:tab w:val="left" w:pos="606"/>
        </w:tabs>
        <w:ind w:firstLine="709"/>
        <w:jc w:val="both"/>
        <w:rPr>
          <w:bCs/>
        </w:rPr>
      </w:pPr>
      <w:r w:rsidRPr="008A6690">
        <w:rPr>
          <w:bCs/>
        </w:rPr>
        <w:t xml:space="preserve">Демонтаж коммуникаций производится с минимизацией операций по резанью. По возможности демонтаж осуществляется по БРС, фланцевым соединениям, бугелям, При наличии теплоизоляции коммуникации предпочтителен демонтаж и перевозка участков трубопроводов </w:t>
      </w:r>
      <w:proofErr w:type="spellStart"/>
      <w:r w:rsidRPr="008A6690">
        <w:rPr>
          <w:bCs/>
        </w:rPr>
        <w:t>поблочно</w:t>
      </w:r>
      <w:proofErr w:type="spellEnd"/>
      <w:r w:rsidRPr="008A6690">
        <w:rPr>
          <w:bCs/>
        </w:rPr>
        <w:t>, без снятия теплоизоляции.</w:t>
      </w:r>
    </w:p>
    <w:p w:rsidR="00877AA3" w:rsidRPr="008A6690" w:rsidRDefault="00877AA3" w:rsidP="001A0ADD">
      <w:pPr>
        <w:tabs>
          <w:tab w:val="left" w:pos="606"/>
        </w:tabs>
        <w:ind w:firstLine="709"/>
        <w:jc w:val="both"/>
        <w:rPr>
          <w:bCs/>
        </w:rPr>
      </w:pPr>
      <w:r w:rsidRPr="008A6690">
        <w:rPr>
          <w:bCs/>
        </w:rPr>
        <w:t xml:space="preserve">Демонтаж </w:t>
      </w:r>
      <w:proofErr w:type="spellStart"/>
      <w:r w:rsidRPr="008A6690">
        <w:rPr>
          <w:bCs/>
        </w:rPr>
        <w:t>манифольда</w:t>
      </w:r>
      <w:proofErr w:type="spellEnd"/>
      <w:r w:rsidRPr="008A6690">
        <w:rPr>
          <w:bCs/>
        </w:rPr>
        <w:t xml:space="preserve"> производится разборкой бугельных соединений. </w:t>
      </w:r>
    </w:p>
    <w:p w:rsidR="00877AA3" w:rsidRPr="008A6690" w:rsidRDefault="00877AA3" w:rsidP="001A0ADD">
      <w:pPr>
        <w:tabs>
          <w:tab w:val="left" w:pos="606"/>
        </w:tabs>
        <w:ind w:firstLine="709"/>
        <w:jc w:val="both"/>
        <w:rPr>
          <w:bCs/>
        </w:rPr>
      </w:pPr>
      <w:r w:rsidRPr="008A6690">
        <w:rPr>
          <w:bCs/>
        </w:rPr>
        <w:t xml:space="preserve">Резка трубы </w:t>
      </w:r>
      <w:proofErr w:type="spellStart"/>
      <w:r w:rsidRPr="008A6690">
        <w:rPr>
          <w:bCs/>
        </w:rPr>
        <w:t>манифольда</w:t>
      </w:r>
      <w:proofErr w:type="spellEnd"/>
      <w:r w:rsidRPr="008A6690">
        <w:rPr>
          <w:bCs/>
        </w:rPr>
        <w:t xml:space="preserve"> запрещается, и </w:t>
      </w:r>
      <w:proofErr w:type="gramStart"/>
      <w:r w:rsidRPr="008A6690">
        <w:rPr>
          <w:bCs/>
        </w:rPr>
        <w:t>производится</w:t>
      </w:r>
      <w:proofErr w:type="gramEnd"/>
      <w:r w:rsidRPr="008A6690">
        <w:rPr>
          <w:bCs/>
        </w:rPr>
        <w:t xml:space="preserve"> в крайнем случае, по согласованию с Заказчиком. Перевозка стояка </w:t>
      </w:r>
      <w:proofErr w:type="spellStart"/>
      <w:r w:rsidRPr="008A6690">
        <w:rPr>
          <w:bCs/>
        </w:rPr>
        <w:t>манифольда</w:t>
      </w:r>
      <w:proofErr w:type="spellEnd"/>
      <w:r w:rsidRPr="008A6690">
        <w:rPr>
          <w:bCs/>
        </w:rPr>
        <w:t xml:space="preserve"> производится единым блоком, совместно с другими </w:t>
      </w:r>
      <w:proofErr w:type="spellStart"/>
      <w:r w:rsidRPr="008A6690">
        <w:rPr>
          <w:bCs/>
        </w:rPr>
        <w:t>длинногабаритными</w:t>
      </w:r>
      <w:proofErr w:type="spellEnd"/>
      <w:r w:rsidRPr="008A6690">
        <w:rPr>
          <w:bCs/>
        </w:rPr>
        <w:t xml:space="preserve"> грузами (шурфом, квадратной трубой, и пр.)</w:t>
      </w:r>
    </w:p>
    <w:p w:rsidR="00877AA3" w:rsidRPr="008A6690" w:rsidRDefault="00877AA3" w:rsidP="001A0ADD">
      <w:pPr>
        <w:tabs>
          <w:tab w:val="left" w:pos="606"/>
        </w:tabs>
        <w:ind w:firstLine="709"/>
        <w:jc w:val="both"/>
        <w:rPr>
          <w:bCs/>
        </w:rPr>
      </w:pPr>
      <w:r w:rsidRPr="008A6690">
        <w:rPr>
          <w:bCs/>
        </w:rPr>
        <w:t xml:space="preserve">Для облегчения последующего монтажа с соблюдения порядка сборки трубопровода рекомендуется их маркировать по месту. </w:t>
      </w:r>
    </w:p>
    <w:p w:rsidR="00EA6FAB" w:rsidRDefault="00EA6FAB"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Демонтаж оттяжек вышки;</w:t>
      </w:r>
    </w:p>
    <w:p w:rsidR="003F306D" w:rsidRDefault="00B1113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B1113E">
        <w:rPr>
          <w:rFonts w:ascii="Times New Roman" w:hAnsi="Times New Roman"/>
          <w:b/>
          <w:bCs/>
          <w:sz w:val="24"/>
          <w:szCs w:val="24"/>
        </w:rPr>
        <w:t xml:space="preserve">Демонтаж оснастки талевой системы и демонтаж </w:t>
      </w:r>
      <w:proofErr w:type="spellStart"/>
      <w:r w:rsidRPr="00B1113E">
        <w:rPr>
          <w:rFonts w:ascii="Times New Roman" w:hAnsi="Times New Roman"/>
          <w:b/>
          <w:bCs/>
          <w:sz w:val="24"/>
          <w:szCs w:val="24"/>
        </w:rPr>
        <w:t>крюкоблока</w:t>
      </w:r>
      <w:proofErr w:type="spellEnd"/>
      <w:r w:rsidRPr="00B1113E">
        <w:rPr>
          <w:rFonts w:ascii="Times New Roman" w:hAnsi="Times New Roman"/>
          <w:b/>
          <w:bCs/>
          <w:sz w:val="24"/>
          <w:szCs w:val="24"/>
        </w:rPr>
        <w:t xml:space="preserve"> УТКБ-6-320</w:t>
      </w:r>
      <w:r w:rsidR="003F306D">
        <w:rPr>
          <w:rFonts w:ascii="Times New Roman" w:hAnsi="Times New Roman"/>
          <w:b/>
          <w:bCs/>
          <w:sz w:val="24"/>
          <w:szCs w:val="24"/>
        </w:rPr>
        <w:t>;</w:t>
      </w:r>
    </w:p>
    <w:p w:rsidR="004407D1"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приводного блока</w:t>
      </w:r>
      <w:r w:rsidR="00AD16D8">
        <w:rPr>
          <w:rFonts w:ascii="Times New Roman" w:hAnsi="Times New Roman"/>
          <w:b/>
          <w:bCs/>
          <w:sz w:val="24"/>
          <w:szCs w:val="24"/>
        </w:rPr>
        <w:t>:</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AD16D8">
        <w:rPr>
          <w:rFonts w:ascii="Times New Roman" w:hAnsi="Times New Roman"/>
          <w:bCs/>
          <w:sz w:val="24"/>
          <w:szCs w:val="24"/>
        </w:rPr>
        <w:t>Демонтаж укрытия блока;</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оборудования приводного блока;</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основания; </w:t>
      </w:r>
    </w:p>
    <w:p w:rsidR="00AF61BD" w:rsidRPr="00CD74F9"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фундамента приводного блока.</w:t>
      </w:r>
    </w:p>
    <w:p w:rsidR="008A6690" w:rsidRPr="008D3276"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sz w:val="24"/>
          <w:szCs w:val="24"/>
        </w:rPr>
        <w:t>Демонтаж приточно-вытяжной вентиляции</w:t>
      </w:r>
      <w:r>
        <w:rPr>
          <w:rFonts w:ascii="Times New Roman" w:hAnsi="Times New Roman"/>
          <w:b/>
          <w:sz w:val="24"/>
          <w:szCs w:val="24"/>
        </w:rPr>
        <w:t xml:space="preserve"> по блокам</w:t>
      </w:r>
      <w:r w:rsidRPr="00EC2D22">
        <w:rPr>
          <w:rFonts w:ascii="Times New Roman" w:hAnsi="Times New Roman"/>
          <w:b/>
          <w:sz w:val="24"/>
          <w:szCs w:val="24"/>
        </w:rPr>
        <w:t>:</w:t>
      </w:r>
    </w:p>
    <w:p w:rsidR="008A6690" w:rsidRPr="008D3276"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п</w:t>
      </w:r>
      <w:r w:rsidR="008A6690" w:rsidRPr="008D3276">
        <w:rPr>
          <w:rFonts w:ascii="Times New Roman" w:hAnsi="Times New Roman"/>
          <w:sz w:val="24"/>
          <w:szCs w:val="24"/>
        </w:rPr>
        <w:t>риточно-вытяжн</w:t>
      </w:r>
      <w:r>
        <w:rPr>
          <w:rFonts w:ascii="Times New Roman" w:hAnsi="Times New Roman"/>
          <w:sz w:val="24"/>
          <w:szCs w:val="24"/>
        </w:rPr>
        <w:t>ой</w:t>
      </w:r>
      <w:r w:rsidR="008A6690" w:rsidRPr="008D3276">
        <w:rPr>
          <w:rFonts w:ascii="Times New Roman" w:hAnsi="Times New Roman"/>
          <w:sz w:val="24"/>
          <w:szCs w:val="24"/>
        </w:rPr>
        <w:t xml:space="preserve"> вентиляци</w:t>
      </w:r>
      <w:r>
        <w:rPr>
          <w:rFonts w:ascii="Times New Roman" w:hAnsi="Times New Roman"/>
          <w:sz w:val="24"/>
          <w:szCs w:val="24"/>
        </w:rPr>
        <w:t>и</w:t>
      </w:r>
      <w:r w:rsidR="008A6690" w:rsidRPr="008D3276">
        <w:rPr>
          <w:rFonts w:ascii="Times New Roman" w:hAnsi="Times New Roman"/>
          <w:sz w:val="24"/>
          <w:szCs w:val="24"/>
        </w:rPr>
        <w:t xml:space="preserve"> УС-0718.14.000;</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8D3276">
        <w:rPr>
          <w:rFonts w:ascii="Times New Roman" w:hAnsi="Times New Roman"/>
          <w:sz w:val="24"/>
          <w:szCs w:val="24"/>
        </w:rPr>
        <w:t>Демонтаж установки местной вентиляции УС-0718.14.100;</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8D3276">
        <w:rPr>
          <w:rFonts w:ascii="Times New Roman" w:hAnsi="Times New Roman"/>
          <w:sz w:val="24"/>
          <w:szCs w:val="24"/>
        </w:rPr>
        <w:t xml:space="preserve">Демонтаж вентиляторов </w:t>
      </w:r>
      <w:proofErr w:type="spellStart"/>
      <w:r w:rsidRPr="008D3276">
        <w:rPr>
          <w:rFonts w:ascii="Times New Roman" w:hAnsi="Times New Roman"/>
          <w:sz w:val="24"/>
          <w:szCs w:val="24"/>
        </w:rPr>
        <w:t>крышных</w:t>
      </w:r>
      <w:proofErr w:type="spellEnd"/>
      <w:r w:rsidRPr="008D3276">
        <w:rPr>
          <w:rFonts w:ascii="Times New Roman" w:hAnsi="Times New Roman"/>
          <w:sz w:val="24"/>
          <w:szCs w:val="24"/>
        </w:rPr>
        <w:t xml:space="preserve"> радиальных ВКР-6,3-В ТУ 4861-021-04614058-05;</w:t>
      </w:r>
    </w:p>
    <w:p w:rsidR="008A6690" w:rsidRP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8D3276">
        <w:rPr>
          <w:rFonts w:ascii="Times New Roman" w:hAnsi="Times New Roman"/>
          <w:sz w:val="24"/>
          <w:szCs w:val="24"/>
        </w:rPr>
        <w:t>Демонтаж дефлекторов</w:t>
      </w:r>
      <w:r>
        <w:rPr>
          <w:rFonts w:ascii="Times New Roman" w:hAnsi="Times New Roman"/>
          <w:sz w:val="24"/>
          <w:szCs w:val="24"/>
        </w:rPr>
        <w:t>.</w:t>
      </w:r>
    </w:p>
    <w:p w:rsidR="008A6690"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w:t>
      </w:r>
      <w:r>
        <w:rPr>
          <w:rFonts w:ascii="Times New Roman" w:hAnsi="Times New Roman"/>
          <w:b/>
          <w:bCs/>
          <w:sz w:val="24"/>
          <w:szCs w:val="24"/>
        </w:rPr>
        <w:t>электрооборудования:</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8D3276">
        <w:rPr>
          <w:rFonts w:ascii="Times New Roman" w:hAnsi="Times New Roman"/>
          <w:bCs/>
          <w:sz w:val="24"/>
          <w:szCs w:val="24"/>
        </w:rPr>
        <w:t>Демонтаж видеонаблюдения</w:t>
      </w:r>
      <w:r>
        <w:rPr>
          <w:rFonts w:ascii="Times New Roman" w:hAnsi="Times New Roman"/>
          <w:bCs/>
          <w:sz w:val="24"/>
          <w:szCs w:val="24"/>
        </w:rPr>
        <w:t xml:space="preserve"> блоков</w:t>
      </w:r>
      <w:r w:rsidRPr="008D3276">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8D3276">
        <w:rPr>
          <w:rFonts w:ascii="Times New Roman" w:hAnsi="Times New Roman"/>
          <w:bCs/>
          <w:sz w:val="24"/>
          <w:szCs w:val="24"/>
        </w:rPr>
        <w:t>Демонтаж освещения блоков</w:t>
      </w:r>
      <w:r>
        <w:rPr>
          <w:rFonts w:ascii="Times New Roman" w:hAnsi="Times New Roman"/>
          <w:bCs/>
          <w:sz w:val="24"/>
          <w:szCs w:val="24"/>
        </w:rPr>
        <w:t xml:space="preserve"> буровой установки</w:t>
      </w:r>
      <w:r w:rsidRPr="008D3276">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СКПБ;</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системы </w:t>
      </w:r>
      <w:proofErr w:type="spellStart"/>
      <w:r>
        <w:rPr>
          <w:rFonts w:ascii="Times New Roman" w:hAnsi="Times New Roman"/>
          <w:bCs/>
          <w:sz w:val="24"/>
          <w:szCs w:val="24"/>
        </w:rPr>
        <w:t>газоанализа</w:t>
      </w:r>
      <w:proofErr w:type="spellEnd"/>
      <w:r>
        <w:rPr>
          <w:rFonts w:ascii="Times New Roman" w:hAnsi="Times New Roman"/>
          <w:bCs/>
          <w:sz w:val="24"/>
          <w:szCs w:val="24"/>
        </w:rPr>
        <w:t>;</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телефонной связи</w:t>
      </w:r>
      <w:r w:rsidR="00CB6764">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CD6697">
        <w:rPr>
          <w:rFonts w:ascii="Times New Roman" w:hAnsi="Times New Roman"/>
          <w:bCs/>
          <w:sz w:val="24"/>
          <w:szCs w:val="24"/>
        </w:rPr>
        <w:t>Демонтаж щитов управления</w:t>
      </w:r>
      <w:r>
        <w:rPr>
          <w:rFonts w:ascii="Times New Roman" w:hAnsi="Times New Roman"/>
          <w:b/>
          <w:bCs/>
          <w:sz w:val="24"/>
          <w:szCs w:val="24"/>
        </w:rPr>
        <w:t xml:space="preserve"> (</w:t>
      </w:r>
      <w:r w:rsidRPr="00EC2D22">
        <w:rPr>
          <w:rFonts w:ascii="Times New Roman" w:hAnsi="Times New Roman"/>
          <w:bCs/>
          <w:sz w:val="24"/>
          <w:szCs w:val="24"/>
        </w:rPr>
        <w:t>Щиты могут быть демонтированы вместе с помещением щитов управления</w:t>
      </w:r>
      <w:r>
        <w:rPr>
          <w:rFonts w:ascii="Times New Roman" w:hAnsi="Times New Roman"/>
          <w:bCs/>
          <w:sz w:val="24"/>
          <w:szCs w:val="24"/>
        </w:rPr>
        <w:t>)</w:t>
      </w:r>
      <w:r>
        <w:rPr>
          <w:rFonts w:ascii="Times New Roman" w:hAnsi="Times New Roman"/>
          <w:b/>
          <w:bCs/>
          <w:sz w:val="24"/>
          <w:szCs w:val="24"/>
        </w:rPr>
        <w:t>;</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Cs/>
          <w:sz w:val="24"/>
          <w:szCs w:val="24"/>
        </w:rPr>
        <w:t xml:space="preserve">Демонтаж кабельных желобов с трассировкой кабельной продукции </w:t>
      </w:r>
      <w:r w:rsidR="00CB6764">
        <w:rPr>
          <w:rFonts w:ascii="Times New Roman" w:hAnsi="Times New Roman"/>
          <w:bCs/>
          <w:sz w:val="24"/>
          <w:szCs w:val="24"/>
        </w:rPr>
        <w:t>от</w:t>
      </w:r>
      <w:r>
        <w:rPr>
          <w:rFonts w:ascii="Times New Roman" w:hAnsi="Times New Roman"/>
          <w:bCs/>
          <w:sz w:val="24"/>
          <w:szCs w:val="24"/>
        </w:rPr>
        <w:t xml:space="preserve"> НКУ</w:t>
      </w:r>
      <w:r w:rsidR="00CB6764">
        <w:rPr>
          <w:rFonts w:ascii="Times New Roman" w:hAnsi="Times New Roman"/>
          <w:bCs/>
          <w:sz w:val="24"/>
          <w:szCs w:val="24"/>
        </w:rPr>
        <w:t>;</w:t>
      </w:r>
    </w:p>
    <w:p w:rsidR="00F05811" w:rsidRPr="00F05811" w:rsidRDefault="008A6690" w:rsidP="00F05811">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CD6697">
        <w:rPr>
          <w:rFonts w:ascii="Times New Roman" w:hAnsi="Times New Roman"/>
          <w:bCs/>
          <w:sz w:val="24"/>
          <w:szCs w:val="24"/>
        </w:rPr>
        <w:t>Демонтаж НКУ</w:t>
      </w:r>
      <w:r w:rsidR="00AF61BD">
        <w:rPr>
          <w:rFonts w:ascii="Times New Roman" w:hAnsi="Times New Roman"/>
          <w:bCs/>
          <w:sz w:val="24"/>
          <w:szCs w:val="24"/>
        </w:rPr>
        <w:t xml:space="preserve"> и фундамента</w:t>
      </w:r>
      <w:r>
        <w:rPr>
          <w:rFonts w:ascii="Times New Roman" w:hAnsi="Times New Roman"/>
          <w:b/>
          <w:bCs/>
          <w:sz w:val="24"/>
          <w:szCs w:val="24"/>
        </w:rPr>
        <w:t>;</w:t>
      </w:r>
    </w:p>
    <w:p w:rsidR="00E2299C" w:rsidRPr="00FC1ED8" w:rsidRDefault="00F05811" w:rsidP="00FC1ED8">
      <w:pPr>
        <w:tabs>
          <w:tab w:val="left" w:pos="-142"/>
        </w:tabs>
        <w:ind w:firstLine="993"/>
        <w:jc w:val="both"/>
      </w:pPr>
      <w:r>
        <w:t xml:space="preserve">Для обеспечения сохранности при </w:t>
      </w:r>
      <w:proofErr w:type="spellStart"/>
      <w:r>
        <w:t>погрузочно</w:t>
      </w:r>
      <w:proofErr w:type="spellEnd"/>
      <w:r>
        <w:t xml:space="preserve"> – разгрузочных работах и перевозки демонтированного оборудования СКПБ, ГГС, АСУ, видео наблюдения, Подрядчик изготавливает (или завозит) ящики, обеспечивающие защиту от повреждений и защиты от атмосферных осадков.</w:t>
      </w:r>
    </w:p>
    <w:p w:rsidR="000A2F73" w:rsidRPr="000A2F73" w:rsidRDefault="000A2F7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0A2F73">
        <w:rPr>
          <w:rFonts w:ascii="Times New Roman" w:hAnsi="Times New Roman"/>
          <w:b/>
          <w:bCs/>
          <w:sz w:val="24"/>
          <w:szCs w:val="24"/>
        </w:rPr>
        <w:t>Демонтаж компрессорного блока;</w:t>
      </w:r>
    </w:p>
    <w:p w:rsidR="008A6690" w:rsidRPr="00D772E3"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Cs/>
          <w:sz w:val="24"/>
          <w:szCs w:val="24"/>
        </w:rPr>
      </w:pPr>
      <w:r w:rsidRPr="00EC2D22">
        <w:rPr>
          <w:rFonts w:ascii="Times New Roman" w:hAnsi="Times New Roman"/>
          <w:b/>
          <w:bCs/>
          <w:sz w:val="24"/>
          <w:szCs w:val="24"/>
        </w:rPr>
        <w:t>Демонтаж блока очистки ЦСГО по инструктивно технологической карте</w:t>
      </w:r>
      <w:r>
        <w:rPr>
          <w:rFonts w:ascii="Times New Roman" w:hAnsi="Times New Roman"/>
          <w:b/>
          <w:bCs/>
          <w:sz w:val="24"/>
          <w:szCs w:val="24"/>
        </w:rPr>
        <w:t xml:space="preserve"> </w:t>
      </w:r>
      <w:r w:rsidRPr="00826949">
        <w:rPr>
          <w:rFonts w:ascii="Times New Roman" w:hAnsi="Times New Roman"/>
          <w:b/>
          <w:bCs/>
          <w:sz w:val="24"/>
          <w:szCs w:val="24"/>
          <w:shd w:val="clear" w:color="auto" w:fill="FFFF00"/>
        </w:rPr>
        <w:t>(Приложение №</w:t>
      </w:r>
      <w:r w:rsidR="00E92EE2">
        <w:rPr>
          <w:rFonts w:ascii="Times New Roman" w:hAnsi="Times New Roman"/>
          <w:b/>
          <w:bCs/>
          <w:sz w:val="24"/>
          <w:szCs w:val="24"/>
          <w:shd w:val="clear" w:color="auto" w:fill="FFFF00"/>
        </w:rPr>
        <w:t>1</w:t>
      </w:r>
      <w:r w:rsidRPr="00826949">
        <w:rPr>
          <w:rFonts w:ascii="Times New Roman" w:hAnsi="Times New Roman"/>
          <w:b/>
          <w:bCs/>
          <w:sz w:val="24"/>
          <w:szCs w:val="24"/>
          <w:shd w:val="clear" w:color="auto" w:fill="FFFF00"/>
        </w:rPr>
        <w:t>)</w:t>
      </w:r>
      <w:r w:rsidRPr="00EC2D22">
        <w:rPr>
          <w:rFonts w:ascii="Times New Roman" w:hAnsi="Times New Roman"/>
          <w:b/>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bCs/>
          <w:sz w:val="24"/>
          <w:szCs w:val="24"/>
        </w:rPr>
        <w:t>Демонтаж</w:t>
      </w:r>
      <w:r w:rsidRPr="00D772E3">
        <w:rPr>
          <w:rFonts w:ascii="Times New Roman" w:hAnsi="Times New Roman"/>
          <w:sz w:val="24"/>
          <w:szCs w:val="24"/>
        </w:rPr>
        <w:t xml:space="preserve"> укрытия блока ЦСГО;</w:t>
      </w:r>
    </w:p>
    <w:p w:rsidR="008C4812" w:rsidRPr="00D772E3" w:rsidRDefault="008C4812"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Демонтаж технологических трубопроводов;</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1 </w:t>
      </w:r>
      <w:r w:rsidR="00B53D41" w:rsidRPr="00D772E3">
        <w:rPr>
          <w:rFonts w:ascii="Times New Roman" w:hAnsi="Times New Roman"/>
          <w:bCs/>
          <w:sz w:val="24"/>
          <w:szCs w:val="24"/>
        </w:rPr>
        <w:t>УС-0718.45.100</w:t>
      </w:r>
      <w:r w:rsidRPr="00D772E3">
        <w:rPr>
          <w:rFonts w:ascii="Times New Roman" w:hAnsi="Times New Roman"/>
          <w:bCs/>
          <w:sz w:val="24"/>
          <w:szCs w:val="24"/>
        </w:rPr>
        <w:t xml:space="preserve">: </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Короб приемный УС-0718.45.115;</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УС-0718.45.100;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УС-0718.45.100;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гидравлический</w:t>
      </w:r>
      <w:r w:rsidRPr="00D772E3">
        <w:rPr>
          <w:rFonts w:ascii="Times New Roman" w:hAnsi="Times New Roman"/>
          <w:sz w:val="24"/>
          <w:szCs w:val="24"/>
        </w:rPr>
        <w:tab/>
        <w:t>4 УПГ;</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Дегазатор </w:t>
      </w:r>
      <w:proofErr w:type="spellStart"/>
      <w:r w:rsidRPr="00D772E3">
        <w:rPr>
          <w:rFonts w:ascii="Times New Roman" w:hAnsi="Times New Roman"/>
          <w:sz w:val="24"/>
          <w:szCs w:val="24"/>
        </w:rPr>
        <w:t>A</w:t>
      </w:r>
      <w:proofErr w:type="gramStart"/>
      <w:r w:rsidRPr="00D772E3">
        <w:rPr>
          <w:rFonts w:ascii="Times New Roman" w:hAnsi="Times New Roman"/>
          <w:sz w:val="24"/>
          <w:szCs w:val="24"/>
        </w:rPr>
        <w:t>с</w:t>
      </w:r>
      <w:proofErr w:type="gramEnd"/>
      <w:r w:rsidRPr="00D772E3">
        <w:rPr>
          <w:rFonts w:ascii="Times New Roman" w:hAnsi="Times New Roman"/>
          <w:sz w:val="24"/>
          <w:szCs w:val="24"/>
        </w:rPr>
        <w:t>ros</w:t>
      </w:r>
      <w:proofErr w:type="spellEnd"/>
      <w:r w:rsidRPr="00D772E3">
        <w:rPr>
          <w:rFonts w:ascii="Times New Roman" w:hAnsi="Times New Roman"/>
          <w:sz w:val="24"/>
          <w:szCs w:val="24"/>
        </w:rPr>
        <w:t xml:space="preserve"> AKR-300;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бурового раствора ПБРТ-55-ГК-1500-22-900-turbo У</w:t>
      </w:r>
      <w:proofErr w:type="gramStart"/>
      <w:r w:rsidRPr="00D772E3">
        <w:rPr>
          <w:rFonts w:ascii="Times New Roman" w:hAnsi="Times New Roman"/>
          <w:sz w:val="24"/>
          <w:szCs w:val="24"/>
        </w:rPr>
        <w:t>2</w:t>
      </w:r>
      <w:proofErr w:type="gramEnd"/>
      <w:r w:rsidRPr="00D772E3">
        <w:rPr>
          <w:rFonts w:ascii="Times New Roman" w:hAnsi="Times New Roman"/>
          <w:sz w:val="24"/>
          <w:szCs w:val="24"/>
        </w:rPr>
        <w:t>;</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2 </w:t>
      </w:r>
      <w:r w:rsidR="00B53D41" w:rsidRPr="00D772E3">
        <w:rPr>
          <w:rFonts w:ascii="Times New Roman" w:hAnsi="Times New Roman"/>
          <w:bCs/>
          <w:sz w:val="24"/>
          <w:szCs w:val="24"/>
        </w:rPr>
        <w:t>УС-0718.45.200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УС-0718.45.200;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УС-0718.45.200;</w:t>
      </w:r>
    </w:p>
    <w:p w:rsidR="008A6690" w:rsidRPr="00D772E3" w:rsidRDefault="00CB6764"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Модули очистки бурового </w:t>
      </w:r>
      <w:r w:rsidR="00F05811">
        <w:rPr>
          <w:rFonts w:ascii="Times New Roman" w:hAnsi="Times New Roman"/>
          <w:sz w:val="24"/>
          <w:szCs w:val="24"/>
        </w:rPr>
        <w:t>ра</w:t>
      </w:r>
      <w:r>
        <w:rPr>
          <w:rFonts w:ascii="Times New Roman" w:hAnsi="Times New Roman"/>
          <w:sz w:val="24"/>
          <w:szCs w:val="24"/>
        </w:rPr>
        <w:t>створа</w:t>
      </w:r>
      <w:r w:rsidRPr="00D772E3">
        <w:rPr>
          <w:rFonts w:ascii="Times New Roman" w:hAnsi="Times New Roman"/>
          <w:sz w:val="24"/>
          <w:szCs w:val="24"/>
        </w:rPr>
        <w:t xml:space="preserve"> M</w:t>
      </w:r>
      <w:proofErr w:type="spellStart"/>
      <w:r>
        <w:rPr>
          <w:rFonts w:ascii="Times New Roman" w:hAnsi="Times New Roman"/>
          <w:sz w:val="24"/>
          <w:szCs w:val="24"/>
          <w:lang w:val="en-US"/>
        </w:rPr>
        <w:t>ud</w:t>
      </w:r>
      <w:proofErr w:type="spellEnd"/>
      <w:r w:rsidRPr="00D772E3">
        <w:rPr>
          <w:rFonts w:ascii="Times New Roman" w:hAnsi="Times New Roman"/>
          <w:sz w:val="24"/>
          <w:szCs w:val="24"/>
        </w:rPr>
        <w:t>C</w:t>
      </w:r>
      <w:proofErr w:type="spellStart"/>
      <w:r>
        <w:rPr>
          <w:rFonts w:ascii="Times New Roman" w:hAnsi="Times New Roman"/>
          <w:sz w:val="24"/>
          <w:szCs w:val="24"/>
          <w:lang w:val="en-US"/>
        </w:rPr>
        <w:t>ube</w:t>
      </w:r>
      <w:proofErr w:type="spellEnd"/>
      <w:r>
        <w:rPr>
          <w:rFonts w:ascii="Times New Roman" w:hAnsi="Times New Roman"/>
          <w:sz w:val="24"/>
          <w:szCs w:val="24"/>
        </w:rPr>
        <w:t xml:space="preserve"> – 3 шт.</w:t>
      </w:r>
      <w:r w:rsidR="008A6690" w:rsidRPr="00D772E3">
        <w:rPr>
          <w:rFonts w:ascii="Times New Roman" w:hAnsi="Times New Roman"/>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Агрегат </w:t>
      </w:r>
      <w:proofErr w:type="spellStart"/>
      <w:r w:rsidRPr="00D772E3">
        <w:rPr>
          <w:rFonts w:ascii="Times New Roman" w:hAnsi="Times New Roman"/>
          <w:sz w:val="24"/>
          <w:szCs w:val="24"/>
        </w:rPr>
        <w:t>электронасосный</w:t>
      </w:r>
      <w:proofErr w:type="spellEnd"/>
      <w:r w:rsidRPr="00D772E3">
        <w:rPr>
          <w:rFonts w:ascii="Times New Roman" w:hAnsi="Times New Roman"/>
          <w:sz w:val="24"/>
          <w:szCs w:val="24"/>
        </w:rPr>
        <w:t xml:space="preserve"> AKR 8x6x14 (55);</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Насос винтовой AMS PCР20S6;</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3 </w:t>
      </w:r>
      <w:r w:rsidR="00B53D41" w:rsidRPr="00D772E3">
        <w:rPr>
          <w:rFonts w:ascii="Times New Roman" w:hAnsi="Times New Roman"/>
          <w:bCs/>
          <w:sz w:val="24"/>
          <w:szCs w:val="24"/>
        </w:rPr>
        <w:t>УС-0718.45.300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гидравлический</w:t>
      </w:r>
      <w:r w:rsidRPr="00D772E3">
        <w:rPr>
          <w:rFonts w:ascii="Times New Roman" w:hAnsi="Times New Roman"/>
          <w:sz w:val="24"/>
          <w:szCs w:val="24"/>
        </w:rPr>
        <w:tab/>
        <w:t>4УПГ;</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Центрифуга </w:t>
      </w:r>
      <w:proofErr w:type="spellStart"/>
      <w:r w:rsidRPr="00D772E3">
        <w:rPr>
          <w:rFonts w:ascii="Times New Roman" w:hAnsi="Times New Roman"/>
          <w:sz w:val="24"/>
          <w:szCs w:val="24"/>
        </w:rPr>
        <w:t>Acros</w:t>
      </w:r>
      <w:proofErr w:type="spellEnd"/>
      <w:r w:rsidRPr="00D772E3">
        <w:rPr>
          <w:rFonts w:ascii="Times New Roman" w:hAnsi="Times New Roman"/>
          <w:sz w:val="24"/>
          <w:szCs w:val="24"/>
        </w:rPr>
        <w:t xml:space="preserve"> AKR-363;</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Установка </w:t>
      </w:r>
      <w:proofErr w:type="spellStart"/>
      <w:r w:rsidRPr="00D772E3">
        <w:rPr>
          <w:rFonts w:ascii="Times New Roman" w:hAnsi="Times New Roman"/>
          <w:sz w:val="24"/>
          <w:szCs w:val="24"/>
        </w:rPr>
        <w:t>шнекового</w:t>
      </w:r>
      <w:proofErr w:type="spellEnd"/>
      <w:r w:rsidRPr="00D772E3">
        <w:rPr>
          <w:rFonts w:ascii="Times New Roman" w:hAnsi="Times New Roman"/>
          <w:sz w:val="24"/>
          <w:szCs w:val="24"/>
        </w:rPr>
        <w:t xml:space="preserve"> конвейера УС-0718.52.000:</w:t>
      </w:r>
      <w:r w:rsidRPr="00D772E3">
        <w:rPr>
          <w:rFonts w:ascii="Times New Roman" w:hAnsi="Times New Roman"/>
          <w:sz w:val="24"/>
          <w:szCs w:val="24"/>
        </w:rPr>
        <w:tab/>
      </w:r>
    </w:p>
    <w:p w:rsidR="008A6690" w:rsidRPr="00D772E3" w:rsidRDefault="008A6690" w:rsidP="00772CB7">
      <w:pPr>
        <w:pStyle w:val="ae"/>
        <w:numPr>
          <w:ilvl w:val="5"/>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lastRenderedPageBreak/>
        <w:t xml:space="preserve">Укрытие </w:t>
      </w:r>
      <w:proofErr w:type="spellStart"/>
      <w:r w:rsidRPr="00D772E3">
        <w:rPr>
          <w:rFonts w:ascii="Times New Roman" w:hAnsi="Times New Roman"/>
          <w:sz w:val="24"/>
          <w:szCs w:val="24"/>
        </w:rPr>
        <w:t>шнекового</w:t>
      </w:r>
      <w:proofErr w:type="spellEnd"/>
      <w:r w:rsidRPr="00D772E3">
        <w:rPr>
          <w:rFonts w:ascii="Times New Roman" w:hAnsi="Times New Roman"/>
          <w:sz w:val="24"/>
          <w:szCs w:val="24"/>
        </w:rPr>
        <w:t xml:space="preserve"> конвейера УС-0718.52.100;</w:t>
      </w:r>
    </w:p>
    <w:p w:rsidR="008A6690" w:rsidRPr="00D772E3" w:rsidRDefault="008A6690" w:rsidP="00772CB7">
      <w:pPr>
        <w:pStyle w:val="ae"/>
        <w:numPr>
          <w:ilvl w:val="5"/>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Конвейер </w:t>
      </w:r>
      <w:proofErr w:type="spellStart"/>
      <w:r w:rsidRPr="00D772E3">
        <w:rPr>
          <w:rFonts w:ascii="Times New Roman" w:hAnsi="Times New Roman"/>
          <w:sz w:val="24"/>
          <w:szCs w:val="24"/>
        </w:rPr>
        <w:t>шнековый</w:t>
      </w:r>
      <w:proofErr w:type="spellEnd"/>
      <w:r w:rsidRPr="00D772E3">
        <w:rPr>
          <w:rFonts w:ascii="Times New Roman" w:hAnsi="Times New Roman"/>
          <w:sz w:val="24"/>
          <w:szCs w:val="24"/>
        </w:rPr>
        <w:t xml:space="preserve"> секционный 22 м.</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4 </w:t>
      </w:r>
      <w:r w:rsidR="00B53D41" w:rsidRPr="00D772E3">
        <w:rPr>
          <w:rFonts w:ascii="Times New Roman" w:hAnsi="Times New Roman"/>
          <w:bCs/>
          <w:sz w:val="24"/>
          <w:szCs w:val="24"/>
        </w:rPr>
        <w:t>УС-0718.45.400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УС-0718.45.400;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УС-0718.45.400;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Насос винтовой </w:t>
      </w:r>
      <w:proofErr w:type="spellStart"/>
      <w:r w:rsidRPr="00D772E3">
        <w:rPr>
          <w:rFonts w:ascii="Times New Roman" w:hAnsi="Times New Roman"/>
          <w:sz w:val="24"/>
          <w:szCs w:val="24"/>
        </w:rPr>
        <w:t>Acros</w:t>
      </w:r>
      <w:proofErr w:type="spellEnd"/>
      <w:r w:rsidRPr="00D772E3">
        <w:rPr>
          <w:rFonts w:ascii="Times New Roman" w:hAnsi="Times New Roman"/>
          <w:sz w:val="24"/>
          <w:szCs w:val="24"/>
        </w:rPr>
        <w:t xml:space="preserve"> AKR-40;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Агрегат </w:t>
      </w:r>
      <w:proofErr w:type="spellStart"/>
      <w:r w:rsidRPr="00D772E3">
        <w:rPr>
          <w:rFonts w:ascii="Times New Roman" w:hAnsi="Times New Roman"/>
          <w:sz w:val="24"/>
          <w:szCs w:val="24"/>
        </w:rPr>
        <w:t>электронасосный</w:t>
      </w:r>
      <w:proofErr w:type="spellEnd"/>
      <w:r w:rsidRPr="00D772E3">
        <w:rPr>
          <w:rFonts w:ascii="Times New Roman" w:hAnsi="Times New Roman"/>
          <w:sz w:val="24"/>
          <w:szCs w:val="24"/>
        </w:rPr>
        <w:t xml:space="preserve"> ИНС 6х5х14 (55);</w:t>
      </w:r>
    </w:p>
    <w:p w:rsidR="008A6690" w:rsidRPr="00AF61BD"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D772E3">
        <w:rPr>
          <w:rFonts w:ascii="Times New Roman" w:hAnsi="Times New Roman"/>
          <w:sz w:val="24"/>
          <w:szCs w:val="24"/>
        </w:rPr>
        <w:t>Демонтаж основания ЦСГО УС-0718.21.500</w:t>
      </w:r>
      <w:r w:rsidR="00AF61BD">
        <w:rPr>
          <w:rFonts w:ascii="Times New Roman" w:hAnsi="Times New Roman"/>
          <w:sz w:val="24"/>
          <w:szCs w:val="24"/>
        </w:rPr>
        <w:t>;</w:t>
      </w:r>
    </w:p>
    <w:p w:rsidR="00AF61BD"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фундамента ЦСГО.</w:t>
      </w:r>
    </w:p>
    <w:p w:rsidR="004407D1"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Демонтаж </w:t>
      </w:r>
      <w:r w:rsidR="00FE4014" w:rsidRPr="00462593">
        <w:rPr>
          <w:rFonts w:ascii="Times New Roman" w:hAnsi="Times New Roman"/>
          <w:b/>
          <w:color w:val="000000"/>
          <w:sz w:val="24"/>
          <w:szCs w:val="24"/>
        </w:rPr>
        <w:t>укрытия рабочей площадки</w:t>
      </w:r>
      <w:r w:rsidR="00CC6F88">
        <w:rPr>
          <w:rFonts w:ascii="Times New Roman" w:hAnsi="Times New Roman"/>
          <w:b/>
          <w:color w:val="000000"/>
          <w:sz w:val="24"/>
          <w:szCs w:val="24"/>
        </w:rPr>
        <w:t>;</w:t>
      </w:r>
    </w:p>
    <w:p w:rsidR="00AD16D8" w:rsidRPr="008A6690"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Демонтаж оборудования </w:t>
      </w:r>
      <w:proofErr w:type="spellStart"/>
      <w:r>
        <w:rPr>
          <w:rFonts w:ascii="Times New Roman" w:hAnsi="Times New Roman"/>
          <w:b/>
          <w:bCs/>
          <w:sz w:val="24"/>
          <w:szCs w:val="24"/>
        </w:rPr>
        <w:t>вышечно</w:t>
      </w:r>
      <w:proofErr w:type="spellEnd"/>
      <w:r w:rsidR="00772CB7">
        <w:rPr>
          <w:rFonts w:ascii="Times New Roman" w:hAnsi="Times New Roman"/>
          <w:b/>
          <w:bCs/>
          <w:sz w:val="24"/>
          <w:szCs w:val="24"/>
        </w:rPr>
        <w:t xml:space="preserve"> – лебедочного блока</w:t>
      </w:r>
      <w:r>
        <w:rPr>
          <w:rFonts w:ascii="Times New Roman" w:hAnsi="Times New Roman"/>
          <w:b/>
          <w:bCs/>
          <w:sz w:val="24"/>
          <w:szCs w:val="24"/>
        </w:rPr>
        <w:t>:</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w:t>
      </w:r>
      <w:proofErr w:type="spellStart"/>
      <w:r w:rsidRPr="00462593">
        <w:rPr>
          <w:rFonts w:ascii="Times New Roman" w:hAnsi="Times New Roman"/>
          <w:color w:val="000000"/>
          <w:sz w:val="24"/>
          <w:szCs w:val="24"/>
        </w:rPr>
        <w:t>пневмосистемы</w:t>
      </w:r>
      <w:proofErr w:type="spellEnd"/>
      <w:r w:rsidRPr="00462593">
        <w:rPr>
          <w:rFonts w:ascii="Times New Roman" w:hAnsi="Times New Roman"/>
          <w:color w:val="000000"/>
          <w:sz w:val="24"/>
          <w:szCs w:val="24"/>
        </w:rPr>
        <w:t xml:space="preserve"> ВЛБ</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AD16D8">
        <w:rPr>
          <w:rFonts w:ascii="Times New Roman" w:hAnsi="Times New Roman"/>
          <w:bCs/>
          <w:sz w:val="24"/>
          <w:szCs w:val="24"/>
        </w:rPr>
        <w:t>Демонтаж</w:t>
      </w:r>
      <w:r>
        <w:rPr>
          <w:rFonts w:ascii="Times New Roman" w:hAnsi="Times New Roman"/>
          <w:bCs/>
          <w:sz w:val="24"/>
          <w:szCs w:val="24"/>
        </w:rPr>
        <w:t xml:space="preserve"> </w:t>
      </w:r>
      <w:r w:rsidRPr="00462593">
        <w:rPr>
          <w:rFonts w:ascii="Times New Roman" w:hAnsi="Times New Roman"/>
          <w:color w:val="000000"/>
          <w:sz w:val="24"/>
          <w:szCs w:val="24"/>
        </w:rPr>
        <w:t>устройства крепления неподвижного конца талевого каната МПКД-2</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w:t>
      </w:r>
      <w:r w:rsidR="007840ED">
        <w:rPr>
          <w:rFonts w:ascii="Times New Roman" w:hAnsi="Times New Roman"/>
          <w:color w:val="000000"/>
          <w:sz w:val="24"/>
          <w:szCs w:val="24"/>
        </w:rPr>
        <w:t>буровой лебедки ЛБ-1200</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ключа бурового «</w:t>
      </w:r>
      <w:proofErr w:type="spellStart"/>
      <w:r>
        <w:rPr>
          <w:rFonts w:ascii="Times New Roman" w:hAnsi="Times New Roman"/>
          <w:color w:val="000000"/>
          <w:sz w:val="24"/>
          <w:szCs w:val="24"/>
        </w:rPr>
        <w:t>Тимеркул</w:t>
      </w:r>
      <w:proofErr w:type="spellEnd"/>
      <w:r>
        <w:rPr>
          <w:rFonts w:ascii="Times New Roman" w:hAnsi="Times New Roman"/>
          <w:color w:val="000000"/>
          <w:sz w:val="24"/>
          <w:szCs w:val="24"/>
        </w:rPr>
        <w:t>» в комплекте с гидростанцией и обвязкой;</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Демонтаж </w:t>
      </w:r>
      <w:proofErr w:type="spellStart"/>
      <w:r>
        <w:rPr>
          <w:rFonts w:ascii="Times New Roman" w:hAnsi="Times New Roman"/>
          <w:color w:val="000000"/>
          <w:sz w:val="24"/>
          <w:szCs w:val="24"/>
        </w:rPr>
        <w:t>гидрораскрепителей</w:t>
      </w:r>
      <w:proofErr w:type="spellEnd"/>
      <w:r>
        <w:rPr>
          <w:rFonts w:ascii="Times New Roman" w:hAnsi="Times New Roman"/>
          <w:color w:val="000000"/>
          <w:sz w:val="24"/>
          <w:szCs w:val="24"/>
        </w:rPr>
        <w:t>;</w:t>
      </w:r>
    </w:p>
    <w:p w:rsidR="00FE4014"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рото</w:t>
      </w:r>
      <w:r w:rsidR="00FE4014">
        <w:rPr>
          <w:rFonts w:ascii="Times New Roman" w:hAnsi="Times New Roman"/>
          <w:color w:val="000000"/>
          <w:sz w:val="24"/>
          <w:szCs w:val="24"/>
        </w:rPr>
        <w:t>ра;</w:t>
      </w:r>
    </w:p>
    <w:p w:rsidR="00FE4014" w:rsidRPr="00CB676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Демонтаж </w:t>
      </w:r>
      <w:proofErr w:type="spellStart"/>
      <w:r>
        <w:rPr>
          <w:rFonts w:ascii="Times New Roman" w:hAnsi="Times New Roman"/>
          <w:color w:val="000000"/>
          <w:sz w:val="24"/>
          <w:szCs w:val="24"/>
        </w:rPr>
        <w:t>манифольда</w:t>
      </w:r>
      <w:proofErr w:type="spellEnd"/>
      <w:r>
        <w:rPr>
          <w:rFonts w:ascii="Times New Roman" w:hAnsi="Times New Roman"/>
          <w:color w:val="000000"/>
          <w:sz w:val="24"/>
          <w:szCs w:val="24"/>
        </w:rPr>
        <w:t xml:space="preserve"> со сдвоенным стояком;</w:t>
      </w:r>
    </w:p>
    <w:p w:rsidR="00CB6764" w:rsidRPr="00FE4014" w:rsidRDefault="00CB676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подсвечника;</w:t>
      </w:r>
    </w:p>
    <w:p w:rsidR="00AD16D8" w:rsidRPr="00CB6764" w:rsidRDefault="00AD16D8"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Монтаж </w:t>
      </w:r>
      <w:r w:rsidRPr="00462593">
        <w:rPr>
          <w:rFonts w:ascii="Times New Roman" w:hAnsi="Times New Roman"/>
          <w:b/>
          <w:color w:val="000000"/>
          <w:sz w:val="24"/>
          <w:szCs w:val="24"/>
        </w:rPr>
        <w:t>устройства для подъема</w:t>
      </w:r>
      <w:r w:rsidR="008C4812">
        <w:rPr>
          <w:rFonts w:ascii="Times New Roman" w:hAnsi="Times New Roman"/>
          <w:b/>
          <w:color w:val="000000"/>
          <w:sz w:val="24"/>
          <w:szCs w:val="24"/>
        </w:rPr>
        <w:t xml:space="preserve"> вышки ПВЛ-60</w:t>
      </w:r>
      <w:r w:rsidR="00DE1255">
        <w:rPr>
          <w:rFonts w:ascii="Times New Roman" w:hAnsi="Times New Roman"/>
          <w:b/>
          <w:color w:val="000000"/>
          <w:sz w:val="24"/>
          <w:szCs w:val="24"/>
        </w:rPr>
        <w:t xml:space="preserve"> </w:t>
      </w:r>
      <w:r w:rsidR="00DE1255" w:rsidRPr="00EA6FAB">
        <w:rPr>
          <w:rFonts w:ascii="Times New Roman" w:hAnsi="Times New Roman"/>
          <w:b/>
          <w:color w:val="000000"/>
          <w:sz w:val="24"/>
          <w:szCs w:val="24"/>
          <w:highlight w:val="yellow"/>
        </w:rPr>
        <w:t>(Приложение</w:t>
      </w:r>
      <w:r w:rsidR="00DE1255">
        <w:rPr>
          <w:rFonts w:ascii="Times New Roman" w:hAnsi="Times New Roman"/>
          <w:b/>
          <w:color w:val="000000"/>
          <w:sz w:val="24"/>
          <w:szCs w:val="24"/>
          <w:highlight w:val="yellow"/>
        </w:rPr>
        <w:t xml:space="preserve"> №1</w:t>
      </w:r>
      <w:r w:rsidR="00E92EE2">
        <w:rPr>
          <w:rFonts w:ascii="Times New Roman" w:hAnsi="Times New Roman"/>
          <w:b/>
          <w:color w:val="000000"/>
          <w:sz w:val="24"/>
          <w:szCs w:val="24"/>
          <w:highlight w:val="yellow"/>
        </w:rPr>
        <w:t>6</w:t>
      </w:r>
      <w:r w:rsidR="00DE1255" w:rsidRPr="00EA6FAB">
        <w:rPr>
          <w:rFonts w:ascii="Times New Roman" w:hAnsi="Times New Roman"/>
          <w:b/>
          <w:color w:val="000000"/>
          <w:sz w:val="24"/>
          <w:szCs w:val="24"/>
          <w:highlight w:val="yellow"/>
        </w:rPr>
        <w:t>)</w:t>
      </w:r>
      <w:r w:rsidR="00CD74F9">
        <w:rPr>
          <w:rFonts w:ascii="Times New Roman" w:hAnsi="Times New Roman"/>
          <w:b/>
          <w:color w:val="000000"/>
          <w:sz w:val="24"/>
          <w:szCs w:val="24"/>
        </w:rPr>
        <w:t xml:space="preserve"> Подъемник предоставляется ООО «БНГРЭ» и передается по акту Подрядчику по ВМР</w:t>
      </w:r>
      <w:r w:rsidR="00CB6764">
        <w:rPr>
          <w:rFonts w:ascii="Times New Roman" w:hAnsi="Times New Roman"/>
          <w:b/>
          <w:color w:val="000000"/>
          <w:sz w:val="24"/>
          <w:szCs w:val="24"/>
        </w:rPr>
        <w:t>.</w:t>
      </w:r>
    </w:p>
    <w:p w:rsidR="00772CB7" w:rsidRPr="002F0ABD" w:rsidRDefault="00772CB7" w:rsidP="00772CB7">
      <w:pPr>
        <w:ind w:firstLine="709"/>
        <w:jc w:val="both"/>
      </w:pPr>
      <w:r w:rsidRPr="002F0ABD">
        <w:t>Перед монтажом подъемника вышкомонтажная бригада осуществляет его осмотр и, при необходимости</w:t>
      </w:r>
      <w:r>
        <w:t xml:space="preserve"> </w:t>
      </w:r>
      <w:r w:rsidRPr="002F0ABD">
        <w:t xml:space="preserve"> ремонт, доукомплектование совместно с заказчиком, и обслуживание. Монтаж ПВЛ должен осуществляться в соответствии с паспортом и руководством по эксплуатации ПВЛ 00.00.000 ПС</w:t>
      </w:r>
      <w:r>
        <w:t>.</w:t>
      </w:r>
    </w:p>
    <w:p w:rsidR="00772CB7" w:rsidRPr="002F0ABD" w:rsidRDefault="00772CB7" w:rsidP="00772CB7">
      <w:pPr>
        <w:ind w:firstLine="709"/>
        <w:jc w:val="both"/>
      </w:pPr>
      <w:r w:rsidRPr="002F0ABD">
        <w:t>Подъёмник крепится к специальным опорным плитам  оснований ВЛБ болтами М 30х140мм – 12шт. Сборка подъёмника, оснастка полиспастов  и страхового устройства производится на земле. По окончании сборки подъёмник крепится к якорям, установленным на расстоянии 10 м от углов оснований ВЛБ четырьмя оттяжками диаметром 18 – 19 мм.</w:t>
      </w:r>
    </w:p>
    <w:p w:rsidR="00772CB7" w:rsidRPr="002F0ABD" w:rsidRDefault="00772CB7" w:rsidP="00772CB7">
      <w:pPr>
        <w:ind w:firstLine="709"/>
        <w:jc w:val="both"/>
      </w:pPr>
      <w:r w:rsidRPr="002F0ABD">
        <w:t>Перед сборкой подъёмника необходимо проверить:</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Горизонтальность несущих труб;</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Вертикальность трубных стоек подъёмника совпадение его цент</w:t>
      </w:r>
      <w:r>
        <w:rPr>
          <w:rFonts w:ascii="Times New Roman" w:hAnsi="Times New Roman"/>
          <w:sz w:val="24"/>
          <w:szCs w:val="24"/>
        </w:rPr>
        <w:t>р</w:t>
      </w:r>
      <w:r w:rsidRPr="002F0ABD">
        <w:rPr>
          <w:rFonts w:ascii="Times New Roman" w:hAnsi="Times New Roman"/>
          <w:sz w:val="24"/>
          <w:szCs w:val="24"/>
        </w:rPr>
        <w:t>а с центром основания вышки;</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Крепление всех болтов и соединений, натяжение диагональных тяг;</w:t>
      </w:r>
    </w:p>
    <w:p w:rsidR="00CB6764" w:rsidRPr="00CB6764" w:rsidRDefault="00772CB7" w:rsidP="00772CB7">
      <w:pPr>
        <w:tabs>
          <w:tab w:val="left" w:pos="0"/>
          <w:tab w:val="left" w:pos="709"/>
          <w:tab w:val="left" w:pos="1134"/>
        </w:tabs>
        <w:ind w:firstLine="709"/>
        <w:jc w:val="both"/>
        <w:rPr>
          <w:b/>
          <w:bCs/>
        </w:rPr>
      </w:pPr>
      <w:r w:rsidRPr="002F0ABD">
        <w:t>Работу подъёмника на холостом ходу, при условии одновременности начала подъёма обеих траверс и горизонтальность их перемещения при натяжении ходовых концов оснастки</w:t>
      </w:r>
      <w:r w:rsidR="00CB6764">
        <w:t>.</w:t>
      </w:r>
    </w:p>
    <w:p w:rsidR="00AD16D8" w:rsidRDefault="00772CB7"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вышки</w:t>
      </w:r>
      <w:r w:rsidR="00E92EE2">
        <w:rPr>
          <w:rFonts w:ascii="Times New Roman" w:hAnsi="Times New Roman"/>
          <w:b/>
          <w:bCs/>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AD16D8">
        <w:rPr>
          <w:rFonts w:ascii="Times New Roman" w:hAnsi="Times New Roman"/>
          <w:bCs/>
          <w:sz w:val="24"/>
          <w:szCs w:val="24"/>
        </w:rPr>
        <w:t>Демонтаж</w:t>
      </w:r>
      <w:r>
        <w:rPr>
          <w:rFonts w:ascii="Times New Roman" w:hAnsi="Times New Roman"/>
          <w:b/>
          <w:bCs/>
          <w:sz w:val="24"/>
          <w:szCs w:val="24"/>
        </w:rPr>
        <w:t xml:space="preserve"> </w:t>
      </w:r>
      <w:r w:rsidRPr="00462593">
        <w:rPr>
          <w:rFonts w:ascii="Times New Roman" w:hAnsi="Times New Roman"/>
          <w:color w:val="000000"/>
          <w:sz w:val="24"/>
          <w:szCs w:val="24"/>
        </w:rPr>
        <w:t xml:space="preserve">1 </w:t>
      </w:r>
      <w:proofErr w:type="spellStart"/>
      <w:r w:rsidRPr="00462593">
        <w:rPr>
          <w:rFonts w:ascii="Times New Roman" w:hAnsi="Times New Roman"/>
          <w:color w:val="000000"/>
          <w:sz w:val="24"/>
          <w:szCs w:val="24"/>
        </w:rPr>
        <w:t>й</w:t>
      </w:r>
      <w:proofErr w:type="spellEnd"/>
      <w:r w:rsidRPr="00462593">
        <w:rPr>
          <w:rFonts w:ascii="Times New Roman" w:hAnsi="Times New Roman"/>
          <w:color w:val="000000"/>
          <w:sz w:val="24"/>
          <w:szCs w:val="24"/>
        </w:rPr>
        <w:t xml:space="preserve"> секции вышки</w:t>
      </w:r>
      <w:r>
        <w:rPr>
          <w:rFonts w:ascii="Times New Roman" w:hAnsi="Times New Roman"/>
          <w:color w:val="000000"/>
          <w:sz w:val="24"/>
          <w:szCs w:val="24"/>
        </w:rPr>
        <w:t>;</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2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3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AD16D8" w:rsidRPr="00EA6FAB"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4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EA6FAB" w:rsidRPr="00EA6FAB" w:rsidRDefault="00EA6FAB"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EA6FAB">
        <w:rPr>
          <w:rFonts w:ascii="Times New Roman" w:hAnsi="Times New Roman"/>
          <w:bCs/>
          <w:sz w:val="24"/>
          <w:szCs w:val="24"/>
        </w:rPr>
        <w:t>Демонтаж эвакуатора верхового рабочего.</w:t>
      </w:r>
    </w:p>
    <w:p w:rsidR="00EA6FAB" w:rsidRPr="00EA6FAB" w:rsidRDefault="00EA6FAB" w:rsidP="00EA6FAB">
      <w:pPr>
        <w:tabs>
          <w:tab w:val="left" w:pos="0"/>
          <w:tab w:val="left" w:pos="709"/>
          <w:tab w:val="left" w:pos="1134"/>
        </w:tabs>
        <w:ind w:firstLine="709"/>
        <w:jc w:val="both"/>
        <w:rPr>
          <w:bCs/>
        </w:rPr>
      </w:pPr>
      <w:r w:rsidRPr="00EA6FAB">
        <w:rPr>
          <w:bCs/>
        </w:rPr>
        <w:t xml:space="preserve">Конструктивные элементы эвакуатора верхового рабочего, в том числе канат, должны быть складированы в одном месте, и перевозиться совместно для предотвращения их </w:t>
      </w:r>
      <w:proofErr w:type="spellStart"/>
      <w:r w:rsidRPr="00EA6FAB">
        <w:rPr>
          <w:bCs/>
        </w:rPr>
        <w:t>разукомплектации</w:t>
      </w:r>
      <w:proofErr w:type="spellEnd"/>
      <w:r w:rsidRPr="00EA6FAB">
        <w:rPr>
          <w:bCs/>
        </w:rPr>
        <w:t xml:space="preserve"> и потери. Так же демонтируется якорь каната эвакуатора.</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5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 с балконом верхового рабочего №1</w:t>
      </w:r>
      <w:r w:rsidR="00FE4014" w:rsidRPr="00FE4014">
        <w:rPr>
          <w:rFonts w:ascii="Times New Roman" w:hAnsi="Times New Roman"/>
          <w:color w:val="000000"/>
          <w:sz w:val="24"/>
          <w:szCs w:val="24"/>
        </w:rPr>
        <w:t>;</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6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FE4014">
        <w:rPr>
          <w:rFonts w:ascii="Times New Roman" w:hAnsi="Times New Roman"/>
          <w:bCs/>
          <w:sz w:val="24"/>
          <w:szCs w:val="24"/>
        </w:rPr>
        <w:t>Демонтаж</w:t>
      </w:r>
      <w:r>
        <w:rPr>
          <w:rFonts w:ascii="Times New Roman" w:hAnsi="Times New Roman"/>
          <w:b/>
          <w:bCs/>
          <w:sz w:val="24"/>
          <w:szCs w:val="24"/>
        </w:rPr>
        <w:t xml:space="preserve"> </w:t>
      </w:r>
      <w:r w:rsidRPr="00462593">
        <w:rPr>
          <w:rFonts w:ascii="Times New Roman" w:hAnsi="Times New Roman"/>
          <w:color w:val="000000"/>
          <w:sz w:val="24"/>
          <w:szCs w:val="24"/>
        </w:rPr>
        <w:t xml:space="preserve">7 </w:t>
      </w:r>
      <w:proofErr w:type="spellStart"/>
      <w:r w:rsidRPr="00462593">
        <w:rPr>
          <w:rFonts w:ascii="Times New Roman" w:hAnsi="Times New Roman"/>
          <w:color w:val="000000"/>
          <w:sz w:val="24"/>
          <w:szCs w:val="24"/>
        </w:rPr>
        <w:t>й</w:t>
      </w:r>
      <w:proofErr w:type="spellEnd"/>
      <w:r w:rsidRPr="00462593">
        <w:rPr>
          <w:rFonts w:ascii="Times New Roman" w:hAnsi="Times New Roman"/>
          <w:color w:val="000000"/>
          <w:sz w:val="24"/>
          <w:szCs w:val="24"/>
        </w:rPr>
        <w:t xml:space="preserve"> секции вышки с балконом верхового рабочего №2, крепление ветровых оттяжек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lastRenderedPageBreak/>
        <w:t xml:space="preserve">Демонтаж 8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9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r>
        <w:rPr>
          <w:rFonts w:ascii="Times New Roman" w:hAnsi="Times New Roman"/>
          <w:bCs/>
          <w:sz w:val="24"/>
          <w:szCs w:val="24"/>
        </w:rPr>
        <w:t xml:space="preserve"> и </w:t>
      </w:r>
      <w:r w:rsidRPr="00462593">
        <w:rPr>
          <w:rFonts w:ascii="Times New Roman" w:hAnsi="Times New Roman"/>
          <w:color w:val="000000"/>
          <w:sz w:val="24"/>
          <w:szCs w:val="24"/>
        </w:rPr>
        <w:t>кронблока УКБ-7-400</w:t>
      </w:r>
      <w:r w:rsidRPr="00FE4014">
        <w:rPr>
          <w:rFonts w:ascii="Times New Roman" w:hAnsi="Times New Roman"/>
          <w:bCs/>
          <w:sz w:val="24"/>
          <w:szCs w:val="24"/>
        </w:rPr>
        <w:t>.</w:t>
      </w:r>
    </w:p>
    <w:p w:rsidR="00FE4014" w:rsidRPr="00CB6764" w:rsidRDefault="00FE401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462593">
        <w:rPr>
          <w:rFonts w:ascii="Times New Roman" w:hAnsi="Times New Roman"/>
          <w:b/>
          <w:color w:val="000000"/>
          <w:sz w:val="24"/>
          <w:szCs w:val="24"/>
        </w:rPr>
        <w:t>Демонтаж устройства для подъема вышки ПВЛ-60</w:t>
      </w:r>
      <w:r w:rsidR="00DE1255">
        <w:rPr>
          <w:rFonts w:ascii="Times New Roman" w:hAnsi="Times New Roman"/>
          <w:b/>
          <w:color w:val="000000"/>
          <w:sz w:val="24"/>
          <w:szCs w:val="24"/>
        </w:rPr>
        <w:t xml:space="preserve"> </w:t>
      </w:r>
      <w:r w:rsidR="00DE1255" w:rsidRPr="00EA6FAB">
        <w:rPr>
          <w:rFonts w:ascii="Times New Roman" w:hAnsi="Times New Roman"/>
          <w:b/>
          <w:color w:val="000000"/>
          <w:sz w:val="24"/>
          <w:szCs w:val="24"/>
          <w:highlight w:val="yellow"/>
        </w:rPr>
        <w:t>(Приложение</w:t>
      </w:r>
      <w:r w:rsidR="00DE1255">
        <w:rPr>
          <w:rFonts w:ascii="Times New Roman" w:hAnsi="Times New Roman"/>
          <w:b/>
          <w:color w:val="000000"/>
          <w:sz w:val="24"/>
          <w:szCs w:val="24"/>
          <w:highlight w:val="yellow"/>
        </w:rPr>
        <w:t xml:space="preserve"> №1</w:t>
      </w:r>
      <w:r w:rsidR="00E92EE2">
        <w:rPr>
          <w:rFonts w:ascii="Times New Roman" w:hAnsi="Times New Roman"/>
          <w:b/>
          <w:color w:val="000000"/>
          <w:sz w:val="24"/>
          <w:szCs w:val="24"/>
          <w:highlight w:val="yellow"/>
        </w:rPr>
        <w:t>6</w:t>
      </w:r>
      <w:r w:rsidR="00DE1255" w:rsidRPr="00EA6FAB">
        <w:rPr>
          <w:rFonts w:ascii="Times New Roman" w:hAnsi="Times New Roman"/>
          <w:b/>
          <w:color w:val="000000"/>
          <w:sz w:val="24"/>
          <w:szCs w:val="24"/>
          <w:highlight w:val="yellow"/>
        </w:rPr>
        <w:t>)</w:t>
      </w:r>
      <w:r>
        <w:rPr>
          <w:rFonts w:ascii="Times New Roman" w:hAnsi="Times New Roman"/>
          <w:b/>
          <w:color w:val="000000"/>
          <w:sz w:val="24"/>
          <w:szCs w:val="24"/>
        </w:rPr>
        <w:t>;</w:t>
      </w:r>
    </w:p>
    <w:p w:rsidR="00772CB7" w:rsidRDefault="00772CB7" w:rsidP="00772CB7">
      <w:pPr>
        <w:tabs>
          <w:tab w:val="left" w:pos="0"/>
          <w:tab w:val="left" w:pos="709"/>
          <w:tab w:val="left" w:pos="1134"/>
        </w:tabs>
        <w:ind w:firstLine="709"/>
        <w:jc w:val="both"/>
        <w:rPr>
          <w:bCs/>
        </w:rPr>
      </w:pPr>
      <w:r w:rsidRPr="00772CB7">
        <w:rPr>
          <w:bCs/>
        </w:rPr>
        <w:t xml:space="preserve">При демонтаже подъемника совместно с Заказчиком осуществляется его осмотр, в случае необходимости ремонта выполняется силами и средствами Подрядной организации. После демонтажа, подъемник </w:t>
      </w:r>
      <w:proofErr w:type="gramStart"/>
      <w:r w:rsidRPr="00772CB7">
        <w:rPr>
          <w:bCs/>
        </w:rPr>
        <w:t>комплектуется и складируется</w:t>
      </w:r>
      <w:proofErr w:type="gramEnd"/>
      <w:r w:rsidRPr="00772CB7">
        <w:rPr>
          <w:bCs/>
        </w:rPr>
        <w:t xml:space="preserve"> на участке буровой площадки, указанной Заказчиком. При складировании должно быть обеспечено предохранение узлов подъемника (в том числе, канатных шкивов) от механических повреждений. В случае необходимости перевозки подъемника на другой объект его увязка и погрузка осуществляется вышкомонтажной бригадой</w:t>
      </w:r>
      <w:r>
        <w:rPr>
          <w:bCs/>
        </w:rPr>
        <w:t>.</w:t>
      </w:r>
    </w:p>
    <w:p w:rsidR="009005C5" w:rsidRPr="00772CB7" w:rsidRDefault="009005C5" w:rsidP="00772CB7">
      <w:pPr>
        <w:pStyle w:val="ae"/>
        <w:numPr>
          <w:ilvl w:val="2"/>
          <w:numId w:val="11"/>
        </w:numPr>
        <w:tabs>
          <w:tab w:val="left" w:pos="0"/>
          <w:tab w:val="left" w:pos="709"/>
          <w:tab w:val="left" w:pos="1134"/>
        </w:tabs>
        <w:spacing w:after="0" w:line="240" w:lineRule="auto"/>
        <w:jc w:val="both"/>
        <w:rPr>
          <w:rFonts w:ascii="Times New Roman" w:hAnsi="Times New Roman"/>
          <w:color w:val="000000"/>
          <w:sz w:val="24"/>
          <w:szCs w:val="24"/>
        </w:rPr>
      </w:pPr>
      <w:r w:rsidRPr="00772CB7">
        <w:rPr>
          <w:rFonts w:ascii="Times New Roman" w:hAnsi="Times New Roman"/>
          <w:b/>
          <w:bCs/>
          <w:sz w:val="24"/>
          <w:szCs w:val="24"/>
        </w:rPr>
        <w:t xml:space="preserve">Демонтаж </w:t>
      </w:r>
      <w:r w:rsidRPr="00772CB7">
        <w:rPr>
          <w:rFonts w:ascii="Times New Roman" w:hAnsi="Times New Roman"/>
          <w:b/>
          <w:color w:val="000000"/>
          <w:sz w:val="24"/>
          <w:szCs w:val="24"/>
        </w:rPr>
        <w:t>металлоконструкций вышечного – лебедочного блока:</w:t>
      </w:r>
    </w:p>
    <w:p w:rsidR="009005C5" w:rsidRPr="00AF61BD" w:rsidRDefault="009005C5"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color w:val="000000"/>
          <w:sz w:val="24"/>
          <w:szCs w:val="24"/>
        </w:rPr>
        <w:t>Демонтаж основания ВЛБ</w:t>
      </w:r>
      <w:r w:rsidR="008C4812">
        <w:rPr>
          <w:rFonts w:ascii="Times New Roman" w:hAnsi="Times New Roman"/>
          <w:color w:val="000000"/>
          <w:sz w:val="24"/>
          <w:szCs w:val="24"/>
        </w:rPr>
        <w:t>;</w:t>
      </w:r>
    </w:p>
    <w:p w:rsidR="00AF61BD" w:rsidRPr="008C4812"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color w:val="000000"/>
          <w:sz w:val="24"/>
          <w:szCs w:val="24"/>
        </w:rPr>
        <w:t>Демонтаж фундамента ВЛБ.</w:t>
      </w:r>
    </w:p>
    <w:p w:rsidR="00877AA3"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приготовления растворов</w:t>
      </w:r>
      <w:r w:rsidR="00A20775">
        <w:rPr>
          <w:rFonts w:ascii="Times New Roman" w:hAnsi="Times New Roman"/>
          <w:b/>
          <w:bCs/>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к</w:t>
      </w:r>
      <w:r w:rsidR="00A20775">
        <w:rPr>
          <w:rFonts w:ascii="Times New Roman" w:hAnsi="Times New Roman"/>
          <w:sz w:val="24"/>
          <w:szCs w:val="24"/>
        </w:rPr>
        <w:t>абельной линии;</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т</w:t>
      </w:r>
      <w:r w:rsidR="00A20775" w:rsidRPr="00141DAF">
        <w:rPr>
          <w:rFonts w:ascii="Times New Roman" w:hAnsi="Times New Roman"/>
          <w:sz w:val="24"/>
          <w:szCs w:val="24"/>
        </w:rPr>
        <w:t>рубопровод</w:t>
      </w:r>
      <w:r w:rsidR="00A20775">
        <w:rPr>
          <w:rFonts w:ascii="Times New Roman" w:hAnsi="Times New Roman"/>
          <w:sz w:val="24"/>
          <w:szCs w:val="24"/>
        </w:rPr>
        <w:t>ов,</w:t>
      </w:r>
      <w:r w:rsidR="00A20775" w:rsidRPr="00141DAF">
        <w:rPr>
          <w:rFonts w:ascii="Times New Roman" w:hAnsi="Times New Roman"/>
          <w:sz w:val="24"/>
          <w:szCs w:val="24"/>
        </w:rPr>
        <w:t xml:space="preserve"> соединения блока приготовления раствора выносного с насосным блоком</w:t>
      </w:r>
      <w:r w:rsidR="00A20775">
        <w:rPr>
          <w:rFonts w:ascii="Times New Roman" w:hAnsi="Times New Roman"/>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м</w:t>
      </w:r>
      <w:r w:rsidR="00A20775">
        <w:rPr>
          <w:rFonts w:ascii="Times New Roman" w:hAnsi="Times New Roman"/>
          <w:sz w:val="24"/>
          <w:szCs w:val="24"/>
        </w:rPr>
        <w:t>е</w:t>
      </w:r>
      <w:r w:rsidR="00A20775" w:rsidRPr="00141DAF">
        <w:rPr>
          <w:rFonts w:ascii="Times New Roman" w:hAnsi="Times New Roman"/>
          <w:sz w:val="24"/>
          <w:szCs w:val="24"/>
        </w:rPr>
        <w:t>тал</w:t>
      </w:r>
      <w:r w:rsidR="00A20775">
        <w:rPr>
          <w:rFonts w:ascii="Times New Roman" w:hAnsi="Times New Roman"/>
          <w:sz w:val="24"/>
          <w:szCs w:val="24"/>
        </w:rPr>
        <w:t>л</w:t>
      </w:r>
      <w:r w:rsidR="00A20775" w:rsidRPr="00141DAF">
        <w:rPr>
          <w:rFonts w:ascii="Times New Roman" w:hAnsi="Times New Roman"/>
          <w:sz w:val="24"/>
          <w:szCs w:val="24"/>
        </w:rPr>
        <w:t>оконструкци</w:t>
      </w:r>
      <w:r w:rsidR="00A20775">
        <w:rPr>
          <w:rFonts w:ascii="Times New Roman" w:hAnsi="Times New Roman"/>
          <w:sz w:val="24"/>
          <w:szCs w:val="24"/>
        </w:rPr>
        <w:t>й</w:t>
      </w:r>
      <w:r w:rsidR="00A20775" w:rsidRPr="00141DAF">
        <w:rPr>
          <w:rFonts w:ascii="Times New Roman" w:hAnsi="Times New Roman"/>
          <w:sz w:val="24"/>
          <w:szCs w:val="24"/>
        </w:rPr>
        <w:t xml:space="preserve"> модуля приготовления раствора с основанием на санях, лестницами, ограждением, переходами,  трубопроводной обвязкой</w:t>
      </w:r>
      <w:r w:rsidR="00A20775">
        <w:rPr>
          <w:rFonts w:ascii="Times New Roman" w:hAnsi="Times New Roman"/>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е</w:t>
      </w:r>
      <w:r w:rsidR="00A20775" w:rsidRPr="00141DAF">
        <w:rPr>
          <w:rFonts w:ascii="Times New Roman" w:hAnsi="Times New Roman"/>
          <w:sz w:val="24"/>
          <w:szCs w:val="24"/>
        </w:rPr>
        <w:t>мкост</w:t>
      </w:r>
      <w:r w:rsidR="00A20775">
        <w:rPr>
          <w:rFonts w:ascii="Times New Roman" w:hAnsi="Times New Roman"/>
          <w:sz w:val="24"/>
          <w:szCs w:val="24"/>
        </w:rPr>
        <w:t>и</w:t>
      </w:r>
      <w:r w:rsidR="00A20775" w:rsidRPr="00141DAF">
        <w:rPr>
          <w:rFonts w:ascii="Times New Roman" w:hAnsi="Times New Roman"/>
          <w:sz w:val="24"/>
          <w:szCs w:val="24"/>
        </w:rPr>
        <w:t xml:space="preserve"> блока приготовления раствора</w:t>
      </w:r>
      <w:r w:rsidR="00A20775">
        <w:rPr>
          <w:rFonts w:ascii="Times New Roman" w:hAnsi="Times New Roman"/>
          <w:sz w:val="24"/>
          <w:szCs w:val="24"/>
        </w:rPr>
        <w:t>;</w:t>
      </w:r>
    </w:p>
    <w:p w:rsidR="00877AA3" w:rsidRPr="008D3276"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ф</w:t>
      </w:r>
      <w:r w:rsidR="00A20775">
        <w:rPr>
          <w:rFonts w:ascii="Times New Roman" w:hAnsi="Times New Roman"/>
          <w:sz w:val="24"/>
          <w:szCs w:val="24"/>
        </w:rPr>
        <w:t>ундамента основания модуля приготовления бурового раствора, выносного.</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насосного блока</w:t>
      </w:r>
      <w:r w:rsidR="00A20775">
        <w:rPr>
          <w:rFonts w:ascii="Times New Roman" w:hAnsi="Times New Roman"/>
          <w:b/>
          <w:bCs/>
          <w:sz w:val="24"/>
          <w:szCs w:val="24"/>
        </w:rPr>
        <w:t>:</w:t>
      </w:r>
    </w:p>
    <w:p w:rsidR="008879C5" w:rsidRPr="00EC2D22" w:rsidRDefault="008879C5"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1"/>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EA6FAB" w:rsidRPr="00EA6FAB" w:rsidRDefault="00EA6FAB" w:rsidP="00E1697C">
      <w:pPr>
        <w:numPr>
          <w:ilvl w:val="3"/>
          <w:numId w:val="9"/>
        </w:numPr>
        <w:tabs>
          <w:tab w:val="left" w:pos="890"/>
        </w:tabs>
        <w:jc w:val="both"/>
        <w:rPr>
          <w:bCs/>
        </w:rPr>
      </w:pPr>
      <w:r>
        <w:rPr>
          <w:bCs/>
        </w:rPr>
        <w:t xml:space="preserve">Демонтаж укрытия насосного </w:t>
      </w:r>
      <w:r w:rsidRPr="00AF61BD">
        <w:rPr>
          <w:bCs/>
        </w:rPr>
        <w:t>блока;</w:t>
      </w:r>
    </w:p>
    <w:p w:rsidR="00877AA3" w:rsidRPr="00EC2D22" w:rsidRDefault="00877AA3" w:rsidP="00E1697C">
      <w:pPr>
        <w:numPr>
          <w:ilvl w:val="3"/>
          <w:numId w:val="9"/>
        </w:numPr>
        <w:tabs>
          <w:tab w:val="left" w:pos="890"/>
        </w:tabs>
        <w:jc w:val="both"/>
        <w:rPr>
          <w:bCs/>
        </w:rPr>
      </w:pPr>
      <w:r w:rsidRPr="00EC2D22">
        <w:t xml:space="preserve">Демонтаж </w:t>
      </w:r>
      <w:r w:rsidR="00A20775">
        <w:t>подпорных насосов с трубопроводной обвязкой</w:t>
      </w:r>
      <w:r w:rsidRPr="00EC2D22">
        <w:t>;</w:t>
      </w:r>
    </w:p>
    <w:p w:rsidR="00877AA3" w:rsidRPr="00FE4014" w:rsidRDefault="00877AA3" w:rsidP="00E1697C">
      <w:pPr>
        <w:numPr>
          <w:ilvl w:val="3"/>
          <w:numId w:val="9"/>
        </w:numPr>
        <w:tabs>
          <w:tab w:val="left" w:pos="890"/>
        </w:tabs>
        <w:jc w:val="both"/>
        <w:rPr>
          <w:b/>
          <w:bCs/>
        </w:rPr>
      </w:pPr>
      <w:r w:rsidRPr="00EC2D22">
        <w:t xml:space="preserve">Демонтаж </w:t>
      </w:r>
      <w:proofErr w:type="spellStart"/>
      <w:r w:rsidR="00A20775">
        <w:t>манифольда</w:t>
      </w:r>
      <w:proofErr w:type="spellEnd"/>
      <w:r w:rsidR="00A20775">
        <w:t xml:space="preserve"> насосного блока</w:t>
      </w:r>
      <w:r w:rsidR="00FE4014">
        <w:t xml:space="preserve"> с </w:t>
      </w:r>
      <w:r w:rsidR="00A20775">
        <w:t xml:space="preserve"> </w:t>
      </w:r>
      <w:r w:rsidR="00A20775" w:rsidRPr="00596DD8">
        <w:t>ДЗУ-400</w:t>
      </w:r>
      <w:r w:rsidR="00A20775">
        <w:t>;</w:t>
      </w:r>
    </w:p>
    <w:p w:rsidR="00FE4014" w:rsidRPr="00A20775" w:rsidRDefault="00FE4014" w:rsidP="00E1697C">
      <w:pPr>
        <w:numPr>
          <w:ilvl w:val="3"/>
          <w:numId w:val="9"/>
        </w:numPr>
        <w:tabs>
          <w:tab w:val="left" w:pos="890"/>
        </w:tabs>
        <w:jc w:val="both"/>
        <w:rPr>
          <w:b/>
          <w:bCs/>
        </w:rPr>
      </w:pPr>
      <w:r w:rsidRPr="00FE4014">
        <w:rPr>
          <w:bCs/>
        </w:rPr>
        <w:t>Демонтаж</w:t>
      </w:r>
      <w:r>
        <w:rPr>
          <w:b/>
          <w:bCs/>
        </w:rPr>
        <w:t xml:space="preserve"> </w:t>
      </w:r>
      <w:r w:rsidRPr="00462593">
        <w:rPr>
          <w:color w:val="000000"/>
        </w:rPr>
        <w:t>монорельс</w:t>
      </w:r>
      <w:r>
        <w:rPr>
          <w:color w:val="000000"/>
        </w:rPr>
        <w:t>а с</w:t>
      </w:r>
      <w:r w:rsidRPr="00462593">
        <w:rPr>
          <w:color w:val="000000"/>
        </w:rPr>
        <w:t xml:space="preserve"> ручной тал</w:t>
      </w:r>
      <w:r>
        <w:rPr>
          <w:color w:val="000000"/>
        </w:rPr>
        <w:t xml:space="preserve">ью </w:t>
      </w:r>
      <w:r w:rsidRPr="00462593">
        <w:rPr>
          <w:color w:val="000000"/>
        </w:rPr>
        <w:t xml:space="preserve">  г/</w:t>
      </w:r>
      <w:proofErr w:type="spellStart"/>
      <w:proofErr w:type="gramStart"/>
      <w:r w:rsidRPr="00462593">
        <w:rPr>
          <w:color w:val="000000"/>
        </w:rPr>
        <w:t>п</w:t>
      </w:r>
      <w:proofErr w:type="spellEnd"/>
      <w:proofErr w:type="gramEnd"/>
      <w:r w:rsidRPr="00462593">
        <w:rPr>
          <w:color w:val="000000"/>
        </w:rPr>
        <w:t xml:space="preserve"> 2 т.;</w:t>
      </w:r>
    </w:p>
    <w:p w:rsidR="00EA6FAB" w:rsidRPr="00A20775" w:rsidRDefault="00EA6FAB" w:rsidP="00E1697C">
      <w:pPr>
        <w:numPr>
          <w:ilvl w:val="3"/>
          <w:numId w:val="9"/>
        </w:numPr>
        <w:tabs>
          <w:tab w:val="left" w:pos="890"/>
        </w:tabs>
        <w:jc w:val="both"/>
        <w:rPr>
          <w:b/>
          <w:bCs/>
        </w:rPr>
      </w:pPr>
      <w:r>
        <w:rPr>
          <w:color w:val="000000"/>
        </w:rPr>
        <w:t xml:space="preserve">Демонтаж </w:t>
      </w:r>
      <w:r w:rsidRPr="00462593">
        <w:rPr>
          <w:color w:val="000000"/>
        </w:rPr>
        <w:t>насосов охлаждения (орошения) штоков буровых насосов – 2 шт.;</w:t>
      </w:r>
    </w:p>
    <w:p w:rsidR="00A20775" w:rsidRPr="00A20775" w:rsidRDefault="00A20775" w:rsidP="00E1697C">
      <w:pPr>
        <w:numPr>
          <w:ilvl w:val="3"/>
          <w:numId w:val="9"/>
        </w:numPr>
        <w:tabs>
          <w:tab w:val="left" w:pos="890"/>
        </w:tabs>
        <w:jc w:val="both"/>
        <w:rPr>
          <w:b/>
          <w:bCs/>
        </w:rPr>
      </w:pPr>
      <w:r>
        <w:t xml:space="preserve">Демонтаж </w:t>
      </w:r>
      <w:r w:rsidR="00EA6FAB" w:rsidRPr="00462593">
        <w:rPr>
          <w:color w:val="000000"/>
        </w:rPr>
        <w:t>приводов буровых насосов</w:t>
      </w:r>
      <w:r w:rsidR="00772CB7">
        <w:rPr>
          <w:color w:val="000000"/>
        </w:rPr>
        <w:t>;</w:t>
      </w:r>
    </w:p>
    <w:p w:rsidR="00A20775" w:rsidRPr="00CD6697" w:rsidRDefault="00CD6697" w:rsidP="00E1697C">
      <w:pPr>
        <w:numPr>
          <w:ilvl w:val="3"/>
          <w:numId w:val="9"/>
        </w:numPr>
        <w:tabs>
          <w:tab w:val="left" w:pos="890"/>
        </w:tabs>
        <w:jc w:val="both"/>
        <w:rPr>
          <w:b/>
          <w:bCs/>
        </w:rPr>
      </w:pPr>
      <w:r w:rsidRPr="00CD6697">
        <w:rPr>
          <w:bCs/>
        </w:rPr>
        <w:t>Демонтаж</w:t>
      </w:r>
      <w:r>
        <w:rPr>
          <w:b/>
          <w:bCs/>
        </w:rPr>
        <w:t xml:space="preserve"> </w:t>
      </w:r>
      <w:r>
        <w:t>б</w:t>
      </w:r>
      <w:r w:rsidRPr="00596DD8">
        <w:t>уров</w:t>
      </w:r>
      <w:r w:rsidR="00EA6FAB">
        <w:t>ых</w:t>
      </w:r>
      <w:r w:rsidRPr="00596DD8">
        <w:t xml:space="preserve"> насос</w:t>
      </w:r>
      <w:r w:rsidR="00EA6FAB">
        <w:t>ов</w:t>
      </w:r>
      <w:r w:rsidRPr="00596DD8">
        <w:t xml:space="preserve"> </w:t>
      </w:r>
      <w:r w:rsidR="0050317A">
        <w:rPr>
          <w:color w:val="000000"/>
        </w:rPr>
        <w:t>УНБ 600</w:t>
      </w:r>
      <w:r w:rsidR="00EA6FAB" w:rsidRPr="00462593">
        <w:rPr>
          <w:color w:val="000000"/>
        </w:rPr>
        <w:t xml:space="preserve"> – 2 </w:t>
      </w:r>
      <w:proofErr w:type="spellStart"/>
      <w:proofErr w:type="gramStart"/>
      <w:r w:rsidR="00EA6FAB" w:rsidRPr="00462593">
        <w:rPr>
          <w:color w:val="000000"/>
        </w:rPr>
        <w:t>шт</w:t>
      </w:r>
      <w:proofErr w:type="spellEnd"/>
      <w:proofErr w:type="gramEnd"/>
      <w:r>
        <w:t>;</w:t>
      </w:r>
    </w:p>
    <w:p w:rsidR="00CD6697" w:rsidRPr="00CD6697" w:rsidRDefault="00CD6697" w:rsidP="00E1697C">
      <w:pPr>
        <w:numPr>
          <w:ilvl w:val="3"/>
          <w:numId w:val="9"/>
        </w:numPr>
        <w:tabs>
          <w:tab w:val="left" w:pos="890"/>
        </w:tabs>
        <w:jc w:val="both"/>
        <w:rPr>
          <w:bCs/>
        </w:rPr>
      </w:pPr>
      <w:r w:rsidRPr="00CD6697">
        <w:rPr>
          <w:bCs/>
        </w:rPr>
        <w:t xml:space="preserve">Демонтаж </w:t>
      </w:r>
      <w:r w:rsidRPr="00CD6697">
        <w:t>металлоконструкций насосного блока с лестницами, ограждением, переходами;</w:t>
      </w:r>
    </w:p>
    <w:p w:rsidR="00CD6697" w:rsidRPr="00CD6697" w:rsidRDefault="00CD6697" w:rsidP="00E1697C">
      <w:pPr>
        <w:numPr>
          <w:ilvl w:val="3"/>
          <w:numId w:val="9"/>
        </w:numPr>
        <w:tabs>
          <w:tab w:val="left" w:pos="890"/>
        </w:tabs>
        <w:jc w:val="both"/>
        <w:rPr>
          <w:bCs/>
        </w:rPr>
      </w:pPr>
      <w:r w:rsidRPr="00CD6697">
        <w:rPr>
          <w:bCs/>
        </w:rPr>
        <w:t xml:space="preserve">Демонтаж </w:t>
      </w:r>
      <w:r w:rsidRPr="00CD6697">
        <w:t>основания насосного блока;</w:t>
      </w:r>
    </w:p>
    <w:p w:rsidR="00877AA3" w:rsidRPr="00FE4014" w:rsidRDefault="00CD6697" w:rsidP="00E1697C">
      <w:pPr>
        <w:numPr>
          <w:ilvl w:val="3"/>
          <w:numId w:val="9"/>
        </w:numPr>
        <w:tabs>
          <w:tab w:val="left" w:pos="890"/>
        </w:tabs>
        <w:jc w:val="both"/>
        <w:rPr>
          <w:bCs/>
        </w:rPr>
      </w:pPr>
      <w:r w:rsidRPr="00CD6697">
        <w:rPr>
          <w:bCs/>
        </w:rPr>
        <w:t xml:space="preserve">Демонтаж </w:t>
      </w:r>
      <w:r w:rsidRPr="00CD6697">
        <w:t>фундамента насосного блока.</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емкостного блока</w:t>
      </w:r>
      <w:r w:rsidR="00BF0B2E">
        <w:rPr>
          <w:rFonts w:ascii="Times New Roman" w:hAnsi="Times New Roman"/>
          <w:b/>
          <w:bCs/>
          <w:sz w:val="24"/>
          <w:szCs w:val="24"/>
        </w:rPr>
        <w:t xml:space="preserve"> </w:t>
      </w:r>
      <w:r w:rsidR="00BF0B2E" w:rsidRPr="00826949">
        <w:rPr>
          <w:rFonts w:ascii="Times New Roman" w:hAnsi="Times New Roman"/>
          <w:b/>
          <w:bCs/>
          <w:sz w:val="24"/>
          <w:szCs w:val="24"/>
          <w:shd w:val="clear" w:color="auto" w:fill="FFFF00"/>
        </w:rPr>
        <w:t>(Приложение №</w:t>
      </w:r>
      <w:r w:rsidR="00E92EE2">
        <w:rPr>
          <w:rFonts w:ascii="Times New Roman" w:hAnsi="Times New Roman"/>
          <w:b/>
          <w:bCs/>
          <w:sz w:val="24"/>
          <w:szCs w:val="24"/>
          <w:shd w:val="clear" w:color="auto" w:fill="FFFF00"/>
        </w:rPr>
        <w:t>1</w:t>
      </w:r>
      <w:r w:rsidR="00BF0B2E" w:rsidRPr="00826949">
        <w:rPr>
          <w:rFonts w:ascii="Times New Roman" w:hAnsi="Times New Roman"/>
          <w:b/>
          <w:bCs/>
          <w:sz w:val="24"/>
          <w:szCs w:val="24"/>
          <w:shd w:val="clear" w:color="auto" w:fill="FFFF00"/>
        </w:rPr>
        <w:t>):</w:t>
      </w:r>
    </w:p>
    <w:p w:rsidR="00877AA3" w:rsidRPr="00EC2D22" w:rsidRDefault="00877AA3" w:rsidP="00E1697C">
      <w:pPr>
        <w:pStyle w:val="ae"/>
        <w:numPr>
          <w:ilvl w:val="0"/>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0"/>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0"/>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0"/>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1"/>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numPr>
          <w:ilvl w:val="3"/>
          <w:numId w:val="10"/>
        </w:numPr>
        <w:tabs>
          <w:tab w:val="left" w:pos="890"/>
        </w:tabs>
        <w:jc w:val="both"/>
        <w:rPr>
          <w:bCs/>
        </w:rPr>
      </w:pPr>
      <w:r w:rsidRPr="00EC2D22">
        <w:t>Укрытие емкостного блока</w:t>
      </w:r>
      <w:r w:rsidRPr="00EC2D22">
        <w:tab/>
        <w:t>УС-0718.11.000/2-1;</w:t>
      </w:r>
    </w:p>
    <w:p w:rsidR="00877AA3" w:rsidRPr="00EC2D22" w:rsidRDefault="00877AA3" w:rsidP="00E1697C">
      <w:pPr>
        <w:numPr>
          <w:ilvl w:val="3"/>
          <w:numId w:val="10"/>
        </w:numPr>
        <w:tabs>
          <w:tab w:val="left" w:pos="890"/>
        </w:tabs>
        <w:jc w:val="both"/>
        <w:rPr>
          <w:bCs/>
        </w:rPr>
      </w:pPr>
      <w:r w:rsidRPr="00EC2D22">
        <w:rPr>
          <w:bCs/>
        </w:rPr>
        <w:t>Демонтаж электрооборудования;</w:t>
      </w:r>
    </w:p>
    <w:p w:rsidR="00877AA3" w:rsidRPr="00EC2D22" w:rsidRDefault="00877AA3" w:rsidP="00E1697C">
      <w:pPr>
        <w:numPr>
          <w:ilvl w:val="3"/>
          <w:numId w:val="10"/>
        </w:numPr>
        <w:tabs>
          <w:tab w:val="left" w:pos="890"/>
        </w:tabs>
        <w:jc w:val="both"/>
        <w:rPr>
          <w:bCs/>
        </w:rPr>
      </w:pPr>
      <w:r w:rsidRPr="00EC2D22">
        <w:rPr>
          <w:bCs/>
        </w:rPr>
        <w:t>Демонтаж модуля с подпорными насосами УС-0718.45.700;</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раствораУС-0718.45.600-06;</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раствораУС-0718.45.600-05;</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 УС-0718.45.600-04;</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 УС-0718.45.600-03;</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УС-0718.45.600-02;</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УС-0718.45.600-01;</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w:t>
      </w:r>
    </w:p>
    <w:p w:rsidR="00877AA3" w:rsidRPr="009005C5" w:rsidRDefault="00877AA3" w:rsidP="00E1697C">
      <w:pPr>
        <w:numPr>
          <w:ilvl w:val="3"/>
          <w:numId w:val="10"/>
        </w:numPr>
        <w:tabs>
          <w:tab w:val="left" w:pos="890"/>
        </w:tabs>
        <w:jc w:val="both"/>
        <w:rPr>
          <w:b/>
          <w:bCs/>
        </w:rPr>
      </w:pPr>
      <w:r w:rsidRPr="00EC2D22">
        <w:rPr>
          <w:bCs/>
        </w:rPr>
        <w:t>Демонтаж</w:t>
      </w:r>
      <w:r w:rsidRPr="00EC2D22">
        <w:t xml:space="preserve"> основание </w:t>
      </w:r>
      <w:r w:rsidR="009005C5">
        <w:t>емкостного блока УС-0718.21.000;</w:t>
      </w:r>
    </w:p>
    <w:p w:rsidR="009005C5" w:rsidRPr="008732E4" w:rsidRDefault="008732E4" w:rsidP="00E1697C">
      <w:pPr>
        <w:numPr>
          <w:ilvl w:val="3"/>
          <w:numId w:val="10"/>
        </w:numPr>
        <w:tabs>
          <w:tab w:val="left" w:pos="890"/>
        </w:tabs>
        <w:jc w:val="both"/>
        <w:rPr>
          <w:b/>
          <w:bCs/>
        </w:rPr>
      </w:pPr>
      <w:r>
        <w:t>Демонтаж основания</w:t>
      </w:r>
      <w:r w:rsidR="009005C5">
        <w:t>.</w:t>
      </w:r>
    </w:p>
    <w:p w:rsidR="008732E4" w:rsidRPr="001B7E6B" w:rsidRDefault="008732E4" w:rsidP="00E1697C">
      <w:pPr>
        <w:numPr>
          <w:ilvl w:val="3"/>
          <w:numId w:val="10"/>
        </w:numPr>
        <w:tabs>
          <w:tab w:val="left" w:pos="890"/>
        </w:tabs>
        <w:jc w:val="both"/>
        <w:rPr>
          <w:b/>
          <w:bCs/>
        </w:rPr>
      </w:pPr>
      <w:r>
        <w:t>Демонтаж фундамента емкостного блока.</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внешних коммуникаций.</w:t>
      </w:r>
    </w:p>
    <w:p w:rsidR="0019640E" w:rsidRPr="00EC2D22" w:rsidRDefault="0019640E" w:rsidP="0019640E">
      <w:pPr>
        <w:tabs>
          <w:tab w:val="left" w:pos="890"/>
        </w:tabs>
        <w:ind w:firstLine="709"/>
        <w:jc w:val="both"/>
        <w:rPr>
          <w:bCs/>
        </w:rPr>
      </w:pPr>
      <w:r w:rsidRPr="00EC2D22">
        <w:rPr>
          <w:bCs/>
        </w:rPr>
        <w:t>Опоры линий коммуникаций перевозятся вместе с линиями коммуникации.</w:t>
      </w:r>
    </w:p>
    <w:p w:rsidR="0019640E" w:rsidRPr="00EC2D22" w:rsidRDefault="0019640E" w:rsidP="0019640E">
      <w:pPr>
        <w:tabs>
          <w:tab w:val="left" w:pos="890"/>
        </w:tabs>
        <w:ind w:firstLine="709"/>
        <w:jc w:val="both"/>
        <w:rPr>
          <w:bCs/>
        </w:rPr>
      </w:pPr>
      <w:r w:rsidRPr="00EC2D22">
        <w:rPr>
          <w:bCs/>
        </w:rPr>
        <w:lastRenderedPageBreak/>
        <w:t>При демонтаже линий, в которых могут содержаться ЛВЖ, должны быть предусмотрены их продувка, а так же комплекс мероприятий по пожарной безопасности и предотвращению загрязнения окружающей среды.</w:t>
      </w:r>
    </w:p>
    <w:p w:rsidR="0019640E" w:rsidRPr="00EC2D22" w:rsidRDefault="0019640E" w:rsidP="0019640E">
      <w:pPr>
        <w:tabs>
          <w:tab w:val="left" w:pos="890"/>
        </w:tabs>
        <w:ind w:firstLine="709"/>
        <w:jc w:val="both"/>
        <w:rPr>
          <w:bCs/>
        </w:rPr>
      </w:pPr>
      <w:r w:rsidRPr="00EC2D22">
        <w:rPr>
          <w:bCs/>
        </w:rPr>
        <w:t xml:space="preserve">Демонтаж коммуникаций производится с минимизацией операций по резанью. По возможности демонтаж осуществляется по БРС, фланцевым соединениям, бугелям, При наличии теплоизоляции коммуникации предпочтителен демонтаж и перевозка участков трубопроводов </w:t>
      </w:r>
      <w:proofErr w:type="spellStart"/>
      <w:r w:rsidRPr="00EC2D22">
        <w:rPr>
          <w:bCs/>
        </w:rPr>
        <w:t>поблочно</w:t>
      </w:r>
      <w:proofErr w:type="spellEnd"/>
      <w:r w:rsidRPr="00EC2D22">
        <w:rPr>
          <w:bCs/>
        </w:rPr>
        <w:t>, без снятия теплоизоляции.</w:t>
      </w:r>
    </w:p>
    <w:p w:rsidR="0019640E" w:rsidRPr="00EC2D22" w:rsidRDefault="0019640E" w:rsidP="0019640E">
      <w:pPr>
        <w:tabs>
          <w:tab w:val="left" w:pos="890"/>
        </w:tabs>
        <w:ind w:firstLine="709"/>
        <w:jc w:val="both"/>
        <w:rPr>
          <w:bCs/>
        </w:rPr>
      </w:pPr>
      <w:r w:rsidRPr="00EC2D22">
        <w:rPr>
          <w:bCs/>
        </w:rPr>
        <w:t>Патроны пересечения линий коммуникаций с п</w:t>
      </w:r>
      <w:r w:rsidR="001930F7" w:rsidRPr="00EC2D22">
        <w:rPr>
          <w:bCs/>
        </w:rPr>
        <w:t>роездными дорогами так же демон</w:t>
      </w:r>
      <w:r w:rsidRPr="00EC2D22">
        <w:rPr>
          <w:bCs/>
        </w:rPr>
        <w:t>т</w:t>
      </w:r>
      <w:r w:rsidR="001930F7" w:rsidRPr="00EC2D22">
        <w:rPr>
          <w:bCs/>
        </w:rPr>
        <w:t>и</w:t>
      </w:r>
      <w:r w:rsidRPr="00EC2D22">
        <w:rPr>
          <w:bCs/>
        </w:rPr>
        <w:t xml:space="preserve">руются. По возможности патрон </w:t>
      </w:r>
      <w:proofErr w:type="gramStart"/>
      <w:r w:rsidRPr="00EC2D22">
        <w:rPr>
          <w:bCs/>
        </w:rPr>
        <w:t>демонтируется и транспортируются</w:t>
      </w:r>
      <w:proofErr w:type="gramEnd"/>
      <w:r w:rsidRPr="00EC2D22">
        <w:rPr>
          <w:bCs/>
        </w:rPr>
        <w:t xml:space="preserve"> совместно с проложенными внутри них трубопроводами.</w:t>
      </w:r>
    </w:p>
    <w:p w:rsidR="0019640E" w:rsidRPr="00EC2D22" w:rsidRDefault="0019640E" w:rsidP="0019640E">
      <w:pPr>
        <w:tabs>
          <w:tab w:val="left" w:pos="890"/>
        </w:tabs>
        <w:ind w:firstLine="709"/>
        <w:jc w:val="both"/>
        <w:rPr>
          <w:bCs/>
        </w:rPr>
      </w:pPr>
      <w:r w:rsidRPr="00EC2D22">
        <w:rPr>
          <w:bCs/>
        </w:rPr>
        <w:t xml:space="preserve">Для облегчения последующего монтажа с соблюдением порядка сборки трубопровода рекомендуется их маркировать по месту. </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котельных установок.</w:t>
      </w:r>
    </w:p>
    <w:p w:rsidR="003F306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Pr>
          <w:rFonts w:ascii="Times New Roman" w:hAnsi="Times New Roman"/>
          <w:sz w:val="24"/>
          <w:szCs w:val="24"/>
        </w:rPr>
        <w:t>Демонтаж расходной емкости воды;</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химической очистки воды (далее – ХВО);</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пожаротушения;</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jc w:val="both"/>
        <w:rPr>
          <w:rFonts w:ascii="Times New Roman" w:hAnsi="Times New Roman"/>
          <w:sz w:val="24"/>
          <w:szCs w:val="24"/>
        </w:rPr>
      </w:pPr>
      <w:r w:rsidRPr="009C254F">
        <w:rPr>
          <w:rFonts w:ascii="Times New Roman" w:hAnsi="Times New Roman"/>
          <w:sz w:val="24"/>
          <w:szCs w:val="24"/>
        </w:rPr>
        <w:t xml:space="preserve">Демонтаж кабельной продукции (подключения котельной установки и </w:t>
      </w:r>
      <w:proofErr w:type="spellStart"/>
      <w:r w:rsidRPr="009C254F">
        <w:rPr>
          <w:rFonts w:ascii="Times New Roman" w:hAnsi="Times New Roman"/>
          <w:sz w:val="24"/>
          <w:szCs w:val="24"/>
        </w:rPr>
        <w:t>внутрикотельных</w:t>
      </w:r>
      <w:proofErr w:type="spellEnd"/>
      <w:r w:rsidRPr="009C254F">
        <w:rPr>
          <w:rFonts w:ascii="Times New Roman" w:hAnsi="Times New Roman"/>
          <w:sz w:val="24"/>
          <w:szCs w:val="24"/>
        </w:rPr>
        <w:t xml:space="preserve"> линий);</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дымогарных труб;</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громко говорящей связи (далее – ГГС);</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соединительных пеналов;</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 xml:space="preserve">Демонтаж </w:t>
      </w:r>
      <w:proofErr w:type="spellStart"/>
      <w:r w:rsidRPr="009C254F">
        <w:rPr>
          <w:rFonts w:ascii="Times New Roman" w:hAnsi="Times New Roman"/>
          <w:sz w:val="24"/>
          <w:szCs w:val="24"/>
        </w:rPr>
        <w:t>охрано</w:t>
      </w:r>
      <w:proofErr w:type="spellEnd"/>
      <w:r w:rsidRPr="009C254F">
        <w:rPr>
          <w:rFonts w:ascii="Times New Roman" w:hAnsi="Times New Roman"/>
          <w:sz w:val="24"/>
          <w:szCs w:val="24"/>
        </w:rPr>
        <w:t xml:space="preserve"> пожарной сигнализации;</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 xml:space="preserve">Демонтаж </w:t>
      </w:r>
      <w:proofErr w:type="spellStart"/>
      <w:r w:rsidRPr="009C254F">
        <w:rPr>
          <w:rFonts w:ascii="Times New Roman" w:hAnsi="Times New Roman"/>
          <w:sz w:val="24"/>
          <w:szCs w:val="24"/>
        </w:rPr>
        <w:t>паро-водо</w:t>
      </w:r>
      <w:proofErr w:type="spellEnd"/>
      <w:r w:rsidRPr="009C254F">
        <w:rPr>
          <w:rFonts w:ascii="Times New Roman" w:hAnsi="Times New Roman"/>
          <w:sz w:val="24"/>
          <w:szCs w:val="24"/>
        </w:rPr>
        <w:t xml:space="preserve"> проводов, РВД (подключения БУ и КУ);</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сбора конденсата;</w:t>
      </w:r>
    </w:p>
    <w:p w:rsidR="003F306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линий подачи нефти;</w:t>
      </w:r>
    </w:p>
    <w:p w:rsidR="00DF64CD" w:rsidRDefault="00DF64C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освещения периметра котельных установок</w:t>
      </w:r>
      <w:r>
        <w:rPr>
          <w:rFonts w:ascii="Times New Roman" w:hAnsi="Times New Roman"/>
          <w:sz w:val="24"/>
          <w:szCs w:val="24"/>
        </w:rPr>
        <w:t>;</w:t>
      </w:r>
    </w:p>
    <w:p w:rsidR="00DF64CD" w:rsidRPr="009C254F" w:rsidRDefault="00DF64C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Pr>
          <w:rFonts w:ascii="Times New Roman" w:hAnsi="Times New Roman"/>
          <w:sz w:val="24"/>
          <w:szCs w:val="24"/>
        </w:rPr>
        <w:t>Демонтаж блоков котельных установок;</w:t>
      </w:r>
    </w:p>
    <w:p w:rsidR="00877AA3" w:rsidRPr="00DF64C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основания</w:t>
      </w:r>
      <w:r w:rsidR="00DF64CD">
        <w:rPr>
          <w:rFonts w:ascii="Times New Roman" w:hAnsi="Times New Roman"/>
          <w:sz w:val="24"/>
          <w:szCs w:val="24"/>
        </w:rPr>
        <w:t>.</w:t>
      </w:r>
    </w:p>
    <w:p w:rsidR="003F306D" w:rsidRDefault="003F306D" w:rsidP="00E1697C">
      <w:pPr>
        <w:pStyle w:val="ae"/>
        <w:numPr>
          <w:ilvl w:val="2"/>
          <w:numId w:val="11"/>
        </w:num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Демонтаж системы отопления и возврата парового конденсата:</w:t>
      </w:r>
    </w:p>
    <w:p w:rsid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 линий подачи пара;</w:t>
      </w:r>
    </w:p>
    <w:p w:rsid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 АВО;</w:t>
      </w:r>
    </w:p>
    <w:p w:rsidR="003F306D" w:rsidRPr="001152E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w:t>
      </w:r>
      <w:r w:rsidRPr="001152ED">
        <w:rPr>
          <w:rFonts w:ascii="Times New Roman" w:hAnsi="Times New Roman"/>
          <w:sz w:val="24"/>
          <w:szCs w:val="24"/>
        </w:rPr>
        <w:t>монтаж линий сбора конденсата;</w:t>
      </w:r>
    </w:p>
    <w:p w:rsidR="003F306D" w:rsidRPr="001152E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w:t>
      </w:r>
      <w:r w:rsidRPr="001152ED">
        <w:rPr>
          <w:rFonts w:ascii="Times New Roman" w:hAnsi="Times New Roman"/>
          <w:sz w:val="24"/>
          <w:szCs w:val="24"/>
        </w:rPr>
        <w:t xml:space="preserve"> перекачивающих насосов;</w:t>
      </w:r>
    </w:p>
    <w:p w:rsidR="003F306D" w:rsidRP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sidRPr="003F306D">
        <w:rPr>
          <w:rFonts w:ascii="Times New Roman" w:hAnsi="Times New Roman"/>
          <w:sz w:val="24"/>
          <w:szCs w:val="24"/>
        </w:rPr>
        <w:t>демонтаж емкости сбора конденсата</w:t>
      </w:r>
      <w:r>
        <w:rPr>
          <w:rFonts w:ascii="Times New Roman" w:hAnsi="Times New Roman"/>
          <w:sz w:val="24"/>
          <w:szCs w:val="24"/>
        </w:rPr>
        <w:t>;</w:t>
      </w:r>
    </w:p>
    <w:p w:rsidR="008732E4" w:rsidRDefault="003F383A"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блока энергоснабжения</w:t>
      </w:r>
      <w:r w:rsidR="00DF64CD">
        <w:rPr>
          <w:rFonts w:ascii="Times New Roman" w:hAnsi="Times New Roman"/>
          <w:b/>
          <w:bCs/>
          <w:sz w:val="24"/>
          <w:szCs w:val="24"/>
        </w:rPr>
        <w:t>:</w:t>
      </w:r>
    </w:p>
    <w:p w:rsidR="008732E4" w:rsidRPr="00937388" w:rsidRDefault="008732E4" w:rsidP="00937388">
      <w:pPr>
        <w:tabs>
          <w:tab w:val="left" w:pos="0"/>
          <w:tab w:val="left" w:pos="709"/>
          <w:tab w:val="left" w:pos="1134"/>
        </w:tabs>
        <w:ind w:firstLine="709"/>
        <w:jc w:val="both"/>
        <w:rPr>
          <w:b/>
          <w:bCs/>
        </w:rPr>
      </w:pPr>
      <w:r w:rsidRPr="008732E4">
        <w:rPr>
          <w:bCs/>
        </w:rPr>
        <w:t>Перед демонтажем электростанций производится снятие выхлопных труб и отключение от коммуникаций. Выхлопные трубы и ЩУ складываются внутри помещений ДЭС. Технологические отверстия, выходы трубопроводов и выхлопных труб оборудуются заглушками для предотвращения попадания в них осадков</w:t>
      </w:r>
      <w:r w:rsidR="00877AA3" w:rsidRPr="008732E4">
        <w:rPr>
          <w:b/>
          <w:bCs/>
        </w:rPr>
        <w:t>.</w:t>
      </w:r>
    </w:p>
    <w:p w:rsidR="008732E4" w:rsidRDefault="008732E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8732E4">
        <w:rPr>
          <w:rFonts w:ascii="Times New Roman" w:hAnsi="Times New Roman"/>
          <w:b/>
          <w:bCs/>
          <w:sz w:val="24"/>
          <w:szCs w:val="24"/>
        </w:rPr>
        <w:t>Демонтаж объектов склада ГСМ</w:t>
      </w:r>
    </w:p>
    <w:p w:rsidR="00937388" w:rsidRPr="00937388" w:rsidRDefault="00937388" w:rsidP="00937388">
      <w:pPr>
        <w:tabs>
          <w:tab w:val="left" w:pos="890"/>
        </w:tabs>
        <w:ind w:firstLine="709"/>
        <w:jc w:val="both"/>
        <w:rPr>
          <w:bCs/>
        </w:rPr>
      </w:pPr>
      <w:r w:rsidRPr="00937388">
        <w:rPr>
          <w:bCs/>
        </w:rPr>
        <w:t>Демонтаж объектов склада ГСМ (емкости, эстакады, участки трубопроводов).</w:t>
      </w:r>
    </w:p>
    <w:p w:rsidR="00937388" w:rsidRPr="00937388" w:rsidRDefault="00937388" w:rsidP="00937388">
      <w:pPr>
        <w:tabs>
          <w:tab w:val="left" w:pos="890"/>
        </w:tabs>
        <w:ind w:firstLine="709"/>
        <w:jc w:val="both"/>
        <w:rPr>
          <w:bCs/>
        </w:rPr>
      </w:pPr>
      <w:r w:rsidRPr="00937388">
        <w:rPr>
          <w:bCs/>
        </w:rPr>
        <w:t>Перед демонтажем линий ГСМ ЛВЖ из них должны быть слиты, линии продуты</w:t>
      </w:r>
      <w:r w:rsidR="00DF64CD">
        <w:rPr>
          <w:bCs/>
        </w:rPr>
        <w:t xml:space="preserve"> (ответственность Заказчика)</w:t>
      </w:r>
      <w:r w:rsidRPr="00937388">
        <w:rPr>
          <w:bCs/>
        </w:rPr>
        <w:t xml:space="preserve">. При выполнении </w:t>
      </w:r>
      <w:proofErr w:type="gramStart"/>
      <w:r w:rsidRPr="00937388">
        <w:rPr>
          <w:bCs/>
        </w:rPr>
        <w:t>огневых</w:t>
      </w:r>
      <w:proofErr w:type="gramEnd"/>
      <w:r w:rsidRPr="00937388">
        <w:rPr>
          <w:bCs/>
        </w:rPr>
        <w:t xml:space="preserve"> работ оформляется наряд-допуск и предпринимаются меры пожарной безопасности.</w:t>
      </w:r>
    </w:p>
    <w:p w:rsidR="00937388" w:rsidRPr="00AF61BD" w:rsidRDefault="00937388" w:rsidP="00AF61BD">
      <w:pPr>
        <w:tabs>
          <w:tab w:val="left" w:pos="0"/>
          <w:tab w:val="left" w:pos="709"/>
          <w:tab w:val="left" w:pos="1134"/>
        </w:tabs>
        <w:ind w:firstLine="709"/>
        <w:jc w:val="both"/>
        <w:rPr>
          <w:bCs/>
        </w:rPr>
      </w:pPr>
      <w:r w:rsidRPr="00937388">
        <w:rPr>
          <w:bCs/>
        </w:rPr>
        <w:t>Переходы для обслуживания резервуаров ГСМ и лестницы на них, пакетируются для перевозки отдельно, с выполнением мероприятий по их сохранности</w:t>
      </w:r>
      <w:r>
        <w:rPr>
          <w:bCs/>
        </w:rPr>
        <w:t>.</w:t>
      </w:r>
    </w:p>
    <w:p w:rsidR="00937388" w:rsidRPr="00937388"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молниеотводов.</w:t>
      </w:r>
    </w:p>
    <w:p w:rsidR="00D06116" w:rsidRPr="00EC2D22" w:rsidRDefault="00877AA3" w:rsidP="00EA0B3B">
      <w:pPr>
        <w:tabs>
          <w:tab w:val="left" w:pos="890"/>
        </w:tabs>
        <w:ind w:firstLine="709"/>
        <w:jc w:val="both"/>
        <w:rPr>
          <w:bCs/>
        </w:rPr>
      </w:pPr>
      <w:r w:rsidRPr="00EC2D22">
        <w:rPr>
          <w:bCs/>
        </w:rPr>
        <w:t xml:space="preserve">Молниеотводы перевозятся с оттяжками. По возможности разборка молниеотвода для перевозки выполняется частично, с применением минимального количества сварки. Для перевозки молниеотводы должны быть увязаны </w:t>
      </w:r>
      <w:proofErr w:type="spellStart"/>
      <w:r w:rsidRPr="00EC2D22">
        <w:rPr>
          <w:bCs/>
        </w:rPr>
        <w:t>покомплектно</w:t>
      </w:r>
      <w:proofErr w:type="spellEnd"/>
      <w:r w:rsidRPr="00EC2D22">
        <w:rPr>
          <w:bCs/>
        </w:rPr>
        <w:t>. Якоря оттяжек молниеотводов и штыри-анкера так же демонтируются.</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пожарных и резервных емкостей.</w:t>
      </w:r>
    </w:p>
    <w:p w:rsidR="0019640E" w:rsidRPr="00EC2D22" w:rsidRDefault="00877AA3" w:rsidP="00773687">
      <w:pPr>
        <w:pStyle w:val="ae"/>
        <w:tabs>
          <w:tab w:val="left" w:pos="0"/>
          <w:tab w:val="left" w:pos="709"/>
        </w:tabs>
        <w:spacing w:after="0" w:line="240" w:lineRule="auto"/>
        <w:ind w:left="0" w:firstLine="709"/>
        <w:jc w:val="both"/>
        <w:rPr>
          <w:rFonts w:ascii="Times New Roman" w:hAnsi="Times New Roman"/>
          <w:b/>
          <w:bCs/>
          <w:sz w:val="24"/>
          <w:szCs w:val="24"/>
        </w:rPr>
      </w:pPr>
      <w:r w:rsidRPr="00EC2D22">
        <w:rPr>
          <w:rFonts w:ascii="Times New Roman" w:hAnsi="Times New Roman"/>
          <w:bCs/>
          <w:sz w:val="24"/>
          <w:szCs w:val="24"/>
        </w:rPr>
        <w:lastRenderedPageBreak/>
        <w:t>По возможности основания пожарных и резервных резервуаров перевозятся совместно с емкостями. При наличии теплоизоляции отдельных емкостей они должны быть перевезены так, чтобы повреждения теплоизоляции были минимальны</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w:t>
      </w:r>
      <w:r w:rsidR="0076597C">
        <w:rPr>
          <w:rFonts w:ascii="Times New Roman" w:hAnsi="Times New Roman"/>
          <w:b/>
          <w:bCs/>
          <w:sz w:val="24"/>
          <w:szCs w:val="24"/>
        </w:rPr>
        <w:t>пожарного блок бокса;</w:t>
      </w:r>
    </w:p>
    <w:p w:rsidR="00D93867" w:rsidRDefault="00D93867" w:rsidP="00E1697C">
      <w:pPr>
        <w:pStyle w:val="ae"/>
        <w:numPr>
          <w:ilvl w:val="2"/>
          <w:numId w:val="11"/>
        </w:num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Демонтаж КПП:</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демонтаж шлагбаума;</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 xml:space="preserve">демонтаж </w:t>
      </w:r>
      <w:proofErr w:type="spellStart"/>
      <w:r w:rsidRPr="00B07CA2">
        <w:rPr>
          <w:rFonts w:ascii="Times New Roman" w:hAnsi="Times New Roman"/>
          <w:sz w:val="24"/>
          <w:szCs w:val="24"/>
        </w:rPr>
        <w:t>колесоотбойников</w:t>
      </w:r>
      <w:proofErr w:type="spellEnd"/>
      <w:r w:rsidRPr="00B07CA2">
        <w:rPr>
          <w:rFonts w:ascii="Times New Roman" w:hAnsi="Times New Roman"/>
          <w:sz w:val="24"/>
          <w:szCs w:val="24"/>
        </w:rPr>
        <w:t>;</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 xml:space="preserve">демонтаж досмотровой </w:t>
      </w:r>
      <w:r>
        <w:rPr>
          <w:rFonts w:ascii="Times New Roman" w:hAnsi="Times New Roman"/>
          <w:sz w:val="24"/>
          <w:szCs w:val="24"/>
        </w:rPr>
        <w:t>эстакады</w:t>
      </w:r>
      <w:r w:rsidRPr="00B07CA2">
        <w:rPr>
          <w:rFonts w:ascii="Times New Roman" w:hAnsi="Times New Roman"/>
          <w:sz w:val="24"/>
          <w:szCs w:val="24"/>
        </w:rPr>
        <w:t>;</w:t>
      </w:r>
    </w:p>
    <w:p w:rsid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демонтаж вагона КПП</w:t>
      </w:r>
      <w:r>
        <w:rPr>
          <w:rFonts w:ascii="Times New Roman" w:hAnsi="Times New Roman"/>
          <w:sz w:val="24"/>
          <w:szCs w:val="24"/>
        </w:rPr>
        <w:t>;</w:t>
      </w:r>
    </w:p>
    <w:p w:rsid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proofErr w:type="spellStart"/>
      <w:r>
        <w:rPr>
          <w:rFonts w:ascii="Times New Roman" w:hAnsi="Times New Roman"/>
          <w:sz w:val="24"/>
          <w:szCs w:val="24"/>
        </w:rPr>
        <w:t>электродемонтажные</w:t>
      </w:r>
      <w:proofErr w:type="spellEnd"/>
      <w:r>
        <w:rPr>
          <w:rFonts w:ascii="Times New Roman" w:hAnsi="Times New Roman"/>
          <w:sz w:val="24"/>
          <w:szCs w:val="24"/>
        </w:rPr>
        <w:t xml:space="preserve"> работы по отключению вагона и демонтажу заземления;</w:t>
      </w:r>
    </w:p>
    <w:p w:rsidR="00D93867" w:rsidRPr="00290813"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Pr>
          <w:rFonts w:ascii="Times New Roman" w:hAnsi="Times New Roman"/>
          <w:sz w:val="24"/>
          <w:szCs w:val="24"/>
        </w:rPr>
        <w:t>демонтаж мачты освещения;</w:t>
      </w:r>
    </w:p>
    <w:p w:rsidR="00D93867" w:rsidRP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D93867">
        <w:rPr>
          <w:rFonts w:ascii="Times New Roman" w:hAnsi="Times New Roman"/>
          <w:sz w:val="24"/>
          <w:szCs w:val="24"/>
        </w:rPr>
        <w:t>демонтаж туалета</w:t>
      </w:r>
      <w:r>
        <w:rPr>
          <w:rFonts w:ascii="Times New Roman" w:hAnsi="Times New Roman"/>
          <w:sz w:val="24"/>
          <w:szCs w:val="24"/>
        </w:rPr>
        <w:t>.</w:t>
      </w:r>
    </w:p>
    <w:p w:rsidR="00B877B3" w:rsidRPr="00D06116"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вахтового поселка</w:t>
      </w:r>
      <w:r w:rsidR="00D06116">
        <w:rPr>
          <w:rFonts w:ascii="Times New Roman" w:hAnsi="Times New Roman"/>
          <w:b/>
          <w:bCs/>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производится отключение электроснабжения;</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кабельной продукции, электрощитов, светильников;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столбов линий электропередач по вахтовому посёлку;</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освещения вахтового посёлка;</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системы громко говорящей связи в </w:t>
      </w:r>
      <w:proofErr w:type="spellStart"/>
      <w:proofErr w:type="gramStart"/>
      <w:r w:rsidRPr="00F476DC">
        <w:rPr>
          <w:rFonts w:ascii="Times New Roman" w:hAnsi="Times New Roman"/>
          <w:color w:val="000000" w:themeColor="text1"/>
          <w:sz w:val="24"/>
          <w:szCs w:val="24"/>
        </w:rPr>
        <w:t>вагоне-мастера</w:t>
      </w:r>
      <w:proofErr w:type="spellEnd"/>
      <w:proofErr w:type="gramEnd"/>
      <w:r w:rsidRPr="00F476DC">
        <w:rPr>
          <w:rFonts w:ascii="Times New Roman" w:hAnsi="Times New Roman"/>
          <w:color w:val="000000" w:themeColor="text1"/>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оборудования системы передачи данных и просмотра видеонаблюдения с БУ в </w:t>
      </w:r>
      <w:proofErr w:type="spellStart"/>
      <w:proofErr w:type="gramStart"/>
      <w:r w:rsidRPr="00F476DC">
        <w:rPr>
          <w:rFonts w:ascii="Times New Roman" w:hAnsi="Times New Roman"/>
          <w:color w:val="000000" w:themeColor="text1"/>
          <w:sz w:val="24"/>
          <w:szCs w:val="24"/>
        </w:rPr>
        <w:t>вагоне-мастера</w:t>
      </w:r>
      <w:proofErr w:type="spellEnd"/>
      <w:proofErr w:type="gramEnd"/>
      <w:r w:rsidRPr="00F476DC">
        <w:rPr>
          <w:rFonts w:ascii="Times New Roman" w:hAnsi="Times New Roman"/>
          <w:color w:val="000000" w:themeColor="text1"/>
          <w:sz w:val="24"/>
          <w:szCs w:val="24"/>
        </w:rPr>
        <w:t xml:space="preserve"> и </w:t>
      </w:r>
      <w:proofErr w:type="spellStart"/>
      <w:r w:rsidRPr="00F476DC">
        <w:rPr>
          <w:rFonts w:ascii="Times New Roman" w:hAnsi="Times New Roman"/>
          <w:color w:val="000000" w:themeColor="text1"/>
          <w:sz w:val="24"/>
          <w:szCs w:val="24"/>
        </w:rPr>
        <w:t>офисе-супервайзера</w:t>
      </w:r>
      <w:proofErr w:type="spellEnd"/>
      <w:r w:rsidRPr="00F476DC">
        <w:rPr>
          <w:rFonts w:ascii="Times New Roman" w:hAnsi="Times New Roman"/>
          <w:color w:val="000000" w:themeColor="text1"/>
          <w:sz w:val="24"/>
          <w:szCs w:val="24"/>
        </w:rPr>
        <w:t xml:space="preserve"> (при наличии);</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столбов линий электропередач от вахтового посёлка до ДЭС;</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отсоединение вагон – домов и демонтаж заземляющего контура;</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линий </w:t>
      </w:r>
      <w:proofErr w:type="spellStart"/>
      <w:r w:rsidRPr="00F476DC">
        <w:rPr>
          <w:rFonts w:ascii="Times New Roman" w:hAnsi="Times New Roman"/>
          <w:color w:val="000000" w:themeColor="text1"/>
          <w:sz w:val="24"/>
          <w:szCs w:val="24"/>
        </w:rPr>
        <w:t>сухотруба</w:t>
      </w:r>
      <w:proofErr w:type="spellEnd"/>
      <w:r w:rsidRPr="00F476DC">
        <w:rPr>
          <w:rFonts w:ascii="Times New Roman" w:hAnsi="Times New Roman"/>
          <w:color w:val="000000" w:themeColor="text1"/>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входных групп;</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вагонов;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эстакады и емкости питьевой воды;</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станции очистки воды;</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молниеотводов;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укладка электрооборудования для транспортировки;</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и складирование деревянных трапов;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и складирование пожарных щитов;</w:t>
      </w:r>
    </w:p>
    <w:p w:rsidR="003F306D" w:rsidRPr="003F306D" w:rsidRDefault="00DF64CD" w:rsidP="00E1697C">
      <w:pPr>
        <w:pStyle w:val="ae"/>
        <w:numPr>
          <w:ilvl w:val="0"/>
          <w:numId w:val="24"/>
        </w:numPr>
        <w:tabs>
          <w:tab w:val="left" w:pos="284"/>
          <w:tab w:val="left" w:pos="1843"/>
        </w:tabs>
        <w:spacing w:after="0" w:line="240" w:lineRule="auto"/>
        <w:jc w:val="both"/>
        <w:rPr>
          <w:rFonts w:ascii="Times New Roman" w:hAnsi="Times New Roman"/>
          <w:sz w:val="24"/>
          <w:szCs w:val="24"/>
        </w:rPr>
      </w:pPr>
      <w:r w:rsidRPr="00F476DC">
        <w:rPr>
          <w:rFonts w:ascii="Times New Roman" w:hAnsi="Times New Roman"/>
          <w:color w:val="000000" w:themeColor="text1"/>
          <w:sz w:val="24"/>
          <w:szCs w:val="24"/>
        </w:rPr>
        <w:t>уборка территории вахтового посёлка</w:t>
      </w:r>
      <w:r w:rsidR="003F306D">
        <w:rPr>
          <w:rFonts w:ascii="Times New Roman" w:hAnsi="Times New Roman"/>
          <w:sz w:val="24"/>
          <w:szCs w:val="24"/>
        </w:rPr>
        <w:t>.</w:t>
      </w:r>
    </w:p>
    <w:p w:rsidR="00D93867" w:rsidRPr="00D93867"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комплекса очистных сооружений, </w:t>
      </w:r>
      <w:r w:rsidR="00D06116">
        <w:rPr>
          <w:rFonts w:ascii="Times New Roman" w:hAnsi="Times New Roman"/>
          <w:b/>
          <w:bCs/>
          <w:sz w:val="24"/>
          <w:szCs w:val="24"/>
        </w:rPr>
        <w:t xml:space="preserve">канализации и </w:t>
      </w:r>
      <w:r w:rsidRPr="00EC2D22">
        <w:rPr>
          <w:rFonts w:ascii="Times New Roman" w:hAnsi="Times New Roman"/>
          <w:b/>
          <w:bCs/>
          <w:sz w:val="24"/>
          <w:szCs w:val="24"/>
        </w:rPr>
        <w:t>туалета</w:t>
      </w:r>
      <w:r w:rsidR="00D93867">
        <w:rPr>
          <w:rFonts w:ascii="Times New Roman" w:hAnsi="Times New Roman"/>
          <w:b/>
          <w:bCs/>
          <w:sz w:val="24"/>
          <w:szCs w:val="24"/>
        </w:rPr>
        <w:t>:</w:t>
      </w:r>
    </w:p>
    <w:p w:rsidR="00D93867" w:rsidRPr="00D93867" w:rsidRDefault="00D93867" w:rsidP="00E1697C">
      <w:pPr>
        <w:pStyle w:val="ae"/>
        <w:numPr>
          <w:ilvl w:val="0"/>
          <w:numId w:val="25"/>
        </w:numPr>
        <w:tabs>
          <w:tab w:val="left" w:pos="0"/>
          <w:tab w:val="left" w:pos="709"/>
          <w:tab w:val="left" w:pos="1134"/>
        </w:tabs>
        <w:spacing w:after="0" w:line="240" w:lineRule="auto"/>
        <w:ind w:hanging="1083"/>
        <w:jc w:val="both"/>
        <w:rPr>
          <w:rFonts w:ascii="Times New Roman" w:hAnsi="Times New Roman"/>
          <w:sz w:val="24"/>
          <w:szCs w:val="24"/>
        </w:rPr>
      </w:pPr>
      <w:r>
        <w:rPr>
          <w:rFonts w:ascii="Times New Roman" w:hAnsi="Times New Roman"/>
          <w:sz w:val="24"/>
          <w:szCs w:val="24"/>
        </w:rPr>
        <w:t>д</w:t>
      </w:r>
      <w:r w:rsidRPr="00D93867">
        <w:rPr>
          <w:rFonts w:ascii="Times New Roman" w:hAnsi="Times New Roman"/>
          <w:sz w:val="24"/>
          <w:szCs w:val="24"/>
        </w:rPr>
        <w:t>емонтаж установки очистных сооружений</w:t>
      </w:r>
      <w:r>
        <w:rPr>
          <w:rFonts w:ascii="Times New Roman" w:hAnsi="Times New Roman"/>
          <w:sz w:val="24"/>
          <w:szCs w:val="24"/>
        </w:rPr>
        <w:t xml:space="preserve"> и линий канализации</w:t>
      </w:r>
    </w:p>
    <w:p w:rsidR="00D93867" w:rsidRPr="00F70B60" w:rsidRDefault="00D93867" w:rsidP="00E1697C">
      <w:pPr>
        <w:pStyle w:val="ae"/>
        <w:numPr>
          <w:ilvl w:val="0"/>
          <w:numId w:val="25"/>
        </w:numPr>
        <w:tabs>
          <w:tab w:val="left" w:pos="0"/>
          <w:tab w:val="left" w:pos="709"/>
          <w:tab w:val="left" w:pos="1134"/>
        </w:tabs>
        <w:spacing w:after="0" w:line="240" w:lineRule="auto"/>
        <w:ind w:left="1276" w:hanging="425"/>
        <w:jc w:val="both"/>
        <w:rPr>
          <w:rFonts w:ascii="Times New Roman" w:hAnsi="Times New Roman"/>
          <w:b/>
          <w:bCs/>
          <w:sz w:val="24"/>
          <w:szCs w:val="24"/>
        </w:rPr>
      </w:pPr>
      <w:r w:rsidRPr="009C254F">
        <w:rPr>
          <w:rFonts w:ascii="Times New Roman" w:hAnsi="Times New Roman"/>
          <w:sz w:val="24"/>
          <w:szCs w:val="24"/>
        </w:rPr>
        <w:t>демонтаж уборной на 1 и 4 места</w:t>
      </w:r>
      <w:r>
        <w:rPr>
          <w:rFonts w:ascii="Times New Roman" w:hAnsi="Times New Roman"/>
          <w:sz w:val="24"/>
          <w:szCs w:val="24"/>
        </w:rPr>
        <w:t xml:space="preserve"> (с утилизацией выгребной ямы)</w:t>
      </w:r>
      <w:r w:rsidR="00F70B60">
        <w:rPr>
          <w:rFonts w:ascii="Times New Roman" w:hAnsi="Times New Roman"/>
          <w:sz w:val="24"/>
          <w:szCs w:val="24"/>
        </w:rPr>
        <w:t>;</w:t>
      </w:r>
    </w:p>
    <w:p w:rsidR="00F70B60" w:rsidRPr="00D93867" w:rsidRDefault="00F70B60" w:rsidP="00E1697C">
      <w:pPr>
        <w:pStyle w:val="ae"/>
        <w:numPr>
          <w:ilvl w:val="0"/>
          <w:numId w:val="25"/>
        </w:numPr>
        <w:tabs>
          <w:tab w:val="left" w:pos="0"/>
          <w:tab w:val="left" w:pos="709"/>
          <w:tab w:val="left" w:pos="1134"/>
        </w:tabs>
        <w:spacing w:after="0" w:line="240" w:lineRule="auto"/>
        <w:ind w:left="1276" w:hanging="425"/>
        <w:jc w:val="both"/>
        <w:rPr>
          <w:rFonts w:ascii="Times New Roman" w:hAnsi="Times New Roman"/>
          <w:b/>
          <w:bCs/>
          <w:sz w:val="24"/>
          <w:szCs w:val="24"/>
        </w:rPr>
      </w:pPr>
      <w:r w:rsidRPr="009C254F">
        <w:rPr>
          <w:rFonts w:ascii="Times New Roman" w:hAnsi="Times New Roman"/>
          <w:sz w:val="24"/>
          <w:szCs w:val="24"/>
        </w:rPr>
        <w:t>места для курения</w:t>
      </w:r>
      <w:r>
        <w:rPr>
          <w:rFonts w:ascii="Times New Roman" w:hAnsi="Times New Roman"/>
          <w:sz w:val="24"/>
          <w:szCs w:val="24"/>
        </w:rPr>
        <w:t>;</w:t>
      </w:r>
    </w:p>
    <w:p w:rsidR="00D93867" w:rsidRPr="00D93867" w:rsidRDefault="00D93867" w:rsidP="00E1697C">
      <w:pPr>
        <w:pStyle w:val="ae"/>
        <w:numPr>
          <w:ilvl w:val="0"/>
          <w:numId w:val="25"/>
        </w:numPr>
        <w:tabs>
          <w:tab w:val="left" w:pos="0"/>
          <w:tab w:val="left" w:pos="709"/>
          <w:tab w:val="left" w:pos="1134"/>
        </w:tabs>
        <w:spacing w:after="0" w:line="240" w:lineRule="auto"/>
        <w:ind w:hanging="1083"/>
        <w:jc w:val="both"/>
        <w:rPr>
          <w:rFonts w:ascii="Times New Roman" w:hAnsi="Times New Roman"/>
          <w:sz w:val="24"/>
          <w:szCs w:val="24"/>
        </w:rPr>
      </w:pPr>
      <w:r w:rsidRPr="00D93867">
        <w:rPr>
          <w:rFonts w:ascii="Times New Roman" w:hAnsi="Times New Roman"/>
          <w:sz w:val="24"/>
          <w:szCs w:val="24"/>
        </w:rPr>
        <w:t xml:space="preserve">демонтаж септика </w:t>
      </w:r>
      <w:r>
        <w:rPr>
          <w:rFonts w:ascii="Times New Roman" w:hAnsi="Times New Roman"/>
          <w:sz w:val="24"/>
          <w:szCs w:val="24"/>
        </w:rPr>
        <w:t>(с утилизацией выгребной ямы).</w:t>
      </w:r>
    </w:p>
    <w:p w:rsidR="0038776E" w:rsidRPr="00544F99"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установки для сжигания бытовых отходов «</w:t>
      </w:r>
      <w:proofErr w:type="spellStart"/>
      <w:r w:rsidRPr="00EC2D22">
        <w:rPr>
          <w:rFonts w:ascii="Times New Roman" w:hAnsi="Times New Roman"/>
          <w:b/>
          <w:bCs/>
          <w:sz w:val="24"/>
          <w:szCs w:val="24"/>
        </w:rPr>
        <w:t>Форсаж</w:t>
      </w:r>
      <w:proofErr w:type="spellEnd"/>
      <w:r w:rsidRPr="00EC2D22">
        <w:rPr>
          <w:rFonts w:ascii="Times New Roman" w:hAnsi="Times New Roman"/>
          <w:b/>
          <w:bCs/>
          <w:sz w:val="24"/>
          <w:szCs w:val="24"/>
        </w:rPr>
        <w:t>»;</w:t>
      </w:r>
    </w:p>
    <w:p w:rsidR="0038776E" w:rsidRPr="00EC2D22"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отработанных труб;</w:t>
      </w:r>
    </w:p>
    <w:p w:rsidR="0019640E" w:rsidRPr="00937388"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предварительного складирования труб</w:t>
      </w:r>
    </w:p>
    <w:p w:rsidR="0019640E" w:rsidRPr="00D06116"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металлолома.</w:t>
      </w:r>
    </w:p>
    <w:p w:rsidR="0019640E" w:rsidRPr="00EC2D22" w:rsidRDefault="0019640E" w:rsidP="0019640E">
      <w:pPr>
        <w:ind w:firstLine="709"/>
        <w:jc w:val="both"/>
        <w:rPr>
          <w:bCs/>
        </w:rPr>
      </w:pPr>
      <w:r w:rsidRPr="00EC2D22">
        <w:rPr>
          <w:bCs/>
        </w:rPr>
        <w:t xml:space="preserve">Все демонтированное оборудование до его отправки должно быть складировано в отведенном месте на деревянные выкладки. Порядок складирования должен отвечать условиям очередности отгрузки оборудования на объект последующего монтажа или в ремонт, а так же позволять выборочную отправку. При складировании оборудования производится его частичная увязка. </w:t>
      </w:r>
    </w:p>
    <w:p w:rsidR="0019640E" w:rsidRPr="00EC2D22" w:rsidRDefault="0019640E" w:rsidP="0038776E">
      <w:pPr>
        <w:tabs>
          <w:tab w:val="left" w:pos="993"/>
        </w:tabs>
        <w:ind w:firstLine="709"/>
        <w:jc w:val="both"/>
        <w:rPr>
          <w:b/>
          <w:bCs/>
        </w:rPr>
      </w:pPr>
      <w:r w:rsidRPr="00EC2D22">
        <w:rPr>
          <w:b/>
          <w:bCs/>
        </w:rPr>
        <w:t>По окончании работ до приемки их комиссией Подрядчик обязан составить схему размещения на буровой площадке демонтированного оборудования с указанием размеров и расстояний мест размещения от границ площадки.</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Зачистка территории, сборка металлолома.</w:t>
      </w:r>
    </w:p>
    <w:p w:rsidR="0019640E" w:rsidRPr="00EC2D22" w:rsidRDefault="0019640E" w:rsidP="0019640E">
      <w:pPr>
        <w:ind w:firstLine="709"/>
        <w:jc w:val="both"/>
        <w:rPr>
          <w:bCs/>
        </w:rPr>
      </w:pPr>
      <w:r w:rsidRPr="00EC2D22">
        <w:rPr>
          <w:bCs/>
        </w:rPr>
        <w:lastRenderedPageBreak/>
        <w:t>В процессе работ, и по ее окончании Подрядчик осуществляет уборку производственных помещений и Производственной площадки от производственных и бытовых отходов.</w:t>
      </w:r>
    </w:p>
    <w:p w:rsidR="0019640E" w:rsidRPr="00EC2D22" w:rsidRDefault="0019640E" w:rsidP="0019640E">
      <w:pPr>
        <w:ind w:firstLine="709"/>
        <w:jc w:val="both"/>
        <w:rPr>
          <w:bCs/>
        </w:rPr>
      </w:pPr>
      <w:r w:rsidRPr="00EC2D22">
        <w:rPr>
          <w:bCs/>
        </w:rPr>
        <w:t xml:space="preserve">Весь металлолом, образованный в процессе демонтажа и выбраковки элементов производственной площадки, должен быть </w:t>
      </w:r>
      <w:proofErr w:type="gramStart"/>
      <w:r w:rsidRPr="00EC2D22">
        <w:rPr>
          <w:bCs/>
        </w:rPr>
        <w:t>собран в одном месте и подготовлен</w:t>
      </w:r>
      <w:proofErr w:type="gramEnd"/>
      <w:r w:rsidRPr="00EC2D22">
        <w:rPr>
          <w:bCs/>
        </w:rPr>
        <w:t xml:space="preserve"> к вывозу. Оставление металлолома в отдельных местах, отдельно лежащего на территории металлолома, не допускается.</w:t>
      </w:r>
    </w:p>
    <w:p w:rsidR="0019640E" w:rsidRPr="00EC2D22" w:rsidRDefault="0019640E" w:rsidP="0019640E">
      <w:pPr>
        <w:ind w:firstLine="709"/>
        <w:jc w:val="both"/>
        <w:rPr>
          <w:bCs/>
        </w:rPr>
      </w:pPr>
      <w:r w:rsidRPr="00EC2D22">
        <w:rPr>
          <w:bCs/>
        </w:rPr>
        <w:t>Металлолом собирается в мульды, клети, для удобства последующего вывоза. Мелкий металлолом должен быть собран таким образом, чтобы не происходило его рассыпание, и складируется в емкости (в т.ч., бочки).</w:t>
      </w:r>
    </w:p>
    <w:p w:rsidR="00726536" w:rsidRDefault="0019640E" w:rsidP="00937388">
      <w:pPr>
        <w:ind w:firstLine="709"/>
        <w:jc w:val="both"/>
        <w:rPr>
          <w:bCs/>
        </w:rPr>
      </w:pPr>
      <w:r w:rsidRPr="00EC2D22">
        <w:rPr>
          <w:bCs/>
        </w:rPr>
        <w:t>В месте складирования металлолома должна быть установлена соответствующая табличка.</w:t>
      </w:r>
    </w:p>
    <w:p w:rsidR="00AF61BD" w:rsidRPr="00937388" w:rsidRDefault="00AF61BD" w:rsidP="00937388">
      <w:pPr>
        <w:ind w:firstLine="709"/>
        <w:jc w:val="both"/>
        <w:rPr>
          <w:bCs/>
        </w:rPr>
      </w:pPr>
    </w:p>
    <w:p w:rsidR="00E704CD" w:rsidRDefault="00E704CD" w:rsidP="00E1697C">
      <w:pPr>
        <w:pStyle w:val="ae"/>
        <w:numPr>
          <w:ilvl w:val="1"/>
          <w:numId w:val="17"/>
        </w:numPr>
        <w:tabs>
          <w:tab w:val="left" w:pos="284"/>
          <w:tab w:val="left" w:pos="1560"/>
        </w:tabs>
        <w:spacing w:after="0" w:line="240" w:lineRule="auto"/>
        <w:ind w:left="0" w:firstLine="709"/>
        <w:jc w:val="both"/>
        <w:rPr>
          <w:rFonts w:ascii="Times New Roman" w:hAnsi="Times New Roman"/>
          <w:b/>
          <w:sz w:val="24"/>
          <w:szCs w:val="24"/>
        </w:rPr>
      </w:pPr>
      <w:r w:rsidRPr="009C254F">
        <w:rPr>
          <w:rFonts w:ascii="Times New Roman" w:hAnsi="Times New Roman"/>
          <w:b/>
          <w:sz w:val="24"/>
          <w:szCs w:val="24"/>
        </w:rPr>
        <w:t xml:space="preserve">2 этап  - </w:t>
      </w:r>
      <w:proofErr w:type="spellStart"/>
      <w:proofErr w:type="gramStart"/>
      <w:r w:rsidRPr="00D31604">
        <w:rPr>
          <w:rFonts w:ascii="Times New Roman" w:hAnsi="Times New Roman"/>
          <w:b/>
          <w:sz w:val="24"/>
          <w:szCs w:val="24"/>
        </w:rPr>
        <w:t>Погрузочно</w:t>
      </w:r>
      <w:proofErr w:type="spellEnd"/>
      <w:r w:rsidRPr="00D31604">
        <w:rPr>
          <w:rFonts w:ascii="Times New Roman" w:hAnsi="Times New Roman"/>
          <w:b/>
          <w:sz w:val="24"/>
          <w:szCs w:val="24"/>
        </w:rPr>
        <w:t xml:space="preserve"> - разгрузочные</w:t>
      </w:r>
      <w:proofErr w:type="gramEnd"/>
      <w:r w:rsidRPr="00D31604">
        <w:rPr>
          <w:rFonts w:ascii="Times New Roman" w:hAnsi="Times New Roman"/>
          <w:b/>
          <w:sz w:val="24"/>
          <w:szCs w:val="24"/>
        </w:rPr>
        <w:t xml:space="preserve"> работы</w:t>
      </w:r>
      <w:r>
        <w:rPr>
          <w:rFonts w:ascii="Times New Roman" w:hAnsi="Times New Roman"/>
          <w:b/>
          <w:sz w:val="24"/>
          <w:szCs w:val="24"/>
        </w:rPr>
        <w:t xml:space="preserve"> </w:t>
      </w:r>
      <w:r w:rsidR="00AF61BD">
        <w:rPr>
          <w:rFonts w:ascii="Times New Roman" w:hAnsi="Times New Roman"/>
          <w:b/>
          <w:sz w:val="24"/>
          <w:szCs w:val="24"/>
        </w:rPr>
        <w:t>и</w:t>
      </w:r>
      <w:r w:rsidR="00937388">
        <w:rPr>
          <w:rFonts w:ascii="Times New Roman" w:hAnsi="Times New Roman"/>
          <w:b/>
          <w:sz w:val="24"/>
          <w:szCs w:val="24"/>
        </w:rPr>
        <w:t xml:space="preserve"> перевозка</w:t>
      </w:r>
      <w:r w:rsidRPr="00D31604">
        <w:rPr>
          <w:rFonts w:ascii="Times New Roman" w:hAnsi="Times New Roman"/>
          <w:b/>
          <w:sz w:val="24"/>
          <w:szCs w:val="24"/>
        </w:rPr>
        <w:t xml:space="preserve"> БУ </w:t>
      </w:r>
      <w:r>
        <w:rPr>
          <w:rFonts w:ascii="Times New Roman" w:hAnsi="Times New Roman"/>
          <w:b/>
          <w:sz w:val="24"/>
          <w:szCs w:val="24"/>
        </w:rPr>
        <w:t>3Д 76 зав.№</w:t>
      </w:r>
      <w:r w:rsidR="001B7E6B">
        <w:rPr>
          <w:rFonts w:ascii="Times New Roman" w:hAnsi="Times New Roman"/>
          <w:b/>
          <w:sz w:val="24"/>
          <w:szCs w:val="24"/>
        </w:rPr>
        <w:t>00</w:t>
      </w:r>
      <w:r w:rsidR="00B123C8">
        <w:rPr>
          <w:rFonts w:ascii="Times New Roman" w:hAnsi="Times New Roman"/>
          <w:b/>
          <w:sz w:val="24"/>
          <w:szCs w:val="24"/>
        </w:rPr>
        <w:t>1</w:t>
      </w:r>
      <w:r w:rsidRPr="00D31604">
        <w:rPr>
          <w:rFonts w:ascii="Times New Roman" w:hAnsi="Times New Roman"/>
          <w:b/>
          <w:sz w:val="24"/>
          <w:szCs w:val="24"/>
        </w:rPr>
        <w:t xml:space="preserve">, </w:t>
      </w:r>
      <w:r>
        <w:rPr>
          <w:rFonts w:ascii="Times New Roman" w:hAnsi="Times New Roman"/>
          <w:b/>
          <w:sz w:val="24"/>
          <w:szCs w:val="24"/>
        </w:rPr>
        <w:t xml:space="preserve">вахтового поселка, </w:t>
      </w:r>
      <w:r w:rsidRPr="00D31604">
        <w:rPr>
          <w:rFonts w:ascii="Times New Roman" w:hAnsi="Times New Roman"/>
          <w:b/>
          <w:sz w:val="24"/>
          <w:szCs w:val="24"/>
        </w:rPr>
        <w:t>бригадного хозяйства</w:t>
      </w:r>
      <w:r>
        <w:rPr>
          <w:rFonts w:ascii="Times New Roman" w:hAnsi="Times New Roman"/>
          <w:b/>
          <w:sz w:val="24"/>
          <w:szCs w:val="24"/>
        </w:rPr>
        <w:t xml:space="preserve"> и </w:t>
      </w:r>
      <w:proofErr w:type="spellStart"/>
      <w:r>
        <w:rPr>
          <w:rFonts w:ascii="Times New Roman" w:hAnsi="Times New Roman"/>
          <w:b/>
          <w:sz w:val="24"/>
          <w:szCs w:val="24"/>
        </w:rPr>
        <w:t>привышечных</w:t>
      </w:r>
      <w:proofErr w:type="spellEnd"/>
      <w:r>
        <w:rPr>
          <w:rFonts w:ascii="Times New Roman" w:hAnsi="Times New Roman"/>
          <w:b/>
          <w:sz w:val="24"/>
          <w:szCs w:val="24"/>
        </w:rPr>
        <w:t xml:space="preserve"> сооружений</w:t>
      </w:r>
      <w:r w:rsidRPr="009C254F">
        <w:rPr>
          <w:rFonts w:ascii="Times New Roman" w:hAnsi="Times New Roman"/>
          <w:b/>
          <w:sz w:val="24"/>
          <w:szCs w:val="24"/>
        </w:rPr>
        <w:t>.</w:t>
      </w:r>
    </w:p>
    <w:p w:rsidR="001B7E6B" w:rsidRPr="006F1636" w:rsidRDefault="00E704CD" w:rsidP="003F383A">
      <w:pPr>
        <w:tabs>
          <w:tab w:val="left" w:pos="284"/>
          <w:tab w:val="left" w:pos="1560"/>
        </w:tabs>
        <w:ind w:firstLine="709"/>
        <w:jc w:val="both"/>
        <w:rPr>
          <w:b/>
        </w:rPr>
      </w:pPr>
      <w:r w:rsidRPr="00D31604">
        <w:rPr>
          <w:b/>
        </w:rPr>
        <w:t>Монтаж буровой установки</w:t>
      </w:r>
      <w:r>
        <w:rPr>
          <w:b/>
        </w:rPr>
        <w:t xml:space="preserve"> </w:t>
      </w:r>
      <w:r w:rsidRPr="00D31604">
        <w:rPr>
          <w:b/>
        </w:rPr>
        <w:t xml:space="preserve">БУ </w:t>
      </w:r>
      <w:r>
        <w:rPr>
          <w:b/>
        </w:rPr>
        <w:t>3Д 76 зав.№0</w:t>
      </w:r>
      <w:r w:rsidR="001B7E6B">
        <w:rPr>
          <w:b/>
        </w:rPr>
        <w:t>0</w:t>
      </w:r>
      <w:r w:rsidR="00B123C8">
        <w:rPr>
          <w:b/>
        </w:rPr>
        <w:t>1</w:t>
      </w:r>
      <w:r>
        <w:rPr>
          <w:b/>
        </w:rPr>
        <w:t>, вахтового поселка и</w:t>
      </w:r>
      <w:r w:rsidRPr="00D31604">
        <w:rPr>
          <w:b/>
        </w:rPr>
        <w:t xml:space="preserve"> </w:t>
      </w:r>
      <w:proofErr w:type="spellStart"/>
      <w:r w:rsidRPr="00D31604">
        <w:rPr>
          <w:b/>
        </w:rPr>
        <w:t>привы</w:t>
      </w:r>
      <w:r>
        <w:rPr>
          <w:b/>
        </w:rPr>
        <w:t>шечных</w:t>
      </w:r>
      <w:proofErr w:type="spellEnd"/>
      <w:r>
        <w:rPr>
          <w:b/>
        </w:rPr>
        <w:t xml:space="preserve"> сооружений.</w:t>
      </w:r>
    </w:p>
    <w:p w:rsidR="00E704CD" w:rsidRPr="009C254F" w:rsidRDefault="00E704CD" w:rsidP="00E704CD">
      <w:pPr>
        <w:pStyle w:val="ae"/>
        <w:tabs>
          <w:tab w:val="left" w:pos="993"/>
        </w:tabs>
        <w:spacing w:after="0" w:line="240" w:lineRule="auto"/>
        <w:ind w:left="284" w:firstLine="425"/>
        <w:jc w:val="both"/>
        <w:rPr>
          <w:rFonts w:ascii="Times New Roman" w:hAnsi="Times New Roman"/>
          <w:sz w:val="24"/>
          <w:szCs w:val="24"/>
        </w:rPr>
      </w:pPr>
      <w:r w:rsidRPr="009C254F">
        <w:rPr>
          <w:rFonts w:ascii="Times New Roman" w:hAnsi="Times New Roman"/>
          <w:sz w:val="24"/>
          <w:szCs w:val="24"/>
        </w:rPr>
        <w:t>Результатом Работ является:</w:t>
      </w:r>
    </w:p>
    <w:p w:rsidR="00E704CD" w:rsidRPr="009C254F" w:rsidRDefault="00E704CD" w:rsidP="00E1697C">
      <w:pPr>
        <w:pStyle w:val="ae"/>
        <w:numPr>
          <w:ilvl w:val="0"/>
          <w:numId w:val="12"/>
        </w:numPr>
        <w:tabs>
          <w:tab w:val="left" w:pos="284"/>
        </w:tabs>
        <w:spacing w:line="240" w:lineRule="auto"/>
        <w:ind w:left="0" w:firstLine="851"/>
        <w:jc w:val="both"/>
        <w:rPr>
          <w:rFonts w:ascii="Times New Roman" w:hAnsi="Times New Roman"/>
          <w:sz w:val="24"/>
          <w:szCs w:val="24"/>
        </w:rPr>
      </w:pPr>
      <w:r w:rsidRPr="009C254F">
        <w:rPr>
          <w:rFonts w:ascii="Times New Roman" w:hAnsi="Times New Roman"/>
          <w:sz w:val="24"/>
          <w:szCs w:val="24"/>
        </w:rPr>
        <w:t>Погруженная на транспорт, увя</w:t>
      </w:r>
      <w:r>
        <w:rPr>
          <w:rFonts w:ascii="Times New Roman" w:hAnsi="Times New Roman"/>
          <w:sz w:val="24"/>
          <w:szCs w:val="24"/>
        </w:rPr>
        <w:t xml:space="preserve">занная для дальнейшей перевозки буровая установка </w:t>
      </w:r>
      <w:r w:rsidRPr="00E704CD">
        <w:rPr>
          <w:rFonts w:ascii="Times New Roman" w:hAnsi="Times New Roman"/>
          <w:sz w:val="24"/>
          <w:szCs w:val="24"/>
        </w:rPr>
        <w:t>БУ 3Д 76 зав.№0</w:t>
      </w:r>
      <w:r w:rsidR="001B7E6B">
        <w:rPr>
          <w:rFonts w:ascii="Times New Roman" w:hAnsi="Times New Roman"/>
          <w:sz w:val="24"/>
          <w:szCs w:val="24"/>
        </w:rPr>
        <w:t>0</w:t>
      </w:r>
      <w:r w:rsidR="00B123C8">
        <w:rPr>
          <w:rFonts w:ascii="Times New Roman" w:hAnsi="Times New Roman"/>
          <w:sz w:val="24"/>
          <w:szCs w:val="24"/>
        </w:rPr>
        <w:t>1</w:t>
      </w:r>
      <w:r>
        <w:rPr>
          <w:rFonts w:ascii="Times New Roman" w:hAnsi="Times New Roman"/>
          <w:sz w:val="24"/>
          <w:szCs w:val="24"/>
        </w:rPr>
        <w:t xml:space="preserve">, вахтовый поселок, </w:t>
      </w:r>
      <w:r w:rsidRPr="009C254F">
        <w:rPr>
          <w:rFonts w:ascii="Times New Roman" w:hAnsi="Times New Roman"/>
          <w:sz w:val="24"/>
          <w:szCs w:val="24"/>
        </w:rPr>
        <w:t xml:space="preserve"> бригадное хозяйство</w:t>
      </w:r>
      <w:r>
        <w:rPr>
          <w:rFonts w:ascii="Times New Roman" w:hAnsi="Times New Roman"/>
          <w:sz w:val="24"/>
          <w:szCs w:val="24"/>
        </w:rPr>
        <w:t xml:space="preserve"> и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сооружения</w:t>
      </w:r>
      <w:r w:rsidRPr="009C254F">
        <w:rPr>
          <w:rFonts w:ascii="Times New Roman" w:hAnsi="Times New Roman"/>
          <w:sz w:val="24"/>
          <w:szCs w:val="24"/>
        </w:rPr>
        <w:t>;</w:t>
      </w:r>
    </w:p>
    <w:p w:rsidR="00E704CD" w:rsidRDefault="00E704CD" w:rsidP="00E1697C">
      <w:pPr>
        <w:pStyle w:val="ae"/>
        <w:numPr>
          <w:ilvl w:val="0"/>
          <w:numId w:val="12"/>
        </w:numPr>
        <w:tabs>
          <w:tab w:val="left" w:pos="284"/>
        </w:tabs>
        <w:spacing w:after="0" w:line="240" w:lineRule="auto"/>
        <w:ind w:left="0" w:firstLine="851"/>
        <w:jc w:val="both"/>
        <w:rPr>
          <w:rFonts w:ascii="Times New Roman" w:hAnsi="Times New Roman"/>
          <w:sz w:val="24"/>
          <w:szCs w:val="24"/>
        </w:rPr>
      </w:pPr>
      <w:r w:rsidRPr="009C254F">
        <w:rPr>
          <w:rFonts w:ascii="Times New Roman" w:hAnsi="Times New Roman"/>
          <w:sz w:val="24"/>
          <w:szCs w:val="24"/>
        </w:rPr>
        <w:t xml:space="preserve">Перевезенная, разгруженная и размещенная на производственной площадке буровая установка </w:t>
      </w:r>
      <w:r w:rsidRPr="00E704CD">
        <w:rPr>
          <w:rFonts w:ascii="Times New Roman" w:hAnsi="Times New Roman"/>
          <w:sz w:val="24"/>
          <w:szCs w:val="24"/>
        </w:rPr>
        <w:t>БУ 3Д 76 зав.№0</w:t>
      </w:r>
      <w:r w:rsidR="001B7E6B">
        <w:rPr>
          <w:rFonts w:ascii="Times New Roman" w:hAnsi="Times New Roman"/>
          <w:sz w:val="24"/>
          <w:szCs w:val="24"/>
        </w:rPr>
        <w:t>0</w:t>
      </w:r>
      <w:r w:rsidR="00B123C8">
        <w:rPr>
          <w:rFonts w:ascii="Times New Roman" w:hAnsi="Times New Roman"/>
          <w:sz w:val="24"/>
          <w:szCs w:val="24"/>
        </w:rPr>
        <w:t>1</w:t>
      </w:r>
      <w:r>
        <w:rPr>
          <w:rFonts w:ascii="Times New Roman" w:hAnsi="Times New Roman"/>
          <w:sz w:val="24"/>
          <w:szCs w:val="24"/>
        </w:rPr>
        <w:t>, вахтовый поселок, б</w:t>
      </w:r>
      <w:r w:rsidRPr="009C254F">
        <w:rPr>
          <w:rFonts w:ascii="Times New Roman" w:hAnsi="Times New Roman"/>
          <w:sz w:val="24"/>
          <w:szCs w:val="24"/>
        </w:rPr>
        <w:t>ригадное хозяйство</w:t>
      </w:r>
      <w:r>
        <w:rPr>
          <w:rFonts w:ascii="Times New Roman" w:hAnsi="Times New Roman"/>
          <w:sz w:val="24"/>
          <w:szCs w:val="24"/>
        </w:rPr>
        <w:t xml:space="preserve"> и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сооружения;</w:t>
      </w:r>
    </w:p>
    <w:p w:rsidR="00E704CD" w:rsidRDefault="00E704CD" w:rsidP="00E1697C">
      <w:pPr>
        <w:pStyle w:val="ae"/>
        <w:numPr>
          <w:ilvl w:val="0"/>
          <w:numId w:val="12"/>
        </w:numPr>
        <w:tabs>
          <w:tab w:val="left" w:pos="284"/>
        </w:tabs>
        <w:spacing w:after="0" w:line="240" w:lineRule="auto"/>
        <w:ind w:left="0" w:firstLine="851"/>
        <w:jc w:val="both"/>
        <w:rPr>
          <w:rFonts w:ascii="Times New Roman" w:hAnsi="Times New Roman"/>
          <w:sz w:val="24"/>
          <w:szCs w:val="24"/>
        </w:rPr>
      </w:pPr>
      <w:r>
        <w:rPr>
          <w:rFonts w:ascii="Times New Roman" w:hAnsi="Times New Roman"/>
          <w:sz w:val="24"/>
          <w:szCs w:val="24"/>
        </w:rPr>
        <w:t>С</w:t>
      </w:r>
      <w:r w:rsidRPr="009C254F">
        <w:rPr>
          <w:rFonts w:ascii="Times New Roman" w:hAnsi="Times New Roman"/>
          <w:sz w:val="24"/>
          <w:szCs w:val="24"/>
        </w:rPr>
        <w:t xml:space="preserve">монтированная, готовая к работе с паспортными характеристиками, обеспеченная пусковой документацией, буровая установка, доведенная до работоспособного состояния, смонтированные и готовые к безопасной эксплуатации </w:t>
      </w:r>
      <w:r>
        <w:rPr>
          <w:rFonts w:ascii="Times New Roman" w:hAnsi="Times New Roman"/>
          <w:sz w:val="24"/>
          <w:szCs w:val="24"/>
        </w:rPr>
        <w:t xml:space="preserve"> вахтовый поселок,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w:t>
      </w:r>
      <w:r w:rsidRPr="009C254F">
        <w:rPr>
          <w:rFonts w:ascii="Times New Roman" w:hAnsi="Times New Roman"/>
          <w:sz w:val="24"/>
          <w:szCs w:val="24"/>
        </w:rPr>
        <w:t>сооружения на производственной площадке, входящие в состав настоящего Технического задания.</w:t>
      </w:r>
    </w:p>
    <w:p w:rsidR="00E704CD" w:rsidRPr="006F1636" w:rsidRDefault="00E704CD" w:rsidP="00E704CD">
      <w:pPr>
        <w:pStyle w:val="ae"/>
        <w:tabs>
          <w:tab w:val="left" w:pos="284"/>
        </w:tabs>
        <w:spacing w:after="0" w:line="240" w:lineRule="auto"/>
        <w:ind w:left="1429"/>
        <w:jc w:val="both"/>
        <w:rPr>
          <w:rFonts w:ascii="Times New Roman" w:hAnsi="Times New Roman"/>
          <w:sz w:val="24"/>
          <w:szCs w:val="24"/>
        </w:rPr>
      </w:pPr>
    </w:p>
    <w:p w:rsidR="00E704CD" w:rsidRPr="009C254F" w:rsidRDefault="00E704CD" w:rsidP="00E1697C">
      <w:pPr>
        <w:pStyle w:val="ae"/>
        <w:numPr>
          <w:ilvl w:val="0"/>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1"/>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1"/>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2"/>
          <w:numId w:val="18"/>
        </w:numPr>
        <w:tabs>
          <w:tab w:val="left" w:pos="323"/>
          <w:tab w:val="left" w:pos="606"/>
        </w:tabs>
        <w:spacing w:after="0" w:line="240" w:lineRule="auto"/>
        <w:ind w:left="1429"/>
        <w:jc w:val="both"/>
        <w:rPr>
          <w:rFonts w:ascii="Times New Roman" w:hAnsi="Times New Roman"/>
          <w:b/>
          <w:bCs/>
          <w:sz w:val="24"/>
          <w:szCs w:val="24"/>
        </w:rPr>
      </w:pPr>
      <w:r w:rsidRPr="009C254F">
        <w:rPr>
          <w:rFonts w:ascii="Times New Roman" w:hAnsi="Times New Roman"/>
          <w:b/>
          <w:bCs/>
          <w:sz w:val="24"/>
          <w:szCs w:val="24"/>
        </w:rPr>
        <w:t>Погрузка, увязка оборудования, оснований.</w:t>
      </w:r>
    </w:p>
    <w:p w:rsidR="00E704CD" w:rsidRPr="009C254F" w:rsidRDefault="000A2F73" w:rsidP="00E704CD">
      <w:pPr>
        <w:tabs>
          <w:tab w:val="left" w:pos="0"/>
        </w:tabs>
        <w:ind w:firstLine="709"/>
        <w:jc w:val="both"/>
        <w:rPr>
          <w:bCs/>
        </w:rPr>
      </w:pPr>
      <w:r w:rsidRPr="009C254F">
        <w:rPr>
          <w:bCs/>
        </w:rPr>
        <w:t>Демонтированное оборудование должно быть скомплектовано под вывоз автомобильным транспортом под максимальную загрузку. Составные части груза надёжно увязываются вязальной проволокой. Электрооборудование и тентовый материал складываются в маркированную мерную емкость. Подрядчик обеспечивает надежное закрепление груза для предотвращения его утери и повреждени</w:t>
      </w:r>
      <w:r>
        <w:rPr>
          <w:bCs/>
        </w:rPr>
        <w:t>я</w:t>
      </w:r>
      <w:r w:rsidRPr="009C254F">
        <w:rPr>
          <w:bCs/>
        </w:rPr>
        <w:t xml:space="preserve">. Между элементами груза и стяжками должны быть проложены подкладки для предотвращения повреждения ЛКП груза. Между </w:t>
      </w:r>
      <w:proofErr w:type="gramStart"/>
      <w:r w:rsidRPr="009C254F">
        <w:rPr>
          <w:bCs/>
        </w:rPr>
        <w:t>элементами груза, уложенными в несколько слоев должны быть проложены</w:t>
      </w:r>
      <w:proofErr w:type="gramEnd"/>
      <w:r w:rsidRPr="009C254F">
        <w:rPr>
          <w:bCs/>
        </w:rPr>
        <w:t xml:space="preserve"> деревянные прокладки</w:t>
      </w:r>
      <w:r w:rsidR="00E704CD" w:rsidRPr="009C254F">
        <w:rPr>
          <w:bCs/>
        </w:rPr>
        <w:t>.</w:t>
      </w:r>
    </w:p>
    <w:p w:rsidR="00E704CD" w:rsidRPr="009C254F" w:rsidRDefault="00E704CD" w:rsidP="00E704CD">
      <w:pPr>
        <w:tabs>
          <w:tab w:val="left" w:pos="0"/>
        </w:tabs>
        <w:ind w:firstLine="709"/>
        <w:jc w:val="both"/>
        <w:rPr>
          <w:bCs/>
        </w:rPr>
      </w:pPr>
    </w:p>
    <w:p w:rsidR="00E704CD" w:rsidRPr="009C254F" w:rsidRDefault="00E704CD" w:rsidP="00E1697C">
      <w:pPr>
        <w:pStyle w:val="ae"/>
        <w:numPr>
          <w:ilvl w:val="2"/>
          <w:numId w:val="18"/>
        </w:numPr>
        <w:tabs>
          <w:tab w:val="left" w:pos="39"/>
          <w:tab w:val="left" w:pos="323"/>
        </w:tabs>
        <w:spacing w:after="0" w:line="240" w:lineRule="auto"/>
        <w:ind w:left="1418" w:hanging="709"/>
        <w:jc w:val="both"/>
        <w:rPr>
          <w:rFonts w:ascii="Times New Roman" w:hAnsi="Times New Roman"/>
          <w:b/>
          <w:bCs/>
          <w:sz w:val="24"/>
          <w:szCs w:val="24"/>
        </w:rPr>
      </w:pPr>
      <w:r w:rsidRPr="009C254F">
        <w:rPr>
          <w:rFonts w:ascii="Times New Roman" w:hAnsi="Times New Roman"/>
          <w:b/>
          <w:bCs/>
          <w:sz w:val="24"/>
          <w:szCs w:val="24"/>
        </w:rPr>
        <w:t xml:space="preserve">Перевозка буровой </w:t>
      </w:r>
      <w:r w:rsidR="0005527F">
        <w:rPr>
          <w:rFonts w:ascii="Times New Roman" w:hAnsi="Times New Roman"/>
          <w:b/>
          <w:bCs/>
          <w:sz w:val="24"/>
          <w:szCs w:val="24"/>
        </w:rPr>
        <w:t xml:space="preserve">установки </w:t>
      </w:r>
      <w:r w:rsidR="001B7E6B">
        <w:rPr>
          <w:rFonts w:ascii="Times New Roman" w:hAnsi="Times New Roman"/>
          <w:b/>
          <w:sz w:val="24"/>
          <w:szCs w:val="24"/>
        </w:rPr>
        <w:t>БУ 3Д 76 зав.№00</w:t>
      </w:r>
      <w:r w:rsidR="00B123C8">
        <w:rPr>
          <w:rFonts w:ascii="Times New Roman" w:hAnsi="Times New Roman"/>
          <w:b/>
          <w:sz w:val="24"/>
          <w:szCs w:val="24"/>
        </w:rPr>
        <w:t>1</w:t>
      </w:r>
      <w:r w:rsidR="0005527F">
        <w:rPr>
          <w:rFonts w:ascii="Times New Roman" w:hAnsi="Times New Roman"/>
          <w:b/>
          <w:sz w:val="24"/>
          <w:szCs w:val="24"/>
        </w:rPr>
        <w:t>,</w:t>
      </w:r>
      <w:r w:rsidR="0005527F" w:rsidRPr="0005527F">
        <w:rPr>
          <w:rFonts w:ascii="Times New Roman" w:hAnsi="Times New Roman"/>
          <w:b/>
          <w:sz w:val="24"/>
          <w:szCs w:val="24"/>
        </w:rPr>
        <w:t xml:space="preserve"> </w:t>
      </w:r>
      <w:r w:rsidR="0005527F">
        <w:rPr>
          <w:rFonts w:ascii="Times New Roman" w:hAnsi="Times New Roman"/>
          <w:b/>
          <w:sz w:val="24"/>
          <w:szCs w:val="24"/>
        </w:rPr>
        <w:t xml:space="preserve">вахтового поселка, </w:t>
      </w:r>
      <w:r w:rsidR="0005527F" w:rsidRPr="00D31604">
        <w:rPr>
          <w:rFonts w:ascii="Times New Roman" w:hAnsi="Times New Roman"/>
          <w:b/>
          <w:sz w:val="24"/>
          <w:szCs w:val="24"/>
        </w:rPr>
        <w:t>бригадного хозяйства</w:t>
      </w:r>
      <w:r w:rsidR="0005527F">
        <w:rPr>
          <w:rFonts w:ascii="Times New Roman" w:hAnsi="Times New Roman"/>
          <w:b/>
          <w:sz w:val="24"/>
          <w:szCs w:val="24"/>
        </w:rPr>
        <w:t xml:space="preserve"> и </w:t>
      </w:r>
      <w:proofErr w:type="spellStart"/>
      <w:r w:rsidR="0005527F">
        <w:rPr>
          <w:rFonts w:ascii="Times New Roman" w:hAnsi="Times New Roman"/>
          <w:b/>
          <w:sz w:val="24"/>
          <w:szCs w:val="24"/>
        </w:rPr>
        <w:t>привышечных</w:t>
      </w:r>
      <w:proofErr w:type="spellEnd"/>
      <w:r w:rsidR="0005527F">
        <w:rPr>
          <w:rFonts w:ascii="Times New Roman" w:hAnsi="Times New Roman"/>
          <w:b/>
          <w:sz w:val="24"/>
          <w:szCs w:val="24"/>
        </w:rPr>
        <w:t xml:space="preserve"> сооружений</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Внутри площадные перевозки на производственных площадках со скважины Х</w:t>
      </w:r>
      <w:proofErr w:type="gramStart"/>
      <w:r w:rsidRPr="009C254F">
        <w:rPr>
          <w:rFonts w:ascii="Times New Roman" w:hAnsi="Times New Roman"/>
          <w:bCs/>
          <w:sz w:val="24"/>
          <w:szCs w:val="24"/>
        </w:rPr>
        <w:t>1</w:t>
      </w:r>
      <w:proofErr w:type="gramEnd"/>
      <w:r w:rsidRPr="009C254F">
        <w:rPr>
          <w:rFonts w:ascii="Times New Roman" w:hAnsi="Times New Roman"/>
          <w:bCs/>
          <w:sz w:val="24"/>
          <w:szCs w:val="24"/>
        </w:rPr>
        <w:t xml:space="preserve"> на скважину Х2 – расстояние  от  20 км до 169 км;</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 Протяженность маршрута уточняется по итогам контрольного замера расстояния по </w:t>
      </w:r>
      <w:proofErr w:type="spellStart"/>
      <w:r w:rsidRPr="009C254F">
        <w:rPr>
          <w:rFonts w:ascii="Times New Roman" w:hAnsi="Times New Roman"/>
          <w:bCs/>
          <w:sz w:val="24"/>
          <w:szCs w:val="24"/>
        </w:rPr>
        <w:t>внутрипромысловым</w:t>
      </w:r>
      <w:proofErr w:type="spellEnd"/>
      <w:r w:rsidRPr="009C254F">
        <w:rPr>
          <w:rFonts w:ascii="Times New Roman" w:hAnsi="Times New Roman"/>
          <w:bCs/>
          <w:sz w:val="24"/>
          <w:szCs w:val="24"/>
        </w:rPr>
        <w:t xml:space="preserve"> дорогам.  При этом для расчета услуг по каждому маршруту перевозки составляется с</w:t>
      </w:r>
      <w:r>
        <w:rPr>
          <w:rFonts w:ascii="Times New Roman" w:hAnsi="Times New Roman"/>
          <w:bCs/>
          <w:sz w:val="24"/>
          <w:szCs w:val="24"/>
        </w:rPr>
        <w:t>овместный акт замера расстояний</w:t>
      </w:r>
      <w:r w:rsidRPr="009C254F">
        <w:rPr>
          <w:rFonts w:ascii="Times New Roman" w:hAnsi="Times New Roman"/>
          <w:bCs/>
          <w:sz w:val="24"/>
          <w:szCs w:val="24"/>
        </w:rPr>
        <w:t>;</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Ориентировочный объем транспортных услуг указан в </w:t>
      </w:r>
      <w:r w:rsidRPr="00E704CD">
        <w:rPr>
          <w:rFonts w:ascii="Times New Roman" w:hAnsi="Times New Roman"/>
          <w:bCs/>
          <w:sz w:val="24"/>
          <w:szCs w:val="24"/>
          <w:highlight w:val="yellow"/>
        </w:rPr>
        <w:t>Приложении №</w:t>
      </w:r>
      <w:r w:rsidR="00E92EE2">
        <w:rPr>
          <w:rFonts w:ascii="Times New Roman" w:hAnsi="Times New Roman"/>
          <w:bCs/>
          <w:sz w:val="24"/>
          <w:szCs w:val="24"/>
          <w:highlight w:val="yellow"/>
        </w:rPr>
        <w:t>3</w:t>
      </w:r>
      <w:r w:rsidRPr="00E704CD">
        <w:rPr>
          <w:rFonts w:ascii="Times New Roman" w:hAnsi="Times New Roman"/>
          <w:bCs/>
          <w:sz w:val="24"/>
          <w:szCs w:val="24"/>
          <w:highlight w:val="yellow"/>
        </w:rPr>
        <w:t xml:space="preserve"> к ТЗ</w:t>
      </w:r>
      <w:r w:rsidRPr="009C254F">
        <w:rPr>
          <w:rFonts w:ascii="Times New Roman" w:hAnsi="Times New Roman"/>
          <w:bCs/>
          <w:sz w:val="24"/>
          <w:szCs w:val="24"/>
        </w:rPr>
        <w:t xml:space="preserve">  "Комплектовочная ведомость";</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Объем груза имеет ориентировочный характер, зависит от производственной программы Заказчика, и может изменяться Заказчиком в одностороннем порядке исходя из потребности Заказчика;</w:t>
      </w:r>
    </w:p>
    <w:p w:rsidR="00E704CD"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Сведения о перевозимом грузе: </w:t>
      </w:r>
      <w:proofErr w:type="gramStart"/>
      <w:r w:rsidRPr="009C254F">
        <w:rPr>
          <w:rFonts w:ascii="Times New Roman" w:hAnsi="Times New Roman"/>
          <w:bCs/>
          <w:sz w:val="24"/>
          <w:szCs w:val="24"/>
        </w:rPr>
        <w:t xml:space="preserve">Буровая установка, труба, металл, оборудование, стройматериалы, цемент, кабельная продукция, прочие материалы, </w:t>
      </w:r>
      <w:r w:rsidRPr="009C254F">
        <w:rPr>
          <w:rFonts w:ascii="Times New Roman" w:hAnsi="Times New Roman"/>
          <w:bCs/>
          <w:sz w:val="24"/>
          <w:szCs w:val="24"/>
        </w:rPr>
        <w:lastRenderedPageBreak/>
        <w:t xml:space="preserve">запасные части, </w:t>
      </w:r>
      <w:proofErr w:type="spellStart"/>
      <w:r w:rsidRPr="009C254F">
        <w:rPr>
          <w:rFonts w:ascii="Times New Roman" w:hAnsi="Times New Roman"/>
          <w:bCs/>
          <w:sz w:val="24"/>
          <w:szCs w:val="24"/>
        </w:rPr>
        <w:t>химреагенты</w:t>
      </w:r>
      <w:proofErr w:type="spellEnd"/>
      <w:r w:rsidRPr="009C254F">
        <w:rPr>
          <w:rFonts w:ascii="Times New Roman" w:hAnsi="Times New Roman"/>
          <w:bCs/>
          <w:sz w:val="24"/>
          <w:szCs w:val="24"/>
        </w:rPr>
        <w:t xml:space="preserve"> (в т.ч. кислоты), резервуары, емкости, полимерные материалы, </w:t>
      </w:r>
      <w:proofErr w:type="spellStart"/>
      <w:r w:rsidRPr="009C254F">
        <w:rPr>
          <w:rFonts w:ascii="Times New Roman" w:hAnsi="Times New Roman"/>
          <w:bCs/>
          <w:sz w:val="24"/>
          <w:szCs w:val="24"/>
        </w:rPr>
        <w:t>вагон-дома</w:t>
      </w:r>
      <w:proofErr w:type="spellEnd"/>
      <w:r w:rsidRPr="009C254F">
        <w:rPr>
          <w:rFonts w:ascii="Times New Roman" w:hAnsi="Times New Roman"/>
          <w:bCs/>
          <w:sz w:val="24"/>
          <w:szCs w:val="24"/>
        </w:rPr>
        <w:t>, спец. техника, контейнеры, пиломатериал, дорожные плиты, буровое оборудование, МТР,. Кроме того, для перевозки будут представлены опасные, крупногабаритные и тяжеловесные грузы, требующие от Исполнителя оформления специальных</w:t>
      </w:r>
      <w:r w:rsidR="00B123C8">
        <w:rPr>
          <w:rFonts w:ascii="Times New Roman" w:hAnsi="Times New Roman"/>
          <w:bCs/>
          <w:sz w:val="24"/>
          <w:szCs w:val="24"/>
        </w:rPr>
        <w:t xml:space="preserve"> разрешений на перевозку.</w:t>
      </w:r>
      <w:proofErr w:type="gramEnd"/>
    </w:p>
    <w:p w:rsidR="00B123C8" w:rsidRPr="009C254F" w:rsidRDefault="00B123C8" w:rsidP="00B123C8">
      <w:pPr>
        <w:pStyle w:val="ae"/>
        <w:tabs>
          <w:tab w:val="left" w:pos="39"/>
          <w:tab w:val="left" w:pos="323"/>
        </w:tabs>
        <w:spacing w:after="0" w:line="240" w:lineRule="auto"/>
        <w:ind w:left="1134"/>
        <w:jc w:val="both"/>
        <w:rPr>
          <w:rFonts w:ascii="Times New Roman" w:hAnsi="Times New Roman"/>
          <w:bCs/>
          <w:sz w:val="24"/>
          <w:szCs w:val="24"/>
        </w:rPr>
      </w:pPr>
    </w:p>
    <w:p w:rsidR="00E704CD" w:rsidRDefault="00E704CD" w:rsidP="00E704CD">
      <w:pPr>
        <w:tabs>
          <w:tab w:val="left" w:pos="39"/>
          <w:tab w:val="left" w:pos="323"/>
        </w:tabs>
        <w:ind w:left="2142"/>
        <w:jc w:val="both"/>
        <w:rPr>
          <w:bCs/>
        </w:rPr>
      </w:pPr>
    </w:p>
    <w:p w:rsidR="0028785A" w:rsidRDefault="0028785A" w:rsidP="00E704CD">
      <w:pPr>
        <w:tabs>
          <w:tab w:val="left" w:pos="39"/>
          <w:tab w:val="left" w:pos="323"/>
        </w:tabs>
        <w:ind w:left="2142"/>
        <w:jc w:val="both"/>
        <w:rPr>
          <w:bCs/>
        </w:rPr>
      </w:pPr>
    </w:p>
    <w:p w:rsidR="0028785A" w:rsidRDefault="0028785A" w:rsidP="00E704CD">
      <w:pPr>
        <w:tabs>
          <w:tab w:val="left" w:pos="39"/>
          <w:tab w:val="left" w:pos="323"/>
        </w:tabs>
        <w:ind w:left="2142"/>
        <w:jc w:val="both"/>
        <w:rPr>
          <w:bCs/>
        </w:rPr>
      </w:pPr>
    </w:p>
    <w:p w:rsidR="0028785A" w:rsidRPr="009C254F" w:rsidRDefault="0028785A" w:rsidP="00E704CD">
      <w:pPr>
        <w:tabs>
          <w:tab w:val="left" w:pos="39"/>
          <w:tab w:val="left" w:pos="323"/>
        </w:tabs>
        <w:ind w:left="2142"/>
        <w:jc w:val="both"/>
        <w:rPr>
          <w:bCs/>
        </w:rPr>
      </w:pPr>
    </w:p>
    <w:p w:rsidR="00E704CD" w:rsidRPr="009C254F" w:rsidRDefault="00E704CD" w:rsidP="00E1697C">
      <w:pPr>
        <w:pStyle w:val="ae"/>
        <w:numPr>
          <w:ilvl w:val="2"/>
          <w:numId w:val="18"/>
        </w:numPr>
        <w:tabs>
          <w:tab w:val="left" w:pos="39"/>
          <w:tab w:val="left" w:pos="323"/>
        </w:tabs>
        <w:spacing w:after="0" w:line="240" w:lineRule="auto"/>
        <w:ind w:left="1276" w:hanging="567"/>
        <w:jc w:val="both"/>
        <w:rPr>
          <w:rFonts w:ascii="Times New Roman" w:hAnsi="Times New Roman"/>
          <w:b/>
          <w:bCs/>
          <w:sz w:val="24"/>
          <w:szCs w:val="24"/>
        </w:rPr>
      </w:pPr>
      <w:r w:rsidRPr="009C254F">
        <w:rPr>
          <w:rFonts w:ascii="Times New Roman" w:hAnsi="Times New Roman"/>
          <w:b/>
          <w:bCs/>
          <w:sz w:val="24"/>
          <w:szCs w:val="24"/>
        </w:rPr>
        <w:t>Разг</w:t>
      </w:r>
      <w:r w:rsidR="0028785A">
        <w:rPr>
          <w:rFonts w:ascii="Times New Roman" w:hAnsi="Times New Roman"/>
          <w:b/>
          <w:bCs/>
          <w:sz w:val="24"/>
          <w:szCs w:val="24"/>
        </w:rPr>
        <w:t>рузка перевозимого оборудования</w:t>
      </w:r>
      <w:r w:rsidRPr="009C254F">
        <w:rPr>
          <w:rFonts w:ascii="Times New Roman" w:hAnsi="Times New Roman"/>
          <w:b/>
          <w:bCs/>
          <w:sz w:val="24"/>
          <w:szCs w:val="24"/>
        </w:rPr>
        <w:t>.</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Всё оборудование укладывается на буровой площадке в 1 (один) ряд на деревянные выкладки, таким образом, чтобы исключить при погрузке перемещение оборудования над уложенным имуществом.</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Строительные материалы, брёвна, доска, железобетонные плиты, трубная продукция укладывается в штабели по сортам (по принадлежности),  с прокладками и стойками, предупреждающими от раскатывания.</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Проходы между рядами штабелей – не менее 1,5 м.  К  уложенному оборудованию необходимо оставлять проезды для работы крановой и перевозящей техники шириной не менее 6 – 9м.</w:t>
      </w:r>
    </w:p>
    <w:p w:rsidR="005D73F4"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 xml:space="preserve">Все крепежные элементы, метизы, </w:t>
      </w:r>
      <w:proofErr w:type="spellStart"/>
      <w:r w:rsidRPr="000A2F73">
        <w:rPr>
          <w:rFonts w:ascii="Times New Roman" w:hAnsi="Times New Roman"/>
          <w:bCs/>
          <w:sz w:val="24"/>
          <w:szCs w:val="24"/>
        </w:rPr>
        <w:t>жимки</w:t>
      </w:r>
      <w:proofErr w:type="spellEnd"/>
      <w:r w:rsidRPr="000A2F73">
        <w:rPr>
          <w:rFonts w:ascii="Times New Roman" w:hAnsi="Times New Roman"/>
          <w:bCs/>
          <w:sz w:val="24"/>
          <w:szCs w:val="24"/>
        </w:rPr>
        <w:t xml:space="preserve">, стремянки, тяги, талрепы, пальцы, после демонтажа оборудования, должны быть покрыты консервационной смазкой, после чего либо вставлены на свои штатные места, либо помещены в отдельную тару или контейнер, на которую наносится соответствующая маркировка. Перила, лестницы, переходы, так же </w:t>
      </w:r>
      <w:proofErr w:type="gramStart"/>
      <w:r w:rsidRPr="000A2F73">
        <w:rPr>
          <w:rFonts w:ascii="Times New Roman" w:hAnsi="Times New Roman"/>
          <w:bCs/>
          <w:sz w:val="24"/>
          <w:szCs w:val="24"/>
        </w:rPr>
        <w:t xml:space="preserve">пакетируются </w:t>
      </w:r>
      <w:proofErr w:type="spellStart"/>
      <w:r w:rsidRPr="000A2F73">
        <w:rPr>
          <w:rFonts w:ascii="Times New Roman" w:hAnsi="Times New Roman"/>
          <w:bCs/>
          <w:sz w:val="24"/>
          <w:szCs w:val="24"/>
        </w:rPr>
        <w:t>поблочно</w:t>
      </w:r>
      <w:proofErr w:type="spellEnd"/>
      <w:r w:rsidRPr="000A2F73">
        <w:rPr>
          <w:rFonts w:ascii="Times New Roman" w:hAnsi="Times New Roman"/>
          <w:bCs/>
          <w:sz w:val="24"/>
          <w:szCs w:val="24"/>
        </w:rPr>
        <w:t xml:space="preserve"> и подписываются</w:t>
      </w:r>
      <w:proofErr w:type="gramEnd"/>
      <w:r w:rsidR="00E704CD" w:rsidRPr="000A2F73">
        <w:rPr>
          <w:rFonts w:ascii="Times New Roman" w:hAnsi="Times New Roman"/>
          <w:bCs/>
          <w:sz w:val="24"/>
          <w:szCs w:val="24"/>
        </w:rPr>
        <w:t>.</w:t>
      </w:r>
    </w:p>
    <w:p w:rsidR="00DE1255" w:rsidRPr="00A82A70" w:rsidRDefault="00DE1255" w:rsidP="00A82A70">
      <w:pPr>
        <w:tabs>
          <w:tab w:val="left" w:pos="890"/>
        </w:tabs>
        <w:jc w:val="both"/>
        <w:rPr>
          <w:bCs/>
          <w:lang w:val="en-US"/>
        </w:rPr>
      </w:pPr>
    </w:p>
    <w:p w:rsidR="00E704CD" w:rsidRPr="009C254F" w:rsidRDefault="00E704CD" w:rsidP="00E1697C">
      <w:pPr>
        <w:pStyle w:val="ae"/>
        <w:numPr>
          <w:ilvl w:val="0"/>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0"/>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1"/>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1"/>
          <w:numId w:val="19"/>
        </w:numPr>
        <w:spacing w:after="0" w:line="240" w:lineRule="auto"/>
        <w:jc w:val="both"/>
        <w:rPr>
          <w:rFonts w:ascii="Times New Roman" w:hAnsi="Times New Roman"/>
          <w:b/>
          <w:vanish/>
          <w:sz w:val="24"/>
          <w:szCs w:val="24"/>
        </w:rPr>
      </w:pPr>
    </w:p>
    <w:p w:rsidR="00E704CD" w:rsidRPr="009005C5" w:rsidRDefault="00E704CD" w:rsidP="00E1697C">
      <w:pPr>
        <w:pStyle w:val="ae"/>
        <w:numPr>
          <w:ilvl w:val="1"/>
          <w:numId w:val="19"/>
        </w:numPr>
        <w:spacing w:after="0" w:line="240" w:lineRule="auto"/>
        <w:ind w:left="1141"/>
        <w:jc w:val="both"/>
        <w:rPr>
          <w:rFonts w:ascii="Times New Roman" w:hAnsi="Times New Roman"/>
          <w:sz w:val="24"/>
          <w:szCs w:val="24"/>
        </w:rPr>
      </w:pPr>
      <w:r>
        <w:rPr>
          <w:rFonts w:ascii="Times New Roman" w:hAnsi="Times New Roman"/>
          <w:b/>
          <w:sz w:val="24"/>
          <w:szCs w:val="24"/>
        </w:rPr>
        <w:t xml:space="preserve"> </w:t>
      </w:r>
      <w:r w:rsidRPr="009C254F">
        <w:rPr>
          <w:rFonts w:ascii="Times New Roman" w:hAnsi="Times New Roman"/>
          <w:b/>
          <w:sz w:val="24"/>
          <w:szCs w:val="24"/>
        </w:rPr>
        <w:t xml:space="preserve">Монтаж буровой </w:t>
      </w:r>
      <w:r w:rsidR="00437ED8" w:rsidRPr="00437ED8">
        <w:rPr>
          <w:rFonts w:ascii="Times New Roman" w:hAnsi="Times New Roman"/>
          <w:b/>
          <w:sz w:val="24"/>
          <w:szCs w:val="24"/>
        </w:rPr>
        <w:t>БУ 3Д 76 зав.№0</w:t>
      </w:r>
      <w:r w:rsidR="001B7E6B">
        <w:rPr>
          <w:rFonts w:ascii="Times New Roman" w:hAnsi="Times New Roman"/>
          <w:b/>
          <w:sz w:val="24"/>
          <w:szCs w:val="24"/>
        </w:rPr>
        <w:t>0</w:t>
      </w:r>
      <w:r w:rsidR="00B123C8">
        <w:rPr>
          <w:rFonts w:ascii="Times New Roman" w:hAnsi="Times New Roman"/>
          <w:b/>
          <w:sz w:val="24"/>
          <w:szCs w:val="24"/>
        </w:rPr>
        <w:t>1</w:t>
      </w:r>
      <w:r w:rsidR="00D10EE3">
        <w:rPr>
          <w:rFonts w:ascii="Times New Roman" w:hAnsi="Times New Roman"/>
          <w:b/>
          <w:sz w:val="24"/>
          <w:szCs w:val="24"/>
        </w:rPr>
        <w:t>,</w:t>
      </w:r>
      <w:r w:rsidR="00D10EE3" w:rsidRPr="0005527F">
        <w:rPr>
          <w:rFonts w:ascii="Times New Roman" w:hAnsi="Times New Roman"/>
          <w:b/>
          <w:sz w:val="24"/>
          <w:szCs w:val="24"/>
        </w:rPr>
        <w:t xml:space="preserve"> </w:t>
      </w:r>
      <w:r w:rsidR="00D10EE3">
        <w:rPr>
          <w:rFonts w:ascii="Times New Roman" w:hAnsi="Times New Roman"/>
          <w:b/>
          <w:sz w:val="24"/>
          <w:szCs w:val="24"/>
        </w:rPr>
        <w:t xml:space="preserve">вахтового поселка и </w:t>
      </w:r>
      <w:proofErr w:type="spellStart"/>
      <w:r w:rsidR="00D10EE3">
        <w:rPr>
          <w:rFonts w:ascii="Times New Roman" w:hAnsi="Times New Roman"/>
          <w:b/>
          <w:sz w:val="24"/>
          <w:szCs w:val="24"/>
        </w:rPr>
        <w:t>привышечных</w:t>
      </w:r>
      <w:proofErr w:type="spellEnd"/>
      <w:r w:rsidR="00D10EE3">
        <w:rPr>
          <w:rFonts w:ascii="Times New Roman" w:hAnsi="Times New Roman"/>
          <w:b/>
          <w:sz w:val="24"/>
          <w:szCs w:val="24"/>
        </w:rPr>
        <w:t xml:space="preserve"> сооружений</w:t>
      </w:r>
    </w:p>
    <w:p w:rsidR="00E704CD" w:rsidRPr="00F21AA3" w:rsidRDefault="00E704CD" w:rsidP="00E704CD">
      <w:pPr>
        <w:pStyle w:val="ae"/>
        <w:spacing w:after="0" w:line="240" w:lineRule="auto"/>
        <w:ind w:left="0" w:firstLine="709"/>
        <w:jc w:val="both"/>
        <w:rPr>
          <w:rFonts w:ascii="Times New Roman" w:hAnsi="Times New Roman"/>
          <w:sz w:val="24"/>
          <w:szCs w:val="24"/>
        </w:rPr>
      </w:pPr>
      <w:proofErr w:type="gramStart"/>
      <w:r w:rsidRPr="00F21AA3">
        <w:rPr>
          <w:rFonts w:ascii="Times New Roman" w:hAnsi="Times New Roman"/>
          <w:sz w:val="24"/>
          <w:szCs w:val="24"/>
        </w:rPr>
        <w:t xml:space="preserve">Монтаж буровой установки </w:t>
      </w:r>
      <w:r w:rsidR="00437ED8" w:rsidRPr="00E704CD">
        <w:rPr>
          <w:rFonts w:ascii="Times New Roman" w:hAnsi="Times New Roman"/>
          <w:sz w:val="24"/>
          <w:szCs w:val="24"/>
        </w:rPr>
        <w:t>БУ 3Д 76 зав.№0</w:t>
      </w:r>
      <w:r w:rsidR="001B7E6B">
        <w:rPr>
          <w:rFonts w:ascii="Times New Roman" w:hAnsi="Times New Roman"/>
          <w:sz w:val="24"/>
          <w:szCs w:val="24"/>
        </w:rPr>
        <w:t>02</w:t>
      </w:r>
      <w:r w:rsidR="00437ED8" w:rsidRPr="00F21AA3">
        <w:rPr>
          <w:rFonts w:ascii="Times New Roman" w:hAnsi="Times New Roman"/>
          <w:sz w:val="24"/>
          <w:szCs w:val="24"/>
        </w:rPr>
        <w:t xml:space="preserve"> </w:t>
      </w:r>
      <w:r w:rsidRPr="00F21AA3">
        <w:rPr>
          <w:rFonts w:ascii="Times New Roman" w:hAnsi="Times New Roman"/>
          <w:sz w:val="24"/>
          <w:szCs w:val="24"/>
        </w:rPr>
        <w:t xml:space="preserve">проводится в  соответствии с инструктивно технологической картой на монтаж буровой установки </w:t>
      </w:r>
      <w:r w:rsidR="00437ED8" w:rsidRPr="00E704CD">
        <w:rPr>
          <w:rFonts w:ascii="Times New Roman" w:hAnsi="Times New Roman"/>
          <w:sz w:val="24"/>
          <w:szCs w:val="24"/>
        </w:rPr>
        <w:t>БУ 3Д 76</w:t>
      </w:r>
      <w:r w:rsidRPr="00F21AA3">
        <w:rPr>
          <w:rFonts w:ascii="Times New Roman" w:hAnsi="Times New Roman"/>
          <w:sz w:val="24"/>
          <w:szCs w:val="24"/>
        </w:rPr>
        <w:t>, а также в соответствии с предоставленной Заказчиком проектной документацией, экологическими нормами, требованиями заводов – изготовителей,  условиям настоящего Договора, Правилам Безопасности в нефтяной и газовой промышленности.</w:t>
      </w:r>
      <w:proofErr w:type="gramEnd"/>
      <w:r w:rsidRPr="00F21AA3">
        <w:rPr>
          <w:rFonts w:ascii="Times New Roman" w:hAnsi="Times New Roman"/>
          <w:sz w:val="24"/>
          <w:szCs w:val="24"/>
        </w:rPr>
        <w:t xml:space="preserve"> </w:t>
      </w:r>
      <w:proofErr w:type="gramStart"/>
      <w:r w:rsidRPr="00F21AA3">
        <w:rPr>
          <w:rFonts w:ascii="Times New Roman" w:hAnsi="Times New Roman"/>
          <w:sz w:val="24"/>
          <w:szCs w:val="24"/>
        </w:rPr>
        <w:t>Схемы</w:t>
      </w:r>
      <w:proofErr w:type="gramEnd"/>
      <w:r w:rsidRPr="00F21AA3">
        <w:rPr>
          <w:rFonts w:ascii="Times New Roman" w:hAnsi="Times New Roman"/>
          <w:sz w:val="24"/>
          <w:szCs w:val="24"/>
        </w:rPr>
        <w:t xml:space="preserve"> приложенные к техническому заданию являются типовыми и прилагаются для информации. При корректировке схем приложенных к данному техническому заданию в ходе выполнения работ по фактическому расположению оборудования на подготовленных кустовых основаниях Подрядчик выполняет работы без увеличения стоимости работ с обеспечением недостающих материалов</w:t>
      </w:r>
    </w:p>
    <w:p w:rsidR="00E704CD" w:rsidRPr="00E704CD" w:rsidRDefault="00E704CD" w:rsidP="00E704CD">
      <w:pPr>
        <w:tabs>
          <w:tab w:val="left" w:pos="993"/>
        </w:tabs>
        <w:ind w:firstLine="709"/>
        <w:jc w:val="both"/>
        <w:rPr>
          <w:b/>
        </w:rPr>
      </w:pPr>
      <w:r w:rsidRPr="00F21AA3">
        <w:t>Подрядчик производит пусконаладочные работы по завершению монтажных работ, и комплексное опробование  оборудования  в присутствии персонала Заказчика. Подрядчик устраняет выявленные в ходе комплексного опробования  недостатки в порядке и сроки, предусмотренные Договором</w:t>
      </w:r>
      <w:r w:rsidRPr="009C254F">
        <w:t>.</w:t>
      </w:r>
    </w:p>
    <w:p w:rsidR="00437ED8" w:rsidRPr="00437ED8" w:rsidRDefault="00437ED8" w:rsidP="00E1697C">
      <w:pPr>
        <w:pStyle w:val="ae"/>
        <w:numPr>
          <w:ilvl w:val="0"/>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0"/>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CE73AB" w:rsidRDefault="00437ED8" w:rsidP="002F6C2F">
      <w:pPr>
        <w:autoSpaceDE w:val="0"/>
        <w:autoSpaceDN w:val="0"/>
        <w:adjustRightInd w:val="0"/>
        <w:rPr>
          <w:b/>
        </w:rPr>
      </w:pPr>
    </w:p>
    <w:p w:rsidR="00437ED8" w:rsidRPr="00103956" w:rsidRDefault="00103956" w:rsidP="00E1697C">
      <w:pPr>
        <w:pStyle w:val="ae"/>
        <w:numPr>
          <w:ilvl w:val="2"/>
          <w:numId w:val="20"/>
        </w:num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Монтаж вахтового поселка.</w:t>
      </w:r>
    </w:p>
    <w:p w:rsidR="00103956" w:rsidRPr="002813C5" w:rsidRDefault="00103956" w:rsidP="00E1697C">
      <w:pPr>
        <w:pStyle w:val="ae"/>
        <w:numPr>
          <w:ilvl w:val="3"/>
          <w:numId w:val="20"/>
        </w:numPr>
        <w:autoSpaceDE w:val="0"/>
        <w:autoSpaceDN w:val="0"/>
        <w:adjustRightInd w:val="0"/>
        <w:spacing w:after="0" w:line="240" w:lineRule="auto"/>
        <w:rPr>
          <w:rFonts w:ascii="Times New Roman" w:hAnsi="Times New Roman"/>
          <w:sz w:val="24"/>
          <w:szCs w:val="24"/>
        </w:rPr>
      </w:pPr>
      <w:r w:rsidRPr="002813C5">
        <w:rPr>
          <w:rFonts w:ascii="Times New Roman" w:hAnsi="Times New Roman"/>
          <w:sz w:val="24"/>
          <w:szCs w:val="24"/>
        </w:rPr>
        <w:t>Обустройство вахтового поселка</w:t>
      </w:r>
    </w:p>
    <w:tbl>
      <w:tblPr>
        <w:tblW w:w="18371" w:type="dxa"/>
        <w:tblInd w:w="607" w:type="dxa"/>
        <w:tblLayout w:type="fixed"/>
        <w:tblCellMar>
          <w:left w:w="40" w:type="dxa"/>
          <w:right w:w="40" w:type="dxa"/>
        </w:tblCellMar>
        <w:tblLook w:val="0000"/>
      </w:tblPr>
      <w:tblGrid>
        <w:gridCol w:w="7938"/>
        <w:gridCol w:w="7938"/>
        <w:gridCol w:w="780"/>
        <w:gridCol w:w="1715"/>
      </w:tblGrid>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жилых вагонов;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установка входных групп, при их отсутствии изготовление;</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пешеходных трапов;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стройство переходов через коммуникации;</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опор ЛЭП вахтового поселка;</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кабельных линий 0,4 кВ;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распределительных устройств 0,4 кВ;</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эстакады под ёмкость хранения воды;</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ёмкости для воды;</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установка и подключение с обвязкой станции очистки воды;</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м</w:t>
            </w:r>
            <w:r w:rsidRPr="009C254F">
              <w:rPr>
                <w:rFonts w:ascii="Times New Roman" w:hAnsi="Times New Roman"/>
                <w:sz w:val="24"/>
                <w:szCs w:val="24"/>
              </w:rPr>
              <w:t>онтаж трубопроводной обвязки ёмкости;</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монтаж линий </w:t>
            </w:r>
            <w:proofErr w:type="spellStart"/>
            <w:r>
              <w:rPr>
                <w:rFonts w:ascii="Times New Roman" w:hAnsi="Times New Roman"/>
                <w:sz w:val="24"/>
                <w:szCs w:val="24"/>
              </w:rPr>
              <w:t>сухотруба</w:t>
            </w:r>
            <w:proofErr w:type="spellEnd"/>
            <w:r>
              <w:rPr>
                <w:rFonts w:ascii="Times New Roman" w:hAnsi="Times New Roman"/>
                <w:sz w:val="24"/>
                <w:szCs w:val="24"/>
              </w:rPr>
              <w:t>;</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w:t>
            </w:r>
            <w:r w:rsidRPr="009C254F">
              <w:rPr>
                <w:rFonts w:ascii="Times New Roman" w:hAnsi="Times New Roman"/>
                <w:sz w:val="24"/>
                <w:szCs w:val="24"/>
              </w:rPr>
              <w:t>троительство навеса для контейнеров ТБО;</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5D6982"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sidRPr="009C254F">
              <w:rPr>
                <w:rFonts w:ascii="Times New Roman" w:hAnsi="Times New Roman"/>
                <w:sz w:val="24"/>
                <w:szCs w:val="24"/>
              </w:rPr>
              <w:t>подключение объектов вахтового поселка</w:t>
            </w:r>
            <w:r>
              <w:rPr>
                <w:rFonts w:ascii="Times New Roman" w:hAnsi="Times New Roman"/>
                <w:sz w:val="24"/>
                <w:szCs w:val="24"/>
              </w:rPr>
              <w:t xml:space="preserve"> (станция утилизации ТБО, вагон дома, вагон-столовая, вагон –</w:t>
            </w:r>
            <w:r w:rsidR="00126381">
              <w:rPr>
                <w:rFonts w:ascii="Times New Roman" w:hAnsi="Times New Roman"/>
                <w:sz w:val="24"/>
                <w:szCs w:val="24"/>
              </w:rPr>
              <w:t xml:space="preserve"> </w:t>
            </w:r>
            <w:r>
              <w:rPr>
                <w:rFonts w:ascii="Times New Roman" w:hAnsi="Times New Roman"/>
                <w:sz w:val="24"/>
                <w:szCs w:val="24"/>
              </w:rPr>
              <w:t>сушилка, вагон-прачечная, вагон-сауна, вагон-душевая, курилка станция КОС, уличного туалета подключение станции очистки воды и.т.д.)</w:t>
            </w:r>
            <w:r w:rsidRPr="009C254F">
              <w:rPr>
                <w:rFonts w:ascii="Times New Roman" w:hAnsi="Times New Roman"/>
                <w:sz w:val="24"/>
                <w:szCs w:val="24"/>
              </w:rPr>
              <w:t xml:space="preserve"> к распределительным устройствам 0,4 кВ;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тепление водопровода и канализации объектов вахтового поселка;</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0A2F73" w:rsidRDefault="000A2F73" w:rsidP="000A2F73">
            <w:pPr>
              <w:pStyle w:val="ae"/>
              <w:numPr>
                <w:ilvl w:val="0"/>
                <w:numId w:val="14"/>
              </w:numPr>
              <w:autoSpaceDE w:val="0"/>
              <w:autoSpaceDN w:val="0"/>
              <w:adjustRightInd w:val="0"/>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монтаж заземления вахтового поселка и подключение вагон домов </w:t>
            </w:r>
            <w:proofErr w:type="gramStart"/>
            <w:r w:rsidRPr="00F476DC">
              <w:rPr>
                <w:rFonts w:ascii="Times New Roman" w:hAnsi="Times New Roman"/>
                <w:color w:val="000000" w:themeColor="text1"/>
                <w:sz w:val="24"/>
                <w:szCs w:val="24"/>
              </w:rPr>
              <w:t>с</w:t>
            </w:r>
            <w:proofErr w:type="gramEnd"/>
            <w:r w:rsidRPr="00F476DC">
              <w:rPr>
                <w:rFonts w:ascii="Times New Roman" w:hAnsi="Times New Roman"/>
                <w:color w:val="000000" w:themeColor="text1"/>
                <w:sz w:val="24"/>
                <w:szCs w:val="24"/>
              </w:rPr>
              <w:t xml:space="preserve"> </w:t>
            </w:r>
            <w:proofErr w:type="gramStart"/>
            <w:r w:rsidRPr="00F476DC">
              <w:rPr>
                <w:rFonts w:ascii="Times New Roman" w:hAnsi="Times New Roman"/>
                <w:color w:val="000000" w:themeColor="text1"/>
                <w:sz w:val="24"/>
                <w:szCs w:val="24"/>
              </w:rPr>
              <w:t>контуру</w:t>
            </w:r>
            <w:proofErr w:type="gramEnd"/>
            <w:r w:rsidRPr="00F476DC">
              <w:rPr>
                <w:rFonts w:ascii="Times New Roman" w:hAnsi="Times New Roman"/>
                <w:color w:val="000000" w:themeColor="text1"/>
                <w:sz w:val="24"/>
                <w:szCs w:val="24"/>
              </w:rPr>
              <w:t xml:space="preserve"> заземления;</w:t>
            </w:r>
          </w:p>
          <w:p w:rsidR="00D93867" w:rsidRPr="009C254F" w:rsidRDefault="000A2F73" w:rsidP="000A2F73">
            <w:pPr>
              <w:pStyle w:val="ae"/>
              <w:numPr>
                <w:ilvl w:val="0"/>
                <w:numId w:val="14"/>
              </w:numPr>
              <w:autoSpaceDE w:val="0"/>
              <w:autoSpaceDN w:val="0"/>
              <w:adjustRightInd w:val="0"/>
              <w:spacing w:after="0" w:line="240" w:lineRule="auto"/>
              <w:jc w:val="both"/>
              <w:rPr>
                <w:rFonts w:ascii="Times New Roman" w:hAnsi="Times New Roman"/>
                <w:sz w:val="24"/>
                <w:szCs w:val="24"/>
              </w:rPr>
            </w:pPr>
            <w:r w:rsidRPr="00F476DC">
              <w:rPr>
                <w:rFonts w:ascii="Times New Roman" w:hAnsi="Times New Roman"/>
                <w:color w:val="000000" w:themeColor="text1"/>
                <w:sz w:val="24"/>
                <w:szCs w:val="24"/>
              </w:rPr>
              <w:t xml:space="preserve">предоставление технического отчета  </w:t>
            </w:r>
            <w:proofErr w:type="spellStart"/>
            <w:r w:rsidRPr="00F476DC">
              <w:rPr>
                <w:rFonts w:ascii="Times New Roman" w:hAnsi="Times New Roman"/>
                <w:color w:val="000000" w:themeColor="text1"/>
                <w:sz w:val="24"/>
                <w:szCs w:val="24"/>
              </w:rPr>
              <w:t>электролаборатории</w:t>
            </w:r>
            <w:proofErr w:type="spellEnd"/>
            <w:r w:rsidRPr="00F476DC">
              <w:rPr>
                <w:rFonts w:ascii="Times New Roman" w:hAnsi="Times New Roman"/>
                <w:color w:val="000000" w:themeColor="text1"/>
                <w:sz w:val="24"/>
                <w:szCs w:val="24"/>
              </w:rPr>
              <w:t xml:space="preserve"> Акт измерения сопротивления изоляции внутренней электропроводки и  штатного электрооборудования </w:t>
            </w:r>
            <w:proofErr w:type="spellStart"/>
            <w:proofErr w:type="gramStart"/>
            <w:r w:rsidRPr="00F476DC">
              <w:rPr>
                <w:rFonts w:ascii="Times New Roman" w:hAnsi="Times New Roman"/>
                <w:color w:val="000000" w:themeColor="text1"/>
                <w:sz w:val="24"/>
                <w:szCs w:val="24"/>
              </w:rPr>
              <w:t>вагон-домов</w:t>
            </w:r>
            <w:proofErr w:type="spellEnd"/>
            <w:proofErr w:type="gramEnd"/>
            <w:r w:rsidRPr="00F476DC">
              <w:rPr>
                <w:rFonts w:ascii="Times New Roman" w:hAnsi="Times New Roman"/>
                <w:color w:val="000000" w:themeColor="text1"/>
                <w:sz w:val="24"/>
                <w:szCs w:val="24"/>
              </w:rPr>
              <w:t>;</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bl>
    <w:p w:rsidR="00437ED8" w:rsidRPr="009C254F" w:rsidRDefault="00437ED8" w:rsidP="00437ED8">
      <w:pPr>
        <w:autoSpaceDE w:val="0"/>
        <w:autoSpaceDN w:val="0"/>
        <w:adjustRightInd w:val="0"/>
      </w:pPr>
    </w:p>
    <w:p w:rsidR="00D93867" w:rsidRPr="009C254F" w:rsidRDefault="00D93867" w:rsidP="00D93867">
      <w:pPr>
        <w:autoSpaceDE w:val="0"/>
        <w:autoSpaceDN w:val="0"/>
        <w:adjustRightInd w:val="0"/>
        <w:ind w:firstLine="567"/>
        <w:jc w:val="both"/>
      </w:pPr>
      <w:r w:rsidRPr="009C254F">
        <w:t xml:space="preserve">Фундамент </w:t>
      </w:r>
      <w:proofErr w:type="gramStart"/>
      <w:r w:rsidRPr="009C254F">
        <w:t>для</w:t>
      </w:r>
      <w:proofErr w:type="gramEnd"/>
      <w:r w:rsidRPr="009C254F">
        <w:t xml:space="preserve"> </w:t>
      </w:r>
      <w:proofErr w:type="gramStart"/>
      <w:r w:rsidRPr="009C254F">
        <w:t>вагон</w:t>
      </w:r>
      <w:proofErr w:type="gramEnd"/>
      <w:r w:rsidRPr="009C254F">
        <w:t xml:space="preserve"> домов устраивается из бревен диаметром не менее 200 мм. Бревна </w:t>
      </w:r>
      <w:proofErr w:type="gramStart"/>
      <w:r w:rsidRPr="009C254F">
        <w:t>укладываются непосредственно на грунт и связываются</w:t>
      </w:r>
      <w:proofErr w:type="gramEnd"/>
      <w:r w:rsidRPr="009C254F">
        <w:t xml:space="preserve"> между собой скобами диаметром 8х200. </w:t>
      </w:r>
    </w:p>
    <w:p w:rsidR="00D93867" w:rsidRPr="009C254F" w:rsidRDefault="00D93867" w:rsidP="00D93867">
      <w:pPr>
        <w:autoSpaceDE w:val="0"/>
        <w:autoSpaceDN w:val="0"/>
        <w:adjustRightInd w:val="0"/>
        <w:ind w:firstLine="567"/>
        <w:jc w:val="both"/>
      </w:pPr>
      <w:r w:rsidRPr="009C254F">
        <w:t>Электроснабжение буровой площадки осуществляется от ДГУ или ВЛ-10 кВ в зависимости от местных условий, распределение электроэнергии осуществляется от КРУ буровой установки. Подача электроэнергии от КРУ к объектам жилого поселка обеспечивается по воздушной линии, проложенной СИП 4х</w:t>
      </w:r>
      <w:r>
        <w:t>12</w:t>
      </w:r>
      <w:r w:rsidRPr="009C254F">
        <w:t xml:space="preserve">0. подключение к электроснабжению и заземление вахтового поселка выполняется </w:t>
      </w:r>
      <w:proofErr w:type="gramStart"/>
      <w:r w:rsidRPr="009C254F">
        <w:t>согласно Схемы</w:t>
      </w:r>
      <w:proofErr w:type="gramEnd"/>
      <w:r w:rsidRPr="009C254F">
        <w:t xml:space="preserve"> «вахтовый посёлок» </w:t>
      </w:r>
      <w:r w:rsidRPr="00E51499">
        <w:rPr>
          <w:highlight w:val="yellow"/>
        </w:rPr>
        <w:t>(Приложение №</w:t>
      </w:r>
      <w:r w:rsidR="00E92EE2">
        <w:t>8</w:t>
      </w:r>
      <w:r w:rsidRPr="009C254F">
        <w:t>). Допускаются изменения Схемы с учетом местных условий, по согласованию с Заказчиком.</w:t>
      </w:r>
    </w:p>
    <w:p w:rsidR="00D93867" w:rsidRPr="009C254F" w:rsidRDefault="00D93867" w:rsidP="00D93867">
      <w:pPr>
        <w:autoSpaceDE w:val="0"/>
        <w:autoSpaceDN w:val="0"/>
        <w:adjustRightInd w:val="0"/>
        <w:ind w:firstLine="567"/>
        <w:jc w:val="both"/>
      </w:pPr>
      <w:r w:rsidRPr="009C254F">
        <w:t xml:space="preserve">На опоре </w:t>
      </w:r>
      <w:proofErr w:type="gramStart"/>
      <w:r w:rsidRPr="009C254F">
        <w:t>ВЛ</w:t>
      </w:r>
      <w:proofErr w:type="gramEnd"/>
      <w:r w:rsidRPr="009C254F">
        <w:t xml:space="preserve"> №1 жилого поселка монтируется основной распределительный щит (РЩ-1п). Питание РЩ-1п от </w:t>
      </w:r>
      <w:proofErr w:type="gramStart"/>
      <w:r w:rsidRPr="009C254F">
        <w:t>ВЛ</w:t>
      </w:r>
      <w:proofErr w:type="gramEnd"/>
      <w:r w:rsidRPr="009C254F">
        <w:t xml:space="preserve"> осуществляется чрез прокалывающие зажимы кабелем КГ-ХЛ 3х35+1х16 защищенным метало рукавом (метало рукав заземляется) на высоте не менее 2м от земли.  </w:t>
      </w:r>
    </w:p>
    <w:p w:rsidR="00D93867" w:rsidRPr="009C254F" w:rsidRDefault="00D93867" w:rsidP="00D93867">
      <w:pPr>
        <w:autoSpaceDE w:val="0"/>
        <w:autoSpaceDN w:val="0"/>
        <w:adjustRightInd w:val="0"/>
        <w:ind w:firstLine="567"/>
        <w:jc w:val="both"/>
      </w:pPr>
      <w:r w:rsidRPr="009C254F">
        <w:t xml:space="preserve">В основном распределительном щите монтируется </w:t>
      </w:r>
      <w:proofErr w:type="gramStart"/>
      <w:r w:rsidRPr="009C254F">
        <w:t>вводной</w:t>
      </w:r>
      <w:proofErr w:type="gramEnd"/>
      <w:r w:rsidRPr="009C254F">
        <w:t xml:space="preserve"> автомат не менее 250А и автоматы линий электроснабжения жилого поселка не менее 160А на линию. </w:t>
      </w:r>
    </w:p>
    <w:p w:rsidR="00D93867" w:rsidRPr="009C254F" w:rsidRDefault="00D93867" w:rsidP="00D93867">
      <w:pPr>
        <w:autoSpaceDE w:val="0"/>
        <w:autoSpaceDN w:val="0"/>
        <w:adjustRightInd w:val="0"/>
        <w:ind w:firstLine="567"/>
        <w:jc w:val="both"/>
      </w:pPr>
      <w:r w:rsidRPr="009C254F">
        <w:t xml:space="preserve">Электроснабжение жилого поселка осуществляется от </w:t>
      </w:r>
      <w:proofErr w:type="gramStart"/>
      <w:r w:rsidRPr="009C254F">
        <w:t>ВЛ</w:t>
      </w:r>
      <w:proofErr w:type="gramEnd"/>
      <w:r w:rsidRPr="009C254F">
        <w:t xml:space="preserve"> СИП 4х120 смонтированных на опорах высотой не менее 3,2м (расстояние между опорами не более 10 м). Питание </w:t>
      </w:r>
      <w:proofErr w:type="gramStart"/>
      <w:r w:rsidRPr="009C254F">
        <w:t>ВЛ</w:t>
      </w:r>
      <w:proofErr w:type="gramEnd"/>
      <w:r w:rsidRPr="009C254F">
        <w:t xml:space="preserve"> от РЩ-1п осуществляется ч</w:t>
      </w:r>
      <w:r>
        <w:t>е</w:t>
      </w:r>
      <w:r w:rsidRPr="009C254F">
        <w:t xml:space="preserve">рез прокалывающие зажимы кабелем КГ-ХЛ 3х16+1х10 защищенным метало рукавом (метало рукав заземляется) на высоте не менее 2м от земли. </w:t>
      </w:r>
    </w:p>
    <w:p w:rsidR="00D93867" w:rsidRPr="009C254F" w:rsidRDefault="00D93867" w:rsidP="00D93867">
      <w:pPr>
        <w:autoSpaceDE w:val="0"/>
        <w:autoSpaceDN w:val="0"/>
        <w:adjustRightInd w:val="0"/>
        <w:ind w:firstLine="567"/>
        <w:jc w:val="both"/>
      </w:pPr>
      <w:r w:rsidRPr="009C254F">
        <w:t>Для подключени</w:t>
      </w:r>
      <w:r>
        <w:t>я</w:t>
      </w:r>
      <w:r w:rsidRPr="009C254F">
        <w:t xml:space="preserve"> </w:t>
      </w:r>
      <w:proofErr w:type="spellStart"/>
      <w:proofErr w:type="gramStart"/>
      <w:r w:rsidRPr="009C254F">
        <w:t>вагон-домов</w:t>
      </w:r>
      <w:proofErr w:type="spellEnd"/>
      <w:proofErr w:type="gramEnd"/>
      <w:r w:rsidRPr="009C254F">
        <w:t xml:space="preserve"> монтируется распределительные щиты с расчетом один РЩ на 4-5 вагон домов имеющие в своем комплекте вводной автомат соответствующей мощности и автоматы для питания </w:t>
      </w:r>
      <w:proofErr w:type="spellStart"/>
      <w:r w:rsidRPr="009C254F">
        <w:t>вагон-домов</w:t>
      </w:r>
      <w:proofErr w:type="spellEnd"/>
      <w:r w:rsidRPr="009C254F">
        <w:t xml:space="preserve"> номиналом равным номиналу вводного автомата вагон дома. Подключения РЩ к </w:t>
      </w:r>
      <w:proofErr w:type="gramStart"/>
      <w:r w:rsidRPr="009C254F">
        <w:t>ВЛ</w:t>
      </w:r>
      <w:proofErr w:type="gramEnd"/>
      <w:r w:rsidRPr="009C254F">
        <w:t xml:space="preserve"> осуществляется ч</w:t>
      </w:r>
      <w:r>
        <w:t>е</w:t>
      </w:r>
      <w:r w:rsidRPr="009C254F">
        <w:t xml:space="preserve">рез прокалывающие зажимы кабелем КГ-ХЛ 3х10+1х6 защищенным метало рукавом на высоте не менее 2м от земли. </w:t>
      </w:r>
    </w:p>
    <w:p w:rsidR="00D93867" w:rsidRPr="009C254F" w:rsidRDefault="00D93867" w:rsidP="00D93867">
      <w:pPr>
        <w:autoSpaceDE w:val="0"/>
        <w:autoSpaceDN w:val="0"/>
        <w:adjustRightInd w:val="0"/>
        <w:ind w:firstLine="567"/>
        <w:jc w:val="both"/>
      </w:pPr>
      <w:r w:rsidRPr="009C254F">
        <w:t xml:space="preserve">Подключение </w:t>
      </w:r>
      <w:proofErr w:type="spellStart"/>
      <w:proofErr w:type="gramStart"/>
      <w:r w:rsidRPr="009C254F">
        <w:t>вагон-домов</w:t>
      </w:r>
      <w:proofErr w:type="spellEnd"/>
      <w:proofErr w:type="gramEnd"/>
      <w:r w:rsidRPr="009C254F">
        <w:t xml:space="preserve"> от РЩ производится кабелем КГ-ХЛ 3х6+1х4 через штепсельный разъем не менее 16 А (мама со стороны от РЩ).</w:t>
      </w:r>
    </w:p>
    <w:p w:rsidR="00D93867" w:rsidRPr="009C254F" w:rsidRDefault="00D93867" w:rsidP="00D93867">
      <w:pPr>
        <w:autoSpaceDE w:val="0"/>
        <w:autoSpaceDN w:val="0"/>
        <w:adjustRightInd w:val="0"/>
        <w:ind w:firstLine="567"/>
        <w:jc w:val="both"/>
      </w:pPr>
      <w:proofErr w:type="gramStart"/>
      <w:r w:rsidRPr="009C254F">
        <w:t xml:space="preserve">Жилые </w:t>
      </w:r>
      <w:proofErr w:type="spellStart"/>
      <w:r w:rsidRPr="009C254F">
        <w:t>вагон-дома</w:t>
      </w:r>
      <w:proofErr w:type="spellEnd"/>
      <w:r w:rsidRPr="009C254F">
        <w:t xml:space="preserve"> Столовая и Сауна подключаются кабелем КГ-ХЛ 3х16+1х6 через штепсельный разъем не менее 63 А (мама со стороны от РЩ).</w:t>
      </w:r>
      <w:proofErr w:type="gramEnd"/>
    </w:p>
    <w:p w:rsidR="00D93867" w:rsidRPr="009C254F" w:rsidRDefault="00D93867" w:rsidP="00D93867">
      <w:pPr>
        <w:autoSpaceDE w:val="0"/>
        <w:autoSpaceDN w:val="0"/>
        <w:adjustRightInd w:val="0"/>
        <w:ind w:firstLine="567"/>
        <w:jc w:val="both"/>
      </w:pPr>
      <w:r w:rsidRPr="009C254F">
        <w:t>На каждый вагон-дом подается трех фазное напряжение 380В.</w:t>
      </w:r>
    </w:p>
    <w:p w:rsidR="00D93867" w:rsidRPr="009C254F" w:rsidRDefault="00D93867" w:rsidP="00D93867">
      <w:pPr>
        <w:autoSpaceDE w:val="0"/>
        <w:autoSpaceDN w:val="0"/>
        <w:adjustRightInd w:val="0"/>
        <w:ind w:firstLine="567"/>
        <w:jc w:val="both"/>
      </w:pPr>
      <w:r w:rsidRPr="009C254F">
        <w:t xml:space="preserve">В центре и на въезде жилого городка установить опору с прожекторами для его освещения. Внешнее освещение в жилом поселке должно составлять не менее 10 лк. </w:t>
      </w:r>
    </w:p>
    <w:p w:rsidR="00D93867" w:rsidRPr="009C254F" w:rsidRDefault="00D93867" w:rsidP="00D93867">
      <w:pPr>
        <w:pStyle w:val="af2"/>
        <w:shd w:val="clear" w:color="auto" w:fill="FFFFFF"/>
        <w:spacing w:before="0" w:beforeAutospacing="0" w:after="0" w:afterAutospacing="0"/>
        <w:jc w:val="both"/>
        <w:rPr>
          <w:rFonts w:ascii="Arial" w:hAnsi="Arial" w:cs="Arial"/>
          <w:color w:val="555555"/>
          <w:sz w:val="21"/>
          <w:szCs w:val="21"/>
        </w:rPr>
      </w:pPr>
      <w:r w:rsidRPr="009C254F">
        <w:t xml:space="preserve">Устройство контура заземления жилого поселка. Контур заземления соединяется с землёй металлическими штырями заземления сечением не менее 20 мм и длиной – не менее 2,5 м. Штыри заземления </w:t>
      </w:r>
      <w:proofErr w:type="gramStart"/>
      <w:r w:rsidRPr="009C254F">
        <w:t>забиваются в землю через каждые пять метров и соединяются</w:t>
      </w:r>
      <w:proofErr w:type="gramEnd"/>
      <w:r w:rsidRPr="009C254F">
        <w:t xml:space="preserve"> между собой металлической полосой 40 </w:t>
      </w:r>
      <w:proofErr w:type="spellStart"/>
      <w:r w:rsidRPr="009C254F">
        <w:t>х</w:t>
      </w:r>
      <w:proofErr w:type="spellEnd"/>
      <w:r w:rsidRPr="009C254F">
        <w:t xml:space="preserve"> 4 мм. Объекты вахтового поселка  соединяются </w:t>
      </w:r>
      <w:r w:rsidRPr="009C254F">
        <w:lastRenderedPageBreak/>
        <w:t>болтовым соединением с контуром заземления изолированным медным проводом с соответствующей цветовой маркировкой, сечением не менее 8 мм в двух местах. Соединения должны соответствовать ГОСТ 10434</w:t>
      </w:r>
      <w:r>
        <w:t>-82</w:t>
      </w:r>
      <w:r w:rsidRPr="009C254F">
        <w:t xml:space="preserve"> «Соединения контактные электрические. Общие технические требования» ко 2-му классу соединений. Соединения должны быть защищены от коррозии и механических повреждений.</w:t>
      </w:r>
      <w:r w:rsidRPr="009C254F">
        <w:rPr>
          <w:color w:val="555555"/>
        </w:rPr>
        <w:t xml:space="preserve"> </w:t>
      </w:r>
      <w:r w:rsidR="006145A7" w:rsidRPr="009C254F">
        <w:t>Места соединения вагонов с проводом заземления должн</w:t>
      </w:r>
      <w:r w:rsidR="006145A7">
        <w:t>ы</w:t>
      </w:r>
      <w:r w:rsidR="006145A7" w:rsidRPr="009C254F">
        <w:t xml:space="preserve"> быть обозначен</w:t>
      </w:r>
      <w:r w:rsidR="006145A7">
        <w:t>ы</w:t>
      </w:r>
      <w:r w:rsidR="006145A7" w:rsidRPr="009C254F">
        <w:t xml:space="preserve"> специальным</w:t>
      </w:r>
      <w:r w:rsidR="006145A7">
        <w:t>и</w:t>
      </w:r>
      <w:r w:rsidR="006145A7" w:rsidRPr="009C254F">
        <w:t xml:space="preserve"> символ</w:t>
      </w:r>
      <w:r w:rsidR="006145A7">
        <w:t>ами</w:t>
      </w:r>
      <w:r w:rsidR="006145A7" w:rsidRPr="009C254F">
        <w:t xml:space="preserve"> «Заземлено». Контур заземления жилого поселка должен иметь заземляющие</w:t>
      </w:r>
      <w:r w:rsidR="006145A7">
        <w:t xml:space="preserve"> устройства (</w:t>
      </w:r>
      <w:proofErr w:type="spellStart"/>
      <w:r w:rsidR="006145A7">
        <w:t>бонки</w:t>
      </w:r>
      <w:proofErr w:type="spellEnd"/>
      <w:r w:rsidR="006145A7">
        <w:t>)</w:t>
      </w:r>
      <w:r w:rsidRPr="009C254F">
        <w:t xml:space="preserve">. </w:t>
      </w:r>
    </w:p>
    <w:p w:rsidR="00D93867" w:rsidRPr="009C254F" w:rsidRDefault="00D93867" w:rsidP="00D93867">
      <w:pPr>
        <w:autoSpaceDE w:val="0"/>
        <w:autoSpaceDN w:val="0"/>
        <w:adjustRightInd w:val="0"/>
        <w:ind w:firstLine="567"/>
        <w:jc w:val="both"/>
      </w:pPr>
      <w:r w:rsidRPr="009C254F">
        <w:t>Конструкция элементов заземления и контура должны быть выполнены таким образом, чтобы их состояние можно было контролировать визуально, все металлические части элементов заземления должны быть окрашены  черный цвет.</w:t>
      </w:r>
    </w:p>
    <w:p w:rsidR="00437ED8" w:rsidRPr="009C254F" w:rsidRDefault="00D93867" w:rsidP="00D93867">
      <w:pPr>
        <w:autoSpaceDE w:val="0"/>
        <w:autoSpaceDN w:val="0"/>
        <w:adjustRightInd w:val="0"/>
        <w:ind w:firstLine="567"/>
        <w:jc w:val="both"/>
      </w:pPr>
      <w:r w:rsidRPr="009C254F">
        <w:t>Выполнить монтаж молниеотводов в вахтовом поселке, парке ГСМ с выводом на отдельный контур заземления. Схема расстановки предоставляется заказчиком</w:t>
      </w:r>
      <w:r w:rsidR="00437ED8" w:rsidRPr="009C254F">
        <w:t>.</w:t>
      </w:r>
    </w:p>
    <w:p w:rsidR="00437ED8" w:rsidRDefault="00437ED8" w:rsidP="00437ED8">
      <w:pPr>
        <w:autoSpaceDE w:val="0"/>
        <w:autoSpaceDN w:val="0"/>
        <w:adjustRightInd w:val="0"/>
        <w:ind w:firstLine="567"/>
        <w:jc w:val="both"/>
      </w:pPr>
      <w:r w:rsidRPr="009C254F">
        <w:t>Выполнить монтаж молниеотводов в вахтовом поселке, парке ГСМ с выводом на отдельный контур заземления. Схема расстановки предоставляется заказчиком.</w:t>
      </w:r>
    </w:p>
    <w:p w:rsidR="006145A7" w:rsidRPr="009C254F" w:rsidRDefault="006145A7" w:rsidP="006145A7">
      <w:pPr>
        <w:pStyle w:val="ae"/>
        <w:numPr>
          <w:ilvl w:val="3"/>
          <w:numId w:val="20"/>
        </w:numPr>
        <w:autoSpaceDE w:val="0"/>
        <w:autoSpaceDN w:val="0"/>
        <w:adjustRightInd w:val="0"/>
        <w:spacing w:after="0" w:line="240" w:lineRule="auto"/>
        <w:ind w:left="0" w:firstLine="567"/>
        <w:jc w:val="both"/>
      </w:pPr>
      <w:r w:rsidRPr="00103956">
        <w:rPr>
          <w:rFonts w:ascii="Times New Roman" w:hAnsi="Times New Roman"/>
          <w:sz w:val="24"/>
          <w:szCs w:val="24"/>
        </w:rPr>
        <w:t xml:space="preserve">Устройство дощатых тротуаров по вахтовому поселку. Тротуары изготавливаются из обрезной доски толщиной не менее 40мм. Ширина тротуара должна быть не менее 1000 мм. Тротуары укладываются по периметру вахтового поселка, до буровой установки, склада ГСМ. В местах пересечения трубопроводов и  через </w:t>
      </w:r>
      <w:proofErr w:type="spellStart"/>
      <w:r w:rsidRPr="00103956">
        <w:rPr>
          <w:rFonts w:ascii="Times New Roman" w:hAnsi="Times New Roman"/>
          <w:sz w:val="24"/>
          <w:szCs w:val="24"/>
        </w:rPr>
        <w:t>обваловку</w:t>
      </w:r>
      <w:proofErr w:type="spellEnd"/>
      <w:r w:rsidRPr="00103956">
        <w:rPr>
          <w:rFonts w:ascii="Times New Roman" w:hAnsi="Times New Roman"/>
          <w:sz w:val="24"/>
          <w:szCs w:val="24"/>
        </w:rPr>
        <w:t xml:space="preserve"> площадки под буровую установку оборудуются переходы. Ширина переходов 0,8 м. Высота переходов – 1м. Ступени устанавливаются на высоте 0,25 м от земли и одна от другой. Глубина ступеней – 0,25 м. По краям переходов изготавливаются стойки высотой 1,2 м для установки перильных ограждений и </w:t>
      </w:r>
      <w:proofErr w:type="spellStart"/>
      <w:r w:rsidRPr="00103956">
        <w:rPr>
          <w:rFonts w:ascii="Times New Roman" w:hAnsi="Times New Roman"/>
          <w:sz w:val="24"/>
          <w:szCs w:val="24"/>
        </w:rPr>
        <w:t>отбортовки</w:t>
      </w:r>
      <w:proofErr w:type="spellEnd"/>
      <w:r w:rsidRPr="00103956">
        <w:rPr>
          <w:rFonts w:ascii="Times New Roman" w:hAnsi="Times New Roman"/>
          <w:sz w:val="24"/>
          <w:szCs w:val="24"/>
        </w:rPr>
        <w:t xml:space="preserve"> 150 мм</w:t>
      </w:r>
    </w:p>
    <w:p w:rsidR="00437ED8" w:rsidRPr="000D7745" w:rsidRDefault="00437ED8" w:rsidP="006145A7">
      <w:pPr>
        <w:pStyle w:val="ae"/>
        <w:numPr>
          <w:ilvl w:val="2"/>
          <w:numId w:val="20"/>
        </w:numPr>
        <w:autoSpaceDE w:val="0"/>
        <w:autoSpaceDN w:val="0"/>
        <w:adjustRightInd w:val="0"/>
        <w:spacing w:after="0" w:line="240" w:lineRule="auto"/>
        <w:rPr>
          <w:rFonts w:ascii="Times New Roman" w:hAnsi="Times New Roman"/>
          <w:sz w:val="24"/>
          <w:szCs w:val="24"/>
        </w:rPr>
      </w:pPr>
      <w:r w:rsidRPr="00564BDD">
        <w:rPr>
          <w:rFonts w:ascii="Times New Roman" w:hAnsi="Times New Roman"/>
          <w:b/>
          <w:sz w:val="24"/>
          <w:szCs w:val="24"/>
        </w:rPr>
        <w:t>Установка комплекса очистных сооружений</w:t>
      </w:r>
      <w:r w:rsidR="00EC3D42" w:rsidRPr="00564BDD">
        <w:rPr>
          <w:rFonts w:ascii="Times New Roman" w:hAnsi="Times New Roman"/>
          <w:b/>
          <w:sz w:val="24"/>
          <w:szCs w:val="24"/>
        </w:rPr>
        <w:t xml:space="preserve"> (КОС)</w:t>
      </w:r>
      <w:r w:rsidRPr="00564BDD">
        <w:rPr>
          <w:rFonts w:ascii="Times New Roman" w:hAnsi="Times New Roman"/>
          <w:b/>
          <w:sz w:val="24"/>
          <w:szCs w:val="24"/>
        </w:rPr>
        <w:t>, туалета и монтаж канализации</w:t>
      </w:r>
      <w:r w:rsidR="00E92EE2">
        <w:rPr>
          <w:rFonts w:ascii="Times New Roman" w:hAnsi="Times New Roman"/>
          <w:sz w:val="24"/>
          <w:szCs w:val="24"/>
        </w:rPr>
        <w:t xml:space="preserve"> (</w:t>
      </w:r>
      <w:r w:rsidR="00E92EE2" w:rsidRPr="00E92EE2">
        <w:rPr>
          <w:rFonts w:ascii="Times New Roman" w:hAnsi="Times New Roman"/>
          <w:sz w:val="24"/>
          <w:szCs w:val="24"/>
          <w:highlight w:val="yellow"/>
        </w:rPr>
        <w:t>Приложение №9</w:t>
      </w:r>
      <w:r w:rsidR="00E92EE2">
        <w:rPr>
          <w:rFonts w:ascii="Times New Roman" w:hAnsi="Times New Roman"/>
          <w:sz w:val="24"/>
          <w:szCs w:val="24"/>
        </w:rPr>
        <w:t>)</w:t>
      </w:r>
      <w:r w:rsidR="00E928A1" w:rsidRPr="000D7745">
        <w:rPr>
          <w:rFonts w:ascii="Times New Roman" w:hAnsi="Times New Roman"/>
          <w:sz w:val="24"/>
          <w:szCs w:val="24"/>
        </w:rPr>
        <w:t>:</w:t>
      </w:r>
    </w:p>
    <w:p w:rsidR="00EC3D42"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EC3D42">
        <w:rPr>
          <w:rFonts w:ascii="Times New Roman" w:hAnsi="Times New Roman"/>
          <w:sz w:val="24"/>
          <w:szCs w:val="24"/>
        </w:rPr>
        <w:t>становка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к</w:t>
      </w:r>
      <w:r w:rsidR="00437ED8" w:rsidRPr="009C254F">
        <w:rPr>
          <w:rFonts w:ascii="Times New Roman" w:hAnsi="Times New Roman"/>
          <w:sz w:val="24"/>
          <w:szCs w:val="24"/>
        </w:rPr>
        <w:t>опка котлована и устройство септика для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канализационного центрального трубопровода ПВХ Ø110мм с обвязкой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 xml:space="preserve">становка канализационных трубопроводов ПВХ Ø 50мм </w:t>
      </w:r>
      <w:proofErr w:type="gramStart"/>
      <w:r w:rsidR="00437ED8" w:rsidRPr="009C254F">
        <w:rPr>
          <w:rFonts w:ascii="Times New Roman" w:hAnsi="Times New Roman"/>
          <w:sz w:val="24"/>
          <w:szCs w:val="24"/>
        </w:rPr>
        <w:t>от</w:t>
      </w:r>
      <w:proofErr w:type="gramEnd"/>
      <w:r w:rsidR="00437ED8" w:rsidRPr="009C254F">
        <w:rPr>
          <w:rFonts w:ascii="Times New Roman" w:hAnsi="Times New Roman"/>
          <w:sz w:val="24"/>
          <w:szCs w:val="24"/>
        </w:rPr>
        <w:t xml:space="preserve"> </w:t>
      </w:r>
      <w:proofErr w:type="gramStart"/>
      <w:r w:rsidR="00437ED8" w:rsidRPr="009C254F">
        <w:rPr>
          <w:rFonts w:ascii="Times New Roman" w:hAnsi="Times New Roman"/>
          <w:sz w:val="24"/>
          <w:szCs w:val="24"/>
        </w:rPr>
        <w:t>вагон</w:t>
      </w:r>
      <w:proofErr w:type="gramEnd"/>
      <w:r w:rsidR="00437ED8" w:rsidRPr="009C254F">
        <w:rPr>
          <w:rFonts w:ascii="Times New Roman" w:hAnsi="Times New Roman"/>
          <w:sz w:val="24"/>
          <w:szCs w:val="24"/>
        </w:rPr>
        <w:t xml:space="preserve"> - домов;</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ревизий и отдушин канализационного трубопровода;</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теплоизоляции канализационных трубопроводов Ø 110мм, Ø 50мм.</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м</w:t>
      </w:r>
      <w:r w:rsidR="00437ED8" w:rsidRPr="009C254F">
        <w:rPr>
          <w:rFonts w:ascii="Times New Roman" w:hAnsi="Times New Roman"/>
          <w:sz w:val="24"/>
          <w:szCs w:val="24"/>
        </w:rPr>
        <w:t>онтаж и подключение саморегулирующего греющего кабеля (мощностью не менее 30 Вт/метр) - для обогрева канализационных трубопроводов.</w:t>
      </w:r>
    </w:p>
    <w:p w:rsidR="005D6982" w:rsidRPr="006145A7" w:rsidRDefault="00437ED8" w:rsidP="006145A7">
      <w:pPr>
        <w:autoSpaceDE w:val="0"/>
        <w:autoSpaceDN w:val="0"/>
        <w:adjustRightInd w:val="0"/>
        <w:ind w:firstLine="567"/>
        <w:jc w:val="both"/>
      </w:pPr>
      <w:r w:rsidRPr="009C254F">
        <w:t xml:space="preserve">Работы по монтажу линий канализационных трубопроводов, утепления линий  выполняются силами и материалами Подрядчика. </w:t>
      </w:r>
      <w:proofErr w:type="gramStart"/>
      <w:r w:rsidRPr="009C254F">
        <w:t>Повторное использование демонтированных раннее канализационных трубопроводов возможно только при согласовании с Заказчиком.</w:t>
      </w:r>
      <w:proofErr w:type="gramEnd"/>
      <w:r w:rsidRPr="009C254F">
        <w:t xml:space="preserve"> Допускаются изменения Схемы с учетом местных условий, по согласованию с Заказчиком.</w:t>
      </w:r>
    </w:p>
    <w:p w:rsidR="00961B98" w:rsidRPr="00103956" w:rsidRDefault="00C62052"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Pr>
          <w:rFonts w:ascii="Times New Roman" w:hAnsi="Times New Roman"/>
          <w:b/>
          <w:sz w:val="24"/>
          <w:szCs w:val="24"/>
        </w:rPr>
        <w:t>Разметка,</w:t>
      </w:r>
      <w:r w:rsidR="009B393C" w:rsidRPr="009B393C">
        <w:rPr>
          <w:rFonts w:ascii="Times New Roman" w:hAnsi="Times New Roman"/>
          <w:b/>
          <w:sz w:val="24"/>
          <w:szCs w:val="24"/>
        </w:rPr>
        <w:t xml:space="preserve"> </w:t>
      </w:r>
      <w:r w:rsidR="00961B98" w:rsidRPr="00103956">
        <w:rPr>
          <w:rFonts w:ascii="Times New Roman" w:hAnsi="Times New Roman"/>
          <w:b/>
          <w:sz w:val="24"/>
          <w:szCs w:val="24"/>
        </w:rPr>
        <w:t>гидроизоляция площадки под буровую установку</w:t>
      </w:r>
      <w:r w:rsidR="00126381">
        <w:rPr>
          <w:rFonts w:ascii="Times New Roman" w:hAnsi="Times New Roman"/>
          <w:b/>
          <w:sz w:val="24"/>
          <w:szCs w:val="24"/>
        </w:rPr>
        <w:t>.</w:t>
      </w:r>
    </w:p>
    <w:p w:rsidR="002B0528" w:rsidRPr="00126381" w:rsidRDefault="002B0528" w:rsidP="002B0528">
      <w:pPr>
        <w:ind w:firstLine="709"/>
        <w:jc w:val="both"/>
      </w:pPr>
      <w:r w:rsidRPr="00126381">
        <w:t xml:space="preserve">При разметке на спланированной площадке обозначаются места закладки фундаментов </w:t>
      </w:r>
      <w:r w:rsidRPr="002B0528">
        <w:t>(</w:t>
      </w:r>
      <w:r w:rsidRPr="00E928A1">
        <w:rPr>
          <w:highlight w:val="yellow"/>
        </w:rPr>
        <w:t xml:space="preserve">Приложение № </w:t>
      </w:r>
      <w:r w:rsidR="00E92EE2">
        <w:rPr>
          <w:highlight w:val="yellow"/>
        </w:rPr>
        <w:t>4</w:t>
      </w:r>
      <w:r w:rsidRPr="00E928A1">
        <w:rPr>
          <w:highlight w:val="yellow"/>
        </w:rPr>
        <w:t xml:space="preserve"> к ТЗ</w:t>
      </w:r>
      <w:r w:rsidRPr="00126381">
        <w:t xml:space="preserve">). </w:t>
      </w:r>
    </w:p>
    <w:p w:rsidR="00B123C8" w:rsidRPr="00103956" w:rsidRDefault="00B123C8" w:rsidP="00961B98">
      <w:pPr>
        <w:ind w:firstLine="709"/>
        <w:jc w:val="both"/>
      </w:pPr>
      <w:r w:rsidRPr="002F0ABD">
        <w:t>Перед началом устройства фундаментов буровой установки на спланированную площадку укладывается гидроизоляция</w:t>
      </w:r>
      <w:r>
        <w:t xml:space="preserve">. </w:t>
      </w:r>
      <w:r w:rsidRPr="002F0ABD">
        <w:t xml:space="preserve"> Гидроизоляция укладывается по всей площади в плане буровой установки. Гидроизоляция выполняется из </w:t>
      </w:r>
      <w:proofErr w:type="spellStart"/>
      <w:r w:rsidRPr="002F0ABD">
        <w:t>геомембраны</w:t>
      </w:r>
      <w:proofErr w:type="spellEnd"/>
      <w:r w:rsidRPr="002F0ABD">
        <w:t xml:space="preserve"> с номинальной толщиной </w:t>
      </w:r>
      <w:r>
        <w:t>1</w:t>
      </w:r>
      <w:r w:rsidRPr="002F0ABD">
        <w:t xml:space="preserve">,5мм. По периметру гидроизоляции устраивается </w:t>
      </w:r>
      <w:proofErr w:type="spellStart"/>
      <w:r w:rsidRPr="002F0ABD">
        <w:t>отбортовка</w:t>
      </w:r>
      <w:proofErr w:type="spellEnd"/>
      <w:r w:rsidRPr="002F0ABD">
        <w:t xml:space="preserve"> высотой </w:t>
      </w:r>
      <w:smartTag w:uri="urn:schemas-microsoft-com:office:smarttags" w:element="metricconverter">
        <w:smartTagPr>
          <w:attr w:name="ProductID" w:val="250 мм"/>
        </w:smartTagPr>
        <w:r w:rsidRPr="002F0ABD">
          <w:t>250 мм</w:t>
        </w:r>
      </w:smartTag>
      <w:r w:rsidRPr="002F0ABD">
        <w:t xml:space="preserve"> из доски </w:t>
      </w:r>
      <w:proofErr w:type="gramStart"/>
      <w:r w:rsidRPr="002F0ABD">
        <w:t>с</w:t>
      </w:r>
      <w:proofErr w:type="gramEnd"/>
      <w:r w:rsidRPr="002F0ABD">
        <w:t xml:space="preserve"> заведенной на нее </w:t>
      </w:r>
      <w:proofErr w:type="spellStart"/>
      <w:r w:rsidRPr="002F0ABD">
        <w:t>геомембраной</w:t>
      </w:r>
      <w:proofErr w:type="spellEnd"/>
      <w:r w:rsidRPr="002F0ABD">
        <w:t xml:space="preserve">. Примыкающая к шламовому амбару часть периметра не </w:t>
      </w:r>
      <w:proofErr w:type="spellStart"/>
      <w:r w:rsidRPr="002F0ABD">
        <w:t>отбортовывается</w:t>
      </w:r>
      <w:proofErr w:type="spellEnd"/>
      <w:r w:rsidRPr="002F0ABD">
        <w:t xml:space="preserve">. Стыки отдельных листов </w:t>
      </w:r>
      <w:proofErr w:type="spellStart"/>
      <w:r w:rsidRPr="002F0ABD">
        <w:t>геомембраны</w:t>
      </w:r>
      <w:proofErr w:type="spellEnd"/>
      <w:r w:rsidRPr="002F0ABD">
        <w:t xml:space="preserve"> соединяются между собой пайкой</w:t>
      </w:r>
    </w:p>
    <w:p w:rsidR="00D80A26" w:rsidRPr="00103956" w:rsidRDefault="00D80A26"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103956">
        <w:rPr>
          <w:rFonts w:ascii="Times New Roman" w:hAnsi="Times New Roman"/>
          <w:b/>
          <w:sz w:val="24"/>
          <w:szCs w:val="24"/>
        </w:rPr>
        <w:t>Устройство шахтного направления устья.</w:t>
      </w:r>
    </w:p>
    <w:p w:rsidR="00D80A26" w:rsidRDefault="00D80A26" w:rsidP="00D80A26">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103956">
        <w:rPr>
          <w:rFonts w:ascii="Times New Roman" w:hAnsi="Times New Roman"/>
          <w:sz w:val="24"/>
          <w:szCs w:val="24"/>
        </w:rPr>
        <w:t>На устье оборудуется шахтное направление 2х2х1,5м</w:t>
      </w:r>
      <w:r w:rsidRPr="00441B25">
        <w:rPr>
          <w:rFonts w:ascii="Times New Roman" w:hAnsi="Times New Roman"/>
          <w:sz w:val="24"/>
          <w:szCs w:val="24"/>
        </w:rPr>
        <w:t xml:space="preserve">. </w:t>
      </w:r>
      <w:r>
        <w:rPr>
          <w:rFonts w:ascii="Times New Roman" w:hAnsi="Times New Roman"/>
          <w:sz w:val="24"/>
          <w:szCs w:val="24"/>
        </w:rPr>
        <w:t xml:space="preserve">Копку шахтного направления Исполнитель выполняет собственными силами. </w:t>
      </w:r>
      <w:r w:rsidRPr="00441B25">
        <w:rPr>
          <w:rFonts w:ascii="Times New Roman" w:hAnsi="Times New Roman"/>
          <w:sz w:val="24"/>
          <w:szCs w:val="24"/>
        </w:rPr>
        <w:t xml:space="preserve">Опалубка </w:t>
      </w:r>
      <w:proofErr w:type="gramStart"/>
      <w:r w:rsidRPr="00441B25">
        <w:rPr>
          <w:rFonts w:ascii="Times New Roman" w:hAnsi="Times New Roman"/>
          <w:sz w:val="24"/>
          <w:szCs w:val="24"/>
        </w:rPr>
        <w:t>изготавливается из металлических листов и заливается</w:t>
      </w:r>
      <w:proofErr w:type="gramEnd"/>
      <w:r w:rsidRPr="00441B25">
        <w:rPr>
          <w:rFonts w:ascii="Times New Roman" w:hAnsi="Times New Roman"/>
          <w:sz w:val="24"/>
          <w:szCs w:val="24"/>
        </w:rPr>
        <w:t xml:space="preserve"> бетоном. Кроме шахты, оборудуется канал для </w:t>
      </w:r>
      <w:proofErr w:type="spellStart"/>
      <w:r w:rsidRPr="00441B25">
        <w:rPr>
          <w:rFonts w:ascii="Times New Roman" w:hAnsi="Times New Roman"/>
          <w:sz w:val="24"/>
          <w:szCs w:val="24"/>
        </w:rPr>
        <w:t>забурки</w:t>
      </w:r>
      <w:proofErr w:type="spellEnd"/>
      <w:r w:rsidRPr="00441B25">
        <w:rPr>
          <w:rFonts w:ascii="Times New Roman" w:hAnsi="Times New Roman"/>
          <w:sz w:val="24"/>
          <w:szCs w:val="24"/>
        </w:rPr>
        <w:t xml:space="preserve"> </w:t>
      </w:r>
      <w:r w:rsidRPr="00441B25">
        <w:rPr>
          <w:rFonts w:ascii="Times New Roman" w:hAnsi="Times New Roman"/>
          <w:sz w:val="24"/>
          <w:szCs w:val="24"/>
        </w:rPr>
        <w:lastRenderedPageBreak/>
        <w:t xml:space="preserve">шурфа (размером 50*50*50), соединенный с шахтным основанием и зацементированный по бокам. Конструкция шахты и канала для </w:t>
      </w:r>
      <w:proofErr w:type="spellStart"/>
      <w:r w:rsidRPr="00441B25">
        <w:rPr>
          <w:rFonts w:ascii="Times New Roman" w:hAnsi="Times New Roman"/>
          <w:sz w:val="24"/>
          <w:szCs w:val="24"/>
        </w:rPr>
        <w:t>забурки</w:t>
      </w:r>
      <w:proofErr w:type="spellEnd"/>
      <w:r w:rsidRPr="00441B25">
        <w:rPr>
          <w:rFonts w:ascii="Times New Roman" w:hAnsi="Times New Roman"/>
          <w:sz w:val="24"/>
          <w:szCs w:val="24"/>
        </w:rPr>
        <w:t xml:space="preserve"> шурфа должны быть такими, чтобы не допускать поломку опалубки, растрескивание бетона, или размытия прилегающего грунта. Размытие грунта вокруг цемента опалубки при бурении шурфа является производственным браком, и должно быть устранено </w:t>
      </w:r>
      <w:proofErr w:type="gramStart"/>
      <w:r w:rsidRPr="00441B25">
        <w:rPr>
          <w:rFonts w:ascii="Times New Roman" w:hAnsi="Times New Roman"/>
          <w:sz w:val="24"/>
          <w:szCs w:val="24"/>
        </w:rPr>
        <w:t>согласно условий</w:t>
      </w:r>
      <w:proofErr w:type="gramEnd"/>
      <w:r w:rsidRPr="00441B25">
        <w:rPr>
          <w:rFonts w:ascii="Times New Roman" w:hAnsi="Times New Roman"/>
          <w:sz w:val="24"/>
          <w:szCs w:val="24"/>
        </w:rPr>
        <w:t xml:space="preserve"> Договора</w:t>
      </w:r>
      <w:r>
        <w:rPr>
          <w:rFonts w:ascii="Times New Roman" w:hAnsi="Times New Roman"/>
          <w:sz w:val="24"/>
          <w:szCs w:val="24"/>
        </w:rPr>
        <w:t>.</w:t>
      </w:r>
    </w:p>
    <w:p w:rsidR="00D80A26" w:rsidRPr="00D80A26" w:rsidRDefault="00D80A26" w:rsidP="00D80A26">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441B25">
        <w:rPr>
          <w:rFonts w:ascii="Times New Roman" w:hAnsi="Times New Roman"/>
          <w:sz w:val="24"/>
          <w:szCs w:val="24"/>
        </w:rPr>
        <w:t xml:space="preserve">Вокруг шахтного направления оборудуются съемные трапы-мостки для монтажа и обслуживания ПВО. Мостки выполняются по периметру шахтного направления из стали </w:t>
      </w:r>
      <w:proofErr w:type="spellStart"/>
      <w:r w:rsidRPr="00441B25">
        <w:rPr>
          <w:rFonts w:ascii="Times New Roman" w:hAnsi="Times New Roman"/>
          <w:sz w:val="24"/>
          <w:szCs w:val="24"/>
        </w:rPr>
        <w:t>просечно-вытяжной</w:t>
      </w:r>
      <w:proofErr w:type="spellEnd"/>
      <w:r w:rsidRPr="00441B25">
        <w:rPr>
          <w:rFonts w:ascii="Times New Roman" w:hAnsi="Times New Roman"/>
          <w:sz w:val="24"/>
          <w:szCs w:val="24"/>
        </w:rPr>
        <w:t xml:space="preserve"> в виде трапа шириной не менее 1 м</w:t>
      </w:r>
      <w:r w:rsidR="00E928A1">
        <w:rPr>
          <w:rFonts w:ascii="Times New Roman" w:hAnsi="Times New Roman"/>
          <w:sz w:val="24"/>
          <w:szCs w:val="24"/>
        </w:rPr>
        <w:t>.</w:t>
      </w:r>
    </w:p>
    <w:p w:rsidR="00961B98" w:rsidRPr="00103956"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103956">
        <w:rPr>
          <w:rFonts w:ascii="Times New Roman" w:hAnsi="Times New Roman"/>
          <w:b/>
          <w:sz w:val="24"/>
          <w:szCs w:val="24"/>
        </w:rPr>
        <w:t>Монтаж вышечного блока.</w:t>
      </w:r>
    </w:p>
    <w:p w:rsidR="00103956" w:rsidRPr="00103956" w:rsidRDefault="00103956" w:rsidP="00E1697C">
      <w:pPr>
        <w:pStyle w:val="ae"/>
        <w:numPr>
          <w:ilvl w:val="0"/>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566B56" w:rsidRDefault="00566B56" w:rsidP="00E928A1">
      <w:pPr>
        <w:tabs>
          <w:tab w:val="left" w:pos="993"/>
        </w:tabs>
        <w:ind w:left="-142" w:firstLine="993"/>
        <w:jc w:val="both"/>
      </w:pPr>
      <w:r>
        <w:t>М</w:t>
      </w:r>
      <w:r w:rsidR="00E928A1">
        <w:t>онтаж основания вышечного блока.</w:t>
      </w:r>
    </w:p>
    <w:p w:rsidR="00C83DC2" w:rsidRPr="00C83DC2" w:rsidRDefault="00C83DC2" w:rsidP="00C83DC2">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C83DC2">
        <w:rPr>
          <w:rFonts w:ascii="Times New Roman" w:hAnsi="Times New Roman"/>
          <w:sz w:val="24"/>
          <w:szCs w:val="24"/>
        </w:rPr>
        <w:t>Фундаменты под основание  вышечного блока выполняются из свежей древесины, обрабатываются огнестойким составом «Кедр» (или аналогичной пропиткой) с составлением соответствующего Акта. Высота фундамента ВЛБ должна обеспечивать соответствие высоты стола ротора</w:t>
      </w:r>
      <w:r>
        <w:rPr>
          <w:rFonts w:ascii="Times New Roman" w:hAnsi="Times New Roman"/>
          <w:sz w:val="24"/>
          <w:szCs w:val="24"/>
        </w:rPr>
        <w:t xml:space="preserve"> не менее 8500 мм</w:t>
      </w:r>
      <w:r w:rsidRPr="00C83DC2">
        <w:rPr>
          <w:rFonts w:ascii="Times New Roman" w:hAnsi="Times New Roman"/>
          <w:sz w:val="24"/>
          <w:szCs w:val="24"/>
        </w:rPr>
        <w:t xml:space="preserve"> над уровнем земли.</w:t>
      </w:r>
    </w:p>
    <w:p w:rsidR="00126381" w:rsidRDefault="00C83DC2" w:rsidP="00C83DC2">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C83DC2">
        <w:rPr>
          <w:rFonts w:ascii="Times New Roman" w:hAnsi="Times New Roman"/>
          <w:sz w:val="24"/>
          <w:szCs w:val="24"/>
        </w:rPr>
        <w:t>Нижний ряд фундамента изготавливается из сплошного бревенчатого настила хвойных  деревьев с толщиной ствола не менее 0,3</w:t>
      </w:r>
      <w:r>
        <w:rPr>
          <w:rFonts w:ascii="Times New Roman" w:hAnsi="Times New Roman"/>
          <w:sz w:val="24"/>
          <w:szCs w:val="24"/>
        </w:rPr>
        <w:t>0</w:t>
      </w:r>
      <w:r w:rsidRPr="00C83DC2">
        <w:rPr>
          <w:rFonts w:ascii="Times New Roman" w:hAnsi="Times New Roman"/>
          <w:sz w:val="24"/>
          <w:szCs w:val="24"/>
        </w:rPr>
        <w:t xml:space="preserve"> м. Брёвна скрепляются между собой стальными скобами с торцов и по рядам на расстоянии не менее </w:t>
      </w:r>
      <w:smartTag w:uri="urn:schemas-microsoft-com:office:smarttags" w:element="metricconverter">
        <w:smartTagPr>
          <w:attr w:name="ProductID" w:val="0,7 м"/>
        </w:smartTagPr>
        <w:r w:rsidRPr="00C83DC2">
          <w:rPr>
            <w:rFonts w:ascii="Times New Roman" w:hAnsi="Times New Roman"/>
            <w:sz w:val="24"/>
            <w:szCs w:val="24"/>
          </w:rPr>
          <w:t>0,7 м</w:t>
        </w:r>
      </w:smartTag>
      <w:r w:rsidRPr="00C83DC2">
        <w:rPr>
          <w:rFonts w:ascii="Times New Roman" w:hAnsi="Times New Roman"/>
          <w:sz w:val="24"/>
          <w:szCs w:val="24"/>
        </w:rPr>
        <w:t xml:space="preserve">. </w:t>
      </w:r>
    </w:p>
    <w:p w:rsidR="00A82A70" w:rsidRPr="00E928A1" w:rsidRDefault="002B0528" w:rsidP="00E928A1">
      <w:pPr>
        <w:pStyle w:val="ae"/>
        <w:tabs>
          <w:tab w:val="left" w:pos="709"/>
          <w:tab w:val="left" w:pos="993"/>
          <w:tab w:val="left" w:pos="1134"/>
        </w:tabs>
        <w:spacing w:after="0" w:line="240" w:lineRule="auto"/>
        <w:ind w:left="-142" w:firstLine="993"/>
        <w:jc w:val="both"/>
        <w:rPr>
          <w:rFonts w:ascii="Times New Roman" w:hAnsi="Times New Roman"/>
          <w:sz w:val="24"/>
          <w:szCs w:val="24"/>
        </w:rPr>
      </w:pPr>
      <w:r>
        <w:rPr>
          <w:rFonts w:ascii="Times New Roman" w:hAnsi="Times New Roman"/>
          <w:sz w:val="24"/>
          <w:szCs w:val="24"/>
        </w:rPr>
        <w:t>Высота фундамента вышечного блока должна</w:t>
      </w:r>
      <w:r w:rsidR="00126381">
        <w:rPr>
          <w:rFonts w:ascii="Times New Roman" w:hAnsi="Times New Roman"/>
          <w:sz w:val="24"/>
          <w:szCs w:val="24"/>
        </w:rPr>
        <w:t xml:space="preserve"> обеспеч</w:t>
      </w:r>
      <w:r>
        <w:rPr>
          <w:rFonts w:ascii="Times New Roman" w:hAnsi="Times New Roman"/>
          <w:sz w:val="24"/>
          <w:szCs w:val="24"/>
        </w:rPr>
        <w:t>ивать</w:t>
      </w:r>
      <w:r w:rsidR="00126381">
        <w:rPr>
          <w:rFonts w:ascii="Times New Roman" w:hAnsi="Times New Roman"/>
          <w:sz w:val="24"/>
          <w:szCs w:val="24"/>
        </w:rPr>
        <w:t xml:space="preserve"> </w:t>
      </w:r>
      <w:proofErr w:type="spellStart"/>
      <w:r>
        <w:rPr>
          <w:rFonts w:ascii="Times New Roman" w:hAnsi="Times New Roman"/>
          <w:sz w:val="24"/>
          <w:szCs w:val="24"/>
        </w:rPr>
        <w:t>переток</w:t>
      </w:r>
      <w:proofErr w:type="spellEnd"/>
      <w:r w:rsidR="00126381" w:rsidRPr="004410B3">
        <w:rPr>
          <w:rFonts w:ascii="Times New Roman" w:hAnsi="Times New Roman"/>
          <w:sz w:val="24"/>
          <w:szCs w:val="24"/>
        </w:rPr>
        <w:t xml:space="preserve"> промывочной жидкости (бурового раствора) от устья скважины до первой ступени очистки «</w:t>
      </w:r>
      <w:proofErr w:type="spellStart"/>
      <w:r w:rsidR="00126381">
        <w:rPr>
          <w:rFonts w:ascii="Times New Roman" w:hAnsi="Times New Roman"/>
          <w:sz w:val="24"/>
          <w:szCs w:val="24"/>
          <w:lang w:val="en-US"/>
        </w:rPr>
        <w:t>MudCube</w:t>
      </w:r>
      <w:proofErr w:type="spellEnd"/>
      <w:r w:rsidR="00126381" w:rsidRPr="004410B3">
        <w:rPr>
          <w:rFonts w:ascii="Times New Roman" w:hAnsi="Times New Roman"/>
          <w:sz w:val="24"/>
          <w:szCs w:val="24"/>
        </w:rPr>
        <w:t>»</w:t>
      </w:r>
      <w:r w:rsidR="00126381">
        <w:rPr>
          <w:rFonts w:ascii="Times New Roman" w:hAnsi="Times New Roman"/>
          <w:sz w:val="24"/>
          <w:szCs w:val="24"/>
        </w:rPr>
        <w:t xml:space="preserve">. По </w:t>
      </w:r>
      <w:r w:rsidR="00C83DC2" w:rsidRPr="00C83DC2">
        <w:rPr>
          <w:rFonts w:ascii="Times New Roman" w:hAnsi="Times New Roman"/>
          <w:sz w:val="24"/>
          <w:szCs w:val="24"/>
        </w:rPr>
        <w:t>окончанию работ по изготовлению фундаментов Подрядчиком оформляется акт на скрытые работы при обустройстве фундаментов. В Акте скрытых работ представитель Подрядчика и представитель Заказчика фиксируют фактическое конструктивное исполнение фундаментов, их соответствия требованиям нормативных документов</w:t>
      </w:r>
      <w:r w:rsidR="00C83DC2">
        <w:rPr>
          <w:rFonts w:ascii="Times New Roman" w:hAnsi="Times New Roman"/>
          <w:sz w:val="24"/>
          <w:szCs w:val="24"/>
        </w:rPr>
        <w:t>.</w:t>
      </w:r>
    </w:p>
    <w:p w:rsidR="00024153"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2813C5">
        <w:rPr>
          <w:rFonts w:ascii="Times New Roman" w:hAnsi="Times New Roman"/>
          <w:b/>
          <w:sz w:val="24"/>
          <w:szCs w:val="24"/>
        </w:rPr>
        <w:t xml:space="preserve">Монтаж </w:t>
      </w:r>
      <w:r w:rsidR="003F383A" w:rsidRPr="002813C5">
        <w:rPr>
          <w:rFonts w:ascii="Times New Roman" w:hAnsi="Times New Roman"/>
          <w:b/>
          <w:color w:val="000000"/>
          <w:sz w:val="24"/>
          <w:szCs w:val="24"/>
        </w:rPr>
        <w:t>устройства для подъема вышки ПВЛ-60</w:t>
      </w:r>
      <w:r w:rsidRPr="002813C5">
        <w:rPr>
          <w:rFonts w:ascii="Times New Roman" w:hAnsi="Times New Roman"/>
          <w:b/>
          <w:sz w:val="24"/>
          <w:szCs w:val="24"/>
        </w:rPr>
        <w:t>.</w:t>
      </w:r>
    </w:p>
    <w:p w:rsidR="00961B98" w:rsidRPr="00024153" w:rsidRDefault="00961B98" w:rsidP="00024153">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024153">
        <w:rPr>
          <w:rFonts w:ascii="Times New Roman" w:hAnsi="Times New Roman"/>
          <w:sz w:val="24"/>
          <w:szCs w:val="24"/>
        </w:rPr>
        <w:t xml:space="preserve">Перед монтажом подъемника вышкомонтажная бригада осуществляет его осмотр и, при необходимости  ремонт, доукомплектование совместно с заказчиком, и обслуживание. Монтаж </w:t>
      </w:r>
      <w:r w:rsidR="003F383A" w:rsidRPr="00024153">
        <w:rPr>
          <w:rFonts w:ascii="Times New Roman" w:hAnsi="Times New Roman"/>
          <w:sz w:val="24"/>
          <w:szCs w:val="24"/>
        </w:rPr>
        <w:t>подъемника</w:t>
      </w:r>
      <w:r w:rsidRPr="00024153">
        <w:rPr>
          <w:rFonts w:ascii="Times New Roman" w:hAnsi="Times New Roman"/>
          <w:sz w:val="24"/>
          <w:szCs w:val="24"/>
        </w:rPr>
        <w:t xml:space="preserve"> должен осуществляться в соответствии с паспортом</w:t>
      </w:r>
      <w:r w:rsidR="003F383A" w:rsidRPr="00024153">
        <w:rPr>
          <w:rFonts w:ascii="Times New Roman" w:hAnsi="Times New Roman"/>
          <w:sz w:val="24"/>
          <w:szCs w:val="24"/>
        </w:rPr>
        <w:t xml:space="preserve"> и руководством по эксплуатации </w:t>
      </w:r>
      <w:r w:rsidR="003F383A" w:rsidRPr="00024153">
        <w:rPr>
          <w:rFonts w:ascii="Times New Roman" w:hAnsi="Times New Roman"/>
          <w:sz w:val="24"/>
          <w:szCs w:val="24"/>
          <w:highlight w:val="yellow"/>
        </w:rPr>
        <w:t>(Приложение №</w:t>
      </w:r>
      <w:r w:rsidR="009C3C02" w:rsidRPr="00024153">
        <w:rPr>
          <w:rFonts w:ascii="Times New Roman" w:hAnsi="Times New Roman"/>
          <w:sz w:val="24"/>
          <w:szCs w:val="24"/>
          <w:highlight w:val="yellow"/>
        </w:rPr>
        <w:t>1</w:t>
      </w:r>
      <w:r w:rsidR="00E92EE2">
        <w:rPr>
          <w:rFonts w:ascii="Times New Roman" w:hAnsi="Times New Roman"/>
          <w:sz w:val="24"/>
          <w:szCs w:val="24"/>
        </w:rPr>
        <w:t>6</w:t>
      </w:r>
      <w:r w:rsidR="003F383A" w:rsidRPr="00024153">
        <w:rPr>
          <w:rFonts w:ascii="Times New Roman" w:hAnsi="Times New Roman"/>
          <w:sz w:val="24"/>
          <w:szCs w:val="24"/>
        </w:rPr>
        <w:t>).</w:t>
      </w:r>
    </w:p>
    <w:p w:rsidR="00961B98" w:rsidRPr="002F0ABD" w:rsidRDefault="00961B98" w:rsidP="00103956">
      <w:pPr>
        <w:ind w:firstLine="284"/>
        <w:jc w:val="both"/>
      </w:pPr>
      <w:r w:rsidRPr="002F0ABD">
        <w:t>Перед сборкой подъёмника необходимо проверить:</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Горизонтальность несущих труб;</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Вертикальность трубных стоек подъёмника совпадение его цента с центром основания вышки;</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Крепление всех болтов и соединений, натяжение диагональных тяг;</w:t>
      </w:r>
    </w:p>
    <w:p w:rsidR="00961B98" w:rsidRPr="00961B98"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Работу подъёмника на холостом ходу, при условии одновременности начала подъёма обеих траверс и горизонтальность их перемещения при натяжении ходовых концов оснастки.</w:t>
      </w:r>
    </w:p>
    <w:p w:rsidR="00961B98" w:rsidRPr="002813C5"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2813C5">
        <w:rPr>
          <w:rFonts w:ascii="Times New Roman" w:hAnsi="Times New Roman"/>
          <w:b/>
          <w:sz w:val="24"/>
          <w:szCs w:val="24"/>
        </w:rPr>
        <w:t>Монтаж буровой вышк</w:t>
      </w:r>
      <w:r w:rsidRPr="00CD74F9">
        <w:rPr>
          <w:rFonts w:ascii="Times New Roman" w:hAnsi="Times New Roman"/>
          <w:b/>
          <w:sz w:val="24"/>
          <w:szCs w:val="24"/>
        </w:rPr>
        <w:t>и.</w:t>
      </w:r>
    </w:p>
    <w:p w:rsidR="00961B98" w:rsidRDefault="00961B98" w:rsidP="00961B98">
      <w:pPr>
        <w:ind w:firstLine="709"/>
        <w:jc w:val="both"/>
      </w:pPr>
      <w:r>
        <w:t xml:space="preserve">          </w:t>
      </w:r>
      <w:r w:rsidRPr="002F0ABD">
        <w:t xml:space="preserve">При сборке вышки должно быть обеспечено взаимное заземление секций ног вышки штатным способом. При монтаже  вышки устанавливаются необходимые страховки навесного оборудования, успокоители диагоналей, осуществляется шплинтовка и </w:t>
      </w:r>
      <w:proofErr w:type="spellStart"/>
      <w:r w:rsidRPr="002F0ABD">
        <w:t>контровка</w:t>
      </w:r>
      <w:proofErr w:type="spellEnd"/>
      <w:r w:rsidRPr="002F0ABD">
        <w:t xml:space="preserve"> крепежа. </w:t>
      </w:r>
    </w:p>
    <w:p w:rsidR="00C50770" w:rsidRPr="00C50770" w:rsidRDefault="00C50770" w:rsidP="00E1697C">
      <w:pPr>
        <w:pStyle w:val="ae"/>
        <w:numPr>
          <w:ilvl w:val="0"/>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0"/>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9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и кронблока УКБ-7-400</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8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7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с балконом верхового рабочего №2, крепление ветровых оттяжек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6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5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с балконом верхового рабочего №1;</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Монтаж эвакуатора верхового рабочего.</w:t>
      </w:r>
    </w:p>
    <w:p w:rsidR="003F383A" w:rsidRPr="00C50770" w:rsidRDefault="003F383A" w:rsidP="00C50770">
      <w:pPr>
        <w:tabs>
          <w:tab w:val="left" w:pos="0"/>
          <w:tab w:val="left" w:pos="709"/>
          <w:tab w:val="left" w:pos="1134"/>
        </w:tabs>
        <w:jc w:val="both"/>
      </w:pPr>
      <w:r w:rsidRPr="00C50770">
        <w:t>Монтаж эвакуатора производится согласно заводской инструкции. Якорь каната эвакуатора должен быть огорожен согласно инструкции по эксплуатации. После монтажа эвакуатора Подрядчик участвует в комиссии Заказчика по испытанию эвакуатора</w:t>
      </w:r>
      <w:r w:rsidR="00FD6A1E" w:rsidRPr="00C50770">
        <w:t>;</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4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3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2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lastRenderedPageBreak/>
        <w:t xml:space="preserve">Монтаж 1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961B98" w:rsidRPr="00C50770"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 xml:space="preserve">Демонтаж </w:t>
      </w:r>
      <w:r w:rsidR="003F383A" w:rsidRPr="00C50770">
        <w:rPr>
          <w:rFonts w:ascii="Times New Roman" w:hAnsi="Times New Roman"/>
          <w:b/>
          <w:color w:val="000000"/>
          <w:sz w:val="24"/>
          <w:szCs w:val="24"/>
        </w:rPr>
        <w:t>устройства для подъема вышки ПВЛ-60</w:t>
      </w:r>
      <w:r w:rsidR="009C3C02">
        <w:rPr>
          <w:rFonts w:ascii="Times New Roman" w:hAnsi="Times New Roman"/>
          <w:b/>
          <w:color w:val="000000"/>
          <w:sz w:val="24"/>
          <w:szCs w:val="24"/>
        </w:rPr>
        <w:t xml:space="preserve"> </w:t>
      </w:r>
      <w:r w:rsidR="009C3C02" w:rsidRPr="00EA6FAB">
        <w:rPr>
          <w:rFonts w:ascii="Times New Roman" w:hAnsi="Times New Roman"/>
          <w:b/>
          <w:color w:val="000000"/>
          <w:sz w:val="24"/>
          <w:szCs w:val="24"/>
          <w:highlight w:val="yellow"/>
        </w:rPr>
        <w:t>(Приложение</w:t>
      </w:r>
      <w:r w:rsidR="009C3C02">
        <w:rPr>
          <w:rFonts w:ascii="Times New Roman" w:hAnsi="Times New Roman"/>
          <w:b/>
          <w:color w:val="000000"/>
          <w:sz w:val="24"/>
          <w:szCs w:val="24"/>
          <w:highlight w:val="yellow"/>
        </w:rPr>
        <w:t xml:space="preserve"> №1</w:t>
      </w:r>
      <w:r w:rsidR="00E92EE2">
        <w:rPr>
          <w:rFonts w:ascii="Times New Roman" w:hAnsi="Times New Roman"/>
          <w:b/>
          <w:color w:val="000000"/>
          <w:sz w:val="24"/>
          <w:szCs w:val="24"/>
          <w:highlight w:val="yellow"/>
        </w:rPr>
        <w:t>6</w:t>
      </w:r>
      <w:r w:rsidR="009C3C02" w:rsidRPr="00EA6FAB">
        <w:rPr>
          <w:rFonts w:ascii="Times New Roman" w:hAnsi="Times New Roman"/>
          <w:b/>
          <w:color w:val="000000"/>
          <w:sz w:val="24"/>
          <w:szCs w:val="24"/>
          <w:highlight w:val="yellow"/>
        </w:rPr>
        <w:t>)</w:t>
      </w:r>
      <w:r w:rsidRPr="00C50770">
        <w:rPr>
          <w:rFonts w:ascii="Times New Roman" w:hAnsi="Times New Roman"/>
          <w:b/>
          <w:sz w:val="24"/>
          <w:szCs w:val="24"/>
        </w:rPr>
        <w:t>.</w:t>
      </w:r>
    </w:p>
    <w:p w:rsidR="004022E4" w:rsidRDefault="00784FD8" w:rsidP="003F383A">
      <w:pPr>
        <w:ind w:firstLine="709"/>
        <w:jc w:val="both"/>
      </w:pPr>
      <w:r w:rsidRPr="002F0ABD">
        <w:t xml:space="preserve">При демонтаже подъемника совместно с Заказчиком осуществляется его осмотр, в случае необходимости ремонта составляется соответствующая дефектная ведомость. После демонтажа подъемника он </w:t>
      </w:r>
      <w:proofErr w:type="gramStart"/>
      <w:r w:rsidRPr="002F0ABD">
        <w:t>комплектуется и складируется</w:t>
      </w:r>
      <w:proofErr w:type="gramEnd"/>
      <w:r w:rsidRPr="002F0ABD">
        <w:t xml:space="preserve"> на участке буровой площадки, указанной Заказчиком. При складировании должно быть обеспечено предохранение узлов подъемника (в том числе, канатных шкивов) от механических повреждений. В случае необходимости перевозки подъемника на другой объект его</w:t>
      </w:r>
      <w:r w:rsidRPr="002F0ABD">
        <w:rPr>
          <w:b/>
        </w:rPr>
        <w:t xml:space="preserve"> </w:t>
      </w:r>
      <w:r w:rsidRPr="002F0ABD">
        <w:t>увязка и погрузка осуществляется вышкомонтажной бригадой</w:t>
      </w:r>
      <w:r w:rsidR="00961B98" w:rsidRPr="002F0ABD">
        <w:t>.</w:t>
      </w:r>
    </w:p>
    <w:p w:rsidR="00C50770" w:rsidRPr="00C50770" w:rsidRDefault="003F383A" w:rsidP="00E1697C">
      <w:pPr>
        <w:pStyle w:val="ae"/>
        <w:numPr>
          <w:ilvl w:val="2"/>
          <w:numId w:val="20"/>
        </w:numPr>
        <w:autoSpaceDE w:val="0"/>
        <w:autoSpaceDN w:val="0"/>
        <w:adjustRightInd w:val="0"/>
        <w:spacing w:after="0" w:line="240" w:lineRule="auto"/>
        <w:ind w:left="0" w:firstLine="284"/>
        <w:jc w:val="both"/>
      </w:pPr>
      <w:r w:rsidRPr="00C50770">
        <w:rPr>
          <w:rFonts w:ascii="Times New Roman" w:hAnsi="Times New Roman"/>
          <w:b/>
          <w:sz w:val="24"/>
          <w:szCs w:val="24"/>
        </w:rPr>
        <w:t>Монтаж</w:t>
      </w:r>
      <w:r w:rsidRPr="00C50770">
        <w:rPr>
          <w:rFonts w:ascii="Times New Roman" w:hAnsi="Times New Roman"/>
          <w:sz w:val="24"/>
          <w:szCs w:val="24"/>
        </w:rPr>
        <w:t xml:space="preserve"> </w:t>
      </w:r>
      <w:r w:rsidRPr="00C50770">
        <w:rPr>
          <w:rFonts w:ascii="Times New Roman" w:hAnsi="Times New Roman"/>
          <w:b/>
          <w:bCs/>
          <w:sz w:val="24"/>
          <w:szCs w:val="24"/>
        </w:rPr>
        <w:t xml:space="preserve">оборудования </w:t>
      </w:r>
      <w:proofErr w:type="spellStart"/>
      <w:r w:rsidRPr="00C50770">
        <w:rPr>
          <w:rFonts w:ascii="Times New Roman" w:hAnsi="Times New Roman"/>
          <w:b/>
          <w:bCs/>
          <w:sz w:val="24"/>
          <w:szCs w:val="24"/>
        </w:rPr>
        <w:t>вышечно</w:t>
      </w:r>
      <w:proofErr w:type="spellEnd"/>
      <w:r w:rsidRPr="00C50770">
        <w:rPr>
          <w:rFonts w:ascii="Times New Roman" w:hAnsi="Times New Roman"/>
          <w:b/>
          <w:bCs/>
          <w:sz w:val="24"/>
          <w:szCs w:val="24"/>
        </w:rPr>
        <w:t xml:space="preserve"> – лебедочного блока</w:t>
      </w:r>
      <w:r w:rsidR="00FD6A1E">
        <w:rPr>
          <w:b/>
          <w:bCs/>
        </w:rPr>
        <w:t>:</w:t>
      </w: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3F383A" w:rsidRDefault="00C5077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w:t>
      </w:r>
      <w:r w:rsidR="003F383A" w:rsidRPr="00C50770">
        <w:rPr>
          <w:rFonts w:ascii="Times New Roman" w:hAnsi="Times New Roman"/>
          <w:sz w:val="24"/>
          <w:szCs w:val="24"/>
        </w:rPr>
        <w:t>онтаж</w:t>
      </w:r>
      <w:r w:rsidR="003F383A">
        <w:rPr>
          <w:rFonts w:ascii="Times New Roman" w:hAnsi="Times New Roman"/>
          <w:sz w:val="24"/>
          <w:szCs w:val="24"/>
        </w:rPr>
        <w:t xml:space="preserve"> буровой </w:t>
      </w:r>
      <w:r w:rsidR="00024153">
        <w:rPr>
          <w:rFonts w:ascii="Times New Roman" w:hAnsi="Times New Roman"/>
          <w:color w:val="000000"/>
          <w:sz w:val="24"/>
          <w:szCs w:val="24"/>
        </w:rPr>
        <w:t>лебедки ЛБ-1200</w:t>
      </w:r>
      <w:r w:rsidR="003F383A">
        <w:rPr>
          <w:rFonts w:ascii="Times New Roman" w:hAnsi="Times New Roman"/>
          <w:color w:val="000000"/>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подсвечник</w:t>
      </w:r>
      <w:r w:rsidR="003F383A">
        <w:rPr>
          <w:rFonts w:ascii="Times New Roman" w:hAnsi="Times New Roman"/>
          <w:sz w:val="24"/>
          <w:szCs w:val="24"/>
        </w:rPr>
        <w:t>а</w:t>
      </w:r>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устройства неподвижной ветви талевого каната</w:t>
      </w:r>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стояка </w:t>
      </w:r>
      <w:proofErr w:type="spellStart"/>
      <w:r>
        <w:rPr>
          <w:rFonts w:ascii="Times New Roman" w:hAnsi="Times New Roman"/>
          <w:sz w:val="24"/>
          <w:szCs w:val="24"/>
        </w:rPr>
        <w:t>манифольда</w:t>
      </w:r>
      <w:proofErr w:type="spellEnd"/>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бурового ключа «</w:t>
      </w:r>
      <w:proofErr w:type="spellStart"/>
      <w:r>
        <w:rPr>
          <w:rFonts w:ascii="Times New Roman" w:hAnsi="Times New Roman"/>
          <w:sz w:val="24"/>
          <w:szCs w:val="24"/>
        </w:rPr>
        <w:t>Тимеркул</w:t>
      </w:r>
      <w:proofErr w:type="spellEnd"/>
      <w:r w:rsidR="004022E4">
        <w:rPr>
          <w:rFonts w:ascii="Times New Roman" w:hAnsi="Times New Roman"/>
          <w:sz w:val="24"/>
          <w:szCs w:val="24"/>
        </w:rPr>
        <w:t>»;</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ротора;</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w:t>
      </w:r>
      <w:proofErr w:type="spellStart"/>
      <w:r>
        <w:rPr>
          <w:rFonts w:ascii="Times New Roman" w:hAnsi="Times New Roman"/>
          <w:sz w:val="24"/>
          <w:szCs w:val="24"/>
        </w:rPr>
        <w:t>гидрораскрепителей</w:t>
      </w:r>
      <w:proofErr w:type="spellEnd"/>
      <w:r>
        <w:rPr>
          <w:rFonts w:ascii="Times New Roman" w:hAnsi="Times New Roman"/>
          <w:sz w:val="24"/>
          <w:szCs w:val="24"/>
        </w:rPr>
        <w:t>;</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w:t>
      </w:r>
      <w:proofErr w:type="spellStart"/>
      <w:r>
        <w:rPr>
          <w:rFonts w:ascii="Times New Roman" w:hAnsi="Times New Roman"/>
          <w:sz w:val="24"/>
          <w:szCs w:val="24"/>
        </w:rPr>
        <w:t>пневмоситемы</w:t>
      </w:r>
      <w:proofErr w:type="spellEnd"/>
      <w:r>
        <w:rPr>
          <w:rFonts w:ascii="Times New Roman" w:hAnsi="Times New Roman"/>
          <w:sz w:val="24"/>
          <w:szCs w:val="24"/>
        </w:rPr>
        <w:t>.</w:t>
      </w:r>
    </w:p>
    <w:p w:rsidR="003F383A" w:rsidRPr="00C50770" w:rsidRDefault="003F383A"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 xml:space="preserve">Монтаж </w:t>
      </w:r>
      <w:r w:rsidRPr="00C50770">
        <w:rPr>
          <w:rFonts w:ascii="Times New Roman" w:hAnsi="Times New Roman"/>
          <w:b/>
          <w:color w:val="000000"/>
          <w:sz w:val="24"/>
          <w:szCs w:val="24"/>
        </w:rPr>
        <w:t>укрытия рабочей площадки;</w:t>
      </w:r>
    </w:p>
    <w:p w:rsidR="004D6F7C" w:rsidRPr="00C50770" w:rsidRDefault="004D6F7C"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Монтаж приводного блока;</w:t>
      </w: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Монтаж</w:t>
      </w:r>
      <w:r>
        <w:rPr>
          <w:rFonts w:ascii="Times New Roman" w:hAnsi="Times New Roman"/>
          <w:sz w:val="24"/>
          <w:szCs w:val="24"/>
        </w:rPr>
        <w:t xml:space="preserve"> основания блока;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оборудования блока и его центровка;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укрытия блока;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системы освещения;</w:t>
      </w:r>
    </w:p>
    <w:p w:rsidR="004D6F7C" w:rsidRDefault="00B441F0" w:rsidP="00E1697C">
      <w:pPr>
        <w:pStyle w:val="ae"/>
        <w:numPr>
          <w:ilvl w:val="3"/>
          <w:numId w:val="21"/>
        </w:numPr>
        <w:tabs>
          <w:tab w:val="left" w:pos="0"/>
          <w:tab w:val="left" w:pos="709"/>
          <w:tab w:val="left" w:pos="1134"/>
        </w:tabs>
        <w:spacing w:after="0" w:line="240" w:lineRule="auto"/>
        <w:jc w:val="both"/>
        <w:rPr>
          <w:b/>
        </w:rPr>
      </w:pPr>
      <w:r>
        <w:rPr>
          <w:rFonts w:ascii="Times New Roman" w:hAnsi="Times New Roman"/>
          <w:sz w:val="24"/>
          <w:szCs w:val="24"/>
        </w:rPr>
        <w:t>Монтаж системы вентиляции и пожаротушения.</w:t>
      </w:r>
    </w:p>
    <w:p w:rsidR="004022E4" w:rsidRPr="00C50770" w:rsidRDefault="004022E4"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Монтаж компрессорного блока;</w:t>
      </w:r>
    </w:p>
    <w:p w:rsidR="004022E4" w:rsidRPr="00C50770" w:rsidRDefault="004022E4" w:rsidP="00E1697C">
      <w:pPr>
        <w:pStyle w:val="ae"/>
        <w:numPr>
          <w:ilvl w:val="2"/>
          <w:numId w:val="20"/>
        </w:numPr>
        <w:autoSpaceDE w:val="0"/>
        <w:autoSpaceDN w:val="0"/>
        <w:adjustRightInd w:val="0"/>
        <w:spacing w:after="0" w:line="240" w:lineRule="auto"/>
        <w:ind w:left="0" w:firstLine="284"/>
        <w:jc w:val="both"/>
        <w:rPr>
          <w:rFonts w:ascii="Times New Roman" w:hAnsi="Times New Roman"/>
          <w:b/>
          <w:bCs/>
          <w:sz w:val="24"/>
          <w:szCs w:val="24"/>
        </w:rPr>
      </w:pPr>
      <w:r w:rsidRPr="00C50770">
        <w:rPr>
          <w:rFonts w:ascii="Times New Roman" w:hAnsi="Times New Roman"/>
          <w:b/>
          <w:bCs/>
          <w:sz w:val="24"/>
          <w:szCs w:val="24"/>
        </w:rPr>
        <w:t xml:space="preserve">Монтаж блока очистки ЦСГО по инструктивно технологической карте </w:t>
      </w:r>
      <w:r w:rsidRPr="00C50770">
        <w:rPr>
          <w:rFonts w:ascii="Times New Roman" w:hAnsi="Times New Roman"/>
          <w:b/>
          <w:sz w:val="24"/>
          <w:szCs w:val="24"/>
          <w:highlight w:val="yellow"/>
        </w:rPr>
        <w:t>(Приложение №</w:t>
      </w:r>
      <w:r w:rsidR="00E92EE2">
        <w:rPr>
          <w:rFonts w:ascii="Times New Roman" w:hAnsi="Times New Roman"/>
          <w:b/>
          <w:sz w:val="24"/>
          <w:szCs w:val="24"/>
          <w:highlight w:val="yellow"/>
        </w:rPr>
        <w:t>1</w:t>
      </w:r>
      <w:r w:rsidRPr="00C50770">
        <w:rPr>
          <w:rFonts w:ascii="Times New Roman" w:hAnsi="Times New Roman"/>
          <w:b/>
          <w:sz w:val="24"/>
          <w:szCs w:val="24"/>
          <w:highlight w:val="yellow"/>
        </w:rPr>
        <w:t>)</w:t>
      </w:r>
      <w:r w:rsidRPr="00C50770">
        <w:rPr>
          <w:rFonts w:ascii="Times New Roman" w:hAnsi="Times New Roman"/>
          <w:b/>
          <w:bCs/>
          <w:sz w:val="24"/>
          <w:szCs w:val="24"/>
          <w:highlight w:val="yellow"/>
        </w:rPr>
        <w:t>:</w:t>
      </w:r>
    </w:p>
    <w:p w:rsidR="00F72FA1" w:rsidRPr="00F72FA1" w:rsidRDefault="00F72FA1" w:rsidP="00E1697C">
      <w:pPr>
        <w:pStyle w:val="ae"/>
        <w:numPr>
          <w:ilvl w:val="2"/>
          <w:numId w:val="13"/>
        </w:numPr>
        <w:tabs>
          <w:tab w:val="left" w:pos="606"/>
        </w:tabs>
        <w:spacing w:after="0" w:line="240" w:lineRule="auto"/>
        <w:contextualSpacing w:val="0"/>
        <w:jc w:val="both"/>
        <w:rPr>
          <w:rFonts w:ascii="Times New Roman" w:hAnsi="Times New Roman"/>
          <w:vanish/>
          <w:sz w:val="24"/>
          <w:szCs w:val="24"/>
        </w:rPr>
      </w:pPr>
    </w:p>
    <w:p w:rsidR="004022E4" w:rsidRPr="001C1789" w:rsidRDefault="004022E4" w:rsidP="00E1697C">
      <w:pPr>
        <w:numPr>
          <w:ilvl w:val="3"/>
          <w:numId w:val="13"/>
        </w:numPr>
        <w:tabs>
          <w:tab w:val="left" w:pos="606"/>
        </w:tabs>
        <w:jc w:val="both"/>
        <w:rPr>
          <w:bCs/>
        </w:rPr>
      </w:pPr>
      <w:r w:rsidRPr="001C1789">
        <w:t>Монтаж основания ЦСГО</w:t>
      </w:r>
      <w:r w:rsidRPr="001C1789">
        <w:tab/>
        <w:t xml:space="preserve"> УС-0718.21.50;</w:t>
      </w:r>
    </w:p>
    <w:p w:rsidR="004022E4" w:rsidRPr="001C1789" w:rsidRDefault="004022E4" w:rsidP="00E1697C">
      <w:pPr>
        <w:numPr>
          <w:ilvl w:val="3"/>
          <w:numId w:val="13"/>
        </w:numPr>
        <w:tabs>
          <w:tab w:val="left" w:pos="606"/>
        </w:tabs>
        <w:jc w:val="both"/>
      </w:pPr>
      <w:r w:rsidRPr="001C1789">
        <w:t xml:space="preserve">Монтаж модуля очистки № 1 </w:t>
      </w:r>
      <w:r w:rsidR="00784FD8" w:rsidRPr="001C1789">
        <w:t>УС-0718.45.100</w:t>
      </w:r>
      <w:r w:rsidRPr="001C1789">
        <w:t>:</w:t>
      </w:r>
      <w:r>
        <w:t xml:space="preserve"> </w:t>
      </w:r>
    </w:p>
    <w:p w:rsidR="00F72FA1" w:rsidRPr="00F72FA1" w:rsidRDefault="00F72FA1"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Короб приемный УС-0718.45.115;</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УС-0718.45.100;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УС-0718.45.100;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гидравлический</w:t>
      </w:r>
      <w:r w:rsidRPr="004022E4">
        <w:rPr>
          <w:rFonts w:ascii="Times New Roman" w:hAnsi="Times New Roman"/>
          <w:sz w:val="24"/>
          <w:szCs w:val="24"/>
        </w:rPr>
        <w:tab/>
        <w:t>4 УПГ;</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Дегазатор </w:t>
      </w:r>
      <w:proofErr w:type="spellStart"/>
      <w:r w:rsidRPr="004022E4">
        <w:rPr>
          <w:rFonts w:ascii="Times New Roman" w:hAnsi="Times New Roman"/>
          <w:sz w:val="24"/>
          <w:szCs w:val="24"/>
        </w:rPr>
        <w:t>A</w:t>
      </w:r>
      <w:proofErr w:type="gramStart"/>
      <w:r w:rsidRPr="004022E4">
        <w:rPr>
          <w:rFonts w:ascii="Times New Roman" w:hAnsi="Times New Roman"/>
          <w:sz w:val="24"/>
          <w:szCs w:val="24"/>
        </w:rPr>
        <w:t>с</w:t>
      </w:r>
      <w:proofErr w:type="gramEnd"/>
      <w:r w:rsidRPr="004022E4">
        <w:rPr>
          <w:rFonts w:ascii="Times New Roman" w:hAnsi="Times New Roman"/>
          <w:sz w:val="24"/>
          <w:szCs w:val="24"/>
        </w:rPr>
        <w:t>ros</w:t>
      </w:r>
      <w:proofErr w:type="spellEnd"/>
      <w:r w:rsidRPr="004022E4">
        <w:rPr>
          <w:rFonts w:ascii="Times New Roman" w:hAnsi="Times New Roman"/>
          <w:sz w:val="24"/>
          <w:szCs w:val="24"/>
        </w:rPr>
        <w:t xml:space="preserve"> AKR-300;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бурового раствора ПБРТ-55-ГК-1500-22-900-turbo У</w:t>
      </w:r>
      <w:proofErr w:type="gramStart"/>
      <w:r w:rsidRPr="004022E4">
        <w:rPr>
          <w:rFonts w:ascii="Times New Roman" w:hAnsi="Times New Roman"/>
          <w:sz w:val="24"/>
          <w:szCs w:val="24"/>
        </w:rPr>
        <w:t>2</w:t>
      </w:r>
      <w:proofErr w:type="gramEnd"/>
      <w:r w:rsidRPr="004022E4">
        <w:rPr>
          <w:rFonts w:ascii="Times New Roman" w:hAnsi="Times New Roman"/>
          <w:sz w:val="24"/>
          <w:szCs w:val="24"/>
        </w:rPr>
        <w:t>;</w:t>
      </w:r>
    </w:p>
    <w:p w:rsidR="004022E4" w:rsidRPr="001C1789" w:rsidRDefault="004022E4" w:rsidP="00E1697C">
      <w:pPr>
        <w:numPr>
          <w:ilvl w:val="3"/>
          <w:numId w:val="13"/>
        </w:numPr>
        <w:tabs>
          <w:tab w:val="left" w:pos="606"/>
        </w:tabs>
        <w:jc w:val="both"/>
      </w:pPr>
      <w:r w:rsidRPr="001C1789">
        <w:t xml:space="preserve">Монтаж модуля очистки № 2 </w:t>
      </w:r>
      <w:r w:rsidR="00784FD8" w:rsidRPr="001C1789">
        <w:t>УС-0718.45.200</w:t>
      </w:r>
      <w:r w:rsidR="00784FD8">
        <w:t>:</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УС-0718.45.200;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УС-0718.45.200;</w:t>
      </w:r>
    </w:p>
    <w:p w:rsidR="004022E4" w:rsidRPr="004022E4" w:rsidRDefault="00024153"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Модули очистки первой ступени </w:t>
      </w:r>
      <w:proofErr w:type="spellStart"/>
      <w:r>
        <w:rPr>
          <w:rFonts w:ascii="Times New Roman" w:hAnsi="Times New Roman"/>
          <w:sz w:val="24"/>
          <w:szCs w:val="24"/>
          <w:lang w:val="en-US"/>
        </w:rPr>
        <w:t>MudCube</w:t>
      </w:r>
      <w:proofErr w:type="spellEnd"/>
      <w:r w:rsidR="00E85A8A">
        <w:rPr>
          <w:rFonts w:ascii="Times New Roman" w:hAnsi="Times New Roman"/>
          <w:sz w:val="24"/>
          <w:szCs w:val="24"/>
        </w:rPr>
        <w:t xml:space="preserve"> – 3 шт.</w:t>
      </w:r>
      <w:r w:rsidR="004022E4" w:rsidRPr="004022E4">
        <w:rPr>
          <w:rFonts w:ascii="Times New Roman" w:hAnsi="Times New Roman"/>
          <w:sz w:val="24"/>
          <w:szCs w:val="24"/>
        </w:rPr>
        <w:t>;</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Агрегат </w:t>
      </w:r>
      <w:proofErr w:type="spellStart"/>
      <w:r w:rsidRPr="004022E4">
        <w:rPr>
          <w:rFonts w:ascii="Times New Roman" w:hAnsi="Times New Roman"/>
          <w:sz w:val="24"/>
          <w:szCs w:val="24"/>
        </w:rPr>
        <w:t>электронасосный</w:t>
      </w:r>
      <w:proofErr w:type="spellEnd"/>
      <w:r w:rsidRPr="004022E4">
        <w:rPr>
          <w:rFonts w:ascii="Times New Roman" w:hAnsi="Times New Roman"/>
          <w:sz w:val="24"/>
          <w:szCs w:val="24"/>
        </w:rPr>
        <w:t xml:space="preserve"> AKR 8x6x14 (55);</w:t>
      </w:r>
    </w:p>
    <w:p w:rsidR="004022E4" w:rsidRPr="001C1789" w:rsidRDefault="004022E4" w:rsidP="00E1697C">
      <w:pPr>
        <w:pStyle w:val="ae"/>
        <w:numPr>
          <w:ilvl w:val="4"/>
          <w:numId w:val="21"/>
        </w:numPr>
        <w:tabs>
          <w:tab w:val="left" w:pos="0"/>
          <w:tab w:val="left" w:pos="709"/>
          <w:tab w:val="left" w:pos="1134"/>
        </w:tabs>
        <w:spacing w:after="0" w:line="240" w:lineRule="auto"/>
        <w:jc w:val="both"/>
      </w:pPr>
      <w:r w:rsidRPr="004022E4">
        <w:rPr>
          <w:rFonts w:ascii="Times New Roman" w:hAnsi="Times New Roman"/>
          <w:sz w:val="24"/>
          <w:szCs w:val="24"/>
        </w:rPr>
        <w:t>Насос винтовой AMS PCР20S6</w:t>
      </w:r>
      <w:r w:rsidRPr="001C1789">
        <w:t>;</w:t>
      </w:r>
    </w:p>
    <w:p w:rsidR="004022E4" w:rsidRPr="001C1789" w:rsidRDefault="004022E4" w:rsidP="00E1697C">
      <w:pPr>
        <w:numPr>
          <w:ilvl w:val="3"/>
          <w:numId w:val="13"/>
        </w:numPr>
        <w:tabs>
          <w:tab w:val="left" w:pos="606"/>
        </w:tabs>
        <w:jc w:val="both"/>
      </w:pPr>
      <w:r w:rsidRPr="001C1789">
        <w:t xml:space="preserve">Монтаж модуля очистки № 3 </w:t>
      </w:r>
      <w:r w:rsidR="00784FD8" w:rsidRPr="001C1789">
        <w:t>УС-0718.45.300</w:t>
      </w:r>
      <w:r w:rsidRPr="001C1789">
        <w:t>:</w:t>
      </w:r>
      <w:r>
        <w:t xml:space="preserve"> </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гидравлический</w:t>
      </w:r>
      <w:r w:rsidRPr="004022E4">
        <w:rPr>
          <w:rFonts w:ascii="Times New Roman" w:hAnsi="Times New Roman"/>
          <w:sz w:val="24"/>
          <w:szCs w:val="24"/>
        </w:rPr>
        <w:tab/>
        <w:t>4УПГ;</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Центрифуга </w:t>
      </w:r>
      <w:r w:rsidRPr="004022E4">
        <w:rPr>
          <w:rFonts w:ascii="Times New Roman" w:hAnsi="Times New Roman"/>
          <w:sz w:val="24"/>
          <w:szCs w:val="24"/>
        </w:rPr>
        <w:tab/>
      </w:r>
      <w:proofErr w:type="spellStart"/>
      <w:r w:rsidRPr="004022E4">
        <w:rPr>
          <w:rFonts w:ascii="Times New Roman" w:hAnsi="Times New Roman"/>
          <w:sz w:val="24"/>
          <w:szCs w:val="24"/>
        </w:rPr>
        <w:t>Acros</w:t>
      </w:r>
      <w:proofErr w:type="spellEnd"/>
      <w:r w:rsidRPr="004022E4">
        <w:rPr>
          <w:rFonts w:ascii="Times New Roman" w:hAnsi="Times New Roman"/>
          <w:sz w:val="24"/>
          <w:szCs w:val="24"/>
        </w:rPr>
        <w:t xml:space="preserve"> AKR-363;</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Установка </w:t>
      </w:r>
      <w:proofErr w:type="spellStart"/>
      <w:r w:rsidRPr="004022E4">
        <w:rPr>
          <w:rFonts w:ascii="Times New Roman" w:hAnsi="Times New Roman"/>
          <w:sz w:val="24"/>
          <w:szCs w:val="24"/>
        </w:rPr>
        <w:t>шнекового</w:t>
      </w:r>
      <w:proofErr w:type="spellEnd"/>
      <w:r w:rsidRPr="004022E4">
        <w:rPr>
          <w:rFonts w:ascii="Times New Roman" w:hAnsi="Times New Roman"/>
          <w:sz w:val="24"/>
          <w:szCs w:val="24"/>
        </w:rPr>
        <w:t xml:space="preserve"> ко</w:t>
      </w:r>
      <w:r w:rsidR="00784FD8">
        <w:rPr>
          <w:rFonts w:ascii="Times New Roman" w:hAnsi="Times New Roman"/>
          <w:sz w:val="24"/>
          <w:szCs w:val="24"/>
        </w:rPr>
        <w:t>нвейера УС-0718.52.000</w:t>
      </w:r>
      <w:r w:rsidRPr="004022E4">
        <w:rPr>
          <w:rFonts w:ascii="Times New Roman" w:hAnsi="Times New Roman"/>
          <w:sz w:val="24"/>
          <w:szCs w:val="24"/>
        </w:rPr>
        <w:t>:</w:t>
      </w:r>
      <w:r w:rsidRPr="004022E4">
        <w:rPr>
          <w:rFonts w:ascii="Times New Roman" w:hAnsi="Times New Roman"/>
          <w:sz w:val="24"/>
          <w:szCs w:val="24"/>
        </w:rPr>
        <w:tab/>
      </w:r>
    </w:p>
    <w:p w:rsidR="004022E4" w:rsidRPr="00F72FA1" w:rsidRDefault="00F72FA1"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Ферма вертикальная, секции основания с тягами;</w:t>
      </w:r>
    </w:p>
    <w:p w:rsidR="004022E4" w:rsidRDefault="004022E4"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Конвейер </w:t>
      </w:r>
      <w:proofErr w:type="spellStart"/>
      <w:r w:rsidRPr="004022E4">
        <w:rPr>
          <w:rFonts w:ascii="Times New Roman" w:hAnsi="Times New Roman"/>
          <w:sz w:val="24"/>
          <w:szCs w:val="24"/>
        </w:rPr>
        <w:t>шнековый</w:t>
      </w:r>
      <w:proofErr w:type="spellEnd"/>
      <w:r w:rsidRPr="004022E4">
        <w:rPr>
          <w:rFonts w:ascii="Times New Roman" w:hAnsi="Times New Roman"/>
          <w:sz w:val="24"/>
          <w:szCs w:val="24"/>
        </w:rPr>
        <w:t xml:space="preserve"> секционный 22 м</w:t>
      </w:r>
      <w:r w:rsidR="00F72FA1">
        <w:rPr>
          <w:rFonts w:ascii="Times New Roman" w:hAnsi="Times New Roman"/>
          <w:sz w:val="24"/>
          <w:szCs w:val="24"/>
        </w:rPr>
        <w:t>;</w:t>
      </w:r>
    </w:p>
    <w:p w:rsidR="00F72FA1" w:rsidRPr="004022E4" w:rsidRDefault="00F72FA1"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Укрытие </w:t>
      </w:r>
      <w:proofErr w:type="spellStart"/>
      <w:r w:rsidRPr="004022E4">
        <w:rPr>
          <w:rFonts w:ascii="Times New Roman" w:hAnsi="Times New Roman"/>
          <w:sz w:val="24"/>
          <w:szCs w:val="24"/>
        </w:rPr>
        <w:t>шнекового</w:t>
      </w:r>
      <w:proofErr w:type="spellEnd"/>
      <w:r w:rsidRPr="004022E4">
        <w:rPr>
          <w:rFonts w:ascii="Times New Roman" w:hAnsi="Times New Roman"/>
          <w:sz w:val="24"/>
          <w:szCs w:val="24"/>
        </w:rPr>
        <w:t xml:space="preserve"> конвейера УС-0718.52.100</w:t>
      </w:r>
    </w:p>
    <w:p w:rsidR="004022E4" w:rsidRPr="001C1789" w:rsidRDefault="004022E4" w:rsidP="00E1697C">
      <w:pPr>
        <w:numPr>
          <w:ilvl w:val="3"/>
          <w:numId w:val="13"/>
        </w:numPr>
        <w:tabs>
          <w:tab w:val="left" w:pos="606"/>
        </w:tabs>
        <w:jc w:val="both"/>
      </w:pPr>
      <w:r w:rsidRPr="001C1789">
        <w:t>Монтаж модуля очистки № 4 в составе</w:t>
      </w:r>
      <w:proofErr w:type="gramStart"/>
      <w:r w:rsidRPr="001C1789">
        <w:t>:У</w:t>
      </w:r>
      <w:proofErr w:type="gramEnd"/>
      <w:r w:rsidRPr="001C1789">
        <w:t>С-0718.45.400:</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УС-0718.45.400;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lastRenderedPageBreak/>
        <w:t>Секция (верхняя) УС-0718.45.400;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Насос винтовой </w:t>
      </w:r>
      <w:proofErr w:type="spellStart"/>
      <w:r w:rsidRPr="004022E4">
        <w:rPr>
          <w:rFonts w:ascii="Times New Roman" w:hAnsi="Times New Roman"/>
          <w:sz w:val="24"/>
          <w:szCs w:val="24"/>
        </w:rPr>
        <w:t>Acros</w:t>
      </w:r>
      <w:proofErr w:type="spellEnd"/>
      <w:r w:rsidRPr="004022E4">
        <w:rPr>
          <w:rFonts w:ascii="Times New Roman" w:hAnsi="Times New Roman"/>
          <w:sz w:val="24"/>
          <w:szCs w:val="24"/>
        </w:rPr>
        <w:t xml:space="preserve"> AKR-40;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Агрегат </w:t>
      </w:r>
      <w:proofErr w:type="spellStart"/>
      <w:r w:rsidRPr="004022E4">
        <w:rPr>
          <w:rFonts w:ascii="Times New Roman" w:hAnsi="Times New Roman"/>
          <w:sz w:val="24"/>
          <w:szCs w:val="24"/>
        </w:rPr>
        <w:t>электронасосный</w:t>
      </w:r>
      <w:proofErr w:type="spellEnd"/>
      <w:r w:rsidRPr="004022E4">
        <w:rPr>
          <w:rFonts w:ascii="Times New Roman" w:hAnsi="Times New Roman"/>
          <w:sz w:val="24"/>
          <w:szCs w:val="24"/>
        </w:rPr>
        <w:t xml:space="preserve"> ИНС 6х5х14 (55)</w:t>
      </w:r>
      <w:r w:rsidR="000D7745">
        <w:rPr>
          <w:rFonts w:ascii="Times New Roman" w:hAnsi="Times New Roman"/>
          <w:sz w:val="24"/>
          <w:szCs w:val="24"/>
        </w:rPr>
        <w:t>;</w:t>
      </w:r>
    </w:p>
    <w:p w:rsidR="004022E4" w:rsidRDefault="004022E4" w:rsidP="00E1697C">
      <w:pPr>
        <w:numPr>
          <w:ilvl w:val="3"/>
          <w:numId w:val="13"/>
        </w:numPr>
        <w:tabs>
          <w:tab w:val="left" w:pos="606"/>
        </w:tabs>
        <w:jc w:val="both"/>
        <w:rPr>
          <w:b/>
        </w:rPr>
      </w:pPr>
      <w:r w:rsidRPr="001C1789">
        <w:t>Монтаж укрытия блока ЦСГО</w:t>
      </w:r>
      <w:r>
        <w:t>.</w:t>
      </w:r>
    </w:p>
    <w:p w:rsidR="004022E4" w:rsidRPr="00AE1A8A" w:rsidRDefault="004022E4" w:rsidP="00E1697C">
      <w:pPr>
        <w:numPr>
          <w:ilvl w:val="2"/>
          <w:numId w:val="13"/>
        </w:numPr>
        <w:tabs>
          <w:tab w:val="left" w:pos="993"/>
        </w:tabs>
        <w:ind w:left="0" w:firstLine="709"/>
        <w:jc w:val="both"/>
        <w:rPr>
          <w:b/>
        </w:rPr>
      </w:pPr>
      <w:r w:rsidRPr="000667D5">
        <w:rPr>
          <w:b/>
        </w:rPr>
        <w:t>Монтаж емкостного блока</w:t>
      </w:r>
      <w:r>
        <w:rPr>
          <w:b/>
        </w:rPr>
        <w:t xml:space="preserve"> </w:t>
      </w:r>
      <w:r w:rsidRPr="00BE7547">
        <w:rPr>
          <w:b/>
        </w:rPr>
        <w:t>по инструктивно-технологической карте на монтаж</w:t>
      </w:r>
      <w:r w:rsidR="00AE1A8A">
        <w:rPr>
          <w:b/>
        </w:rPr>
        <w:t xml:space="preserve"> </w:t>
      </w:r>
      <w:r w:rsidRPr="0075267D">
        <w:rPr>
          <w:b/>
          <w:highlight w:val="yellow"/>
        </w:rPr>
        <w:t>(Приложение №</w:t>
      </w:r>
      <w:r w:rsidR="00E92EE2">
        <w:rPr>
          <w:b/>
          <w:highlight w:val="yellow"/>
        </w:rPr>
        <w:t>1</w:t>
      </w:r>
      <w:r w:rsidRPr="0075267D">
        <w:rPr>
          <w:b/>
          <w:highlight w:val="yellow"/>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35D76">
        <w:rPr>
          <w:bCs/>
        </w:rPr>
        <w:t>онтаж</w:t>
      </w:r>
      <w:r>
        <w:t xml:space="preserve"> о</w:t>
      </w:r>
      <w:r w:rsidRPr="00066BC6">
        <w:t xml:space="preserve">снование </w:t>
      </w:r>
      <w:r>
        <w:t>емкостного блока УС-0718.21.000;</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УС-0718.45.600-01</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УС-0718.45.600-02</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УС-0718.45.600-03</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УС-0718.45.600-04</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w:t>
      </w:r>
      <w:r>
        <w:rPr>
          <w:bCs/>
        </w:rPr>
        <w:t>дуля хранения бурового раствора</w:t>
      </w:r>
      <w:r w:rsidR="003F383A">
        <w:rPr>
          <w:bCs/>
        </w:rPr>
        <w:t xml:space="preserve"> </w:t>
      </w:r>
      <w:r w:rsidRPr="00066BC6">
        <w:rPr>
          <w:bCs/>
        </w:rPr>
        <w:t>УС-0718.45.600-0</w:t>
      </w:r>
      <w:r>
        <w:rPr>
          <w:bCs/>
        </w:rPr>
        <w:t>5;</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w:t>
      </w:r>
      <w:r>
        <w:rPr>
          <w:bCs/>
        </w:rPr>
        <w:t>дуля хранения бурового раствора</w:t>
      </w:r>
      <w:r w:rsidR="003F383A">
        <w:rPr>
          <w:bCs/>
        </w:rPr>
        <w:t xml:space="preserve"> </w:t>
      </w:r>
      <w:r w:rsidRPr="00066BC6">
        <w:rPr>
          <w:bCs/>
        </w:rPr>
        <w:t>УС-0718.45.600-0</w:t>
      </w:r>
      <w:r>
        <w:rPr>
          <w:bCs/>
        </w:rPr>
        <w:t>6;</w:t>
      </w:r>
    </w:p>
    <w:p w:rsidR="004022E4" w:rsidRPr="00944AEF" w:rsidRDefault="004022E4" w:rsidP="00E1697C">
      <w:pPr>
        <w:numPr>
          <w:ilvl w:val="3"/>
          <w:numId w:val="13"/>
        </w:numPr>
        <w:tabs>
          <w:tab w:val="left" w:pos="993"/>
          <w:tab w:val="left" w:pos="1560"/>
          <w:tab w:val="left" w:pos="1701"/>
        </w:tabs>
        <w:ind w:hanging="650"/>
        <w:jc w:val="both"/>
        <w:rPr>
          <w:b/>
        </w:rPr>
      </w:pPr>
      <w:r>
        <w:rPr>
          <w:bCs/>
        </w:rPr>
        <w:t>М</w:t>
      </w:r>
      <w:r w:rsidRPr="00066BC6">
        <w:rPr>
          <w:bCs/>
        </w:rPr>
        <w:t>онтаж модуля с подпорными насосами УС-0718.45.700</w:t>
      </w:r>
      <w:r>
        <w:rPr>
          <w:bCs/>
        </w:rPr>
        <w:t>;</w:t>
      </w:r>
    </w:p>
    <w:p w:rsidR="004022E4" w:rsidRPr="00AE1A8A" w:rsidRDefault="004022E4" w:rsidP="00E1697C">
      <w:pPr>
        <w:numPr>
          <w:ilvl w:val="3"/>
          <w:numId w:val="13"/>
        </w:numPr>
        <w:tabs>
          <w:tab w:val="left" w:pos="993"/>
          <w:tab w:val="left" w:pos="1560"/>
          <w:tab w:val="left" w:pos="1701"/>
        </w:tabs>
        <w:ind w:hanging="650"/>
        <w:jc w:val="both"/>
        <w:rPr>
          <w:b/>
        </w:rPr>
      </w:pPr>
      <w:r>
        <w:t>Монтаж у</w:t>
      </w:r>
      <w:r w:rsidRPr="00066BC6">
        <w:t>крыти</w:t>
      </w:r>
      <w:r>
        <w:t>я</w:t>
      </w:r>
      <w:r w:rsidRPr="00066BC6">
        <w:t xml:space="preserve"> емкостного блока</w:t>
      </w:r>
      <w:r w:rsidRPr="00066BC6">
        <w:tab/>
        <w:t>УС-0718.11.000/2-1</w:t>
      </w:r>
      <w:r>
        <w:t>.</w:t>
      </w:r>
    </w:p>
    <w:p w:rsidR="0075267D" w:rsidRPr="0075267D" w:rsidRDefault="00961B98" w:rsidP="00E1697C">
      <w:pPr>
        <w:numPr>
          <w:ilvl w:val="2"/>
          <w:numId w:val="13"/>
        </w:numPr>
        <w:tabs>
          <w:tab w:val="left" w:pos="993"/>
        </w:tabs>
        <w:ind w:left="0" w:firstLine="709"/>
        <w:jc w:val="both"/>
        <w:rPr>
          <w:b/>
        </w:rPr>
      </w:pPr>
      <w:r w:rsidRPr="002F0ABD">
        <w:rPr>
          <w:b/>
        </w:rPr>
        <w:t>Монтаж</w:t>
      </w:r>
      <w:r w:rsidR="00784FD8">
        <w:rPr>
          <w:b/>
          <w:bCs/>
        </w:rPr>
        <w:t xml:space="preserve"> насосного блока</w:t>
      </w:r>
      <w:r w:rsidR="0075267D" w:rsidRPr="00E92EE2">
        <w:rPr>
          <w:b/>
          <w:bCs/>
        </w:rPr>
        <w:t>:</w:t>
      </w:r>
    </w:p>
    <w:p w:rsidR="0075267D" w:rsidRPr="00EC2D22" w:rsidRDefault="0075267D"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1"/>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3F383A" w:rsidRDefault="003F383A" w:rsidP="00E1697C">
      <w:pPr>
        <w:numPr>
          <w:ilvl w:val="3"/>
          <w:numId w:val="13"/>
        </w:numPr>
        <w:tabs>
          <w:tab w:val="left" w:pos="993"/>
          <w:tab w:val="left" w:pos="1560"/>
          <w:tab w:val="left" w:pos="1701"/>
        </w:tabs>
        <w:ind w:hanging="650"/>
        <w:jc w:val="both"/>
      </w:pPr>
      <w:r>
        <w:t xml:space="preserve">Монтаж </w:t>
      </w:r>
      <w:r w:rsidRPr="00CD6697">
        <w:t>основания насосного блока</w:t>
      </w:r>
      <w:r>
        <w:t>;</w:t>
      </w:r>
    </w:p>
    <w:p w:rsidR="003F383A" w:rsidRDefault="003F383A" w:rsidP="00E1697C">
      <w:pPr>
        <w:numPr>
          <w:ilvl w:val="3"/>
          <w:numId w:val="13"/>
        </w:numPr>
        <w:tabs>
          <w:tab w:val="left" w:pos="993"/>
          <w:tab w:val="left" w:pos="1560"/>
          <w:tab w:val="left" w:pos="1701"/>
        </w:tabs>
        <w:ind w:hanging="650"/>
        <w:jc w:val="both"/>
      </w:pPr>
      <w:r>
        <w:t>Монтаж б</w:t>
      </w:r>
      <w:r w:rsidRPr="00596DD8">
        <w:t>уров</w:t>
      </w:r>
      <w:r>
        <w:t>ых</w:t>
      </w:r>
      <w:r w:rsidRPr="00596DD8">
        <w:t xml:space="preserve"> насос</w:t>
      </w:r>
      <w:r>
        <w:t>ов</w:t>
      </w:r>
      <w:r w:rsidRPr="00596DD8">
        <w:t xml:space="preserve"> </w:t>
      </w:r>
      <w:r w:rsidR="00024153">
        <w:rPr>
          <w:color w:val="000000"/>
        </w:rPr>
        <w:t xml:space="preserve">УНБ </w:t>
      </w:r>
      <w:r w:rsidRPr="00462593">
        <w:rPr>
          <w:color w:val="000000"/>
        </w:rPr>
        <w:t xml:space="preserve">600 – 2 </w:t>
      </w:r>
      <w:proofErr w:type="spellStart"/>
      <w:proofErr w:type="gramStart"/>
      <w:r w:rsidRPr="00462593">
        <w:rPr>
          <w:color w:val="000000"/>
        </w:rPr>
        <w:t>шт</w:t>
      </w:r>
      <w:proofErr w:type="spellEnd"/>
      <w:proofErr w:type="gramEnd"/>
      <w: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при</w:t>
      </w:r>
      <w:r w:rsidR="00784FD8">
        <w:rPr>
          <w:color w:val="000000"/>
        </w:rPr>
        <w:t>водов буровых насосов</w:t>
      </w:r>
      <w:r>
        <w:rPr>
          <w:color w:val="000000"/>
        </w:rP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насосов охлаждения (орошения) штоков буровых насосов – 2 шт.</w:t>
      </w:r>
      <w:r>
        <w:rPr>
          <w:color w:val="000000"/>
        </w:rP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монорельс</w:t>
      </w:r>
      <w:r>
        <w:rPr>
          <w:color w:val="000000"/>
        </w:rPr>
        <w:t>а с</w:t>
      </w:r>
      <w:r w:rsidRPr="00462593">
        <w:rPr>
          <w:color w:val="000000"/>
        </w:rPr>
        <w:t xml:space="preserve"> ручной тал</w:t>
      </w:r>
      <w:r>
        <w:rPr>
          <w:color w:val="000000"/>
        </w:rPr>
        <w:t xml:space="preserve">ью </w:t>
      </w:r>
      <w:r w:rsidRPr="00462593">
        <w:rPr>
          <w:color w:val="000000"/>
        </w:rPr>
        <w:t xml:space="preserve">  г/</w:t>
      </w:r>
      <w:proofErr w:type="spellStart"/>
      <w:proofErr w:type="gramStart"/>
      <w:r w:rsidRPr="00462593">
        <w:rPr>
          <w:color w:val="000000"/>
        </w:rPr>
        <w:t>п</w:t>
      </w:r>
      <w:proofErr w:type="spellEnd"/>
      <w:proofErr w:type="gramEnd"/>
      <w:r w:rsidRPr="00462593">
        <w:rPr>
          <w:color w:val="000000"/>
        </w:rPr>
        <w:t xml:space="preserve"> 2 т.;</w:t>
      </w:r>
    </w:p>
    <w:p w:rsidR="003F383A" w:rsidRDefault="003F383A" w:rsidP="00E1697C">
      <w:pPr>
        <w:numPr>
          <w:ilvl w:val="3"/>
          <w:numId w:val="13"/>
        </w:numPr>
        <w:tabs>
          <w:tab w:val="left" w:pos="993"/>
          <w:tab w:val="left" w:pos="1560"/>
          <w:tab w:val="left" w:pos="1701"/>
        </w:tabs>
        <w:ind w:hanging="650"/>
        <w:jc w:val="both"/>
      </w:pPr>
      <w:r>
        <w:t xml:space="preserve">Монтаж </w:t>
      </w:r>
      <w:proofErr w:type="spellStart"/>
      <w:r>
        <w:t>манифольда</w:t>
      </w:r>
      <w:proofErr w:type="spellEnd"/>
      <w:r>
        <w:t xml:space="preserve"> насосного блока с  </w:t>
      </w:r>
      <w:r w:rsidRPr="00596DD8">
        <w:t>ДЗУ-400</w:t>
      </w:r>
      <w:r>
        <w:t>;</w:t>
      </w:r>
    </w:p>
    <w:p w:rsidR="003F383A" w:rsidRDefault="003F383A" w:rsidP="00E1697C">
      <w:pPr>
        <w:numPr>
          <w:ilvl w:val="3"/>
          <w:numId w:val="13"/>
        </w:numPr>
        <w:tabs>
          <w:tab w:val="left" w:pos="993"/>
          <w:tab w:val="left" w:pos="1560"/>
          <w:tab w:val="left" w:pos="1701"/>
        </w:tabs>
        <w:ind w:hanging="650"/>
        <w:jc w:val="both"/>
      </w:pPr>
      <w:r>
        <w:t>Монтаж подпорных насосов с трубопроводной обвязкой;</w:t>
      </w:r>
    </w:p>
    <w:p w:rsidR="00E87F82" w:rsidRPr="003F383A" w:rsidRDefault="003F383A" w:rsidP="00E1697C">
      <w:pPr>
        <w:numPr>
          <w:ilvl w:val="3"/>
          <w:numId w:val="13"/>
        </w:numPr>
        <w:tabs>
          <w:tab w:val="left" w:pos="993"/>
          <w:tab w:val="left" w:pos="1560"/>
          <w:tab w:val="left" w:pos="1701"/>
        </w:tabs>
        <w:ind w:hanging="650"/>
        <w:jc w:val="both"/>
      </w:pPr>
      <w:r>
        <w:t xml:space="preserve">Монтаж </w:t>
      </w:r>
      <w:r>
        <w:rPr>
          <w:bCs/>
        </w:rPr>
        <w:t xml:space="preserve">укрытия насосного блока </w:t>
      </w:r>
      <w:r w:rsidRPr="00EA6FAB">
        <w:rPr>
          <w:bCs/>
          <w:highlight w:val="yellow"/>
        </w:rPr>
        <w:t>(Приложение №</w:t>
      </w:r>
      <w:r w:rsidR="00E92EE2">
        <w:rPr>
          <w:bCs/>
        </w:rPr>
        <w:t>1</w:t>
      </w:r>
      <w:r>
        <w:rPr>
          <w:bCs/>
        </w:rPr>
        <w:t>).</w:t>
      </w:r>
    </w:p>
    <w:p w:rsidR="003F383A" w:rsidRPr="008D3276" w:rsidRDefault="003F383A" w:rsidP="00E1697C">
      <w:pPr>
        <w:numPr>
          <w:ilvl w:val="2"/>
          <w:numId w:val="13"/>
        </w:numPr>
        <w:tabs>
          <w:tab w:val="left" w:pos="993"/>
        </w:tabs>
        <w:ind w:left="0" w:firstLine="709"/>
        <w:jc w:val="both"/>
        <w:rPr>
          <w:b/>
          <w:bCs/>
        </w:rPr>
      </w:pPr>
      <w:r>
        <w:rPr>
          <w:b/>
        </w:rPr>
        <w:t>М</w:t>
      </w:r>
      <w:r w:rsidRPr="003F383A">
        <w:rPr>
          <w:b/>
        </w:rPr>
        <w:t>онтаж</w:t>
      </w:r>
      <w:r w:rsidRPr="00EC2D22">
        <w:rPr>
          <w:b/>
        </w:rPr>
        <w:t xml:space="preserve"> приточно-вытяжной вентиляции</w:t>
      </w:r>
      <w:r>
        <w:rPr>
          <w:b/>
        </w:rPr>
        <w:t xml:space="preserve"> по блокам</w:t>
      </w:r>
      <w:r w:rsidRPr="00EC2D22">
        <w:rPr>
          <w:b/>
        </w:rPr>
        <w:t>:</w:t>
      </w:r>
    </w:p>
    <w:p w:rsidR="003F383A" w:rsidRPr="008D3276" w:rsidRDefault="003F383A" w:rsidP="00E1697C">
      <w:pPr>
        <w:numPr>
          <w:ilvl w:val="3"/>
          <w:numId w:val="13"/>
        </w:numPr>
        <w:tabs>
          <w:tab w:val="left" w:pos="993"/>
          <w:tab w:val="left" w:pos="1560"/>
          <w:tab w:val="left" w:pos="1701"/>
        </w:tabs>
        <w:ind w:hanging="650"/>
        <w:jc w:val="both"/>
        <w:rPr>
          <w:b/>
          <w:bCs/>
        </w:rPr>
      </w:pPr>
      <w:r w:rsidRPr="008D3276">
        <w:t>Приточно-вытяжная вентиляция УС-0718.14.000;</w:t>
      </w:r>
    </w:p>
    <w:p w:rsidR="003F383A" w:rsidRPr="008D3276" w:rsidRDefault="003F383A" w:rsidP="00E1697C">
      <w:pPr>
        <w:numPr>
          <w:ilvl w:val="3"/>
          <w:numId w:val="13"/>
        </w:numPr>
        <w:tabs>
          <w:tab w:val="left" w:pos="993"/>
          <w:tab w:val="left" w:pos="1560"/>
          <w:tab w:val="left" w:pos="1701"/>
        </w:tabs>
        <w:ind w:hanging="650"/>
        <w:jc w:val="both"/>
      </w:pPr>
      <w:r>
        <w:t>М</w:t>
      </w:r>
      <w:r w:rsidRPr="008D3276">
        <w:t>онтаж установки местной вентиляции УС-0718.14.100;</w:t>
      </w:r>
    </w:p>
    <w:p w:rsidR="003F383A" w:rsidRPr="008D3276" w:rsidRDefault="003F383A" w:rsidP="00E1697C">
      <w:pPr>
        <w:numPr>
          <w:ilvl w:val="3"/>
          <w:numId w:val="13"/>
        </w:numPr>
        <w:tabs>
          <w:tab w:val="left" w:pos="993"/>
          <w:tab w:val="left" w:pos="1560"/>
          <w:tab w:val="left" w:pos="1701"/>
        </w:tabs>
        <w:ind w:hanging="650"/>
        <w:jc w:val="both"/>
      </w:pPr>
      <w:r>
        <w:t>М</w:t>
      </w:r>
      <w:r w:rsidRPr="008D3276">
        <w:t xml:space="preserve">онтаж вентиляторов </w:t>
      </w:r>
      <w:proofErr w:type="spellStart"/>
      <w:r w:rsidRPr="008D3276">
        <w:t>крышных</w:t>
      </w:r>
      <w:proofErr w:type="spellEnd"/>
      <w:r w:rsidRPr="008D3276">
        <w:t xml:space="preserve"> радиальных ВКР-6,3-В ТУ 4861-021-04614058-05;</w:t>
      </w:r>
    </w:p>
    <w:p w:rsidR="003F383A" w:rsidRDefault="003F383A" w:rsidP="00E1697C">
      <w:pPr>
        <w:numPr>
          <w:ilvl w:val="3"/>
          <w:numId w:val="13"/>
        </w:numPr>
        <w:tabs>
          <w:tab w:val="left" w:pos="993"/>
          <w:tab w:val="left" w:pos="1560"/>
          <w:tab w:val="left" w:pos="1701"/>
        </w:tabs>
        <w:ind w:hanging="650"/>
        <w:jc w:val="both"/>
        <w:rPr>
          <w:b/>
        </w:rPr>
      </w:pPr>
      <w:r>
        <w:t>М</w:t>
      </w:r>
      <w:r w:rsidRPr="008D3276">
        <w:t>онтаж дефлекторов</w:t>
      </w:r>
      <w:r>
        <w:t>.</w:t>
      </w:r>
    </w:p>
    <w:p w:rsidR="00D80A26" w:rsidRPr="00D80A26" w:rsidRDefault="00D80A26" w:rsidP="00E1697C">
      <w:pPr>
        <w:pStyle w:val="ae"/>
        <w:numPr>
          <w:ilvl w:val="1"/>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1"/>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944AEF" w:rsidRPr="00245A05" w:rsidRDefault="00944AEF" w:rsidP="00E1697C">
      <w:pPr>
        <w:numPr>
          <w:ilvl w:val="2"/>
          <w:numId w:val="13"/>
        </w:numPr>
        <w:shd w:val="clear" w:color="auto" w:fill="FFFFFF"/>
        <w:tabs>
          <w:tab w:val="left" w:pos="993"/>
        </w:tabs>
        <w:ind w:left="0" w:firstLine="709"/>
        <w:jc w:val="both"/>
        <w:rPr>
          <w:b/>
        </w:rPr>
      </w:pPr>
      <w:r w:rsidRPr="00245A05">
        <w:rPr>
          <w:b/>
        </w:rPr>
        <w:t xml:space="preserve">Монтаж системы пожаротушения выполняется согласно инструктивно-технологической карте на монтаж </w:t>
      </w:r>
      <w:r w:rsidRPr="00F07A9C">
        <w:rPr>
          <w:b/>
          <w:highlight w:val="yellow"/>
        </w:rPr>
        <w:t>(Приложение №</w:t>
      </w:r>
      <w:r w:rsidR="00E92EE2">
        <w:rPr>
          <w:b/>
          <w:highlight w:val="yellow"/>
        </w:rPr>
        <w:t>2</w:t>
      </w:r>
      <w:r w:rsidRPr="00F07A9C">
        <w:rPr>
          <w:b/>
          <w:highlight w:val="yellow"/>
        </w:rPr>
        <w:t>).</w:t>
      </w:r>
    </w:p>
    <w:p w:rsidR="00EB7AA9" w:rsidRDefault="00EB7AA9" w:rsidP="0021012A">
      <w:pPr>
        <w:numPr>
          <w:ilvl w:val="2"/>
          <w:numId w:val="13"/>
        </w:numPr>
        <w:shd w:val="clear" w:color="auto" w:fill="FFFFFF"/>
        <w:tabs>
          <w:tab w:val="left" w:pos="993"/>
        </w:tabs>
        <w:ind w:left="0" w:firstLine="709"/>
        <w:jc w:val="both"/>
        <w:rPr>
          <w:b/>
          <w:bCs/>
        </w:rPr>
      </w:pPr>
      <w:r>
        <w:rPr>
          <w:b/>
          <w:bCs/>
        </w:rPr>
        <w:t>М</w:t>
      </w:r>
      <w:r w:rsidRPr="00EC2D22">
        <w:rPr>
          <w:b/>
          <w:bCs/>
        </w:rPr>
        <w:t xml:space="preserve">онтаж блока </w:t>
      </w:r>
      <w:r>
        <w:rPr>
          <w:b/>
          <w:bCs/>
        </w:rPr>
        <w:t xml:space="preserve">водяных </w:t>
      </w:r>
      <w:r w:rsidRPr="00EC2D22">
        <w:rPr>
          <w:b/>
          <w:bCs/>
        </w:rPr>
        <w:t>напорн</w:t>
      </w:r>
      <w:r>
        <w:rPr>
          <w:b/>
          <w:bCs/>
        </w:rPr>
        <w:t>ых</w:t>
      </w:r>
      <w:r w:rsidRPr="00EC2D22">
        <w:rPr>
          <w:b/>
          <w:bCs/>
        </w:rPr>
        <w:t xml:space="preserve"> емкост</w:t>
      </w:r>
      <w:r w:rsidR="00784FD8">
        <w:rPr>
          <w:b/>
          <w:bCs/>
        </w:rPr>
        <w:t>ей (ВЛБ)</w:t>
      </w:r>
      <w:r>
        <w:rPr>
          <w:b/>
          <w:bCs/>
        </w:rPr>
        <w:t xml:space="preserve">: </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ф</w:t>
      </w:r>
      <w:r w:rsidR="00EB7AA9" w:rsidRPr="00A20775">
        <w:rPr>
          <w:rFonts w:ascii="Times New Roman" w:hAnsi="Times New Roman"/>
          <w:bCs/>
          <w:sz w:val="24"/>
          <w:szCs w:val="24"/>
        </w:rPr>
        <w:t>ундамента блока</w:t>
      </w:r>
      <w:r w:rsidR="00EB7AA9">
        <w:rPr>
          <w:rFonts w:ascii="Times New Roman" w:hAnsi="Times New Roman"/>
          <w:bCs/>
          <w:sz w:val="24"/>
          <w:szCs w:val="24"/>
        </w:rPr>
        <w:t>;</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о</w:t>
      </w:r>
      <w:r w:rsidR="00EB7AA9" w:rsidRPr="00A20775">
        <w:rPr>
          <w:rFonts w:ascii="Times New Roman" w:hAnsi="Times New Roman"/>
          <w:bCs/>
          <w:sz w:val="24"/>
          <w:szCs w:val="24"/>
        </w:rPr>
        <w:t>снования</w:t>
      </w:r>
      <w:r w:rsidR="00EB7AA9">
        <w:rPr>
          <w:rFonts w:ascii="Times New Roman" w:hAnsi="Times New Roman"/>
          <w:bCs/>
          <w:sz w:val="24"/>
          <w:szCs w:val="24"/>
        </w:rPr>
        <w:t>;</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в</w:t>
      </w:r>
      <w:r w:rsidR="00EB7AA9" w:rsidRPr="00A20775">
        <w:rPr>
          <w:rFonts w:ascii="Times New Roman" w:hAnsi="Times New Roman"/>
          <w:bCs/>
          <w:sz w:val="24"/>
          <w:szCs w:val="24"/>
        </w:rPr>
        <w:t xml:space="preserve">ертикальной напорной емкости </w:t>
      </w:r>
      <w:r w:rsidR="00EB7AA9" w:rsidRPr="00A20775">
        <w:rPr>
          <w:rFonts w:ascii="Times New Roman" w:hAnsi="Times New Roman"/>
          <w:bCs/>
          <w:sz w:val="24"/>
          <w:szCs w:val="24"/>
          <w:lang w:val="en-US"/>
        </w:rPr>
        <w:t>V</w:t>
      </w:r>
      <w:r w:rsidR="00EB7AA9" w:rsidRPr="00A20775">
        <w:rPr>
          <w:rFonts w:ascii="Times New Roman" w:hAnsi="Times New Roman"/>
          <w:bCs/>
          <w:sz w:val="24"/>
          <w:szCs w:val="24"/>
        </w:rPr>
        <w:t xml:space="preserve">=25 м3 – 2 </w:t>
      </w:r>
      <w:proofErr w:type="spellStart"/>
      <w:proofErr w:type="gramStart"/>
      <w:r w:rsidR="00EB7AA9" w:rsidRPr="00A20775">
        <w:rPr>
          <w:rFonts w:ascii="Times New Roman" w:hAnsi="Times New Roman"/>
          <w:bCs/>
          <w:sz w:val="24"/>
          <w:szCs w:val="24"/>
        </w:rPr>
        <w:t>шт</w:t>
      </w:r>
      <w:proofErr w:type="spellEnd"/>
      <w:proofErr w:type="gramEnd"/>
      <w:r w:rsidR="00EB7AA9">
        <w:rPr>
          <w:rFonts w:ascii="Times New Roman" w:hAnsi="Times New Roman"/>
          <w:bCs/>
          <w:sz w:val="24"/>
          <w:szCs w:val="24"/>
        </w:rPr>
        <w:t>;</w:t>
      </w:r>
    </w:p>
    <w:p w:rsidR="00E928A1" w:rsidRP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т</w:t>
      </w:r>
      <w:r w:rsidR="00EB7AA9" w:rsidRPr="00A20775">
        <w:rPr>
          <w:rFonts w:ascii="Times New Roman" w:hAnsi="Times New Roman"/>
          <w:bCs/>
          <w:sz w:val="24"/>
          <w:szCs w:val="24"/>
        </w:rPr>
        <w:t>рубопроводной обвязки</w:t>
      </w:r>
      <w:r w:rsidR="00EB7AA9">
        <w:rPr>
          <w:rFonts w:ascii="Times New Roman" w:hAnsi="Times New Roman"/>
          <w:bCs/>
          <w:sz w:val="24"/>
          <w:szCs w:val="24"/>
        </w:rPr>
        <w:t>.</w:t>
      </w:r>
    </w:p>
    <w:p w:rsidR="00961B98" w:rsidRPr="002F0ABD" w:rsidRDefault="0021012A" w:rsidP="00E1697C">
      <w:pPr>
        <w:numPr>
          <w:ilvl w:val="2"/>
          <w:numId w:val="13"/>
        </w:numPr>
        <w:tabs>
          <w:tab w:val="left" w:pos="993"/>
        </w:tabs>
        <w:ind w:left="0" w:firstLine="709"/>
        <w:jc w:val="both"/>
        <w:rPr>
          <w:b/>
        </w:rPr>
      </w:pPr>
      <w:r>
        <w:rPr>
          <w:b/>
        </w:rPr>
        <w:t xml:space="preserve">Монтаж </w:t>
      </w:r>
      <w:r w:rsidRPr="0021012A">
        <w:rPr>
          <w:b/>
        </w:rPr>
        <w:t>приемного моста и стеллажей в комплекте с наклонным желобом</w:t>
      </w:r>
      <w:r w:rsidR="00961B98" w:rsidRPr="002F0ABD">
        <w:rPr>
          <w:b/>
        </w:rPr>
        <w:t>.</w:t>
      </w:r>
    </w:p>
    <w:p w:rsidR="00961B98" w:rsidRPr="002F0ABD" w:rsidRDefault="00961B98" w:rsidP="00961B98">
      <w:pPr>
        <w:tabs>
          <w:tab w:val="left" w:pos="993"/>
        </w:tabs>
        <w:ind w:firstLine="709"/>
        <w:jc w:val="both"/>
      </w:pPr>
      <w:r w:rsidRPr="002F0ABD">
        <w:t xml:space="preserve">Фундамент должен воспринимать нагрузку от приемного моста и стеллажей, а так же складированного на них бурового инструмента, при этом сохранять положение приемного моста в пространстве. </w:t>
      </w:r>
    </w:p>
    <w:p w:rsidR="00961B98" w:rsidRPr="002F0ABD" w:rsidRDefault="00961B98" w:rsidP="00961B98">
      <w:pPr>
        <w:tabs>
          <w:tab w:val="left" w:pos="993"/>
        </w:tabs>
        <w:ind w:firstLine="709"/>
        <w:jc w:val="both"/>
      </w:pPr>
      <w:r w:rsidRPr="002F0ABD">
        <w:t>Приемный мост монтируется согласно инструкции по эксплуатации.</w:t>
      </w:r>
    </w:p>
    <w:p w:rsidR="00961B98" w:rsidRPr="002F0ABD" w:rsidRDefault="00961B98" w:rsidP="00961B98">
      <w:pPr>
        <w:ind w:firstLine="709"/>
        <w:jc w:val="both"/>
      </w:pPr>
      <w:r w:rsidRPr="002F0ABD">
        <w:t xml:space="preserve">На сходах с приёмного моста на землю устанавливается трап (нижний козырёк), на котором через каждые 300 – </w:t>
      </w:r>
      <w:smartTag w:uri="urn:schemas-microsoft-com:office:smarttags" w:element="metricconverter">
        <w:smartTagPr>
          <w:attr w:name="ProductID" w:val="400 мм"/>
        </w:smartTagPr>
        <w:r w:rsidRPr="002F0ABD">
          <w:t>400 мм</w:t>
        </w:r>
      </w:smartTag>
      <w:r w:rsidRPr="002F0ABD">
        <w:t xml:space="preserve"> должны быть приварены планки высотой </w:t>
      </w:r>
      <w:smartTag w:uri="urn:schemas-microsoft-com:office:smarttags" w:element="metricconverter">
        <w:smartTagPr>
          <w:attr w:name="ProductID" w:val="30 мм"/>
        </w:smartTagPr>
        <w:r w:rsidRPr="002F0ABD">
          <w:t>30 мм</w:t>
        </w:r>
      </w:smartTag>
      <w:r w:rsidRPr="002F0ABD">
        <w:t xml:space="preserve"> и длиной 400мм. Уклон сходов должен быть не более 20 град. Стеллажи под трубы устанавливаются в 3 ряда, а переходов допускается делать не менее 2-х. Каждый стеллаж комплектуется </w:t>
      </w:r>
      <w:proofErr w:type="spellStart"/>
      <w:r w:rsidRPr="002F0ABD">
        <w:t>противораскатными</w:t>
      </w:r>
      <w:proofErr w:type="spellEnd"/>
      <w:r w:rsidRPr="002F0ABD">
        <w:t xml:space="preserve"> стойками, изготовленными из труб диаметром не менее </w:t>
      </w:r>
      <w:smartTag w:uri="urn:schemas-microsoft-com:office:smarttags" w:element="metricconverter">
        <w:smartTagPr>
          <w:attr w:name="ProductID" w:val="50 мм"/>
        </w:smartTagPr>
        <w:r w:rsidRPr="002F0ABD">
          <w:t>50 мм</w:t>
        </w:r>
      </w:smartTag>
      <w:r w:rsidRPr="002F0ABD">
        <w:t xml:space="preserve"> и высотой </w:t>
      </w:r>
      <w:smartTag w:uri="urn:schemas-microsoft-com:office:smarttags" w:element="metricconverter">
        <w:smartTagPr>
          <w:attr w:name="ProductID" w:val="1250 мм"/>
        </w:smartTagPr>
        <w:r w:rsidRPr="002F0ABD">
          <w:t>1250 мм</w:t>
        </w:r>
      </w:smartTag>
      <w:r w:rsidRPr="002F0ABD">
        <w:t>. Подрядчик обеспечивает монтаж и подключение средств механизации приемного моста и стеллажей (в случае их наличия).</w:t>
      </w:r>
    </w:p>
    <w:p w:rsidR="00961B98" w:rsidRPr="002F0ABD" w:rsidRDefault="00961B98" w:rsidP="00961B98">
      <w:pPr>
        <w:ind w:firstLine="709"/>
        <w:jc w:val="both"/>
      </w:pPr>
      <w:r w:rsidRPr="002F0ABD">
        <w:lastRenderedPageBreak/>
        <w:t>Все элементы приемного моста должны иметь металлизированную связь и подключение к контуру заземления буровой установки.</w:t>
      </w:r>
    </w:p>
    <w:p w:rsidR="00961B98" w:rsidRPr="002F0ABD" w:rsidRDefault="00961B98" w:rsidP="00E1697C">
      <w:pPr>
        <w:numPr>
          <w:ilvl w:val="2"/>
          <w:numId w:val="13"/>
        </w:numPr>
        <w:tabs>
          <w:tab w:val="left" w:pos="993"/>
        </w:tabs>
        <w:ind w:left="0" w:firstLine="709"/>
        <w:jc w:val="both"/>
        <w:rPr>
          <w:b/>
        </w:rPr>
      </w:pPr>
      <w:r w:rsidRPr="002F0ABD">
        <w:rPr>
          <w:b/>
        </w:rPr>
        <w:t>Монтаж крана КПБ</w:t>
      </w:r>
      <w:r w:rsidR="00826949">
        <w:rPr>
          <w:b/>
        </w:rPr>
        <w:t xml:space="preserve"> </w:t>
      </w:r>
      <w:r w:rsidR="00826949" w:rsidRPr="00826949">
        <w:rPr>
          <w:b/>
          <w:highlight w:val="yellow"/>
        </w:rPr>
        <w:t xml:space="preserve">(Приложение № </w:t>
      </w:r>
      <w:r w:rsidR="00E92EE2">
        <w:rPr>
          <w:b/>
          <w:highlight w:val="yellow"/>
        </w:rPr>
        <w:t>5</w:t>
      </w:r>
      <w:r w:rsidR="00826949" w:rsidRPr="00826949">
        <w:rPr>
          <w:b/>
          <w:highlight w:val="yellow"/>
        </w:rPr>
        <w:t>)</w:t>
      </w:r>
      <w:r w:rsidRPr="002F0ABD">
        <w:rPr>
          <w:b/>
        </w:rPr>
        <w:t>.</w:t>
      </w:r>
    </w:p>
    <w:p w:rsidR="00F07A9C" w:rsidRDefault="00961B98" w:rsidP="003F383A">
      <w:pPr>
        <w:ind w:firstLine="709"/>
        <w:jc w:val="both"/>
      </w:pPr>
      <w:r w:rsidRPr="002F0ABD">
        <w:t>Монтаж кран</w:t>
      </w:r>
      <w:r w:rsidR="001D70DA">
        <w:t>а</w:t>
      </w:r>
      <w:r w:rsidRPr="002F0ABD">
        <w:t xml:space="preserve"> КПБ</w:t>
      </w:r>
      <w:r w:rsidR="00F07A9C">
        <w:t xml:space="preserve"> </w:t>
      </w:r>
      <w:r w:rsidRPr="002F0ABD">
        <w:t xml:space="preserve">осуществляется согласно инструкции завода-изготовителя. Все расположенные на высоте подъемные конструкции оборудование крана, в т.ч. </w:t>
      </w:r>
      <w:r w:rsidR="00784FD8">
        <w:t>с</w:t>
      </w:r>
      <w:r w:rsidRPr="002F0ABD">
        <w:t>трела, стойка контргруза, контргруз, должны быть за</w:t>
      </w:r>
      <w:r w:rsidR="00784FD8">
        <w:t>с</w:t>
      </w:r>
      <w:r w:rsidRPr="002F0ABD">
        <w:t xml:space="preserve">трахованы канатом. Соединительные пальцы конструкций крана должны иметь шплинтовку, резьбовые соединения  шплинтовку, или </w:t>
      </w:r>
      <w:proofErr w:type="spellStart"/>
      <w:r w:rsidRPr="002F0ABD">
        <w:t>контровку</w:t>
      </w:r>
      <w:proofErr w:type="spellEnd"/>
      <w:r w:rsidRPr="002F0ABD">
        <w:t xml:space="preserve">. </w:t>
      </w:r>
    </w:p>
    <w:p w:rsidR="001D70DA" w:rsidRPr="002F0ABD" w:rsidRDefault="001D70DA" w:rsidP="001D70DA">
      <w:pPr>
        <w:ind w:firstLine="709"/>
        <w:jc w:val="both"/>
      </w:pPr>
      <w:r w:rsidRPr="002F0ABD">
        <w:t>После монтажа КПБ Подрядчик совместно с Заказчиком производит испытание смонтированного КПБ.</w:t>
      </w:r>
    </w:p>
    <w:p w:rsidR="003F383A" w:rsidRPr="003F383A" w:rsidRDefault="00EE38DE" w:rsidP="00E1697C">
      <w:pPr>
        <w:numPr>
          <w:ilvl w:val="2"/>
          <w:numId w:val="13"/>
        </w:numPr>
        <w:tabs>
          <w:tab w:val="left" w:pos="993"/>
        </w:tabs>
        <w:ind w:left="0" w:firstLine="709"/>
        <w:jc w:val="both"/>
        <w:rPr>
          <w:b/>
          <w:bCs/>
        </w:rPr>
      </w:pPr>
      <w:r>
        <w:rPr>
          <w:b/>
          <w:bCs/>
        </w:rPr>
        <w:t>М</w:t>
      </w:r>
      <w:r w:rsidR="003F383A" w:rsidRPr="00EC2D22">
        <w:rPr>
          <w:b/>
          <w:bCs/>
        </w:rPr>
        <w:t>онтаж блока приготовления растворов</w:t>
      </w:r>
      <w:r w:rsidR="003F383A" w:rsidRPr="009C3C02">
        <w:rPr>
          <w:b/>
        </w:rPr>
        <w:t>:</w:t>
      </w:r>
    </w:p>
    <w:p w:rsidR="003F383A" w:rsidRPr="00F07A9C" w:rsidRDefault="003F383A" w:rsidP="00E1697C">
      <w:pPr>
        <w:numPr>
          <w:ilvl w:val="3"/>
          <w:numId w:val="13"/>
        </w:numPr>
        <w:tabs>
          <w:tab w:val="left" w:pos="993"/>
          <w:tab w:val="left" w:pos="1560"/>
          <w:tab w:val="left" w:pos="1701"/>
        </w:tabs>
        <w:ind w:hanging="650"/>
        <w:jc w:val="both"/>
        <w:rPr>
          <w:b/>
          <w:bCs/>
        </w:rPr>
      </w:pPr>
      <w:r w:rsidRPr="003F383A">
        <w:t>Монтаж</w:t>
      </w:r>
      <w:r>
        <w:t xml:space="preserve"> </w:t>
      </w:r>
      <w:proofErr w:type="gramStart"/>
      <w:r>
        <w:t>фундамента основания модуля приготовле</w:t>
      </w:r>
      <w:r w:rsidR="00FD6A1E">
        <w:t>ния бурового раствора</w:t>
      </w:r>
      <w:proofErr w:type="gramEnd"/>
      <w:r w:rsidR="00FD6A1E">
        <w:t>;</w:t>
      </w:r>
    </w:p>
    <w:p w:rsidR="003F383A" w:rsidRPr="003F383A" w:rsidRDefault="00784FD8" w:rsidP="00E1697C">
      <w:pPr>
        <w:numPr>
          <w:ilvl w:val="3"/>
          <w:numId w:val="13"/>
        </w:numPr>
        <w:tabs>
          <w:tab w:val="left" w:pos="993"/>
          <w:tab w:val="left" w:pos="1560"/>
          <w:tab w:val="left" w:pos="1701"/>
        </w:tabs>
        <w:ind w:hanging="650"/>
        <w:jc w:val="both"/>
      </w:pPr>
      <w:r>
        <w:t>Монтаж е</w:t>
      </w:r>
      <w:r w:rsidR="003F383A" w:rsidRPr="00141DAF">
        <w:t>мкост</w:t>
      </w:r>
      <w:r>
        <w:t>ей</w:t>
      </w:r>
      <w:r w:rsidR="003F383A" w:rsidRPr="00141DAF">
        <w:t xml:space="preserve"> блока приготовления </w:t>
      </w:r>
      <w:r w:rsidR="00FD6A1E">
        <w:t>раствора</w:t>
      </w:r>
      <w:r w:rsidR="003F383A">
        <w:t>;</w:t>
      </w:r>
    </w:p>
    <w:p w:rsidR="003F383A" w:rsidRPr="003F383A" w:rsidRDefault="00784FD8" w:rsidP="00E1697C">
      <w:pPr>
        <w:numPr>
          <w:ilvl w:val="3"/>
          <w:numId w:val="13"/>
        </w:numPr>
        <w:tabs>
          <w:tab w:val="left" w:pos="993"/>
          <w:tab w:val="left" w:pos="1560"/>
          <w:tab w:val="left" w:pos="1701"/>
        </w:tabs>
        <w:ind w:hanging="650"/>
        <w:jc w:val="both"/>
      </w:pPr>
      <w:r>
        <w:t>Монтаж м</w:t>
      </w:r>
      <w:r w:rsidR="003F383A">
        <w:t>е</w:t>
      </w:r>
      <w:r w:rsidR="003F383A" w:rsidRPr="00141DAF">
        <w:t>тал</w:t>
      </w:r>
      <w:r w:rsidR="003F383A">
        <w:t>л</w:t>
      </w:r>
      <w:r w:rsidR="003F383A" w:rsidRPr="00141DAF">
        <w:t>оконструкци</w:t>
      </w:r>
      <w:r w:rsidR="003F383A">
        <w:t>й</w:t>
      </w:r>
      <w:r w:rsidR="003F383A" w:rsidRPr="00141DAF">
        <w:t xml:space="preserve"> модуля приготовления раствора с основанием на санях, лестницами, ограждением, переходами,  трубопроводной обвязкой</w:t>
      </w:r>
      <w:r w:rsidR="003F383A">
        <w:t>;</w:t>
      </w:r>
    </w:p>
    <w:p w:rsidR="003F383A" w:rsidRPr="003F383A" w:rsidRDefault="00784FD8" w:rsidP="00E1697C">
      <w:pPr>
        <w:numPr>
          <w:ilvl w:val="3"/>
          <w:numId w:val="13"/>
        </w:numPr>
        <w:tabs>
          <w:tab w:val="left" w:pos="993"/>
          <w:tab w:val="left" w:pos="1560"/>
          <w:tab w:val="left" w:pos="1701"/>
        </w:tabs>
        <w:ind w:hanging="650"/>
        <w:jc w:val="both"/>
      </w:pPr>
      <w:r>
        <w:t>Монтаж к</w:t>
      </w:r>
      <w:r w:rsidR="003F383A">
        <w:t>абельн</w:t>
      </w:r>
      <w:r>
        <w:t>ый</w:t>
      </w:r>
      <w:r w:rsidR="003F383A">
        <w:t xml:space="preserve"> линии</w:t>
      </w:r>
      <w:r>
        <w:t xml:space="preserve"> и подключение</w:t>
      </w:r>
      <w:r w:rsidR="003F383A">
        <w:t>;</w:t>
      </w:r>
    </w:p>
    <w:p w:rsidR="003F383A" w:rsidRPr="00A20775" w:rsidRDefault="00784FD8" w:rsidP="00E1697C">
      <w:pPr>
        <w:numPr>
          <w:ilvl w:val="3"/>
          <w:numId w:val="13"/>
        </w:numPr>
        <w:tabs>
          <w:tab w:val="left" w:pos="993"/>
          <w:tab w:val="left" w:pos="1560"/>
          <w:tab w:val="left" w:pos="1701"/>
        </w:tabs>
        <w:ind w:hanging="650"/>
        <w:jc w:val="both"/>
        <w:rPr>
          <w:b/>
          <w:bCs/>
        </w:rPr>
      </w:pPr>
      <w:r>
        <w:t>Монтаж т</w:t>
      </w:r>
      <w:r w:rsidR="003F383A" w:rsidRPr="00141DAF">
        <w:t>рубопровод</w:t>
      </w:r>
      <w:r w:rsidR="003F383A">
        <w:t>ов,</w:t>
      </w:r>
      <w:r w:rsidR="003F383A" w:rsidRPr="00141DAF">
        <w:t xml:space="preserve"> соединения блока приготовления раствора выносного с насосным блоком</w:t>
      </w:r>
      <w:r w:rsidR="003F383A">
        <w:t>;</w:t>
      </w:r>
    </w:p>
    <w:p w:rsidR="001D21BD" w:rsidRPr="00961B98" w:rsidRDefault="001D21BD" w:rsidP="00E1697C">
      <w:pPr>
        <w:numPr>
          <w:ilvl w:val="2"/>
          <w:numId w:val="13"/>
        </w:numPr>
        <w:tabs>
          <w:tab w:val="left" w:pos="993"/>
        </w:tabs>
        <w:ind w:left="0" w:firstLine="709"/>
        <w:jc w:val="both"/>
        <w:rPr>
          <w:b/>
        </w:rPr>
      </w:pPr>
      <w:r w:rsidRPr="00961B98">
        <w:rPr>
          <w:b/>
          <w:bCs/>
        </w:rPr>
        <w:t>Монтаж опор и линий ЛЭП</w:t>
      </w:r>
      <w:r>
        <w:rPr>
          <w:b/>
          <w:bCs/>
        </w:rPr>
        <w:t xml:space="preserve">. </w:t>
      </w:r>
    </w:p>
    <w:p w:rsidR="001D21BD" w:rsidRDefault="001D21BD" w:rsidP="001D21BD">
      <w:pPr>
        <w:ind w:firstLine="709"/>
        <w:jc w:val="both"/>
      </w:pPr>
      <w:r>
        <w:t>Передача электроэнергии между объектами производственной площадки производится по магистральной воздушной лини и отводами от неё.</w:t>
      </w:r>
    </w:p>
    <w:p w:rsidR="001D21BD" w:rsidRDefault="001D21BD" w:rsidP="001D21BD">
      <w:pPr>
        <w:ind w:firstLine="709"/>
        <w:jc w:val="both"/>
      </w:pPr>
      <w:r>
        <w:t>Место проезда под ЛЭП обозначается сигнальными флажками. Так же в местах проезда с обеих сторон устанавливается знак, указывающий высоту провода, и сигнальные знаки «проезд под ЛЭП». Для установки столбов изготавливаются передвижные опоры. Стойка опоры оборудуются ступенями для обслуживания, ширина ступеней 25 – 30 см.</w:t>
      </w:r>
    </w:p>
    <w:p w:rsidR="001D21BD" w:rsidRDefault="001D21BD" w:rsidP="001D21BD">
      <w:pPr>
        <w:pStyle w:val="ae"/>
        <w:ind w:left="480"/>
        <w:jc w:val="both"/>
      </w:pPr>
      <w:r>
        <w:rPr>
          <w:noProof/>
        </w:rPr>
        <w:lastRenderedPageBreak/>
        <w:drawing>
          <wp:inline distT="0" distB="0" distL="0" distR="0">
            <wp:extent cx="5092700" cy="761301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92700" cy="7613015"/>
                    </a:xfrm>
                    <a:prstGeom prst="rect">
                      <a:avLst/>
                    </a:prstGeom>
                    <a:noFill/>
                    <a:ln w="9525">
                      <a:noFill/>
                      <a:miter lim="800000"/>
                      <a:headEnd/>
                      <a:tailEnd/>
                    </a:ln>
                  </pic:spPr>
                </pic:pic>
              </a:graphicData>
            </a:graphic>
          </wp:inline>
        </w:drawing>
      </w:r>
    </w:p>
    <w:p w:rsidR="001D21BD" w:rsidRDefault="001D21BD" w:rsidP="001D21BD">
      <w:pPr>
        <w:ind w:firstLine="709"/>
        <w:jc w:val="both"/>
      </w:pPr>
      <w:r>
        <w:t xml:space="preserve">Линия СИП монтируется с помощью фурнитуры заводского изготовления. </w:t>
      </w:r>
    </w:p>
    <w:p w:rsidR="001D21BD" w:rsidRDefault="001D21BD" w:rsidP="001D21BD">
      <w:pPr>
        <w:pStyle w:val="ae"/>
        <w:ind w:left="480"/>
        <w:jc w:val="both"/>
      </w:pPr>
      <w:r>
        <w:rPr>
          <w:noProof/>
        </w:rPr>
        <w:lastRenderedPageBreak/>
        <w:drawing>
          <wp:inline distT="0" distB="0" distL="0" distR="0">
            <wp:extent cx="5262880" cy="735774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262880" cy="7357745"/>
                    </a:xfrm>
                    <a:prstGeom prst="rect">
                      <a:avLst/>
                    </a:prstGeom>
                    <a:noFill/>
                    <a:ln w="9525">
                      <a:noFill/>
                      <a:miter lim="800000"/>
                      <a:headEnd/>
                      <a:tailEnd/>
                    </a:ln>
                  </pic:spPr>
                </pic:pic>
              </a:graphicData>
            </a:graphic>
          </wp:inline>
        </w:drawing>
      </w:r>
    </w:p>
    <w:p w:rsidR="001D21BD" w:rsidRPr="001D21BD" w:rsidRDefault="001D21BD" w:rsidP="001D21BD">
      <w:pPr>
        <w:tabs>
          <w:tab w:val="left" w:pos="993"/>
        </w:tabs>
        <w:ind w:firstLine="709"/>
        <w:jc w:val="both"/>
        <w:rPr>
          <w:b/>
        </w:rPr>
      </w:pPr>
      <w:r>
        <w:t>Линии монтируются на стойках, при этом должно быть обеспечено условие не соприкосновение линии с землей. Высота провиса СИП в вахтовом поселке не должно быть &lt;3,2м.</w:t>
      </w:r>
    </w:p>
    <w:p w:rsidR="001D21BD" w:rsidRPr="00961B98" w:rsidRDefault="001D21BD" w:rsidP="00E1697C">
      <w:pPr>
        <w:numPr>
          <w:ilvl w:val="2"/>
          <w:numId w:val="13"/>
        </w:numPr>
        <w:tabs>
          <w:tab w:val="left" w:pos="993"/>
        </w:tabs>
        <w:ind w:left="0" w:firstLine="709"/>
        <w:jc w:val="both"/>
        <w:rPr>
          <w:b/>
        </w:rPr>
      </w:pPr>
      <w:r w:rsidRPr="00961B98">
        <w:rPr>
          <w:b/>
          <w:bCs/>
        </w:rPr>
        <w:t>Подключение объектов буровой площадки к электроснабжению.</w:t>
      </w:r>
    </w:p>
    <w:p w:rsidR="001D21BD" w:rsidRPr="008F6214" w:rsidRDefault="001D21BD" w:rsidP="001D21BD">
      <w:pPr>
        <w:ind w:firstLine="709"/>
        <w:jc w:val="both"/>
      </w:pPr>
      <w:r w:rsidRPr="008F6214">
        <w:t>Источником электроснабжения буровой площадки является блок электроснабжения, представленный дизельными электростанциями блочно-модульного исполнени</w:t>
      </w:r>
      <w:r>
        <w:t>я. Электроэнергия напряжением 0,</w:t>
      </w:r>
      <w:r w:rsidRPr="008F6214">
        <w:t>4 кВ от ДГР поступает в низковольтное комплектное устройства (НКУ). НКУ представляет собой совокупность коммутационных аппаратов и релейной защиты (соответствующих потребляемой мощности токовых номиналов) обеспечивающих переход питания от дизельных электростанций станций к линиям электроснабжения:</w:t>
      </w:r>
    </w:p>
    <w:p w:rsidR="001D21BD" w:rsidRPr="008F6214" w:rsidRDefault="001D21BD" w:rsidP="001D21BD">
      <w:pPr>
        <w:ind w:firstLine="709"/>
        <w:jc w:val="both"/>
      </w:pPr>
      <w:r w:rsidRPr="008F6214">
        <w:lastRenderedPageBreak/>
        <w:t>Линия электроснабжения  жилого поселка представляет собой ЛЭП (СИП-4 4х</w:t>
      </w:r>
      <w:r>
        <w:t>120</w:t>
      </w:r>
      <w:r w:rsidRPr="008F6214">
        <w:t xml:space="preserve">), </w:t>
      </w:r>
      <w:proofErr w:type="gramStart"/>
      <w:r w:rsidRPr="008F6214">
        <w:t>смонтированную</w:t>
      </w:r>
      <w:proofErr w:type="gramEnd"/>
      <w:r w:rsidRPr="008F6214">
        <w:t xml:space="preserve"> в соответствии с ПУЭ от коммутационного аппарата в НКУ к вводному автомату распределительного щита жилого поселка. </w:t>
      </w:r>
    </w:p>
    <w:p w:rsidR="001D21BD" w:rsidRPr="008F6214" w:rsidRDefault="001D21BD" w:rsidP="001D21BD">
      <w:pPr>
        <w:ind w:firstLine="709"/>
        <w:jc w:val="both"/>
      </w:pPr>
      <w:r w:rsidRPr="008F6214">
        <w:t>Данная линия является магистральной, и к ней при помощи прокалывающих зажимов подключены следующие отводы:</w:t>
      </w:r>
    </w:p>
    <w:p w:rsidR="001D21BD" w:rsidRPr="008F6214" w:rsidRDefault="001D21BD" w:rsidP="001D21BD">
      <w:pPr>
        <w:ind w:firstLine="709"/>
        <w:jc w:val="both"/>
      </w:pPr>
      <w:r w:rsidRPr="008F6214">
        <w:t xml:space="preserve">Линия электроснабжения склада ГСМ представляет собой ЛЭП (СИП-4 4х35), </w:t>
      </w:r>
      <w:proofErr w:type="gramStart"/>
      <w:r w:rsidRPr="008F6214">
        <w:t>смонтированную</w:t>
      </w:r>
      <w:proofErr w:type="gramEnd"/>
      <w:r w:rsidRPr="008F6214">
        <w:t xml:space="preserve"> в соответствии с ПУЭ от магистральной ЛЭП к вводному автомату РЩ Склада ГСМ. </w:t>
      </w:r>
    </w:p>
    <w:p w:rsidR="001D21BD" w:rsidRPr="008F6214" w:rsidRDefault="001D21BD" w:rsidP="001D21BD">
      <w:pPr>
        <w:ind w:firstLine="709"/>
        <w:jc w:val="both"/>
      </w:pPr>
      <w:r w:rsidRPr="008F6214">
        <w:t>Линия электроснабжения котельной установки представляет собой ЛЭП (СИП-4 4х35)</w:t>
      </w:r>
      <w:r>
        <w:t xml:space="preserve"> или кабель аналогичного сечения в зависимости от местных условий установки КУ по согласованию с Заказчиком</w:t>
      </w:r>
      <w:r w:rsidRPr="008F6214">
        <w:t>, смонтированная в соответствии с ПУЭ от магистральной ЛЭП к вводному автомату РЩ Котельн</w:t>
      </w:r>
      <w:r>
        <w:t>ой</w:t>
      </w:r>
      <w:r w:rsidRPr="008F6214">
        <w:t>.</w:t>
      </w:r>
    </w:p>
    <w:p w:rsidR="001D21BD" w:rsidRPr="008F6214" w:rsidRDefault="001D21BD" w:rsidP="001D21BD">
      <w:pPr>
        <w:ind w:firstLine="709"/>
        <w:jc w:val="both"/>
      </w:pPr>
      <w:r w:rsidRPr="008F6214">
        <w:t>Линия электроснабжения блока пожарных емкостей представляет собой ЛЭП (СИП-4 4х35)</w:t>
      </w:r>
      <w:r>
        <w:t xml:space="preserve"> или кабель аналогичного сечения в зависимости от местных условий установки по согласованию с Заказчиком</w:t>
      </w:r>
      <w:r w:rsidRPr="008F6214">
        <w:t xml:space="preserve">, </w:t>
      </w:r>
      <w:proofErr w:type="gramStart"/>
      <w:r w:rsidRPr="008F6214">
        <w:t>смонтированную</w:t>
      </w:r>
      <w:proofErr w:type="gramEnd"/>
      <w:r w:rsidRPr="008F6214">
        <w:t xml:space="preserve"> в соответствии с ПУЭ от магистральной ЛЭП к вводному автомату РЩ Блока пожарных емкостей.</w:t>
      </w:r>
    </w:p>
    <w:p w:rsidR="001D21BD" w:rsidRPr="001D21BD" w:rsidRDefault="001D21BD" w:rsidP="001D21BD">
      <w:pPr>
        <w:tabs>
          <w:tab w:val="left" w:pos="993"/>
        </w:tabs>
        <w:ind w:firstLine="709"/>
        <w:jc w:val="both"/>
        <w:rPr>
          <w:b/>
        </w:rPr>
      </w:pPr>
      <w:r w:rsidRPr="008F6214">
        <w:t>Линия электроснабжения водяной скважины представляет собой ЛЭП (СИП-4 4х35)</w:t>
      </w:r>
      <w:r>
        <w:t xml:space="preserve"> или кабель аналогичного сечения в зависимости от местных условий установки по согласованию с Заказчиком</w:t>
      </w:r>
      <w:r w:rsidRPr="008F6214">
        <w:t xml:space="preserve"> </w:t>
      </w:r>
      <w:proofErr w:type="gramStart"/>
      <w:r w:rsidRPr="008F6214">
        <w:t>смонтированную</w:t>
      </w:r>
      <w:proofErr w:type="gramEnd"/>
      <w:r w:rsidRPr="008F6214">
        <w:t xml:space="preserve"> в соответствии с ПУЭ от магистральной ЛЭП к вводному автомату РЩ Водяная скважина</w:t>
      </w:r>
    </w:p>
    <w:p w:rsidR="00D80A26" w:rsidRPr="003F383A" w:rsidRDefault="00961B98" w:rsidP="00E1697C">
      <w:pPr>
        <w:numPr>
          <w:ilvl w:val="2"/>
          <w:numId w:val="13"/>
        </w:numPr>
        <w:tabs>
          <w:tab w:val="left" w:pos="993"/>
        </w:tabs>
        <w:ind w:left="0" w:firstLine="709"/>
        <w:jc w:val="both"/>
        <w:rPr>
          <w:b/>
        </w:rPr>
      </w:pPr>
      <w:r w:rsidRPr="00961B98">
        <w:rPr>
          <w:b/>
          <w:bCs/>
        </w:rPr>
        <w:t>Электромонтажные работы по установке и обвязке электрооборудования</w:t>
      </w:r>
      <w:r w:rsidRPr="00961B98">
        <w:rPr>
          <w:b/>
        </w:rPr>
        <w:t>:</w:t>
      </w: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3F383A" w:rsidRDefault="003F383A" w:rsidP="00E1697C">
      <w:pPr>
        <w:pStyle w:val="ae"/>
        <w:numPr>
          <w:ilvl w:val="3"/>
          <w:numId w:val="11"/>
        </w:numPr>
        <w:tabs>
          <w:tab w:val="left" w:pos="0"/>
          <w:tab w:val="left" w:pos="709"/>
          <w:tab w:val="left" w:pos="1134"/>
        </w:tabs>
        <w:spacing w:after="0" w:line="240" w:lineRule="auto"/>
        <w:ind w:left="1357"/>
        <w:jc w:val="both"/>
        <w:rPr>
          <w:rFonts w:ascii="Times New Roman" w:hAnsi="Times New Roman"/>
          <w:bCs/>
          <w:sz w:val="24"/>
          <w:szCs w:val="24"/>
        </w:rPr>
      </w:pPr>
      <w:r w:rsidRPr="003F383A">
        <w:rPr>
          <w:rFonts w:ascii="Times New Roman" w:hAnsi="Times New Roman"/>
          <w:bCs/>
          <w:sz w:val="24"/>
          <w:szCs w:val="24"/>
        </w:rPr>
        <w:t>Монтаж</w:t>
      </w:r>
      <w:r w:rsidRPr="00CD6697">
        <w:rPr>
          <w:rFonts w:ascii="Times New Roman" w:hAnsi="Times New Roman"/>
          <w:bCs/>
          <w:sz w:val="24"/>
          <w:szCs w:val="24"/>
        </w:rPr>
        <w:t xml:space="preserve"> НКУ</w:t>
      </w:r>
      <w:r>
        <w:rPr>
          <w:rFonts w:ascii="Times New Roman" w:hAnsi="Times New Roman"/>
          <w:bCs/>
          <w:sz w:val="24"/>
          <w:szCs w:val="24"/>
        </w:rPr>
        <w:t>;</w:t>
      </w:r>
    </w:p>
    <w:p w:rsidR="003F383A" w:rsidRPr="003F383A" w:rsidRDefault="003F383A"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Pr>
          <w:rFonts w:ascii="Times New Roman" w:hAnsi="Times New Roman"/>
          <w:bCs/>
          <w:sz w:val="24"/>
          <w:szCs w:val="24"/>
        </w:rPr>
        <w:t>Монтаж кабельных желобов с трассировкой кабельной продукции до НКУ</w:t>
      </w:r>
      <w:r w:rsidR="00FD6A1E">
        <w:rPr>
          <w:rFonts w:ascii="Times New Roman" w:hAnsi="Times New Roman"/>
          <w:bCs/>
          <w:sz w:val="24"/>
          <w:szCs w:val="24"/>
        </w:rPr>
        <w:t>;</w:t>
      </w:r>
    </w:p>
    <w:p w:rsidR="003F383A" w:rsidRPr="003F383A" w:rsidRDefault="003F383A"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proofErr w:type="gramStart"/>
      <w:r>
        <w:rPr>
          <w:rFonts w:ascii="Times New Roman" w:hAnsi="Times New Roman"/>
          <w:bCs/>
          <w:sz w:val="24"/>
          <w:szCs w:val="24"/>
        </w:rPr>
        <w:t>М</w:t>
      </w:r>
      <w:r w:rsidRPr="00CD6697">
        <w:rPr>
          <w:rFonts w:ascii="Times New Roman" w:hAnsi="Times New Roman"/>
          <w:bCs/>
          <w:sz w:val="24"/>
          <w:szCs w:val="24"/>
        </w:rPr>
        <w:t>онтаж щитов управления</w:t>
      </w:r>
      <w:r w:rsidRPr="003F383A">
        <w:rPr>
          <w:rFonts w:ascii="Times New Roman" w:hAnsi="Times New Roman"/>
          <w:bCs/>
          <w:sz w:val="24"/>
          <w:szCs w:val="24"/>
        </w:rPr>
        <w:t xml:space="preserve"> (</w:t>
      </w:r>
      <w:r w:rsidRPr="00EC2D22">
        <w:rPr>
          <w:rFonts w:ascii="Times New Roman" w:hAnsi="Times New Roman"/>
          <w:bCs/>
          <w:sz w:val="24"/>
          <w:szCs w:val="24"/>
        </w:rPr>
        <w:t>Щиты могут быть демонтированы вместе с помещением щитов управления</w:t>
      </w:r>
      <w:proofErr w:type="gramEnd"/>
    </w:p>
    <w:p w:rsidR="00D80A26" w:rsidRPr="00072388"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установка воздушных и кабельных линий питания БУ;</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и подключение силовых кабелей оборудования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и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оборудования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и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компрессорного блока;</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компрессорного блока;</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компрессорном блоке;</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lastRenderedPageBreak/>
        <w:t xml:space="preserve">Монтаж, подключение системы СКПБ (в том числе всех, датчиков входящих в комплекс </w:t>
      </w:r>
      <w:proofErr w:type="gramStart"/>
      <w:r w:rsidRPr="003F383A">
        <w:rPr>
          <w:rFonts w:ascii="Times New Roman" w:hAnsi="Times New Roman"/>
          <w:bCs/>
          <w:sz w:val="24"/>
          <w:szCs w:val="24"/>
        </w:rPr>
        <w:t xml:space="preserve">согласно </w:t>
      </w:r>
      <w:r w:rsidRPr="00FD6A1E">
        <w:rPr>
          <w:rFonts w:ascii="Times New Roman" w:hAnsi="Times New Roman"/>
          <w:bCs/>
          <w:sz w:val="24"/>
          <w:szCs w:val="24"/>
          <w:highlight w:val="yellow"/>
        </w:rPr>
        <w:t>Приложения</w:t>
      </w:r>
      <w:proofErr w:type="gramEnd"/>
      <w:r w:rsidRPr="00FD6A1E">
        <w:rPr>
          <w:rFonts w:ascii="Times New Roman" w:hAnsi="Times New Roman"/>
          <w:bCs/>
          <w:sz w:val="24"/>
          <w:szCs w:val="24"/>
          <w:highlight w:val="yellow"/>
        </w:rPr>
        <w:t xml:space="preserve"> № </w:t>
      </w:r>
      <w:r w:rsidR="00E92EE2">
        <w:rPr>
          <w:rFonts w:ascii="Times New Roman" w:hAnsi="Times New Roman"/>
          <w:bCs/>
          <w:sz w:val="24"/>
          <w:szCs w:val="24"/>
        </w:rPr>
        <w:t>19</w:t>
      </w:r>
      <w:r w:rsidRPr="003F383A">
        <w:rPr>
          <w:rFonts w:ascii="Times New Roman" w:hAnsi="Times New Roman"/>
          <w:bCs/>
          <w:sz w:val="24"/>
          <w:szCs w:val="24"/>
        </w:rPr>
        <w:t>) с нанесением бирок позиционных обозначений и наименований оборудования;</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в блоке ЦСГО и прокладка кабельной продукции (обогрев видеокамер, кабель витая пара)  от видеокамер ЦСГО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видеокамер  системы видеонаблюдения 6 шт. на площадке бурильщика, вышке, </w:t>
      </w:r>
      <w:proofErr w:type="spellStart"/>
      <w:r w:rsidRPr="003F383A">
        <w:rPr>
          <w:rFonts w:ascii="Times New Roman" w:hAnsi="Times New Roman"/>
          <w:bCs/>
          <w:sz w:val="24"/>
          <w:szCs w:val="24"/>
        </w:rPr>
        <w:t>подроторном</w:t>
      </w:r>
      <w:proofErr w:type="spellEnd"/>
      <w:r w:rsidRPr="003F383A">
        <w:rPr>
          <w:rFonts w:ascii="Times New Roman" w:hAnsi="Times New Roman"/>
          <w:bCs/>
          <w:sz w:val="24"/>
          <w:szCs w:val="24"/>
        </w:rPr>
        <w:t xml:space="preserve"> пространстве и прокладка кабельной продукции (обогрев видеокамер, кабель витая пара)  от видеокамер до контейнера НКУ-0,4 кВ; </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1 шт. в емкостном блоке, и прокладка кабельной продукции (обогрев видеокамер, кабель витая пара)  от видеокамер емкостного блока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в насосном блоке, и прокладка кабельной продукции (обогрев видеокамер, кабель витая пара)  от видеокамер насосного блока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на складе ГСМ, и прокладка кабельной продукции по опорам ВЛ-0,4 кВ (обогрев видеокамер, кабель витая пара)  от видеокамер на складе ГСМ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системы видеонаблюдения БУ, и в </w:t>
      </w:r>
      <w:proofErr w:type="spellStart"/>
      <w:proofErr w:type="gramStart"/>
      <w:r w:rsidRPr="003F383A">
        <w:rPr>
          <w:rFonts w:ascii="Times New Roman" w:hAnsi="Times New Roman"/>
          <w:bCs/>
          <w:sz w:val="24"/>
          <w:szCs w:val="24"/>
        </w:rPr>
        <w:t>вагоне-мастера</w:t>
      </w:r>
      <w:proofErr w:type="spellEnd"/>
      <w:proofErr w:type="gramEnd"/>
      <w:r w:rsidRPr="003F383A">
        <w:rPr>
          <w:rFonts w:ascii="Times New Roman" w:hAnsi="Times New Roman"/>
          <w:bCs/>
          <w:sz w:val="24"/>
          <w:szCs w:val="24"/>
        </w:rPr>
        <w:t xml:space="preserve"> и </w:t>
      </w:r>
      <w:proofErr w:type="spellStart"/>
      <w:r w:rsidRPr="003F383A">
        <w:rPr>
          <w:rFonts w:ascii="Times New Roman" w:hAnsi="Times New Roman"/>
          <w:bCs/>
          <w:sz w:val="24"/>
          <w:szCs w:val="24"/>
        </w:rPr>
        <w:t>вагоне-супервайзера</w:t>
      </w:r>
      <w:proofErr w:type="spellEnd"/>
      <w:r w:rsidRPr="003F383A">
        <w:rPr>
          <w:rFonts w:ascii="Times New Roman" w:hAnsi="Times New Roman"/>
          <w:bCs/>
          <w:sz w:val="24"/>
          <w:szCs w:val="24"/>
        </w:rPr>
        <w:t xml:space="preserve"> с нанесением бирок позиционных обозначений и наименований;</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дефектоскопа ИНТРОС-АВТО;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системы ГГС БУ, котельной и вагон-мастера;</w:t>
      </w:r>
    </w:p>
    <w:p w:rsidR="00D80A26" w:rsidRPr="00E928A1" w:rsidRDefault="00D80A26" w:rsidP="00E928A1">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молниезащиты</w:t>
      </w:r>
      <w:proofErr w:type="spellEnd"/>
      <w:r w:rsidRPr="003F383A">
        <w:rPr>
          <w:rFonts w:ascii="Times New Roman" w:hAnsi="Times New Roman"/>
          <w:bCs/>
          <w:sz w:val="24"/>
          <w:szCs w:val="24"/>
        </w:rPr>
        <w:t xml:space="preserve"> склада ГСМ и вахтового поселка с подготовкой паспортов;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Проверка освещенности рабочих ме</w:t>
      </w:r>
      <w:proofErr w:type="gramStart"/>
      <w:r w:rsidRPr="003F383A">
        <w:rPr>
          <w:rFonts w:ascii="Times New Roman" w:hAnsi="Times New Roman"/>
          <w:bCs/>
          <w:sz w:val="24"/>
          <w:szCs w:val="24"/>
        </w:rPr>
        <w:t>ст с пр</w:t>
      </w:r>
      <w:proofErr w:type="gramEnd"/>
      <w:r w:rsidRPr="003F383A">
        <w:rPr>
          <w:rFonts w:ascii="Times New Roman" w:hAnsi="Times New Roman"/>
          <w:bCs/>
          <w:sz w:val="24"/>
          <w:szCs w:val="24"/>
        </w:rPr>
        <w:t>едоставлением отчетов;</w:t>
      </w:r>
    </w:p>
    <w:p w:rsidR="00D80A26"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Нанесение бирок позиционных обозначений и наименований всех датчиков и всего электротехнического оборудования</w:t>
      </w:r>
    </w:p>
    <w:p w:rsidR="001D21BD" w:rsidRPr="003F383A" w:rsidRDefault="001D21BD"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Проведенными испытаниями, измерениями, и опробованием под нагрузкой, Исполнитель гарантирует безаварийную работу электро</w:t>
      </w:r>
      <w:r w:rsidR="00784FD8">
        <w:rPr>
          <w:rFonts w:ascii="Times New Roman" w:hAnsi="Times New Roman"/>
          <w:bCs/>
          <w:sz w:val="24"/>
          <w:szCs w:val="24"/>
        </w:rPr>
        <w:t>оборудования объекта в течени</w:t>
      </w:r>
      <w:proofErr w:type="gramStart"/>
      <w:r w:rsidR="00784FD8">
        <w:rPr>
          <w:rFonts w:ascii="Times New Roman" w:hAnsi="Times New Roman"/>
          <w:bCs/>
          <w:sz w:val="24"/>
          <w:szCs w:val="24"/>
        </w:rPr>
        <w:t>и</w:t>
      </w:r>
      <w:proofErr w:type="gramEnd"/>
      <w:r w:rsidR="00784FD8">
        <w:rPr>
          <w:rFonts w:ascii="Times New Roman" w:hAnsi="Times New Roman"/>
          <w:bCs/>
          <w:sz w:val="24"/>
          <w:szCs w:val="24"/>
        </w:rPr>
        <w:t xml:space="preserve"> </w:t>
      </w:r>
      <w:r w:rsidRPr="003F383A">
        <w:rPr>
          <w:rFonts w:ascii="Times New Roman" w:hAnsi="Times New Roman"/>
          <w:bCs/>
          <w:sz w:val="24"/>
          <w:szCs w:val="24"/>
        </w:rPr>
        <w:t>5 суток с даты пуска объекта. Исполнитель своими силами обеспечивает запуск и обкатку электрооборудования. После проведения ПНР и комплексного опробования под нагрузкой, электрооборудование объекта передается Заказчику по Акту, по согласованной сторонами форме</w:t>
      </w:r>
      <w:r>
        <w:rPr>
          <w:rFonts w:ascii="Times New Roman" w:hAnsi="Times New Roman"/>
          <w:bCs/>
          <w:sz w:val="24"/>
          <w:szCs w:val="24"/>
        </w:rPr>
        <w:t>.</w:t>
      </w:r>
    </w:p>
    <w:p w:rsidR="00961B98" w:rsidRPr="00961B98" w:rsidRDefault="00961B98" w:rsidP="00E1697C">
      <w:pPr>
        <w:numPr>
          <w:ilvl w:val="2"/>
          <w:numId w:val="13"/>
        </w:numPr>
        <w:tabs>
          <w:tab w:val="left" w:pos="993"/>
        </w:tabs>
        <w:ind w:left="0" w:firstLine="709"/>
        <w:jc w:val="both"/>
        <w:rPr>
          <w:b/>
        </w:rPr>
      </w:pPr>
      <w:r w:rsidRPr="00961B98">
        <w:rPr>
          <w:b/>
        </w:rPr>
        <w:t>Изготовление заземляющего контура, заземление, объектов буровой площадки к заземляющему контуру.</w:t>
      </w:r>
    </w:p>
    <w:p w:rsidR="00961B98" w:rsidRPr="00961B98" w:rsidRDefault="00961B98" w:rsidP="00961B98">
      <w:pPr>
        <w:ind w:firstLine="709"/>
        <w:jc w:val="both"/>
      </w:pPr>
      <w:r w:rsidRPr="00961B98">
        <w:t xml:space="preserve">Заземление буровой установки, дизель генераторных установок, склада ГСМ, котельной, водяной скважины, топливной линии производится металлической пластиной сечением 40 </w:t>
      </w:r>
      <w:proofErr w:type="spellStart"/>
      <w:r w:rsidRPr="00961B98">
        <w:t>х</w:t>
      </w:r>
      <w:proofErr w:type="spellEnd"/>
      <w:r w:rsidRPr="00961B98">
        <w:t xml:space="preserve"> 4 мм, штырями заземления </w:t>
      </w:r>
      <w:proofErr w:type="spellStart"/>
      <w:r w:rsidRPr="00961B98">
        <w:t>d</w:t>
      </w:r>
      <w:proofErr w:type="spellEnd"/>
      <w:r w:rsidRPr="00961B98">
        <w:t xml:space="preserve"> – 20мм (допускается применение трубы НКТ-73) и длиной – 2,5 м.</w:t>
      </w:r>
    </w:p>
    <w:p w:rsidR="00961B98" w:rsidRPr="00961B98" w:rsidRDefault="00961B98" w:rsidP="00961B98">
      <w:pPr>
        <w:ind w:firstLine="709"/>
        <w:jc w:val="both"/>
      </w:pPr>
      <w:r w:rsidRPr="00961B98">
        <w:t xml:space="preserve">Контур заземления объектов выполняется из металлической полосы 40 </w:t>
      </w:r>
      <w:proofErr w:type="spellStart"/>
      <w:r w:rsidRPr="00961B98">
        <w:t>х</w:t>
      </w:r>
      <w:proofErr w:type="spellEnd"/>
      <w:r w:rsidRPr="00961B98">
        <w:t xml:space="preserve"> 4 мм или катаной проволоки сечением не менее 10 мм. Щитки, рубильники, автоматы  соединены с контуром медной проволокой сечением не менее 6 мм (ПЩ – 6). Контур заземления соединяется с землёй металлическими штырями заземления  сечением не менее 20 мм и длиной – не менее 2,5 м. Штыри заземления забиваются в землю через пять метров. По окончанию работ проводится измерения с составлением Технического отчёта «О проведении испытаний </w:t>
      </w:r>
      <w:r w:rsidR="00E928A1">
        <w:t>и измерений в электроустановке».</w:t>
      </w:r>
    </w:p>
    <w:p w:rsidR="00961B98" w:rsidRPr="00792A87" w:rsidRDefault="00961B98" w:rsidP="00E1697C">
      <w:pPr>
        <w:numPr>
          <w:ilvl w:val="2"/>
          <w:numId w:val="13"/>
        </w:numPr>
        <w:tabs>
          <w:tab w:val="left" w:pos="993"/>
        </w:tabs>
        <w:ind w:left="0" w:firstLine="709"/>
        <w:jc w:val="both"/>
        <w:rPr>
          <w:b/>
        </w:rPr>
      </w:pPr>
      <w:r w:rsidRPr="002F0ABD">
        <w:rPr>
          <w:b/>
        </w:rPr>
        <w:t>Центровка вышки.</w:t>
      </w:r>
    </w:p>
    <w:p w:rsidR="00961B98" w:rsidRPr="00961B98" w:rsidRDefault="00961B98" w:rsidP="00EB7AA9">
      <w:pPr>
        <w:ind w:firstLine="709"/>
        <w:jc w:val="both"/>
      </w:pPr>
      <w:r w:rsidRPr="002F0ABD">
        <w:t>Перед передачей буровой установки буровой бригаде после монтажа производится центровка вышки. Проверка центровки осуществляется с помощью подвешенного на элеваторе груза – УБТ. Центровка осуществляется в соответствии с инструкцией по эксплуатации буровой установки. После выполнения центровки весь крепеж ног вышки и центровочных устройств должен быть протянут и зашплинтован</w:t>
      </w:r>
      <w:proofErr w:type="gramStart"/>
      <w:r w:rsidRPr="002F0ABD">
        <w:t>..</w:t>
      </w:r>
      <w:proofErr w:type="gramEnd"/>
    </w:p>
    <w:p w:rsidR="00961B98" w:rsidRPr="002F0ABD" w:rsidRDefault="00961B98" w:rsidP="00E1697C">
      <w:pPr>
        <w:numPr>
          <w:ilvl w:val="2"/>
          <w:numId w:val="13"/>
        </w:numPr>
        <w:tabs>
          <w:tab w:val="left" w:pos="993"/>
        </w:tabs>
        <w:ind w:left="0" w:firstLine="709"/>
        <w:jc w:val="both"/>
        <w:rPr>
          <w:b/>
        </w:rPr>
      </w:pPr>
      <w:r w:rsidRPr="002F0ABD">
        <w:rPr>
          <w:b/>
        </w:rPr>
        <w:lastRenderedPageBreak/>
        <w:t>Монтаж блока котельных установок.</w:t>
      </w:r>
    </w:p>
    <w:p w:rsidR="00961B98" w:rsidRPr="002F0ABD" w:rsidRDefault="00961B98" w:rsidP="00961B98">
      <w:pPr>
        <w:ind w:firstLine="709"/>
        <w:jc w:val="both"/>
        <w:rPr>
          <w:b/>
        </w:rPr>
      </w:pPr>
      <w:r w:rsidRPr="002F0ABD">
        <w:t xml:space="preserve">Котельные  устанавливаются на горизонтальные деревянные клети, изготовленные из круглого леса толщиной не менее </w:t>
      </w:r>
      <w:smartTag w:uri="urn:schemas-microsoft-com:office:smarttags" w:element="metricconverter">
        <w:smartTagPr>
          <w:attr w:name="ProductID" w:val="0,2 м"/>
        </w:smartTagPr>
        <w:r w:rsidRPr="002F0ABD">
          <w:t>0,2 м</w:t>
        </w:r>
      </w:smartTag>
      <w:r w:rsidRPr="002F0ABD">
        <w:t>, скрепленного между собой металлическими скобами.</w:t>
      </w:r>
    </w:p>
    <w:p w:rsidR="00961B98" w:rsidRPr="002F0ABD" w:rsidRDefault="00961B98" w:rsidP="00961B98">
      <w:pPr>
        <w:ind w:firstLine="709"/>
        <w:jc w:val="both"/>
      </w:pPr>
      <w:r w:rsidRPr="002F0ABD">
        <w:t>Блоки котельные (ПКН</w:t>
      </w:r>
      <w:r w:rsidR="00F053E9">
        <w:t xml:space="preserve">–2М) </w:t>
      </w:r>
      <w:r w:rsidRPr="002F0ABD">
        <w:t xml:space="preserve">устанавливаются на месте, определённом ситуационным планом. </w:t>
      </w:r>
    </w:p>
    <w:p w:rsidR="00961B98" w:rsidRPr="002F0ABD" w:rsidRDefault="00961B98" w:rsidP="00961B98">
      <w:pPr>
        <w:ind w:firstLine="709"/>
        <w:jc w:val="both"/>
      </w:pPr>
      <w:r w:rsidRPr="002F0ABD">
        <w:t xml:space="preserve">Блок котельных обвязывается с линиями коммуникаций – подачи котельного топлива (нефти), подачи воды, паровым линиям и линиям возврата конденсата, и </w:t>
      </w:r>
      <w:proofErr w:type="spellStart"/>
      <w:r w:rsidRPr="002F0ABD">
        <w:t>энерголиниям</w:t>
      </w:r>
      <w:proofErr w:type="spellEnd"/>
      <w:r w:rsidRPr="002F0ABD">
        <w:t>.</w:t>
      </w:r>
    </w:p>
    <w:p w:rsidR="00961B98" w:rsidRPr="002F0ABD" w:rsidRDefault="00961B98" w:rsidP="00961B98">
      <w:pPr>
        <w:ind w:firstLine="709"/>
        <w:jc w:val="both"/>
      </w:pPr>
      <w:r w:rsidRPr="002F0ABD">
        <w:t xml:space="preserve">На котельные установки монтируются дымогарные трубы. В зоне возможного падения дымогарных труб запрещается прокладка воздушных ЛЭП. Дымогарные трубы оборудуются не менее чем тремя оттяжками каждая, оттяжки выполняются из </w:t>
      </w:r>
      <w:proofErr w:type="gramStart"/>
      <w:r w:rsidRPr="002F0ABD">
        <w:t>катанной</w:t>
      </w:r>
      <w:proofErr w:type="gramEnd"/>
      <w:r w:rsidRPr="002F0ABD">
        <w:t xml:space="preserve"> проволоки или троса диаметром не менее 6мм. Якоря оттяжек дымогарных труб </w:t>
      </w:r>
      <w:proofErr w:type="gramStart"/>
      <w:r w:rsidRPr="002F0ABD">
        <w:t>огораживаются и обозначаются</w:t>
      </w:r>
      <w:proofErr w:type="gramEnd"/>
      <w:r w:rsidRPr="002F0ABD">
        <w:t xml:space="preserve"> сигнальной лентой.</w:t>
      </w:r>
    </w:p>
    <w:p w:rsidR="00961B98" w:rsidRPr="002F0ABD" w:rsidRDefault="00961B98" w:rsidP="00961B98">
      <w:pPr>
        <w:ind w:firstLine="709"/>
        <w:jc w:val="both"/>
      </w:pPr>
      <w:r w:rsidRPr="002F0ABD">
        <w:t>Место выхода труб продувки котлов огораживается.</w:t>
      </w:r>
    </w:p>
    <w:p w:rsidR="00D80A26" w:rsidRPr="00961B98" w:rsidRDefault="00961B98" w:rsidP="00D80A26">
      <w:pPr>
        <w:ind w:firstLine="709"/>
        <w:jc w:val="both"/>
      </w:pPr>
      <w:r w:rsidRPr="002F0ABD">
        <w:t>Рядом с блоком котельных на металлическую эстакаду устанавливается расходная водяная ёмкость объёмом 25</w:t>
      </w:r>
      <w:r w:rsidR="00F053E9">
        <w:t xml:space="preserve"> </w:t>
      </w:r>
      <w:r w:rsidRPr="002F0ABD">
        <w:t>м3. Эстакада оборудована маршевой лестницей площадкой обслуживания с перильным ограждением и механическим поплавковым уровнемером. На стенку емкости наносится шкала уровнемера. Поплавок уровнемера и шкалу должно быть хорошо видно из котельной установки. Высота эстакады определяется рельефом местности.</w:t>
      </w:r>
    </w:p>
    <w:p w:rsidR="00B441F0" w:rsidRDefault="00B441F0" w:rsidP="00E1697C">
      <w:pPr>
        <w:numPr>
          <w:ilvl w:val="2"/>
          <w:numId w:val="13"/>
        </w:numPr>
        <w:tabs>
          <w:tab w:val="left" w:pos="993"/>
        </w:tabs>
        <w:ind w:left="0" w:firstLine="709"/>
        <w:jc w:val="both"/>
        <w:rPr>
          <w:b/>
        </w:rPr>
      </w:pPr>
      <w:r>
        <w:rPr>
          <w:b/>
        </w:rPr>
        <w:t>Монтаж системы отопления и возврата парового конденсата:</w:t>
      </w:r>
    </w:p>
    <w:p w:rsidR="00B441F0" w:rsidRDefault="00B441F0" w:rsidP="00B441F0">
      <w:pPr>
        <w:pStyle w:val="ae"/>
        <w:spacing w:after="0" w:line="240" w:lineRule="auto"/>
        <w:ind w:left="-142" w:firstLine="851"/>
        <w:jc w:val="both"/>
        <w:rPr>
          <w:rFonts w:ascii="Times New Roman" w:hAnsi="Times New Roman"/>
          <w:sz w:val="24"/>
          <w:szCs w:val="24"/>
        </w:rPr>
      </w:pPr>
      <w:r>
        <w:rPr>
          <w:rFonts w:ascii="Times New Roman" w:hAnsi="Times New Roman"/>
          <w:sz w:val="24"/>
          <w:szCs w:val="24"/>
        </w:rPr>
        <w:t xml:space="preserve">Пар из котельной установки поступает на буровую установку по трем трубопроводам. По одному трубопроводу, диаметром </w:t>
      </w:r>
      <w:r>
        <w:rPr>
          <w:rFonts w:ascii="Times New Roman" w:hAnsi="Times New Roman"/>
          <w:sz w:val="24"/>
          <w:szCs w:val="24"/>
          <w:lang w:val="en-US"/>
        </w:rPr>
        <w:t>DN</w:t>
      </w:r>
      <w:r w:rsidRPr="00F536FE">
        <w:rPr>
          <w:rFonts w:ascii="Times New Roman" w:hAnsi="Times New Roman"/>
          <w:sz w:val="24"/>
          <w:szCs w:val="24"/>
        </w:rPr>
        <w:t>50</w:t>
      </w:r>
      <w:r>
        <w:rPr>
          <w:rFonts w:ascii="Times New Roman" w:hAnsi="Times New Roman"/>
          <w:sz w:val="24"/>
          <w:szCs w:val="24"/>
        </w:rPr>
        <w:t xml:space="preserve">, пар поступает на ВЛБ, по второму – </w:t>
      </w:r>
      <w:r>
        <w:rPr>
          <w:rFonts w:ascii="Times New Roman" w:hAnsi="Times New Roman"/>
          <w:sz w:val="24"/>
          <w:szCs w:val="24"/>
          <w:lang w:val="en-US"/>
        </w:rPr>
        <w:t>DN</w:t>
      </w:r>
      <w:r>
        <w:rPr>
          <w:rFonts w:ascii="Times New Roman" w:hAnsi="Times New Roman"/>
          <w:sz w:val="24"/>
          <w:szCs w:val="24"/>
        </w:rPr>
        <w:t>50, пар поступает в модуль ЦСГО, а по третьему трубопроводу пар поступает в блок хранения бурового раствора, насосный блок и БДЕ.</w:t>
      </w:r>
    </w:p>
    <w:p w:rsidR="00B441F0" w:rsidRPr="00F536FE" w:rsidRDefault="00B441F0" w:rsidP="00B441F0">
      <w:pPr>
        <w:pStyle w:val="ae"/>
        <w:spacing w:after="0" w:line="240" w:lineRule="auto"/>
        <w:ind w:left="-142" w:firstLine="851"/>
        <w:jc w:val="both"/>
        <w:rPr>
          <w:rFonts w:ascii="Times New Roman" w:hAnsi="Times New Roman"/>
          <w:sz w:val="24"/>
          <w:szCs w:val="24"/>
        </w:rPr>
      </w:pPr>
      <w:r>
        <w:rPr>
          <w:rFonts w:ascii="Times New Roman" w:hAnsi="Times New Roman"/>
          <w:sz w:val="24"/>
          <w:szCs w:val="24"/>
        </w:rPr>
        <w:t>Монтаж системы возврата конденсата включает себя:</w:t>
      </w:r>
    </w:p>
    <w:p w:rsidR="00B441F0" w:rsidRPr="001152ED" w:rsidRDefault="00B441F0" w:rsidP="00E1697C">
      <w:pPr>
        <w:pStyle w:val="ae"/>
        <w:numPr>
          <w:ilvl w:val="0"/>
          <w:numId w:val="23"/>
        </w:numPr>
        <w:spacing w:after="0" w:line="240" w:lineRule="auto"/>
        <w:jc w:val="both"/>
        <w:rPr>
          <w:rFonts w:ascii="Times New Roman" w:hAnsi="Times New Roman"/>
          <w:sz w:val="24"/>
          <w:szCs w:val="24"/>
        </w:rPr>
      </w:pPr>
      <w:r w:rsidRPr="001152ED">
        <w:rPr>
          <w:rFonts w:ascii="Times New Roman" w:hAnsi="Times New Roman"/>
          <w:sz w:val="24"/>
          <w:szCs w:val="24"/>
        </w:rPr>
        <w:t>монтаж линий сбора конденсата;</w:t>
      </w:r>
    </w:p>
    <w:p w:rsidR="00B441F0" w:rsidRPr="001152ED" w:rsidRDefault="00B441F0" w:rsidP="00E1697C">
      <w:pPr>
        <w:pStyle w:val="ae"/>
        <w:numPr>
          <w:ilvl w:val="0"/>
          <w:numId w:val="23"/>
        </w:numPr>
        <w:spacing w:after="0" w:line="240" w:lineRule="auto"/>
        <w:jc w:val="both"/>
        <w:rPr>
          <w:rFonts w:ascii="Times New Roman" w:hAnsi="Times New Roman"/>
          <w:sz w:val="24"/>
          <w:szCs w:val="24"/>
        </w:rPr>
      </w:pPr>
      <w:r>
        <w:rPr>
          <w:rFonts w:ascii="Times New Roman" w:hAnsi="Times New Roman"/>
          <w:sz w:val="24"/>
          <w:szCs w:val="24"/>
        </w:rPr>
        <w:t>монтаж и наладка установки сбора и возврата конденсата</w:t>
      </w:r>
      <w:r w:rsidRPr="001152ED">
        <w:rPr>
          <w:rFonts w:ascii="Times New Roman" w:hAnsi="Times New Roman"/>
          <w:sz w:val="24"/>
          <w:szCs w:val="24"/>
        </w:rPr>
        <w:t>;</w:t>
      </w:r>
    </w:p>
    <w:p w:rsidR="00B441F0" w:rsidRDefault="00B441F0" w:rsidP="00E1697C">
      <w:pPr>
        <w:pStyle w:val="ae"/>
        <w:numPr>
          <w:ilvl w:val="0"/>
          <w:numId w:val="23"/>
        </w:numPr>
        <w:spacing w:after="0" w:line="240" w:lineRule="auto"/>
        <w:jc w:val="both"/>
        <w:rPr>
          <w:rFonts w:ascii="Times New Roman" w:hAnsi="Times New Roman"/>
          <w:sz w:val="24"/>
          <w:szCs w:val="24"/>
        </w:rPr>
      </w:pPr>
      <w:r w:rsidRPr="001152ED">
        <w:rPr>
          <w:rFonts w:ascii="Times New Roman" w:hAnsi="Times New Roman"/>
          <w:sz w:val="24"/>
          <w:szCs w:val="24"/>
        </w:rPr>
        <w:t>установка емкости сбора конденсата.</w:t>
      </w:r>
    </w:p>
    <w:p w:rsidR="00B441F0" w:rsidRPr="00E928A1" w:rsidRDefault="00B441F0" w:rsidP="00E928A1">
      <w:pPr>
        <w:ind w:firstLine="709"/>
        <w:jc w:val="both"/>
      </w:pPr>
      <w:r w:rsidRPr="00E928A1">
        <w:t xml:space="preserve">Конденсат </w:t>
      </w:r>
      <w:proofErr w:type="gramStart"/>
      <w:r w:rsidRPr="00E928A1">
        <w:t>поступает в магистральную конденсатную трубу и направляется</w:t>
      </w:r>
      <w:proofErr w:type="gramEnd"/>
      <w:r w:rsidRPr="00E928A1">
        <w:t xml:space="preserve"> к установке сбора и возврата конденсата, установленный в насосном блоке в модуле площадки для обслуживания буровых насосов.</w:t>
      </w:r>
    </w:p>
    <w:p w:rsidR="00961B98" w:rsidRPr="002F0ABD" w:rsidRDefault="00961B98" w:rsidP="00E1697C">
      <w:pPr>
        <w:numPr>
          <w:ilvl w:val="2"/>
          <w:numId w:val="13"/>
        </w:numPr>
        <w:tabs>
          <w:tab w:val="left" w:pos="993"/>
        </w:tabs>
        <w:ind w:left="0" w:firstLine="709"/>
        <w:jc w:val="both"/>
        <w:rPr>
          <w:b/>
        </w:rPr>
      </w:pPr>
      <w:r w:rsidRPr="002F0ABD">
        <w:rPr>
          <w:b/>
        </w:rPr>
        <w:t>Устройство якорей и монтаж ветровых оттяжек вышки.</w:t>
      </w:r>
    </w:p>
    <w:p w:rsidR="00426212" w:rsidRDefault="00961B98" w:rsidP="00961B98">
      <w:pPr>
        <w:ind w:firstLine="709"/>
        <w:jc w:val="both"/>
      </w:pPr>
      <w:r w:rsidRPr="002F0ABD">
        <w:t xml:space="preserve">Буровая установка комплектуется четырьмя ветровыми растяжками, и, соответственно, четырьмя якорями. Устройство якорей оттяжек вышки выполняется в соответствии </w:t>
      </w:r>
      <w:proofErr w:type="gramStart"/>
      <w:r w:rsidR="00426212">
        <w:t>с</w:t>
      </w:r>
      <w:proofErr w:type="gramEnd"/>
      <w:r w:rsidR="00426212">
        <w:t xml:space="preserve"> Схемой</w:t>
      </w:r>
      <w:r w:rsidR="00426212" w:rsidRPr="00BE4EE1">
        <w:t xml:space="preserve"> </w:t>
      </w:r>
      <w:r w:rsidR="00C200F1">
        <w:t xml:space="preserve">заглубления ветровой оттяжки буровой вышки </w:t>
      </w:r>
      <w:r w:rsidR="00426212" w:rsidRPr="006B584C">
        <w:rPr>
          <w:highlight w:val="yellow"/>
        </w:rPr>
        <w:t xml:space="preserve">(Приложением № </w:t>
      </w:r>
      <w:r w:rsidR="00E92EE2" w:rsidRPr="00E92EE2">
        <w:rPr>
          <w:highlight w:val="yellow"/>
        </w:rPr>
        <w:t>6</w:t>
      </w:r>
      <w:r w:rsidR="00426212">
        <w:t xml:space="preserve">). </w:t>
      </w:r>
      <w:r w:rsidRPr="002F0ABD">
        <w:t>При устройстве якорей ветровых оттяжек вышки Подрядчик составляет Акт на скрытые работы по обустройству оттяжек вышки с приложением фактической схемы конструкции якорей. После устройства якорей оттяжек вышки производятся испытания якорей, по результатам испытания составляется Акт об испытании якорей оттяжек вышки</w:t>
      </w:r>
      <w:r w:rsidR="00426212">
        <w:t>.</w:t>
      </w:r>
    </w:p>
    <w:p w:rsidR="00961B98" w:rsidRPr="002F0ABD" w:rsidRDefault="00961B98" w:rsidP="00961B98">
      <w:pPr>
        <w:ind w:firstLine="709"/>
        <w:jc w:val="both"/>
      </w:pPr>
      <w:r w:rsidRPr="002F0ABD">
        <w:t>Оттяжки монтируются в соответствии с руководством по эксплуатации буровой установки с использованием коушей.</w:t>
      </w:r>
    </w:p>
    <w:p w:rsidR="00961B98" w:rsidRPr="0005527F" w:rsidRDefault="00961B98" w:rsidP="00961B98">
      <w:pPr>
        <w:ind w:firstLine="709"/>
        <w:jc w:val="both"/>
      </w:pPr>
      <w:r w:rsidRPr="002F0ABD">
        <w:t xml:space="preserve">Якоря ветровых оттяжек оборудуются ограждением и сигнальными флажками для предотвращения </w:t>
      </w:r>
      <w:proofErr w:type="spellStart"/>
      <w:r w:rsidRPr="002F0ABD">
        <w:t>травмирования</w:t>
      </w:r>
      <w:proofErr w:type="spellEnd"/>
      <w:r w:rsidRPr="002F0ABD">
        <w:t xml:space="preserve"> персонала или наезда техники. Ветровые оттяжки в местах проезда под ними техники так же обозначаются сигнальными флажками.</w:t>
      </w:r>
    </w:p>
    <w:p w:rsidR="007F5FAC" w:rsidRPr="007F5FAC" w:rsidRDefault="001C1789" w:rsidP="00E1697C">
      <w:pPr>
        <w:numPr>
          <w:ilvl w:val="2"/>
          <w:numId w:val="13"/>
        </w:numPr>
        <w:tabs>
          <w:tab w:val="left" w:pos="993"/>
        </w:tabs>
        <w:ind w:left="0" w:firstLine="709"/>
        <w:jc w:val="both"/>
        <w:rPr>
          <w:b/>
        </w:rPr>
      </w:pPr>
      <w:r>
        <w:rPr>
          <w:b/>
        </w:rPr>
        <w:t>Монтаж пожарного блок бокса.</w:t>
      </w:r>
      <w:r w:rsidR="00B83FB8" w:rsidRPr="00B83FB8">
        <w:t xml:space="preserve"> </w:t>
      </w:r>
    </w:p>
    <w:p w:rsidR="001C1789" w:rsidRPr="00E928A1" w:rsidRDefault="007F5FAC" w:rsidP="007F5FAC">
      <w:pPr>
        <w:tabs>
          <w:tab w:val="left" w:pos="993"/>
        </w:tabs>
        <w:ind w:firstLine="709"/>
        <w:jc w:val="both"/>
        <w:rPr>
          <w:b/>
        </w:rPr>
      </w:pPr>
      <w:r w:rsidRPr="00E928A1">
        <w:t xml:space="preserve">Противопожарное водоснабжение буровой установки и объектов производственной площадки осуществляется от пожарного блок бокса. Водоснабжение пожарного блок бокса осуществляется от блока пожарных емкостей, для этого в укрытии блока пожарных и резервных емкостей устанавливается центробежный насос, параллельно обвязанный с </w:t>
      </w:r>
      <w:proofErr w:type="spellStart"/>
      <w:r w:rsidRPr="00E928A1">
        <w:t>мотопомпой</w:t>
      </w:r>
      <w:proofErr w:type="spellEnd"/>
      <w:r w:rsidRPr="00E928A1">
        <w:t>, трубопроводная обвязка должна быть выполнена из трубы диаметром не менее 100 мм, проложенной с паровым спутником и термоизоляцией. Обвязка</w:t>
      </w:r>
      <w:r w:rsidR="00B83FB8" w:rsidRPr="00E928A1">
        <w:t xml:space="preserve"> пожарного </w:t>
      </w:r>
      <w:r w:rsidR="00B83FB8" w:rsidRPr="00E928A1">
        <w:lastRenderedPageBreak/>
        <w:t xml:space="preserve">блока с пожарными емкостями должна выполняться согласно </w:t>
      </w:r>
      <w:r w:rsidR="00B83FB8" w:rsidRPr="00E928A1">
        <w:rPr>
          <w:color w:val="000000"/>
          <w:highlight w:val="yellow"/>
        </w:rPr>
        <w:t>Приложение №</w:t>
      </w:r>
      <w:r w:rsidR="009C3C02" w:rsidRPr="00E92EE2">
        <w:rPr>
          <w:color w:val="000000"/>
          <w:highlight w:val="yellow"/>
        </w:rPr>
        <w:t>1</w:t>
      </w:r>
      <w:r w:rsidR="00E92EE2" w:rsidRPr="00E92EE2">
        <w:rPr>
          <w:color w:val="000000"/>
          <w:highlight w:val="yellow"/>
        </w:rPr>
        <w:t>2</w:t>
      </w:r>
      <w:r w:rsidR="00B83FB8" w:rsidRPr="00E928A1">
        <w:rPr>
          <w:color w:val="000000"/>
        </w:rPr>
        <w:t xml:space="preserve"> к ТЗ Схема обвязки пожарного блока</w:t>
      </w:r>
      <w:r w:rsidR="003F383A" w:rsidRPr="00E928A1">
        <w:rPr>
          <w:color w:val="000000"/>
        </w:rPr>
        <w:t>.</w:t>
      </w:r>
    </w:p>
    <w:p w:rsidR="00961B98" w:rsidRPr="00E928A1" w:rsidRDefault="00961B98" w:rsidP="00E1697C">
      <w:pPr>
        <w:numPr>
          <w:ilvl w:val="2"/>
          <w:numId w:val="13"/>
        </w:numPr>
        <w:tabs>
          <w:tab w:val="left" w:pos="993"/>
        </w:tabs>
        <w:ind w:left="0" w:firstLine="709"/>
        <w:jc w:val="both"/>
        <w:rPr>
          <w:b/>
        </w:rPr>
      </w:pPr>
      <w:r w:rsidRPr="00E928A1">
        <w:rPr>
          <w:b/>
        </w:rPr>
        <w:t>Монтаж блока пожарных и резервных емкостей.</w:t>
      </w:r>
    </w:p>
    <w:p w:rsidR="00961B98" w:rsidRPr="00E928A1" w:rsidRDefault="00926DF7" w:rsidP="00245A05">
      <w:pPr>
        <w:ind w:firstLine="709"/>
        <w:jc w:val="both"/>
      </w:pPr>
      <w:r w:rsidRPr="00E928A1">
        <w:t>Блок пожарных и р</w:t>
      </w:r>
      <w:r w:rsidR="00961B98" w:rsidRPr="00E928A1">
        <w:t>езервны</w:t>
      </w:r>
      <w:r w:rsidRPr="00E928A1">
        <w:t xml:space="preserve">х </w:t>
      </w:r>
      <w:r w:rsidR="00961B98" w:rsidRPr="00E928A1">
        <w:t>емкост</w:t>
      </w:r>
      <w:r w:rsidRPr="00E928A1">
        <w:t xml:space="preserve">ей </w:t>
      </w:r>
      <w:r w:rsidR="00961B98" w:rsidRPr="00E928A1">
        <w:t>предназнача</w:t>
      </w:r>
      <w:r w:rsidRPr="00E928A1">
        <w:t>е</w:t>
      </w:r>
      <w:r w:rsidR="00961B98" w:rsidRPr="00E928A1">
        <w:t xml:space="preserve">тся для накопления, хранения, и распределения запаса технологической и пожарной воды на объекте. Пожарные емкости служат для хранения запаса пожарной воды на объекте. Блок устанавливается на месте, определённом Ситуационным планом и состоит из </w:t>
      </w:r>
      <w:r w:rsidR="007F5FAC" w:rsidRPr="00E928A1">
        <w:t>5</w:t>
      </w:r>
      <w:r w:rsidR="00961B98" w:rsidRPr="00E928A1">
        <w:t xml:space="preserve"> РГС – 60</w:t>
      </w:r>
      <w:r w:rsidR="007F5FAC" w:rsidRPr="00E928A1">
        <w:t xml:space="preserve"> м3</w:t>
      </w:r>
      <w:r w:rsidR="00961B98" w:rsidRPr="00E928A1">
        <w:t xml:space="preserve"> и для резерва запаса воды, установленных</w:t>
      </w:r>
      <w:r w:rsidRPr="00E928A1">
        <w:t xml:space="preserve"> на </w:t>
      </w:r>
      <w:proofErr w:type="gramStart"/>
      <w:r w:rsidRPr="00E928A1">
        <w:t>фундамент</w:t>
      </w:r>
      <w:proofErr w:type="gramEnd"/>
      <w:r w:rsidRPr="00E928A1">
        <w:t xml:space="preserve"> выполненный круглого леса диаметром не менее 200 мм</w:t>
      </w:r>
      <w:r w:rsidR="00961B98" w:rsidRPr="00E928A1">
        <w:t xml:space="preserve">. </w:t>
      </w:r>
    </w:p>
    <w:p w:rsidR="00961B98" w:rsidRPr="00E928A1" w:rsidRDefault="00961B98" w:rsidP="00961B98">
      <w:pPr>
        <w:ind w:firstLine="709"/>
        <w:jc w:val="both"/>
      </w:pPr>
      <w:r w:rsidRPr="00E928A1">
        <w:t xml:space="preserve">Все ёмкости (пожарные и резервные) оборудуются регистрами отопления, изготовленными из трубы </w:t>
      </w:r>
      <w:proofErr w:type="spellStart"/>
      <w:r w:rsidRPr="00E928A1">
        <w:t>Ду</w:t>
      </w:r>
      <w:proofErr w:type="spellEnd"/>
      <w:r w:rsidRPr="00E928A1">
        <w:t xml:space="preserve"> 50, запитанными паром от котельной.</w:t>
      </w:r>
    </w:p>
    <w:p w:rsidR="00961B98" w:rsidRPr="00E928A1" w:rsidRDefault="00961B98" w:rsidP="00B441F0">
      <w:pPr>
        <w:ind w:firstLine="709"/>
        <w:jc w:val="both"/>
      </w:pPr>
      <w:r w:rsidRPr="00E928A1">
        <w:t xml:space="preserve">В блоке пожарных и резервных емкостей </w:t>
      </w:r>
      <w:proofErr w:type="gramStart"/>
      <w:r w:rsidRPr="00E928A1">
        <w:t>устанавливаются и обвязываются</w:t>
      </w:r>
      <w:proofErr w:type="gramEnd"/>
      <w:r w:rsidRPr="00E928A1">
        <w:t xml:space="preserve"> электронасосы перекачки воды.</w:t>
      </w:r>
      <w:r w:rsidR="00B441F0" w:rsidRPr="00E928A1">
        <w:t xml:space="preserve"> </w:t>
      </w:r>
      <w:r w:rsidRPr="00E928A1">
        <w:t xml:space="preserve">Так же обвязка блока должна позволять закачку воды от автоцистерны. </w:t>
      </w:r>
    </w:p>
    <w:p w:rsidR="00961B98" w:rsidRPr="00E928A1" w:rsidRDefault="00961B98" w:rsidP="00961B98">
      <w:pPr>
        <w:ind w:firstLine="709"/>
        <w:jc w:val="both"/>
      </w:pPr>
      <w:r w:rsidRPr="00E928A1">
        <w:t xml:space="preserve">Обвязка пожарных емкостей должна иметь гайки Богданова для подключения пожарных </w:t>
      </w:r>
      <w:proofErr w:type="spellStart"/>
      <w:r w:rsidRPr="00E928A1">
        <w:t>мотопомп</w:t>
      </w:r>
      <w:proofErr w:type="spellEnd"/>
      <w:r w:rsidRPr="00E928A1">
        <w:t>.</w:t>
      </w:r>
    </w:p>
    <w:p w:rsidR="00AB77C1" w:rsidRPr="00AB77C1" w:rsidRDefault="00AB77C1" w:rsidP="00961B98">
      <w:pPr>
        <w:ind w:firstLine="709"/>
        <w:jc w:val="both"/>
      </w:pPr>
      <w:r w:rsidRPr="00E928A1">
        <w:t>Блок пожарных и резервных емкостей оборудуется укрытием в соответствии с</w:t>
      </w:r>
      <w:r>
        <w:t xml:space="preserve"> </w:t>
      </w:r>
      <w:r w:rsidRPr="00AB77C1">
        <w:rPr>
          <w:highlight w:val="yellow"/>
        </w:rPr>
        <w:t>(Приложением №2</w:t>
      </w:r>
      <w:r w:rsidR="00E92EE2">
        <w:rPr>
          <w:highlight w:val="yellow"/>
        </w:rPr>
        <w:t>1</w:t>
      </w:r>
      <w:r>
        <w:rPr>
          <w:highlight w:val="yellow"/>
        </w:rPr>
        <w:t xml:space="preserve"> к ТЗ</w:t>
      </w:r>
      <w:r w:rsidRPr="00AB77C1">
        <w:rPr>
          <w:highlight w:val="yellow"/>
        </w:rPr>
        <w:t>)</w:t>
      </w:r>
      <w:r>
        <w:t>.</w:t>
      </w:r>
    </w:p>
    <w:p w:rsidR="00961B98" w:rsidRPr="002F0ABD" w:rsidRDefault="00961B98" w:rsidP="00E1697C">
      <w:pPr>
        <w:numPr>
          <w:ilvl w:val="2"/>
          <w:numId w:val="13"/>
        </w:numPr>
        <w:tabs>
          <w:tab w:val="left" w:pos="993"/>
        </w:tabs>
        <w:ind w:left="0" w:firstLine="709"/>
        <w:jc w:val="both"/>
        <w:rPr>
          <w:b/>
        </w:rPr>
      </w:pPr>
      <w:r w:rsidRPr="002F0ABD">
        <w:rPr>
          <w:b/>
        </w:rPr>
        <w:t xml:space="preserve">Восстановление ЛКП </w:t>
      </w:r>
      <w:r w:rsidR="005D73F4">
        <w:rPr>
          <w:b/>
        </w:rPr>
        <w:t xml:space="preserve">по </w:t>
      </w:r>
      <w:r w:rsidRPr="002F0ABD">
        <w:rPr>
          <w:b/>
        </w:rPr>
        <w:t>буровой установк</w:t>
      </w:r>
      <w:r w:rsidR="005D73F4">
        <w:rPr>
          <w:b/>
        </w:rPr>
        <w:t>е</w:t>
      </w:r>
      <w:r w:rsidRPr="002F0ABD">
        <w:rPr>
          <w:b/>
        </w:rPr>
        <w:t>.</w:t>
      </w:r>
    </w:p>
    <w:p w:rsidR="00961B98" w:rsidRPr="002F0ABD" w:rsidRDefault="00961B98" w:rsidP="00961B98">
      <w:pPr>
        <w:ind w:firstLine="709"/>
        <w:jc w:val="both"/>
      </w:pPr>
      <w:r w:rsidRPr="002F0ABD">
        <w:t xml:space="preserve">В ходе вышкомонтажных работ вышкомонтажная бригада производит восстановление лакокрасочного покрытия оборудования согласно дефектной ведомости. При выполнении </w:t>
      </w:r>
      <w:proofErr w:type="gramStart"/>
      <w:r w:rsidRPr="002F0ABD">
        <w:t>сварочных</w:t>
      </w:r>
      <w:proofErr w:type="gramEnd"/>
      <w:r w:rsidRPr="002F0ABD">
        <w:t xml:space="preserve"> работ на оборудовании буровой установки места сварки зачищаются и окрашиваются в основной цвет узла.</w:t>
      </w:r>
    </w:p>
    <w:p w:rsidR="00961B98" w:rsidRPr="002F0ABD" w:rsidRDefault="00961B98" w:rsidP="00961B98">
      <w:pPr>
        <w:ind w:firstLine="709"/>
        <w:jc w:val="both"/>
      </w:pPr>
      <w:r w:rsidRPr="002F0ABD">
        <w:t xml:space="preserve">При покраске имеющиеся на оборудование </w:t>
      </w:r>
      <w:proofErr w:type="spellStart"/>
      <w:r w:rsidRPr="002F0ABD">
        <w:t>шилды</w:t>
      </w:r>
      <w:proofErr w:type="spellEnd"/>
      <w:r w:rsidRPr="002F0ABD">
        <w:t>, таблички, памятки, должны быть защищены от закрашивания. Так же восстанавливаются нанесенные на оборудование и конструкции значки, стрелки, указатели.</w:t>
      </w:r>
    </w:p>
    <w:p w:rsidR="00961B98" w:rsidRDefault="005553FD" w:rsidP="00E1697C">
      <w:pPr>
        <w:numPr>
          <w:ilvl w:val="2"/>
          <w:numId w:val="13"/>
        </w:numPr>
        <w:tabs>
          <w:tab w:val="left" w:pos="993"/>
        </w:tabs>
        <w:ind w:left="0" w:firstLine="709"/>
        <w:jc w:val="both"/>
        <w:rPr>
          <w:b/>
        </w:rPr>
      </w:pPr>
      <w:r>
        <w:rPr>
          <w:b/>
        </w:rPr>
        <w:t>Обустройство склада ГСМ</w:t>
      </w:r>
      <w:r w:rsidR="00961B98" w:rsidRPr="00961B98">
        <w:rPr>
          <w:b/>
        </w:rPr>
        <w:t>, установка расходных емкостей.</w:t>
      </w:r>
    </w:p>
    <w:p w:rsidR="005553FD" w:rsidRPr="005553FD" w:rsidRDefault="005553FD" w:rsidP="005553FD">
      <w:pPr>
        <w:ind w:firstLine="709"/>
        <w:jc w:val="both"/>
      </w:pPr>
      <w:r w:rsidRPr="00CB56E0">
        <w:t xml:space="preserve">Строительство оснований под </w:t>
      </w:r>
      <w:r w:rsidR="00B83FB8">
        <w:t>емкости</w:t>
      </w:r>
      <w:r w:rsidRPr="00CB56E0">
        <w:t xml:space="preserve"> </w:t>
      </w:r>
      <w:r w:rsidR="00B83FB8">
        <w:t>выполняется</w:t>
      </w:r>
      <w:r w:rsidRPr="00CB56E0">
        <w:t xml:space="preserve"> из бревен (не менее 300 мм, с обработкой огнезащитным составом с составлением акта), установка емкостей на основания на складе ГСМ с изготовлением заземляющего контура и присоединением к </w:t>
      </w:r>
      <w:r w:rsidRPr="00165C81">
        <w:t xml:space="preserve">нему </w:t>
      </w:r>
      <w:r w:rsidR="00ED1CA7" w:rsidRPr="00B83FB8">
        <w:rPr>
          <w:highlight w:val="yellow"/>
        </w:rPr>
        <w:t xml:space="preserve">(Приложение </w:t>
      </w:r>
      <w:r w:rsidR="00ED1CA7" w:rsidRPr="00B83FB8">
        <w:rPr>
          <w:color w:val="000000" w:themeColor="text1"/>
          <w:highlight w:val="yellow"/>
        </w:rPr>
        <w:t>№</w:t>
      </w:r>
      <w:r w:rsidR="009C3C02">
        <w:rPr>
          <w:color w:val="000000" w:themeColor="text1"/>
          <w:highlight w:val="yellow"/>
        </w:rPr>
        <w:t>1</w:t>
      </w:r>
      <w:r w:rsidR="00E92EE2">
        <w:rPr>
          <w:color w:val="000000" w:themeColor="text1"/>
          <w:highlight w:val="yellow"/>
        </w:rPr>
        <w:t>0</w:t>
      </w:r>
      <w:r w:rsidR="00ED1CA7" w:rsidRPr="00B83FB8">
        <w:rPr>
          <w:highlight w:val="yellow"/>
        </w:rPr>
        <w:t xml:space="preserve"> к ТЗ).</w:t>
      </w:r>
    </w:p>
    <w:p w:rsidR="00961B98" w:rsidRPr="002F0ABD" w:rsidRDefault="00961B98" w:rsidP="00961B98">
      <w:pPr>
        <w:ind w:firstLine="709"/>
        <w:jc w:val="both"/>
      </w:pPr>
      <w:r w:rsidRPr="002F0ABD">
        <w:t xml:space="preserve">Напорно-расходные емкости устанавливаются на негорючую стальную эстакаду, высота которой выбирается исходя из рельефа местности по такому принципу, чтобы у каждого потребителя на линии был достаточный подпор. Расходные емкости оборудуются площадками обслуживания. Так же расходные емкости комплектуются механическими уровнемерами поплавкового действия. На корпус емкости наносится шкала уровнемера. </w:t>
      </w:r>
    </w:p>
    <w:p w:rsidR="00961B98" w:rsidRPr="002F0ABD" w:rsidRDefault="00961B98" w:rsidP="00961B98">
      <w:pPr>
        <w:ind w:firstLine="709"/>
        <w:jc w:val="both"/>
      </w:pPr>
      <w:r w:rsidRPr="002F0ABD">
        <w:t>Система обвязок парка ГСМ изготавливается таким образом, чтобы можно было производить следующие операции:</w:t>
      </w:r>
    </w:p>
    <w:p w:rsidR="00961B98" w:rsidRPr="002F0ABD" w:rsidRDefault="00961B98" w:rsidP="00AA3707">
      <w:pPr>
        <w:numPr>
          <w:ilvl w:val="0"/>
          <w:numId w:val="3"/>
        </w:numPr>
        <w:tabs>
          <w:tab w:val="left" w:pos="1276"/>
        </w:tabs>
        <w:ind w:left="0" w:firstLine="709"/>
        <w:jc w:val="both"/>
      </w:pPr>
      <w:r w:rsidRPr="002F0ABD">
        <w:t>Независимую закачку емкостей дизельного топлива и нефти;</w:t>
      </w:r>
    </w:p>
    <w:p w:rsidR="00961B98" w:rsidRPr="002F0ABD" w:rsidRDefault="00961B98" w:rsidP="00AA3707">
      <w:pPr>
        <w:numPr>
          <w:ilvl w:val="0"/>
          <w:numId w:val="3"/>
        </w:numPr>
        <w:tabs>
          <w:tab w:val="left" w:pos="1276"/>
        </w:tabs>
        <w:ind w:left="0" w:firstLine="709"/>
        <w:jc w:val="both"/>
      </w:pPr>
      <w:r w:rsidRPr="002F0ABD">
        <w:t>Независимую перекачку из одной емкости в другую;</w:t>
      </w:r>
    </w:p>
    <w:p w:rsidR="00961B98" w:rsidRPr="002F0ABD" w:rsidRDefault="00961B98" w:rsidP="00AA3707">
      <w:pPr>
        <w:numPr>
          <w:ilvl w:val="0"/>
          <w:numId w:val="3"/>
        </w:numPr>
        <w:tabs>
          <w:tab w:val="left" w:pos="1276"/>
        </w:tabs>
        <w:ind w:left="0" w:firstLine="709"/>
        <w:jc w:val="both"/>
      </w:pPr>
      <w:r w:rsidRPr="002F0ABD">
        <w:t>Независимый отбор дизельного топлива, котельного топлива, и нефти для приготовления раствора.</w:t>
      </w:r>
    </w:p>
    <w:p w:rsidR="00961B98" w:rsidRPr="002F0ABD" w:rsidRDefault="00961B98" w:rsidP="00961B98">
      <w:pPr>
        <w:ind w:firstLine="709"/>
        <w:jc w:val="both"/>
      </w:pPr>
      <w:r w:rsidRPr="002F0ABD">
        <w:t xml:space="preserve">Линии изготавливаются из трубы ДУ 50мм (допускается применение трубы НКТ-73). </w:t>
      </w:r>
    </w:p>
    <w:p w:rsidR="00961B98" w:rsidRPr="002F0ABD" w:rsidRDefault="00961B98" w:rsidP="00961B98">
      <w:pPr>
        <w:ind w:firstLine="709"/>
        <w:jc w:val="both"/>
      </w:pPr>
      <w:r w:rsidRPr="002F0ABD">
        <w:t xml:space="preserve">Топливные линии по буровой площадке прокладываются  на металлических стойках, установленных на расстоянии не более </w:t>
      </w:r>
      <w:smartTag w:uri="urn:schemas-microsoft-com:office:smarttags" w:element="metricconverter">
        <w:smartTagPr>
          <w:attr w:name="ProductID" w:val="4 м"/>
        </w:smartTagPr>
        <w:r w:rsidRPr="002F0ABD">
          <w:t>4 м</w:t>
        </w:r>
      </w:smartTag>
      <w:r w:rsidRPr="002F0ABD">
        <w:t xml:space="preserve"> друг от друга. </w:t>
      </w:r>
    </w:p>
    <w:p w:rsidR="00961B98" w:rsidRPr="00FB7E69" w:rsidRDefault="00961B98" w:rsidP="00961B98">
      <w:pPr>
        <w:ind w:firstLine="709"/>
        <w:jc w:val="both"/>
      </w:pPr>
      <w:r w:rsidRPr="002F0ABD">
        <w:t xml:space="preserve">Для перекачки жидкостей в парке ГСМ устанавливаются электронасосы во </w:t>
      </w:r>
      <w:r w:rsidRPr="00FB7E69">
        <w:t xml:space="preserve">взрывобезопасном исполнении. Все насосы должны быть оборудованы экологическим поддоном и навесом, закрывающим их от атмосферных осадков. </w:t>
      </w:r>
    </w:p>
    <w:p w:rsidR="0061675A" w:rsidRPr="00FB7E69" w:rsidRDefault="0061675A" w:rsidP="00961B98">
      <w:pPr>
        <w:ind w:firstLine="709"/>
        <w:jc w:val="both"/>
      </w:pPr>
      <w:r w:rsidRPr="00FB7E69">
        <w:t xml:space="preserve">На топливные линии устанавливаются </w:t>
      </w:r>
      <w:r w:rsidR="00720281" w:rsidRPr="00FB7E69">
        <w:t xml:space="preserve">2 </w:t>
      </w:r>
      <w:proofErr w:type="gramStart"/>
      <w:r w:rsidR="00720281" w:rsidRPr="00FB7E69">
        <w:t>топливных</w:t>
      </w:r>
      <w:proofErr w:type="gramEnd"/>
      <w:r w:rsidR="00720281" w:rsidRPr="00FB7E69">
        <w:t xml:space="preserve"> счетчика. Счетчики устанавливаются после насосов</w:t>
      </w:r>
      <w:r w:rsidRPr="00FB7E69">
        <w:t xml:space="preserve"> </w:t>
      </w:r>
      <w:r w:rsidR="00720281" w:rsidRPr="00FB7E69">
        <w:t>на закачку и раскачку</w:t>
      </w:r>
      <w:r w:rsidRPr="00FB7E69">
        <w:t xml:space="preserve"> топлива.</w:t>
      </w:r>
    </w:p>
    <w:p w:rsidR="00961B98" w:rsidRPr="002F0ABD" w:rsidRDefault="00961B98" w:rsidP="00961B98">
      <w:pPr>
        <w:ind w:firstLine="709"/>
        <w:jc w:val="both"/>
      </w:pPr>
      <w:r w:rsidRPr="00FB7E69">
        <w:t>Парк ГСМ оборудуется контуром заземления. Каждая емкость должна быть заземлена не менее чем в двух точках. Все места заземле</w:t>
      </w:r>
      <w:r w:rsidRPr="002F0ABD">
        <w:t xml:space="preserve">ния обозначаются соответствующим знаком. Все металлические элементы топливных линий, в том числе </w:t>
      </w:r>
      <w:r w:rsidRPr="002F0ABD">
        <w:lastRenderedPageBreak/>
        <w:t xml:space="preserve">задвижки и опоры-стойки,  должны быть заземлены. При установке насосов отдельными жилами заземляется двигатель, </w:t>
      </w:r>
      <w:proofErr w:type="spellStart"/>
      <w:r w:rsidRPr="002F0ABD">
        <w:t>Борно</w:t>
      </w:r>
      <w:proofErr w:type="spellEnd"/>
      <w:r w:rsidRPr="002F0ABD">
        <w:t>, и корпус (рама) насоса.</w:t>
      </w:r>
    </w:p>
    <w:p w:rsidR="00961B98" w:rsidRPr="002F0ABD" w:rsidRDefault="00961B98" w:rsidP="00961B98">
      <w:pPr>
        <w:ind w:firstLine="709"/>
        <w:jc w:val="both"/>
      </w:pPr>
      <w:r w:rsidRPr="002F0ABD">
        <w:t xml:space="preserve">Для обслуживания емкостей через горловины по верху </w:t>
      </w:r>
      <w:r w:rsidR="006B584C">
        <w:t>каждого резервуара</w:t>
      </w:r>
      <w:r w:rsidRPr="002F0ABD">
        <w:t xml:space="preserve"> устраиваются </w:t>
      </w:r>
      <w:r w:rsidR="006B584C">
        <w:t>площадки обслуживания</w:t>
      </w:r>
      <w:r w:rsidRPr="002F0ABD">
        <w:t xml:space="preserve"> с перильным ограждением, и маршевыми лестницами. </w:t>
      </w:r>
    </w:p>
    <w:p w:rsidR="00961B98" w:rsidRPr="002F0ABD" w:rsidRDefault="00961B98" w:rsidP="00961B98">
      <w:pPr>
        <w:ind w:firstLine="709"/>
        <w:jc w:val="both"/>
      </w:pPr>
      <w:r w:rsidRPr="002F0ABD">
        <w:t>Склад ГСМ оборудуется освещением. В качестве мачт освещения могут использоваться молниеотводы.</w:t>
      </w:r>
    </w:p>
    <w:p w:rsidR="00961B98" w:rsidRPr="002F0ABD" w:rsidRDefault="00961B98" w:rsidP="00961B98">
      <w:pPr>
        <w:ind w:firstLine="709"/>
        <w:jc w:val="both"/>
      </w:pPr>
      <w:r w:rsidRPr="002F0ABD">
        <w:t xml:space="preserve">Для доступа персонала на парк ГСМ через </w:t>
      </w:r>
      <w:proofErr w:type="spellStart"/>
      <w:r w:rsidRPr="002F0ABD">
        <w:t>обваловку</w:t>
      </w:r>
      <w:proofErr w:type="spellEnd"/>
      <w:r w:rsidRPr="002F0ABD">
        <w:t xml:space="preserve"> парка оборудуются металлические переходы в количестве 2 шт. с маршевыми лестницами. Переходы устанавливаются в местах, определённых Ситуационным планом  и выполняются из швеллера №10, стали угловой </w:t>
      </w:r>
      <w:smartTag w:uri="urn:schemas-microsoft-com:office:smarttags" w:element="metricconverter">
        <w:smartTagPr>
          <w:attr w:name="ProductID" w:val="45 мм"/>
        </w:smartTagPr>
        <w:r w:rsidRPr="002F0ABD">
          <w:t>45 мм</w:t>
        </w:r>
      </w:smartTag>
      <w:r w:rsidRPr="002F0ABD">
        <w:t xml:space="preserve"> и стали рифлёной толщиной </w:t>
      </w:r>
      <w:smartTag w:uri="urn:schemas-microsoft-com:office:smarttags" w:element="metricconverter">
        <w:smartTagPr>
          <w:attr w:name="ProductID" w:val="4 мм"/>
        </w:smartTagPr>
        <w:r w:rsidRPr="002F0ABD">
          <w:t>4 мм</w:t>
        </w:r>
      </w:smartTag>
      <w:r w:rsidRPr="002F0ABD">
        <w:t>. Угол возвышения лестничных маршей – 45 град.  Ширина переходов 0,8</w:t>
      </w:r>
      <w:r w:rsidR="00F053E9">
        <w:t xml:space="preserve"> </w:t>
      </w:r>
      <w:r w:rsidRPr="002F0ABD">
        <w:t>м. Высота переходов – 1</w:t>
      </w:r>
      <w:r w:rsidR="00F053E9">
        <w:t xml:space="preserve"> </w:t>
      </w:r>
      <w:r w:rsidRPr="002F0ABD">
        <w:t>м. Перила выполняются из трубы ВГП – 20. Вторая (нижняя) нитка перильных ограждений выполняется из прутка арматурного толщиной 12 мм.</w:t>
      </w:r>
    </w:p>
    <w:p w:rsidR="00961B98" w:rsidRPr="00B1113E" w:rsidRDefault="00961B98" w:rsidP="00961B98">
      <w:pPr>
        <w:ind w:firstLine="709"/>
        <w:jc w:val="both"/>
      </w:pPr>
      <w:r w:rsidRPr="002F0ABD">
        <w:t>В районе парка ГСМ на видимом месте устанавливается ветроуказатель</w:t>
      </w:r>
      <w:r w:rsidR="006B584C">
        <w:t xml:space="preserve"> (предоставляется Подрядчиком)</w:t>
      </w:r>
      <w:r w:rsidRPr="002F0ABD">
        <w:t>.</w:t>
      </w:r>
    </w:p>
    <w:p w:rsidR="0042700F" w:rsidRPr="0042700F" w:rsidRDefault="00961B98" w:rsidP="00E1697C">
      <w:pPr>
        <w:numPr>
          <w:ilvl w:val="2"/>
          <w:numId w:val="13"/>
        </w:numPr>
        <w:tabs>
          <w:tab w:val="left" w:pos="993"/>
        </w:tabs>
        <w:ind w:left="0" w:firstLine="709"/>
        <w:jc w:val="both"/>
        <w:rPr>
          <w:b/>
        </w:rPr>
      </w:pPr>
      <w:r w:rsidRPr="002F0ABD">
        <w:rPr>
          <w:b/>
        </w:rPr>
        <w:t>Монтаж  внешних коммуникаций с термоизоляцией.</w:t>
      </w:r>
    </w:p>
    <w:p w:rsidR="0042700F" w:rsidRPr="0042700F" w:rsidRDefault="0042700F" w:rsidP="0042700F">
      <w:pPr>
        <w:ind w:firstLine="709"/>
        <w:jc w:val="both"/>
      </w:pPr>
      <w:r w:rsidRPr="0042700F">
        <w:t>Монтаж наружных коммуникаций, производится путем соединения труб с использованием разъемных соединений (БРС) соответствующего диаметру используемых труб.</w:t>
      </w:r>
    </w:p>
    <w:p w:rsidR="00961B98" w:rsidRPr="002F0ABD" w:rsidRDefault="0042700F" w:rsidP="0042700F">
      <w:pPr>
        <w:ind w:firstLine="709"/>
        <w:jc w:val="both"/>
      </w:pPr>
      <w:proofErr w:type="gramStart"/>
      <w:r w:rsidRPr="0042700F">
        <w:t>Длинна участков с использованием БРС не должна</w:t>
      </w:r>
      <w:proofErr w:type="gramEnd"/>
      <w:r w:rsidRPr="0042700F">
        <w:t xml:space="preserve"> превышать 6 метров</w:t>
      </w:r>
      <w:r>
        <w:t xml:space="preserve">. </w:t>
      </w:r>
      <w:r w:rsidR="00961B98" w:rsidRPr="002F0ABD">
        <w:t xml:space="preserve">Прокладка трубопроводов сетей наземная, на скользящих металлических опорах через </w:t>
      </w:r>
      <w:smartTag w:uri="urn:schemas-microsoft-com:office:smarttags" w:element="metricconverter">
        <w:smartTagPr>
          <w:attr w:name="ProductID" w:val="4 м"/>
        </w:smartTagPr>
        <w:r w:rsidR="00961B98" w:rsidRPr="002F0ABD">
          <w:t>4 м</w:t>
        </w:r>
      </w:smartTag>
      <w:r w:rsidR="00961B98" w:rsidRPr="002F0ABD">
        <w:t>.</w:t>
      </w:r>
    </w:p>
    <w:p w:rsidR="00961B98" w:rsidRPr="002F0ABD" w:rsidRDefault="00961B98" w:rsidP="00961B98">
      <w:pPr>
        <w:ind w:firstLine="709"/>
        <w:jc w:val="both"/>
      </w:pPr>
      <w:r w:rsidRPr="002F0ABD">
        <w:t>На буровой площадке прокладываются следующие линии коммуникации:</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Водяная;</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Паровая;</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Возврата конденсата в котельную;</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Пожарного </w:t>
      </w:r>
      <w:proofErr w:type="spellStart"/>
      <w:r w:rsidRPr="002F0ABD">
        <w:rPr>
          <w:rFonts w:ascii="Times New Roman" w:hAnsi="Times New Roman"/>
          <w:sz w:val="24"/>
          <w:szCs w:val="24"/>
        </w:rPr>
        <w:t>сухотруба</w:t>
      </w:r>
      <w:proofErr w:type="spellEnd"/>
      <w:r w:rsidRPr="002F0ABD">
        <w:rPr>
          <w:rFonts w:ascii="Times New Roman" w:hAnsi="Times New Roman"/>
          <w:sz w:val="24"/>
          <w:szCs w:val="24"/>
        </w:rPr>
        <w:t>;</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Дизельного топлива;</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Котельного топлива;</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Нефти для </w:t>
      </w:r>
      <w:r w:rsidR="00F053E9">
        <w:rPr>
          <w:rFonts w:ascii="Times New Roman" w:hAnsi="Times New Roman"/>
          <w:sz w:val="24"/>
          <w:szCs w:val="24"/>
        </w:rPr>
        <w:t>приготовления бурового раствора.</w:t>
      </w:r>
    </w:p>
    <w:p w:rsidR="00961B98" w:rsidRPr="002F0ABD" w:rsidRDefault="00961B98" w:rsidP="00961B98">
      <w:pPr>
        <w:tabs>
          <w:tab w:val="left" w:pos="1276"/>
        </w:tabs>
        <w:ind w:firstLine="709"/>
        <w:jc w:val="both"/>
        <w:rPr>
          <w:b/>
        </w:rPr>
      </w:pPr>
      <w:r>
        <w:rPr>
          <w:b/>
        </w:rPr>
        <w:t>Водяные линии.</w:t>
      </w:r>
    </w:p>
    <w:p w:rsidR="00961B98" w:rsidRPr="002F0ABD" w:rsidRDefault="00961B98" w:rsidP="00961B98">
      <w:pPr>
        <w:ind w:firstLine="709"/>
        <w:jc w:val="both"/>
      </w:pPr>
      <w:r w:rsidRPr="002F0ABD">
        <w:t xml:space="preserve">Водопровод предназначается для транспортировки технической воды к узлам буровой установки и объектам производственной площадки. Трубопровод воды прокладывается над паровым трубопроводом, имеет совместную с ним теплоизоляцию. </w:t>
      </w:r>
    </w:p>
    <w:p w:rsidR="00961B98" w:rsidRPr="002F0ABD" w:rsidRDefault="00961B98" w:rsidP="00961B98">
      <w:pPr>
        <w:ind w:firstLine="709"/>
        <w:jc w:val="both"/>
      </w:pPr>
      <w:r w:rsidRPr="002F0ABD">
        <w:t xml:space="preserve">Центром водоснабжения производственной площадки является блок </w:t>
      </w:r>
      <w:r w:rsidR="009B393C">
        <w:t>резервных</w:t>
      </w:r>
      <w:r w:rsidRPr="002F0ABD">
        <w:t xml:space="preserve"> емкостей.</w:t>
      </w:r>
    </w:p>
    <w:p w:rsidR="00961B98" w:rsidRPr="002F0ABD" w:rsidRDefault="00961B98" w:rsidP="00961B98">
      <w:pPr>
        <w:ind w:firstLine="709"/>
        <w:jc w:val="both"/>
      </w:pPr>
      <w:r w:rsidRPr="002F0ABD">
        <w:t xml:space="preserve">С блоком </w:t>
      </w:r>
      <w:r w:rsidR="009B393C">
        <w:t>резервных</w:t>
      </w:r>
      <w:r w:rsidRPr="002F0ABD">
        <w:t xml:space="preserve"> емкостей водяными трубопроводами соответствующих диаметров обвязываются следующие объекты производственной площадки:</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Водяная скважина – </w:t>
      </w:r>
      <w:r>
        <w:rPr>
          <w:rFonts w:ascii="Times New Roman" w:hAnsi="Times New Roman"/>
          <w:sz w:val="24"/>
          <w:szCs w:val="24"/>
        </w:rPr>
        <w:t xml:space="preserve">50 </w:t>
      </w:r>
      <w:r w:rsidRPr="002F0ABD">
        <w:rPr>
          <w:rFonts w:ascii="Times New Roman" w:hAnsi="Times New Roman"/>
          <w:sz w:val="24"/>
          <w:szCs w:val="24"/>
        </w:rPr>
        <w:t>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Котельная установка – 50мм;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Блок пожарных емкостей – 50мм;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Буровая установка – 50мм;</w:t>
      </w:r>
    </w:p>
    <w:p w:rsidR="00961B98" w:rsidRPr="002F0ABD" w:rsidRDefault="00F053E9"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Жилой поселок – 50мм.</w:t>
      </w:r>
    </w:p>
    <w:p w:rsidR="00961B98" w:rsidRPr="002F0ABD" w:rsidRDefault="00961B98" w:rsidP="00961B98">
      <w:pPr>
        <w:ind w:firstLine="709"/>
        <w:jc w:val="both"/>
      </w:pPr>
      <w:r w:rsidRPr="002F0ABD">
        <w:t xml:space="preserve">Водяная линия прокладывается совместно </w:t>
      </w:r>
      <w:proofErr w:type="gramStart"/>
      <w:r w:rsidRPr="002F0ABD">
        <w:t>с</w:t>
      </w:r>
      <w:proofErr w:type="gramEnd"/>
      <w:r w:rsidRPr="002F0ABD">
        <w:t xml:space="preserve"> </w:t>
      </w:r>
      <w:proofErr w:type="gramStart"/>
      <w:r w:rsidRPr="002F0ABD">
        <w:t>паровой</w:t>
      </w:r>
      <w:proofErr w:type="gramEnd"/>
      <w:r w:rsidRPr="002F0ABD">
        <w:t xml:space="preserve">, являющейся ее </w:t>
      </w:r>
      <w:proofErr w:type="spellStart"/>
      <w:r w:rsidRPr="002F0ABD">
        <w:t>пароспутником</w:t>
      </w:r>
      <w:proofErr w:type="spellEnd"/>
      <w:r w:rsidRPr="002F0ABD">
        <w:t>, оборудуется совместная теплоизоляция линий.</w:t>
      </w:r>
    </w:p>
    <w:p w:rsidR="00961B98" w:rsidRPr="002F0ABD" w:rsidRDefault="00961B98" w:rsidP="00961B98">
      <w:pPr>
        <w:tabs>
          <w:tab w:val="left" w:pos="1276"/>
        </w:tabs>
        <w:ind w:firstLine="709"/>
        <w:jc w:val="both"/>
        <w:rPr>
          <w:b/>
        </w:rPr>
      </w:pPr>
      <w:r w:rsidRPr="002F0ABD">
        <w:rPr>
          <w:b/>
        </w:rPr>
        <w:t>Паропроводы.</w:t>
      </w:r>
    </w:p>
    <w:p w:rsidR="00961B98" w:rsidRPr="002F0ABD" w:rsidRDefault="00961B98" w:rsidP="00961B98">
      <w:pPr>
        <w:ind w:firstLine="709"/>
        <w:jc w:val="both"/>
      </w:pPr>
      <w:r w:rsidRPr="002F0ABD">
        <w:t xml:space="preserve">Отопление буровой установки и объектов производственной площадки, за исключением жилых </w:t>
      </w:r>
      <w:proofErr w:type="spellStart"/>
      <w:proofErr w:type="gramStart"/>
      <w:r w:rsidRPr="002F0ABD">
        <w:t>вагон-домов</w:t>
      </w:r>
      <w:proofErr w:type="spellEnd"/>
      <w:proofErr w:type="gramEnd"/>
      <w:r w:rsidRPr="002F0ABD">
        <w:t xml:space="preserve">, производится паром с помощью </w:t>
      </w:r>
      <w:proofErr w:type="spellStart"/>
      <w:r w:rsidRPr="002F0ABD">
        <w:t>пароспутников</w:t>
      </w:r>
      <w:proofErr w:type="spellEnd"/>
      <w:r w:rsidRPr="002F0ABD">
        <w:t xml:space="preserve">, паровых регистров, и отопительных агрегатов. Питающим источником пара на буровой площадке является котельная. Паровой линией на производственной площадке обвязываются: </w:t>
      </w:r>
    </w:p>
    <w:p w:rsidR="00961B98" w:rsidRPr="002F0ABD" w:rsidRDefault="00961B98" w:rsidP="00AA3707">
      <w:pPr>
        <w:numPr>
          <w:ilvl w:val="0"/>
          <w:numId w:val="3"/>
        </w:numPr>
        <w:tabs>
          <w:tab w:val="left" w:pos="1276"/>
        </w:tabs>
        <w:ind w:left="0" w:firstLine="709"/>
        <w:jc w:val="both"/>
      </w:pPr>
      <w:r w:rsidRPr="002F0ABD">
        <w:t>Блок резервных и пожарных емкостей;</w:t>
      </w:r>
    </w:p>
    <w:p w:rsidR="00961B98" w:rsidRPr="002F0ABD" w:rsidRDefault="00961B98" w:rsidP="00AA3707">
      <w:pPr>
        <w:numPr>
          <w:ilvl w:val="0"/>
          <w:numId w:val="3"/>
        </w:numPr>
        <w:tabs>
          <w:tab w:val="left" w:pos="1276"/>
        </w:tabs>
        <w:ind w:left="0" w:firstLine="709"/>
        <w:jc w:val="both"/>
      </w:pPr>
      <w:r w:rsidRPr="002F0ABD">
        <w:t xml:space="preserve">Буровая установка; </w:t>
      </w:r>
    </w:p>
    <w:p w:rsidR="00961B98" w:rsidRPr="002F0ABD" w:rsidRDefault="00961B98" w:rsidP="00AA3707">
      <w:pPr>
        <w:numPr>
          <w:ilvl w:val="0"/>
          <w:numId w:val="3"/>
        </w:numPr>
        <w:tabs>
          <w:tab w:val="left" w:pos="1276"/>
        </w:tabs>
        <w:ind w:left="0" w:firstLine="709"/>
        <w:jc w:val="both"/>
      </w:pPr>
      <w:r w:rsidRPr="002F0ABD">
        <w:lastRenderedPageBreak/>
        <w:t xml:space="preserve">Склад ГСМ; </w:t>
      </w:r>
    </w:p>
    <w:p w:rsidR="00961B98" w:rsidRPr="002F0ABD" w:rsidRDefault="00961B98" w:rsidP="00AA3707">
      <w:pPr>
        <w:numPr>
          <w:ilvl w:val="0"/>
          <w:numId w:val="3"/>
        </w:numPr>
        <w:tabs>
          <w:tab w:val="left" w:pos="1276"/>
        </w:tabs>
        <w:ind w:left="0" w:firstLine="709"/>
        <w:jc w:val="both"/>
      </w:pPr>
      <w:r w:rsidRPr="002F0ABD">
        <w:t xml:space="preserve">Водяная скважина; </w:t>
      </w:r>
    </w:p>
    <w:p w:rsidR="00961B98" w:rsidRPr="002F0ABD" w:rsidRDefault="00961B98" w:rsidP="00961B98">
      <w:pPr>
        <w:ind w:firstLine="709"/>
        <w:jc w:val="both"/>
      </w:pPr>
      <w:r w:rsidRPr="002F0ABD">
        <w:t xml:space="preserve">Паропровод изготавливается из трубы диаметром не менее 50мм. Паропровод выполняет функции обогрева остальных коммуникаций, поэтому прокладывается параллельно им, линия имеет общую термоизоляцию. </w:t>
      </w:r>
    </w:p>
    <w:p w:rsidR="00961B98" w:rsidRPr="002F0ABD" w:rsidRDefault="00961B98" w:rsidP="00961B98">
      <w:pPr>
        <w:ind w:firstLine="709"/>
        <w:jc w:val="both"/>
        <w:rPr>
          <w:b/>
        </w:rPr>
      </w:pPr>
      <w:r w:rsidRPr="002F0ABD">
        <w:rPr>
          <w:b/>
        </w:rPr>
        <w:t xml:space="preserve">Пожарный </w:t>
      </w:r>
      <w:proofErr w:type="spellStart"/>
      <w:r w:rsidRPr="002F0ABD">
        <w:rPr>
          <w:b/>
        </w:rPr>
        <w:t>сухотруб</w:t>
      </w:r>
      <w:proofErr w:type="spellEnd"/>
      <w:r w:rsidRPr="002F0ABD">
        <w:rPr>
          <w:b/>
        </w:rPr>
        <w:t>.</w:t>
      </w:r>
    </w:p>
    <w:p w:rsidR="00961B98" w:rsidRPr="00E928A1" w:rsidRDefault="00961B98" w:rsidP="00961B98">
      <w:pPr>
        <w:ind w:firstLine="709"/>
        <w:jc w:val="both"/>
      </w:pPr>
      <w:r w:rsidRPr="00E928A1">
        <w:t xml:space="preserve">Пожарный </w:t>
      </w:r>
      <w:proofErr w:type="spellStart"/>
      <w:r w:rsidRPr="00E928A1">
        <w:t>сухотруб</w:t>
      </w:r>
      <w:proofErr w:type="spellEnd"/>
      <w:r w:rsidRPr="00E928A1">
        <w:t xml:space="preserve"> предназначен для доставки воды при пожаротушении агрегатов буровой установки и объектов производственной площадки.</w:t>
      </w:r>
    </w:p>
    <w:p w:rsidR="00961B98" w:rsidRPr="00E928A1" w:rsidRDefault="00961B98" w:rsidP="00961B98">
      <w:pPr>
        <w:ind w:firstLine="709"/>
        <w:jc w:val="both"/>
      </w:pPr>
      <w:proofErr w:type="spellStart"/>
      <w:r w:rsidRPr="00E928A1">
        <w:t>Сухотрубом</w:t>
      </w:r>
      <w:proofErr w:type="spellEnd"/>
      <w:r w:rsidRPr="00E928A1">
        <w:t xml:space="preserve"> с блоком пожарных емкостей и пожарным блоком обвязываются следующие объекты:</w:t>
      </w:r>
    </w:p>
    <w:p w:rsidR="00961B98" w:rsidRPr="00E928A1" w:rsidRDefault="00961B98" w:rsidP="00AA3707">
      <w:pPr>
        <w:numPr>
          <w:ilvl w:val="0"/>
          <w:numId w:val="3"/>
        </w:numPr>
        <w:tabs>
          <w:tab w:val="left" w:pos="1276"/>
        </w:tabs>
        <w:ind w:left="0" w:firstLine="709"/>
        <w:jc w:val="both"/>
      </w:pPr>
      <w:r w:rsidRPr="00E928A1">
        <w:t>Буровая установка;</w:t>
      </w:r>
    </w:p>
    <w:p w:rsidR="00961B98" w:rsidRPr="00E928A1" w:rsidRDefault="00961B98" w:rsidP="00AA3707">
      <w:pPr>
        <w:numPr>
          <w:ilvl w:val="0"/>
          <w:numId w:val="3"/>
        </w:numPr>
        <w:tabs>
          <w:tab w:val="left" w:pos="1276"/>
        </w:tabs>
        <w:ind w:left="0" w:firstLine="709"/>
        <w:jc w:val="both"/>
      </w:pPr>
      <w:r w:rsidRPr="00E928A1">
        <w:t>Склад ГСМ;</w:t>
      </w:r>
    </w:p>
    <w:p w:rsidR="009B393C" w:rsidRPr="00E928A1" w:rsidRDefault="009B393C" w:rsidP="00AA3707">
      <w:pPr>
        <w:numPr>
          <w:ilvl w:val="0"/>
          <w:numId w:val="3"/>
        </w:numPr>
        <w:tabs>
          <w:tab w:val="left" w:pos="1276"/>
        </w:tabs>
        <w:ind w:left="0" w:firstLine="709"/>
        <w:jc w:val="both"/>
      </w:pPr>
      <w:r w:rsidRPr="00E928A1">
        <w:t>Котельный блок;</w:t>
      </w:r>
    </w:p>
    <w:p w:rsidR="009B393C" w:rsidRPr="00E928A1" w:rsidRDefault="007F5FAC" w:rsidP="009B393C">
      <w:pPr>
        <w:numPr>
          <w:ilvl w:val="0"/>
          <w:numId w:val="3"/>
        </w:numPr>
        <w:tabs>
          <w:tab w:val="left" w:pos="1276"/>
        </w:tabs>
        <w:ind w:left="0" w:firstLine="709"/>
        <w:jc w:val="both"/>
      </w:pPr>
      <w:r w:rsidRPr="00E928A1">
        <w:t>Вахтовый</w:t>
      </w:r>
      <w:r w:rsidR="00961B98" w:rsidRPr="00E928A1">
        <w:t xml:space="preserve"> поселок.</w:t>
      </w:r>
    </w:p>
    <w:p w:rsidR="00961B98" w:rsidRPr="00E928A1" w:rsidRDefault="00961B98" w:rsidP="00961B98">
      <w:pPr>
        <w:ind w:firstLine="709"/>
        <w:jc w:val="both"/>
      </w:pPr>
      <w:r w:rsidRPr="00E928A1">
        <w:t>На каждом объекте устанавливаются пожарные кра</w:t>
      </w:r>
      <w:r w:rsidR="0086258A" w:rsidRPr="00E928A1">
        <w:t>ны</w:t>
      </w:r>
      <w:r w:rsidR="009B393C" w:rsidRPr="00E928A1">
        <w:t xml:space="preserve"> в количестве указанным в ситуационном плане и схеме размещения оборудования буровой установки</w:t>
      </w:r>
      <w:r w:rsidR="0086258A" w:rsidRPr="00E928A1">
        <w:t xml:space="preserve">, оснащенные </w:t>
      </w:r>
      <w:proofErr w:type="spellStart"/>
      <w:r w:rsidR="0086258A" w:rsidRPr="00E928A1">
        <w:t>полугайкой</w:t>
      </w:r>
      <w:proofErr w:type="spellEnd"/>
      <w:r w:rsidR="0086258A" w:rsidRPr="00E928A1">
        <w:t xml:space="preserve"> Богда</w:t>
      </w:r>
      <w:r w:rsidRPr="00E928A1">
        <w:t xml:space="preserve">нова. Участки </w:t>
      </w:r>
      <w:proofErr w:type="spellStart"/>
      <w:r w:rsidRPr="00E928A1">
        <w:t>сухотруба</w:t>
      </w:r>
      <w:proofErr w:type="spellEnd"/>
      <w:r w:rsidRPr="00E928A1">
        <w:t>, где на нем отсутствует</w:t>
      </w:r>
      <w:r w:rsidR="007F5FAC" w:rsidRPr="00E928A1">
        <w:t xml:space="preserve"> термоизоляция (в помещениях)</w:t>
      </w:r>
      <w:r w:rsidRPr="00E928A1">
        <w:t xml:space="preserve"> должен быть окрашен в красный цвет. В местах нахождения пожарных кранов размещаются соответствующие информационные знаки «пожарный кран» </w:t>
      </w:r>
      <w:proofErr w:type="spellStart"/>
      <w:r w:rsidRPr="00E928A1">
        <w:t>Сухотруб</w:t>
      </w:r>
      <w:proofErr w:type="spellEnd"/>
      <w:r w:rsidRPr="00E928A1">
        <w:t xml:space="preserve"> выполняется из трубы 50</w:t>
      </w:r>
      <w:r w:rsidR="00F053E9" w:rsidRPr="00E928A1">
        <w:t xml:space="preserve"> </w:t>
      </w:r>
      <w:r w:rsidRPr="00E928A1">
        <w:t>мм, проложенной с паровым спутником и термоизоляцией.</w:t>
      </w:r>
    </w:p>
    <w:p w:rsidR="004702EA" w:rsidRPr="002F0ABD" w:rsidRDefault="00961B98" w:rsidP="007F5FAC">
      <w:pPr>
        <w:ind w:firstLine="709"/>
        <w:jc w:val="both"/>
      </w:pPr>
      <w:r w:rsidRPr="00E928A1">
        <w:t>Кран и гайка Богданова должны быть установлены горизонтально.</w:t>
      </w:r>
      <w:r w:rsidR="004702EA">
        <w:t xml:space="preserve">  </w:t>
      </w:r>
    </w:p>
    <w:p w:rsidR="00961B98" w:rsidRPr="002F0ABD" w:rsidRDefault="00961B98" w:rsidP="00961B98">
      <w:pPr>
        <w:ind w:firstLine="709"/>
        <w:jc w:val="both"/>
        <w:rPr>
          <w:b/>
        </w:rPr>
      </w:pPr>
      <w:r w:rsidRPr="002F0ABD">
        <w:rPr>
          <w:b/>
        </w:rPr>
        <w:t>Система возврата конденсата.</w:t>
      </w:r>
    </w:p>
    <w:p w:rsidR="00961B98" w:rsidRPr="002F0ABD" w:rsidRDefault="00961B98" w:rsidP="00961B98">
      <w:pPr>
        <w:ind w:firstLine="709"/>
        <w:jc w:val="both"/>
      </w:pPr>
      <w:proofErr w:type="spellStart"/>
      <w:r w:rsidRPr="002F0ABD">
        <w:t>Пароспутники</w:t>
      </w:r>
      <w:proofErr w:type="spellEnd"/>
      <w:r w:rsidRPr="002F0ABD">
        <w:t>, паровые регистры, и паровые отопительные агрегаты должны быть обвязаны с системой возврата парового конденсата. Система возврата конденсата отвечает за транспортировку конденсирующейся при остывании пара воды в напорную водяную емкость котельной. Система изготавливается из водопроводной трубы 25-32</w:t>
      </w:r>
      <w:r w:rsidR="00F053E9">
        <w:t xml:space="preserve"> </w:t>
      </w:r>
      <w:r w:rsidRPr="002F0ABD">
        <w:t>мм, и прокладывается параллельно паропроводам, с общей теплоизоляцией.</w:t>
      </w:r>
    </w:p>
    <w:p w:rsidR="00961B98" w:rsidRPr="002F0ABD" w:rsidRDefault="00961B98" w:rsidP="00961B98">
      <w:pPr>
        <w:ind w:firstLine="709"/>
        <w:jc w:val="both"/>
        <w:rPr>
          <w:b/>
        </w:rPr>
      </w:pPr>
      <w:r w:rsidRPr="002F0ABD">
        <w:rPr>
          <w:b/>
        </w:rPr>
        <w:t>Трубопровод для дизельного топлива.</w:t>
      </w:r>
    </w:p>
    <w:p w:rsidR="00961B98" w:rsidRPr="002F0ABD" w:rsidRDefault="00961B98" w:rsidP="00961B98">
      <w:pPr>
        <w:ind w:firstLine="709"/>
        <w:jc w:val="both"/>
      </w:pPr>
      <w:r w:rsidRPr="002F0ABD">
        <w:t xml:space="preserve">Трубопровод подачи дизельного топлива от склада ГСМ прокладывается по площадке до блока ДЭС, буровой установки, и топливораздаточной колонки (для заправки техники). Напор в трубопроводе обеспечивается за счет поднятой на высоту напорно-расходной емкости на складе ГСМ. </w:t>
      </w:r>
    </w:p>
    <w:p w:rsidR="00961B98" w:rsidRPr="002F0ABD" w:rsidRDefault="00961B98" w:rsidP="00961B98">
      <w:pPr>
        <w:ind w:firstLine="709"/>
        <w:jc w:val="both"/>
      </w:pPr>
      <w:r w:rsidRPr="002F0ABD">
        <w:t>Линии дизельного топлива по производственной площадке прокладываются диаметром 50мм. У расходной емкости линия должна быть оборудована отсекающим краном.</w:t>
      </w:r>
    </w:p>
    <w:p w:rsidR="00961B98" w:rsidRPr="002F0ABD" w:rsidRDefault="00961B98" w:rsidP="00961B98">
      <w:pPr>
        <w:ind w:firstLine="709"/>
        <w:jc w:val="both"/>
        <w:rPr>
          <w:b/>
        </w:rPr>
      </w:pPr>
      <w:r w:rsidRPr="002F0ABD">
        <w:rPr>
          <w:b/>
        </w:rPr>
        <w:t>Линия топлива для котельной</w:t>
      </w:r>
      <w:r>
        <w:rPr>
          <w:b/>
        </w:rPr>
        <w:t>.</w:t>
      </w:r>
    </w:p>
    <w:p w:rsidR="006A70F6" w:rsidRPr="002F0ABD" w:rsidRDefault="00961B98" w:rsidP="006A70F6">
      <w:pPr>
        <w:ind w:firstLine="709"/>
        <w:jc w:val="both"/>
      </w:pPr>
      <w:r w:rsidRPr="002F0ABD">
        <w:t xml:space="preserve">Для обеспечения котельным топливом расходная емкость нефти в парке ГСМ соединяется с котельной установкой линией диаметром </w:t>
      </w:r>
      <w:r w:rsidR="006A70F6" w:rsidRPr="006A70F6">
        <w:t>50</w:t>
      </w:r>
      <w:r w:rsidR="00F053E9">
        <w:t xml:space="preserve"> </w:t>
      </w:r>
      <w:r w:rsidRPr="002F0ABD">
        <w:t xml:space="preserve">мм. </w:t>
      </w:r>
      <w:r w:rsidR="006A70F6" w:rsidRPr="002F0ABD">
        <w:t xml:space="preserve">На линии подачи </w:t>
      </w:r>
      <w:r w:rsidR="006A70F6">
        <w:t>нефти</w:t>
      </w:r>
      <w:r w:rsidR="006A70F6" w:rsidRPr="002F0ABD">
        <w:t xml:space="preserve"> устанавлива</w:t>
      </w:r>
      <w:r w:rsidR="006A70F6">
        <w:t>е</w:t>
      </w:r>
      <w:r w:rsidR="006A70F6" w:rsidRPr="002F0ABD">
        <w:t>тся колонк</w:t>
      </w:r>
      <w:r w:rsidR="006A70F6">
        <w:t xml:space="preserve">а </w:t>
      </w:r>
      <w:proofErr w:type="spellStart"/>
      <w:r w:rsidR="006A70F6">
        <w:t>отстойник</w:t>
      </w:r>
      <w:r w:rsidR="006A70F6" w:rsidRPr="002F0ABD">
        <w:t>-водоотделителя</w:t>
      </w:r>
      <w:proofErr w:type="spellEnd"/>
      <w:r w:rsidR="006A70F6" w:rsidRPr="002F0ABD">
        <w:t xml:space="preserve"> объемом не менее чем по 100л. </w:t>
      </w:r>
      <w:proofErr w:type="gramStart"/>
      <w:r w:rsidR="006A70F6" w:rsidRPr="002F0ABD">
        <w:t>–с</w:t>
      </w:r>
      <w:proofErr w:type="gramEnd"/>
      <w:r w:rsidR="006A70F6" w:rsidRPr="002F0ABD">
        <w:t>разу после напорной емкости</w:t>
      </w:r>
      <w:r w:rsidR="006A70F6">
        <w:t xml:space="preserve">. </w:t>
      </w:r>
      <w:proofErr w:type="gramStart"/>
      <w:r w:rsidR="006A70F6" w:rsidRPr="002F0ABD">
        <w:t>Для предотвращения пролива нефтепродуктов на землю колонк</w:t>
      </w:r>
      <w:r w:rsidR="006A70F6">
        <w:t>а</w:t>
      </w:r>
      <w:r w:rsidR="006A70F6" w:rsidRPr="002F0ABD">
        <w:t xml:space="preserve"> должн</w:t>
      </w:r>
      <w:r w:rsidR="006A70F6">
        <w:t>а</w:t>
      </w:r>
      <w:r w:rsidR="006A70F6" w:rsidRPr="002F0ABD">
        <w:t xml:space="preserve"> быть установлены в поддон.</w:t>
      </w:r>
      <w:proofErr w:type="gramEnd"/>
      <w:r w:rsidR="006A70F6" w:rsidRPr="002F0ABD">
        <w:t xml:space="preserve"> Поддон должен отвечать условию сбора утечек со всех кранов, врезанных в колонку.</w:t>
      </w:r>
    </w:p>
    <w:p w:rsidR="00961B98" w:rsidRPr="002F0ABD" w:rsidRDefault="00961B98" w:rsidP="00961B98">
      <w:pPr>
        <w:ind w:firstLine="709"/>
        <w:jc w:val="both"/>
      </w:pPr>
      <w:r w:rsidRPr="002F0ABD">
        <w:t xml:space="preserve"> Линия должна быть обеспечена отсекающим краном. Линия топлива для котельной прокладывается совместно с </w:t>
      </w:r>
      <w:proofErr w:type="spellStart"/>
      <w:r w:rsidRPr="002F0ABD">
        <w:t>пароспутником</w:t>
      </w:r>
      <w:proofErr w:type="spellEnd"/>
      <w:r w:rsidRPr="002F0ABD">
        <w:t xml:space="preserve"> и </w:t>
      </w:r>
      <w:proofErr w:type="spellStart"/>
      <w:r w:rsidRPr="002F0ABD">
        <w:t>теплоизолируется</w:t>
      </w:r>
      <w:proofErr w:type="spellEnd"/>
      <w:proofErr w:type="gramStart"/>
      <w:r w:rsidRPr="002F0ABD">
        <w:t>..</w:t>
      </w:r>
      <w:proofErr w:type="gramEnd"/>
    </w:p>
    <w:p w:rsidR="00961B98" w:rsidRPr="002F0ABD" w:rsidRDefault="00961B98" w:rsidP="00961B98">
      <w:pPr>
        <w:ind w:firstLine="709"/>
        <w:jc w:val="both"/>
        <w:rPr>
          <w:b/>
        </w:rPr>
      </w:pPr>
      <w:r w:rsidRPr="002F0ABD">
        <w:rPr>
          <w:b/>
        </w:rPr>
        <w:t>Линия нефти для приготовления раствора.</w:t>
      </w:r>
    </w:p>
    <w:p w:rsidR="00961B98" w:rsidRPr="002F0ABD" w:rsidRDefault="00961B98" w:rsidP="00961B98">
      <w:pPr>
        <w:ind w:firstLine="709"/>
        <w:jc w:val="both"/>
      </w:pPr>
      <w:r w:rsidRPr="002F0ABD">
        <w:t>Нефть для приготовления раствора подается со склада ГСМ с помощью взрывозащищенного электронасоса на блок приготовления раствора буровой установки по трубе диаметром 50</w:t>
      </w:r>
      <w:r w:rsidR="00F053E9">
        <w:t xml:space="preserve"> </w:t>
      </w:r>
      <w:r w:rsidRPr="002F0ABD">
        <w:t xml:space="preserve">мм. Линия должна иметь отсекающий кран. Для предотвращения загрязнения инфраструктуры питания парового котла линия нефти для приготовления раствора изготавливается отдельно от линии для котельного топлива. Линия нефти для приготовления раствора прокладывается совместно с </w:t>
      </w:r>
      <w:proofErr w:type="spellStart"/>
      <w:r w:rsidRPr="002F0ABD">
        <w:t>пароспутником</w:t>
      </w:r>
      <w:proofErr w:type="spellEnd"/>
      <w:r w:rsidRPr="002F0ABD">
        <w:t xml:space="preserve"> и </w:t>
      </w:r>
      <w:proofErr w:type="spellStart"/>
      <w:r w:rsidRPr="002F0ABD">
        <w:t>теплоизолируется</w:t>
      </w:r>
      <w:proofErr w:type="spellEnd"/>
      <w:r w:rsidRPr="002F0ABD">
        <w:t>.</w:t>
      </w:r>
    </w:p>
    <w:p w:rsidR="00961B98" w:rsidRPr="002F0ABD" w:rsidRDefault="00961B98" w:rsidP="00961B98">
      <w:pPr>
        <w:ind w:firstLine="709"/>
        <w:jc w:val="both"/>
      </w:pPr>
      <w:r w:rsidRPr="002F0ABD">
        <w:t xml:space="preserve">Для обеспечения возможности движения транспорта по территории производственной площадки на ее территории оборудуются переезды через линии </w:t>
      </w:r>
      <w:r w:rsidRPr="002F0ABD">
        <w:lastRenderedPageBreak/>
        <w:t>коммуникации. Переезд изготавливается в защитной трубе диаметром 245-324</w:t>
      </w:r>
      <w:r w:rsidR="00F053E9">
        <w:t xml:space="preserve"> </w:t>
      </w:r>
      <w:r w:rsidRPr="002F0ABD">
        <w:t>мм. Труба патрона должна быть заземлена. Патрон должен быть изготовлен таким образом, чтобы в трубах коммуникаций не скапливалась вода</w:t>
      </w:r>
      <w:r>
        <w:t xml:space="preserve"> от</w:t>
      </w:r>
      <w:r w:rsidRPr="002F0ABD">
        <w:t xml:space="preserve"> </w:t>
      </w:r>
      <w:proofErr w:type="spellStart"/>
      <w:r w:rsidRPr="002F0ABD">
        <w:t>перемерзаний</w:t>
      </w:r>
      <w:proofErr w:type="spellEnd"/>
      <w:r w:rsidRPr="002F0ABD">
        <w:t xml:space="preserve"> и засоров. Пенал обозначается флажками и знаком «переезд через коммуникации» с обеих сторон. </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долотной площадки.</w:t>
      </w:r>
    </w:p>
    <w:p w:rsidR="00961B98" w:rsidRPr="002F0ABD" w:rsidRDefault="00961B98" w:rsidP="00961B98">
      <w:pPr>
        <w:ind w:firstLine="709"/>
        <w:jc w:val="both"/>
      </w:pPr>
      <w:r w:rsidRPr="002F0ABD">
        <w:t xml:space="preserve">Долотная площадка предназначается для хранения бурового оборудования, </w:t>
      </w:r>
      <w:proofErr w:type="spellStart"/>
      <w:r w:rsidRPr="002F0ABD">
        <w:t>породоразрушающего</w:t>
      </w:r>
      <w:proofErr w:type="spellEnd"/>
      <w:r w:rsidRPr="002F0ABD">
        <w:t xml:space="preserve"> инструмента, ЗИП. Площадка размещается в зоне действия консольного крана для возможности подъема оборудования на приемный мост. </w:t>
      </w:r>
    </w:p>
    <w:p w:rsidR="00961B98" w:rsidRPr="002F0ABD" w:rsidRDefault="00961B98" w:rsidP="00961B98">
      <w:pPr>
        <w:ind w:firstLine="709"/>
        <w:jc w:val="both"/>
      </w:pPr>
      <w:r w:rsidRPr="002F0ABD">
        <w:t>Площадка изготавливается размером 4х5</w:t>
      </w:r>
      <w:r w:rsidR="00F053E9">
        <w:t xml:space="preserve"> </w:t>
      </w:r>
      <w:r w:rsidRPr="002F0ABD">
        <w:t>м в виде настила из обрезной доски толщиной не менее 40мм, уложенной на основани</w:t>
      </w:r>
      <w:proofErr w:type="gramStart"/>
      <w:r w:rsidRPr="002F0ABD">
        <w:t>е</w:t>
      </w:r>
      <w:proofErr w:type="gramEnd"/>
      <w:r w:rsidRPr="002F0ABD">
        <w:t xml:space="preserve"> из брёвен толщиной не менее </w:t>
      </w:r>
      <w:smartTag w:uri="urn:schemas-microsoft-com:office:smarttags" w:element="metricconverter">
        <w:smartTagPr>
          <w:attr w:name="ProductID" w:val="0,2 м"/>
        </w:smartTagPr>
        <w:r w:rsidRPr="002F0ABD">
          <w:t>0,2 м</w:t>
        </w:r>
      </w:smartTag>
      <w:r w:rsidRPr="002F0ABD">
        <w:t xml:space="preserve">, уложенных на землю на расстоянии не более </w:t>
      </w:r>
      <w:smartTag w:uri="urn:schemas-microsoft-com:office:smarttags" w:element="metricconverter">
        <w:smartTagPr>
          <w:attr w:name="ProductID" w:val="0,4 м"/>
        </w:smartTagPr>
        <w:r w:rsidRPr="002F0ABD">
          <w:t>0,4 м</w:t>
        </w:r>
      </w:smartTag>
      <w:r w:rsidRPr="002F0ABD">
        <w:t xml:space="preserve"> друг от друга.</w:t>
      </w:r>
    </w:p>
    <w:p w:rsidR="00961B98" w:rsidRPr="00961B98" w:rsidRDefault="00961B98" w:rsidP="00E1697C">
      <w:pPr>
        <w:numPr>
          <w:ilvl w:val="2"/>
          <w:numId w:val="13"/>
        </w:numPr>
        <w:tabs>
          <w:tab w:val="left" w:pos="993"/>
        </w:tabs>
        <w:ind w:left="0" w:firstLine="709"/>
        <w:jc w:val="both"/>
        <w:rPr>
          <w:b/>
        </w:rPr>
      </w:pPr>
      <w:r w:rsidRPr="00961B98">
        <w:rPr>
          <w:b/>
        </w:rPr>
        <w:t>Монтаж помещений для хранения баллонов с газами.</w:t>
      </w:r>
    </w:p>
    <w:p w:rsidR="00961B98" w:rsidRPr="002F0ABD" w:rsidRDefault="00961B98" w:rsidP="00961B98">
      <w:pPr>
        <w:ind w:firstLine="709"/>
        <w:jc w:val="both"/>
      </w:pPr>
      <w:r w:rsidRPr="002F0ABD">
        <w:t>Объект должен быть укомплектован помещениями для хранения газовых баллонов, выполненных в раздельных блоках:</w:t>
      </w:r>
    </w:p>
    <w:p w:rsidR="00961B98" w:rsidRPr="002F0ABD" w:rsidRDefault="00961B98" w:rsidP="00AA3707">
      <w:pPr>
        <w:numPr>
          <w:ilvl w:val="0"/>
          <w:numId w:val="3"/>
        </w:numPr>
        <w:tabs>
          <w:tab w:val="left" w:pos="1276"/>
        </w:tabs>
        <w:ind w:left="0" w:firstLine="709"/>
        <w:jc w:val="both"/>
      </w:pPr>
      <w:r w:rsidRPr="002F0ABD">
        <w:t>Кислородных – на 10 полных, и 10 пустых баллонов;</w:t>
      </w:r>
    </w:p>
    <w:p w:rsidR="00961B98" w:rsidRPr="002F0ABD" w:rsidRDefault="00961B98" w:rsidP="00AA3707">
      <w:pPr>
        <w:numPr>
          <w:ilvl w:val="0"/>
          <w:numId w:val="3"/>
        </w:numPr>
        <w:tabs>
          <w:tab w:val="left" w:pos="1276"/>
        </w:tabs>
        <w:ind w:left="0" w:firstLine="709"/>
        <w:jc w:val="both"/>
      </w:pPr>
      <w:proofErr w:type="spellStart"/>
      <w:r w:rsidRPr="002F0ABD">
        <w:t>Пропановых</w:t>
      </w:r>
      <w:proofErr w:type="spellEnd"/>
      <w:r w:rsidRPr="002F0ABD">
        <w:t xml:space="preserve"> – на 2 </w:t>
      </w:r>
      <w:proofErr w:type="gramStart"/>
      <w:r w:rsidRPr="002F0ABD">
        <w:t>полных</w:t>
      </w:r>
      <w:proofErr w:type="gramEnd"/>
      <w:r w:rsidRPr="002F0ABD">
        <w:t>, и 2 пустых баллона;</w:t>
      </w:r>
    </w:p>
    <w:p w:rsidR="00961B98" w:rsidRPr="002F0ABD" w:rsidRDefault="006A70F6" w:rsidP="00784FD8">
      <w:pPr>
        <w:numPr>
          <w:ilvl w:val="0"/>
          <w:numId w:val="3"/>
        </w:numPr>
        <w:tabs>
          <w:tab w:val="left" w:pos="1276"/>
        </w:tabs>
        <w:ind w:left="0" w:firstLine="709"/>
        <w:jc w:val="both"/>
      </w:pPr>
      <w:proofErr w:type="gramStart"/>
      <w:r>
        <w:t>Азотных</w:t>
      </w:r>
      <w:proofErr w:type="gramEnd"/>
      <w:r>
        <w:t xml:space="preserve"> – на 2 полных</w:t>
      </w:r>
      <w:r w:rsidR="00961B98" w:rsidRPr="002F0ABD">
        <w:t>, и 2 пустых баллона..</w:t>
      </w:r>
    </w:p>
    <w:p w:rsidR="00961B98" w:rsidRPr="002F0ABD" w:rsidRDefault="00961B98" w:rsidP="00961B98">
      <w:pPr>
        <w:ind w:firstLine="709"/>
        <w:jc w:val="both"/>
      </w:pPr>
      <w:r w:rsidRPr="002F0ABD">
        <w:t>Внутри помещения должны иметь гнезда с приспособлениями фиксации, предотвращающие баллоны от падения. Конструкция гнезд и приспособлений должны обеспечивать надежное закрепление баллонов и предотвращение их выпадение как при хранении баллонов, так при погрузке помещения в автотранспорт вместе с баллонами.</w:t>
      </w:r>
    </w:p>
    <w:p w:rsidR="00961B98" w:rsidRPr="002F0ABD" w:rsidRDefault="00961B98" w:rsidP="00961B98">
      <w:pPr>
        <w:ind w:firstLine="709"/>
        <w:jc w:val="both"/>
      </w:pPr>
      <w:r w:rsidRPr="002F0ABD">
        <w:t xml:space="preserve">Металлоконструкции помещений должны быть защищены лакокрасочными покрытиями. Помещение под кислородные баллоны окрашивается в голубой цвет, под </w:t>
      </w:r>
      <w:proofErr w:type="spellStart"/>
      <w:r w:rsidRPr="002F0ABD">
        <w:t>пропановые</w:t>
      </w:r>
      <w:proofErr w:type="spellEnd"/>
      <w:r w:rsidRPr="002F0ABD">
        <w:t xml:space="preserve"> – </w:t>
      </w:r>
      <w:proofErr w:type="gramStart"/>
      <w:r w:rsidRPr="002F0ABD">
        <w:t>в</w:t>
      </w:r>
      <w:proofErr w:type="gramEnd"/>
      <w:r w:rsidRPr="002F0ABD">
        <w:t xml:space="preserve"> красный, под азотные - в черный. Снаружи на помещения навешиваются таблички с указанием названия газа, а так же знаки безопасности (предоставляются заказчиком).</w:t>
      </w:r>
    </w:p>
    <w:p w:rsidR="001B3252" w:rsidRPr="001D21BD" w:rsidRDefault="00961B98" w:rsidP="001D21BD">
      <w:pPr>
        <w:tabs>
          <w:tab w:val="left" w:pos="993"/>
        </w:tabs>
        <w:ind w:firstLine="709"/>
        <w:jc w:val="both"/>
        <w:rPr>
          <w:b/>
        </w:rPr>
      </w:pPr>
      <w:r w:rsidRPr="002F0ABD">
        <w:t>Помещения под баллоны с газом присоединяются к заземляющему контуру, места заземления должны быть обозначены соответствующим знаком</w:t>
      </w:r>
      <w:r w:rsidRPr="002F0ABD">
        <w:rPr>
          <w:b/>
        </w:rPr>
        <w:t xml:space="preserve"> </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площадк</w:t>
      </w:r>
      <w:r w:rsidR="00B83FB8">
        <w:rPr>
          <w:b/>
        </w:rPr>
        <w:t>и</w:t>
      </w:r>
      <w:r w:rsidRPr="002F0ABD">
        <w:rPr>
          <w:b/>
        </w:rPr>
        <w:t xml:space="preserve"> для каротажного подъёмника</w:t>
      </w:r>
      <w:r w:rsidRPr="002F0ABD">
        <w:rPr>
          <w:b/>
          <w:i/>
        </w:rPr>
        <w:t>.</w:t>
      </w:r>
    </w:p>
    <w:p w:rsidR="00961B98" w:rsidRPr="002F0ABD" w:rsidRDefault="00961B98" w:rsidP="00961B98">
      <w:pPr>
        <w:ind w:firstLine="709"/>
        <w:jc w:val="both"/>
      </w:pPr>
      <w:r w:rsidRPr="002F0ABD">
        <w:t xml:space="preserve">Площадка для каротажного подъёмника предназначена для размещения на ней каротажного подъемника и его оборудования, в том числе в период распутицы. Площадка оборудуется напротив приемного моста </w:t>
      </w:r>
      <w:proofErr w:type="gramStart"/>
      <w:r w:rsidRPr="002F0ABD">
        <w:t>согласно</w:t>
      </w:r>
      <w:proofErr w:type="gramEnd"/>
      <w:r w:rsidRPr="002F0ABD">
        <w:t xml:space="preserve"> Ситуационного плана. Площадка размерами 3х8 м. представлена уложенным в один ряд поперек продольной оси приемного моста сплошным настилом из круглого леса толщиной не менее </w:t>
      </w:r>
      <w:smartTag w:uri="urn:schemas-microsoft-com:office:smarttags" w:element="metricconverter">
        <w:smartTagPr>
          <w:attr w:name="ProductID" w:val="0,2 м"/>
        </w:smartTagPr>
        <w:r w:rsidRPr="002F0ABD">
          <w:t>0,2 м</w:t>
        </w:r>
      </w:smartTag>
      <w:r w:rsidRPr="002F0ABD">
        <w:t xml:space="preserve">. Между собой брёвна скрепляются при помощи проволоки и металлических скоб. По краям площадки устраиваются отбойники из круглого леса толщиной </w:t>
      </w:r>
      <w:smartTag w:uri="urn:schemas-microsoft-com:office:smarttags" w:element="metricconverter">
        <w:smartTagPr>
          <w:attr w:name="ProductID" w:val="0,2 м"/>
        </w:smartTagPr>
        <w:r w:rsidRPr="002F0ABD">
          <w:t>0,2 м</w:t>
        </w:r>
      </w:smartTag>
      <w:r w:rsidRPr="002F0ABD">
        <w:t>.</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площадки для металлолома.</w:t>
      </w:r>
    </w:p>
    <w:p w:rsidR="00961B98" w:rsidRPr="002F0ABD" w:rsidRDefault="00961B98" w:rsidP="00961B98">
      <w:pPr>
        <w:ind w:firstLine="709"/>
        <w:jc w:val="both"/>
      </w:pPr>
      <w:r w:rsidRPr="002F0ABD">
        <w:t xml:space="preserve">Площадка для металлолома служит для постепенного сбора и последующего централизованного вывоза для утилизации образующегося в ходе существования производственного объекта металлолома. Площадка выполняется в виде деревянного пола из доски толщиной не менее </w:t>
      </w:r>
      <w:smartTag w:uri="urn:schemas-microsoft-com:office:smarttags" w:element="metricconverter">
        <w:smartTagPr>
          <w:attr w:name="ProductID" w:val="50 мм"/>
        </w:smartTagPr>
        <w:r w:rsidRPr="002F0ABD">
          <w:t>50 мм</w:t>
        </w:r>
      </w:smartTag>
      <w:r w:rsidRPr="002F0ABD">
        <w:t xml:space="preserve">, уложенного на бревенчатый настил размером 10 </w:t>
      </w:r>
      <w:proofErr w:type="spellStart"/>
      <w:r w:rsidRPr="002F0ABD">
        <w:t>х</w:t>
      </w:r>
      <w:proofErr w:type="spellEnd"/>
      <w:r w:rsidRPr="002F0ABD">
        <w:t xml:space="preserve"> 10</w:t>
      </w:r>
      <w:r w:rsidR="00F053E9">
        <w:t xml:space="preserve"> </w:t>
      </w:r>
      <w:r w:rsidRPr="002F0ABD">
        <w:t xml:space="preserve">м. Толщина брёвен – не менее </w:t>
      </w:r>
      <w:smartTag w:uri="urn:schemas-microsoft-com:office:smarttags" w:element="metricconverter">
        <w:smartTagPr>
          <w:attr w:name="ProductID" w:val="0,2 м"/>
        </w:smartTagPr>
        <w:r w:rsidRPr="002F0ABD">
          <w:t>0,2 м</w:t>
        </w:r>
      </w:smartTag>
      <w:r w:rsidRPr="002F0ABD">
        <w:t>, расстояние между брёвнами – не более 0,4</w:t>
      </w:r>
      <w:r w:rsidR="00F053E9">
        <w:t xml:space="preserve"> </w:t>
      </w:r>
      <w:r w:rsidRPr="002F0ABD">
        <w:t xml:space="preserve">м. </w:t>
      </w:r>
    </w:p>
    <w:p w:rsidR="00961B98" w:rsidRPr="002F0ABD" w:rsidRDefault="00961B98" w:rsidP="00961B98">
      <w:pPr>
        <w:ind w:firstLine="709"/>
        <w:jc w:val="both"/>
      </w:pPr>
      <w:r w:rsidRPr="002F0ABD">
        <w:t>Площадка оборудуется табличкой с надписью «металлолом»</w:t>
      </w:r>
      <w:r>
        <w:t>.</w:t>
      </w:r>
    </w:p>
    <w:p w:rsidR="00961B98" w:rsidRPr="002F0ABD" w:rsidRDefault="00961B98" w:rsidP="00E1697C">
      <w:pPr>
        <w:numPr>
          <w:ilvl w:val="2"/>
          <w:numId w:val="13"/>
        </w:numPr>
        <w:tabs>
          <w:tab w:val="left" w:pos="993"/>
        </w:tabs>
        <w:ind w:left="0" w:firstLine="709"/>
        <w:jc w:val="both"/>
        <w:rPr>
          <w:b/>
        </w:rPr>
      </w:pPr>
      <w:r w:rsidRPr="002F0ABD">
        <w:rPr>
          <w:b/>
        </w:rPr>
        <w:t>Изготовление и установка  молниеотводов.</w:t>
      </w:r>
    </w:p>
    <w:p w:rsidR="00961B98" w:rsidRPr="002F0ABD" w:rsidRDefault="00961B98" w:rsidP="00961B98">
      <w:pPr>
        <w:ind w:firstLine="709"/>
        <w:jc w:val="both"/>
      </w:pPr>
      <w:r w:rsidRPr="002F0ABD">
        <w:t xml:space="preserve">Система молниеотводов в парке ГСМ устанавливается для защиты резервуаров от молний. Молниеотводы изготавливаются в такой длины и в таких количествах, чтобы обеспечить покрытие всего парка ГСМ (расчет производится исходя из эффективного радиуса молниеотвода, равного его длине). </w:t>
      </w:r>
      <w:proofErr w:type="gramStart"/>
      <w:r w:rsidRPr="002F0ABD">
        <w:t>Молниеотводы изготавливаются телескоп</w:t>
      </w:r>
      <w:r w:rsidR="00F053E9">
        <w:t xml:space="preserve">ическими, из труб толщиной 108, </w:t>
      </w:r>
      <w:r w:rsidRPr="002F0ABD">
        <w:t xml:space="preserve">73, 50, 32 мм, вваренных одна в другую. </w:t>
      </w:r>
      <w:proofErr w:type="gramEnd"/>
    </w:p>
    <w:p w:rsidR="00961B98" w:rsidRPr="002F0ABD" w:rsidRDefault="00961B98" w:rsidP="00961B98">
      <w:pPr>
        <w:ind w:firstLine="709"/>
        <w:jc w:val="both"/>
      </w:pPr>
      <w:r w:rsidRPr="002F0ABD">
        <w:t>Молниеотводы изготавливаются таким образом, чтобы была возможна их перевозка с частичной разборкой и повторный монтаж.</w:t>
      </w:r>
    </w:p>
    <w:p w:rsidR="00961B98" w:rsidRPr="002F0ABD" w:rsidRDefault="00961B98" w:rsidP="00961B98">
      <w:pPr>
        <w:ind w:firstLine="709"/>
        <w:jc w:val="both"/>
      </w:pPr>
      <w:r w:rsidRPr="002F0ABD">
        <w:t>Трубы укрепляются 3-4 оттяжками в 1 пояс (ярус), укреплённых к вбитым в землю якоря</w:t>
      </w:r>
      <w:proofErr w:type="gramStart"/>
      <w:r w:rsidRPr="002F0ABD">
        <w:t>м-</w:t>
      </w:r>
      <w:proofErr w:type="gramEnd"/>
      <w:r w:rsidRPr="002F0ABD">
        <w:t xml:space="preserve"> анкерам. Оттяжки выполняются из стального каната толщиной не менее 6 мм. </w:t>
      </w:r>
      <w:r w:rsidRPr="002F0ABD">
        <w:lastRenderedPageBreak/>
        <w:t xml:space="preserve">Якоря оттяжек </w:t>
      </w:r>
      <w:proofErr w:type="gramStart"/>
      <w:r w:rsidR="0086258A" w:rsidRPr="002F0ABD">
        <w:t>огораживаются</w:t>
      </w:r>
      <w:r w:rsidRPr="002F0ABD">
        <w:t xml:space="preserve"> и помечаются</w:t>
      </w:r>
      <w:proofErr w:type="gramEnd"/>
      <w:r w:rsidRPr="002F0ABD">
        <w:t xml:space="preserve"> сигнальной лентой. В месте прохода персонала на якорях размещаются сигнальные флажки.</w:t>
      </w:r>
    </w:p>
    <w:p w:rsidR="00961B98" w:rsidRPr="002F0ABD" w:rsidRDefault="00961B98" w:rsidP="00961B98">
      <w:pPr>
        <w:ind w:firstLine="709"/>
        <w:jc w:val="both"/>
      </w:pPr>
      <w:r w:rsidRPr="002F0ABD">
        <w:t xml:space="preserve">Якоря оттяжек присоединяются к контуру заземления площадки. </w:t>
      </w:r>
    </w:p>
    <w:p w:rsidR="00961B98" w:rsidRPr="002F0ABD" w:rsidRDefault="00961B98" w:rsidP="00961B98">
      <w:pPr>
        <w:ind w:firstLine="709"/>
        <w:jc w:val="both"/>
      </w:pPr>
      <w:r w:rsidRPr="002F0ABD">
        <w:t>На молниеотводах должна быть установлена хорошо различимая табличка «Во время грозы приближаться бл</w:t>
      </w:r>
      <w:r w:rsidR="00F053E9">
        <w:t>иже, чем на 4 метра, запрещено!»</w:t>
      </w:r>
    </w:p>
    <w:p w:rsidR="00961B98" w:rsidRPr="002F0ABD" w:rsidRDefault="00961B98" w:rsidP="00961B98">
      <w:pPr>
        <w:ind w:firstLine="709"/>
        <w:jc w:val="both"/>
      </w:pPr>
      <w:r w:rsidRPr="002F0ABD">
        <w:t xml:space="preserve">После изготовления молниеотвода Подрядчик </w:t>
      </w:r>
      <w:r w:rsidR="0086258A" w:rsidRPr="002F0ABD">
        <w:t>изготавливает</w:t>
      </w:r>
      <w:r w:rsidRPr="002F0ABD">
        <w:t xml:space="preserve"> его паспорт, где указывает основную информацию по </w:t>
      </w:r>
      <w:proofErr w:type="spellStart"/>
      <w:r w:rsidRPr="002F0ABD">
        <w:t>конструктиву</w:t>
      </w:r>
      <w:proofErr w:type="spellEnd"/>
      <w:r w:rsidRPr="002F0ABD">
        <w:t xml:space="preserve"> молниеотвода, его длине, и основных параметрах.</w:t>
      </w:r>
    </w:p>
    <w:p w:rsidR="00961B98" w:rsidRPr="002F0ABD" w:rsidRDefault="00784FD8" w:rsidP="00E1697C">
      <w:pPr>
        <w:numPr>
          <w:ilvl w:val="2"/>
          <w:numId w:val="13"/>
        </w:numPr>
        <w:tabs>
          <w:tab w:val="left" w:pos="993"/>
        </w:tabs>
        <w:ind w:left="0" w:firstLine="709"/>
        <w:jc w:val="both"/>
        <w:rPr>
          <w:b/>
        </w:rPr>
      </w:pPr>
      <w:r>
        <w:rPr>
          <w:b/>
        </w:rPr>
        <w:t>Изготовление и установка</w:t>
      </w:r>
      <w:r w:rsidR="00961B98" w:rsidRPr="002F0ABD">
        <w:rPr>
          <w:b/>
        </w:rPr>
        <w:t xml:space="preserve"> тротуаров и переходов через трубопроводы.</w:t>
      </w:r>
    </w:p>
    <w:p w:rsidR="00961B98" w:rsidRPr="002F0ABD" w:rsidRDefault="00961B98" w:rsidP="00961B98">
      <w:pPr>
        <w:ind w:firstLine="709"/>
        <w:jc w:val="both"/>
      </w:pPr>
      <w:r w:rsidRPr="002F0ABD">
        <w:t xml:space="preserve">Для передвижения буровой бригады по территории производственного объекта Подрядчик </w:t>
      </w:r>
      <w:proofErr w:type="gramStart"/>
      <w:r w:rsidRPr="002F0ABD">
        <w:t>изготавливает и устанавливает</w:t>
      </w:r>
      <w:proofErr w:type="gramEnd"/>
      <w:r w:rsidRPr="002F0ABD">
        <w:t xml:space="preserve"> тротуары. </w:t>
      </w:r>
    </w:p>
    <w:p w:rsidR="00961B98" w:rsidRPr="002F0ABD" w:rsidRDefault="00961B98" w:rsidP="00961B98">
      <w:pPr>
        <w:ind w:firstLine="709"/>
        <w:jc w:val="both"/>
      </w:pPr>
      <w:r w:rsidRPr="002F0ABD">
        <w:t>Тротуары изготавливаются из доски толщиной не менее 40</w:t>
      </w:r>
      <w:r w:rsidR="00F053E9">
        <w:t xml:space="preserve"> </w:t>
      </w:r>
      <w:r w:rsidRPr="002F0ABD">
        <w:t xml:space="preserve">мм, и шириной не менее </w:t>
      </w:r>
      <w:r w:rsidR="00784FD8">
        <w:t>10</w:t>
      </w:r>
      <w:r w:rsidRPr="002F0ABD">
        <w:t>00</w:t>
      </w:r>
      <w:r w:rsidR="00F053E9">
        <w:t xml:space="preserve"> </w:t>
      </w:r>
      <w:r w:rsidRPr="002F0ABD">
        <w:t>мм. Тротуары устанавливаются на подкладки (поперечины). Конструкция и способ установки тротуаров при движении по ним не должны допускать их излома, сильных изгибов, неустойчивого положения.</w:t>
      </w:r>
    </w:p>
    <w:p w:rsidR="00961B98" w:rsidRPr="002F0ABD" w:rsidRDefault="00961B98" w:rsidP="00961B98">
      <w:pPr>
        <w:ind w:firstLine="709"/>
        <w:jc w:val="both"/>
      </w:pPr>
      <w:r w:rsidRPr="002F0ABD">
        <w:t>Тротуары прокладываются по площадке согласно Ситуационному плану. Тротуарами соединяются следующие объекты производственной площадки:</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Вахтовый поселок;</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ВПП;</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Буровая установка;</w:t>
      </w:r>
    </w:p>
    <w:p w:rsidR="00961B98" w:rsidRPr="00CD74F9" w:rsidRDefault="00961B98" w:rsidP="00CD74F9">
      <w:pPr>
        <w:ind w:firstLine="709"/>
        <w:rPr>
          <w:rFonts w:ascii="Segoe UI" w:hAnsi="Segoe UI" w:cs="Segoe UI"/>
          <w:sz w:val="20"/>
          <w:szCs w:val="20"/>
        </w:rPr>
      </w:pPr>
      <w:r w:rsidRPr="002F0ABD">
        <w:t xml:space="preserve">В местах пересечения с коммуникациями трубопроводов тротуары оборудуются </w:t>
      </w:r>
      <w:r w:rsidRPr="00CD74F9">
        <w:t>переходами.</w:t>
      </w:r>
      <w:r w:rsidR="00CD74F9" w:rsidRPr="00CD74F9">
        <w:rPr>
          <w:rFonts w:ascii="Segoe UI" w:hAnsi="Segoe UI" w:cs="Segoe UI"/>
          <w:sz w:val="20"/>
          <w:szCs w:val="20"/>
        </w:rPr>
        <w:t xml:space="preserve"> </w:t>
      </w:r>
    </w:p>
    <w:p w:rsidR="00961B98" w:rsidRPr="002F0ABD" w:rsidRDefault="00961B98" w:rsidP="00961B98">
      <w:pPr>
        <w:ind w:firstLine="709"/>
        <w:jc w:val="both"/>
      </w:pPr>
      <w:r w:rsidRPr="002F0ABD">
        <w:t>При естественном уклоне рельефа трапы изготавливаются наклонными, и/или со ступенями. Высота ступеней не должна превышать 25 см. При уклоне тротуаров свыше 7% тротуар должен быть оборудовано поперечинами, предотвращающими скольжение ног. При установке поперечин предпочтительно использование РТИ (допустимы обрезки</w:t>
      </w:r>
      <w:proofErr w:type="gramStart"/>
      <w:r w:rsidRPr="002F0ABD">
        <w:t xml:space="preserve"> Б</w:t>
      </w:r>
      <w:proofErr w:type="gramEnd"/>
      <w:r w:rsidRPr="002F0ABD">
        <w:t>/У трансмиссионных ремней).</w:t>
      </w:r>
    </w:p>
    <w:p w:rsidR="00961B98" w:rsidRPr="002F0ABD" w:rsidRDefault="00961B98" w:rsidP="00961B98">
      <w:pPr>
        <w:ind w:firstLine="709"/>
        <w:jc w:val="both"/>
      </w:pPr>
      <w:r w:rsidRPr="002F0ABD">
        <w:t>Вдоль тротуаров, по производственной площадке прокладывается освещение для перемещения в темное время суток. Освещение изготавливается из светильников или прожекторов. Частота и направление установки приборов освещения должна обеспечивать уровень освещенности для уверенного движения пешеходов с учетом  местных особенностей рельефа. Допускается для освещения тротуаров использовать местное освещение буровой установки и объектов производственной площадки.</w:t>
      </w:r>
    </w:p>
    <w:p w:rsidR="00961B98" w:rsidRDefault="00961B98" w:rsidP="00961B98">
      <w:pPr>
        <w:ind w:right="-143" w:firstLine="709"/>
      </w:pPr>
      <w:r w:rsidRPr="002F0ABD">
        <w:t>Освещенность тротуаров должна соответствовать приведенным ниже нормам.</w:t>
      </w:r>
    </w:p>
    <w:p w:rsidR="00961B98" w:rsidRDefault="00961B98" w:rsidP="00961B98">
      <w:pPr>
        <w:ind w:right="-143" w:firstLine="709"/>
      </w:pPr>
    </w:p>
    <w:p w:rsidR="00B75D3E" w:rsidRPr="002F0ABD" w:rsidRDefault="00B75D3E" w:rsidP="00961B98">
      <w:pPr>
        <w:ind w:right="-143"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2"/>
        <w:gridCol w:w="4699"/>
      </w:tblGrid>
      <w:tr w:rsidR="00961B98" w:rsidRPr="002F0ABD" w:rsidTr="00961B98">
        <w:tc>
          <w:tcPr>
            <w:tcW w:w="2545" w:type="pct"/>
            <w:vAlign w:val="center"/>
          </w:tcPr>
          <w:p w:rsidR="00961B98" w:rsidRPr="00961B98" w:rsidRDefault="00961B98" w:rsidP="00961B98">
            <w:pPr>
              <w:jc w:val="center"/>
              <w:rPr>
                <w:b/>
              </w:rPr>
            </w:pPr>
            <w:r w:rsidRPr="00961B98">
              <w:rPr>
                <w:b/>
              </w:rPr>
              <w:t>Объект</w:t>
            </w:r>
          </w:p>
        </w:tc>
        <w:tc>
          <w:tcPr>
            <w:tcW w:w="2455" w:type="pct"/>
            <w:vAlign w:val="center"/>
          </w:tcPr>
          <w:p w:rsidR="00961B98" w:rsidRPr="00961B98" w:rsidRDefault="00961B98" w:rsidP="00961B98">
            <w:pPr>
              <w:jc w:val="center"/>
              <w:rPr>
                <w:b/>
              </w:rPr>
            </w:pPr>
            <w:r w:rsidRPr="00961B98">
              <w:rPr>
                <w:b/>
              </w:rPr>
              <w:t>Освещенность, лк</w:t>
            </w:r>
          </w:p>
        </w:tc>
      </w:tr>
      <w:tr w:rsidR="00961B98" w:rsidRPr="002F0ABD" w:rsidTr="00961B98">
        <w:tc>
          <w:tcPr>
            <w:tcW w:w="2545" w:type="pct"/>
            <w:vAlign w:val="center"/>
          </w:tcPr>
          <w:p w:rsidR="00961B98" w:rsidRPr="002F0ABD" w:rsidRDefault="00961B98" w:rsidP="00961B98">
            <w:r w:rsidRPr="002F0ABD">
              <w:t>Тротуары, пешеходные улицы</w:t>
            </w:r>
          </w:p>
        </w:tc>
        <w:tc>
          <w:tcPr>
            <w:tcW w:w="2455" w:type="pct"/>
            <w:vAlign w:val="center"/>
          </w:tcPr>
          <w:p w:rsidR="00961B98" w:rsidRPr="002F0ABD" w:rsidRDefault="00961B98" w:rsidP="00961B98">
            <w:pPr>
              <w:jc w:val="center"/>
            </w:pPr>
            <w:r w:rsidRPr="002F0ABD">
              <w:t>10</w:t>
            </w:r>
          </w:p>
        </w:tc>
      </w:tr>
      <w:tr w:rsidR="00961B98" w:rsidRPr="002F0ABD" w:rsidTr="00961B98">
        <w:tc>
          <w:tcPr>
            <w:tcW w:w="2545" w:type="pct"/>
            <w:vAlign w:val="center"/>
          </w:tcPr>
          <w:p w:rsidR="00961B98" w:rsidRPr="002F0ABD" w:rsidRDefault="00961B98" w:rsidP="00961B98">
            <w:r w:rsidRPr="002F0ABD">
              <w:t>Лестничные марши пешеходных переходов</w:t>
            </w:r>
          </w:p>
        </w:tc>
        <w:tc>
          <w:tcPr>
            <w:tcW w:w="2455" w:type="pct"/>
            <w:vAlign w:val="center"/>
          </w:tcPr>
          <w:p w:rsidR="00961B98" w:rsidRPr="002F0ABD" w:rsidRDefault="00961B98" w:rsidP="00961B98">
            <w:pPr>
              <w:jc w:val="center"/>
            </w:pPr>
            <w:r w:rsidRPr="002F0ABD">
              <w:t>50</w:t>
            </w:r>
          </w:p>
        </w:tc>
      </w:tr>
    </w:tbl>
    <w:p w:rsidR="00961B98" w:rsidRDefault="00961B98" w:rsidP="00961B98">
      <w:pPr>
        <w:tabs>
          <w:tab w:val="left" w:pos="993"/>
        </w:tabs>
        <w:jc w:val="both"/>
        <w:rPr>
          <w:b/>
        </w:rPr>
      </w:pPr>
    </w:p>
    <w:p w:rsidR="00B83FB8" w:rsidRDefault="00B83FB8" w:rsidP="00E1697C">
      <w:pPr>
        <w:numPr>
          <w:ilvl w:val="2"/>
          <w:numId w:val="13"/>
        </w:numPr>
        <w:tabs>
          <w:tab w:val="left" w:pos="993"/>
        </w:tabs>
        <w:ind w:left="0" w:firstLine="709"/>
        <w:jc w:val="both"/>
        <w:rPr>
          <w:b/>
        </w:rPr>
      </w:pPr>
      <w:r>
        <w:rPr>
          <w:b/>
        </w:rPr>
        <w:t>Выполнение работ по дефектной ведомости</w:t>
      </w:r>
    </w:p>
    <w:p w:rsidR="00B83FB8" w:rsidRPr="009C254F" w:rsidRDefault="00B83FB8" w:rsidP="00B83FB8">
      <w:pPr>
        <w:ind w:firstLine="709"/>
        <w:jc w:val="both"/>
      </w:pPr>
      <w:r w:rsidRPr="009C254F">
        <w:t xml:space="preserve">Для выполнения работ по монтажу и работ по дефектной ведомости, Подрядчик обязан произвести закуп и доставку материалов на производственный объект в соответствии с </w:t>
      </w:r>
      <w:r w:rsidR="009C3C02">
        <w:t>приложенной дефектной ведомостью (</w:t>
      </w:r>
      <w:r w:rsidR="009C3C02" w:rsidRPr="009C3C02">
        <w:rPr>
          <w:highlight w:val="yellow"/>
        </w:rPr>
        <w:t>Приложение №2</w:t>
      </w:r>
      <w:r w:rsidR="00E92EE2" w:rsidRPr="00E92EE2">
        <w:rPr>
          <w:highlight w:val="yellow"/>
        </w:rPr>
        <w:t>0</w:t>
      </w:r>
      <w:r w:rsidR="009C3C02">
        <w:t>)</w:t>
      </w:r>
      <w:r w:rsidRPr="009C254F">
        <w:t>.</w:t>
      </w:r>
    </w:p>
    <w:p w:rsidR="00B83FB8" w:rsidRDefault="00B83FB8" w:rsidP="00E1697C">
      <w:pPr>
        <w:numPr>
          <w:ilvl w:val="2"/>
          <w:numId w:val="13"/>
        </w:numPr>
        <w:tabs>
          <w:tab w:val="left" w:pos="-142"/>
        </w:tabs>
        <w:jc w:val="both"/>
        <w:rPr>
          <w:b/>
        </w:rPr>
      </w:pPr>
      <w:r>
        <w:rPr>
          <w:b/>
        </w:rPr>
        <w:t>Установка, подключение и ПНР установки для сжигания бытовых отходов «</w:t>
      </w:r>
      <w:proofErr w:type="spellStart"/>
      <w:r>
        <w:rPr>
          <w:b/>
        </w:rPr>
        <w:t>Форсаж</w:t>
      </w:r>
      <w:proofErr w:type="spellEnd"/>
      <w:r>
        <w:rPr>
          <w:b/>
        </w:rPr>
        <w:t>».</w:t>
      </w:r>
    </w:p>
    <w:p w:rsidR="00EA0B3B" w:rsidRPr="004F6F7C" w:rsidRDefault="00EA0B3B" w:rsidP="00E1697C">
      <w:pPr>
        <w:numPr>
          <w:ilvl w:val="2"/>
          <w:numId w:val="13"/>
        </w:numPr>
        <w:tabs>
          <w:tab w:val="left" w:pos="-142"/>
        </w:tabs>
        <w:jc w:val="both"/>
        <w:rPr>
          <w:b/>
        </w:rPr>
      </w:pPr>
      <w:r>
        <w:rPr>
          <w:b/>
        </w:rPr>
        <w:t xml:space="preserve">Пусконаладочные  работы – выполняются силами и материалами Исполнителя. </w:t>
      </w:r>
    </w:p>
    <w:p w:rsidR="00580FEB" w:rsidRDefault="00580FEB" w:rsidP="00E1697C">
      <w:pPr>
        <w:numPr>
          <w:ilvl w:val="3"/>
          <w:numId w:val="13"/>
        </w:numPr>
        <w:tabs>
          <w:tab w:val="left" w:pos="-142"/>
        </w:tabs>
        <w:ind w:left="0" w:firstLine="709"/>
        <w:jc w:val="both"/>
        <w:rPr>
          <w:b/>
        </w:rPr>
      </w:pPr>
      <w:r w:rsidRPr="00E03D4E">
        <w:rPr>
          <w:b/>
        </w:rPr>
        <w:t>ПНР контейнера НКУ и низковольтного оборудования буровой установки</w:t>
      </w:r>
      <w:r w:rsidRPr="00B07090">
        <w:t>:</w:t>
      </w:r>
    </w:p>
    <w:p w:rsidR="00580FEB" w:rsidRPr="00B07090" w:rsidRDefault="00580FEB" w:rsidP="00E1697C">
      <w:pPr>
        <w:numPr>
          <w:ilvl w:val="0"/>
          <w:numId w:val="31"/>
        </w:numPr>
        <w:ind w:left="0" w:firstLine="709"/>
        <w:jc w:val="both"/>
      </w:pPr>
      <w:r w:rsidRPr="00B07090">
        <w:t>Подготовка и подача напряжения на контейнер НКУ;</w:t>
      </w:r>
    </w:p>
    <w:p w:rsidR="00580FEB" w:rsidRPr="00B07090" w:rsidRDefault="00580FEB" w:rsidP="00E1697C">
      <w:pPr>
        <w:numPr>
          <w:ilvl w:val="0"/>
          <w:numId w:val="31"/>
        </w:numPr>
        <w:ind w:left="0" w:firstLine="709"/>
        <w:jc w:val="both"/>
      </w:pPr>
      <w:r w:rsidRPr="00B07090">
        <w:t xml:space="preserve">Прокрутка, </w:t>
      </w:r>
      <w:proofErr w:type="spellStart"/>
      <w:r w:rsidRPr="00B07090">
        <w:t>фазировка</w:t>
      </w:r>
      <w:proofErr w:type="spellEnd"/>
      <w:r w:rsidRPr="00B07090">
        <w:t xml:space="preserve"> электродвигателей вспомогательных механизмов БУ.</w:t>
      </w:r>
    </w:p>
    <w:p w:rsidR="00580FEB" w:rsidRDefault="00580FEB" w:rsidP="00E1697C">
      <w:pPr>
        <w:numPr>
          <w:ilvl w:val="0"/>
          <w:numId w:val="31"/>
        </w:numPr>
        <w:ind w:left="0" w:firstLine="709"/>
        <w:jc w:val="both"/>
      </w:pPr>
      <w:r>
        <w:t>Нанесение бирок на все присоединения (силовых и вторичных цепей);</w:t>
      </w:r>
    </w:p>
    <w:p w:rsidR="00580FEB" w:rsidRDefault="00580FEB" w:rsidP="00E1697C">
      <w:pPr>
        <w:numPr>
          <w:ilvl w:val="0"/>
          <w:numId w:val="31"/>
        </w:numPr>
        <w:ind w:left="0" w:firstLine="709"/>
        <w:jc w:val="both"/>
      </w:pPr>
      <w:r>
        <w:lastRenderedPageBreak/>
        <w:t>Нанесение диспетчерских наименований и однолинейных схем – НКУ, КТУ 1,2, КРУН.</w:t>
      </w:r>
    </w:p>
    <w:p w:rsidR="00580FEB" w:rsidRDefault="00580FEB" w:rsidP="00E1697C">
      <w:pPr>
        <w:numPr>
          <w:ilvl w:val="3"/>
          <w:numId w:val="13"/>
        </w:numPr>
        <w:tabs>
          <w:tab w:val="left" w:pos="-142"/>
        </w:tabs>
        <w:ind w:left="0" w:firstLine="709"/>
        <w:jc w:val="both"/>
      </w:pPr>
      <w:r w:rsidRPr="00E03D4E">
        <w:rPr>
          <w:b/>
        </w:rPr>
        <w:t>ПНР системы автоматизированного управления буровой установки</w:t>
      </w:r>
      <w:r w:rsidRPr="00B07090">
        <w:t>:</w:t>
      </w:r>
    </w:p>
    <w:p w:rsidR="00580FEB" w:rsidRPr="00E03D4E"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Сборка кабельной линии информационной сети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Подготовка и подача напряжения на оборудование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прохождения полевых сигналов с датчиков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обмена по информационной сети с преобразователями частоты главных приводов в КТУ БУ</w:t>
      </w:r>
      <w:r>
        <w:rPr>
          <w:rFonts w:ascii="Times New Roman" w:hAnsi="Times New Roman"/>
          <w:sz w:val="24"/>
          <w:szCs w:val="24"/>
        </w:rPr>
        <w:t xml:space="preserve"> в дистанционном режиме</w:t>
      </w:r>
      <w:r w:rsidRPr="00B07090">
        <w:rPr>
          <w:rFonts w:ascii="Times New Roman" w:hAnsi="Times New Roman"/>
          <w:sz w:val="24"/>
          <w:szCs w:val="24"/>
        </w:rPr>
        <w:t>;</w:t>
      </w:r>
    </w:p>
    <w:p w:rsidR="00580FEB"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Прокрутка главных приводов от АСУ БУ;</w:t>
      </w:r>
    </w:p>
    <w:p w:rsidR="00580FEB" w:rsidRPr="00580FEB"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блокировок безопасности АСУ БУ по каждому главному приводу</w:t>
      </w:r>
      <w:r>
        <w:rPr>
          <w:rFonts w:ascii="Times New Roman" w:hAnsi="Times New Roman"/>
          <w:sz w:val="24"/>
          <w:szCs w:val="24"/>
        </w:rPr>
        <w:t>.</w:t>
      </w:r>
    </w:p>
    <w:p w:rsidR="00580FEB" w:rsidRDefault="00580FEB" w:rsidP="00E1697C">
      <w:pPr>
        <w:numPr>
          <w:ilvl w:val="3"/>
          <w:numId w:val="13"/>
        </w:numPr>
        <w:tabs>
          <w:tab w:val="left" w:pos="-142"/>
        </w:tabs>
        <w:ind w:left="0" w:firstLine="709"/>
        <w:jc w:val="both"/>
        <w:rPr>
          <w:b/>
          <w:bCs/>
          <w:color w:val="000000"/>
        </w:rPr>
      </w:pPr>
      <w:r w:rsidRPr="0041090A">
        <w:rPr>
          <w:b/>
        </w:rPr>
        <w:t>ПНР с</w:t>
      </w:r>
      <w:r w:rsidRPr="0041090A">
        <w:rPr>
          <w:b/>
          <w:bCs/>
          <w:color w:val="000000"/>
        </w:rPr>
        <w:t>истемы видеонаблюдения:</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монтаж </w:t>
      </w:r>
      <w:r w:rsidRPr="00E03D4E">
        <w:rPr>
          <w:rFonts w:ascii="Times New Roman" w:hAnsi="Times New Roman"/>
          <w:sz w:val="24"/>
          <w:szCs w:val="24"/>
        </w:rPr>
        <w:t>видео камер</w:t>
      </w:r>
      <w:r>
        <w:rPr>
          <w:rFonts w:ascii="Times New Roman" w:hAnsi="Times New Roman"/>
          <w:sz w:val="24"/>
          <w:szCs w:val="24"/>
        </w:rPr>
        <w:t xml:space="preserve"> по</w:t>
      </w:r>
      <w:r w:rsidRPr="00E03D4E">
        <w:rPr>
          <w:rFonts w:ascii="Times New Roman" w:hAnsi="Times New Roman"/>
          <w:sz w:val="24"/>
          <w:szCs w:val="24"/>
        </w:rPr>
        <w:t xml:space="preserve"> БУ</w:t>
      </w:r>
      <w:r>
        <w:rPr>
          <w:rFonts w:ascii="Times New Roman" w:hAnsi="Times New Roman"/>
          <w:sz w:val="24"/>
          <w:szCs w:val="24"/>
        </w:rPr>
        <w:t xml:space="preserve"> с последующей проверкой вывода изображения в КТУ, кабину бурильщика с составлением перечня всех камер и указания мест их установки;</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настройка сети</w:t>
      </w:r>
      <w:r>
        <w:rPr>
          <w:rFonts w:ascii="Times New Roman" w:hAnsi="Times New Roman"/>
          <w:sz w:val="24"/>
          <w:szCs w:val="24"/>
        </w:rPr>
        <w:t xml:space="preserve"> данных;</w:t>
      </w:r>
      <w:r w:rsidRPr="00E03D4E">
        <w:rPr>
          <w:rFonts w:ascii="Times New Roman" w:hAnsi="Times New Roman"/>
          <w:sz w:val="24"/>
          <w:szCs w:val="24"/>
        </w:rPr>
        <w:t xml:space="preserve"> </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 xml:space="preserve">проверка передачи данных с камер </w:t>
      </w:r>
      <w:proofErr w:type="gramStart"/>
      <w:r w:rsidRPr="00E03D4E">
        <w:rPr>
          <w:rFonts w:ascii="Times New Roman" w:hAnsi="Times New Roman"/>
          <w:sz w:val="24"/>
          <w:szCs w:val="24"/>
        </w:rPr>
        <w:t>на</w:t>
      </w:r>
      <w:proofErr w:type="gramEnd"/>
      <w:r w:rsidRPr="00E03D4E">
        <w:rPr>
          <w:rFonts w:ascii="Times New Roman" w:hAnsi="Times New Roman"/>
          <w:sz w:val="24"/>
          <w:szCs w:val="24"/>
        </w:rPr>
        <w:t xml:space="preserve"> </w:t>
      </w:r>
      <w:proofErr w:type="gramStart"/>
      <w:r w:rsidRPr="00E03D4E">
        <w:rPr>
          <w:rFonts w:ascii="Times New Roman" w:hAnsi="Times New Roman"/>
          <w:sz w:val="24"/>
          <w:szCs w:val="24"/>
        </w:rPr>
        <w:t>регистратор</w:t>
      </w:r>
      <w:proofErr w:type="gramEnd"/>
      <w:r>
        <w:rPr>
          <w:rFonts w:ascii="Times New Roman" w:hAnsi="Times New Roman"/>
          <w:sz w:val="24"/>
          <w:szCs w:val="24"/>
        </w:rPr>
        <w:t xml:space="preserve"> и составление Акта о монтаже и наладке видеонаблюдения;</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подключение и настройка </w:t>
      </w:r>
      <w:r w:rsidRPr="00E03D4E">
        <w:rPr>
          <w:rFonts w:ascii="Times New Roman" w:hAnsi="Times New Roman"/>
          <w:sz w:val="24"/>
          <w:szCs w:val="24"/>
        </w:rPr>
        <w:t xml:space="preserve">видеокамер </w:t>
      </w:r>
      <w:proofErr w:type="spellStart"/>
      <w:r w:rsidRPr="00E03D4E">
        <w:rPr>
          <w:rFonts w:ascii="Times New Roman" w:hAnsi="Times New Roman"/>
          <w:sz w:val="24"/>
          <w:szCs w:val="24"/>
        </w:rPr>
        <w:t>Mud</w:t>
      </w:r>
      <w:proofErr w:type="gramStart"/>
      <w:r>
        <w:rPr>
          <w:rFonts w:ascii="Times New Roman" w:hAnsi="Times New Roman"/>
          <w:sz w:val="24"/>
          <w:szCs w:val="24"/>
        </w:rPr>
        <w:t>С</w:t>
      </w:r>
      <w:proofErr w:type="gramEnd"/>
      <w:r w:rsidRPr="00E03D4E">
        <w:rPr>
          <w:rFonts w:ascii="Times New Roman" w:hAnsi="Times New Roman"/>
          <w:sz w:val="24"/>
          <w:szCs w:val="24"/>
        </w:rPr>
        <w:t>ube</w:t>
      </w:r>
      <w:proofErr w:type="spellEnd"/>
      <w:r>
        <w:rPr>
          <w:rFonts w:ascii="Times New Roman" w:hAnsi="Times New Roman"/>
          <w:sz w:val="24"/>
          <w:szCs w:val="24"/>
        </w:rPr>
        <w:t xml:space="preserve">, </w:t>
      </w:r>
      <w:r w:rsidRPr="00E03D4E">
        <w:rPr>
          <w:rFonts w:ascii="Times New Roman" w:hAnsi="Times New Roman"/>
          <w:sz w:val="24"/>
          <w:szCs w:val="24"/>
        </w:rPr>
        <w:t>проверка передачи данных с камер на регистратор</w:t>
      </w:r>
      <w:r>
        <w:rPr>
          <w:rFonts w:ascii="Times New Roman" w:hAnsi="Times New Roman"/>
          <w:sz w:val="24"/>
          <w:szCs w:val="24"/>
        </w:rPr>
        <w:t xml:space="preserve"> и составление Акта о монтаже и наладке видеонаблюдения;</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настройка сигнала в</w:t>
      </w:r>
      <w:r w:rsidRPr="00E03D4E">
        <w:rPr>
          <w:rFonts w:ascii="Times New Roman" w:hAnsi="Times New Roman"/>
          <w:sz w:val="24"/>
          <w:szCs w:val="24"/>
        </w:rPr>
        <w:t>идеонаблюдени</w:t>
      </w:r>
      <w:r>
        <w:rPr>
          <w:rFonts w:ascii="Times New Roman" w:hAnsi="Times New Roman"/>
          <w:sz w:val="24"/>
          <w:szCs w:val="24"/>
        </w:rPr>
        <w:t>я</w:t>
      </w:r>
      <w:r w:rsidRPr="00E03D4E">
        <w:rPr>
          <w:rFonts w:ascii="Times New Roman" w:hAnsi="Times New Roman"/>
          <w:sz w:val="24"/>
          <w:szCs w:val="24"/>
        </w:rPr>
        <w:t xml:space="preserve"> в вагон-офис мастера и вагон-офис </w:t>
      </w:r>
      <w:proofErr w:type="spellStart"/>
      <w:r w:rsidRPr="00E03D4E">
        <w:rPr>
          <w:rFonts w:ascii="Times New Roman" w:hAnsi="Times New Roman"/>
          <w:sz w:val="24"/>
          <w:szCs w:val="24"/>
        </w:rPr>
        <w:t>супервайзера</w:t>
      </w:r>
      <w:proofErr w:type="spellEnd"/>
      <w:r>
        <w:rPr>
          <w:rFonts w:ascii="Times New Roman" w:hAnsi="Times New Roman"/>
          <w:sz w:val="24"/>
          <w:szCs w:val="24"/>
        </w:rPr>
        <w:t xml:space="preserve"> с БУ;</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нанесение бирок на все присоединения (оборудование).</w:t>
      </w:r>
    </w:p>
    <w:p w:rsidR="00580FEB" w:rsidRDefault="00580FEB" w:rsidP="00E1697C">
      <w:pPr>
        <w:numPr>
          <w:ilvl w:val="3"/>
          <w:numId w:val="13"/>
        </w:numPr>
        <w:tabs>
          <w:tab w:val="left" w:pos="-142"/>
        </w:tabs>
        <w:ind w:left="0" w:firstLine="709"/>
        <w:jc w:val="both"/>
        <w:rPr>
          <w:b/>
          <w:bCs/>
          <w:color w:val="000000"/>
        </w:rPr>
      </w:pPr>
      <w:r w:rsidRPr="0041090A">
        <w:rPr>
          <w:b/>
          <w:bCs/>
          <w:color w:val="000000"/>
        </w:rPr>
        <w:t>ПНР системы контроля параметров бурения (СКПБ):</w:t>
      </w:r>
    </w:p>
    <w:p w:rsidR="00580FEB" w:rsidRPr="00E03D4E" w:rsidRDefault="00580FEB" w:rsidP="00E1697C">
      <w:pPr>
        <w:pStyle w:val="ae"/>
        <w:numPr>
          <w:ilvl w:val="0"/>
          <w:numId w:val="29"/>
        </w:numPr>
        <w:spacing w:after="0" w:line="240" w:lineRule="auto"/>
        <w:ind w:left="0" w:firstLine="709"/>
        <w:jc w:val="both"/>
        <w:rPr>
          <w:rFonts w:ascii="Times New Roman" w:hAnsi="Times New Roman"/>
          <w:bCs/>
          <w:color w:val="000000"/>
          <w:sz w:val="24"/>
          <w:szCs w:val="24"/>
        </w:rPr>
      </w:pPr>
      <w:r>
        <w:rPr>
          <w:rFonts w:ascii="Times New Roman" w:hAnsi="Times New Roman"/>
          <w:bCs/>
          <w:color w:val="000000"/>
          <w:sz w:val="24"/>
          <w:szCs w:val="24"/>
        </w:rPr>
        <w:t>установка распределительных коробок, трассировка кабельной продукции;</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proofErr w:type="spellStart"/>
      <w:r w:rsidRPr="00E03D4E">
        <w:rPr>
          <w:rFonts w:ascii="Times New Roman" w:hAnsi="Times New Roman"/>
          <w:sz w:val="24"/>
          <w:szCs w:val="24"/>
        </w:rPr>
        <w:t>расключение</w:t>
      </w:r>
      <w:proofErr w:type="spellEnd"/>
      <w:r w:rsidRPr="00E03D4E">
        <w:rPr>
          <w:rFonts w:ascii="Times New Roman" w:hAnsi="Times New Roman"/>
          <w:sz w:val="24"/>
          <w:szCs w:val="24"/>
        </w:rPr>
        <w:t xml:space="preserve"> газоанализаторов</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порогов срабатывания</w:t>
      </w:r>
      <w:r>
        <w:rPr>
          <w:rFonts w:ascii="Times New Roman" w:hAnsi="Times New Roman"/>
          <w:sz w:val="24"/>
          <w:szCs w:val="24"/>
        </w:rPr>
        <w:t xml:space="preserve"> газоанализаторов и блокировок 10 и 40 % загазованности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proofErr w:type="spellStart"/>
      <w:r w:rsidRPr="00E03D4E">
        <w:rPr>
          <w:rFonts w:ascii="Times New Roman" w:hAnsi="Times New Roman"/>
          <w:sz w:val="24"/>
          <w:szCs w:val="24"/>
        </w:rPr>
        <w:t>расключение</w:t>
      </w:r>
      <w:proofErr w:type="spellEnd"/>
      <w:r w:rsidRPr="00E03D4E">
        <w:rPr>
          <w:rFonts w:ascii="Times New Roman" w:hAnsi="Times New Roman"/>
          <w:sz w:val="24"/>
          <w:szCs w:val="24"/>
        </w:rPr>
        <w:t xml:space="preserve"> уровнемеров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и калибровка уровнемеров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установка датчиков силы</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установка датчиков веса</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поступления данных на головное устройство ИВЭ 50</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блокировок и защит с составлением Акта</w:t>
      </w:r>
      <w:r>
        <w:rPr>
          <w:rFonts w:ascii="Times New Roman" w:hAnsi="Times New Roman"/>
          <w:sz w:val="24"/>
          <w:szCs w:val="24"/>
        </w:rPr>
        <w:t>;</w:t>
      </w:r>
    </w:p>
    <w:p w:rsidR="00580FEB" w:rsidRP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нанесение бирок на все датчики СКПБ, распределительные коробки и.т.д., с составлением перечня всех датчиков и указания мест их установки. </w:t>
      </w:r>
    </w:p>
    <w:p w:rsidR="00580FEB" w:rsidRDefault="00580FEB" w:rsidP="00E1697C">
      <w:pPr>
        <w:numPr>
          <w:ilvl w:val="3"/>
          <w:numId w:val="13"/>
        </w:numPr>
        <w:tabs>
          <w:tab w:val="left" w:pos="-142"/>
        </w:tabs>
        <w:ind w:left="0" w:firstLine="709"/>
        <w:jc w:val="both"/>
      </w:pPr>
      <w:r w:rsidRPr="00E03D4E">
        <w:rPr>
          <w:b/>
        </w:rPr>
        <w:t xml:space="preserve">ПНР </w:t>
      </w:r>
      <w:proofErr w:type="spellStart"/>
      <w:r w:rsidRPr="00E03D4E">
        <w:rPr>
          <w:b/>
        </w:rPr>
        <w:t>пневмосистемы</w:t>
      </w:r>
      <w:proofErr w:type="spellEnd"/>
      <w:r w:rsidRPr="00E03D4E">
        <w:rPr>
          <w:b/>
        </w:rPr>
        <w:t xml:space="preserve"> управления буровой установки</w:t>
      </w:r>
      <w:r w:rsidRPr="00B07090">
        <w:t>:</w:t>
      </w:r>
    </w:p>
    <w:p w:rsidR="00580FEB" w:rsidRDefault="00580FEB" w:rsidP="00E1697C">
      <w:pPr>
        <w:numPr>
          <w:ilvl w:val="0"/>
          <w:numId w:val="36"/>
        </w:numPr>
        <w:ind w:left="0" w:firstLine="709"/>
        <w:jc w:val="both"/>
      </w:pPr>
      <w:proofErr w:type="spellStart"/>
      <w:r>
        <w:t>о</w:t>
      </w:r>
      <w:r w:rsidRPr="00B07090">
        <w:t>прессовка</w:t>
      </w:r>
      <w:proofErr w:type="spellEnd"/>
      <w:r w:rsidRPr="00B07090">
        <w:t xml:space="preserve"> магистральных трубопроводов и запорной арматуры </w:t>
      </w:r>
      <w:proofErr w:type="spellStart"/>
      <w:r w:rsidRPr="00B07090">
        <w:t>пневмосистемы</w:t>
      </w:r>
      <w:proofErr w:type="spellEnd"/>
      <w:r w:rsidRPr="00B07090">
        <w:t xml:space="preserve"> БУ от компрессорного блока до потребителей, устранение выявленных дефектов;</w:t>
      </w:r>
    </w:p>
    <w:p w:rsidR="00580FEB" w:rsidRDefault="00580FEB" w:rsidP="00E1697C">
      <w:pPr>
        <w:numPr>
          <w:ilvl w:val="0"/>
          <w:numId w:val="36"/>
        </w:numPr>
        <w:ind w:left="0" w:firstLine="709"/>
        <w:jc w:val="both"/>
      </w:pPr>
      <w:r>
        <w:t>подключение и запуск в работу компрессора;</w:t>
      </w:r>
    </w:p>
    <w:p w:rsidR="00580FEB" w:rsidRPr="00B07090" w:rsidRDefault="00580FEB" w:rsidP="00E1697C">
      <w:pPr>
        <w:numPr>
          <w:ilvl w:val="0"/>
          <w:numId w:val="36"/>
        </w:numPr>
        <w:ind w:left="0" w:firstLine="709"/>
        <w:jc w:val="both"/>
      </w:pPr>
      <w:r>
        <w:t>с</w:t>
      </w:r>
      <w:r w:rsidRPr="00B07090">
        <w:t>остав</w:t>
      </w:r>
      <w:r>
        <w:t>ление</w:t>
      </w:r>
      <w:r w:rsidRPr="00B07090">
        <w:t xml:space="preserve"> акт</w:t>
      </w:r>
      <w:r>
        <w:t xml:space="preserve">а о работе компрессора, магистральных трубопроводов, запорной арматуры и работы системы очистки </w:t>
      </w:r>
      <w:proofErr w:type="spellStart"/>
      <w:r>
        <w:rPr>
          <w:lang w:val="en-US"/>
        </w:rPr>
        <w:t>MudCube</w:t>
      </w:r>
      <w:proofErr w:type="spellEnd"/>
      <w:r w:rsidRPr="00B07090">
        <w:t>.</w:t>
      </w:r>
    </w:p>
    <w:p w:rsidR="00580FEB" w:rsidRDefault="00580FEB" w:rsidP="00E1697C">
      <w:pPr>
        <w:numPr>
          <w:ilvl w:val="3"/>
          <w:numId w:val="13"/>
        </w:numPr>
        <w:tabs>
          <w:tab w:val="left" w:pos="-142"/>
        </w:tabs>
        <w:ind w:left="0" w:firstLine="709"/>
        <w:jc w:val="both"/>
      </w:pPr>
      <w:r w:rsidRPr="00E03D4E">
        <w:rPr>
          <w:b/>
        </w:rPr>
        <w:t>ПНР крана консольного поворотного и тельферов расположенных в блоках БУ</w:t>
      </w:r>
      <w:r w:rsidRPr="00B07090">
        <w:t>:</w:t>
      </w:r>
    </w:p>
    <w:p w:rsidR="00580FEB" w:rsidRPr="00B07090" w:rsidRDefault="00580FEB" w:rsidP="00E1697C">
      <w:pPr>
        <w:numPr>
          <w:ilvl w:val="0"/>
          <w:numId w:val="37"/>
        </w:numPr>
        <w:ind w:left="0" w:firstLine="709"/>
        <w:jc w:val="both"/>
      </w:pPr>
      <w:r>
        <w:t>п</w:t>
      </w:r>
      <w:r w:rsidRPr="00B07090">
        <w:t>роверка направления вращения электродвигателей на перемещение каретки и подъём – опускание груза на крюке;</w:t>
      </w:r>
    </w:p>
    <w:p w:rsidR="00580FEB" w:rsidRPr="00B07090" w:rsidRDefault="00580FEB" w:rsidP="00E1697C">
      <w:pPr>
        <w:numPr>
          <w:ilvl w:val="0"/>
          <w:numId w:val="37"/>
        </w:numPr>
        <w:ind w:left="0" w:firstLine="709"/>
        <w:jc w:val="both"/>
      </w:pPr>
      <w:r>
        <w:t>п</w:t>
      </w:r>
      <w:r w:rsidRPr="00B07090">
        <w:t>роверка состояния каната на барабане тельфера (вымотать весь канат, осмотреть пригодность и при необходимости заменить);</w:t>
      </w:r>
    </w:p>
    <w:p w:rsidR="00580FEB" w:rsidRPr="00B07090" w:rsidRDefault="00580FEB" w:rsidP="00E1697C">
      <w:pPr>
        <w:numPr>
          <w:ilvl w:val="0"/>
          <w:numId w:val="37"/>
        </w:numPr>
        <w:ind w:left="0" w:firstLine="709"/>
        <w:jc w:val="both"/>
      </w:pPr>
      <w:r>
        <w:t>н</w:t>
      </w:r>
      <w:r w:rsidRPr="00B07090">
        <w:t>анес</w:t>
      </w:r>
      <w:r>
        <w:t>ение</w:t>
      </w:r>
      <w:r w:rsidRPr="00B07090" w:rsidDel="00EA4105">
        <w:t xml:space="preserve"> </w:t>
      </w:r>
      <w:r>
        <w:t>н</w:t>
      </w:r>
      <w:r w:rsidRPr="00B07090">
        <w:t>а крюк информаци</w:t>
      </w:r>
      <w:r>
        <w:t>и</w:t>
      </w:r>
      <w:r w:rsidRPr="00B07090">
        <w:t xml:space="preserve"> о грузоподъёмности;</w:t>
      </w:r>
    </w:p>
    <w:p w:rsidR="00580FEB" w:rsidRDefault="00580FEB" w:rsidP="00E1697C">
      <w:pPr>
        <w:numPr>
          <w:ilvl w:val="0"/>
          <w:numId w:val="37"/>
        </w:numPr>
        <w:ind w:left="0" w:firstLine="709"/>
        <w:jc w:val="both"/>
      </w:pPr>
      <w:r>
        <w:t>проверка пультов управления;</w:t>
      </w:r>
    </w:p>
    <w:p w:rsidR="00580FEB" w:rsidRPr="00B07090" w:rsidRDefault="00580FEB" w:rsidP="00E1697C">
      <w:pPr>
        <w:numPr>
          <w:ilvl w:val="0"/>
          <w:numId w:val="37"/>
        </w:numPr>
        <w:ind w:left="0" w:firstLine="709"/>
        <w:jc w:val="both"/>
      </w:pPr>
      <w:r>
        <w:t>нанесение бирок на все пульты, двигателя.</w:t>
      </w:r>
    </w:p>
    <w:p w:rsidR="00580FEB" w:rsidRDefault="00580FEB" w:rsidP="00E1697C">
      <w:pPr>
        <w:numPr>
          <w:ilvl w:val="3"/>
          <w:numId w:val="13"/>
        </w:numPr>
        <w:tabs>
          <w:tab w:val="left" w:pos="-142"/>
        </w:tabs>
        <w:ind w:left="0" w:firstLine="709"/>
        <w:jc w:val="both"/>
      </w:pPr>
      <w:r w:rsidRPr="00E03D4E">
        <w:rPr>
          <w:b/>
        </w:rPr>
        <w:lastRenderedPageBreak/>
        <w:t>ПНР  оборудования буровой установки</w:t>
      </w:r>
      <w:r w:rsidRPr="00B07090">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Си</w:t>
      </w:r>
      <w:r>
        <w:rPr>
          <w:rFonts w:ascii="Times New Roman" w:hAnsi="Times New Roman"/>
          <w:b/>
          <w:bCs/>
          <w:color w:val="000000"/>
          <w:sz w:val="24"/>
          <w:szCs w:val="24"/>
        </w:rPr>
        <w:t>с</w:t>
      </w:r>
      <w:r w:rsidRPr="00E03D4E">
        <w:rPr>
          <w:rFonts w:ascii="Times New Roman" w:hAnsi="Times New Roman"/>
          <w:b/>
          <w:bCs/>
          <w:color w:val="000000"/>
          <w:sz w:val="24"/>
          <w:szCs w:val="24"/>
        </w:rPr>
        <w:t xml:space="preserve">тема очистки </w:t>
      </w:r>
      <w:proofErr w:type="spellStart"/>
      <w:r w:rsidRPr="00E03D4E">
        <w:rPr>
          <w:rFonts w:ascii="Times New Roman" w:hAnsi="Times New Roman"/>
          <w:b/>
          <w:bCs/>
          <w:color w:val="000000"/>
          <w:sz w:val="24"/>
          <w:szCs w:val="24"/>
        </w:rPr>
        <w:t>Mud</w:t>
      </w:r>
      <w:proofErr w:type="gramStart"/>
      <w:r>
        <w:rPr>
          <w:rFonts w:ascii="Times New Roman" w:hAnsi="Times New Roman"/>
          <w:b/>
          <w:bCs/>
          <w:color w:val="000000"/>
          <w:sz w:val="24"/>
          <w:szCs w:val="24"/>
        </w:rPr>
        <w:t>С</w:t>
      </w:r>
      <w:proofErr w:type="gramEnd"/>
      <w:r w:rsidRPr="00E03D4E">
        <w:rPr>
          <w:rFonts w:ascii="Times New Roman" w:hAnsi="Times New Roman"/>
          <w:b/>
          <w:bCs/>
          <w:color w:val="000000"/>
          <w:sz w:val="24"/>
          <w:szCs w:val="24"/>
        </w:rPr>
        <w:t>ube</w:t>
      </w:r>
      <w:proofErr w:type="spellEnd"/>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 xml:space="preserve">анесение бирок на все двигателя, датчики, органы управления оборудованием, </w:t>
      </w:r>
      <w:r>
        <w:rPr>
          <w:rFonts w:ascii="Times New Roman" w:hAnsi="Times New Roman"/>
          <w:sz w:val="24"/>
          <w:szCs w:val="24"/>
        </w:rPr>
        <w:t xml:space="preserve">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Автоматизированный гидравлический ключ ГКШ-8000М «</w:t>
      </w:r>
      <w:proofErr w:type="spellStart"/>
      <w:r w:rsidRPr="00E03D4E">
        <w:rPr>
          <w:rFonts w:ascii="Times New Roman" w:hAnsi="Times New Roman"/>
          <w:b/>
          <w:bCs/>
          <w:color w:val="000000"/>
          <w:sz w:val="24"/>
          <w:szCs w:val="24"/>
        </w:rPr>
        <w:t>Тимеркул</w:t>
      </w:r>
      <w:proofErr w:type="spellEnd"/>
      <w:r w:rsidRPr="00E03D4E">
        <w:rPr>
          <w:rFonts w:ascii="Times New Roman" w:hAnsi="Times New Roman"/>
          <w:b/>
          <w:bCs/>
          <w:color w:val="000000"/>
          <w:sz w:val="24"/>
          <w:szCs w:val="24"/>
        </w:rPr>
        <w:t>»</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 датчиков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анесение бирок на все датчики, органы управления оборудованием</w:t>
      </w:r>
      <w:r>
        <w:rPr>
          <w:rFonts w:ascii="Times New Roman" w:hAnsi="Times New Roman"/>
          <w:sz w:val="24"/>
          <w:szCs w:val="24"/>
        </w:rPr>
        <w:t>,</w:t>
      </w:r>
      <w:r w:rsidRPr="00260D8D">
        <w:rPr>
          <w:rFonts w:ascii="Times New Roman" w:hAnsi="Times New Roman"/>
          <w:sz w:val="24"/>
          <w:szCs w:val="24"/>
        </w:rPr>
        <w:t xml:space="preserve"> </w:t>
      </w:r>
      <w:r>
        <w:rPr>
          <w:rFonts w:ascii="Times New Roman" w:hAnsi="Times New Roman"/>
          <w:sz w:val="24"/>
          <w:szCs w:val="24"/>
        </w:rPr>
        <w:t xml:space="preserve"> 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Вспомогательная лебедка</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 xml:space="preserve">роверка подключения двигателя и </w:t>
      </w:r>
      <w:proofErr w:type="spellStart"/>
      <w:r w:rsidRPr="00E03D4E">
        <w:rPr>
          <w:rFonts w:ascii="Times New Roman" w:hAnsi="Times New Roman"/>
          <w:sz w:val="24"/>
          <w:szCs w:val="24"/>
        </w:rPr>
        <w:t>вспом</w:t>
      </w:r>
      <w:proofErr w:type="spellEnd"/>
      <w:r w:rsidRPr="00E03D4E">
        <w:rPr>
          <w:rFonts w:ascii="Times New Roman" w:hAnsi="Times New Roman"/>
          <w:sz w:val="24"/>
          <w:szCs w:val="24"/>
        </w:rPr>
        <w:t>.</w:t>
      </w:r>
      <w:r>
        <w:rPr>
          <w:rFonts w:ascii="Times New Roman" w:hAnsi="Times New Roman"/>
          <w:sz w:val="24"/>
          <w:szCs w:val="24"/>
        </w:rPr>
        <w:t xml:space="preserve"> </w:t>
      </w:r>
      <w:r w:rsidRPr="00E03D4E">
        <w:rPr>
          <w:rFonts w:ascii="Times New Roman" w:hAnsi="Times New Roman"/>
          <w:sz w:val="24"/>
          <w:szCs w:val="24"/>
        </w:rPr>
        <w:t xml:space="preserve">механизмов и </w:t>
      </w:r>
      <w:proofErr w:type="spellStart"/>
      <w:r w:rsidRPr="00E03D4E">
        <w:rPr>
          <w:rFonts w:ascii="Times New Roman" w:hAnsi="Times New Roman"/>
          <w:sz w:val="24"/>
          <w:szCs w:val="24"/>
        </w:rPr>
        <w:t>командоаппарата</w:t>
      </w:r>
      <w:proofErr w:type="spellEnd"/>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а</w:t>
      </w:r>
      <w:r w:rsidRPr="00E03D4E">
        <w:rPr>
          <w:rFonts w:ascii="Times New Roman" w:hAnsi="Times New Roman"/>
          <w:sz w:val="24"/>
          <w:szCs w:val="24"/>
        </w:rPr>
        <w:t>даптация ЧРП к двигателю лебедки (с пустым барабаном)</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в</w:t>
      </w:r>
      <w:r w:rsidRPr="00E03D4E">
        <w:rPr>
          <w:rFonts w:ascii="Times New Roman" w:hAnsi="Times New Roman"/>
          <w:sz w:val="24"/>
          <w:szCs w:val="24"/>
        </w:rPr>
        <w:t>ключение лебедки по алгоритму без груза</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роведение испытания с грузами</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 xml:space="preserve">анесение бирок на все двигателя, датчики, органы управления оборудованием, </w:t>
      </w:r>
      <w:r>
        <w:rPr>
          <w:rFonts w:ascii="Times New Roman" w:hAnsi="Times New Roman"/>
          <w:sz w:val="24"/>
          <w:szCs w:val="24"/>
        </w:rPr>
        <w:t xml:space="preserve">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proofErr w:type="spellStart"/>
      <w:r w:rsidRPr="00E03D4E">
        <w:rPr>
          <w:rFonts w:ascii="Times New Roman" w:hAnsi="Times New Roman"/>
          <w:b/>
          <w:bCs/>
          <w:color w:val="000000"/>
          <w:sz w:val="24"/>
          <w:szCs w:val="24"/>
        </w:rPr>
        <w:t>Гидрораскрепитель</w:t>
      </w:r>
      <w:proofErr w:type="spellEnd"/>
      <w:r>
        <w:rPr>
          <w:rFonts w:ascii="Times New Roman" w:hAnsi="Times New Roman"/>
          <w:b/>
          <w:bCs/>
          <w:color w:val="000000"/>
          <w:sz w:val="24"/>
          <w:szCs w:val="24"/>
        </w:rPr>
        <w:t>:</w:t>
      </w:r>
    </w:p>
    <w:p w:rsidR="00580FEB" w:rsidRPr="00F2476F" w:rsidRDefault="00580FEB" w:rsidP="00E1697C">
      <w:pPr>
        <w:pStyle w:val="ae"/>
        <w:numPr>
          <w:ilvl w:val="0"/>
          <w:numId w:val="29"/>
        </w:numPr>
        <w:spacing w:after="0" w:line="240" w:lineRule="auto"/>
        <w:ind w:left="0" w:firstLine="709"/>
        <w:jc w:val="both"/>
        <w:rPr>
          <w:rFonts w:ascii="Arial" w:hAnsi="Arial" w:cs="Arial"/>
          <w:color w:val="000000"/>
        </w:rPr>
      </w:pPr>
      <w:r>
        <w:rPr>
          <w:rFonts w:ascii="Times New Roman" w:hAnsi="Times New Roman"/>
          <w:sz w:val="24"/>
          <w:szCs w:val="24"/>
        </w:rPr>
        <w:t>п</w:t>
      </w:r>
      <w:r w:rsidRPr="00E03D4E">
        <w:rPr>
          <w:rFonts w:ascii="Times New Roman" w:hAnsi="Times New Roman"/>
          <w:sz w:val="24"/>
          <w:szCs w:val="24"/>
        </w:rPr>
        <w:t>роверка подключения датчиков и клапанов</w:t>
      </w:r>
      <w:r>
        <w:rPr>
          <w:rFonts w:ascii="Times New Roman" w:hAnsi="Times New Roman"/>
          <w:sz w:val="24"/>
          <w:szCs w:val="24"/>
        </w:rPr>
        <w:t xml:space="preserve"> с составлением Акта;</w:t>
      </w:r>
    </w:p>
    <w:p w:rsidR="00580FEB" w:rsidRPr="00F2476F" w:rsidRDefault="00580FEB" w:rsidP="00E1697C">
      <w:pPr>
        <w:pStyle w:val="ae"/>
        <w:numPr>
          <w:ilvl w:val="0"/>
          <w:numId w:val="29"/>
        </w:numPr>
        <w:spacing w:after="0" w:line="240" w:lineRule="auto"/>
        <w:ind w:left="0" w:firstLine="709"/>
        <w:jc w:val="both"/>
        <w:rPr>
          <w:rFonts w:ascii="Arial" w:hAnsi="Arial" w:cs="Arial"/>
          <w:color w:val="000000"/>
        </w:rPr>
      </w:pPr>
      <w:r>
        <w:rPr>
          <w:rFonts w:ascii="Times New Roman" w:hAnsi="Times New Roman"/>
          <w:sz w:val="24"/>
          <w:szCs w:val="24"/>
        </w:rPr>
        <w:t>н</w:t>
      </w:r>
      <w:r w:rsidRPr="00F2476F">
        <w:rPr>
          <w:rFonts w:ascii="Times New Roman" w:hAnsi="Times New Roman"/>
          <w:sz w:val="24"/>
          <w:szCs w:val="24"/>
        </w:rPr>
        <w:t>анесение бирок на все двигателя, датчики, органы управления оборудованием</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ПКР</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 клапанов</w:t>
      </w:r>
      <w:r>
        <w:rPr>
          <w:rFonts w:ascii="Times New Roman" w:hAnsi="Times New Roman"/>
          <w:sz w:val="24"/>
          <w:szCs w:val="24"/>
        </w:rPr>
        <w:t>;</w:t>
      </w:r>
    </w:p>
    <w:p w:rsidR="00580FEB" w:rsidRPr="008E7F54"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у</w:t>
      </w:r>
      <w:r w:rsidRPr="00E03D4E">
        <w:rPr>
          <w:rFonts w:ascii="Times New Roman" w:hAnsi="Times New Roman"/>
          <w:sz w:val="24"/>
          <w:szCs w:val="24"/>
        </w:rPr>
        <w:t>правление ПКР по алгоритму</w:t>
      </w:r>
      <w:r>
        <w:rPr>
          <w:rFonts w:ascii="Times New Roman" w:hAnsi="Times New Roman"/>
          <w:sz w:val="24"/>
          <w:szCs w:val="24"/>
        </w:rPr>
        <w:t>.</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r w:rsidRPr="00C8293C">
        <w:rPr>
          <w:rFonts w:ascii="Times New Roman" w:hAnsi="Times New Roman"/>
          <w:b/>
          <w:sz w:val="24"/>
          <w:szCs w:val="24"/>
        </w:rPr>
        <w:t>Перекачивающие насосы ГШН, ВШН, водяные насосы:</w:t>
      </w:r>
    </w:p>
    <w:p w:rsidR="00580FEB" w:rsidRDefault="00580FEB" w:rsidP="00E1697C">
      <w:pPr>
        <w:pStyle w:val="ae"/>
        <w:numPr>
          <w:ilvl w:val="0"/>
          <w:numId w:val="3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выполнить центровку;</w:t>
      </w:r>
    </w:p>
    <w:p w:rsidR="00580FEB" w:rsidRPr="005E1FF9" w:rsidRDefault="00580FEB" w:rsidP="005E1FF9">
      <w:pPr>
        <w:pStyle w:val="ae"/>
        <w:numPr>
          <w:ilvl w:val="0"/>
          <w:numId w:val="3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выполнить прокрутку на холостом ходу с проверкой правильности вращения.</w:t>
      </w:r>
    </w:p>
    <w:p w:rsidR="00580FEB" w:rsidRPr="00C8293C" w:rsidRDefault="005E1FF9" w:rsidP="00E1697C">
      <w:pPr>
        <w:pStyle w:val="ae"/>
        <w:numPr>
          <w:ilvl w:val="0"/>
          <w:numId w:val="28"/>
        </w:numPr>
        <w:spacing w:after="0" w:line="240" w:lineRule="auto"/>
        <w:ind w:left="0" w:firstLine="709"/>
        <w:jc w:val="both"/>
        <w:rPr>
          <w:rFonts w:ascii="Times New Roman" w:hAnsi="Times New Roman"/>
          <w:b/>
          <w:sz w:val="24"/>
          <w:szCs w:val="24"/>
        </w:rPr>
      </w:pPr>
      <w:r>
        <w:rPr>
          <w:rFonts w:ascii="Times New Roman" w:hAnsi="Times New Roman"/>
          <w:b/>
          <w:sz w:val="24"/>
          <w:szCs w:val="24"/>
        </w:rPr>
        <w:t>Блок приготовления раствора</w:t>
      </w:r>
      <w:r w:rsidR="00580FEB" w:rsidRPr="00C8293C">
        <w:rPr>
          <w:rFonts w:ascii="Times New Roman" w:hAnsi="Times New Roman"/>
          <w:b/>
          <w:sz w:val="24"/>
          <w:szCs w:val="24"/>
        </w:rPr>
        <w:t xml:space="preserve"> БПР (блок </w:t>
      </w:r>
      <w:proofErr w:type="spellStart"/>
      <w:r w:rsidR="00580FEB" w:rsidRPr="00C8293C">
        <w:rPr>
          <w:rFonts w:ascii="Times New Roman" w:hAnsi="Times New Roman"/>
          <w:b/>
          <w:sz w:val="24"/>
          <w:szCs w:val="24"/>
        </w:rPr>
        <w:t>диспергации</w:t>
      </w:r>
      <w:proofErr w:type="spellEnd"/>
      <w:r w:rsidR="00580FEB" w:rsidRPr="00C8293C">
        <w:rPr>
          <w:rFonts w:ascii="Times New Roman" w:hAnsi="Times New Roman"/>
          <w:b/>
          <w:sz w:val="24"/>
          <w:szCs w:val="24"/>
        </w:rPr>
        <w:t>):</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прокрутка перекачивающих насосов;</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работоспособности.</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proofErr w:type="spellStart"/>
      <w:r w:rsidRPr="00C8293C">
        <w:rPr>
          <w:rFonts w:ascii="Times New Roman" w:hAnsi="Times New Roman"/>
          <w:b/>
          <w:sz w:val="24"/>
          <w:szCs w:val="24"/>
        </w:rPr>
        <w:t>Ситогидроциклонная</w:t>
      </w:r>
      <w:proofErr w:type="spellEnd"/>
      <w:r w:rsidRPr="00C8293C">
        <w:rPr>
          <w:rFonts w:ascii="Times New Roman" w:hAnsi="Times New Roman"/>
          <w:b/>
          <w:sz w:val="24"/>
          <w:szCs w:val="24"/>
        </w:rPr>
        <w:t xml:space="preserve"> установка (СГУ):</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прокрутка;</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работоспособности.</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r w:rsidRPr="00C8293C">
        <w:rPr>
          <w:rFonts w:ascii="Times New Roman" w:hAnsi="Times New Roman"/>
          <w:b/>
          <w:sz w:val="24"/>
          <w:szCs w:val="24"/>
        </w:rPr>
        <w:t>Шнек:</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правильности подключения;</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настройка блокировок при отрывании крышек обслуживания.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r w:rsidRPr="00CC429D">
        <w:rPr>
          <w:rFonts w:ascii="Times New Roman" w:hAnsi="Times New Roman"/>
          <w:b/>
          <w:sz w:val="24"/>
          <w:szCs w:val="24"/>
        </w:rPr>
        <w:t>Центрифуга блока  ЦСГО</w:t>
      </w:r>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включения;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proofErr w:type="gramStart"/>
      <w:r w:rsidRPr="00CC429D">
        <w:rPr>
          <w:rFonts w:ascii="Times New Roman" w:hAnsi="Times New Roman"/>
          <w:b/>
          <w:sz w:val="24"/>
          <w:szCs w:val="24"/>
        </w:rPr>
        <w:t>Емкостной</w:t>
      </w:r>
      <w:proofErr w:type="gramEnd"/>
      <w:r w:rsidRPr="00CC429D">
        <w:rPr>
          <w:rFonts w:ascii="Times New Roman" w:hAnsi="Times New Roman"/>
          <w:b/>
          <w:sz w:val="24"/>
          <w:szCs w:val="24"/>
        </w:rPr>
        <w:t xml:space="preserve"> блок</w:t>
      </w:r>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 </w:t>
      </w:r>
      <w:proofErr w:type="spellStart"/>
      <w:r>
        <w:rPr>
          <w:rFonts w:ascii="Times New Roman" w:hAnsi="Times New Roman"/>
          <w:sz w:val="24"/>
          <w:szCs w:val="24"/>
        </w:rPr>
        <w:t>перемешивателями</w:t>
      </w:r>
      <w:proofErr w:type="spellEnd"/>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включения.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r w:rsidRPr="00CC429D">
        <w:rPr>
          <w:rFonts w:ascii="Times New Roman" w:hAnsi="Times New Roman"/>
          <w:b/>
          <w:sz w:val="24"/>
          <w:szCs w:val="24"/>
        </w:rPr>
        <w:t>Система вентиляции (приточно-вытяжная)</w:t>
      </w:r>
      <w:r>
        <w:rPr>
          <w:rFonts w:ascii="Times New Roman" w:hAnsi="Times New Roman"/>
          <w:sz w:val="24"/>
          <w:szCs w:val="24"/>
        </w:rPr>
        <w:t>:</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срабатывания в ручном по режиме;</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 проверка срабатывания в автоматическом режиме от загазованности.</w:t>
      </w:r>
    </w:p>
    <w:p w:rsidR="00580FEB" w:rsidRPr="00580FEB" w:rsidRDefault="00580FEB" w:rsidP="00E1697C">
      <w:pPr>
        <w:numPr>
          <w:ilvl w:val="3"/>
          <w:numId w:val="13"/>
        </w:numPr>
        <w:tabs>
          <w:tab w:val="left" w:pos="-142"/>
        </w:tabs>
        <w:ind w:left="0" w:firstLine="709"/>
        <w:jc w:val="both"/>
      </w:pPr>
      <w:r w:rsidRPr="00287BCA">
        <w:rPr>
          <w:b/>
        </w:rPr>
        <w:t>ПНР системы пожарной сигнализации и блока пожаротушения буровой установки</w:t>
      </w:r>
      <w:r>
        <w:t>.</w:t>
      </w:r>
    </w:p>
    <w:p w:rsidR="00580FEB" w:rsidRPr="00E1697C" w:rsidRDefault="00580FEB" w:rsidP="00E1697C">
      <w:pPr>
        <w:tabs>
          <w:tab w:val="left" w:pos="-142"/>
        </w:tabs>
        <w:ind w:firstLine="709"/>
        <w:jc w:val="both"/>
        <w:rPr>
          <w:i/>
        </w:rPr>
      </w:pPr>
      <w:proofErr w:type="gramStart"/>
      <w:r w:rsidRPr="00E1697C">
        <w:rPr>
          <w:i/>
        </w:rPr>
        <w:t>Подрядчик производит полный комплекс пусконаладочных работы (</w:t>
      </w:r>
      <w:proofErr w:type="spellStart"/>
      <w:r w:rsidRPr="00E1697C">
        <w:rPr>
          <w:i/>
        </w:rPr>
        <w:t>расключение</w:t>
      </w:r>
      <w:proofErr w:type="spellEnd"/>
      <w:r w:rsidRPr="00E1697C">
        <w:rPr>
          <w:i/>
        </w:rPr>
        <w:t xml:space="preserve">, подключение, настройку </w:t>
      </w:r>
      <w:proofErr w:type="spellStart"/>
      <w:r w:rsidRPr="00E1697C">
        <w:rPr>
          <w:i/>
        </w:rPr>
        <w:t>электротехнологического</w:t>
      </w:r>
      <w:proofErr w:type="spellEnd"/>
      <w:r w:rsidRPr="00E1697C">
        <w:rPr>
          <w:i/>
        </w:rPr>
        <w:t xml:space="preserve"> оборудования, видеонаблюдения, проверки всех блокировок и составлением Актов по каждому этапу.</w:t>
      </w:r>
      <w:proofErr w:type="gramEnd"/>
      <w:r w:rsidRPr="00E1697C">
        <w:rPr>
          <w:i/>
        </w:rPr>
        <w:t xml:space="preserve"> По завершению монтажных работ, и комплексное опробование оборудования  в присутствии персонала Заказчика (подрядчик даёт гарантию не менее 5 суток на ПНР с момента начала бурения). Подрядчик устраняет выявленные в ходе комплексного опробования недостатки в порядке и сроки, предусмотренные Договором.</w:t>
      </w:r>
    </w:p>
    <w:p w:rsidR="00EA0B3B" w:rsidRDefault="00EA0B3B" w:rsidP="00E1697C">
      <w:pPr>
        <w:numPr>
          <w:ilvl w:val="2"/>
          <w:numId w:val="13"/>
        </w:numPr>
        <w:tabs>
          <w:tab w:val="left" w:pos="-142"/>
        </w:tabs>
        <w:jc w:val="both"/>
        <w:rPr>
          <w:b/>
        </w:rPr>
      </w:pPr>
      <w:r w:rsidRPr="000058A2">
        <w:rPr>
          <w:b/>
        </w:rPr>
        <w:t xml:space="preserve">Испытание </w:t>
      </w:r>
      <w:proofErr w:type="spellStart"/>
      <w:proofErr w:type="gramStart"/>
      <w:r w:rsidRPr="000058A2">
        <w:rPr>
          <w:b/>
        </w:rPr>
        <w:t>электро</w:t>
      </w:r>
      <w:proofErr w:type="spellEnd"/>
      <w:r w:rsidRPr="000058A2">
        <w:rPr>
          <w:b/>
        </w:rPr>
        <w:t xml:space="preserve"> оборудования</w:t>
      </w:r>
      <w:proofErr w:type="gramEnd"/>
      <w:r w:rsidRPr="000058A2">
        <w:rPr>
          <w:b/>
        </w:rPr>
        <w:t xml:space="preserve"> электротехнической лабораторией</w:t>
      </w:r>
      <w:r>
        <w:rPr>
          <w:b/>
        </w:rPr>
        <w:t>.</w:t>
      </w:r>
    </w:p>
    <w:p w:rsidR="00EA0B3B" w:rsidRDefault="00EA0B3B" w:rsidP="00E928A1">
      <w:pPr>
        <w:tabs>
          <w:tab w:val="left" w:pos="0"/>
        </w:tabs>
        <w:ind w:firstLine="851"/>
        <w:jc w:val="both"/>
      </w:pPr>
      <w:r>
        <w:t>Э</w:t>
      </w:r>
      <w:r w:rsidRPr="005E0326">
        <w:t xml:space="preserve">лектротехническая лаборатории выполняющая работы должна иметь действующую на момент проведения работ аккредитацию и/или сертификацию в органах </w:t>
      </w:r>
      <w:proofErr w:type="spellStart"/>
      <w:r w:rsidRPr="005E0326">
        <w:t>Ростехнадзора</w:t>
      </w:r>
      <w:proofErr w:type="spellEnd"/>
      <w:r w:rsidRPr="005E0326">
        <w:t>, а так же полный комплект электротехнического оборудования для проведения всего комплекса работ на БУ с действующей поверкой. Персонал электротехнической лаборатории должен иметь удостоверяющие документы на право проведения перечня испытаний, а так же утвержденные методики на проведения необходимых испытаний. Копии полного пакета документов на электротехническую лабораторию и персонал электротехнической лаборатории должен быть предоставлен в ООО «БНГРЭ» до начала проведения работ на БУ</w:t>
      </w:r>
      <w:r>
        <w:t>.</w:t>
      </w:r>
    </w:p>
    <w:p w:rsidR="00E928A1" w:rsidRPr="001D21BD" w:rsidRDefault="00E928A1" w:rsidP="00E928A1">
      <w:pPr>
        <w:numPr>
          <w:ilvl w:val="3"/>
          <w:numId w:val="13"/>
        </w:numPr>
        <w:tabs>
          <w:tab w:val="left" w:pos="-142"/>
        </w:tabs>
        <w:ind w:left="0" w:firstLine="709"/>
        <w:jc w:val="both"/>
        <w:rPr>
          <w:bCs/>
        </w:rPr>
      </w:pPr>
      <w:proofErr w:type="gramStart"/>
      <w:r w:rsidRPr="003F383A">
        <w:rPr>
          <w:bCs/>
        </w:rPr>
        <w:t>Проведение испытаний и измерения электрооборудования (силовые трансформаторы, силовые кабельные линии 0,4кВ, воздушные линии 0,4-кВ, сборные и соединительные шины, выключатели нагрузки, разъединители 0,4кВ, ограничители перенапряжения 0,4 кВ, измерительные трансформаторы тока 0,4 кВ, комплектные распределительные устройства внутренней и наручней установки, электродвигатели переменного тока, заземляющие устройства, электроустановки, аппараты, вторичные цепи электропроводки напряжением до 1000В) установленные на буровой установки, складе ГСМ</w:t>
      </w:r>
      <w:proofErr w:type="gramEnd"/>
      <w:r w:rsidRPr="003F383A">
        <w:rPr>
          <w:bCs/>
        </w:rPr>
        <w:t xml:space="preserve">, вахтовом </w:t>
      </w:r>
      <w:proofErr w:type="gramStart"/>
      <w:r w:rsidRPr="003F383A">
        <w:rPr>
          <w:bCs/>
        </w:rPr>
        <w:t>городке</w:t>
      </w:r>
      <w:proofErr w:type="gramEnd"/>
      <w:r w:rsidRPr="003F383A">
        <w:rPr>
          <w:bCs/>
        </w:rPr>
        <w:t xml:space="preserve">, котельной, складских и производственных помещений с предоставлением протоколов испытаний соответствующих форм </w:t>
      </w:r>
      <w:r w:rsidRPr="00E65495">
        <w:rPr>
          <w:bCs/>
          <w:highlight w:val="yellow"/>
        </w:rPr>
        <w:t xml:space="preserve">Приложение </w:t>
      </w:r>
      <w:r w:rsidRPr="00E92EE2">
        <w:rPr>
          <w:bCs/>
          <w:highlight w:val="yellow"/>
        </w:rPr>
        <w:t>№1</w:t>
      </w:r>
      <w:r w:rsidR="00E92EE2" w:rsidRPr="00E92EE2">
        <w:rPr>
          <w:bCs/>
          <w:highlight w:val="yellow"/>
        </w:rPr>
        <w:t>7</w:t>
      </w:r>
      <w:r w:rsidRPr="00E92EE2">
        <w:rPr>
          <w:bCs/>
          <w:highlight w:val="yellow"/>
        </w:rPr>
        <w:t>;</w:t>
      </w:r>
    </w:p>
    <w:p w:rsidR="00E928A1" w:rsidRDefault="00E928A1" w:rsidP="00E928A1">
      <w:pPr>
        <w:numPr>
          <w:ilvl w:val="3"/>
          <w:numId w:val="13"/>
        </w:numPr>
        <w:tabs>
          <w:tab w:val="left" w:pos="-142"/>
        </w:tabs>
        <w:ind w:left="0" w:firstLine="709"/>
        <w:jc w:val="both"/>
        <w:rPr>
          <w:b/>
        </w:rPr>
      </w:pPr>
      <w:proofErr w:type="gramStart"/>
      <w:r w:rsidRPr="003F383A">
        <w:rPr>
          <w:bCs/>
        </w:rPr>
        <w:t xml:space="preserve">Провести </w:t>
      </w:r>
      <w:proofErr w:type="spellStart"/>
      <w:r w:rsidRPr="003F383A">
        <w:rPr>
          <w:bCs/>
        </w:rPr>
        <w:t>тепловизионный</w:t>
      </w:r>
      <w:proofErr w:type="spellEnd"/>
      <w:r w:rsidRPr="003F383A">
        <w:rPr>
          <w:bCs/>
        </w:rPr>
        <w:t xml:space="preserve"> контроль контактных соединений оборудования работающего под нагрузкой (силовые трансформаторы, силовые кабельные линии 0,4 кВ, воздушные линии 0,4 кВ, сборные и соединительные шины, вакуумные выключатели, выключатели нагрузки, ограничители перенапряжения 0,4кВ, измерительные трансформаторы тока 0,4кВ, комплектные распределительные устройства внутренней и натужней установки, электродвигатели переменного тока, заземляющие устройства, электроустановки, аппараты, вторичные цепи электропроводки напряжением до 1000В) с предоставлением протоколов</w:t>
      </w:r>
      <w:proofErr w:type="gramEnd"/>
      <w:r w:rsidRPr="003F383A">
        <w:rPr>
          <w:bCs/>
        </w:rPr>
        <w:t xml:space="preserve"> </w:t>
      </w:r>
      <w:r w:rsidR="00E92EE2">
        <w:rPr>
          <w:bCs/>
        </w:rPr>
        <w:t>испытаний соответствующих форм.</w:t>
      </w:r>
    </w:p>
    <w:p w:rsidR="00EA0B3B" w:rsidRDefault="00EA0B3B" w:rsidP="000D7745">
      <w:pPr>
        <w:numPr>
          <w:ilvl w:val="2"/>
          <w:numId w:val="13"/>
        </w:numPr>
        <w:tabs>
          <w:tab w:val="left" w:pos="-142"/>
        </w:tabs>
        <w:jc w:val="both"/>
        <w:rPr>
          <w:b/>
        </w:rPr>
      </w:pPr>
      <w:r w:rsidRPr="009C254F">
        <w:rPr>
          <w:b/>
        </w:rPr>
        <w:t>Испытание</w:t>
      </w:r>
      <w:r>
        <w:rPr>
          <w:b/>
        </w:rPr>
        <w:t xml:space="preserve"> (опробование)</w:t>
      </w:r>
      <w:r w:rsidRPr="009C254F">
        <w:rPr>
          <w:b/>
        </w:rPr>
        <w:t xml:space="preserve"> оборудования и всех коммуникаций по БУ</w:t>
      </w:r>
      <w:r>
        <w:rPr>
          <w:b/>
        </w:rPr>
        <w:t xml:space="preserve"> </w:t>
      </w:r>
      <w:r w:rsidRPr="008025A0">
        <w:rPr>
          <w:b/>
        </w:rPr>
        <w:t xml:space="preserve">и </w:t>
      </w:r>
      <w:proofErr w:type="spellStart"/>
      <w:r w:rsidRPr="008025A0">
        <w:rPr>
          <w:b/>
        </w:rPr>
        <w:t>привышечным</w:t>
      </w:r>
      <w:proofErr w:type="spellEnd"/>
      <w:r w:rsidRPr="008025A0">
        <w:rPr>
          <w:b/>
        </w:rPr>
        <w:t xml:space="preserve"> сооружениям</w:t>
      </w:r>
      <w:r>
        <w:rPr>
          <w:b/>
        </w:rPr>
        <w:t xml:space="preserve"> (предоставление актов испытаний)</w:t>
      </w:r>
    </w:p>
    <w:p w:rsidR="00A279E5" w:rsidRPr="003F383A" w:rsidRDefault="00EA0B3B" w:rsidP="003F383A">
      <w:pPr>
        <w:tabs>
          <w:tab w:val="left" w:pos="-142"/>
        </w:tabs>
        <w:ind w:left="-142" w:firstLine="851"/>
        <w:jc w:val="both"/>
        <w:rPr>
          <w:b/>
        </w:rPr>
      </w:pPr>
      <w:r w:rsidRPr="002F0ABD">
        <w:t xml:space="preserve">Испытание, пробный запуск и </w:t>
      </w:r>
      <w:proofErr w:type="spellStart"/>
      <w:r w:rsidRPr="002F0ABD">
        <w:t>опрессовка</w:t>
      </w:r>
      <w:proofErr w:type="spellEnd"/>
      <w:r w:rsidRPr="002F0ABD">
        <w:t xml:space="preserve"> оборудования, установок, агрегатов, и инженерных коммуникаций производится после их монтажа совместно с пусконаладочной бригадой Заказчика. Подрядчик совместно с рабочей комиссий Заказчика производит проверку готовности буровой установки и </w:t>
      </w:r>
      <w:proofErr w:type="spellStart"/>
      <w:r w:rsidRPr="002F0ABD">
        <w:t>привышечных</w:t>
      </w:r>
      <w:proofErr w:type="spellEnd"/>
      <w:r w:rsidRPr="002F0ABD">
        <w:t xml:space="preserve"> сооружений к пуско-наладке, по результатам которой составляется Акт. С момента подписания Акта о готовности к пуско-наладке на производственной площадке начинаются пусконаладочные работы. Во время пусконаладочных работ производится испытание оборудования (пробный запуск и </w:t>
      </w:r>
      <w:proofErr w:type="spellStart"/>
      <w:r w:rsidRPr="002F0ABD">
        <w:t>опрессовка</w:t>
      </w:r>
      <w:proofErr w:type="spellEnd"/>
      <w:r w:rsidRPr="002F0ABD">
        <w:t>) с последующим исправлением выявленных недостатков Работ в рамах настоящего ТЗ вышкомонтажной бригадой. По результатам испытаний Подрядчик совместно с Заказчиком составляет соответствую</w:t>
      </w:r>
      <w:r>
        <w:t>щие акты</w:t>
      </w:r>
      <w:r w:rsidRPr="00946E48">
        <w:t xml:space="preserve">, согласно </w:t>
      </w:r>
      <w:r w:rsidRPr="003954B8">
        <w:t>Приложению № 16</w:t>
      </w:r>
      <w:r>
        <w:t xml:space="preserve"> к Договору </w:t>
      </w:r>
      <w:r w:rsidRPr="002F0ABD">
        <w:t>Перечень исполнительной документации, оформляемой подрядной ор</w:t>
      </w:r>
      <w:r>
        <w:t>ганизацией при проведении работ</w:t>
      </w:r>
    </w:p>
    <w:p w:rsidR="00961B98" w:rsidRDefault="00961B98" w:rsidP="000D7745">
      <w:pPr>
        <w:numPr>
          <w:ilvl w:val="2"/>
          <w:numId w:val="13"/>
        </w:numPr>
        <w:tabs>
          <w:tab w:val="left" w:pos="-142"/>
        </w:tabs>
        <w:jc w:val="both"/>
        <w:rPr>
          <w:b/>
        </w:rPr>
      </w:pPr>
      <w:r w:rsidRPr="003F383A">
        <w:rPr>
          <w:b/>
        </w:rPr>
        <w:t>Зачистка</w:t>
      </w:r>
      <w:r w:rsidRPr="002F0ABD">
        <w:rPr>
          <w:b/>
        </w:rPr>
        <w:t xml:space="preserve"> территории, сборка металлолома.</w:t>
      </w:r>
    </w:p>
    <w:p w:rsidR="00936D9C" w:rsidRPr="00426212" w:rsidRDefault="00936D9C" w:rsidP="00936D9C">
      <w:pPr>
        <w:ind w:firstLine="709"/>
        <w:jc w:val="both"/>
      </w:pPr>
      <w:r w:rsidRPr="00426212">
        <w:t xml:space="preserve">В процессе работ, и по ее окончании Подрядчик осуществляет уборку производственных помещений и Производственной площадки от производственных и </w:t>
      </w:r>
      <w:r w:rsidRPr="00426212">
        <w:lastRenderedPageBreak/>
        <w:t>бытовых отходов. Объекты Производственной площадке передаются Заказчику только в законченном, убранном виде.</w:t>
      </w:r>
    </w:p>
    <w:p w:rsidR="00936D9C" w:rsidRPr="00426212" w:rsidRDefault="00936D9C" w:rsidP="00936D9C">
      <w:pPr>
        <w:ind w:firstLine="709"/>
        <w:jc w:val="both"/>
      </w:pPr>
      <w:r w:rsidRPr="00426212">
        <w:t xml:space="preserve">Весь металлолом, образованный в процессе выполнения Работ, должен быть </w:t>
      </w:r>
      <w:proofErr w:type="gramStart"/>
      <w:r w:rsidRPr="00426212">
        <w:t>собран в одном месте и подготовлен</w:t>
      </w:r>
      <w:proofErr w:type="gramEnd"/>
      <w:r w:rsidRPr="00426212">
        <w:t xml:space="preserve"> к вывозу. Оставление металлолома в отдельных местах, отдельно лежащего на территории металлолома, не допускается.</w:t>
      </w:r>
    </w:p>
    <w:p w:rsidR="00936D9C" w:rsidRPr="00426212" w:rsidRDefault="00936D9C" w:rsidP="00936D9C">
      <w:pPr>
        <w:ind w:firstLine="709"/>
        <w:jc w:val="both"/>
      </w:pPr>
      <w:r w:rsidRPr="00426212">
        <w:t>Деревянные отходы должны быть собраны в одном месте, и утилизированы.</w:t>
      </w:r>
    </w:p>
    <w:p w:rsidR="00A92336" w:rsidRDefault="00936D9C" w:rsidP="0086258A">
      <w:pPr>
        <w:ind w:firstLine="709"/>
        <w:jc w:val="both"/>
      </w:pPr>
      <w:r w:rsidRPr="00426212">
        <w:t>Металлолом собирается в мульды, клети, для удобства последующего вывоза. Мелкий металлолом должен быть собран таким образом, чтобы не происходило его рассыпание, и складируется в емкости (в т.ч., бочки).</w:t>
      </w:r>
    </w:p>
    <w:p w:rsidR="003F383A" w:rsidRDefault="003F383A" w:rsidP="00961B98">
      <w:pPr>
        <w:ind w:firstLine="709"/>
        <w:jc w:val="both"/>
        <w:rPr>
          <w:b/>
        </w:rPr>
      </w:pPr>
    </w:p>
    <w:p w:rsidR="00DB5275" w:rsidRDefault="00DB5275" w:rsidP="00961B98">
      <w:pPr>
        <w:ind w:firstLine="709"/>
        <w:jc w:val="both"/>
        <w:rPr>
          <w:b/>
        </w:rPr>
      </w:pPr>
      <w:r w:rsidRPr="00DB5275">
        <w:rPr>
          <w:b/>
        </w:rPr>
        <w:t>Приложения</w:t>
      </w:r>
      <w:r>
        <w:rPr>
          <w:b/>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ИТК на монтаж ЦСГО,</w:t>
      </w:r>
      <w:r w:rsidR="00031D52">
        <w:rPr>
          <w:rFonts w:ascii="Times New Roman" w:hAnsi="Times New Roman"/>
          <w:b/>
          <w:sz w:val="24"/>
          <w:szCs w:val="24"/>
        </w:rPr>
        <w:t xml:space="preserve"> </w:t>
      </w:r>
      <w:r w:rsidRPr="00546FE5">
        <w:rPr>
          <w:rFonts w:ascii="Times New Roman" w:hAnsi="Times New Roman"/>
          <w:b/>
          <w:sz w:val="24"/>
          <w:szCs w:val="24"/>
        </w:rPr>
        <w:t>ЕБ,</w:t>
      </w:r>
      <w:r w:rsidR="00031D52">
        <w:rPr>
          <w:rFonts w:ascii="Times New Roman" w:hAnsi="Times New Roman"/>
          <w:b/>
          <w:sz w:val="24"/>
          <w:szCs w:val="24"/>
        </w:rPr>
        <w:t xml:space="preserve"> </w:t>
      </w:r>
      <w:r w:rsidRPr="00546FE5">
        <w:rPr>
          <w:rFonts w:ascii="Times New Roman" w:hAnsi="Times New Roman"/>
          <w:b/>
          <w:sz w:val="24"/>
          <w:szCs w:val="24"/>
        </w:rPr>
        <w:t>НБ;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Система пенного пожаротушения;</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 xml:space="preserve">Комплектовочная ведомость </w:t>
      </w:r>
      <w:r w:rsidR="00926DF7">
        <w:rPr>
          <w:rFonts w:ascii="Times New Roman" w:hAnsi="Times New Roman"/>
          <w:b/>
          <w:sz w:val="24"/>
          <w:szCs w:val="24"/>
        </w:rPr>
        <w:t>БУ3Д76</w:t>
      </w:r>
      <w:r w:rsidRPr="00546FE5">
        <w:rPr>
          <w:rFonts w:ascii="Times New Roman" w:hAnsi="Times New Roman"/>
          <w:b/>
          <w:sz w:val="24"/>
          <w:szCs w:val="24"/>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фундаментов БУ 3Д - 76;</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Паспорт КПБ;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заглубления якоря оттяжек;</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Ситуационный план;</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расстановки вахтового поселка;</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установки КОС;</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установки РГС;</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строительства туалетов;</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обвязки пожарных емкостей;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Типовая схема трассировки воздушных линий;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Типовая схема заземления;</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 xml:space="preserve">Типовая схема установки </w:t>
      </w:r>
      <w:proofErr w:type="spellStart"/>
      <w:r w:rsidRPr="00546FE5">
        <w:rPr>
          <w:rFonts w:ascii="Times New Roman" w:hAnsi="Times New Roman"/>
          <w:b/>
          <w:sz w:val="24"/>
          <w:szCs w:val="24"/>
        </w:rPr>
        <w:t>молниезащиты</w:t>
      </w:r>
      <w:proofErr w:type="spellEnd"/>
      <w:r w:rsidRPr="00546FE5">
        <w:rPr>
          <w:rFonts w:ascii="Times New Roman" w:hAnsi="Times New Roman"/>
          <w:b/>
          <w:sz w:val="24"/>
          <w:szCs w:val="24"/>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Подъемник ПВЛ с электролебедкой;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Перечень видов испытаний и измерений;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Демонтаж СКПБ;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Монтаж СКПБ;</w:t>
      </w:r>
    </w:p>
    <w:p w:rsidR="00546FE5" w:rsidRDefault="006D58B9" w:rsidP="00E1697C">
      <w:pPr>
        <w:pStyle w:val="ae"/>
        <w:numPr>
          <w:ilvl w:val="0"/>
          <w:numId w:val="27"/>
        </w:numPr>
        <w:jc w:val="both"/>
        <w:rPr>
          <w:rFonts w:ascii="Times New Roman" w:hAnsi="Times New Roman"/>
          <w:b/>
          <w:sz w:val="24"/>
          <w:szCs w:val="24"/>
        </w:rPr>
      </w:pPr>
      <w:r>
        <w:rPr>
          <w:rFonts w:ascii="Times New Roman" w:hAnsi="Times New Roman"/>
          <w:b/>
          <w:sz w:val="24"/>
          <w:szCs w:val="24"/>
        </w:rPr>
        <w:t>Дефектная ведомость;</w:t>
      </w:r>
    </w:p>
    <w:p w:rsidR="006D58B9" w:rsidRPr="00546FE5" w:rsidRDefault="006D58B9" w:rsidP="00E1697C">
      <w:pPr>
        <w:pStyle w:val="ae"/>
        <w:numPr>
          <w:ilvl w:val="0"/>
          <w:numId w:val="27"/>
        </w:numPr>
        <w:jc w:val="both"/>
        <w:rPr>
          <w:rFonts w:ascii="Times New Roman" w:hAnsi="Times New Roman"/>
          <w:b/>
          <w:sz w:val="24"/>
          <w:szCs w:val="24"/>
        </w:rPr>
      </w:pPr>
      <w:r>
        <w:rPr>
          <w:rFonts w:ascii="Times New Roman" w:hAnsi="Times New Roman"/>
          <w:b/>
          <w:sz w:val="24"/>
          <w:szCs w:val="24"/>
        </w:rPr>
        <w:t>Схема укрытия водяного блока.</w:t>
      </w:r>
    </w:p>
    <w:p w:rsidR="002F0ABD" w:rsidRPr="002F0ABD" w:rsidRDefault="002F0ABD" w:rsidP="00961B98">
      <w:pPr>
        <w:ind w:firstLine="709"/>
        <w:jc w:val="both"/>
      </w:pPr>
    </w:p>
    <w:p w:rsidR="00727948" w:rsidRDefault="00727948" w:rsidP="00961B98">
      <w:pPr>
        <w:ind w:firstLine="709"/>
        <w:jc w:val="both"/>
        <w:rPr>
          <w:b/>
        </w:rPr>
      </w:pPr>
    </w:p>
    <w:sectPr w:rsidR="00727948" w:rsidSect="00937388">
      <w:footerReference w:type="even" r:id="rId11"/>
      <w:footerReference w:type="default" r:id="rId12"/>
      <w:pgSz w:w="11906" w:h="16838"/>
      <w:pgMar w:top="851" w:right="850" w:bottom="851"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12A" w:rsidRDefault="0021012A">
      <w:r>
        <w:separator/>
      </w:r>
    </w:p>
  </w:endnote>
  <w:endnote w:type="continuationSeparator" w:id="0">
    <w:p w:rsidR="0021012A" w:rsidRDefault="002101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2A" w:rsidRDefault="00BF59AC" w:rsidP="00573BFE">
    <w:pPr>
      <w:pStyle w:val="a3"/>
      <w:framePr w:wrap="around" w:vAnchor="text" w:hAnchor="margin" w:xAlign="center" w:y="1"/>
      <w:rPr>
        <w:rStyle w:val="a5"/>
      </w:rPr>
    </w:pPr>
    <w:r>
      <w:rPr>
        <w:rStyle w:val="a5"/>
      </w:rPr>
      <w:fldChar w:fldCharType="begin"/>
    </w:r>
    <w:r w:rsidR="0021012A">
      <w:rPr>
        <w:rStyle w:val="a5"/>
      </w:rPr>
      <w:instrText xml:space="preserve">PAGE  </w:instrText>
    </w:r>
    <w:r>
      <w:rPr>
        <w:rStyle w:val="a5"/>
      </w:rPr>
      <w:fldChar w:fldCharType="end"/>
    </w:r>
  </w:p>
  <w:p w:rsidR="0021012A" w:rsidRDefault="0021012A" w:rsidP="00573BF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2A" w:rsidRDefault="00BF59AC">
    <w:pPr>
      <w:pStyle w:val="a3"/>
      <w:jc w:val="right"/>
    </w:pPr>
    <w:fldSimple w:instr=" PAGE   \* MERGEFORMAT ">
      <w:r w:rsidR="00A323CB">
        <w:rPr>
          <w:noProof/>
        </w:rPr>
        <w:t>2</w:t>
      </w:r>
    </w:fldSimple>
  </w:p>
  <w:p w:rsidR="0021012A" w:rsidRDefault="0021012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12A" w:rsidRDefault="0021012A">
      <w:r>
        <w:separator/>
      </w:r>
    </w:p>
  </w:footnote>
  <w:footnote w:type="continuationSeparator" w:id="0">
    <w:p w:rsidR="0021012A" w:rsidRDefault="002101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4E51"/>
    <w:multiLevelType w:val="hybridMultilevel"/>
    <w:tmpl w:val="50CE6F68"/>
    <w:lvl w:ilvl="0" w:tplc="4B4279DA">
      <w:start w:val="1"/>
      <w:numFmt w:val="decimal"/>
      <w:lvlText w:val="%1."/>
      <w:lvlJc w:val="left"/>
      <w:pPr>
        <w:ind w:left="1713" w:hanging="360"/>
      </w:pPr>
      <w:rPr>
        <w:b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0FB430B"/>
    <w:multiLevelType w:val="hybridMultilevel"/>
    <w:tmpl w:val="A4EA508C"/>
    <w:lvl w:ilvl="0" w:tplc="14A2E7A4">
      <w:start w:val="1"/>
      <w:numFmt w:val="bullet"/>
      <w:lvlText w:val=""/>
      <w:lvlJc w:val="left"/>
      <w:pPr>
        <w:ind w:left="1934" w:hanging="360"/>
      </w:pPr>
      <w:rPr>
        <w:rFonts w:ascii="Symbol" w:hAnsi="Symbol" w:hint="default"/>
      </w:rPr>
    </w:lvl>
    <w:lvl w:ilvl="1" w:tplc="04190003" w:tentative="1">
      <w:start w:val="1"/>
      <w:numFmt w:val="bullet"/>
      <w:lvlText w:val="o"/>
      <w:lvlJc w:val="left"/>
      <w:pPr>
        <w:ind w:left="2654" w:hanging="360"/>
      </w:pPr>
      <w:rPr>
        <w:rFonts w:ascii="Courier New" w:hAnsi="Courier New" w:cs="Courier New" w:hint="default"/>
      </w:rPr>
    </w:lvl>
    <w:lvl w:ilvl="2" w:tplc="04190005" w:tentative="1">
      <w:start w:val="1"/>
      <w:numFmt w:val="bullet"/>
      <w:lvlText w:val=""/>
      <w:lvlJc w:val="left"/>
      <w:pPr>
        <w:ind w:left="3374" w:hanging="360"/>
      </w:pPr>
      <w:rPr>
        <w:rFonts w:ascii="Wingdings" w:hAnsi="Wingdings" w:hint="default"/>
      </w:rPr>
    </w:lvl>
    <w:lvl w:ilvl="3" w:tplc="04190001" w:tentative="1">
      <w:start w:val="1"/>
      <w:numFmt w:val="bullet"/>
      <w:lvlText w:val=""/>
      <w:lvlJc w:val="left"/>
      <w:pPr>
        <w:ind w:left="4094" w:hanging="360"/>
      </w:pPr>
      <w:rPr>
        <w:rFonts w:ascii="Symbol" w:hAnsi="Symbol" w:hint="default"/>
      </w:rPr>
    </w:lvl>
    <w:lvl w:ilvl="4" w:tplc="04190003" w:tentative="1">
      <w:start w:val="1"/>
      <w:numFmt w:val="bullet"/>
      <w:lvlText w:val="o"/>
      <w:lvlJc w:val="left"/>
      <w:pPr>
        <w:ind w:left="4814" w:hanging="360"/>
      </w:pPr>
      <w:rPr>
        <w:rFonts w:ascii="Courier New" w:hAnsi="Courier New" w:cs="Courier New" w:hint="default"/>
      </w:rPr>
    </w:lvl>
    <w:lvl w:ilvl="5" w:tplc="04190005" w:tentative="1">
      <w:start w:val="1"/>
      <w:numFmt w:val="bullet"/>
      <w:lvlText w:val=""/>
      <w:lvlJc w:val="left"/>
      <w:pPr>
        <w:ind w:left="5534" w:hanging="360"/>
      </w:pPr>
      <w:rPr>
        <w:rFonts w:ascii="Wingdings" w:hAnsi="Wingdings" w:hint="default"/>
      </w:rPr>
    </w:lvl>
    <w:lvl w:ilvl="6" w:tplc="04190001" w:tentative="1">
      <w:start w:val="1"/>
      <w:numFmt w:val="bullet"/>
      <w:lvlText w:val=""/>
      <w:lvlJc w:val="left"/>
      <w:pPr>
        <w:ind w:left="6254" w:hanging="360"/>
      </w:pPr>
      <w:rPr>
        <w:rFonts w:ascii="Symbol" w:hAnsi="Symbol" w:hint="default"/>
      </w:rPr>
    </w:lvl>
    <w:lvl w:ilvl="7" w:tplc="04190003" w:tentative="1">
      <w:start w:val="1"/>
      <w:numFmt w:val="bullet"/>
      <w:lvlText w:val="o"/>
      <w:lvlJc w:val="left"/>
      <w:pPr>
        <w:ind w:left="6974" w:hanging="360"/>
      </w:pPr>
      <w:rPr>
        <w:rFonts w:ascii="Courier New" w:hAnsi="Courier New" w:cs="Courier New" w:hint="default"/>
      </w:rPr>
    </w:lvl>
    <w:lvl w:ilvl="8" w:tplc="04190005" w:tentative="1">
      <w:start w:val="1"/>
      <w:numFmt w:val="bullet"/>
      <w:lvlText w:val=""/>
      <w:lvlJc w:val="left"/>
      <w:pPr>
        <w:ind w:left="7694" w:hanging="360"/>
      </w:pPr>
      <w:rPr>
        <w:rFonts w:ascii="Wingdings" w:hAnsi="Wingdings" w:hint="default"/>
      </w:rPr>
    </w:lvl>
  </w:abstractNum>
  <w:abstractNum w:abstractNumId="2">
    <w:nsid w:val="070738BF"/>
    <w:multiLevelType w:val="hybridMultilevel"/>
    <w:tmpl w:val="9208D0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35094"/>
    <w:multiLevelType w:val="hybridMultilevel"/>
    <w:tmpl w:val="1A3CD914"/>
    <w:lvl w:ilvl="0" w:tplc="43D00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C94995"/>
    <w:multiLevelType w:val="multilevel"/>
    <w:tmpl w:val="BBC27214"/>
    <w:lvl w:ilvl="0">
      <w:start w:val="2"/>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1E10808"/>
    <w:multiLevelType w:val="multilevel"/>
    <w:tmpl w:val="9070A7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237C70"/>
    <w:multiLevelType w:val="hybridMultilevel"/>
    <w:tmpl w:val="CDF83512"/>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86609C"/>
    <w:multiLevelType w:val="hybridMultilevel"/>
    <w:tmpl w:val="0AA4B39C"/>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1E3105DE"/>
    <w:multiLevelType w:val="hybridMultilevel"/>
    <w:tmpl w:val="E5E4F20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585127"/>
    <w:multiLevelType w:val="multilevel"/>
    <w:tmpl w:val="137CBE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rPr>
        <w:rFonts w:ascii="Times New Roman" w:hAnsi="Times New Roman" w:cs="Times New Roman" w:hint="default"/>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DE5B2E"/>
    <w:multiLevelType w:val="multilevel"/>
    <w:tmpl w:val="9B268C64"/>
    <w:lvl w:ilvl="0">
      <w:start w:val="2"/>
      <w:numFmt w:val="decimal"/>
      <w:lvlText w:val="%1"/>
      <w:lvlJc w:val="left"/>
      <w:pPr>
        <w:ind w:left="480" w:hanging="480"/>
      </w:pPr>
      <w:rPr>
        <w:rFonts w:eastAsia="Times New Roman" w:hint="default"/>
      </w:rPr>
    </w:lvl>
    <w:lvl w:ilvl="1">
      <w:start w:val="1"/>
      <w:numFmt w:val="decimal"/>
      <w:lvlText w:val="%1.%2"/>
      <w:lvlJc w:val="left"/>
      <w:pPr>
        <w:ind w:left="1194" w:hanging="480"/>
      </w:pPr>
      <w:rPr>
        <w:rFonts w:eastAsia="Times New Roman" w:hint="default"/>
      </w:rPr>
    </w:lvl>
    <w:lvl w:ilvl="2">
      <w:start w:val="1"/>
      <w:numFmt w:val="decimal"/>
      <w:lvlText w:val="%1.%2.%3"/>
      <w:lvlJc w:val="left"/>
      <w:pPr>
        <w:ind w:left="2148" w:hanging="720"/>
      </w:pPr>
      <w:rPr>
        <w:rFonts w:eastAsia="Times New Roman" w:hint="default"/>
      </w:rPr>
    </w:lvl>
    <w:lvl w:ilvl="3">
      <w:start w:val="1"/>
      <w:numFmt w:val="decimal"/>
      <w:lvlText w:val="%1.%2.%3.%4"/>
      <w:lvlJc w:val="left"/>
      <w:pPr>
        <w:ind w:left="5115" w:hanging="720"/>
      </w:pPr>
      <w:rPr>
        <w:rFonts w:eastAsia="Times New Roman" w:hint="default"/>
        <w:b w:val="0"/>
      </w:rPr>
    </w:lvl>
    <w:lvl w:ilvl="4">
      <w:start w:val="1"/>
      <w:numFmt w:val="decimal"/>
      <w:lvlText w:val="%1.%2.%3.%4.%5"/>
      <w:lvlJc w:val="left"/>
      <w:pPr>
        <w:ind w:left="3936" w:hanging="1080"/>
      </w:pPr>
      <w:rPr>
        <w:rFonts w:eastAsia="Times New Roman" w:hint="default"/>
      </w:rPr>
    </w:lvl>
    <w:lvl w:ilvl="5">
      <w:start w:val="1"/>
      <w:numFmt w:val="decimal"/>
      <w:lvlText w:val="%1.%2.%3.%4.%5.%6"/>
      <w:lvlJc w:val="left"/>
      <w:pPr>
        <w:ind w:left="4650" w:hanging="1080"/>
      </w:pPr>
      <w:rPr>
        <w:rFonts w:eastAsia="Times New Roman" w:hint="default"/>
      </w:rPr>
    </w:lvl>
    <w:lvl w:ilvl="6">
      <w:start w:val="1"/>
      <w:numFmt w:val="decimal"/>
      <w:lvlText w:val="%1.%2.%3.%4.%5.%6.%7"/>
      <w:lvlJc w:val="left"/>
      <w:pPr>
        <w:ind w:left="5724" w:hanging="1440"/>
      </w:pPr>
      <w:rPr>
        <w:rFonts w:eastAsia="Times New Roman" w:hint="default"/>
      </w:rPr>
    </w:lvl>
    <w:lvl w:ilvl="7">
      <w:start w:val="1"/>
      <w:numFmt w:val="decimal"/>
      <w:lvlText w:val="%1.%2.%3.%4.%5.%6.%7.%8"/>
      <w:lvlJc w:val="left"/>
      <w:pPr>
        <w:ind w:left="6438" w:hanging="1440"/>
      </w:pPr>
      <w:rPr>
        <w:rFonts w:eastAsia="Times New Roman" w:hint="default"/>
      </w:rPr>
    </w:lvl>
    <w:lvl w:ilvl="8">
      <w:start w:val="1"/>
      <w:numFmt w:val="decimal"/>
      <w:lvlText w:val="%1.%2.%3.%4.%5.%6.%7.%8.%9"/>
      <w:lvlJc w:val="left"/>
      <w:pPr>
        <w:ind w:left="7512" w:hanging="1800"/>
      </w:pPr>
      <w:rPr>
        <w:rFonts w:eastAsia="Times New Roman" w:hint="default"/>
      </w:rPr>
    </w:lvl>
  </w:abstractNum>
  <w:abstractNum w:abstractNumId="11">
    <w:nsid w:val="334404C2"/>
    <w:multiLevelType w:val="multilevel"/>
    <w:tmpl w:val="BD0288A0"/>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C6065CD"/>
    <w:multiLevelType w:val="hybridMultilevel"/>
    <w:tmpl w:val="83164C1A"/>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nsid w:val="3D5228FC"/>
    <w:multiLevelType w:val="hybridMultilevel"/>
    <w:tmpl w:val="0C2E81F0"/>
    <w:lvl w:ilvl="0" w:tplc="14A2E7A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E410B7"/>
    <w:multiLevelType w:val="hybridMultilevel"/>
    <w:tmpl w:val="F64ED1B4"/>
    <w:lvl w:ilvl="0" w:tplc="43D00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69348C1"/>
    <w:multiLevelType w:val="multilevel"/>
    <w:tmpl w:val="6D468C3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A8B0459"/>
    <w:multiLevelType w:val="multilevel"/>
    <w:tmpl w:val="BF744B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rPr>
        <w:rFonts w:ascii="Times New Roman" w:hAnsi="Times New Roman" w:cs="Times New Roman" w:hint="default"/>
        <w:b/>
        <w:sz w:val="24"/>
        <w:szCs w:val="24"/>
      </w:rPr>
    </w:lvl>
    <w:lvl w:ilvl="3">
      <w:start w:val="1"/>
      <w:numFmt w:val="decimal"/>
      <w:lvlText w:val="%1.%2.%3.%4."/>
      <w:lvlJc w:val="left"/>
      <w:pPr>
        <w:ind w:left="1728" w:hanging="648"/>
      </w:pPr>
      <w:rPr>
        <w:rFonts w:ascii="Times New Roman" w:hAnsi="Times New Roman" w:cs="Times New Roman" w:hint="default"/>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C384436"/>
    <w:multiLevelType w:val="hybridMultilevel"/>
    <w:tmpl w:val="01E614A8"/>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EB186E"/>
    <w:multiLevelType w:val="multilevel"/>
    <w:tmpl w:val="68BEC290"/>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DD93ED2"/>
    <w:multiLevelType w:val="multilevel"/>
    <w:tmpl w:val="FBE65E6A"/>
    <w:lvl w:ilvl="0">
      <w:start w:val="1"/>
      <w:numFmt w:val="decimal"/>
      <w:lvlText w:val="%1."/>
      <w:lvlJc w:val="left"/>
      <w:pPr>
        <w:ind w:left="360" w:hanging="360"/>
      </w:pPr>
    </w:lvl>
    <w:lvl w:ilvl="1">
      <w:start w:val="1"/>
      <w:numFmt w:val="decimal"/>
      <w:lvlText w:val="%1.%2."/>
      <w:lvlJc w:val="left"/>
      <w:pPr>
        <w:ind w:left="792" w:hanging="432"/>
      </w:pPr>
      <w:rPr>
        <w:b/>
        <w:color w:val="000000"/>
        <w:sz w:val="24"/>
        <w:szCs w:val="24"/>
      </w:rPr>
    </w:lvl>
    <w:lvl w:ilvl="2">
      <w:start w:val="1"/>
      <w:numFmt w:val="decimal"/>
      <w:lvlText w:val="%1.%2.%3."/>
      <w:lvlJc w:val="left"/>
      <w:pPr>
        <w:ind w:left="1224" w:hanging="504"/>
      </w:pPr>
      <w:rPr>
        <w:b/>
        <w:color w:val="00000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130797"/>
    <w:multiLevelType w:val="hybridMultilevel"/>
    <w:tmpl w:val="D16A77AE"/>
    <w:lvl w:ilvl="0" w:tplc="14A2E7A4">
      <w:start w:val="1"/>
      <w:numFmt w:val="bullet"/>
      <w:lvlText w:val=""/>
      <w:lvlJc w:val="left"/>
      <w:pPr>
        <w:ind w:left="2952" w:hanging="360"/>
      </w:pPr>
      <w:rPr>
        <w:rFonts w:ascii="Symbol" w:hAnsi="Symbol" w:hint="default"/>
      </w:rPr>
    </w:lvl>
    <w:lvl w:ilvl="1" w:tplc="04190003" w:tentative="1">
      <w:start w:val="1"/>
      <w:numFmt w:val="bullet"/>
      <w:lvlText w:val="o"/>
      <w:lvlJc w:val="left"/>
      <w:pPr>
        <w:ind w:left="3672" w:hanging="360"/>
      </w:pPr>
      <w:rPr>
        <w:rFonts w:ascii="Courier New" w:hAnsi="Courier New" w:cs="Courier New" w:hint="default"/>
      </w:rPr>
    </w:lvl>
    <w:lvl w:ilvl="2" w:tplc="04190005" w:tentative="1">
      <w:start w:val="1"/>
      <w:numFmt w:val="bullet"/>
      <w:lvlText w:val=""/>
      <w:lvlJc w:val="left"/>
      <w:pPr>
        <w:ind w:left="4392" w:hanging="360"/>
      </w:pPr>
      <w:rPr>
        <w:rFonts w:ascii="Wingdings" w:hAnsi="Wingdings" w:hint="default"/>
      </w:rPr>
    </w:lvl>
    <w:lvl w:ilvl="3" w:tplc="04190001" w:tentative="1">
      <w:start w:val="1"/>
      <w:numFmt w:val="bullet"/>
      <w:lvlText w:val=""/>
      <w:lvlJc w:val="left"/>
      <w:pPr>
        <w:ind w:left="5112" w:hanging="360"/>
      </w:pPr>
      <w:rPr>
        <w:rFonts w:ascii="Symbol" w:hAnsi="Symbol" w:hint="default"/>
      </w:rPr>
    </w:lvl>
    <w:lvl w:ilvl="4" w:tplc="04190003" w:tentative="1">
      <w:start w:val="1"/>
      <w:numFmt w:val="bullet"/>
      <w:lvlText w:val="o"/>
      <w:lvlJc w:val="left"/>
      <w:pPr>
        <w:ind w:left="5832" w:hanging="360"/>
      </w:pPr>
      <w:rPr>
        <w:rFonts w:ascii="Courier New" w:hAnsi="Courier New" w:cs="Courier New" w:hint="default"/>
      </w:rPr>
    </w:lvl>
    <w:lvl w:ilvl="5" w:tplc="04190005" w:tentative="1">
      <w:start w:val="1"/>
      <w:numFmt w:val="bullet"/>
      <w:lvlText w:val=""/>
      <w:lvlJc w:val="left"/>
      <w:pPr>
        <w:ind w:left="6552" w:hanging="360"/>
      </w:pPr>
      <w:rPr>
        <w:rFonts w:ascii="Wingdings" w:hAnsi="Wingdings" w:hint="default"/>
      </w:rPr>
    </w:lvl>
    <w:lvl w:ilvl="6" w:tplc="04190001" w:tentative="1">
      <w:start w:val="1"/>
      <w:numFmt w:val="bullet"/>
      <w:lvlText w:val=""/>
      <w:lvlJc w:val="left"/>
      <w:pPr>
        <w:ind w:left="7272" w:hanging="360"/>
      </w:pPr>
      <w:rPr>
        <w:rFonts w:ascii="Symbol" w:hAnsi="Symbol" w:hint="default"/>
      </w:rPr>
    </w:lvl>
    <w:lvl w:ilvl="7" w:tplc="04190003" w:tentative="1">
      <w:start w:val="1"/>
      <w:numFmt w:val="bullet"/>
      <w:lvlText w:val="o"/>
      <w:lvlJc w:val="left"/>
      <w:pPr>
        <w:ind w:left="7992" w:hanging="360"/>
      </w:pPr>
      <w:rPr>
        <w:rFonts w:ascii="Courier New" w:hAnsi="Courier New" w:cs="Courier New" w:hint="default"/>
      </w:rPr>
    </w:lvl>
    <w:lvl w:ilvl="8" w:tplc="04190005" w:tentative="1">
      <w:start w:val="1"/>
      <w:numFmt w:val="bullet"/>
      <w:lvlText w:val=""/>
      <w:lvlJc w:val="left"/>
      <w:pPr>
        <w:ind w:left="8712" w:hanging="360"/>
      </w:pPr>
      <w:rPr>
        <w:rFonts w:ascii="Wingdings" w:hAnsi="Wingdings" w:hint="default"/>
      </w:rPr>
    </w:lvl>
  </w:abstractNum>
  <w:abstractNum w:abstractNumId="21">
    <w:nsid w:val="4F867C51"/>
    <w:multiLevelType w:val="multilevel"/>
    <w:tmpl w:val="D0A4A6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FA7AA9"/>
    <w:multiLevelType w:val="hybridMultilevel"/>
    <w:tmpl w:val="13F4E548"/>
    <w:lvl w:ilvl="0" w:tplc="14A2E7A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3">
    <w:nsid w:val="51CD7F0C"/>
    <w:multiLevelType w:val="hybridMultilevel"/>
    <w:tmpl w:val="D390C07C"/>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nsid w:val="542C5F8E"/>
    <w:multiLevelType w:val="hybridMultilevel"/>
    <w:tmpl w:val="456A7F34"/>
    <w:lvl w:ilvl="0" w:tplc="14A2E7A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16192D"/>
    <w:multiLevelType w:val="hybridMultilevel"/>
    <w:tmpl w:val="3606CB06"/>
    <w:lvl w:ilvl="0" w:tplc="14A2E7A4">
      <w:start w:val="1"/>
      <w:numFmt w:val="bullet"/>
      <w:lvlText w:val=""/>
      <w:lvlJc w:val="left"/>
      <w:pPr>
        <w:ind w:left="1473" w:hanging="360"/>
      </w:pPr>
      <w:rPr>
        <w:rFonts w:ascii="Symbol" w:hAnsi="Symbol" w:hint="default"/>
      </w:rPr>
    </w:lvl>
    <w:lvl w:ilvl="1" w:tplc="04190003" w:tentative="1">
      <w:start w:val="1"/>
      <w:numFmt w:val="bullet"/>
      <w:lvlText w:val="o"/>
      <w:lvlJc w:val="left"/>
      <w:pPr>
        <w:ind w:left="2193" w:hanging="360"/>
      </w:pPr>
      <w:rPr>
        <w:rFonts w:ascii="Courier New" w:hAnsi="Courier New" w:cs="Courier New" w:hint="default"/>
      </w:rPr>
    </w:lvl>
    <w:lvl w:ilvl="2" w:tplc="04190005" w:tentative="1">
      <w:start w:val="1"/>
      <w:numFmt w:val="bullet"/>
      <w:lvlText w:val=""/>
      <w:lvlJc w:val="left"/>
      <w:pPr>
        <w:ind w:left="2913" w:hanging="360"/>
      </w:pPr>
      <w:rPr>
        <w:rFonts w:ascii="Wingdings" w:hAnsi="Wingdings" w:hint="default"/>
      </w:rPr>
    </w:lvl>
    <w:lvl w:ilvl="3" w:tplc="04190001" w:tentative="1">
      <w:start w:val="1"/>
      <w:numFmt w:val="bullet"/>
      <w:lvlText w:val=""/>
      <w:lvlJc w:val="left"/>
      <w:pPr>
        <w:ind w:left="3633" w:hanging="360"/>
      </w:pPr>
      <w:rPr>
        <w:rFonts w:ascii="Symbol" w:hAnsi="Symbol" w:hint="default"/>
      </w:rPr>
    </w:lvl>
    <w:lvl w:ilvl="4" w:tplc="04190003" w:tentative="1">
      <w:start w:val="1"/>
      <w:numFmt w:val="bullet"/>
      <w:lvlText w:val="o"/>
      <w:lvlJc w:val="left"/>
      <w:pPr>
        <w:ind w:left="4353" w:hanging="360"/>
      </w:pPr>
      <w:rPr>
        <w:rFonts w:ascii="Courier New" w:hAnsi="Courier New" w:cs="Courier New" w:hint="default"/>
      </w:rPr>
    </w:lvl>
    <w:lvl w:ilvl="5" w:tplc="04190005" w:tentative="1">
      <w:start w:val="1"/>
      <w:numFmt w:val="bullet"/>
      <w:lvlText w:val=""/>
      <w:lvlJc w:val="left"/>
      <w:pPr>
        <w:ind w:left="5073" w:hanging="360"/>
      </w:pPr>
      <w:rPr>
        <w:rFonts w:ascii="Wingdings" w:hAnsi="Wingdings" w:hint="default"/>
      </w:rPr>
    </w:lvl>
    <w:lvl w:ilvl="6" w:tplc="04190001" w:tentative="1">
      <w:start w:val="1"/>
      <w:numFmt w:val="bullet"/>
      <w:lvlText w:val=""/>
      <w:lvlJc w:val="left"/>
      <w:pPr>
        <w:ind w:left="5793" w:hanging="360"/>
      </w:pPr>
      <w:rPr>
        <w:rFonts w:ascii="Symbol" w:hAnsi="Symbol" w:hint="default"/>
      </w:rPr>
    </w:lvl>
    <w:lvl w:ilvl="7" w:tplc="04190003" w:tentative="1">
      <w:start w:val="1"/>
      <w:numFmt w:val="bullet"/>
      <w:lvlText w:val="o"/>
      <w:lvlJc w:val="left"/>
      <w:pPr>
        <w:ind w:left="6513" w:hanging="360"/>
      </w:pPr>
      <w:rPr>
        <w:rFonts w:ascii="Courier New" w:hAnsi="Courier New" w:cs="Courier New" w:hint="default"/>
      </w:rPr>
    </w:lvl>
    <w:lvl w:ilvl="8" w:tplc="04190005" w:tentative="1">
      <w:start w:val="1"/>
      <w:numFmt w:val="bullet"/>
      <w:lvlText w:val=""/>
      <w:lvlJc w:val="left"/>
      <w:pPr>
        <w:ind w:left="7233" w:hanging="360"/>
      </w:pPr>
      <w:rPr>
        <w:rFonts w:ascii="Wingdings" w:hAnsi="Wingdings" w:hint="default"/>
      </w:rPr>
    </w:lvl>
  </w:abstractNum>
  <w:abstractNum w:abstractNumId="26">
    <w:nsid w:val="5BC1501E"/>
    <w:multiLevelType w:val="hybridMultilevel"/>
    <w:tmpl w:val="8F44A692"/>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nsid w:val="60EB5BF1"/>
    <w:multiLevelType w:val="hybridMultilevel"/>
    <w:tmpl w:val="F6A47766"/>
    <w:lvl w:ilvl="0" w:tplc="203E5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002589"/>
    <w:multiLevelType w:val="hybridMultilevel"/>
    <w:tmpl w:val="7DA4782E"/>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9">
    <w:nsid w:val="6B5E55E7"/>
    <w:multiLevelType w:val="hybridMultilevel"/>
    <w:tmpl w:val="A23E9646"/>
    <w:lvl w:ilvl="0" w:tplc="14A2E7A4">
      <w:start w:val="1"/>
      <w:numFmt w:val="bullet"/>
      <w:lvlText w:val=""/>
      <w:lvlJc w:val="left"/>
      <w:pPr>
        <w:ind w:left="680" w:hanging="360"/>
      </w:pPr>
      <w:rPr>
        <w:rFonts w:ascii="Symbol" w:hAnsi="Symbol"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30">
    <w:nsid w:val="71882F6B"/>
    <w:multiLevelType w:val="multilevel"/>
    <w:tmpl w:val="301059AE"/>
    <w:lvl w:ilvl="0">
      <w:start w:val="2"/>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75047A62"/>
    <w:multiLevelType w:val="hybridMultilevel"/>
    <w:tmpl w:val="C4D008B0"/>
    <w:lvl w:ilvl="0" w:tplc="43D00CE4">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8D3E90"/>
    <w:multiLevelType w:val="hybridMultilevel"/>
    <w:tmpl w:val="90D6E1FE"/>
    <w:lvl w:ilvl="0" w:tplc="14A2E7A4">
      <w:start w:val="1"/>
      <w:numFmt w:val="bullet"/>
      <w:lvlText w:val=""/>
      <w:lvlJc w:val="left"/>
      <w:pPr>
        <w:ind w:left="1713" w:hanging="360"/>
      </w:pPr>
      <w:rPr>
        <w:rFonts w:ascii="Symbol" w:hAnsi="Symbol"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789244DB"/>
    <w:multiLevelType w:val="multilevel"/>
    <w:tmpl w:val="7D161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C6B7980"/>
    <w:multiLevelType w:val="multilevel"/>
    <w:tmpl w:val="0419001D"/>
    <w:styleLink w:val="1"/>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EC51A21"/>
    <w:multiLevelType w:val="hybridMultilevel"/>
    <w:tmpl w:val="397246DC"/>
    <w:lvl w:ilvl="0" w:tplc="43D00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36"/>
  </w:num>
  <w:num w:numId="3">
    <w:abstractNumId w:val="3"/>
  </w:num>
  <w:num w:numId="4">
    <w:abstractNumId w:val="14"/>
  </w:num>
  <w:num w:numId="5">
    <w:abstractNumId w:val="19"/>
  </w:num>
  <w:num w:numId="6">
    <w:abstractNumId w:val="31"/>
  </w:num>
  <w:num w:numId="7">
    <w:abstractNumId w:val="18"/>
  </w:num>
  <w:num w:numId="8">
    <w:abstractNumId w:val="4"/>
  </w:num>
  <w:num w:numId="9">
    <w:abstractNumId w:val="33"/>
  </w:num>
  <w:num w:numId="10">
    <w:abstractNumId w:val="21"/>
  </w:num>
  <w:num w:numId="11">
    <w:abstractNumId w:val="5"/>
  </w:num>
  <w:num w:numId="12">
    <w:abstractNumId w:val="35"/>
  </w:num>
  <w:num w:numId="13">
    <w:abstractNumId w:val="30"/>
  </w:num>
  <w:num w:numId="14">
    <w:abstractNumId w:val="17"/>
  </w:num>
  <w:num w:numId="15">
    <w:abstractNumId w:val="29"/>
  </w:num>
  <w:num w:numId="16">
    <w:abstractNumId w:val="6"/>
  </w:num>
  <w:num w:numId="17">
    <w:abstractNumId w:val="15"/>
  </w:num>
  <w:num w:numId="18">
    <w:abstractNumId w:val="10"/>
  </w:num>
  <w:num w:numId="19">
    <w:abstractNumId w:val="11"/>
  </w:num>
  <w:num w:numId="20">
    <w:abstractNumId w:val="16"/>
  </w:num>
  <w:num w:numId="21">
    <w:abstractNumId w:val="9"/>
  </w:num>
  <w:num w:numId="22">
    <w:abstractNumId w:val="20"/>
  </w:num>
  <w:num w:numId="23">
    <w:abstractNumId w:val="8"/>
  </w:num>
  <w:num w:numId="24">
    <w:abstractNumId w:val="22"/>
  </w:num>
  <w:num w:numId="25">
    <w:abstractNumId w:val="1"/>
  </w:num>
  <w:num w:numId="26">
    <w:abstractNumId w:val="25"/>
  </w:num>
  <w:num w:numId="27">
    <w:abstractNumId w:val="27"/>
  </w:num>
  <w:num w:numId="28">
    <w:abstractNumId w:val="0"/>
  </w:num>
  <w:num w:numId="29">
    <w:abstractNumId w:val="32"/>
  </w:num>
  <w:num w:numId="30">
    <w:abstractNumId w:val="28"/>
  </w:num>
  <w:num w:numId="31">
    <w:abstractNumId w:val="2"/>
  </w:num>
  <w:num w:numId="32">
    <w:abstractNumId w:val="12"/>
  </w:num>
  <w:num w:numId="33">
    <w:abstractNumId w:val="23"/>
  </w:num>
  <w:num w:numId="34">
    <w:abstractNumId w:val="7"/>
  </w:num>
  <w:num w:numId="35">
    <w:abstractNumId w:val="26"/>
  </w:num>
  <w:num w:numId="36">
    <w:abstractNumId w:val="13"/>
  </w:num>
  <w:num w:numId="37">
    <w:abstractNumId w:val="2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30049"/>
  </w:hdrShapeDefaults>
  <w:footnotePr>
    <w:footnote w:id="-1"/>
    <w:footnote w:id="0"/>
  </w:footnotePr>
  <w:endnotePr>
    <w:endnote w:id="-1"/>
    <w:endnote w:id="0"/>
  </w:endnotePr>
  <w:compat/>
  <w:rsids>
    <w:rsidRoot w:val="005A5569"/>
    <w:rsid w:val="00001092"/>
    <w:rsid w:val="00003239"/>
    <w:rsid w:val="00004A2E"/>
    <w:rsid w:val="00004F83"/>
    <w:rsid w:val="000063D9"/>
    <w:rsid w:val="00006A1B"/>
    <w:rsid w:val="000103AC"/>
    <w:rsid w:val="00011F80"/>
    <w:rsid w:val="0001276E"/>
    <w:rsid w:val="000129E6"/>
    <w:rsid w:val="000137E7"/>
    <w:rsid w:val="00013EEC"/>
    <w:rsid w:val="00015C6C"/>
    <w:rsid w:val="00015DA3"/>
    <w:rsid w:val="00017CBD"/>
    <w:rsid w:val="00020B53"/>
    <w:rsid w:val="00024153"/>
    <w:rsid w:val="00026549"/>
    <w:rsid w:val="00026706"/>
    <w:rsid w:val="000270FD"/>
    <w:rsid w:val="0002711E"/>
    <w:rsid w:val="000311D2"/>
    <w:rsid w:val="00031D52"/>
    <w:rsid w:val="000320C4"/>
    <w:rsid w:val="00034857"/>
    <w:rsid w:val="00035887"/>
    <w:rsid w:val="00035D76"/>
    <w:rsid w:val="00036514"/>
    <w:rsid w:val="00037566"/>
    <w:rsid w:val="000400A6"/>
    <w:rsid w:val="00040643"/>
    <w:rsid w:val="00041D6A"/>
    <w:rsid w:val="00042827"/>
    <w:rsid w:val="00044919"/>
    <w:rsid w:val="00046E1A"/>
    <w:rsid w:val="00047230"/>
    <w:rsid w:val="0004762B"/>
    <w:rsid w:val="000519C2"/>
    <w:rsid w:val="0005206E"/>
    <w:rsid w:val="00052720"/>
    <w:rsid w:val="000548A1"/>
    <w:rsid w:val="00054D79"/>
    <w:rsid w:val="0005527F"/>
    <w:rsid w:val="0005582C"/>
    <w:rsid w:val="0005763C"/>
    <w:rsid w:val="0006107D"/>
    <w:rsid w:val="000619DF"/>
    <w:rsid w:val="00062E29"/>
    <w:rsid w:val="00062FEC"/>
    <w:rsid w:val="00063BC8"/>
    <w:rsid w:val="00064A88"/>
    <w:rsid w:val="00066D3A"/>
    <w:rsid w:val="000703FD"/>
    <w:rsid w:val="00070907"/>
    <w:rsid w:val="00072388"/>
    <w:rsid w:val="00072614"/>
    <w:rsid w:val="000736BE"/>
    <w:rsid w:val="000739F4"/>
    <w:rsid w:val="00074D83"/>
    <w:rsid w:val="000754A7"/>
    <w:rsid w:val="00077B71"/>
    <w:rsid w:val="00082767"/>
    <w:rsid w:val="00084E8E"/>
    <w:rsid w:val="00085D41"/>
    <w:rsid w:val="00086241"/>
    <w:rsid w:val="000865CD"/>
    <w:rsid w:val="00086CBA"/>
    <w:rsid w:val="0008777D"/>
    <w:rsid w:val="00090500"/>
    <w:rsid w:val="00090646"/>
    <w:rsid w:val="0009076F"/>
    <w:rsid w:val="000927B9"/>
    <w:rsid w:val="00093C0C"/>
    <w:rsid w:val="00094135"/>
    <w:rsid w:val="000967A8"/>
    <w:rsid w:val="0009767D"/>
    <w:rsid w:val="000A193B"/>
    <w:rsid w:val="000A2837"/>
    <w:rsid w:val="000A2F73"/>
    <w:rsid w:val="000A3078"/>
    <w:rsid w:val="000A33BB"/>
    <w:rsid w:val="000A3C14"/>
    <w:rsid w:val="000B0B83"/>
    <w:rsid w:val="000B435E"/>
    <w:rsid w:val="000B7E75"/>
    <w:rsid w:val="000C0053"/>
    <w:rsid w:val="000C0DBE"/>
    <w:rsid w:val="000C0EF2"/>
    <w:rsid w:val="000C1A13"/>
    <w:rsid w:val="000C4413"/>
    <w:rsid w:val="000C4C3A"/>
    <w:rsid w:val="000C6A56"/>
    <w:rsid w:val="000C6E60"/>
    <w:rsid w:val="000D04A3"/>
    <w:rsid w:val="000D2879"/>
    <w:rsid w:val="000D4350"/>
    <w:rsid w:val="000D4416"/>
    <w:rsid w:val="000D467C"/>
    <w:rsid w:val="000D5ABD"/>
    <w:rsid w:val="000D5B08"/>
    <w:rsid w:val="000D6326"/>
    <w:rsid w:val="000D7745"/>
    <w:rsid w:val="000E0C84"/>
    <w:rsid w:val="000E37F4"/>
    <w:rsid w:val="000E6629"/>
    <w:rsid w:val="000E7324"/>
    <w:rsid w:val="000F19D7"/>
    <w:rsid w:val="000F1C70"/>
    <w:rsid w:val="000F3EC0"/>
    <w:rsid w:val="000F5E39"/>
    <w:rsid w:val="00101393"/>
    <w:rsid w:val="00103956"/>
    <w:rsid w:val="00105F9A"/>
    <w:rsid w:val="001074D4"/>
    <w:rsid w:val="00111338"/>
    <w:rsid w:val="00111C91"/>
    <w:rsid w:val="00113A1C"/>
    <w:rsid w:val="0011791B"/>
    <w:rsid w:val="0012208C"/>
    <w:rsid w:val="0012271B"/>
    <w:rsid w:val="00125297"/>
    <w:rsid w:val="00125959"/>
    <w:rsid w:val="00126381"/>
    <w:rsid w:val="001311F2"/>
    <w:rsid w:val="001312F8"/>
    <w:rsid w:val="0013143A"/>
    <w:rsid w:val="00133FD3"/>
    <w:rsid w:val="00134106"/>
    <w:rsid w:val="001344CD"/>
    <w:rsid w:val="00134D24"/>
    <w:rsid w:val="00135377"/>
    <w:rsid w:val="00135573"/>
    <w:rsid w:val="00136129"/>
    <w:rsid w:val="00136B50"/>
    <w:rsid w:val="00137458"/>
    <w:rsid w:val="00137B54"/>
    <w:rsid w:val="0014219C"/>
    <w:rsid w:val="001431A8"/>
    <w:rsid w:val="00143D25"/>
    <w:rsid w:val="00143D68"/>
    <w:rsid w:val="00146FB2"/>
    <w:rsid w:val="0014751E"/>
    <w:rsid w:val="00147AE4"/>
    <w:rsid w:val="00150999"/>
    <w:rsid w:val="00150A29"/>
    <w:rsid w:val="0015491E"/>
    <w:rsid w:val="00154F65"/>
    <w:rsid w:val="00155756"/>
    <w:rsid w:val="001640F8"/>
    <w:rsid w:val="00165C81"/>
    <w:rsid w:val="00171245"/>
    <w:rsid w:val="0017262E"/>
    <w:rsid w:val="0017398A"/>
    <w:rsid w:val="00174745"/>
    <w:rsid w:val="00174A62"/>
    <w:rsid w:val="00175A92"/>
    <w:rsid w:val="00176CC6"/>
    <w:rsid w:val="00181D65"/>
    <w:rsid w:val="00182B8A"/>
    <w:rsid w:val="001870ED"/>
    <w:rsid w:val="00187933"/>
    <w:rsid w:val="001930F7"/>
    <w:rsid w:val="00194A4D"/>
    <w:rsid w:val="00195AEB"/>
    <w:rsid w:val="0019640E"/>
    <w:rsid w:val="00197490"/>
    <w:rsid w:val="001A021A"/>
    <w:rsid w:val="001A0ADD"/>
    <w:rsid w:val="001A0F4C"/>
    <w:rsid w:val="001A1BC7"/>
    <w:rsid w:val="001A23B0"/>
    <w:rsid w:val="001A60D2"/>
    <w:rsid w:val="001B02D9"/>
    <w:rsid w:val="001B0E18"/>
    <w:rsid w:val="001B128B"/>
    <w:rsid w:val="001B1831"/>
    <w:rsid w:val="001B1B5F"/>
    <w:rsid w:val="001B3252"/>
    <w:rsid w:val="001B7E6B"/>
    <w:rsid w:val="001C1789"/>
    <w:rsid w:val="001C3F00"/>
    <w:rsid w:val="001C5723"/>
    <w:rsid w:val="001C7263"/>
    <w:rsid w:val="001D05E0"/>
    <w:rsid w:val="001D07C6"/>
    <w:rsid w:val="001D21BD"/>
    <w:rsid w:val="001D34EE"/>
    <w:rsid w:val="001D54C0"/>
    <w:rsid w:val="001D5C38"/>
    <w:rsid w:val="001D66E0"/>
    <w:rsid w:val="001D67F4"/>
    <w:rsid w:val="001D70DA"/>
    <w:rsid w:val="001E11A1"/>
    <w:rsid w:val="001E1574"/>
    <w:rsid w:val="001E1B72"/>
    <w:rsid w:val="001E35E1"/>
    <w:rsid w:val="001E5133"/>
    <w:rsid w:val="001E598B"/>
    <w:rsid w:val="001E6772"/>
    <w:rsid w:val="001E6D85"/>
    <w:rsid w:val="001E7259"/>
    <w:rsid w:val="001F02AD"/>
    <w:rsid w:val="001F644C"/>
    <w:rsid w:val="001F6FBC"/>
    <w:rsid w:val="002009F8"/>
    <w:rsid w:val="0020228A"/>
    <w:rsid w:val="002044E1"/>
    <w:rsid w:val="00206EE8"/>
    <w:rsid w:val="0021012A"/>
    <w:rsid w:val="00210BB9"/>
    <w:rsid w:val="00211A59"/>
    <w:rsid w:val="00212191"/>
    <w:rsid w:val="00213BF9"/>
    <w:rsid w:val="002149A9"/>
    <w:rsid w:val="00214D49"/>
    <w:rsid w:val="0021544B"/>
    <w:rsid w:val="002166EA"/>
    <w:rsid w:val="00217D74"/>
    <w:rsid w:val="00217F8C"/>
    <w:rsid w:val="0022157F"/>
    <w:rsid w:val="00223B99"/>
    <w:rsid w:val="00223BB0"/>
    <w:rsid w:val="00225400"/>
    <w:rsid w:val="0022581A"/>
    <w:rsid w:val="00226C1B"/>
    <w:rsid w:val="00232A3E"/>
    <w:rsid w:val="00235346"/>
    <w:rsid w:val="002364A7"/>
    <w:rsid w:val="002376A3"/>
    <w:rsid w:val="00240C97"/>
    <w:rsid w:val="00240DB6"/>
    <w:rsid w:val="0024483C"/>
    <w:rsid w:val="00245303"/>
    <w:rsid w:val="00245733"/>
    <w:rsid w:val="00245A05"/>
    <w:rsid w:val="00245D74"/>
    <w:rsid w:val="002474C1"/>
    <w:rsid w:val="00247DAB"/>
    <w:rsid w:val="00252C7D"/>
    <w:rsid w:val="002573EA"/>
    <w:rsid w:val="002575E6"/>
    <w:rsid w:val="0025777C"/>
    <w:rsid w:val="00261351"/>
    <w:rsid w:val="00261F57"/>
    <w:rsid w:val="0026734F"/>
    <w:rsid w:val="00270541"/>
    <w:rsid w:val="0027296D"/>
    <w:rsid w:val="002735ED"/>
    <w:rsid w:val="00277A0A"/>
    <w:rsid w:val="00277CE0"/>
    <w:rsid w:val="00277D83"/>
    <w:rsid w:val="0028073F"/>
    <w:rsid w:val="00281198"/>
    <w:rsid w:val="002813C5"/>
    <w:rsid w:val="00282033"/>
    <w:rsid w:val="002825A0"/>
    <w:rsid w:val="00285DDD"/>
    <w:rsid w:val="00287343"/>
    <w:rsid w:val="0028756F"/>
    <w:rsid w:val="0028785A"/>
    <w:rsid w:val="00290EA8"/>
    <w:rsid w:val="002A1894"/>
    <w:rsid w:val="002A2059"/>
    <w:rsid w:val="002A61C8"/>
    <w:rsid w:val="002A69CE"/>
    <w:rsid w:val="002B0528"/>
    <w:rsid w:val="002B1A47"/>
    <w:rsid w:val="002B1E2A"/>
    <w:rsid w:val="002B2B58"/>
    <w:rsid w:val="002B30AE"/>
    <w:rsid w:val="002B4C4C"/>
    <w:rsid w:val="002B5302"/>
    <w:rsid w:val="002B6B1B"/>
    <w:rsid w:val="002B7A32"/>
    <w:rsid w:val="002C1231"/>
    <w:rsid w:val="002C17E9"/>
    <w:rsid w:val="002C2568"/>
    <w:rsid w:val="002C31BB"/>
    <w:rsid w:val="002C4FA3"/>
    <w:rsid w:val="002C5D97"/>
    <w:rsid w:val="002C5F3E"/>
    <w:rsid w:val="002C6480"/>
    <w:rsid w:val="002C6FA4"/>
    <w:rsid w:val="002C7BA2"/>
    <w:rsid w:val="002D0118"/>
    <w:rsid w:val="002D02E8"/>
    <w:rsid w:val="002D0D9A"/>
    <w:rsid w:val="002D1765"/>
    <w:rsid w:val="002D42E2"/>
    <w:rsid w:val="002D436A"/>
    <w:rsid w:val="002D4B53"/>
    <w:rsid w:val="002D4D1B"/>
    <w:rsid w:val="002D4DC2"/>
    <w:rsid w:val="002D5EEC"/>
    <w:rsid w:val="002D61AE"/>
    <w:rsid w:val="002D7202"/>
    <w:rsid w:val="002E16F8"/>
    <w:rsid w:val="002E27EF"/>
    <w:rsid w:val="002E47EC"/>
    <w:rsid w:val="002E6D6A"/>
    <w:rsid w:val="002E7BD7"/>
    <w:rsid w:val="002F0ABD"/>
    <w:rsid w:val="002F0ADE"/>
    <w:rsid w:val="002F0EBF"/>
    <w:rsid w:val="002F3CE0"/>
    <w:rsid w:val="002F4799"/>
    <w:rsid w:val="002F64E3"/>
    <w:rsid w:val="002F6C2F"/>
    <w:rsid w:val="00300758"/>
    <w:rsid w:val="00300800"/>
    <w:rsid w:val="003011F1"/>
    <w:rsid w:val="0030179C"/>
    <w:rsid w:val="003019A7"/>
    <w:rsid w:val="00301A0E"/>
    <w:rsid w:val="00302F76"/>
    <w:rsid w:val="00303FF6"/>
    <w:rsid w:val="00304888"/>
    <w:rsid w:val="00307346"/>
    <w:rsid w:val="003143C6"/>
    <w:rsid w:val="00314C00"/>
    <w:rsid w:val="00316C22"/>
    <w:rsid w:val="00316F27"/>
    <w:rsid w:val="00317BDD"/>
    <w:rsid w:val="00320ED0"/>
    <w:rsid w:val="00326A84"/>
    <w:rsid w:val="00331E5E"/>
    <w:rsid w:val="00332D82"/>
    <w:rsid w:val="00335603"/>
    <w:rsid w:val="00335852"/>
    <w:rsid w:val="00335A13"/>
    <w:rsid w:val="00342629"/>
    <w:rsid w:val="00342E35"/>
    <w:rsid w:val="00342FAC"/>
    <w:rsid w:val="00347839"/>
    <w:rsid w:val="00360817"/>
    <w:rsid w:val="00360FF7"/>
    <w:rsid w:val="00361829"/>
    <w:rsid w:val="00362FAF"/>
    <w:rsid w:val="003660BE"/>
    <w:rsid w:val="0036724F"/>
    <w:rsid w:val="00367D30"/>
    <w:rsid w:val="00370F67"/>
    <w:rsid w:val="00371F8A"/>
    <w:rsid w:val="00373306"/>
    <w:rsid w:val="0037390F"/>
    <w:rsid w:val="00374F28"/>
    <w:rsid w:val="00376772"/>
    <w:rsid w:val="00376B31"/>
    <w:rsid w:val="00376D66"/>
    <w:rsid w:val="00380CB2"/>
    <w:rsid w:val="0038183C"/>
    <w:rsid w:val="00382609"/>
    <w:rsid w:val="003840D2"/>
    <w:rsid w:val="003858ED"/>
    <w:rsid w:val="0038776E"/>
    <w:rsid w:val="00387902"/>
    <w:rsid w:val="00387D60"/>
    <w:rsid w:val="00390453"/>
    <w:rsid w:val="003954B8"/>
    <w:rsid w:val="00396406"/>
    <w:rsid w:val="00397592"/>
    <w:rsid w:val="0039764E"/>
    <w:rsid w:val="003A3567"/>
    <w:rsid w:val="003A4D88"/>
    <w:rsid w:val="003B02F9"/>
    <w:rsid w:val="003B0330"/>
    <w:rsid w:val="003B1869"/>
    <w:rsid w:val="003B2EB5"/>
    <w:rsid w:val="003B3555"/>
    <w:rsid w:val="003B6435"/>
    <w:rsid w:val="003B7669"/>
    <w:rsid w:val="003C286D"/>
    <w:rsid w:val="003C4D47"/>
    <w:rsid w:val="003C5295"/>
    <w:rsid w:val="003C6A10"/>
    <w:rsid w:val="003C74DF"/>
    <w:rsid w:val="003C7857"/>
    <w:rsid w:val="003D1F22"/>
    <w:rsid w:val="003D4919"/>
    <w:rsid w:val="003D5036"/>
    <w:rsid w:val="003E0297"/>
    <w:rsid w:val="003E300B"/>
    <w:rsid w:val="003E36B4"/>
    <w:rsid w:val="003E5450"/>
    <w:rsid w:val="003E5DCA"/>
    <w:rsid w:val="003E7ADA"/>
    <w:rsid w:val="003F1AE5"/>
    <w:rsid w:val="003F2A07"/>
    <w:rsid w:val="003F306D"/>
    <w:rsid w:val="003F383A"/>
    <w:rsid w:val="003F3A61"/>
    <w:rsid w:val="003F62B5"/>
    <w:rsid w:val="003F74BD"/>
    <w:rsid w:val="0040120C"/>
    <w:rsid w:val="004022E4"/>
    <w:rsid w:val="004047D2"/>
    <w:rsid w:val="004056E6"/>
    <w:rsid w:val="00406440"/>
    <w:rsid w:val="00406AE7"/>
    <w:rsid w:val="00406BE6"/>
    <w:rsid w:val="00407141"/>
    <w:rsid w:val="004074AF"/>
    <w:rsid w:val="00407ED7"/>
    <w:rsid w:val="00410218"/>
    <w:rsid w:val="00410BD9"/>
    <w:rsid w:val="00411F3C"/>
    <w:rsid w:val="00414589"/>
    <w:rsid w:val="0041587F"/>
    <w:rsid w:val="00416152"/>
    <w:rsid w:val="00417D3D"/>
    <w:rsid w:val="00420AA7"/>
    <w:rsid w:val="00421688"/>
    <w:rsid w:val="00421943"/>
    <w:rsid w:val="0042503D"/>
    <w:rsid w:val="00426212"/>
    <w:rsid w:val="0042700F"/>
    <w:rsid w:val="00430592"/>
    <w:rsid w:val="00432523"/>
    <w:rsid w:val="00432CA8"/>
    <w:rsid w:val="00435A95"/>
    <w:rsid w:val="00436710"/>
    <w:rsid w:val="004376AF"/>
    <w:rsid w:val="00437ED8"/>
    <w:rsid w:val="004407D1"/>
    <w:rsid w:val="00440826"/>
    <w:rsid w:val="00441FC9"/>
    <w:rsid w:val="004434D5"/>
    <w:rsid w:val="004450D7"/>
    <w:rsid w:val="00445C7D"/>
    <w:rsid w:val="00451D6A"/>
    <w:rsid w:val="004524FC"/>
    <w:rsid w:val="00452614"/>
    <w:rsid w:val="00454241"/>
    <w:rsid w:val="00455228"/>
    <w:rsid w:val="00456397"/>
    <w:rsid w:val="00457C6A"/>
    <w:rsid w:val="00460A15"/>
    <w:rsid w:val="00461123"/>
    <w:rsid w:val="004613DA"/>
    <w:rsid w:val="004614A5"/>
    <w:rsid w:val="00464523"/>
    <w:rsid w:val="0046748F"/>
    <w:rsid w:val="004702EA"/>
    <w:rsid w:val="004708B6"/>
    <w:rsid w:val="004715D0"/>
    <w:rsid w:val="00472D4D"/>
    <w:rsid w:val="00474255"/>
    <w:rsid w:val="00476110"/>
    <w:rsid w:val="00477819"/>
    <w:rsid w:val="004833DF"/>
    <w:rsid w:val="0048383C"/>
    <w:rsid w:val="00484041"/>
    <w:rsid w:val="00487B30"/>
    <w:rsid w:val="00490AEF"/>
    <w:rsid w:val="004923C4"/>
    <w:rsid w:val="004933B5"/>
    <w:rsid w:val="00493E1E"/>
    <w:rsid w:val="00494758"/>
    <w:rsid w:val="0049566B"/>
    <w:rsid w:val="004A00D2"/>
    <w:rsid w:val="004A1327"/>
    <w:rsid w:val="004A18AF"/>
    <w:rsid w:val="004A1A8C"/>
    <w:rsid w:val="004A2896"/>
    <w:rsid w:val="004A2CB1"/>
    <w:rsid w:val="004A7F97"/>
    <w:rsid w:val="004B3ACB"/>
    <w:rsid w:val="004B447F"/>
    <w:rsid w:val="004B534A"/>
    <w:rsid w:val="004C1174"/>
    <w:rsid w:val="004C1289"/>
    <w:rsid w:val="004C26E5"/>
    <w:rsid w:val="004C4983"/>
    <w:rsid w:val="004D0CCC"/>
    <w:rsid w:val="004D5B2C"/>
    <w:rsid w:val="004D5C95"/>
    <w:rsid w:val="004D6F7C"/>
    <w:rsid w:val="004E1AC0"/>
    <w:rsid w:val="004E293B"/>
    <w:rsid w:val="004E4C05"/>
    <w:rsid w:val="004E5CD3"/>
    <w:rsid w:val="004E676F"/>
    <w:rsid w:val="004E6B1D"/>
    <w:rsid w:val="004E6DCC"/>
    <w:rsid w:val="004F135C"/>
    <w:rsid w:val="004F13EF"/>
    <w:rsid w:val="004F2A00"/>
    <w:rsid w:val="004F7AA6"/>
    <w:rsid w:val="005003F6"/>
    <w:rsid w:val="00500E88"/>
    <w:rsid w:val="0050317A"/>
    <w:rsid w:val="005034F2"/>
    <w:rsid w:val="00503624"/>
    <w:rsid w:val="00505A8F"/>
    <w:rsid w:val="00507208"/>
    <w:rsid w:val="00510FEA"/>
    <w:rsid w:val="00511EE5"/>
    <w:rsid w:val="00514BC4"/>
    <w:rsid w:val="00514F0D"/>
    <w:rsid w:val="005157D0"/>
    <w:rsid w:val="00515B19"/>
    <w:rsid w:val="00516C8B"/>
    <w:rsid w:val="00524934"/>
    <w:rsid w:val="005252E7"/>
    <w:rsid w:val="00525715"/>
    <w:rsid w:val="00525BCE"/>
    <w:rsid w:val="00527BC5"/>
    <w:rsid w:val="00527C2F"/>
    <w:rsid w:val="00530D5F"/>
    <w:rsid w:val="005316F9"/>
    <w:rsid w:val="00531803"/>
    <w:rsid w:val="0053300A"/>
    <w:rsid w:val="00534BD1"/>
    <w:rsid w:val="005355F4"/>
    <w:rsid w:val="00536848"/>
    <w:rsid w:val="00537472"/>
    <w:rsid w:val="00540F6F"/>
    <w:rsid w:val="005419E5"/>
    <w:rsid w:val="00541A91"/>
    <w:rsid w:val="00542250"/>
    <w:rsid w:val="00542AA7"/>
    <w:rsid w:val="00544B7C"/>
    <w:rsid w:val="00544F99"/>
    <w:rsid w:val="00545431"/>
    <w:rsid w:val="00546585"/>
    <w:rsid w:val="00546FE5"/>
    <w:rsid w:val="00547D24"/>
    <w:rsid w:val="005510A9"/>
    <w:rsid w:val="0055182E"/>
    <w:rsid w:val="005532C8"/>
    <w:rsid w:val="005551C6"/>
    <w:rsid w:val="005553FD"/>
    <w:rsid w:val="0055648E"/>
    <w:rsid w:val="00561FE2"/>
    <w:rsid w:val="00564BDD"/>
    <w:rsid w:val="00564EC5"/>
    <w:rsid w:val="005657EF"/>
    <w:rsid w:val="00565F93"/>
    <w:rsid w:val="00566B56"/>
    <w:rsid w:val="00566CEE"/>
    <w:rsid w:val="00566E1A"/>
    <w:rsid w:val="005670B8"/>
    <w:rsid w:val="0056794B"/>
    <w:rsid w:val="00570E2C"/>
    <w:rsid w:val="0057187A"/>
    <w:rsid w:val="005725A4"/>
    <w:rsid w:val="00573267"/>
    <w:rsid w:val="00573BFE"/>
    <w:rsid w:val="00573DB9"/>
    <w:rsid w:val="00574F61"/>
    <w:rsid w:val="00577914"/>
    <w:rsid w:val="00580B68"/>
    <w:rsid w:val="00580FEB"/>
    <w:rsid w:val="005812FF"/>
    <w:rsid w:val="005815C9"/>
    <w:rsid w:val="00581961"/>
    <w:rsid w:val="005825A3"/>
    <w:rsid w:val="0058373D"/>
    <w:rsid w:val="00584D4F"/>
    <w:rsid w:val="00584E35"/>
    <w:rsid w:val="00585955"/>
    <w:rsid w:val="00586BC5"/>
    <w:rsid w:val="00587ECC"/>
    <w:rsid w:val="005939EE"/>
    <w:rsid w:val="00596834"/>
    <w:rsid w:val="005A063D"/>
    <w:rsid w:val="005A3D6F"/>
    <w:rsid w:val="005A3FD7"/>
    <w:rsid w:val="005A418D"/>
    <w:rsid w:val="005A41F6"/>
    <w:rsid w:val="005A5569"/>
    <w:rsid w:val="005A5E67"/>
    <w:rsid w:val="005A7052"/>
    <w:rsid w:val="005A71EC"/>
    <w:rsid w:val="005A7CE0"/>
    <w:rsid w:val="005B0CA9"/>
    <w:rsid w:val="005B1F66"/>
    <w:rsid w:val="005B2C42"/>
    <w:rsid w:val="005B35D7"/>
    <w:rsid w:val="005B3DE6"/>
    <w:rsid w:val="005B401F"/>
    <w:rsid w:val="005B6289"/>
    <w:rsid w:val="005B7863"/>
    <w:rsid w:val="005C5BD0"/>
    <w:rsid w:val="005C76F6"/>
    <w:rsid w:val="005D0B2C"/>
    <w:rsid w:val="005D155D"/>
    <w:rsid w:val="005D1D76"/>
    <w:rsid w:val="005D3855"/>
    <w:rsid w:val="005D4ED0"/>
    <w:rsid w:val="005D5423"/>
    <w:rsid w:val="005D567C"/>
    <w:rsid w:val="005D6982"/>
    <w:rsid w:val="005D73F4"/>
    <w:rsid w:val="005E08BB"/>
    <w:rsid w:val="005E1FF9"/>
    <w:rsid w:val="005E29DF"/>
    <w:rsid w:val="005E3E5D"/>
    <w:rsid w:val="005E5097"/>
    <w:rsid w:val="005E55AC"/>
    <w:rsid w:val="005E65C7"/>
    <w:rsid w:val="005F00F0"/>
    <w:rsid w:val="005F0785"/>
    <w:rsid w:val="005F4B75"/>
    <w:rsid w:val="005F5466"/>
    <w:rsid w:val="005F6801"/>
    <w:rsid w:val="005F75EC"/>
    <w:rsid w:val="005F7B84"/>
    <w:rsid w:val="006002F1"/>
    <w:rsid w:val="00601030"/>
    <w:rsid w:val="0060116B"/>
    <w:rsid w:val="00601ACE"/>
    <w:rsid w:val="00601F5D"/>
    <w:rsid w:val="00603B8A"/>
    <w:rsid w:val="00604014"/>
    <w:rsid w:val="00604D2D"/>
    <w:rsid w:val="00605367"/>
    <w:rsid w:val="00605B4A"/>
    <w:rsid w:val="00606DE1"/>
    <w:rsid w:val="006100F8"/>
    <w:rsid w:val="00611CA4"/>
    <w:rsid w:val="0061396D"/>
    <w:rsid w:val="006145A7"/>
    <w:rsid w:val="006153F8"/>
    <w:rsid w:val="0061675A"/>
    <w:rsid w:val="006167CB"/>
    <w:rsid w:val="0061732E"/>
    <w:rsid w:val="0061739A"/>
    <w:rsid w:val="00622086"/>
    <w:rsid w:val="006223AE"/>
    <w:rsid w:val="00624B63"/>
    <w:rsid w:val="00626A8D"/>
    <w:rsid w:val="006304EE"/>
    <w:rsid w:val="00630560"/>
    <w:rsid w:val="00631758"/>
    <w:rsid w:val="00631A46"/>
    <w:rsid w:val="00632D09"/>
    <w:rsid w:val="0063340C"/>
    <w:rsid w:val="006334F7"/>
    <w:rsid w:val="006349EE"/>
    <w:rsid w:val="006361CD"/>
    <w:rsid w:val="006368B9"/>
    <w:rsid w:val="00636BAC"/>
    <w:rsid w:val="006379C8"/>
    <w:rsid w:val="00640690"/>
    <w:rsid w:val="00640EEC"/>
    <w:rsid w:val="006416B9"/>
    <w:rsid w:val="00641FE7"/>
    <w:rsid w:val="00642070"/>
    <w:rsid w:val="0064335D"/>
    <w:rsid w:val="00643AE1"/>
    <w:rsid w:val="00644806"/>
    <w:rsid w:val="00644D0F"/>
    <w:rsid w:val="006463BC"/>
    <w:rsid w:val="00646CAF"/>
    <w:rsid w:val="00650B3F"/>
    <w:rsid w:val="006516DF"/>
    <w:rsid w:val="006517D9"/>
    <w:rsid w:val="00652F2B"/>
    <w:rsid w:val="00652FD9"/>
    <w:rsid w:val="00653484"/>
    <w:rsid w:val="00653CD1"/>
    <w:rsid w:val="00654734"/>
    <w:rsid w:val="00654DF0"/>
    <w:rsid w:val="00655488"/>
    <w:rsid w:val="00655A32"/>
    <w:rsid w:val="00655F6C"/>
    <w:rsid w:val="00656364"/>
    <w:rsid w:val="00656567"/>
    <w:rsid w:val="00660AE5"/>
    <w:rsid w:val="00661EC1"/>
    <w:rsid w:val="006620CE"/>
    <w:rsid w:val="0066253F"/>
    <w:rsid w:val="0066509A"/>
    <w:rsid w:val="0066593E"/>
    <w:rsid w:val="00666FBE"/>
    <w:rsid w:val="006717B4"/>
    <w:rsid w:val="00672741"/>
    <w:rsid w:val="006742A9"/>
    <w:rsid w:val="00676ABF"/>
    <w:rsid w:val="00677012"/>
    <w:rsid w:val="0068131D"/>
    <w:rsid w:val="00682A54"/>
    <w:rsid w:val="00682A69"/>
    <w:rsid w:val="00682CB1"/>
    <w:rsid w:val="006832A0"/>
    <w:rsid w:val="006847EE"/>
    <w:rsid w:val="00684F22"/>
    <w:rsid w:val="00685140"/>
    <w:rsid w:val="00687F98"/>
    <w:rsid w:val="006902C1"/>
    <w:rsid w:val="006913C5"/>
    <w:rsid w:val="00693A80"/>
    <w:rsid w:val="006949B5"/>
    <w:rsid w:val="00695EF4"/>
    <w:rsid w:val="006960FB"/>
    <w:rsid w:val="006A12B4"/>
    <w:rsid w:val="006A18EA"/>
    <w:rsid w:val="006A2265"/>
    <w:rsid w:val="006A329D"/>
    <w:rsid w:val="006A36C2"/>
    <w:rsid w:val="006A45DC"/>
    <w:rsid w:val="006A4991"/>
    <w:rsid w:val="006A53CB"/>
    <w:rsid w:val="006A564F"/>
    <w:rsid w:val="006A67FE"/>
    <w:rsid w:val="006A70F6"/>
    <w:rsid w:val="006B0717"/>
    <w:rsid w:val="006B1C2E"/>
    <w:rsid w:val="006B2BB6"/>
    <w:rsid w:val="006B471B"/>
    <w:rsid w:val="006B5666"/>
    <w:rsid w:val="006B584C"/>
    <w:rsid w:val="006B608D"/>
    <w:rsid w:val="006C02C0"/>
    <w:rsid w:val="006C09EC"/>
    <w:rsid w:val="006C0E1C"/>
    <w:rsid w:val="006C2EAC"/>
    <w:rsid w:val="006C3C68"/>
    <w:rsid w:val="006C4DB2"/>
    <w:rsid w:val="006C4ED2"/>
    <w:rsid w:val="006C5A7B"/>
    <w:rsid w:val="006C61D7"/>
    <w:rsid w:val="006C6852"/>
    <w:rsid w:val="006C7BE1"/>
    <w:rsid w:val="006D1142"/>
    <w:rsid w:val="006D52D9"/>
    <w:rsid w:val="006D58B9"/>
    <w:rsid w:val="006D608F"/>
    <w:rsid w:val="006D6BE3"/>
    <w:rsid w:val="006D7A64"/>
    <w:rsid w:val="006E160D"/>
    <w:rsid w:val="006E3B35"/>
    <w:rsid w:val="006E3B6D"/>
    <w:rsid w:val="006E5783"/>
    <w:rsid w:val="006E686D"/>
    <w:rsid w:val="006E7093"/>
    <w:rsid w:val="006E75C7"/>
    <w:rsid w:val="006F0076"/>
    <w:rsid w:val="006F116A"/>
    <w:rsid w:val="006F18D9"/>
    <w:rsid w:val="006F40EC"/>
    <w:rsid w:val="006F46A7"/>
    <w:rsid w:val="006F6A41"/>
    <w:rsid w:val="006F741C"/>
    <w:rsid w:val="006F7D7B"/>
    <w:rsid w:val="00702FA4"/>
    <w:rsid w:val="00704479"/>
    <w:rsid w:val="0070487F"/>
    <w:rsid w:val="00704A03"/>
    <w:rsid w:val="00704EAB"/>
    <w:rsid w:val="00704F13"/>
    <w:rsid w:val="00710860"/>
    <w:rsid w:val="007130C6"/>
    <w:rsid w:val="00716601"/>
    <w:rsid w:val="00716BCB"/>
    <w:rsid w:val="007171A5"/>
    <w:rsid w:val="00717CF6"/>
    <w:rsid w:val="00720281"/>
    <w:rsid w:val="00720AB6"/>
    <w:rsid w:val="00726139"/>
    <w:rsid w:val="00726536"/>
    <w:rsid w:val="00726EA7"/>
    <w:rsid w:val="00727153"/>
    <w:rsid w:val="00727948"/>
    <w:rsid w:val="00732BD5"/>
    <w:rsid w:val="00732E79"/>
    <w:rsid w:val="00735AE1"/>
    <w:rsid w:val="00736AFE"/>
    <w:rsid w:val="0074046F"/>
    <w:rsid w:val="007453A4"/>
    <w:rsid w:val="00746CCB"/>
    <w:rsid w:val="00751053"/>
    <w:rsid w:val="00751DD0"/>
    <w:rsid w:val="0075267D"/>
    <w:rsid w:val="007547E9"/>
    <w:rsid w:val="007549CD"/>
    <w:rsid w:val="00755BA8"/>
    <w:rsid w:val="00756CD4"/>
    <w:rsid w:val="007573A9"/>
    <w:rsid w:val="0076387D"/>
    <w:rsid w:val="00764DD3"/>
    <w:rsid w:val="00765879"/>
    <w:rsid w:val="0076597C"/>
    <w:rsid w:val="00770988"/>
    <w:rsid w:val="00771BFC"/>
    <w:rsid w:val="00772CB7"/>
    <w:rsid w:val="00773687"/>
    <w:rsid w:val="00774398"/>
    <w:rsid w:val="00774EB5"/>
    <w:rsid w:val="00774F2F"/>
    <w:rsid w:val="00774F8A"/>
    <w:rsid w:val="00775F99"/>
    <w:rsid w:val="007772C1"/>
    <w:rsid w:val="0078048A"/>
    <w:rsid w:val="00780656"/>
    <w:rsid w:val="00780F83"/>
    <w:rsid w:val="00782A5B"/>
    <w:rsid w:val="007840ED"/>
    <w:rsid w:val="00784FD8"/>
    <w:rsid w:val="00786FF5"/>
    <w:rsid w:val="0079066A"/>
    <w:rsid w:val="007910A6"/>
    <w:rsid w:val="00792A87"/>
    <w:rsid w:val="00794064"/>
    <w:rsid w:val="00795E1C"/>
    <w:rsid w:val="007A09DF"/>
    <w:rsid w:val="007A1AFD"/>
    <w:rsid w:val="007A2D88"/>
    <w:rsid w:val="007A2F10"/>
    <w:rsid w:val="007A3021"/>
    <w:rsid w:val="007A352A"/>
    <w:rsid w:val="007A3A3E"/>
    <w:rsid w:val="007A5F36"/>
    <w:rsid w:val="007A6DDE"/>
    <w:rsid w:val="007A78A5"/>
    <w:rsid w:val="007B1AC9"/>
    <w:rsid w:val="007B2764"/>
    <w:rsid w:val="007B42F7"/>
    <w:rsid w:val="007B6797"/>
    <w:rsid w:val="007C1B86"/>
    <w:rsid w:val="007C38E8"/>
    <w:rsid w:val="007C4A0F"/>
    <w:rsid w:val="007C5072"/>
    <w:rsid w:val="007C5473"/>
    <w:rsid w:val="007C5920"/>
    <w:rsid w:val="007C7AB8"/>
    <w:rsid w:val="007D0294"/>
    <w:rsid w:val="007D0C0E"/>
    <w:rsid w:val="007D19EB"/>
    <w:rsid w:val="007D482B"/>
    <w:rsid w:val="007E2CA4"/>
    <w:rsid w:val="007E2D6A"/>
    <w:rsid w:val="007E4BA1"/>
    <w:rsid w:val="007E52A7"/>
    <w:rsid w:val="007E5430"/>
    <w:rsid w:val="007E6347"/>
    <w:rsid w:val="007E6C8B"/>
    <w:rsid w:val="007F0226"/>
    <w:rsid w:val="007F0249"/>
    <w:rsid w:val="007F0A78"/>
    <w:rsid w:val="007F194B"/>
    <w:rsid w:val="007F2441"/>
    <w:rsid w:val="007F3086"/>
    <w:rsid w:val="007F34AD"/>
    <w:rsid w:val="007F5EB4"/>
    <w:rsid w:val="007F5FAC"/>
    <w:rsid w:val="007F77AD"/>
    <w:rsid w:val="008010ED"/>
    <w:rsid w:val="00802348"/>
    <w:rsid w:val="00802406"/>
    <w:rsid w:val="0080249A"/>
    <w:rsid w:val="00803653"/>
    <w:rsid w:val="00804A77"/>
    <w:rsid w:val="008053AA"/>
    <w:rsid w:val="00807E9B"/>
    <w:rsid w:val="008118BC"/>
    <w:rsid w:val="00812395"/>
    <w:rsid w:val="008160B5"/>
    <w:rsid w:val="008165EC"/>
    <w:rsid w:val="00817DD9"/>
    <w:rsid w:val="00820A43"/>
    <w:rsid w:val="0082291C"/>
    <w:rsid w:val="00824A4C"/>
    <w:rsid w:val="00826949"/>
    <w:rsid w:val="00827CF5"/>
    <w:rsid w:val="00830598"/>
    <w:rsid w:val="008323B5"/>
    <w:rsid w:val="00833CBE"/>
    <w:rsid w:val="00835C8B"/>
    <w:rsid w:val="00835D1A"/>
    <w:rsid w:val="008374B5"/>
    <w:rsid w:val="00837BFE"/>
    <w:rsid w:val="00837C1C"/>
    <w:rsid w:val="00841B65"/>
    <w:rsid w:val="00841FFE"/>
    <w:rsid w:val="008430E3"/>
    <w:rsid w:val="008450FD"/>
    <w:rsid w:val="00845365"/>
    <w:rsid w:val="008462DF"/>
    <w:rsid w:val="00846B06"/>
    <w:rsid w:val="00846BC0"/>
    <w:rsid w:val="00850B9B"/>
    <w:rsid w:val="0085394B"/>
    <w:rsid w:val="00854DC6"/>
    <w:rsid w:val="00854EC5"/>
    <w:rsid w:val="00856C4D"/>
    <w:rsid w:val="00857A01"/>
    <w:rsid w:val="0086258A"/>
    <w:rsid w:val="00864289"/>
    <w:rsid w:val="00865F4B"/>
    <w:rsid w:val="00866537"/>
    <w:rsid w:val="008701C9"/>
    <w:rsid w:val="00870929"/>
    <w:rsid w:val="00870977"/>
    <w:rsid w:val="008709C9"/>
    <w:rsid w:val="008723C2"/>
    <w:rsid w:val="008732E4"/>
    <w:rsid w:val="00874C0E"/>
    <w:rsid w:val="00875054"/>
    <w:rsid w:val="008760E3"/>
    <w:rsid w:val="008768F3"/>
    <w:rsid w:val="008769D2"/>
    <w:rsid w:val="00876DCF"/>
    <w:rsid w:val="00876EE0"/>
    <w:rsid w:val="00877AA3"/>
    <w:rsid w:val="00883770"/>
    <w:rsid w:val="00883B20"/>
    <w:rsid w:val="00883C9B"/>
    <w:rsid w:val="00884500"/>
    <w:rsid w:val="00884BED"/>
    <w:rsid w:val="0088511A"/>
    <w:rsid w:val="00885243"/>
    <w:rsid w:val="008879C5"/>
    <w:rsid w:val="00894375"/>
    <w:rsid w:val="00894F76"/>
    <w:rsid w:val="00896A32"/>
    <w:rsid w:val="0089716F"/>
    <w:rsid w:val="008A25AA"/>
    <w:rsid w:val="008A4688"/>
    <w:rsid w:val="008A5F86"/>
    <w:rsid w:val="008A6690"/>
    <w:rsid w:val="008A7420"/>
    <w:rsid w:val="008A767E"/>
    <w:rsid w:val="008B005E"/>
    <w:rsid w:val="008B0786"/>
    <w:rsid w:val="008B0AFC"/>
    <w:rsid w:val="008B1E8A"/>
    <w:rsid w:val="008B296E"/>
    <w:rsid w:val="008B2F2B"/>
    <w:rsid w:val="008B3B36"/>
    <w:rsid w:val="008B5064"/>
    <w:rsid w:val="008B570D"/>
    <w:rsid w:val="008B5E9A"/>
    <w:rsid w:val="008B7905"/>
    <w:rsid w:val="008C0A0E"/>
    <w:rsid w:val="008C2187"/>
    <w:rsid w:val="008C2640"/>
    <w:rsid w:val="008C3C9C"/>
    <w:rsid w:val="008C3D9A"/>
    <w:rsid w:val="008C40DE"/>
    <w:rsid w:val="008C4812"/>
    <w:rsid w:val="008C7179"/>
    <w:rsid w:val="008C79B3"/>
    <w:rsid w:val="008C7F62"/>
    <w:rsid w:val="008D1268"/>
    <w:rsid w:val="008D1519"/>
    <w:rsid w:val="008D1D54"/>
    <w:rsid w:val="008D2626"/>
    <w:rsid w:val="008D3276"/>
    <w:rsid w:val="008D43A4"/>
    <w:rsid w:val="008D451C"/>
    <w:rsid w:val="008D4552"/>
    <w:rsid w:val="008E0204"/>
    <w:rsid w:val="008E02E9"/>
    <w:rsid w:val="008E14ED"/>
    <w:rsid w:val="008E1729"/>
    <w:rsid w:val="008E1A00"/>
    <w:rsid w:val="008E2A9E"/>
    <w:rsid w:val="008E2D17"/>
    <w:rsid w:val="008E45E7"/>
    <w:rsid w:val="008E4C0D"/>
    <w:rsid w:val="008E62DD"/>
    <w:rsid w:val="008E7129"/>
    <w:rsid w:val="008F03E3"/>
    <w:rsid w:val="008F380C"/>
    <w:rsid w:val="008F393A"/>
    <w:rsid w:val="008F6214"/>
    <w:rsid w:val="008F66E1"/>
    <w:rsid w:val="008F6867"/>
    <w:rsid w:val="009005C5"/>
    <w:rsid w:val="0090073A"/>
    <w:rsid w:val="00901497"/>
    <w:rsid w:val="00901DA1"/>
    <w:rsid w:val="009055CB"/>
    <w:rsid w:val="00905C3E"/>
    <w:rsid w:val="0090752D"/>
    <w:rsid w:val="00907B07"/>
    <w:rsid w:val="00907B96"/>
    <w:rsid w:val="00910466"/>
    <w:rsid w:val="00913F66"/>
    <w:rsid w:val="009149CF"/>
    <w:rsid w:val="0091505A"/>
    <w:rsid w:val="00915101"/>
    <w:rsid w:val="009179FF"/>
    <w:rsid w:val="00925B76"/>
    <w:rsid w:val="009260FC"/>
    <w:rsid w:val="00926DF7"/>
    <w:rsid w:val="00931242"/>
    <w:rsid w:val="0093168D"/>
    <w:rsid w:val="00934E1E"/>
    <w:rsid w:val="00936D9C"/>
    <w:rsid w:val="00937388"/>
    <w:rsid w:val="00940661"/>
    <w:rsid w:val="0094297C"/>
    <w:rsid w:val="00944AEF"/>
    <w:rsid w:val="00944E8E"/>
    <w:rsid w:val="00945DAF"/>
    <w:rsid w:val="00946299"/>
    <w:rsid w:val="009515EA"/>
    <w:rsid w:val="00951DAB"/>
    <w:rsid w:val="00952272"/>
    <w:rsid w:val="00953351"/>
    <w:rsid w:val="00953656"/>
    <w:rsid w:val="00953B07"/>
    <w:rsid w:val="00955000"/>
    <w:rsid w:val="0095705D"/>
    <w:rsid w:val="009575D5"/>
    <w:rsid w:val="009576F1"/>
    <w:rsid w:val="009602A8"/>
    <w:rsid w:val="00961588"/>
    <w:rsid w:val="0096168C"/>
    <w:rsid w:val="00961B98"/>
    <w:rsid w:val="0096376A"/>
    <w:rsid w:val="00965FAB"/>
    <w:rsid w:val="00966046"/>
    <w:rsid w:val="009722DD"/>
    <w:rsid w:val="00972D80"/>
    <w:rsid w:val="0097455E"/>
    <w:rsid w:val="009747D8"/>
    <w:rsid w:val="009775F5"/>
    <w:rsid w:val="00980E9B"/>
    <w:rsid w:val="00981144"/>
    <w:rsid w:val="009832FB"/>
    <w:rsid w:val="00984A37"/>
    <w:rsid w:val="00985B1C"/>
    <w:rsid w:val="0098717F"/>
    <w:rsid w:val="00991D5D"/>
    <w:rsid w:val="00991F9D"/>
    <w:rsid w:val="009950E8"/>
    <w:rsid w:val="00995713"/>
    <w:rsid w:val="00997AC3"/>
    <w:rsid w:val="009A0C97"/>
    <w:rsid w:val="009A10B8"/>
    <w:rsid w:val="009A13C2"/>
    <w:rsid w:val="009A1679"/>
    <w:rsid w:val="009A3305"/>
    <w:rsid w:val="009A36A5"/>
    <w:rsid w:val="009A5F3D"/>
    <w:rsid w:val="009B19EA"/>
    <w:rsid w:val="009B2A35"/>
    <w:rsid w:val="009B2DE4"/>
    <w:rsid w:val="009B393C"/>
    <w:rsid w:val="009B41FB"/>
    <w:rsid w:val="009B4453"/>
    <w:rsid w:val="009B5450"/>
    <w:rsid w:val="009B57EF"/>
    <w:rsid w:val="009B580B"/>
    <w:rsid w:val="009B5932"/>
    <w:rsid w:val="009B6F68"/>
    <w:rsid w:val="009C2A2D"/>
    <w:rsid w:val="009C3C02"/>
    <w:rsid w:val="009C48D5"/>
    <w:rsid w:val="009C66CA"/>
    <w:rsid w:val="009C77B3"/>
    <w:rsid w:val="009D1589"/>
    <w:rsid w:val="009D15E5"/>
    <w:rsid w:val="009D1DB8"/>
    <w:rsid w:val="009D22EA"/>
    <w:rsid w:val="009D43A3"/>
    <w:rsid w:val="009D4BD6"/>
    <w:rsid w:val="009D6D2D"/>
    <w:rsid w:val="009E005F"/>
    <w:rsid w:val="009E1AE9"/>
    <w:rsid w:val="009E3655"/>
    <w:rsid w:val="009E388D"/>
    <w:rsid w:val="009E3EAB"/>
    <w:rsid w:val="009E3FD9"/>
    <w:rsid w:val="009E4E4C"/>
    <w:rsid w:val="009E5C12"/>
    <w:rsid w:val="009E7A24"/>
    <w:rsid w:val="009F0C55"/>
    <w:rsid w:val="009F2D5B"/>
    <w:rsid w:val="009F37B0"/>
    <w:rsid w:val="009F445F"/>
    <w:rsid w:val="009F4964"/>
    <w:rsid w:val="009F4DBC"/>
    <w:rsid w:val="009F59BC"/>
    <w:rsid w:val="00A0200C"/>
    <w:rsid w:val="00A032FC"/>
    <w:rsid w:val="00A03DD7"/>
    <w:rsid w:val="00A05D52"/>
    <w:rsid w:val="00A067C5"/>
    <w:rsid w:val="00A07C6E"/>
    <w:rsid w:val="00A100B4"/>
    <w:rsid w:val="00A11D6A"/>
    <w:rsid w:val="00A1281B"/>
    <w:rsid w:val="00A12A9C"/>
    <w:rsid w:val="00A12FE3"/>
    <w:rsid w:val="00A137E0"/>
    <w:rsid w:val="00A143A8"/>
    <w:rsid w:val="00A16685"/>
    <w:rsid w:val="00A1699B"/>
    <w:rsid w:val="00A17562"/>
    <w:rsid w:val="00A20680"/>
    <w:rsid w:val="00A20775"/>
    <w:rsid w:val="00A21360"/>
    <w:rsid w:val="00A22EAB"/>
    <w:rsid w:val="00A23040"/>
    <w:rsid w:val="00A235A7"/>
    <w:rsid w:val="00A23847"/>
    <w:rsid w:val="00A262E0"/>
    <w:rsid w:val="00A266FA"/>
    <w:rsid w:val="00A26FED"/>
    <w:rsid w:val="00A270A5"/>
    <w:rsid w:val="00A279E5"/>
    <w:rsid w:val="00A323CB"/>
    <w:rsid w:val="00A33F22"/>
    <w:rsid w:val="00A3486F"/>
    <w:rsid w:val="00A35B17"/>
    <w:rsid w:val="00A360EC"/>
    <w:rsid w:val="00A36D6E"/>
    <w:rsid w:val="00A377AB"/>
    <w:rsid w:val="00A37A6A"/>
    <w:rsid w:val="00A40C9A"/>
    <w:rsid w:val="00A40E4F"/>
    <w:rsid w:val="00A43CCA"/>
    <w:rsid w:val="00A44A25"/>
    <w:rsid w:val="00A44E9E"/>
    <w:rsid w:val="00A45676"/>
    <w:rsid w:val="00A45CA5"/>
    <w:rsid w:val="00A45D88"/>
    <w:rsid w:val="00A46C59"/>
    <w:rsid w:val="00A471FA"/>
    <w:rsid w:val="00A47AFE"/>
    <w:rsid w:val="00A5069D"/>
    <w:rsid w:val="00A507E3"/>
    <w:rsid w:val="00A51855"/>
    <w:rsid w:val="00A51E69"/>
    <w:rsid w:val="00A55D96"/>
    <w:rsid w:val="00A56AE2"/>
    <w:rsid w:val="00A602CC"/>
    <w:rsid w:val="00A6172D"/>
    <w:rsid w:val="00A63113"/>
    <w:rsid w:val="00A670FF"/>
    <w:rsid w:val="00A72324"/>
    <w:rsid w:val="00A7404B"/>
    <w:rsid w:val="00A774DE"/>
    <w:rsid w:val="00A82A70"/>
    <w:rsid w:val="00A83C14"/>
    <w:rsid w:val="00A8473E"/>
    <w:rsid w:val="00A85074"/>
    <w:rsid w:val="00A855AC"/>
    <w:rsid w:val="00A85CEA"/>
    <w:rsid w:val="00A86BCF"/>
    <w:rsid w:val="00A901DB"/>
    <w:rsid w:val="00A917F7"/>
    <w:rsid w:val="00A92336"/>
    <w:rsid w:val="00A9333D"/>
    <w:rsid w:val="00A943A1"/>
    <w:rsid w:val="00A95A6A"/>
    <w:rsid w:val="00AA07B1"/>
    <w:rsid w:val="00AA11D1"/>
    <w:rsid w:val="00AA1581"/>
    <w:rsid w:val="00AA2998"/>
    <w:rsid w:val="00AA2F84"/>
    <w:rsid w:val="00AA3707"/>
    <w:rsid w:val="00AA506F"/>
    <w:rsid w:val="00AA5D62"/>
    <w:rsid w:val="00AA5DE6"/>
    <w:rsid w:val="00AA6594"/>
    <w:rsid w:val="00AA7C7B"/>
    <w:rsid w:val="00AB092A"/>
    <w:rsid w:val="00AB3FCE"/>
    <w:rsid w:val="00AB69D8"/>
    <w:rsid w:val="00AB7689"/>
    <w:rsid w:val="00AB77C1"/>
    <w:rsid w:val="00AB7C33"/>
    <w:rsid w:val="00AC0CD7"/>
    <w:rsid w:val="00AC2122"/>
    <w:rsid w:val="00AC4D60"/>
    <w:rsid w:val="00AC513D"/>
    <w:rsid w:val="00AC5A88"/>
    <w:rsid w:val="00AC6747"/>
    <w:rsid w:val="00AC6BA2"/>
    <w:rsid w:val="00AC74AF"/>
    <w:rsid w:val="00AD0116"/>
    <w:rsid w:val="00AD0498"/>
    <w:rsid w:val="00AD16D8"/>
    <w:rsid w:val="00AD18CB"/>
    <w:rsid w:val="00AD2A1F"/>
    <w:rsid w:val="00AD53FB"/>
    <w:rsid w:val="00AD69B7"/>
    <w:rsid w:val="00AE025F"/>
    <w:rsid w:val="00AE1A8A"/>
    <w:rsid w:val="00AE1DD4"/>
    <w:rsid w:val="00AE2DC6"/>
    <w:rsid w:val="00AE3CF0"/>
    <w:rsid w:val="00AE5CEC"/>
    <w:rsid w:val="00AE779D"/>
    <w:rsid w:val="00AF0349"/>
    <w:rsid w:val="00AF308D"/>
    <w:rsid w:val="00AF5EBC"/>
    <w:rsid w:val="00AF61BD"/>
    <w:rsid w:val="00AF652F"/>
    <w:rsid w:val="00B006B2"/>
    <w:rsid w:val="00B00FB9"/>
    <w:rsid w:val="00B01D40"/>
    <w:rsid w:val="00B044F6"/>
    <w:rsid w:val="00B053F3"/>
    <w:rsid w:val="00B1092C"/>
    <w:rsid w:val="00B10A2D"/>
    <w:rsid w:val="00B110AF"/>
    <w:rsid w:val="00B1113E"/>
    <w:rsid w:val="00B12250"/>
    <w:rsid w:val="00B123C8"/>
    <w:rsid w:val="00B12976"/>
    <w:rsid w:val="00B21AB2"/>
    <w:rsid w:val="00B22B1E"/>
    <w:rsid w:val="00B231E2"/>
    <w:rsid w:val="00B2383F"/>
    <w:rsid w:val="00B23CE2"/>
    <w:rsid w:val="00B240CC"/>
    <w:rsid w:val="00B24618"/>
    <w:rsid w:val="00B2799F"/>
    <w:rsid w:val="00B30C08"/>
    <w:rsid w:val="00B315E6"/>
    <w:rsid w:val="00B34872"/>
    <w:rsid w:val="00B40B10"/>
    <w:rsid w:val="00B40C1D"/>
    <w:rsid w:val="00B420FC"/>
    <w:rsid w:val="00B43481"/>
    <w:rsid w:val="00B441F0"/>
    <w:rsid w:val="00B44241"/>
    <w:rsid w:val="00B44F93"/>
    <w:rsid w:val="00B45255"/>
    <w:rsid w:val="00B4592B"/>
    <w:rsid w:val="00B45B99"/>
    <w:rsid w:val="00B50477"/>
    <w:rsid w:val="00B50AEF"/>
    <w:rsid w:val="00B530EE"/>
    <w:rsid w:val="00B53D41"/>
    <w:rsid w:val="00B55D67"/>
    <w:rsid w:val="00B56E0D"/>
    <w:rsid w:val="00B6131D"/>
    <w:rsid w:val="00B61D4E"/>
    <w:rsid w:val="00B642B7"/>
    <w:rsid w:val="00B71968"/>
    <w:rsid w:val="00B73E1E"/>
    <w:rsid w:val="00B74201"/>
    <w:rsid w:val="00B758E0"/>
    <w:rsid w:val="00B75D3E"/>
    <w:rsid w:val="00B802F8"/>
    <w:rsid w:val="00B80664"/>
    <w:rsid w:val="00B80F93"/>
    <w:rsid w:val="00B8130A"/>
    <w:rsid w:val="00B82601"/>
    <w:rsid w:val="00B83FB8"/>
    <w:rsid w:val="00B860BA"/>
    <w:rsid w:val="00B877B3"/>
    <w:rsid w:val="00B910B1"/>
    <w:rsid w:val="00B91739"/>
    <w:rsid w:val="00B95BBD"/>
    <w:rsid w:val="00B9686F"/>
    <w:rsid w:val="00B96DA9"/>
    <w:rsid w:val="00B976BE"/>
    <w:rsid w:val="00BA1D16"/>
    <w:rsid w:val="00BA29BE"/>
    <w:rsid w:val="00BA3DA0"/>
    <w:rsid w:val="00BA4355"/>
    <w:rsid w:val="00BA4B86"/>
    <w:rsid w:val="00BA6B33"/>
    <w:rsid w:val="00BB121F"/>
    <w:rsid w:val="00BB1BD4"/>
    <w:rsid w:val="00BB64FC"/>
    <w:rsid w:val="00BB6639"/>
    <w:rsid w:val="00BB6666"/>
    <w:rsid w:val="00BB7059"/>
    <w:rsid w:val="00BB7A5E"/>
    <w:rsid w:val="00BC1BDD"/>
    <w:rsid w:val="00BC2C5E"/>
    <w:rsid w:val="00BC3305"/>
    <w:rsid w:val="00BC3A23"/>
    <w:rsid w:val="00BC47E1"/>
    <w:rsid w:val="00BC5639"/>
    <w:rsid w:val="00BC702C"/>
    <w:rsid w:val="00BD09B0"/>
    <w:rsid w:val="00BD3246"/>
    <w:rsid w:val="00BD380A"/>
    <w:rsid w:val="00BD43DA"/>
    <w:rsid w:val="00BD5FAB"/>
    <w:rsid w:val="00BD6701"/>
    <w:rsid w:val="00BD7032"/>
    <w:rsid w:val="00BE0B48"/>
    <w:rsid w:val="00BE0FA2"/>
    <w:rsid w:val="00BE2B99"/>
    <w:rsid w:val="00BE3312"/>
    <w:rsid w:val="00BE4D90"/>
    <w:rsid w:val="00BE4EE1"/>
    <w:rsid w:val="00BF0B2E"/>
    <w:rsid w:val="00BF59AC"/>
    <w:rsid w:val="00C019CD"/>
    <w:rsid w:val="00C01F5C"/>
    <w:rsid w:val="00C02349"/>
    <w:rsid w:val="00C05F03"/>
    <w:rsid w:val="00C063CA"/>
    <w:rsid w:val="00C102B1"/>
    <w:rsid w:val="00C12558"/>
    <w:rsid w:val="00C15DD1"/>
    <w:rsid w:val="00C1736B"/>
    <w:rsid w:val="00C17D4D"/>
    <w:rsid w:val="00C200F1"/>
    <w:rsid w:val="00C2070B"/>
    <w:rsid w:val="00C20BEF"/>
    <w:rsid w:val="00C21DBB"/>
    <w:rsid w:val="00C2310F"/>
    <w:rsid w:val="00C30449"/>
    <w:rsid w:val="00C30A54"/>
    <w:rsid w:val="00C35278"/>
    <w:rsid w:val="00C371F8"/>
    <w:rsid w:val="00C40792"/>
    <w:rsid w:val="00C44F34"/>
    <w:rsid w:val="00C458F4"/>
    <w:rsid w:val="00C45C2F"/>
    <w:rsid w:val="00C46E0D"/>
    <w:rsid w:val="00C50770"/>
    <w:rsid w:val="00C512CB"/>
    <w:rsid w:val="00C5232E"/>
    <w:rsid w:val="00C5551C"/>
    <w:rsid w:val="00C55B9F"/>
    <w:rsid w:val="00C5667C"/>
    <w:rsid w:val="00C56681"/>
    <w:rsid w:val="00C60B46"/>
    <w:rsid w:val="00C62052"/>
    <w:rsid w:val="00C625EB"/>
    <w:rsid w:val="00C64688"/>
    <w:rsid w:val="00C64A2C"/>
    <w:rsid w:val="00C65B59"/>
    <w:rsid w:val="00C67905"/>
    <w:rsid w:val="00C67D72"/>
    <w:rsid w:val="00C706ED"/>
    <w:rsid w:val="00C71E0E"/>
    <w:rsid w:val="00C73A70"/>
    <w:rsid w:val="00C75248"/>
    <w:rsid w:val="00C77103"/>
    <w:rsid w:val="00C8001B"/>
    <w:rsid w:val="00C80160"/>
    <w:rsid w:val="00C809B0"/>
    <w:rsid w:val="00C80D4D"/>
    <w:rsid w:val="00C83209"/>
    <w:rsid w:val="00C83DC2"/>
    <w:rsid w:val="00C86665"/>
    <w:rsid w:val="00C90143"/>
    <w:rsid w:val="00C901AE"/>
    <w:rsid w:val="00C9274B"/>
    <w:rsid w:val="00CA089F"/>
    <w:rsid w:val="00CA2B14"/>
    <w:rsid w:val="00CA4DDD"/>
    <w:rsid w:val="00CA5C74"/>
    <w:rsid w:val="00CA5E0B"/>
    <w:rsid w:val="00CB2679"/>
    <w:rsid w:val="00CB2DED"/>
    <w:rsid w:val="00CB2F6D"/>
    <w:rsid w:val="00CB460F"/>
    <w:rsid w:val="00CB6575"/>
    <w:rsid w:val="00CB6764"/>
    <w:rsid w:val="00CB7424"/>
    <w:rsid w:val="00CB756A"/>
    <w:rsid w:val="00CB7A85"/>
    <w:rsid w:val="00CC003E"/>
    <w:rsid w:val="00CC0FD2"/>
    <w:rsid w:val="00CC4315"/>
    <w:rsid w:val="00CC5F56"/>
    <w:rsid w:val="00CC6F88"/>
    <w:rsid w:val="00CC761D"/>
    <w:rsid w:val="00CD0391"/>
    <w:rsid w:val="00CD042C"/>
    <w:rsid w:val="00CD0601"/>
    <w:rsid w:val="00CD0644"/>
    <w:rsid w:val="00CD21EE"/>
    <w:rsid w:val="00CD3BEE"/>
    <w:rsid w:val="00CD3E74"/>
    <w:rsid w:val="00CD6697"/>
    <w:rsid w:val="00CD691C"/>
    <w:rsid w:val="00CD74F9"/>
    <w:rsid w:val="00CE3194"/>
    <w:rsid w:val="00CE56BC"/>
    <w:rsid w:val="00CE6BA3"/>
    <w:rsid w:val="00CE73AB"/>
    <w:rsid w:val="00CE7DD2"/>
    <w:rsid w:val="00CF03CF"/>
    <w:rsid w:val="00CF16CA"/>
    <w:rsid w:val="00CF276F"/>
    <w:rsid w:val="00CF3554"/>
    <w:rsid w:val="00CF6DF6"/>
    <w:rsid w:val="00D00C1F"/>
    <w:rsid w:val="00D025D9"/>
    <w:rsid w:val="00D0313A"/>
    <w:rsid w:val="00D052A4"/>
    <w:rsid w:val="00D06116"/>
    <w:rsid w:val="00D06AAE"/>
    <w:rsid w:val="00D07EF7"/>
    <w:rsid w:val="00D10BBC"/>
    <w:rsid w:val="00D10EE3"/>
    <w:rsid w:val="00D112C4"/>
    <w:rsid w:val="00D11430"/>
    <w:rsid w:val="00D1176E"/>
    <w:rsid w:val="00D15796"/>
    <w:rsid w:val="00D20658"/>
    <w:rsid w:val="00D20E01"/>
    <w:rsid w:val="00D21839"/>
    <w:rsid w:val="00D21AB8"/>
    <w:rsid w:val="00D220E1"/>
    <w:rsid w:val="00D23850"/>
    <w:rsid w:val="00D24A78"/>
    <w:rsid w:val="00D25145"/>
    <w:rsid w:val="00D25DE2"/>
    <w:rsid w:val="00D25F8E"/>
    <w:rsid w:val="00D30FF9"/>
    <w:rsid w:val="00D3220E"/>
    <w:rsid w:val="00D32C6E"/>
    <w:rsid w:val="00D351C0"/>
    <w:rsid w:val="00D373A3"/>
    <w:rsid w:val="00D40D94"/>
    <w:rsid w:val="00D411B6"/>
    <w:rsid w:val="00D4154C"/>
    <w:rsid w:val="00D41B63"/>
    <w:rsid w:val="00D424DE"/>
    <w:rsid w:val="00D427AD"/>
    <w:rsid w:val="00D42A95"/>
    <w:rsid w:val="00D42DE0"/>
    <w:rsid w:val="00D502FE"/>
    <w:rsid w:val="00D5213A"/>
    <w:rsid w:val="00D523CF"/>
    <w:rsid w:val="00D52E4D"/>
    <w:rsid w:val="00D54D20"/>
    <w:rsid w:val="00D574ED"/>
    <w:rsid w:val="00D57AC3"/>
    <w:rsid w:val="00D64E99"/>
    <w:rsid w:val="00D653B5"/>
    <w:rsid w:val="00D65B23"/>
    <w:rsid w:val="00D66AD6"/>
    <w:rsid w:val="00D66B50"/>
    <w:rsid w:val="00D673D6"/>
    <w:rsid w:val="00D70728"/>
    <w:rsid w:val="00D768C1"/>
    <w:rsid w:val="00D772E3"/>
    <w:rsid w:val="00D80A26"/>
    <w:rsid w:val="00D80C2B"/>
    <w:rsid w:val="00D81852"/>
    <w:rsid w:val="00D81A67"/>
    <w:rsid w:val="00D83BFF"/>
    <w:rsid w:val="00D84809"/>
    <w:rsid w:val="00D84B99"/>
    <w:rsid w:val="00D86505"/>
    <w:rsid w:val="00D87AD3"/>
    <w:rsid w:val="00D902DC"/>
    <w:rsid w:val="00D90CB3"/>
    <w:rsid w:val="00D93469"/>
    <w:rsid w:val="00D934D3"/>
    <w:rsid w:val="00D93867"/>
    <w:rsid w:val="00D960EA"/>
    <w:rsid w:val="00D9793C"/>
    <w:rsid w:val="00DA0788"/>
    <w:rsid w:val="00DA29A3"/>
    <w:rsid w:val="00DA2DC3"/>
    <w:rsid w:val="00DA3056"/>
    <w:rsid w:val="00DA37CF"/>
    <w:rsid w:val="00DB2463"/>
    <w:rsid w:val="00DB3319"/>
    <w:rsid w:val="00DB3F3E"/>
    <w:rsid w:val="00DB5275"/>
    <w:rsid w:val="00DB72B0"/>
    <w:rsid w:val="00DB771B"/>
    <w:rsid w:val="00DC1E19"/>
    <w:rsid w:val="00DC3E9B"/>
    <w:rsid w:val="00DC4401"/>
    <w:rsid w:val="00DC6601"/>
    <w:rsid w:val="00DC6767"/>
    <w:rsid w:val="00DC67F3"/>
    <w:rsid w:val="00DC734F"/>
    <w:rsid w:val="00DD029F"/>
    <w:rsid w:val="00DD1985"/>
    <w:rsid w:val="00DD1AD2"/>
    <w:rsid w:val="00DD2CEB"/>
    <w:rsid w:val="00DD2FC1"/>
    <w:rsid w:val="00DD2FFB"/>
    <w:rsid w:val="00DD4529"/>
    <w:rsid w:val="00DD5597"/>
    <w:rsid w:val="00DD7336"/>
    <w:rsid w:val="00DD7639"/>
    <w:rsid w:val="00DE09DC"/>
    <w:rsid w:val="00DE0C07"/>
    <w:rsid w:val="00DE1255"/>
    <w:rsid w:val="00DE18EF"/>
    <w:rsid w:val="00DE1E99"/>
    <w:rsid w:val="00DE2180"/>
    <w:rsid w:val="00DE5F97"/>
    <w:rsid w:val="00DE6815"/>
    <w:rsid w:val="00DF64CD"/>
    <w:rsid w:val="00DF6FB4"/>
    <w:rsid w:val="00E00CEF"/>
    <w:rsid w:val="00E02850"/>
    <w:rsid w:val="00E0304F"/>
    <w:rsid w:val="00E06309"/>
    <w:rsid w:val="00E0637A"/>
    <w:rsid w:val="00E06BCC"/>
    <w:rsid w:val="00E06E05"/>
    <w:rsid w:val="00E0752C"/>
    <w:rsid w:val="00E0781A"/>
    <w:rsid w:val="00E10757"/>
    <w:rsid w:val="00E10B0B"/>
    <w:rsid w:val="00E112B0"/>
    <w:rsid w:val="00E1324D"/>
    <w:rsid w:val="00E1512C"/>
    <w:rsid w:val="00E15136"/>
    <w:rsid w:val="00E15BB7"/>
    <w:rsid w:val="00E1697C"/>
    <w:rsid w:val="00E172F9"/>
    <w:rsid w:val="00E20AB8"/>
    <w:rsid w:val="00E2299C"/>
    <w:rsid w:val="00E24904"/>
    <w:rsid w:val="00E24F93"/>
    <w:rsid w:val="00E252FA"/>
    <w:rsid w:val="00E25345"/>
    <w:rsid w:val="00E26A91"/>
    <w:rsid w:val="00E32632"/>
    <w:rsid w:val="00E3342F"/>
    <w:rsid w:val="00E334F9"/>
    <w:rsid w:val="00E34D0E"/>
    <w:rsid w:val="00E3597F"/>
    <w:rsid w:val="00E35F55"/>
    <w:rsid w:val="00E36E79"/>
    <w:rsid w:val="00E41C50"/>
    <w:rsid w:val="00E41C98"/>
    <w:rsid w:val="00E42570"/>
    <w:rsid w:val="00E42650"/>
    <w:rsid w:val="00E432FD"/>
    <w:rsid w:val="00E43EB3"/>
    <w:rsid w:val="00E44054"/>
    <w:rsid w:val="00E44D25"/>
    <w:rsid w:val="00E44EF7"/>
    <w:rsid w:val="00E4546F"/>
    <w:rsid w:val="00E4554D"/>
    <w:rsid w:val="00E47B31"/>
    <w:rsid w:val="00E51013"/>
    <w:rsid w:val="00E51E4D"/>
    <w:rsid w:val="00E52745"/>
    <w:rsid w:val="00E527B2"/>
    <w:rsid w:val="00E55968"/>
    <w:rsid w:val="00E55D67"/>
    <w:rsid w:val="00E57C02"/>
    <w:rsid w:val="00E600C2"/>
    <w:rsid w:val="00E60DFD"/>
    <w:rsid w:val="00E65495"/>
    <w:rsid w:val="00E67B4A"/>
    <w:rsid w:val="00E704CD"/>
    <w:rsid w:val="00E7782F"/>
    <w:rsid w:val="00E8015B"/>
    <w:rsid w:val="00E81477"/>
    <w:rsid w:val="00E82EBE"/>
    <w:rsid w:val="00E831E2"/>
    <w:rsid w:val="00E83A62"/>
    <w:rsid w:val="00E83B8C"/>
    <w:rsid w:val="00E8432C"/>
    <w:rsid w:val="00E84870"/>
    <w:rsid w:val="00E85A8A"/>
    <w:rsid w:val="00E866B4"/>
    <w:rsid w:val="00E86FE1"/>
    <w:rsid w:val="00E87F82"/>
    <w:rsid w:val="00E90009"/>
    <w:rsid w:val="00E9096B"/>
    <w:rsid w:val="00E9123B"/>
    <w:rsid w:val="00E91695"/>
    <w:rsid w:val="00E9199A"/>
    <w:rsid w:val="00E928A1"/>
    <w:rsid w:val="00E92EE2"/>
    <w:rsid w:val="00E93383"/>
    <w:rsid w:val="00E933E3"/>
    <w:rsid w:val="00E952BF"/>
    <w:rsid w:val="00E9626D"/>
    <w:rsid w:val="00E96D37"/>
    <w:rsid w:val="00EA0205"/>
    <w:rsid w:val="00EA0B3B"/>
    <w:rsid w:val="00EA32E6"/>
    <w:rsid w:val="00EA3597"/>
    <w:rsid w:val="00EA3D9A"/>
    <w:rsid w:val="00EA4984"/>
    <w:rsid w:val="00EA49CE"/>
    <w:rsid w:val="00EA49F3"/>
    <w:rsid w:val="00EA55BA"/>
    <w:rsid w:val="00EA5D25"/>
    <w:rsid w:val="00EA6F7B"/>
    <w:rsid w:val="00EA6FAB"/>
    <w:rsid w:val="00EB1FA2"/>
    <w:rsid w:val="00EB718E"/>
    <w:rsid w:val="00EB7851"/>
    <w:rsid w:val="00EB7AA9"/>
    <w:rsid w:val="00EB7B30"/>
    <w:rsid w:val="00EB7EC7"/>
    <w:rsid w:val="00EC0C29"/>
    <w:rsid w:val="00EC28AC"/>
    <w:rsid w:val="00EC2D22"/>
    <w:rsid w:val="00EC3D42"/>
    <w:rsid w:val="00EC4E39"/>
    <w:rsid w:val="00EC5E7A"/>
    <w:rsid w:val="00EC6C08"/>
    <w:rsid w:val="00EC70A5"/>
    <w:rsid w:val="00ED1CA7"/>
    <w:rsid w:val="00ED3BF1"/>
    <w:rsid w:val="00ED4127"/>
    <w:rsid w:val="00ED78D1"/>
    <w:rsid w:val="00EE0B67"/>
    <w:rsid w:val="00EE1DF5"/>
    <w:rsid w:val="00EE2EED"/>
    <w:rsid w:val="00EE3436"/>
    <w:rsid w:val="00EE35AA"/>
    <w:rsid w:val="00EE38DE"/>
    <w:rsid w:val="00EE3D8E"/>
    <w:rsid w:val="00EE4031"/>
    <w:rsid w:val="00EE4193"/>
    <w:rsid w:val="00EE4608"/>
    <w:rsid w:val="00EF1C5F"/>
    <w:rsid w:val="00EF3601"/>
    <w:rsid w:val="00EF386E"/>
    <w:rsid w:val="00EF3FD0"/>
    <w:rsid w:val="00EF4C25"/>
    <w:rsid w:val="00EF74E5"/>
    <w:rsid w:val="00EF7720"/>
    <w:rsid w:val="00F038AA"/>
    <w:rsid w:val="00F04658"/>
    <w:rsid w:val="00F052AC"/>
    <w:rsid w:val="00F05388"/>
    <w:rsid w:val="00F053E9"/>
    <w:rsid w:val="00F0542E"/>
    <w:rsid w:val="00F0548A"/>
    <w:rsid w:val="00F05811"/>
    <w:rsid w:val="00F05BB1"/>
    <w:rsid w:val="00F07A9C"/>
    <w:rsid w:val="00F10430"/>
    <w:rsid w:val="00F10483"/>
    <w:rsid w:val="00F10A11"/>
    <w:rsid w:val="00F11857"/>
    <w:rsid w:val="00F12DB8"/>
    <w:rsid w:val="00F13456"/>
    <w:rsid w:val="00F13B56"/>
    <w:rsid w:val="00F1569E"/>
    <w:rsid w:val="00F163A3"/>
    <w:rsid w:val="00F17D05"/>
    <w:rsid w:val="00F20EDE"/>
    <w:rsid w:val="00F2136D"/>
    <w:rsid w:val="00F22475"/>
    <w:rsid w:val="00F240CA"/>
    <w:rsid w:val="00F2467F"/>
    <w:rsid w:val="00F24F97"/>
    <w:rsid w:val="00F25989"/>
    <w:rsid w:val="00F2677C"/>
    <w:rsid w:val="00F30372"/>
    <w:rsid w:val="00F342C1"/>
    <w:rsid w:val="00F36E43"/>
    <w:rsid w:val="00F3705F"/>
    <w:rsid w:val="00F37187"/>
    <w:rsid w:val="00F40968"/>
    <w:rsid w:val="00F449C3"/>
    <w:rsid w:val="00F46843"/>
    <w:rsid w:val="00F4717E"/>
    <w:rsid w:val="00F504B7"/>
    <w:rsid w:val="00F506EA"/>
    <w:rsid w:val="00F51C0B"/>
    <w:rsid w:val="00F55117"/>
    <w:rsid w:val="00F57DB9"/>
    <w:rsid w:val="00F629C4"/>
    <w:rsid w:val="00F62A29"/>
    <w:rsid w:val="00F63966"/>
    <w:rsid w:val="00F6549D"/>
    <w:rsid w:val="00F67D4D"/>
    <w:rsid w:val="00F700FE"/>
    <w:rsid w:val="00F70B60"/>
    <w:rsid w:val="00F721E8"/>
    <w:rsid w:val="00F72FA1"/>
    <w:rsid w:val="00F731DD"/>
    <w:rsid w:val="00F733FC"/>
    <w:rsid w:val="00F743B3"/>
    <w:rsid w:val="00F75CED"/>
    <w:rsid w:val="00F75E7B"/>
    <w:rsid w:val="00F77A36"/>
    <w:rsid w:val="00F80E59"/>
    <w:rsid w:val="00F822DB"/>
    <w:rsid w:val="00F82556"/>
    <w:rsid w:val="00F847A0"/>
    <w:rsid w:val="00F84AE3"/>
    <w:rsid w:val="00F84EE3"/>
    <w:rsid w:val="00F86D2A"/>
    <w:rsid w:val="00F87007"/>
    <w:rsid w:val="00F90094"/>
    <w:rsid w:val="00F902F2"/>
    <w:rsid w:val="00F91835"/>
    <w:rsid w:val="00F91BB2"/>
    <w:rsid w:val="00F92A77"/>
    <w:rsid w:val="00F9330C"/>
    <w:rsid w:val="00F949D3"/>
    <w:rsid w:val="00F94D07"/>
    <w:rsid w:val="00F95043"/>
    <w:rsid w:val="00F9649A"/>
    <w:rsid w:val="00F9758E"/>
    <w:rsid w:val="00FA0E25"/>
    <w:rsid w:val="00FA1847"/>
    <w:rsid w:val="00FA3865"/>
    <w:rsid w:val="00FA3E7A"/>
    <w:rsid w:val="00FA47F0"/>
    <w:rsid w:val="00FA5233"/>
    <w:rsid w:val="00FA5532"/>
    <w:rsid w:val="00FA70CE"/>
    <w:rsid w:val="00FA7216"/>
    <w:rsid w:val="00FB0BA1"/>
    <w:rsid w:val="00FB0CC0"/>
    <w:rsid w:val="00FB0E3C"/>
    <w:rsid w:val="00FB33ED"/>
    <w:rsid w:val="00FB51D3"/>
    <w:rsid w:val="00FB5347"/>
    <w:rsid w:val="00FB675C"/>
    <w:rsid w:val="00FB6BC9"/>
    <w:rsid w:val="00FB75D1"/>
    <w:rsid w:val="00FB78F8"/>
    <w:rsid w:val="00FB7E69"/>
    <w:rsid w:val="00FC095D"/>
    <w:rsid w:val="00FC1ED8"/>
    <w:rsid w:val="00FC27D5"/>
    <w:rsid w:val="00FC2B39"/>
    <w:rsid w:val="00FC38E2"/>
    <w:rsid w:val="00FC3956"/>
    <w:rsid w:val="00FC419A"/>
    <w:rsid w:val="00FC42C3"/>
    <w:rsid w:val="00FC4BA2"/>
    <w:rsid w:val="00FD285E"/>
    <w:rsid w:val="00FD3597"/>
    <w:rsid w:val="00FD3F8A"/>
    <w:rsid w:val="00FD4F1A"/>
    <w:rsid w:val="00FD67F2"/>
    <w:rsid w:val="00FD6A1E"/>
    <w:rsid w:val="00FE4014"/>
    <w:rsid w:val="00FE7B93"/>
    <w:rsid w:val="00FF2CE8"/>
    <w:rsid w:val="00FF426C"/>
    <w:rsid w:val="00FF4B6F"/>
    <w:rsid w:val="00FF5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0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4658"/>
    <w:rPr>
      <w:sz w:val="24"/>
      <w:szCs w:val="24"/>
    </w:rPr>
  </w:style>
  <w:style w:type="paragraph" w:styleId="10">
    <w:name w:val="heading 1"/>
    <w:basedOn w:val="a"/>
    <w:next w:val="a"/>
    <w:link w:val="11"/>
    <w:qFormat/>
    <w:rsid w:val="00E42570"/>
    <w:pPr>
      <w:keepNext/>
      <w:spacing w:before="240" w:after="60"/>
      <w:outlineLvl w:val="0"/>
    </w:pPr>
    <w:rPr>
      <w:rFonts w:ascii="Arial" w:hAnsi="Arial"/>
      <w:b/>
      <w:bCs/>
      <w:kern w:val="32"/>
      <w:sz w:val="32"/>
      <w:szCs w:val="32"/>
    </w:rPr>
  </w:style>
  <w:style w:type="paragraph" w:styleId="3">
    <w:name w:val="heading 3"/>
    <w:basedOn w:val="a"/>
    <w:next w:val="a"/>
    <w:link w:val="30"/>
    <w:qFormat/>
    <w:rsid w:val="00E41C50"/>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2735ED"/>
    <w:pPr>
      <w:numPr>
        <w:numId w:val="1"/>
      </w:numPr>
    </w:pPr>
  </w:style>
  <w:style w:type="paragraph" w:styleId="a3">
    <w:name w:val="footer"/>
    <w:basedOn w:val="a"/>
    <w:link w:val="a4"/>
    <w:uiPriority w:val="99"/>
    <w:rsid w:val="00573BFE"/>
    <w:pPr>
      <w:tabs>
        <w:tab w:val="center" w:pos="4677"/>
        <w:tab w:val="right" w:pos="9355"/>
      </w:tabs>
    </w:pPr>
  </w:style>
  <w:style w:type="character" w:styleId="a5">
    <w:name w:val="page number"/>
    <w:basedOn w:val="a0"/>
    <w:rsid w:val="00573BFE"/>
  </w:style>
  <w:style w:type="paragraph" w:styleId="a6">
    <w:name w:val="header"/>
    <w:basedOn w:val="a"/>
    <w:link w:val="a7"/>
    <w:uiPriority w:val="99"/>
    <w:rsid w:val="00573BFE"/>
    <w:pPr>
      <w:tabs>
        <w:tab w:val="center" w:pos="4677"/>
        <w:tab w:val="right" w:pos="9355"/>
      </w:tabs>
    </w:pPr>
  </w:style>
  <w:style w:type="table" w:styleId="a8">
    <w:name w:val="Table Grid"/>
    <w:basedOn w:val="a1"/>
    <w:uiPriority w:val="59"/>
    <w:rsid w:val="004158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AD2A1F"/>
    <w:rPr>
      <w:rFonts w:ascii="Tahoma" w:hAnsi="Tahoma"/>
      <w:sz w:val="16"/>
      <w:szCs w:val="16"/>
    </w:rPr>
  </w:style>
  <w:style w:type="paragraph" w:styleId="ab">
    <w:name w:val="Plain Text"/>
    <w:basedOn w:val="a"/>
    <w:link w:val="ac"/>
    <w:uiPriority w:val="99"/>
    <w:rsid w:val="00B420FC"/>
    <w:rPr>
      <w:rFonts w:ascii="Courier New" w:hAnsi="Courier New"/>
      <w:sz w:val="20"/>
      <w:szCs w:val="20"/>
    </w:rPr>
  </w:style>
  <w:style w:type="paragraph" w:customStyle="1" w:styleId="ad">
    <w:name w:val="Знак Знак Знак Знак"/>
    <w:basedOn w:val="a"/>
    <w:rsid w:val="002149A9"/>
    <w:pPr>
      <w:spacing w:after="160" w:line="240" w:lineRule="exact"/>
    </w:pPr>
    <w:rPr>
      <w:rFonts w:ascii="Verdana" w:hAnsi="Verdana" w:cs="Verdana"/>
      <w:sz w:val="20"/>
      <w:szCs w:val="20"/>
      <w:lang w:val="en-US" w:eastAsia="en-US"/>
    </w:rPr>
  </w:style>
  <w:style w:type="character" w:customStyle="1" w:styleId="a4">
    <w:name w:val="Нижний колонтитул Знак"/>
    <w:link w:val="a3"/>
    <w:uiPriority w:val="99"/>
    <w:rsid w:val="00B61D4E"/>
    <w:rPr>
      <w:sz w:val="24"/>
      <w:szCs w:val="24"/>
    </w:rPr>
  </w:style>
  <w:style w:type="paragraph" w:styleId="ae">
    <w:name w:val="List Paragraph"/>
    <w:aliases w:val="Bullet_IRAO,List Paragraph"/>
    <w:basedOn w:val="a"/>
    <w:link w:val="af"/>
    <w:uiPriority w:val="34"/>
    <w:qFormat/>
    <w:rsid w:val="00BC1BDD"/>
    <w:pPr>
      <w:spacing w:after="200" w:line="276" w:lineRule="auto"/>
      <w:ind w:left="720"/>
      <w:contextualSpacing/>
    </w:pPr>
    <w:rPr>
      <w:rFonts w:ascii="Calibri" w:hAnsi="Calibri"/>
      <w:sz w:val="22"/>
      <w:szCs w:val="22"/>
    </w:rPr>
  </w:style>
  <w:style w:type="paragraph" w:styleId="af0">
    <w:name w:val="Body Text Indent"/>
    <w:basedOn w:val="a"/>
    <w:link w:val="af1"/>
    <w:rsid w:val="00907B07"/>
    <w:pPr>
      <w:shd w:val="clear" w:color="auto" w:fill="FFFFFF"/>
      <w:ind w:left="120"/>
    </w:pPr>
    <w:rPr>
      <w:color w:val="000000"/>
    </w:rPr>
  </w:style>
  <w:style w:type="character" w:customStyle="1" w:styleId="af1">
    <w:name w:val="Основной текст с отступом Знак"/>
    <w:link w:val="af0"/>
    <w:rsid w:val="00907B07"/>
    <w:rPr>
      <w:color w:val="000000"/>
      <w:sz w:val="24"/>
      <w:szCs w:val="24"/>
      <w:shd w:val="clear" w:color="auto" w:fill="FFFFFF"/>
    </w:rPr>
  </w:style>
  <w:style w:type="paragraph" w:styleId="af2">
    <w:name w:val="Normal (Web)"/>
    <w:basedOn w:val="a"/>
    <w:uiPriority w:val="99"/>
    <w:unhideWhenUsed/>
    <w:rsid w:val="00AB7689"/>
    <w:pPr>
      <w:spacing w:before="100" w:beforeAutospacing="1" w:after="100" w:afterAutospacing="1"/>
    </w:pPr>
  </w:style>
  <w:style w:type="paragraph" w:styleId="af3">
    <w:name w:val="No Spacing"/>
    <w:link w:val="af4"/>
    <w:uiPriority w:val="99"/>
    <w:qFormat/>
    <w:rsid w:val="007F194B"/>
    <w:rPr>
      <w:rFonts w:ascii="Calibri" w:eastAsia="Calibri" w:hAnsi="Calibri"/>
      <w:sz w:val="22"/>
      <w:szCs w:val="22"/>
      <w:lang w:eastAsia="en-US"/>
    </w:rPr>
  </w:style>
  <w:style w:type="paragraph" w:customStyle="1" w:styleId="af5">
    <w:name w:val="Обычный текст с отступом"/>
    <w:basedOn w:val="a"/>
    <w:link w:val="af6"/>
    <w:uiPriority w:val="99"/>
    <w:qFormat/>
    <w:rsid w:val="003660BE"/>
    <w:pPr>
      <w:suppressAutoHyphens/>
      <w:ind w:firstLine="709"/>
      <w:jc w:val="both"/>
    </w:pPr>
    <w:rPr>
      <w:rFonts w:ascii="Arial" w:hAnsi="Arial"/>
      <w:sz w:val="22"/>
    </w:rPr>
  </w:style>
  <w:style w:type="character" w:customStyle="1" w:styleId="af6">
    <w:name w:val="Обычный текст с отступом Знак"/>
    <w:aliases w:val="Знак Знак Знак, Знак Знак2,Знак Знак2,Знак Знак Знак2, Знак Знак Знак2,Знак Знак Знак1,Основной текст Знак Знак Знак1,body text Знак1,contents Знак1,Body Text Russian Знак1,отчет_нормаль Знак1,Обычный текст с отступом Знак1"/>
    <w:link w:val="af5"/>
    <w:uiPriority w:val="99"/>
    <w:rsid w:val="003660BE"/>
    <w:rPr>
      <w:rFonts w:ascii="Arial" w:hAnsi="Arial"/>
      <w:sz w:val="22"/>
      <w:szCs w:val="24"/>
    </w:rPr>
  </w:style>
  <w:style w:type="paragraph" w:styleId="af7">
    <w:name w:val="footnote text"/>
    <w:basedOn w:val="a"/>
    <w:link w:val="af8"/>
    <w:uiPriority w:val="99"/>
    <w:rsid w:val="00F24F97"/>
    <w:rPr>
      <w:sz w:val="20"/>
      <w:szCs w:val="20"/>
    </w:rPr>
  </w:style>
  <w:style w:type="character" w:customStyle="1" w:styleId="af8">
    <w:name w:val="Текст сноски Знак"/>
    <w:basedOn w:val="a0"/>
    <w:link w:val="af7"/>
    <w:uiPriority w:val="99"/>
    <w:rsid w:val="00F24F97"/>
  </w:style>
  <w:style w:type="character" w:styleId="af9">
    <w:name w:val="footnote reference"/>
    <w:rsid w:val="00F24F97"/>
    <w:rPr>
      <w:vertAlign w:val="superscript"/>
    </w:rPr>
  </w:style>
  <w:style w:type="character" w:styleId="afa">
    <w:name w:val="annotation reference"/>
    <w:rsid w:val="006A2265"/>
    <w:rPr>
      <w:sz w:val="16"/>
      <w:szCs w:val="16"/>
    </w:rPr>
  </w:style>
  <w:style w:type="paragraph" w:styleId="afb">
    <w:name w:val="annotation text"/>
    <w:basedOn w:val="a"/>
    <w:link w:val="afc"/>
    <w:uiPriority w:val="99"/>
    <w:rsid w:val="006A2265"/>
    <w:rPr>
      <w:sz w:val="20"/>
      <w:szCs w:val="20"/>
    </w:rPr>
  </w:style>
  <w:style w:type="character" w:customStyle="1" w:styleId="afc">
    <w:name w:val="Текст примечания Знак"/>
    <w:basedOn w:val="a0"/>
    <w:link w:val="afb"/>
    <w:uiPriority w:val="99"/>
    <w:rsid w:val="006A2265"/>
  </w:style>
  <w:style w:type="paragraph" w:styleId="afd">
    <w:name w:val="annotation subject"/>
    <w:basedOn w:val="afb"/>
    <w:next w:val="afb"/>
    <w:link w:val="afe"/>
    <w:uiPriority w:val="99"/>
    <w:rsid w:val="006A2265"/>
    <w:rPr>
      <w:b/>
      <w:bCs/>
    </w:rPr>
  </w:style>
  <w:style w:type="character" w:customStyle="1" w:styleId="afe">
    <w:name w:val="Тема примечания Знак"/>
    <w:link w:val="afd"/>
    <w:uiPriority w:val="99"/>
    <w:rsid w:val="006A2265"/>
    <w:rPr>
      <w:b/>
      <w:bCs/>
    </w:rPr>
  </w:style>
  <w:style w:type="character" w:customStyle="1" w:styleId="11">
    <w:name w:val="Заголовок 1 Знак"/>
    <w:link w:val="10"/>
    <w:rsid w:val="00727948"/>
    <w:rPr>
      <w:rFonts w:ascii="Arial" w:hAnsi="Arial" w:cs="Arial"/>
      <w:b/>
      <w:bCs/>
      <w:kern w:val="32"/>
      <w:sz w:val="32"/>
      <w:szCs w:val="32"/>
    </w:rPr>
  </w:style>
  <w:style w:type="character" w:customStyle="1" w:styleId="30">
    <w:name w:val="Заголовок 3 Знак"/>
    <w:link w:val="3"/>
    <w:rsid w:val="00727948"/>
    <w:rPr>
      <w:b/>
      <w:bCs/>
      <w:sz w:val="24"/>
      <w:szCs w:val="24"/>
    </w:rPr>
  </w:style>
  <w:style w:type="character" w:customStyle="1" w:styleId="a7">
    <w:name w:val="Верхний колонтитул Знак"/>
    <w:link w:val="a6"/>
    <w:uiPriority w:val="99"/>
    <w:rsid w:val="00727948"/>
    <w:rPr>
      <w:sz w:val="24"/>
      <w:szCs w:val="24"/>
    </w:rPr>
  </w:style>
  <w:style w:type="character" w:customStyle="1" w:styleId="ac">
    <w:name w:val="Текст Знак"/>
    <w:link w:val="ab"/>
    <w:uiPriority w:val="99"/>
    <w:rsid w:val="00727948"/>
    <w:rPr>
      <w:rFonts w:ascii="Courier New" w:hAnsi="Courier New" w:cs="Courier New"/>
    </w:rPr>
  </w:style>
  <w:style w:type="character" w:customStyle="1" w:styleId="aa">
    <w:name w:val="Текст выноски Знак"/>
    <w:link w:val="a9"/>
    <w:uiPriority w:val="99"/>
    <w:semiHidden/>
    <w:rsid w:val="00727948"/>
    <w:rPr>
      <w:rFonts w:ascii="Tahoma" w:hAnsi="Tahoma" w:cs="Tahoma"/>
      <w:sz w:val="16"/>
      <w:szCs w:val="16"/>
    </w:rPr>
  </w:style>
  <w:style w:type="paragraph" w:customStyle="1" w:styleId="12">
    <w:name w:val="Знак Знак Знак Знак1"/>
    <w:basedOn w:val="a"/>
    <w:uiPriority w:val="99"/>
    <w:rsid w:val="00727948"/>
    <w:pPr>
      <w:spacing w:after="160" w:line="240" w:lineRule="exact"/>
    </w:pPr>
    <w:rPr>
      <w:rFonts w:ascii="Verdana" w:hAnsi="Verdana" w:cs="Verdana"/>
      <w:sz w:val="20"/>
      <w:szCs w:val="20"/>
      <w:lang w:val="en-US" w:eastAsia="en-US"/>
    </w:rPr>
  </w:style>
  <w:style w:type="character" w:customStyle="1" w:styleId="af4">
    <w:name w:val="Без интервала Знак"/>
    <w:link w:val="af3"/>
    <w:uiPriority w:val="99"/>
    <w:rsid w:val="00E3597F"/>
    <w:rPr>
      <w:rFonts w:ascii="Calibri" w:eastAsia="Calibri" w:hAnsi="Calibri"/>
      <w:sz w:val="22"/>
      <w:szCs w:val="22"/>
      <w:lang w:val="ru-RU" w:eastAsia="en-US" w:bidi="ar-SA"/>
    </w:rPr>
  </w:style>
  <w:style w:type="paragraph" w:styleId="aff">
    <w:name w:val="caption"/>
    <w:basedOn w:val="a"/>
    <w:next w:val="a"/>
    <w:unhideWhenUsed/>
    <w:qFormat/>
    <w:rsid w:val="00BE4EE1"/>
    <w:pPr>
      <w:jc w:val="right"/>
    </w:pPr>
    <w:rPr>
      <w:bCs/>
      <w:sz w:val="26"/>
      <w:szCs w:val="20"/>
    </w:rPr>
  </w:style>
  <w:style w:type="paragraph" w:customStyle="1" w:styleId="S1">
    <w:name w:val="S_Заголовок1_СписокН"/>
    <w:basedOn w:val="a"/>
    <w:next w:val="a"/>
    <w:rsid w:val="00BE4EE1"/>
    <w:pPr>
      <w:keepNext/>
      <w:pageBreakBefore/>
      <w:numPr>
        <w:numId w:val="7"/>
      </w:numPr>
      <w:jc w:val="both"/>
      <w:outlineLvl w:val="0"/>
    </w:pPr>
    <w:rPr>
      <w:rFonts w:ascii="Arial" w:hAnsi="Arial"/>
      <w:b/>
      <w:caps/>
      <w:sz w:val="32"/>
      <w:szCs w:val="32"/>
    </w:rPr>
  </w:style>
  <w:style w:type="paragraph" w:customStyle="1" w:styleId="S2">
    <w:name w:val="S_Заголовок2_СписокН"/>
    <w:basedOn w:val="a"/>
    <w:next w:val="a"/>
    <w:rsid w:val="00BE4EE1"/>
    <w:pPr>
      <w:keepNext/>
      <w:numPr>
        <w:ilvl w:val="1"/>
        <w:numId w:val="7"/>
      </w:numPr>
      <w:jc w:val="both"/>
      <w:outlineLvl w:val="1"/>
    </w:pPr>
    <w:rPr>
      <w:rFonts w:ascii="Arial" w:hAnsi="Arial"/>
      <w:b/>
      <w:caps/>
    </w:rPr>
  </w:style>
  <w:style w:type="paragraph" w:customStyle="1" w:styleId="S3">
    <w:name w:val="S_Заголовок3_СписокН"/>
    <w:basedOn w:val="a"/>
    <w:next w:val="a"/>
    <w:rsid w:val="00BE4EE1"/>
    <w:pPr>
      <w:keepNext/>
      <w:numPr>
        <w:ilvl w:val="2"/>
        <w:numId w:val="7"/>
      </w:numPr>
      <w:jc w:val="both"/>
    </w:pPr>
    <w:rPr>
      <w:rFonts w:ascii="Arial" w:hAnsi="Arial"/>
      <w:b/>
      <w:i/>
      <w:caps/>
      <w:sz w:val="20"/>
      <w:szCs w:val="20"/>
    </w:rPr>
  </w:style>
  <w:style w:type="paragraph" w:customStyle="1" w:styleId="TestoNormale">
    <w:name w:val="Testo Normale"/>
    <w:rsid w:val="00BE4EE1"/>
    <w:pPr>
      <w:spacing w:after="80"/>
      <w:ind w:left="1361" w:right="227"/>
      <w:jc w:val="both"/>
    </w:pPr>
    <w:rPr>
      <w:rFonts w:ascii="Arial" w:hAnsi="Arial"/>
      <w:noProof/>
      <w:sz w:val="22"/>
      <w:lang w:val="en-US" w:eastAsia="en-US"/>
    </w:rPr>
  </w:style>
  <w:style w:type="table" w:customStyle="1" w:styleId="-11">
    <w:name w:val="Светлый список - Акцент 11"/>
    <w:basedOn w:val="a1"/>
    <w:uiPriority w:val="61"/>
    <w:rsid w:val="00BE4EE1"/>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
    <w:name w:val="Абзац списка Знак"/>
    <w:aliases w:val="Bullet_IRAO Знак,List Paragraph Знак"/>
    <w:basedOn w:val="a0"/>
    <w:link w:val="ae"/>
    <w:uiPriority w:val="34"/>
    <w:rsid w:val="0019640E"/>
    <w:rPr>
      <w:rFonts w:ascii="Calibri" w:hAnsi="Calibri"/>
      <w:sz w:val="22"/>
      <w:szCs w:val="22"/>
    </w:rPr>
  </w:style>
  <w:style w:type="paragraph" w:styleId="aff0">
    <w:name w:val="Revision"/>
    <w:hidden/>
    <w:uiPriority w:val="99"/>
    <w:semiHidden/>
    <w:rsid w:val="00165C81"/>
    <w:rPr>
      <w:sz w:val="24"/>
      <w:szCs w:val="24"/>
    </w:rPr>
  </w:style>
  <w:style w:type="character" w:customStyle="1" w:styleId="FontStyle46">
    <w:name w:val="Font Style46"/>
    <w:basedOn w:val="a0"/>
    <w:uiPriority w:val="99"/>
    <w:rsid w:val="003F306D"/>
    <w:rPr>
      <w:rFonts w:ascii="Microsoft Sans Serif" w:hAnsi="Microsoft Sans Serif" w:cs="Microsoft Sans Serif" w:hint="default"/>
    </w:rPr>
  </w:style>
</w:styles>
</file>

<file path=word/webSettings.xml><?xml version="1.0" encoding="utf-8"?>
<w:webSettings xmlns:r="http://schemas.openxmlformats.org/officeDocument/2006/relationships" xmlns:w="http://schemas.openxmlformats.org/wordprocessingml/2006/main">
  <w:divs>
    <w:div w:id="57553732">
      <w:bodyDiv w:val="1"/>
      <w:marLeft w:val="0"/>
      <w:marRight w:val="0"/>
      <w:marTop w:val="0"/>
      <w:marBottom w:val="0"/>
      <w:divBdr>
        <w:top w:val="none" w:sz="0" w:space="0" w:color="auto"/>
        <w:left w:val="none" w:sz="0" w:space="0" w:color="auto"/>
        <w:bottom w:val="none" w:sz="0" w:space="0" w:color="auto"/>
        <w:right w:val="none" w:sz="0" w:space="0" w:color="auto"/>
      </w:divBdr>
    </w:div>
    <w:div w:id="72168810">
      <w:bodyDiv w:val="1"/>
      <w:marLeft w:val="0"/>
      <w:marRight w:val="0"/>
      <w:marTop w:val="0"/>
      <w:marBottom w:val="0"/>
      <w:divBdr>
        <w:top w:val="none" w:sz="0" w:space="0" w:color="auto"/>
        <w:left w:val="none" w:sz="0" w:space="0" w:color="auto"/>
        <w:bottom w:val="none" w:sz="0" w:space="0" w:color="auto"/>
        <w:right w:val="none" w:sz="0" w:space="0" w:color="auto"/>
      </w:divBdr>
    </w:div>
    <w:div w:id="111246129">
      <w:bodyDiv w:val="1"/>
      <w:marLeft w:val="0"/>
      <w:marRight w:val="0"/>
      <w:marTop w:val="0"/>
      <w:marBottom w:val="0"/>
      <w:divBdr>
        <w:top w:val="none" w:sz="0" w:space="0" w:color="auto"/>
        <w:left w:val="none" w:sz="0" w:space="0" w:color="auto"/>
        <w:bottom w:val="none" w:sz="0" w:space="0" w:color="auto"/>
        <w:right w:val="none" w:sz="0" w:space="0" w:color="auto"/>
      </w:divBdr>
    </w:div>
    <w:div w:id="249238905">
      <w:bodyDiv w:val="1"/>
      <w:marLeft w:val="0"/>
      <w:marRight w:val="0"/>
      <w:marTop w:val="0"/>
      <w:marBottom w:val="0"/>
      <w:divBdr>
        <w:top w:val="none" w:sz="0" w:space="0" w:color="auto"/>
        <w:left w:val="none" w:sz="0" w:space="0" w:color="auto"/>
        <w:bottom w:val="none" w:sz="0" w:space="0" w:color="auto"/>
        <w:right w:val="none" w:sz="0" w:space="0" w:color="auto"/>
      </w:divBdr>
    </w:div>
    <w:div w:id="357586573">
      <w:bodyDiv w:val="1"/>
      <w:marLeft w:val="0"/>
      <w:marRight w:val="0"/>
      <w:marTop w:val="0"/>
      <w:marBottom w:val="0"/>
      <w:divBdr>
        <w:top w:val="none" w:sz="0" w:space="0" w:color="auto"/>
        <w:left w:val="none" w:sz="0" w:space="0" w:color="auto"/>
        <w:bottom w:val="none" w:sz="0" w:space="0" w:color="auto"/>
        <w:right w:val="none" w:sz="0" w:space="0" w:color="auto"/>
      </w:divBdr>
    </w:div>
    <w:div w:id="469443840">
      <w:bodyDiv w:val="1"/>
      <w:marLeft w:val="0"/>
      <w:marRight w:val="0"/>
      <w:marTop w:val="0"/>
      <w:marBottom w:val="0"/>
      <w:divBdr>
        <w:top w:val="none" w:sz="0" w:space="0" w:color="auto"/>
        <w:left w:val="none" w:sz="0" w:space="0" w:color="auto"/>
        <w:bottom w:val="none" w:sz="0" w:space="0" w:color="auto"/>
        <w:right w:val="none" w:sz="0" w:space="0" w:color="auto"/>
      </w:divBdr>
    </w:div>
    <w:div w:id="494731925">
      <w:bodyDiv w:val="1"/>
      <w:marLeft w:val="0"/>
      <w:marRight w:val="0"/>
      <w:marTop w:val="0"/>
      <w:marBottom w:val="0"/>
      <w:divBdr>
        <w:top w:val="none" w:sz="0" w:space="0" w:color="auto"/>
        <w:left w:val="none" w:sz="0" w:space="0" w:color="auto"/>
        <w:bottom w:val="none" w:sz="0" w:space="0" w:color="auto"/>
        <w:right w:val="none" w:sz="0" w:space="0" w:color="auto"/>
      </w:divBdr>
    </w:div>
    <w:div w:id="690255406">
      <w:bodyDiv w:val="1"/>
      <w:marLeft w:val="0"/>
      <w:marRight w:val="0"/>
      <w:marTop w:val="0"/>
      <w:marBottom w:val="0"/>
      <w:divBdr>
        <w:top w:val="none" w:sz="0" w:space="0" w:color="auto"/>
        <w:left w:val="none" w:sz="0" w:space="0" w:color="auto"/>
        <w:bottom w:val="none" w:sz="0" w:space="0" w:color="auto"/>
        <w:right w:val="none" w:sz="0" w:space="0" w:color="auto"/>
      </w:divBdr>
    </w:div>
    <w:div w:id="852187233">
      <w:bodyDiv w:val="1"/>
      <w:marLeft w:val="0"/>
      <w:marRight w:val="0"/>
      <w:marTop w:val="0"/>
      <w:marBottom w:val="0"/>
      <w:divBdr>
        <w:top w:val="none" w:sz="0" w:space="0" w:color="auto"/>
        <w:left w:val="none" w:sz="0" w:space="0" w:color="auto"/>
        <w:bottom w:val="none" w:sz="0" w:space="0" w:color="auto"/>
        <w:right w:val="none" w:sz="0" w:space="0" w:color="auto"/>
      </w:divBdr>
    </w:div>
    <w:div w:id="925460698">
      <w:bodyDiv w:val="1"/>
      <w:marLeft w:val="0"/>
      <w:marRight w:val="0"/>
      <w:marTop w:val="0"/>
      <w:marBottom w:val="0"/>
      <w:divBdr>
        <w:top w:val="none" w:sz="0" w:space="0" w:color="auto"/>
        <w:left w:val="none" w:sz="0" w:space="0" w:color="auto"/>
        <w:bottom w:val="none" w:sz="0" w:space="0" w:color="auto"/>
        <w:right w:val="none" w:sz="0" w:space="0" w:color="auto"/>
      </w:divBdr>
    </w:div>
    <w:div w:id="981350594">
      <w:bodyDiv w:val="1"/>
      <w:marLeft w:val="0"/>
      <w:marRight w:val="0"/>
      <w:marTop w:val="0"/>
      <w:marBottom w:val="0"/>
      <w:divBdr>
        <w:top w:val="none" w:sz="0" w:space="0" w:color="auto"/>
        <w:left w:val="none" w:sz="0" w:space="0" w:color="auto"/>
        <w:bottom w:val="none" w:sz="0" w:space="0" w:color="auto"/>
        <w:right w:val="none" w:sz="0" w:space="0" w:color="auto"/>
      </w:divBdr>
    </w:div>
    <w:div w:id="1099527928">
      <w:bodyDiv w:val="1"/>
      <w:marLeft w:val="0"/>
      <w:marRight w:val="0"/>
      <w:marTop w:val="0"/>
      <w:marBottom w:val="0"/>
      <w:divBdr>
        <w:top w:val="none" w:sz="0" w:space="0" w:color="auto"/>
        <w:left w:val="none" w:sz="0" w:space="0" w:color="auto"/>
        <w:bottom w:val="none" w:sz="0" w:space="0" w:color="auto"/>
        <w:right w:val="none" w:sz="0" w:space="0" w:color="auto"/>
      </w:divBdr>
    </w:div>
    <w:div w:id="1328051743">
      <w:bodyDiv w:val="1"/>
      <w:marLeft w:val="0"/>
      <w:marRight w:val="0"/>
      <w:marTop w:val="0"/>
      <w:marBottom w:val="0"/>
      <w:divBdr>
        <w:top w:val="none" w:sz="0" w:space="0" w:color="auto"/>
        <w:left w:val="none" w:sz="0" w:space="0" w:color="auto"/>
        <w:bottom w:val="none" w:sz="0" w:space="0" w:color="auto"/>
        <w:right w:val="none" w:sz="0" w:space="0" w:color="auto"/>
      </w:divBdr>
    </w:div>
    <w:div w:id="1351646573">
      <w:bodyDiv w:val="1"/>
      <w:marLeft w:val="0"/>
      <w:marRight w:val="0"/>
      <w:marTop w:val="0"/>
      <w:marBottom w:val="0"/>
      <w:divBdr>
        <w:top w:val="none" w:sz="0" w:space="0" w:color="auto"/>
        <w:left w:val="none" w:sz="0" w:space="0" w:color="auto"/>
        <w:bottom w:val="none" w:sz="0" w:space="0" w:color="auto"/>
        <w:right w:val="none" w:sz="0" w:space="0" w:color="auto"/>
      </w:divBdr>
    </w:div>
    <w:div w:id="1352609699">
      <w:bodyDiv w:val="1"/>
      <w:marLeft w:val="0"/>
      <w:marRight w:val="0"/>
      <w:marTop w:val="0"/>
      <w:marBottom w:val="0"/>
      <w:divBdr>
        <w:top w:val="none" w:sz="0" w:space="0" w:color="auto"/>
        <w:left w:val="none" w:sz="0" w:space="0" w:color="auto"/>
        <w:bottom w:val="none" w:sz="0" w:space="0" w:color="auto"/>
        <w:right w:val="none" w:sz="0" w:space="0" w:color="auto"/>
      </w:divBdr>
    </w:div>
    <w:div w:id="1472668831">
      <w:bodyDiv w:val="1"/>
      <w:marLeft w:val="0"/>
      <w:marRight w:val="0"/>
      <w:marTop w:val="0"/>
      <w:marBottom w:val="0"/>
      <w:divBdr>
        <w:top w:val="none" w:sz="0" w:space="0" w:color="auto"/>
        <w:left w:val="none" w:sz="0" w:space="0" w:color="auto"/>
        <w:bottom w:val="none" w:sz="0" w:space="0" w:color="auto"/>
        <w:right w:val="none" w:sz="0" w:space="0" w:color="auto"/>
      </w:divBdr>
    </w:div>
    <w:div w:id="1672416329">
      <w:bodyDiv w:val="1"/>
      <w:marLeft w:val="0"/>
      <w:marRight w:val="0"/>
      <w:marTop w:val="0"/>
      <w:marBottom w:val="0"/>
      <w:divBdr>
        <w:top w:val="none" w:sz="0" w:space="0" w:color="auto"/>
        <w:left w:val="none" w:sz="0" w:space="0" w:color="auto"/>
        <w:bottom w:val="none" w:sz="0" w:space="0" w:color="auto"/>
        <w:right w:val="none" w:sz="0" w:space="0" w:color="auto"/>
      </w:divBdr>
    </w:div>
    <w:div w:id="1805851568">
      <w:bodyDiv w:val="1"/>
      <w:marLeft w:val="0"/>
      <w:marRight w:val="0"/>
      <w:marTop w:val="0"/>
      <w:marBottom w:val="0"/>
      <w:divBdr>
        <w:top w:val="none" w:sz="0" w:space="0" w:color="auto"/>
        <w:left w:val="none" w:sz="0" w:space="0" w:color="auto"/>
        <w:bottom w:val="none" w:sz="0" w:space="0" w:color="auto"/>
        <w:right w:val="none" w:sz="0" w:space="0" w:color="auto"/>
      </w:divBdr>
    </w:div>
    <w:div w:id="1813056978">
      <w:bodyDiv w:val="1"/>
      <w:marLeft w:val="0"/>
      <w:marRight w:val="0"/>
      <w:marTop w:val="0"/>
      <w:marBottom w:val="0"/>
      <w:divBdr>
        <w:top w:val="none" w:sz="0" w:space="0" w:color="auto"/>
        <w:left w:val="none" w:sz="0" w:space="0" w:color="auto"/>
        <w:bottom w:val="none" w:sz="0" w:space="0" w:color="auto"/>
        <w:right w:val="none" w:sz="0" w:space="0" w:color="auto"/>
      </w:divBdr>
    </w:div>
    <w:div w:id="1960648728">
      <w:bodyDiv w:val="1"/>
      <w:marLeft w:val="0"/>
      <w:marRight w:val="0"/>
      <w:marTop w:val="0"/>
      <w:marBottom w:val="0"/>
      <w:divBdr>
        <w:top w:val="none" w:sz="0" w:space="0" w:color="auto"/>
        <w:left w:val="none" w:sz="0" w:space="0" w:color="auto"/>
        <w:bottom w:val="none" w:sz="0" w:space="0" w:color="auto"/>
        <w:right w:val="none" w:sz="0" w:space="0" w:color="auto"/>
      </w:divBdr>
    </w:div>
    <w:div w:id="204678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912549-1936-47E3-92E8-00A2750B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29</Pages>
  <Words>9502</Words>
  <Characters>64156</Characters>
  <Application>Microsoft Office Word</Application>
  <DocSecurity>0</DocSecurity>
  <Lines>534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Zhiganova_ze</cp:lastModifiedBy>
  <cp:revision>38</cp:revision>
  <cp:lastPrinted>2019-12-05T06:42:00Z</cp:lastPrinted>
  <dcterms:created xsi:type="dcterms:W3CDTF">2020-10-07T02:55:00Z</dcterms:created>
  <dcterms:modified xsi:type="dcterms:W3CDTF">2022-11-15T07:01:00Z</dcterms:modified>
</cp:coreProperties>
</file>