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337DCA" w:rsidRDefault="00322003" w:rsidP="00322003">
      <w:pPr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На бланке участника закупки</w:t>
      </w:r>
    </w:p>
    <w:p w:rsidR="00322003" w:rsidRPr="00337DCA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337DCA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от____________________________</w:t>
      </w:r>
      <w:r w:rsidRPr="00337DCA">
        <w:rPr>
          <w:rFonts w:ascii="Times New Roman" w:hAnsi="Times New Roman"/>
          <w:szCs w:val="22"/>
        </w:rPr>
        <w:br/>
        <w:t xml:space="preserve"> _____________________________</w:t>
      </w:r>
    </w:p>
    <w:p w:rsidR="00E870FF" w:rsidRDefault="00E870FF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337DCA" w:rsidRDefault="00322003" w:rsidP="00E870FF">
      <w:pPr>
        <w:spacing w:before="0"/>
        <w:jc w:val="center"/>
        <w:rPr>
          <w:rFonts w:ascii="Times New Roman" w:hAnsi="Times New Roman"/>
          <w:b/>
          <w:szCs w:val="22"/>
        </w:rPr>
      </w:pPr>
      <w:r w:rsidRPr="00337DCA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337DCA" w:rsidRDefault="00322003" w:rsidP="00E870FF">
      <w:pPr>
        <w:spacing w:before="0"/>
        <w:jc w:val="center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(безотзывная оферта)</w:t>
      </w:r>
    </w:p>
    <w:p w:rsidR="00322003" w:rsidRDefault="006D72FD" w:rsidP="00E870FF">
      <w:pPr>
        <w:ind w:left="5400"/>
        <w:jc w:val="right"/>
        <w:rPr>
          <w:rFonts w:ascii="Times New Roman" w:hAnsi="Times New Roman"/>
          <w:szCs w:val="22"/>
        </w:rPr>
      </w:pPr>
      <w:bookmarkStart w:id="0" w:name="_GoBack"/>
      <w:bookmarkEnd w:id="0"/>
      <w:r>
        <w:rPr>
          <w:rFonts w:ascii="Times New Roman" w:hAnsi="Times New Roman"/>
          <w:szCs w:val="22"/>
        </w:rPr>
        <w:t>«____» _______</w:t>
      </w:r>
      <w:r w:rsidR="00E870FF">
        <w:rPr>
          <w:rFonts w:ascii="Times New Roman" w:hAnsi="Times New Roman"/>
          <w:szCs w:val="22"/>
        </w:rPr>
        <w:t xml:space="preserve"> 2022</w:t>
      </w:r>
      <w:r w:rsidR="00322003" w:rsidRPr="00337DCA">
        <w:rPr>
          <w:rFonts w:ascii="Times New Roman" w:hAnsi="Times New Roman"/>
          <w:szCs w:val="22"/>
        </w:rPr>
        <w:t xml:space="preserve"> г.</w:t>
      </w:r>
    </w:p>
    <w:p w:rsidR="00005C8F" w:rsidRPr="00FA4DC8" w:rsidRDefault="00005C8F" w:rsidP="00FA4DC8">
      <w:pPr>
        <w:pStyle w:val="a3"/>
        <w:spacing w:before="240" w:after="0"/>
        <w:ind w:left="0"/>
        <w:jc w:val="both"/>
        <w:rPr>
          <w:rFonts w:ascii="Times New Roman" w:hAnsi="Times New Roman"/>
          <w:b/>
          <w:spacing w:val="-4"/>
          <w:sz w:val="20"/>
        </w:rPr>
      </w:pPr>
      <w:r w:rsidRPr="00FA4DC8">
        <w:rPr>
          <w:rFonts w:ascii="Times New Roman" w:hAnsi="Times New Roman"/>
          <w:sz w:val="20"/>
          <w:highlight w:val="yellow"/>
        </w:rPr>
        <w:t>__________________</w:t>
      </w:r>
      <w:r w:rsidR="00E870FF" w:rsidRPr="00FA4DC8">
        <w:rPr>
          <w:rFonts w:ascii="Times New Roman" w:hAnsi="Times New Roman"/>
          <w:sz w:val="20"/>
          <w:highlight w:val="yellow"/>
        </w:rPr>
        <w:t>___________________________</w:t>
      </w:r>
      <w:r w:rsidRPr="00FA4DC8">
        <w:rPr>
          <w:rFonts w:ascii="Times New Roman" w:hAnsi="Times New Roman"/>
          <w:sz w:val="20"/>
          <w:highlight w:val="yellow"/>
        </w:rPr>
        <w:t>_</w:t>
      </w:r>
      <w:r w:rsidRPr="00FA4DC8">
        <w:rPr>
          <w:rFonts w:ascii="Times New Roman" w:hAnsi="Times New Roman"/>
          <w:sz w:val="20"/>
        </w:rPr>
        <w:t xml:space="preserve"> </w:t>
      </w:r>
      <w:r w:rsidR="00635E03" w:rsidRPr="00FA4DC8">
        <w:rPr>
          <w:rFonts w:ascii="Times New Roman" w:hAnsi="Times New Roman"/>
          <w:sz w:val="20"/>
        </w:rPr>
        <w:t xml:space="preserve">направляет настоящую оферту ООО «БНГРЭ» с целью заключения договора </w:t>
      </w:r>
      <w:r w:rsidR="00635E03" w:rsidRPr="00FA4DC8">
        <w:rPr>
          <w:rFonts w:ascii="Times New Roman" w:hAnsi="Times New Roman"/>
          <w:b/>
          <w:sz w:val="20"/>
        </w:rPr>
        <w:t>«</w:t>
      </w:r>
      <w:r w:rsidR="009212B3" w:rsidRPr="00FA4DC8">
        <w:rPr>
          <w:rFonts w:ascii="Times New Roman" w:hAnsi="Times New Roman"/>
          <w:b/>
          <w:sz w:val="20"/>
        </w:rPr>
        <w:t xml:space="preserve">Комплекс вышкомонтажных работ по демонтажу, перевозке и монтажу буровых установок разведочного бурения и </w:t>
      </w:r>
      <w:proofErr w:type="spellStart"/>
      <w:r w:rsidR="009212B3" w:rsidRPr="00FA4DC8">
        <w:rPr>
          <w:rFonts w:ascii="Times New Roman" w:hAnsi="Times New Roman"/>
          <w:b/>
          <w:sz w:val="20"/>
        </w:rPr>
        <w:t>привышечных</w:t>
      </w:r>
      <w:proofErr w:type="spellEnd"/>
      <w:r w:rsidR="009212B3" w:rsidRPr="00FA4DC8">
        <w:rPr>
          <w:rFonts w:ascii="Times New Roman" w:hAnsi="Times New Roman"/>
          <w:b/>
          <w:sz w:val="20"/>
        </w:rPr>
        <w:t xml:space="preserve"> сооружений в 2023 г.г.</w:t>
      </w:r>
      <w:r w:rsidR="00C0615C" w:rsidRPr="00FA4DC8">
        <w:rPr>
          <w:rFonts w:ascii="Times New Roman" w:hAnsi="Times New Roman"/>
          <w:b/>
          <w:sz w:val="20"/>
        </w:rPr>
        <w:t xml:space="preserve">» </w:t>
      </w:r>
      <w:r w:rsidR="006D72FD" w:rsidRPr="00FA4DC8">
        <w:rPr>
          <w:rFonts w:ascii="Times New Roman" w:hAnsi="Times New Roman"/>
          <w:sz w:val="20"/>
        </w:rPr>
        <w:t>согласно</w:t>
      </w:r>
      <w:r w:rsidR="00171AB5" w:rsidRPr="00FA4DC8">
        <w:rPr>
          <w:rFonts w:ascii="Times New Roman" w:hAnsi="Times New Roman"/>
          <w:sz w:val="20"/>
        </w:rPr>
        <w:t xml:space="preserve"> </w:t>
      </w:r>
      <w:r w:rsidR="002D2202" w:rsidRPr="00FA4DC8">
        <w:rPr>
          <w:rFonts w:ascii="Times New Roman" w:hAnsi="Times New Roman"/>
          <w:b/>
          <w:sz w:val="20"/>
        </w:rPr>
        <w:t>ПДО №</w:t>
      </w:r>
      <w:r w:rsidR="0064575B" w:rsidRPr="00FA4DC8">
        <w:rPr>
          <w:rFonts w:ascii="Times New Roman" w:hAnsi="Times New Roman"/>
          <w:b/>
          <w:sz w:val="20"/>
        </w:rPr>
        <w:t xml:space="preserve"> </w:t>
      </w:r>
      <w:r w:rsidR="00807275" w:rsidRPr="00FA4DC8">
        <w:rPr>
          <w:rFonts w:ascii="Times New Roman" w:hAnsi="Times New Roman"/>
          <w:b/>
          <w:sz w:val="20"/>
        </w:rPr>
        <w:t>151</w:t>
      </w:r>
      <w:r w:rsidR="00E14D15" w:rsidRPr="00FA4DC8">
        <w:rPr>
          <w:rFonts w:ascii="Times New Roman" w:hAnsi="Times New Roman"/>
          <w:b/>
          <w:sz w:val="20"/>
        </w:rPr>
        <w:t>-БНГРЭ-20</w:t>
      </w:r>
      <w:r w:rsidR="006C5FC9" w:rsidRPr="00FA4DC8">
        <w:rPr>
          <w:rFonts w:ascii="Times New Roman" w:hAnsi="Times New Roman"/>
          <w:b/>
          <w:sz w:val="20"/>
        </w:rPr>
        <w:t>2</w:t>
      </w:r>
      <w:r w:rsidR="00472AF7" w:rsidRPr="00FA4DC8">
        <w:rPr>
          <w:rFonts w:ascii="Times New Roman" w:hAnsi="Times New Roman"/>
          <w:b/>
          <w:sz w:val="20"/>
        </w:rPr>
        <w:t>2</w:t>
      </w:r>
      <w:r w:rsidR="0009453C" w:rsidRPr="00FA4DC8">
        <w:rPr>
          <w:rFonts w:ascii="Times New Roman" w:hAnsi="Times New Roman"/>
          <w:b/>
          <w:sz w:val="20"/>
        </w:rPr>
        <w:t xml:space="preserve"> </w:t>
      </w:r>
      <w:r w:rsidR="002D2202" w:rsidRPr="00FA4DC8">
        <w:rPr>
          <w:rFonts w:ascii="Times New Roman" w:hAnsi="Times New Roman"/>
          <w:sz w:val="20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096"/>
        <w:gridCol w:w="3650"/>
      </w:tblGrid>
      <w:tr w:rsidR="00DA352A" w:rsidRPr="00FE0C1D" w:rsidTr="00FA4DC8">
        <w:trPr>
          <w:trHeight w:val="363"/>
        </w:trPr>
        <w:tc>
          <w:tcPr>
            <w:tcW w:w="567" w:type="dxa"/>
          </w:tcPr>
          <w:p w:rsidR="00DA352A" w:rsidRPr="00FA4DC8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 w:rsidRPr="00FA4DC8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6096" w:type="dxa"/>
          </w:tcPr>
          <w:p w:rsidR="00DA352A" w:rsidRPr="00FA4DC8" w:rsidRDefault="00DA352A" w:rsidP="00807275">
            <w:pPr>
              <w:tabs>
                <w:tab w:val="left" w:pos="3240"/>
              </w:tabs>
              <w:rPr>
                <w:rFonts w:ascii="Times New Roman" w:hAnsi="Times New Roman"/>
                <w:sz w:val="18"/>
              </w:rPr>
            </w:pPr>
            <w:r w:rsidRPr="00FA4DC8">
              <w:rPr>
                <w:rFonts w:ascii="Times New Roman" w:hAnsi="Times New Roman"/>
                <w:sz w:val="18"/>
                <w:szCs w:val="22"/>
              </w:rPr>
              <w:t>Предмет оферты</w:t>
            </w:r>
            <w:r w:rsidR="006D72FD" w:rsidRPr="00FA4DC8">
              <w:rPr>
                <w:rFonts w:ascii="Times New Roman" w:hAnsi="Times New Roman"/>
                <w:sz w:val="18"/>
                <w:szCs w:val="22"/>
              </w:rPr>
              <w:t>:</w:t>
            </w:r>
          </w:p>
        </w:tc>
        <w:tc>
          <w:tcPr>
            <w:tcW w:w="3650" w:type="dxa"/>
          </w:tcPr>
          <w:p w:rsidR="00DA352A" w:rsidRPr="00FA4DC8" w:rsidRDefault="00FA4DC8" w:rsidP="00ED6823">
            <w:pPr>
              <w:pStyle w:val="af5"/>
              <w:rPr>
                <w:rFonts w:ascii="Times New Roman" w:hAnsi="Times New Roman"/>
                <w:b/>
                <w:sz w:val="18"/>
                <w:szCs w:val="20"/>
              </w:rPr>
            </w:pPr>
            <w:r w:rsidRPr="00FA4DC8">
              <w:rPr>
                <w:rFonts w:ascii="Times New Roman" w:hAnsi="Times New Roman"/>
                <w:b/>
                <w:sz w:val="18"/>
              </w:rPr>
              <w:t xml:space="preserve">Комплекс вышкомонтажных работ по демонтажу, перевозке и монтажу буровых установок разведочного бурения и </w:t>
            </w:r>
            <w:proofErr w:type="spellStart"/>
            <w:r w:rsidRPr="00FA4DC8">
              <w:rPr>
                <w:rFonts w:ascii="Times New Roman" w:hAnsi="Times New Roman"/>
                <w:b/>
                <w:sz w:val="18"/>
              </w:rPr>
              <w:t>привышечных</w:t>
            </w:r>
            <w:proofErr w:type="spellEnd"/>
            <w:r w:rsidRPr="00FA4DC8">
              <w:rPr>
                <w:rFonts w:ascii="Times New Roman" w:hAnsi="Times New Roman"/>
                <w:b/>
                <w:sz w:val="18"/>
              </w:rPr>
              <w:t xml:space="preserve"> сооружений в 2023 </w:t>
            </w:r>
            <w:proofErr w:type="spellStart"/>
            <w:r w:rsidRPr="00FA4DC8">
              <w:rPr>
                <w:rFonts w:ascii="Times New Roman" w:hAnsi="Times New Roman"/>
                <w:b/>
                <w:sz w:val="18"/>
              </w:rPr>
              <w:t>г.г</w:t>
            </w:r>
            <w:proofErr w:type="spellEnd"/>
            <w:r w:rsidRPr="00FA4DC8">
              <w:rPr>
                <w:rFonts w:ascii="Times New Roman" w:hAnsi="Times New Roman"/>
                <w:b/>
                <w:sz w:val="18"/>
              </w:rPr>
              <w:t>.</w:t>
            </w:r>
          </w:p>
        </w:tc>
      </w:tr>
      <w:tr w:rsidR="00B11BFB" w:rsidRPr="00FE0C1D" w:rsidTr="00FA4DC8">
        <w:trPr>
          <w:trHeight w:val="53"/>
        </w:trPr>
        <w:tc>
          <w:tcPr>
            <w:tcW w:w="567" w:type="dxa"/>
          </w:tcPr>
          <w:p w:rsidR="00B11BFB" w:rsidRPr="00FA4DC8" w:rsidRDefault="00FA4DC8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6096" w:type="dxa"/>
          </w:tcPr>
          <w:p w:rsidR="00B11BFB" w:rsidRPr="00FA4DC8" w:rsidRDefault="00B11BFB" w:rsidP="00B11BFB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</w:rPr>
            </w:pPr>
            <w:r w:rsidRPr="00FA4DC8">
              <w:rPr>
                <w:rFonts w:ascii="Times New Roman" w:hAnsi="Times New Roman"/>
                <w:b/>
                <w:sz w:val="18"/>
                <w:szCs w:val="22"/>
              </w:rPr>
              <w:t>Общая стоимость, руб. (без учета НДС) по лоту №1 (форма 6.1к)</w:t>
            </w:r>
          </w:p>
        </w:tc>
        <w:tc>
          <w:tcPr>
            <w:tcW w:w="3650" w:type="dxa"/>
          </w:tcPr>
          <w:p w:rsidR="00B11BFB" w:rsidRPr="00FA4DC8" w:rsidRDefault="00B11BFB" w:rsidP="00B11BF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FA4DC8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B11BFB" w:rsidRPr="00FE0C1D" w:rsidTr="00FA4DC8">
        <w:trPr>
          <w:trHeight w:val="53"/>
        </w:trPr>
        <w:tc>
          <w:tcPr>
            <w:tcW w:w="567" w:type="dxa"/>
          </w:tcPr>
          <w:p w:rsidR="00FA4DC8" w:rsidRPr="00FA4DC8" w:rsidRDefault="00FA4DC8" w:rsidP="00E870F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6096" w:type="dxa"/>
          </w:tcPr>
          <w:p w:rsidR="00B11BFB" w:rsidRPr="00FA4DC8" w:rsidRDefault="00B11BFB" w:rsidP="00B11BFB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</w:rPr>
            </w:pPr>
            <w:r w:rsidRPr="00FA4DC8">
              <w:rPr>
                <w:rFonts w:ascii="Times New Roman" w:hAnsi="Times New Roman"/>
                <w:b/>
                <w:sz w:val="18"/>
                <w:szCs w:val="22"/>
              </w:rPr>
              <w:t>Общая стоимость, руб. (с учетом НДС) по лоту №1 (форма 6.1к)</w:t>
            </w:r>
          </w:p>
        </w:tc>
        <w:tc>
          <w:tcPr>
            <w:tcW w:w="3650" w:type="dxa"/>
          </w:tcPr>
          <w:p w:rsidR="00B11BFB" w:rsidRPr="00FA4DC8" w:rsidRDefault="00B11BFB" w:rsidP="00B11BF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FA4DC8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C4509D" w:rsidRPr="00FE0C1D" w:rsidTr="00FA4DC8">
        <w:trPr>
          <w:trHeight w:val="53"/>
        </w:trPr>
        <w:tc>
          <w:tcPr>
            <w:tcW w:w="567" w:type="dxa"/>
          </w:tcPr>
          <w:p w:rsidR="00C4509D" w:rsidRPr="00FA4DC8" w:rsidRDefault="00FA4DC8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4</w:t>
            </w:r>
          </w:p>
        </w:tc>
        <w:tc>
          <w:tcPr>
            <w:tcW w:w="9746" w:type="dxa"/>
            <w:gridSpan w:val="2"/>
          </w:tcPr>
          <w:p w:rsidR="00C4509D" w:rsidRPr="00FA4DC8" w:rsidRDefault="00C4509D" w:rsidP="000945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A4DC8">
              <w:rPr>
                <w:rFonts w:ascii="Times New Roman" w:hAnsi="Times New Roman"/>
                <w:sz w:val="18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C4509D" w:rsidRPr="00FE0C1D" w:rsidTr="00FA4DC8">
        <w:trPr>
          <w:trHeight w:val="53"/>
        </w:trPr>
        <w:tc>
          <w:tcPr>
            <w:tcW w:w="567" w:type="dxa"/>
          </w:tcPr>
          <w:p w:rsidR="00C4509D" w:rsidRPr="00FA4DC8" w:rsidRDefault="00FA4DC8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5</w:t>
            </w:r>
          </w:p>
        </w:tc>
        <w:tc>
          <w:tcPr>
            <w:tcW w:w="6096" w:type="dxa"/>
          </w:tcPr>
          <w:p w:rsidR="00C4509D" w:rsidRPr="00FA4DC8" w:rsidRDefault="00C4509D" w:rsidP="0009453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</w:rPr>
            </w:pPr>
            <w:r w:rsidRPr="00FA4DC8">
              <w:rPr>
                <w:rFonts w:ascii="Times New Roman" w:hAnsi="Times New Roman"/>
                <w:sz w:val="18"/>
                <w:szCs w:val="22"/>
              </w:rPr>
              <w:t>Наличие скидок или условия их получения</w:t>
            </w:r>
          </w:p>
        </w:tc>
        <w:tc>
          <w:tcPr>
            <w:tcW w:w="3650" w:type="dxa"/>
          </w:tcPr>
          <w:p w:rsidR="00C4509D" w:rsidRPr="00FA4DC8" w:rsidRDefault="00C4509D" w:rsidP="000945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</w:p>
        </w:tc>
      </w:tr>
      <w:tr w:rsidR="00FA4DC8" w:rsidRPr="00FE0C1D" w:rsidTr="00FA4DC8">
        <w:trPr>
          <w:trHeight w:val="53"/>
        </w:trPr>
        <w:tc>
          <w:tcPr>
            <w:tcW w:w="567" w:type="dxa"/>
          </w:tcPr>
          <w:p w:rsidR="00FA4DC8" w:rsidRPr="00FA4DC8" w:rsidRDefault="00FA4DC8" w:rsidP="00FA4DC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6</w:t>
            </w:r>
          </w:p>
        </w:tc>
        <w:tc>
          <w:tcPr>
            <w:tcW w:w="6096" w:type="dxa"/>
          </w:tcPr>
          <w:p w:rsidR="00FA4DC8" w:rsidRPr="00FA4DC8" w:rsidRDefault="00FA4DC8" w:rsidP="00FA4DC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A4DC8">
              <w:rPr>
                <w:rFonts w:ascii="Times New Roman" w:hAnsi="Times New Roman"/>
                <w:sz w:val="18"/>
                <w:szCs w:val="22"/>
              </w:rPr>
              <w:t>Период выполнения работ - в соответствии с Формой 2.</w:t>
            </w:r>
          </w:p>
        </w:tc>
        <w:tc>
          <w:tcPr>
            <w:tcW w:w="3650" w:type="dxa"/>
          </w:tcPr>
          <w:p w:rsidR="00FA4DC8" w:rsidRPr="00FA4DC8" w:rsidRDefault="00FA4DC8" w:rsidP="00FA4DC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A4DC8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 (указать свои условия)</w:t>
            </w:r>
          </w:p>
        </w:tc>
      </w:tr>
      <w:tr w:rsidR="00FA4DC8" w:rsidRPr="00FE0C1D" w:rsidTr="00FA4DC8">
        <w:trPr>
          <w:trHeight w:val="3760"/>
        </w:trPr>
        <w:tc>
          <w:tcPr>
            <w:tcW w:w="567" w:type="dxa"/>
          </w:tcPr>
          <w:p w:rsidR="00FA4DC8" w:rsidRPr="00FA4DC8" w:rsidRDefault="00FA4DC8" w:rsidP="00FA4DC8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7</w:t>
            </w:r>
          </w:p>
        </w:tc>
        <w:tc>
          <w:tcPr>
            <w:tcW w:w="6096" w:type="dxa"/>
          </w:tcPr>
          <w:p w:rsidR="00FA4DC8" w:rsidRPr="00FA4DC8" w:rsidRDefault="00FA4DC8" w:rsidP="00FA4DC8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</w:rPr>
            </w:pPr>
            <w:r w:rsidRPr="00FA4DC8">
              <w:rPr>
                <w:rFonts w:ascii="Times New Roman" w:hAnsi="Times New Roman"/>
                <w:b/>
                <w:sz w:val="18"/>
                <w:szCs w:val="22"/>
              </w:rPr>
              <w:t>ПОРЯДОК РАСЧЕТОВ 1.1</w:t>
            </w:r>
            <w:r w:rsidRPr="00FA4DC8">
              <w:rPr>
                <w:rFonts w:ascii="Times New Roman" w:hAnsi="Times New Roman"/>
                <w:sz w:val="18"/>
                <w:szCs w:val="22"/>
              </w:rPr>
              <w:t xml:space="preserve">: ЗАКАЗЧИК осуществляет предоплату в размере 30% от стоимости соответствующего НАРЯД-ЗАКАЗА в течение 10 рабочих дней с момента предоставления счета на сумму предоплаты, выставляемого ПОДРЯДЧИКОМ, при наличии в распоряжении ЗАКАЗЧИКА оригинала безотзывной банковской гарантии, предоставленной ПОДРЯДЧИКОМ. </w:t>
            </w:r>
          </w:p>
          <w:p w:rsidR="00FA4DC8" w:rsidRPr="00FA4DC8" w:rsidRDefault="00FA4DC8" w:rsidP="00FA4DC8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A4DC8">
              <w:rPr>
                <w:rFonts w:ascii="Times New Roman" w:hAnsi="Times New Roman"/>
                <w:sz w:val="18"/>
                <w:szCs w:val="22"/>
              </w:rPr>
              <w:t>Окончательный расчет за выполненные ПОДРЯДЧИКОМ РАБОТЫ (ЭТАП РАБОТ) за вычетом ранее уплаченных ЗАКАЗЧИКОМ авансовых платежей, а также расчет за выполненные ПОДРЯДЧИКОМ РАБОТЫ (ЭТАП РАБОТ) в случае не предоставления ПОДРЯДЧИКОМ банковской гарантии, как это указано выше, производится ЗАКАЗЧИКОМ на 60 (шестидесятый) день со дня предъявления ПОДРЯДЧИКОМ ЗАКАЗЧИКУ оригиналов документов:</w:t>
            </w:r>
          </w:p>
          <w:p w:rsidR="00FA4DC8" w:rsidRPr="00FA4DC8" w:rsidRDefault="00FA4DC8" w:rsidP="00FA4DC8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A4DC8">
              <w:rPr>
                <w:rFonts w:ascii="Times New Roman" w:hAnsi="Times New Roman"/>
                <w:b/>
                <w:sz w:val="18"/>
                <w:szCs w:val="22"/>
              </w:rPr>
              <w:t>ПОРЯДОК РАСЧЕТОВ 1.2</w:t>
            </w:r>
            <w:r w:rsidRPr="00FA4DC8">
              <w:rPr>
                <w:rFonts w:ascii="Times New Roman" w:hAnsi="Times New Roman"/>
                <w:sz w:val="18"/>
                <w:szCs w:val="22"/>
              </w:rPr>
              <w:t>: ЗАКАЗЧИК оплачивает фактически выполненные и принятые РАБОТЫ (ЭТАП РАБОТ) в течение 60 (шестидесяти) дней, но не ранее 45 (сорока пяти) дней со дня предъявления ПОДРЯДЧИКОМ ЗАКАЗЧИКУ оригиналов документов:</w:t>
            </w:r>
          </w:p>
          <w:p w:rsidR="00FA4DC8" w:rsidRPr="00FA4DC8" w:rsidRDefault="00FA4DC8" w:rsidP="00FA4DC8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8"/>
              </w:rPr>
            </w:pPr>
            <w:r w:rsidRPr="00FA4DC8">
              <w:rPr>
                <w:rFonts w:ascii="Times New Roman" w:hAnsi="Times New Roman"/>
                <w:color w:val="FF0000"/>
                <w:sz w:val="18"/>
                <w:szCs w:val="22"/>
              </w:rPr>
              <w:t xml:space="preserve">* </w:t>
            </w:r>
            <w:r w:rsidRPr="00FA4DC8">
              <w:rPr>
                <w:rFonts w:ascii="Times New Roman" w:hAnsi="Times New Roman"/>
                <w:i/>
                <w:color w:val="FF0000"/>
                <w:sz w:val="18"/>
                <w:szCs w:val="22"/>
              </w:rPr>
              <w:t>Условия оплаты определяются по результатам проведения тендера. В ДОГОВОР включается один из пунктов: 1.1 или 1.2.</w:t>
            </w:r>
          </w:p>
        </w:tc>
        <w:tc>
          <w:tcPr>
            <w:tcW w:w="3650" w:type="dxa"/>
          </w:tcPr>
          <w:p w:rsidR="00FA4DC8" w:rsidRPr="00FA4DC8" w:rsidRDefault="00FA4DC8" w:rsidP="00FA4DC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A4DC8">
              <w:rPr>
                <w:rFonts w:ascii="Times New Roman" w:hAnsi="Times New Roman"/>
                <w:sz w:val="18"/>
                <w:szCs w:val="22"/>
                <w:highlight w:val="yellow"/>
              </w:rPr>
              <w:t>Согласен / не согласен (указать свои условия)</w:t>
            </w:r>
          </w:p>
          <w:p w:rsidR="00FA4DC8" w:rsidRPr="00FA4DC8" w:rsidRDefault="00FA4DC8" w:rsidP="00FA4DC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A4DC8">
              <w:rPr>
                <w:rFonts w:ascii="Times New Roman" w:hAnsi="Times New Roman"/>
                <w:color w:val="FF0000"/>
                <w:sz w:val="18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FA4DC8" w:rsidRPr="00FE0C1D" w:rsidTr="00FA4DC8">
        <w:trPr>
          <w:trHeight w:val="3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C8" w:rsidRPr="00FA4DC8" w:rsidRDefault="00FA4DC8" w:rsidP="00FA4DC8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C8" w:rsidRPr="00FA4DC8" w:rsidRDefault="00FA4DC8" w:rsidP="00FA4DC8">
            <w:pPr>
              <w:shd w:val="clear" w:color="auto" w:fill="FFFFFF"/>
              <w:jc w:val="both"/>
              <w:rPr>
                <w:rFonts w:ascii="Times New Roman" w:hAnsi="Times New Roman"/>
                <w:sz w:val="18"/>
              </w:rPr>
            </w:pPr>
            <w:r w:rsidRPr="00FA4DC8">
              <w:rPr>
                <w:rFonts w:ascii="Times New Roman" w:hAnsi="Times New Roman"/>
                <w:b/>
                <w:sz w:val="18"/>
                <w:szCs w:val="22"/>
              </w:rPr>
              <w:t>Опцион</w:t>
            </w:r>
            <w:r w:rsidRPr="00FA4DC8">
              <w:rPr>
                <w:rFonts w:ascii="Times New Roman" w:hAnsi="Times New Roman"/>
                <w:sz w:val="18"/>
                <w:szCs w:val="22"/>
              </w:rPr>
              <w:t>: +/100% -/100% от объема оказываемых услуг. Срок действия опциона: условие об ОПЦИОНЕ ЗАКАЗЧИКА является безотзывной офертой ПОДРЯДЧИКА в отношении уменьшения или увеличения объема РАБОТ. Данная оферта выдана на весь срок действия ДОГОВОРА и может быть акцептована неоднократно.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C8" w:rsidRPr="00FA4DC8" w:rsidRDefault="00FA4DC8" w:rsidP="00FA4DC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A4DC8">
              <w:rPr>
                <w:rFonts w:ascii="Times New Roman" w:hAnsi="Times New Roman"/>
                <w:sz w:val="18"/>
                <w:szCs w:val="22"/>
                <w:highlight w:val="yellow"/>
              </w:rPr>
              <w:t>Согласен / не согласен (указать свои условия)</w:t>
            </w:r>
          </w:p>
          <w:p w:rsidR="00FA4DC8" w:rsidRPr="00FA4DC8" w:rsidRDefault="00FA4DC8" w:rsidP="00FA4DC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</w:p>
        </w:tc>
      </w:tr>
      <w:tr w:rsidR="00FA4DC8" w:rsidRPr="00FE0C1D" w:rsidTr="00FA4DC8">
        <w:trPr>
          <w:trHeight w:val="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C8" w:rsidRPr="00FA4DC8" w:rsidRDefault="00FA4DC8" w:rsidP="00FA4DC8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C8" w:rsidRPr="00FA4DC8" w:rsidRDefault="00FA4DC8" w:rsidP="00FA4DC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A4DC8">
              <w:rPr>
                <w:rFonts w:ascii="Times New Roman" w:hAnsi="Times New Roman"/>
                <w:sz w:val="18"/>
                <w:szCs w:val="22"/>
              </w:rPr>
              <w:t>Согласие с условиями проекта договора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C8" w:rsidRPr="00FA4DC8" w:rsidRDefault="00FA4DC8" w:rsidP="00FA4DC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A4DC8">
              <w:rPr>
                <w:rFonts w:ascii="Times New Roman" w:hAnsi="Times New Roman"/>
                <w:sz w:val="18"/>
                <w:szCs w:val="22"/>
                <w:highlight w:val="yellow"/>
              </w:rPr>
              <w:t>Согласен</w:t>
            </w:r>
            <w:r>
              <w:rPr>
                <w:rFonts w:ascii="Times New Roman" w:hAnsi="Times New Roman"/>
                <w:sz w:val="18"/>
                <w:szCs w:val="22"/>
                <w:highlight w:val="yellow"/>
              </w:rPr>
              <w:t xml:space="preserve"> </w:t>
            </w:r>
            <w:r w:rsidRPr="00FA4DC8">
              <w:rPr>
                <w:rFonts w:ascii="Times New Roman" w:hAnsi="Times New Roman"/>
                <w:sz w:val="18"/>
                <w:szCs w:val="22"/>
                <w:highlight w:val="yellow"/>
              </w:rPr>
              <w:t>/</w:t>
            </w:r>
            <w:r>
              <w:rPr>
                <w:rFonts w:ascii="Times New Roman" w:hAnsi="Times New Roman"/>
                <w:sz w:val="18"/>
                <w:szCs w:val="22"/>
                <w:highlight w:val="yellow"/>
              </w:rPr>
              <w:t xml:space="preserve"> </w:t>
            </w:r>
            <w:r w:rsidRPr="00FA4DC8">
              <w:rPr>
                <w:rFonts w:ascii="Times New Roman" w:hAnsi="Times New Roman"/>
                <w:sz w:val="18"/>
                <w:szCs w:val="22"/>
                <w:highlight w:val="yellow"/>
              </w:rPr>
              <w:t>не согласен</w:t>
            </w:r>
          </w:p>
        </w:tc>
      </w:tr>
    </w:tbl>
    <w:p w:rsidR="00322003" w:rsidRPr="00FA4DC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</w:rPr>
      </w:pPr>
      <w:r w:rsidRPr="00FA4DC8">
        <w:rPr>
          <w:rFonts w:ascii="Times New Roman" w:hAnsi="Times New Roman"/>
          <w:sz w:val="20"/>
        </w:rPr>
        <w:t xml:space="preserve">Настоящее предложение может быть </w:t>
      </w:r>
      <w:r w:rsidRPr="00FA4DC8">
        <w:rPr>
          <w:rFonts w:ascii="Times New Roman" w:hAnsi="Times New Roman"/>
          <w:color w:val="000000" w:themeColor="text1"/>
          <w:sz w:val="20"/>
        </w:rPr>
        <w:t xml:space="preserve">акцептовано </w:t>
      </w:r>
      <w:r w:rsidR="00BB33BC" w:rsidRPr="00FA4DC8">
        <w:rPr>
          <w:rFonts w:ascii="Times New Roman" w:hAnsi="Times New Roman"/>
          <w:b/>
          <w:color w:val="000000" w:themeColor="text1"/>
          <w:sz w:val="20"/>
        </w:rPr>
        <w:t xml:space="preserve">до </w:t>
      </w:r>
      <w:r w:rsidR="00CC24EB" w:rsidRPr="00FA4DC8">
        <w:rPr>
          <w:rFonts w:ascii="Times New Roman" w:hAnsi="Times New Roman"/>
          <w:b/>
          <w:color w:val="000000" w:themeColor="text1"/>
          <w:sz w:val="20"/>
        </w:rPr>
        <w:t>«</w:t>
      </w:r>
      <w:r w:rsidR="00FA4DC8" w:rsidRPr="00FA4DC8">
        <w:rPr>
          <w:rFonts w:ascii="Times New Roman" w:hAnsi="Times New Roman"/>
          <w:b/>
          <w:color w:val="000000" w:themeColor="text1"/>
          <w:sz w:val="20"/>
        </w:rPr>
        <w:t>31</w:t>
      </w:r>
      <w:r w:rsidR="00CC24EB" w:rsidRPr="00FA4DC8">
        <w:rPr>
          <w:rFonts w:ascii="Times New Roman" w:hAnsi="Times New Roman"/>
          <w:b/>
          <w:color w:val="000000" w:themeColor="text1"/>
          <w:sz w:val="20"/>
        </w:rPr>
        <w:t>»</w:t>
      </w:r>
      <w:r w:rsidR="00FA4DC8" w:rsidRPr="00FA4DC8">
        <w:rPr>
          <w:rFonts w:ascii="Times New Roman" w:hAnsi="Times New Roman"/>
          <w:b/>
          <w:color w:val="000000" w:themeColor="text1"/>
          <w:sz w:val="20"/>
        </w:rPr>
        <w:t xml:space="preserve"> января </w:t>
      </w:r>
      <w:r w:rsidR="00CC24EB" w:rsidRPr="00FA4DC8">
        <w:rPr>
          <w:rFonts w:ascii="Times New Roman" w:hAnsi="Times New Roman"/>
          <w:b/>
          <w:color w:val="000000" w:themeColor="text1"/>
          <w:sz w:val="20"/>
        </w:rPr>
        <w:t>20</w:t>
      </w:r>
      <w:r w:rsidR="0027514B" w:rsidRPr="00FA4DC8">
        <w:rPr>
          <w:rFonts w:ascii="Times New Roman" w:hAnsi="Times New Roman"/>
          <w:b/>
          <w:color w:val="000000" w:themeColor="text1"/>
          <w:sz w:val="20"/>
        </w:rPr>
        <w:t>2</w:t>
      </w:r>
      <w:r w:rsidR="00FA4DC8" w:rsidRPr="00FA4DC8">
        <w:rPr>
          <w:rFonts w:ascii="Times New Roman" w:hAnsi="Times New Roman"/>
          <w:b/>
          <w:color w:val="000000" w:themeColor="text1"/>
          <w:sz w:val="20"/>
        </w:rPr>
        <w:t>3</w:t>
      </w:r>
      <w:r w:rsidR="00102B95" w:rsidRPr="00FA4DC8">
        <w:rPr>
          <w:rFonts w:ascii="Times New Roman" w:hAnsi="Times New Roman"/>
          <w:b/>
          <w:sz w:val="20"/>
        </w:rPr>
        <w:t xml:space="preserve"> </w:t>
      </w:r>
      <w:r w:rsidR="00CC24EB" w:rsidRPr="00FA4DC8">
        <w:rPr>
          <w:rFonts w:ascii="Times New Roman" w:hAnsi="Times New Roman"/>
          <w:b/>
          <w:sz w:val="20"/>
        </w:rPr>
        <w:t>г.</w:t>
      </w:r>
    </w:p>
    <w:p w:rsidR="00322003" w:rsidRPr="00FA4DC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</w:rPr>
      </w:pPr>
      <w:r w:rsidRPr="00FA4DC8">
        <w:rPr>
          <w:rFonts w:ascii="Times New Roman" w:hAnsi="Times New Roman"/>
          <w:sz w:val="20"/>
        </w:rPr>
        <w:t>Настоящее предложение не может быть отозвано и является безотзывной офертой.</w:t>
      </w:r>
    </w:p>
    <w:p w:rsidR="00322003" w:rsidRPr="00FA4DC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</w:rPr>
      </w:pPr>
      <w:r w:rsidRPr="00FA4DC8">
        <w:rPr>
          <w:rFonts w:ascii="Times New Roman" w:hAnsi="Times New Roman"/>
          <w:sz w:val="20"/>
        </w:rPr>
        <w:t xml:space="preserve">Настоящая оферта может быть акцептована не более одного раза. </w:t>
      </w:r>
    </w:p>
    <w:p w:rsidR="00322003" w:rsidRPr="00FA4DC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</w:rPr>
      </w:pPr>
      <w:r w:rsidRPr="00FA4DC8">
        <w:rPr>
          <w:rFonts w:ascii="Times New Roman" w:hAnsi="Times New Roman"/>
          <w:sz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FA4DC8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</w:rPr>
      </w:pPr>
      <w:r w:rsidRPr="00FA4DC8">
        <w:rPr>
          <w:rFonts w:ascii="Times New Roman" w:hAnsi="Times New Roman"/>
          <w:sz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FA4DC8">
        <w:rPr>
          <w:rFonts w:ascii="Times New Roman" w:hAnsi="Times New Roman"/>
          <w:sz w:val="20"/>
        </w:rPr>
        <w:t xml:space="preserve"> </w:t>
      </w:r>
    </w:p>
    <w:sectPr w:rsidR="00D67AD8" w:rsidRPr="00FA4DC8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22AB" w:rsidRDefault="00E222AB" w:rsidP="004F6EB3">
      <w:pPr>
        <w:pStyle w:val="a7"/>
      </w:pPr>
      <w:r>
        <w:separator/>
      </w:r>
    </w:p>
  </w:endnote>
  <w:endnote w:type="continuationSeparator" w:id="0">
    <w:p w:rsidR="00E222AB" w:rsidRDefault="00E222AB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22AB" w:rsidRPr="00FA4DC8" w:rsidRDefault="00E222AB" w:rsidP="004F6EB3">
    <w:pPr>
      <w:rPr>
        <w:rFonts w:ascii="Times New Roman" w:hAnsi="Times New Roman"/>
      </w:rPr>
    </w:pPr>
    <w:r w:rsidRPr="00FA4DC8">
      <w:rPr>
        <w:rFonts w:ascii="Times New Roman" w:hAnsi="Times New Roman"/>
      </w:rPr>
      <w:t>Подпись:________________________________ /Должность, Фамилия И.О./</w:t>
    </w:r>
  </w:p>
  <w:p w:rsidR="00E222AB" w:rsidRPr="00FA4DC8" w:rsidRDefault="00E222AB" w:rsidP="00FE0C1D">
    <w:pPr>
      <w:spacing w:before="0"/>
      <w:jc w:val="both"/>
      <w:rPr>
        <w:rFonts w:ascii="Times New Roman" w:hAnsi="Times New Roman"/>
      </w:rPr>
    </w:pPr>
    <w:r w:rsidRPr="00FA4DC8">
      <w:rPr>
        <w:rFonts w:ascii="Times New Roman" w:hAnsi="Times New Roman"/>
      </w:rPr>
      <w:tab/>
    </w:r>
    <w:r w:rsidRPr="00FA4DC8">
      <w:rPr>
        <w:rFonts w:ascii="Times New Roman" w:hAnsi="Times New Roman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22AB" w:rsidRDefault="00E222AB" w:rsidP="004F6EB3">
      <w:pPr>
        <w:pStyle w:val="a7"/>
      </w:pPr>
      <w:r>
        <w:separator/>
      </w:r>
    </w:p>
  </w:footnote>
  <w:footnote w:type="continuationSeparator" w:id="0">
    <w:p w:rsidR="00E222AB" w:rsidRDefault="00E222AB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22AB" w:rsidRPr="00AB5EC9" w:rsidRDefault="00E222AB" w:rsidP="004F6EB3">
    <w:pPr>
      <w:jc w:val="right"/>
      <w:rPr>
        <w:rFonts w:ascii="Times New Roman" w:hAnsi="Times New Roman"/>
        <w:b/>
      </w:rPr>
    </w:pPr>
    <w:r w:rsidRPr="00AB5EC9">
      <w:rPr>
        <w:rFonts w:ascii="Times New Roman" w:hAnsi="Times New Roman"/>
        <w:b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10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4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8"/>
  </w:num>
  <w:num w:numId="5">
    <w:abstractNumId w:val="1"/>
  </w:num>
  <w:num w:numId="6">
    <w:abstractNumId w:val="0"/>
  </w:num>
  <w:num w:numId="7">
    <w:abstractNumId w:val="11"/>
  </w:num>
  <w:num w:numId="8">
    <w:abstractNumId w:val="3"/>
  </w:num>
  <w:num w:numId="9">
    <w:abstractNumId w:val="14"/>
  </w:num>
  <w:num w:numId="10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2"/>
  </w:num>
  <w:num w:numId="14">
    <w:abstractNumId w:val="16"/>
  </w:num>
  <w:num w:numId="15">
    <w:abstractNumId w:val="7"/>
  </w:num>
  <w:num w:numId="16">
    <w:abstractNumId w:val="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4A00"/>
    <w:rsid w:val="00005C8F"/>
    <w:rsid w:val="000061BF"/>
    <w:rsid w:val="0000734F"/>
    <w:rsid w:val="000176D1"/>
    <w:rsid w:val="00023452"/>
    <w:rsid w:val="00032755"/>
    <w:rsid w:val="0003317F"/>
    <w:rsid w:val="0003349A"/>
    <w:rsid w:val="00035385"/>
    <w:rsid w:val="0003727B"/>
    <w:rsid w:val="00045BC1"/>
    <w:rsid w:val="00053205"/>
    <w:rsid w:val="00061EFE"/>
    <w:rsid w:val="00065C4C"/>
    <w:rsid w:val="0006710C"/>
    <w:rsid w:val="00087296"/>
    <w:rsid w:val="00092C03"/>
    <w:rsid w:val="0009453C"/>
    <w:rsid w:val="0009741D"/>
    <w:rsid w:val="000B5648"/>
    <w:rsid w:val="000C16BA"/>
    <w:rsid w:val="000C352F"/>
    <w:rsid w:val="000C43A0"/>
    <w:rsid w:val="000D3E19"/>
    <w:rsid w:val="00102B95"/>
    <w:rsid w:val="00120D01"/>
    <w:rsid w:val="00122077"/>
    <w:rsid w:val="00126B28"/>
    <w:rsid w:val="001306EF"/>
    <w:rsid w:val="00153B6B"/>
    <w:rsid w:val="0016384E"/>
    <w:rsid w:val="00165EDE"/>
    <w:rsid w:val="00166B0E"/>
    <w:rsid w:val="001670FF"/>
    <w:rsid w:val="00167443"/>
    <w:rsid w:val="00167930"/>
    <w:rsid w:val="00171AB5"/>
    <w:rsid w:val="00176DD0"/>
    <w:rsid w:val="001905F2"/>
    <w:rsid w:val="001961D5"/>
    <w:rsid w:val="00197DEF"/>
    <w:rsid w:val="001B2EBF"/>
    <w:rsid w:val="001B3BE5"/>
    <w:rsid w:val="001B595E"/>
    <w:rsid w:val="001C0533"/>
    <w:rsid w:val="001D4C2A"/>
    <w:rsid w:val="001D4D71"/>
    <w:rsid w:val="001D5C08"/>
    <w:rsid w:val="001E31CA"/>
    <w:rsid w:val="001F0D8A"/>
    <w:rsid w:val="001F4B23"/>
    <w:rsid w:val="001F67B0"/>
    <w:rsid w:val="00201600"/>
    <w:rsid w:val="002018A6"/>
    <w:rsid w:val="0021237B"/>
    <w:rsid w:val="00221996"/>
    <w:rsid w:val="00221C4D"/>
    <w:rsid w:val="0022314C"/>
    <w:rsid w:val="0022651E"/>
    <w:rsid w:val="00230399"/>
    <w:rsid w:val="00240196"/>
    <w:rsid w:val="00245ECC"/>
    <w:rsid w:val="00250A9E"/>
    <w:rsid w:val="002549DF"/>
    <w:rsid w:val="0025591E"/>
    <w:rsid w:val="00273A25"/>
    <w:rsid w:val="0027514B"/>
    <w:rsid w:val="00294716"/>
    <w:rsid w:val="002A2A32"/>
    <w:rsid w:val="002A2A6F"/>
    <w:rsid w:val="002B0AC3"/>
    <w:rsid w:val="002B267A"/>
    <w:rsid w:val="002B7026"/>
    <w:rsid w:val="002D2202"/>
    <w:rsid w:val="002D6F84"/>
    <w:rsid w:val="002E0201"/>
    <w:rsid w:val="002E645E"/>
    <w:rsid w:val="002F3B2C"/>
    <w:rsid w:val="00304B07"/>
    <w:rsid w:val="003068A9"/>
    <w:rsid w:val="00307F94"/>
    <w:rsid w:val="00311F23"/>
    <w:rsid w:val="00315F0F"/>
    <w:rsid w:val="00322003"/>
    <w:rsid w:val="003270B1"/>
    <w:rsid w:val="00327CAF"/>
    <w:rsid w:val="003318F3"/>
    <w:rsid w:val="00337DCA"/>
    <w:rsid w:val="00350785"/>
    <w:rsid w:val="003625EB"/>
    <w:rsid w:val="003656F1"/>
    <w:rsid w:val="00367234"/>
    <w:rsid w:val="00370C40"/>
    <w:rsid w:val="00380DAE"/>
    <w:rsid w:val="0038270A"/>
    <w:rsid w:val="0038454A"/>
    <w:rsid w:val="00387778"/>
    <w:rsid w:val="0039049A"/>
    <w:rsid w:val="00390D40"/>
    <w:rsid w:val="00390FFE"/>
    <w:rsid w:val="003A54DC"/>
    <w:rsid w:val="003B1101"/>
    <w:rsid w:val="003B587C"/>
    <w:rsid w:val="003C6EE4"/>
    <w:rsid w:val="003D73A0"/>
    <w:rsid w:val="003E0CF9"/>
    <w:rsid w:val="003E7B23"/>
    <w:rsid w:val="003F0515"/>
    <w:rsid w:val="003F5BBC"/>
    <w:rsid w:val="0040567E"/>
    <w:rsid w:val="00410A51"/>
    <w:rsid w:val="0041549F"/>
    <w:rsid w:val="00425674"/>
    <w:rsid w:val="00430C79"/>
    <w:rsid w:val="0043764F"/>
    <w:rsid w:val="00437EEC"/>
    <w:rsid w:val="00450DDA"/>
    <w:rsid w:val="004526C3"/>
    <w:rsid w:val="00452877"/>
    <w:rsid w:val="00472AF7"/>
    <w:rsid w:val="00472E1D"/>
    <w:rsid w:val="00474E87"/>
    <w:rsid w:val="004A5529"/>
    <w:rsid w:val="004A58AC"/>
    <w:rsid w:val="004A65B9"/>
    <w:rsid w:val="004B46A8"/>
    <w:rsid w:val="004C41C3"/>
    <w:rsid w:val="004D01E1"/>
    <w:rsid w:val="004D6E60"/>
    <w:rsid w:val="004E0606"/>
    <w:rsid w:val="004E32C6"/>
    <w:rsid w:val="004E7DAE"/>
    <w:rsid w:val="004F13E6"/>
    <w:rsid w:val="004F15EB"/>
    <w:rsid w:val="004F2D89"/>
    <w:rsid w:val="004F5A15"/>
    <w:rsid w:val="004F6EB3"/>
    <w:rsid w:val="00503AD3"/>
    <w:rsid w:val="005040A5"/>
    <w:rsid w:val="00505A5A"/>
    <w:rsid w:val="0050606C"/>
    <w:rsid w:val="00510F8F"/>
    <w:rsid w:val="00512C5C"/>
    <w:rsid w:val="00512CE4"/>
    <w:rsid w:val="00513FF5"/>
    <w:rsid w:val="00514355"/>
    <w:rsid w:val="0051662A"/>
    <w:rsid w:val="00527208"/>
    <w:rsid w:val="00527A97"/>
    <w:rsid w:val="005319D1"/>
    <w:rsid w:val="0054383D"/>
    <w:rsid w:val="005523C3"/>
    <w:rsid w:val="00557CAA"/>
    <w:rsid w:val="005601CE"/>
    <w:rsid w:val="0057015D"/>
    <w:rsid w:val="0057331A"/>
    <w:rsid w:val="00574929"/>
    <w:rsid w:val="005777A6"/>
    <w:rsid w:val="00586F69"/>
    <w:rsid w:val="00586F7D"/>
    <w:rsid w:val="005904DC"/>
    <w:rsid w:val="00597A49"/>
    <w:rsid w:val="005C4B13"/>
    <w:rsid w:val="005C5E13"/>
    <w:rsid w:val="005D5D4B"/>
    <w:rsid w:val="005E6253"/>
    <w:rsid w:val="005E63F6"/>
    <w:rsid w:val="005E77F7"/>
    <w:rsid w:val="00603850"/>
    <w:rsid w:val="00607848"/>
    <w:rsid w:val="00613206"/>
    <w:rsid w:val="006133F2"/>
    <w:rsid w:val="006247BD"/>
    <w:rsid w:val="0063461D"/>
    <w:rsid w:val="00635A75"/>
    <w:rsid w:val="00635E03"/>
    <w:rsid w:val="0064575B"/>
    <w:rsid w:val="00645EED"/>
    <w:rsid w:val="006602A5"/>
    <w:rsid w:val="006650E9"/>
    <w:rsid w:val="0067087F"/>
    <w:rsid w:val="00673617"/>
    <w:rsid w:val="00677A7C"/>
    <w:rsid w:val="00680E01"/>
    <w:rsid w:val="006917DC"/>
    <w:rsid w:val="00695BC8"/>
    <w:rsid w:val="006A1833"/>
    <w:rsid w:val="006A6387"/>
    <w:rsid w:val="006A7CEE"/>
    <w:rsid w:val="006A7F42"/>
    <w:rsid w:val="006B2474"/>
    <w:rsid w:val="006C479F"/>
    <w:rsid w:val="006C5FC9"/>
    <w:rsid w:val="006D72FD"/>
    <w:rsid w:val="007022C1"/>
    <w:rsid w:val="00707891"/>
    <w:rsid w:val="00713CD3"/>
    <w:rsid w:val="007147FA"/>
    <w:rsid w:val="00716D50"/>
    <w:rsid w:val="0073388C"/>
    <w:rsid w:val="00741215"/>
    <w:rsid w:val="00741BD2"/>
    <w:rsid w:val="00744F87"/>
    <w:rsid w:val="007570C8"/>
    <w:rsid w:val="007636DF"/>
    <w:rsid w:val="00773E7F"/>
    <w:rsid w:val="00777C4E"/>
    <w:rsid w:val="007843E6"/>
    <w:rsid w:val="0078779D"/>
    <w:rsid w:val="00790FDE"/>
    <w:rsid w:val="007A6D40"/>
    <w:rsid w:val="007B1862"/>
    <w:rsid w:val="007B1B68"/>
    <w:rsid w:val="007E0AA4"/>
    <w:rsid w:val="007F7519"/>
    <w:rsid w:val="007F7BB6"/>
    <w:rsid w:val="00802CF2"/>
    <w:rsid w:val="00807275"/>
    <w:rsid w:val="00807A74"/>
    <w:rsid w:val="00810CF3"/>
    <w:rsid w:val="00812CCA"/>
    <w:rsid w:val="0082049A"/>
    <w:rsid w:val="0083558D"/>
    <w:rsid w:val="00837612"/>
    <w:rsid w:val="00841533"/>
    <w:rsid w:val="00847BE2"/>
    <w:rsid w:val="0085297E"/>
    <w:rsid w:val="008553EA"/>
    <w:rsid w:val="008569C4"/>
    <w:rsid w:val="00860448"/>
    <w:rsid w:val="00863090"/>
    <w:rsid w:val="00863D9B"/>
    <w:rsid w:val="00864E95"/>
    <w:rsid w:val="00870A76"/>
    <w:rsid w:val="00870CD4"/>
    <w:rsid w:val="00877A07"/>
    <w:rsid w:val="00887954"/>
    <w:rsid w:val="008952AA"/>
    <w:rsid w:val="008A062E"/>
    <w:rsid w:val="008A1B26"/>
    <w:rsid w:val="008A28DF"/>
    <w:rsid w:val="008B0274"/>
    <w:rsid w:val="008B0BB8"/>
    <w:rsid w:val="008C0AD7"/>
    <w:rsid w:val="008C207A"/>
    <w:rsid w:val="008C23CE"/>
    <w:rsid w:val="008C47A3"/>
    <w:rsid w:val="008D6FEE"/>
    <w:rsid w:val="008E19AD"/>
    <w:rsid w:val="008E1E34"/>
    <w:rsid w:val="008F01DA"/>
    <w:rsid w:val="008F0956"/>
    <w:rsid w:val="008F737F"/>
    <w:rsid w:val="009000F5"/>
    <w:rsid w:val="00900651"/>
    <w:rsid w:val="00913648"/>
    <w:rsid w:val="009136CF"/>
    <w:rsid w:val="0091770F"/>
    <w:rsid w:val="00917EB9"/>
    <w:rsid w:val="0092123A"/>
    <w:rsid w:val="009212B3"/>
    <w:rsid w:val="0093353A"/>
    <w:rsid w:val="00934C4E"/>
    <w:rsid w:val="00946375"/>
    <w:rsid w:val="00947357"/>
    <w:rsid w:val="00952504"/>
    <w:rsid w:val="00954A6D"/>
    <w:rsid w:val="00960FB7"/>
    <w:rsid w:val="0096670B"/>
    <w:rsid w:val="00971A33"/>
    <w:rsid w:val="00982623"/>
    <w:rsid w:val="00987C52"/>
    <w:rsid w:val="009924DA"/>
    <w:rsid w:val="009A211F"/>
    <w:rsid w:val="009A436C"/>
    <w:rsid w:val="009A4BF0"/>
    <w:rsid w:val="009A7605"/>
    <w:rsid w:val="009C07D8"/>
    <w:rsid w:val="009C22BE"/>
    <w:rsid w:val="009C6FD0"/>
    <w:rsid w:val="009E0A69"/>
    <w:rsid w:val="009F5419"/>
    <w:rsid w:val="009F5D48"/>
    <w:rsid w:val="009F65AE"/>
    <w:rsid w:val="009F6DDB"/>
    <w:rsid w:val="00A06267"/>
    <w:rsid w:val="00A1018B"/>
    <w:rsid w:val="00A141CC"/>
    <w:rsid w:val="00A24AF0"/>
    <w:rsid w:val="00A35901"/>
    <w:rsid w:val="00A4683A"/>
    <w:rsid w:val="00A5205A"/>
    <w:rsid w:val="00A536B2"/>
    <w:rsid w:val="00A60E5D"/>
    <w:rsid w:val="00A61181"/>
    <w:rsid w:val="00A61BAA"/>
    <w:rsid w:val="00A622C4"/>
    <w:rsid w:val="00A710BF"/>
    <w:rsid w:val="00A77E0F"/>
    <w:rsid w:val="00A9036A"/>
    <w:rsid w:val="00A977BD"/>
    <w:rsid w:val="00AA37C9"/>
    <w:rsid w:val="00AB0581"/>
    <w:rsid w:val="00AB1A85"/>
    <w:rsid w:val="00AB5EC9"/>
    <w:rsid w:val="00AB7E8A"/>
    <w:rsid w:val="00AC070C"/>
    <w:rsid w:val="00AC2A02"/>
    <w:rsid w:val="00AE15BD"/>
    <w:rsid w:val="00B04EEF"/>
    <w:rsid w:val="00B0504D"/>
    <w:rsid w:val="00B11BFB"/>
    <w:rsid w:val="00B3534B"/>
    <w:rsid w:val="00B35A7E"/>
    <w:rsid w:val="00B40102"/>
    <w:rsid w:val="00B415A4"/>
    <w:rsid w:val="00B42E85"/>
    <w:rsid w:val="00B50C8F"/>
    <w:rsid w:val="00B610B2"/>
    <w:rsid w:val="00B63E34"/>
    <w:rsid w:val="00B65624"/>
    <w:rsid w:val="00B72F1A"/>
    <w:rsid w:val="00B73F9E"/>
    <w:rsid w:val="00B77632"/>
    <w:rsid w:val="00B83308"/>
    <w:rsid w:val="00B84F43"/>
    <w:rsid w:val="00B91E88"/>
    <w:rsid w:val="00B9794B"/>
    <w:rsid w:val="00BB11E7"/>
    <w:rsid w:val="00BB1B15"/>
    <w:rsid w:val="00BB33BC"/>
    <w:rsid w:val="00BC02CE"/>
    <w:rsid w:val="00BC1954"/>
    <w:rsid w:val="00BC665F"/>
    <w:rsid w:val="00BC6DEA"/>
    <w:rsid w:val="00BE3DCD"/>
    <w:rsid w:val="00BE5DFB"/>
    <w:rsid w:val="00BE626C"/>
    <w:rsid w:val="00BF0ED4"/>
    <w:rsid w:val="00BF5ABF"/>
    <w:rsid w:val="00C02233"/>
    <w:rsid w:val="00C0615C"/>
    <w:rsid w:val="00C164C8"/>
    <w:rsid w:val="00C2053E"/>
    <w:rsid w:val="00C20B1B"/>
    <w:rsid w:val="00C24224"/>
    <w:rsid w:val="00C2728D"/>
    <w:rsid w:val="00C43615"/>
    <w:rsid w:val="00C4509D"/>
    <w:rsid w:val="00C5322D"/>
    <w:rsid w:val="00C545CC"/>
    <w:rsid w:val="00C5515C"/>
    <w:rsid w:val="00C57578"/>
    <w:rsid w:val="00C76D4E"/>
    <w:rsid w:val="00C77236"/>
    <w:rsid w:val="00C81398"/>
    <w:rsid w:val="00C907BE"/>
    <w:rsid w:val="00C941F0"/>
    <w:rsid w:val="00C97599"/>
    <w:rsid w:val="00CB0DC7"/>
    <w:rsid w:val="00CC12D7"/>
    <w:rsid w:val="00CC24EB"/>
    <w:rsid w:val="00CD3393"/>
    <w:rsid w:val="00CD3699"/>
    <w:rsid w:val="00CD63F4"/>
    <w:rsid w:val="00CD6CD0"/>
    <w:rsid w:val="00CE085C"/>
    <w:rsid w:val="00CE31B8"/>
    <w:rsid w:val="00CF2748"/>
    <w:rsid w:val="00CF34E0"/>
    <w:rsid w:val="00CF3850"/>
    <w:rsid w:val="00D07AF9"/>
    <w:rsid w:val="00D208D9"/>
    <w:rsid w:val="00D258D3"/>
    <w:rsid w:val="00D56E0B"/>
    <w:rsid w:val="00D61FFB"/>
    <w:rsid w:val="00D67AD8"/>
    <w:rsid w:val="00D67AEA"/>
    <w:rsid w:val="00D7389B"/>
    <w:rsid w:val="00D8132A"/>
    <w:rsid w:val="00D84C9B"/>
    <w:rsid w:val="00D87043"/>
    <w:rsid w:val="00D978B4"/>
    <w:rsid w:val="00DA2C8B"/>
    <w:rsid w:val="00DA352A"/>
    <w:rsid w:val="00DA71EE"/>
    <w:rsid w:val="00DC2DB0"/>
    <w:rsid w:val="00DD2C4D"/>
    <w:rsid w:val="00DD4B7D"/>
    <w:rsid w:val="00DE2514"/>
    <w:rsid w:val="00DF28FD"/>
    <w:rsid w:val="00DF3FD3"/>
    <w:rsid w:val="00DF601A"/>
    <w:rsid w:val="00E00047"/>
    <w:rsid w:val="00E0089E"/>
    <w:rsid w:val="00E03002"/>
    <w:rsid w:val="00E10D21"/>
    <w:rsid w:val="00E14D15"/>
    <w:rsid w:val="00E222AB"/>
    <w:rsid w:val="00E30AD0"/>
    <w:rsid w:val="00E327CC"/>
    <w:rsid w:val="00E42BB7"/>
    <w:rsid w:val="00E51A7C"/>
    <w:rsid w:val="00E53FC6"/>
    <w:rsid w:val="00E56987"/>
    <w:rsid w:val="00E6246E"/>
    <w:rsid w:val="00E71C70"/>
    <w:rsid w:val="00E80A1F"/>
    <w:rsid w:val="00E870FF"/>
    <w:rsid w:val="00E947DD"/>
    <w:rsid w:val="00EA695B"/>
    <w:rsid w:val="00EB66C0"/>
    <w:rsid w:val="00ED3CFC"/>
    <w:rsid w:val="00ED4692"/>
    <w:rsid w:val="00ED6823"/>
    <w:rsid w:val="00EE0792"/>
    <w:rsid w:val="00EE444E"/>
    <w:rsid w:val="00EE45C9"/>
    <w:rsid w:val="00EF026C"/>
    <w:rsid w:val="00F07FDA"/>
    <w:rsid w:val="00F115CA"/>
    <w:rsid w:val="00F13C56"/>
    <w:rsid w:val="00F15AE9"/>
    <w:rsid w:val="00F16761"/>
    <w:rsid w:val="00F2447C"/>
    <w:rsid w:val="00F25753"/>
    <w:rsid w:val="00F30004"/>
    <w:rsid w:val="00F3753B"/>
    <w:rsid w:val="00F42570"/>
    <w:rsid w:val="00F4281D"/>
    <w:rsid w:val="00F5386F"/>
    <w:rsid w:val="00F64EEF"/>
    <w:rsid w:val="00F65892"/>
    <w:rsid w:val="00F70947"/>
    <w:rsid w:val="00F73C7E"/>
    <w:rsid w:val="00F90B8F"/>
    <w:rsid w:val="00F961CD"/>
    <w:rsid w:val="00FA4DC8"/>
    <w:rsid w:val="00FB251C"/>
    <w:rsid w:val="00FB7003"/>
    <w:rsid w:val="00FC001F"/>
    <w:rsid w:val="00FC1B18"/>
    <w:rsid w:val="00FD1FE7"/>
    <w:rsid w:val="00FD46D9"/>
    <w:rsid w:val="00FE0C1D"/>
    <w:rsid w:val="00FF02FE"/>
    <w:rsid w:val="00FF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9FE4E"/>
  <w15:docId w15:val="{2800BFE1-E37A-498D-8ACA-424A7859C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b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2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2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4">
    <w:name w:val="Абзац списка Знак"/>
    <w:aliases w:val="Bullet_IRAO Знак,List Paragraph Знак,Мой Список Знак"/>
    <w:basedOn w:val="a0"/>
    <w:link w:val="a3"/>
    <w:uiPriority w:val="34"/>
    <w:qFormat/>
    <w:rsid w:val="00A61BAA"/>
    <w:rPr>
      <w:rFonts w:ascii="Calibri" w:eastAsia="Times New Roman" w:hAnsi="Calibri" w:cs="Times New Roman"/>
    </w:rPr>
  </w:style>
  <w:style w:type="paragraph" w:styleId="af5">
    <w:name w:val="No Spacing"/>
    <w:uiPriority w:val="1"/>
    <w:qFormat/>
    <w:rsid w:val="00ED6823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C57B1-7C94-413A-826D-B05B68770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32</cp:revision>
  <cp:lastPrinted>2022-05-24T07:58:00Z</cp:lastPrinted>
  <dcterms:created xsi:type="dcterms:W3CDTF">2020-12-28T03:29:00Z</dcterms:created>
  <dcterms:modified xsi:type="dcterms:W3CDTF">2022-11-16T02:24:00Z</dcterms:modified>
</cp:coreProperties>
</file>