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246" w:type="dxa"/>
        <w:tblInd w:w="-176" w:type="dxa"/>
        <w:tblLook w:val="00A0"/>
      </w:tblPr>
      <w:tblGrid>
        <w:gridCol w:w="5195"/>
        <w:gridCol w:w="4051"/>
      </w:tblGrid>
      <w:tr w:rsidR="00D934D7" w:rsidRPr="008F127B" w:rsidTr="001A2620">
        <w:trPr>
          <w:trHeight w:val="1562"/>
        </w:trPr>
        <w:tc>
          <w:tcPr>
            <w:tcW w:w="5195" w:type="dxa"/>
          </w:tcPr>
          <w:p w:rsidR="00D934D7" w:rsidRPr="00F602FB" w:rsidRDefault="00D934D7" w:rsidP="000960B9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8F127B" w:rsidRDefault="0045112D" w:rsidP="000960B9">
            <w:pPr>
              <w:tabs>
                <w:tab w:val="left" w:pos="-533"/>
              </w:tabs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55925" cy="1339850"/>
                  <wp:effectExtent l="19050" t="0" r="0" b="0"/>
                  <wp:docPr id="1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1" w:type="dxa"/>
          </w:tcPr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726F6B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Приложение № 1</w:t>
            </w: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 xml:space="preserve">к </w:t>
            </w:r>
            <w:r w:rsidR="0093294E" w:rsidRPr="008F127B">
              <w:rPr>
                <w:rFonts w:ascii="Times New Roman" w:hAnsi="Times New Roman"/>
                <w:sz w:val="24"/>
                <w:szCs w:val="24"/>
              </w:rPr>
              <w:t>форме 2</w:t>
            </w:r>
            <w:r w:rsidR="007F7ABD" w:rsidRPr="008F127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3294E" w:rsidRPr="008F127B">
              <w:rPr>
                <w:rFonts w:ascii="Times New Roman" w:hAnsi="Times New Roman"/>
                <w:sz w:val="24"/>
                <w:szCs w:val="24"/>
              </w:rPr>
              <w:t>ПДО №</w:t>
            </w:r>
            <w:r w:rsidR="00370BE9" w:rsidRPr="008F127B">
              <w:rPr>
                <w:rFonts w:ascii="Times New Roman" w:hAnsi="Times New Roman"/>
                <w:sz w:val="24"/>
                <w:szCs w:val="24"/>
              </w:rPr>
              <w:t>83</w:t>
            </w:r>
            <w:r w:rsidR="0093294E" w:rsidRPr="008F127B">
              <w:rPr>
                <w:rFonts w:ascii="Times New Roman" w:hAnsi="Times New Roman"/>
                <w:sz w:val="24"/>
                <w:szCs w:val="24"/>
              </w:rPr>
              <w:t>-БНГРЭ-</w:t>
            </w:r>
            <w:r w:rsidR="00D24021" w:rsidRPr="008F127B">
              <w:rPr>
                <w:rFonts w:ascii="Times New Roman" w:hAnsi="Times New Roman"/>
                <w:sz w:val="24"/>
                <w:szCs w:val="24"/>
              </w:rPr>
              <w:t>2</w:t>
            </w:r>
            <w:r w:rsidR="00965E85" w:rsidRPr="008F127B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D934D7" w:rsidRPr="008F127B" w:rsidRDefault="00D934D7" w:rsidP="000960B9">
            <w:pPr>
              <w:tabs>
                <w:tab w:val="left" w:pos="636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8F127B" w:rsidRDefault="00D934D7" w:rsidP="000960B9">
            <w:pPr>
              <w:tabs>
                <w:tab w:val="left" w:pos="142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8F127B" w:rsidTr="001A2620">
        <w:trPr>
          <w:trHeight w:val="1817"/>
        </w:trPr>
        <w:tc>
          <w:tcPr>
            <w:tcW w:w="5195" w:type="dxa"/>
          </w:tcPr>
          <w:p w:rsidR="00D934D7" w:rsidRPr="008F127B" w:rsidRDefault="00D934D7" w:rsidP="000960B9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4051" w:type="dxa"/>
          </w:tcPr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Утвержд</w:t>
            </w:r>
            <w:r w:rsidR="00BB1343" w:rsidRPr="008F127B">
              <w:rPr>
                <w:rFonts w:ascii="Times New Roman" w:hAnsi="Times New Roman"/>
                <w:sz w:val="24"/>
                <w:szCs w:val="24"/>
              </w:rPr>
              <w:t>ено</w:t>
            </w:r>
          </w:p>
          <w:p w:rsidR="00D934D7" w:rsidRPr="008F127B" w:rsidRDefault="00D934D7" w:rsidP="00BB1343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B1343" w:rsidRPr="008F127B">
              <w:rPr>
                <w:rFonts w:ascii="Times New Roman" w:hAnsi="Times New Roman"/>
                <w:sz w:val="24"/>
                <w:szCs w:val="24"/>
              </w:rPr>
              <w:t xml:space="preserve">Протоколом утверждения технической комиссии </w:t>
            </w:r>
            <w:proofErr w:type="gramStart"/>
            <w:r w:rsidR="00BB1343" w:rsidRPr="008F127B">
              <w:rPr>
                <w:rFonts w:ascii="Times New Roman" w:hAnsi="Times New Roman"/>
                <w:sz w:val="24"/>
                <w:szCs w:val="24"/>
              </w:rPr>
              <w:t>от</w:t>
            </w:r>
            <w:proofErr w:type="gramEnd"/>
          </w:p>
          <w:p w:rsidR="00D934D7" w:rsidRPr="008F127B" w:rsidRDefault="00D934D7" w:rsidP="00965E85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«____» ____________ 20</w:t>
            </w:r>
            <w:r w:rsidR="00D24021" w:rsidRPr="008F127B">
              <w:rPr>
                <w:rFonts w:ascii="Times New Roman" w:hAnsi="Times New Roman"/>
                <w:sz w:val="24"/>
                <w:szCs w:val="24"/>
              </w:rPr>
              <w:t>2</w:t>
            </w:r>
            <w:r w:rsidR="00965E85" w:rsidRPr="008F127B">
              <w:rPr>
                <w:rFonts w:ascii="Times New Roman" w:hAnsi="Times New Roman"/>
                <w:sz w:val="24"/>
                <w:szCs w:val="24"/>
              </w:rPr>
              <w:t>2</w:t>
            </w:r>
            <w:r w:rsidRPr="008F127B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D934D7" w:rsidRPr="008F127B" w:rsidTr="001A2620">
        <w:trPr>
          <w:trHeight w:val="283"/>
        </w:trPr>
        <w:tc>
          <w:tcPr>
            <w:tcW w:w="9246" w:type="dxa"/>
            <w:gridSpan w:val="2"/>
          </w:tcPr>
          <w:p w:rsidR="00A717F8" w:rsidRPr="008F127B" w:rsidRDefault="00A717F8" w:rsidP="00A717F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934D7" w:rsidRPr="008F127B" w:rsidRDefault="000011CB" w:rsidP="00A717F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F127B">
              <w:rPr>
                <w:rFonts w:ascii="Times New Roman" w:hAnsi="Times New Roman"/>
                <w:b/>
                <w:sz w:val="24"/>
                <w:szCs w:val="24"/>
              </w:rPr>
              <w:t>ТЕХНИЧЕСКОЕ ЗАДАНИЕ</w:t>
            </w:r>
          </w:p>
        </w:tc>
      </w:tr>
      <w:tr w:rsidR="00D934D7" w:rsidRPr="008F127B" w:rsidTr="001A2620">
        <w:trPr>
          <w:trHeight w:val="2328"/>
        </w:trPr>
        <w:tc>
          <w:tcPr>
            <w:tcW w:w="9246" w:type="dxa"/>
            <w:gridSpan w:val="2"/>
          </w:tcPr>
          <w:p w:rsidR="00CF62F0" w:rsidRPr="008F127B" w:rsidRDefault="00BE471D" w:rsidP="0020524E">
            <w:pPr>
              <w:pStyle w:val="Bodytext30"/>
              <w:shd w:val="clear" w:color="auto" w:fill="auto"/>
              <w:rPr>
                <w:caps/>
                <w:szCs w:val="24"/>
              </w:rPr>
            </w:pPr>
            <w:r w:rsidRPr="008F127B">
              <w:rPr>
                <w:sz w:val="24"/>
                <w:szCs w:val="24"/>
              </w:rPr>
              <w:t>н</w:t>
            </w:r>
            <w:r w:rsidR="006817D0" w:rsidRPr="008F127B">
              <w:rPr>
                <w:sz w:val="24"/>
                <w:szCs w:val="24"/>
              </w:rPr>
              <w:t>а</w:t>
            </w:r>
            <w:r w:rsidR="00DE31FE" w:rsidRPr="008F127B">
              <w:rPr>
                <w:sz w:val="24"/>
                <w:szCs w:val="24"/>
              </w:rPr>
              <w:t xml:space="preserve"> поставку, выполнение шеф-монтажных и пуско-наладочных работ </w:t>
            </w:r>
            <w:r w:rsidR="003F3366" w:rsidRPr="008F127B">
              <w:rPr>
                <w:sz w:val="24"/>
                <w:szCs w:val="24"/>
              </w:rPr>
              <w:t>системы пенного пожаротушения</w:t>
            </w:r>
            <w:r w:rsidR="00192DD9" w:rsidRPr="008F127B">
              <w:rPr>
                <w:sz w:val="24"/>
                <w:szCs w:val="24"/>
              </w:rPr>
              <w:t xml:space="preserve"> для</w:t>
            </w:r>
            <w:r w:rsidR="00DE31FE" w:rsidRPr="008F127B">
              <w:rPr>
                <w:sz w:val="24"/>
                <w:szCs w:val="24"/>
              </w:rPr>
              <w:t xml:space="preserve"> </w:t>
            </w:r>
            <w:r w:rsidR="006817D0" w:rsidRPr="008F127B">
              <w:rPr>
                <w:sz w:val="24"/>
                <w:szCs w:val="24"/>
              </w:rPr>
              <w:t xml:space="preserve">модернизации </w:t>
            </w:r>
            <w:r w:rsidR="003F3366" w:rsidRPr="008F127B">
              <w:rPr>
                <w:sz w:val="24"/>
                <w:szCs w:val="24"/>
              </w:rPr>
              <w:t xml:space="preserve">буровой установки БУ 5000/320 </w:t>
            </w:r>
            <w:proofErr w:type="gramStart"/>
            <w:r w:rsidR="003F3366" w:rsidRPr="008F127B">
              <w:rPr>
                <w:sz w:val="24"/>
                <w:szCs w:val="24"/>
              </w:rPr>
              <w:t>ЭК</w:t>
            </w:r>
            <w:proofErr w:type="gramEnd"/>
            <w:r w:rsidR="003F3366" w:rsidRPr="008F127B">
              <w:rPr>
                <w:sz w:val="24"/>
                <w:szCs w:val="24"/>
              </w:rPr>
              <w:t xml:space="preserve"> зав. № </w:t>
            </w:r>
            <w:r w:rsidR="00370BE9" w:rsidRPr="008F127B">
              <w:rPr>
                <w:sz w:val="24"/>
                <w:szCs w:val="24"/>
              </w:rPr>
              <w:t>0</w:t>
            </w:r>
            <w:r w:rsidR="003F3366" w:rsidRPr="008F127B">
              <w:rPr>
                <w:sz w:val="24"/>
                <w:szCs w:val="24"/>
              </w:rPr>
              <w:t>30</w:t>
            </w:r>
            <w:r w:rsidR="006817D0" w:rsidRPr="008F127B">
              <w:rPr>
                <w:sz w:val="24"/>
                <w:szCs w:val="24"/>
              </w:rPr>
              <w:t xml:space="preserve"> производства АО «УСПК»</w:t>
            </w:r>
            <w:r w:rsidR="00370BE9" w:rsidRPr="008F127B">
              <w:rPr>
                <w:sz w:val="24"/>
                <w:szCs w:val="24"/>
              </w:rPr>
              <w:t>, предназначенной</w:t>
            </w:r>
            <w:r w:rsidR="006817D0" w:rsidRPr="008F127B">
              <w:rPr>
                <w:sz w:val="24"/>
                <w:szCs w:val="24"/>
              </w:rPr>
              <w:t xml:space="preserve"> </w:t>
            </w:r>
            <w:r w:rsidR="00DE7125" w:rsidRPr="008F127B">
              <w:rPr>
                <w:sz w:val="24"/>
                <w:szCs w:val="24"/>
              </w:rPr>
              <w:t>для бурения скважин с раствором на основе РУО (с содержанием нефти до 90 %)</w:t>
            </w:r>
            <w:r w:rsidR="00DE7125" w:rsidRPr="008F127B" w:rsidDel="00192DD9">
              <w:rPr>
                <w:sz w:val="24"/>
                <w:szCs w:val="24"/>
              </w:rPr>
              <w:t xml:space="preserve"> </w:t>
            </w:r>
            <w:r w:rsidRPr="008F127B">
              <w:rPr>
                <w:sz w:val="24"/>
                <w:szCs w:val="24"/>
              </w:rPr>
              <w:t>в 202</w:t>
            </w:r>
            <w:r w:rsidR="0020524E" w:rsidRPr="008F127B">
              <w:rPr>
                <w:sz w:val="24"/>
                <w:szCs w:val="24"/>
              </w:rPr>
              <w:t>3</w:t>
            </w:r>
            <w:r w:rsidRPr="008F127B">
              <w:rPr>
                <w:sz w:val="24"/>
                <w:szCs w:val="24"/>
              </w:rPr>
              <w:t xml:space="preserve"> г.</w:t>
            </w:r>
          </w:p>
        </w:tc>
      </w:tr>
      <w:tr w:rsidR="00D934D7" w:rsidRPr="008F127B" w:rsidTr="001A2620">
        <w:trPr>
          <w:trHeight w:val="1178"/>
        </w:trPr>
        <w:tc>
          <w:tcPr>
            <w:tcW w:w="5195" w:type="dxa"/>
            <w:vAlign w:val="bottom"/>
          </w:tcPr>
          <w:p w:rsidR="00D934D7" w:rsidRPr="008F127B" w:rsidRDefault="00D934D7" w:rsidP="00E87546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051" w:type="dxa"/>
          </w:tcPr>
          <w:p w:rsidR="00D934D7" w:rsidRPr="008F127B" w:rsidRDefault="00D934D7" w:rsidP="000960B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8F127B" w:rsidTr="001A2620">
        <w:trPr>
          <w:trHeight w:val="1344"/>
        </w:trPr>
        <w:tc>
          <w:tcPr>
            <w:tcW w:w="5195" w:type="dxa"/>
          </w:tcPr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Поставщик:</w:t>
            </w:r>
          </w:p>
          <w:p w:rsidR="00D934D7" w:rsidRPr="008F127B" w:rsidRDefault="00E87546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ХХХХХХХХ</w:t>
            </w:r>
            <w:r w:rsidR="00B144E1" w:rsidRPr="008F127B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Pr="008F127B">
              <w:rPr>
                <w:rFonts w:ascii="Times New Roman" w:hAnsi="Times New Roman"/>
                <w:sz w:val="24"/>
                <w:szCs w:val="24"/>
              </w:rPr>
              <w:t>ХХХХ</w:t>
            </w:r>
            <w:r w:rsidR="00B144E1" w:rsidRPr="008F127B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B144E1" w:rsidRPr="008F127B" w:rsidRDefault="00B144E1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_______________</w:t>
            </w:r>
            <w:r w:rsidR="00E87546" w:rsidRPr="008F127B">
              <w:rPr>
                <w:rFonts w:ascii="Times New Roman" w:hAnsi="Times New Roman"/>
                <w:sz w:val="24"/>
                <w:szCs w:val="24"/>
              </w:rPr>
              <w:t>ХХХХХХХ</w:t>
            </w: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мп</w:t>
            </w:r>
          </w:p>
        </w:tc>
        <w:tc>
          <w:tcPr>
            <w:tcW w:w="4051" w:type="dxa"/>
          </w:tcPr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Заказчик:</w:t>
            </w: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 xml:space="preserve">Генеральный директор ООО «БНГРЭ» </w:t>
            </w:r>
          </w:p>
          <w:p w:rsidR="00B144E1" w:rsidRPr="008F127B" w:rsidRDefault="00B144E1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 xml:space="preserve">______________ </w:t>
            </w:r>
            <w:r w:rsidR="00F254B4" w:rsidRPr="008F127B">
              <w:rPr>
                <w:rFonts w:ascii="Times New Roman" w:hAnsi="Times New Roman"/>
                <w:sz w:val="24"/>
                <w:szCs w:val="24"/>
              </w:rPr>
              <w:t>Ганиев Н.Ф</w:t>
            </w:r>
            <w:r w:rsidRPr="008F127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934D7" w:rsidRPr="008F127B" w:rsidRDefault="00D934D7" w:rsidP="000960B9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8F127B">
              <w:rPr>
                <w:rFonts w:ascii="Times New Roman" w:hAnsi="Times New Roman"/>
                <w:sz w:val="24"/>
                <w:szCs w:val="24"/>
              </w:rPr>
              <w:t>мп</w:t>
            </w:r>
          </w:p>
        </w:tc>
      </w:tr>
      <w:tr w:rsidR="00D934D7" w:rsidRPr="008F127B" w:rsidTr="001A2620">
        <w:trPr>
          <w:trHeight w:val="551"/>
        </w:trPr>
        <w:tc>
          <w:tcPr>
            <w:tcW w:w="9246" w:type="dxa"/>
            <w:gridSpan w:val="2"/>
            <w:vAlign w:val="bottom"/>
          </w:tcPr>
          <w:p w:rsidR="004334D5" w:rsidRPr="008F127B" w:rsidRDefault="004334D5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4334D5" w:rsidRPr="008F127B" w:rsidRDefault="004334D5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8F127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8F127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8F127B" w:rsidRDefault="00650D1B" w:rsidP="00E8754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8F127B" w:rsidRDefault="00D934D7" w:rsidP="003F3366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8F127B">
              <w:rPr>
                <w:rFonts w:ascii="Times New Roman" w:hAnsi="Times New Roman"/>
                <w:bCs/>
                <w:sz w:val="24"/>
                <w:szCs w:val="24"/>
              </w:rPr>
              <w:t>г. Красноярск 20</w:t>
            </w:r>
            <w:r w:rsidR="00F254B4" w:rsidRPr="008F127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="003F3366" w:rsidRPr="008F127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</w:tr>
    </w:tbl>
    <w:p w:rsidR="00D934D7" w:rsidRPr="008F127B" w:rsidRDefault="00D934D7" w:rsidP="00601992">
      <w:pPr>
        <w:spacing w:after="0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br w:type="page"/>
      </w:r>
    </w:p>
    <w:sdt>
      <w:sdtPr>
        <w:rPr>
          <w:rFonts w:ascii="Calibri" w:eastAsia="Calibri" w:hAnsi="Calibri" w:cs="Times New Roman"/>
          <w:b w:val="0"/>
          <w:bCs w:val="0"/>
          <w:color w:val="auto"/>
          <w:sz w:val="22"/>
          <w:szCs w:val="22"/>
          <w:lang w:eastAsia="en-US"/>
        </w:rPr>
        <w:id w:val="592049900"/>
        <w:docPartObj>
          <w:docPartGallery w:val="Table of Contents"/>
          <w:docPartUnique/>
        </w:docPartObj>
      </w:sdtPr>
      <w:sdtContent>
        <w:p w:rsidR="000011CB" w:rsidRPr="008F127B" w:rsidRDefault="000011CB" w:rsidP="00A717F8">
          <w:pPr>
            <w:pStyle w:val="af7"/>
            <w:jc w:val="center"/>
            <w:rPr>
              <w:color w:val="auto"/>
            </w:rPr>
          </w:pPr>
          <w:r w:rsidRPr="008F127B">
            <w:rPr>
              <w:color w:val="auto"/>
            </w:rPr>
            <w:t>Оглавление</w:t>
          </w:r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r w:rsidRPr="008F127B">
            <w:fldChar w:fldCharType="begin"/>
          </w:r>
          <w:r w:rsidR="000011CB" w:rsidRPr="008F127B">
            <w:instrText xml:space="preserve"> TOC \o "1-3" \h \z \u </w:instrText>
          </w:r>
          <w:r w:rsidRPr="008F127B">
            <w:fldChar w:fldCharType="separate"/>
          </w:r>
          <w:hyperlink w:anchor="_Toc110435070" w:history="1">
            <w:r w:rsidR="008E2F87" w:rsidRPr="008F127B">
              <w:rPr>
                <w:rStyle w:val="af5"/>
                <w:noProof/>
                <w:color w:val="auto"/>
              </w:rPr>
              <w:t>1.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Общие положения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_Toc110435070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3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1" w:history="1">
            <w:r w:rsidR="008E2F87" w:rsidRPr="008F127B">
              <w:rPr>
                <w:rStyle w:val="af5"/>
                <w:noProof/>
                <w:color w:val="auto"/>
              </w:rPr>
              <w:t>2.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Требования к документации.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_Toc110435071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3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2" w:history="1">
            <w:r w:rsidR="008E2F87" w:rsidRPr="008F127B">
              <w:rPr>
                <w:rStyle w:val="af5"/>
                <w:noProof/>
                <w:color w:val="auto"/>
              </w:rPr>
              <w:t>3.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Общие требования к системе пенного пожаротушения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_Toc110435072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5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3" w:history="1">
            <w:r w:rsidR="008E2F87" w:rsidRPr="008F127B">
              <w:rPr>
                <w:rStyle w:val="af5"/>
                <w:noProof/>
                <w:color w:val="auto"/>
              </w:rPr>
              <w:t>4.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Технические характеристики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_Toc110435073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7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4" w:history="1">
            <w:r w:rsidR="008E2F87" w:rsidRPr="008F127B">
              <w:rPr>
                <w:rStyle w:val="af5"/>
                <w:noProof/>
                <w:color w:val="auto"/>
              </w:rPr>
              <w:t>5.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Технические требования к составу поставляемого оборудования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_Toc110435074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8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 w:rsidP="008E2F87">
          <w:pPr>
            <w:pStyle w:val="26"/>
            <w:tabs>
              <w:tab w:val="left" w:pos="880"/>
              <w:tab w:val="right" w:leader="dot" w:pos="9345"/>
            </w:tabs>
            <w:ind w:left="0"/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5" w:history="1">
            <w:r w:rsidR="008E2F87" w:rsidRPr="008F127B">
              <w:rPr>
                <w:rStyle w:val="af5"/>
                <w:iCs/>
                <w:noProof/>
                <w:color w:val="auto"/>
              </w:rPr>
              <w:t>5.1.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iCs/>
                <w:noProof/>
                <w:color w:val="auto"/>
              </w:rPr>
              <w:t>Площадка на ходовых колесах: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_Toc110435075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8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6" w:history="1">
            <w:r w:rsidR="008E2F87" w:rsidRPr="008F127B">
              <w:rPr>
                <w:rStyle w:val="af5"/>
                <w:noProof/>
                <w:color w:val="auto"/>
              </w:rPr>
              <w:t>5.2.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Емкость пожарная утепленная: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_Toc110435076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8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7" w:history="1">
            <w:r w:rsidR="008E2F87" w:rsidRPr="008F127B">
              <w:rPr>
                <w:rStyle w:val="af5"/>
                <w:noProof/>
                <w:color w:val="auto"/>
              </w:rPr>
              <w:t>5.3. Система пенного пожаротушения и сухотрубов.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_Toc110435077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9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8" w:history="1">
            <w:r w:rsidR="008E2F87" w:rsidRPr="008F127B">
              <w:rPr>
                <w:rStyle w:val="af5"/>
                <w:noProof/>
                <w:color w:val="auto"/>
              </w:rPr>
              <w:t>6.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ЗИП к оборудованию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_Toc110435078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10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79" w:history="1">
            <w:r w:rsidR="008E2F87" w:rsidRPr="008F127B">
              <w:rPr>
                <w:rStyle w:val="af5"/>
                <w:noProof/>
                <w:color w:val="auto"/>
              </w:rPr>
              <w:t>7.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Требования к шеф-монтажу и пуско-наладке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_Toc110435079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10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F65C23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  <w:hyperlink w:anchor="_Toc110435080" w:history="1">
            <w:r w:rsidR="008E2F87" w:rsidRPr="008F127B">
              <w:rPr>
                <w:rStyle w:val="af5"/>
                <w:noProof/>
                <w:color w:val="auto"/>
              </w:rPr>
              <w:t>8.</w:t>
            </w:r>
            <w:r w:rsidR="008E2F87" w:rsidRPr="008F127B">
              <w:rPr>
                <w:rFonts w:asciiTheme="minorHAnsi" w:eastAsiaTheme="minorEastAsia" w:hAnsiTheme="minorHAnsi" w:cstheme="minorBidi"/>
                <w:noProof/>
                <w:lang w:eastAsia="ru-RU"/>
              </w:rPr>
              <w:tab/>
            </w:r>
            <w:r w:rsidR="008E2F87" w:rsidRPr="008F127B">
              <w:rPr>
                <w:rStyle w:val="af5"/>
                <w:noProof/>
                <w:color w:val="auto"/>
              </w:rPr>
              <w:t>Гарантийные обязательства</w:t>
            </w:r>
            <w:r w:rsidR="008E2F87" w:rsidRPr="008F127B">
              <w:rPr>
                <w:noProof/>
                <w:webHidden/>
              </w:rPr>
              <w:tab/>
            </w:r>
            <w:r w:rsidRPr="008F127B">
              <w:rPr>
                <w:noProof/>
                <w:webHidden/>
              </w:rPr>
              <w:fldChar w:fldCharType="begin"/>
            </w:r>
            <w:r w:rsidR="008E2F87" w:rsidRPr="008F127B">
              <w:rPr>
                <w:noProof/>
                <w:webHidden/>
              </w:rPr>
              <w:instrText xml:space="preserve"> PAGEREF _Toc110435080 \h </w:instrText>
            </w:r>
            <w:r w:rsidRPr="008F127B">
              <w:rPr>
                <w:noProof/>
                <w:webHidden/>
              </w:rPr>
            </w:r>
            <w:r w:rsidRPr="008F127B">
              <w:rPr>
                <w:noProof/>
                <w:webHidden/>
              </w:rPr>
              <w:fldChar w:fldCharType="separate"/>
            </w:r>
            <w:r w:rsidR="00DD3FBF" w:rsidRPr="008F127B">
              <w:rPr>
                <w:noProof/>
                <w:webHidden/>
              </w:rPr>
              <w:t>11</w:t>
            </w:r>
            <w:r w:rsidRPr="008F127B">
              <w:rPr>
                <w:noProof/>
                <w:webHidden/>
              </w:rPr>
              <w:fldChar w:fldCharType="end"/>
            </w:r>
          </w:hyperlink>
        </w:p>
        <w:p w:rsidR="008E2F87" w:rsidRPr="008F127B" w:rsidRDefault="008E2F87" w:rsidP="00D51882">
          <w:pPr>
            <w:pStyle w:val="26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lang w:eastAsia="ru-RU"/>
            </w:rPr>
          </w:pPr>
        </w:p>
        <w:p w:rsidR="000011CB" w:rsidRPr="008F127B" w:rsidRDefault="00F65C23">
          <w:r w:rsidRPr="008F127B">
            <w:rPr>
              <w:b/>
              <w:bCs/>
            </w:rPr>
            <w:fldChar w:fldCharType="end"/>
          </w:r>
        </w:p>
      </w:sdtContent>
    </w:sdt>
    <w:p w:rsidR="0035752B" w:rsidRPr="008F127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8F127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8F127B" w:rsidRDefault="0035752B" w:rsidP="00601992">
      <w:pPr>
        <w:spacing w:after="0"/>
        <w:rPr>
          <w:rFonts w:ascii="Times New Roman" w:hAnsi="Times New Roman"/>
          <w:sz w:val="24"/>
          <w:szCs w:val="24"/>
        </w:rPr>
      </w:pPr>
    </w:p>
    <w:p w:rsidR="0035752B" w:rsidRPr="008F127B" w:rsidRDefault="0035752B" w:rsidP="00601992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  <w:sectPr w:rsidR="0035752B" w:rsidRPr="008F127B" w:rsidSect="003254D0">
          <w:footerReference w:type="default" r:id="rId9"/>
          <w:pgSz w:w="11906" w:h="16838"/>
          <w:pgMar w:top="993" w:right="850" w:bottom="1276" w:left="1701" w:header="708" w:footer="708" w:gutter="0"/>
          <w:cols w:space="708"/>
          <w:docGrid w:linePitch="360"/>
        </w:sectPr>
      </w:pPr>
    </w:p>
    <w:p w:rsidR="00D934D7" w:rsidRPr="008F127B" w:rsidRDefault="00D934D7" w:rsidP="00EE0291">
      <w:pPr>
        <w:pStyle w:val="1"/>
        <w:numPr>
          <w:ilvl w:val="0"/>
          <w:numId w:val="1"/>
        </w:numPr>
        <w:spacing w:after="0" w:line="240" w:lineRule="auto"/>
        <w:ind w:left="0" w:firstLine="0"/>
      </w:pPr>
      <w:bookmarkStart w:id="1" w:name="_Toc110435070"/>
      <w:r w:rsidRPr="008F127B">
        <w:lastRenderedPageBreak/>
        <w:t>Общие положения</w:t>
      </w:r>
      <w:bookmarkEnd w:id="1"/>
    </w:p>
    <w:p w:rsidR="00D934D7" w:rsidRPr="008F127B" w:rsidRDefault="00D934D7" w:rsidP="00370BE9">
      <w:pPr>
        <w:pStyle w:val="a3"/>
        <w:numPr>
          <w:ilvl w:val="1"/>
          <w:numId w:val="1"/>
        </w:numPr>
        <w:tabs>
          <w:tab w:val="left" w:pos="851"/>
        </w:tabs>
        <w:spacing w:before="40"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 xml:space="preserve">Техническое задание </w:t>
      </w:r>
      <w:r w:rsidR="00674DB2" w:rsidRPr="008F127B">
        <w:rPr>
          <w:rFonts w:ascii="Times New Roman" w:hAnsi="Times New Roman"/>
          <w:sz w:val="24"/>
          <w:szCs w:val="24"/>
        </w:rPr>
        <w:t xml:space="preserve">на поставку, выполнение шеф-монтажных и пуско-наладочных работ системы пенного пожаротушения для модернизации буровой установки БУ 5000/320 ЭК зав. № </w:t>
      </w:r>
      <w:r w:rsidR="009923D7" w:rsidRPr="008F127B">
        <w:rPr>
          <w:rFonts w:ascii="Times New Roman" w:hAnsi="Times New Roman"/>
          <w:sz w:val="24"/>
          <w:szCs w:val="24"/>
        </w:rPr>
        <w:t>0</w:t>
      </w:r>
      <w:r w:rsidR="00674DB2" w:rsidRPr="008F127B">
        <w:rPr>
          <w:rFonts w:ascii="Times New Roman" w:hAnsi="Times New Roman"/>
          <w:sz w:val="24"/>
          <w:szCs w:val="24"/>
        </w:rPr>
        <w:t>30 производства АО «УСПК»,</w:t>
      </w:r>
      <w:r w:rsidR="009923D7" w:rsidRPr="008F127B">
        <w:rPr>
          <w:rFonts w:ascii="Times New Roman" w:hAnsi="Times New Roman"/>
          <w:sz w:val="24"/>
          <w:szCs w:val="24"/>
        </w:rPr>
        <w:t xml:space="preserve"> предназначенной</w:t>
      </w:r>
      <w:r w:rsidR="00674DB2" w:rsidRPr="008F127B">
        <w:rPr>
          <w:rFonts w:ascii="Times New Roman" w:hAnsi="Times New Roman"/>
          <w:sz w:val="24"/>
          <w:szCs w:val="24"/>
        </w:rPr>
        <w:t xml:space="preserve"> для бурения скважин с раствором на основе РУО (с содержанием нефти до 90 %)</w:t>
      </w:r>
      <w:r w:rsidR="009923D7" w:rsidRPr="008F127B">
        <w:rPr>
          <w:rFonts w:ascii="Times New Roman" w:hAnsi="Times New Roman"/>
          <w:sz w:val="24"/>
          <w:szCs w:val="24"/>
        </w:rPr>
        <w:t>,</w:t>
      </w:r>
      <w:r w:rsidR="00674DB2" w:rsidRPr="008F127B" w:rsidDel="00192DD9">
        <w:rPr>
          <w:rFonts w:ascii="Times New Roman" w:hAnsi="Times New Roman"/>
          <w:sz w:val="24"/>
          <w:szCs w:val="24"/>
        </w:rPr>
        <w:t xml:space="preserve"> </w:t>
      </w:r>
      <w:r w:rsidRPr="008F127B">
        <w:rPr>
          <w:rFonts w:ascii="Times New Roman" w:hAnsi="Times New Roman"/>
          <w:sz w:val="24"/>
          <w:szCs w:val="24"/>
        </w:rPr>
        <w:t xml:space="preserve">является документом, устанавливающим технические требования к составу, конструкции, техническим характеристикам </w:t>
      </w:r>
      <w:r w:rsidR="009923D7" w:rsidRPr="008F127B">
        <w:rPr>
          <w:rFonts w:ascii="Times New Roman" w:hAnsi="Times New Roman"/>
          <w:sz w:val="24"/>
          <w:szCs w:val="24"/>
        </w:rPr>
        <w:t xml:space="preserve">поставляемого </w:t>
      </w:r>
      <w:r w:rsidRPr="008F127B">
        <w:rPr>
          <w:rFonts w:ascii="Times New Roman" w:hAnsi="Times New Roman"/>
          <w:sz w:val="24"/>
          <w:szCs w:val="24"/>
        </w:rPr>
        <w:t>оборудования</w:t>
      </w:r>
      <w:r w:rsidR="009923D7" w:rsidRPr="008F127B">
        <w:rPr>
          <w:rFonts w:ascii="Times New Roman" w:hAnsi="Times New Roman"/>
          <w:sz w:val="24"/>
          <w:szCs w:val="24"/>
        </w:rPr>
        <w:t xml:space="preserve"> и требуемых к выполнению работ</w:t>
      </w:r>
      <w:r w:rsidRPr="008F127B">
        <w:rPr>
          <w:rFonts w:ascii="Times New Roman" w:hAnsi="Times New Roman"/>
          <w:sz w:val="24"/>
          <w:szCs w:val="24"/>
        </w:rPr>
        <w:t>.</w:t>
      </w:r>
      <w:proofErr w:type="gramEnd"/>
    </w:p>
    <w:p w:rsidR="00D934D7" w:rsidRPr="008F127B" w:rsidRDefault="00D934D7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Цель настоящего Технического задания – установление требований к </w:t>
      </w:r>
      <w:r w:rsidR="000E2DB8" w:rsidRPr="008F127B">
        <w:rPr>
          <w:rFonts w:ascii="Times New Roman" w:hAnsi="Times New Roman"/>
          <w:sz w:val="24"/>
          <w:szCs w:val="24"/>
        </w:rPr>
        <w:t xml:space="preserve">изготовлению, </w:t>
      </w:r>
      <w:r w:rsidRPr="008F127B">
        <w:rPr>
          <w:rFonts w:ascii="Times New Roman" w:hAnsi="Times New Roman"/>
          <w:sz w:val="24"/>
          <w:szCs w:val="24"/>
        </w:rPr>
        <w:t xml:space="preserve">поставке, шеф-монтажу и пуско-наладке </w:t>
      </w:r>
      <w:r w:rsidR="00864787" w:rsidRPr="008F127B">
        <w:rPr>
          <w:rFonts w:ascii="Times New Roman" w:hAnsi="Times New Roman"/>
          <w:sz w:val="24"/>
          <w:szCs w:val="24"/>
        </w:rPr>
        <w:t xml:space="preserve">оборудования </w:t>
      </w:r>
      <w:r w:rsidR="00674DB2" w:rsidRPr="008F127B">
        <w:rPr>
          <w:rFonts w:ascii="Times New Roman" w:hAnsi="Times New Roman"/>
          <w:sz w:val="24"/>
          <w:szCs w:val="24"/>
        </w:rPr>
        <w:t xml:space="preserve">системы пенного пожаротушения. Система пенного пожаротушения </w:t>
      </w:r>
      <w:r w:rsidR="00A5275E" w:rsidRPr="008F127B">
        <w:rPr>
          <w:rFonts w:ascii="Times New Roman" w:hAnsi="Times New Roman"/>
          <w:sz w:val="24"/>
          <w:szCs w:val="24"/>
        </w:rPr>
        <w:t>должн</w:t>
      </w:r>
      <w:r w:rsidR="00674DB2" w:rsidRPr="008F127B">
        <w:rPr>
          <w:rFonts w:ascii="Times New Roman" w:hAnsi="Times New Roman"/>
          <w:sz w:val="24"/>
          <w:szCs w:val="24"/>
        </w:rPr>
        <w:t>а</w:t>
      </w:r>
      <w:r w:rsidRPr="008F127B">
        <w:rPr>
          <w:rFonts w:ascii="Times New Roman" w:hAnsi="Times New Roman"/>
          <w:sz w:val="24"/>
          <w:szCs w:val="24"/>
        </w:rPr>
        <w:t xml:space="preserve"> </w:t>
      </w:r>
      <w:r w:rsidR="00A5275E" w:rsidRPr="008F127B">
        <w:rPr>
          <w:rFonts w:ascii="Times New Roman" w:hAnsi="Times New Roman"/>
          <w:sz w:val="24"/>
          <w:szCs w:val="24"/>
        </w:rPr>
        <w:t>соответствовать</w:t>
      </w:r>
      <w:r w:rsidRPr="008F127B">
        <w:rPr>
          <w:rFonts w:ascii="Times New Roman" w:hAnsi="Times New Roman"/>
          <w:sz w:val="24"/>
          <w:szCs w:val="24"/>
        </w:rPr>
        <w:t xml:space="preserve"> современным требованиям в области охраны труда</w:t>
      </w:r>
      <w:r w:rsidR="007D39DB" w:rsidRPr="008F127B">
        <w:rPr>
          <w:rFonts w:ascii="Times New Roman" w:hAnsi="Times New Roman"/>
          <w:sz w:val="24"/>
          <w:szCs w:val="24"/>
        </w:rPr>
        <w:t xml:space="preserve">, </w:t>
      </w:r>
      <w:r w:rsidRPr="008F127B">
        <w:rPr>
          <w:rFonts w:ascii="Times New Roman" w:hAnsi="Times New Roman"/>
          <w:sz w:val="24"/>
          <w:szCs w:val="24"/>
        </w:rPr>
        <w:t>промышленной</w:t>
      </w:r>
      <w:r w:rsidR="007D39DB" w:rsidRPr="008F127B">
        <w:rPr>
          <w:rFonts w:ascii="Times New Roman" w:hAnsi="Times New Roman"/>
          <w:sz w:val="24"/>
          <w:szCs w:val="24"/>
        </w:rPr>
        <w:t>, пожарной</w:t>
      </w:r>
      <w:r w:rsidRPr="008F127B">
        <w:rPr>
          <w:rFonts w:ascii="Times New Roman" w:hAnsi="Times New Roman"/>
          <w:sz w:val="24"/>
          <w:szCs w:val="24"/>
        </w:rPr>
        <w:t xml:space="preserve"> безопасности</w:t>
      </w:r>
      <w:r w:rsidR="007D39DB" w:rsidRPr="008F127B">
        <w:rPr>
          <w:rFonts w:ascii="Times New Roman" w:hAnsi="Times New Roman"/>
          <w:sz w:val="24"/>
          <w:szCs w:val="24"/>
        </w:rPr>
        <w:t xml:space="preserve"> и охраны окружающей среды.</w:t>
      </w:r>
    </w:p>
    <w:p w:rsidR="008F1F65" w:rsidRPr="008F127B" w:rsidRDefault="008F1F65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>Система пенного пожаротушения предназначена для локализации и тушения возгорания в помещениях буровой установки: насосного блока (НБ), блока очистки бурового раствора (ЦСГО), блока емкостей (</w:t>
      </w:r>
      <w:r w:rsidR="00605344" w:rsidRPr="008F127B">
        <w:rPr>
          <w:rFonts w:ascii="Times New Roman" w:hAnsi="Times New Roman"/>
          <w:sz w:val="24"/>
          <w:szCs w:val="24"/>
        </w:rPr>
        <w:t>ЕБ</w:t>
      </w:r>
      <w:r w:rsidRPr="008F127B">
        <w:rPr>
          <w:rFonts w:ascii="Times New Roman" w:hAnsi="Times New Roman"/>
          <w:sz w:val="24"/>
          <w:szCs w:val="24"/>
        </w:rPr>
        <w:t>)</w:t>
      </w:r>
      <w:r w:rsidR="00546A9B" w:rsidRPr="008F127B">
        <w:rPr>
          <w:rFonts w:ascii="Times New Roman" w:hAnsi="Times New Roman"/>
          <w:sz w:val="24"/>
          <w:szCs w:val="24"/>
        </w:rPr>
        <w:t xml:space="preserve"> с размещенном внутри </w:t>
      </w:r>
      <w:r w:rsidR="00605344" w:rsidRPr="008F127B">
        <w:rPr>
          <w:rFonts w:ascii="Times New Roman" w:hAnsi="Times New Roman"/>
          <w:sz w:val="24"/>
          <w:szCs w:val="24"/>
        </w:rPr>
        <w:t>ЕБ</w:t>
      </w:r>
      <w:r w:rsidRPr="008F127B">
        <w:rPr>
          <w:rFonts w:ascii="Times New Roman" w:hAnsi="Times New Roman"/>
          <w:sz w:val="24"/>
          <w:szCs w:val="24"/>
        </w:rPr>
        <w:t xml:space="preserve"> блок</w:t>
      </w:r>
      <w:r w:rsidR="00546A9B" w:rsidRPr="008F127B">
        <w:rPr>
          <w:rFonts w:ascii="Times New Roman" w:hAnsi="Times New Roman"/>
          <w:sz w:val="24"/>
          <w:szCs w:val="24"/>
        </w:rPr>
        <w:t>ом</w:t>
      </w:r>
      <w:r w:rsidRPr="008F127B">
        <w:rPr>
          <w:rFonts w:ascii="Times New Roman" w:hAnsi="Times New Roman"/>
          <w:sz w:val="24"/>
          <w:szCs w:val="24"/>
        </w:rPr>
        <w:t xml:space="preserve"> приготовления раствора (БПР), при бурении эксплуатационных кустовых скважин с раствором на основе РУО (с содержанием нефти до 90 %).</w:t>
      </w:r>
      <w:proofErr w:type="gramEnd"/>
    </w:p>
    <w:p w:rsidR="00447309" w:rsidRPr="008F127B" w:rsidRDefault="004106C3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>Результатом выполнения поставки, шеф-монтажных и пуско-наладочных работ, предусмотренных настоящим техническим заданием, будет являться модернизированная буровая установка БУ 5000/320 ЭК зав. № 030, оснащенная системой пенного пожаротушения, предназначенная для бурения скважин с раствором на основе РУО (с содержанием нефти до 90 %), соответствующая требованиям промышленной и противопожарной безопасности,  охраны труда и окружающей среды</w:t>
      </w:r>
      <w:r w:rsidR="009D7968" w:rsidRPr="008F127B">
        <w:rPr>
          <w:rFonts w:ascii="Times New Roman" w:hAnsi="Times New Roman"/>
          <w:sz w:val="24"/>
          <w:szCs w:val="24"/>
        </w:rPr>
        <w:t>.</w:t>
      </w:r>
      <w:proofErr w:type="gramEnd"/>
    </w:p>
    <w:p w:rsidR="00D934D7" w:rsidRPr="008F127B" w:rsidRDefault="002A2010" w:rsidP="00C00433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D934D7" w:rsidRPr="008F127B">
        <w:rPr>
          <w:rFonts w:ascii="Times New Roman" w:hAnsi="Times New Roman"/>
          <w:sz w:val="24"/>
          <w:szCs w:val="24"/>
        </w:rPr>
        <w:t>в целом</w:t>
      </w:r>
      <w:r w:rsidR="00AE1A73" w:rsidRPr="008F127B">
        <w:rPr>
          <w:rFonts w:ascii="Times New Roman" w:hAnsi="Times New Roman"/>
          <w:sz w:val="24"/>
          <w:szCs w:val="24"/>
        </w:rPr>
        <w:t xml:space="preserve"> и </w:t>
      </w:r>
      <w:r w:rsidR="000A6453" w:rsidRPr="008F127B">
        <w:rPr>
          <w:rFonts w:ascii="Times New Roman" w:hAnsi="Times New Roman"/>
          <w:sz w:val="24"/>
          <w:szCs w:val="24"/>
        </w:rPr>
        <w:t xml:space="preserve">все </w:t>
      </w:r>
      <w:r w:rsidR="005635EE" w:rsidRPr="008F127B">
        <w:rPr>
          <w:rFonts w:ascii="Times New Roman" w:hAnsi="Times New Roman"/>
          <w:sz w:val="24"/>
          <w:szCs w:val="24"/>
        </w:rPr>
        <w:t>е</w:t>
      </w:r>
      <w:r w:rsidRPr="008F127B">
        <w:rPr>
          <w:rFonts w:ascii="Times New Roman" w:hAnsi="Times New Roman"/>
          <w:sz w:val="24"/>
          <w:szCs w:val="24"/>
        </w:rPr>
        <w:t>ё</w:t>
      </w:r>
      <w:r w:rsidR="00AE1A73" w:rsidRPr="008F127B">
        <w:rPr>
          <w:rFonts w:ascii="Times New Roman" w:hAnsi="Times New Roman"/>
          <w:sz w:val="24"/>
          <w:szCs w:val="24"/>
        </w:rPr>
        <w:t xml:space="preserve"> </w:t>
      </w:r>
      <w:r w:rsidR="000A6453" w:rsidRPr="008F127B">
        <w:rPr>
          <w:rFonts w:ascii="Times New Roman" w:hAnsi="Times New Roman"/>
          <w:sz w:val="24"/>
          <w:szCs w:val="24"/>
        </w:rPr>
        <w:t xml:space="preserve">отдельные </w:t>
      </w:r>
      <w:r w:rsidR="00AE1A73" w:rsidRPr="008F127B">
        <w:rPr>
          <w:rFonts w:ascii="Times New Roman" w:hAnsi="Times New Roman"/>
          <w:sz w:val="24"/>
          <w:szCs w:val="24"/>
        </w:rPr>
        <w:t>составляющие</w:t>
      </w:r>
      <w:r w:rsidR="00D934D7" w:rsidRPr="008F127B">
        <w:rPr>
          <w:rFonts w:ascii="Times New Roman" w:hAnsi="Times New Roman"/>
          <w:sz w:val="24"/>
          <w:szCs w:val="24"/>
        </w:rPr>
        <w:t xml:space="preserve"> должны отвечать условиям и требованиям</w:t>
      </w:r>
      <w:r w:rsidR="00AE1A73" w:rsidRPr="008F127B">
        <w:rPr>
          <w:rFonts w:ascii="Times New Roman" w:hAnsi="Times New Roman"/>
          <w:sz w:val="24"/>
          <w:szCs w:val="24"/>
        </w:rPr>
        <w:t xml:space="preserve"> действующего законодательства РФ в том числе</w:t>
      </w:r>
      <w:r w:rsidR="00D934D7" w:rsidRPr="008F127B">
        <w:rPr>
          <w:rFonts w:ascii="Times New Roman" w:hAnsi="Times New Roman"/>
          <w:sz w:val="24"/>
          <w:szCs w:val="24"/>
        </w:rPr>
        <w:t>:</w:t>
      </w:r>
    </w:p>
    <w:p w:rsidR="00D91E0F" w:rsidRPr="008F127B" w:rsidRDefault="00D91E0F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Федеральных норм и правил в области промышленной безопасности «Правила безопасности в нефтяной и газовой промышленности» (утв. Приказом Ростехнадзора от 12.03.2013 N 101);</w:t>
      </w:r>
    </w:p>
    <w:p w:rsidR="00D91E0F" w:rsidRPr="008F127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Федерального закона от 21.07.1997 N 116-ФЗ (ред. от 29.07.2018) «О промышленной безопасности опасных производственных объектов»</w:t>
      </w:r>
      <w:r w:rsidR="0017108C" w:rsidRPr="008F127B">
        <w:rPr>
          <w:rFonts w:ascii="Times New Roman" w:hAnsi="Times New Roman"/>
          <w:sz w:val="24"/>
          <w:szCs w:val="24"/>
        </w:rPr>
        <w:t>;</w:t>
      </w:r>
    </w:p>
    <w:p w:rsidR="00D91E0F" w:rsidRPr="008F127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Федерального закона от 22.07.2008 №123-ФЗ «Технический регламент о требованиях пожарной безопасности»</w:t>
      </w:r>
      <w:r w:rsidR="0017108C" w:rsidRPr="008F127B">
        <w:rPr>
          <w:rFonts w:ascii="Times New Roman" w:hAnsi="Times New Roman"/>
          <w:sz w:val="24"/>
          <w:szCs w:val="24"/>
        </w:rPr>
        <w:t>;</w:t>
      </w:r>
    </w:p>
    <w:p w:rsidR="00D91E0F" w:rsidRPr="008F127B" w:rsidRDefault="00A123A8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СП 3.13130.2009</w:t>
      </w:r>
      <w:r w:rsidR="00D91E0F" w:rsidRPr="008F127B">
        <w:rPr>
          <w:rFonts w:ascii="Times New Roman" w:hAnsi="Times New Roman"/>
          <w:sz w:val="24"/>
          <w:szCs w:val="24"/>
        </w:rPr>
        <w:t>. «</w:t>
      </w:r>
      <w:r w:rsidR="00F12A7B" w:rsidRPr="008F127B">
        <w:rPr>
          <w:rFonts w:ascii="Times New Roman" w:hAnsi="Times New Roman"/>
          <w:sz w:val="24"/>
          <w:szCs w:val="24"/>
        </w:rPr>
        <w:t>Системы противопожарной защиты. Система оповещения и управления эвакуацией людей при пожаре. Требования пожарной безопасности</w:t>
      </w:r>
      <w:r w:rsidR="00D91E0F" w:rsidRPr="008F127B">
        <w:rPr>
          <w:rFonts w:ascii="Times New Roman" w:hAnsi="Times New Roman"/>
          <w:sz w:val="24"/>
          <w:szCs w:val="24"/>
        </w:rPr>
        <w:t>»</w:t>
      </w:r>
      <w:r w:rsidR="0017108C" w:rsidRPr="008F127B">
        <w:rPr>
          <w:rFonts w:ascii="Times New Roman" w:hAnsi="Times New Roman"/>
          <w:sz w:val="24"/>
          <w:szCs w:val="24"/>
        </w:rPr>
        <w:t>;</w:t>
      </w:r>
    </w:p>
    <w:p w:rsidR="00D91E0F" w:rsidRPr="008F127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СП 5.13130.2009. «Системы противопожарной защиты. Установки пожарной сигнализации и пожаротушения автоматические. Нормы и правила проектирования</w:t>
      </w:r>
      <w:r w:rsidR="00D91E0F" w:rsidRPr="008F127B">
        <w:rPr>
          <w:rFonts w:ascii="Times New Roman" w:hAnsi="Times New Roman"/>
          <w:sz w:val="24"/>
          <w:szCs w:val="24"/>
        </w:rPr>
        <w:t>»</w:t>
      </w:r>
      <w:r w:rsidRPr="008F127B">
        <w:rPr>
          <w:rFonts w:ascii="Times New Roman" w:hAnsi="Times New Roman"/>
          <w:sz w:val="24"/>
          <w:szCs w:val="24"/>
        </w:rPr>
        <w:t>4</w:t>
      </w:r>
    </w:p>
    <w:p w:rsidR="00F12A7B" w:rsidRPr="008F127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СП 6.13130.2009. «Системы противопожарной защиты. Электрооборудование. Требования пожарной безопасности»;</w:t>
      </w:r>
    </w:p>
    <w:p w:rsidR="00F12A7B" w:rsidRPr="008F127B" w:rsidRDefault="00F12A7B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СП 10.13130.2009. «Системы противопожарной защиты. Внутренний противопожарный водопровод. Требования пожарной безопасности»</w:t>
      </w:r>
      <w:r w:rsidR="007B2C55" w:rsidRPr="008F127B">
        <w:rPr>
          <w:rFonts w:ascii="Times New Roman" w:hAnsi="Times New Roman"/>
          <w:sz w:val="24"/>
          <w:szCs w:val="24"/>
        </w:rPr>
        <w:t>;</w:t>
      </w:r>
    </w:p>
    <w:p w:rsidR="007B2C55" w:rsidRPr="008F127B" w:rsidRDefault="007B2C55" w:rsidP="00D91E0F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ГОСТ </w:t>
      </w:r>
      <w:proofErr w:type="gramStart"/>
      <w:r w:rsidRPr="008F127B">
        <w:rPr>
          <w:rFonts w:ascii="Times New Roman" w:hAnsi="Times New Roman"/>
          <w:sz w:val="24"/>
          <w:szCs w:val="24"/>
        </w:rPr>
        <w:t>Р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21.1101-2009 «Основные требования к проектной и рабочей документации»;</w:t>
      </w:r>
    </w:p>
    <w:p w:rsidR="007B2C55" w:rsidRPr="008F127B" w:rsidRDefault="007B2C55" w:rsidP="00EE0291">
      <w:pPr>
        <w:numPr>
          <w:ilvl w:val="3"/>
          <w:numId w:val="10"/>
        </w:numPr>
        <w:tabs>
          <w:tab w:val="left" w:pos="0"/>
          <w:tab w:val="left" w:pos="567"/>
        </w:tabs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«Прибой ПМП» « Автоматические установки высокократной пен</w:t>
      </w:r>
      <w:proofErr w:type="gramStart"/>
      <w:r w:rsidRPr="008F127B">
        <w:rPr>
          <w:rFonts w:ascii="Times New Roman" w:hAnsi="Times New Roman"/>
          <w:sz w:val="24"/>
          <w:szCs w:val="24"/>
        </w:rPr>
        <w:t>ы»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Прибой». </w:t>
      </w:r>
      <w:r w:rsidR="00274CEA" w:rsidRPr="008F127B">
        <w:rPr>
          <w:rFonts w:ascii="Times New Roman" w:hAnsi="Times New Roman"/>
          <w:sz w:val="24"/>
          <w:szCs w:val="24"/>
        </w:rPr>
        <w:t>Правила и методика проектирования»</w:t>
      </w:r>
    </w:p>
    <w:p w:rsidR="00BF25DD" w:rsidRPr="008F127B" w:rsidRDefault="00BF25DD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2" w:name="_Toc110435071"/>
      <w:r w:rsidRPr="008F127B">
        <w:t>Требования к документации.</w:t>
      </w:r>
      <w:bookmarkEnd w:id="2"/>
    </w:p>
    <w:p w:rsidR="00491791" w:rsidRPr="008F127B" w:rsidRDefault="00491791" w:rsidP="008F127B">
      <w:pPr>
        <w:pStyle w:val="a3"/>
        <w:numPr>
          <w:ilvl w:val="1"/>
          <w:numId w:val="1"/>
        </w:numPr>
        <w:spacing w:beforeLines="40"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Поставщик в сроки, установленные договором, предоставляет Заказчику на согласование</w:t>
      </w:r>
      <w:r w:rsidR="00274CEA" w:rsidRPr="008F127B">
        <w:rPr>
          <w:rFonts w:ascii="Times New Roman" w:hAnsi="Times New Roman"/>
          <w:sz w:val="24"/>
          <w:szCs w:val="24"/>
        </w:rPr>
        <w:t>,</w:t>
      </w:r>
      <w:r w:rsidRPr="008F127B">
        <w:rPr>
          <w:rFonts w:ascii="Times New Roman" w:hAnsi="Times New Roman"/>
          <w:sz w:val="24"/>
          <w:szCs w:val="24"/>
        </w:rPr>
        <w:t xml:space="preserve"> для запуска </w:t>
      </w:r>
      <w:r w:rsidR="00274CEA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в производство, документацию на </w:t>
      </w:r>
      <w:r w:rsidR="00274CEA" w:rsidRPr="008F127B">
        <w:rPr>
          <w:rFonts w:ascii="Times New Roman" w:hAnsi="Times New Roman"/>
          <w:sz w:val="24"/>
          <w:szCs w:val="24"/>
        </w:rPr>
        <w:t>систему пенного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как издели</w:t>
      </w:r>
      <w:r w:rsidR="00782848" w:rsidRPr="008F127B">
        <w:rPr>
          <w:rFonts w:ascii="Times New Roman" w:hAnsi="Times New Roman"/>
          <w:sz w:val="24"/>
          <w:szCs w:val="24"/>
        </w:rPr>
        <w:t>е</w:t>
      </w:r>
      <w:r w:rsidRPr="008F127B">
        <w:rPr>
          <w:rFonts w:ascii="Times New Roman" w:hAnsi="Times New Roman"/>
          <w:sz w:val="24"/>
          <w:szCs w:val="24"/>
        </w:rPr>
        <w:t xml:space="preserve"> целиком, включающую в себя:</w:t>
      </w:r>
    </w:p>
    <w:p w:rsidR="00CE3F02" w:rsidRPr="008F127B" w:rsidRDefault="00CE3F02" w:rsidP="00C00433">
      <w:pPr>
        <w:pStyle w:val="a3"/>
        <w:numPr>
          <w:ilvl w:val="2"/>
          <w:numId w:val="1"/>
        </w:numPr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Текстовую часть: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Назначение </w:t>
      </w:r>
      <w:r w:rsidR="00475817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Источники разработки;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lastRenderedPageBreak/>
        <w:t xml:space="preserve">Цели создания </w:t>
      </w:r>
      <w:r w:rsidR="00475817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Характеристики </w:t>
      </w:r>
      <w:r w:rsidR="00475817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Требования к </w:t>
      </w:r>
      <w:r w:rsidR="00475817" w:rsidRPr="008F127B">
        <w:rPr>
          <w:rFonts w:ascii="Times New Roman" w:hAnsi="Times New Roman"/>
          <w:sz w:val="24"/>
          <w:szCs w:val="24"/>
        </w:rPr>
        <w:t>системе пенного пожаротушения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Состав </w:t>
      </w:r>
      <w:r w:rsidR="00475817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к маркировке;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к консервации и упаковке;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безопасности и требования по охране труда;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к транспортировке и хранению;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к монтажу;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Порядок монтажа;</w:t>
      </w:r>
    </w:p>
    <w:p w:rsidR="006529B3" w:rsidRPr="008F127B" w:rsidRDefault="00475817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 </w:t>
      </w:r>
      <w:r w:rsidR="006529B3" w:rsidRPr="008F127B">
        <w:rPr>
          <w:rFonts w:ascii="Times New Roman" w:hAnsi="Times New Roman"/>
          <w:sz w:val="24"/>
          <w:szCs w:val="24"/>
        </w:rPr>
        <w:t xml:space="preserve">«Методические указания» (рекомендации) по эксплуатации </w:t>
      </w:r>
      <w:r w:rsidRPr="008F127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="006529B3" w:rsidRPr="008F127B">
        <w:rPr>
          <w:rFonts w:ascii="Times New Roman" w:hAnsi="Times New Roman"/>
          <w:sz w:val="24"/>
          <w:szCs w:val="24"/>
        </w:rPr>
        <w:t>при экстремально-низких температурах и порядок ввода в эксплуатацию при выходе из данных температур;</w:t>
      </w:r>
    </w:p>
    <w:p w:rsidR="006529B3" w:rsidRPr="008F127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«Инструктивно-технологические карты на монтаж, демонтаж, транспортировку </w:t>
      </w:r>
      <w:r w:rsidR="00475817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(</w:t>
      </w:r>
      <w:r w:rsidR="0017108C" w:rsidRPr="008F127B">
        <w:rPr>
          <w:rFonts w:ascii="Times New Roman" w:hAnsi="Times New Roman"/>
          <w:sz w:val="24"/>
          <w:szCs w:val="24"/>
        </w:rPr>
        <w:t xml:space="preserve">в составе </w:t>
      </w:r>
      <w:r w:rsidRPr="008F127B">
        <w:rPr>
          <w:rFonts w:ascii="Times New Roman" w:hAnsi="Times New Roman"/>
          <w:sz w:val="24"/>
          <w:szCs w:val="24"/>
        </w:rPr>
        <w:t>буровой установки)».</w:t>
      </w:r>
    </w:p>
    <w:p w:rsidR="00CE3F02" w:rsidRPr="008F127B" w:rsidRDefault="00CE3F02" w:rsidP="00C00433">
      <w:pPr>
        <w:pStyle w:val="a3"/>
        <w:numPr>
          <w:ilvl w:val="2"/>
          <w:numId w:val="1"/>
        </w:numPr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Графическую часть</w:t>
      </w:r>
      <w:r w:rsidR="004B5393" w:rsidRPr="008F127B">
        <w:rPr>
          <w:rFonts w:ascii="Times New Roman" w:hAnsi="Times New Roman"/>
          <w:sz w:val="24"/>
          <w:szCs w:val="24"/>
        </w:rPr>
        <w:t>: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Сборочный чертеж с габаритными размерами и деталировкой;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Комплект трехмерной визуализации, позволяющий понять основные принципы компоновки, работы и  монтажа оборудования;</w:t>
      </w:r>
    </w:p>
    <w:p w:rsidR="00CE3F02" w:rsidRPr="008F127B" w:rsidRDefault="00CE3F02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Принципиальные схемы обвязки;</w:t>
      </w:r>
    </w:p>
    <w:p w:rsidR="00F44F0F" w:rsidRPr="008F127B" w:rsidRDefault="00F44F0F" w:rsidP="008F127B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Настоящий пункт устанавливает обязательные требования к составу технической документации, предоставляемой поставщиком на поставляем</w:t>
      </w:r>
      <w:r w:rsidR="00AB7816" w:rsidRPr="008F127B">
        <w:rPr>
          <w:rFonts w:ascii="Times New Roman" w:hAnsi="Times New Roman"/>
          <w:sz w:val="24"/>
          <w:szCs w:val="24"/>
        </w:rPr>
        <w:t>ую</w:t>
      </w:r>
      <w:r w:rsidRPr="008F127B">
        <w:rPr>
          <w:rFonts w:ascii="Times New Roman" w:hAnsi="Times New Roman"/>
          <w:sz w:val="24"/>
          <w:szCs w:val="24"/>
        </w:rPr>
        <w:t xml:space="preserve"> </w:t>
      </w:r>
      <w:r w:rsidR="00475817" w:rsidRPr="008F127B">
        <w:rPr>
          <w:rFonts w:ascii="Times New Roman" w:hAnsi="Times New Roman"/>
          <w:sz w:val="24"/>
          <w:szCs w:val="24"/>
        </w:rPr>
        <w:t>систем</w:t>
      </w:r>
      <w:r w:rsidR="00AB7816" w:rsidRPr="008F127B">
        <w:rPr>
          <w:rFonts w:ascii="Times New Roman" w:hAnsi="Times New Roman"/>
          <w:sz w:val="24"/>
          <w:szCs w:val="24"/>
        </w:rPr>
        <w:t>у</w:t>
      </w:r>
      <w:r w:rsidR="00475817" w:rsidRPr="008F127B">
        <w:rPr>
          <w:rFonts w:ascii="Times New Roman" w:hAnsi="Times New Roman"/>
          <w:sz w:val="24"/>
          <w:szCs w:val="24"/>
        </w:rPr>
        <w:t xml:space="preserve"> пенного пожаротушения</w:t>
      </w:r>
      <w:r w:rsidRPr="008F127B">
        <w:rPr>
          <w:rFonts w:ascii="Times New Roman" w:hAnsi="Times New Roman"/>
          <w:sz w:val="24"/>
          <w:szCs w:val="24"/>
        </w:rPr>
        <w:t>. Техническая документация, указанная в настоящем пункте, предоставляется поставщиком:</w:t>
      </w:r>
    </w:p>
    <w:p w:rsidR="00F44F0F" w:rsidRPr="008F127B" w:rsidRDefault="00F44F0F" w:rsidP="008F127B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- на каждое поставляемое техническое устройство, оборудование, сооружение, приспособление; </w:t>
      </w:r>
    </w:p>
    <w:p w:rsidR="00F44F0F" w:rsidRPr="008F127B" w:rsidRDefault="00F44F0F" w:rsidP="008F127B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- на каждый агрегат, техническое устройство, оборудование, которое является комплектующей единицей технического устройства, приспособления, сложносоставного оборудования и/или оборудования, в состав которого входят агрега</w:t>
      </w:r>
      <w:proofErr w:type="gramStart"/>
      <w:r w:rsidRPr="008F127B">
        <w:rPr>
          <w:rFonts w:ascii="Times New Roman" w:hAnsi="Times New Roman"/>
          <w:sz w:val="24"/>
          <w:szCs w:val="24"/>
        </w:rPr>
        <w:t>т(</w:t>
      </w:r>
      <w:proofErr w:type="gramEnd"/>
      <w:r w:rsidRPr="008F127B">
        <w:rPr>
          <w:rFonts w:ascii="Times New Roman" w:hAnsi="Times New Roman"/>
          <w:sz w:val="24"/>
          <w:szCs w:val="24"/>
        </w:rPr>
        <w:t>ы), техническое(ие) устройство(а), приспособление(я) и т.п.</w:t>
      </w:r>
    </w:p>
    <w:p w:rsidR="00F44F0F" w:rsidRPr="008F127B" w:rsidRDefault="00F44F0F" w:rsidP="008F127B">
      <w:pPr>
        <w:pStyle w:val="a3"/>
        <w:spacing w:beforeLines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Состав технической документации:</w:t>
      </w:r>
    </w:p>
    <w:p w:rsidR="00B43A71" w:rsidRPr="008F127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сертификаты/декларации соответствия оборудования и технических устрой</w:t>
      </w:r>
      <w:proofErr w:type="gramStart"/>
      <w:r w:rsidRPr="008F127B">
        <w:rPr>
          <w:rFonts w:ascii="Times New Roman" w:hAnsi="Times New Roman"/>
          <w:sz w:val="24"/>
          <w:szCs w:val="24"/>
        </w:rPr>
        <w:t>ств тр</w:t>
      </w:r>
      <w:proofErr w:type="gramEnd"/>
      <w:r w:rsidRPr="008F127B">
        <w:rPr>
          <w:rFonts w:ascii="Times New Roman" w:hAnsi="Times New Roman"/>
          <w:sz w:val="24"/>
          <w:szCs w:val="24"/>
        </w:rPr>
        <w:t>ебованиям Технического регламента Таможенного Союза №010/2011 «О безопасности машин и оборудования»;</w:t>
      </w:r>
    </w:p>
    <w:p w:rsidR="00491791" w:rsidRPr="008F127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сертификаты соответствия оборудования и технических устройств эксплуатируемого во взрывоопасных зонах, требованиям Технического регламента Таможенного Союза №012/2011 «О работе оборудования во взрывоопасных средах»;</w:t>
      </w:r>
    </w:p>
    <w:p w:rsidR="00964E25" w:rsidRPr="008F127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паспорт</w:t>
      </w:r>
      <w:r w:rsidR="005E12EB" w:rsidRPr="008F127B">
        <w:rPr>
          <w:rFonts w:ascii="Times New Roman" w:hAnsi="Times New Roman"/>
          <w:sz w:val="24"/>
          <w:szCs w:val="24"/>
        </w:rPr>
        <w:t>а завода-изготовителя;</w:t>
      </w:r>
    </w:p>
    <w:p w:rsidR="00964E25" w:rsidRPr="008F127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руководств</w:t>
      </w:r>
      <w:r w:rsidR="005E12EB" w:rsidRPr="008F127B">
        <w:rPr>
          <w:rFonts w:ascii="Times New Roman" w:hAnsi="Times New Roman"/>
          <w:sz w:val="24"/>
          <w:szCs w:val="24"/>
        </w:rPr>
        <w:t>о</w:t>
      </w:r>
      <w:r w:rsidRPr="008F127B">
        <w:rPr>
          <w:rFonts w:ascii="Times New Roman" w:hAnsi="Times New Roman"/>
          <w:sz w:val="24"/>
          <w:szCs w:val="24"/>
        </w:rPr>
        <w:t xml:space="preserve"> (инструкция) </w:t>
      </w:r>
      <w:r w:rsidR="005E12EB" w:rsidRPr="008F127B">
        <w:rPr>
          <w:rFonts w:ascii="Times New Roman" w:hAnsi="Times New Roman"/>
          <w:sz w:val="24"/>
          <w:szCs w:val="24"/>
        </w:rPr>
        <w:t>по эксплуатации</w:t>
      </w:r>
      <w:r w:rsidR="00823633" w:rsidRPr="008F127B">
        <w:rPr>
          <w:rFonts w:ascii="Times New Roman" w:hAnsi="Times New Roman"/>
          <w:sz w:val="24"/>
          <w:szCs w:val="24"/>
        </w:rPr>
        <w:t>;</w:t>
      </w:r>
      <w:r w:rsidR="005E12EB" w:rsidRPr="008F127B">
        <w:rPr>
          <w:rFonts w:ascii="Times New Roman" w:hAnsi="Times New Roman"/>
          <w:sz w:val="24"/>
          <w:szCs w:val="24"/>
        </w:rPr>
        <w:t xml:space="preserve"> </w:t>
      </w:r>
    </w:p>
    <w:p w:rsidR="00491791" w:rsidRPr="008F127B" w:rsidRDefault="00964E25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фо</w:t>
      </w:r>
      <w:r w:rsidR="005E12EB" w:rsidRPr="008F127B">
        <w:rPr>
          <w:rFonts w:ascii="Times New Roman" w:hAnsi="Times New Roman"/>
          <w:sz w:val="24"/>
          <w:szCs w:val="24"/>
        </w:rPr>
        <w:t>рмуляры.</w:t>
      </w:r>
    </w:p>
    <w:p w:rsidR="00964E25" w:rsidRPr="008F127B" w:rsidRDefault="005E12EB" w:rsidP="008F127B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Паспорт</w:t>
      </w:r>
      <w:r w:rsidR="006529B3" w:rsidRPr="008F127B">
        <w:rPr>
          <w:rFonts w:ascii="Times New Roman" w:hAnsi="Times New Roman"/>
          <w:sz w:val="24"/>
          <w:szCs w:val="24"/>
        </w:rPr>
        <w:t>а</w:t>
      </w:r>
      <w:r w:rsidRPr="008F127B">
        <w:rPr>
          <w:rFonts w:ascii="Times New Roman" w:hAnsi="Times New Roman"/>
          <w:sz w:val="24"/>
          <w:szCs w:val="24"/>
        </w:rPr>
        <w:t xml:space="preserve"> на </w:t>
      </w:r>
      <w:r w:rsidR="006529B3" w:rsidRPr="008F127B">
        <w:rPr>
          <w:rFonts w:ascii="Times New Roman" w:hAnsi="Times New Roman"/>
          <w:sz w:val="24"/>
          <w:szCs w:val="24"/>
        </w:rPr>
        <w:t>технические</w:t>
      </w:r>
      <w:r w:rsidRPr="008F127B">
        <w:rPr>
          <w:rFonts w:ascii="Times New Roman" w:hAnsi="Times New Roman"/>
          <w:sz w:val="24"/>
          <w:szCs w:val="24"/>
        </w:rPr>
        <w:t xml:space="preserve"> устройств</w:t>
      </w:r>
      <w:r w:rsidR="006529B3" w:rsidRPr="008F127B">
        <w:rPr>
          <w:rFonts w:ascii="Times New Roman" w:hAnsi="Times New Roman"/>
          <w:sz w:val="24"/>
          <w:szCs w:val="24"/>
        </w:rPr>
        <w:t>а</w:t>
      </w:r>
      <w:r w:rsidRPr="008F127B">
        <w:rPr>
          <w:rFonts w:ascii="Times New Roman" w:hAnsi="Times New Roman"/>
          <w:sz w:val="24"/>
          <w:szCs w:val="24"/>
        </w:rPr>
        <w:t>, оборудовани</w:t>
      </w:r>
      <w:r w:rsidR="006529B3" w:rsidRPr="008F127B">
        <w:rPr>
          <w:rFonts w:ascii="Times New Roman" w:hAnsi="Times New Roman"/>
          <w:sz w:val="24"/>
          <w:szCs w:val="24"/>
        </w:rPr>
        <w:t>я</w:t>
      </w:r>
      <w:r w:rsidRPr="008F127B">
        <w:rPr>
          <w:rFonts w:ascii="Times New Roman" w:hAnsi="Times New Roman"/>
          <w:sz w:val="24"/>
          <w:szCs w:val="24"/>
        </w:rPr>
        <w:t>, сооружени</w:t>
      </w:r>
      <w:r w:rsidR="006529B3" w:rsidRPr="008F127B">
        <w:rPr>
          <w:rFonts w:ascii="Times New Roman" w:hAnsi="Times New Roman"/>
          <w:sz w:val="24"/>
          <w:szCs w:val="24"/>
        </w:rPr>
        <w:t>я</w:t>
      </w:r>
      <w:r w:rsidRPr="008F127B">
        <w:rPr>
          <w:rFonts w:ascii="Times New Roman" w:hAnsi="Times New Roman"/>
          <w:sz w:val="24"/>
          <w:szCs w:val="24"/>
        </w:rPr>
        <w:t>, приспособлени</w:t>
      </w:r>
      <w:r w:rsidR="006529B3" w:rsidRPr="008F127B">
        <w:rPr>
          <w:rFonts w:ascii="Times New Roman" w:hAnsi="Times New Roman"/>
          <w:sz w:val="24"/>
          <w:szCs w:val="24"/>
        </w:rPr>
        <w:t>я</w:t>
      </w:r>
      <w:r w:rsidRPr="008F127B">
        <w:rPr>
          <w:rFonts w:ascii="Times New Roman" w:hAnsi="Times New Roman"/>
          <w:sz w:val="24"/>
          <w:szCs w:val="24"/>
        </w:rPr>
        <w:t xml:space="preserve"> должн</w:t>
      </w:r>
      <w:r w:rsidR="006529B3" w:rsidRPr="008F127B">
        <w:rPr>
          <w:rFonts w:ascii="Times New Roman" w:hAnsi="Times New Roman"/>
          <w:sz w:val="24"/>
          <w:szCs w:val="24"/>
        </w:rPr>
        <w:t>ы</w:t>
      </w:r>
      <w:r w:rsidRPr="008F127B">
        <w:rPr>
          <w:rFonts w:ascii="Times New Roman" w:hAnsi="Times New Roman"/>
          <w:sz w:val="24"/>
          <w:szCs w:val="24"/>
        </w:rPr>
        <w:t xml:space="preserve"> содержать:</w:t>
      </w:r>
    </w:p>
    <w:p w:rsidR="006529B3" w:rsidRPr="008F127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>«Основные технические данные», с указанием:</w:t>
      </w:r>
      <w:r w:rsidR="00DB7EBE" w:rsidRPr="008F127B">
        <w:rPr>
          <w:rFonts w:ascii="Times New Roman" w:hAnsi="Times New Roman"/>
          <w:sz w:val="24"/>
          <w:szCs w:val="24"/>
        </w:rPr>
        <w:t xml:space="preserve"> н</w:t>
      </w:r>
      <w:r w:rsidRPr="008F127B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8F127B">
        <w:rPr>
          <w:rFonts w:ascii="Times New Roman" w:hAnsi="Times New Roman"/>
          <w:sz w:val="24"/>
          <w:szCs w:val="24"/>
        </w:rPr>
        <w:t>, н</w:t>
      </w:r>
      <w:r w:rsidRPr="008F127B">
        <w:rPr>
          <w:rFonts w:ascii="Times New Roman" w:hAnsi="Times New Roman"/>
          <w:sz w:val="24"/>
          <w:szCs w:val="24"/>
        </w:rPr>
        <w:t>азначения Изделия</w:t>
      </w:r>
      <w:r w:rsidR="00DB7EBE" w:rsidRPr="008F127B">
        <w:rPr>
          <w:rFonts w:ascii="Times New Roman" w:hAnsi="Times New Roman"/>
          <w:sz w:val="24"/>
          <w:szCs w:val="24"/>
        </w:rPr>
        <w:t>, с</w:t>
      </w:r>
      <w:r w:rsidRPr="008F127B">
        <w:rPr>
          <w:rFonts w:ascii="Times New Roman" w:hAnsi="Times New Roman"/>
          <w:sz w:val="24"/>
          <w:szCs w:val="24"/>
        </w:rPr>
        <w:t>оответствия ТУ, ГОСТ и  пр.;</w:t>
      </w:r>
      <w:proofErr w:type="gramEnd"/>
    </w:p>
    <w:p w:rsidR="006529B3" w:rsidRPr="008F127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Комплектность Изделия</w:t>
      </w:r>
      <w:r w:rsidR="00DB7EBE" w:rsidRPr="008F127B">
        <w:rPr>
          <w:rFonts w:ascii="Times New Roman" w:hAnsi="Times New Roman"/>
          <w:sz w:val="24"/>
          <w:szCs w:val="24"/>
        </w:rPr>
        <w:t>;</w:t>
      </w:r>
    </w:p>
    <w:p w:rsidR="006529B3" w:rsidRPr="008F127B" w:rsidRDefault="006529B3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lastRenderedPageBreak/>
        <w:t>«Свидетельство о приемке» с указанием:</w:t>
      </w:r>
      <w:r w:rsidR="00DB7EBE" w:rsidRPr="008F127B">
        <w:rPr>
          <w:rFonts w:ascii="Times New Roman" w:hAnsi="Times New Roman"/>
          <w:sz w:val="24"/>
          <w:szCs w:val="24"/>
        </w:rPr>
        <w:t xml:space="preserve"> н</w:t>
      </w:r>
      <w:r w:rsidRPr="008F127B">
        <w:rPr>
          <w:rFonts w:ascii="Times New Roman" w:hAnsi="Times New Roman"/>
          <w:sz w:val="24"/>
          <w:szCs w:val="24"/>
        </w:rPr>
        <w:t>аименования изготовителя</w:t>
      </w:r>
      <w:r w:rsidR="00DB7EBE" w:rsidRPr="008F127B">
        <w:rPr>
          <w:rFonts w:ascii="Times New Roman" w:hAnsi="Times New Roman"/>
          <w:sz w:val="24"/>
          <w:szCs w:val="24"/>
        </w:rPr>
        <w:t>, н</w:t>
      </w:r>
      <w:r w:rsidRPr="008F127B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8F127B">
        <w:rPr>
          <w:rFonts w:ascii="Times New Roman" w:hAnsi="Times New Roman"/>
          <w:sz w:val="24"/>
          <w:szCs w:val="24"/>
        </w:rPr>
        <w:t>, з</w:t>
      </w:r>
      <w:r w:rsidRPr="008F127B">
        <w:rPr>
          <w:rFonts w:ascii="Times New Roman" w:hAnsi="Times New Roman"/>
          <w:sz w:val="24"/>
          <w:szCs w:val="24"/>
        </w:rPr>
        <w:t>аводского номера Изделия</w:t>
      </w:r>
      <w:r w:rsidR="00DB7EBE" w:rsidRPr="008F127B">
        <w:rPr>
          <w:rFonts w:ascii="Times New Roman" w:hAnsi="Times New Roman"/>
          <w:sz w:val="24"/>
          <w:szCs w:val="24"/>
        </w:rPr>
        <w:t>, д</w:t>
      </w:r>
      <w:r w:rsidRPr="008F127B">
        <w:rPr>
          <w:rFonts w:ascii="Times New Roman" w:hAnsi="Times New Roman"/>
          <w:sz w:val="24"/>
          <w:szCs w:val="24"/>
        </w:rPr>
        <w:t xml:space="preserve">аты </w:t>
      </w:r>
      <w:r w:rsidR="00DB7EBE" w:rsidRPr="008F127B">
        <w:rPr>
          <w:rFonts w:ascii="Times New Roman" w:hAnsi="Times New Roman"/>
          <w:sz w:val="24"/>
          <w:szCs w:val="24"/>
        </w:rPr>
        <w:t>выпуска</w:t>
      </w:r>
      <w:r w:rsidRPr="008F127B">
        <w:rPr>
          <w:rFonts w:ascii="Times New Roman" w:hAnsi="Times New Roman"/>
          <w:sz w:val="24"/>
          <w:szCs w:val="24"/>
        </w:rPr>
        <w:t xml:space="preserve"> (приемки) Изделия</w:t>
      </w:r>
      <w:r w:rsidR="00BE471D" w:rsidRPr="008F127B">
        <w:rPr>
          <w:rFonts w:ascii="Times New Roman" w:hAnsi="Times New Roman"/>
          <w:sz w:val="24"/>
          <w:szCs w:val="24"/>
        </w:rPr>
        <w:t>;</w:t>
      </w:r>
      <w:proofErr w:type="gramEnd"/>
    </w:p>
    <w:p w:rsidR="00DB7EBE" w:rsidRPr="008F127B" w:rsidRDefault="00BE471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</w:t>
      </w:r>
      <w:r w:rsidR="00DB7EBE" w:rsidRPr="008F127B">
        <w:rPr>
          <w:rFonts w:ascii="Times New Roman" w:hAnsi="Times New Roman"/>
          <w:sz w:val="24"/>
          <w:szCs w:val="24"/>
        </w:rPr>
        <w:t>ехнические характеристики, расчетные и рабочие (максимальные, номинальные, минимальные) параметры и условия работы оборудования, сведения о рабочей среде, расчетный срок службы, расчетный ресурс;</w:t>
      </w:r>
    </w:p>
    <w:p w:rsidR="006529B3" w:rsidRPr="008F127B" w:rsidRDefault="0004526E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</w:t>
      </w:r>
      <w:r w:rsidR="006529B3" w:rsidRPr="008F127B">
        <w:rPr>
          <w:rFonts w:ascii="Times New Roman" w:hAnsi="Times New Roman"/>
          <w:sz w:val="24"/>
          <w:szCs w:val="24"/>
        </w:rPr>
        <w:t xml:space="preserve">о согласованию с Заказчиком форма технического паспорта может </w:t>
      </w:r>
      <w:r w:rsidR="00DB7EBE" w:rsidRPr="008F127B">
        <w:rPr>
          <w:rFonts w:ascii="Times New Roman" w:hAnsi="Times New Roman"/>
          <w:sz w:val="24"/>
          <w:szCs w:val="24"/>
        </w:rPr>
        <w:t>меняться</w:t>
      </w:r>
      <w:r w:rsidR="006529B3" w:rsidRPr="008F127B">
        <w:rPr>
          <w:rFonts w:ascii="Times New Roman" w:hAnsi="Times New Roman"/>
          <w:sz w:val="24"/>
          <w:szCs w:val="24"/>
        </w:rPr>
        <w:t>.</w:t>
      </w:r>
    </w:p>
    <w:p w:rsidR="00DB7EBE" w:rsidRPr="008F127B" w:rsidRDefault="0004526E" w:rsidP="008F127B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Руководство (инструкция) по эксплуатации должна включать: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сведения о конструкции, принципе действия, характеристиках (свойствах) машин и/или оборудования;</w:t>
      </w:r>
    </w:p>
    <w:p w:rsidR="0004526E" w:rsidRPr="008F127B" w:rsidRDefault="0004526E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наименование и местонахождение изготовителя (уполномоченного изготовителем лица), импортера, информацию для связи с ними;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указания по монтажу или сборке, наладке или регулировке, техническому обслуживанию и ремонту оборудования;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указания по использованию </w:t>
      </w:r>
      <w:r w:rsidR="00D642E8" w:rsidRPr="008F127B">
        <w:rPr>
          <w:rFonts w:ascii="Times New Roman" w:hAnsi="Times New Roman"/>
          <w:sz w:val="24"/>
          <w:szCs w:val="24"/>
        </w:rPr>
        <w:t>механизмов</w:t>
      </w:r>
      <w:r w:rsidRPr="008F127B">
        <w:rPr>
          <w:rFonts w:ascii="Times New Roman" w:hAnsi="Times New Roman"/>
          <w:sz w:val="24"/>
          <w:szCs w:val="24"/>
        </w:rPr>
        <w:t xml:space="preserve"> и (или) оборудования и меры по обеспечению безопасности, которые необхо</w:t>
      </w:r>
      <w:r w:rsidR="00D642E8" w:rsidRPr="008F127B">
        <w:rPr>
          <w:rFonts w:ascii="Times New Roman" w:hAnsi="Times New Roman"/>
          <w:sz w:val="24"/>
          <w:szCs w:val="24"/>
        </w:rPr>
        <w:t xml:space="preserve">димо соблюдать при эксплуатации </w:t>
      </w:r>
      <w:r w:rsidRPr="008F127B">
        <w:rPr>
          <w:rFonts w:ascii="Times New Roman" w:hAnsi="Times New Roman"/>
          <w:sz w:val="24"/>
          <w:szCs w:val="24"/>
        </w:rPr>
        <w:t>оборудования, включая ввод в эксплуатацию, применению по назначению, техническое обслуживание, все виды ремонта, периодическое диагностирование, испытания, транспортирование, упаковку, консервацию и условия хранения;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назначенные показатели (назначенный срок хранения, назначенный срок службы и (или) назначенный ресурс) в зависимости от конструктивных особенностей. По истечении назначенных показателей (назначенного ресурса, срока хранения, срока службы) оборудование изымаются из эксплуатации и принимается решение о направлении их в ремонт, об утилизации, о проверке </w:t>
      </w:r>
      <w:proofErr w:type="gramStart"/>
      <w:r w:rsidRPr="008F127B">
        <w:rPr>
          <w:rFonts w:ascii="Times New Roman" w:hAnsi="Times New Roman"/>
          <w:sz w:val="24"/>
          <w:szCs w:val="24"/>
        </w:rPr>
        <w:t>и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об установлении новых назначенных показателей (назначенного ресурса, срока хранения, срока службы);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перечень критических отказов, возможные ошибочные действия персонала, которые приводят к инциденту или аварии;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действия персонала в случае инцидента, критического отказа или аварии;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критерии предельных состояний;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указания по выводу из эксплуатации и утилизации;</w:t>
      </w:r>
    </w:p>
    <w:p w:rsidR="00491791" w:rsidRPr="008F127B" w:rsidRDefault="0049179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сведения о квалификации обслуживающего персонала.</w:t>
      </w:r>
    </w:p>
    <w:p w:rsidR="006C3E29" w:rsidRPr="008F127B" w:rsidRDefault="006C3E29" w:rsidP="008F127B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 xml:space="preserve">После заключения договора по итогам проведения процедуры закупки Поставщик своими силами и за свой счет направляет специалистов для проведения натурных замеров </w:t>
      </w:r>
      <w:r w:rsidR="00E00A34" w:rsidRPr="008F127B">
        <w:rPr>
          <w:rFonts w:ascii="Times New Roman" w:hAnsi="Times New Roman"/>
          <w:sz w:val="24"/>
          <w:szCs w:val="24"/>
        </w:rPr>
        <w:t>с целью</w:t>
      </w:r>
      <w:r w:rsidRPr="008F127B">
        <w:rPr>
          <w:rFonts w:ascii="Times New Roman" w:hAnsi="Times New Roman"/>
          <w:sz w:val="24"/>
          <w:szCs w:val="24"/>
        </w:rPr>
        <w:t xml:space="preserve"> подготовки </w:t>
      </w:r>
      <w:r w:rsidR="00E00A34" w:rsidRPr="008F127B">
        <w:rPr>
          <w:rFonts w:ascii="Times New Roman" w:hAnsi="Times New Roman"/>
          <w:sz w:val="24"/>
          <w:szCs w:val="24"/>
        </w:rPr>
        <w:t xml:space="preserve">расчета системы пожаротушения и </w:t>
      </w:r>
      <w:r w:rsidRPr="008F127B">
        <w:rPr>
          <w:rFonts w:ascii="Times New Roman" w:hAnsi="Times New Roman"/>
          <w:sz w:val="24"/>
          <w:szCs w:val="24"/>
        </w:rPr>
        <w:t xml:space="preserve">предварительной схемы привязки (интеграции) поставляемого </w:t>
      </w:r>
      <w:r w:rsidR="00C91CBF" w:rsidRPr="008F127B">
        <w:rPr>
          <w:rFonts w:ascii="Times New Roman" w:hAnsi="Times New Roman"/>
          <w:sz w:val="24"/>
          <w:szCs w:val="24"/>
        </w:rPr>
        <w:t>оборудования 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к оборудованию</w:t>
      </w:r>
      <w:r w:rsidR="00F80C45" w:rsidRPr="008F127B">
        <w:rPr>
          <w:rFonts w:ascii="Times New Roman" w:hAnsi="Times New Roman"/>
          <w:sz w:val="24"/>
          <w:szCs w:val="24"/>
        </w:rPr>
        <w:t xml:space="preserve"> буровой установки</w:t>
      </w:r>
      <w:r w:rsidRPr="008F127B">
        <w:rPr>
          <w:rFonts w:ascii="Times New Roman" w:hAnsi="Times New Roman"/>
          <w:sz w:val="24"/>
          <w:szCs w:val="24"/>
        </w:rPr>
        <w:t>, имеющемуся в ООО «БНГРЭ»</w:t>
      </w:r>
      <w:r w:rsidR="00F80C45" w:rsidRPr="008F127B">
        <w:rPr>
          <w:rFonts w:ascii="Times New Roman" w:hAnsi="Times New Roman"/>
          <w:sz w:val="24"/>
          <w:szCs w:val="24"/>
        </w:rPr>
        <w:t>,</w:t>
      </w:r>
      <w:r w:rsidRPr="008F127B">
        <w:rPr>
          <w:rFonts w:ascii="Times New Roman" w:hAnsi="Times New Roman"/>
          <w:sz w:val="24"/>
          <w:szCs w:val="24"/>
        </w:rPr>
        <w:t xml:space="preserve"> с предоставлением составленных схем на согласование Заказчику.</w:t>
      </w:r>
      <w:proofErr w:type="gramEnd"/>
    </w:p>
    <w:p w:rsidR="00C91CBF" w:rsidRPr="008F127B" w:rsidRDefault="00C91CBF" w:rsidP="008F127B">
      <w:pPr>
        <w:pStyle w:val="a3"/>
        <w:numPr>
          <w:ilvl w:val="1"/>
          <w:numId w:val="1"/>
        </w:numPr>
        <w:spacing w:beforeLines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Документы </w:t>
      </w:r>
      <w:proofErr w:type="gramStart"/>
      <w:r w:rsidRPr="008F127B">
        <w:rPr>
          <w:rFonts w:ascii="Times New Roman" w:hAnsi="Times New Roman"/>
          <w:sz w:val="24"/>
          <w:szCs w:val="24"/>
        </w:rPr>
        <w:t>выполняются и предоставляются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в оригинале на русском языке на бумажном носителе в двух экземплярах и в формате PDF на электронном </w:t>
      </w:r>
      <w:proofErr w:type="spellStart"/>
      <w:r w:rsidRPr="008F127B">
        <w:rPr>
          <w:rFonts w:ascii="Times New Roman" w:hAnsi="Times New Roman"/>
          <w:sz w:val="24"/>
          <w:szCs w:val="24"/>
        </w:rPr>
        <w:t>USB-flash</w:t>
      </w:r>
      <w:proofErr w:type="spellEnd"/>
      <w:r w:rsidRPr="008F127B">
        <w:rPr>
          <w:rFonts w:ascii="Times New Roman" w:hAnsi="Times New Roman"/>
          <w:sz w:val="24"/>
          <w:szCs w:val="24"/>
        </w:rPr>
        <w:t xml:space="preserve"> накопителе. Вся документация в оригинале (как документация на все составные части/механизмы и оборудование, так и техническая документация) передается поставщиком в управление по развитию производства в офис ООО «БНГРЭ», г</w:t>
      </w:r>
      <w:proofErr w:type="gramStart"/>
      <w:r w:rsidRPr="008F127B">
        <w:rPr>
          <w:rFonts w:ascii="Times New Roman" w:hAnsi="Times New Roman"/>
          <w:sz w:val="24"/>
          <w:szCs w:val="24"/>
        </w:rPr>
        <w:t>.К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расноярск, ул.Весны 3 «А». Копии технической документации направляются поставщиком на месторождение (место приема-передачи) вместе с поставляемым оборудованием системы пенного пожаротушения. Технико-технологические характеристики оборудования, указанные в документах, и показания приборов должны быть представлены в международной системе измерения (СИ). При использовании горюче - смазочных </w:t>
      </w:r>
      <w:r w:rsidRPr="008F127B">
        <w:rPr>
          <w:rFonts w:ascii="Times New Roman" w:hAnsi="Times New Roman"/>
          <w:sz w:val="24"/>
          <w:szCs w:val="24"/>
        </w:rPr>
        <w:lastRenderedPageBreak/>
        <w:t>материалов зарубежного производства в комплект документов должен входить перечень аналогов горюче - смазочных материалов российского производства.</w:t>
      </w:r>
    </w:p>
    <w:p w:rsidR="00D934D7" w:rsidRPr="008F127B" w:rsidRDefault="00D934D7" w:rsidP="00EE0291">
      <w:pPr>
        <w:pStyle w:val="1"/>
        <w:numPr>
          <w:ilvl w:val="0"/>
          <w:numId w:val="1"/>
        </w:numPr>
        <w:spacing w:before="0" w:after="0"/>
        <w:ind w:left="0" w:firstLine="0"/>
      </w:pPr>
      <w:bookmarkStart w:id="3" w:name="_Toc110435072"/>
      <w:r w:rsidRPr="008F127B">
        <w:t xml:space="preserve">Общие требования к </w:t>
      </w:r>
      <w:r w:rsidR="00AB7816" w:rsidRPr="008F127B">
        <w:rPr>
          <w:szCs w:val="24"/>
        </w:rPr>
        <w:t>системе пенного пожаротушения</w:t>
      </w:r>
      <w:bookmarkEnd w:id="3"/>
    </w:p>
    <w:p w:rsidR="00E21780" w:rsidRPr="008F127B" w:rsidRDefault="00AB7816" w:rsidP="00EE0291">
      <w:pPr>
        <w:pStyle w:val="a3"/>
        <w:numPr>
          <w:ilvl w:val="1"/>
          <w:numId w:val="1"/>
        </w:numPr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E21780" w:rsidRPr="008F127B">
        <w:rPr>
          <w:rFonts w:ascii="Times New Roman" w:hAnsi="Times New Roman"/>
          <w:sz w:val="24"/>
          <w:szCs w:val="24"/>
        </w:rPr>
        <w:t>должн</w:t>
      </w:r>
      <w:r w:rsidRPr="008F127B">
        <w:rPr>
          <w:rFonts w:ascii="Times New Roman" w:hAnsi="Times New Roman"/>
          <w:sz w:val="24"/>
          <w:szCs w:val="24"/>
        </w:rPr>
        <w:t>а</w:t>
      </w:r>
      <w:r w:rsidR="00E21780" w:rsidRPr="008F127B">
        <w:rPr>
          <w:rFonts w:ascii="Times New Roman" w:hAnsi="Times New Roman"/>
          <w:sz w:val="24"/>
          <w:szCs w:val="24"/>
        </w:rPr>
        <w:t xml:space="preserve"> быть укомплектован</w:t>
      </w:r>
      <w:r w:rsidRPr="008F127B">
        <w:rPr>
          <w:rFonts w:ascii="Times New Roman" w:hAnsi="Times New Roman"/>
          <w:sz w:val="24"/>
          <w:szCs w:val="24"/>
        </w:rPr>
        <w:t>а</w:t>
      </w:r>
      <w:r w:rsidR="003362B4" w:rsidRPr="008F127B">
        <w:rPr>
          <w:rFonts w:ascii="Times New Roman" w:hAnsi="Times New Roman"/>
          <w:sz w:val="24"/>
          <w:szCs w:val="24"/>
        </w:rPr>
        <w:t>:</w:t>
      </w:r>
    </w:p>
    <w:p w:rsidR="004E5F83" w:rsidRPr="008F127B" w:rsidRDefault="006766A3" w:rsidP="00EE0291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>Блок-боксом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с насосной станцией пенного пожаротушения (поставка Заказчика)</w:t>
      </w:r>
      <w:r w:rsidR="004E5F83" w:rsidRPr="008F127B">
        <w:rPr>
          <w:rFonts w:ascii="Times New Roman" w:hAnsi="Times New Roman"/>
          <w:sz w:val="24"/>
          <w:szCs w:val="24"/>
        </w:rPr>
        <w:t>;</w:t>
      </w:r>
    </w:p>
    <w:p w:rsidR="00AA385D" w:rsidRPr="008F127B" w:rsidRDefault="00F16B49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Утепленной п</w:t>
      </w:r>
      <w:r w:rsidR="00AA385D" w:rsidRPr="008F127B">
        <w:rPr>
          <w:rFonts w:ascii="Times New Roman" w:hAnsi="Times New Roman"/>
          <w:sz w:val="24"/>
          <w:szCs w:val="24"/>
        </w:rPr>
        <w:t>ожарной водяной емкостью, объемом не менее 40 м</w:t>
      </w:r>
      <w:r w:rsidR="00AA385D" w:rsidRPr="008F127B">
        <w:rPr>
          <w:rFonts w:ascii="Times New Roman" w:hAnsi="Times New Roman"/>
          <w:sz w:val="24"/>
          <w:szCs w:val="24"/>
          <w:vertAlign w:val="superscript"/>
        </w:rPr>
        <w:t>3</w:t>
      </w:r>
      <w:r w:rsidR="007E31E1" w:rsidRPr="008F127B">
        <w:rPr>
          <w:rFonts w:ascii="Times New Roman" w:hAnsi="Times New Roman"/>
          <w:sz w:val="24"/>
          <w:szCs w:val="24"/>
        </w:rPr>
        <w:t>, с обвязкой;</w:t>
      </w:r>
    </w:p>
    <w:p w:rsidR="009A17DC" w:rsidRPr="008F127B" w:rsidRDefault="00A63CE8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Площадкой с ходовыми колесами</w:t>
      </w:r>
      <w:r w:rsidR="007E31E1" w:rsidRPr="008F127B">
        <w:rPr>
          <w:rFonts w:ascii="Times New Roman" w:hAnsi="Times New Roman"/>
          <w:sz w:val="24"/>
          <w:szCs w:val="24"/>
        </w:rPr>
        <w:t>, тягами соединения с эшелоном, откидными площадками, лестницей подъема и перильными огражениями,</w:t>
      </w:r>
      <w:r w:rsidRPr="008F127B">
        <w:rPr>
          <w:rFonts w:ascii="Times New Roman" w:hAnsi="Times New Roman"/>
          <w:sz w:val="24"/>
          <w:szCs w:val="24"/>
        </w:rPr>
        <w:t xml:space="preserve"> г/</w:t>
      </w:r>
      <w:proofErr w:type="gramStart"/>
      <w:r w:rsidRPr="008F127B">
        <w:rPr>
          <w:rFonts w:ascii="Times New Roman" w:hAnsi="Times New Roman"/>
          <w:sz w:val="24"/>
          <w:szCs w:val="24"/>
        </w:rPr>
        <w:t>п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не менее 60 т</w:t>
      </w:r>
      <w:r w:rsidR="00AA385D" w:rsidRPr="008F127B">
        <w:rPr>
          <w:rFonts w:ascii="Times New Roman" w:hAnsi="Times New Roman"/>
          <w:sz w:val="24"/>
          <w:szCs w:val="24"/>
        </w:rPr>
        <w:t>, предназначенной для установки в эшелон блок-бокса с насосной станцией пенного пожаротушения и пожарной водяной емкости объемом не менее 40 м</w:t>
      </w:r>
      <w:r w:rsidR="00AA385D" w:rsidRPr="008F127B">
        <w:rPr>
          <w:rFonts w:ascii="Times New Roman" w:hAnsi="Times New Roman"/>
          <w:sz w:val="24"/>
          <w:szCs w:val="24"/>
          <w:vertAlign w:val="superscript"/>
        </w:rPr>
        <w:t>3</w:t>
      </w:r>
      <w:r w:rsidR="009A17DC" w:rsidRPr="008F127B">
        <w:rPr>
          <w:rFonts w:ascii="Times New Roman" w:hAnsi="Times New Roman"/>
          <w:sz w:val="24"/>
          <w:szCs w:val="24"/>
        </w:rPr>
        <w:t>;</w:t>
      </w:r>
    </w:p>
    <w:p w:rsidR="00AA385D" w:rsidRPr="008F127B" w:rsidRDefault="00AA38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bCs/>
          <w:sz w:val="24"/>
          <w:szCs w:val="24"/>
        </w:rPr>
        <w:t xml:space="preserve">Генератор эжекционный высокократной пены «Прибой-200» в количестве </w:t>
      </w:r>
      <w:r w:rsidR="00EE0291" w:rsidRPr="008F127B">
        <w:rPr>
          <w:rFonts w:ascii="Times New Roman" w:hAnsi="Times New Roman"/>
          <w:bCs/>
          <w:sz w:val="24"/>
          <w:szCs w:val="24"/>
        </w:rPr>
        <w:t>согласно расчету</w:t>
      </w:r>
      <w:r w:rsidRPr="008F127B">
        <w:rPr>
          <w:rFonts w:ascii="Times New Roman" w:hAnsi="Times New Roman"/>
          <w:bCs/>
          <w:sz w:val="24"/>
          <w:szCs w:val="24"/>
        </w:rPr>
        <w:t>.</w:t>
      </w:r>
    </w:p>
    <w:p w:rsidR="00AA385D" w:rsidRPr="008F127B" w:rsidRDefault="00AA38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bCs/>
          <w:sz w:val="24"/>
          <w:szCs w:val="24"/>
        </w:rPr>
        <w:t>Комплектом трубопроводов пенного пожаротушения</w:t>
      </w:r>
      <w:r w:rsidR="00EF7CA1" w:rsidRPr="008F127B">
        <w:rPr>
          <w:rFonts w:ascii="Times New Roman" w:hAnsi="Times New Roman"/>
          <w:bCs/>
          <w:sz w:val="24"/>
          <w:szCs w:val="24"/>
        </w:rPr>
        <w:t xml:space="preserve"> с быстро разъемными соединениями, для разводки  от станции пожаротушения до НБ, </w:t>
      </w:r>
      <w:r w:rsidR="00605344" w:rsidRPr="008F127B">
        <w:rPr>
          <w:rFonts w:ascii="Times New Roman" w:hAnsi="Times New Roman"/>
          <w:bCs/>
          <w:sz w:val="24"/>
          <w:szCs w:val="24"/>
        </w:rPr>
        <w:t>ЕБ (включая для БПР)</w:t>
      </w:r>
      <w:r w:rsidR="00EF7CA1" w:rsidRPr="008F127B">
        <w:rPr>
          <w:rFonts w:ascii="Times New Roman" w:hAnsi="Times New Roman"/>
          <w:bCs/>
          <w:sz w:val="24"/>
          <w:szCs w:val="24"/>
        </w:rPr>
        <w:t xml:space="preserve"> и ЦСГО тремя отдельными линиями;</w:t>
      </w:r>
    </w:p>
    <w:p w:rsidR="00EF7CA1" w:rsidRPr="008F127B" w:rsidRDefault="00EF7CA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bCs/>
          <w:sz w:val="24"/>
          <w:szCs w:val="24"/>
        </w:rPr>
        <w:t xml:space="preserve">Комплектом сухотрубов </w:t>
      </w:r>
      <w:r w:rsidR="007E31E1" w:rsidRPr="008F127B">
        <w:rPr>
          <w:rFonts w:ascii="Times New Roman" w:hAnsi="Times New Roman"/>
          <w:bCs/>
          <w:sz w:val="24"/>
          <w:szCs w:val="24"/>
        </w:rPr>
        <w:t xml:space="preserve">с быстро разъемными соединениями, </w:t>
      </w:r>
      <w:r w:rsidRPr="008F127B">
        <w:rPr>
          <w:rFonts w:ascii="Times New Roman" w:hAnsi="Times New Roman"/>
          <w:bCs/>
          <w:sz w:val="24"/>
          <w:szCs w:val="24"/>
        </w:rPr>
        <w:t>до всех блоков буровой установки</w:t>
      </w:r>
      <w:r w:rsidR="00E35437" w:rsidRPr="008F127B">
        <w:rPr>
          <w:rFonts w:ascii="Times New Roman" w:hAnsi="Times New Roman"/>
          <w:bCs/>
          <w:sz w:val="24"/>
          <w:szCs w:val="24"/>
        </w:rPr>
        <w:t>,</w:t>
      </w:r>
      <w:r w:rsidR="00E35437" w:rsidRPr="008F127B">
        <w:rPr>
          <w:rFonts w:ascii="Times New Roman" w:hAnsi="Times New Roman"/>
          <w:sz w:val="24"/>
          <w:szCs w:val="24"/>
        </w:rPr>
        <w:t xml:space="preserve"> с местом хранения пожарных рукавов.</w:t>
      </w:r>
    </w:p>
    <w:p w:rsidR="00EF7CA1" w:rsidRPr="008F127B" w:rsidRDefault="007E31E1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Комплектом пожарного оборудования (пожарные рукава, стволы, пожарные краны, пожарные БРС) виды и количество согласовываются с Заказчиком на стадии разработки технических решений.</w:t>
      </w:r>
    </w:p>
    <w:p w:rsidR="0058575D" w:rsidRPr="008F127B" w:rsidRDefault="0058575D" w:rsidP="00C00433">
      <w:pPr>
        <w:pStyle w:val="a3"/>
        <w:numPr>
          <w:ilvl w:val="1"/>
          <w:numId w:val="1"/>
        </w:numPr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Габаритные размеры </w:t>
      </w:r>
      <w:r w:rsidR="007E31E1" w:rsidRPr="008F127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Pr="008F127B">
        <w:rPr>
          <w:rFonts w:ascii="Times New Roman" w:hAnsi="Times New Roman"/>
          <w:sz w:val="24"/>
          <w:szCs w:val="24"/>
        </w:rPr>
        <w:t>в транспортном положении не должны превышать следующие параметры:</w:t>
      </w:r>
    </w:p>
    <w:p w:rsidR="0058575D" w:rsidRPr="008F127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длина 12 000 мм;</w:t>
      </w:r>
    </w:p>
    <w:p w:rsidR="0058575D" w:rsidRPr="008F127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ширина 3</w:t>
      </w:r>
      <w:r w:rsidR="00737E38" w:rsidRPr="008F127B">
        <w:rPr>
          <w:rFonts w:ascii="Times New Roman" w:hAnsi="Times New Roman"/>
          <w:sz w:val="24"/>
          <w:szCs w:val="24"/>
        </w:rPr>
        <w:t> </w:t>
      </w:r>
      <w:r w:rsidRPr="008F127B">
        <w:rPr>
          <w:rFonts w:ascii="Times New Roman" w:hAnsi="Times New Roman"/>
          <w:sz w:val="24"/>
          <w:szCs w:val="24"/>
        </w:rPr>
        <w:t>200мм;</w:t>
      </w:r>
    </w:p>
    <w:p w:rsidR="0058575D" w:rsidRPr="008F127B" w:rsidRDefault="0058575D" w:rsidP="00C00433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высота 3</w:t>
      </w:r>
      <w:r w:rsidR="00737E38" w:rsidRPr="008F127B">
        <w:rPr>
          <w:rFonts w:ascii="Times New Roman" w:hAnsi="Times New Roman"/>
          <w:sz w:val="24"/>
          <w:szCs w:val="24"/>
        </w:rPr>
        <w:t> </w:t>
      </w:r>
      <w:r w:rsidRPr="008F127B">
        <w:rPr>
          <w:rFonts w:ascii="Times New Roman" w:hAnsi="Times New Roman"/>
          <w:sz w:val="24"/>
          <w:szCs w:val="24"/>
        </w:rPr>
        <w:t>000мм (или 4 500 мм вместе с высотой транспортного средства).</w:t>
      </w:r>
    </w:p>
    <w:p w:rsidR="000B646D" w:rsidRPr="008F127B" w:rsidRDefault="007E31E1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Система пенного пожаротушения </w:t>
      </w:r>
      <w:r w:rsidR="00CB2237" w:rsidRPr="008F127B">
        <w:rPr>
          <w:rFonts w:ascii="Times New Roman" w:hAnsi="Times New Roman"/>
          <w:sz w:val="24"/>
          <w:szCs w:val="24"/>
        </w:rPr>
        <w:t>должн</w:t>
      </w:r>
      <w:r w:rsidRPr="008F127B">
        <w:rPr>
          <w:rFonts w:ascii="Times New Roman" w:hAnsi="Times New Roman"/>
          <w:sz w:val="24"/>
          <w:szCs w:val="24"/>
        </w:rPr>
        <w:t>а</w:t>
      </w:r>
      <w:r w:rsidR="00CB2237" w:rsidRPr="008F127B">
        <w:rPr>
          <w:rFonts w:ascii="Times New Roman" w:hAnsi="Times New Roman"/>
          <w:sz w:val="24"/>
          <w:szCs w:val="24"/>
        </w:rPr>
        <w:t xml:space="preserve"> быть адаптирован</w:t>
      </w:r>
      <w:r w:rsidR="000B646D" w:rsidRPr="008F127B">
        <w:rPr>
          <w:rFonts w:ascii="Times New Roman" w:hAnsi="Times New Roman"/>
          <w:sz w:val="24"/>
          <w:szCs w:val="24"/>
        </w:rPr>
        <w:t>а</w:t>
      </w:r>
      <w:r w:rsidR="00CB2237" w:rsidRPr="008F127B">
        <w:rPr>
          <w:rFonts w:ascii="Times New Roman" w:hAnsi="Times New Roman"/>
          <w:sz w:val="24"/>
          <w:szCs w:val="24"/>
        </w:rPr>
        <w:t xml:space="preserve"> и встраиваться в существующи</w:t>
      </w:r>
      <w:r w:rsidRPr="008F127B">
        <w:rPr>
          <w:rFonts w:ascii="Times New Roman" w:hAnsi="Times New Roman"/>
          <w:sz w:val="24"/>
          <w:szCs w:val="24"/>
        </w:rPr>
        <w:t xml:space="preserve">е </w:t>
      </w:r>
      <w:r w:rsidR="00CB2237" w:rsidRPr="008F127B">
        <w:rPr>
          <w:rFonts w:ascii="Times New Roman" w:hAnsi="Times New Roman"/>
          <w:sz w:val="24"/>
          <w:szCs w:val="24"/>
        </w:rPr>
        <w:t>блок</w:t>
      </w:r>
      <w:r w:rsidRPr="008F127B">
        <w:rPr>
          <w:rFonts w:ascii="Times New Roman" w:hAnsi="Times New Roman"/>
          <w:sz w:val="24"/>
          <w:szCs w:val="24"/>
        </w:rPr>
        <w:t>и</w:t>
      </w:r>
      <w:r w:rsidR="00CB2237" w:rsidRPr="008F127B">
        <w:rPr>
          <w:rFonts w:ascii="Times New Roman" w:hAnsi="Times New Roman"/>
          <w:sz w:val="24"/>
          <w:szCs w:val="24"/>
        </w:rPr>
        <w:t xml:space="preserve"> </w:t>
      </w:r>
      <w:r w:rsidRPr="008F127B">
        <w:rPr>
          <w:rFonts w:ascii="Times New Roman" w:hAnsi="Times New Roman"/>
          <w:sz w:val="24"/>
          <w:szCs w:val="24"/>
        </w:rPr>
        <w:t>буровой установки Заказчика</w:t>
      </w:r>
      <w:r w:rsidR="00CB2237" w:rsidRPr="008F127B">
        <w:rPr>
          <w:rFonts w:ascii="Times New Roman" w:hAnsi="Times New Roman"/>
          <w:sz w:val="24"/>
          <w:szCs w:val="24"/>
        </w:rPr>
        <w:t>. Поставляемое оборудование должно интегрироваться в блок</w:t>
      </w:r>
      <w:r w:rsidR="000B646D" w:rsidRPr="008F127B">
        <w:rPr>
          <w:rFonts w:ascii="Times New Roman" w:hAnsi="Times New Roman"/>
          <w:sz w:val="24"/>
          <w:szCs w:val="24"/>
        </w:rPr>
        <w:t>и</w:t>
      </w:r>
      <w:r w:rsidR="00CB2237" w:rsidRPr="008F127B">
        <w:rPr>
          <w:rFonts w:ascii="Times New Roman" w:hAnsi="Times New Roman"/>
          <w:sz w:val="24"/>
          <w:szCs w:val="24"/>
        </w:rPr>
        <w:t xml:space="preserve">  </w:t>
      </w:r>
      <w:r w:rsidR="000B646D" w:rsidRPr="008F127B">
        <w:rPr>
          <w:rFonts w:ascii="Times New Roman" w:hAnsi="Times New Roman"/>
          <w:sz w:val="24"/>
          <w:szCs w:val="24"/>
        </w:rPr>
        <w:t xml:space="preserve">буровой установки БУ 5000/320 </w:t>
      </w:r>
      <w:proofErr w:type="gramStart"/>
      <w:r w:rsidR="000B646D" w:rsidRPr="008F127B">
        <w:rPr>
          <w:rFonts w:ascii="Times New Roman" w:hAnsi="Times New Roman"/>
          <w:sz w:val="24"/>
          <w:szCs w:val="24"/>
        </w:rPr>
        <w:t>ЭК</w:t>
      </w:r>
      <w:proofErr w:type="gramEnd"/>
      <w:r w:rsidR="000B646D" w:rsidRPr="008F127B">
        <w:rPr>
          <w:rFonts w:ascii="Times New Roman" w:hAnsi="Times New Roman"/>
          <w:sz w:val="24"/>
          <w:szCs w:val="24"/>
        </w:rPr>
        <w:t xml:space="preserve"> зав. № 30</w:t>
      </w:r>
      <w:r w:rsidR="00CB2237" w:rsidRPr="008F127B">
        <w:rPr>
          <w:rFonts w:ascii="Times New Roman" w:hAnsi="Times New Roman"/>
          <w:sz w:val="24"/>
          <w:szCs w:val="24"/>
        </w:rPr>
        <w:t xml:space="preserve"> </w:t>
      </w:r>
      <w:r w:rsidR="000B646D" w:rsidRPr="008F127B">
        <w:rPr>
          <w:rFonts w:ascii="Times New Roman" w:hAnsi="Times New Roman"/>
          <w:sz w:val="24"/>
          <w:szCs w:val="24"/>
        </w:rPr>
        <w:t>З</w:t>
      </w:r>
      <w:r w:rsidR="00CB2237" w:rsidRPr="008F127B">
        <w:rPr>
          <w:rFonts w:ascii="Times New Roman" w:hAnsi="Times New Roman"/>
          <w:sz w:val="24"/>
          <w:szCs w:val="24"/>
        </w:rPr>
        <w:t xml:space="preserve">аказчика без дополнительных доработок. Проект установки и привязки оборудования в рамках интеграции </w:t>
      </w:r>
      <w:proofErr w:type="gramStart"/>
      <w:r w:rsidR="00CB2237" w:rsidRPr="008F127B">
        <w:rPr>
          <w:rFonts w:ascii="Times New Roman" w:hAnsi="Times New Roman"/>
          <w:sz w:val="24"/>
          <w:szCs w:val="24"/>
        </w:rPr>
        <w:t>разрабатывается Поставщиком и согласовывается</w:t>
      </w:r>
      <w:proofErr w:type="gramEnd"/>
      <w:r w:rsidR="00CB2237" w:rsidRPr="008F127B">
        <w:rPr>
          <w:rFonts w:ascii="Times New Roman" w:hAnsi="Times New Roman"/>
          <w:sz w:val="24"/>
          <w:szCs w:val="24"/>
        </w:rPr>
        <w:t xml:space="preserve"> с Заказчиком до начала изготовления оборудования. Поставщик </w:t>
      </w:r>
      <w:proofErr w:type="gramStart"/>
      <w:r w:rsidR="00CB2237" w:rsidRPr="008F127B">
        <w:rPr>
          <w:rFonts w:ascii="Times New Roman" w:hAnsi="Times New Roman"/>
          <w:sz w:val="24"/>
          <w:szCs w:val="24"/>
        </w:rPr>
        <w:t>обеспечивает и несет</w:t>
      </w:r>
      <w:proofErr w:type="gramEnd"/>
      <w:r w:rsidR="00CB2237" w:rsidRPr="008F127B">
        <w:rPr>
          <w:rFonts w:ascii="Times New Roman" w:hAnsi="Times New Roman"/>
          <w:sz w:val="24"/>
          <w:szCs w:val="24"/>
        </w:rPr>
        <w:t xml:space="preserve"> ответственность за интеграцию поставляемого оборудования в буровую установку Заказчика. </w:t>
      </w:r>
    </w:p>
    <w:p w:rsidR="000B646D" w:rsidRPr="008F127B" w:rsidRDefault="000B646D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Предусмотреть систему пожаротушения во всех блоках буровой установки. </w:t>
      </w:r>
    </w:p>
    <w:p w:rsidR="000B646D" w:rsidRPr="008F127B" w:rsidRDefault="000B646D" w:rsidP="000B646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Все помещения </w:t>
      </w:r>
      <w:r w:rsidRPr="008F127B">
        <w:rPr>
          <w:rFonts w:ascii="Times New Roman" w:hAnsi="Times New Roman"/>
          <w:bCs/>
          <w:sz w:val="24"/>
          <w:szCs w:val="24"/>
        </w:rPr>
        <w:t xml:space="preserve">НБ, </w:t>
      </w:r>
      <w:r w:rsidR="00605344" w:rsidRPr="008F127B">
        <w:rPr>
          <w:rFonts w:ascii="Times New Roman" w:hAnsi="Times New Roman"/>
          <w:bCs/>
          <w:sz w:val="24"/>
          <w:szCs w:val="24"/>
        </w:rPr>
        <w:t>ЕБ (с БПР)</w:t>
      </w:r>
      <w:r w:rsidRPr="008F127B">
        <w:rPr>
          <w:rFonts w:ascii="Times New Roman" w:hAnsi="Times New Roman"/>
          <w:bCs/>
          <w:sz w:val="24"/>
          <w:szCs w:val="24"/>
        </w:rPr>
        <w:t xml:space="preserve"> и ЦСГО</w:t>
      </w:r>
      <w:r w:rsidRPr="008F127B">
        <w:rPr>
          <w:rFonts w:ascii="Times New Roman" w:hAnsi="Times New Roman"/>
          <w:sz w:val="24"/>
          <w:szCs w:val="24"/>
        </w:rPr>
        <w:t xml:space="preserve"> должны быть оснащены пожарным трубопроводом, оснащенным  пеногенераторами и выведенным за пределы блоков, для последующего соединения с</w:t>
      </w:r>
      <w:r w:rsidR="00FE17F1" w:rsidRPr="008F127B">
        <w:rPr>
          <w:rFonts w:ascii="Times New Roman" w:hAnsi="Times New Roman"/>
          <w:sz w:val="24"/>
          <w:szCs w:val="24"/>
        </w:rPr>
        <w:t>о</w:t>
      </w:r>
      <w:r w:rsidRPr="008F127B">
        <w:rPr>
          <w:rFonts w:ascii="Times New Roman" w:hAnsi="Times New Roman"/>
          <w:sz w:val="24"/>
          <w:szCs w:val="24"/>
        </w:rPr>
        <w:t xml:space="preserve"> станцией пожаротушения</w:t>
      </w:r>
      <w:r w:rsidR="00DB7B0D" w:rsidRPr="008F127B">
        <w:rPr>
          <w:rFonts w:ascii="Times New Roman" w:hAnsi="Times New Roman"/>
          <w:sz w:val="24"/>
          <w:szCs w:val="24"/>
        </w:rPr>
        <w:t xml:space="preserve"> (количество пеногенераторов должно быть подтверждено расчетом).</w:t>
      </w:r>
    </w:p>
    <w:p w:rsidR="00DB7B0D" w:rsidRPr="008F127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Дополнительно во всех блоках буровой установки необходимо предусмотреть монтаж пожарных сухотрубов с местом хранения пожарных рукавов.</w:t>
      </w:r>
    </w:p>
    <w:p w:rsidR="00DB7B0D" w:rsidRPr="008F127B" w:rsidRDefault="00DB7B0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</w:t>
      </w:r>
      <w:r w:rsidR="000B646D" w:rsidRPr="008F127B">
        <w:rPr>
          <w:rFonts w:ascii="Times New Roman" w:hAnsi="Times New Roman"/>
          <w:sz w:val="24"/>
          <w:szCs w:val="24"/>
        </w:rPr>
        <w:t>рубопроводы пенного пожаротушения оборудовать стрелками направления подачи огнетушащего вещества</w:t>
      </w:r>
      <w:r w:rsidRPr="008F127B">
        <w:rPr>
          <w:rFonts w:ascii="Times New Roman" w:hAnsi="Times New Roman"/>
          <w:sz w:val="24"/>
          <w:szCs w:val="24"/>
        </w:rPr>
        <w:t>.</w:t>
      </w:r>
    </w:p>
    <w:p w:rsidR="00DB7B0D" w:rsidRPr="008F127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Электрооборудование и трубопроводы установок должны быть заземлены (занулены).</w:t>
      </w:r>
    </w:p>
    <w:p w:rsidR="00DB7B0D" w:rsidRPr="008F127B" w:rsidRDefault="000B646D" w:rsidP="00DB7B0D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 xml:space="preserve">Оборудование насосной станции пенного пожаротушения должно размещаться в специальном блок-боксе, установленном в составе эшелона. </w:t>
      </w:r>
      <w:proofErr w:type="gramEnd"/>
    </w:p>
    <w:p w:rsidR="00E35437" w:rsidRPr="008F127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Расположение </w:t>
      </w:r>
      <w:proofErr w:type="gramStart"/>
      <w:r w:rsidRPr="008F127B">
        <w:rPr>
          <w:rFonts w:ascii="Times New Roman" w:hAnsi="Times New Roman"/>
          <w:sz w:val="24"/>
          <w:szCs w:val="24"/>
        </w:rPr>
        <w:t>блок-бокса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</w:t>
      </w:r>
      <w:r w:rsidR="00DB7B0D" w:rsidRPr="008F127B">
        <w:rPr>
          <w:rFonts w:ascii="Times New Roman" w:hAnsi="Times New Roman"/>
          <w:sz w:val="24"/>
          <w:szCs w:val="24"/>
        </w:rPr>
        <w:t>в</w:t>
      </w:r>
      <w:r w:rsidRPr="008F127B">
        <w:rPr>
          <w:rFonts w:ascii="Times New Roman" w:hAnsi="Times New Roman"/>
          <w:sz w:val="24"/>
          <w:szCs w:val="24"/>
        </w:rPr>
        <w:t xml:space="preserve"> эшелон</w:t>
      </w:r>
      <w:r w:rsidR="00DB7B0D" w:rsidRPr="008F127B">
        <w:rPr>
          <w:rFonts w:ascii="Times New Roman" w:hAnsi="Times New Roman"/>
          <w:sz w:val="24"/>
          <w:szCs w:val="24"/>
        </w:rPr>
        <w:t>е</w:t>
      </w:r>
      <w:r w:rsidRPr="008F127B">
        <w:rPr>
          <w:rFonts w:ascii="Times New Roman" w:hAnsi="Times New Roman"/>
          <w:sz w:val="24"/>
          <w:szCs w:val="24"/>
        </w:rPr>
        <w:t xml:space="preserve"> буровой установки и </w:t>
      </w:r>
      <w:r w:rsidR="00DB7B0D" w:rsidRPr="008F127B">
        <w:rPr>
          <w:rFonts w:ascii="Times New Roman" w:hAnsi="Times New Roman"/>
          <w:sz w:val="24"/>
          <w:szCs w:val="24"/>
        </w:rPr>
        <w:t xml:space="preserve">пожарной </w:t>
      </w:r>
      <w:r w:rsidRPr="008F127B">
        <w:rPr>
          <w:rFonts w:ascii="Times New Roman" w:hAnsi="Times New Roman"/>
          <w:sz w:val="24"/>
          <w:szCs w:val="24"/>
        </w:rPr>
        <w:t>емкост</w:t>
      </w:r>
      <w:r w:rsidR="00DB7B0D" w:rsidRPr="008F127B">
        <w:rPr>
          <w:rFonts w:ascii="Times New Roman" w:hAnsi="Times New Roman"/>
          <w:sz w:val="24"/>
          <w:szCs w:val="24"/>
        </w:rPr>
        <w:t>и</w:t>
      </w:r>
      <w:r w:rsidRPr="008F127B">
        <w:rPr>
          <w:rFonts w:ascii="Times New Roman" w:hAnsi="Times New Roman"/>
          <w:sz w:val="24"/>
          <w:szCs w:val="24"/>
        </w:rPr>
        <w:t xml:space="preserve"> (откуда производится забор технической воды) должно обеспечивать бесперебойную работу системы пожаротушения</w:t>
      </w:r>
      <w:r w:rsidR="00DB7B0D" w:rsidRPr="008F127B">
        <w:rPr>
          <w:rFonts w:ascii="Times New Roman" w:hAnsi="Times New Roman"/>
          <w:sz w:val="24"/>
          <w:szCs w:val="24"/>
        </w:rPr>
        <w:t>.</w:t>
      </w:r>
    </w:p>
    <w:p w:rsidR="00E35437" w:rsidRPr="008F127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lastRenderedPageBreak/>
        <w:t>Подача огнетушащего вещества должна подаваться при открытии «ручного» затвора как во всех направлениях так и в одном направлении, посредством «ручных» задвижек.</w:t>
      </w:r>
    </w:p>
    <w:p w:rsidR="000B646D" w:rsidRPr="008F127B" w:rsidRDefault="000B646D" w:rsidP="00E35437">
      <w:pPr>
        <w:pStyle w:val="a3"/>
        <w:numPr>
          <w:ilvl w:val="1"/>
          <w:numId w:val="1"/>
        </w:numPr>
        <w:tabs>
          <w:tab w:val="left" w:pos="709"/>
        </w:tabs>
        <w:spacing w:before="4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Узлы управления по окончании монтажа должны иметь табличку с указанием: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наименования узла и его номера;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номера направления;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наименования защищаемого помещения;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типа и количества пеногенераторов;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функциональной схемы обвязки и принципиальной схемы установки пожаротушения</w:t>
      </w:r>
      <w:r w:rsidR="00E35437" w:rsidRPr="008F127B">
        <w:rPr>
          <w:rFonts w:ascii="Times New Roman" w:hAnsi="Times New Roman"/>
          <w:sz w:val="24"/>
          <w:szCs w:val="24"/>
        </w:rPr>
        <w:t>.</w:t>
      </w:r>
      <w:r w:rsidRPr="008F127B">
        <w:rPr>
          <w:rFonts w:ascii="Times New Roman" w:hAnsi="Times New Roman"/>
          <w:sz w:val="24"/>
          <w:szCs w:val="24"/>
        </w:rPr>
        <w:t xml:space="preserve"> 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трубопроводы пенного пожаротушения оборудовать стрелками направления подачи огнетушащего вещества;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before="4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блок-бокс с насосной станцией пенного пожаротушения оборудовать визуальными инструкциями по быстрому запуску установки.</w:t>
      </w:r>
    </w:p>
    <w:p w:rsidR="00E35437" w:rsidRPr="008F127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В пределах одного защищаемого помещения должны быть установлены генераторы пены с выходными отверстиями одного диаметра.</w:t>
      </w:r>
    </w:p>
    <w:p w:rsidR="00E35437" w:rsidRPr="008F127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Доступ к оборудованию, узлам управления должен быть удобным и безопасным</w:t>
      </w:r>
      <w:r w:rsidR="00BE471D" w:rsidRPr="008F127B">
        <w:rPr>
          <w:rFonts w:ascii="Times New Roman" w:hAnsi="Times New Roman"/>
          <w:sz w:val="24"/>
          <w:szCs w:val="24"/>
        </w:rPr>
        <w:t>.</w:t>
      </w:r>
    </w:p>
    <w:p w:rsidR="000B646D" w:rsidRPr="008F127B" w:rsidRDefault="000B646D" w:rsidP="00E35437">
      <w:pPr>
        <w:pStyle w:val="a3"/>
        <w:numPr>
          <w:ilvl w:val="1"/>
          <w:numId w:val="1"/>
        </w:numPr>
        <w:spacing w:before="40" w:after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В случае отказа в работоспособности системы пожаротушения необходимо предусмотреть:</w:t>
      </w:r>
    </w:p>
    <w:p w:rsidR="000B646D" w:rsidRPr="008F127B" w:rsidRDefault="000B646D" w:rsidP="000B646D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места для подключения пожарной техники к линии пожаротушения с целью подачи огнетушащего вещества через пеногенераторы, количество и их направленность в соответствии с проектом, установленные в НБ, ЕБ</w:t>
      </w:r>
      <w:r w:rsidR="00605344" w:rsidRPr="008F127B">
        <w:rPr>
          <w:rFonts w:ascii="Times New Roman" w:hAnsi="Times New Roman"/>
          <w:sz w:val="24"/>
          <w:szCs w:val="24"/>
        </w:rPr>
        <w:t xml:space="preserve"> (включая БПР), </w:t>
      </w:r>
      <w:r w:rsidRPr="008F127B">
        <w:rPr>
          <w:rFonts w:ascii="Times New Roman" w:hAnsi="Times New Roman"/>
          <w:sz w:val="24"/>
          <w:szCs w:val="24"/>
        </w:rPr>
        <w:t xml:space="preserve"> ЦСГО и др.</w:t>
      </w:r>
    </w:p>
    <w:p w:rsidR="000B646D" w:rsidRPr="008F127B" w:rsidRDefault="000B646D" w:rsidP="00EE0291">
      <w:pPr>
        <w:pStyle w:val="a3"/>
        <w:numPr>
          <w:ilvl w:val="2"/>
          <w:numId w:val="10"/>
        </w:numPr>
        <w:tabs>
          <w:tab w:val="left" w:pos="567"/>
          <w:tab w:val="left" w:pos="851"/>
        </w:tabs>
        <w:spacing w:after="0" w:line="240" w:lineRule="auto"/>
        <w:ind w:left="567" w:hanging="567"/>
        <w:contextualSpacing w:val="0"/>
        <w:jc w:val="both"/>
        <w:rPr>
          <w:rFonts w:ascii="Times New Roman" w:hAnsi="Times New Roman"/>
        </w:rPr>
      </w:pPr>
      <w:proofErr w:type="gramStart"/>
      <w:r w:rsidRPr="008F127B">
        <w:rPr>
          <w:rFonts w:ascii="Times New Roman" w:hAnsi="Times New Roman"/>
          <w:sz w:val="24"/>
          <w:szCs w:val="24"/>
        </w:rPr>
        <w:t>обвязать пожарную переносную дизельную мотопомпу «Гейзер» МП-20/100 трубопроводами «в параллель» к основному и резервному насосам, для подачи огнетушащего вещества к очагу возгорания через линию пожаротушения или через рукавную магистраль.</w:t>
      </w:r>
      <w:r w:rsidR="00547C6D" w:rsidRPr="008F127B">
        <w:rPr>
          <w:rFonts w:ascii="Times New Roman" w:hAnsi="Times New Roman"/>
        </w:rPr>
        <w:t xml:space="preserve"> </w:t>
      </w:r>
      <w:proofErr w:type="gramEnd"/>
    </w:p>
    <w:p w:rsidR="00D934D7" w:rsidRPr="008F127B" w:rsidRDefault="00D934D7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4" w:name="_Toc110435073"/>
      <w:r w:rsidRPr="008F127B">
        <w:t>Технические характеристики</w:t>
      </w:r>
      <w:bookmarkEnd w:id="4"/>
    </w:p>
    <w:p w:rsidR="00D934D7" w:rsidRPr="008F127B" w:rsidRDefault="003A1941" w:rsidP="00EE0291">
      <w:pPr>
        <w:pStyle w:val="a3"/>
        <w:numPr>
          <w:ilvl w:val="1"/>
          <w:numId w:val="1"/>
        </w:numPr>
        <w:tabs>
          <w:tab w:val="left" w:pos="709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Технические характеристики </w:t>
      </w:r>
      <w:r w:rsidR="007C7C40" w:rsidRPr="008F127B">
        <w:rPr>
          <w:rFonts w:ascii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должны соответствовать па</w:t>
      </w:r>
      <w:r w:rsidR="00EC08F7" w:rsidRPr="008F127B">
        <w:rPr>
          <w:rFonts w:ascii="Times New Roman" w:hAnsi="Times New Roman"/>
          <w:sz w:val="24"/>
          <w:szCs w:val="24"/>
        </w:rPr>
        <w:t>раметрам, приведенным в Таблице 1</w:t>
      </w:r>
    </w:p>
    <w:p w:rsidR="00BB1AD0" w:rsidRPr="008F127B" w:rsidRDefault="00BB1AD0" w:rsidP="00EE0291">
      <w:pPr>
        <w:pStyle w:val="af6"/>
        <w:keepNext/>
        <w:jc w:val="right"/>
        <w:rPr>
          <w:rFonts w:ascii="Times New Roman" w:hAnsi="Times New Roman"/>
          <w:b w:val="0"/>
          <w:color w:val="auto"/>
          <w:sz w:val="22"/>
          <w:szCs w:val="22"/>
        </w:rPr>
      </w:pPr>
      <w:r w:rsidRPr="008F127B">
        <w:rPr>
          <w:rFonts w:ascii="Times New Roman" w:hAnsi="Times New Roman"/>
          <w:b w:val="0"/>
          <w:color w:val="auto"/>
          <w:sz w:val="22"/>
          <w:szCs w:val="22"/>
        </w:rPr>
        <w:t xml:space="preserve">Таблица </w:t>
      </w:r>
      <w:r w:rsidR="00F65C23" w:rsidRPr="008F127B">
        <w:rPr>
          <w:rFonts w:ascii="Times New Roman" w:hAnsi="Times New Roman"/>
          <w:b w:val="0"/>
          <w:color w:val="auto"/>
          <w:sz w:val="22"/>
          <w:szCs w:val="22"/>
        </w:rPr>
        <w:fldChar w:fldCharType="begin"/>
      </w:r>
      <w:r w:rsidRPr="008F127B">
        <w:rPr>
          <w:rFonts w:ascii="Times New Roman" w:hAnsi="Times New Roman"/>
          <w:b w:val="0"/>
          <w:color w:val="auto"/>
          <w:sz w:val="22"/>
          <w:szCs w:val="22"/>
        </w:rPr>
        <w:instrText xml:space="preserve"> SEQ Таблица \* ARABIC </w:instrText>
      </w:r>
      <w:r w:rsidR="00F65C23" w:rsidRPr="008F127B">
        <w:rPr>
          <w:rFonts w:ascii="Times New Roman" w:hAnsi="Times New Roman"/>
          <w:b w:val="0"/>
          <w:color w:val="auto"/>
          <w:sz w:val="22"/>
          <w:szCs w:val="22"/>
        </w:rPr>
        <w:fldChar w:fldCharType="separate"/>
      </w:r>
      <w:r w:rsidR="00F9269C" w:rsidRPr="008F127B">
        <w:rPr>
          <w:rFonts w:ascii="Times New Roman" w:hAnsi="Times New Roman"/>
          <w:b w:val="0"/>
          <w:noProof/>
          <w:color w:val="auto"/>
          <w:sz w:val="22"/>
          <w:szCs w:val="22"/>
        </w:rPr>
        <w:t>1</w:t>
      </w:r>
      <w:r w:rsidR="00F65C23" w:rsidRPr="008F127B">
        <w:rPr>
          <w:rFonts w:ascii="Times New Roman" w:hAnsi="Times New Roman"/>
          <w:b w:val="0"/>
          <w:color w:val="auto"/>
          <w:sz w:val="22"/>
          <w:szCs w:val="22"/>
        </w:rPr>
        <w:fldChar w:fldCharType="end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345"/>
        <w:gridCol w:w="3011"/>
      </w:tblGrid>
      <w:tr w:rsidR="00D934D7" w:rsidRPr="008F127B" w:rsidTr="00BB1AD0">
        <w:tc>
          <w:tcPr>
            <w:tcW w:w="9356" w:type="dxa"/>
            <w:gridSpan w:val="2"/>
            <w:vAlign w:val="center"/>
          </w:tcPr>
          <w:p w:rsidR="00D934D7" w:rsidRPr="008F127B" w:rsidRDefault="00000959" w:rsidP="00654CB8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Общие характеристики поставляемого </w:t>
            </w:r>
            <w:r w:rsidR="00654CB8" w:rsidRPr="008F127B">
              <w:rPr>
                <w:rFonts w:ascii="Times New Roman" w:hAnsi="Times New Roman"/>
              </w:rPr>
              <w:t>оборудования и оборудования предоставляемого Заказчиком</w:t>
            </w:r>
          </w:p>
        </w:tc>
      </w:tr>
      <w:tr w:rsidR="001B73E9" w:rsidRPr="008F127B" w:rsidTr="00BB1AD0">
        <w:tc>
          <w:tcPr>
            <w:tcW w:w="6345" w:type="dxa"/>
            <w:vAlign w:val="center"/>
          </w:tcPr>
          <w:p w:rsidR="001B73E9" w:rsidRPr="008F127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Климатические условия окружающей среды</w:t>
            </w:r>
          </w:p>
        </w:tc>
        <w:tc>
          <w:tcPr>
            <w:tcW w:w="3011" w:type="dxa"/>
            <w:vAlign w:val="center"/>
          </w:tcPr>
          <w:p w:rsidR="001B73E9" w:rsidRPr="008F127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от -45</w:t>
            </w:r>
            <w:proofErr w:type="gramStart"/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°С</w:t>
            </w:r>
            <w:proofErr w:type="gramEnd"/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 xml:space="preserve"> до +40</w:t>
            </w:r>
            <w:r w:rsidR="00A242F0"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°</w:t>
            </w:r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С</w:t>
            </w:r>
          </w:p>
        </w:tc>
      </w:tr>
      <w:tr w:rsidR="001B73E9" w:rsidRPr="008F127B" w:rsidTr="00BB1AD0">
        <w:tc>
          <w:tcPr>
            <w:tcW w:w="6345" w:type="dxa"/>
            <w:vAlign w:val="center"/>
          </w:tcPr>
          <w:p w:rsidR="001B73E9" w:rsidRPr="008F127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Содержание сероводорода</w:t>
            </w:r>
            <w:r w:rsidR="000F5370"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 xml:space="preserve"> в пластовом флюиде</w:t>
            </w:r>
          </w:p>
        </w:tc>
        <w:tc>
          <w:tcPr>
            <w:tcW w:w="3011" w:type="dxa"/>
            <w:vAlign w:val="center"/>
          </w:tcPr>
          <w:p w:rsidR="001B73E9" w:rsidRPr="008F127B" w:rsidRDefault="001B73E9" w:rsidP="00BB1AD0">
            <w:pPr>
              <w:pStyle w:val="5"/>
              <w:shd w:val="clear" w:color="auto" w:fill="auto"/>
              <w:spacing w:line="240" w:lineRule="auto"/>
              <w:ind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F127B">
              <w:rPr>
                <w:rStyle w:val="31"/>
                <w:rFonts w:eastAsia="Calibri"/>
                <w:color w:val="auto"/>
                <w:sz w:val="22"/>
                <w:szCs w:val="22"/>
              </w:rPr>
              <w:t>не более 6%</w:t>
            </w:r>
          </w:p>
        </w:tc>
      </w:tr>
      <w:tr w:rsidR="00D934D7" w:rsidRPr="008F127B" w:rsidTr="00BB1AD0">
        <w:tc>
          <w:tcPr>
            <w:tcW w:w="9356" w:type="dxa"/>
            <w:gridSpan w:val="2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Характеристики бурового раствора, обращающегося в блоках Комплекса</w:t>
            </w:r>
          </w:p>
        </w:tc>
      </w:tr>
      <w:tr w:rsidR="00D934D7" w:rsidRPr="008F127B" w:rsidTr="00BB1AD0">
        <w:tc>
          <w:tcPr>
            <w:tcW w:w="6345" w:type="dxa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Плотность</w:t>
            </w:r>
          </w:p>
        </w:tc>
        <w:tc>
          <w:tcPr>
            <w:tcW w:w="3011" w:type="dxa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0,8-1,6</w:t>
            </w:r>
          </w:p>
        </w:tc>
      </w:tr>
      <w:tr w:rsidR="00D934D7" w:rsidRPr="008F127B" w:rsidTr="00BB1AD0">
        <w:tc>
          <w:tcPr>
            <w:tcW w:w="6345" w:type="dxa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Вязкость</w:t>
            </w:r>
          </w:p>
        </w:tc>
        <w:tc>
          <w:tcPr>
            <w:tcW w:w="3011" w:type="dxa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21-120</w:t>
            </w:r>
          </w:p>
        </w:tc>
      </w:tr>
      <w:tr w:rsidR="00D934D7" w:rsidRPr="008F127B" w:rsidTr="00BB1AD0">
        <w:tc>
          <w:tcPr>
            <w:tcW w:w="6345" w:type="dxa"/>
            <w:vAlign w:val="center"/>
          </w:tcPr>
          <w:p w:rsidR="00D934D7" w:rsidRPr="008F127B" w:rsidRDefault="00D934D7" w:rsidP="00BB1AD0">
            <w:pPr>
              <w:tabs>
                <w:tab w:val="left" w:pos="142"/>
              </w:tabs>
              <w:spacing w:after="0" w:line="240" w:lineRule="auto"/>
              <w:ind w:firstLine="426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Содержание </w:t>
            </w:r>
            <w:r w:rsidR="00F83D04" w:rsidRPr="008F127B">
              <w:rPr>
                <w:rFonts w:ascii="Times New Roman" w:hAnsi="Times New Roman"/>
              </w:rPr>
              <w:t>нефти</w:t>
            </w:r>
            <w:r w:rsidRPr="008F127B">
              <w:rPr>
                <w:rFonts w:ascii="Times New Roman" w:hAnsi="Times New Roman"/>
              </w:rPr>
              <w:t>, %</w:t>
            </w:r>
          </w:p>
        </w:tc>
        <w:tc>
          <w:tcPr>
            <w:tcW w:w="3011" w:type="dxa"/>
            <w:vAlign w:val="center"/>
          </w:tcPr>
          <w:p w:rsidR="00D934D7" w:rsidRPr="008F127B" w:rsidRDefault="00CF043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0-9</w:t>
            </w:r>
            <w:r w:rsidR="00D934D7" w:rsidRPr="008F127B">
              <w:rPr>
                <w:rFonts w:ascii="Times New Roman" w:hAnsi="Times New Roman"/>
              </w:rPr>
              <w:t>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576FF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Общие характеристики комплекта поставки </w:t>
            </w:r>
            <w:r w:rsidR="007C7C40" w:rsidRPr="008F127B">
              <w:rPr>
                <w:rFonts w:ascii="Times New Roman" w:hAnsi="Times New Roman"/>
                <w:sz w:val="24"/>
                <w:szCs w:val="24"/>
              </w:rPr>
              <w:t>системы пенного пожаротушения</w:t>
            </w:r>
          </w:p>
        </w:tc>
        <w:tc>
          <w:tcPr>
            <w:tcW w:w="3011" w:type="dxa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Габаритные транспортные размеры отдельного места*, </w:t>
            </w:r>
            <w:proofErr w:type="gramStart"/>
            <w:r w:rsidRPr="008F127B">
              <w:rPr>
                <w:rFonts w:ascii="Times New Roman" w:hAnsi="Times New Roman"/>
              </w:rPr>
              <w:t>мм</w:t>
            </w:r>
            <w:proofErr w:type="gramEnd"/>
            <w:r w:rsidRPr="008F127B">
              <w:rPr>
                <w:rFonts w:ascii="Times New Roman" w:hAnsi="Times New Roman"/>
              </w:rPr>
              <w:t>:</w:t>
            </w:r>
          </w:p>
        </w:tc>
        <w:tc>
          <w:tcPr>
            <w:tcW w:w="3011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Длина, не более </w:t>
            </w:r>
          </w:p>
        </w:tc>
        <w:tc>
          <w:tcPr>
            <w:tcW w:w="3011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12 000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Ширина, не более</w:t>
            </w:r>
          </w:p>
        </w:tc>
        <w:tc>
          <w:tcPr>
            <w:tcW w:w="3011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2 500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Высота, не более (с транспортом)</w:t>
            </w:r>
          </w:p>
        </w:tc>
        <w:tc>
          <w:tcPr>
            <w:tcW w:w="3011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  <w:lang w:val="en-US"/>
              </w:rPr>
              <w:t>4 500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Масса каждого места БРУТТО, не более, </w:t>
            </w:r>
            <w:proofErr w:type="gramStart"/>
            <w:r w:rsidRPr="008F127B">
              <w:rPr>
                <w:rFonts w:ascii="Times New Roman" w:hAnsi="Times New Roman"/>
              </w:rPr>
              <w:t>кг</w:t>
            </w:r>
            <w:proofErr w:type="gramEnd"/>
            <w:r w:rsidRPr="008F127B">
              <w:rPr>
                <w:rFonts w:ascii="Times New Roman" w:hAnsi="Times New Roman"/>
              </w:rPr>
              <w:t>**</w:t>
            </w:r>
          </w:p>
        </w:tc>
        <w:tc>
          <w:tcPr>
            <w:tcW w:w="3011" w:type="dxa"/>
            <w:vAlign w:val="center"/>
          </w:tcPr>
          <w:p w:rsidR="00C364CF" w:rsidRPr="008F127B" w:rsidRDefault="00160F48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20</w:t>
            </w:r>
            <w:r w:rsidR="00C364CF" w:rsidRPr="008F127B">
              <w:rPr>
                <w:rFonts w:ascii="Times New Roman" w:hAnsi="Times New Roman"/>
              </w:rPr>
              <w:t xml:space="preserve"> 000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C364CF" w:rsidP="00BB1AD0">
            <w:pPr>
              <w:tabs>
                <w:tab w:val="left" w:pos="142"/>
              </w:tabs>
              <w:spacing w:after="0" w:line="240" w:lineRule="auto"/>
              <w:ind w:firstLine="460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Напряжение питающей сети, </w:t>
            </w:r>
            <w:r w:rsidR="001B73E9" w:rsidRPr="008F127B">
              <w:rPr>
                <w:rFonts w:ascii="Times New Roman" w:hAnsi="Times New Roman"/>
              </w:rPr>
              <w:t>к</w:t>
            </w:r>
            <w:r w:rsidRPr="008F127B">
              <w:rPr>
                <w:rFonts w:ascii="Times New Roman" w:hAnsi="Times New Roman"/>
              </w:rPr>
              <w:t>В.</w:t>
            </w:r>
          </w:p>
        </w:tc>
        <w:tc>
          <w:tcPr>
            <w:tcW w:w="3011" w:type="dxa"/>
            <w:vAlign w:val="center"/>
          </w:tcPr>
          <w:p w:rsidR="00C364CF" w:rsidRPr="008F127B" w:rsidRDefault="001B73E9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6,3</w:t>
            </w:r>
            <w:r w:rsidR="0058575D" w:rsidRPr="008F127B">
              <w:rPr>
                <w:rFonts w:ascii="Times New Roman" w:hAnsi="Times New Roman"/>
              </w:rPr>
              <w:t>/0,69</w:t>
            </w:r>
            <w:r w:rsidRPr="008F127B">
              <w:rPr>
                <w:rFonts w:ascii="Times New Roman" w:hAnsi="Times New Roman"/>
              </w:rPr>
              <w:t>/0,4</w:t>
            </w:r>
          </w:p>
        </w:tc>
      </w:tr>
      <w:tr w:rsidR="00221576" w:rsidRPr="008F127B" w:rsidTr="00CE5976">
        <w:tc>
          <w:tcPr>
            <w:tcW w:w="6345" w:type="dxa"/>
            <w:vAlign w:val="center"/>
          </w:tcPr>
          <w:p w:rsidR="00221576" w:rsidRPr="008F127B" w:rsidRDefault="00E622DA" w:rsidP="00CE59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Площадка с ходовыми колесами, для установки в эшелон</w:t>
            </w:r>
            <w:r w:rsidR="00BA2F9E" w:rsidRPr="008F127B">
              <w:rPr>
                <w:rFonts w:ascii="Times New Roman" w:hAnsi="Times New Roman"/>
              </w:rPr>
              <w:t xml:space="preserve"> г/</w:t>
            </w:r>
            <w:proofErr w:type="gramStart"/>
            <w:r w:rsidR="00BA2F9E" w:rsidRPr="008F127B">
              <w:rPr>
                <w:rFonts w:ascii="Times New Roman" w:hAnsi="Times New Roman"/>
              </w:rPr>
              <w:t>п</w:t>
            </w:r>
            <w:proofErr w:type="gramEnd"/>
            <w:r w:rsidR="00BA2F9E" w:rsidRPr="008F127B">
              <w:rPr>
                <w:rFonts w:ascii="Times New Roman" w:hAnsi="Times New Roman"/>
              </w:rPr>
              <w:t xml:space="preserve"> не менее 60 т. </w:t>
            </w:r>
          </w:p>
        </w:tc>
        <w:tc>
          <w:tcPr>
            <w:tcW w:w="3011" w:type="dxa"/>
            <w:vAlign w:val="center"/>
          </w:tcPr>
          <w:p w:rsidR="00221576" w:rsidRPr="008F127B" w:rsidRDefault="00E622DA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ДА</w:t>
            </w:r>
          </w:p>
        </w:tc>
      </w:tr>
      <w:tr w:rsidR="00C364CF" w:rsidRPr="008F127B" w:rsidTr="00CE5976">
        <w:tc>
          <w:tcPr>
            <w:tcW w:w="6345" w:type="dxa"/>
            <w:vAlign w:val="center"/>
          </w:tcPr>
          <w:p w:rsidR="00C364CF" w:rsidRPr="008F127B" w:rsidRDefault="00CE5976" w:rsidP="00CE59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Габаритные размеры</w:t>
            </w:r>
            <w:r w:rsidRPr="008F127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8F127B">
              <w:rPr>
                <w:rFonts w:ascii="Times New Roman" w:hAnsi="Times New Roman"/>
                <w:sz w:val="24"/>
                <w:szCs w:val="24"/>
              </w:rPr>
              <w:t>блок-бокса</w:t>
            </w:r>
            <w:proofErr w:type="gramEnd"/>
            <w:r w:rsidRPr="008F127B">
              <w:rPr>
                <w:rFonts w:ascii="Times New Roman" w:hAnsi="Times New Roman"/>
                <w:sz w:val="24"/>
                <w:szCs w:val="24"/>
              </w:rPr>
              <w:t xml:space="preserve"> с насосной станцией пенного пожаротушения (поставка Заказчика) не более ДхШхВ, мм.</w:t>
            </w:r>
          </w:p>
        </w:tc>
        <w:tc>
          <w:tcPr>
            <w:tcW w:w="3011" w:type="dxa"/>
            <w:vAlign w:val="center"/>
          </w:tcPr>
          <w:p w:rsidR="00C364CF" w:rsidRPr="008F127B" w:rsidRDefault="00CE59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6500х3300х3600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221576" w:rsidP="00221576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lastRenderedPageBreak/>
              <w:t>Рабочий объем утепленной пожарной водяной емкости, м</w:t>
            </w:r>
            <w:proofErr w:type="gramStart"/>
            <w:r w:rsidRPr="008F127B">
              <w:rPr>
                <w:rFonts w:ascii="Times New Roman" w:hAnsi="Times New Roman"/>
              </w:rPr>
              <w:t>.к</w:t>
            </w:r>
            <w:proofErr w:type="gramEnd"/>
            <w:r w:rsidRPr="008F127B">
              <w:rPr>
                <w:rFonts w:ascii="Times New Roman" w:hAnsi="Times New Roman"/>
              </w:rPr>
              <w:t>уб., не менее</w:t>
            </w:r>
          </w:p>
        </w:tc>
        <w:tc>
          <w:tcPr>
            <w:tcW w:w="3011" w:type="dxa"/>
            <w:vAlign w:val="center"/>
          </w:tcPr>
          <w:p w:rsidR="00C364CF" w:rsidRPr="008F127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40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221576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Обогрев пожарной емкости</w:t>
            </w:r>
          </w:p>
        </w:tc>
        <w:tc>
          <w:tcPr>
            <w:tcW w:w="3011" w:type="dxa"/>
            <w:vAlign w:val="center"/>
          </w:tcPr>
          <w:p w:rsidR="00C364CF" w:rsidRPr="008F127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электрический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221576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Обвязка пожарной емкости Ду, мм.</w:t>
            </w:r>
          </w:p>
        </w:tc>
        <w:tc>
          <w:tcPr>
            <w:tcW w:w="3011" w:type="dxa"/>
            <w:vAlign w:val="center"/>
          </w:tcPr>
          <w:p w:rsidR="00C364CF" w:rsidRPr="008F127B" w:rsidRDefault="00221576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150</w:t>
            </w:r>
          </w:p>
        </w:tc>
      </w:tr>
      <w:tr w:rsidR="00017190" w:rsidRPr="008F127B" w:rsidTr="00017190">
        <w:trPr>
          <w:trHeight w:val="527"/>
        </w:trPr>
        <w:tc>
          <w:tcPr>
            <w:tcW w:w="6345" w:type="dxa"/>
            <w:vAlign w:val="center"/>
          </w:tcPr>
          <w:p w:rsidR="00017190" w:rsidRPr="008F127B" w:rsidRDefault="00017190" w:rsidP="00E622DA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  <w:vertAlign w:val="superscript"/>
              </w:rPr>
            </w:pPr>
            <w:r w:rsidRPr="008F127B">
              <w:rPr>
                <w:rFonts w:ascii="Times New Roman" w:hAnsi="Times New Roman"/>
              </w:rPr>
              <w:t xml:space="preserve">Генератор </w:t>
            </w:r>
            <w:proofErr w:type="spellStart"/>
            <w:r w:rsidRPr="008F127B">
              <w:rPr>
                <w:rFonts w:ascii="Times New Roman" w:hAnsi="Times New Roman"/>
              </w:rPr>
              <w:t>эжекционный</w:t>
            </w:r>
            <w:proofErr w:type="spellEnd"/>
            <w:r w:rsidRPr="008F127B">
              <w:rPr>
                <w:rFonts w:ascii="Times New Roman" w:hAnsi="Times New Roman"/>
              </w:rPr>
              <w:t xml:space="preserve">, </w:t>
            </w:r>
            <w:proofErr w:type="spellStart"/>
            <w:r w:rsidRPr="008F127B">
              <w:rPr>
                <w:rFonts w:ascii="Times New Roman" w:hAnsi="Times New Roman"/>
              </w:rPr>
              <w:t>мпогократной</w:t>
            </w:r>
            <w:proofErr w:type="spellEnd"/>
            <w:r w:rsidRPr="008F127B">
              <w:rPr>
                <w:rFonts w:ascii="Times New Roman" w:hAnsi="Times New Roman"/>
              </w:rPr>
              <w:t xml:space="preserve"> пены типа «Прибой», не менее шт.***</w:t>
            </w:r>
          </w:p>
        </w:tc>
        <w:tc>
          <w:tcPr>
            <w:tcW w:w="3011" w:type="dxa"/>
            <w:vAlign w:val="center"/>
          </w:tcPr>
          <w:p w:rsidR="00017190" w:rsidRPr="008F127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C364CF" w:rsidRPr="008F127B" w:rsidTr="00BB1AD0">
        <w:tc>
          <w:tcPr>
            <w:tcW w:w="6345" w:type="dxa"/>
            <w:vAlign w:val="center"/>
          </w:tcPr>
          <w:p w:rsidR="00C364CF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Диаметр условный обвязки </w:t>
            </w:r>
            <w:r w:rsidR="0003454B" w:rsidRPr="008F127B">
              <w:rPr>
                <w:rFonts w:ascii="Times New Roman" w:hAnsi="Times New Roman"/>
              </w:rPr>
              <w:t>пено</w:t>
            </w:r>
            <w:r w:rsidRPr="008F127B">
              <w:rPr>
                <w:rFonts w:ascii="Times New Roman" w:hAnsi="Times New Roman"/>
              </w:rPr>
              <w:t>генераторов, мм.</w:t>
            </w:r>
          </w:p>
        </w:tc>
        <w:tc>
          <w:tcPr>
            <w:tcW w:w="3011" w:type="dxa"/>
            <w:vAlign w:val="center"/>
          </w:tcPr>
          <w:p w:rsidR="00C364CF" w:rsidRPr="008F127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017190" w:rsidRPr="008F127B" w:rsidTr="00BB1AD0">
        <w:tc>
          <w:tcPr>
            <w:tcW w:w="6345" w:type="dxa"/>
            <w:vAlign w:val="center"/>
          </w:tcPr>
          <w:p w:rsidR="00017190" w:rsidRPr="008F127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 xml:space="preserve">Диаметр условный трубопроводов пенного пожаротушения, </w:t>
            </w:r>
            <w:proofErr w:type="gramStart"/>
            <w:r w:rsidRPr="008F127B">
              <w:rPr>
                <w:rFonts w:ascii="Times New Roman" w:hAnsi="Times New Roman"/>
              </w:rPr>
              <w:t>мм</w:t>
            </w:r>
            <w:proofErr w:type="gramEnd"/>
            <w:r w:rsidRPr="008F127B">
              <w:rPr>
                <w:rFonts w:ascii="Times New Roman" w:hAnsi="Times New Roman"/>
              </w:rPr>
              <w:t>.</w:t>
            </w:r>
          </w:p>
        </w:tc>
        <w:tc>
          <w:tcPr>
            <w:tcW w:w="3011" w:type="dxa"/>
            <w:vAlign w:val="center"/>
          </w:tcPr>
          <w:p w:rsidR="00017190" w:rsidRPr="008F127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017190" w:rsidRPr="008F127B" w:rsidTr="00BB1AD0">
        <w:tc>
          <w:tcPr>
            <w:tcW w:w="6345" w:type="dxa"/>
            <w:vAlign w:val="center"/>
          </w:tcPr>
          <w:p w:rsidR="00017190" w:rsidRPr="008F127B" w:rsidRDefault="00017190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Диаметр условный сухотрубов</w:t>
            </w:r>
          </w:p>
        </w:tc>
        <w:tc>
          <w:tcPr>
            <w:tcW w:w="3011" w:type="dxa"/>
            <w:vAlign w:val="center"/>
          </w:tcPr>
          <w:p w:rsidR="00017190" w:rsidRPr="008F127B" w:rsidRDefault="00017190" w:rsidP="00370BE9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Определить расчетом</w:t>
            </w:r>
          </w:p>
        </w:tc>
      </w:tr>
      <w:tr w:rsidR="007C41A3" w:rsidRPr="008F127B" w:rsidTr="00BB1AD0">
        <w:tc>
          <w:tcPr>
            <w:tcW w:w="6345" w:type="dxa"/>
            <w:vAlign w:val="center"/>
          </w:tcPr>
          <w:p w:rsidR="007C41A3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Исполнение трубопроводов</w:t>
            </w:r>
          </w:p>
        </w:tc>
        <w:tc>
          <w:tcPr>
            <w:tcW w:w="3011" w:type="dxa"/>
            <w:vAlign w:val="center"/>
          </w:tcPr>
          <w:p w:rsidR="007C41A3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8F127B">
              <w:rPr>
                <w:rFonts w:ascii="Times New Roman" w:hAnsi="Times New Roman"/>
              </w:rPr>
              <w:t>Секционное</w:t>
            </w:r>
            <w:proofErr w:type="gramEnd"/>
            <w:r w:rsidRPr="008F127B">
              <w:rPr>
                <w:rFonts w:ascii="Times New Roman" w:hAnsi="Times New Roman"/>
              </w:rPr>
              <w:t xml:space="preserve"> в соответствии с монтажными единицами блоков буровой установки</w:t>
            </w:r>
          </w:p>
        </w:tc>
      </w:tr>
      <w:tr w:rsidR="007C41A3" w:rsidRPr="008F127B" w:rsidTr="00BB1AD0">
        <w:tc>
          <w:tcPr>
            <w:tcW w:w="6345" w:type="dxa"/>
            <w:vAlign w:val="center"/>
          </w:tcPr>
          <w:p w:rsidR="007C41A3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Соединение трубопроводов при монтаже/демонтаже</w:t>
            </w:r>
          </w:p>
        </w:tc>
        <w:tc>
          <w:tcPr>
            <w:tcW w:w="3011" w:type="dxa"/>
            <w:vAlign w:val="center"/>
          </w:tcPr>
          <w:p w:rsidR="007C41A3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БРС</w:t>
            </w:r>
          </w:p>
        </w:tc>
      </w:tr>
      <w:tr w:rsidR="007C41A3" w:rsidRPr="008F127B" w:rsidTr="00BB1AD0">
        <w:tc>
          <w:tcPr>
            <w:tcW w:w="6345" w:type="dxa"/>
            <w:vAlign w:val="center"/>
          </w:tcPr>
          <w:p w:rsidR="007C41A3" w:rsidRPr="008F127B" w:rsidRDefault="007C41A3" w:rsidP="007C41A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Комплект запорной арматуры и пожарного оборудования</w:t>
            </w:r>
          </w:p>
        </w:tc>
        <w:tc>
          <w:tcPr>
            <w:tcW w:w="3011" w:type="dxa"/>
            <w:vAlign w:val="center"/>
          </w:tcPr>
          <w:p w:rsidR="007C41A3" w:rsidRPr="008F127B" w:rsidRDefault="007C41A3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ДА</w:t>
            </w:r>
          </w:p>
        </w:tc>
      </w:tr>
      <w:tr w:rsidR="007C41A3" w:rsidRPr="008F127B" w:rsidTr="00BB1AD0">
        <w:tc>
          <w:tcPr>
            <w:tcW w:w="6345" w:type="dxa"/>
            <w:vAlign w:val="center"/>
          </w:tcPr>
          <w:p w:rsidR="007C41A3" w:rsidRPr="008F127B" w:rsidRDefault="00BA2F9E" w:rsidP="007C41A3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Комплект креплений пеногенераторов и трубопроводов к металлоконструкциям буровой установки</w:t>
            </w:r>
          </w:p>
        </w:tc>
        <w:tc>
          <w:tcPr>
            <w:tcW w:w="3011" w:type="dxa"/>
            <w:vAlign w:val="center"/>
          </w:tcPr>
          <w:p w:rsidR="007C41A3" w:rsidRPr="008F127B" w:rsidRDefault="00BA2F9E" w:rsidP="00BB1AD0">
            <w:pPr>
              <w:tabs>
                <w:tab w:val="left" w:pos="142"/>
              </w:tabs>
              <w:spacing w:after="0" w:line="240" w:lineRule="auto"/>
              <w:rPr>
                <w:rFonts w:ascii="Times New Roman" w:hAnsi="Times New Roman"/>
              </w:rPr>
            </w:pPr>
            <w:r w:rsidRPr="008F127B">
              <w:rPr>
                <w:rFonts w:ascii="Times New Roman" w:hAnsi="Times New Roman"/>
              </w:rPr>
              <w:t>ДА</w:t>
            </w:r>
          </w:p>
        </w:tc>
      </w:tr>
    </w:tbl>
    <w:p w:rsidR="00E21780" w:rsidRPr="008F127B" w:rsidRDefault="00D934D7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8F127B">
        <w:rPr>
          <w:rFonts w:ascii="Times New Roman" w:hAnsi="Times New Roman"/>
          <w:szCs w:val="24"/>
        </w:rPr>
        <w:t>* По согласованию с Заказчиком допускается изменение параметр</w:t>
      </w:r>
      <w:r w:rsidR="00E21780" w:rsidRPr="008F127B">
        <w:rPr>
          <w:rFonts w:ascii="Times New Roman" w:hAnsi="Times New Roman"/>
          <w:szCs w:val="24"/>
        </w:rPr>
        <w:t xml:space="preserve">ов </w:t>
      </w:r>
      <w:r w:rsidR="00BE471D" w:rsidRPr="008F127B">
        <w:rPr>
          <w:rFonts w:ascii="Times New Roman" w:hAnsi="Times New Roman"/>
          <w:szCs w:val="24"/>
        </w:rPr>
        <w:t>в лучшую сторону.</w:t>
      </w:r>
    </w:p>
    <w:p w:rsidR="00D934D7" w:rsidRPr="008F127B" w:rsidRDefault="00D934D7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8F127B">
        <w:rPr>
          <w:rFonts w:ascii="Times New Roman" w:hAnsi="Times New Roman"/>
          <w:szCs w:val="24"/>
        </w:rPr>
        <w:t>** Вес отдельных агрегатов заводского изготовления принимается согласно заводской спецификации</w:t>
      </w:r>
    </w:p>
    <w:p w:rsidR="00E622DA" w:rsidRPr="008F127B" w:rsidRDefault="00E622DA" w:rsidP="00BB1AD0">
      <w:pPr>
        <w:pStyle w:val="a3"/>
        <w:spacing w:after="0"/>
        <w:ind w:left="0"/>
        <w:jc w:val="both"/>
        <w:rPr>
          <w:rFonts w:ascii="Times New Roman" w:hAnsi="Times New Roman"/>
          <w:szCs w:val="24"/>
        </w:rPr>
      </w:pPr>
      <w:r w:rsidRPr="008F127B">
        <w:rPr>
          <w:rFonts w:ascii="Times New Roman" w:hAnsi="Times New Roman"/>
        </w:rPr>
        <w:t xml:space="preserve">*** Тип и количество генераторов </w:t>
      </w:r>
      <w:proofErr w:type="gramStart"/>
      <w:r w:rsidRPr="008F127B">
        <w:rPr>
          <w:rFonts w:ascii="Times New Roman" w:hAnsi="Times New Roman"/>
        </w:rPr>
        <w:t>уточняется и согласовывается</w:t>
      </w:r>
      <w:proofErr w:type="gramEnd"/>
      <w:r w:rsidRPr="008F127B">
        <w:rPr>
          <w:rFonts w:ascii="Times New Roman" w:hAnsi="Times New Roman"/>
        </w:rPr>
        <w:t xml:space="preserve"> с Заказчиком на основании расчета и согласовывается с Заказчиком на этапе разработки технических решений.</w:t>
      </w:r>
    </w:p>
    <w:p w:rsidR="00D934D7" w:rsidRPr="008F127B" w:rsidRDefault="00D934D7" w:rsidP="00EE0291">
      <w:pPr>
        <w:pStyle w:val="a3"/>
        <w:numPr>
          <w:ilvl w:val="1"/>
          <w:numId w:val="1"/>
        </w:numPr>
        <w:tabs>
          <w:tab w:val="left" w:pos="709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По согласованию с Заказчиком технические характеристики </w:t>
      </w:r>
      <w:r w:rsidR="007C41A3" w:rsidRPr="008F127B">
        <w:rPr>
          <w:rFonts w:ascii="Times New Roman" w:hAnsi="Times New Roman"/>
        </w:rPr>
        <w:t xml:space="preserve">поставки </w:t>
      </w:r>
      <w:r w:rsidR="007C41A3" w:rsidRPr="008F127B">
        <w:rPr>
          <w:rFonts w:ascii="Times New Roman" w:hAnsi="Times New Roman"/>
          <w:sz w:val="24"/>
          <w:szCs w:val="24"/>
        </w:rPr>
        <w:t xml:space="preserve">системы пенного пожаротушения </w:t>
      </w:r>
      <w:r w:rsidRPr="008F127B">
        <w:rPr>
          <w:rFonts w:ascii="Times New Roman" w:hAnsi="Times New Roman"/>
          <w:sz w:val="24"/>
          <w:szCs w:val="24"/>
        </w:rPr>
        <w:t xml:space="preserve">могут быть </w:t>
      </w:r>
      <w:r w:rsidR="001A3573" w:rsidRPr="008F127B">
        <w:rPr>
          <w:rFonts w:ascii="Times New Roman" w:hAnsi="Times New Roman"/>
          <w:sz w:val="24"/>
          <w:szCs w:val="24"/>
        </w:rPr>
        <w:t>улучшены</w:t>
      </w:r>
      <w:r w:rsidRPr="008F127B">
        <w:rPr>
          <w:rFonts w:ascii="Times New Roman" w:hAnsi="Times New Roman"/>
          <w:sz w:val="24"/>
          <w:szCs w:val="24"/>
        </w:rPr>
        <w:t>.</w:t>
      </w:r>
    </w:p>
    <w:p w:rsidR="00D934D7" w:rsidRPr="008F127B" w:rsidRDefault="00D934D7" w:rsidP="00EE0291">
      <w:pPr>
        <w:pStyle w:val="1"/>
        <w:numPr>
          <w:ilvl w:val="0"/>
          <w:numId w:val="1"/>
        </w:numPr>
        <w:spacing w:before="0" w:after="0" w:line="240" w:lineRule="auto"/>
        <w:ind w:left="0" w:firstLine="0"/>
      </w:pPr>
      <w:bookmarkStart w:id="5" w:name="_Toc110435074"/>
      <w:r w:rsidRPr="008F127B">
        <w:t xml:space="preserve">Технические требования к составу </w:t>
      </w:r>
      <w:r w:rsidR="0083771E" w:rsidRPr="008F127B">
        <w:t>поставляемого оборудования</w:t>
      </w:r>
      <w:bookmarkEnd w:id="5"/>
    </w:p>
    <w:p w:rsidR="001B1FFD" w:rsidRPr="008F127B" w:rsidRDefault="00D641C2" w:rsidP="00EE0291">
      <w:pPr>
        <w:pStyle w:val="2"/>
        <w:numPr>
          <w:ilvl w:val="1"/>
          <w:numId w:val="1"/>
        </w:numPr>
        <w:spacing w:before="0" w:after="0" w:line="240" w:lineRule="auto"/>
        <w:ind w:left="0" w:firstLine="0"/>
        <w:rPr>
          <w:iCs/>
        </w:rPr>
      </w:pPr>
      <w:bookmarkStart w:id="6" w:name="_Toc110435075"/>
      <w:r w:rsidRPr="008F127B">
        <w:rPr>
          <w:iCs/>
        </w:rPr>
        <w:t>Площадка на ходовых колесах</w:t>
      </w:r>
      <w:r w:rsidR="00D93090" w:rsidRPr="008F127B">
        <w:rPr>
          <w:iCs/>
        </w:rPr>
        <w:t>:</w:t>
      </w:r>
      <w:bookmarkEnd w:id="6"/>
    </w:p>
    <w:p w:rsidR="00EE2653" w:rsidRPr="008F127B" w:rsidRDefault="00D641C2" w:rsidP="0064656F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iCs/>
          <w:sz w:val="24"/>
          <w:szCs w:val="24"/>
        </w:rPr>
        <w:t>Площадка на ходовых колесах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предназначена для размещения на ней </w:t>
      </w:r>
      <w:proofErr w:type="gramStart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блок-бокса</w:t>
      </w:r>
      <w:proofErr w:type="gramEnd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насосной станции пенного пожаротушения и емкости пожарной водяной объемом не менее 40 м</w:t>
      </w:r>
      <w:r w:rsidRPr="008F127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с обвязкой</w:t>
      </w:r>
      <w:r w:rsidR="00EE2653" w:rsidRPr="008F127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D0A3E" w:rsidRPr="008F127B" w:rsidRDefault="00D641C2" w:rsidP="00ED0A3E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Конструкция площадки должна быть рассчитана на нагрузку не менее 60 т.</w:t>
      </w:r>
    </w:p>
    <w:p w:rsidR="001B1FFD" w:rsidRPr="008F127B" w:rsidRDefault="00D641C2" w:rsidP="00ED0A3E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Конструкцию тяг соединения площадки с эшелоном буровой установки Заказчика </w:t>
      </w:r>
      <w:proofErr w:type="gramStart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разработать и согласовать</w:t>
      </w:r>
      <w:proofErr w:type="gramEnd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с заказчиком на стадии привязки к </w:t>
      </w:r>
      <w:r w:rsidR="002427B1" w:rsidRPr="008F127B">
        <w:rPr>
          <w:rFonts w:ascii="Times New Roman" w:eastAsia="Times New Roman" w:hAnsi="Times New Roman"/>
          <w:sz w:val="24"/>
          <w:szCs w:val="24"/>
          <w:lang w:eastAsia="ru-RU"/>
        </w:rPr>
        <w:t>буровой.</w:t>
      </w:r>
      <w:r w:rsidR="008C5EA2" w:rsidRPr="008F127B">
        <w:rPr>
          <w:rFonts w:ascii="Times New Roman" w:hAnsi="Times New Roman"/>
          <w:sz w:val="24"/>
          <w:szCs w:val="24"/>
          <w:shd w:val="clear" w:color="auto" w:fill="F2F2F2"/>
        </w:rPr>
        <w:t xml:space="preserve"> </w:t>
      </w:r>
    </w:p>
    <w:p w:rsidR="00BE471D" w:rsidRPr="008F127B" w:rsidRDefault="002427B1" w:rsidP="008C5EA2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Площадка должна быть оборудована </w:t>
      </w:r>
      <w:r w:rsidR="00245218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наружным освещением, 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лестницами и перильными ограждениями</w:t>
      </w:r>
      <w:r w:rsidR="003945A4" w:rsidRPr="008F127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1B1FFD" w:rsidRPr="008F127B" w:rsidRDefault="00BE471D" w:rsidP="008C5EA2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необходимости перемещения </w:t>
      </w:r>
      <w:r w:rsidR="006B565F" w:rsidRPr="008F127B">
        <w:rPr>
          <w:rFonts w:ascii="Times New Roman" w:eastAsia="Times New Roman" w:hAnsi="Times New Roman"/>
          <w:sz w:val="24"/>
          <w:szCs w:val="24"/>
          <w:lang w:eastAsia="ru-RU"/>
        </w:rPr>
        <w:t>площадки с эшелоном, нижняя часть лестниц должна иметь возможность складывания «внутрь».</w:t>
      </w:r>
      <w:r w:rsidR="008C5EA2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87678" w:rsidRPr="008F127B" w:rsidRDefault="002427B1" w:rsidP="00C249FA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>Межосевое расстояние рельсового пути направляющих балок составляет 10000 мм</w:t>
      </w:r>
      <w:r w:rsidR="00C249FA" w:rsidRPr="008F127B">
        <w:rPr>
          <w:rFonts w:ascii="Times New Roman" w:hAnsi="Times New Roman"/>
          <w:sz w:val="24"/>
          <w:szCs w:val="24"/>
        </w:rPr>
        <w:t>.</w:t>
      </w:r>
      <w:r w:rsidRPr="008F127B">
        <w:rPr>
          <w:rFonts w:ascii="Times New Roman" w:hAnsi="Times New Roman"/>
          <w:sz w:val="24"/>
          <w:szCs w:val="24"/>
        </w:rPr>
        <w:t xml:space="preserve"> </w:t>
      </w:r>
    </w:p>
    <w:p w:rsidR="004D6DB4" w:rsidRPr="008F127B" w:rsidRDefault="008B146A" w:rsidP="00C249FA">
      <w:pPr>
        <w:pStyle w:val="a3"/>
        <w:numPr>
          <w:ilvl w:val="2"/>
          <w:numId w:val="22"/>
        </w:numPr>
        <w:spacing w:before="40"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Общий вид площадки представлен на Рисунке 1</w:t>
      </w:r>
      <w:r w:rsidR="00987678" w:rsidRPr="008F127B">
        <w:rPr>
          <w:rFonts w:ascii="Times New Roman" w:hAnsi="Times New Roman"/>
          <w:sz w:val="24"/>
          <w:szCs w:val="24"/>
        </w:rPr>
        <w:t>.</w:t>
      </w:r>
    </w:p>
    <w:p w:rsidR="00B344F5" w:rsidRPr="008F127B" w:rsidRDefault="008B146A" w:rsidP="008B146A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73100" cy="5010150"/>
            <wp:effectExtent l="19050" t="0" r="870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464" cy="5012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7678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FD18BD" w:rsidRPr="008F127B" w:rsidRDefault="008B146A" w:rsidP="008B146A">
      <w:pPr>
        <w:pStyle w:val="1"/>
        <w:numPr>
          <w:ilvl w:val="1"/>
          <w:numId w:val="1"/>
        </w:numPr>
        <w:spacing w:before="0" w:after="0"/>
        <w:jc w:val="left"/>
      </w:pPr>
      <w:bookmarkStart w:id="7" w:name="_Toc110435076"/>
      <w:r w:rsidRPr="008F127B">
        <w:t>Емкость пожарная утепленная</w:t>
      </w:r>
      <w:r w:rsidR="00FD18BD" w:rsidRPr="008F127B">
        <w:t>:</w:t>
      </w:r>
      <w:bookmarkEnd w:id="7"/>
    </w:p>
    <w:p w:rsidR="00FD18BD" w:rsidRPr="008F127B" w:rsidRDefault="00FD18BD" w:rsidP="008B146A">
      <w:pPr>
        <w:pStyle w:val="a3"/>
        <w:numPr>
          <w:ilvl w:val="1"/>
          <w:numId w:val="22"/>
        </w:numPr>
        <w:spacing w:after="0"/>
        <w:contextualSpacing w:val="0"/>
        <w:jc w:val="both"/>
        <w:rPr>
          <w:rFonts w:ascii="Times New Roman" w:eastAsia="Times New Roman" w:hAnsi="Times New Roman"/>
          <w:vanish/>
          <w:sz w:val="24"/>
          <w:szCs w:val="24"/>
          <w:lang w:eastAsia="ru-RU"/>
        </w:rPr>
      </w:pPr>
    </w:p>
    <w:p w:rsidR="00FD18BD" w:rsidRPr="008F127B" w:rsidRDefault="00CE56D8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Водяная пожарная емкость объемом не менее 40 м</w:t>
      </w:r>
      <w:r w:rsidRPr="008F127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устанавливается на одну площадку с </w:t>
      </w:r>
      <w:proofErr w:type="gramStart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блок-боксом</w:t>
      </w:r>
      <w:proofErr w:type="gramEnd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насосной станции пенного пожаротушения и обвязывается с ней коллектором из труб и запорной арматуры Ду – 150 мм.</w:t>
      </w:r>
    </w:p>
    <w:p w:rsidR="00373C90" w:rsidRPr="008F127B" w:rsidRDefault="00CE56D8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 xml:space="preserve">Емкость </w:t>
      </w:r>
      <w:proofErr w:type="gramStart"/>
      <w:r w:rsidR="00EE0291" w:rsidRPr="008F127B">
        <w:rPr>
          <w:rFonts w:ascii="Times New Roman" w:hAnsi="Times New Roman"/>
          <w:sz w:val="24"/>
          <w:szCs w:val="24"/>
        </w:rPr>
        <w:t xml:space="preserve">предназначена для обеспечения насосной станции пожаротушения аварийным запасом воды и </w:t>
      </w:r>
      <w:r w:rsidRPr="008F127B">
        <w:rPr>
          <w:rFonts w:ascii="Times New Roman" w:hAnsi="Times New Roman"/>
          <w:sz w:val="24"/>
          <w:szCs w:val="24"/>
        </w:rPr>
        <w:t>должна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быть оборудована уровнемером</w:t>
      </w:r>
      <w:r w:rsidR="00A03D6C" w:rsidRPr="008F127B">
        <w:rPr>
          <w:rFonts w:ascii="Times New Roman" w:hAnsi="Times New Roman"/>
          <w:sz w:val="24"/>
          <w:szCs w:val="24"/>
        </w:rPr>
        <w:t xml:space="preserve"> со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шкалой объема проградуированной через </w:t>
      </w:r>
      <w:r w:rsidR="00A03D6C" w:rsidRPr="008F127B">
        <w:rPr>
          <w:rFonts w:ascii="Times New Roman" w:eastAsia="Times New Roman" w:hAnsi="Times New Roman"/>
          <w:sz w:val="24"/>
          <w:szCs w:val="24"/>
          <w:lang w:eastAsia="ru-RU"/>
        </w:rPr>
        <w:t>0,5 м</w:t>
      </w:r>
      <w:r w:rsidR="00A03D6C" w:rsidRPr="008F127B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3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(градуировка должна быть оборудована в месте для возможности визуального контроля)</w:t>
      </w:r>
      <w:r w:rsidR="00373C90" w:rsidRPr="008F127B">
        <w:rPr>
          <w:rFonts w:ascii="Times New Roman" w:hAnsi="Times New Roman"/>
          <w:sz w:val="24"/>
          <w:szCs w:val="24"/>
        </w:rPr>
        <w:t xml:space="preserve">, </w:t>
      </w:r>
    </w:p>
    <w:p w:rsidR="003A6F7C" w:rsidRPr="008F127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  <w:lang w:eastAsia="ru-RU"/>
        </w:rPr>
        <w:t>Емкость должна иметь люк для чистки. Расположение люка для чистки согласовывается с Заказчиком дополнительно</w:t>
      </w:r>
      <w:r w:rsidR="003A6F7C" w:rsidRPr="008F127B">
        <w:rPr>
          <w:rFonts w:ascii="Times New Roman" w:hAnsi="Times New Roman"/>
          <w:sz w:val="24"/>
          <w:szCs w:val="24"/>
        </w:rPr>
        <w:t>.</w:t>
      </w:r>
    </w:p>
    <w:p w:rsidR="00830AAA" w:rsidRPr="008F127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>Емкость должна быть оборудована плотно закрываемым люком и вертикальными лестницами (скобами) - для спуска внутрь емкости</w:t>
      </w:r>
      <w:r w:rsidR="00830AAA" w:rsidRPr="008F127B">
        <w:rPr>
          <w:rFonts w:ascii="Times New Roman" w:hAnsi="Times New Roman"/>
          <w:sz w:val="24"/>
          <w:szCs w:val="24"/>
        </w:rPr>
        <w:t>.</w:t>
      </w:r>
    </w:p>
    <w:p w:rsidR="00830AAA" w:rsidRPr="008F127B" w:rsidRDefault="00A03D6C" w:rsidP="00FD18BD">
      <w:pPr>
        <w:pStyle w:val="a3"/>
        <w:numPr>
          <w:ilvl w:val="2"/>
          <w:numId w:val="22"/>
        </w:numPr>
        <w:spacing w:before="40"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 xml:space="preserve">Емкость должна быть </w:t>
      </w:r>
      <w:proofErr w:type="gramStart"/>
      <w:r w:rsidRPr="008F127B">
        <w:rPr>
          <w:rFonts w:ascii="Times New Roman" w:hAnsi="Times New Roman"/>
          <w:sz w:val="24"/>
          <w:szCs w:val="24"/>
        </w:rPr>
        <w:t>утеплена и оборудована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системой электрообогрева.</w:t>
      </w:r>
    </w:p>
    <w:p w:rsidR="00830AAA" w:rsidRPr="008F127B" w:rsidRDefault="00245218" w:rsidP="00FD18BD">
      <w:pPr>
        <w:pStyle w:val="a3"/>
        <w:numPr>
          <w:ilvl w:val="2"/>
          <w:numId w:val="22"/>
        </w:numPr>
        <w:spacing w:after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 xml:space="preserve">Для набора воды в емкость предусмотреть обвязку емкости трубопроводом </w:t>
      </w:r>
      <w:proofErr w:type="gramStart"/>
      <w:r w:rsidRPr="008F127B">
        <w:rPr>
          <w:rFonts w:ascii="Times New Roman" w:hAnsi="Times New Roman"/>
          <w:sz w:val="24"/>
          <w:szCs w:val="24"/>
        </w:rPr>
        <w:t>Ду не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менее 80 мм и запорной арматурой аналогичного диаметра с напорным водоводом пенала коммуникаций буровой установки</w:t>
      </w:r>
      <w:r w:rsidR="00830AAA" w:rsidRPr="008F127B">
        <w:rPr>
          <w:rFonts w:ascii="Times New Roman" w:hAnsi="Times New Roman"/>
          <w:sz w:val="24"/>
          <w:szCs w:val="24"/>
        </w:rPr>
        <w:t>.</w:t>
      </w:r>
    </w:p>
    <w:p w:rsidR="00FC50C0" w:rsidRPr="008F127B" w:rsidRDefault="00FC50C0" w:rsidP="00FC50C0">
      <w:pPr>
        <w:pStyle w:val="1"/>
        <w:spacing w:line="240" w:lineRule="auto"/>
        <w:ind w:left="851" w:hanging="425"/>
        <w:jc w:val="left"/>
        <w:rPr>
          <w:lang w:eastAsia="ru-RU"/>
        </w:rPr>
      </w:pPr>
      <w:bookmarkStart w:id="8" w:name="_Toc110435077"/>
      <w:r w:rsidRPr="008F127B">
        <w:t>5.</w:t>
      </w:r>
      <w:r w:rsidR="0058205E" w:rsidRPr="008F127B">
        <w:t>3</w:t>
      </w:r>
      <w:r w:rsidRPr="008F127B">
        <w:t>. Система пенного пожаротушения и сухотрубов.</w:t>
      </w:r>
      <w:bookmarkEnd w:id="8"/>
    </w:p>
    <w:p w:rsidR="00FC50C0" w:rsidRPr="008F127B" w:rsidRDefault="00FC50C0" w:rsidP="006031B4">
      <w:pPr>
        <w:pStyle w:val="a3"/>
        <w:spacing w:before="360" w:after="0"/>
        <w:ind w:left="1276" w:hanging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5.3.1 </w:t>
      </w:r>
      <w:r w:rsidR="00830AAA" w:rsidRPr="008F127B">
        <w:rPr>
          <w:rFonts w:ascii="Times New Roman" w:hAnsi="Times New Roman"/>
          <w:sz w:val="24"/>
          <w:szCs w:val="24"/>
        </w:rPr>
        <w:t xml:space="preserve"> </w:t>
      </w:r>
      <w:r w:rsidR="00E00A34" w:rsidRPr="008F127B">
        <w:rPr>
          <w:rFonts w:ascii="Times New Roman" w:hAnsi="Times New Roman"/>
          <w:sz w:val="24"/>
          <w:szCs w:val="24"/>
        </w:rPr>
        <w:t xml:space="preserve">Образец </w:t>
      </w:r>
      <w:proofErr w:type="gramStart"/>
      <w:r w:rsidR="00E00A34" w:rsidRPr="008F127B">
        <w:rPr>
          <w:rFonts w:ascii="Times New Roman" w:hAnsi="Times New Roman"/>
          <w:sz w:val="24"/>
          <w:szCs w:val="24"/>
        </w:rPr>
        <w:t>п</w:t>
      </w:r>
      <w:r w:rsidRPr="008F127B">
        <w:rPr>
          <w:rFonts w:ascii="Times New Roman" w:hAnsi="Times New Roman"/>
          <w:sz w:val="24"/>
          <w:szCs w:val="24"/>
        </w:rPr>
        <w:t>ринципиальн</w:t>
      </w:r>
      <w:r w:rsidR="00E00A34" w:rsidRPr="008F127B">
        <w:rPr>
          <w:rFonts w:ascii="Times New Roman" w:hAnsi="Times New Roman"/>
          <w:sz w:val="24"/>
          <w:szCs w:val="24"/>
        </w:rPr>
        <w:t>ой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схема пенного пожаротушения  Рисунок 2</w:t>
      </w:r>
    </w:p>
    <w:p w:rsidR="00FC50C0" w:rsidRPr="008F127B" w:rsidRDefault="0058205E" w:rsidP="00FC50C0">
      <w:pPr>
        <w:pStyle w:val="a3"/>
        <w:spacing w:before="40" w:after="0"/>
        <w:ind w:left="1276" w:hanging="709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524193" cy="4216400"/>
            <wp:effectExtent l="19050" t="0" r="0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193" cy="421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0C0" w:rsidRPr="008F127B" w:rsidRDefault="00FC50C0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5.3.2 </w:t>
      </w:r>
      <w:r w:rsidR="008F0677" w:rsidRPr="008F127B">
        <w:rPr>
          <w:rFonts w:ascii="Times New Roman" w:hAnsi="Times New Roman"/>
          <w:sz w:val="24"/>
          <w:szCs w:val="24"/>
        </w:rPr>
        <w:t xml:space="preserve">Количество </w:t>
      </w:r>
      <w:r w:rsidR="008F0677" w:rsidRPr="008F127B">
        <w:rPr>
          <w:rFonts w:ascii="Times New Roman" w:hAnsi="Times New Roman"/>
        </w:rPr>
        <w:t xml:space="preserve">генераторов эжекционных, мпогократной пены типа «Прибой», </w:t>
      </w:r>
      <w:r w:rsidR="008F0677" w:rsidRPr="008F127B">
        <w:rPr>
          <w:rFonts w:ascii="Times New Roman" w:hAnsi="Times New Roman"/>
          <w:sz w:val="24"/>
          <w:szCs w:val="24"/>
        </w:rPr>
        <w:t xml:space="preserve"> устанавливаемых в блоках буровой установки (НБ, ЕБ</w:t>
      </w:r>
      <w:r w:rsidR="00605344" w:rsidRPr="008F127B">
        <w:rPr>
          <w:rFonts w:ascii="Times New Roman" w:hAnsi="Times New Roman"/>
          <w:sz w:val="24"/>
          <w:szCs w:val="24"/>
        </w:rPr>
        <w:t xml:space="preserve"> (в том числе БПР)</w:t>
      </w:r>
      <w:r w:rsidR="008F0677" w:rsidRPr="008F127B">
        <w:rPr>
          <w:rFonts w:ascii="Times New Roman" w:hAnsi="Times New Roman"/>
          <w:sz w:val="24"/>
          <w:szCs w:val="24"/>
        </w:rPr>
        <w:t xml:space="preserve"> и ЦСГО) должно подтверждаться расчетом.</w:t>
      </w:r>
    </w:p>
    <w:p w:rsidR="008F0677" w:rsidRPr="008F127B" w:rsidRDefault="008F0677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5.3.3 </w:t>
      </w:r>
      <w:r w:rsidR="00245B26" w:rsidRPr="008F127B">
        <w:rPr>
          <w:rFonts w:ascii="Times New Roman" w:hAnsi="Times New Roman"/>
          <w:sz w:val="24"/>
          <w:szCs w:val="24"/>
        </w:rPr>
        <w:t>Схема прокладки</w:t>
      </w:r>
      <w:r w:rsidR="00AD690F" w:rsidRPr="008F127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D690F" w:rsidRPr="008F127B">
        <w:rPr>
          <w:rFonts w:ascii="Times New Roman" w:hAnsi="Times New Roman"/>
          <w:sz w:val="24"/>
          <w:szCs w:val="24"/>
        </w:rPr>
        <w:t>сухотрубов</w:t>
      </w:r>
      <w:proofErr w:type="spellEnd"/>
      <w:r w:rsidR="00AD690F" w:rsidRPr="008F127B">
        <w:rPr>
          <w:rFonts w:ascii="Times New Roman" w:hAnsi="Times New Roman"/>
          <w:sz w:val="24"/>
          <w:szCs w:val="24"/>
        </w:rPr>
        <w:t>,</w:t>
      </w:r>
      <w:r w:rsidR="00245B26" w:rsidRPr="008F127B">
        <w:rPr>
          <w:rFonts w:ascii="Times New Roman" w:hAnsi="Times New Roman"/>
          <w:sz w:val="24"/>
          <w:szCs w:val="24"/>
        </w:rPr>
        <w:t xml:space="preserve"> трубопроводов пенного пожаротушения и монтажа пеногенераторов согласовать с Заказчиком до начала изготовления.</w:t>
      </w:r>
    </w:p>
    <w:p w:rsidR="00245B26" w:rsidRPr="008F127B" w:rsidRDefault="00245B26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5.3.4</w:t>
      </w:r>
      <w:proofErr w:type="gramStart"/>
      <w:r w:rsidRPr="008F127B">
        <w:rPr>
          <w:rFonts w:ascii="Times New Roman" w:hAnsi="Times New Roman"/>
          <w:sz w:val="24"/>
          <w:szCs w:val="24"/>
        </w:rPr>
        <w:t xml:space="preserve"> П</w:t>
      </w:r>
      <w:proofErr w:type="gramEnd"/>
      <w:r w:rsidRPr="008F127B">
        <w:rPr>
          <w:rFonts w:ascii="Times New Roman" w:hAnsi="Times New Roman"/>
          <w:sz w:val="24"/>
          <w:szCs w:val="24"/>
        </w:rPr>
        <w:t>редусмотреть крепление секций трубопроводов и пеногенераторов к металлоконструкциям укрытия блоков БУ</w:t>
      </w:r>
      <w:r w:rsidR="00AD690F" w:rsidRPr="008F127B">
        <w:rPr>
          <w:rFonts w:ascii="Times New Roman" w:hAnsi="Times New Roman"/>
          <w:sz w:val="24"/>
          <w:szCs w:val="24"/>
        </w:rPr>
        <w:t>.</w:t>
      </w:r>
    </w:p>
    <w:p w:rsidR="00AD690F" w:rsidRPr="008F127B" w:rsidRDefault="00AD690F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5.3.5</w:t>
      </w:r>
      <w:proofErr w:type="gramStart"/>
      <w:r w:rsidRPr="008F127B">
        <w:rPr>
          <w:rFonts w:ascii="Times New Roman" w:hAnsi="Times New Roman"/>
          <w:sz w:val="24"/>
          <w:szCs w:val="24"/>
        </w:rPr>
        <w:t xml:space="preserve"> П</w:t>
      </w:r>
      <w:proofErr w:type="gramEnd"/>
      <w:r w:rsidRPr="008F127B">
        <w:rPr>
          <w:rFonts w:ascii="Times New Roman" w:hAnsi="Times New Roman"/>
          <w:sz w:val="24"/>
          <w:szCs w:val="24"/>
        </w:rPr>
        <w:t>о окончании строительства скважин на кустовой площадке, демонтаже и перевозке буровой установки секции трубопроводов пенного пожаротушения и сухотрубов должны оставаться на транспортных единицах без полного демонтажа.</w:t>
      </w:r>
    </w:p>
    <w:p w:rsidR="00AD690F" w:rsidRPr="008F127B" w:rsidRDefault="00AD690F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</w:rPr>
        <w:t xml:space="preserve">5.3.6 </w:t>
      </w:r>
      <w:r w:rsidR="0003454B" w:rsidRPr="008F127B">
        <w:rPr>
          <w:rFonts w:ascii="Times New Roman" w:hAnsi="Times New Roman"/>
          <w:sz w:val="24"/>
          <w:szCs w:val="24"/>
        </w:rPr>
        <w:t>Трубопроводы пенного пожаротушения</w:t>
      </w:r>
      <w:r w:rsidR="0025728D" w:rsidRPr="008F127B">
        <w:rPr>
          <w:rFonts w:ascii="Times New Roman" w:hAnsi="Times New Roman"/>
          <w:sz w:val="24"/>
          <w:szCs w:val="24"/>
        </w:rPr>
        <w:t xml:space="preserve"> прокладываются в 3 (трех) направлениях и </w:t>
      </w:r>
      <w:r w:rsidR="0003454B" w:rsidRPr="008F127B">
        <w:rPr>
          <w:rFonts w:ascii="Times New Roman" w:hAnsi="Times New Roman"/>
          <w:sz w:val="24"/>
          <w:szCs w:val="24"/>
        </w:rPr>
        <w:t xml:space="preserve"> должны пристыковываться к выходным фланцам </w:t>
      </w:r>
      <w:r w:rsidR="0003454B" w:rsidRPr="008F127B">
        <w:rPr>
          <w:rFonts w:ascii="Times New Roman" w:eastAsia="Times New Roman" w:hAnsi="Times New Roman"/>
          <w:sz w:val="24"/>
          <w:szCs w:val="24"/>
          <w:lang w:eastAsia="ru-RU"/>
        </w:rPr>
        <w:t>насосной станции пенного пожаротушения</w:t>
      </w:r>
      <w:r w:rsidR="0025728D" w:rsidRPr="008F127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25728D" w:rsidRPr="008F127B" w:rsidRDefault="0025728D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5.3.7 Для сбора стоков огнетушащего вещества (</w:t>
      </w:r>
      <w:proofErr w:type="gramStart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ОТВ</w:t>
      </w:r>
      <w:proofErr w:type="gramEnd"/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) предусмотреть спускные краны для каждого направления и пластиковую емкость объемом не менее 400 л.</w:t>
      </w:r>
    </w:p>
    <w:p w:rsidR="0003454B" w:rsidRPr="008F127B" w:rsidRDefault="0003454B" w:rsidP="008F0677">
      <w:pPr>
        <w:pStyle w:val="a3"/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5.3.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Диаметры условные трубопроводов указаны в таблице 1 стр. 7</w:t>
      </w:r>
      <w:r w:rsidR="00017190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определить расчетом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3454B" w:rsidRPr="008F127B" w:rsidRDefault="0003454B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>5.3.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>Сухотрубы</w:t>
      </w:r>
      <w:proofErr w:type="spellEnd"/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>прокладываются во все блоки буровой установки</w:t>
      </w:r>
      <w:proofErr w:type="gramStart"/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,</w:t>
      </w:r>
      <w:proofErr w:type="gramEnd"/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включая ВЛБ, с подключением к пожарной технике через ГМ 80 и </w:t>
      </w:r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>должны быть укомплектованы: рукавами пожарными напорными</w:t>
      </w:r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B0511" w:rsidRPr="008F127B">
        <w:rPr>
          <w:rFonts w:ascii="Times New Roman" w:eastAsia="Times New Roman" w:hAnsi="Times New Roman"/>
          <w:sz w:val="24"/>
          <w:szCs w:val="24"/>
          <w:lang w:val="en-US" w:eastAsia="ru-RU"/>
        </w:rPr>
        <w:t>L</w:t>
      </w:r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>20 м</w:t>
      </w:r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пожарными </w:t>
      </w:r>
      <w:r w:rsidR="009B0511" w:rsidRPr="008F127B">
        <w:rPr>
          <w:rFonts w:ascii="Times New Roman" w:eastAsia="Times New Roman" w:hAnsi="Times New Roman"/>
          <w:sz w:val="24"/>
          <w:szCs w:val="24"/>
          <w:lang w:eastAsia="ru-RU"/>
        </w:rPr>
        <w:t>шкафами</w:t>
      </w:r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2360F" w:rsidRPr="008F127B">
        <w:rPr>
          <w:rFonts w:ascii="Times New Roman" w:eastAsia="Times New Roman" w:hAnsi="Times New Roman"/>
          <w:sz w:val="24"/>
          <w:szCs w:val="24"/>
          <w:lang w:eastAsia="ru-RU"/>
        </w:rPr>
        <w:t>с запорными вентилями</w:t>
      </w:r>
      <w:r w:rsidR="00D87B5A" w:rsidRPr="008F127B">
        <w:rPr>
          <w:rFonts w:ascii="Times New Roman" w:eastAsia="Times New Roman" w:hAnsi="Times New Roman"/>
          <w:sz w:val="24"/>
          <w:szCs w:val="24"/>
          <w:lang w:eastAsia="ru-RU"/>
        </w:rPr>
        <w:t xml:space="preserve">, стволами пожарными, кранами пожарными, соединительными головками,  </w:t>
      </w:r>
      <w:r w:rsidR="00D87B5A" w:rsidRPr="008F127B">
        <w:rPr>
          <w:rFonts w:ascii="Times New Roman" w:hAnsi="Times New Roman"/>
          <w:bCs/>
          <w:sz w:val="24"/>
          <w:szCs w:val="24"/>
        </w:rPr>
        <w:t>разветвлениями рукавными трехходовыми, переходными головками и т.п. Комплектность и количество согласовать с Заказчиком до начала изготовления.</w:t>
      </w:r>
    </w:p>
    <w:p w:rsidR="0022360F" w:rsidRPr="008F127B" w:rsidRDefault="0022360F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8F127B">
        <w:rPr>
          <w:rFonts w:ascii="Times New Roman" w:hAnsi="Times New Roman"/>
          <w:bCs/>
          <w:sz w:val="24"/>
          <w:szCs w:val="24"/>
        </w:rPr>
        <w:t>5.3.10 Места вывода патрубков для подключения пожарной техники согласовать с Заказчиком.</w:t>
      </w:r>
    </w:p>
    <w:p w:rsidR="007F6AE6" w:rsidRPr="008F127B" w:rsidRDefault="007F6AE6" w:rsidP="008F0677">
      <w:pPr>
        <w:pStyle w:val="a3"/>
        <w:spacing w:before="40" w:after="0"/>
        <w:ind w:left="0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8F127B">
        <w:rPr>
          <w:rFonts w:ascii="Times New Roman" w:hAnsi="Times New Roman"/>
          <w:bCs/>
          <w:sz w:val="24"/>
          <w:szCs w:val="24"/>
        </w:rPr>
        <w:t>5.3.11 Образец принципиальной схемы трубопроводов системы пожаротушения рисунок 2.</w:t>
      </w:r>
    </w:p>
    <w:p w:rsidR="007F6AE6" w:rsidRPr="008F127B" w:rsidRDefault="007F6AE6" w:rsidP="007F6AE6">
      <w:pPr>
        <w:pStyle w:val="a3"/>
        <w:spacing w:before="40"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42100" cy="4945380"/>
            <wp:effectExtent l="19050" t="0" r="635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94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A34" w:rsidRPr="008F127B" w:rsidRDefault="00E00A34" w:rsidP="00E00A34">
      <w:pPr>
        <w:pStyle w:val="a3"/>
        <w:spacing w:before="40" w:after="0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602FA1" w:rsidRPr="008F127B" w:rsidRDefault="00BD56CB" w:rsidP="00072246">
      <w:pPr>
        <w:pStyle w:val="1"/>
        <w:numPr>
          <w:ilvl w:val="0"/>
          <w:numId w:val="1"/>
        </w:numPr>
        <w:ind w:left="0" w:firstLine="0"/>
      </w:pPr>
      <w:bookmarkStart w:id="9" w:name="_Toc110435078"/>
      <w:r w:rsidRPr="008F127B">
        <w:t>ЗИП к оборудованию</w:t>
      </w:r>
      <w:bookmarkEnd w:id="9"/>
    </w:p>
    <w:p w:rsidR="003E283B" w:rsidRPr="008F127B" w:rsidRDefault="0079338B" w:rsidP="00A9086F">
      <w:pPr>
        <w:pStyle w:val="ac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6.1</w:t>
      </w:r>
      <w:proofErr w:type="gramStart"/>
      <w:r w:rsidRPr="008F127B">
        <w:rPr>
          <w:rFonts w:ascii="Times New Roman" w:hAnsi="Times New Roman"/>
          <w:sz w:val="24"/>
          <w:szCs w:val="24"/>
        </w:rPr>
        <w:t xml:space="preserve"> </w:t>
      </w:r>
      <w:r w:rsidR="007B561B" w:rsidRPr="008F127B">
        <w:rPr>
          <w:rFonts w:ascii="Times New Roman" w:hAnsi="Times New Roman"/>
          <w:sz w:val="24"/>
          <w:szCs w:val="24"/>
        </w:rPr>
        <w:t xml:space="preserve"> </w:t>
      </w:r>
      <w:r w:rsidR="00BD56CB" w:rsidRPr="008F127B">
        <w:rPr>
          <w:rFonts w:ascii="Times New Roman" w:hAnsi="Times New Roman"/>
          <w:sz w:val="24"/>
          <w:szCs w:val="24"/>
        </w:rPr>
        <w:t>П</w:t>
      </w:r>
      <w:proofErr w:type="gramEnd"/>
      <w:r w:rsidR="00BD56CB" w:rsidRPr="008F127B">
        <w:rPr>
          <w:rFonts w:ascii="Times New Roman" w:hAnsi="Times New Roman"/>
          <w:sz w:val="24"/>
          <w:szCs w:val="24"/>
        </w:rPr>
        <w:t>редусмотреть ЗИП на поставляемое оборудование</w:t>
      </w:r>
      <w:r w:rsidR="00037726" w:rsidRPr="008F127B">
        <w:rPr>
          <w:rFonts w:ascii="Times New Roman" w:hAnsi="Times New Roman"/>
          <w:sz w:val="24"/>
          <w:szCs w:val="24"/>
        </w:rPr>
        <w:t xml:space="preserve"> </w:t>
      </w:r>
      <w:r w:rsidR="000E2A8A" w:rsidRPr="008F127B">
        <w:rPr>
          <w:rFonts w:ascii="Times New Roman" w:hAnsi="Times New Roman"/>
          <w:sz w:val="24"/>
          <w:szCs w:val="24"/>
        </w:rPr>
        <w:t>(м</w:t>
      </w:r>
      <w:r w:rsidR="00CB23F8" w:rsidRPr="008F127B">
        <w:rPr>
          <w:rFonts w:ascii="Times New Roman" w:hAnsi="Times New Roman"/>
          <w:sz w:val="24"/>
          <w:szCs w:val="24"/>
        </w:rPr>
        <w:t>инимальный п</w:t>
      </w:r>
      <w:r w:rsidR="007B561B" w:rsidRPr="008F127B">
        <w:rPr>
          <w:rFonts w:ascii="Times New Roman" w:hAnsi="Times New Roman"/>
          <w:sz w:val="24"/>
          <w:szCs w:val="24"/>
        </w:rPr>
        <w:t xml:space="preserve">еречень и количество </w:t>
      </w:r>
      <w:r w:rsidR="00037726" w:rsidRPr="008F127B">
        <w:rPr>
          <w:rFonts w:ascii="Times New Roman" w:hAnsi="Times New Roman"/>
          <w:sz w:val="24"/>
          <w:szCs w:val="24"/>
        </w:rPr>
        <w:t xml:space="preserve">ЗИП </w:t>
      </w:r>
      <w:r w:rsidR="00F524E2" w:rsidRPr="008F127B">
        <w:rPr>
          <w:rFonts w:ascii="Times New Roman" w:hAnsi="Times New Roman"/>
          <w:sz w:val="24"/>
          <w:szCs w:val="24"/>
        </w:rPr>
        <w:t>сог</w:t>
      </w:r>
      <w:r w:rsidR="000E2A8A" w:rsidRPr="008F127B">
        <w:rPr>
          <w:rFonts w:ascii="Times New Roman" w:hAnsi="Times New Roman"/>
          <w:sz w:val="24"/>
          <w:szCs w:val="24"/>
        </w:rPr>
        <w:t xml:space="preserve">ласовывается на стадии </w:t>
      </w:r>
      <w:r w:rsidR="00576FF6" w:rsidRPr="008F127B">
        <w:rPr>
          <w:rFonts w:ascii="Times New Roman" w:hAnsi="Times New Roman"/>
          <w:sz w:val="24"/>
          <w:szCs w:val="24"/>
        </w:rPr>
        <w:t>изготовления</w:t>
      </w:r>
      <w:r w:rsidR="000E2A8A" w:rsidRPr="008F127B">
        <w:rPr>
          <w:rFonts w:ascii="Times New Roman" w:hAnsi="Times New Roman"/>
          <w:sz w:val="24"/>
          <w:szCs w:val="24"/>
        </w:rPr>
        <w:t>).</w:t>
      </w:r>
    </w:p>
    <w:p w:rsidR="001246F7" w:rsidRPr="008F127B" w:rsidRDefault="001246F7" w:rsidP="008C1C26">
      <w:pPr>
        <w:pStyle w:val="1"/>
        <w:numPr>
          <w:ilvl w:val="0"/>
          <w:numId w:val="1"/>
        </w:numPr>
        <w:ind w:left="0" w:firstLine="0"/>
      </w:pPr>
      <w:bookmarkStart w:id="10" w:name="_Toc110435079"/>
      <w:r w:rsidRPr="008F127B">
        <w:t>Требования к шеф-монтажу и пуско-наладке</w:t>
      </w:r>
      <w:bookmarkEnd w:id="10"/>
    </w:p>
    <w:p w:rsidR="00AE37FA" w:rsidRPr="008F127B" w:rsidRDefault="00AE37FA" w:rsidP="00AE37FA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contextualSpacing w:val="0"/>
        <w:jc w:val="both"/>
        <w:rPr>
          <w:rFonts w:ascii="Times New Roman" w:hAnsi="Times New Roman"/>
          <w:vanish/>
          <w:sz w:val="24"/>
          <w:szCs w:val="24"/>
        </w:rPr>
      </w:pPr>
    </w:p>
    <w:p w:rsidR="00AE37FA" w:rsidRPr="008F127B" w:rsidRDefault="00AE37FA" w:rsidP="00AE37FA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contextualSpacing w:val="0"/>
        <w:jc w:val="both"/>
        <w:rPr>
          <w:rFonts w:ascii="Times New Roman" w:hAnsi="Times New Roman"/>
          <w:vanish/>
          <w:sz w:val="24"/>
          <w:szCs w:val="24"/>
        </w:rPr>
      </w:pPr>
    </w:p>
    <w:p w:rsidR="001246F7" w:rsidRPr="008F127B" w:rsidRDefault="007F0F35" w:rsidP="00A9086F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Монтаж оборудования системы пенного пожаротушения выполняется в ходе выполнения монтажа буровой установки. </w:t>
      </w:r>
      <w:r w:rsidR="001246F7" w:rsidRPr="008F127B">
        <w:rPr>
          <w:rFonts w:ascii="Times New Roman" w:hAnsi="Times New Roman"/>
          <w:sz w:val="24"/>
          <w:szCs w:val="24"/>
        </w:rPr>
        <w:t xml:space="preserve">Поставщик направляет инженера и руководителя шеф-монтажных и пуско-наладочных работ для выполнения </w:t>
      </w:r>
      <w:proofErr w:type="spellStart"/>
      <w:proofErr w:type="gramStart"/>
      <w:r w:rsidR="001246F7" w:rsidRPr="008F127B">
        <w:rPr>
          <w:rFonts w:ascii="Times New Roman" w:hAnsi="Times New Roman"/>
          <w:sz w:val="24"/>
          <w:szCs w:val="24"/>
        </w:rPr>
        <w:t>шеф-монтажа</w:t>
      </w:r>
      <w:proofErr w:type="spellEnd"/>
      <w:proofErr w:type="gramEnd"/>
      <w:r w:rsidR="001246F7" w:rsidRPr="008F127B">
        <w:rPr>
          <w:rFonts w:ascii="Times New Roman" w:hAnsi="Times New Roman"/>
          <w:sz w:val="24"/>
          <w:szCs w:val="24"/>
        </w:rPr>
        <w:t xml:space="preserve"> и пуско-наладки. Поставщик обязан обеспечить присутствие в месте выполнения работ руководителя шеф-монтажных и пуско-наладочных работ на весь период монтажа </w:t>
      </w:r>
      <w:r w:rsidR="00AE37FA" w:rsidRPr="008F127B">
        <w:rPr>
          <w:rFonts w:ascii="Times New Roman" w:hAnsi="Times New Roman"/>
          <w:sz w:val="24"/>
          <w:szCs w:val="24"/>
        </w:rPr>
        <w:t>поставляемого оборудования</w:t>
      </w:r>
      <w:r w:rsidR="001246F7" w:rsidRPr="008F127B">
        <w:rPr>
          <w:rFonts w:ascii="Times New Roman" w:hAnsi="Times New Roman"/>
          <w:sz w:val="24"/>
          <w:szCs w:val="24"/>
        </w:rPr>
        <w:t xml:space="preserve">. Поставщик вправе привлечь для выполнения </w:t>
      </w:r>
      <w:proofErr w:type="gramStart"/>
      <w:r w:rsidR="001246F7" w:rsidRPr="008F127B">
        <w:rPr>
          <w:rFonts w:ascii="Times New Roman" w:hAnsi="Times New Roman"/>
          <w:sz w:val="24"/>
          <w:szCs w:val="24"/>
        </w:rPr>
        <w:t>шеф-монтажа</w:t>
      </w:r>
      <w:proofErr w:type="gramEnd"/>
      <w:r w:rsidR="001246F7" w:rsidRPr="008F127B">
        <w:rPr>
          <w:rFonts w:ascii="Times New Roman" w:hAnsi="Times New Roman"/>
          <w:sz w:val="24"/>
          <w:szCs w:val="24"/>
        </w:rPr>
        <w:t xml:space="preserve"> представителя завода-изготовителя. </w:t>
      </w:r>
    </w:p>
    <w:p w:rsidR="001246F7" w:rsidRPr="008F127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Требования к квалификации руководителя шеф-монтажных и пуско-наладочных работ: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высшее образование по специальности инженер-механик/инженер-конструктор.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Опыт работы по специальности в нефтегазовой отрасли  - не менее 3х лет;</w:t>
      </w:r>
    </w:p>
    <w:p w:rsidR="001246F7" w:rsidRPr="008F127B" w:rsidRDefault="001246F7" w:rsidP="001246F7">
      <w:pPr>
        <w:pStyle w:val="a3"/>
        <w:tabs>
          <w:tab w:val="left" w:pos="567"/>
          <w:tab w:val="left" w:pos="851"/>
        </w:tabs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Требования к квалификации инженера: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Высшее образо</w:t>
      </w:r>
      <w:r w:rsidR="005647BF" w:rsidRPr="008F127B">
        <w:rPr>
          <w:rFonts w:ascii="Times New Roman" w:eastAsia="Times New Roman" w:hAnsi="Times New Roman"/>
          <w:sz w:val="24"/>
          <w:szCs w:val="24"/>
        </w:rPr>
        <w:t>вание по специальности инженер-механик</w:t>
      </w:r>
      <w:r w:rsidRPr="008F127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Опыт работы по специальности – не менее 3х лет;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Группа допуска по электробезопасности – не менее 4 (до 1000В).</w:t>
      </w:r>
    </w:p>
    <w:p w:rsidR="001246F7" w:rsidRPr="008F127B" w:rsidRDefault="001246F7" w:rsidP="001246F7">
      <w:pPr>
        <w:pStyle w:val="a3"/>
        <w:tabs>
          <w:tab w:val="left" w:pos="567"/>
          <w:tab w:val="left" w:pos="851"/>
        </w:tabs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lastRenderedPageBreak/>
        <w:t xml:space="preserve">Руководитель шеф-монтажных и пуско-наладочных работ производит оперативное руководство выполнением монтажа и пуско-наладки </w:t>
      </w:r>
      <w:r w:rsidR="00AE37FA" w:rsidRPr="008F127B">
        <w:rPr>
          <w:rFonts w:ascii="Times New Roman" w:eastAsia="Times New Roman" w:hAnsi="Times New Roman"/>
          <w:sz w:val="24"/>
          <w:szCs w:val="24"/>
        </w:rPr>
        <w:t>поставляемого оборудования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, а также </w:t>
      </w:r>
      <w:proofErr w:type="gramStart"/>
      <w:r w:rsidRPr="008F127B">
        <w:rPr>
          <w:rFonts w:ascii="Times New Roman" w:eastAsia="Times New Roman" w:hAnsi="Times New Roman"/>
          <w:sz w:val="24"/>
          <w:szCs w:val="24"/>
        </w:rPr>
        <w:t>выполняет и отвечает</w:t>
      </w:r>
      <w:proofErr w:type="gramEnd"/>
      <w:r w:rsidRPr="008F127B">
        <w:rPr>
          <w:rFonts w:ascii="Times New Roman" w:eastAsia="Times New Roman" w:hAnsi="Times New Roman"/>
          <w:sz w:val="24"/>
          <w:szCs w:val="24"/>
        </w:rPr>
        <w:t xml:space="preserve"> за следующие операции: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 xml:space="preserve">Авторский надзор процесса монтажа элементов </w:t>
      </w:r>
      <w:r w:rsidR="00AE37FA" w:rsidRPr="008F127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8F127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proofErr w:type="gramStart"/>
      <w:r w:rsidRPr="008F127B">
        <w:rPr>
          <w:rFonts w:ascii="Times New Roman" w:eastAsia="Times New Roman" w:hAnsi="Times New Roman"/>
          <w:sz w:val="24"/>
          <w:szCs w:val="24"/>
        </w:rPr>
        <w:t>Контроль за</w:t>
      </w:r>
      <w:proofErr w:type="gramEnd"/>
      <w:r w:rsidRPr="008F127B">
        <w:rPr>
          <w:rFonts w:ascii="Times New Roman" w:eastAsia="Times New Roman" w:hAnsi="Times New Roman"/>
          <w:sz w:val="24"/>
          <w:szCs w:val="24"/>
        </w:rPr>
        <w:t xml:space="preserve"> правильностью сборки </w:t>
      </w:r>
      <w:r w:rsidR="00AE37FA" w:rsidRPr="008F127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 и его элементов, настройки и подключения, а так же внесение рекомендаций по безопасным и эффективным методам работы при монтаже;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Инженерно-конструкторское сопровождение с целью оперативного разрешения возникающих технических вопросов;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 xml:space="preserve">Освидетельствование выявленных несоответствий элементов </w:t>
      </w:r>
      <w:r w:rsidR="00AE37FA" w:rsidRPr="008F127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 настоящему техническому заданию;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 xml:space="preserve">Участие в комиссии по испытанию и вводу в эксплуатацию элементов </w:t>
      </w:r>
      <w:r w:rsidR="00AE37FA" w:rsidRPr="008F127B">
        <w:rPr>
          <w:rFonts w:ascii="Times New Roman" w:eastAsia="Times New Roman" w:hAnsi="Times New Roman"/>
          <w:sz w:val="24"/>
          <w:szCs w:val="24"/>
        </w:rPr>
        <w:t>оборудования</w:t>
      </w:r>
      <w:r w:rsidRPr="008F127B">
        <w:rPr>
          <w:rFonts w:ascii="Times New Roman" w:eastAsia="Times New Roman" w:hAnsi="Times New Roman"/>
          <w:sz w:val="24"/>
          <w:szCs w:val="24"/>
        </w:rPr>
        <w:t>;</w:t>
      </w:r>
    </w:p>
    <w:p w:rsidR="001246F7" w:rsidRPr="008F127B" w:rsidRDefault="001246F7" w:rsidP="001246F7">
      <w:pPr>
        <w:pStyle w:val="a3"/>
        <w:numPr>
          <w:ilvl w:val="2"/>
          <w:numId w:val="25"/>
        </w:numPr>
        <w:tabs>
          <w:tab w:val="left" w:pos="567"/>
          <w:tab w:val="left" w:pos="851"/>
        </w:tabs>
        <w:spacing w:after="0" w:line="240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Подписание соответствующих актов.</w:t>
      </w:r>
    </w:p>
    <w:p w:rsidR="001246F7" w:rsidRPr="008F127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В случае обнаружения поломки, некомплектности, нека</w:t>
      </w:r>
      <w:r w:rsidR="00FE05C3" w:rsidRPr="008F127B">
        <w:rPr>
          <w:rFonts w:ascii="Times New Roman" w:hAnsi="Times New Roman"/>
          <w:sz w:val="24"/>
          <w:szCs w:val="24"/>
        </w:rPr>
        <w:t>чественного оборудования, а так</w:t>
      </w:r>
      <w:r w:rsidRPr="008F127B">
        <w:rPr>
          <w:rFonts w:ascii="Times New Roman" w:hAnsi="Times New Roman"/>
          <w:sz w:val="24"/>
          <w:szCs w:val="24"/>
        </w:rPr>
        <w:t xml:space="preserve">же несоответствия </w:t>
      </w:r>
      <w:r w:rsidR="00AE37FA" w:rsidRPr="008F127B">
        <w:rPr>
          <w:rFonts w:ascii="Times New Roman" w:hAnsi="Times New Roman"/>
          <w:sz w:val="24"/>
          <w:szCs w:val="24"/>
        </w:rPr>
        <w:t>оборудования</w:t>
      </w:r>
      <w:r w:rsidRPr="008F127B">
        <w:rPr>
          <w:rFonts w:ascii="Times New Roman" w:hAnsi="Times New Roman"/>
          <w:sz w:val="24"/>
          <w:szCs w:val="24"/>
        </w:rPr>
        <w:t xml:space="preserve"> требованиям настоящего Технического задания или Договора, руководитель шеф-монтажных и пуско-наладочных работ участвует в комиссионной работе по освидетельствованию выявленных отклонений. Руководитель шеф-монтажных и пуско-наладочных работ </w:t>
      </w:r>
      <w:proofErr w:type="gramStart"/>
      <w:r w:rsidRPr="008F127B">
        <w:rPr>
          <w:rFonts w:ascii="Times New Roman" w:hAnsi="Times New Roman"/>
          <w:sz w:val="24"/>
          <w:szCs w:val="24"/>
        </w:rPr>
        <w:t>является полномочным представителем Поставщика на объектах Заказчика и  должен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иметь соответствующую доверенность. 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Доверенность в оригинале должна быть представлена в Управление по развитию производства ООО "БНГРЭ" не позднее, чем за 10 (десять) рабочих дней до начала </w:t>
      </w:r>
      <w:r w:rsidR="0001656D" w:rsidRPr="008F127B">
        <w:rPr>
          <w:rFonts w:ascii="Times New Roman" w:eastAsia="Times New Roman" w:hAnsi="Times New Roman"/>
          <w:sz w:val="24"/>
          <w:szCs w:val="24"/>
        </w:rPr>
        <w:t>шеф-</w:t>
      </w:r>
      <w:r w:rsidRPr="008F127B">
        <w:rPr>
          <w:rFonts w:ascii="Times New Roman" w:eastAsia="Times New Roman" w:hAnsi="Times New Roman"/>
          <w:sz w:val="24"/>
          <w:szCs w:val="24"/>
        </w:rPr>
        <w:t>монтажных работ.</w:t>
      </w:r>
    </w:p>
    <w:p w:rsidR="001246F7" w:rsidRPr="008F127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Являясь полномочным представителем Поставщика на объектах </w:t>
      </w:r>
      <w:proofErr w:type="gramStart"/>
      <w:r w:rsidRPr="008F127B">
        <w:rPr>
          <w:rFonts w:ascii="Times New Roman" w:hAnsi="Times New Roman"/>
          <w:sz w:val="24"/>
          <w:szCs w:val="24"/>
        </w:rPr>
        <w:t>Заказчика</w:t>
      </w:r>
      <w:proofErr w:type="gramEnd"/>
      <w:r w:rsidRPr="008F127B">
        <w:rPr>
          <w:rFonts w:ascii="Times New Roman" w:hAnsi="Times New Roman"/>
          <w:sz w:val="24"/>
          <w:szCs w:val="24"/>
        </w:rPr>
        <w:t xml:space="preserve"> руководитель шеф-монтажных и пуско-наладочных работ принимает участие в комиссии по испытанию и вводу в эксплуатацию смонтированного </w:t>
      </w:r>
      <w:r w:rsidR="00AE37FA" w:rsidRPr="008F127B">
        <w:rPr>
          <w:rFonts w:ascii="Times New Roman" w:hAnsi="Times New Roman"/>
          <w:sz w:val="24"/>
          <w:szCs w:val="24"/>
        </w:rPr>
        <w:t>оборудования</w:t>
      </w:r>
      <w:r w:rsidRPr="008F127B">
        <w:rPr>
          <w:rFonts w:ascii="Times New Roman" w:hAnsi="Times New Roman"/>
          <w:sz w:val="24"/>
          <w:szCs w:val="24"/>
        </w:rPr>
        <w:t xml:space="preserve"> и/или его элементов.</w:t>
      </w:r>
    </w:p>
    <w:p w:rsidR="001246F7" w:rsidRPr="008F127B" w:rsidRDefault="001246F7" w:rsidP="001246F7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По завершении шеф-монтажных и пуско-наладочных работ Поставщик сопровождает процесс бурения буровой установки в течение </w:t>
      </w:r>
      <w:r w:rsidR="00AE37FA" w:rsidRPr="008F127B">
        <w:rPr>
          <w:rFonts w:ascii="Times New Roman" w:hAnsi="Times New Roman"/>
          <w:sz w:val="24"/>
          <w:szCs w:val="24"/>
        </w:rPr>
        <w:t>1</w:t>
      </w:r>
      <w:r w:rsidRPr="008F127B">
        <w:rPr>
          <w:rFonts w:ascii="Times New Roman" w:hAnsi="Times New Roman"/>
          <w:sz w:val="24"/>
          <w:szCs w:val="24"/>
        </w:rPr>
        <w:t>0 (</w:t>
      </w:r>
      <w:r w:rsidR="005647BF" w:rsidRPr="008F127B">
        <w:rPr>
          <w:rFonts w:ascii="Times New Roman" w:hAnsi="Times New Roman"/>
          <w:sz w:val="24"/>
          <w:szCs w:val="24"/>
        </w:rPr>
        <w:t>десяти</w:t>
      </w:r>
      <w:r w:rsidRPr="008F127B">
        <w:rPr>
          <w:rFonts w:ascii="Times New Roman" w:hAnsi="Times New Roman"/>
          <w:sz w:val="24"/>
          <w:szCs w:val="24"/>
        </w:rPr>
        <w:t>) дней с момента ввода</w:t>
      </w:r>
      <w:r w:rsidR="0001656D" w:rsidRPr="008F127B">
        <w:rPr>
          <w:rFonts w:ascii="Times New Roman" w:hAnsi="Times New Roman"/>
          <w:sz w:val="24"/>
          <w:szCs w:val="24"/>
        </w:rPr>
        <w:t xml:space="preserve"> буровой установки, оснащенной</w:t>
      </w:r>
      <w:r w:rsidRPr="008F127B">
        <w:rPr>
          <w:rFonts w:ascii="Times New Roman" w:hAnsi="Times New Roman"/>
          <w:sz w:val="24"/>
          <w:szCs w:val="24"/>
        </w:rPr>
        <w:t xml:space="preserve"> </w:t>
      </w:r>
      <w:r w:rsidR="005647BF" w:rsidRPr="008F127B">
        <w:rPr>
          <w:rFonts w:ascii="Times New Roman" w:hAnsi="Times New Roman"/>
          <w:sz w:val="24"/>
          <w:szCs w:val="24"/>
        </w:rPr>
        <w:t>систем</w:t>
      </w:r>
      <w:r w:rsidR="0001656D" w:rsidRPr="008F127B">
        <w:rPr>
          <w:rFonts w:ascii="Times New Roman" w:hAnsi="Times New Roman"/>
          <w:sz w:val="24"/>
          <w:szCs w:val="24"/>
        </w:rPr>
        <w:t>ой</w:t>
      </w:r>
      <w:r w:rsidR="005647BF" w:rsidRPr="008F127B">
        <w:rPr>
          <w:rFonts w:ascii="Times New Roman" w:hAnsi="Times New Roman"/>
          <w:sz w:val="24"/>
          <w:szCs w:val="24"/>
        </w:rPr>
        <w:t xml:space="preserve"> пожаротушения</w:t>
      </w:r>
      <w:r w:rsidRPr="008F127B">
        <w:rPr>
          <w:rFonts w:ascii="Times New Roman" w:hAnsi="Times New Roman"/>
          <w:sz w:val="24"/>
          <w:szCs w:val="24"/>
        </w:rPr>
        <w:t xml:space="preserve"> в эксплуатацию.</w:t>
      </w:r>
    </w:p>
    <w:p w:rsidR="001246F7" w:rsidRPr="008F127B" w:rsidRDefault="001246F7" w:rsidP="00D51882">
      <w:pPr>
        <w:pStyle w:val="a3"/>
        <w:numPr>
          <w:ilvl w:val="1"/>
          <w:numId w:val="24"/>
        </w:numPr>
        <w:tabs>
          <w:tab w:val="left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Требования к шеф-монтажу </w:t>
      </w:r>
      <w:r w:rsidR="005647BF" w:rsidRPr="008F127B">
        <w:rPr>
          <w:rFonts w:ascii="Times New Roman" w:hAnsi="Times New Roman"/>
          <w:sz w:val="24"/>
          <w:szCs w:val="24"/>
        </w:rPr>
        <w:t>системы пожаротушения</w:t>
      </w:r>
      <w:r w:rsidRPr="008F127B">
        <w:rPr>
          <w:rFonts w:ascii="Times New Roman" w:hAnsi="Times New Roman"/>
          <w:sz w:val="24"/>
          <w:szCs w:val="24"/>
        </w:rPr>
        <w:t>:</w:t>
      </w:r>
    </w:p>
    <w:p w:rsidR="001246F7" w:rsidRPr="008F127B" w:rsidRDefault="001246F7" w:rsidP="001246F7">
      <w:pPr>
        <w:pStyle w:val="a3"/>
        <w:tabs>
          <w:tab w:val="left" w:pos="0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В объем шеф-монтажных работ входит</w:t>
      </w:r>
      <w:r w:rsidR="000A1DD4" w:rsidRPr="008F127B">
        <w:rPr>
          <w:rFonts w:ascii="Times New Roman" w:hAnsi="Times New Roman"/>
          <w:sz w:val="24"/>
          <w:szCs w:val="24"/>
        </w:rPr>
        <w:t xml:space="preserve"> руководство следующими видами работ</w:t>
      </w:r>
      <w:r w:rsidRPr="008F127B">
        <w:rPr>
          <w:rFonts w:ascii="Times New Roman" w:hAnsi="Times New Roman"/>
          <w:sz w:val="24"/>
          <w:szCs w:val="24"/>
        </w:rPr>
        <w:t>:</w:t>
      </w:r>
    </w:p>
    <w:p w:rsidR="001246F7" w:rsidRPr="008F127B" w:rsidRDefault="001246F7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монтаж </w:t>
      </w:r>
      <w:r w:rsidR="00570B5A" w:rsidRPr="008F127B">
        <w:rPr>
          <w:rFonts w:ascii="Times New Roman" w:hAnsi="Times New Roman"/>
          <w:sz w:val="24"/>
          <w:szCs w:val="24"/>
        </w:rPr>
        <w:t>площадки с ходовыми колесами и соединение ее с эшелоном буровой установки Заказчика</w:t>
      </w:r>
      <w:r w:rsidRPr="008F127B">
        <w:rPr>
          <w:rFonts w:ascii="Times New Roman" w:hAnsi="Times New Roman"/>
          <w:sz w:val="24"/>
          <w:szCs w:val="24"/>
        </w:rPr>
        <w:t>;</w:t>
      </w:r>
    </w:p>
    <w:p w:rsidR="00570B5A" w:rsidRPr="008F127B" w:rsidRDefault="00570B5A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монтаж наружного освещения площадки;</w:t>
      </w:r>
    </w:p>
    <w:p w:rsidR="001246F7" w:rsidRPr="008F127B" w:rsidRDefault="001246F7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 xml:space="preserve">монтаж </w:t>
      </w:r>
      <w:r w:rsidR="00570B5A" w:rsidRPr="008F127B">
        <w:rPr>
          <w:rFonts w:ascii="Times New Roman" w:hAnsi="Times New Roman"/>
          <w:sz w:val="24"/>
          <w:szCs w:val="24"/>
        </w:rPr>
        <w:t xml:space="preserve">утепленной водяной емкости и обвязка ее с </w:t>
      </w:r>
      <w:proofErr w:type="gramStart"/>
      <w:r w:rsidR="00570B5A" w:rsidRPr="008F127B">
        <w:rPr>
          <w:rFonts w:ascii="Times New Roman" w:hAnsi="Times New Roman"/>
          <w:sz w:val="24"/>
          <w:szCs w:val="24"/>
        </w:rPr>
        <w:t>блок-боксом</w:t>
      </w:r>
      <w:proofErr w:type="gramEnd"/>
      <w:r w:rsidR="00570B5A" w:rsidRPr="008F127B">
        <w:rPr>
          <w:rFonts w:ascii="Times New Roman" w:hAnsi="Times New Roman"/>
          <w:sz w:val="24"/>
          <w:szCs w:val="24"/>
        </w:rPr>
        <w:t xml:space="preserve"> насосной станции пенного пожаротушения и пеналом коммуникаций Заказчика</w:t>
      </w:r>
      <w:r w:rsidRPr="008F127B">
        <w:rPr>
          <w:rFonts w:ascii="Times New Roman" w:hAnsi="Times New Roman"/>
          <w:sz w:val="24"/>
          <w:szCs w:val="24"/>
        </w:rPr>
        <w:t>.</w:t>
      </w:r>
    </w:p>
    <w:p w:rsidR="00570B5A" w:rsidRPr="008F127B" w:rsidRDefault="00570B5A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монтаж пеногенераторов и трубопроводов пенного пожаротушения (три линии) по блокам буровой установки Заказчика;</w:t>
      </w:r>
    </w:p>
    <w:p w:rsidR="00570B5A" w:rsidRPr="008F127B" w:rsidRDefault="00A9086F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подсоединение трубопроводов пенного пожаротушения  к выходам из насосной станции пенного пожаротушения Заказчика;</w:t>
      </w:r>
    </w:p>
    <w:p w:rsidR="00A9086F" w:rsidRPr="008F127B" w:rsidRDefault="00A9086F" w:rsidP="001246F7">
      <w:pPr>
        <w:pStyle w:val="a3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hAnsi="Times New Roman"/>
          <w:sz w:val="24"/>
          <w:szCs w:val="24"/>
        </w:rPr>
        <w:t>Монтаж сухотрубов и ящиков с пожарными рукавами по блокам буровой установки Заказчика</w:t>
      </w:r>
    </w:p>
    <w:p w:rsidR="006B565F" w:rsidRPr="008F127B" w:rsidRDefault="006B565F" w:rsidP="001246F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F127B">
        <w:rPr>
          <w:rFonts w:ascii="Times New Roman" w:eastAsia="Times New Roman" w:hAnsi="Times New Roman"/>
          <w:sz w:val="24"/>
          <w:szCs w:val="24"/>
        </w:rPr>
        <w:t>Поставщик своими силами обеспечивает запуск и обкатку электрооборудования. В ходе проведения пуско-наладочных работ Поставщик обязан выполнить апробирование</w:t>
      </w:r>
      <w:r w:rsidR="00C91CBF" w:rsidRPr="008F127B">
        <w:rPr>
          <w:rFonts w:ascii="Times New Roman" w:eastAsia="Times New Roman" w:hAnsi="Times New Roman"/>
          <w:sz w:val="24"/>
          <w:szCs w:val="24"/>
        </w:rPr>
        <w:t xml:space="preserve"> поставляемой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 </w:t>
      </w:r>
      <w:r w:rsidR="00C91CBF" w:rsidRPr="008F127B">
        <w:rPr>
          <w:rFonts w:ascii="Times New Roman" w:eastAsia="Times New Roman" w:hAnsi="Times New Roman"/>
          <w:sz w:val="24"/>
          <w:szCs w:val="24"/>
        </w:rPr>
        <w:t>системы пенного пожаротушения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. Поставщик обязан провести испытания и измерения поставляемого </w:t>
      </w:r>
      <w:r w:rsidR="00C91CBF" w:rsidRPr="008F127B">
        <w:rPr>
          <w:rFonts w:ascii="Times New Roman" w:eastAsia="Times New Roman" w:hAnsi="Times New Roman"/>
          <w:sz w:val="24"/>
          <w:szCs w:val="24"/>
        </w:rPr>
        <w:t>оборудования системы пенного пожаротушения</w:t>
      </w:r>
      <w:r w:rsidRPr="008F127B">
        <w:rPr>
          <w:rFonts w:ascii="Times New Roman" w:eastAsia="Times New Roman" w:hAnsi="Times New Roman"/>
          <w:sz w:val="24"/>
          <w:szCs w:val="24"/>
        </w:rPr>
        <w:t xml:space="preserve"> с оформлением отчета и протоколов лаборатории электрических испытаний и измерений.</w:t>
      </w:r>
    </w:p>
    <w:p w:rsidR="001246F7" w:rsidRPr="008F127B" w:rsidRDefault="001246F7" w:rsidP="001246F7">
      <w:pPr>
        <w:rPr>
          <w:lang w:eastAsia="ru-RU"/>
        </w:rPr>
      </w:pPr>
    </w:p>
    <w:p w:rsidR="00C33D06" w:rsidRPr="008F127B" w:rsidRDefault="00C33D06" w:rsidP="00451F52">
      <w:pPr>
        <w:pStyle w:val="1"/>
        <w:numPr>
          <w:ilvl w:val="0"/>
          <w:numId w:val="1"/>
        </w:numPr>
        <w:ind w:left="0" w:firstLine="0"/>
      </w:pPr>
      <w:bookmarkStart w:id="11" w:name="_Toc110435080"/>
      <w:r w:rsidRPr="008F127B">
        <w:lastRenderedPageBreak/>
        <w:t>Гарантийные обязательства</w:t>
      </w:r>
      <w:bookmarkEnd w:id="11"/>
    </w:p>
    <w:p w:rsidR="00F3134B" w:rsidRPr="008F127B" w:rsidRDefault="00C33D06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bookmarkStart w:id="12" w:name="_Toc110435081"/>
      <w:r w:rsidRPr="008F127B">
        <w:rPr>
          <w:b w:val="0"/>
          <w:iCs/>
        </w:rPr>
        <w:t xml:space="preserve">Гарантийный срок эксплуатации </w:t>
      </w:r>
      <w:r w:rsidR="001246F7" w:rsidRPr="008F127B">
        <w:rPr>
          <w:b w:val="0"/>
          <w:iCs/>
        </w:rPr>
        <w:t xml:space="preserve">поставляемого оборудования </w:t>
      </w:r>
      <w:r w:rsidR="000A1DD4" w:rsidRPr="008F127B">
        <w:rPr>
          <w:b w:val="0"/>
          <w:iCs/>
        </w:rPr>
        <w:t>–</w:t>
      </w:r>
      <w:r w:rsidRPr="008F127B">
        <w:rPr>
          <w:b w:val="0"/>
          <w:iCs/>
        </w:rPr>
        <w:t xml:space="preserve"> </w:t>
      </w:r>
      <w:r w:rsidR="000A1DD4" w:rsidRPr="008F127B">
        <w:rPr>
          <w:b w:val="0"/>
          <w:iCs/>
        </w:rPr>
        <w:t xml:space="preserve">не менее </w:t>
      </w:r>
      <w:r w:rsidRPr="008F127B">
        <w:rPr>
          <w:b w:val="0"/>
          <w:iCs/>
        </w:rPr>
        <w:t>12 месяцев со дня ввода в эксплуатацию</w:t>
      </w:r>
      <w:r w:rsidR="00037726" w:rsidRPr="008F127B">
        <w:rPr>
          <w:b w:val="0"/>
          <w:iCs/>
        </w:rPr>
        <w:t>.</w:t>
      </w:r>
      <w:bookmarkStart w:id="13" w:name="_Toc110435082"/>
      <w:bookmarkEnd w:id="12"/>
    </w:p>
    <w:p w:rsidR="00F3134B" w:rsidRPr="008F127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8F127B">
        <w:rPr>
          <w:b w:val="0"/>
          <w:iCs/>
        </w:rPr>
        <w:t xml:space="preserve">Гарантийные обязательства на </w:t>
      </w:r>
      <w:r w:rsidR="00F3134B" w:rsidRPr="008F127B">
        <w:rPr>
          <w:b w:val="0"/>
          <w:iCs/>
        </w:rPr>
        <w:t>систему пожаротушения</w:t>
      </w:r>
      <w:r w:rsidRPr="008F127B">
        <w:rPr>
          <w:b w:val="0"/>
          <w:iCs/>
        </w:rPr>
        <w:t xml:space="preserve"> и всё комплектующее оборудование несет Поставщик.</w:t>
      </w:r>
      <w:bookmarkStart w:id="14" w:name="_Toc110435083"/>
      <w:bookmarkEnd w:id="13"/>
    </w:p>
    <w:p w:rsidR="00F3134B" w:rsidRPr="008F127B" w:rsidRDefault="000A1DD4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8F127B">
        <w:rPr>
          <w:b w:val="0"/>
          <w:iCs/>
        </w:rPr>
        <w:t>Пос</w:t>
      </w:r>
      <w:r w:rsidR="00517BD9" w:rsidRPr="008F127B">
        <w:rPr>
          <w:b w:val="0"/>
          <w:iCs/>
        </w:rPr>
        <w:t>т</w:t>
      </w:r>
      <w:r w:rsidRPr="008F127B">
        <w:rPr>
          <w:b w:val="0"/>
          <w:iCs/>
        </w:rPr>
        <w:t>авщик</w:t>
      </w:r>
      <w:r w:rsidR="001246F7" w:rsidRPr="008F127B">
        <w:rPr>
          <w:b w:val="0"/>
          <w:iCs/>
        </w:rPr>
        <w:t xml:space="preserve"> гарантирует устранение, в кратчайшие сроки</w:t>
      </w:r>
      <w:r w:rsidR="00DB00D8" w:rsidRPr="008F127B">
        <w:rPr>
          <w:b w:val="0"/>
          <w:iCs/>
        </w:rPr>
        <w:t>, своими силами</w:t>
      </w:r>
      <w:r w:rsidR="001246F7" w:rsidRPr="008F127B">
        <w:rPr>
          <w:b w:val="0"/>
          <w:iCs/>
        </w:rPr>
        <w:t xml:space="preserve"> и за свой счет скрытых дефектов, недоработок и дефектов (в том числе конструктивные недоработки), возникших по обстоятельствам, за которые отвечает Поставщик/</w:t>
      </w:r>
      <w:r w:rsidR="00DB00D8" w:rsidRPr="008F127B">
        <w:rPr>
          <w:b w:val="0"/>
          <w:iCs/>
        </w:rPr>
        <w:t>Изготовитель</w:t>
      </w:r>
      <w:r w:rsidR="001246F7" w:rsidRPr="008F127B">
        <w:rPr>
          <w:b w:val="0"/>
          <w:iCs/>
        </w:rPr>
        <w:t>, а также замену деталей и изделий в течение гарантийного срока.</w:t>
      </w:r>
      <w:bookmarkStart w:id="15" w:name="_Toc110435084"/>
      <w:bookmarkEnd w:id="14"/>
    </w:p>
    <w:p w:rsidR="00F3134B" w:rsidRPr="008F127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8F127B">
        <w:rPr>
          <w:b w:val="0"/>
          <w:iCs/>
        </w:rPr>
        <w:t>Гарантийный срок на комплектующие изделия должен соответствовать установленным стандартам или техническим условиям на эти изделия, но в любом случае не может</w:t>
      </w:r>
      <w:r w:rsidR="00F3134B" w:rsidRPr="008F127B">
        <w:rPr>
          <w:b w:val="0"/>
          <w:iCs/>
        </w:rPr>
        <w:t xml:space="preserve"> быть</w:t>
      </w:r>
      <w:r w:rsidRPr="008F127B">
        <w:rPr>
          <w:b w:val="0"/>
          <w:iCs/>
        </w:rPr>
        <w:t xml:space="preserve"> </w:t>
      </w:r>
      <w:proofErr w:type="gramStart"/>
      <w:r w:rsidRPr="008F127B">
        <w:rPr>
          <w:b w:val="0"/>
          <w:iCs/>
        </w:rPr>
        <w:t>менее гарантийного</w:t>
      </w:r>
      <w:proofErr w:type="gramEnd"/>
      <w:r w:rsidRPr="008F127B">
        <w:rPr>
          <w:b w:val="0"/>
          <w:iCs/>
        </w:rPr>
        <w:t xml:space="preserve"> срока на основное изделие</w:t>
      </w:r>
      <w:r w:rsidR="00DB00D8" w:rsidRPr="008F127B">
        <w:rPr>
          <w:b w:val="0"/>
          <w:iCs/>
        </w:rPr>
        <w:t xml:space="preserve"> (оборудование системы пенного пожаротушения)</w:t>
      </w:r>
      <w:r w:rsidRPr="008F127B">
        <w:rPr>
          <w:b w:val="0"/>
          <w:iCs/>
        </w:rPr>
        <w:t>.</w:t>
      </w:r>
      <w:bookmarkStart w:id="16" w:name="_Toc110435085"/>
      <w:bookmarkEnd w:id="15"/>
    </w:p>
    <w:p w:rsidR="001246F7" w:rsidRPr="008F127B" w:rsidRDefault="001246F7" w:rsidP="00F3134B">
      <w:pPr>
        <w:pStyle w:val="2"/>
        <w:numPr>
          <w:ilvl w:val="1"/>
          <w:numId w:val="32"/>
        </w:numPr>
        <w:spacing w:line="240" w:lineRule="auto"/>
        <w:ind w:left="284" w:firstLine="0"/>
        <w:jc w:val="both"/>
        <w:rPr>
          <w:b w:val="0"/>
          <w:iCs/>
        </w:rPr>
      </w:pPr>
      <w:r w:rsidRPr="008F127B">
        <w:rPr>
          <w:b w:val="0"/>
          <w:iCs/>
        </w:rPr>
        <w:t>Подробные условия гарантии, порядок проведения экспертизы описаны в договоре.</w:t>
      </w:r>
      <w:bookmarkEnd w:id="16"/>
    </w:p>
    <w:p w:rsidR="00BD56CB" w:rsidRPr="008F127B" w:rsidRDefault="008F0677" w:rsidP="008F0677">
      <w:pPr>
        <w:pStyle w:val="2"/>
        <w:spacing w:line="240" w:lineRule="auto"/>
        <w:ind w:firstLine="284"/>
        <w:jc w:val="both"/>
        <w:rPr>
          <w:b w:val="0"/>
          <w:iCs/>
        </w:rPr>
      </w:pPr>
      <w:r w:rsidRPr="008F127B">
        <w:rPr>
          <w:b w:val="0"/>
          <w:iCs/>
        </w:rPr>
        <w:t>Приложения к данному техническому заданию:</w:t>
      </w:r>
    </w:p>
    <w:p w:rsidR="008F0677" w:rsidRPr="008F127B" w:rsidRDefault="008F0677" w:rsidP="008F0677">
      <w:pPr>
        <w:pStyle w:val="a3"/>
        <w:numPr>
          <w:ilvl w:val="0"/>
          <w:numId w:val="33"/>
        </w:numPr>
        <w:rPr>
          <w:rFonts w:ascii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  <w:lang w:eastAsia="ru-RU"/>
        </w:rPr>
        <w:t>Приложение 1 к ТЗ - Схема буровой установки УСПК БУ 5000-320 №30;</w:t>
      </w:r>
    </w:p>
    <w:p w:rsidR="008F0677" w:rsidRPr="008F127B" w:rsidRDefault="008F0677" w:rsidP="008F0677">
      <w:pPr>
        <w:pStyle w:val="a3"/>
        <w:numPr>
          <w:ilvl w:val="0"/>
          <w:numId w:val="33"/>
        </w:numPr>
        <w:rPr>
          <w:rFonts w:ascii="Times New Roman" w:hAnsi="Times New Roman"/>
          <w:sz w:val="24"/>
          <w:szCs w:val="24"/>
          <w:lang w:eastAsia="ru-RU"/>
        </w:rPr>
      </w:pPr>
      <w:r w:rsidRPr="008F127B">
        <w:rPr>
          <w:rFonts w:ascii="Times New Roman" w:hAnsi="Times New Roman"/>
          <w:sz w:val="24"/>
          <w:szCs w:val="24"/>
          <w:lang w:eastAsia="ru-RU"/>
        </w:rPr>
        <w:t>Приложение 2 к ТЗ – Руководство по эксплуатации УСПК БУ 5000-320 №30</w:t>
      </w:r>
      <w:r w:rsidR="00605344" w:rsidRPr="008F127B">
        <w:rPr>
          <w:rFonts w:ascii="Times New Roman" w:hAnsi="Times New Roman"/>
          <w:sz w:val="24"/>
          <w:szCs w:val="24"/>
          <w:lang w:eastAsia="ru-RU"/>
        </w:rPr>
        <w:t>.</w:t>
      </w:r>
    </w:p>
    <w:p w:rsidR="008F0677" w:rsidRPr="00F602FB" w:rsidRDefault="008F0677" w:rsidP="008F0677">
      <w:pPr>
        <w:rPr>
          <w:lang w:eastAsia="ru-RU"/>
        </w:rPr>
      </w:pPr>
    </w:p>
    <w:p w:rsidR="002B46A9" w:rsidRPr="00F602FB" w:rsidRDefault="002B46A9">
      <w:pPr>
        <w:pStyle w:val="2"/>
        <w:spacing w:line="240" w:lineRule="auto"/>
        <w:jc w:val="both"/>
        <w:rPr>
          <w:b w:val="0"/>
          <w:iCs/>
        </w:rPr>
      </w:pPr>
    </w:p>
    <w:sectPr w:rsidR="002B46A9" w:rsidRPr="00F602FB" w:rsidSect="00370BE9">
      <w:pgSz w:w="11906" w:h="16838"/>
      <w:pgMar w:top="720" w:right="720" w:bottom="720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2FC" w:rsidRDefault="00A772FC" w:rsidP="00383DDE">
      <w:pPr>
        <w:spacing w:after="0" w:line="240" w:lineRule="auto"/>
      </w:pPr>
      <w:r>
        <w:separator/>
      </w:r>
    </w:p>
  </w:endnote>
  <w:endnote w:type="continuationSeparator" w:id="0">
    <w:p w:rsidR="00A772FC" w:rsidRDefault="00A772FC" w:rsidP="0038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7BD9" w:rsidRDefault="00F65C23">
    <w:pPr>
      <w:pStyle w:val="aa"/>
      <w:jc w:val="right"/>
    </w:pPr>
    <w:fldSimple w:instr=" PAGE   \* MERGEFORMAT ">
      <w:r w:rsidR="008F127B">
        <w:rPr>
          <w:noProof/>
        </w:rPr>
        <w:t>6</w:t>
      </w:r>
    </w:fldSimple>
  </w:p>
  <w:p w:rsidR="00517BD9" w:rsidRDefault="00517BD9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2FC" w:rsidRDefault="00A772FC" w:rsidP="00383DDE">
      <w:pPr>
        <w:spacing w:after="0" w:line="240" w:lineRule="auto"/>
      </w:pPr>
      <w:r>
        <w:separator/>
      </w:r>
    </w:p>
  </w:footnote>
  <w:footnote w:type="continuationSeparator" w:id="0">
    <w:p w:rsidR="00A772FC" w:rsidRDefault="00A772FC" w:rsidP="0038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C6458"/>
    <w:multiLevelType w:val="hybridMultilevel"/>
    <w:tmpl w:val="731C61CC"/>
    <w:lvl w:ilvl="0" w:tplc="BD4ED90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5D0D33"/>
    <w:multiLevelType w:val="multilevel"/>
    <w:tmpl w:val="D89A375C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–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bullet"/>
      <w:lvlText w:val="–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8F3165D"/>
    <w:multiLevelType w:val="multilevel"/>
    <w:tmpl w:val="44CCDCA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0D4720B2"/>
    <w:multiLevelType w:val="hybridMultilevel"/>
    <w:tmpl w:val="FDD46E02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042E17"/>
    <w:multiLevelType w:val="hybridMultilevel"/>
    <w:tmpl w:val="19449C12"/>
    <w:lvl w:ilvl="0" w:tplc="5CAA7D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CAA7D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FE044D"/>
    <w:multiLevelType w:val="multilevel"/>
    <w:tmpl w:val="4C303688"/>
    <w:lvl w:ilvl="0">
      <w:start w:val="5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58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20BA2626"/>
    <w:multiLevelType w:val="multilevel"/>
    <w:tmpl w:val="67849F28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21073AA2"/>
    <w:multiLevelType w:val="hybridMultilevel"/>
    <w:tmpl w:val="4E208754"/>
    <w:lvl w:ilvl="0" w:tplc="C28AD034">
      <w:start w:val="65535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2369294B"/>
    <w:multiLevelType w:val="multilevel"/>
    <w:tmpl w:val="DA34B7E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–"/>
      <w:lvlJc w:val="left"/>
      <w:pPr>
        <w:ind w:left="1728" w:hanging="648"/>
      </w:pPr>
      <w:rPr>
        <w:rFonts w:ascii="Calibri" w:hAnsi="Calibri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23A23B21"/>
    <w:multiLevelType w:val="multilevel"/>
    <w:tmpl w:val="43162628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28A33452"/>
    <w:multiLevelType w:val="hybridMultilevel"/>
    <w:tmpl w:val="F9747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5B61D8"/>
    <w:multiLevelType w:val="hybridMultilevel"/>
    <w:tmpl w:val="D244FE62"/>
    <w:lvl w:ilvl="0" w:tplc="B9487D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EA10DF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373B1E48"/>
    <w:multiLevelType w:val="hybridMultilevel"/>
    <w:tmpl w:val="F52C533E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7D525CE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5">
    <w:nsid w:val="3AA7505C"/>
    <w:multiLevelType w:val="multilevel"/>
    <w:tmpl w:val="E376C6AE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6">
    <w:nsid w:val="43AA2494"/>
    <w:multiLevelType w:val="multilevel"/>
    <w:tmpl w:val="087858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47596B56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48D140A4"/>
    <w:multiLevelType w:val="multilevel"/>
    <w:tmpl w:val="3E16425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19">
    <w:nsid w:val="4F356088"/>
    <w:multiLevelType w:val="hybridMultilevel"/>
    <w:tmpl w:val="2AAEB0B4"/>
    <w:lvl w:ilvl="0" w:tplc="5C3621DE">
      <w:start w:val="1"/>
      <w:numFmt w:val="decimal"/>
      <w:lvlText w:val="6.1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62A3102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CB4B87"/>
    <w:multiLevelType w:val="multilevel"/>
    <w:tmpl w:val="96F4847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65535"/>
      <w:numFmt w:val="bullet"/>
      <w:lvlText w:val="-"/>
      <w:lvlJc w:val="left"/>
      <w:pPr>
        <w:ind w:left="2232" w:hanging="792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511140EE"/>
    <w:multiLevelType w:val="hybridMultilevel"/>
    <w:tmpl w:val="53C2D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42854F9"/>
    <w:multiLevelType w:val="multilevel"/>
    <w:tmpl w:val="E662D7A8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543E0F05"/>
    <w:multiLevelType w:val="hybridMultilevel"/>
    <w:tmpl w:val="C78E2780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6B138D"/>
    <w:multiLevelType w:val="hybridMultilevel"/>
    <w:tmpl w:val="895C0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F32C81"/>
    <w:multiLevelType w:val="multilevel"/>
    <w:tmpl w:val="18B07040"/>
    <w:lvl w:ilvl="0">
      <w:start w:val="5"/>
      <w:numFmt w:val="decimal"/>
      <w:lvlText w:val="%1."/>
      <w:lvlJc w:val="left"/>
      <w:pPr>
        <w:ind w:left="660" w:hanging="660"/>
      </w:pPr>
      <w:rPr>
        <w:rFonts w:eastAsia="Courier New" w:hint="default"/>
        <w:color w:val="000000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eastAsia="Courier New" w:hint="default"/>
        <w:color w:val="000000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eastAsia="Courier New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ourier New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ourier New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ourier New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ourier New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ourier New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ourier New" w:hint="default"/>
        <w:color w:val="000000"/>
      </w:rPr>
    </w:lvl>
  </w:abstractNum>
  <w:abstractNum w:abstractNumId="26">
    <w:nsid w:val="6E0D28B4"/>
    <w:multiLevelType w:val="hybridMultilevel"/>
    <w:tmpl w:val="560C854C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E464E63"/>
    <w:multiLevelType w:val="hybridMultilevel"/>
    <w:tmpl w:val="EC9CB8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7363706A"/>
    <w:multiLevelType w:val="multilevel"/>
    <w:tmpl w:val="B90A63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4AE0A41"/>
    <w:multiLevelType w:val="multilevel"/>
    <w:tmpl w:val="FBBE71E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30">
    <w:nsid w:val="766B2D1F"/>
    <w:multiLevelType w:val="multilevel"/>
    <w:tmpl w:val="6BA61F7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8367441"/>
    <w:multiLevelType w:val="hybridMultilevel"/>
    <w:tmpl w:val="9A1CB6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B136542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2"/>
  </w:num>
  <w:num w:numId="2">
    <w:abstractNumId w:val="16"/>
  </w:num>
  <w:num w:numId="3">
    <w:abstractNumId w:val="28"/>
  </w:num>
  <w:num w:numId="4">
    <w:abstractNumId w:val="32"/>
  </w:num>
  <w:num w:numId="5">
    <w:abstractNumId w:val="17"/>
  </w:num>
  <w:num w:numId="6">
    <w:abstractNumId w:val="12"/>
  </w:num>
  <w:num w:numId="7">
    <w:abstractNumId w:val="14"/>
  </w:num>
  <w:num w:numId="8">
    <w:abstractNumId w:val="24"/>
  </w:num>
  <w:num w:numId="9">
    <w:abstractNumId w:val="30"/>
  </w:num>
  <w:num w:numId="10">
    <w:abstractNumId w:val="1"/>
  </w:num>
  <w:num w:numId="11">
    <w:abstractNumId w:val="7"/>
  </w:num>
  <w:num w:numId="12">
    <w:abstractNumId w:val="20"/>
  </w:num>
  <w:num w:numId="13">
    <w:abstractNumId w:val="10"/>
  </w:num>
  <w:num w:numId="14">
    <w:abstractNumId w:val="3"/>
  </w:num>
  <w:num w:numId="15">
    <w:abstractNumId w:val="31"/>
  </w:num>
  <w:num w:numId="16">
    <w:abstractNumId w:val="25"/>
  </w:num>
  <w:num w:numId="17">
    <w:abstractNumId w:val="0"/>
  </w:num>
  <w:num w:numId="18">
    <w:abstractNumId w:val="4"/>
  </w:num>
  <w:num w:numId="19">
    <w:abstractNumId w:val="27"/>
  </w:num>
  <w:num w:numId="20">
    <w:abstractNumId w:val="5"/>
  </w:num>
  <w:num w:numId="21">
    <w:abstractNumId w:val="6"/>
  </w:num>
  <w:num w:numId="22">
    <w:abstractNumId w:val="9"/>
  </w:num>
  <w:num w:numId="23">
    <w:abstractNumId w:val="8"/>
  </w:num>
  <w:num w:numId="24">
    <w:abstractNumId w:val="15"/>
  </w:num>
  <w:num w:numId="25">
    <w:abstractNumId w:val="19"/>
  </w:num>
  <w:num w:numId="26">
    <w:abstractNumId w:val="21"/>
  </w:num>
  <w:num w:numId="27">
    <w:abstractNumId w:val="11"/>
  </w:num>
  <w:num w:numId="28">
    <w:abstractNumId w:val="18"/>
  </w:num>
  <w:num w:numId="29">
    <w:abstractNumId w:val="23"/>
  </w:num>
  <w:num w:numId="30">
    <w:abstractNumId w:val="26"/>
  </w:num>
  <w:num w:numId="31">
    <w:abstractNumId w:val="29"/>
  </w:num>
  <w:num w:numId="32">
    <w:abstractNumId w:val="2"/>
  </w:num>
  <w:num w:numId="33">
    <w:abstractNumId w:val="13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6651B"/>
    <w:rsid w:val="00000277"/>
    <w:rsid w:val="00000959"/>
    <w:rsid w:val="000011CB"/>
    <w:rsid w:val="000012A2"/>
    <w:rsid w:val="00002537"/>
    <w:rsid w:val="000033D4"/>
    <w:rsid w:val="000036D3"/>
    <w:rsid w:val="000058D1"/>
    <w:rsid w:val="00006C34"/>
    <w:rsid w:val="00011A62"/>
    <w:rsid w:val="0001328E"/>
    <w:rsid w:val="00013E10"/>
    <w:rsid w:val="00014FEA"/>
    <w:rsid w:val="0001656D"/>
    <w:rsid w:val="00017190"/>
    <w:rsid w:val="0002250E"/>
    <w:rsid w:val="00022E18"/>
    <w:rsid w:val="00024A4B"/>
    <w:rsid w:val="0002768F"/>
    <w:rsid w:val="000278DA"/>
    <w:rsid w:val="00027E67"/>
    <w:rsid w:val="0003098F"/>
    <w:rsid w:val="00032215"/>
    <w:rsid w:val="000327BF"/>
    <w:rsid w:val="0003360B"/>
    <w:rsid w:val="0003454B"/>
    <w:rsid w:val="00034B5F"/>
    <w:rsid w:val="00037726"/>
    <w:rsid w:val="00041DD4"/>
    <w:rsid w:val="00042CFC"/>
    <w:rsid w:val="00043183"/>
    <w:rsid w:val="00043A19"/>
    <w:rsid w:val="0004526E"/>
    <w:rsid w:val="0004651B"/>
    <w:rsid w:val="00046E5D"/>
    <w:rsid w:val="000519D6"/>
    <w:rsid w:val="00051DFB"/>
    <w:rsid w:val="000529C3"/>
    <w:rsid w:val="00053708"/>
    <w:rsid w:val="00060C80"/>
    <w:rsid w:val="000619C1"/>
    <w:rsid w:val="000646EE"/>
    <w:rsid w:val="00064713"/>
    <w:rsid w:val="00066004"/>
    <w:rsid w:val="00066E40"/>
    <w:rsid w:val="0007111A"/>
    <w:rsid w:val="00072246"/>
    <w:rsid w:val="00072D25"/>
    <w:rsid w:val="000753ED"/>
    <w:rsid w:val="0007732C"/>
    <w:rsid w:val="00080950"/>
    <w:rsid w:val="00082284"/>
    <w:rsid w:val="000829C2"/>
    <w:rsid w:val="00082CFF"/>
    <w:rsid w:val="00087C42"/>
    <w:rsid w:val="00091BBE"/>
    <w:rsid w:val="00094617"/>
    <w:rsid w:val="00095382"/>
    <w:rsid w:val="000960B9"/>
    <w:rsid w:val="000A1DD4"/>
    <w:rsid w:val="000A4465"/>
    <w:rsid w:val="000A4DC7"/>
    <w:rsid w:val="000A58BF"/>
    <w:rsid w:val="000A6453"/>
    <w:rsid w:val="000B0ABE"/>
    <w:rsid w:val="000B53DC"/>
    <w:rsid w:val="000B646D"/>
    <w:rsid w:val="000C00EF"/>
    <w:rsid w:val="000C2850"/>
    <w:rsid w:val="000C4FE2"/>
    <w:rsid w:val="000C5E78"/>
    <w:rsid w:val="000C6B0B"/>
    <w:rsid w:val="000C71E2"/>
    <w:rsid w:val="000C78EE"/>
    <w:rsid w:val="000C7CD7"/>
    <w:rsid w:val="000D00EE"/>
    <w:rsid w:val="000D3E44"/>
    <w:rsid w:val="000D6289"/>
    <w:rsid w:val="000E0B0E"/>
    <w:rsid w:val="000E0BD1"/>
    <w:rsid w:val="000E25F2"/>
    <w:rsid w:val="000E2A8A"/>
    <w:rsid w:val="000E2DB8"/>
    <w:rsid w:val="000E5D4D"/>
    <w:rsid w:val="000E714C"/>
    <w:rsid w:val="000F12DD"/>
    <w:rsid w:val="000F1597"/>
    <w:rsid w:val="000F17B2"/>
    <w:rsid w:val="000F1913"/>
    <w:rsid w:val="000F51CE"/>
    <w:rsid w:val="000F5370"/>
    <w:rsid w:val="000F6298"/>
    <w:rsid w:val="00100AF2"/>
    <w:rsid w:val="00101682"/>
    <w:rsid w:val="001018D1"/>
    <w:rsid w:val="00102B1E"/>
    <w:rsid w:val="00103C53"/>
    <w:rsid w:val="001067BA"/>
    <w:rsid w:val="001067C2"/>
    <w:rsid w:val="00106AF1"/>
    <w:rsid w:val="00106D39"/>
    <w:rsid w:val="00112676"/>
    <w:rsid w:val="00112C4C"/>
    <w:rsid w:val="001147FD"/>
    <w:rsid w:val="00115F93"/>
    <w:rsid w:val="00116C14"/>
    <w:rsid w:val="0012277C"/>
    <w:rsid w:val="001246F7"/>
    <w:rsid w:val="0012471C"/>
    <w:rsid w:val="00126B60"/>
    <w:rsid w:val="001313FC"/>
    <w:rsid w:val="00135747"/>
    <w:rsid w:val="00140240"/>
    <w:rsid w:val="00141778"/>
    <w:rsid w:val="00141C7A"/>
    <w:rsid w:val="00142018"/>
    <w:rsid w:val="001446C0"/>
    <w:rsid w:val="0014581D"/>
    <w:rsid w:val="001461B6"/>
    <w:rsid w:val="00147EE3"/>
    <w:rsid w:val="00151512"/>
    <w:rsid w:val="001557BE"/>
    <w:rsid w:val="00157BA7"/>
    <w:rsid w:val="00160F48"/>
    <w:rsid w:val="001652ED"/>
    <w:rsid w:val="00165697"/>
    <w:rsid w:val="001669F6"/>
    <w:rsid w:val="00167D8A"/>
    <w:rsid w:val="0017108C"/>
    <w:rsid w:val="00171373"/>
    <w:rsid w:val="00171F48"/>
    <w:rsid w:val="0017730F"/>
    <w:rsid w:val="00181BB0"/>
    <w:rsid w:val="00183630"/>
    <w:rsid w:val="0018558A"/>
    <w:rsid w:val="001874E6"/>
    <w:rsid w:val="00192DD9"/>
    <w:rsid w:val="001946B8"/>
    <w:rsid w:val="00195C05"/>
    <w:rsid w:val="0019640E"/>
    <w:rsid w:val="0019776D"/>
    <w:rsid w:val="001A08F9"/>
    <w:rsid w:val="001A0FF3"/>
    <w:rsid w:val="001A1C02"/>
    <w:rsid w:val="001A1D1B"/>
    <w:rsid w:val="001A1EE0"/>
    <w:rsid w:val="001A217E"/>
    <w:rsid w:val="001A240A"/>
    <w:rsid w:val="001A2620"/>
    <w:rsid w:val="001A3282"/>
    <w:rsid w:val="001A3573"/>
    <w:rsid w:val="001A4078"/>
    <w:rsid w:val="001B1FFD"/>
    <w:rsid w:val="001B2EDA"/>
    <w:rsid w:val="001B3603"/>
    <w:rsid w:val="001B73E9"/>
    <w:rsid w:val="001B79DD"/>
    <w:rsid w:val="001C02E3"/>
    <w:rsid w:val="001C125E"/>
    <w:rsid w:val="001C142D"/>
    <w:rsid w:val="001C1B28"/>
    <w:rsid w:val="001C24CE"/>
    <w:rsid w:val="001C2812"/>
    <w:rsid w:val="001C3FB1"/>
    <w:rsid w:val="001C44DB"/>
    <w:rsid w:val="001C5E29"/>
    <w:rsid w:val="001C6F65"/>
    <w:rsid w:val="001D51DC"/>
    <w:rsid w:val="001D53F6"/>
    <w:rsid w:val="001D7AF1"/>
    <w:rsid w:val="001E1D63"/>
    <w:rsid w:val="001E27B5"/>
    <w:rsid w:val="001E6231"/>
    <w:rsid w:val="001E6F49"/>
    <w:rsid w:val="001F122B"/>
    <w:rsid w:val="001F13F6"/>
    <w:rsid w:val="001F19C4"/>
    <w:rsid w:val="001F35B5"/>
    <w:rsid w:val="001F5B2D"/>
    <w:rsid w:val="00200C71"/>
    <w:rsid w:val="00201230"/>
    <w:rsid w:val="00202CF8"/>
    <w:rsid w:val="00203F82"/>
    <w:rsid w:val="0020524E"/>
    <w:rsid w:val="0020635C"/>
    <w:rsid w:val="002070A0"/>
    <w:rsid w:val="0020735C"/>
    <w:rsid w:val="00212C56"/>
    <w:rsid w:val="002134F5"/>
    <w:rsid w:val="0021617C"/>
    <w:rsid w:val="00217A98"/>
    <w:rsid w:val="00221576"/>
    <w:rsid w:val="0022360F"/>
    <w:rsid w:val="00223DFB"/>
    <w:rsid w:val="0022590B"/>
    <w:rsid w:val="00226554"/>
    <w:rsid w:val="00231846"/>
    <w:rsid w:val="002329A8"/>
    <w:rsid w:val="002335E5"/>
    <w:rsid w:val="00234EB1"/>
    <w:rsid w:val="00237EDD"/>
    <w:rsid w:val="002427B1"/>
    <w:rsid w:val="00243C09"/>
    <w:rsid w:val="00243DBB"/>
    <w:rsid w:val="002445AD"/>
    <w:rsid w:val="00245218"/>
    <w:rsid w:val="00245AA0"/>
    <w:rsid w:val="00245B26"/>
    <w:rsid w:val="0024693E"/>
    <w:rsid w:val="00247256"/>
    <w:rsid w:val="002475E2"/>
    <w:rsid w:val="00247817"/>
    <w:rsid w:val="00247E66"/>
    <w:rsid w:val="00251ED5"/>
    <w:rsid w:val="00254D89"/>
    <w:rsid w:val="0025665C"/>
    <w:rsid w:val="0025728D"/>
    <w:rsid w:val="00265651"/>
    <w:rsid w:val="00266AEF"/>
    <w:rsid w:val="002673BA"/>
    <w:rsid w:val="00274474"/>
    <w:rsid w:val="00274B4D"/>
    <w:rsid w:val="00274C9F"/>
    <w:rsid w:val="00274CEA"/>
    <w:rsid w:val="00274F3D"/>
    <w:rsid w:val="0027784A"/>
    <w:rsid w:val="0028084D"/>
    <w:rsid w:val="00282E02"/>
    <w:rsid w:val="00283F78"/>
    <w:rsid w:val="00285C24"/>
    <w:rsid w:val="00285E71"/>
    <w:rsid w:val="0028732D"/>
    <w:rsid w:val="00290603"/>
    <w:rsid w:val="0029077C"/>
    <w:rsid w:val="0029167D"/>
    <w:rsid w:val="00291B6B"/>
    <w:rsid w:val="00292EEF"/>
    <w:rsid w:val="00293EFF"/>
    <w:rsid w:val="00293F6C"/>
    <w:rsid w:val="00295451"/>
    <w:rsid w:val="0029624D"/>
    <w:rsid w:val="002A10AA"/>
    <w:rsid w:val="002A11C1"/>
    <w:rsid w:val="002A2010"/>
    <w:rsid w:val="002A2A2B"/>
    <w:rsid w:val="002A377C"/>
    <w:rsid w:val="002B05CC"/>
    <w:rsid w:val="002B2F62"/>
    <w:rsid w:val="002B3725"/>
    <w:rsid w:val="002B46A9"/>
    <w:rsid w:val="002C1DED"/>
    <w:rsid w:val="002C259B"/>
    <w:rsid w:val="002C3499"/>
    <w:rsid w:val="002C669D"/>
    <w:rsid w:val="002C6C0D"/>
    <w:rsid w:val="002C6D86"/>
    <w:rsid w:val="002D3CB2"/>
    <w:rsid w:val="002D7C56"/>
    <w:rsid w:val="002E21B6"/>
    <w:rsid w:val="002E3545"/>
    <w:rsid w:val="002E70A6"/>
    <w:rsid w:val="002F3EBE"/>
    <w:rsid w:val="002F48AA"/>
    <w:rsid w:val="002F504C"/>
    <w:rsid w:val="002F5F72"/>
    <w:rsid w:val="002F6ABD"/>
    <w:rsid w:val="002F76DC"/>
    <w:rsid w:val="003008F4"/>
    <w:rsid w:val="0030106A"/>
    <w:rsid w:val="003010FB"/>
    <w:rsid w:val="00302564"/>
    <w:rsid w:val="0030587C"/>
    <w:rsid w:val="00305AC1"/>
    <w:rsid w:val="00307F52"/>
    <w:rsid w:val="003101F0"/>
    <w:rsid w:val="0031055A"/>
    <w:rsid w:val="00310653"/>
    <w:rsid w:val="003122DE"/>
    <w:rsid w:val="00312387"/>
    <w:rsid w:val="00312784"/>
    <w:rsid w:val="003128A3"/>
    <w:rsid w:val="00322E89"/>
    <w:rsid w:val="003243E4"/>
    <w:rsid w:val="00324F93"/>
    <w:rsid w:val="003254D0"/>
    <w:rsid w:val="00327942"/>
    <w:rsid w:val="0033167E"/>
    <w:rsid w:val="00331CDE"/>
    <w:rsid w:val="00332C49"/>
    <w:rsid w:val="00332C4B"/>
    <w:rsid w:val="00335BAE"/>
    <w:rsid w:val="00335DFA"/>
    <w:rsid w:val="003362B4"/>
    <w:rsid w:val="003416E9"/>
    <w:rsid w:val="00341E5D"/>
    <w:rsid w:val="003422C9"/>
    <w:rsid w:val="003427BC"/>
    <w:rsid w:val="00347474"/>
    <w:rsid w:val="00347FE6"/>
    <w:rsid w:val="003522BD"/>
    <w:rsid w:val="00354ED0"/>
    <w:rsid w:val="00356E1B"/>
    <w:rsid w:val="0035752B"/>
    <w:rsid w:val="00360061"/>
    <w:rsid w:val="003614D1"/>
    <w:rsid w:val="003628A2"/>
    <w:rsid w:val="003639CF"/>
    <w:rsid w:val="0036782A"/>
    <w:rsid w:val="00367AC1"/>
    <w:rsid w:val="00370BE9"/>
    <w:rsid w:val="00373C90"/>
    <w:rsid w:val="00376FFA"/>
    <w:rsid w:val="00377798"/>
    <w:rsid w:val="00383DDE"/>
    <w:rsid w:val="00390561"/>
    <w:rsid w:val="00390751"/>
    <w:rsid w:val="003945A4"/>
    <w:rsid w:val="00395616"/>
    <w:rsid w:val="00397254"/>
    <w:rsid w:val="0039751C"/>
    <w:rsid w:val="003A1941"/>
    <w:rsid w:val="003A2425"/>
    <w:rsid w:val="003A2989"/>
    <w:rsid w:val="003A42AF"/>
    <w:rsid w:val="003A6E76"/>
    <w:rsid w:val="003A6F7C"/>
    <w:rsid w:val="003B0DD8"/>
    <w:rsid w:val="003B1034"/>
    <w:rsid w:val="003B1ABC"/>
    <w:rsid w:val="003B3499"/>
    <w:rsid w:val="003C1074"/>
    <w:rsid w:val="003C1677"/>
    <w:rsid w:val="003C1CDE"/>
    <w:rsid w:val="003C1D14"/>
    <w:rsid w:val="003C3EC9"/>
    <w:rsid w:val="003C496E"/>
    <w:rsid w:val="003D3E46"/>
    <w:rsid w:val="003D5EC8"/>
    <w:rsid w:val="003D6FB7"/>
    <w:rsid w:val="003D7485"/>
    <w:rsid w:val="003D7CAC"/>
    <w:rsid w:val="003E283B"/>
    <w:rsid w:val="003E5D58"/>
    <w:rsid w:val="003E5DD8"/>
    <w:rsid w:val="003E65D5"/>
    <w:rsid w:val="003E6A49"/>
    <w:rsid w:val="003E75EB"/>
    <w:rsid w:val="003E7F6F"/>
    <w:rsid w:val="003F0EB2"/>
    <w:rsid w:val="003F1264"/>
    <w:rsid w:val="003F2262"/>
    <w:rsid w:val="003F3366"/>
    <w:rsid w:val="003F7A04"/>
    <w:rsid w:val="003F7CB6"/>
    <w:rsid w:val="00401F03"/>
    <w:rsid w:val="00401F8B"/>
    <w:rsid w:val="004023F8"/>
    <w:rsid w:val="00402C45"/>
    <w:rsid w:val="00403B0E"/>
    <w:rsid w:val="0040428C"/>
    <w:rsid w:val="00405375"/>
    <w:rsid w:val="00407AB4"/>
    <w:rsid w:val="004106C3"/>
    <w:rsid w:val="00414CCC"/>
    <w:rsid w:val="004159EA"/>
    <w:rsid w:val="00416321"/>
    <w:rsid w:val="00420DEA"/>
    <w:rsid w:val="004217C3"/>
    <w:rsid w:val="00421864"/>
    <w:rsid w:val="00423310"/>
    <w:rsid w:val="004242D9"/>
    <w:rsid w:val="00431954"/>
    <w:rsid w:val="004334D5"/>
    <w:rsid w:val="004340CA"/>
    <w:rsid w:val="004417B3"/>
    <w:rsid w:val="004450E6"/>
    <w:rsid w:val="004453DE"/>
    <w:rsid w:val="004454EE"/>
    <w:rsid w:val="004463C5"/>
    <w:rsid w:val="00447309"/>
    <w:rsid w:val="004501AE"/>
    <w:rsid w:val="00450E7F"/>
    <w:rsid w:val="0045112D"/>
    <w:rsid w:val="00451F52"/>
    <w:rsid w:val="0045217E"/>
    <w:rsid w:val="00452183"/>
    <w:rsid w:val="00454622"/>
    <w:rsid w:val="00456FC1"/>
    <w:rsid w:val="00462DF9"/>
    <w:rsid w:val="00466D9A"/>
    <w:rsid w:val="00467B1F"/>
    <w:rsid w:val="00470A6E"/>
    <w:rsid w:val="004713AE"/>
    <w:rsid w:val="00474DB5"/>
    <w:rsid w:val="00475817"/>
    <w:rsid w:val="00475FDC"/>
    <w:rsid w:val="00480137"/>
    <w:rsid w:val="00484952"/>
    <w:rsid w:val="00484972"/>
    <w:rsid w:val="00484AC3"/>
    <w:rsid w:val="0048530A"/>
    <w:rsid w:val="00490D2C"/>
    <w:rsid w:val="004914E7"/>
    <w:rsid w:val="00491791"/>
    <w:rsid w:val="00493040"/>
    <w:rsid w:val="00494B9A"/>
    <w:rsid w:val="00497BA9"/>
    <w:rsid w:val="004A1B1C"/>
    <w:rsid w:val="004A2F29"/>
    <w:rsid w:val="004A4102"/>
    <w:rsid w:val="004A50DB"/>
    <w:rsid w:val="004A6B21"/>
    <w:rsid w:val="004A6D45"/>
    <w:rsid w:val="004B08D2"/>
    <w:rsid w:val="004B5393"/>
    <w:rsid w:val="004B5F67"/>
    <w:rsid w:val="004C0351"/>
    <w:rsid w:val="004C0426"/>
    <w:rsid w:val="004C112A"/>
    <w:rsid w:val="004C3069"/>
    <w:rsid w:val="004C534B"/>
    <w:rsid w:val="004C5574"/>
    <w:rsid w:val="004C59FC"/>
    <w:rsid w:val="004C7641"/>
    <w:rsid w:val="004C7884"/>
    <w:rsid w:val="004C7DF7"/>
    <w:rsid w:val="004D1B03"/>
    <w:rsid w:val="004D4759"/>
    <w:rsid w:val="004D66EC"/>
    <w:rsid w:val="004D6DB4"/>
    <w:rsid w:val="004E10C1"/>
    <w:rsid w:val="004E1970"/>
    <w:rsid w:val="004E24C1"/>
    <w:rsid w:val="004E2D49"/>
    <w:rsid w:val="004E5F83"/>
    <w:rsid w:val="004E75D6"/>
    <w:rsid w:val="004E7CBF"/>
    <w:rsid w:val="004F10E8"/>
    <w:rsid w:val="004F45D0"/>
    <w:rsid w:val="004F5161"/>
    <w:rsid w:val="004F51DF"/>
    <w:rsid w:val="005027AE"/>
    <w:rsid w:val="00506C0F"/>
    <w:rsid w:val="00507CA5"/>
    <w:rsid w:val="00510730"/>
    <w:rsid w:val="00511D5B"/>
    <w:rsid w:val="005133A1"/>
    <w:rsid w:val="00517BD9"/>
    <w:rsid w:val="005209FD"/>
    <w:rsid w:val="00521D2A"/>
    <w:rsid w:val="00522AA1"/>
    <w:rsid w:val="00526A47"/>
    <w:rsid w:val="005317CE"/>
    <w:rsid w:val="00532F6C"/>
    <w:rsid w:val="0053324D"/>
    <w:rsid w:val="005348DA"/>
    <w:rsid w:val="005360CD"/>
    <w:rsid w:val="00537E04"/>
    <w:rsid w:val="0054400B"/>
    <w:rsid w:val="00544197"/>
    <w:rsid w:val="005452F7"/>
    <w:rsid w:val="00545411"/>
    <w:rsid w:val="00546A9B"/>
    <w:rsid w:val="005478E3"/>
    <w:rsid w:val="00547C6D"/>
    <w:rsid w:val="00551183"/>
    <w:rsid w:val="005521F4"/>
    <w:rsid w:val="00553717"/>
    <w:rsid w:val="00557D50"/>
    <w:rsid w:val="00562C9F"/>
    <w:rsid w:val="00562D5C"/>
    <w:rsid w:val="00562FD2"/>
    <w:rsid w:val="005635EE"/>
    <w:rsid w:val="005647BF"/>
    <w:rsid w:val="00565E95"/>
    <w:rsid w:val="005663B7"/>
    <w:rsid w:val="005707B6"/>
    <w:rsid w:val="00570B5A"/>
    <w:rsid w:val="00570E23"/>
    <w:rsid w:val="00572E00"/>
    <w:rsid w:val="00576FF6"/>
    <w:rsid w:val="00576FFF"/>
    <w:rsid w:val="00580AB4"/>
    <w:rsid w:val="0058205E"/>
    <w:rsid w:val="0058236B"/>
    <w:rsid w:val="005836E5"/>
    <w:rsid w:val="00584E6E"/>
    <w:rsid w:val="00585271"/>
    <w:rsid w:val="0058531A"/>
    <w:rsid w:val="0058575D"/>
    <w:rsid w:val="005902E5"/>
    <w:rsid w:val="005949FC"/>
    <w:rsid w:val="00594DDC"/>
    <w:rsid w:val="005A0C17"/>
    <w:rsid w:val="005A6CEC"/>
    <w:rsid w:val="005A7CEF"/>
    <w:rsid w:val="005A7E3D"/>
    <w:rsid w:val="005B0CEB"/>
    <w:rsid w:val="005B39A6"/>
    <w:rsid w:val="005B3C3C"/>
    <w:rsid w:val="005B7184"/>
    <w:rsid w:val="005C1081"/>
    <w:rsid w:val="005C174A"/>
    <w:rsid w:val="005C3F45"/>
    <w:rsid w:val="005C42E7"/>
    <w:rsid w:val="005C49B4"/>
    <w:rsid w:val="005D0150"/>
    <w:rsid w:val="005D069C"/>
    <w:rsid w:val="005D0BE6"/>
    <w:rsid w:val="005D0D04"/>
    <w:rsid w:val="005D1501"/>
    <w:rsid w:val="005D180F"/>
    <w:rsid w:val="005D3F6E"/>
    <w:rsid w:val="005D4880"/>
    <w:rsid w:val="005D5EEF"/>
    <w:rsid w:val="005D6B05"/>
    <w:rsid w:val="005D7535"/>
    <w:rsid w:val="005E12EB"/>
    <w:rsid w:val="005E3034"/>
    <w:rsid w:val="005E30DD"/>
    <w:rsid w:val="005E3677"/>
    <w:rsid w:val="005E4FD7"/>
    <w:rsid w:val="005E66D3"/>
    <w:rsid w:val="005E6E28"/>
    <w:rsid w:val="005F2F40"/>
    <w:rsid w:val="005F5644"/>
    <w:rsid w:val="006001D5"/>
    <w:rsid w:val="00600D27"/>
    <w:rsid w:val="00601992"/>
    <w:rsid w:val="00601B39"/>
    <w:rsid w:val="00602FA1"/>
    <w:rsid w:val="006031B4"/>
    <w:rsid w:val="00605344"/>
    <w:rsid w:val="006070CD"/>
    <w:rsid w:val="00607716"/>
    <w:rsid w:val="006115E0"/>
    <w:rsid w:val="0061541B"/>
    <w:rsid w:val="0061700A"/>
    <w:rsid w:val="006206A6"/>
    <w:rsid w:val="00622F5D"/>
    <w:rsid w:val="00623E69"/>
    <w:rsid w:val="00624364"/>
    <w:rsid w:val="0062499D"/>
    <w:rsid w:val="0062610B"/>
    <w:rsid w:val="00626E47"/>
    <w:rsid w:val="00627086"/>
    <w:rsid w:val="00630195"/>
    <w:rsid w:val="00630409"/>
    <w:rsid w:val="00630663"/>
    <w:rsid w:val="00632E23"/>
    <w:rsid w:val="006330B7"/>
    <w:rsid w:val="00633215"/>
    <w:rsid w:val="006352D7"/>
    <w:rsid w:val="00641AB1"/>
    <w:rsid w:val="00643D40"/>
    <w:rsid w:val="006464AA"/>
    <w:rsid w:val="0064656F"/>
    <w:rsid w:val="00647642"/>
    <w:rsid w:val="0065020E"/>
    <w:rsid w:val="00650D1B"/>
    <w:rsid w:val="0065260B"/>
    <w:rsid w:val="006529B3"/>
    <w:rsid w:val="00652A08"/>
    <w:rsid w:val="00653633"/>
    <w:rsid w:val="00654CB8"/>
    <w:rsid w:val="00657696"/>
    <w:rsid w:val="0066248C"/>
    <w:rsid w:val="00662603"/>
    <w:rsid w:val="00662AF2"/>
    <w:rsid w:val="006643CA"/>
    <w:rsid w:val="006651C8"/>
    <w:rsid w:val="0066640A"/>
    <w:rsid w:val="00672BE2"/>
    <w:rsid w:val="00672EC0"/>
    <w:rsid w:val="00673CA9"/>
    <w:rsid w:val="006745FE"/>
    <w:rsid w:val="00674DB2"/>
    <w:rsid w:val="00675AB0"/>
    <w:rsid w:val="006766A3"/>
    <w:rsid w:val="00676BA8"/>
    <w:rsid w:val="00677A1B"/>
    <w:rsid w:val="006817D0"/>
    <w:rsid w:val="006821EC"/>
    <w:rsid w:val="00682907"/>
    <w:rsid w:val="00684C5A"/>
    <w:rsid w:val="006852AE"/>
    <w:rsid w:val="00685648"/>
    <w:rsid w:val="00687B8C"/>
    <w:rsid w:val="00693447"/>
    <w:rsid w:val="00693494"/>
    <w:rsid w:val="006A31AE"/>
    <w:rsid w:val="006A4137"/>
    <w:rsid w:val="006A602E"/>
    <w:rsid w:val="006A7080"/>
    <w:rsid w:val="006A7880"/>
    <w:rsid w:val="006B29BF"/>
    <w:rsid w:val="006B2BCE"/>
    <w:rsid w:val="006B4A61"/>
    <w:rsid w:val="006B565F"/>
    <w:rsid w:val="006B56BA"/>
    <w:rsid w:val="006B5F71"/>
    <w:rsid w:val="006B60B7"/>
    <w:rsid w:val="006B75BA"/>
    <w:rsid w:val="006C130B"/>
    <w:rsid w:val="006C2A7F"/>
    <w:rsid w:val="006C3E29"/>
    <w:rsid w:val="006C5C21"/>
    <w:rsid w:val="006C6C73"/>
    <w:rsid w:val="006D1923"/>
    <w:rsid w:val="006D2922"/>
    <w:rsid w:val="006D3EE3"/>
    <w:rsid w:val="006D48DA"/>
    <w:rsid w:val="006D4AED"/>
    <w:rsid w:val="006D4F0B"/>
    <w:rsid w:val="006D5A49"/>
    <w:rsid w:val="006D6AB1"/>
    <w:rsid w:val="006D7174"/>
    <w:rsid w:val="006E1CA4"/>
    <w:rsid w:val="006E4E89"/>
    <w:rsid w:val="006E4EE8"/>
    <w:rsid w:val="006E6F3D"/>
    <w:rsid w:val="006E7C81"/>
    <w:rsid w:val="006E7FA4"/>
    <w:rsid w:val="006F0B15"/>
    <w:rsid w:val="006F105B"/>
    <w:rsid w:val="006F2F4C"/>
    <w:rsid w:val="006F54C2"/>
    <w:rsid w:val="006F70F8"/>
    <w:rsid w:val="00700278"/>
    <w:rsid w:val="007105FA"/>
    <w:rsid w:val="00713D2F"/>
    <w:rsid w:val="007146F6"/>
    <w:rsid w:val="007172BF"/>
    <w:rsid w:val="0072028D"/>
    <w:rsid w:val="00722216"/>
    <w:rsid w:val="00724A7F"/>
    <w:rsid w:val="00725996"/>
    <w:rsid w:val="00726951"/>
    <w:rsid w:val="00726F6B"/>
    <w:rsid w:val="007279E6"/>
    <w:rsid w:val="00733690"/>
    <w:rsid w:val="00737E38"/>
    <w:rsid w:val="00740C2C"/>
    <w:rsid w:val="00742BE0"/>
    <w:rsid w:val="00743F13"/>
    <w:rsid w:val="00747369"/>
    <w:rsid w:val="007505EA"/>
    <w:rsid w:val="00750861"/>
    <w:rsid w:val="0075170C"/>
    <w:rsid w:val="00754432"/>
    <w:rsid w:val="00755263"/>
    <w:rsid w:val="00756DB5"/>
    <w:rsid w:val="00760D94"/>
    <w:rsid w:val="007611B1"/>
    <w:rsid w:val="00763771"/>
    <w:rsid w:val="00765F57"/>
    <w:rsid w:val="00770116"/>
    <w:rsid w:val="00770E85"/>
    <w:rsid w:val="007719E0"/>
    <w:rsid w:val="007729F3"/>
    <w:rsid w:val="007738EC"/>
    <w:rsid w:val="00774D99"/>
    <w:rsid w:val="0077688E"/>
    <w:rsid w:val="007769E1"/>
    <w:rsid w:val="00776ABE"/>
    <w:rsid w:val="007776FA"/>
    <w:rsid w:val="00780775"/>
    <w:rsid w:val="00780B79"/>
    <w:rsid w:val="00782192"/>
    <w:rsid w:val="00782848"/>
    <w:rsid w:val="00783EB2"/>
    <w:rsid w:val="00784669"/>
    <w:rsid w:val="00790A2D"/>
    <w:rsid w:val="0079288B"/>
    <w:rsid w:val="0079338B"/>
    <w:rsid w:val="007939A1"/>
    <w:rsid w:val="00796DF5"/>
    <w:rsid w:val="007A09F4"/>
    <w:rsid w:val="007A15D9"/>
    <w:rsid w:val="007A16BD"/>
    <w:rsid w:val="007A2436"/>
    <w:rsid w:val="007A53D5"/>
    <w:rsid w:val="007A707F"/>
    <w:rsid w:val="007B1FFD"/>
    <w:rsid w:val="007B2A70"/>
    <w:rsid w:val="007B2C55"/>
    <w:rsid w:val="007B2F64"/>
    <w:rsid w:val="007B3CCB"/>
    <w:rsid w:val="007B3FDA"/>
    <w:rsid w:val="007B561B"/>
    <w:rsid w:val="007C2665"/>
    <w:rsid w:val="007C2E6B"/>
    <w:rsid w:val="007C41A3"/>
    <w:rsid w:val="007C4A9B"/>
    <w:rsid w:val="007C56C7"/>
    <w:rsid w:val="007C7C40"/>
    <w:rsid w:val="007D2E2A"/>
    <w:rsid w:val="007D2FA7"/>
    <w:rsid w:val="007D39DB"/>
    <w:rsid w:val="007D45A9"/>
    <w:rsid w:val="007D5BC1"/>
    <w:rsid w:val="007D6CE5"/>
    <w:rsid w:val="007D7852"/>
    <w:rsid w:val="007E11F1"/>
    <w:rsid w:val="007E29D5"/>
    <w:rsid w:val="007E31E1"/>
    <w:rsid w:val="007E6066"/>
    <w:rsid w:val="007E6D92"/>
    <w:rsid w:val="007F0228"/>
    <w:rsid w:val="007F0F35"/>
    <w:rsid w:val="007F2F72"/>
    <w:rsid w:val="007F30B0"/>
    <w:rsid w:val="007F39B0"/>
    <w:rsid w:val="007F3DF6"/>
    <w:rsid w:val="007F5E7E"/>
    <w:rsid w:val="007F5F41"/>
    <w:rsid w:val="007F6750"/>
    <w:rsid w:val="007F6AE6"/>
    <w:rsid w:val="007F7600"/>
    <w:rsid w:val="007F7ABD"/>
    <w:rsid w:val="0080051C"/>
    <w:rsid w:val="008029D1"/>
    <w:rsid w:val="00811DD5"/>
    <w:rsid w:val="00815746"/>
    <w:rsid w:val="008200B6"/>
    <w:rsid w:val="008233AF"/>
    <w:rsid w:val="00823633"/>
    <w:rsid w:val="0082390D"/>
    <w:rsid w:val="00824053"/>
    <w:rsid w:val="00826931"/>
    <w:rsid w:val="00826D38"/>
    <w:rsid w:val="00827FD2"/>
    <w:rsid w:val="00830AAA"/>
    <w:rsid w:val="008351F5"/>
    <w:rsid w:val="0083690F"/>
    <w:rsid w:val="0083771E"/>
    <w:rsid w:val="00840EA8"/>
    <w:rsid w:val="00840F59"/>
    <w:rsid w:val="008417EA"/>
    <w:rsid w:val="00842259"/>
    <w:rsid w:val="0084748A"/>
    <w:rsid w:val="008506DA"/>
    <w:rsid w:val="00850C5A"/>
    <w:rsid w:val="00852912"/>
    <w:rsid w:val="00856C78"/>
    <w:rsid w:val="00856F34"/>
    <w:rsid w:val="008618C1"/>
    <w:rsid w:val="008638CB"/>
    <w:rsid w:val="00863937"/>
    <w:rsid w:val="00864002"/>
    <w:rsid w:val="00864787"/>
    <w:rsid w:val="008665C0"/>
    <w:rsid w:val="00866B96"/>
    <w:rsid w:val="008710D9"/>
    <w:rsid w:val="00876669"/>
    <w:rsid w:val="00880040"/>
    <w:rsid w:val="00880DFD"/>
    <w:rsid w:val="008814BB"/>
    <w:rsid w:val="00881BED"/>
    <w:rsid w:val="00882AE7"/>
    <w:rsid w:val="00884397"/>
    <w:rsid w:val="00886CFF"/>
    <w:rsid w:val="0089036F"/>
    <w:rsid w:val="00891893"/>
    <w:rsid w:val="00892B56"/>
    <w:rsid w:val="00897468"/>
    <w:rsid w:val="00897865"/>
    <w:rsid w:val="008A4938"/>
    <w:rsid w:val="008A5279"/>
    <w:rsid w:val="008A7550"/>
    <w:rsid w:val="008B0E18"/>
    <w:rsid w:val="008B146A"/>
    <w:rsid w:val="008B1785"/>
    <w:rsid w:val="008B40A5"/>
    <w:rsid w:val="008B65B3"/>
    <w:rsid w:val="008C045A"/>
    <w:rsid w:val="008C10CB"/>
    <w:rsid w:val="008C1106"/>
    <w:rsid w:val="008C1852"/>
    <w:rsid w:val="008C1C26"/>
    <w:rsid w:val="008C4445"/>
    <w:rsid w:val="008C5EA2"/>
    <w:rsid w:val="008D09A5"/>
    <w:rsid w:val="008D280E"/>
    <w:rsid w:val="008D4A1F"/>
    <w:rsid w:val="008D4DB4"/>
    <w:rsid w:val="008D5311"/>
    <w:rsid w:val="008D54FA"/>
    <w:rsid w:val="008D60A7"/>
    <w:rsid w:val="008D63ED"/>
    <w:rsid w:val="008D66E6"/>
    <w:rsid w:val="008D6859"/>
    <w:rsid w:val="008D6DD2"/>
    <w:rsid w:val="008E18E7"/>
    <w:rsid w:val="008E2F87"/>
    <w:rsid w:val="008E3BDC"/>
    <w:rsid w:val="008E5E34"/>
    <w:rsid w:val="008E77DB"/>
    <w:rsid w:val="008E7BC0"/>
    <w:rsid w:val="008F0038"/>
    <w:rsid w:val="008F0677"/>
    <w:rsid w:val="008F127B"/>
    <w:rsid w:val="008F1DBA"/>
    <w:rsid w:val="008F1F65"/>
    <w:rsid w:val="008F341F"/>
    <w:rsid w:val="008F3A65"/>
    <w:rsid w:val="008F6A18"/>
    <w:rsid w:val="008F71F6"/>
    <w:rsid w:val="008F7885"/>
    <w:rsid w:val="008F7E87"/>
    <w:rsid w:val="009014F2"/>
    <w:rsid w:val="0091276E"/>
    <w:rsid w:val="00912B00"/>
    <w:rsid w:val="00913F11"/>
    <w:rsid w:val="00914EB0"/>
    <w:rsid w:val="009155BC"/>
    <w:rsid w:val="0091614F"/>
    <w:rsid w:val="00917CF1"/>
    <w:rsid w:val="0092225C"/>
    <w:rsid w:val="00931662"/>
    <w:rsid w:val="0093294E"/>
    <w:rsid w:val="00932CD3"/>
    <w:rsid w:val="00932D3A"/>
    <w:rsid w:val="00933828"/>
    <w:rsid w:val="00934161"/>
    <w:rsid w:val="00935215"/>
    <w:rsid w:val="00935592"/>
    <w:rsid w:val="00935B93"/>
    <w:rsid w:val="00935C7C"/>
    <w:rsid w:val="009407E0"/>
    <w:rsid w:val="00942897"/>
    <w:rsid w:val="009451B1"/>
    <w:rsid w:val="00946757"/>
    <w:rsid w:val="0095030A"/>
    <w:rsid w:val="00950A5A"/>
    <w:rsid w:val="00955363"/>
    <w:rsid w:val="00956CBF"/>
    <w:rsid w:val="0096379B"/>
    <w:rsid w:val="00963E32"/>
    <w:rsid w:val="00964E25"/>
    <w:rsid w:val="009650B4"/>
    <w:rsid w:val="00965977"/>
    <w:rsid w:val="00965E85"/>
    <w:rsid w:val="00965F10"/>
    <w:rsid w:val="0097220D"/>
    <w:rsid w:val="00972B6A"/>
    <w:rsid w:val="00972F2C"/>
    <w:rsid w:val="00973A06"/>
    <w:rsid w:val="00973E2B"/>
    <w:rsid w:val="00974FBD"/>
    <w:rsid w:val="009757F6"/>
    <w:rsid w:val="00980A8B"/>
    <w:rsid w:val="00982234"/>
    <w:rsid w:val="009826A4"/>
    <w:rsid w:val="00982B41"/>
    <w:rsid w:val="009834A0"/>
    <w:rsid w:val="00984B25"/>
    <w:rsid w:val="00985F1B"/>
    <w:rsid w:val="00987319"/>
    <w:rsid w:val="00987678"/>
    <w:rsid w:val="00991883"/>
    <w:rsid w:val="009923D7"/>
    <w:rsid w:val="0099324F"/>
    <w:rsid w:val="00993E8B"/>
    <w:rsid w:val="00994C03"/>
    <w:rsid w:val="009969E5"/>
    <w:rsid w:val="00997959"/>
    <w:rsid w:val="009979C0"/>
    <w:rsid w:val="009A0B38"/>
    <w:rsid w:val="009A17DC"/>
    <w:rsid w:val="009A1B35"/>
    <w:rsid w:val="009A3973"/>
    <w:rsid w:val="009A3B40"/>
    <w:rsid w:val="009A6835"/>
    <w:rsid w:val="009A7A64"/>
    <w:rsid w:val="009B0511"/>
    <w:rsid w:val="009B1C91"/>
    <w:rsid w:val="009B1FEE"/>
    <w:rsid w:val="009B261D"/>
    <w:rsid w:val="009B4309"/>
    <w:rsid w:val="009B7121"/>
    <w:rsid w:val="009C0C07"/>
    <w:rsid w:val="009C1987"/>
    <w:rsid w:val="009C1A6C"/>
    <w:rsid w:val="009C2B9C"/>
    <w:rsid w:val="009C2D64"/>
    <w:rsid w:val="009C3482"/>
    <w:rsid w:val="009C4F80"/>
    <w:rsid w:val="009C63FA"/>
    <w:rsid w:val="009C79E5"/>
    <w:rsid w:val="009D0EFF"/>
    <w:rsid w:val="009D16E6"/>
    <w:rsid w:val="009D1CAB"/>
    <w:rsid w:val="009D44EA"/>
    <w:rsid w:val="009D6622"/>
    <w:rsid w:val="009D6912"/>
    <w:rsid w:val="009D6947"/>
    <w:rsid w:val="009D7968"/>
    <w:rsid w:val="009E47CF"/>
    <w:rsid w:val="009E4ACF"/>
    <w:rsid w:val="009F00E2"/>
    <w:rsid w:val="009F09FF"/>
    <w:rsid w:val="009F10AD"/>
    <w:rsid w:val="009F1BC2"/>
    <w:rsid w:val="009F271E"/>
    <w:rsid w:val="009F588F"/>
    <w:rsid w:val="009F5BED"/>
    <w:rsid w:val="009F7076"/>
    <w:rsid w:val="00A00D67"/>
    <w:rsid w:val="00A01952"/>
    <w:rsid w:val="00A019D3"/>
    <w:rsid w:val="00A01E65"/>
    <w:rsid w:val="00A0253B"/>
    <w:rsid w:val="00A02D23"/>
    <w:rsid w:val="00A03918"/>
    <w:rsid w:val="00A03D6C"/>
    <w:rsid w:val="00A123A8"/>
    <w:rsid w:val="00A13992"/>
    <w:rsid w:val="00A15256"/>
    <w:rsid w:val="00A1569D"/>
    <w:rsid w:val="00A167C7"/>
    <w:rsid w:val="00A20437"/>
    <w:rsid w:val="00A222D1"/>
    <w:rsid w:val="00A22F55"/>
    <w:rsid w:val="00A242F0"/>
    <w:rsid w:val="00A24D56"/>
    <w:rsid w:val="00A24F9D"/>
    <w:rsid w:val="00A264C8"/>
    <w:rsid w:val="00A276A8"/>
    <w:rsid w:val="00A30F2E"/>
    <w:rsid w:val="00A34211"/>
    <w:rsid w:val="00A34D51"/>
    <w:rsid w:val="00A3519F"/>
    <w:rsid w:val="00A36D3A"/>
    <w:rsid w:val="00A37605"/>
    <w:rsid w:val="00A37ED0"/>
    <w:rsid w:val="00A41E91"/>
    <w:rsid w:val="00A429C8"/>
    <w:rsid w:val="00A516A6"/>
    <w:rsid w:val="00A5275E"/>
    <w:rsid w:val="00A52A88"/>
    <w:rsid w:val="00A55F1E"/>
    <w:rsid w:val="00A563F2"/>
    <w:rsid w:val="00A57E18"/>
    <w:rsid w:val="00A60BE2"/>
    <w:rsid w:val="00A614EA"/>
    <w:rsid w:val="00A63CE8"/>
    <w:rsid w:val="00A67561"/>
    <w:rsid w:val="00A70ADD"/>
    <w:rsid w:val="00A71182"/>
    <w:rsid w:val="00A717F8"/>
    <w:rsid w:val="00A7188F"/>
    <w:rsid w:val="00A7254C"/>
    <w:rsid w:val="00A73645"/>
    <w:rsid w:val="00A74A12"/>
    <w:rsid w:val="00A7637F"/>
    <w:rsid w:val="00A76C4D"/>
    <w:rsid w:val="00A772FC"/>
    <w:rsid w:val="00A816EC"/>
    <w:rsid w:val="00A84762"/>
    <w:rsid w:val="00A9086F"/>
    <w:rsid w:val="00A91B84"/>
    <w:rsid w:val="00A937AD"/>
    <w:rsid w:val="00A9565A"/>
    <w:rsid w:val="00A97367"/>
    <w:rsid w:val="00AA083F"/>
    <w:rsid w:val="00AA1006"/>
    <w:rsid w:val="00AA1C4B"/>
    <w:rsid w:val="00AA1E49"/>
    <w:rsid w:val="00AA29D3"/>
    <w:rsid w:val="00AA385D"/>
    <w:rsid w:val="00AA386F"/>
    <w:rsid w:val="00AA3F0D"/>
    <w:rsid w:val="00AA52A0"/>
    <w:rsid w:val="00AB086A"/>
    <w:rsid w:val="00AB17AB"/>
    <w:rsid w:val="00AB263F"/>
    <w:rsid w:val="00AB33DB"/>
    <w:rsid w:val="00AB41A7"/>
    <w:rsid w:val="00AB5085"/>
    <w:rsid w:val="00AB655C"/>
    <w:rsid w:val="00AB6AF9"/>
    <w:rsid w:val="00AB7816"/>
    <w:rsid w:val="00AC0075"/>
    <w:rsid w:val="00AC407D"/>
    <w:rsid w:val="00AD01FE"/>
    <w:rsid w:val="00AD1D7E"/>
    <w:rsid w:val="00AD3618"/>
    <w:rsid w:val="00AD390D"/>
    <w:rsid w:val="00AD46C0"/>
    <w:rsid w:val="00AD63AA"/>
    <w:rsid w:val="00AD690F"/>
    <w:rsid w:val="00AD6B74"/>
    <w:rsid w:val="00AE1360"/>
    <w:rsid w:val="00AE1A73"/>
    <w:rsid w:val="00AE2CD3"/>
    <w:rsid w:val="00AE37FA"/>
    <w:rsid w:val="00AE4261"/>
    <w:rsid w:val="00AE6413"/>
    <w:rsid w:val="00AF26BA"/>
    <w:rsid w:val="00AF41D0"/>
    <w:rsid w:val="00AF5C7E"/>
    <w:rsid w:val="00B00C92"/>
    <w:rsid w:val="00B031C4"/>
    <w:rsid w:val="00B032D4"/>
    <w:rsid w:val="00B110CB"/>
    <w:rsid w:val="00B11D79"/>
    <w:rsid w:val="00B130B4"/>
    <w:rsid w:val="00B144E1"/>
    <w:rsid w:val="00B1548B"/>
    <w:rsid w:val="00B162AF"/>
    <w:rsid w:val="00B20D8A"/>
    <w:rsid w:val="00B26438"/>
    <w:rsid w:val="00B273F2"/>
    <w:rsid w:val="00B344F5"/>
    <w:rsid w:val="00B35F38"/>
    <w:rsid w:val="00B43A71"/>
    <w:rsid w:val="00B4696F"/>
    <w:rsid w:val="00B46E15"/>
    <w:rsid w:val="00B47509"/>
    <w:rsid w:val="00B53985"/>
    <w:rsid w:val="00B54C5F"/>
    <w:rsid w:val="00B5792D"/>
    <w:rsid w:val="00B61389"/>
    <w:rsid w:val="00B64185"/>
    <w:rsid w:val="00B641A9"/>
    <w:rsid w:val="00B6651B"/>
    <w:rsid w:val="00B66B6D"/>
    <w:rsid w:val="00B70D02"/>
    <w:rsid w:val="00B71AFF"/>
    <w:rsid w:val="00B72F2A"/>
    <w:rsid w:val="00B73558"/>
    <w:rsid w:val="00B73DAE"/>
    <w:rsid w:val="00B750E0"/>
    <w:rsid w:val="00B76BC6"/>
    <w:rsid w:val="00B76C62"/>
    <w:rsid w:val="00B77B6A"/>
    <w:rsid w:val="00B77EF6"/>
    <w:rsid w:val="00B874CE"/>
    <w:rsid w:val="00B9287F"/>
    <w:rsid w:val="00B935E6"/>
    <w:rsid w:val="00B93EF4"/>
    <w:rsid w:val="00B9436F"/>
    <w:rsid w:val="00B94C69"/>
    <w:rsid w:val="00B975BC"/>
    <w:rsid w:val="00B97C9B"/>
    <w:rsid w:val="00BA0708"/>
    <w:rsid w:val="00BA0E6B"/>
    <w:rsid w:val="00BA2F9E"/>
    <w:rsid w:val="00BA30D7"/>
    <w:rsid w:val="00BA3E25"/>
    <w:rsid w:val="00BA4D7B"/>
    <w:rsid w:val="00BA5A80"/>
    <w:rsid w:val="00BA6295"/>
    <w:rsid w:val="00BB1343"/>
    <w:rsid w:val="00BB1AD0"/>
    <w:rsid w:val="00BB2557"/>
    <w:rsid w:val="00BB7E89"/>
    <w:rsid w:val="00BC096F"/>
    <w:rsid w:val="00BC1A04"/>
    <w:rsid w:val="00BC1B59"/>
    <w:rsid w:val="00BC2EC5"/>
    <w:rsid w:val="00BC666E"/>
    <w:rsid w:val="00BC6872"/>
    <w:rsid w:val="00BD2EFA"/>
    <w:rsid w:val="00BD3C78"/>
    <w:rsid w:val="00BD4BBB"/>
    <w:rsid w:val="00BD538D"/>
    <w:rsid w:val="00BD56CB"/>
    <w:rsid w:val="00BD5D63"/>
    <w:rsid w:val="00BD632D"/>
    <w:rsid w:val="00BE1DB5"/>
    <w:rsid w:val="00BE201C"/>
    <w:rsid w:val="00BE471D"/>
    <w:rsid w:val="00BE4BA0"/>
    <w:rsid w:val="00BE6126"/>
    <w:rsid w:val="00BF25DD"/>
    <w:rsid w:val="00BF3489"/>
    <w:rsid w:val="00BF40F2"/>
    <w:rsid w:val="00BF416F"/>
    <w:rsid w:val="00C00433"/>
    <w:rsid w:val="00C013FE"/>
    <w:rsid w:val="00C07CC6"/>
    <w:rsid w:val="00C13B2D"/>
    <w:rsid w:val="00C14A62"/>
    <w:rsid w:val="00C21A22"/>
    <w:rsid w:val="00C22281"/>
    <w:rsid w:val="00C22D1C"/>
    <w:rsid w:val="00C22DAA"/>
    <w:rsid w:val="00C23991"/>
    <w:rsid w:val="00C249FA"/>
    <w:rsid w:val="00C2515E"/>
    <w:rsid w:val="00C27141"/>
    <w:rsid w:val="00C2763B"/>
    <w:rsid w:val="00C27CCF"/>
    <w:rsid w:val="00C3177E"/>
    <w:rsid w:val="00C33D06"/>
    <w:rsid w:val="00C34E58"/>
    <w:rsid w:val="00C35A8B"/>
    <w:rsid w:val="00C364CF"/>
    <w:rsid w:val="00C40A28"/>
    <w:rsid w:val="00C42A63"/>
    <w:rsid w:val="00C44148"/>
    <w:rsid w:val="00C4693D"/>
    <w:rsid w:val="00C52F67"/>
    <w:rsid w:val="00C531E0"/>
    <w:rsid w:val="00C558A8"/>
    <w:rsid w:val="00C565E7"/>
    <w:rsid w:val="00C576BD"/>
    <w:rsid w:val="00C619B2"/>
    <w:rsid w:val="00C62773"/>
    <w:rsid w:val="00C635A5"/>
    <w:rsid w:val="00C64D6E"/>
    <w:rsid w:val="00C66473"/>
    <w:rsid w:val="00C6674E"/>
    <w:rsid w:val="00C71BBB"/>
    <w:rsid w:val="00C7352C"/>
    <w:rsid w:val="00C771E4"/>
    <w:rsid w:val="00C81994"/>
    <w:rsid w:val="00C910B9"/>
    <w:rsid w:val="00C91CBF"/>
    <w:rsid w:val="00C92F1F"/>
    <w:rsid w:val="00C9345A"/>
    <w:rsid w:val="00C93FAE"/>
    <w:rsid w:val="00C946FD"/>
    <w:rsid w:val="00C94814"/>
    <w:rsid w:val="00C975BC"/>
    <w:rsid w:val="00CA0067"/>
    <w:rsid w:val="00CA1C0C"/>
    <w:rsid w:val="00CA254F"/>
    <w:rsid w:val="00CA39BF"/>
    <w:rsid w:val="00CA4C0A"/>
    <w:rsid w:val="00CA6355"/>
    <w:rsid w:val="00CB2237"/>
    <w:rsid w:val="00CB23F8"/>
    <w:rsid w:val="00CB31AB"/>
    <w:rsid w:val="00CB4297"/>
    <w:rsid w:val="00CB4C84"/>
    <w:rsid w:val="00CB50C7"/>
    <w:rsid w:val="00CB540D"/>
    <w:rsid w:val="00CB5E06"/>
    <w:rsid w:val="00CB6B11"/>
    <w:rsid w:val="00CC125E"/>
    <w:rsid w:val="00CC2F70"/>
    <w:rsid w:val="00CC60E1"/>
    <w:rsid w:val="00CC6899"/>
    <w:rsid w:val="00CC79B9"/>
    <w:rsid w:val="00CC7E6D"/>
    <w:rsid w:val="00CD3301"/>
    <w:rsid w:val="00CD3728"/>
    <w:rsid w:val="00CD45B2"/>
    <w:rsid w:val="00CD5863"/>
    <w:rsid w:val="00CD635F"/>
    <w:rsid w:val="00CD78D0"/>
    <w:rsid w:val="00CD792C"/>
    <w:rsid w:val="00CD7FEE"/>
    <w:rsid w:val="00CE086D"/>
    <w:rsid w:val="00CE0F44"/>
    <w:rsid w:val="00CE2A70"/>
    <w:rsid w:val="00CE2AF0"/>
    <w:rsid w:val="00CE3F02"/>
    <w:rsid w:val="00CE56D8"/>
    <w:rsid w:val="00CE5976"/>
    <w:rsid w:val="00CE766F"/>
    <w:rsid w:val="00CF0430"/>
    <w:rsid w:val="00CF1ED5"/>
    <w:rsid w:val="00CF3524"/>
    <w:rsid w:val="00CF4053"/>
    <w:rsid w:val="00CF6154"/>
    <w:rsid w:val="00CF61AE"/>
    <w:rsid w:val="00CF629B"/>
    <w:rsid w:val="00CF62F0"/>
    <w:rsid w:val="00D027CB"/>
    <w:rsid w:val="00D053AF"/>
    <w:rsid w:val="00D05857"/>
    <w:rsid w:val="00D07C38"/>
    <w:rsid w:val="00D10650"/>
    <w:rsid w:val="00D119F6"/>
    <w:rsid w:val="00D12379"/>
    <w:rsid w:val="00D168D7"/>
    <w:rsid w:val="00D170DF"/>
    <w:rsid w:val="00D20BCD"/>
    <w:rsid w:val="00D215DC"/>
    <w:rsid w:val="00D22BF5"/>
    <w:rsid w:val="00D24021"/>
    <w:rsid w:val="00D24AC2"/>
    <w:rsid w:val="00D24F31"/>
    <w:rsid w:val="00D253BE"/>
    <w:rsid w:val="00D26992"/>
    <w:rsid w:val="00D27B66"/>
    <w:rsid w:val="00D314DE"/>
    <w:rsid w:val="00D341C9"/>
    <w:rsid w:val="00D36615"/>
    <w:rsid w:val="00D51868"/>
    <w:rsid w:val="00D51882"/>
    <w:rsid w:val="00D518E0"/>
    <w:rsid w:val="00D560A8"/>
    <w:rsid w:val="00D56F95"/>
    <w:rsid w:val="00D60954"/>
    <w:rsid w:val="00D641C2"/>
    <w:rsid w:val="00D642E8"/>
    <w:rsid w:val="00D70EE8"/>
    <w:rsid w:val="00D803BD"/>
    <w:rsid w:val="00D87B5A"/>
    <w:rsid w:val="00D91E0F"/>
    <w:rsid w:val="00D91EC9"/>
    <w:rsid w:val="00D929B3"/>
    <w:rsid w:val="00D93090"/>
    <w:rsid w:val="00D934D7"/>
    <w:rsid w:val="00D9531B"/>
    <w:rsid w:val="00D97C8B"/>
    <w:rsid w:val="00D97F26"/>
    <w:rsid w:val="00DA2F6E"/>
    <w:rsid w:val="00DA35B6"/>
    <w:rsid w:val="00DA5C9F"/>
    <w:rsid w:val="00DA61E9"/>
    <w:rsid w:val="00DA6414"/>
    <w:rsid w:val="00DA64C2"/>
    <w:rsid w:val="00DA65BD"/>
    <w:rsid w:val="00DA72BC"/>
    <w:rsid w:val="00DB00D8"/>
    <w:rsid w:val="00DB01C7"/>
    <w:rsid w:val="00DB03EC"/>
    <w:rsid w:val="00DB08EE"/>
    <w:rsid w:val="00DB2C65"/>
    <w:rsid w:val="00DB3C56"/>
    <w:rsid w:val="00DB65B3"/>
    <w:rsid w:val="00DB7B0D"/>
    <w:rsid w:val="00DB7D43"/>
    <w:rsid w:val="00DB7EBE"/>
    <w:rsid w:val="00DC10F3"/>
    <w:rsid w:val="00DC363E"/>
    <w:rsid w:val="00DC4436"/>
    <w:rsid w:val="00DC7F13"/>
    <w:rsid w:val="00DD2CD5"/>
    <w:rsid w:val="00DD3FBF"/>
    <w:rsid w:val="00DD678E"/>
    <w:rsid w:val="00DD7803"/>
    <w:rsid w:val="00DD7B71"/>
    <w:rsid w:val="00DE2657"/>
    <w:rsid w:val="00DE31FE"/>
    <w:rsid w:val="00DE418A"/>
    <w:rsid w:val="00DE7125"/>
    <w:rsid w:val="00DF05C7"/>
    <w:rsid w:val="00DF08CF"/>
    <w:rsid w:val="00DF176B"/>
    <w:rsid w:val="00DF2C19"/>
    <w:rsid w:val="00DF3049"/>
    <w:rsid w:val="00DF3CEF"/>
    <w:rsid w:val="00DF61AB"/>
    <w:rsid w:val="00DF6232"/>
    <w:rsid w:val="00E00A34"/>
    <w:rsid w:val="00E07647"/>
    <w:rsid w:val="00E1336E"/>
    <w:rsid w:val="00E13560"/>
    <w:rsid w:val="00E176FA"/>
    <w:rsid w:val="00E201F2"/>
    <w:rsid w:val="00E21780"/>
    <w:rsid w:val="00E23BC3"/>
    <w:rsid w:val="00E35437"/>
    <w:rsid w:val="00E36813"/>
    <w:rsid w:val="00E412A2"/>
    <w:rsid w:val="00E42423"/>
    <w:rsid w:val="00E425B2"/>
    <w:rsid w:val="00E4634B"/>
    <w:rsid w:val="00E527C0"/>
    <w:rsid w:val="00E556FE"/>
    <w:rsid w:val="00E561E1"/>
    <w:rsid w:val="00E56716"/>
    <w:rsid w:val="00E62105"/>
    <w:rsid w:val="00E622DA"/>
    <w:rsid w:val="00E64749"/>
    <w:rsid w:val="00E66C1B"/>
    <w:rsid w:val="00E70A92"/>
    <w:rsid w:val="00E72D5A"/>
    <w:rsid w:val="00E809B5"/>
    <w:rsid w:val="00E82661"/>
    <w:rsid w:val="00E87546"/>
    <w:rsid w:val="00E87E3B"/>
    <w:rsid w:val="00E9254B"/>
    <w:rsid w:val="00E95BE2"/>
    <w:rsid w:val="00E967A2"/>
    <w:rsid w:val="00E979F4"/>
    <w:rsid w:val="00EA1E89"/>
    <w:rsid w:val="00EA565B"/>
    <w:rsid w:val="00EA5869"/>
    <w:rsid w:val="00EA6562"/>
    <w:rsid w:val="00EA739D"/>
    <w:rsid w:val="00EA769E"/>
    <w:rsid w:val="00EB369E"/>
    <w:rsid w:val="00EB76A2"/>
    <w:rsid w:val="00EC08F7"/>
    <w:rsid w:val="00EC1BE2"/>
    <w:rsid w:val="00EC318C"/>
    <w:rsid w:val="00EC3A21"/>
    <w:rsid w:val="00EC44D1"/>
    <w:rsid w:val="00ED0A3E"/>
    <w:rsid w:val="00ED0E08"/>
    <w:rsid w:val="00ED1DFF"/>
    <w:rsid w:val="00ED306A"/>
    <w:rsid w:val="00ED3665"/>
    <w:rsid w:val="00ED4F1E"/>
    <w:rsid w:val="00ED52A3"/>
    <w:rsid w:val="00ED620C"/>
    <w:rsid w:val="00EE0291"/>
    <w:rsid w:val="00EE04B4"/>
    <w:rsid w:val="00EE1D2A"/>
    <w:rsid w:val="00EE2653"/>
    <w:rsid w:val="00EE3C83"/>
    <w:rsid w:val="00EE6072"/>
    <w:rsid w:val="00EE6610"/>
    <w:rsid w:val="00EE78DA"/>
    <w:rsid w:val="00EE7DC2"/>
    <w:rsid w:val="00EF1150"/>
    <w:rsid w:val="00EF5435"/>
    <w:rsid w:val="00EF7CA1"/>
    <w:rsid w:val="00EF7D7C"/>
    <w:rsid w:val="00F011DE"/>
    <w:rsid w:val="00F06C0C"/>
    <w:rsid w:val="00F071CA"/>
    <w:rsid w:val="00F07EE7"/>
    <w:rsid w:val="00F10FA0"/>
    <w:rsid w:val="00F12A7B"/>
    <w:rsid w:val="00F12E6B"/>
    <w:rsid w:val="00F1365E"/>
    <w:rsid w:val="00F1468C"/>
    <w:rsid w:val="00F16B49"/>
    <w:rsid w:val="00F176D0"/>
    <w:rsid w:val="00F22445"/>
    <w:rsid w:val="00F241F4"/>
    <w:rsid w:val="00F24D71"/>
    <w:rsid w:val="00F254B4"/>
    <w:rsid w:val="00F25F91"/>
    <w:rsid w:val="00F30807"/>
    <w:rsid w:val="00F30EAD"/>
    <w:rsid w:val="00F3134B"/>
    <w:rsid w:val="00F34266"/>
    <w:rsid w:val="00F3475E"/>
    <w:rsid w:val="00F37877"/>
    <w:rsid w:val="00F41BB5"/>
    <w:rsid w:val="00F42346"/>
    <w:rsid w:val="00F44748"/>
    <w:rsid w:val="00F44F0F"/>
    <w:rsid w:val="00F46C7C"/>
    <w:rsid w:val="00F46E01"/>
    <w:rsid w:val="00F524E2"/>
    <w:rsid w:val="00F53DCC"/>
    <w:rsid w:val="00F56748"/>
    <w:rsid w:val="00F56C8D"/>
    <w:rsid w:val="00F602FB"/>
    <w:rsid w:val="00F60B5B"/>
    <w:rsid w:val="00F6358B"/>
    <w:rsid w:val="00F654FF"/>
    <w:rsid w:val="00F65C23"/>
    <w:rsid w:val="00F7497D"/>
    <w:rsid w:val="00F77914"/>
    <w:rsid w:val="00F77E30"/>
    <w:rsid w:val="00F80C45"/>
    <w:rsid w:val="00F823CF"/>
    <w:rsid w:val="00F835B9"/>
    <w:rsid w:val="00F83D04"/>
    <w:rsid w:val="00F87C3B"/>
    <w:rsid w:val="00F90736"/>
    <w:rsid w:val="00F92369"/>
    <w:rsid w:val="00F9269C"/>
    <w:rsid w:val="00F92D6F"/>
    <w:rsid w:val="00F933B6"/>
    <w:rsid w:val="00F94EBE"/>
    <w:rsid w:val="00FA05A1"/>
    <w:rsid w:val="00FA1339"/>
    <w:rsid w:val="00FA4DA2"/>
    <w:rsid w:val="00FA6C66"/>
    <w:rsid w:val="00FA70D9"/>
    <w:rsid w:val="00FA7482"/>
    <w:rsid w:val="00FB1547"/>
    <w:rsid w:val="00FC1713"/>
    <w:rsid w:val="00FC2C7B"/>
    <w:rsid w:val="00FC2D27"/>
    <w:rsid w:val="00FC2FF4"/>
    <w:rsid w:val="00FC50C0"/>
    <w:rsid w:val="00FC5A52"/>
    <w:rsid w:val="00FC5DFB"/>
    <w:rsid w:val="00FC7504"/>
    <w:rsid w:val="00FD18BD"/>
    <w:rsid w:val="00FD2954"/>
    <w:rsid w:val="00FD2A62"/>
    <w:rsid w:val="00FD3B2D"/>
    <w:rsid w:val="00FD7CBC"/>
    <w:rsid w:val="00FE029D"/>
    <w:rsid w:val="00FE05C3"/>
    <w:rsid w:val="00FE11DA"/>
    <w:rsid w:val="00FE17F1"/>
    <w:rsid w:val="00FE409D"/>
    <w:rsid w:val="00FE48FC"/>
    <w:rsid w:val="00FF06EF"/>
    <w:rsid w:val="00FF1F0F"/>
    <w:rsid w:val="00FF5068"/>
    <w:rsid w:val="00FF524F"/>
    <w:rsid w:val="00FF5B06"/>
    <w:rsid w:val="00FF6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Strong" w:locked="1" w:semiHidden="0" w:uiPriority="22" w:unhideWhenUsed="0" w:qFormat="1"/>
    <w:lsdException w:name="Emphasis" w:locked="1" w:semiHidden="0" w:uiPriority="0" w:unhideWhenUsed="0" w:qFormat="1"/>
    <w:lsdException w:name="Balloon Text" w:locked="1" w:semiHidden="0" w:unhideWhenUsed="0"/>
    <w:lsdException w:name="Table Grid" w:locked="1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E6B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5752B"/>
    <w:pPr>
      <w:keepNext/>
      <w:keepLines/>
      <w:spacing w:before="360" w:after="240"/>
      <w:jc w:val="center"/>
      <w:outlineLvl w:val="0"/>
    </w:pPr>
    <w:rPr>
      <w:rFonts w:ascii="Times New Roman" w:eastAsia="Times New Roman" w:hAnsi="Times New Roman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B1AD0"/>
    <w:pPr>
      <w:keepNext/>
      <w:spacing w:before="240" w:after="120" w:line="360" w:lineRule="auto"/>
      <w:outlineLvl w:val="1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3475E"/>
    <w:pPr>
      <w:keepNext/>
      <w:spacing w:before="120" w:after="0" w:line="360" w:lineRule="auto"/>
      <w:outlineLvl w:val="2"/>
    </w:pPr>
    <w:rPr>
      <w:rFonts w:ascii="Times New Roman" w:eastAsia="Times New Roman" w:hAnsi="Times New Roman"/>
      <w:b/>
      <w:bCs/>
      <w:i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5752B"/>
    <w:rPr>
      <w:rFonts w:ascii="Times New Roman" w:eastAsia="Times New Roman" w:hAnsi="Times New Roman"/>
      <w:b/>
      <w:bCs/>
      <w:sz w:val="24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BB1AD0"/>
    <w:rPr>
      <w:rFonts w:ascii="Times New Roman" w:eastAsia="Times New Roman" w:hAnsi="Times New Roman"/>
      <w:b/>
      <w:bCs/>
      <w:sz w:val="24"/>
      <w:szCs w:val="20"/>
    </w:rPr>
  </w:style>
  <w:style w:type="character" w:customStyle="1" w:styleId="30">
    <w:name w:val="Заголовок 3 Знак"/>
    <w:basedOn w:val="a0"/>
    <w:link w:val="3"/>
    <w:uiPriority w:val="99"/>
    <w:locked/>
    <w:rsid w:val="00F3475E"/>
    <w:rPr>
      <w:rFonts w:ascii="Times New Roman" w:eastAsia="Times New Roman" w:hAnsi="Times New Roman"/>
      <w:b/>
      <w:bCs/>
      <w:i/>
      <w:sz w:val="24"/>
      <w:szCs w:val="20"/>
    </w:rPr>
  </w:style>
  <w:style w:type="paragraph" w:styleId="a3">
    <w:name w:val="List Paragraph"/>
    <w:aliases w:val="Bullet_IRAO,List Paragraph"/>
    <w:basedOn w:val="a"/>
    <w:link w:val="a4"/>
    <w:uiPriority w:val="34"/>
    <w:qFormat/>
    <w:rsid w:val="006206A6"/>
    <w:pPr>
      <w:ind w:left="720"/>
      <w:contextualSpacing/>
    </w:pPr>
  </w:style>
  <w:style w:type="table" w:styleId="a5">
    <w:name w:val="Table Grid"/>
    <w:basedOn w:val="a1"/>
    <w:uiPriority w:val="99"/>
    <w:rsid w:val="006206A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rsid w:val="005836E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5836E5"/>
    <w:rPr>
      <w:rFonts w:ascii="Tahoma" w:hAnsi="Tahoma" w:cs="Tahoma"/>
      <w:sz w:val="16"/>
      <w:szCs w:val="16"/>
      <w:lang w:eastAsia="ru-RU"/>
    </w:rPr>
  </w:style>
  <w:style w:type="character" w:customStyle="1" w:styleId="Bodytext">
    <w:name w:val="Body text_"/>
    <w:link w:val="5"/>
    <w:locked/>
    <w:rsid w:val="00383DDE"/>
    <w:rPr>
      <w:sz w:val="23"/>
      <w:shd w:val="clear" w:color="auto" w:fill="FFFFFF"/>
    </w:rPr>
  </w:style>
  <w:style w:type="paragraph" w:customStyle="1" w:styleId="5">
    <w:name w:val="Основной текст5"/>
    <w:basedOn w:val="a"/>
    <w:link w:val="Bodytext"/>
    <w:rsid w:val="00383DDE"/>
    <w:pPr>
      <w:widowControl w:val="0"/>
      <w:shd w:val="clear" w:color="auto" w:fill="FFFFFF"/>
      <w:spacing w:after="0" w:line="350" w:lineRule="exact"/>
      <w:ind w:hanging="980"/>
      <w:jc w:val="center"/>
    </w:pPr>
    <w:rPr>
      <w:sz w:val="23"/>
      <w:szCs w:val="20"/>
      <w:lang w:eastAsia="ru-RU"/>
    </w:rPr>
  </w:style>
  <w:style w:type="paragraph" w:styleId="a8">
    <w:name w:val="header"/>
    <w:basedOn w:val="a"/>
    <w:link w:val="a9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383DDE"/>
    <w:rPr>
      <w:rFonts w:cs="Times New Roman"/>
    </w:rPr>
  </w:style>
  <w:style w:type="paragraph" w:styleId="aa">
    <w:name w:val="footer"/>
    <w:basedOn w:val="a"/>
    <w:link w:val="ab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383DDE"/>
    <w:rPr>
      <w:rFonts w:cs="Times New Roman"/>
    </w:rPr>
  </w:style>
  <w:style w:type="paragraph" w:styleId="21">
    <w:name w:val="Body Text Indent 2"/>
    <w:basedOn w:val="a"/>
    <w:link w:val="22"/>
    <w:uiPriority w:val="99"/>
    <w:semiHidden/>
    <w:rsid w:val="009D6912"/>
    <w:pPr>
      <w:tabs>
        <w:tab w:val="left" w:pos="11057"/>
      </w:tabs>
      <w:spacing w:after="0" w:line="360" w:lineRule="auto"/>
      <w:ind w:right="-2" w:firstLine="5529"/>
    </w:pPr>
    <w:rPr>
      <w:rFonts w:ascii="Bookman Old Style" w:eastAsia="Times New Roman" w:hAnsi="Bookman Old Style"/>
      <w:sz w:val="28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9D6912"/>
    <w:rPr>
      <w:rFonts w:ascii="Bookman Old Style" w:hAnsi="Bookman Old Style" w:cs="Times New Roman"/>
      <w:sz w:val="20"/>
      <w:szCs w:val="20"/>
      <w:lang w:eastAsia="ru-RU"/>
    </w:rPr>
  </w:style>
  <w:style w:type="character" w:customStyle="1" w:styleId="Tablecaption2">
    <w:name w:val="Table caption (2)_"/>
    <w:link w:val="Tablecaption20"/>
    <w:locked/>
    <w:rsid w:val="009D6912"/>
    <w:rPr>
      <w:rFonts w:ascii="Times New Roman" w:hAnsi="Times New Roman"/>
      <w:b/>
      <w:sz w:val="23"/>
      <w:shd w:val="clear" w:color="auto" w:fill="FFFFFF"/>
    </w:rPr>
  </w:style>
  <w:style w:type="paragraph" w:customStyle="1" w:styleId="Tablecaption20">
    <w:name w:val="Table caption (2)"/>
    <w:basedOn w:val="a"/>
    <w:link w:val="Tablecaption2"/>
    <w:rsid w:val="009D6912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sz w:val="23"/>
      <w:szCs w:val="20"/>
      <w:lang w:eastAsia="ru-RU"/>
    </w:rPr>
  </w:style>
  <w:style w:type="paragraph" w:styleId="ac">
    <w:name w:val="No Spacing"/>
    <w:uiPriority w:val="99"/>
    <w:qFormat/>
    <w:rsid w:val="00274F3D"/>
    <w:rPr>
      <w:lang w:eastAsia="en-US"/>
    </w:rPr>
  </w:style>
  <w:style w:type="character" w:styleId="ad">
    <w:name w:val="annotation reference"/>
    <w:basedOn w:val="a0"/>
    <w:uiPriority w:val="99"/>
    <w:semiHidden/>
    <w:rsid w:val="009F7076"/>
    <w:rPr>
      <w:rFonts w:cs="Times New Roman"/>
      <w:sz w:val="16"/>
      <w:szCs w:val="16"/>
    </w:rPr>
  </w:style>
  <w:style w:type="paragraph" w:styleId="ae">
    <w:name w:val="annotation text"/>
    <w:basedOn w:val="a"/>
    <w:link w:val="af"/>
    <w:uiPriority w:val="99"/>
    <w:semiHidden/>
    <w:rsid w:val="009F70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locked/>
    <w:rsid w:val="009F7076"/>
    <w:rPr>
      <w:rFonts w:cs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rsid w:val="009F70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locked/>
    <w:rsid w:val="009F7076"/>
    <w:rPr>
      <w:rFonts w:cs="Times New Roman"/>
      <w:b/>
      <w:bCs/>
      <w:sz w:val="20"/>
      <w:szCs w:val="20"/>
    </w:rPr>
  </w:style>
  <w:style w:type="paragraph" w:styleId="af2">
    <w:name w:val="Revision"/>
    <w:hidden/>
    <w:uiPriority w:val="99"/>
    <w:semiHidden/>
    <w:rsid w:val="009F7076"/>
    <w:rPr>
      <w:lang w:eastAsia="en-US"/>
    </w:rPr>
  </w:style>
  <w:style w:type="paragraph" w:styleId="af3">
    <w:name w:val="Normal (Web)"/>
    <w:basedOn w:val="a"/>
    <w:uiPriority w:val="99"/>
    <w:unhideWhenUsed/>
    <w:rsid w:val="00EE3C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3">
    <w:name w:val="Body text (3)_"/>
    <w:link w:val="Bodytext30"/>
    <w:rsid w:val="00E87546"/>
    <w:rPr>
      <w:rFonts w:ascii="Times New Roman" w:eastAsia="Times New Roman" w:hAnsi="Times New Roman"/>
      <w:b/>
      <w:bCs/>
      <w:sz w:val="33"/>
      <w:szCs w:val="33"/>
      <w:shd w:val="clear" w:color="auto" w:fill="FFFFFF"/>
    </w:rPr>
  </w:style>
  <w:style w:type="paragraph" w:customStyle="1" w:styleId="Bodytext30">
    <w:name w:val="Body text (3)"/>
    <w:basedOn w:val="a"/>
    <w:link w:val="Bodytext3"/>
    <w:rsid w:val="00E87546"/>
    <w:pPr>
      <w:widowControl w:val="0"/>
      <w:shd w:val="clear" w:color="auto" w:fill="FFFFFF"/>
      <w:spacing w:after="0" w:line="413" w:lineRule="exact"/>
      <w:jc w:val="center"/>
    </w:pPr>
    <w:rPr>
      <w:rFonts w:ascii="Times New Roman" w:eastAsia="Times New Roman" w:hAnsi="Times New Roman"/>
      <w:b/>
      <w:bCs/>
      <w:sz w:val="33"/>
      <w:szCs w:val="33"/>
      <w:lang w:eastAsia="ru-RU"/>
    </w:rPr>
  </w:style>
  <w:style w:type="character" w:customStyle="1" w:styleId="Bodytext95ptBold2">
    <w:name w:val="Body text + 9;5 pt;Bold2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">
    <w:name w:val="Основной текст3"/>
    <w:rsid w:val="00F92D6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Bold">
    <w:name w:val="Body text + Bold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11">
    <w:name w:val="Основной текст1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23">
    <w:name w:val="Основной текст2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12ptItalic1">
    <w:name w:val="Body text + 12 pt;Italic1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12ptItalic">
    <w:name w:val="Body text + 12 pt;Italic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Tablecaption">
    <w:name w:val="Table caption_"/>
    <w:link w:val="Tablecaption1"/>
    <w:rsid w:val="0058575D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4">
    <w:name w:val="Основной текст4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paragraph" w:customStyle="1" w:styleId="Tablecaption1">
    <w:name w:val="Table caption1"/>
    <w:basedOn w:val="a"/>
    <w:link w:val="Tablecaption"/>
    <w:rsid w:val="005857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character" w:customStyle="1" w:styleId="Tablecaption0">
    <w:name w:val="Table caption"/>
    <w:rsid w:val="000033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Bodytext4">
    <w:name w:val="Body text (4)_"/>
    <w:link w:val="Bodytext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Bodytext5">
    <w:name w:val="Body text (5)_"/>
    <w:link w:val="Bodytext51"/>
    <w:rsid w:val="00811D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Bodytext6">
    <w:name w:val="Body text (6)_"/>
    <w:link w:val="Bodytext61"/>
    <w:rsid w:val="00811D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Bodytext4115ptNotItalic">
    <w:name w:val="Body text (4) + 11;5 pt;Not Italic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40">
    <w:name w:val="Body text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50">
    <w:name w:val="Body text (5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7">
    <w:name w:val="Body text (7)_"/>
    <w:link w:val="Bodytext70"/>
    <w:rsid w:val="00811DD5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Bodytext60">
    <w:name w:val="Body text (6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8">
    <w:name w:val="Body text (8)_"/>
    <w:link w:val="Bodytext80"/>
    <w:rsid w:val="00811DD5"/>
    <w:rPr>
      <w:rFonts w:ascii="Trebuchet MS" w:eastAsia="Trebuchet MS" w:hAnsi="Trebuchet MS" w:cs="Trebuchet MS"/>
      <w:b/>
      <w:bCs/>
      <w:i/>
      <w:iCs/>
      <w:sz w:val="21"/>
      <w:szCs w:val="21"/>
      <w:shd w:val="clear" w:color="auto" w:fill="FFFFFF"/>
    </w:rPr>
  </w:style>
  <w:style w:type="character" w:customStyle="1" w:styleId="Tablecaption4">
    <w:name w:val="Table caption (4)_"/>
    <w:link w:val="Tablecaption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Tablecaption40">
    <w:name w:val="Table caption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SmallCaps1">
    <w:name w:val="Body text + Small Caps1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lang w:val="en-US"/>
    </w:rPr>
  </w:style>
  <w:style w:type="paragraph" w:customStyle="1" w:styleId="Bodytext41">
    <w:name w:val="Body text (4)1"/>
    <w:basedOn w:val="a"/>
    <w:link w:val="Bodytext4"/>
    <w:rsid w:val="00811DD5"/>
    <w:pPr>
      <w:widowControl w:val="0"/>
      <w:shd w:val="clear" w:color="auto" w:fill="FFFFFF"/>
      <w:spacing w:after="0" w:line="0" w:lineRule="atLeast"/>
      <w:ind w:hanging="840"/>
    </w:pPr>
    <w:rPr>
      <w:rFonts w:ascii="Times New Roman" w:eastAsia="Times New Roman" w:hAnsi="Times New Roman"/>
      <w:i/>
      <w:iCs/>
      <w:lang w:eastAsia="ru-RU"/>
    </w:rPr>
  </w:style>
  <w:style w:type="paragraph" w:customStyle="1" w:styleId="Bodytext51">
    <w:name w:val="Body text (5)1"/>
    <w:basedOn w:val="a"/>
    <w:link w:val="Bodytext5"/>
    <w:rsid w:val="00811DD5"/>
    <w:pPr>
      <w:widowControl w:val="0"/>
      <w:shd w:val="clear" w:color="auto" w:fill="FFFFFF"/>
      <w:spacing w:after="0" w:line="274" w:lineRule="exact"/>
      <w:ind w:hanging="940"/>
      <w:jc w:val="both"/>
    </w:pPr>
    <w:rPr>
      <w:rFonts w:ascii="Times New Roman" w:eastAsia="Times New Roman" w:hAnsi="Times New Roman"/>
      <w:i/>
      <w:iCs/>
      <w:sz w:val="23"/>
      <w:szCs w:val="23"/>
      <w:lang w:eastAsia="ru-RU"/>
    </w:rPr>
  </w:style>
  <w:style w:type="paragraph" w:customStyle="1" w:styleId="Bodytext61">
    <w:name w:val="Body text (6)1"/>
    <w:basedOn w:val="a"/>
    <w:link w:val="Bodytext6"/>
    <w:rsid w:val="00811DD5"/>
    <w:pPr>
      <w:widowControl w:val="0"/>
      <w:shd w:val="clear" w:color="auto" w:fill="FFFFFF"/>
      <w:spacing w:after="0" w:line="0" w:lineRule="atLeast"/>
      <w:ind w:hanging="660"/>
      <w:jc w:val="center"/>
    </w:pPr>
    <w:rPr>
      <w:rFonts w:ascii="Times New Roman" w:eastAsia="Times New Roman" w:hAnsi="Times New Roman"/>
      <w:b/>
      <w:bCs/>
      <w:sz w:val="23"/>
      <w:szCs w:val="23"/>
      <w:lang w:eastAsia="ru-RU"/>
    </w:rPr>
  </w:style>
  <w:style w:type="paragraph" w:customStyle="1" w:styleId="Bodytext70">
    <w:name w:val="Body text (7)"/>
    <w:basedOn w:val="a"/>
    <w:link w:val="Bodytext7"/>
    <w:rsid w:val="00811DD5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paragraph" w:customStyle="1" w:styleId="Bodytext80">
    <w:name w:val="Body text (8)"/>
    <w:basedOn w:val="a"/>
    <w:link w:val="Bodytext8"/>
    <w:rsid w:val="00811DD5"/>
    <w:pPr>
      <w:widowControl w:val="0"/>
      <w:shd w:val="clear" w:color="auto" w:fill="FFFFFF"/>
      <w:spacing w:after="0" w:line="283" w:lineRule="exact"/>
      <w:ind w:hanging="800"/>
      <w:jc w:val="both"/>
    </w:pPr>
    <w:rPr>
      <w:rFonts w:ascii="Trebuchet MS" w:eastAsia="Trebuchet MS" w:hAnsi="Trebuchet MS" w:cs="Trebuchet MS"/>
      <w:b/>
      <w:bCs/>
      <w:i/>
      <w:iCs/>
      <w:sz w:val="21"/>
      <w:szCs w:val="21"/>
      <w:lang w:eastAsia="ru-RU"/>
    </w:rPr>
  </w:style>
  <w:style w:type="paragraph" w:customStyle="1" w:styleId="Tablecaption41">
    <w:name w:val="Table caption (4)1"/>
    <w:basedOn w:val="a"/>
    <w:link w:val="Tablecaption4"/>
    <w:rsid w:val="00811DD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i/>
      <w:iCs/>
      <w:lang w:eastAsia="ru-RU"/>
    </w:rPr>
  </w:style>
  <w:style w:type="character" w:styleId="af4">
    <w:name w:val="Strong"/>
    <w:basedOn w:val="a0"/>
    <w:uiPriority w:val="22"/>
    <w:qFormat/>
    <w:locked/>
    <w:rsid w:val="00CB4C84"/>
    <w:rPr>
      <w:b/>
      <w:bCs/>
    </w:rPr>
  </w:style>
  <w:style w:type="paragraph" w:styleId="24">
    <w:name w:val="Body Text 2"/>
    <w:basedOn w:val="a"/>
    <w:link w:val="25"/>
    <w:uiPriority w:val="99"/>
    <w:semiHidden/>
    <w:unhideWhenUsed/>
    <w:rsid w:val="004417B3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4417B3"/>
    <w:rPr>
      <w:lang w:eastAsia="en-US"/>
    </w:rPr>
  </w:style>
  <w:style w:type="character" w:styleId="af5">
    <w:name w:val="Hyperlink"/>
    <w:basedOn w:val="a0"/>
    <w:uiPriority w:val="99"/>
    <w:unhideWhenUsed/>
    <w:rsid w:val="000F5370"/>
    <w:rPr>
      <w:color w:val="0000FF"/>
      <w:u w:val="single"/>
    </w:rPr>
  </w:style>
  <w:style w:type="paragraph" w:styleId="af6">
    <w:name w:val="caption"/>
    <w:basedOn w:val="a"/>
    <w:next w:val="a"/>
    <w:unhideWhenUsed/>
    <w:qFormat/>
    <w:locked/>
    <w:rsid w:val="00BB1A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TOC Heading"/>
    <w:basedOn w:val="1"/>
    <w:next w:val="a"/>
    <w:uiPriority w:val="39"/>
    <w:semiHidden/>
    <w:unhideWhenUsed/>
    <w:qFormat/>
    <w:rsid w:val="000011CB"/>
    <w:pPr>
      <w:spacing w:before="480" w:after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32">
    <w:name w:val="toc 3"/>
    <w:basedOn w:val="a"/>
    <w:next w:val="a"/>
    <w:autoRedefine/>
    <w:uiPriority w:val="39"/>
    <w:locked/>
    <w:rsid w:val="000011CB"/>
    <w:pPr>
      <w:spacing w:after="100"/>
      <w:ind w:left="440"/>
    </w:pPr>
  </w:style>
  <w:style w:type="paragraph" w:styleId="12">
    <w:name w:val="toc 1"/>
    <w:basedOn w:val="a"/>
    <w:next w:val="a"/>
    <w:autoRedefine/>
    <w:uiPriority w:val="39"/>
    <w:locked/>
    <w:rsid w:val="000011CB"/>
    <w:pPr>
      <w:spacing w:after="100"/>
    </w:pPr>
  </w:style>
  <w:style w:type="paragraph" w:styleId="26">
    <w:name w:val="toc 2"/>
    <w:basedOn w:val="a"/>
    <w:next w:val="a"/>
    <w:autoRedefine/>
    <w:uiPriority w:val="39"/>
    <w:locked/>
    <w:rsid w:val="000011CB"/>
    <w:pPr>
      <w:spacing w:after="100"/>
      <w:ind w:left="220"/>
    </w:pPr>
  </w:style>
  <w:style w:type="character" w:customStyle="1" w:styleId="WW8Num1z3">
    <w:name w:val="WW8Num1z3"/>
    <w:rsid w:val="00EC44D1"/>
  </w:style>
  <w:style w:type="character" w:customStyle="1" w:styleId="a4">
    <w:name w:val="Абзац списка Знак"/>
    <w:aliases w:val="Bullet_IRAO Знак,List Paragraph Знак"/>
    <w:basedOn w:val="a0"/>
    <w:link w:val="a3"/>
    <w:uiPriority w:val="34"/>
    <w:rsid w:val="00D91E0F"/>
    <w:rPr>
      <w:lang w:eastAsia="en-US"/>
    </w:rPr>
  </w:style>
  <w:style w:type="character" w:styleId="af8">
    <w:name w:val="Intense Emphasis"/>
    <w:basedOn w:val="a0"/>
    <w:uiPriority w:val="21"/>
    <w:qFormat/>
    <w:rsid w:val="00DB7B0D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715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12EFC1-3AF4-4EEA-AB58-2468330DB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3050</Words>
  <Characters>22663</Characters>
  <Application>Microsoft Office Word</Application>
  <DocSecurity>0</DocSecurity>
  <Lines>188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Sytnik_AD</dc:creator>
  <cp:lastModifiedBy>Yuzhakova_PE</cp:lastModifiedBy>
  <cp:revision>4</cp:revision>
  <cp:lastPrinted>2019-04-16T01:22:00Z</cp:lastPrinted>
  <dcterms:created xsi:type="dcterms:W3CDTF">2022-09-13T07:14:00Z</dcterms:created>
  <dcterms:modified xsi:type="dcterms:W3CDTF">2022-09-14T08:41:00Z</dcterms:modified>
</cp:coreProperties>
</file>