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29.xml" ContentType="application/vnd.openxmlformats-officedocument.wordprocessingml.header+xml"/>
  <Override PartName="/word/header38.xml" ContentType="application/vnd.openxmlformats-officedocument.wordprocessingml.header+xml"/>
  <Override PartName="/word/footer9.xml" ContentType="application/vnd.openxmlformats-officedocument.wordprocessingml.footer+xml"/>
  <Override PartName="/word/header16.xml" ContentType="application/vnd.openxmlformats-officedocument.wordprocessingml.header+xml"/>
  <Override PartName="/word/header27.xml" ContentType="application/vnd.openxmlformats-officedocument.wordprocessingml.header+xml"/>
  <Override PartName="/word/header36.xml" ContentType="application/vnd.openxmlformats-officedocument.wordprocessingml.header+xml"/>
  <Override PartName="/word/header45.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header25.xml" ContentType="application/vnd.openxmlformats-officedocument.wordprocessingml.header+xml"/>
  <Override PartName="/word/footer19.xml" ContentType="application/vnd.openxmlformats-officedocument.wordprocessingml.footer+xml"/>
  <Override PartName="/word/header34.xml" ContentType="application/vnd.openxmlformats-officedocument.wordprocessingml.header+xml"/>
  <Override PartName="/word/footer28.xml" ContentType="application/vnd.openxmlformats-officedocument.wordprocessingml.footer+xml"/>
  <Override PartName="/word/header43.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header21.xml" ContentType="application/vnd.openxmlformats-officedocument.wordprocessingml.header+xml"/>
  <Override PartName="/word/header23.xml" ContentType="application/vnd.openxmlformats-officedocument.wordprocessingml.header+xml"/>
  <Override PartName="/word/footer17.xml" ContentType="application/vnd.openxmlformats-officedocument.wordprocessingml.footer+xml"/>
  <Override PartName="/word/header32.xml" ContentType="application/vnd.openxmlformats-officedocument.wordprocessingml.header+xml"/>
  <Override PartName="/word/footer26.xml" ContentType="application/vnd.openxmlformats-officedocument.wordprocessingml.footer+xml"/>
  <Override PartName="/word/header41.xml" ContentType="application/vnd.openxmlformats-officedocument.wordprocessingml.header+xml"/>
  <Override PartName="/word/stylesWithEffects.xml" ContentType="application/vnd.ms-word.stylesWithEffects+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word/header30.xml" ContentType="application/vnd.openxmlformats-officedocument.wordprocessingml.header+xml"/>
  <Override PartName="/word/footer24.xml" ContentType="application/vnd.openxmlformats-officedocument.wordprocessingml.footer+xml"/>
  <Override PartName="/word/footer3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footer22.xml" ContentType="application/vnd.openxmlformats-officedocument.wordprocessingml.footer+xml"/>
  <Override PartName="/word/footer31.xml" ContentType="application/vnd.openxmlformats-officedocument.wordprocessingml.footer+xml"/>
  <Override PartName="/word/header2.xml" ContentType="application/vnd.openxmlformats-officedocument.wordprocessingml.header+xml"/>
  <Override PartName="/word/footer20.xml" ContentType="application/vnd.openxmlformats-officedocument.wordprocessingml.footer+xml"/>
  <Override PartName="/word/header39.xml" ContentType="application/vnd.openxmlformats-officedocument.wordprocessingml.header+xml"/>
  <Override PartName="/word/header19.xml" ContentType="application/vnd.openxmlformats-officedocument.wordprocessingml.header+xml"/>
  <Override PartName="/word/header28.xml" ContentType="application/vnd.openxmlformats-officedocument.wordprocessingml.header+xml"/>
  <Override PartName="/word/header37.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Override PartName="/word/header26.xml" ContentType="application/vnd.openxmlformats-officedocument.wordprocessingml.header+xml"/>
  <Override PartName="/word/header35.xml" ContentType="application/vnd.openxmlformats-officedocument.wordprocessingml.header+xml"/>
  <Override PartName="/word/footer29.xml" ContentType="application/vnd.openxmlformats-officedocument.wordprocessingml.footer+xml"/>
  <Override PartName="/word/header44.xml" ContentType="application/vnd.openxmlformats-officedocument.wordprocessingml.header+xml"/>
  <Default Extension="emf" ContentType="image/x-emf"/>
  <Default Extension="jpeg" ContentType="image/jpeg"/>
  <Override PartName="/word/footer6.xml" ContentType="application/vnd.openxmlformats-officedocument.wordprocessingml.footer+xml"/>
  <Override PartName="/word/header15.xml" ContentType="application/vnd.openxmlformats-officedocument.wordprocessingml.header+xml"/>
  <Override PartName="/word/header24.xml" ContentType="application/vnd.openxmlformats-officedocument.wordprocessingml.header+xml"/>
  <Override PartName="/word/footer18.xml" ContentType="application/vnd.openxmlformats-officedocument.wordprocessingml.footer+xml"/>
  <Override PartName="/word/header33.xml" ContentType="application/vnd.openxmlformats-officedocument.wordprocessingml.header+xml"/>
  <Override PartName="/word/footer27.xml" ContentType="application/vnd.openxmlformats-officedocument.wordprocessingml.footer+xml"/>
  <Override PartName="/word/header42.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header22.xml" ContentType="application/vnd.openxmlformats-officedocument.wordprocessingml.header+xml"/>
  <Override PartName="/word/footer16.xml" ContentType="application/vnd.openxmlformats-officedocument.wordprocessingml.footer+xml"/>
  <Override PartName="/word/header31.xml" ContentType="application/vnd.openxmlformats-officedocument.wordprocessingml.header+xml"/>
  <Override PartName="/word/footer25.xml" ContentType="application/vnd.openxmlformats-officedocument.wordprocessingml.footer+xml"/>
  <Override PartName="/word/header40.xml" ContentType="application/vnd.openxmlformats-officedocument.wordprocessingml.header+xml"/>
  <Override PartName="/word/footer3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14.xml" ContentType="application/vnd.openxmlformats-officedocument.wordprocessingml.footer+xml"/>
  <Override PartName="/word/footer23.xml" ContentType="application/vnd.openxmlformats-officedocument.wordprocessingml.footer+xml"/>
  <Override PartName="/word/footer32.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footer21.xml" ContentType="application/vnd.openxmlformats-officedocument.wordprocessingml.footer+xml"/>
  <Override PartName="/word/footer30.xml" ContentType="application/vnd.openxmlformats-officedocument.wordprocessingml.footer+xml"/>
  <Override PartName="/word/theme/theme1.xml" ContentType="application/vnd.openxmlformats-officedocument.theme+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3CC" w:rsidRPr="00620FC9" w:rsidRDefault="003C53CC" w:rsidP="003C53CC">
      <w:pPr>
        <w:pStyle w:val="afff3"/>
        <w:spacing w:line="360" w:lineRule="auto"/>
        <w:rPr>
          <w:rFonts w:ascii="Arial" w:hAnsi="Arial" w:cs="Arial"/>
          <w:b/>
          <w:sz w:val="28"/>
          <w:szCs w:val="28"/>
        </w:rPr>
      </w:pPr>
      <w:r>
        <w:rPr>
          <w:noProof/>
          <w:lang w:eastAsia="ru-RU"/>
        </w:rPr>
        <w:drawing>
          <wp:inline distT="0" distB="0" distL="0" distR="0">
            <wp:extent cx="1594485" cy="843915"/>
            <wp:effectExtent l="0" t="0" r="571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94485" cy="843915"/>
                    </a:xfrm>
                    <a:prstGeom prst="rect">
                      <a:avLst/>
                    </a:prstGeom>
                    <a:noFill/>
                    <a:ln>
                      <a:noFill/>
                    </a:ln>
                  </pic:spPr>
                </pic:pic>
              </a:graphicData>
            </a:graphic>
          </wp:inline>
        </w:drawing>
      </w:r>
    </w:p>
    <w:p w:rsidR="00093E68" w:rsidRPr="00093E68" w:rsidRDefault="00093E68" w:rsidP="00093E68">
      <w:pPr>
        <w:tabs>
          <w:tab w:val="left" w:pos="10080"/>
        </w:tabs>
        <w:suppressAutoHyphens w:val="0"/>
        <w:ind w:right="181"/>
        <w:jc w:val="right"/>
        <w:rPr>
          <w:b/>
          <w:lang w:eastAsia="ru-RU"/>
        </w:rPr>
      </w:pPr>
      <w:r>
        <w:rPr>
          <w:b/>
          <w:lang w:eastAsia="ru-RU"/>
        </w:rPr>
        <w:t>Приложение №</w:t>
      </w:r>
      <w:r w:rsidR="00AC08AF">
        <w:rPr>
          <w:b/>
          <w:lang w:eastAsia="ru-RU"/>
        </w:rPr>
        <w:t>23</w:t>
      </w:r>
    </w:p>
    <w:p w:rsidR="00AC08AF" w:rsidRDefault="008A6555" w:rsidP="008A6555">
      <w:pPr>
        <w:tabs>
          <w:tab w:val="left" w:pos="10080"/>
        </w:tabs>
        <w:spacing w:after="120"/>
        <w:ind w:right="181"/>
        <w:jc w:val="right"/>
        <w:rPr>
          <w:lang w:eastAsia="ru-RU"/>
        </w:rPr>
      </w:pPr>
      <w:r>
        <w:rPr>
          <w:lang w:eastAsia="ru-RU"/>
        </w:rPr>
        <w:t xml:space="preserve">            к Договору № </w:t>
      </w:r>
      <w:r w:rsidR="00291945">
        <w:rPr>
          <w:lang w:eastAsia="ru-RU"/>
        </w:rPr>
        <w:t>023</w:t>
      </w:r>
      <w:r w:rsidR="00971219">
        <w:rPr>
          <w:lang w:eastAsia="ru-RU"/>
        </w:rPr>
        <w:t>/2017</w:t>
      </w:r>
    </w:p>
    <w:p w:rsidR="008A6555" w:rsidRDefault="00B322A6" w:rsidP="008A6555">
      <w:pPr>
        <w:tabs>
          <w:tab w:val="left" w:pos="10080"/>
        </w:tabs>
        <w:spacing w:after="120"/>
        <w:ind w:right="181"/>
        <w:jc w:val="right"/>
        <w:rPr>
          <w:lang w:eastAsia="ru-RU"/>
        </w:rPr>
      </w:pPr>
      <w:r>
        <w:rPr>
          <w:lang w:eastAsia="ru-RU"/>
        </w:rPr>
        <w:t xml:space="preserve"> от </w:t>
      </w:r>
      <w:r w:rsidR="00971219">
        <w:rPr>
          <w:lang w:eastAsia="ru-RU"/>
        </w:rPr>
        <w:t>«</w:t>
      </w:r>
      <w:r w:rsidR="00291945">
        <w:rPr>
          <w:lang w:eastAsia="ru-RU"/>
        </w:rPr>
        <w:t>08</w:t>
      </w:r>
      <w:r w:rsidR="00971219">
        <w:rPr>
          <w:lang w:eastAsia="ru-RU"/>
        </w:rPr>
        <w:t xml:space="preserve">» </w:t>
      </w:r>
      <w:r w:rsidR="00291945">
        <w:rPr>
          <w:lang w:eastAsia="ru-RU"/>
        </w:rPr>
        <w:t>февраля</w:t>
      </w:r>
      <w:r w:rsidR="00971219">
        <w:rPr>
          <w:lang w:eastAsia="ru-RU"/>
        </w:rPr>
        <w:t xml:space="preserve"> 2017</w:t>
      </w:r>
      <w:r w:rsidR="00AC08AF">
        <w:rPr>
          <w:lang w:eastAsia="ru-RU"/>
        </w:rPr>
        <w:t xml:space="preserve"> г.</w:t>
      </w:r>
    </w:p>
    <w:p w:rsidR="003C53CC" w:rsidRDefault="003C53CC" w:rsidP="003C53CC">
      <w:pPr>
        <w:pStyle w:val="afff3"/>
        <w:spacing w:line="360" w:lineRule="auto"/>
        <w:ind w:left="5390"/>
        <w:rPr>
          <w:rFonts w:ascii="Arial" w:hAnsi="Arial" w:cs="Arial"/>
          <w:b/>
          <w:sz w:val="20"/>
          <w:szCs w:val="20"/>
        </w:rPr>
      </w:pPr>
    </w:p>
    <w:p w:rsidR="00093E68" w:rsidRPr="00093E68" w:rsidRDefault="00093E68" w:rsidP="003C53CC">
      <w:pPr>
        <w:pStyle w:val="afff3"/>
        <w:spacing w:line="360" w:lineRule="auto"/>
        <w:ind w:left="5390"/>
        <w:rPr>
          <w:rFonts w:ascii="Arial" w:hAnsi="Arial" w:cs="Arial"/>
          <w:b/>
          <w:sz w:val="20"/>
          <w:szCs w:val="20"/>
        </w:rPr>
      </w:pPr>
    </w:p>
    <w:p w:rsidR="003C53CC" w:rsidRPr="00660A27" w:rsidRDefault="003C53CC" w:rsidP="003C53CC">
      <w:pPr>
        <w:pStyle w:val="afff3"/>
        <w:spacing w:line="360" w:lineRule="auto"/>
        <w:ind w:left="5390"/>
        <w:rPr>
          <w:rFonts w:ascii="Arial" w:hAnsi="Arial" w:cs="Arial"/>
          <w:b/>
          <w:sz w:val="20"/>
          <w:szCs w:val="20"/>
        </w:rPr>
      </w:pPr>
      <w:r w:rsidRPr="00660A27">
        <w:rPr>
          <w:rFonts w:ascii="Arial" w:hAnsi="Arial" w:cs="Arial"/>
          <w:b/>
          <w:sz w:val="20"/>
          <w:szCs w:val="20"/>
        </w:rPr>
        <w:t>УТВЕРЖДЕН</w:t>
      </w:r>
    </w:p>
    <w:p w:rsidR="003C53CC" w:rsidRPr="00660A27" w:rsidRDefault="003C53CC" w:rsidP="003C53CC">
      <w:pPr>
        <w:pStyle w:val="afff3"/>
        <w:spacing w:line="360" w:lineRule="auto"/>
        <w:ind w:left="5390"/>
        <w:rPr>
          <w:rFonts w:ascii="Arial" w:hAnsi="Arial" w:cs="Arial"/>
          <w:b/>
          <w:sz w:val="20"/>
          <w:szCs w:val="20"/>
        </w:rPr>
      </w:pPr>
      <w:r w:rsidRPr="00660A27">
        <w:rPr>
          <w:rFonts w:ascii="Arial" w:hAnsi="Arial" w:cs="Arial"/>
          <w:b/>
          <w:sz w:val="20"/>
          <w:szCs w:val="20"/>
        </w:rPr>
        <w:t>Приказом от «</w:t>
      </w:r>
      <w:r>
        <w:rPr>
          <w:rFonts w:ascii="Arial" w:hAnsi="Arial" w:cs="Arial"/>
          <w:b/>
          <w:sz w:val="20"/>
          <w:szCs w:val="20"/>
        </w:rPr>
        <w:t>13</w:t>
      </w:r>
      <w:r w:rsidRPr="00660A27">
        <w:rPr>
          <w:rFonts w:ascii="Arial" w:hAnsi="Arial" w:cs="Arial"/>
          <w:b/>
          <w:sz w:val="20"/>
          <w:szCs w:val="20"/>
        </w:rPr>
        <w:t xml:space="preserve">» </w:t>
      </w:r>
      <w:r>
        <w:rPr>
          <w:rFonts w:ascii="Arial" w:hAnsi="Arial" w:cs="Arial"/>
          <w:b/>
          <w:sz w:val="20"/>
          <w:szCs w:val="20"/>
        </w:rPr>
        <w:t>октября 2011 г.</w:t>
      </w:r>
      <w:r w:rsidRPr="00660A27">
        <w:rPr>
          <w:rFonts w:ascii="Arial" w:hAnsi="Arial" w:cs="Arial"/>
          <w:b/>
          <w:sz w:val="20"/>
          <w:szCs w:val="20"/>
        </w:rPr>
        <w:t xml:space="preserve"> № </w:t>
      </w:r>
      <w:r>
        <w:rPr>
          <w:rFonts w:ascii="Arial" w:hAnsi="Arial" w:cs="Arial"/>
          <w:b/>
          <w:sz w:val="20"/>
          <w:szCs w:val="20"/>
        </w:rPr>
        <w:t>557</w:t>
      </w:r>
    </w:p>
    <w:p w:rsidR="003C53CC" w:rsidRDefault="003C53CC" w:rsidP="003C53CC">
      <w:pPr>
        <w:pStyle w:val="afff3"/>
        <w:spacing w:line="360" w:lineRule="auto"/>
        <w:ind w:left="5390"/>
        <w:rPr>
          <w:rFonts w:ascii="Arial" w:hAnsi="Arial" w:cs="Arial"/>
          <w:b/>
          <w:sz w:val="20"/>
          <w:szCs w:val="20"/>
        </w:rPr>
      </w:pPr>
      <w:r w:rsidRPr="00660A27">
        <w:rPr>
          <w:rFonts w:ascii="Arial" w:hAnsi="Arial" w:cs="Arial"/>
          <w:b/>
          <w:sz w:val="20"/>
          <w:szCs w:val="20"/>
        </w:rPr>
        <w:t>Введен в действие «</w:t>
      </w:r>
      <w:r>
        <w:rPr>
          <w:rFonts w:ascii="Arial" w:hAnsi="Arial" w:cs="Arial"/>
          <w:b/>
          <w:sz w:val="20"/>
          <w:szCs w:val="20"/>
        </w:rPr>
        <w:t>13</w:t>
      </w:r>
      <w:r w:rsidRPr="00660A27">
        <w:rPr>
          <w:rFonts w:ascii="Arial" w:hAnsi="Arial" w:cs="Arial"/>
          <w:b/>
          <w:sz w:val="20"/>
          <w:szCs w:val="20"/>
        </w:rPr>
        <w:t xml:space="preserve">» </w:t>
      </w:r>
      <w:r>
        <w:rPr>
          <w:rFonts w:ascii="Arial" w:hAnsi="Arial" w:cs="Arial"/>
          <w:b/>
          <w:sz w:val="20"/>
          <w:szCs w:val="20"/>
        </w:rPr>
        <w:t>октября 2011 г.</w:t>
      </w:r>
    </w:p>
    <w:p w:rsidR="003C53CC" w:rsidRDefault="003C53CC" w:rsidP="003C53CC">
      <w:pPr>
        <w:pStyle w:val="afff3"/>
        <w:spacing w:line="360" w:lineRule="auto"/>
        <w:ind w:firstLine="5387"/>
        <w:rPr>
          <w:rFonts w:ascii="Arial" w:hAnsi="Arial" w:cs="Arial"/>
          <w:b/>
          <w:sz w:val="20"/>
          <w:szCs w:val="20"/>
        </w:rPr>
      </w:pPr>
    </w:p>
    <w:p w:rsidR="003C53CC" w:rsidRDefault="003C53CC" w:rsidP="003C53CC">
      <w:pPr>
        <w:pStyle w:val="afff3"/>
        <w:spacing w:line="360" w:lineRule="auto"/>
        <w:ind w:firstLine="5387"/>
        <w:rPr>
          <w:rFonts w:ascii="Arial" w:hAnsi="Arial" w:cs="Arial"/>
          <w:b/>
          <w:sz w:val="20"/>
          <w:szCs w:val="20"/>
        </w:rPr>
      </w:pPr>
      <w:r w:rsidRPr="00B23747">
        <w:rPr>
          <w:rFonts w:ascii="Arial" w:hAnsi="Arial" w:cs="Arial"/>
          <w:b/>
          <w:sz w:val="20"/>
          <w:szCs w:val="20"/>
        </w:rPr>
        <w:t xml:space="preserve">ВВЕДЕН </w:t>
      </w:r>
      <w:r>
        <w:rPr>
          <w:rFonts w:ascii="Arial" w:hAnsi="Arial" w:cs="Arial"/>
          <w:b/>
          <w:sz w:val="20"/>
          <w:szCs w:val="20"/>
        </w:rPr>
        <w:t>В ДЕЙСТВИЕ</w:t>
      </w:r>
    </w:p>
    <w:p w:rsidR="003C53CC" w:rsidRDefault="003C53CC" w:rsidP="003C53CC">
      <w:pPr>
        <w:pStyle w:val="1f0"/>
        <w:suppressAutoHyphens/>
        <w:spacing w:line="360" w:lineRule="auto"/>
        <w:ind w:firstLine="5387"/>
        <w:rPr>
          <w:rFonts w:ascii="Arial" w:hAnsi="Arial" w:cs="Arial"/>
          <w:b/>
          <w:sz w:val="20"/>
          <w:szCs w:val="20"/>
        </w:rPr>
      </w:pPr>
      <w:r>
        <w:rPr>
          <w:rFonts w:ascii="Arial" w:hAnsi="Arial" w:cs="Arial"/>
          <w:b/>
          <w:sz w:val="20"/>
          <w:szCs w:val="20"/>
        </w:rPr>
        <w:t>Приказом ЗАО «Ванкорнефть»</w:t>
      </w:r>
    </w:p>
    <w:p w:rsidR="003C53CC" w:rsidRDefault="003C53CC" w:rsidP="003C53CC">
      <w:pPr>
        <w:pStyle w:val="1f0"/>
        <w:suppressAutoHyphens/>
        <w:spacing w:line="360" w:lineRule="auto"/>
        <w:ind w:firstLine="5387"/>
        <w:rPr>
          <w:rFonts w:ascii="Arial" w:hAnsi="Arial" w:cs="Arial"/>
          <w:b/>
          <w:sz w:val="20"/>
          <w:szCs w:val="20"/>
        </w:rPr>
      </w:pPr>
      <w:r>
        <w:rPr>
          <w:rFonts w:ascii="Arial" w:hAnsi="Arial" w:cs="Arial"/>
          <w:b/>
          <w:sz w:val="20"/>
          <w:szCs w:val="20"/>
        </w:rPr>
        <w:t>от «31» октября 2011 г. №1730</w:t>
      </w:r>
    </w:p>
    <w:p w:rsidR="003C53CC" w:rsidRPr="00660A27" w:rsidRDefault="003C53CC" w:rsidP="003C53CC">
      <w:pPr>
        <w:pStyle w:val="afff3"/>
        <w:spacing w:line="360" w:lineRule="auto"/>
        <w:ind w:left="5390"/>
        <w:rPr>
          <w:rFonts w:ascii="Arial" w:hAnsi="Arial" w:cs="Arial"/>
          <w:b/>
          <w:sz w:val="20"/>
          <w:szCs w:val="20"/>
        </w:rPr>
      </w:pPr>
    </w:p>
    <w:p w:rsidR="003C53CC" w:rsidRPr="00D70123" w:rsidRDefault="003C53CC" w:rsidP="003C53CC">
      <w:pPr>
        <w:rPr>
          <w:rFonts w:ascii="EuropeCondensedC" w:hAnsi="EuropeCondensedC"/>
          <w:sz w:val="20"/>
          <w:szCs w:val="20"/>
        </w:rPr>
      </w:pPr>
    </w:p>
    <w:p w:rsidR="003C53CC" w:rsidRPr="00D70123" w:rsidRDefault="003C53CC" w:rsidP="003C53CC">
      <w:pPr>
        <w:rPr>
          <w:rFonts w:ascii="EuropeDemiC" w:hAnsi="EuropeDemiC"/>
          <w:sz w:val="20"/>
          <w:szCs w:val="20"/>
        </w:rPr>
      </w:pPr>
    </w:p>
    <w:p w:rsidR="003C53CC" w:rsidRPr="00D70123" w:rsidRDefault="003C53CC" w:rsidP="003C53CC">
      <w:pPr>
        <w:rPr>
          <w:rFonts w:ascii="EuropeDemiC" w:hAnsi="EuropeDemiC"/>
          <w:sz w:val="20"/>
          <w:szCs w:val="20"/>
        </w:rPr>
      </w:pPr>
    </w:p>
    <w:p w:rsidR="003C53CC" w:rsidRPr="00D70123" w:rsidRDefault="007A7515" w:rsidP="003C53CC">
      <w:pPr>
        <w:rPr>
          <w:rFonts w:ascii="EuropeDemiC" w:hAnsi="EuropeDemiC"/>
          <w:sz w:val="20"/>
          <w:szCs w:val="20"/>
        </w:rPr>
      </w:pPr>
      <w:r w:rsidRPr="007A7515">
        <w:rPr>
          <w:rFonts w:ascii="Arial" w:hAnsi="Arial" w:cs="Arial"/>
          <w:b/>
          <w:noProof/>
          <w:sz w:val="20"/>
          <w:szCs w:val="20"/>
          <w:lang w:eastAsia="ru-RU"/>
        </w:rPr>
        <w:pict>
          <v:group id="Группа 13" o:spid="_x0000_s1026" style="position:absolute;margin-left:10.3pt;margin-top:4.4pt;width:478pt;height:105.85pt;z-index:251659264" coordorigin="1453,6050" coordsize="9560,21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WCXugcAABkkAAAOAAAAZHJzL2Uyb0RvYy54bWzsWmuO2zYQ/l+gdyD0s4VjUUtJlhGnSNbr&#10;tEDaBKh7AK0s20JsUaW0aydFgQI9Qi/SG/QKyY36DR+y7NhtsJtsE3SzgCOLw+HM8OO86IffbNcr&#10;dp2rupDlyOMPfI/lZSZnRbkYeT9NJ72Bx+omLWfpSpb5yHuV1943j7784uGmGuaBXMrVLFcMTMp6&#10;uKlG3rJpqmG/X2fLfJ3WD2SVlxicS7VOG3xVi/5MpRtwX6/6ge9H/Y1Us0rJLK9rvB2bQe+R5j+f&#10;51nzfD6v84atRh5ka/Sn0p+X9Nl/9DAdLlRaLYvMipHeQIp1WpRYtGU1TpuUXaniHVbrIlOylvPm&#10;QSbXfTmfF1mudYA23D/Q5qmSV5XWZTHcLKrWTDDtgZ1uzDb74fqFYsUMe3fmsTJdY4/e/PH2t7e/&#10;v/kLf38yvIaNNtViCNKnqvqxeqGMonh8JrOXNYb7h+P0fWGI2eXmezkD2/SqkdpG27laEwtoz7Z6&#10;K161W5FvG5bhZeTHfuRjxzKM8TMhgiQ0m5UtsaM0j4sQImM48kO7kdnyws5PwshODjiPaWY/HZqF&#10;tbBWOKOZ/tIq6ewhnD30NjAuPrYhgkEMmfcUcuYYcAFdtS38RO9IOmwNAdNAVswbxDxyRnKG2M2M&#10;RPKPdsABrHcYq2+HsR+XaZVr6NYEHGfT0Nl0Spo9kVvG9bZuKk1G4GLNFu+xvRortcEYK+X5Mi0X&#10;+WOl5GaZpzPIx7U6nam0hfWwJib/BrojNnO2jqOzwNj60GLpsFJ18zSXa0YPI0/Bv2gx0+tndWNA&#10;5kgI4aWcFKsV3qfDVbn3Amg0b7AqptIYra9dxi+Jn1wMLgaiJ4Looif88bj3eHIuetGEx+H4bHx+&#10;Pua/0rpcDJfFbJaXtIxzX1y839ZZR2ocT+vAarkqZsSORKrV4vJ8pdh1Cvc50f8shDpk/X0x9EmD&#10;Lgcq8UD4T4KkN4kGcU9MRNhLYn/Q83nyJIl8kYjxZF+lZ0WZ314lthl5SRiEBkwndfP1v3d1S4fr&#10;okGAWhVrHK+WKB0SBC/Kmd7aJi1W5rljChJ/Zwpst9touB+DUYPWZnu5BRd6eSlnrwBdJYEsOAJE&#10;VTwspXrtsQ0i1Mirf75KVe6x1Xcl4J9wIUDW6C8ijAN8Ud2Ry+5IWmZgNfIaj5nH88aEwatKFYsl&#10;VjIHrpSP4afnhUbzTirt47WHMLJ+fFcROVdB8mh3wox3I6HgUs5LE4iybWkDUeskNPX0VYWgs+cj&#10;zBRn/+M+gs1XRfWts4YNURE/4wcelk4rBSoBp2s98553fcdX1I1KydDnsizhNqQy9n4fz0Eg5glF&#10;OX0oT6J4Mh4H/uAYipFIWLCeAu4n6o5aD9o5WsY7mSPljpj2oQdHy5wn8sq05UDsXUE3bqGrMmay&#10;Dwtalz3ZsOZkA5zNyA2wyf1wgLNiwr/OdEwoIXCG3GIzEg4WLvnKrkwkI0Q5DCJ9ndlgtJjZZPAp&#10;vMp8vUJS/HWP+fRH+CJKR4AlWoKAB35yjAgRtUOEzO4I0bRd6qs+E37isw0LuEhsTtOuOG1XBJ3P&#10;liDCqgdiTdsVQaS5nOKGxMqIBkKcsoSf4ogkqyU8KRsynJbIWKMjHzDbWjhdmpQBidy2tFbHE7wz&#10;0ntz0itZU6JLdsH2Qm3Ci6anHThBDL2JWCeJ/0ps8sapzsEcsfnfSkQZzmHtpDyG2unSGLxKG1KE&#10;BKJHclVmz9iSnmhj2BzpxMgrUQCiOtw26oqqxecvnZpreZ1PpebQkL609VqJntN4R5FdXRbZk/x1&#10;lx7lQYwjB635gFt4VppT4IchClCMJGFsYWRHgCtsFc2hLXeW7XCHGUihf1QMPl2+RJSBuJ+NXpR4&#10;dq1nTN0eIajtxrOVrHMDOWMJaxK93YSSjgtp/TRN/x/Hq05efNv0GRY+kTPeJ4rdmhIH3PQtOomi&#10;jnY25t5lopjwGP6O/E2QaBl2sZgLH05Kl/DW27hQ7CpGW1TeJ4pt++9oW+t43do6oA+TKO6aRJQ0&#10;2maWeey0M7DXBnq2RaSTkMNeGDUFP1SvbNfzSiLbBnKFyCASCP0aX4Gve1Xw0G2vLIxtHAxMF4jG&#10;LmwJs5s5QJljHP7xVtkdtIioij08zngHqf6D48yd2bjvBwf2FrFAAnF/nj9SH+oDn2cCz0fvWQQo&#10;TAx2JyrP6dIClUcHurer/igTtf2IFpdJe5ydG4gHwoaZeHDTmm+vEKNKJwngPnAEO2XfXhEmfCqa&#10;8HlI1C3CIhGdYNWtwCJxnFO3+Drzsd5xqbrlF0+Os0K13JZopNkJVjBjSxaEO1bIyz79Iu5keWha&#10;BVN3JYIi0tWUt6j4ND6o4CMIEEx2BZspt0yRYQECA+7GjxV0salhg8iGMcODCyM7DywWzWvASmdc&#10;hliXJd0S8Rh/jjCq5+wVizyM3LoGxoY/gc0WivT6vRYQujNLxWXQZRWj5a1ZBXuKGeuBGm3qd1fA&#10;gjetvli2rmZoG5eL/1/j8L4Qu+u2Z4DTY6Jfe7mHV7vEjaLfHV3ucbr8pSrs7MzeGrvwOMCtssna&#10;KH0zp+1EHXZ/uYc7wJPVlCls7X3l/eWevcU9uIGgyz3z4wp3Dj6X1k23/tXP+P2JDn72tzL0A5fu&#10;dzx3f9Hz6G8AAAD//wMAUEsDBBQABgAIAAAAIQAIDfQQ3wAAAAgBAAAPAAAAZHJzL2Rvd25yZXYu&#10;eG1sTI9BS8NAEIXvgv9hGcGb3U2ksU2zKaWopyK0FcTbNpkmodnZkN0m6b93POnxzXu8+V62nmwr&#10;Bux940hDNFMgkApXNlRp+Dy+PS1A+GCoNK0j1HBDD+v8/i4zaelG2uNwCJXgEvKp0VCH0KVS+qJG&#10;a/zMdUjsnV1vTWDZV7LszcjltpWxUom0piH+UJsOtzUWl8PVangfzbh5jl6H3eW8vX0f5x9fuwi1&#10;fnyYNisQAafwF4ZffEaHnJlO7kqlF62GWCWc1LDgAWwvXxLWJ77Hag4yz+T/AfkPAAAA//8DAFBL&#10;AQItABQABgAIAAAAIQC2gziS/gAAAOEBAAATAAAAAAAAAAAAAAAAAAAAAABbQ29udGVudF9UeXBl&#10;c10ueG1sUEsBAi0AFAAGAAgAAAAhADj9If/WAAAAlAEAAAsAAAAAAAAAAAAAAAAALwEAAF9yZWxz&#10;Ly5yZWxzUEsBAi0AFAAGAAgAAAAhALEpYJe6BwAAGSQAAA4AAAAAAAAAAAAAAAAALgIAAGRycy9l&#10;Mm9Eb2MueG1sUEsBAi0AFAAGAAgAAAAhAAgN9BDfAAAACAEAAA8AAAAAAAAAAAAAAAAAFAoAAGRy&#10;cy9kb3ducmV2LnhtbFBLBQYAAAAABAAEAPMAAAAgCwAAAAA=&#10;">
            <v:group id="Group 14" o:spid="_x0000_s1027" style="position:absolute;left:2870;top:6050;width:8143;height:1093" coordorigin="2954,8716" coordsize="8143,6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shapetype id="_x0000_t202" coordsize="21600,21600" o:spt="202" path="m,l,21600r21600,l21600,xe">
                <v:stroke joinstyle="miter"/>
                <v:path gradientshapeok="t" o:connecttype="rect"/>
              </v:shapetype>
              <v:shape id="Text Box 15" o:spid="_x0000_s1028" type="#_x0000_t202" style="position:absolute;left:2954;top:8716;width:7632;height:6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d2Yb8A&#10;AADbAAAADwAAAGRycy9kb3ducmV2LnhtbERPTYvCMBC9L/gfwgje1kTRxa1GEUXwpKy6C3sbmrEt&#10;NpPSRFv/vREEb/N4nzNbtLYUN6p94VjDoK9AEKfOFJxpOB03nxMQPiAbLB2Thjt5WMw7HzNMjGv4&#10;h26HkIkYwj5BDXkIVSKlT3Oy6PuuIo7c2dUWQ4R1Jk2NTQy3pRwq9SUtFhwbcqxolVN6OVytht/d&#10;+f9vpPbZ2o6rxrVKsv2WWve67XIKIlAb3uKXe2vi/DE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M93ZhvwAAANsAAAAPAAAAAAAAAAAAAAAAAJgCAABkcnMvZG93bnJl&#10;di54bWxQSwUGAAAAAAQABAD1AAAAhAMAAAAA&#10;" filled="f" stroked="f">
                <v:textbox>
                  <w:txbxContent>
                    <w:p w:rsidR="003C53CC" w:rsidRDefault="003C53CC" w:rsidP="003C53CC">
                      <w:pPr>
                        <w:jc w:val="right"/>
                        <w:rPr>
                          <w:rFonts w:ascii="EuropeDemiC" w:hAnsi="EuropeDemiC"/>
                          <w:b/>
                          <w:spacing w:val="-4"/>
                          <w:sz w:val="36"/>
                          <w:szCs w:val="36"/>
                        </w:rPr>
                      </w:pPr>
                      <w:r w:rsidRPr="00620FC9">
                        <w:rPr>
                          <w:rFonts w:ascii="EuropeDemiC" w:hAnsi="EuropeDemiC"/>
                          <w:b/>
                          <w:spacing w:val="-4"/>
                          <w:sz w:val="36"/>
                          <w:szCs w:val="36"/>
                        </w:rPr>
                        <w:t>СТАНДАРТ</w:t>
                      </w:r>
                    </w:p>
                    <w:p w:rsidR="003C53CC" w:rsidRPr="006B5672" w:rsidRDefault="003C53CC" w:rsidP="003C53CC">
                      <w:pPr>
                        <w:jc w:val="right"/>
                        <w:rPr>
                          <w:sz w:val="18"/>
                          <w:szCs w:val="18"/>
                          <w:lang w:val="en-US"/>
                        </w:rPr>
                      </w:pPr>
                      <w:r>
                        <w:rPr>
                          <w:rFonts w:ascii="EuropeDemiC" w:hAnsi="EuropeDemiC"/>
                          <w:b/>
                          <w:spacing w:val="-4"/>
                          <w:sz w:val="36"/>
                          <w:szCs w:val="36"/>
                        </w:rPr>
                        <w:t>КОМПАНИИ</w:t>
                      </w:r>
                    </w:p>
                  </w:txbxContent>
                </v:textbox>
              </v:shape>
              <v:shapetype id="_x0000_t32" coordsize="21600,21600" o:spt="32" o:oned="t" path="m,l21600,21600e" filled="f">
                <v:path arrowok="t" fillok="f" o:connecttype="none"/>
                <o:lock v:ext="edit" shapetype="t"/>
              </v:shapetype>
              <v:shape id="AutoShape 16" o:spid="_x0000_s1029" type="#_x0000_t32" style="position:absolute;left:6131;top:8716;width:4871;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EjysQAAADbAAAADwAAAGRycy9kb3ducmV2LnhtbERPS2vCQBC+F/wPywi91Y0eQpu6SipU&#10;pQehvqC3ITsmabKzaXabxH/fLQje5uN7znw5mFp01LrSsoLpJAJBnFldcq7geHh/egbhPLLG2jIp&#10;uJKD5WL0MMdE254/qdv7XIQQdgkqKLxvEildVpBBN7ENceAutjXoA2xzqVvsQ7ip5SyKYmmw5NBQ&#10;YEOrgrJq/2sUvAy43ZzO6e7jq7rEb/J7Pct+zko9jof0FYSnwd/FN/dWh/kx/P8SDpC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4SPKxAAAANsAAAAPAAAAAAAAAAAA&#10;AAAAAKECAABkcnMvZG93bnJldi54bWxQSwUGAAAAAAQABAD5AAAAkgMAAAAA&#10;" strokecolor="#fdd208" strokeweight="1.5pt"/>
              <v:shape id="Arc 17" o:spid="_x0000_s1030" style="position:absolute;left:10586;top:8717;width:511;height:648;flip:x;visibility:visible" coordsize="21496,2120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o4j8MA&#10;AADbAAAADwAAAGRycy9kb3ducmV2LnhtbERPTWvCQBC9C/6HZYTedKMF26ZugkgF60VNe+ltyE6T&#10;NNnZkN2a1F/vFgRv83ifs0oH04gzda6yrGA+i0AQ51ZXXCj4/NhOn0E4j6yxsUwK/shBmoxHK4y1&#10;7flE58wXIoSwi1FB6X0bS+nykgy6mW2JA/dtO4M+wK6QusM+hJtGLqJoKQ1WHBpKbGlTUl5nv0bB&#10;Yv7z1bv99nFXHV/yywHr93r5ptTDZFi/gvA0+Lv45t7pMP8J/n8JB8jk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lo4j8MAAADbAAAADwAAAAAAAAAAAAAAAACYAgAAZHJzL2Rv&#10;d25yZXYueG1sUEsFBgAAAAAEAAQA9QAAAIgDAAAAAA==&#10;" adj="0,,0" path="m4090,-1nfc13477,1810,20558,9576,21495,19091em4090,-1nsc13477,1810,20558,9576,21495,19091l,21209,4090,-1xe" filled="f" strokecolor="#fdd208" strokeweight="1.5pt">
                <v:stroke joinstyle="round"/>
                <v:formulas/>
                <v:path arrowok="t" o:extrusionok="f" o:connecttype="custom" o:connectlocs="97,0;511,583;0,648" o:connectangles="0,0,0"/>
              </v:shape>
              <v:shape id="AutoShape 18" o:spid="_x0000_s1031" type="#_x0000_t32" style="position:absolute;left:9179;top:9298;width:1407;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zISI8YAAADbAAAADwAAAGRycy9kb3ducmV2LnhtbESPT2sCQQzF74V+hyEFb3W2HsSujosW&#10;quJBqG0Fb2En+0d3MtudUddv3xwKvSW8l/d+mWW9a9SVulB7NvAyTEAR597WXBr4+nx/noAKEdli&#10;45kM3ClANn98mGFq/Y0/6LqPpZIQDikaqGJsU61DXpHDMPQtsWiF7xxGWbtS2w5vEu4aPUqSsXZY&#10;szRU2NJbRfl5f3EGXnvcrL8Pi932eC7GS31ajfKfgzGDp34xBRWpj//mv+uNFXyBlV9kAD3/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8yEiPGAAAA2wAAAA8AAAAAAAAA&#10;AAAAAAAAoQIAAGRycy9kb3ducmV2LnhtbFBLBQYAAAAABAAEAPkAAACUAwAAAAA=&#10;" strokecolor="#fdd208" strokeweight="1.5pt"/>
            </v:group>
            <v:group id="Group 19" o:spid="_x0000_s1032" style="position:absolute;left:1453;top:6963;width:8642;height:1204" coordorigin="1578,9249" coordsize="8642,8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shape id="AutoShape 20" o:spid="_x0000_s1033" type="#_x0000_t32" style="position:absolute;left:1578;top:10023;width:4745;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jUmMEAAADbAAAADwAAAGRycy9kb3ducmV2LnhtbERPy4rCMBTdD/gP4QruxtQuxKlGUWFU&#10;XAg+wd2lubbV5qbTRK1/bxYDLg/nPZo0phQPql1hWUGvG4EgTq0uOFNw2P9+D0A4j6yxtEwKXuRg&#10;Mm59jTDR9slbeux8JkIIuwQV5N5XiZQuzcmg69qKOHAXWxv0AdaZ1DU+Q7gpZRxFfWmw4NCQY0Xz&#10;nNLb7m4U/DS4Wh5P0836fLv0Z/K6iNO/k1KddjMdgvDU+I/4373SCuKwPnwJP0CO3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vKNSYwQAAANsAAAAPAAAAAAAAAAAAAAAA&#10;AKECAABkcnMvZG93bnJldi54bWxQSwUGAAAAAAQABAD5AAAAjwMAAAAA&#10;" strokecolor="#fdd208" strokeweight="1.5pt"/>
              <v:shape id="Freeform 21" o:spid="_x0000_s1034" style="position:absolute;left:1578;top:9249;width:7847;height:788;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ewsQA&#10;AADbAAAADwAAAGRycy9kb3ducmV2LnhtbESPQWvCQBSE74X+h+UVeim60YpIdJUgCL2VxlI8PrLP&#10;bNrs25B9Nem/7wqCx2FmvmE2u9G36kJ9bAIbmE0zUMRVsA3XBj6Ph8kKVBRki21gMvBHEXbbx4cN&#10;5jYM/EGXUmqVIBxzNOBEulzrWDnyGKehI07eOfQeJcm+1rbHIcF9q+dZttQeG04LDjvaO6p+yl9v&#10;oHLfuihO7eti2Jdfh/NJ3l8WYszz01isQQmNcg/f2m/WwHwG1y/pB+jt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nsLEAAAA2wAAAA8AAAAAAAAAAAAAAAAAmAIAAGRycy9k&#10;b3ducmV2LnhtbFBLBQYAAAAABAAEAPUAAACJAwAAAAA=&#10;" path="m,401c72,264,146,128,646,64,1145,,1562,26,3001,19v1439,-7,4969,5,6277,6e" filled="f" strokecolor="#fdd208" strokeweight="1.5pt">
                <v:path arrowok="t" o:connecttype="custom" o:connectlocs="0,788;546,126;2538,37;7847,49" o:connectangles="0,0,0,0"/>
              </v:shape>
              <v:shape id="Text Box 22" o:spid="_x0000_s1035" type="#_x0000_t202" style="position:absolute;left:2160;top:9335;width:8060;height:7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IkqMIA&#10;AADbAAAADwAAAGRycy9kb3ducmV2LnhtbESPQWvCQBSE7wX/w/IEb3XXYItGV5EWwVOlVgVvj+wz&#10;CWbfhuxq4r93BaHHYWa+YebLzlbiRo0vHWsYDRUI4syZknMN+7/1+wSED8gGK8ek4U4elove2xxT&#10;41r+pdsu5CJC2KeooQihTqX0WUEW/dDVxNE7u8ZiiLLJpWmwjXBbyUSpT2mx5LhQYE1fBWWX3dVq&#10;OPycT8ex2ubf9qNuXack26nUetDvVjMQgbrwH361N0ZDksDzS/wBcvE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ciSowgAAANsAAAAPAAAAAAAAAAAAAAAAAJgCAABkcnMvZG93&#10;bnJldi54bWxQSwUGAAAAAAQABAD1AAAAhwMAAAAA&#10;" filled="f" stroked="f">
                <v:textbox>
                  <w:txbxContent>
                    <w:p w:rsidR="003C53CC" w:rsidRPr="00463335" w:rsidRDefault="003C53CC" w:rsidP="003C53CC">
                      <w:pPr>
                        <w:spacing w:before="240"/>
                        <w:rPr>
                          <w:szCs w:val="18"/>
                        </w:rPr>
                      </w:pPr>
                      <w:r>
                        <w:rPr>
                          <w:rFonts w:ascii="Arial" w:hAnsi="Arial" w:cs="Arial"/>
                          <w:b/>
                        </w:rPr>
                        <w:t>УПРАВЛЕНИЕ ОТХОДАМИ</w:t>
                      </w:r>
                    </w:p>
                  </w:txbxContent>
                </v:textbox>
              </v:shape>
            </v:group>
          </v:group>
        </w:pict>
      </w:r>
    </w:p>
    <w:p w:rsidR="003C53CC" w:rsidRPr="00D70123" w:rsidRDefault="003C53CC" w:rsidP="003C53CC">
      <w:pPr>
        <w:rPr>
          <w:rFonts w:ascii="EuropeDemiC" w:hAnsi="EuropeDemiC"/>
          <w:sz w:val="20"/>
          <w:szCs w:val="20"/>
        </w:rPr>
      </w:pPr>
    </w:p>
    <w:p w:rsidR="003C53CC" w:rsidRPr="00463335" w:rsidRDefault="003C53CC" w:rsidP="003C53CC">
      <w:pPr>
        <w:rPr>
          <w:rFonts w:ascii="EuropeDemiC" w:hAnsi="EuropeDemiC"/>
          <w:sz w:val="20"/>
          <w:szCs w:val="20"/>
        </w:rPr>
      </w:pPr>
    </w:p>
    <w:p w:rsidR="003C53CC" w:rsidRPr="00463335" w:rsidRDefault="003C53CC" w:rsidP="003C53CC">
      <w:pPr>
        <w:rPr>
          <w:rFonts w:ascii="EuropeDemiC" w:hAnsi="EuropeDemiC"/>
          <w:sz w:val="20"/>
          <w:szCs w:val="20"/>
        </w:rPr>
      </w:pPr>
    </w:p>
    <w:p w:rsidR="003C53CC" w:rsidRPr="00463335" w:rsidRDefault="003C53CC" w:rsidP="003C53CC">
      <w:pPr>
        <w:ind w:right="638"/>
        <w:rPr>
          <w:rFonts w:ascii="Arial" w:hAnsi="Arial" w:cs="Arial"/>
          <w:b/>
          <w:sz w:val="20"/>
          <w:szCs w:val="20"/>
        </w:rPr>
      </w:pPr>
    </w:p>
    <w:p w:rsidR="003C53CC" w:rsidRPr="00463335" w:rsidRDefault="003C53CC" w:rsidP="003C53CC">
      <w:pPr>
        <w:ind w:right="638"/>
        <w:rPr>
          <w:rFonts w:ascii="Arial" w:hAnsi="Arial" w:cs="Arial"/>
          <w:b/>
          <w:sz w:val="20"/>
          <w:szCs w:val="20"/>
        </w:rPr>
      </w:pPr>
    </w:p>
    <w:p w:rsidR="003C53CC" w:rsidRPr="00463335" w:rsidRDefault="003C53CC" w:rsidP="003C53CC">
      <w:pPr>
        <w:ind w:left="1800" w:right="638"/>
        <w:jc w:val="right"/>
        <w:rPr>
          <w:rFonts w:ascii="EuropeDemiC" w:hAnsi="EuropeDemiC"/>
          <w:b/>
          <w:spacing w:val="-4"/>
          <w:sz w:val="18"/>
          <w:szCs w:val="18"/>
        </w:rPr>
      </w:pPr>
    </w:p>
    <w:p w:rsidR="003C53CC" w:rsidRPr="00D70123" w:rsidRDefault="003C53CC" w:rsidP="003C53CC">
      <w:pPr>
        <w:ind w:left="1800" w:right="638"/>
        <w:jc w:val="right"/>
        <w:rPr>
          <w:rFonts w:ascii="EuropeDemiC" w:hAnsi="EuropeDemiC"/>
          <w:b/>
          <w:spacing w:val="-4"/>
          <w:sz w:val="18"/>
          <w:szCs w:val="18"/>
        </w:rPr>
      </w:pPr>
    </w:p>
    <w:p w:rsidR="003C53CC" w:rsidRPr="00D70123" w:rsidRDefault="003C53CC" w:rsidP="003C53CC">
      <w:pPr>
        <w:ind w:left="1800" w:right="638"/>
        <w:jc w:val="right"/>
        <w:rPr>
          <w:rFonts w:ascii="EuropeDemiC" w:hAnsi="EuropeDemiC"/>
          <w:b/>
          <w:spacing w:val="-4"/>
          <w:sz w:val="18"/>
          <w:szCs w:val="18"/>
        </w:rPr>
      </w:pPr>
    </w:p>
    <w:p w:rsidR="003C53CC" w:rsidRPr="00D70123" w:rsidRDefault="003C53CC" w:rsidP="003C53CC">
      <w:pPr>
        <w:ind w:left="1800" w:right="638"/>
        <w:jc w:val="right"/>
        <w:rPr>
          <w:rFonts w:ascii="EuropeDemiC" w:hAnsi="EuropeDemiC"/>
          <w:b/>
          <w:spacing w:val="-4"/>
          <w:sz w:val="18"/>
          <w:szCs w:val="18"/>
        </w:rPr>
      </w:pPr>
    </w:p>
    <w:p w:rsidR="003C53CC" w:rsidRPr="009E7FEB" w:rsidRDefault="003C53CC" w:rsidP="003C53CC">
      <w:pPr>
        <w:jc w:val="center"/>
        <w:rPr>
          <w:rFonts w:ascii="Arial" w:hAnsi="Arial" w:cs="Arial"/>
          <w:b/>
          <w:sz w:val="20"/>
          <w:szCs w:val="20"/>
        </w:rPr>
      </w:pPr>
    </w:p>
    <w:p w:rsidR="003C53CC" w:rsidRPr="008F0D93" w:rsidRDefault="003C53CC" w:rsidP="003C53CC">
      <w:pPr>
        <w:jc w:val="center"/>
        <w:rPr>
          <w:rFonts w:ascii="EuropeDemiC" w:hAnsi="EuropeDemiC"/>
          <w:color w:val="595959"/>
          <w:sz w:val="28"/>
          <w:szCs w:val="28"/>
        </w:rPr>
      </w:pPr>
      <w:r>
        <w:rPr>
          <w:rFonts w:ascii="Arial" w:hAnsi="Arial" w:cs="Arial"/>
          <w:b/>
        </w:rPr>
        <w:t>№ П3-05 С-0084</w:t>
      </w:r>
    </w:p>
    <w:p w:rsidR="003C53CC" w:rsidRPr="00620FC9" w:rsidRDefault="003C53CC" w:rsidP="003C53CC">
      <w:pPr>
        <w:jc w:val="center"/>
        <w:rPr>
          <w:rFonts w:ascii="Arial" w:hAnsi="Arial" w:cs="Arial"/>
          <w:b/>
          <w:sz w:val="16"/>
          <w:szCs w:val="16"/>
        </w:rPr>
      </w:pPr>
    </w:p>
    <w:p w:rsidR="003C53CC" w:rsidRPr="00620FC9" w:rsidRDefault="003C53CC" w:rsidP="003C53CC">
      <w:pPr>
        <w:jc w:val="center"/>
        <w:rPr>
          <w:rFonts w:ascii="Arial" w:hAnsi="Arial" w:cs="Arial"/>
          <w:b/>
          <w:sz w:val="16"/>
          <w:szCs w:val="16"/>
        </w:rPr>
      </w:pPr>
    </w:p>
    <w:p w:rsidR="003C53CC" w:rsidRPr="00A66470" w:rsidRDefault="003C53CC" w:rsidP="003C53CC">
      <w:pPr>
        <w:jc w:val="center"/>
        <w:rPr>
          <w:rFonts w:ascii="Arial" w:hAnsi="Arial" w:cs="Arial"/>
          <w:color w:val="808080"/>
          <w:sz w:val="20"/>
          <w:szCs w:val="20"/>
        </w:rPr>
      </w:pPr>
      <w:r w:rsidRPr="00A66470">
        <w:rPr>
          <w:rFonts w:ascii="Arial" w:hAnsi="Arial" w:cs="Arial"/>
          <w:b/>
          <w:sz w:val="20"/>
          <w:szCs w:val="20"/>
        </w:rPr>
        <w:t xml:space="preserve">ВЕРСИЯ </w:t>
      </w:r>
      <w:r>
        <w:rPr>
          <w:rFonts w:ascii="Arial" w:hAnsi="Arial" w:cs="Arial"/>
          <w:b/>
          <w:sz w:val="20"/>
          <w:szCs w:val="20"/>
        </w:rPr>
        <w:t>3</w:t>
      </w:r>
      <w:r w:rsidRPr="00A66470">
        <w:rPr>
          <w:rFonts w:ascii="Arial" w:hAnsi="Arial" w:cs="Arial"/>
          <w:b/>
          <w:sz w:val="20"/>
          <w:szCs w:val="20"/>
        </w:rPr>
        <w:t>.00</w:t>
      </w:r>
    </w:p>
    <w:p w:rsidR="003C53CC" w:rsidRPr="009E7FEB" w:rsidRDefault="003C53CC" w:rsidP="003C53CC">
      <w:pPr>
        <w:jc w:val="center"/>
        <w:rPr>
          <w:rFonts w:ascii="Arial" w:hAnsi="Arial" w:cs="Arial"/>
          <w:color w:val="808080"/>
          <w:sz w:val="20"/>
          <w:szCs w:val="20"/>
        </w:rPr>
      </w:pPr>
    </w:p>
    <w:p w:rsidR="003C53CC" w:rsidRDefault="003C53CC" w:rsidP="003C53CC">
      <w:pPr>
        <w:jc w:val="center"/>
      </w:pPr>
      <w:r w:rsidRPr="00B056B1">
        <w:t>(с изменениями, внесенными приказом О</w:t>
      </w:r>
      <w:r>
        <w:t>АО «НК «Роснефть» от 10.12.2014</w:t>
      </w:r>
      <w:r w:rsidRPr="00B056B1">
        <w:t xml:space="preserve"> № 641)</w:t>
      </w:r>
    </w:p>
    <w:p w:rsidR="00093E68" w:rsidRDefault="00093E68" w:rsidP="003C53CC">
      <w:pPr>
        <w:jc w:val="center"/>
      </w:pPr>
    </w:p>
    <w:p w:rsidR="00093E68" w:rsidRDefault="00093E68" w:rsidP="003C53CC">
      <w:pPr>
        <w:jc w:val="center"/>
      </w:pPr>
    </w:p>
    <w:p w:rsidR="00093E68" w:rsidRDefault="00093E68" w:rsidP="003C53CC">
      <w:pPr>
        <w:jc w:val="center"/>
      </w:pPr>
    </w:p>
    <w:p w:rsidR="00093E68" w:rsidRPr="009E7FEB" w:rsidRDefault="00093E68" w:rsidP="003C53CC">
      <w:pPr>
        <w:jc w:val="center"/>
        <w:rPr>
          <w:rFonts w:ascii="Arial" w:hAnsi="Arial" w:cs="Arial"/>
          <w:color w:val="808080"/>
          <w:sz w:val="20"/>
          <w:szCs w:val="20"/>
        </w:rPr>
      </w:pPr>
    </w:p>
    <w:tbl>
      <w:tblPr>
        <w:tblW w:w="11121" w:type="dxa"/>
        <w:jc w:val="center"/>
        <w:tblInd w:w="-2076" w:type="dxa"/>
        <w:tblLayout w:type="fixed"/>
        <w:tblLook w:val="04A0"/>
      </w:tblPr>
      <w:tblGrid>
        <w:gridCol w:w="6226"/>
        <w:gridCol w:w="4895"/>
      </w:tblGrid>
      <w:tr w:rsidR="00971219" w:rsidRPr="0029375E" w:rsidTr="00C75078">
        <w:trPr>
          <w:trHeight w:val="1056"/>
          <w:jc w:val="center"/>
        </w:trPr>
        <w:tc>
          <w:tcPr>
            <w:tcW w:w="6226" w:type="dxa"/>
          </w:tcPr>
          <w:p w:rsidR="00971219" w:rsidRPr="009554D4" w:rsidRDefault="00971219" w:rsidP="00C75078">
            <w:pPr>
              <w:tabs>
                <w:tab w:val="left" w:pos="6090"/>
              </w:tabs>
              <w:ind w:left="492"/>
              <w:rPr>
                <w:b/>
              </w:rPr>
            </w:pPr>
            <w:r w:rsidRPr="009554D4">
              <w:rPr>
                <w:b/>
              </w:rPr>
              <w:t>Подрядчик:</w:t>
            </w:r>
          </w:p>
          <w:p w:rsidR="00971219" w:rsidRPr="009554D4" w:rsidRDefault="00971219" w:rsidP="00C75078">
            <w:pPr>
              <w:tabs>
                <w:tab w:val="left" w:pos="6090"/>
              </w:tabs>
              <w:ind w:left="492"/>
              <w:rPr>
                <w:b/>
              </w:rPr>
            </w:pPr>
            <w:r w:rsidRPr="009554D4">
              <w:rPr>
                <w:b/>
              </w:rPr>
              <w:t>Генеральный директор</w:t>
            </w:r>
          </w:p>
          <w:p w:rsidR="00971219" w:rsidRPr="009554D4" w:rsidRDefault="00971219" w:rsidP="00C75078">
            <w:pPr>
              <w:tabs>
                <w:tab w:val="left" w:pos="6090"/>
              </w:tabs>
              <w:ind w:left="492"/>
              <w:rPr>
                <w:b/>
              </w:rPr>
            </w:pPr>
            <w:r w:rsidRPr="009554D4">
              <w:rPr>
                <w:b/>
              </w:rPr>
              <w:t>ООО «НГСервис»</w:t>
            </w:r>
          </w:p>
          <w:p w:rsidR="00971219" w:rsidRDefault="00971219" w:rsidP="00C75078">
            <w:pPr>
              <w:tabs>
                <w:tab w:val="left" w:pos="6090"/>
              </w:tabs>
              <w:ind w:left="492"/>
            </w:pPr>
          </w:p>
          <w:p w:rsidR="00971219" w:rsidRPr="00FD1B02" w:rsidRDefault="00971219" w:rsidP="00C75078">
            <w:pPr>
              <w:tabs>
                <w:tab w:val="left" w:pos="6090"/>
              </w:tabs>
              <w:ind w:left="492"/>
            </w:pPr>
            <w:r w:rsidRPr="00FD1B02">
              <w:t xml:space="preserve">_______________ </w:t>
            </w:r>
            <w:r>
              <w:t>Д.И. Бзенко</w:t>
            </w:r>
          </w:p>
          <w:p w:rsidR="00971219" w:rsidRPr="009554D4" w:rsidRDefault="00971219" w:rsidP="00C75078">
            <w:pPr>
              <w:tabs>
                <w:tab w:val="left" w:pos="6090"/>
              </w:tabs>
              <w:ind w:left="492"/>
              <w:rPr>
                <w:b/>
              </w:rPr>
            </w:pPr>
            <w:r>
              <w:t>«___» _____________ 2017</w:t>
            </w:r>
            <w:r w:rsidRPr="00FD1B02">
              <w:t xml:space="preserve"> г.</w:t>
            </w:r>
          </w:p>
        </w:tc>
        <w:tc>
          <w:tcPr>
            <w:tcW w:w="4895" w:type="dxa"/>
          </w:tcPr>
          <w:p w:rsidR="00971219" w:rsidRPr="009554D4" w:rsidRDefault="00971219" w:rsidP="00C75078">
            <w:pPr>
              <w:tabs>
                <w:tab w:val="left" w:pos="6090"/>
              </w:tabs>
              <w:ind w:left="-107"/>
              <w:rPr>
                <w:b/>
              </w:rPr>
            </w:pPr>
            <w:r w:rsidRPr="009554D4">
              <w:rPr>
                <w:b/>
              </w:rPr>
              <w:t>Заказчик:</w:t>
            </w:r>
          </w:p>
          <w:p w:rsidR="00971219" w:rsidRPr="009554D4" w:rsidRDefault="00971219" w:rsidP="00C75078">
            <w:pPr>
              <w:tabs>
                <w:tab w:val="left" w:pos="6090"/>
              </w:tabs>
              <w:ind w:left="-107"/>
              <w:rPr>
                <w:b/>
              </w:rPr>
            </w:pPr>
            <w:r w:rsidRPr="009554D4">
              <w:rPr>
                <w:b/>
              </w:rPr>
              <w:t>Генеральный директор</w:t>
            </w:r>
          </w:p>
          <w:p w:rsidR="00971219" w:rsidRPr="009554D4" w:rsidRDefault="00971219" w:rsidP="00C75078">
            <w:pPr>
              <w:tabs>
                <w:tab w:val="left" w:pos="6090"/>
              </w:tabs>
              <w:ind w:left="-107"/>
              <w:rPr>
                <w:b/>
              </w:rPr>
            </w:pPr>
            <w:r w:rsidRPr="009554D4">
              <w:rPr>
                <w:b/>
              </w:rPr>
              <w:t>ООО «БНГРЭ»</w:t>
            </w:r>
          </w:p>
          <w:p w:rsidR="00971219" w:rsidRPr="009554D4" w:rsidRDefault="00971219" w:rsidP="00C75078">
            <w:pPr>
              <w:tabs>
                <w:tab w:val="left" w:pos="6090"/>
              </w:tabs>
              <w:jc w:val="center"/>
              <w:rPr>
                <w:b/>
              </w:rPr>
            </w:pPr>
          </w:p>
          <w:p w:rsidR="00971219" w:rsidRPr="009040F9" w:rsidRDefault="00971219" w:rsidP="00C75078">
            <w:pPr>
              <w:tabs>
                <w:tab w:val="left" w:pos="6090"/>
              </w:tabs>
            </w:pPr>
            <w:r w:rsidRPr="009554D4">
              <w:rPr>
                <w:b/>
              </w:rPr>
              <w:t xml:space="preserve">________________ </w:t>
            </w:r>
            <w:r w:rsidRPr="00FF74B3">
              <w:t xml:space="preserve">А.Ф. Плешаков </w:t>
            </w:r>
          </w:p>
          <w:p w:rsidR="00971219" w:rsidRPr="009554D4" w:rsidRDefault="00971219" w:rsidP="00C75078">
            <w:pPr>
              <w:tabs>
                <w:tab w:val="left" w:pos="6090"/>
              </w:tabs>
              <w:ind w:left="-107"/>
              <w:rPr>
                <w:b/>
              </w:rPr>
            </w:pPr>
            <w:r w:rsidRPr="00FF74B3">
              <w:t>«___» _______________ 201</w:t>
            </w:r>
            <w:r>
              <w:t>7</w:t>
            </w:r>
            <w:r w:rsidRPr="00FF74B3">
              <w:t xml:space="preserve"> г.</w:t>
            </w:r>
          </w:p>
        </w:tc>
      </w:tr>
    </w:tbl>
    <w:p w:rsidR="003C53CC" w:rsidRPr="009E7FEB" w:rsidRDefault="003C53CC" w:rsidP="003C53CC">
      <w:pPr>
        <w:jc w:val="center"/>
        <w:rPr>
          <w:rFonts w:ascii="Arial" w:hAnsi="Arial" w:cs="Arial"/>
          <w:b/>
          <w:sz w:val="16"/>
          <w:szCs w:val="16"/>
        </w:rPr>
      </w:pPr>
    </w:p>
    <w:p w:rsidR="003C53CC" w:rsidRDefault="003C53CC" w:rsidP="003C53CC">
      <w:pPr>
        <w:rPr>
          <w:rFonts w:ascii="Arial" w:hAnsi="Arial" w:cs="Arial"/>
          <w:b/>
          <w:sz w:val="16"/>
          <w:szCs w:val="16"/>
        </w:rPr>
      </w:pPr>
    </w:p>
    <w:p w:rsidR="00AC08AF" w:rsidRDefault="00AC08AF" w:rsidP="003C53CC">
      <w:pPr>
        <w:rPr>
          <w:rFonts w:ascii="Arial" w:hAnsi="Arial" w:cs="Arial"/>
          <w:b/>
          <w:sz w:val="16"/>
          <w:szCs w:val="16"/>
        </w:rPr>
      </w:pPr>
    </w:p>
    <w:p w:rsidR="00AC08AF" w:rsidRDefault="00AC08AF" w:rsidP="003C53CC">
      <w:pPr>
        <w:rPr>
          <w:rFonts w:ascii="Arial" w:hAnsi="Arial" w:cs="Arial"/>
          <w:b/>
          <w:sz w:val="16"/>
          <w:szCs w:val="16"/>
        </w:rPr>
      </w:pPr>
    </w:p>
    <w:p w:rsidR="00AC08AF" w:rsidRPr="009E7FEB" w:rsidRDefault="00AC08AF" w:rsidP="003C53CC">
      <w:pPr>
        <w:rPr>
          <w:rFonts w:ascii="Arial" w:hAnsi="Arial" w:cs="Arial"/>
          <w:b/>
          <w:sz w:val="16"/>
          <w:szCs w:val="16"/>
        </w:rPr>
      </w:pPr>
    </w:p>
    <w:p w:rsidR="003C53CC" w:rsidRPr="00A64F86" w:rsidRDefault="003C53CC" w:rsidP="008A6555">
      <w:pPr>
        <w:rPr>
          <w:rFonts w:ascii="Arial" w:hAnsi="Arial" w:cs="Arial"/>
          <w:b/>
          <w:sz w:val="16"/>
          <w:szCs w:val="16"/>
        </w:rPr>
      </w:pPr>
    </w:p>
    <w:p w:rsidR="003C53CC" w:rsidRPr="009E7FEB" w:rsidRDefault="003C53CC" w:rsidP="003C53CC">
      <w:pPr>
        <w:jc w:val="center"/>
        <w:rPr>
          <w:rFonts w:ascii="Arial" w:hAnsi="Arial" w:cs="Arial"/>
          <w:b/>
          <w:sz w:val="16"/>
          <w:szCs w:val="16"/>
        </w:rPr>
      </w:pPr>
    </w:p>
    <w:p w:rsidR="003C53CC" w:rsidRDefault="003C53CC" w:rsidP="003C53CC">
      <w:pPr>
        <w:jc w:val="center"/>
        <w:rPr>
          <w:rFonts w:ascii="Arial" w:hAnsi="Arial" w:cs="Arial"/>
          <w:b/>
          <w:sz w:val="18"/>
          <w:szCs w:val="18"/>
        </w:rPr>
      </w:pPr>
      <w:r w:rsidRPr="00A66470">
        <w:rPr>
          <w:rFonts w:ascii="Arial" w:hAnsi="Arial" w:cs="Arial"/>
          <w:b/>
          <w:sz w:val="18"/>
          <w:szCs w:val="18"/>
        </w:rPr>
        <w:t xml:space="preserve">МОСКВА </w:t>
      </w:r>
    </w:p>
    <w:p w:rsidR="003C53CC" w:rsidRDefault="003C53CC" w:rsidP="003C53CC">
      <w:pPr>
        <w:jc w:val="center"/>
        <w:rPr>
          <w:rFonts w:ascii="Arial" w:hAnsi="Arial" w:cs="Arial"/>
          <w:b/>
          <w:sz w:val="18"/>
          <w:szCs w:val="18"/>
        </w:rPr>
        <w:sectPr w:rsidR="003C53CC" w:rsidSect="00786FFD">
          <w:headerReference w:type="even" r:id="rId8"/>
          <w:footerReference w:type="default" r:id="rId9"/>
          <w:headerReference w:type="first" r:id="rId10"/>
          <w:pgSz w:w="11906" w:h="16838"/>
          <w:pgMar w:top="567" w:right="1021" w:bottom="227" w:left="1247" w:header="737" w:footer="680" w:gutter="0"/>
          <w:cols w:space="708"/>
          <w:docGrid w:linePitch="360"/>
        </w:sectPr>
      </w:pPr>
      <w:r w:rsidRPr="00A66470">
        <w:rPr>
          <w:rFonts w:ascii="Arial" w:hAnsi="Arial" w:cs="Arial"/>
          <w:b/>
          <w:sz w:val="18"/>
          <w:szCs w:val="18"/>
        </w:rPr>
        <w:t>201</w:t>
      </w:r>
      <w:r>
        <w:rPr>
          <w:rFonts w:ascii="Arial" w:hAnsi="Arial" w:cs="Arial"/>
          <w:b/>
          <w:sz w:val="18"/>
          <w:szCs w:val="18"/>
        </w:rPr>
        <w:t>1</w:t>
      </w:r>
    </w:p>
    <w:p w:rsidR="003C53CC" w:rsidRPr="00D70123" w:rsidRDefault="003C53CC" w:rsidP="003C53CC">
      <w:pPr>
        <w:pStyle w:val="1"/>
        <w:keepNext w:val="0"/>
        <w:suppressAutoHyphens w:val="0"/>
        <w:ind w:left="0" w:firstLine="0"/>
        <w:jc w:val="both"/>
        <w:rPr>
          <w:rFonts w:ascii="Arial" w:hAnsi="Arial" w:cs="Arial"/>
          <w:caps/>
          <w:color w:val="auto"/>
          <w:sz w:val="32"/>
        </w:rPr>
      </w:pPr>
      <w:bookmarkStart w:id="0" w:name="_Ref105490785"/>
      <w:bookmarkStart w:id="1" w:name="_Toc295819852"/>
      <w:bookmarkStart w:id="2" w:name="__RefHeading__14_1696927672"/>
      <w:r w:rsidRPr="00D70123">
        <w:rPr>
          <w:rFonts w:ascii="Arial" w:hAnsi="Arial" w:cs="Arial"/>
          <w:caps/>
          <w:color w:val="auto"/>
          <w:sz w:val="32"/>
        </w:rPr>
        <w:lastRenderedPageBreak/>
        <w:t>СОДЕРЖАНИЕ</w:t>
      </w:r>
      <w:bookmarkEnd w:id="0"/>
      <w:bookmarkEnd w:id="1"/>
    </w:p>
    <w:p w:rsidR="003C53CC" w:rsidRDefault="003C53CC" w:rsidP="003C53CC"/>
    <w:p w:rsidR="003C53CC" w:rsidRDefault="003C53CC" w:rsidP="003C53CC"/>
    <w:p w:rsidR="003C53CC" w:rsidRPr="00CC4F30" w:rsidRDefault="007A7515" w:rsidP="003C53CC">
      <w:pPr>
        <w:pStyle w:val="18"/>
        <w:tabs>
          <w:tab w:val="right" w:leader="dot" w:pos="9628"/>
        </w:tabs>
        <w:spacing w:before="240"/>
        <w:rPr>
          <w:b w:val="0"/>
          <w:bCs w:val="0"/>
          <w:caps w:val="0"/>
          <w:noProof/>
          <w:sz w:val="20"/>
          <w:szCs w:val="20"/>
          <w:lang w:eastAsia="ru-RU"/>
        </w:rPr>
      </w:pPr>
      <w:r w:rsidRPr="007A7515">
        <w:fldChar w:fldCharType="begin"/>
      </w:r>
      <w:r w:rsidR="003C53CC" w:rsidRPr="00CC4F30">
        <w:instrText xml:space="preserve"> TOC \o "1-3" \h \z \u </w:instrText>
      </w:r>
      <w:r w:rsidRPr="007A7515">
        <w:fldChar w:fldCharType="separate"/>
      </w:r>
      <w:hyperlink w:anchor="_Toc295819853" w:history="1">
        <w:r w:rsidR="003C53CC" w:rsidRPr="00CC4F30">
          <w:rPr>
            <w:rStyle w:val="a8"/>
            <w:caps w:val="0"/>
            <w:noProof/>
            <w:sz w:val="20"/>
            <w:szCs w:val="20"/>
          </w:rPr>
          <w:t>ВВОДНЫЕ ПОЛОЖЕНИЯ</w:t>
        </w:r>
        <w:r w:rsidR="003C53CC" w:rsidRPr="00CC4F30">
          <w:rPr>
            <w:caps w:val="0"/>
            <w:noProof/>
            <w:webHidden/>
            <w:sz w:val="20"/>
            <w:szCs w:val="20"/>
          </w:rPr>
          <w:tab/>
        </w:r>
        <w:r w:rsidRPr="00CC4F30">
          <w:rPr>
            <w:noProof/>
            <w:webHidden/>
            <w:sz w:val="20"/>
            <w:szCs w:val="20"/>
          </w:rPr>
          <w:fldChar w:fldCharType="begin"/>
        </w:r>
        <w:r w:rsidR="003C53CC" w:rsidRPr="00CC4F30">
          <w:rPr>
            <w:noProof/>
            <w:webHidden/>
            <w:sz w:val="20"/>
            <w:szCs w:val="20"/>
          </w:rPr>
          <w:instrText xml:space="preserve"> PAGEREF _Toc295819853 \h </w:instrText>
        </w:r>
        <w:r w:rsidRPr="00CC4F30">
          <w:rPr>
            <w:noProof/>
            <w:webHidden/>
            <w:sz w:val="20"/>
            <w:szCs w:val="20"/>
          </w:rPr>
        </w:r>
        <w:r w:rsidRPr="00CC4F30">
          <w:rPr>
            <w:noProof/>
            <w:webHidden/>
            <w:sz w:val="20"/>
            <w:szCs w:val="20"/>
          </w:rPr>
          <w:fldChar w:fldCharType="separate"/>
        </w:r>
        <w:r w:rsidR="00CC5CB7">
          <w:rPr>
            <w:noProof/>
            <w:webHidden/>
            <w:sz w:val="20"/>
            <w:szCs w:val="20"/>
          </w:rPr>
          <w:t>2</w:t>
        </w:r>
        <w:r w:rsidRPr="00CC4F30">
          <w:rPr>
            <w:noProof/>
            <w:webHidden/>
            <w:sz w:val="20"/>
            <w:szCs w:val="20"/>
          </w:rPr>
          <w:fldChar w:fldCharType="end"/>
        </w:r>
      </w:hyperlink>
    </w:p>
    <w:p w:rsidR="003C53CC" w:rsidRPr="00CC4F30" w:rsidRDefault="007A7515" w:rsidP="003C53CC">
      <w:pPr>
        <w:pStyle w:val="27"/>
        <w:tabs>
          <w:tab w:val="right" w:leader="dot" w:pos="9628"/>
        </w:tabs>
        <w:ind w:left="284"/>
        <w:rPr>
          <w:rFonts w:ascii="Arial" w:hAnsi="Arial" w:cs="Arial"/>
          <w:b w:val="0"/>
          <w:bCs w:val="0"/>
          <w:noProof/>
          <w:sz w:val="18"/>
          <w:szCs w:val="18"/>
          <w:lang w:eastAsia="ru-RU"/>
        </w:rPr>
      </w:pPr>
      <w:hyperlink w:anchor="_Toc295819854" w:history="1">
        <w:r w:rsidR="003C53CC" w:rsidRPr="00CC4F30">
          <w:rPr>
            <w:rStyle w:val="a8"/>
            <w:rFonts w:ascii="Arial" w:hAnsi="Arial" w:cs="Arial"/>
            <w:noProof/>
            <w:sz w:val="18"/>
            <w:szCs w:val="18"/>
          </w:rPr>
          <w:t>ВВЕДЕНИЕ</w:t>
        </w:r>
        <w:r w:rsidR="003C53CC" w:rsidRPr="00CC4F30">
          <w:rPr>
            <w:rFonts w:ascii="Arial" w:hAnsi="Arial" w:cs="Arial"/>
            <w:noProof/>
            <w:webHidden/>
            <w:sz w:val="18"/>
            <w:szCs w:val="18"/>
          </w:rPr>
          <w:tab/>
        </w:r>
        <w:r w:rsidRPr="00CC4F30">
          <w:rPr>
            <w:rFonts w:ascii="Arial" w:hAnsi="Arial" w:cs="Arial"/>
            <w:noProof/>
            <w:webHidden/>
            <w:sz w:val="18"/>
            <w:szCs w:val="18"/>
          </w:rPr>
          <w:fldChar w:fldCharType="begin"/>
        </w:r>
        <w:r w:rsidR="003C53CC" w:rsidRPr="00CC4F30">
          <w:rPr>
            <w:rFonts w:ascii="Arial" w:hAnsi="Arial" w:cs="Arial"/>
            <w:noProof/>
            <w:webHidden/>
            <w:sz w:val="18"/>
            <w:szCs w:val="18"/>
          </w:rPr>
          <w:instrText xml:space="preserve"> PAGEREF _Toc295819854 \h </w:instrText>
        </w:r>
        <w:r w:rsidRPr="00CC4F30">
          <w:rPr>
            <w:rFonts w:ascii="Arial" w:hAnsi="Arial" w:cs="Arial"/>
            <w:noProof/>
            <w:webHidden/>
            <w:sz w:val="18"/>
            <w:szCs w:val="18"/>
          </w:rPr>
        </w:r>
        <w:r w:rsidRPr="00CC4F30">
          <w:rPr>
            <w:rFonts w:ascii="Arial" w:hAnsi="Arial" w:cs="Arial"/>
            <w:noProof/>
            <w:webHidden/>
            <w:sz w:val="18"/>
            <w:szCs w:val="18"/>
          </w:rPr>
          <w:fldChar w:fldCharType="separate"/>
        </w:r>
        <w:r w:rsidR="00CC5CB7">
          <w:rPr>
            <w:rFonts w:ascii="Arial" w:hAnsi="Arial" w:cs="Arial"/>
            <w:noProof/>
            <w:webHidden/>
            <w:sz w:val="18"/>
            <w:szCs w:val="18"/>
          </w:rPr>
          <w:t>2</w:t>
        </w:r>
        <w:r w:rsidRPr="00CC4F30">
          <w:rPr>
            <w:rFonts w:ascii="Arial" w:hAnsi="Arial" w:cs="Arial"/>
            <w:noProof/>
            <w:webHidden/>
            <w:sz w:val="18"/>
            <w:szCs w:val="18"/>
          </w:rPr>
          <w:fldChar w:fldCharType="end"/>
        </w:r>
      </w:hyperlink>
    </w:p>
    <w:p w:rsidR="003C53CC" w:rsidRPr="00CC4F30" w:rsidRDefault="007A7515" w:rsidP="003C53CC">
      <w:pPr>
        <w:pStyle w:val="27"/>
        <w:tabs>
          <w:tab w:val="right" w:leader="dot" w:pos="9628"/>
        </w:tabs>
        <w:ind w:left="284"/>
        <w:rPr>
          <w:rFonts w:ascii="Arial" w:hAnsi="Arial" w:cs="Arial"/>
          <w:b w:val="0"/>
          <w:bCs w:val="0"/>
          <w:noProof/>
          <w:sz w:val="18"/>
          <w:szCs w:val="18"/>
          <w:lang w:eastAsia="ru-RU"/>
        </w:rPr>
      </w:pPr>
      <w:hyperlink w:anchor="_Toc295819855" w:history="1">
        <w:r w:rsidR="003C53CC" w:rsidRPr="00CC4F30">
          <w:rPr>
            <w:rStyle w:val="a8"/>
            <w:rFonts w:ascii="Arial" w:hAnsi="Arial" w:cs="Arial"/>
            <w:noProof/>
            <w:sz w:val="18"/>
            <w:szCs w:val="18"/>
          </w:rPr>
          <w:t>ЦЕЛИ</w:t>
        </w:r>
        <w:r w:rsidR="003C53CC" w:rsidRPr="00CC4F30">
          <w:rPr>
            <w:rFonts w:ascii="Arial" w:hAnsi="Arial" w:cs="Arial"/>
            <w:noProof/>
            <w:webHidden/>
            <w:sz w:val="18"/>
            <w:szCs w:val="18"/>
          </w:rPr>
          <w:tab/>
        </w:r>
        <w:r w:rsidRPr="00CC4F30">
          <w:rPr>
            <w:rFonts w:ascii="Arial" w:hAnsi="Arial" w:cs="Arial"/>
            <w:noProof/>
            <w:webHidden/>
            <w:sz w:val="18"/>
            <w:szCs w:val="18"/>
          </w:rPr>
          <w:fldChar w:fldCharType="begin"/>
        </w:r>
        <w:r w:rsidR="003C53CC" w:rsidRPr="00CC4F30">
          <w:rPr>
            <w:rFonts w:ascii="Arial" w:hAnsi="Arial" w:cs="Arial"/>
            <w:noProof/>
            <w:webHidden/>
            <w:sz w:val="18"/>
            <w:szCs w:val="18"/>
          </w:rPr>
          <w:instrText xml:space="preserve"> PAGEREF _Toc295819855 \h </w:instrText>
        </w:r>
        <w:r w:rsidRPr="00CC4F30">
          <w:rPr>
            <w:rFonts w:ascii="Arial" w:hAnsi="Arial" w:cs="Arial"/>
            <w:noProof/>
            <w:webHidden/>
            <w:sz w:val="18"/>
            <w:szCs w:val="18"/>
          </w:rPr>
        </w:r>
        <w:r w:rsidRPr="00CC4F30">
          <w:rPr>
            <w:rFonts w:ascii="Arial" w:hAnsi="Arial" w:cs="Arial"/>
            <w:noProof/>
            <w:webHidden/>
            <w:sz w:val="18"/>
            <w:szCs w:val="18"/>
          </w:rPr>
          <w:fldChar w:fldCharType="separate"/>
        </w:r>
        <w:r w:rsidR="00CC5CB7">
          <w:rPr>
            <w:rFonts w:ascii="Arial" w:hAnsi="Arial" w:cs="Arial"/>
            <w:noProof/>
            <w:webHidden/>
            <w:sz w:val="18"/>
            <w:szCs w:val="18"/>
          </w:rPr>
          <w:t>2</w:t>
        </w:r>
        <w:r w:rsidRPr="00CC4F30">
          <w:rPr>
            <w:rFonts w:ascii="Arial" w:hAnsi="Arial" w:cs="Arial"/>
            <w:noProof/>
            <w:webHidden/>
            <w:sz w:val="18"/>
            <w:szCs w:val="18"/>
          </w:rPr>
          <w:fldChar w:fldCharType="end"/>
        </w:r>
      </w:hyperlink>
    </w:p>
    <w:p w:rsidR="003C53CC" w:rsidRPr="00CC4F30" w:rsidRDefault="007A7515" w:rsidP="003C53CC">
      <w:pPr>
        <w:pStyle w:val="27"/>
        <w:tabs>
          <w:tab w:val="right" w:leader="dot" w:pos="9628"/>
        </w:tabs>
        <w:ind w:left="284"/>
        <w:rPr>
          <w:rFonts w:ascii="Arial" w:hAnsi="Arial" w:cs="Arial"/>
          <w:b w:val="0"/>
          <w:bCs w:val="0"/>
          <w:noProof/>
          <w:sz w:val="18"/>
          <w:szCs w:val="18"/>
          <w:lang w:eastAsia="ru-RU"/>
        </w:rPr>
      </w:pPr>
      <w:hyperlink w:anchor="_Toc295819856" w:history="1">
        <w:r w:rsidR="003C53CC" w:rsidRPr="00CC4F30">
          <w:rPr>
            <w:rStyle w:val="a8"/>
            <w:rFonts w:ascii="Arial" w:hAnsi="Arial" w:cs="Arial"/>
            <w:noProof/>
            <w:sz w:val="18"/>
            <w:szCs w:val="18"/>
          </w:rPr>
          <w:t>ЗАДАЧИ</w:t>
        </w:r>
        <w:r w:rsidR="003C53CC" w:rsidRPr="00CC4F30">
          <w:rPr>
            <w:rFonts w:ascii="Arial" w:hAnsi="Arial" w:cs="Arial"/>
            <w:noProof/>
            <w:webHidden/>
            <w:sz w:val="18"/>
            <w:szCs w:val="18"/>
          </w:rPr>
          <w:tab/>
        </w:r>
        <w:r w:rsidRPr="00CC4F30">
          <w:rPr>
            <w:rFonts w:ascii="Arial" w:hAnsi="Arial" w:cs="Arial"/>
            <w:noProof/>
            <w:webHidden/>
            <w:sz w:val="18"/>
            <w:szCs w:val="18"/>
          </w:rPr>
          <w:fldChar w:fldCharType="begin"/>
        </w:r>
        <w:r w:rsidR="003C53CC" w:rsidRPr="00CC4F30">
          <w:rPr>
            <w:rFonts w:ascii="Arial" w:hAnsi="Arial" w:cs="Arial"/>
            <w:noProof/>
            <w:webHidden/>
            <w:sz w:val="18"/>
            <w:szCs w:val="18"/>
          </w:rPr>
          <w:instrText xml:space="preserve"> PAGEREF _Toc295819856 \h </w:instrText>
        </w:r>
        <w:r w:rsidRPr="00CC4F30">
          <w:rPr>
            <w:rFonts w:ascii="Arial" w:hAnsi="Arial" w:cs="Arial"/>
            <w:noProof/>
            <w:webHidden/>
            <w:sz w:val="18"/>
            <w:szCs w:val="18"/>
          </w:rPr>
        </w:r>
        <w:r w:rsidRPr="00CC4F30">
          <w:rPr>
            <w:rFonts w:ascii="Arial" w:hAnsi="Arial" w:cs="Arial"/>
            <w:noProof/>
            <w:webHidden/>
            <w:sz w:val="18"/>
            <w:szCs w:val="18"/>
          </w:rPr>
          <w:fldChar w:fldCharType="separate"/>
        </w:r>
        <w:r w:rsidR="00CC5CB7">
          <w:rPr>
            <w:rFonts w:ascii="Arial" w:hAnsi="Arial" w:cs="Arial"/>
            <w:noProof/>
            <w:webHidden/>
            <w:sz w:val="18"/>
            <w:szCs w:val="18"/>
          </w:rPr>
          <w:t>2</w:t>
        </w:r>
        <w:r w:rsidRPr="00CC4F30">
          <w:rPr>
            <w:rFonts w:ascii="Arial" w:hAnsi="Arial" w:cs="Arial"/>
            <w:noProof/>
            <w:webHidden/>
            <w:sz w:val="18"/>
            <w:szCs w:val="18"/>
          </w:rPr>
          <w:fldChar w:fldCharType="end"/>
        </w:r>
      </w:hyperlink>
    </w:p>
    <w:p w:rsidR="003C53CC" w:rsidRPr="00CC4F30" w:rsidRDefault="007A7515" w:rsidP="003C53CC">
      <w:pPr>
        <w:pStyle w:val="27"/>
        <w:tabs>
          <w:tab w:val="right" w:leader="dot" w:pos="9628"/>
        </w:tabs>
        <w:ind w:left="284"/>
        <w:rPr>
          <w:rFonts w:ascii="Arial" w:hAnsi="Arial" w:cs="Arial"/>
          <w:b w:val="0"/>
          <w:bCs w:val="0"/>
          <w:noProof/>
          <w:sz w:val="18"/>
          <w:szCs w:val="18"/>
          <w:lang w:eastAsia="ru-RU"/>
        </w:rPr>
      </w:pPr>
      <w:hyperlink w:anchor="_Toc295819857" w:history="1">
        <w:r w:rsidR="003C53CC" w:rsidRPr="00CC4F30">
          <w:rPr>
            <w:rStyle w:val="a8"/>
            <w:rFonts w:ascii="Arial" w:hAnsi="Arial" w:cs="Arial"/>
            <w:noProof/>
            <w:sz w:val="18"/>
            <w:szCs w:val="18"/>
          </w:rPr>
          <w:t>ОБЛАСТЬ ДЕЙСТВИЯ</w:t>
        </w:r>
        <w:r w:rsidR="003C53CC" w:rsidRPr="00CC4F30">
          <w:rPr>
            <w:rFonts w:ascii="Arial" w:hAnsi="Arial" w:cs="Arial"/>
            <w:noProof/>
            <w:webHidden/>
            <w:sz w:val="18"/>
            <w:szCs w:val="18"/>
          </w:rPr>
          <w:tab/>
        </w:r>
        <w:r w:rsidRPr="00CC4F30">
          <w:rPr>
            <w:rFonts w:ascii="Arial" w:hAnsi="Arial" w:cs="Arial"/>
            <w:noProof/>
            <w:webHidden/>
            <w:sz w:val="18"/>
            <w:szCs w:val="18"/>
          </w:rPr>
          <w:fldChar w:fldCharType="begin"/>
        </w:r>
        <w:r w:rsidR="003C53CC" w:rsidRPr="00CC4F30">
          <w:rPr>
            <w:rFonts w:ascii="Arial" w:hAnsi="Arial" w:cs="Arial"/>
            <w:noProof/>
            <w:webHidden/>
            <w:sz w:val="18"/>
            <w:szCs w:val="18"/>
          </w:rPr>
          <w:instrText xml:space="preserve"> PAGEREF _Toc295819857 \h </w:instrText>
        </w:r>
        <w:r w:rsidRPr="00CC4F30">
          <w:rPr>
            <w:rFonts w:ascii="Arial" w:hAnsi="Arial" w:cs="Arial"/>
            <w:noProof/>
            <w:webHidden/>
            <w:sz w:val="18"/>
            <w:szCs w:val="18"/>
          </w:rPr>
        </w:r>
        <w:r w:rsidRPr="00CC4F30">
          <w:rPr>
            <w:rFonts w:ascii="Arial" w:hAnsi="Arial" w:cs="Arial"/>
            <w:noProof/>
            <w:webHidden/>
            <w:sz w:val="18"/>
            <w:szCs w:val="18"/>
          </w:rPr>
          <w:fldChar w:fldCharType="separate"/>
        </w:r>
        <w:r w:rsidR="00CC5CB7">
          <w:rPr>
            <w:rFonts w:ascii="Arial" w:hAnsi="Arial" w:cs="Arial"/>
            <w:noProof/>
            <w:webHidden/>
            <w:sz w:val="18"/>
            <w:szCs w:val="18"/>
          </w:rPr>
          <w:t>2</w:t>
        </w:r>
        <w:r w:rsidRPr="00CC4F30">
          <w:rPr>
            <w:rFonts w:ascii="Arial" w:hAnsi="Arial" w:cs="Arial"/>
            <w:noProof/>
            <w:webHidden/>
            <w:sz w:val="18"/>
            <w:szCs w:val="18"/>
          </w:rPr>
          <w:fldChar w:fldCharType="end"/>
        </w:r>
      </w:hyperlink>
    </w:p>
    <w:p w:rsidR="003C53CC" w:rsidRPr="00CC4F30" w:rsidRDefault="007A7515" w:rsidP="003C53CC">
      <w:pPr>
        <w:pStyle w:val="27"/>
        <w:tabs>
          <w:tab w:val="right" w:leader="dot" w:pos="9628"/>
        </w:tabs>
        <w:ind w:left="284"/>
        <w:rPr>
          <w:rFonts w:ascii="Arial" w:hAnsi="Arial" w:cs="Arial"/>
          <w:b w:val="0"/>
          <w:bCs w:val="0"/>
          <w:noProof/>
          <w:sz w:val="18"/>
          <w:szCs w:val="18"/>
          <w:lang w:eastAsia="ru-RU"/>
        </w:rPr>
      </w:pPr>
      <w:hyperlink w:anchor="_Toc295819858" w:history="1">
        <w:r w:rsidR="003C53CC" w:rsidRPr="00CC4F30">
          <w:rPr>
            <w:rStyle w:val="a8"/>
            <w:rFonts w:ascii="Arial" w:hAnsi="Arial" w:cs="Arial"/>
            <w:noProof/>
            <w:sz w:val="18"/>
            <w:szCs w:val="18"/>
          </w:rPr>
          <w:t>ПЕРИОД ДЕЙСТВИЯ И ПОРЯДОК ВНЕСЕНИЯ ИЗМЕНЕНИЙ</w:t>
        </w:r>
        <w:r w:rsidR="003C53CC" w:rsidRPr="00CC4F30">
          <w:rPr>
            <w:rFonts w:ascii="Arial" w:hAnsi="Arial" w:cs="Arial"/>
            <w:noProof/>
            <w:webHidden/>
            <w:sz w:val="18"/>
            <w:szCs w:val="18"/>
          </w:rPr>
          <w:tab/>
        </w:r>
        <w:r w:rsidRPr="00CC4F30">
          <w:rPr>
            <w:rFonts w:ascii="Arial" w:hAnsi="Arial" w:cs="Arial"/>
            <w:noProof/>
            <w:webHidden/>
            <w:sz w:val="18"/>
            <w:szCs w:val="18"/>
          </w:rPr>
          <w:fldChar w:fldCharType="begin"/>
        </w:r>
        <w:r w:rsidR="003C53CC" w:rsidRPr="00CC4F30">
          <w:rPr>
            <w:rFonts w:ascii="Arial" w:hAnsi="Arial" w:cs="Arial"/>
            <w:noProof/>
            <w:webHidden/>
            <w:sz w:val="18"/>
            <w:szCs w:val="18"/>
          </w:rPr>
          <w:instrText xml:space="preserve"> PAGEREF _Toc295819858 \h </w:instrText>
        </w:r>
        <w:r w:rsidRPr="00CC4F30">
          <w:rPr>
            <w:rFonts w:ascii="Arial" w:hAnsi="Arial" w:cs="Arial"/>
            <w:noProof/>
            <w:webHidden/>
            <w:sz w:val="18"/>
            <w:szCs w:val="18"/>
          </w:rPr>
        </w:r>
        <w:r w:rsidRPr="00CC4F30">
          <w:rPr>
            <w:rFonts w:ascii="Arial" w:hAnsi="Arial" w:cs="Arial"/>
            <w:noProof/>
            <w:webHidden/>
            <w:sz w:val="18"/>
            <w:szCs w:val="18"/>
          </w:rPr>
          <w:fldChar w:fldCharType="separate"/>
        </w:r>
        <w:r w:rsidR="00CC5CB7">
          <w:rPr>
            <w:rFonts w:ascii="Arial" w:hAnsi="Arial" w:cs="Arial"/>
            <w:noProof/>
            <w:webHidden/>
            <w:sz w:val="18"/>
            <w:szCs w:val="18"/>
          </w:rPr>
          <w:t>2</w:t>
        </w:r>
        <w:r w:rsidRPr="00CC4F30">
          <w:rPr>
            <w:rFonts w:ascii="Arial" w:hAnsi="Arial" w:cs="Arial"/>
            <w:noProof/>
            <w:webHidden/>
            <w:sz w:val="18"/>
            <w:szCs w:val="18"/>
          </w:rPr>
          <w:fldChar w:fldCharType="end"/>
        </w:r>
      </w:hyperlink>
    </w:p>
    <w:p w:rsidR="003C53CC" w:rsidRPr="00CC4F30" w:rsidRDefault="007A7515" w:rsidP="003C53CC">
      <w:pPr>
        <w:pStyle w:val="18"/>
        <w:tabs>
          <w:tab w:val="left" w:pos="284"/>
          <w:tab w:val="left" w:pos="480"/>
          <w:tab w:val="right" w:leader="dot" w:pos="9628"/>
        </w:tabs>
        <w:spacing w:before="240"/>
        <w:ind w:left="284" w:hanging="284"/>
        <w:rPr>
          <w:b w:val="0"/>
          <w:bCs w:val="0"/>
          <w:caps w:val="0"/>
          <w:noProof/>
          <w:sz w:val="20"/>
          <w:szCs w:val="20"/>
          <w:lang w:eastAsia="ru-RU"/>
        </w:rPr>
      </w:pPr>
      <w:hyperlink w:anchor="_Toc295819859" w:history="1">
        <w:r w:rsidR="003C53CC" w:rsidRPr="00CC4F30">
          <w:rPr>
            <w:rStyle w:val="a8"/>
            <w:caps w:val="0"/>
            <w:noProof/>
            <w:sz w:val="20"/>
            <w:szCs w:val="20"/>
          </w:rPr>
          <w:t>1</w:t>
        </w:r>
        <w:r w:rsidR="003C53CC" w:rsidRPr="00CC4F30">
          <w:rPr>
            <w:b w:val="0"/>
            <w:bCs w:val="0"/>
            <w:caps w:val="0"/>
            <w:noProof/>
            <w:sz w:val="20"/>
            <w:szCs w:val="20"/>
            <w:lang w:eastAsia="ru-RU"/>
          </w:rPr>
          <w:tab/>
        </w:r>
        <w:r w:rsidR="003C53CC" w:rsidRPr="00CC4F30">
          <w:rPr>
            <w:rStyle w:val="a8"/>
            <w:caps w:val="0"/>
            <w:noProof/>
            <w:sz w:val="20"/>
            <w:szCs w:val="20"/>
          </w:rPr>
          <w:t>ТЕРМИНЫ И ОПРЕДЕЛЕНИЯ</w:t>
        </w:r>
        <w:r w:rsidR="003C53CC" w:rsidRPr="00CC4F30">
          <w:rPr>
            <w:caps w:val="0"/>
            <w:noProof/>
            <w:webHidden/>
            <w:sz w:val="20"/>
            <w:szCs w:val="20"/>
          </w:rPr>
          <w:tab/>
        </w:r>
        <w:r w:rsidRPr="00CC4F30">
          <w:rPr>
            <w:noProof/>
            <w:webHidden/>
            <w:sz w:val="20"/>
            <w:szCs w:val="20"/>
          </w:rPr>
          <w:fldChar w:fldCharType="begin"/>
        </w:r>
        <w:r w:rsidR="003C53CC" w:rsidRPr="00CC4F30">
          <w:rPr>
            <w:noProof/>
            <w:webHidden/>
            <w:sz w:val="20"/>
            <w:szCs w:val="20"/>
          </w:rPr>
          <w:instrText xml:space="preserve"> PAGEREF _Toc295819859 \h </w:instrText>
        </w:r>
        <w:r w:rsidRPr="00CC4F30">
          <w:rPr>
            <w:noProof/>
            <w:webHidden/>
            <w:sz w:val="20"/>
            <w:szCs w:val="20"/>
          </w:rPr>
        </w:r>
        <w:r w:rsidRPr="00CC4F30">
          <w:rPr>
            <w:noProof/>
            <w:webHidden/>
            <w:sz w:val="20"/>
            <w:szCs w:val="20"/>
          </w:rPr>
          <w:fldChar w:fldCharType="separate"/>
        </w:r>
        <w:r w:rsidR="00CC5CB7">
          <w:rPr>
            <w:noProof/>
            <w:webHidden/>
            <w:sz w:val="20"/>
            <w:szCs w:val="20"/>
          </w:rPr>
          <w:t>2</w:t>
        </w:r>
        <w:r w:rsidRPr="00CC4F30">
          <w:rPr>
            <w:noProof/>
            <w:webHidden/>
            <w:sz w:val="20"/>
            <w:szCs w:val="20"/>
          </w:rPr>
          <w:fldChar w:fldCharType="end"/>
        </w:r>
      </w:hyperlink>
    </w:p>
    <w:p w:rsidR="003C53CC" w:rsidRPr="00CC4F30" w:rsidRDefault="007A7515" w:rsidP="003C53CC">
      <w:pPr>
        <w:pStyle w:val="18"/>
        <w:tabs>
          <w:tab w:val="left" w:pos="284"/>
          <w:tab w:val="left" w:pos="480"/>
          <w:tab w:val="right" w:leader="dot" w:pos="9628"/>
        </w:tabs>
        <w:spacing w:before="240"/>
        <w:ind w:left="284" w:hanging="284"/>
        <w:rPr>
          <w:b w:val="0"/>
          <w:bCs w:val="0"/>
          <w:caps w:val="0"/>
          <w:noProof/>
          <w:sz w:val="20"/>
          <w:szCs w:val="20"/>
          <w:lang w:eastAsia="ru-RU"/>
        </w:rPr>
      </w:pPr>
      <w:hyperlink w:anchor="_Toc295819862" w:history="1">
        <w:r w:rsidR="003C53CC" w:rsidRPr="00CC4F30">
          <w:rPr>
            <w:rStyle w:val="a8"/>
            <w:caps w:val="0"/>
            <w:noProof/>
            <w:sz w:val="20"/>
            <w:szCs w:val="20"/>
          </w:rPr>
          <w:t>2</w:t>
        </w:r>
        <w:r w:rsidR="003C53CC" w:rsidRPr="00CC4F30">
          <w:rPr>
            <w:b w:val="0"/>
            <w:bCs w:val="0"/>
            <w:caps w:val="0"/>
            <w:noProof/>
            <w:sz w:val="20"/>
            <w:szCs w:val="20"/>
            <w:lang w:eastAsia="ru-RU"/>
          </w:rPr>
          <w:tab/>
        </w:r>
        <w:r w:rsidR="003C53CC" w:rsidRPr="00CC4F30">
          <w:rPr>
            <w:rStyle w:val="a8"/>
            <w:caps w:val="0"/>
            <w:noProof/>
            <w:sz w:val="20"/>
            <w:szCs w:val="20"/>
          </w:rPr>
          <w:t>ОБОЗНАЧЕНИЯ И СОКРАЩЕНИЯ</w:t>
        </w:r>
        <w:r w:rsidR="003C53CC" w:rsidRPr="00CC4F30">
          <w:rPr>
            <w:caps w:val="0"/>
            <w:noProof/>
            <w:webHidden/>
            <w:sz w:val="20"/>
            <w:szCs w:val="20"/>
          </w:rPr>
          <w:tab/>
        </w:r>
        <w:r w:rsidRPr="00CC4F30">
          <w:rPr>
            <w:noProof/>
            <w:webHidden/>
            <w:sz w:val="20"/>
            <w:szCs w:val="20"/>
          </w:rPr>
          <w:fldChar w:fldCharType="begin"/>
        </w:r>
        <w:r w:rsidR="003C53CC" w:rsidRPr="00CC4F30">
          <w:rPr>
            <w:noProof/>
            <w:webHidden/>
            <w:sz w:val="20"/>
            <w:szCs w:val="20"/>
          </w:rPr>
          <w:instrText xml:space="preserve"> PAGEREF _Toc295819862 \h </w:instrText>
        </w:r>
        <w:r w:rsidRPr="00CC4F30">
          <w:rPr>
            <w:noProof/>
            <w:webHidden/>
            <w:sz w:val="20"/>
            <w:szCs w:val="20"/>
          </w:rPr>
        </w:r>
        <w:r w:rsidRPr="00CC4F30">
          <w:rPr>
            <w:noProof/>
            <w:webHidden/>
            <w:sz w:val="20"/>
            <w:szCs w:val="20"/>
          </w:rPr>
          <w:fldChar w:fldCharType="separate"/>
        </w:r>
        <w:r w:rsidR="00CC5CB7">
          <w:rPr>
            <w:noProof/>
            <w:webHidden/>
            <w:sz w:val="20"/>
            <w:szCs w:val="20"/>
          </w:rPr>
          <w:t>2</w:t>
        </w:r>
        <w:r w:rsidRPr="00CC4F30">
          <w:rPr>
            <w:noProof/>
            <w:webHidden/>
            <w:sz w:val="20"/>
            <w:szCs w:val="20"/>
          </w:rPr>
          <w:fldChar w:fldCharType="end"/>
        </w:r>
      </w:hyperlink>
    </w:p>
    <w:p w:rsidR="003C53CC" w:rsidRPr="00CC4F30" w:rsidRDefault="007A7515" w:rsidP="003C53CC">
      <w:pPr>
        <w:pStyle w:val="18"/>
        <w:tabs>
          <w:tab w:val="left" w:pos="284"/>
          <w:tab w:val="left" w:pos="480"/>
          <w:tab w:val="right" w:leader="dot" w:pos="9628"/>
        </w:tabs>
        <w:spacing w:before="240"/>
        <w:ind w:left="284" w:hanging="284"/>
        <w:rPr>
          <w:b w:val="0"/>
          <w:bCs w:val="0"/>
          <w:caps w:val="0"/>
          <w:noProof/>
          <w:sz w:val="20"/>
          <w:szCs w:val="20"/>
          <w:lang w:eastAsia="ru-RU"/>
        </w:rPr>
      </w:pPr>
      <w:hyperlink w:anchor="_Toc295819863" w:history="1">
        <w:r w:rsidR="003C53CC" w:rsidRPr="00CC4F30">
          <w:rPr>
            <w:rStyle w:val="a8"/>
            <w:caps w:val="0"/>
            <w:noProof/>
            <w:sz w:val="20"/>
            <w:szCs w:val="20"/>
          </w:rPr>
          <w:t>3</w:t>
        </w:r>
        <w:r w:rsidR="003C53CC" w:rsidRPr="00CC4F30">
          <w:rPr>
            <w:b w:val="0"/>
            <w:bCs w:val="0"/>
            <w:caps w:val="0"/>
            <w:noProof/>
            <w:sz w:val="20"/>
            <w:szCs w:val="20"/>
            <w:lang w:eastAsia="ru-RU"/>
          </w:rPr>
          <w:tab/>
        </w:r>
        <w:r w:rsidR="003C53CC">
          <w:rPr>
            <w:rStyle w:val="a8"/>
            <w:caps w:val="0"/>
            <w:noProof/>
            <w:sz w:val="20"/>
            <w:szCs w:val="20"/>
          </w:rPr>
          <w:t>УПРАВЛЕНИЕ ОТХОДАМИ</w:t>
        </w:r>
        <w:r w:rsidR="003C53CC" w:rsidRPr="00CC4F30">
          <w:rPr>
            <w:caps w:val="0"/>
            <w:noProof/>
            <w:webHidden/>
            <w:sz w:val="20"/>
            <w:szCs w:val="20"/>
          </w:rPr>
          <w:tab/>
        </w:r>
        <w:r w:rsidRPr="00CC4F30">
          <w:rPr>
            <w:noProof/>
            <w:webHidden/>
            <w:sz w:val="20"/>
            <w:szCs w:val="20"/>
          </w:rPr>
          <w:fldChar w:fldCharType="begin"/>
        </w:r>
        <w:r w:rsidR="003C53CC" w:rsidRPr="00CC4F30">
          <w:rPr>
            <w:noProof/>
            <w:webHidden/>
            <w:sz w:val="20"/>
            <w:szCs w:val="20"/>
          </w:rPr>
          <w:instrText xml:space="preserve"> PAGEREF _Toc295819863 \h </w:instrText>
        </w:r>
        <w:r w:rsidRPr="00CC4F30">
          <w:rPr>
            <w:noProof/>
            <w:webHidden/>
            <w:sz w:val="20"/>
            <w:szCs w:val="20"/>
          </w:rPr>
        </w:r>
        <w:r w:rsidRPr="00CC4F30">
          <w:rPr>
            <w:noProof/>
            <w:webHidden/>
            <w:sz w:val="20"/>
            <w:szCs w:val="20"/>
          </w:rPr>
          <w:fldChar w:fldCharType="separate"/>
        </w:r>
        <w:r w:rsidR="00CC5CB7">
          <w:rPr>
            <w:noProof/>
            <w:webHidden/>
            <w:sz w:val="20"/>
            <w:szCs w:val="20"/>
          </w:rPr>
          <w:t>2</w:t>
        </w:r>
        <w:r w:rsidRPr="00CC4F30">
          <w:rPr>
            <w:noProof/>
            <w:webHidden/>
            <w:sz w:val="20"/>
            <w:szCs w:val="20"/>
          </w:rPr>
          <w:fldChar w:fldCharType="end"/>
        </w:r>
      </w:hyperlink>
    </w:p>
    <w:p w:rsidR="003C53CC" w:rsidRPr="00CC4F30" w:rsidRDefault="007A7515" w:rsidP="003C53CC">
      <w:pPr>
        <w:pStyle w:val="27"/>
        <w:tabs>
          <w:tab w:val="right" w:leader="dot" w:pos="9628"/>
        </w:tabs>
        <w:ind w:left="709" w:hanging="425"/>
        <w:rPr>
          <w:rStyle w:val="a8"/>
          <w:rFonts w:ascii="Arial" w:hAnsi="Arial" w:cs="Arial"/>
          <w:noProof/>
          <w:sz w:val="18"/>
          <w:szCs w:val="18"/>
        </w:rPr>
      </w:pPr>
      <w:hyperlink w:anchor="_Toc295819864" w:history="1">
        <w:r w:rsidR="003C53CC" w:rsidRPr="00CC4F30">
          <w:rPr>
            <w:rStyle w:val="a8"/>
            <w:rFonts w:ascii="Arial" w:hAnsi="Arial" w:cs="Arial"/>
            <w:noProof/>
            <w:sz w:val="18"/>
            <w:szCs w:val="18"/>
          </w:rPr>
          <w:t>3.1</w:t>
        </w:r>
        <w:r w:rsidR="003C53CC" w:rsidRPr="00CC4F30">
          <w:rPr>
            <w:rStyle w:val="a8"/>
            <w:rFonts w:ascii="Arial" w:hAnsi="Arial" w:cs="Arial"/>
            <w:noProof/>
            <w:sz w:val="18"/>
            <w:szCs w:val="18"/>
          </w:rPr>
          <w:tab/>
          <w:t>ПРИНЦИПЫ ПОСТРОЕНИЯ И РЕАЛИЗАЦИИ СИСТЕМЫ ОБРАЩЕНИЯ С ОТХОДАМИ</w:t>
        </w:r>
        <w:r w:rsidR="003C53CC" w:rsidRPr="00CC4F30">
          <w:rPr>
            <w:rStyle w:val="a8"/>
            <w:rFonts w:ascii="Arial" w:hAnsi="Arial" w:cs="Arial"/>
            <w:noProof/>
            <w:webHidden/>
            <w:sz w:val="18"/>
            <w:szCs w:val="18"/>
          </w:rPr>
          <w:tab/>
        </w:r>
        <w:r w:rsidRPr="00CC4F30">
          <w:rPr>
            <w:rStyle w:val="a8"/>
            <w:rFonts w:ascii="Arial" w:hAnsi="Arial" w:cs="Arial"/>
            <w:noProof/>
            <w:webHidden/>
            <w:sz w:val="18"/>
            <w:szCs w:val="18"/>
          </w:rPr>
          <w:fldChar w:fldCharType="begin"/>
        </w:r>
        <w:r w:rsidR="003C53CC" w:rsidRPr="00CC4F30">
          <w:rPr>
            <w:rStyle w:val="a8"/>
            <w:rFonts w:ascii="Arial" w:hAnsi="Arial" w:cs="Arial"/>
            <w:noProof/>
            <w:webHidden/>
            <w:sz w:val="18"/>
            <w:szCs w:val="18"/>
          </w:rPr>
          <w:instrText xml:space="preserve"> PAGEREF _Toc295819864 \h </w:instrText>
        </w:r>
        <w:r w:rsidRPr="00CC4F30">
          <w:rPr>
            <w:rStyle w:val="a8"/>
            <w:rFonts w:ascii="Arial" w:hAnsi="Arial" w:cs="Arial"/>
            <w:noProof/>
            <w:webHidden/>
            <w:sz w:val="18"/>
            <w:szCs w:val="18"/>
          </w:rPr>
        </w:r>
        <w:r w:rsidRPr="00CC4F30">
          <w:rPr>
            <w:rStyle w:val="a8"/>
            <w:rFonts w:ascii="Arial" w:hAnsi="Arial" w:cs="Arial"/>
            <w:noProof/>
            <w:webHidden/>
            <w:sz w:val="18"/>
            <w:szCs w:val="18"/>
          </w:rPr>
          <w:fldChar w:fldCharType="separate"/>
        </w:r>
        <w:r w:rsidR="00CC5CB7">
          <w:rPr>
            <w:rStyle w:val="a8"/>
            <w:rFonts w:ascii="Arial" w:hAnsi="Arial" w:cs="Arial"/>
            <w:noProof/>
            <w:webHidden/>
            <w:sz w:val="18"/>
            <w:szCs w:val="18"/>
          </w:rPr>
          <w:t>2</w:t>
        </w:r>
        <w:r w:rsidRPr="00CC4F30">
          <w:rPr>
            <w:rStyle w:val="a8"/>
            <w:rFonts w:ascii="Arial" w:hAnsi="Arial" w:cs="Arial"/>
            <w:noProof/>
            <w:webHidden/>
            <w:sz w:val="18"/>
            <w:szCs w:val="18"/>
          </w:rPr>
          <w:fldChar w:fldCharType="end"/>
        </w:r>
      </w:hyperlink>
    </w:p>
    <w:p w:rsidR="003C53CC" w:rsidRPr="00CC4F30" w:rsidRDefault="007A7515" w:rsidP="003C53CC">
      <w:pPr>
        <w:pStyle w:val="27"/>
        <w:tabs>
          <w:tab w:val="right" w:leader="dot" w:pos="9628"/>
        </w:tabs>
        <w:ind w:left="709" w:hanging="425"/>
        <w:rPr>
          <w:rStyle w:val="a8"/>
          <w:rFonts w:ascii="Arial" w:hAnsi="Arial" w:cs="Arial"/>
          <w:noProof/>
          <w:sz w:val="18"/>
          <w:szCs w:val="18"/>
        </w:rPr>
      </w:pPr>
      <w:hyperlink w:anchor="_Toc295819865" w:history="1">
        <w:r w:rsidR="003C53CC" w:rsidRPr="00CC4F30">
          <w:rPr>
            <w:rStyle w:val="a8"/>
            <w:rFonts w:ascii="Arial" w:hAnsi="Arial" w:cs="Arial"/>
            <w:noProof/>
            <w:sz w:val="18"/>
            <w:szCs w:val="18"/>
          </w:rPr>
          <w:t>3.2</w:t>
        </w:r>
        <w:r w:rsidR="003C53CC" w:rsidRPr="00CC4F30">
          <w:rPr>
            <w:rStyle w:val="a8"/>
            <w:rFonts w:ascii="Arial" w:hAnsi="Arial" w:cs="Arial"/>
            <w:noProof/>
            <w:sz w:val="18"/>
            <w:szCs w:val="18"/>
          </w:rPr>
          <w:tab/>
          <w:t>ОРГАНИЗАЦИЯ УПРАВЛЕНИЯ ОТХОДАМИ</w:t>
        </w:r>
        <w:r w:rsidR="003C53CC" w:rsidRPr="00CC4F30">
          <w:rPr>
            <w:rStyle w:val="a8"/>
            <w:rFonts w:ascii="Arial" w:hAnsi="Arial" w:cs="Arial"/>
            <w:noProof/>
            <w:webHidden/>
            <w:sz w:val="18"/>
            <w:szCs w:val="18"/>
          </w:rPr>
          <w:tab/>
        </w:r>
        <w:r w:rsidRPr="00CC4F30">
          <w:rPr>
            <w:rStyle w:val="a8"/>
            <w:rFonts w:ascii="Arial" w:hAnsi="Arial" w:cs="Arial"/>
            <w:noProof/>
            <w:webHidden/>
            <w:sz w:val="18"/>
            <w:szCs w:val="18"/>
          </w:rPr>
          <w:fldChar w:fldCharType="begin"/>
        </w:r>
        <w:r w:rsidR="003C53CC" w:rsidRPr="00CC4F30">
          <w:rPr>
            <w:rStyle w:val="a8"/>
            <w:rFonts w:ascii="Arial" w:hAnsi="Arial" w:cs="Arial"/>
            <w:noProof/>
            <w:webHidden/>
            <w:sz w:val="18"/>
            <w:szCs w:val="18"/>
          </w:rPr>
          <w:instrText xml:space="preserve"> PAGEREF _Toc295819865 \h </w:instrText>
        </w:r>
        <w:r w:rsidRPr="00CC4F30">
          <w:rPr>
            <w:rStyle w:val="a8"/>
            <w:rFonts w:ascii="Arial" w:hAnsi="Arial" w:cs="Arial"/>
            <w:noProof/>
            <w:webHidden/>
            <w:sz w:val="18"/>
            <w:szCs w:val="18"/>
          </w:rPr>
        </w:r>
        <w:r w:rsidRPr="00CC4F30">
          <w:rPr>
            <w:rStyle w:val="a8"/>
            <w:rFonts w:ascii="Arial" w:hAnsi="Arial" w:cs="Arial"/>
            <w:noProof/>
            <w:webHidden/>
            <w:sz w:val="18"/>
            <w:szCs w:val="18"/>
          </w:rPr>
          <w:fldChar w:fldCharType="separate"/>
        </w:r>
        <w:r w:rsidR="00CC5CB7">
          <w:rPr>
            <w:rStyle w:val="a8"/>
            <w:rFonts w:ascii="Arial" w:hAnsi="Arial" w:cs="Arial"/>
            <w:noProof/>
            <w:webHidden/>
            <w:sz w:val="18"/>
            <w:szCs w:val="18"/>
          </w:rPr>
          <w:t>2</w:t>
        </w:r>
        <w:r w:rsidRPr="00CC4F30">
          <w:rPr>
            <w:rStyle w:val="a8"/>
            <w:rFonts w:ascii="Arial" w:hAnsi="Arial" w:cs="Arial"/>
            <w:noProof/>
            <w:webHidden/>
            <w:sz w:val="18"/>
            <w:szCs w:val="18"/>
          </w:rPr>
          <w:fldChar w:fldCharType="end"/>
        </w:r>
      </w:hyperlink>
    </w:p>
    <w:p w:rsidR="003C53CC" w:rsidRPr="00CC4F30" w:rsidRDefault="007A7515" w:rsidP="003C53CC">
      <w:pPr>
        <w:pStyle w:val="32"/>
        <w:tabs>
          <w:tab w:val="left" w:pos="1134"/>
          <w:tab w:val="right" w:leader="dot" w:pos="9628"/>
        </w:tabs>
        <w:spacing w:before="240"/>
        <w:ind w:left="1134" w:hanging="425"/>
        <w:rPr>
          <w:rFonts w:ascii="Arial" w:hAnsi="Arial" w:cs="Arial"/>
          <w:i/>
          <w:noProof/>
          <w:sz w:val="16"/>
          <w:szCs w:val="16"/>
          <w:lang w:eastAsia="ru-RU"/>
        </w:rPr>
      </w:pPr>
      <w:hyperlink w:anchor="_Toc295819866" w:history="1">
        <w:r w:rsidR="003C53CC" w:rsidRPr="00CC4F30">
          <w:rPr>
            <w:rStyle w:val="a8"/>
            <w:rFonts w:ascii="Arial" w:hAnsi="Arial" w:cs="Arial"/>
            <w:i/>
            <w:iCs/>
            <w:noProof/>
            <w:sz w:val="16"/>
            <w:szCs w:val="16"/>
          </w:rPr>
          <w:t>3.2.1</w:t>
        </w:r>
        <w:r w:rsidR="003C53CC" w:rsidRPr="00CC4F30">
          <w:rPr>
            <w:rFonts w:ascii="Arial" w:hAnsi="Arial" w:cs="Arial"/>
            <w:i/>
            <w:noProof/>
            <w:sz w:val="16"/>
            <w:szCs w:val="16"/>
            <w:lang w:eastAsia="ru-RU"/>
          </w:rPr>
          <w:tab/>
        </w:r>
        <w:r w:rsidR="003C53CC" w:rsidRPr="00CC4F30">
          <w:rPr>
            <w:rStyle w:val="a8"/>
            <w:rFonts w:ascii="Arial" w:hAnsi="Arial" w:cs="Arial"/>
            <w:i/>
            <w:iCs/>
            <w:noProof/>
            <w:sz w:val="16"/>
            <w:szCs w:val="16"/>
          </w:rPr>
          <w:t>ЭКОЛОГО-ЭКОНОМИЧЕСКИЕ АСПЕКТЫ ОБРАЩЕНИЯ С ОТХОДАМИ</w:t>
        </w:r>
        <w:r w:rsidR="003C53CC" w:rsidRPr="00CC4F30">
          <w:rPr>
            <w:rFonts w:ascii="Arial" w:hAnsi="Arial" w:cs="Arial"/>
            <w:i/>
            <w:noProof/>
            <w:webHidden/>
            <w:sz w:val="16"/>
            <w:szCs w:val="16"/>
          </w:rPr>
          <w:tab/>
        </w:r>
        <w:r w:rsidRPr="00CC4F30">
          <w:rPr>
            <w:rFonts w:ascii="Arial" w:hAnsi="Arial" w:cs="Arial"/>
            <w:i/>
            <w:noProof/>
            <w:webHidden/>
            <w:sz w:val="16"/>
            <w:szCs w:val="16"/>
          </w:rPr>
          <w:fldChar w:fldCharType="begin"/>
        </w:r>
        <w:r w:rsidR="003C53CC" w:rsidRPr="00CC4F30">
          <w:rPr>
            <w:rFonts w:ascii="Arial" w:hAnsi="Arial" w:cs="Arial"/>
            <w:i/>
            <w:noProof/>
            <w:webHidden/>
            <w:sz w:val="16"/>
            <w:szCs w:val="16"/>
          </w:rPr>
          <w:instrText xml:space="preserve"> PAGEREF _Toc295819866 \h </w:instrText>
        </w:r>
        <w:r w:rsidRPr="00CC4F30">
          <w:rPr>
            <w:rFonts w:ascii="Arial" w:hAnsi="Arial" w:cs="Arial"/>
            <w:i/>
            <w:noProof/>
            <w:webHidden/>
            <w:sz w:val="16"/>
            <w:szCs w:val="16"/>
          </w:rPr>
        </w:r>
        <w:r w:rsidRPr="00CC4F30">
          <w:rPr>
            <w:rFonts w:ascii="Arial" w:hAnsi="Arial" w:cs="Arial"/>
            <w:i/>
            <w:noProof/>
            <w:webHidden/>
            <w:sz w:val="16"/>
            <w:szCs w:val="16"/>
          </w:rPr>
          <w:fldChar w:fldCharType="separate"/>
        </w:r>
        <w:r w:rsidR="00CC5CB7">
          <w:rPr>
            <w:rFonts w:ascii="Arial" w:hAnsi="Arial" w:cs="Arial"/>
            <w:i/>
            <w:noProof/>
            <w:webHidden/>
            <w:sz w:val="16"/>
            <w:szCs w:val="16"/>
          </w:rPr>
          <w:t>2</w:t>
        </w:r>
        <w:r w:rsidRPr="00CC4F30">
          <w:rPr>
            <w:rFonts w:ascii="Arial" w:hAnsi="Arial" w:cs="Arial"/>
            <w:i/>
            <w:noProof/>
            <w:webHidden/>
            <w:sz w:val="16"/>
            <w:szCs w:val="16"/>
          </w:rPr>
          <w:fldChar w:fldCharType="end"/>
        </w:r>
      </w:hyperlink>
    </w:p>
    <w:p w:rsidR="003C53CC" w:rsidRPr="00CC4F30" w:rsidRDefault="007A7515" w:rsidP="003C53CC">
      <w:pPr>
        <w:pStyle w:val="32"/>
        <w:tabs>
          <w:tab w:val="left" w:pos="1134"/>
          <w:tab w:val="right" w:leader="dot" w:pos="9628"/>
        </w:tabs>
        <w:spacing w:before="240"/>
        <w:ind w:left="1134" w:hanging="425"/>
        <w:rPr>
          <w:rFonts w:ascii="Arial" w:hAnsi="Arial" w:cs="Arial"/>
          <w:i/>
          <w:noProof/>
          <w:sz w:val="16"/>
          <w:szCs w:val="16"/>
          <w:lang w:eastAsia="ru-RU"/>
        </w:rPr>
      </w:pPr>
      <w:hyperlink w:anchor="_Toc295819879" w:history="1">
        <w:r w:rsidR="003C53CC" w:rsidRPr="00CC4F30">
          <w:rPr>
            <w:rStyle w:val="a8"/>
            <w:rFonts w:ascii="Arial" w:hAnsi="Arial" w:cs="Arial"/>
            <w:i/>
            <w:noProof/>
            <w:sz w:val="16"/>
            <w:szCs w:val="16"/>
          </w:rPr>
          <w:t>3.2.2</w:t>
        </w:r>
        <w:r w:rsidR="003C53CC" w:rsidRPr="00CC4F30">
          <w:rPr>
            <w:rFonts w:ascii="Arial" w:hAnsi="Arial" w:cs="Arial"/>
            <w:i/>
            <w:noProof/>
            <w:sz w:val="16"/>
            <w:szCs w:val="16"/>
            <w:lang w:eastAsia="ru-RU"/>
          </w:rPr>
          <w:tab/>
        </w:r>
        <w:r w:rsidR="003C53CC" w:rsidRPr="00CC4F30">
          <w:rPr>
            <w:rStyle w:val="a8"/>
            <w:rFonts w:ascii="Arial" w:hAnsi="Arial" w:cs="Arial"/>
            <w:i/>
            <w:noProof/>
            <w:sz w:val="16"/>
            <w:szCs w:val="16"/>
          </w:rPr>
          <w:t>ИДЕНТИФИКАЦИЯ ОБРАЗУЮЩИХСЯ ОТХОДОВ</w:t>
        </w:r>
        <w:r w:rsidR="003C53CC" w:rsidRPr="00CC4F30">
          <w:rPr>
            <w:rFonts w:ascii="Arial" w:hAnsi="Arial" w:cs="Arial"/>
            <w:i/>
            <w:noProof/>
            <w:webHidden/>
            <w:sz w:val="16"/>
            <w:szCs w:val="16"/>
          </w:rPr>
          <w:tab/>
        </w:r>
        <w:r w:rsidRPr="00CC4F30">
          <w:rPr>
            <w:rFonts w:ascii="Arial" w:hAnsi="Arial" w:cs="Arial"/>
            <w:i/>
            <w:noProof/>
            <w:webHidden/>
            <w:sz w:val="16"/>
            <w:szCs w:val="16"/>
          </w:rPr>
          <w:fldChar w:fldCharType="begin"/>
        </w:r>
        <w:r w:rsidR="003C53CC" w:rsidRPr="00CC4F30">
          <w:rPr>
            <w:rFonts w:ascii="Arial" w:hAnsi="Arial" w:cs="Arial"/>
            <w:i/>
            <w:noProof/>
            <w:webHidden/>
            <w:sz w:val="16"/>
            <w:szCs w:val="16"/>
          </w:rPr>
          <w:instrText xml:space="preserve"> PAGEREF _Toc295819879 \h </w:instrText>
        </w:r>
        <w:r w:rsidRPr="00CC4F30">
          <w:rPr>
            <w:rFonts w:ascii="Arial" w:hAnsi="Arial" w:cs="Arial"/>
            <w:i/>
            <w:noProof/>
            <w:webHidden/>
            <w:sz w:val="16"/>
            <w:szCs w:val="16"/>
          </w:rPr>
        </w:r>
        <w:r w:rsidRPr="00CC4F30">
          <w:rPr>
            <w:rFonts w:ascii="Arial" w:hAnsi="Arial" w:cs="Arial"/>
            <w:i/>
            <w:noProof/>
            <w:webHidden/>
            <w:sz w:val="16"/>
            <w:szCs w:val="16"/>
          </w:rPr>
          <w:fldChar w:fldCharType="separate"/>
        </w:r>
        <w:r w:rsidR="00CC5CB7">
          <w:rPr>
            <w:rFonts w:ascii="Arial" w:hAnsi="Arial" w:cs="Arial"/>
            <w:i/>
            <w:noProof/>
            <w:webHidden/>
            <w:sz w:val="16"/>
            <w:szCs w:val="16"/>
          </w:rPr>
          <w:t>2</w:t>
        </w:r>
        <w:r w:rsidRPr="00CC4F30">
          <w:rPr>
            <w:rFonts w:ascii="Arial" w:hAnsi="Arial" w:cs="Arial"/>
            <w:i/>
            <w:noProof/>
            <w:webHidden/>
            <w:sz w:val="16"/>
            <w:szCs w:val="16"/>
          </w:rPr>
          <w:fldChar w:fldCharType="end"/>
        </w:r>
      </w:hyperlink>
    </w:p>
    <w:p w:rsidR="003C53CC" w:rsidRPr="00CC4F30" w:rsidRDefault="007A7515" w:rsidP="003C53CC">
      <w:pPr>
        <w:pStyle w:val="32"/>
        <w:tabs>
          <w:tab w:val="left" w:pos="1134"/>
          <w:tab w:val="right" w:leader="dot" w:pos="9628"/>
        </w:tabs>
        <w:spacing w:before="240"/>
        <w:ind w:left="1134" w:hanging="425"/>
        <w:rPr>
          <w:rFonts w:ascii="Arial" w:hAnsi="Arial" w:cs="Arial"/>
          <w:i/>
          <w:noProof/>
          <w:sz w:val="16"/>
          <w:szCs w:val="16"/>
          <w:lang w:eastAsia="ru-RU"/>
        </w:rPr>
      </w:pPr>
      <w:hyperlink w:anchor="_Toc295819880" w:history="1">
        <w:r w:rsidR="003C53CC" w:rsidRPr="00CC4F30">
          <w:rPr>
            <w:rStyle w:val="a8"/>
            <w:rFonts w:ascii="Arial" w:hAnsi="Arial" w:cs="Arial"/>
            <w:i/>
            <w:noProof/>
            <w:sz w:val="16"/>
            <w:szCs w:val="16"/>
          </w:rPr>
          <w:t>3.2.3</w:t>
        </w:r>
        <w:r w:rsidR="003C53CC" w:rsidRPr="00CC4F30">
          <w:rPr>
            <w:rFonts w:ascii="Arial" w:hAnsi="Arial" w:cs="Arial"/>
            <w:i/>
            <w:noProof/>
            <w:sz w:val="16"/>
            <w:szCs w:val="16"/>
            <w:lang w:eastAsia="ru-RU"/>
          </w:rPr>
          <w:tab/>
        </w:r>
        <w:r w:rsidR="003C53CC" w:rsidRPr="00CC4F30">
          <w:rPr>
            <w:rStyle w:val="a8"/>
            <w:rFonts w:ascii="Arial" w:hAnsi="Arial" w:cs="Arial"/>
            <w:i/>
            <w:noProof/>
            <w:sz w:val="16"/>
            <w:szCs w:val="16"/>
          </w:rPr>
          <w:t>ОПРЕДЕЛЕНИЕ СТЕПЕНИ ПРИОРИТЕТНОСТИ ОТХОДА</w:t>
        </w:r>
        <w:r w:rsidR="003C53CC" w:rsidRPr="00CC4F30">
          <w:rPr>
            <w:rFonts w:ascii="Arial" w:hAnsi="Arial" w:cs="Arial"/>
            <w:i/>
            <w:noProof/>
            <w:webHidden/>
            <w:sz w:val="16"/>
            <w:szCs w:val="16"/>
          </w:rPr>
          <w:tab/>
        </w:r>
        <w:r w:rsidRPr="00CC4F30">
          <w:rPr>
            <w:rFonts w:ascii="Arial" w:hAnsi="Arial" w:cs="Arial"/>
            <w:i/>
            <w:noProof/>
            <w:webHidden/>
            <w:sz w:val="16"/>
            <w:szCs w:val="16"/>
          </w:rPr>
          <w:fldChar w:fldCharType="begin"/>
        </w:r>
        <w:r w:rsidR="003C53CC" w:rsidRPr="00CC4F30">
          <w:rPr>
            <w:rFonts w:ascii="Arial" w:hAnsi="Arial" w:cs="Arial"/>
            <w:i/>
            <w:noProof/>
            <w:webHidden/>
            <w:sz w:val="16"/>
            <w:szCs w:val="16"/>
          </w:rPr>
          <w:instrText xml:space="preserve"> PAGEREF _Toc295819880 \h </w:instrText>
        </w:r>
        <w:r w:rsidRPr="00CC4F30">
          <w:rPr>
            <w:rFonts w:ascii="Arial" w:hAnsi="Arial" w:cs="Arial"/>
            <w:i/>
            <w:noProof/>
            <w:webHidden/>
            <w:sz w:val="16"/>
            <w:szCs w:val="16"/>
          </w:rPr>
        </w:r>
        <w:r w:rsidRPr="00CC4F30">
          <w:rPr>
            <w:rFonts w:ascii="Arial" w:hAnsi="Arial" w:cs="Arial"/>
            <w:i/>
            <w:noProof/>
            <w:webHidden/>
            <w:sz w:val="16"/>
            <w:szCs w:val="16"/>
          </w:rPr>
          <w:fldChar w:fldCharType="separate"/>
        </w:r>
        <w:r w:rsidR="00CC5CB7">
          <w:rPr>
            <w:rFonts w:ascii="Arial" w:hAnsi="Arial" w:cs="Arial"/>
            <w:i/>
            <w:noProof/>
            <w:webHidden/>
            <w:sz w:val="16"/>
            <w:szCs w:val="16"/>
          </w:rPr>
          <w:t>2</w:t>
        </w:r>
        <w:r w:rsidRPr="00CC4F30">
          <w:rPr>
            <w:rFonts w:ascii="Arial" w:hAnsi="Arial" w:cs="Arial"/>
            <w:i/>
            <w:noProof/>
            <w:webHidden/>
            <w:sz w:val="16"/>
            <w:szCs w:val="16"/>
          </w:rPr>
          <w:fldChar w:fldCharType="end"/>
        </w:r>
      </w:hyperlink>
    </w:p>
    <w:p w:rsidR="003C53CC" w:rsidRPr="00CC4F30" w:rsidRDefault="007A7515" w:rsidP="003C53CC">
      <w:pPr>
        <w:pStyle w:val="32"/>
        <w:tabs>
          <w:tab w:val="left" w:pos="1134"/>
          <w:tab w:val="right" w:leader="dot" w:pos="9628"/>
        </w:tabs>
        <w:spacing w:before="240"/>
        <w:ind w:left="1134" w:hanging="425"/>
        <w:rPr>
          <w:rFonts w:ascii="Arial" w:hAnsi="Arial" w:cs="Arial"/>
          <w:i/>
          <w:noProof/>
          <w:sz w:val="16"/>
          <w:szCs w:val="16"/>
          <w:lang w:eastAsia="ru-RU"/>
        </w:rPr>
      </w:pPr>
      <w:hyperlink w:anchor="_Toc295819881" w:history="1">
        <w:r w:rsidR="003C53CC" w:rsidRPr="00CC4F30">
          <w:rPr>
            <w:rStyle w:val="a8"/>
            <w:rFonts w:ascii="Arial" w:hAnsi="Arial" w:cs="Arial"/>
            <w:i/>
            <w:noProof/>
            <w:sz w:val="16"/>
            <w:szCs w:val="16"/>
          </w:rPr>
          <w:t>3.2.4</w:t>
        </w:r>
        <w:r w:rsidR="003C53CC" w:rsidRPr="00CC4F30">
          <w:rPr>
            <w:rFonts w:ascii="Arial" w:hAnsi="Arial" w:cs="Arial"/>
            <w:i/>
            <w:noProof/>
            <w:sz w:val="16"/>
            <w:szCs w:val="16"/>
            <w:lang w:eastAsia="ru-RU"/>
          </w:rPr>
          <w:tab/>
        </w:r>
        <w:r w:rsidR="003C53CC" w:rsidRPr="00CC4F30">
          <w:rPr>
            <w:rStyle w:val="a8"/>
            <w:rFonts w:ascii="Arial" w:hAnsi="Arial" w:cs="Arial"/>
            <w:i/>
            <w:noProof/>
            <w:sz w:val="16"/>
            <w:szCs w:val="16"/>
          </w:rPr>
          <w:t>ОПРЕДЕЛЕНИЕ И ОБОСНОВАНИЕ НОРМАТИВОВ И КОЛИЧЕСТВА ОБРАЗУЮЩИХСЯ ОТХОДОВ</w:t>
        </w:r>
        <w:r w:rsidR="003C53CC" w:rsidRPr="00CC4F30">
          <w:rPr>
            <w:rFonts w:ascii="Arial" w:hAnsi="Arial" w:cs="Arial"/>
            <w:i/>
            <w:noProof/>
            <w:webHidden/>
            <w:sz w:val="16"/>
            <w:szCs w:val="16"/>
          </w:rPr>
          <w:tab/>
        </w:r>
        <w:r w:rsidRPr="00CC4F30">
          <w:rPr>
            <w:rFonts w:ascii="Arial" w:hAnsi="Arial" w:cs="Arial"/>
            <w:i/>
            <w:noProof/>
            <w:webHidden/>
            <w:sz w:val="16"/>
            <w:szCs w:val="16"/>
          </w:rPr>
          <w:fldChar w:fldCharType="begin"/>
        </w:r>
        <w:r w:rsidR="003C53CC" w:rsidRPr="00CC4F30">
          <w:rPr>
            <w:rFonts w:ascii="Arial" w:hAnsi="Arial" w:cs="Arial"/>
            <w:i/>
            <w:noProof/>
            <w:webHidden/>
            <w:sz w:val="16"/>
            <w:szCs w:val="16"/>
          </w:rPr>
          <w:instrText xml:space="preserve"> PAGEREF _Toc295819881 \h </w:instrText>
        </w:r>
        <w:r w:rsidRPr="00CC4F30">
          <w:rPr>
            <w:rFonts w:ascii="Arial" w:hAnsi="Arial" w:cs="Arial"/>
            <w:i/>
            <w:noProof/>
            <w:webHidden/>
            <w:sz w:val="16"/>
            <w:szCs w:val="16"/>
          </w:rPr>
        </w:r>
        <w:r w:rsidRPr="00CC4F30">
          <w:rPr>
            <w:rFonts w:ascii="Arial" w:hAnsi="Arial" w:cs="Arial"/>
            <w:i/>
            <w:noProof/>
            <w:webHidden/>
            <w:sz w:val="16"/>
            <w:szCs w:val="16"/>
          </w:rPr>
          <w:fldChar w:fldCharType="separate"/>
        </w:r>
        <w:r w:rsidR="00CC5CB7">
          <w:rPr>
            <w:rFonts w:ascii="Arial" w:hAnsi="Arial" w:cs="Arial"/>
            <w:i/>
            <w:noProof/>
            <w:webHidden/>
            <w:sz w:val="16"/>
            <w:szCs w:val="16"/>
          </w:rPr>
          <w:t>2</w:t>
        </w:r>
        <w:r w:rsidRPr="00CC4F30">
          <w:rPr>
            <w:rFonts w:ascii="Arial" w:hAnsi="Arial" w:cs="Arial"/>
            <w:i/>
            <w:noProof/>
            <w:webHidden/>
            <w:sz w:val="16"/>
            <w:szCs w:val="16"/>
          </w:rPr>
          <w:fldChar w:fldCharType="end"/>
        </w:r>
      </w:hyperlink>
    </w:p>
    <w:p w:rsidR="003C53CC" w:rsidRPr="00CC4F30" w:rsidRDefault="007A7515" w:rsidP="003C53CC">
      <w:pPr>
        <w:pStyle w:val="32"/>
        <w:tabs>
          <w:tab w:val="left" w:pos="1134"/>
          <w:tab w:val="right" w:leader="dot" w:pos="9628"/>
        </w:tabs>
        <w:spacing w:before="240"/>
        <w:ind w:left="1134" w:hanging="425"/>
        <w:rPr>
          <w:rFonts w:ascii="Arial" w:hAnsi="Arial" w:cs="Arial"/>
          <w:i/>
          <w:noProof/>
          <w:sz w:val="16"/>
          <w:szCs w:val="16"/>
          <w:lang w:eastAsia="ru-RU"/>
        </w:rPr>
      </w:pPr>
      <w:hyperlink w:anchor="_Toc295819882" w:history="1">
        <w:r w:rsidR="003C53CC" w:rsidRPr="00CC4F30">
          <w:rPr>
            <w:rStyle w:val="a8"/>
            <w:rFonts w:ascii="Arial" w:hAnsi="Arial" w:cs="Arial"/>
            <w:i/>
            <w:noProof/>
            <w:sz w:val="16"/>
            <w:szCs w:val="16"/>
          </w:rPr>
          <w:t>3.2.5</w:t>
        </w:r>
        <w:r w:rsidR="003C53CC" w:rsidRPr="00CC4F30">
          <w:rPr>
            <w:rFonts w:ascii="Arial" w:hAnsi="Arial" w:cs="Arial"/>
            <w:i/>
            <w:noProof/>
            <w:sz w:val="16"/>
            <w:szCs w:val="16"/>
            <w:lang w:eastAsia="ru-RU"/>
          </w:rPr>
          <w:tab/>
        </w:r>
        <w:r w:rsidR="003C53CC" w:rsidRPr="00CC4F30">
          <w:rPr>
            <w:rStyle w:val="a8"/>
            <w:rFonts w:ascii="Arial" w:hAnsi="Arial" w:cs="Arial"/>
            <w:i/>
            <w:noProof/>
            <w:sz w:val="16"/>
            <w:szCs w:val="16"/>
          </w:rPr>
          <w:t>АНАЛИЗ И РЕАЛИЗАЦИЯ ТРЕБОВАНИЙ ЗАКОНОДАТЕЛЬСТВА В СФЕРЕ ОБРАЩЕНИЯ С ОТХОДАМИ</w:t>
        </w:r>
        <w:r w:rsidR="003C53CC" w:rsidRPr="00CC4F30">
          <w:rPr>
            <w:rFonts w:ascii="Arial" w:hAnsi="Arial" w:cs="Arial"/>
            <w:i/>
            <w:noProof/>
            <w:webHidden/>
            <w:sz w:val="16"/>
            <w:szCs w:val="16"/>
          </w:rPr>
          <w:tab/>
        </w:r>
        <w:r w:rsidRPr="00CC4F30">
          <w:rPr>
            <w:rFonts w:ascii="Arial" w:hAnsi="Arial" w:cs="Arial"/>
            <w:i/>
            <w:noProof/>
            <w:webHidden/>
            <w:sz w:val="16"/>
            <w:szCs w:val="16"/>
          </w:rPr>
          <w:fldChar w:fldCharType="begin"/>
        </w:r>
        <w:r w:rsidR="003C53CC" w:rsidRPr="00CC4F30">
          <w:rPr>
            <w:rFonts w:ascii="Arial" w:hAnsi="Arial" w:cs="Arial"/>
            <w:i/>
            <w:noProof/>
            <w:webHidden/>
            <w:sz w:val="16"/>
            <w:szCs w:val="16"/>
          </w:rPr>
          <w:instrText xml:space="preserve"> PAGEREF _Toc295819882 \h </w:instrText>
        </w:r>
        <w:r w:rsidRPr="00CC4F30">
          <w:rPr>
            <w:rFonts w:ascii="Arial" w:hAnsi="Arial" w:cs="Arial"/>
            <w:i/>
            <w:noProof/>
            <w:webHidden/>
            <w:sz w:val="16"/>
            <w:szCs w:val="16"/>
          </w:rPr>
        </w:r>
        <w:r w:rsidRPr="00CC4F30">
          <w:rPr>
            <w:rFonts w:ascii="Arial" w:hAnsi="Arial" w:cs="Arial"/>
            <w:i/>
            <w:noProof/>
            <w:webHidden/>
            <w:sz w:val="16"/>
            <w:szCs w:val="16"/>
          </w:rPr>
          <w:fldChar w:fldCharType="separate"/>
        </w:r>
        <w:r w:rsidR="00CC5CB7">
          <w:rPr>
            <w:rFonts w:ascii="Arial" w:hAnsi="Arial" w:cs="Arial"/>
            <w:i/>
            <w:noProof/>
            <w:webHidden/>
            <w:sz w:val="16"/>
            <w:szCs w:val="16"/>
          </w:rPr>
          <w:t>2</w:t>
        </w:r>
        <w:r w:rsidRPr="00CC4F30">
          <w:rPr>
            <w:rFonts w:ascii="Arial" w:hAnsi="Arial" w:cs="Arial"/>
            <w:i/>
            <w:noProof/>
            <w:webHidden/>
            <w:sz w:val="16"/>
            <w:szCs w:val="16"/>
          </w:rPr>
          <w:fldChar w:fldCharType="end"/>
        </w:r>
      </w:hyperlink>
    </w:p>
    <w:p w:rsidR="003C53CC" w:rsidRPr="00CC4F30" w:rsidRDefault="007A7515" w:rsidP="003C53CC">
      <w:pPr>
        <w:pStyle w:val="32"/>
        <w:tabs>
          <w:tab w:val="left" w:pos="1134"/>
          <w:tab w:val="right" w:leader="dot" w:pos="9628"/>
        </w:tabs>
        <w:spacing w:before="240"/>
        <w:ind w:left="1134" w:hanging="425"/>
        <w:rPr>
          <w:rFonts w:ascii="Arial" w:hAnsi="Arial" w:cs="Arial"/>
          <w:i/>
          <w:noProof/>
          <w:sz w:val="16"/>
          <w:szCs w:val="16"/>
          <w:lang w:eastAsia="ru-RU"/>
        </w:rPr>
      </w:pPr>
      <w:hyperlink w:anchor="_Toc295819883" w:history="1">
        <w:r w:rsidR="003C53CC" w:rsidRPr="00CC4F30">
          <w:rPr>
            <w:rStyle w:val="a8"/>
            <w:rFonts w:ascii="Arial" w:hAnsi="Arial" w:cs="Arial"/>
            <w:i/>
            <w:iCs/>
            <w:noProof/>
            <w:sz w:val="16"/>
            <w:szCs w:val="16"/>
          </w:rPr>
          <w:t>3.2.6</w:t>
        </w:r>
        <w:r w:rsidR="003C53CC" w:rsidRPr="00CC4F30">
          <w:rPr>
            <w:rFonts w:ascii="Arial" w:hAnsi="Arial" w:cs="Arial"/>
            <w:i/>
            <w:noProof/>
            <w:sz w:val="16"/>
            <w:szCs w:val="16"/>
            <w:lang w:eastAsia="ru-RU"/>
          </w:rPr>
          <w:tab/>
        </w:r>
        <w:r w:rsidR="003C53CC" w:rsidRPr="00CC4F30">
          <w:rPr>
            <w:rStyle w:val="a8"/>
            <w:rFonts w:ascii="Arial" w:hAnsi="Arial" w:cs="Arial"/>
            <w:i/>
            <w:iCs/>
            <w:noProof/>
            <w:sz w:val="16"/>
            <w:szCs w:val="16"/>
          </w:rPr>
          <w:t>ПЛАНИРОВАНИЕ МЕРОПРИЯТИЙ ПО ОБРАЩЕНИЮ С ОТХОДАМИ</w:t>
        </w:r>
        <w:r w:rsidR="003C53CC" w:rsidRPr="00CC4F30">
          <w:rPr>
            <w:rFonts w:ascii="Arial" w:hAnsi="Arial" w:cs="Arial"/>
            <w:i/>
            <w:noProof/>
            <w:webHidden/>
            <w:sz w:val="16"/>
            <w:szCs w:val="16"/>
          </w:rPr>
          <w:tab/>
        </w:r>
        <w:r w:rsidRPr="00CC4F30">
          <w:rPr>
            <w:rFonts w:ascii="Arial" w:hAnsi="Arial" w:cs="Arial"/>
            <w:i/>
            <w:noProof/>
            <w:webHidden/>
            <w:sz w:val="16"/>
            <w:szCs w:val="16"/>
          </w:rPr>
          <w:fldChar w:fldCharType="begin"/>
        </w:r>
        <w:r w:rsidR="003C53CC" w:rsidRPr="00CC4F30">
          <w:rPr>
            <w:rFonts w:ascii="Arial" w:hAnsi="Arial" w:cs="Arial"/>
            <w:i/>
            <w:noProof/>
            <w:webHidden/>
            <w:sz w:val="16"/>
            <w:szCs w:val="16"/>
          </w:rPr>
          <w:instrText xml:space="preserve"> PAGEREF _Toc295819883 \h </w:instrText>
        </w:r>
        <w:r w:rsidRPr="00CC4F30">
          <w:rPr>
            <w:rFonts w:ascii="Arial" w:hAnsi="Arial" w:cs="Arial"/>
            <w:i/>
            <w:noProof/>
            <w:webHidden/>
            <w:sz w:val="16"/>
            <w:szCs w:val="16"/>
          </w:rPr>
        </w:r>
        <w:r w:rsidRPr="00CC4F30">
          <w:rPr>
            <w:rFonts w:ascii="Arial" w:hAnsi="Arial" w:cs="Arial"/>
            <w:i/>
            <w:noProof/>
            <w:webHidden/>
            <w:sz w:val="16"/>
            <w:szCs w:val="16"/>
          </w:rPr>
          <w:fldChar w:fldCharType="separate"/>
        </w:r>
        <w:r w:rsidR="00CC5CB7">
          <w:rPr>
            <w:rFonts w:ascii="Arial" w:hAnsi="Arial" w:cs="Arial"/>
            <w:i/>
            <w:noProof/>
            <w:webHidden/>
            <w:sz w:val="16"/>
            <w:szCs w:val="16"/>
          </w:rPr>
          <w:t>2</w:t>
        </w:r>
        <w:r w:rsidRPr="00CC4F30">
          <w:rPr>
            <w:rFonts w:ascii="Arial" w:hAnsi="Arial" w:cs="Arial"/>
            <w:i/>
            <w:noProof/>
            <w:webHidden/>
            <w:sz w:val="16"/>
            <w:szCs w:val="16"/>
          </w:rPr>
          <w:fldChar w:fldCharType="end"/>
        </w:r>
      </w:hyperlink>
    </w:p>
    <w:p w:rsidR="003C53CC" w:rsidRPr="00CC4F30" w:rsidRDefault="007A7515" w:rsidP="003C53CC">
      <w:pPr>
        <w:pStyle w:val="27"/>
        <w:tabs>
          <w:tab w:val="right" w:leader="dot" w:pos="9628"/>
        </w:tabs>
        <w:ind w:left="709" w:hanging="425"/>
        <w:rPr>
          <w:rStyle w:val="a8"/>
          <w:rFonts w:ascii="Arial" w:hAnsi="Arial" w:cs="Arial"/>
          <w:noProof/>
          <w:sz w:val="18"/>
          <w:szCs w:val="18"/>
        </w:rPr>
      </w:pPr>
      <w:hyperlink w:anchor="_Toc295819884" w:history="1">
        <w:r w:rsidR="003C53CC" w:rsidRPr="00CC4F30">
          <w:rPr>
            <w:rStyle w:val="a8"/>
            <w:rFonts w:ascii="Arial" w:hAnsi="Arial" w:cs="Arial"/>
            <w:noProof/>
            <w:sz w:val="18"/>
            <w:szCs w:val="18"/>
          </w:rPr>
          <w:t>3.3</w:t>
        </w:r>
        <w:r w:rsidR="003C53CC" w:rsidRPr="00CC4F30">
          <w:rPr>
            <w:rStyle w:val="a8"/>
            <w:rFonts w:ascii="Arial" w:hAnsi="Arial" w:cs="Arial"/>
            <w:noProof/>
            <w:sz w:val="18"/>
            <w:szCs w:val="18"/>
          </w:rPr>
          <w:tab/>
          <w:t>ВНЕДРЕНИЕ И ФУНКЦИОНИРОВАНИЕ СИСТЕМЫ УПРАВЛЕНИЯ ОТХОДАМИ</w:t>
        </w:r>
        <w:r w:rsidR="003C53CC" w:rsidRPr="00CC4F30">
          <w:rPr>
            <w:rStyle w:val="a8"/>
            <w:rFonts w:ascii="Arial" w:hAnsi="Arial" w:cs="Arial"/>
            <w:noProof/>
            <w:webHidden/>
            <w:sz w:val="18"/>
            <w:szCs w:val="18"/>
          </w:rPr>
          <w:tab/>
        </w:r>
        <w:r w:rsidRPr="00CC4F30">
          <w:rPr>
            <w:rStyle w:val="a8"/>
            <w:rFonts w:ascii="Arial" w:hAnsi="Arial" w:cs="Arial"/>
            <w:noProof/>
            <w:webHidden/>
            <w:sz w:val="18"/>
            <w:szCs w:val="18"/>
          </w:rPr>
          <w:fldChar w:fldCharType="begin"/>
        </w:r>
        <w:r w:rsidR="003C53CC" w:rsidRPr="00CC4F30">
          <w:rPr>
            <w:rStyle w:val="a8"/>
            <w:rFonts w:ascii="Arial" w:hAnsi="Arial" w:cs="Arial"/>
            <w:noProof/>
            <w:webHidden/>
            <w:sz w:val="18"/>
            <w:szCs w:val="18"/>
          </w:rPr>
          <w:instrText xml:space="preserve"> PAGEREF _Toc295819884 \h </w:instrText>
        </w:r>
        <w:r w:rsidRPr="00CC4F30">
          <w:rPr>
            <w:rStyle w:val="a8"/>
            <w:rFonts w:ascii="Arial" w:hAnsi="Arial" w:cs="Arial"/>
            <w:noProof/>
            <w:webHidden/>
            <w:sz w:val="18"/>
            <w:szCs w:val="18"/>
          </w:rPr>
        </w:r>
        <w:r w:rsidRPr="00CC4F30">
          <w:rPr>
            <w:rStyle w:val="a8"/>
            <w:rFonts w:ascii="Arial" w:hAnsi="Arial" w:cs="Arial"/>
            <w:noProof/>
            <w:webHidden/>
            <w:sz w:val="18"/>
            <w:szCs w:val="18"/>
          </w:rPr>
          <w:fldChar w:fldCharType="separate"/>
        </w:r>
        <w:r w:rsidR="00CC5CB7">
          <w:rPr>
            <w:rStyle w:val="a8"/>
            <w:rFonts w:ascii="Arial" w:hAnsi="Arial" w:cs="Arial"/>
            <w:noProof/>
            <w:webHidden/>
            <w:sz w:val="18"/>
            <w:szCs w:val="18"/>
          </w:rPr>
          <w:t>2</w:t>
        </w:r>
        <w:r w:rsidRPr="00CC4F30">
          <w:rPr>
            <w:rStyle w:val="a8"/>
            <w:rFonts w:ascii="Arial" w:hAnsi="Arial" w:cs="Arial"/>
            <w:noProof/>
            <w:webHidden/>
            <w:sz w:val="18"/>
            <w:szCs w:val="18"/>
          </w:rPr>
          <w:fldChar w:fldCharType="end"/>
        </w:r>
      </w:hyperlink>
    </w:p>
    <w:p w:rsidR="003C53CC" w:rsidRPr="00CC4F30" w:rsidRDefault="007A7515" w:rsidP="003C53CC">
      <w:pPr>
        <w:pStyle w:val="32"/>
        <w:tabs>
          <w:tab w:val="left" w:pos="1134"/>
          <w:tab w:val="right" w:leader="dot" w:pos="9628"/>
        </w:tabs>
        <w:spacing w:before="240"/>
        <w:ind w:left="1134" w:hanging="425"/>
        <w:rPr>
          <w:rStyle w:val="a8"/>
          <w:rFonts w:ascii="Arial" w:hAnsi="Arial" w:cs="Arial"/>
          <w:i/>
          <w:noProof/>
          <w:sz w:val="16"/>
          <w:szCs w:val="16"/>
        </w:rPr>
      </w:pPr>
      <w:hyperlink w:anchor="_Toc295819885" w:history="1">
        <w:r w:rsidR="003C53CC" w:rsidRPr="00CC4F30">
          <w:rPr>
            <w:rStyle w:val="a8"/>
            <w:rFonts w:ascii="Arial" w:hAnsi="Arial" w:cs="Arial"/>
            <w:i/>
            <w:noProof/>
            <w:sz w:val="16"/>
            <w:szCs w:val="16"/>
          </w:rPr>
          <w:t>3.3.1</w:t>
        </w:r>
        <w:r w:rsidR="003C53CC" w:rsidRPr="00CC4F30">
          <w:rPr>
            <w:rStyle w:val="a8"/>
            <w:rFonts w:ascii="Arial" w:hAnsi="Arial" w:cs="Arial"/>
            <w:i/>
            <w:noProof/>
            <w:sz w:val="16"/>
            <w:szCs w:val="16"/>
          </w:rPr>
          <w:tab/>
          <w:t>УПРАВЛЕНИЕ ОТХОДАМИ ПРИ ОСУЩЕСТВЛЕНИИ ОСНОВНЫХ ВИДОВ ДЕЯТЕЛЬНОСТИ</w:t>
        </w:r>
        <w:r w:rsidR="003C53CC" w:rsidRPr="00CC4F30">
          <w:rPr>
            <w:rStyle w:val="a8"/>
            <w:rFonts w:ascii="Arial" w:hAnsi="Arial" w:cs="Arial"/>
            <w:i/>
            <w:noProof/>
            <w:webHidden/>
            <w:sz w:val="16"/>
            <w:szCs w:val="16"/>
          </w:rPr>
          <w:tab/>
        </w:r>
        <w:r w:rsidRPr="00CC4F30">
          <w:rPr>
            <w:rStyle w:val="a8"/>
            <w:rFonts w:ascii="Arial" w:hAnsi="Arial" w:cs="Arial"/>
            <w:i/>
            <w:noProof/>
            <w:webHidden/>
            <w:sz w:val="16"/>
            <w:szCs w:val="16"/>
          </w:rPr>
          <w:fldChar w:fldCharType="begin"/>
        </w:r>
        <w:r w:rsidR="003C53CC" w:rsidRPr="00CC4F30">
          <w:rPr>
            <w:rStyle w:val="a8"/>
            <w:rFonts w:ascii="Arial" w:hAnsi="Arial" w:cs="Arial"/>
            <w:i/>
            <w:noProof/>
            <w:webHidden/>
            <w:sz w:val="16"/>
            <w:szCs w:val="16"/>
          </w:rPr>
          <w:instrText xml:space="preserve"> PAGEREF _Toc295819885 \h </w:instrText>
        </w:r>
        <w:r w:rsidRPr="00CC4F30">
          <w:rPr>
            <w:rStyle w:val="a8"/>
            <w:rFonts w:ascii="Arial" w:hAnsi="Arial" w:cs="Arial"/>
            <w:i/>
            <w:noProof/>
            <w:webHidden/>
            <w:sz w:val="16"/>
            <w:szCs w:val="16"/>
          </w:rPr>
        </w:r>
        <w:r w:rsidRPr="00CC4F30">
          <w:rPr>
            <w:rStyle w:val="a8"/>
            <w:rFonts w:ascii="Arial" w:hAnsi="Arial" w:cs="Arial"/>
            <w:i/>
            <w:noProof/>
            <w:webHidden/>
            <w:sz w:val="16"/>
            <w:szCs w:val="16"/>
          </w:rPr>
          <w:fldChar w:fldCharType="separate"/>
        </w:r>
        <w:r w:rsidR="00CC5CB7">
          <w:rPr>
            <w:rStyle w:val="a8"/>
            <w:rFonts w:ascii="Arial" w:hAnsi="Arial" w:cs="Arial"/>
            <w:i/>
            <w:noProof/>
            <w:webHidden/>
            <w:sz w:val="16"/>
            <w:szCs w:val="16"/>
          </w:rPr>
          <w:t>2</w:t>
        </w:r>
        <w:r w:rsidRPr="00CC4F30">
          <w:rPr>
            <w:rStyle w:val="a8"/>
            <w:rFonts w:ascii="Arial" w:hAnsi="Arial" w:cs="Arial"/>
            <w:i/>
            <w:noProof/>
            <w:webHidden/>
            <w:sz w:val="16"/>
            <w:szCs w:val="16"/>
          </w:rPr>
          <w:fldChar w:fldCharType="end"/>
        </w:r>
      </w:hyperlink>
    </w:p>
    <w:p w:rsidR="003C53CC" w:rsidRPr="00CC4F30" w:rsidRDefault="007A7515" w:rsidP="003C53CC">
      <w:pPr>
        <w:pStyle w:val="32"/>
        <w:tabs>
          <w:tab w:val="left" w:pos="1134"/>
          <w:tab w:val="right" w:leader="dot" w:pos="9628"/>
        </w:tabs>
        <w:spacing w:before="240"/>
        <w:ind w:left="1134" w:hanging="425"/>
        <w:rPr>
          <w:rStyle w:val="a8"/>
          <w:rFonts w:ascii="Arial" w:hAnsi="Arial" w:cs="Arial"/>
          <w:i/>
          <w:noProof/>
          <w:sz w:val="16"/>
          <w:szCs w:val="16"/>
        </w:rPr>
      </w:pPr>
      <w:hyperlink w:anchor="_Toc295819886" w:history="1">
        <w:r w:rsidR="003C53CC" w:rsidRPr="00CC4F30">
          <w:rPr>
            <w:rStyle w:val="a8"/>
            <w:rFonts w:ascii="Arial" w:hAnsi="Arial" w:cs="Arial"/>
            <w:i/>
            <w:noProof/>
            <w:sz w:val="16"/>
            <w:szCs w:val="16"/>
          </w:rPr>
          <w:t>3.3.2</w:t>
        </w:r>
        <w:r w:rsidR="003C53CC" w:rsidRPr="00CC4F30">
          <w:rPr>
            <w:rStyle w:val="a8"/>
            <w:rFonts w:ascii="Arial" w:hAnsi="Arial" w:cs="Arial"/>
            <w:i/>
            <w:noProof/>
            <w:sz w:val="16"/>
            <w:szCs w:val="16"/>
          </w:rPr>
          <w:tab/>
          <w:t xml:space="preserve">ОСОБЕННОСТИ ОБРАЩЕНИЯ С ОТХОДАМИ НА ЛИЦЕНЗИОННЫХ УЧАСТКАХ ОАО «НК «РОСНЕФТЬ» </w:t>
        </w:r>
        <w:r w:rsidR="003C53CC">
          <w:rPr>
            <w:rStyle w:val="a8"/>
            <w:rFonts w:ascii="Arial" w:hAnsi="Arial" w:cs="Arial"/>
            <w:i/>
            <w:noProof/>
            <w:sz w:val="16"/>
            <w:szCs w:val="16"/>
          </w:rPr>
          <w:br/>
        </w:r>
        <w:r w:rsidR="003C53CC" w:rsidRPr="00CC4F30">
          <w:rPr>
            <w:rStyle w:val="a8"/>
            <w:rFonts w:ascii="Arial" w:hAnsi="Arial" w:cs="Arial"/>
            <w:i/>
            <w:noProof/>
            <w:sz w:val="16"/>
            <w:szCs w:val="16"/>
          </w:rPr>
          <w:t>ПРИ ПРОИЗВОДСТВЕ СТРОИТЕЛЬНЫХ РАБОТ НА ЗЕМЕЛЬНЫХ УЧАСТКАХ, НАХОДЯЩИХСЯ В СОБСТВЕННОСТИ ОАО «НК «РОСНЕФТЬ»,  ЛИБО ПРЕДОСТАВЛЕННЫХ ЕМУ НА ИНЫХ ПРАВАХ</w:t>
        </w:r>
        <w:r w:rsidR="003C53CC" w:rsidRPr="00CC4F30">
          <w:rPr>
            <w:rStyle w:val="a8"/>
            <w:rFonts w:ascii="Arial" w:hAnsi="Arial" w:cs="Arial"/>
            <w:i/>
            <w:noProof/>
            <w:webHidden/>
            <w:sz w:val="16"/>
            <w:szCs w:val="16"/>
          </w:rPr>
          <w:tab/>
        </w:r>
        <w:r w:rsidRPr="00CC4F30">
          <w:rPr>
            <w:rStyle w:val="a8"/>
            <w:rFonts w:ascii="Arial" w:hAnsi="Arial" w:cs="Arial"/>
            <w:i/>
            <w:noProof/>
            <w:webHidden/>
            <w:sz w:val="16"/>
            <w:szCs w:val="16"/>
          </w:rPr>
          <w:fldChar w:fldCharType="begin"/>
        </w:r>
        <w:r w:rsidR="003C53CC" w:rsidRPr="00CC4F30">
          <w:rPr>
            <w:rStyle w:val="a8"/>
            <w:rFonts w:ascii="Arial" w:hAnsi="Arial" w:cs="Arial"/>
            <w:i/>
            <w:noProof/>
            <w:webHidden/>
            <w:sz w:val="16"/>
            <w:szCs w:val="16"/>
          </w:rPr>
          <w:instrText xml:space="preserve"> PAGEREF _Toc295819886 \h </w:instrText>
        </w:r>
        <w:r w:rsidRPr="00CC4F30">
          <w:rPr>
            <w:rStyle w:val="a8"/>
            <w:rFonts w:ascii="Arial" w:hAnsi="Arial" w:cs="Arial"/>
            <w:i/>
            <w:noProof/>
            <w:webHidden/>
            <w:sz w:val="16"/>
            <w:szCs w:val="16"/>
          </w:rPr>
        </w:r>
        <w:r w:rsidRPr="00CC4F30">
          <w:rPr>
            <w:rStyle w:val="a8"/>
            <w:rFonts w:ascii="Arial" w:hAnsi="Arial" w:cs="Arial"/>
            <w:i/>
            <w:noProof/>
            <w:webHidden/>
            <w:sz w:val="16"/>
            <w:szCs w:val="16"/>
          </w:rPr>
          <w:fldChar w:fldCharType="separate"/>
        </w:r>
        <w:r w:rsidR="00CC5CB7">
          <w:rPr>
            <w:rStyle w:val="a8"/>
            <w:rFonts w:ascii="Arial" w:hAnsi="Arial" w:cs="Arial"/>
            <w:i/>
            <w:noProof/>
            <w:webHidden/>
            <w:sz w:val="16"/>
            <w:szCs w:val="16"/>
          </w:rPr>
          <w:t>2</w:t>
        </w:r>
        <w:r w:rsidRPr="00CC4F30">
          <w:rPr>
            <w:rStyle w:val="a8"/>
            <w:rFonts w:ascii="Arial" w:hAnsi="Arial" w:cs="Arial"/>
            <w:i/>
            <w:noProof/>
            <w:webHidden/>
            <w:sz w:val="16"/>
            <w:szCs w:val="16"/>
          </w:rPr>
          <w:fldChar w:fldCharType="end"/>
        </w:r>
      </w:hyperlink>
    </w:p>
    <w:p w:rsidR="003C53CC" w:rsidRPr="00CC4F30" w:rsidRDefault="007A7515" w:rsidP="003C53CC">
      <w:pPr>
        <w:pStyle w:val="32"/>
        <w:tabs>
          <w:tab w:val="left" w:pos="1134"/>
          <w:tab w:val="right" w:leader="dot" w:pos="9628"/>
        </w:tabs>
        <w:spacing w:before="240"/>
        <w:ind w:left="1134" w:hanging="425"/>
        <w:rPr>
          <w:rStyle w:val="a8"/>
          <w:rFonts w:ascii="Arial" w:hAnsi="Arial" w:cs="Arial"/>
          <w:i/>
          <w:noProof/>
          <w:sz w:val="16"/>
          <w:szCs w:val="16"/>
        </w:rPr>
      </w:pPr>
      <w:hyperlink w:anchor="_Toc295819887" w:history="1">
        <w:r w:rsidR="003C53CC" w:rsidRPr="00CC4F30">
          <w:rPr>
            <w:rStyle w:val="a8"/>
            <w:rFonts w:ascii="Arial" w:hAnsi="Arial" w:cs="Arial"/>
            <w:i/>
            <w:noProof/>
            <w:sz w:val="16"/>
            <w:szCs w:val="16"/>
          </w:rPr>
          <w:t>3.3.3</w:t>
        </w:r>
        <w:r w:rsidR="003C53CC" w:rsidRPr="00CC4F30">
          <w:rPr>
            <w:rStyle w:val="a8"/>
            <w:rFonts w:ascii="Arial" w:hAnsi="Arial" w:cs="Arial"/>
            <w:i/>
            <w:noProof/>
            <w:sz w:val="16"/>
            <w:szCs w:val="16"/>
          </w:rPr>
          <w:tab/>
          <w:t>ОБРАЩЕНИЕ С ВНОВЬ ОБРАЗУЮЩИМИСЯ БУРОВЫМИ ОТХОДАМИ ПРИ СТРОИТЕЛЬСТВЕ СКВАЖИН НА ЛИЦЕНЗИОННЫХ УЧАСТКАХ ОАО «НК «РОСНЕФТЬ»</w:t>
        </w:r>
        <w:r w:rsidR="003C53CC" w:rsidRPr="00CC4F30">
          <w:rPr>
            <w:rStyle w:val="a8"/>
            <w:rFonts w:ascii="Arial" w:hAnsi="Arial" w:cs="Arial"/>
            <w:i/>
            <w:noProof/>
            <w:webHidden/>
            <w:sz w:val="16"/>
            <w:szCs w:val="16"/>
          </w:rPr>
          <w:tab/>
        </w:r>
        <w:r w:rsidRPr="00CC4F30">
          <w:rPr>
            <w:rStyle w:val="a8"/>
            <w:rFonts w:ascii="Arial" w:hAnsi="Arial" w:cs="Arial"/>
            <w:i/>
            <w:noProof/>
            <w:webHidden/>
            <w:sz w:val="16"/>
            <w:szCs w:val="16"/>
          </w:rPr>
          <w:fldChar w:fldCharType="begin"/>
        </w:r>
        <w:r w:rsidR="003C53CC" w:rsidRPr="00CC4F30">
          <w:rPr>
            <w:rStyle w:val="a8"/>
            <w:rFonts w:ascii="Arial" w:hAnsi="Arial" w:cs="Arial"/>
            <w:i/>
            <w:noProof/>
            <w:webHidden/>
            <w:sz w:val="16"/>
            <w:szCs w:val="16"/>
          </w:rPr>
          <w:instrText xml:space="preserve"> PAGEREF _Toc295819887 \h </w:instrText>
        </w:r>
        <w:r w:rsidRPr="00CC4F30">
          <w:rPr>
            <w:rStyle w:val="a8"/>
            <w:rFonts w:ascii="Arial" w:hAnsi="Arial" w:cs="Arial"/>
            <w:i/>
            <w:noProof/>
            <w:webHidden/>
            <w:sz w:val="16"/>
            <w:szCs w:val="16"/>
          </w:rPr>
        </w:r>
        <w:r w:rsidRPr="00CC4F30">
          <w:rPr>
            <w:rStyle w:val="a8"/>
            <w:rFonts w:ascii="Arial" w:hAnsi="Arial" w:cs="Arial"/>
            <w:i/>
            <w:noProof/>
            <w:webHidden/>
            <w:sz w:val="16"/>
            <w:szCs w:val="16"/>
          </w:rPr>
          <w:fldChar w:fldCharType="separate"/>
        </w:r>
        <w:r w:rsidR="00CC5CB7">
          <w:rPr>
            <w:rStyle w:val="a8"/>
            <w:rFonts w:ascii="Arial" w:hAnsi="Arial" w:cs="Arial"/>
            <w:i/>
            <w:noProof/>
            <w:webHidden/>
            <w:sz w:val="16"/>
            <w:szCs w:val="16"/>
          </w:rPr>
          <w:t>2</w:t>
        </w:r>
        <w:r w:rsidRPr="00CC4F30">
          <w:rPr>
            <w:rStyle w:val="a8"/>
            <w:rFonts w:ascii="Arial" w:hAnsi="Arial" w:cs="Arial"/>
            <w:i/>
            <w:noProof/>
            <w:webHidden/>
            <w:sz w:val="16"/>
            <w:szCs w:val="16"/>
          </w:rPr>
          <w:fldChar w:fldCharType="end"/>
        </w:r>
      </w:hyperlink>
    </w:p>
    <w:p w:rsidR="003C53CC" w:rsidRPr="00CC4F30" w:rsidRDefault="007A7515" w:rsidP="003C53CC">
      <w:pPr>
        <w:pStyle w:val="32"/>
        <w:tabs>
          <w:tab w:val="left" w:pos="1134"/>
          <w:tab w:val="right" w:leader="dot" w:pos="9628"/>
        </w:tabs>
        <w:spacing w:before="240"/>
        <w:ind w:left="1134" w:hanging="425"/>
        <w:rPr>
          <w:rStyle w:val="a8"/>
          <w:rFonts w:ascii="Arial" w:hAnsi="Arial" w:cs="Arial"/>
          <w:i/>
          <w:noProof/>
          <w:sz w:val="16"/>
          <w:szCs w:val="16"/>
        </w:rPr>
      </w:pPr>
      <w:hyperlink w:anchor="_Toc295819888" w:history="1">
        <w:r w:rsidR="003C53CC" w:rsidRPr="00CC4F30">
          <w:rPr>
            <w:rStyle w:val="a8"/>
            <w:rFonts w:ascii="Arial" w:hAnsi="Arial" w:cs="Arial"/>
            <w:i/>
            <w:noProof/>
            <w:sz w:val="16"/>
            <w:szCs w:val="16"/>
          </w:rPr>
          <w:t>3.3.4</w:t>
        </w:r>
        <w:r w:rsidR="003C53CC" w:rsidRPr="00CC4F30">
          <w:rPr>
            <w:rStyle w:val="a8"/>
            <w:rFonts w:ascii="Arial" w:hAnsi="Arial" w:cs="Arial"/>
            <w:i/>
            <w:noProof/>
            <w:sz w:val="16"/>
            <w:szCs w:val="16"/>
          </w:rPr>
          <w:tab/>
          <w:t>ОБРАЩЕНИЕ С РАНЕЕ НАКОПЛЕННЫМИ БУРОВЫМИ ШЛАМАМИ И НЕФТЕСОДЕРЖАЩИМИ  ОТХОДАМИ</w:t>
        </w:r>
        <w:r w:rsidR="003C53CC" w:rsidRPr="00CC4F30">
          <w:rPr>
            <w:rStyle w:val="a8"/>
            <w:rFonts w:ascii="Arial" w:hAnsi="Arial" w:cs="Arial"/>
            <w:i/>
            <w:noProof/>
            <w:webHidden/>
            <w:sz w:val="16"/>
            <w:szCs w:val="16"/>
          </w:rPr>
          <w:tab/>
        </w:r>
        <w:r w:rsidRPr="00CC4F30">
          <w:rPr>
            <w:rStyle w:val="a8"/>
            <w:rFonts w:ascii="Arial" w:hAnsi="Arial" w:cs="Arial"/>
            <w:i/>
            <w:noProof/>
            <w:webHidden/>
            <w:sz w:val="16"/>
            <w:szCs w:val="16"/>
          </w:rPr>
          <w:fldChar w:fldCharType="begin"/>
        </w:r>
        <w:r w:rsidR="003C53CC" w:rsidRPr="00CC4F30">
          <w:rPr>
            <w:rStyle w:val="a8"/>
            <w:rFonts w:ascii="Arial" w:hAnsi="Arial" w:cs="Arial"/>
            <w:i/>
            <w:noProof/>
            <w:webHidden/>
            <w:sz w:val="16"/>
            <w:szCs w:val="16"/>
          </w:rPr>
          <w:instrText xml:space="preserve"> PAGEREF _Toc295819888 \h </w:instrText>
        </w:r>
        <w:r w:rsidRPr="00CC4F30">
          <w:rPr>
            <w:rStyle w:val="a8"/>
            <w:rFonts w:ascii="Arial" w:hAnsi="Arial" w:cs="Arial"/>
            <w:i/>
            <w:noProof/>
            <w:webHidden/>
            <w:sz w:val="16"/>
            <w:szCs w:val="16"/>
          </w:rPr>
        </w:r>
        <w:r w:rsidRPr="00CC4F30">
          <w:rPr>
            <w:rStyle w:val="a8"/>
            <w:rFonts w:ascii="Arial" w:hAnsi="Arial" w:cs="Arial"/>
            <w:i/>
            <w:noProof/>
            <w:webHidden/>
            <w:sz w:val="16"/>
            <w:szCs w:val="16"/>
          </w:rPr>
          <w:fldChar w:fldCharType="separate"/>
        </w:r>
        <w:r w:rsidR="00CC5CB7">
          <w:rPr>
            <w:rStyle w:val="a8"/>
            <w:rFonts w:ascii="Arial" w:hAnsi="Arial" w:cs="Arial"/>
            <w:i/>
            <w:noProof/>
            <w:webHidden/>
            <w:sz w:val="16"/>
            <w:szCs w:val="16"/>
          </w:rPr>
          <w:t>2</w:t>
        </w:r>
        <w:r w:rsidRPr="00CC4F30">
          <w:rPr>
            <w:rStyle w:val="a8"/>
            <w:rFonts w:ascii="Arial" w:hAnsi="Arial" w:cs="Arial"/>
            <w:i/>
            <w:noProof/>
            <w:webHidden/>
            <w:sz w:val="16"/>
            <w:szCs w:val="16"/>
          </w:rPr>
          <w:fldChar w:fldCharType="end"/>
        </w:r>
      </w:hyperlink>
    </w:p>
    <w:p w:rsidR="003C53CC" w:rsidRPr="00CC4F30" w:rsidRDefault="007A7515" w:rsidP="003C53CC">
      <w:pPr>
        <w:pStyle w:val="32"/>
        <w:tabs>
          <w:tab w:val="left" w:pos="1134"/>
          <w:tab w:val="right" w:leader="dot" w:pos="9628"/>
        </w:tabs>
        <w:spacing w:before="240"/>
        <w:ind w:left="1134" w:hanging="425"/>
        <w:rPr>
          <w:rStyle w:val="a8"/>
          <w:rFonts w:ascii="Arial" w:hAnsi="Arial" w:cs="Arial"/>
          <w:i/>
          <w:noProof/>
          <w:sz w:val="16"/>
          <w:szCs w:val="16"/>
        </w:rPr>
      </w:pPr>
      <w:hyperlink w:anchor="_Toc295819889" w:history="1">
        <w:r w:rsidR="003C53CC" w:rsidRPr="00CC4F30">
          <w:rPr>
            <w:rStyle w:val="a8"/>
            <w:rFonts w:ascii="Arial" w:hAnsi="Arial" w:cs="Arial"/>
            <w:i/>
            <w:noProof/>
            <w:sz w:val="16"/>
            <w:szCs w:val="16"/>
          </w:rPr>
          <w:t>3.3.5</w:t>
        </w:r>
        <w:r w:rsidR="003C53CC" w:rsidRPr="00CC4F30">
          <w:rPr>
            <w:rStyle w:val="a8"/>
            <w:rFonts w:ascii="Arial" w:hAnsi="Arial" w:cs="Arial"/>
            <w:i/>
            <w:noProof/>
            <w:sz w:val="16"/>
            <w:szCs w:val="16"/>
          </w:rPr>
          <w:tab/>
          <w:t>ПРЕДУПРЕЖДЕНИЕ И ЛИКВИДАЦИЯ АВАРИЙНЫХ СИТУАЦИЙ</w:t>
        </w:r>
        <w:r w:rsidR="003C53CC" w:rsidRPr="00CC4F30">
          <w:rPr>
            <w:rStyle w:val="a8"/>
            <w:rFonts w:ascii="Arial" w:hAnsi="Arial" w:cs="Arial"/>
            <w:i/>
            <w:noProof/>
            <w:webHidden/>
            <w:sz w:val="16"/>
            <w:szCs w:val="16"/>
          </w:rPr>
          <w:tab/>
        </w:r>
        <w:r w:rsidRPr="00CC4F30">
          <w:rPr>
            <w:rStyle w:val="a8"/>
            <w:rFonts w:ascii="Arial" w:hAnsi="Arial" w:cs="Arial"/>
            <w:i/>
            <w:noProof/>
            <w:webHidden/>
            <w:sz w:val="16"/>
            <w:szCs w:val="16"/>
          </w:rPr>
          <w:fldChar w:fldCharType="begin"/>
        </w:r>
        <w:r w:rsidR="003C53CC" w:rsidRPr="00CC4F30">
          <w:rPr>
            <w:rStyle w:val="a8"/>
            <w:rFonts w:ascii="Arial" w:hAnsi="Arial" w:cs="Arial"/>
            <w:i/>
            <w:noProof/>
            <w:webHidden/>
            <w:sz w:val="16"/>
            <w:szCs w:val="16"/>
          </w:rPr>
          <w:instrText xml:space="preserve"> PAGEREF _Toc295819889 \h </w:instrText>
        </w:r>
        <w:r w:rsidRPr="00CC4F30">
          <w:rPr>
            <w:rStyle w:val="a8"/>
            <w:rFonts w:ascii="Arial" w:hAnsi="Arial" w:cs="Arial"/>
            <w:i/>
            <w:noProof/>
            <w:webHidden/>
            <w:sz w:val="16"/>
            <w:szCs w:val="16"/>
          </w:rPr>
        </w:r>
        <w:r w:rsidRPr="00CC4F30">
          <w:rPr>
            <w:rStyle w:val="a8"/>
            <w:rFonts w:ascii="Arial" w:hAnsi="Arial" w:cs="Arial"/>
            <w:i/>
            <w:noProof/>
            <w:webHidden/>
            <w:sz w:val="16"/>
            <w:szCs w:val="16"/>
          </w:rPr>
          <w:fldChar w:fldCharType="separate"/>
        </w:r>
        <w:r w:rsidR="00CC5CB7">
          <w:rPr>
            <w:rStyle w:val="a8"/>
            <w:rFonts w:ascii="Arial" w:hAnsi="Arial" w:cs="Arial"/>
            <w:i/>
            <w:noProof/>
            <w:webHidden/>
            <w:sz w:val="16"/>
            <w:szCs w:val="16"/>
          </w:rPr>
          <w:t>2</w:t>
        </w:r>
        <w:r w:rsidRPr="00CC4F30">
          <w:rPr>
            <w:rStyle w:val="a8"/>
            <w:rFonts w:ascii="Arial" w:hAnsi="Arial" w:cs="Arial"/>
            <w:i/>
            <w:noProof/>
            <w:webHidden/>
            <w:sz w:val="16"/>
            <w:szCs w:val="16"/>
          </w:rPr>
          <w:fldChar w:fldCharType="end"/>
        </w:r>
      </w:hyperlink>
    </w:p>
    <w:p w:rsidR="003C53CC" w:rsidRPr="00CC4F30" w:rsidRDefault="007A7515" w:rsidP="003C53CC">
      <w:pPr>
        <w:pStyle w:val="27"/>
        <w:tabs>
          <w:tab w:val="right" w:leader="dot" w:pos="9628"/>
        </w:tabs>
        <w:ind w:left="709" w:hanging="425"/>
        <w:rPr>
          <w:rStyle w:val="a8"/>
          <w:rFonts w:ascii="Arial" w:hAnsi="Arial" w:cs="Arial"/>
          <w:noProof/>
          <w:sz w:val="18"/>
          <w:szCs w:val="18"/>
        </w:rPr>
      </w:pPr>
      <w:hyperlink w:anchor="_Toc295819890" w:history="1">
        <w:r w:rsidR="003C53CC" w:rsidRPr="00CC4F30">
          <w:rPr>
            <w:rStyle w:val="a8"/>
            <w:rFonts w:ascii="Arial" w:hAnsi="Arial" w:cs="Arial"/>
            <w:noProof/>
            <w:sz w:val="18"/>
            <w:szCs w:val="18"/>
          </w:rPr>
          <w:t>3.4</w:t>
        </w:r>
        <w:r w:rsidR="003C53CC" w:rsidRPr="00CC4F30">
          <w:rPr>
            <w:rStyle w:val="a8"/>
            <w:rFonts w:ascii="Arial" w:hAnsi="Arial" w:cs="Arial"/>
            <w:noProof/>
            <w:sz w:val="18"/>
            <w:szCs w:val="18"/>
          </w:rPr>
          <w:tab/>
          <w:t>ОБЕСПЕЧЕНИЕ СИСТЕМЫ ОБРАЩЕНИЯ С ОТХОДАМИ</w:t>
        </w:r>
        <w:r w:rsidR="003C53CC" w:rsidRPr="00CC4F30">
          <w:rPr>
            <w:rStyle w:val="a8"/>
            <w:rFonts w:ascii="Arial" w:hAnsi="Arial" w:cs="Arial"/>
            <w:noProof/>
            <w:webHidden/>
            <w:sz w:val="18"/>
            <w:szCs w:val="18"/>
          </w:rPr>
          <w:tab/>
        </w:r>
        <w:r w:rsidRPr="00CC4F30">
          <w:rPr>
            <w:rStyle w:val="a8"/>
            <w:rFonts w:ascii="Arial" w:hAnsi="Arial" w:cs="Arial"/>
            <w:noProof/>
            <w:webHidden/>
            <w:sz w:val="18"/>
            <w:szCs w:val="18"/>
          </w:rPr>
          <w:fldChar w:fldCharType="begin"/>
        </w:r>
        <w:r w:rsidR="003C53CC" w:rsidRPr="00CC4F30">
          <w:rPr>
            <w:rStyle w:val="a8"/>
            <w:rFonts w:ascii="Arial" w:hAnsi="Arial" w:cs="Arial"/>
            <w:noProof/>
            <w:webHidden/>
            <w:sz w:val="18"/>
            <w:szCs w:val="18"/>
          </w:rPr>
          <w:instrText xml:space="preserve"> PAGEREF _Toc295819890 \h </w:instrText>
        </w:r>
        <w:r w:rsidRPr="00CC4F30">
          <w:rPr>
            <w:rStyle w:val="a8"/>
            <w:rFonts w:ascii="Arial" w:hAnsi="Arial" w:cs="Arial"/>
            <w:noProof/>
            <w:webHidden/>
            <w:sz w:val="18"/>
            <w:szCs w:val="18"/>
          </w:rPr>
        </w:r>
        <w:r w:rsidRPr="00CC4F30">
          <w:rPr>
            <w:rStyle w:val="a8"/>
            <w:rFonts w:ascii="Arial" w:hAnsi="Arial" w:cs="Arial"/>
            <w:noProof/>
            <w:webHidden/>
            <w:sz w:val="18"/>
            <w:szCs w:val="18"/>
          </w:rPr>
          <w:fldChar w:fldCharType="separate"/>
        </w:r>
        <w:r w:rsidR="00CC5CB7">
          <w:rPr>
            <w:rStyle w:val="a8"/>
            <w:rFonts w:ascii="Arial" w:hAnsi="Arial" w:cs="Arial"/>
            <w:noProof/>
            <w:webHidden/>
            <w:sz w:val="18"/>
            <w:szCs w:val="18"/>
          </w:rPr>
          <w:t>2</w:t>
        </w:r>
        <w:r w:rsidRPr="00CC4F30">
          <w:rPr>
            <w:rStyle w:val="a8"/>
            <w:rFonts w:ascii="Arial" w:hAnsi="Arial" w:cs="Arial"/>
            <w:noProof/>
            <w:webHidden/>
            <w:sz w:val="18"/>
            <w:szCs w:val="18"/>
          </w:rPr>
          <w:fldChar w:fldCharType="end"/>
        </w:r>
      </w:hyperlink>
    </w:p>
    <w:p w:rsidR="003C53CC" w:rsidRDefault="007A7515" w:rsidP="003C53CC">
      <w:pPr>
        <w:pStyle w:val="32"/>
        <w:tabs>
          <w:tab w:val="left" w:pos="1134"/>
          <w:tab w:val="right" w:leader="dot" w:pos="9628"/>
        </w:tabs>
        <w:spacing w:before="240"/>
        <w:ind w:left="1134" w:hanging="425"/>
        <w:rPr>
          <w:rStyle w:val="a8"/>
          <w:rFonts w:ascii="Arial" w:hAnsi="Arial" w:cs="Arial"/>
          <w:i/>
          <w:noProof/>
          <w:sz w:val="16"/>
          <w:szCs w:val="16"/>
        </w:rPr>
        <w:sectPr w:rsidR="003C53CC" w:rsidSect="00D70123">
          <w:headerReference w:type="even" r:id="rId11"/>
          <w:headerReference w:type="default" r:id="rId12"/>
          <w:footerReference w:type="even" r:id="rId13"/>
          <w:footerReference w:type="default" r:id="rId14"/>
          <w:headerReference w:type="first" r:id="rId15"/>
          <w:footerReference w:type="first" r:id="rId16"/>
          <w:pgSz w:w="11906" w:h="16838" w:code="9"/>
          <w:pgMar w:top="510" w:right="1021" w:bottom="567" w:left="1247" w:header="737" w:footer="680" w:gutter="0"/>
          <w:cols w:space="720"/>
          <w:docGrid w:linePitch="360"/>
        </w:sectPr>
      </w:pPr>
      <w:hyperlink w:anchor="_Toc295819891" w:history="1">
        <w:r w:rsidR="003C53CC" w:rsidRPr="00CC4F30">
          <w:rPr>
            <w:rStyle w:val="a8"/>
            <w:rFonts w:ascii="Arial" w:hAnsi="Arial" w:cs="Arial"/>
            <w:i/>
            <w:noProof/>
            <w:sz w:val="16"/>
            <w:szCs w:val="16"/>
          </w:rPr>
          <w:t>3.4.1</w:t>
        </w:r>
        <w:r w:rsidR="003C53CC" w:rsidRPr="00CC4F30">
          <w:rPr>
            <w:rStyle w:val="a8"/>
            <w:rFonts w:ascii="Arial" w:hAnsi="Arial" w:cs="Arial"/>
            <w:i/>
            <w:noProof/>
            <w:sz w:val="16"/>
            <w:szCs w:val="16"/>
          </w:rPr>
          <w:tab/>
          <w:t xml:space="preserve">ОБУЧЕНИЕ И ПОВЫШЕНИЕ КВАЛИФИКАЦИИ ПЕРСОНАЛА, ЗАНЯТОГО В СФЕРЕ ОБРАЩЕНИЯ </w:t>
        </w:r>
        <w:r w:rsidR="003C53CC">
          <w:rPr>
            <w:rStyle w:val="a8"/>
            <w:rFonts w:ascii="Arial" w:hAnsi="Arial" w:cs="Arial"/>
            <w:i/>
            <w:noProof/>
            <w:sz w:val="16"/>
            <w:szCs w:val="16"/>
          </w:rPr>
          <w:br/>
        </w:r>
        <w:r w:rsidR="003C53CC" w:rsidRPr="00CC4F30">
          <w:rPr>
            <w:rStyle w:val="a8"/>
            <w:rFonts w:ascii="Arial" w:hAnsi="Arial" w:cs="Arial"/>
            <w:i/>
            <w:noProof/>
            <w:sz w:val="16"/>
            <w:szCs w:val="16"/>
          </w:rPr>
          <w:t>С ОТХОДАМИ</w:t>
        </w:r>
        <w:r w:rsidR="003C53CC" w:rsidRPr="00CC4F30">
          <w:rPr>
            <w:rStyle w:val="a8"/>
            <w:rFonts w:ascii="Arial" w:hAnsi="Arial" w:cs="Arial"/>
            <w:i/>
            <w:noProof/>
            <w:webHidden/>
            <w:sz w:val="16"/>
            <w:szCs w:val="16"/>
          </w:rPr>
          <w:tab/>
        </w:r>
        <w:r w:rsidRPr="00CC4F30">
          <w:rPr>
            <w:rStyle w:val="a8"/>
            <w:rFonts w:ascii="Arial" w:hAnsi="Arial" w:cs="Arial"/>
            <w:i/>
            <w:noProof/>
            <w:webHidden/>
            <w:sz w:val="16"/>
            <w:szCs w:val="16"/>
          </w:rPr>
          <w:fldChar w:fldCharType="begin"/>
        </w:r>
        <w:r w:rsidR="003C53CC" w:rsidRPr="00CC4F30">
          <w:rPr>
            <w:rStyle w:val="a8"/>
            <w:rFonts w:ascii="Arial" w:hAnsi="Arial" w:cs="Arial"/>
            <w:i/>
            <w:noProof/>
            <w:webHidden/>
            <w:sz w:val="16"/>
            <w:szCs w:val="16"/>
          </w:rPr>
          <w:instrText xml:space="preserve"> PAGEREF _Toc295819891 \h </w:instrText>
        </w:r>
        <w:r w:rsidRPr="00CC4F30">
          <w:rPr>
            <w:rStyle w:val="a8"/>
            <w:rFonts w:ascii="Arial" w:hAnsi="Arial" w:cs="Arial"/>
            <w:i/>
            <w:noProof/>
            <w:webHidden/>
            <w:sz w:val="16"/>
            <w:szCs w:val="16"/>
          </w:rPr>
        </w:r>
        <w:r w:rsidRPr="00CC4F30">
          <w:rPr>
            <w:rStyle w:val="a8"/>
            <w:rFonts w:ascii="Arial" w:hAnsi="Arial" w:cs="Arial"/>
            <w:i/>
            <w:noProof/>
            <w:webHidden/>
            <w:sz w:val="16"/>
            <w:szCs w:val="16"/>
          </w:rPr>
          <w:fldChar w:fldCharType="separate"/>
        </w:r>
        <w:r w:rsidR="00CC5CB7">
          <w:rPr>
            <w:rStyle w:val="a8"/>
            <w:rFonts w:ascii="Arial" w:hAnsi="Arial" w:cs="Arial"/>
            <w:i/>
            <w:noProof/>
            <w:webHidden/>
            <w:sz w:val="16"/>
            <w:szCs w:val="16"/>
          </w:rPr>
          <w:t>2</w:t>
        </w:r>
        <w:r w:rsidRPr="00CC4F30">
          <w:rPr>
            <w:rStyle w:val="a8"/>
            <w:rFonts w:ascii="Arial" w:hAnsi="Arial" w:cs="Arial"/>
            <w:i/>
            <w:noProof/>
            <w:webHidden/>
            <w:sz w:val="16"/>
            <w:szCs w:val="16"/>
          </w:rPr>
          <w:fldChar w:fldCharType="end"/>
        </w:r>
      </w:hyperlink>
    </w:p>
    <w:p w:rsidR="003C53CC" w:rsidRPr="00CC4F30" w:rsidRDefault="007A7515" w:rsidP="003C53CC">
      <w:pPr>
        <w:pStyle w:val="32"/>
        <w:tabs>
          <w:tab w:val="left" w:pos="1134"/>
          <w:tab w:val="right" w:leader="dot" w:pos="9628"/>
        </w:tabs>
        <w:spacing w:before="240"/>
        <w:ind w:left="1134" w:hanging="425"/>
        <w:rPr>
          <w:rStyle w:val="a8"/>
          <w:rFonts w:ascii="Arial" w:hAnsi="Arial" w:cs="Arial"/>
          <w:i/>
          <w:noProof/>
          <w:sz w:val="16"/>
          <w:szCs w:val="16"/>
        </w:rPr>
      </w:pPr>
      <w:hyperlink w:anchor="_Toc295819892" w:history="1">
        <w:r w:rsidR="003C53CC" w:rsidRPr="00CC4F30">
          <w:rPr>
            <w:rStyle w:val="a8"/>
            <w:rFonts w:ascii="Arial" w:hAnsi="Arial" w:cs="Arial"/>
            <w:i/>
            <w:noProof/>
            <w:sz w:val="16"/>
            <w:szCs w:val="16"/>
          </w:rPr>
          <w:t>3.4.2</w:t>
        </w:r>
        <w:r w:rsidR="003C53CC" w:rsidRPr="00CC4F30">
          <w:rPr>
            <w:rStyle w:val="a8"/>
            <w:rFonts w:ascii="Arial" w:hAnsi="Arial" w:cs="Arial"/>
            <w:i/>
            <w:noProof/>
            <w:sz w:val="16"/>
            <w:szCs w:val="16"/>
          </w:rPr>
          <w:tab/>
          <w:t>ВЗАИМОДЕЙСТВИЕ В СФЕРЕ ОБРАЩЕНИЯ С  ОТХОДАМИ</w:t>
        </w:r>
        <w:r w:rsidR="003C53CC" w:rsidRPr="00CC4F30">
          <w:rPr>
            <w:rStyle w:val="a8"/>
            <w:rFonts w:ascii="Arial" w:hAnsi="Arial" w:cs="Arial"/>
            <w:i/>
            <w:noProof/>
            <w:webHidden/>
            <w:sz w:val="16"/>
            <w:szCs w:val="16"/>
          </w:rPr>
          <w:tab/>
        </w:r>
        <w:r w:rsidRPr="00CC4F30">
          <w:rPr>
            <w:rStyle w:val="a8"/>
            <w:rFonts w:ascii="Arial" w:hAnsi="Arial" w:cs="Arial"/>
            <w:i/>
            <w:noProof/>
            <w:webHidden/>
            <w:sz w:val="16"/>
            <w:szCs w:val="16"/>
          </w:rPr>
          <w:fldChar w:fldCharType="begin"/>
        </w:r>
        <w:r w:rsidR="003C53CC" w:rsidRPr="00CC4F30">
          <w:rPr>
            <w:rStyle w:val="a8"/>
            <w:rFonts w:ascii="Arial" w:hAnsi="Arial" w:cs="Arial"/>
            <w:i/>
            <w:noProof/>
            <w:webHidden/>
            <w:sz w:val="16"/>
            <w:szCs w:val="16"/>
          </w:rPr>
          <w:instrText xml:space="preserve"> PAGEREF _Toc295819892 \h </w:instrText>
        </w:r>
        <w:r w:rsidRPr="00CC4F30">
          <w:rPr>
            <w:rStyle w:val="a8"/>
            <w:rFonts w:ascii="Arial" w:hAnsi="Arial" w:cs="Arial"/>
            <w:i/>
            <w:noProof/>
            <w:webHidden/>
            <w:sz w:val="16"/>
            <w:szCs w:val="16"/>
          </w:rPr>
        </w:r>
        <w:r w:rsidRPr="00CC4F30">
          <w:rPr>
            <w:rStyle w:val="a8"/>
            <w:rFonts w:ascii="Arial" w:hAnsi="Arial" w:cs="Arial"/>
            <w:i/>
            <w:noProof/>
            <w:webHidden/>
            <w:sz w:val="16"/>
            <w:szCs w:val="16"/>
          </w:rPr>
          <w:fldChar w:fldCharType="separate"/>
        </w:r>
        <w:r w:rsidR="00CC5CB7">
          <w:rPr>
            <w:rStyle w:val="a8"/>
            <w:rFonts w:ascii="Arial" w:hAnsi="Arial" w:cs="Arial"/>
            <w:i/>
            <w:noProof/>
            <w:webHidden/>
            <w:sz w:val="16"/>
            <w:szCs w:val="16"/>
          </w:rPr>
          <w:t>2</w:t>
        </w:r>
        <w:r w:rsidRPr="00CC4F30">
          <w:rPr>
            <w:rStyle w:val="a8"/>
            <w:rFonts w:ascii="Arial" w:hAnsi="Arial" w:cs="Arial"/>
            <w:i/>
            <w:noProof/>
            <w:webHidden/>
            <w:sz w:val="16"/>
            <w:szCs w:val="16"/>
          </w:rPr>
          <w:fldChar w:fldCharType="end"/>
        </w:r>
      </w:hyperlink>
    </w:p>
    <w:p w:rsidR="003C53CC" w:rsidRPr="00CC4F30" w:rsidRDefault="007A7515" w:rsidP="003C53CC">
      <w:pPr>
        <w:pStyle w:val="27"/>
        <w:tabs>
          <w:tab w:val="right" w:leader="dot" w:pos="9628"/>
        </w:tabs>
        <w:ind w:left="709" w:hanging="425"/>
        <w:rPr>
          <w:rStyle w:val="a8"/>
          <w:rFonts w:ascii="Arial" w:hAnsi="Arial" w:cs="Arial"/>
          <w:noProof/>
          <w:sz w:val="18"/>
          <w:szCs w:val="18"/>
        </w:rPr>
      </w:pPr>
      <w:hyperlink w:anchor="_Toc295819893" w:history="1">
        <w:r w:rsidR="003C53CC" w:rsidRPr="00CC4F30">
          <w:rPr>
            <w:rStyle w:val="a8"/>
            <w:rFonts w:ascii="Arial" w:hAnsi="Arial" w:cs="Arial"/>
            <w:noProof/>
            <w:sz w:val="18"/>
            <w:szCs w:val="18"/>
          </w:rPr>
          <w:t>3.5</w:t>
        </w:r>
        <w:r w:rsidR="003C53CC" w:rsidRPr="00CC4F30">
          <w:rPr>
            <w:rStyle w:val="a8"/>
            <w:rFonts w:ascii="Arial" w:hAnsi="Arial" w:cs="Arial"/>
            <w:noProof/>
            <w:sz w:val="18"/>
            <w:szCs w:val="18"/>
          </w:rPr>
          <w:tab/>
          <w:t>КОНТРОЛЬ И МОНИТОРИНГ В СИСТЕМЕ ОБРАЩЕНИЯ С ОТХОДАМИ</w:t>
        </w:r>
        <w:r w:rsidR="003C53CC" w:rsidRPr="00CC4F30">
          <w:rPr>
            <w:rStyle w:val="a8"/>
            <w:rFonts w:ascii="Arial" w:hAnsi="Arial" w:cs="Arial"/>
            <w:noProof/>
            <w:webHidden/>
            <w:sz w:val="18"/>
            <w:szCs w:val="18"/>
          </w:rPr>
          <w:tab/>
        </w:r>
        <w:r w:rsidRPr="00CC4F30">
          <w:rPr>
            <w:rStyle w:val="a8"/>
            <w:rFonts w:ascii="Arial" w:hAnsi="Arial" w:cs="Arial"/>
            <w:noProof/>
            <w:webHidden/>
            <w:sz w:val="18"/>
            <w:szCs w:val="18"/>
          </w:rPr>
          <w:fldChar w:fldCharType="begin"/>
        </w:r>
        <w:r w:rsidR="003C53CC" w:rsidRPr="00CC4F30">
          <w:rPr>
            <w:rStyle w:val="a8"/>
            <w:rFonts w:ascii="Arial" w:hAnsi="Arial" w:cs="Arial"/>
            <w:noProof/>
            <w:webHidden/>
            <w:sz w:val="18"/>
            <w:szCs w:val="18"/>
          </w:rPr>
          <w:instrText xml:space="preserve"> PAGEREF _Toc295819893 \h </w:instrText>
        </w:r>
        <w:r w:rsidRPr="00CC4F30">
          <w:rPr>
            <w:rStyle w:val="a8"/>
            <w:rFonts w:ascii="Arial" w:hAnsi="Arial" w:cs="Arial"/>
            <w:noProof/>
            <w:webHidden/>
            <w:sz w:val="18"/>
            <w:szCs w:val="18"/>
          </w:rPr>
        </w:r>
        <w:r w:rsidRPr="00CC4F30">
          <w:rPr>
            <w:rStyle w:val="a8"/>
            <w:rFonts w:ascii="Arial" w:hAnsi="Arial" w:cs="Arial"/>
            <w:noProof/>
            <w:webHidden/>
            <w:sz w:val="18"/>
            <w:szCs w:val="18"/>
          </w:rPr>
          <w:fldChar w:fldCharType="separate"/>
        </w:r>
        <w:r w:rsidR="00CC5CB7">
          <w:rPr>
            <w:rStyle w:val="a8"/>
            <w:rFonts w:ascii="Arial" w:hAnsi="Arial" w:cs="Arial"/>
            <w:noProof/>
            <w:webHidden/>
            <w:sz w:val="18"/>
            <w:szCs w:val="18"/>
          </w:rPr>
          <w:t>2</w:t>
        </w:r>
        <w:r w:rsidRPr="00CC4F30">
          <w:rPr>
            <w:rStyle w:val="a8"/>
            <w:rFonts w:ascii="Arial" w:hAnsi="Arial" w:cs="Arial"/>
            <w:noProof/>
            <w:webHidden/>
            <w:sz w:val="18"/>
            <w:szCs w:val="18"/>
          </w:rPr>
          <w:fldChar w:fldCharType="end"/>
        </w:r>
      </w:hyperlink>
    </w:p>
    <w:p w:rsidR="003C53CC" w:rsidRPr="00CC4F30" w:rsidRDefault="007A7515" w:rsidP="003C53CC">
      <w:pPr>
        <w:pStyle w:val="32"/>
        <w:tabs>
          <w:tab w:val="left" w:pos="1134"/>
          <w:tab w:val="right" w:leader="dot" w:pos="9628"/>
        </w:tabs>
        <w:spacing w:before="240"/>
        <w:ind w:left="1134" w:hanging="425"/>
        <w:rPr>
          <w:rStyle w:val="a8"/>
          <w:rFonts w:ascii="Arial" w:hAnsi="Arial" w:cs="Arial"/>
          <w:i/>
          <w:noProof/>
          <w:sz w:val="16"/>
          <w:szCs w:val="16"/>
        </w:rPr>
      </w:pPr>
      <w:hyperlink w:anchor="_Toc295819894" w:history="1">
        <w:r w:rsidR="003C53CC" w:rsidRPr="00CC4F30">
          <w:rPr>
            <w:rStyle w:val="a8"/>
            <w:rFonts w:ascii="Arial" w:hAnsi="Arial" w:cs="Arial"/>
            <w:i/>
            <w:noProof/>
            <w:sz w:val="16"/>
            <w:szCs w:val="16"/>
          </w:rPr>
          <w:t>3.5.1</w:t>
        </w:r>
        <w:r w:rsidR="003C53CC" w:rsidRPr="00CC4F30">
          <w:rPr>
            <w:rStyle w:val="a8"/>
            <w:rFonts w:ascii="Arial" w:hAnsi="Arial" w:cs="Arial"/>
            <w:i/>
            <w:noProof/>
            <w:sz w:val="16"/>
            <w:szCs w:val="16"/>
          </w:rPr>
          <w:tab/>
          <w:t>УЧЕТ ОПЕРАЦИОННОГО ДВИЖЕНИЯ ОТХОДОВ</w:t>
        </w:r>
        <w:r w:rsidR="003C53CC" w:rsidRPr="00CC4F30">
          <w:rPr>
            <w:rStyle w:val="a8"/>
            <w:rFonts w:ascii="Arial" w:hAnsi="Arial" w:cs="Arial"/>
            <w:i/>
            <w:noProof/>
            <w:webHidden/>
            <w:sz w:val="16"/>
            <w:szCs w:val="16"/>
          </w:rPr>
          <w:tab/>
        </w:r>
        <w:r w:rsidRPr="00CC4F30">
          <w:rPr>
            <w:rStyle w:val="a8"/>
            <w:rFonts w:ascii="Arial" w:hAnsi="Arial" w:cs="Arial"/>
            <w:i/>
            <w:noProof/>
            <w:webHidden/>
            <w:sz w:val="16"/>
            <w:szCs w:val="16"/>
          </w:rPr>
          <w:fldChar w:fldCharType="begin"/>
        </w:r>
        <w:r w:rsidR="003C53CC" w:rsidRPr="00CC4F30">
          <w:rPr>
            <w:rStyle w:val="a8"/>
            <w:rFonts w:ascii="Arial" w:hAnsi="Arial" w:cs="Arial"/>
            <w:i/>
            <w:noProof/>
            <w:webHidden/>
            <w:sz w:val="16"/>
            <w:szCs w:val="16"/>
          </w:rPr>
          <w:instrText xml:space="preserve"> PAGEREF _Toc295819894 \h </w:instrText>
        </w:r>
        <w:r w:rsidRPr="00CC4F30">
          <w:rPr>
            <w:rStyle w:val="a8"/>
            <w:rFonts w:ascii="Arial" w:hAnsi="Arial" w:cs="Arial"/>
            <w:i/>
            <w:noProof/>
            <w:webHidden/>
            <w:sz w:val="16"/>
            <w:szCs w:val="16"/>
          </w:rPr>
        </w:r>
        <w:r w:rsidRPr="00CC4F30">
          <w:rPr>
            <w:rStyle w:val="a8"/>
            <w:rFonts w:ascii="Arial" w:hAnsi="Arial" w:cs="Arial"/>
            <w:i/>
            <w:noProof/>
            <w:webHidden/>
            <w:sz w:val="16"/>
            <w:szCs w:val="16"/>
          </w:rPr>
          <w:fldChar w:fldCharType="separate"/>
        </w:r>
        <w:r w:rsidR="00CC5CB7">
          <w:rPr>
            <w:rStyle w:val="a8"/>
            <w:rFonts w:ascii="Arial" w:hAnsi="Arial" w:cs="Arial"/>
            <w:i/>
            <w:noProof/>
            <w:webHidden/>
            <w:sz w:val="16"/>
            <w:szCs w:val="16"/>
          </w:rPr>
          <w:t>2</w:t>
        </w:r>
        <w:r w:rsidRPr="00CC4F30">
          <w:rPr>
            <w:rStyle w:val="a8"/>
            <w:rFonts w:ascii="Arial" w:hAnsi="Arial" w:cs="Arial"/>
            <w:i/>
            <w:noProof/>
            <w:webHidden/>
            <w:sz w:val="16"/>
            <w:szCs w:val="16"/>
          </w:rPr>
          <w:fldChar w:fldCharType="end"/>
        </w:r>
      </w:hyperlink>
    </w:p>
    <w:p w:rsidR="003C53CC" w:rsidRPr="00CC4F30" w:rsidRDefault="007A7515" w:rsidP="003C53CC">
      <w:pPr>
        <w:pStyle w:val="32"/>
        <w:tabs>
          <w:tab w:val="left" w:pos="1134"/>
          <w:tab w:val="right" w:leader="dot" w:pos="9628"/>
        </w:tabs>
        <w:spacing w:before="240"/>
        <w:ind w:left="1134" w:hanging="425"/>
        <w:rPr>
          <w:rStyle w:val="a8"/>
          <w:rFonts w:ascii="Arial" w:hAnsi="Arial" w:cs="Arial"/>
          <w:i/>
          <w:noProof/>
          <w:sz w:val="16"/>
          <w:szCs w:val="16"/>
        </w:rPr>
      </w:pPr>
      <w:hyperlink w:anchor="_Toc295819895" w:history="1">
        <w:r w:rsidR="003C53CC" w:rsidRPr="00CC4F30">
          <w:rPr>
            <w:rStyle w:val="a8"/>
            <w:rFonts w:ascii="Arial" w:hAnsi="Arial" w:cs="Arial"/>
            <w:i/>
            <w:noProof/>
            <w:sz w:val="16"/>
            <w:szCs w:val="16"/>
          </w:rPr>
          <w:t>3.5.2</w:t>
        </w:r>
        <w:r w:rsidR="003C53CC" w:rsidRPr="00CC4F30">
          <w:rPr>
            <w:rStyle w:val="a8"/>
            <w:rFonts w:ascii="Arial" w:hAnsi="Arial" w:cs="Arial"/>
            <w:i/>
            <w:noProof/>
            <w:sz w:val="16"/>
            <w:szCs w:val="16"/>
          </w:rPr>
          <w:tab/>
          <w:t>КОНТРОЛЬ В ОБЛАСТИ ОБРАЩЕНИЯ С ОТХОДАМИ</w:t>
        </w:r>
        <w:r w:rsidR="003C53CC" w:rsidRPr="00CC4F30">
          <w:rPr>
            <w:rStyle w:val="a8"/>
            <w:rFonts w:ascii="Arial" w:hAnsi="Arial" w:cs="Arial"/>
            <w:i/>
            <w:noProof/>
            <w:webHidden/>
            <w:sz w:val="16"/>
            <w:szCs w:val="16"/>
          </w:rPr>
          <w:tab/>
        </w:r>
        <w:r w:rsidRPr="00CC4F30">
          <w:rPr>
            <w:rStyle w:val="a8"/>
            <w:rFonts w:ascii="Arial" w:hAnsi="Arial" w:cs="Arial"/>
            <w:i/>
            <w:noProof/>
            <w:webHidden/>
            <w:sz w:val="16"/>
            <w:szCs w:val="16"/>
          </w:rPr>
          <w:fldChar w:fldCharType="begin"/>
        </w:r>
        <w:r w:rsidR="003C53CC" w:rsidRPr="00CC4F30">
          <w:rPr>
            <w:rStyle w:val="a8"/>
            <w:rFonts w:ascii="Arial" w:hAnsi="Arial" w:cs="Arial"/>
            <w:i/>
            <w:noProof/>
            <w:webHidden/>
            <w:sz w:val="16"/>
            <w:szCs w:val="16"/>
          </w:rPr>
          <w:instrText xml:space="preserve"> PAGEREF _Toc295819895 \h </w:instrText>
        </w:r>
        <w:r w:rsidRPr="00CC4F30">
          <w:rPr>
            <w:rStyle w:val="a8"/>
            <w:rFonts w:ascii="Arial" w:hAnsi="Arial" w:cs="Arial"/>
            <w:i/>
            <w:noProof/>
            <w:webHidden/>
            <w:sz w:val="16"/>
            <w:szCs w:val="16"/>
          </w:rPr>
        </w:r>
        <w:r w:rsidRPr="00CC4F30">
          <w:rPr>
            <w:rStyle w:val="a8"/>
            <w:rFonts w:ascii="Arial" w:hAnsi="Arial" w:cs="Arial"/>
            <w:i/>
            <w:noProof/>
            <w:webHidden/>
            <w:sz w:val="16"/>
            <w:szCs w:val="16"/>
          </w:rPr>
          <w:fldChar w:fldCharType="separate"/>
        </w:r>
        <w:r w:rsidR="00CC5CB7">
          <w:rPr>
            <w:rStyle w:val="a8"/>
            <w:rFonts w:ascii="Arial" w:hAnsi="Arial" w:cs="Arial"/>
            <w:i/>
            <w:noProof/>
            <w:webHidden/>
            <w:sz w:val="16"/>
            <w:szCs w:val="16"/>
          </w:rPr>
          <w:t>2</w:t>
        </w:r>
        <w:r w:rsidRPr="00CC4F30">
          <w:rPr>
            <w:rStyle w:val="a8"/>
            <w:rFonts w:ascii="Arial" w:hAnsi="Arial" w:cs="Arial"/>
            <w:i/>
            <w:noProof/>
            <w:webHidden/>
            <w:sz w:val="16"/>
            <w:szCs w:val="16"/>
          </w:rPr>
          <w:fldChar w:fldCharType="end"/>
        </w:r>
      </w:hyperlink>
    </w:p>
    <w:p w:rsidR="003C53CC" w:rsidRPr="00CC4F30" w:rsidRDefault="007A7515" w:rsidP="003C53CC">
      <w:pPr>
        <w:pStyle w:val="32"/>
        <w:tabs>
          <w:tab w:val="left" w:pos="1134"/>
          <w:tab w:val="right" w:leader="dot" w:pos="9628"/>
        </w:tabs>
        <w:spacing w:before="240"/>
        <w:ind w:left="1134" w:hanging="425"/>
        <w:rPr>
          <w:rStyle w:val="a8"/>
          <w:rFonts w:ascii="Arial" w:hAnsi="Arial" w:cs="Arial"/>
          <w:i/>
          <w:noProof/>
          <w:sz w:val="16"/>
          <w:szCs w:val="16"/>
        </w:rPr>
      </w:pPr>
      <w:hyperlink w:anchor="_Toc295819896" w:history="1">
        <w:r w:rsidR="003C53CC" w:rsidRPr="00CC4F30">
          <w:rPr>
            <w:rStyle w:val="a8"/>
            <w:rFonts w:ascii="Arial" w:hAnsi="Arial" w:cs="Arial"/>
            <w:i/>
            <w:noProof/>
            <w:sz w:val="16"/>
            <w:szCs w:val="16"/>
          </w:rPr>
          <w:t>3.5.3</w:t>
        </w:r>
        <w:r w:rsidR="003C53CC" w:rsidRPr="00CC4F30">
          <w:rPr>
            <w:rStyle w:val="a8"/>
            <w:rFonts w:ascii="Arial" w:hAnsi="Arial" w:cs="Arial"/>
            <w:i/>
            <w:noProof/>
            <w:sz w:val="16"/>
            <w:szCs w:val="16"/>
          </w:rPr>
          <w:tab/>
          <w:t xml:space="preserve">МОНИТОРИНГ ОКРУЖАЮЩЕЙ СРЕДЫ В МЕСТАХ ХРАНЕНИЯ (НАКОПЛЕНИЯ) И ОБЪЕКТОВ </w:t>
        </w:r>
        <w:r w:rsidR="003C53CC">
          <w:rPr>
            <w:rStyle w:val="a8"/>
            <w:rFonts w:ascii="Arial" w:hAnsi="Arial" w:cs="Arial"/>
            <w:i/>
            <w:noProof/>
            <w:sz w:val="16"/>
            <w:szCs w:val="16"/>
          </w:rPr>
          <w:br/>
        </w:r>
        <w:r w:rsidR="003C53CC" w:rsidRPr="00CC4F30">
          <w:rPr>
            <w:rStyle w:val="a8"/>
            <w:rFonts w:ascii="Arial" w:hAnsi="Arial" w:cs="Arial"/>
            <w:i/>
            <w:noProof/>
            <w:sz w:val="16"/>
            <w:szCs w:val="16"/>
          </w:rPr>
          <w:t>РАЗМЕЩЕНИЯ ОТХОДОВ</w:t>
        </w:r>
        <w:r w:rsidR="003C53CC" w:rsidRPr="00CC4F30">
          <w:rPr>
            <w:rStyle w:val="a8"/>
            <w:rFonts w:ascii="Arial" w:hAnsi="Arial" w:cs="Arial"/>
            <w:i/>
            <w:noProof/>
            <w:webHidden/>
            <w:sz w:val="16"/>
            <w:szCs w:val="16"/>
          </w:rPr>
          <w:tab/>
        </w:r>
        <w:r w:rsidRPr="00CC4F30">
          <w:rPr>
            <w:rStyle w:val="a8"/>
            <w:rFonts w:ascii="Arial" w:hAnsi="Arial" w:cs="Arial"/>
            <w:i/>
            <w:noProof/>
            <w:webHidden/>
            <w:sz w:val="16"/>
            <w:szCs w:val="16"/>
          </w:rPr>
          <w:fldChar w:fldCharType="begin"/>
        </w:r>
        <w:r w:rsidR="003C53CC" w:rsidRPr="00CC4F30">
          <w:rPr>
            <w:rStyle w:val="a8"/>
            <w:rFonts w:ascii="Arial" w:hAnsi="Arial" w:cs="Arial"/>
            <w:i/>
            <w:noProof/>
            <w:webHidden/>
            <w:sz w:val="16"/>
            <w:szCs w:val="16"/>
          </w:rPr>
          <w:instrText xml:space="preserve"> PAGEREF _Toc295819896 \h </w:instrText>
        </w:r>
        <w:r w:rsidRPr="00CC4F30">
          <w:rPr>
            <w:rStyle w:val="a8"/>
            <w:rFonts w:ascii="Arial" w:hAnsi="Arial" w:cs="Arial"/>
            <w:i/>
            <w:noProof/>
            <w:webHidden/>
            <w:sz w:val="16"/>
            <w:szCs w:val="16"/>
          </w:rPr>
        </w:r>
        <w:r w:rsidRPr="00CC4F30">
          <w:rPr>
            <w:rStyle w:val="a8"/>
            <w:rFonts w:ascii="Arial" w:hAnsi="Arial" w:cs="Arial"/>
            <w:i/>
            <w:noProof/>
            <w:webHidden/>
            <w:sz w:val="16"/>
            <w:szCs w:val="16"/>
          </w:rPr>
          <w:fldChar w:fldCharType="separate"/>
        </w:r>
        <w:r w:rsidR="00CC5CB7">
          <w:rPr>
            <w:rStyle w:val="a8"/>
            <w:rFonts w:ascii="Arial" w:hAnsi="Arial" w:cs="Arial"/>
            <w:i/>
            <w:noProof/>
            <w:webHidden/>
            <w:sz w:val="16"/>
            <w:szCs w:val="16"/>
          </w:rPr>
          <w:t>2</w:t>
        </w:r>
        <w:r w:rsidRPr="00CC4F30">
          <w:rPr>
            <w:rStyle w:val="a8"/>
            <w:rFonts w:ascii="Arial" w:hAnsi="Arial" w:cs="Arial"/>
            <w:i/>
            <w:noProof/>
            <w:webHidden/>
            <w:sz w:val="16"/>
            <w:szCs w:val="16"/>
          </w:rPr>
          <w:fldChar w:fldCharType="end"/>
        </w:r>
      </w:hyperlink>
    </w:p>
    <w:p w:rsidR="003C53CC" w:rsidRPr="00CC4F30" w:rsidRDefault="007A7515" w:rsidP="003C53CC">
      <w:pPr>
        <w:pStyle w:val="18"/>
        <w:tabs>
          <w:tab w:val="left" w:pos="480"/>
          <w:tab w:val="right" w:leader="dot" w:pos="9628"/>
        </w:tabs>
        <w:spacing w:before="240"/>
        <w:ind w:left="284" w:hanging="284"/>
        <w:rPr>
          <w:b w:val="0"/>
          <w:bCs w:val="0"/>
          <w:caps w:val="0"/>
          <w:noProof/>
          <w:sz w:val="20"/>
          <w:szCs w:val="20"/>
          <w:lang w:eastAsia="ru-RU"/>
        </w:rPr>
      </w:pPr>
      <w:hyperlink w:anchor="_Toc295819897" w:history="1">
        <w:r w:rsidR="003C53CC" w:rsidRPr="00CC4F30">
          <w:rPr>
            <w:rStyle w:val="a8"/>
            <w:caps w:val="0"/>
            <w:noProof/>
            <w:sz w:val="20"/>
            <w:szCs w:val="20"/>
          </w:rPr>
          <w:t>4</w:t>
        </w:r>
        <w:r w:rsidR="003C53CC" w:rsidRPr="00CC4F30">
          <w:rPr>
            <w:b w:val="0"/>
            <w:bCs w:val="0"/>
            <w:caps w:val="0"/>
            <w:noProof/>
            <w:sz w:val="20"/>
            <w:szCs w:val="20"/>
            <w:lang w:eastAsia="ru-RU"/>
          </w:rPr>
          <w:tab/>
        </w:r>
        <w:r w:rsidR="003C53CC" w:rsidRPr="00CC4F30">
          <w:rPr>
            <w:rStyle w:val="a8"/>
            <w:caps w:val="0"/>
            <w:noProof/>
            <w:sz w:val="20"/>
            <w:szCs w:val="20"/>
          </w:rPr>
          <w:t>ПОРЯДОК ОРГАНИЗАЦИИ ДЕЯТЕЛЬНОСТИ ПО УПРАВЛЕНИЮ ОТХОДАМИ</w:t>
        </w:r>
        <w:r w:rsidR="003C53CC" w:rsidRPr="00CC4F30">
          <w:rPr>
            <w:caps w:val="0"/>
            <w:noProof/>
            <w:webHidden/>
            <w:sz w:val="20"/>
            <w:szCs w:val="20"/>
          </w:rPr>
          <w:tab/>
        </w:r>
        <w:r w:rsidRPr="00CC4F30">
          <w:rPr>
            <w:noProof/>
            <w:webHidden/>
            <w:sz w:val="20"/>
            <w:szCs w:val="20"/>
          </w:rPr>
          <w:fldChar w:fldCharType="begin"/>
        </w:r>
        <w:r w:rsidR="003C53CC" w:rsidRPr="00CC4F30">
          <w:rPr>
            <w:noProof/>
            <w:webHidden/>
            <w:sz w:val="20"/>
            <w:szCs w:val="20"/>
          </w:rPr>
          <w:instrText xml:space="preserve"> PAGEREF _Toc295819897 \h </w:instrText>
        </w:r>
        <w:r w:rsidRPr="00CC4F30">
          <w:rPr>
            <w:noProof/>
            <w:webHidden/>
            <w:sz w:val="20"/>
            <w:szCs w:val="20"/>
          </w:rPr>
        </w:r>
        <w:r w:rsidRPr="00CC4F30">
          <w:rPr>
            <w:noProof/>
            <w:webHidden/>
            <w:sz w:val="20"/>
            <w:szCs w:val="20"/>
          </w:rPr>
          <w:fldChar w:fldCharType="separate"/>
        </w:r>
        <w:r w:rsidR="00CC5CB7">
          <w:rPr>
            <w:noProof/>
            <w:webHidden/>
            <w:sz w:val="20"/>
            <w:szCs w:val="20"/>
          </w:rPr>
          <w:t>2</w:t>
        </w:r>
        <w:r w:rsidRPr="00CC4F30">
          <w:rPr>
            <w:noProof/>
            <w:webHidden/>
            <w:sz w:val="20"/>
            <w:szCs w:val="20"/>
          </w:rPr>
          <w:fldChar w:fldCharType="end"/>
        </w:r>
      </w:hyperlink>
    </w:p>
    <w:p w:rsidR="003C53CC" w:rsidRPr="00CC4F30" w:rsidRDefault="007A7515" w:rsidP="003C53CC">
      <w:pPr>
        <w:pStyle w:val="18"/>
        <w:tabs>
          <w:tab w:val="left" w:pos="480"/>
          <w:tab w:val="right" w:leader="dot" w:pos="9628"/>
        </w:tabs>
        <w:spacing w:before="240"/>
        <w:ind w:left="284" w:hanging="284"/>
        <w:rPr>
          <w:b w:val="0"/>
          <w:bCs w:val="0"/>
          <w:caps w:val="0"/>
          <w:noProof/>
          <w:sz w:val="20"/>
          <w:szCs w:val="20"/>
          <w:lang w:eastAsia="ru-RU"/>
        </w:rPr>
      </w:pPr>
      <w:hyperlink w:anchor="_Toc295819898" w:history="1">
        <w:r w:rsidR="003C53CC" w:rsidRPr="00CC4F30">
          <w:rPr>
            <w:rStyle w:val="a8"/>
            <w:caps w:val="0"/>
            <w:noProof/>
            <w:sz w:val="20"/>
            <w:szCs w:val="20"/>
          </w:rPr>
          <w:t>5</w:t>
        </w:r>
        <w:r w:rsidR="003C53CC" w:rsidRPr="00CC4F30">
          <w:rPr>
            <w:b w:val="0"/>
            <w:bCs w:val="0"/>
            <w:caps w:val="0"/>
            <w:noProof/>
            <w:sz w:val="20"/>
            <w:szCs w:val="20"/>
            <w:lang w:eastAsia="ru-RU"/>
          </w:rPr>
          <w:tab/>
        </w:r>
        <w:r w:rsidR="003C53CC" w:rsidRPr="00CC4F30">
          <w:rPr>
            <w:rStyle w:val="a8"/>
            <w:caps w:val="0"/>
            <w:noProof/>
            <w:sz w:val="20"/>
            <w:szCs w:val="20"/>
          </w:rPr>
          <w:t>ССЫЛКИ</w:t>
        </w:r>
        <w:r w:rsidR="003C53CC" w:rsidRPr="00CC4F30">
          <w:rPr>
            <w:caps w:val="0"/>
            <w:noProof/>
            <w:webHidden/>
            <w:sz w:val="20"/>
            <w:szCs w:val="20"/>
          </w:rPr>
          <w:tab/>
        </w:r>
        <w:r w:rsidRPr="00CC4F30">
          <w:rPr>
            <w:noProof/>
            <w:webHidden/>
            <w:sz w:val="20"/>
            <w:szCs w:val="20"/>
          </w:rPr>
          <w:fldChar w:fldCharType="begin"/>
        </w:r>
        <w:r w:rsidR="003C53CC" w:rsidRPr="00CC4F30">
          <w:rPr>
            <w:noProof/>
            <w:webHidden/>
            <w:sz w:val="20"/>
            <w:szCs w:val="20"/>
          </w:rPr>
          <w:instrText xml:space="preserve"> PAGEREF _Toc295819898 \h </w:instrText>
        </w:r>
        <w:r w:rsidRPr="00CC4F30">
          <w:rPr>
            <w:noProof/>
            <w:webHidden/>
            <w:sz w:val="20"/>
            <w:szCs w:val="20"/>
          </w:rPr>
        </w:r>
        <w:r w:rsidRPr="00CC4F30">
          <w:rPr>
            <w:noProof/>
            <w:webHidden/>
            <w:sz w:val="20"/>
            <w:szCs w:val="20"/>
          </w:rPr>
          <w:fldChar w:fldCharType="separate"/>
        </w:r>
        <w:r w:rsidR="00CC5CB7">
          <w:rPr>
            <w:noProof/>
            <w:webHidden/>
            <w:sz w:val="20"/>
            <w:szCs w:val="20"/>
          </w:rPr>
          <w:t>2</w:t>
        </w:r>
        <w:r w:rsidRPr="00CC4F30">
          <w:rPr>
            <w:noProof/>
            <w:webHidden/>
            <w:sz w:val="20"/>
            <w:szCs w:val="20"/>
          </w:rPr>
          <w:fldChar w:fldCharType="end"/>
        </w:r>
      </w:hyperlink>
    </w:p>
    <w:p w:rsidR="003C53CC" w:rsidRPr="00CC4F30" w:rsidRDefault="007A7515" w:rsidP="003C53CC">
      <w:pPr>
        <w:pStyle w:val="18"/>
        <w:tabs>
          <w:tab w:val="left" w:pos="480"/>
          <w:tab w:val="right" w:leader="dot" w:pos="9628"/>
        </w:tabs>
        <w:spacing w:before="240"/>
        <w:ind w:left="284" w:hanging="284"/>
        <w:rPr>
          <w:b w:val="0"/>
          <w:bCs w:val="0"/>
          <w:caps w:val="0"/>
          <w:noProof/>
          <w:sz w:val="20"/>
          <w:szCs w:val="20"/>
          <w:lang w:eastAsia="ru-RU"/>
        </w:rPr>
      </w:pPr>
      <w:hyperlink w:anchor="_Toc295819899" w:history="1">
        <w:r w:rsidR="003C53CC" w:rsidRPr="00CC4F30">
          <w:rPr>
            <w:rStyle w:val="a8"/>
            <w:caps w:val="0"/>
            <w:noProof/>
            <w:sz w:val="20"/>
            <w:szCs w:val="20"/>
          </w:rPr>
          <w:t>6</w:t>
        </w:r>
        <w:r w:rsidR="003C53CC" w:rsidRPr="00CC4F30">
          <w:rPr>
            <w:b w:val="0"/>
            <w:bCs w:val="0"/>
            <w:caps w:val="0"/>
            <w:noProof/>
            <w:sz w:val="20"/>
            <w:szCs w:val="20"/>
            <w:lang w:eastAsia="ru-RU"/>
          </w:rPr>
          <w:tab/>
        </w:r>
        <w:r w:rsidR="003C53CC" w:rsidRPr="00CC4F30">
          <w:rPr>
            <w:rStyle w:val="a8"/>
            <w:caps w:val="0"/>
            <w:noProof/>
            <w:sz w:val="20"/>
            <w:szCs w:val="20"/>
          </w:rPr>
          <w:t>РЕГИСТРАЦИЯ ИЗМЕНЕНИЙ ЛОКАЛЬНОГО НОРМАТИВНОГО ДОКУМЕНТА</w:t>
        </w:r>
        <w:r w:rsidR="003C53CC" w:rsidRPr="00CC4F30">
          <w:rPr>
            <w:caps w:val="0"/>
            <w:noProof/>
            <w:webHidden/>
            <w:sz w:val="20"/>
            <w:szCs w:val="20"/>
          </w:rPr>
          <w:tab/>
        </w:r>
        <w:r w:rsidRPr="00CC4F30">
          <w:rPr>
            <w:noProof/>
            <w:webHidden/>
            <w:sz w:val="20"/>
            <w:szCs w:val="20"/>
          </w:rPr>
          <w:fldChar w:fldCharType="begin"/>
        </w:r>
        <w:r w:rsidR="003C53CC" w:rsidRPr="00CC4F30">
          <w:rPr>
            <w:noProof/>
            <w:webHidden/>
            <w:sz w:val="20"/>
            <w:szCs w:val="20"/>
          </w:rPr>
          <w:instrText xml:space="preserve"> PAGEREF _Toc295819899 \h </w:instrText>
        </w:r>
        <w:r w:rsidRPr="00CC4F30">
          <w:rPr>
            <w:noProof/>
            <w:webHidden/>
            <w:sz w:val="20"/>
            <w:szCs w:val="20"/>
          </w:rPr>
        </w:r>
        <w:r w:rsidRPr="00CC4F30">
          <w:rPr>
            <w:noProof/>
            <w:webHidden/>
            <w:sz w:val="20"/>
            <w:szCs w:val="20"/>
          </w:rPr>
          <w:fldChar w:fldCharType="separate"/>
        </w:r>
        <w:r w:rsidR="00CC5CB7">
          <w:rPr>
            <w:noProof/>
            <w:webHidden/>
            <w:sz w:val="20"/>
            <w:szCs w:val="20"/>
          </w:rPr>
          <w:t>2</w:t>
        </w:r>
        <w:r w:rsidRPr="00CC4F30">
          <w:rPr>
            <w:noProof/>
            <w:webHidden/>
            <w:sz w:val="20"/>
            <w:szCs w:val="20"/>
          </w:rPr>
          <w:fldChar w:fldCharType="end"/>
        </w:r>
      </w:hyperlink>
    </w:p>
    <w:p w:rsidR="003C53CC" w:rsidRPr="00CC4F30" w:rsidRDefault="007A7515" w:rsidP="003C53CC">
      <w:pPr>
        <w:pStyle w:val="18"/>
        <w:tabs>
          <w:tab w:val="right" w:leader="dot" w:pos="9628"/>
        </w:tabs>
        <w:spacing w:before="240"/>
        <w:ind w:left="284" w:hanging="284"/>
        <w:rPr>
          <w:b w:val="0"/>
          <w:bCs w:val="0"/>
          <w:caps w:val="0"/>
          <w:noProof/>
          <w:sz w:val="20"/>
          <w:szCs w:val="20"/>
          <w:lang w:eastAsia="ru-RU"/>
        </w:rPr>
      </w:pPr>
      <w:hyperlink w:anchor="_Toc295819900" w:history="1">
        <w:r w:rsidR="003C53CC" w:rsidRPr="00CC4F30">
          <w:rPr>
            <w:rStyle w:val="a8"/>
            <w:caps w:val="0"/>
            <w:noProof/>
            <w:sz w:val="20"/>
            <w:szCs w:val="20"/>
          </w:rPr>
          <w:t>ПРИЛОЖЕНИЯ</w:t>
        </w:r>
        <w:r w:rsidR="003C53CC" w:rsidRPr="00CC4F30">
          <w:rPr>
            <w:caps w:val="0"/>
            <w:noProof/>
            <w:webHidden/>
            <w:sz w:val="20"/>
            <w:szCs w:val="20"/>
          </w:rPr>
          <w:tab/>
        </w:r>
        <w:r w:rsidRPr="00CC4F30">
          <w:rPr>
            <w:noProof/>
            <w:webHidden/>
            <w:sz w:val="20"/>
            <w:szCs w:val="20"/>
          </w:rPr>
          <w:fldChar w:fldCharType="begin"/>
        </w:r>
        <w:r w:rsidR="003C53CC" w:rsidRPr="00CC4F30">
          <w:rPr>
            <w:noProof/>
            <w:webHidden/>
            <w:sz w:val="20"/>
            <w:szCs w:val="20"/>
          </w:rPr>
          <w:instrText xml:space="preserve"> PAGEREF _Toc295819900 \h </w:instrText>
        </w:r>
        <w:r w:rsidRPr="00CC4F30">
          <w:rPr>
            <w:noProof/>
            <w:webHidden/>
            <w:sz w:val="20"/>
            <w:szCs w:val="20"/>
          </w:rPr>
        </w:r>
        <w:r w:rsidRPr="00CC4F30">
          <w:rPr>
            <w:noProof/>
            <w:webHidden/>
            <w:sz w:val="20"/>
            <w:szCs w:val="20"/>
          </w:rPr>
          <w:fldChar w:fldCharType="separate"/>
        </w:r>
        <w:r w:rsidR="00CC5CB7">
          <w:rPr>
            <w:noProof/>
            <w:webHidden/>
            <w:sz w:val="20"/>
            <w:szCs w:val="20"/>
          </w:rPr>
          <w:t>2</w:t>
        </w:r>
        <w:r w:rsidRPr="00CC4F30">
          <w:rPr>
            <w:noProof/>
            <w:webHidden/>
            <w:sz w:val="20"/>
            <w:szCs w:val="20"/>
          </w:rPr>
          <w:fldChar w:fldCharType="end"/>
        </w:r>
      </w:hyperlink>
    </w:p>
    <w:p w:rsidR="003C53CC" w:rsidRDefault="007A7515" w:rsidP="003C53CC">
      <w:pPr>
        <w:spacing w:before="240"/>
      </w:pPr>
      <w:r w:rsidRPr="00CC4F30">
        <w:rPr>
          <w:rFonts w:ascii="Arial" w:hAnsi="Arial" w:cs="Arial"/>
        </w:rPr>
        <w:fldChar w:fldCharType="end"/>
      </w:r>
    </w:p>
    <w:p w:rsidR="003C53CC" w:rsidRDefault="003C53CC" w:rsidP="003C53CC"/>
    <w:p w:rsidR="003C53CC" w:rsidRDefault="003C53CC" w:rsidP="003C53CC">
      <w:pPr>
        <w:sectPr w:rsidR="003C53CC" w:rsidSect="00D70123">
          <w:headerReference w:type="even" r:id="rId17"/>
          <w:headerReference w:type="default" r:id="rId18"/>
          <w:footerReference w:type="default" r:id="rId19"/>
          <w:headerReference w:type="first" r:id="rId20"/>
          <w:pgSz w:w="11906" w:h="16838" w:code="9"/>
          <w:pgMar w:top="510" w:right="1021" w:bottom="567" w:left="1247" w:header="737" w:footer="680" w:gutter="0"/>
          <w:cols w:space="720"/>
          <w:docGrid w:linePitch="360"/>
        </w:sectPr>
      </w:pPr>
    </w:p>
    <w:p w:rsidR="003C53CC" w:rsidRPr="00D70123" w:rsidRDefault="003C53CC" w:rsidP="003C53CC">
      <w:pPr>
        <w:pStyle w:val="1"/>
        <w:keepNext w:val="0"/>
        <w:suppressAutoHyphens w:val="0"/>
        <w:ind w:left="0" w:firstLine="0"/>
        <w:jc w:val="both"/>
        <w:rPr>
          <w:rFonts w:ascii="Arial" w:hAnsi="Arial" w:cs="Arial"/>
          <w:caps/>
          <w:color w:val="auto"/>
          <w:sz w:val="32"/>
          <w:szCs w:val="32"/>
        </w:rPr>
      </w:pPr>
      <w:bookmarkStart w:id="3" w:name="_Ref105817418"/>
      <w:bookmarkStart w:id="4" w:name="_Toc295819853"/>
      <w:bookmarkStart w:id="5" w:name="__RefHeading__16_1696927672"/>
      <w:r w:rsidRPr="00D70123">
        <w:rPr>
          <w:rFonts w:ascii="Arial" w:hAnsi="Arial" w:cs="Arial"/>
          <w:caps/>
          <w:color w:val="auto"/>
          <w:sz w:val="32"/>
          <w:szCs w:val="32"/>
        </w:rPr>
        <w:lastRenderedPageBreak/>
        <w:t>ВВОДНЫЕ ПОЛОЖЕНИЯ</w:t>
      </w:r>
      <w:bookmarkEnd w:id="3"/>
      <w:bookmarkEnd w:id="4"/>
    </w:p>
    <w:p w:rsidR="003C53CC" w:rsidRDefault="003C53CC" w:rsidP="003C53CC"/>
    <w:p w:rsidR="003C53CC" w:rsidRDefault="003C53CC" w:rsidP="003C53CC"/>
    <w:p w:rsidR="003C53CC" w:rsidRDefault="003C53CC" w:rsidP="003C53CC">
      <w:pPr>
        <w:pStyle w:val="2"/>
        <w:keepNext w:val="0"/>
        <w:spacing w:before="0" w:after="0"/>
        <w:jc w:val="both"/>
        <w:rPr>
          <w:i w:val="0"/>
          <w:caps/>
          <w:sz w:val="24"/>
          <w:szCs w:val="24"/>
        </w:rPr>
      </w:pPr>
      <w:bookmarkStart w:id="6" w:name="__RefHeading__18_1696927672"/>
      <w:bookmarkStart w:id="7" w:name="_Toc295819854"/>
      <w:bookmarkEnd w:id="6"/>
      <w:r>
        <w:rPr>
          <w:i w:val="0"/>
          <w:caps/>
          <w:sz w:val="24"/>
          <w:szCs w:val="24"/>
        </w:rPr>
        <w:t>ВВЕДЕНИЕ</w:t>
      </w:r>
      <w:bookmarkEnd w:id="7"/>
    </w:p>
    <w:p w:rsidR="003C53CC" w:rsidRDefault="003C53CC" w:rsidP="003C53CC"/>
    <w:p w:rsidR="003C53CC" w:rsidRDefault="003C53CC" w:rsidP="003C53CC">
      <w:pPr>
        <w:jc w:val="both"/>
      </w:pPr>
      <w:r>
        <w:rPr>
          <w:rFonts w:ascii="Arial" w:hAnsi="Arial" w:cs="Arial"/>
          <w:b/>
          <w:i/>
          <w:iCs/>
          <w:sz w:val="20"/>
        </w:rPr>
        <w:t>СТАНДАРТ КОМПАНИИ «</w:t>
      </w:r>
      <w:r w:rsidRPr="00731EAA">
        <w:rPr>
          <w:rFonts w:ascii="Arial" w:hAnsi="Arial" w:cs="Arial"/>
          <w:b/>
          <w:i/>
          <w:sz w:val="20"/>
          <w:szCs w:val="20"/>
        </w:rPr>
        <w:t>УПРАВЛЕНИЕ ОТХОДАМИ</w:t>
      </w:r>
      <w:r>
        <w:rPr>
          <w:rFonts w:ascii="Arial" w:hAnsi="Arial" w:cs="Arial"/>
          <w:b/>
          <w:i/>
          <w:iCs/>
          <w:sz w:val="20"/>
        </w:rPr>
        <w:t xml:space="preserve">» </w:t>
      </w:r>
      <w:r>
        <w:t>(далее –</w:t>
      </w:r>
      <w:r>
        <w:rPr>
          <w:rFonts w:ascii="Arial" w:hAnsi="Arial" w:cs="Arial"/>
          <w:b/>
          <w:i/>
          <w:iCs/>
          <w:caps/>
          <w:sz w:val="20"/>
        </w:rPr>
        <w:t>Стандарт)</w:t>
      </w:r>
      <w:r>
        <w:t xml:space="preserve"> устанавливает требования к управлению отходами производства и потребления в целях предотвращения негативного воздействия отходов производства и потребления на персонал и окружающую среду </w:t>
      </w:r>
      <w:r>
        <w:rPr>
          <w:bCs/>
          <w:iCs/>
        </w:rPr>
        <w:t xml:space="preserve">в </w:t>
      </w:r>
      <w:r>
        <w:t>ОАО «НК «Роснефть» и дочерних обществ ОАО «НК «Роснефть» (далее - Компания).</w:t>
      </w:r>
    </w:p>
    <w:p w:rsidR="003C53CC" w:rsidRDefault="003C53CC" w:rsidP="003C53CC"/>
    <w:p w:rsidR="003C53CC" w:rsidRDefault="003C53CC" w:rsidP="003C53CC">
      <w:pPr>
        <w:jc w:val="both"/>
      </w:pPr>
      <w:r>
        <w:t xml:space="preserve">Настоящий </w:t>
      </w:r>
      <w:r>
        <w:rPr>
          <w:rFonts w:ascii="Arial" w:hAnsi="Arial" w:cs="Arial"/>
          <w:b/>
          <w:i/>
          <w:iCs/>
          <w:sz w:val="20"/>
        </w:rPr>
        <w:t>СТАНДАРТ</w:t>
      </w:r>
      <w:r>
        <w:t xml:space="preserve"> соответствует требованиям:</w:t>
      </w:r>
    </w:p>
    <w:p w:rsidR="003C53CC" w:rsidRDefault="003C53CC" w:rsidP="003C53CC">
      <w:pPr>
        <w:pStyle w:val="af3"/>
        <w:numPr>
          <w:ilvl w:val="0"/>
          <w:numId w:val="38"/>
        </w:numPr>
        <w:tabs>
          <w:tab w:val="clear" w:pos="363"/>
          <w:tab w:val="num" w:pos="567"/>
          <w:tab w:val="left" w:pos="1080"/>
        </w:tabs>
        <w:spacing w:before="120"/>
        <w:ind w:left="567" w:hanging="425"/>
        <w:rPr>
          <w:rFonts w:ascii="Arial" w:hAnsi="Arial" w:cs="Arial"/>
          <w:b/>
          <w:i/>
          <w:sz w:val="20"/>
          <w:szCs w:val="20"/>
        </w:rPr>
      </w:pPr>
      <w:r>
        <w:rPr>
          <w:rFonts w:ascii="Arial" w:hAnsi="Arial" w:cs="Arial"/>
          <w:b/>
          <w:i/>
          <w:sz w:val="20"/>
          <w:szCs w:val="20"/>
        </w:rPr>
        <w:t xml:space="preserve">ПОЛИТИКИ </w:t>
      </w:r>
      <w:r>
        <w:rPr>
          <w:rFonts w:ascii="Arial" w:hAnsi="Arial" w:cs="Arial"/>
          <w:b/>
          <w:i/>
          <w:iCs/>
          <w:sz w:val="20"/>
          <w:szCs w:val="20"/>
        </w:rPr>
        <w:t>КОМПАНИИ  В ОБЛАСТИ ПРОМЫШЛЕННОЙ БЕЗОПАСНОСТИ, ОХРАНЫ ТРУДА И ОКРУЖАЮЩЕЙ СРЕДЫ № П4-05 ВЕРСИЯ 3.00</w:t>
      </w:r>
      <w:r>
        <w:rPr>
          <w:rFonts w:ascii="Arial" w:hAnsi="Arial" w:cs="Arial"/>
          <w:b/>
          <w:i/>
          <w:sz w:val="20"/>
          <w:szCs w:val="20"/>
        </w:rPr>
        <w:t>;</w:t>
      </w:r>
    </w:p>
    <w:p w:rsidR="003C53CC" w:rsidRDefault="003C53CC" w:rsidP="003C53CC">
      <w:pPr>
        <w:pStyle w:val="af3"/>
        <w:widowControl w:val="0"/>
        <w:numPr>
          <w:ilvl w:val="0"/>
          <w:numId w:val="38"/>
        </w:numPr>
        <w:tabs>
          <w:tab w:val="clear" w:pos="363"/>
          <w:tab w:val="num" w:pos="567"/>
          <w:tab w:val="left" w:pos="1080"/>
          <w:tab w:val="left" w:pos="1751"/>
        </w:tabs>
        <w:spacing w:before="120"/>
        <w:ind w:left="567" w:hanging="425"/>
        <w:rPr>
          <w:rFonts w:ascii="Arial" w:hAnsi="Arial" w:cs="Arial"/>
          <w:b/>
          <w:i/>
          <w:iCs/>
          <w:sz w:val="20"/>
          <w:szCs w:val="20"/>
        </w:rPr>
      </w:pPr>
      <w:r>
        <w:rPr>
          <w:rFonts w:ascii="Arial" w:hAnsi="Arial" w:cs="Arial"/>
          <w:b/>
          <w:i/>
          <w:iCs/>
          <w:sz w:val="20"/>
          <w:szCs w:val="20"/>
        </w:rPr>
        <w:t>СТАНДАРТА КОМПАНИИ «ИНТЕГРИРОВАННАЯ СИСТЕМА УПРАВЛЕНИЯ ПРОМЫШЛЕННОЙ БЕЗОПАСНОСТЬЮ, ОХРАНОЙ ТРУДА И ОКРУЖАЮЩЕЙ СРЕДЫ»№ П4-05 С-009 ВЕРСИЯ 2.00.</w:t>
      </w:r>
    </w:p>
    <w:p w:rsidR="003C53CC" w:rsidRDefault="003C53CC" w:rsidP="003C53CC">
      <w:pPr>
        <w:jc w:val="both"/>
      </w:pPr>
    </w:p>
    <w:p w:rsidR="003C53CC" w:rsidRDefault="003C53CC" w:rsidP="003C53CC">
      <w:pPr>
        <w:jc w:val="both"/>
      </w:pPr>
      <w:r>
        <w:t xml:space="preserve">Настоящий </w:t>
      </w:r>
      <w:r>
        <w:rPr>
          <w:rFonts w:ascii="Arial" w:hAnsi="Arial" w:cs="Arial"/>
          <w:b/>
          <w:i/>
          <w:iCs/>
          <w:sz w:val="20"/>
        </w:rPr>
        <w:t>СТАНДАРТ</w:t>
      </w:r>
      <w:r>
        <w:t xml:space="preserve"> разработан в соответствии с основными методологическими подходами, принципами, правилами, регламентированными вышеуказанными документами, а также в соответствии с требованиями международных стандартов </w:t>
      </w:r>
      <w:r>
        <w:rPr>
          <w:lang w:val="en-US"/>
        </w:rPr>
        <w:t>ISO</w:t>
      </w:r>
      <w:r>
        <w:t xml:space="preserve"> 14001:2004 «</w:t>
      </w:r>
      <w:r>
        <w:rPr>
          <w:lang w:val="en-US"/>
        </w:rPr>
        <w:t>Environmentalmanagementsystems</w:t>
      </w:r>
      <w:r>
        <w:t xml:space="preserve"> - </w:t>
      </w:r>
      <w:r>
        <w:rPr>
          <w:lang w:val="en-US"/>
        </w:rPr>
        <w:t>Requirementswithguidanceforuse</w:t>
      </w:r>
      <w:r>
        <w:t xml:space="preserve">», </w:t>
      </w:r>
      <w:r>
        <w:rPr>
          <w:lang w:val="en-US"/>
        </w:rPr>
        <w:t>OHSAS</w:t>
      </w:r>
      <w:r>
        <w:t xml:space="preserve"> 18001:2007 «</w:t>
      </w:r>
      <w:r>
        <w:rPr>
          <w:lang w:val="en-US"/>
        </w:rPr>
        <w:t>Occupationalhealthandsafetymanagementsystems</w:t>
      </w:r>
      <w:r>
        <w:t xml:space="preserve"> – </w:t>
      </w:r>
      <w:r>
        <w:rPr>
          <w:lang w:val="en-US"/>
        </w:rPr>
        <w:t>Requirements</w:t>
      </w:r>
      <w:r>
        <w:t xml:space="preserve">». </w:t>
      </w:r>
    </w:p>
    <w:p w:rsidR="003C53CC" w:rsidRDefault="003C53CC" w:rsidP="003C53CC">
      <w:pPr>
        <w:jc w:val="both"/>
      </w:pPr>
    </w:p>
    <w:p w:rsidR="003C53CC" w:rsidRDefault="003C53CC" w:rsidP="003C53CC">
      <w:pPr>
        <w:jc w:val="both"/>
      </w:pPr>
    </w:p>
    <w:p w:rsidR="003C53CC" w:rsidRDefault="003C53CC" w:rsidP="003C53CC">
      <w:pPr>
        <w:pStyle w:val="2"/>
        <w:keepNext w:val="0"/>
        <w:spacing w:before="0" w:after="0"/>
        <w:jc w:val="both"/>
        <w:rPr>
          <w:i w:val="0"/>
          <w:caps/>
          <w:sz w:val="24"/>
          <w:szCs w:val="24"/>
        </w:rPr>
      </w:pPr>
      <w:bookmarkStart w:id="8" w:name="__RefHeading__20_1696927672"/>
      <w:bookmarkStart w:id="9" w:name="_Toc295819855"/>
      <w:bookmarkEnd w:id="8"/>
      <w:r>
        <w:rPr>
          <w:i w:val="0"/>
          <w:caps/>
          <w:sz w:val="24"/>
          <w:szCs w:val="24"/>
        </w:rPr>
        <w:t>ЦЕЛИ</w:t>
      </w:r>
      <w:bookmarkEnd w:id="9"/>
    </w:p>
    <w:p w:rsidR="003C53CC" w:rsidRDefault="003C53CC" w:rsidP="003C53CC"/>
    <w:p w:rsidR="003C53CC" w:rsidRDefault="003C53CC" w:rsidP="003C53CC">
      <w:pPr>
        <w:jc w:val="both"/>
      </w:pPr>
      <w:r>
        <w:t xml:space="preserve">Настоящий </w:t>
      </w:r>
      <w:r>
        <w:rPr>
          <w:rFonts w:ascii="Arial" w:hAnsi="Arial" w:cs="Arial"/>
          <w:b/>
          <w:i/>
          <w:iCs/>
          <w:sz w:val="20"/>
          <w:szCs w:val="20"/>
        </w:rPr>
        <w:t xml:space="preserve">СТАНДАРТ </w:t>
      </w:r>
      <w:r>
        <w:t>разработан с целью установления общих правил управления отходами и состава документации, направленной на определение основных характеристик отходов с целью снижения их реальной или потенциальной опасности для персонала и окружающей среды и повторного вовлечения в промышленное производство.</w:t>
      </w:r>
    </w:p>
    <w:p w:rsidR="003C53CC" w:rsidRDefault="003C53CC" w:rsidP="003C53CC">
      <w:pPr>
        <w:jc w:val="both"/>
      </w:pPr>
    </w:p>
    <w:p w:rsidR="003C53CC" w:rsidRDefault="003C53CC" w:rsidP="003C53CC">
      <w:pPr>
        <w:jc w:val="both"/>
      </w:pPr>
    </w:p>
    <w:p w:rsidR="003C53CC" w:rsidRDefault="003C53CC" w:rsidP="003C53CC">
      <w:pPr>
        <w:pStyle w:val="2"/>
        <w:keepNext w:val="0"/>
        <w:spacing w:before="0" w:after="0"/>
        <w:jc w:val="both"/>
        <w:rPr>
          <w:i w:val="0"/>
          <w:caps/>
          <w:sz w:val="24"/>
          <w:szCs w:val="24"/>
        </w:rPr>
      </w:pPr>
      <w:bookmarkStart w:id="10" w:name="__RefHeading__22_1696927672"/>
      <w:bookmarkStart w:id="11" w:name="_Toc295819856"/>
      <w:bookmarkEnd w:id="10"/>
      <w:r>
        <w:rPr>
          <w:i w:val="0"/>
          <w:caps/>
          <w:sz w:val="24"/>
          <w:szCs w:val="24"/>
        </w:rPr>
        <w:t>ЗАДАЧИ</w:t>
      </w:r>
      <w:bookmarkEnd w:id="11"/>
    </w:p>
    <w:p w:rsidR="003C53CC" w:rsidRDefault="003C53CC" w:rsidP="003C53CC"/>
    <w:p w:rsidR="003C53CC" w:rsidRDefault="003C53CC" w:rsidP="003C53CC">
      <w:pPr>
        <w:pStyle w:val="af3"/>
      </w:pPr>
      <w:r>
        <w:t xml:space="preserve">Задачами </w:t>
      </w:r>
      <w:r>
        <w:rPr>
          <w:rFonts w:ascii="Arial" w:hAnsi="Arial" w:cs="Arial"/>
          <w:b/>
          <w:i/>
          <w:iCs/>
          <w:sz w:val="20"/>
          <w:szCs w:val="20"/>
        </w:rPr>
        <w:t>СТАНДАРТА</w:t>
      </w:r>
      <w:r>
        <w:t xml:space="preserve"> являются обеспечение единства принципов и требований к установлению, внедрению и улучшению управления отходами в Компании.</w:t>
      </w:r>
    </w:p>
    <w:p w:rsidR="003C53CC" w:rsidRDefault="003C53CC" w:rsidP="003C53CC">
      <w:pPr>
        <w:pStyle w:val="af3"/>
      </w:pPr>
    </w:p>
    <w:p w:rsidR="003C53CC" w:rsidRDefault="003C53CC" w:rsidP="003C53CC">
      <w:pPr>
        <w:pStyle w:val="af3"/>
      </w:pPr>
    </w:p>
    <w:p w:rsidR="003C53CC" w:rsidRDefault="003C53CC" w:rsidP="003C53CC">
      <w:pPr>
        <w:pStyle w:val="2"/>
        <w:keepNext w:val="0"/>
        <w:spacing w:before="0" w:after="0"/>
        <w:jc w:val="both"/>
        <w:rPr>
          <w:i w:val="0"/>
          <w:caps/>
          <w:sz w:val="24"/>
          <w:szCs w:val="24"/>
        </w:rPr>
      </w:pPr>
      <w:bookmarkStart w:id="12" w:name="__RefHeading__24_1696927672"/>
      <w:bookmarkStart w:id="13" w:name="_Toc295819857"/>
      <w:bookmarkEnd w:id="12"/>
      <w:r>
        <w:rPr>
          <w:i w:val="0"/>
          <w:caps/>
          <w:sz w:val="24"/>
          <w:szCs w:val="24"/>
        </w:rPr>
        <w:t>ОБЛАСТЬ ДЕЙСТВИЯ</w:t>
      </w:r>
      <w:bookmarkEnd w:id="13"/>
    </w:p>
    <w:p w:rsidR="003C53CC" w:rsidRDefault="003C53CC" w:rsidP="003C53CC">
      <w:pPr>
        <w:jc w:val="both"/>
        <w:rPr>
          <w:iCs/>
        </w:rPr>
      </w:pPr>
    </w:p>
    <w:p w:rsidR="003C53CC" w:rsidRDefault="003C53CC" w:rsidP="003C53CC">
      <w:pPr>
        <w:jc w:val="both"/>
      </w:pPr>
      <w:r>
        <w:rPr>
          <w:iCs/>
        </w:rPr>
        <w:t xml:space="preserve">Настоящий </w:t>
      </w:r>
      <w:r>
        <w:rPr>
          <w:rFonts w:ascii="Arial" w:hAnsi="Arial" w:cs="Arial"/>
          <w:b/>
          <w:i/>
          <w:iCs/>
          <w:sz w:val="20"/>
        </w:rPr>
        <w:t>СТАНДАРТ</w:t>
      </w:r>
      <w:r>
        <w:t>распространяется на любые отходы производства и потребления, образующиеся, складируемые, транспортируемые, обезвреживаемые и используемые Компанией.</w:t>
      </w:r>
    </w:p>
    <w:p w:rsidR="003C53CC" w:rsidRDefault="003C53CC" w:rsidP="003C53CC">
      <w:pPr>
        <w:jc w:val="both"/>
      </w:pPr>
    </w:p>
    <w:p w:rsidR="003C53CC" w:rsidRDefault="003C53CC" w:rsidP="003C53CC">
      <w:r>
        <w:t xml:space="preserve">Настоящий </w:t>
      </w:r>
      <w:r>
        <w:rPr>
          <w:rFonts w:ascii="Arial" w:hAnsi="Arial" w:cs="Arial"/>
          <w:b/>
          <w:i/>
          <w:sz w:val="20"/>
        </w:rPr>
        <w:t>СТАНДАРТ</w:t>
      </w:r>
      <w:r>
        <w:t xml:space="preserve"> обязателен для исполнения работниками:</w:t>
      </w:r>
    </w:p>
    <w:p w:rsidR="003C53CC" w:rsidRDefault="003C53CC" w:rsidP="003C53CC">
      <w:pPr>
        <w:numPr>
          <w:ilvl w:val="0"/>
          <w:numId w:val="24"/>
        </w:numPr>
        <w:tabs>
          <w:tab w:val="clear" w:pos="785"/>
          <w:tab w:val="num" w:pos="567"/>
        </w:tabs>
        <w:spacing w:before="120"/>
        <w:ind w:left="567"/>
        <w:jc w:val="both"/>
      </w:pPr>
      <w:r>
        <w:t>Департамента экологической и промышленной безопасности ОАО «НК «Роснефть»,</w:t>
      </w:r>
    </w:p>
    <w:p w:rsidR="003C53CC" w:rsidRPr="00621985" w:rsidRDefault="003C53CC" w:rsidP="003C53CC">
      <w:pPr>
        <w:numPr>
          <w:ilvl w:val="0"/>
          <w:numId w:val="24"/>
        </w:numPr>
        <w:tabs>
          <w:tab w:val="clear" w:pos="785"/>
          <w:tab w:val="num" w:pos="567"/>
        </w:tabs>
        <w:spacing w:before="120"/>
        <w:ind w:left="567"/>
        <w:jc w:val="both"/>
      </w:pPr>
      <w:r>
        <w:t xml:space="preserve">иных структурных подразделений ОАО «НК «Роснефть», </w:t>
      </w:r>
    </w:p>
    <w:p w:rsidR="003C53CC" w:rsidRDefault="003C53CC" w:rsidP="003C53CC">
      <w:pPr>
        <w:spacing w:before="120"/>
        <w:jc w:val="both"/>
      </w:pPr>
      <w:r>
        <w:rPr>
          <w:iCs/>
        </w:rPr>
        <w:lastRenderedPageBreak/>
        <w:t xml:space="preserve">деятельность </w:t>
      </w:r>
      <w:r>
        <w:t xml:space="preserve">которых связана с планированием и осуществлением работ по управлению отходами производства и потребления. </w:t>
      </w:r>
    </w:p>
    <w:p w:rsidR="003C53CC" w:rsidRDefault="003C53CC" w:rsidP="003C53CC"/>
    <w:p w:rsidR="003C53CC" w:rsidRDefault="003C53CC" w:rsidP="003C53CC">
      <w:pPr>
        <w:jc w:val="both"/>
      </w:pPr>
      <w:r>
        <w:t xml:space="preserve">Настоящий </w:t>
      </w:r>
      <w:r>
        <w:rPr>
          <w:rFonts w:ascii="Arial" w:hAnsi="Arial" w:cs="Arial"/>
          <w:b/>
          <w:i/>
          <w:sz w:val="20"/>
        </w:rPr>
        <w:t>СТАНДАРТ</w:t>
      </w:r>
      <w:r>
        <w:t xml:space="preserve"> обязателен для исполнения работниками дочерних обществ ОАО «НК «Роснефть» и дочерних обществ ОАО «НК «Роснефть», </w:t>
      </w:r>
      <w:r>
        <w:rPr>
          <w:iCs/>
        </w:rPr>
        <w:t xml:space="preserve">деятельность </w:t>
      </w:r>
      <w:r>
        <w:t xml:space="preserve">которых связана с планированием и осуществлением деятельности по управлению отходами производства и потребления. </w:t>
      </w:r>
    </w:p>
    <w:p w:rsidR="003C53CC" w:rsidRDefault="003C53CC" w:rsidP="003C53CC">
      <w:pPr>
        <w:jc w:val="both"/>
      </w:pPr>
    </w:p>
    <w:p w:rsidR="003C53CC" w:rsidRDefault="003C53CC" w:rsidP="003C53CC">
      <w:pPr>
        <w:jc w:val="both"/>
      </w:pPr>
      <w:r>
        <w:t xml:space="preserve">Настоящий </w:t>
      </w:r>
      <w:r>
        <w:rPr>
          <w:rFonts w:ascii="Arial" w:hAnsi="Arial" w:cs="Arial"/>
          <w:b/>
          <w:i/>
          <w:sz w:val="20"/>
        </w:rPr>
        <w:t>СТАНДАРТ</w:t>
      </w:r>
      <w:r>
        <w:t xml:space="preserve"> носит рекомендательный характер для исполнения работниками зависимых обществ ОАО «НК «Роснефть».</w:t>
      </w:r>
    </w:p>
    <w:p w:rsidR="003C53CC" w:rsidRDefault="003C53CC" w:rsidP="003C53CC">
      <w:pPr>
        <w:jc w:val="both"/>
      </w:pPr>
    </w:p>
    <w:p w:rsidR="003C53CC" w:rsidRDefault="003C53CC" w:rsidP="003C53CC">
      <w:pPr>
        <w:jc w:val="both"/>
        <w:rPr>
          <w:rFonts w:ascii="Arial" w:hAnsi="Arial" w:cs="Arial"/>
          <w:caps/>
          <w:sz w:val="20"/>
        </w:rPr>
      </w:pPr>
      <w:r>
        <w:t>Требования</w:t>
      </w:r>
      <w:r>
        <w:rPr>
          <w:rFonts w:ascii="Arial" w:hAnsi="Arial" w:cs="Arial"/>
          <w:b/>
          <w:i/>
          <w:caps/>
          <w:sz w:val="20"/>
        </w:rPr>
        <w:t xml:space="preserve"> СТАНДАРТА </w:t>
      </w:r>
      <w:r>
        <w:t>становятся обязательными для исполнения в дочернем обществе ОАО «НК «Роснефть», дочернем обществе дочернего общества ОАО «НК «Роснефть» и зависимом обществе ОАО «НК «Роснефть» после их введения в действие в обществе в соответствии с Уставом общества и в установленном в обществе порядке</w:t>
      </w:r>
      <w:r>
        <w:rPr>
          <w:rFonts w:ascii="Arial" w:hAnsi="Arial" w:cs="Arial"/>
          <w:caps/>
          <w:sz w:val="20"/>
        </w:rPr>
        <w:t>.</w:t>
      </w:r>
    </w:p>
    <w:p w:rsidR="003C53CC" w:rsidRDefault="003C53CC" w:rsidP="003C53CC">
      <w:pPr>
        <w:jc w:val="both"/>
        <w:rPr>
          <w:rFonts w:ascii="Arial" w:hAnsi="Arial" w:cs="Arial"/>
          <w:caps/>
          <w:sz w:val="20"/>
        </w:rPr>
      </w:pPr>
    </w:p>
    <w:p w:rsidR="003C53CC" w:rsidRDefault="003C53CC" w:rsidP="003C53CC">
      <w:pPr>
        <w:pStyle w:val="affe"/>
        <w:spacing w:before="0" w:after="0"/>
        <w:rPr>
          <w:rFonts w:ascii="Arial" w:hAnsi="Arial" w:cs="Arial"/>
          <w:b/>
          <w:i/>
          <w:caps/>
          <w:sz w:val="20"/>
          <w:szCs w:val="24"/>
        </w:rPr>
      </w:pPr>
      <w:r>
        <w:rPr>
          <w:szCs w:val="24"/>
        </w:rPr>
        <w:t xml:space="preserve">Структурные подразделения ОАО «НК «Роснефть» и дочерние общества ОАО «НК «Роснефть» при оформлении договоров с Подрядными (сервисными) организациями, оказывающими услуги по обращению с отходами, обязаны включить в договоры соответствующие условия, для соблюдения Подрядной (сервисной) организацией требований, установленных настоящим  </w:t>
      </w:r>
      <w:r>
        <w:rPr>
          <w:rFonts w:ascii="Arial" w:hAnsi="Arial" w:cs="Arial"/>
          <w:b/>
          <w:i/>
          <w:caps/>
          <w:sz w:val="20"/>
          <w:szCs w:val="24"/>
        </w:rPr>
        <w:t>СтандартОМ.</w:t>
      </w:r>
    </w:p>
    <w:p w:rsidR="003C53CC" w:rsidRDefault="003C53CC" w:rsidP="003C53CC">
      <w:pPr>
        <w:jc w:val="both"/>
        <w:rPr>
          <w:iCs/>
        </w:rPr>
      </w:pPr>
    </w:p>
    <w:p w:rsidR="003C53CC" w:rsidRDefault="003C53CC" w:rsidP="003C53CC">
      <w:pPr>
        <w:jc w:val="both"/>
        <w:rPr>
          <w:iCs/>
        </w:rPr>
      </w:pPr>
      <w:r>
        <w:rPr>
          <w:iCs/>
        </w:rPr>
        <w:t xml:space="preserve">Организационные, распорядительные и локальные нормативные документы не должны противоречить настоящему </w:t>
      </w:r>
      <w:r>
        <w:rPr>
          <w:rFonts w:ascii="Arial" w:hAnsi="Arial" w:cs="Arial"/>
          <w:b/>
          <w:i/>
          <w:iCs/>
          <w:sz w:val="20"/>
          <w:szCs w:val="20"/>
        </w:rPr>
        <w:t>СТАНДАРТУ</w:t>
      </w:r>
      <w:r>
        <w:rPr>
          <w:iCs/>
        </w:rPr>
        <w:t>.</w:t>
      </w:r>
    </w:p>
    <w:p w:rsidR="003C53CC" w:rsidRDefault="003C53CC" w:rsidP="003C53CC">
      <w:pPr>
        <w:pStyle w:val="2"/>
        <w:keepNext w:val="0"/>
        <w:spacing w:before="0" w:after="0"/>
        <w:jc w:val="both"/>
        <w:rPr>
          <w:i w:val="0"/>
          <w:caps/>
          <w:sz w:val="24"/>
          <w:szCs w:val="24"/>
        </w:rPr>
      </w:pPr>
    </w:p>
    <w:p w:rsidR="003C53CC" w:rsidRDefault="003C53CC" w:rsidP="003C53CC">
      <w:pPr>
        <w:pStyle w:val="2"/>
        <w:keepNext w:val="0"/>
        <w:spacing w:before="0" w:after="0"/>
        <w:jc w:val="both"/>
        <w:rPr>
          <w:i w:val="0"/>
          <w:caps/>
          <w:sz w:val="24"/>
          <w:szCs w:val="24"/>
        </w:rPr>
      </w:pPr>
    </w:p>
    <w:p w:rsidR="003C53CC" w:rsidRDefault="003C53CC" w:rsidP="003C53CC">
      <w:pPr>
        <w:pStyle w:val="2"/>
        <w:keepNext w:val="0"/>
        <w:spacing w:before="0" w:after="0"/>
        <w:jc w:val="both"/>
        <w:rPr>
          <w:i w:val="0"/>
          <w:caps/>
          <w:sz w:val="24"/>
          <w:szCs w:val="24"/>
        </w:rPr>
      </w:pPr>
      <w:bookmarkStart w:id="14" w:name="__RefHeading__26_1696927672"/>
      <w:bookmarkStart w:id="15" w:name="_Toc295819858"/>
      <w:bookmarkEnd w:id="14"/>
      <w:r>
        <w:rPr>
          <w:i w:val="0"/>
          <w:caps/>
          <w:sz w:val="24"/>
          <w:szCs w:val="24"/>
        </w:rPr>
        <w:t>ПЕРИОД ДЕЙСТВИЯ И ПОРЯДОК ВНЕСЕНИЯ ИЗМЕНЕНИЙ</w:t>
      </w:r>
      <w:bookmarkEnd w:id="15"/>
    </w:p>
    <w:p w:rsidR="003C53CC" w:rsidRPr="00731EAA" w:rsidRDefault="003C53CC" w:rsidP="003C53CC">
      <w:pPr>
        <w:autoSpaceDE w:val="0"/>
        <w:jc w:val="both"/>
      </w:pPr>
    </w:p>
    <w:p w:rsidR="003C53CC" w:rsidRPr="00731EAA" w:rsidRDefault="003C53CC" w:rsidP="003C53CC">
      <w:pPr>
        <w:autoSpaceDE w:val="0"/>
        <w:jc w:val="both"/>
      </w:pPr>
      <w:r>
        <w:t xml:space="preserve">Настоящий </w:t>
      </w:r>
      <w:r>
        <w:rPr>
          <w:rFonts w:ascii="Arial" w:hAnsi="Arial" w:cs="Arial"/>
          <w:b/>
          <w:i/>
          <w:sz w:val="20"/>
          <w:szCs w:val="20"/>
        </w:rPr>
        <w:t>СТАНДАРТ</w:t>
      </w:r>
      <w:r>
        <w:t xml:space="preserve"> является локальным нормативным документом постоянного действия.</w:t>
      </w:r>
    </w:p>
    <w:p w:rsidR="003C53CC" w:rsidRPr="00731EAA" w:rsidRDefault="003C53CC" w:rsidP="003C53CC">
      <w:pPr>
        <w:autoSpaceDE w:val="0"/>
        <w:jc w:val="both"/>
      </w:pPr>
    </w:p>
    <w:p w:rsidR="003C53CC" w:rsidRDefault="003C53CC" w:rsidP="003C53CC">
      <w:pPr>
        <w:jc w:val="both"/>
      </w:pPr>
      <w:r>
        <w:rPr>
          <w:rFonts w:ascii="Arial" w:hAnsi="Arial" w:cs="Arial"/>
          <w:b/>
          <w:i/>
          <w:sz w:val="20"/>
          <w:szCs w:val="20"/>
        </w:rPr>
        <w:t>СТАНДАРТ</w:t>
      </w:r>
      <w:r>
        <w:t xml:space="preserve"> утверждается и вводится в действие в ОАО «НК «Роснефть» приказом ОАО «НК «Роснефть».</w:t>
      </w:r>
    </w:p>
    <w:p w:rsidR="003C53CC" w:rsidRDefault="003C53CC" w:rsidP="003C53CC">
      <w:pPr>
        <w:jc w:val="both"/>
      </w:pPr>
    </w:p>
    <w:p w:rsidR="003C53CC" w:rsidRDefault="003C53CC" w:rsidP="003C53CC">
      <w:pPr>
        <w:jc w:val="both"/>
      </w:pPr>
      <w:r>
        <w:rPr>
          <w:rFonts w:ascii="Arial" w:hAnsi="Arial" w:cs="Arial"/>
          <w:b/>
          <w:i/>
          <w:sz w:val="20"/>
          <w:szCs w:val="20"/>
        </w:rPr>
        <w:t>СТАНДАРТ</w:t>
      </w:r>
      <w:r>
        <w:t xml:space="preserve"> признается утратившим силу в ОАО «НК «Роснефть» на основании приказа ОАО «НК «Роснефть».</w:t>
      </w:r>
    </w:p>
    <w:p w:rsidR="003C53CC" w:rsidRDefault="003C53CC" w:rsidP="003C53CC">
      <w:pPr>
        <w:jc w:val="both"/>
      </w:pPr>
    </w:p>
    <w:p w:rsidR="003C53CC" w:rsidRDefault="003C53CC" w:rsidP="003C53CC">
      <w:pPr>
        <w:jc w:val="both"/>
      </w:pPr>
      <w:r>
        <w:t xml:space="preserve">Изменения в </w:t>
      </w:r>
      <w:r>
        <w:rPr>
          <w:rFonts w:ascii="Arial" w:hAnsi="Arial" w:cs="Arial"/>
          <w:b/>
          <w:i/>
          <w:sz w:val="20"/>
          <w:szCs w:val="20"/>
        </w:rPr>
        <w:t xml:space="preserve">СТАНДАРТ </w:t>
      </w:r>
      <w:r>
        <w:t>вносятся приказом ОАО «НК «Роснефть».</w:t>
      </w:r>
    </w:p>
    <w:p w:rsidR="003C53CC" w:rsidRDefault="003C53CC" w:rsidP="003C53CC">
      <w:pPr>
        <w:jc w:val="both"/>
      </w:pPr>
    </w:p>
    <w:p w:rsidR="003C53CC" w:rsidRDefault="003C53CC" w:rsidP="003C53CC">
      <w:pPr>
        <w:tabs>
          <w:tab w:val="left" w:pos="720"/>
        </w:tabs>
        <w:jc w:val="both"/>
      </w:pPr>
      <w:r>
        <w:t xml:space="preserve">Изменения в </w:t>
      </w:r>
      <w:r>
        <w:rPr>
          <w:rFonts w:ascii="Arial" w:hAnsi="Arial" w:cs="Arial"/>
          <w:b/>
          <w:i/>
          <w:caps/>
          <w:sz w:val="20"/>
          <w:szCs w:val="20"/>
        </w:rPr>
        <w:t>Стандарт</w:t>
      </w:r>
      <w:r>
        <w:t xml:space="preserve"> вносятся в случаях: изменения законодательства РФ в области экологической и промышленной безопасности, законодательства об охране труда, изменения организационной структуры или полномочий руководителей и т.п. </w:t>
      </w:r>
    </w:p>
    <w:p w:rsidR="003C53CC" w:rsidRDefault="003C53CC" w:rsidP="003C53CC">
      <w:pPr>
        <w:tabs>
          <w:tab w:val="left" w:pos="720"/>
        </w:tabs>
        <w:jc w:val="both"/>
      </w:pPr>
    </w:p>
    <w:p w:rsidR="003C53CC" w:rsidRDefault="003C53CC" w:rsidP="003C53CC">
      <w:pPr>
        <w:jc w:val="both"/>
      </w:pPr>
      <w:r>
        <w:t xml:space="preserve">Инициаторами внесения изменений в </w:t>
      </w:r>
      <w:r>
        <w:rPr>
          <w:rFonts w:ascii="Arial" w:hAnsi="Arial" w:cs="Arial"/>
          <w:b/>
          <w:i/>
          <w:sz w:val="20"/>
          <w:szCs w:val="20"/>
        </w:rPr>
        <w:t>СТАНДАРТ</w:t>
      </w:r>
      <w:r>
        <w:t xml:space="preserve"> являются: Департамент экологической и промышленной безопасности ОАО «НК «Роснефть», а также иные структурные подразделения ОАО «НК «Роснефть» и дочерние общества ОАО «НК «Роснефть», по согласованию с Департаментом экологической и промышленной безопасности ОАО «НК «Роснефть».</w:t>
      </w:r>
    </w:p>
    <w:p w:rsidR="003C53CC" w:rsidRDefault="003C53CC" w:rsidP="003C53CC">
      <w:pPr>
        <w:jc w:val="both"/>
      </w:pPr>
    </w:p>
    <w:p w:rsidR="003C53CC" w:rsidRDefault="003C53CC" w:rsidP="003C53CC">
      <w:pPr>
        <w:tabs>
          <w:tab w:val="left" w:pos="-3420"/>
        </w:tabs>
        <w:jc w:val="both"/>
      </w:pPr>
      <w:r>
        <w:lastRenderedPageBreak/>
        <w:t xml:space="preserve">Ответственность за поддержание настоящего </w:t>
      </w:r>
      <w:r>
        <w:rPr>
          <w:rFonts w:ascii="Arial" w:hAnsi="Arial" w:cs="Arial"/>
          <w:b/>
          <w:i/>
          <w:sz w:val="20"/>
        </w:rPr>
        <w:t>СТАНДАРТА</w:t>
      </w:r>
      <w:r>
        <w:t xml:space="preserve">в ОАО «НК «Роснефть»в актуальном состоянии возлагается на директора Департамента экологической и промышленной безопасности ОАО «НК «Роснефть». </w:t>
      </w:r>
    </w:p>
    <w:p w:rsidR="003C53CC" w:rsidRDefault="003C53CC" w:rsidP="003C53CC">
      <w:pPr>
        <w:tabs>
          <w:tab w:val="left" w:pos="-3420"/>
        </w:tabs>
        <w:jc w:val="both"/>
      </w:pPr>
    </w:p>
    <w:p w:rsidR="003C53CC" w:rsidRDefault="003C53CC" w:rsidP="003C53CC">
      <w:pPr>
        <w:autoSpaceDE w:val="0"/>
        <w:jc w:val="both"/>
      </w:pPr>
      <w:r>
        <w:t xml:space="preserve">Контроль за исполнением требований настоящего </w:t>
      </w:r>
      <w:r>
        <w:rPr>
          <w:rFonts w:ascii="Arial" w:hAnsi="Arial" w:cs="Arial"/>
          <w:b/>
          <w:i/>
          <w:sz w:val="20"/>
        </w:rPr>
        <w:t>СТАНДАРТА</w:t>
      </w:r>
      <w:r>
        <w:t xml:space="preserve"> возлагается на вице-президента ОАО «НК «Роснефть», курирующего вопросы промышленной безопасности, охраны труда и окружающей среды.</w:t>
      </w:r>
    </w:p>
    <w:p w:rsidR="003C53CC" w:rsidRDefault="003C53CC" w:rsidP="003C53CC">
      <w:pPr>
        <w:jc w:val="both"/>
      </w:pPr>
    </w:p>
    <w:p w:rsidR="003C53CC" w:rsidRDefault="003C53CC" w:rsidP="003C53CC">
      <w:pPr>
        <w:jc w:val="both"/>
        <w:rPr>
          <w:iCs/>
        </w:rPr>
      </w:pPr>
    </w:p>
    <w:p w:rsidR="003C53CC" w:rsidRDefault="003C53CC" w:rsidP="003C53CC">
      <w:pPr>
        <w:autoSpaceDE w:val="0"/>
        <w:jc w:val="both"/>
      </w:pPr>
    </w:p>
    <w:p w:rsidR="003C53CC" w:rsidRDefault="003C53CC" w:rsidP="003C53CC">
      <w:pPr>
        <w:sectPr w:rsidR="003C53CC" w:rsidSect="00D70123">
          <w:headerReference w:type="even" r:id="rId21"/>
          <w:headerReference w:type="default" r:id="rId22"/>
          <w:footerReference w:type="even" r:id="rId23"/>
          <w:footerReference w:type="default" r:id="rId24"/>
          <w:headerReference w:type="first" r:id="rId25"/>
          <w:footerReference w:type="first" r:id="rId26"/>
          <w:pgSz w:w="11906" w:h="16838" w:code="9"/>
          <w:pgMar w:top="510" w:right="1021" w:bottom="567" w:left="1247" w:header="737" w:footer="680" w:gutter="0"/>
          <w:cols w:space="720"/>
          <w:docGrid w:linePitch="360"/>
        </w:sectPr>
      </w:pPr>
    </w:p>
    <w:p w:rsidR="003C53CC" w:rsidRDefault="003C53CC" w:rsidP="003C53CC">
      <w:pPr>
        <w:pStyle w:val="1"/>
        <w:keepNext w:val="0"/>
        <w:tabs>
          <w:tab w:val="left" w:pos="360"/>
        </w:tabs>
        <w:jc w:val="both"/>
        <w:rPr>
          <w:rFonts w:ascii="Arial" w:hAnsi="Arial" w:cs="Arial"/>
          <w:caps/>
          <w:color w:val="auto"/>
          <w:sz w:val="32"/>
          <w:szCs w:val="32"/>
        </w:rPr>
      </w:pPr>
      <w:bookmarkStart w:id="16" w:name="_Toc295819859"/>
      <w:bookmarkStart w:id="17" w:name="_Ref105828083"/>
      <w:bookmarkStart w:id="18" w:name="_Ref105828156"/>
      <w:bookmarkStart w:id="19" w:name="__RefHeading__28_1696927672"/>
      <w:r>
        <w:rPr>
          <w:rFonts w:ascii="Arial" w:hAnsi="Arial" w:cs="Arial"/>
          <w:caps/>
          <w:color w:val="auto"/>
          <w:sz w:val="32"/>
          <w:szCs w:val="32"/>
        </w:rPr>
        <w:lastRenderedPageBreak/>
        <w:t>1</w:t>
      </w:r>
      <w:bookmarkStart w:id="20" w:name="_Ref105828061"/>
      <w:bookmarkStart w:id="21" w:name="_Ref105828128"/>
      <w:r>
        <w:rPr>
          <w:rFonts w:ascii="Arial" w:hAnsi="Arial" w:cs="Arial"/>
          <w:caps/>
          <w:color w:val="auto"/>
          <w:sz w:val="32"/>
          <w:szCs w:val="32"/>
        </w:rPr>
        <w:tab/>
        <w:t>термины и определения</w:t>
      </w:r>
      <w:bookmarkEnd w:id="16"/>
      <w:bookmarkEnd w:id="20"/>
      <w:bookmarkEnd w:id="21"/>
    </w:p>
    <w:p w:rsidR="003C53CC" w:rsidRDefault="003C53CC" w:rsidP="003C53CC">
      <w:pPr>
        <w:pStyle w:val="1a"/>
        <w:tabs>
          <w:tab w:val="clear" w:pos="1211"/>
          <w:tab w:val="clear" w:pos="1571"/>
          <w:tab w:val="clear" w:pos="1702"/>
          <w:tab w:val="left" w:pos="851"/>
        </w:tabs>
        <w:spacing w:before="0"/>
        <w:ind w:left="0" w:firstLine="0"/>
        <w:rPr>
          <w:szCs w:val="24"/>
        </w:rPr>
      </w:pPr>
    </w:p>
    <w:p w:rsidR="003C53CC" w:rsidRDefault="003C53CC" w:rsidP="003C53CC">
      <w:pPr>
        <w:pStyle w:val="1a"/>
        <w:tabs>
          <w:tab w:val="clear" w:pos="1211"/>
          <w:tab w:val="clear" w:pos="1571"/>
          <w:tab w:val="clear" w:pos="1702"/>
          <w:tab w:val="left" w:pos="851"/>
        </w:tabs>
        <w:spacing w:before="0"/>
        <w:ind w:left="0" w:firstLine="0"/>
        <w:rPr>
          <w:szCs w:val="24"/>
        </w:rPr>
      </w:pPr>
    </w:p>
    <w:p w:rsidR="003C53CC" w:rsidRDefault="003C53CC" w:rsidP="003C53CC">
      <w:pPr>
        <w:pStyle w:val="2"/>
        <w:keepNext w:val="0"/>
        <w:spacing w:before="0" w:after="0"/>
        <w:jc w:val="both"/>
        <w:rPr>
          <w:i w:val="0"/>
          <w:caps/>
          <w:sz w:val="24"/>
        </w:rPr>
      </w:pPr>
      <w:bookmarkStart w:id="22" w:name="__RefHeading__30_1696927672"/>
      <w:bookmarkStart w:id="23" w:name="_Toc295819860"/>
      <w:bookmarkEnd w:id="22"/>
      <w:r>
        <w:rPr>
          <w:i w:val="0"/>
          <w:caps/>
          <w:sz w:val="24"/>
        </w:rPr>
        <w:t>ТЕРМИНЫ И ОПРЕДЕЛЕНИЯ КОРПОРАТИВНОГО ГЛОССАРИЯ</w:t>
      </w:r>
      <w:bookmarkEnd w:id="23"/>
    </w:p>
    <w:p w:rsidR="003C53CC" w:rsidRDefault="003C53CC" w:rsidP="003C53CC">
      <w:pPr>
        <w:jc w:val="both"/>
        <w:rPr>
          <w:rFonts w:ascii="Arial" w:hAnsi="Arial" w:cs="Arial"/>
          <w:b/>
          <w:i/>
          <w:sz w:val="20"/>
          <w:szCs w:val="20"/>
        </w:rPr>
      </w:pPr>
    </w:p>
    <w:p w:rsidR="003C53CC" w:rsidRPr="00425DED" w:rsidRDefault="003C53CC" w:rsidP="003C53CC">
      <w:pPr>
        <w:jc w:val="both"/>
        <w:rPr>
          <w:rFonts w:eastAsia="Arial"/>
        </w:rPr>
      </w:pPr>
      <w:r>
        <w:rPr>
          <w:rFonts w:ascii="Arial" w:hAnsi="Arial" w:cs="Arial"/>
          <w:b/>
          <w:i/>
          <w:sz w:val="20"/>
          <w:szCs w:val="20"/>
        </w:rPr>
        <w:t>АВАРИЯ</w:t>
      </w:r>
      <w:r>
        <w:t xml:space="preserve"> - </w:t>
      </w:r>
      <w:r w:rsidRPr="00425DED">
        <w:rPr>
          <w:rFonts w:eastAsia="Arial"/>
        </w:rPr>
        <w:t>опасное техногенное происшествие, создающее на объекте, определенной территории или акватории угрозу жизни и здоровью людей и приводящее к разрушению или повреждению зданий, сооружений, оборудования и транспортных средств, нарушению производственного или транспортного процесса, нанесению ущерба окружающей среде.</w:t>
      </w:r>
    </w:p>
    <w:p w:rsidR="003C53CC" w:rsidRDefault="003C53CC" w:rsidP="003C53CC">
      <w:pPr>
        <w:jc w:val="both"/>
        <w:rPr>
          <w:rFonts w:ascii="Arial" w:hAnsi="Arial" w:cs="Arial"/>
          <w:b/>
          <w:i/>
          <w:sz w:val="20"/>
          <w:szCs w:val="20"/>
        </w:rPr>
      </w:pPr>
    </w:p>
    <w:p w:rsidR="003C53CC" w:rsidRDefault="003C53CC" w:rsidP="003C53CC">
      <w:pPr>
        <w:pStyle w:val="ConsPlusNormal"/>
        <w:ind w:firstLine="0"/>
        <w:jc w:val="both"/>
        <w:rPr>
          <w:rFonts w:ascii="Times New Roman" w:hAnsi="Times New Roman" w:cs="Times New Roman"/>
          <w:sz w:val="24"/>
          <w:szCs w:val="24"/>
        </w:rPr>
      </w:pPr>
      <w:r>
        <w:rPr>
          <w:b/>
          <w:i/>
        </w:rPr>
        <w:t>АГЕНТ</w:t>
      </w:r>
      <w:r>
        <w:rPr>
          <w:rFonts w:ascii="Times New Roman" w:hAnsi="Times New Roman" w:cs="Times New Roman"/>
          <w:sz w:val="24"/>
          <w:szCs w:val="24"/>
        </w:rPr>
        <w:t xml:space="preserve"> – одна из сторон  агентского договора, которая обязуется за вознаграждение совершать по поручению другой стороны (принципала) юридические и иные действия от своего имени, но за счет принципала либо от имени и за счет принципала.</w:t>
      </w:r>
    </w:p>
    <w:p w:rsidR="003C53CC" w:rsidRDefault="003C53CC" w:rsidP="003C53CC">
      <w:pPr>
        <w:pStyle w:val="ConsPlusNormal"/>
        <w:ind w:firstLine="0"/>
        <w:jc w:val="both"/>
        <w:rPr>
          <w:rFonts w:ascii="Times New Roman" w:hAnsi="Times New Roman" w:cs="Times New Roman"/>
          <w:sz w:val="24"/>
          <w:szCs w:val="24"/>
        </w:rPr>
      </w:pPr>
    </w:p>
    <w:p w:rsidR="003C53CC" w:rsidRPr="00D717E6" w:rsidRDefault="003C53CC" w:rsidP="003C53CC">
      <w:pPr>
        <w:pStyle w:val="ConsPlusNormal"/>
        <w:ind w:firstLine="0"/>
        <w:jc w:val="both"/>
        <w:rPr>
          <w:rFonts w:ascii="Times New Roman" w:hAnsi="Times New Roman" w:cs="Times New Roman"/>
          <w:sz w:val="24"/>
          <w:szCs w:val="24"/>
        </w:rPr>
      </w:pPr>
      <w:r w:rsidRPr="00483CCC">
        <w:rPr>
          <w:rFonts w:eastAsia="Times New Roman"/>
          <w:b/>
          <w:i/>
        </w:rPr>
        <w:t>АГЕНТСКИ</w:t>
      </w:r>
      <w:r>
        <w:rPr>
          <w:rFonts w:eastAsia="Times New Roman"/>
          <w:b/>
          <w:i/>
        </w:rPr>
        <w:t xml:space="preserve">Й ДОГОВОР НА ЛИКВИДАЦИЮ НАКОПЛЕННЫХ ЭКОЛОГИЧЕСКИХ УЩЕРБОВ,  - </w:t>
      </w:r>
      <w:r>
        <w:rPr>
          <w:rFonts w:ascii="Times New Roman" w:hAnsi="Times New Roman" w:cs="Times New Roman"/>
          <w:sz w:val="24"/>
          <w:szCs w:val="24"/>
        </w:rPr>
        <w:t>агентский договор между ОАО «НК «Роснефть» и дочерним обществом, предметом которого является организация дочерним обществом за счет ОАО «НК «Роснефть» ликвидации экологических ущербов, ответственность за ликвидацию которых природоохранным законодательством возложена на ОАО «НК «Роснефть».</w:t>
      </w:r>
    </w:p>
    <w:p w:rsidR="003C53CC" w:rsidRDefault="003C53CC" w:rsidP="003C53CC">
      <w:pPr>
        <w:jc w:val="both"/>
        <w:rPr>
          <w:rFonts w:ascii="Arial" w:hAnsi="Arial" w:cs="Arial"/>
          <w:b/>
          <w:i/>
          <w:sz w:val="20"/>
          <w:szCs w:val="20"/>
        </w:rPr>
      </w:pPr>
    </w:p>
    <w:p w:rsidR="003C53CC" w:rsidRDefault="003C53CC" w:rsidP="003C53CC">
      <w:pPr>
        <w:jc w:val="both"/>
        <w:rPr>
          <w:iCs/>
        </w:rPr>
      </w:pPr>
      <w:r>
        <w:rPr>
          <w:rFonts w:ascii="Arial" w:hAnsi="Arial" w:cs="Arial"/>
          <w:b/>
          <w:bCs/>
          <w:i/>
          <w:sz w:val="20"/>
          <w:szCs w:val="20"/>
        </w:rPr>
        <w:t>АГРЕГИРОВАНИЕ</w:t>
      </w:r>
      <w:r>
        <w:t xml:space="preserve"> [aggregation, aggregationproblem] - объединение, укрупнение </w:t>
      </w:r>
      <w:r>
        <w:rPr>
          <w:iCs/>
        </w:rPr>
        <w:t>показателей</w:t>
      </w:r>
      <w:r>
        <w:t xml:space="preserve"> по какому-либо </w:t>
      </w:r>
      <w:r>
        <w:rPr>
          <w:iCs/>
        </w:rPr>
        <w:t>признаку.</w:t>
      </w:r>
    </w:p>
    <w:p w:rsidR="003C53CC" w:rsidRDefault="003C53CC" w:rsidP="003C53CC">
      <w:pPr>
        <w:jc w:val="both"/>
        <w:rPr>
          <w:rFonts w:ascii="Arial" w:hAnsi="Arial" w:cs="Arial"/>
          <w:b/>
          <w:i/>
          <w:sz w:val="20"/>
          <w:szCs w:val="20"/>
        </w:rPr>
      </w:pPr>
    </w:p>
    <w:p w:rsidR="003C53CC" w:rsidRDefault="003C53CC" w:rsidP="003C53CC">
      <w:pPr>
        <w:jc w:val="both"/>
      </w:pPr>
      <w:r>
        <w:rPr>
          <w:rFonts w:ascii="Arial" w:hAnsi="Arial" w:cs="Arial"/>
          <w:b/>
          <w:i/>
          <w:sz w:val="20"/>
          <w:szCs w:val="20"/>
        </w:rPr>
        <w:t>БЕЗОПАСНОСТЬ ПРИ ЛИКВИДАЦИИ ОТХОДОВ</w:t>
      </w:r>
      <w:r>
        <w:t>–отсутствие условий, которые могут причинить вред или вызвать смерть персонала, повреждение или потерю оборудования или другой собственности в процессе ликвидации отходов.</w:t>
      </w:r>
    </w:p>
    <w:p w:rsidR="003C53CC" w:rsidRDefault="003C53CC" w:rsidP="003C53CC">
      <w:pPr>
        <w:jc w:val="both"/>
      </w:pPr>
    </w:p>
    <w:p w:rsidR="003C53CC" w:rsidRDefault="003C53CC" w:rsidP="003C53CC">
      <w:pPr>
        <w:jc w:val="both"/>
      </w:pPr>
      <w:r>
        <w:rPr>
          <w:rFonts w:ascii="Arial" w:hAnsi="Arial" w:cs="Arial"/>
          <w:b/>
          <w:i/>
          <w:sz w:val="20"/>
          <w:szCs w:val="20"/>
        </w:rPr>
        <w:t>БЕЗОПАСНОСТЬ УТИЛИЗАЦИИ ОТХОДА</w:t>
      </w:r>
      <w:r>
        <w:t>–совокупность документированных характеристик операций утилизации отхода с обеспечением отсутствия или сведения к минимуму риска нанесения ущерба персоналу, населению, производственным сооружениям, имуществу и окружающей среде.</w:t>
      </w:r>
    </w:p>
    <w:p w:rsidR="003C53CC" w:rsidRDefault="003C53CC" w:rsidP="003C53CC">
      <w:pPr>
        <w:jc w:val="both"/>
      </w:pPr>
    </w:p>
    <w:p w:rsidR="003C53CC" w:rsidRDefault="003C53CC" w:rsidP="003C53CC">
      <w:pPr>
        <w:jc w:val="both"/>
      </w:pPr>
      <w:r>
        <w:rPr>
          <w:rFonts w:ascii="Arial" w:hAnsi="Arial" w:cs="Arial"/>
          <w:b/>
          <w:i/>
          <w:sz w:val="20"/>
          <w:szCs w:val="20"/>
        </w:rPr>
        <w:t>БУРОВОЙ ШЛАМ</w:t>
      </w:r>
      <w:r>
        <w:t xml:space="preserve"> - обезвоженная выбуренная порода, вынесенная на поверхность и удаленная из циркуляционной системы буровой различными очистными устройствами.</w:t>
      </w:r>
    </w:p>
    <w:p w:rsidR="003C53CC" w:rsidRDefault="003C53CC" w:rsidP="003C53CC">
      <w:pPr>
        <w:jc w:val="both"/>
      </w:pPr>
    </w:p>
    <w:p w:rsidR="003C53CC" w:rsidRDefault="003C53CC" w:rsidP="003C53CC">
      <w:pPr>
        <w:jc w:val="both"/>
      </w:pPr>
      <w:r>
        <w:rPr>
          <w:rFonts w:ascii="Arial" w:hAnsi="Arial" w:cs="Arial"/>
          <w:b/>
          <w:i/>
          <w:sz w:val="20"/>
          <w:szCs w:val="20"/>
        </w:rPr>
        <w:t>БУРОВЫЕ ОТХОДЫ</w:t>
      </w:r>
      <w:r>
        <w:t xml:space="preserve"> - буровой шлам, отработанный буровой раствор, фугат, буровые сточные воды, </w:t>
      </w:r>
      <w:r w:rsidRPr="005017DA">
        <w:t>тампонажно-буферные смеси</w:t>
      </w:r>
      <w:r>
        <w:t>.</w:t>
      </w:r>
    </w:p>
    <w:p w:rsidR="003C53CC" w:rsidRDefault="003C53CC" w:rsidP="003C53CC">
      <w:pPr>
        <w:jc w:val="both"/>
      </w:pPr>
    </w:p>
    <w:p w:rsidR="003C53CC" w:rsidRDefault="003C53CC" w:rsidP="003C53CC">
      <w:pPr>
        <w:jc w:val="both"/>
      </w:pPr>
      <w:r>
        <w:rPr>
          <w:rFonts w:ascii="Arial" w:hAnsi="Arial" w:cs="Arial"/>
          <w:b/>
          <w:i/>
          <w:sz w:val="20"/>
          <w:szCs w:val="20"/>
        </w:rPr>
        <w:t>БУРОВОЙ РАСТВОРОТРАБОТАННЫЙ</w:t>
      </w:r>
      <w:r>
        <w:t xml:space="preserve"> - буровой раствор, дальнейшее использование которого в производственном процессе технически и экономически нецелесообразно. </w:t>
      </w:r>
    </w:p>
    <w:p w:rsidR="003C53CC" w:rsidRDefault="003C53CC" w:rsidP="003C53CC">
      <w:pPr>
        <w:jc w:val="both"/>
      </w:pPr>
    </w:p>
    <w:p w:rsidR="003C53CC" w:rsidRDefault="003C53CC" w:rsidP="003C53CC">
      <w:pPr>
        <w:jc w:val="both"/>
      </w:pPr>
      <w:r>
        <w:rPr>
          <w:rFonts w:ascii="Arial" w:hAnsi="Arial" w:cs="Arial"/>
          <w:b/>
          <w:i/>
          <w:sz w:val="20"/>
          <w:szCs w:val="20"/>
        </w:rPr>
        <w:t>БУРОВЫЕ СТОЧНЫЕ ВОДЫ</w:t>
      </w:r>
      <w:r>
        <w:t xml:space="preserve"> - воды, содержащие компоненты бурового раствора, образующиеся при эксплуатации бурового оборудования.</w:t>
      </w:r>
    </w:p>
    <w:p w:rsidR="003C53CC" w:rsidRDefault="003C53CC" w:rsidP="003C53CC">
      <w:pPr>
        <w:jc w:val="both"/>
      </w:pPr>
    </w:p>
    <w:p w:rsidR="003C53CC" w:rsidRDefault="003C53CC" w:rsidP="003C53CC">
      <w:pPr>
        <w:jc w:val="both"/>
      </w:pPr>
      <w:r>
        <w:rPr>
          <w:rFonts w:ascii="Arial" w:hAnsi="Arial" w:cs="Arial"/>
          <w:b/>
          <w:i/>
          <w:sz w:val="20"/>
          <w:szCs w:val="20"/>
        </w:rPr>
        <w:t>БЫТОВЫЕ ОТХОДЫ</w:t>
      </w:r>
      <w:r>
        <w:t xml:space="preserve">–отходы потребления, образующиеся в бытовых условиях в результате жизнедеятельности населения или персонала. </w:t>
      </w:r>
    </w:p>
    <w:p w:rsidR="003C53CC" w:rsidRDefault="003C53CC" w:rsidP="003C53CC">
      <w:pPr>
        <w:jc w:val="both"/>
      </w:pPr>
    </w:p>
    <w:p w:rsidR="003C53CC" w:rsidRDefault="003C53CC" w:rsidP="003C53CC">
      <w:pPr>
        <w:jc w:val="both"/>
      </w:pPr>
      <w:r>
        <w:rPr>
          <w:rStyle w:val="110"/>
          <w:rFonts w:ascii="Arial" w:hAnsi="Arial" w:cs="Arial"/>
          <w:b/>
          <w:bCs/>
          <w:i/>
          <w:caps/>
          <w:sz w:val="20"/>
          <w:szCs w:val="20"/>
        </w:rPr>
        <w:t>взрывоопасные отходы</w:t>
      </w:r>
      <w:r>
        <w:t>–отходы, смеси отходов, содержащие химические вещества, способные к химической реакции с выделением газов такой температуры и давления и с такой скоростью, что это вызывает взрыв.</w:t>
      </w:r>
    </w:p>
    <w:p w:rsidR="003C53CC" w:rsidRDefault="003C53CC" w:rsidP="003C53CC">
      <w:pPr>
        <w:jc w:val="both"/>
      </w:pPr>
    </w:p>
    <w:p w:rsidR="003C53CC" w:rsidRDefault="003C53CC" w:rsidP="003C53CC">
      <w:pPr>
        <w:jc w:val="both"/>
      </w:pPr>
      <w:r>
        <w:rPr>
          <w:rStyle w:val="110"/>
          <w:rFonts w:ascii="Arial" w:hAnsi="Arial" w:cs="Arial"/>
          <w:b/>
          <w:bCs/>
          <w:i/>
          <w:caps/>
          <w:sz w:val="20"/>
          <w:szCs w:val="20"/>
        </w:rPr>
        <w:t>Вид отходов</w:t>
      </w:r>
      <w:r>
        <w:t>– совокупность отходов, которые имеют общие признаки в соответствии с системой классификации отходов.</w:t>
      </w:r>
    </w:p>
    <w:p w:rsidR="003C53CC" w:rsidRDefault="003C53CC" w:rsidP="003C53CC">
      <w:pPr>
        <w:jc w:val="both"/>
      </w:pPr>
    </w:p>
    <w:p w:rsidR="003C53CC" w:rsidRDefault="003C53CC" w:rsidP="003C53CC">
      <w:pPr>
        <w:jc w:val="both"/>
      </w:pPr>
      <w:r>
        <w:rPr>
          <w:rFonts w:ascii="Arial" w:hAnsi="Arial" w:cs="Arial"/>
          <w:b/>
          <w:i/>
          <w:sz w:val="20"/>
          <w:szCs w:val="20"/>
        </w:rPr>
        <w:t>ВОЗВРАТНЫЕ ОТХОДЫ</w:t>
      </w:r>
      <w:r>
        <w:t xml:space="preserve"> - отходы в виде остатков сырья (материалов), полуфабрикатов, теплоносителей и других видов материальных ресурсов, образовавшиеся в процессе производства товаров (выполнения работ, оказания услуг), частично утратившие потребительские качества исходных ресурсов (химические или физические свойства) и в силу этого используемые с повышенными расходами (пониженным выходом продукции) или не используемые по прямому назначению.</w:t>
      </w:r>
    </w:p>
    <w:p w:rsidR="003C53CC" w:rsidRDefault="003C53CC" w:rsidP="003C53CC">
      <w:pPr>
        <w:jc w:val="both"/>
      </w:pPr>
    </w:p>
    <w:p w:rsidR="003C53CC" w:rsidRPr="00997DE0" w:rsidRDefault="003C53CC" w:rsidP="003C53CC">
      <w:pPr>
        <w:pStyle w:val="aff3"/>
        <w:jc w:val="both"/>
        <w:rPr>
          <w:sz w:val="24"/>
          <w:szCs w:val="24"/>
        </w:rPr>
      </w:pPr>
      <w:r>
        <w:rPr>
          <w:rStyle w:val="110"/>
          <w:rFonts w:ascii="Arial" w:hAnsi="Arial" w:cs="Arial"/>
          <w:b/>
          <w:bCs/>
          <w:i/>
          <w:caps/>
        </w:rPr>
        <w:t>Заинтересованная сторона</w:t>
      </w:r>
      <w:r w:rsidRPr="00997DE0">
        <w:rPr>
          <w:sz w:val="24"/>
          <w:szCs w:val="24"/>
        </w:rPr>
        <w:t xml:space="preserve">–. </w:t>
      </w:r>
      <w:r w:rsidRPr="00997DE0">
        <w:rPr>
          <w:rStyle w:val="urtxtemph"/>
          <w:sz w:val="24"/>
          <w:szCs w:val="24"/>
        </w:rPr>
        <w:t>лицо или группа лиц, как на рабочем месте,  так и вне его, влияющих на результативность интегрированной системы управления промышленной безопасностью, охраной труда и окружающей среды или испытывающие влияние таковой</w:t>
      </w:r>
      <w:r>
        <w:rPr>
          <w:rStyle w:val="urtxtemph"/>
          <w:sz w:val="24"/>
          <w:szCs w:val="24"/>
        </w:rPr>
        <w:t>.</w:t>
      </w:r>
    </w:p>
    <w:p w:rsidR="003C53CC" w:rsidRPr="00997DE0" w:rsidRDefault="003C53CC" w:rsidP="003C53CC">
      <w:pPr>
        <w:jc w:val="both"/>
      </w:pPr>
    </w:p>
    <w:p w:rsidR="003C53CC" w:rsidRDefault="003C53CC" w:rsidP="003C53CC">
      <w:pPr>
        <w:jc w:val="both"/>
      </w:pPr>
      <w:r>
        <w:rPr>
          <w:rStyle w:val="110"/>
          <w:rFonts w:ascii="Arial" w:hAnsi="Arial" w:cs="Arial"/>
          <w:b/>
          <w:bCs/>
          <w:i/>
          <w:caps/>
          <w:sz w:val="20"/>
          <w:szCs w:val="20"/>
        </w:rPr>
        <w:t>захоронение отходов</w:t>
      </w:r>
      <w:r>
        <w:t>–изоляция отходов, не подлежащих дальнейшему использованию, в специальных хранилищах в целях предотвращения попадания вредных веществ в окружающую среду.</w:t>
      </w:r>
    </w:p>
    <w:p w:rsidR="003C53CC" w:rsidRDefault="003C53CC" w:rsidP="003C53CC">
      <w:pPr>
        <w:jc w:val="both"/>
      </w:pPr>
    </w:p>
    <w:p w:rsidR="003C53CC" w:rsidRDefault="003C53CC" w:rsidP="003C53CC">
      <w:pPr>
        <w:jc w:val="both"/>
      </w:pPr>
      <w:r>
        <w:rPr>
          <w:rFonts w:ascii="Arial" w:hAnsi="Arial" w:cs="Arial"/>
          <w:b/>
          <w:i/>
          <w:sz w:val="20"/>
          <w:szCs w:val="20"/>
        </w:rPr>
        <w:t>ИНТЕГРИРОВАННАЯ СИСТЕМА УПРАВЛЕНИЯ</w:t>
      </w:r>
      <w:r>
        <w:rPr>
          <w:rFonts w:ascii="Arial" w:hAnsi="Arial" w:cs="Arial"/>
          <w:b/>
          <w:i/>
          <w:caps/>
          <w:sz w:val="20"/>
          <w:szCs w:val="20"/>
        </w:rPr>
        <w:t xml:space="preserve"> промышленной безопасностью, охраной труда и окружающей среды</w:t>
      </w:r>
      <w:r>
        <w:t xml:space="preserve"> – часть системы управления ОАО «НК «Роснефть» используемая для разработки и достижения </w:t>
      </w:r>
      <w:r>
        <w:rPr>
          <w:rFonts w:ascii="Arial" w:hAnsi="Arial" w:cs="Arial"/>
          <w:b/>
          <w:i/>
          <w:caps/>
          <w:sz w:val="20"/>
        </w:rPr>
        <w:t>Политики</w:t>
      </w:r>
      <w:r>
        <w:t xml:space="preserve"> и </w:t>
      </w:r>
      <w:r>
        <w:rPr>
          <w:rFonts w:ascii="Arial" w:hAnsi="Arial" w:cs="Arial"/>
          <w:b/>
          <w:i/>
          <w:caps/>
          <w:sz w:val="20"/>
        </w:rPr>
        <w:t>Целей Компании</w:t>
      </w:r>
      <w:r>
        <w:t xml:space="preserve"> в области </w:t>
      </w:r>
      <w:r>
        <w:rPr>
          <w:rStyle w:val="urtxtemph"/>
        </w:rPr>
        <w:t>промышленной безопасности, охраны труда и окружающей среды</w:t>
      </w:r>
      <w:r>
        <w:t xml:space="preserve"> и управления её рисками и экологическими аспектами.</w:t>
      </w:r>
    </w:p>
    <w:p w:rsidR="003C53CC" w:rsidRDefault="003C53CC" w:rsidP="003C53CC">
      <w:pPr>
        <w:jc w:val="both"/>
      </w:pPr>
    </w:p>
    <w:p w:rsidR="003C53CC" w:rsidRDefault="003C53CC" w:rsidP="003C53CC">
      <w:pPr>
        <w:jc w:val="both"/>
      </w:pPr>
      <w:r>
        <w:rPr>
          <w:rStyle w:val="110"/>
          <w:rFonts w:ascii="Arial" w:hAnsi="Arial" w:cs="Arial"/>
          <w:b/>
          <w:bCs/>
          <w:i/>
          <w:caps/>
          <w:sz w:val="20"/>
          <w:szCs w:val="20"/>
        </w:rPr>
        <w:t>Идентификация отхода</w:t>
      </w:r>
      <w:r>
        <w:t>– деятельность, связанная с определением принадлежности данного объекта к отходам того или иного вида, сопровождающаяся установлением данных о его опасных, ресурсных, технологических и других характеристиках.</w:t>
      </w:r>
    </w:p>
    <w:p w:rsidR="003C53CC" w:rsidRDefault="003C53CC" w:rsidP="003C53CC">
      <w:pPr>
        <w:jc w:val="both"/>
      </w:pPr>
    </w:p>
    <w:p w:rsidR="003C53CC" w:rsidRDefault="003C53CC" w:rsidP="003C53CC">
      <w:pPr>
        <w:jc w:val="both"/>
      </w:pPr>
      <w:r>
        <w:rPr>
          <w:rFonts w:ascii="Arial" w:hAnsi="Arial" w:cs="Arial"/>
          <w:b/>
          <w:bCs/>
          <w:i/>
          <w:caps/>
          <w:sz w:val="20"/>
          <w:szCs w:val="20"/>
        </w:rPr>
        <w:t>Инфраструктура</w:t>
      </w:r>
      <w:r>
        <w:t>– совокупность зданий, оборудования и служб обеспечения, необходимых для функционирования организации.</w:t>
      </w:r>
    </w:p>
    <w:p w:rsidR="003C53CC" w:rsidRDefault="003C53CC" w:rsidP="003C53CC">
      <w:pPr>
        <w:jc w:val="both"/>
      </w:pPr>
    </w:p>
    <w:p w:rsidR="003C53CC" w:rsidRDefault="003C53CC" w:rsidP="003C53CC">
      <w:pPr>
        <w:jc w:val="both"/>
      </w:pPr>
      <w:r>
        <w:rPr>
          <w:rFonts w:ascii="Arial" w:hAnsi="Arial" w:cs="Arial"/>
          <w:b/>
          <w:bCs/>
          <w:i/>
          <w:caps/>
          <w:sz w:val="20"/>
          <w:szCs w:val="20"/>
        </w:rPr>
        <w:t>использованиеотходов</w:t>
      </w:r>
      <w:r>
        <w:t>– применение отходов для производства товаров (продукции), выполнения работ, оказания услуг или для получения энергии.</w:t>
      </w:r>
    </w:p>
    <w:p w:rsidR="003C53CC" w:rsidRDefault="003C53CC" w:rsidP="003C53CC">
      <w:pPr>
        <w:jc w:val="both"/>
      </w:pPr>
    </w:p>
    <w:p w:rsidR="003C53CC" w:rsidRDefault="003C53CC" w:rsidP="003C53CC">
      <w:pPr>
        <w:jc w:val="both"/>
      </w:pPr>
      <w:r>
        <w:rPr>
          <w:rFonts w:ascii="Arial" w:hAnsi="Arial" w:cs="Arial"/>
          <w:b/>
          <w:bCs/>
          <w:i/>
          <w:caps/>
          <w:sz w:val="20"/>
          <w:szCs w:val="20"/>
        </w:rPr>
        <w:t>Качествоокружающейсреды</w:t>
      </w:r>
      <w:r>
        <w:t>– состояние окружающей среды, которое характеризуется физическими, химическими, биологическими и иными показателями и (или) их совокупностью. Степень соответствия природных и/или техногенных условий потребностям общества.</w:t>
      </w:r>
    </w:p>
    <w:p w:rsidR="003C53CC" w:rsidRDefault="003C53CC" w:rsidP="003C53CC">
      <w:pPr>
        <w:jc w:val="both"/>
        <w:rPr>
          <w:rFonts w:ascii="Arial" w:hAnsi="Arial" w:cs="Arial"/>
          <w:b/>
          <w:bCs/>
          <w:caps/>
          <w:sz w:val="20"/>
          <w:szCs w:val="20"/>
        </w:rPr>
      </w:pPr>
    </w:p>
    <w:p w:rsidR="003C53CC" w:rsidRDefault="003C53CC" w:rsidP="003C53CC">
      <w:pPr>
        <w:jc w:val="both"/>
      </w:pPr>
      <w:r>
        <w:rPr>
          <w:rFonts w:ascii="Arial" w:hAnsi="Arial" w:cs="Arial"/>
          <w:b/>
          <w:bCs/>
          <w:i/>
          <w:caps/>
          <w:sz w:val="20"/>
          <w:szCs w:val="20"/>
        </w:rPr>
        <w:t>качествоотходов</w:t>
      </w:r>
      <w:r>
        <w:t>–совокупность свойств отходов, обусловливающих их пригодность к реализуемым способам обращения с ними.</w:t>
      </w:r>
    </w:p>
    <w:p w:rsidR="003C53CC" w:rsidRDefault="003C53CC" w:rsidP="003C53CC">
      <w:pPr>
        <w:jc w:val="both"/>
        <w:rPr>
          <w:rFonts w:ascii="Arial" w:hAnsi="Arial" w:cs="Arial"/>
          <w:b/>
          <w:bCs/>
          <w:caps/>
          <w:sz w:val="20"/>
          <w:szCs w:val="20"/>
        </w:rPr>
      </w:pPr>
    </w:p>
    <w:p w:rsidR="003C53CC" w:rsidRDefault="003C53CC" w:rsidP="003C53CC">
      <w:pPr>
        <w:jc w:val="both"/>
      </w:pPr>
      <w:r>
        <w:rPr>
          <w:rFonts w:ascii="Arial" w:hAnsi="Arial" w:cs="Arial"/>
          <w:b/>
          <w:bCs/>
          <w:i/>
          <w:caps/>
          <w:sz w:val="20"/>
          <w:szCs w:val="20"/>
        </w:rPr>
        <w:t xml:space="preserve">Классопасности отходов </w:t>
      </w:r>
      <w:r>
        <w:t>–числовая характеристика отходов, определяющая вид и степень его опасности для окружающей среды.</w:t>
      </w:r>
    </w:p>
    <w:p w:rsidR="003C53CC" w:rsidRDefault="003C53CC" w:rsidP="003C53CC">
      <w:pPr>
        <w:jc w:val="both"/>
        <w:rPr>
          <w:rFonts w:ascii="Arial" w:hAnsi="Arial" w:cs="Arial"/>
          <w:b/>
          <w:bCs/>
          <w:caps/>
          <w:sz w:val="20"/>
          <w:szCs w:val="20"/>
        </w:rPr>
      </w:pPr>
    </w:p>
    <w:p w:rsidR="003C53CC" w:rsidRDefault="003C53CC" w:rsidP="003C53CC">
      <w:pPr>
        <w:jc w:val="both"/>
      </w:pPr>
      <w:r>
        <w:rPr>
          <w:rFonts w:ascii="Arial" w:hAnsi="Arial" w:cs="Arial"/>
          <w:b/>
          <w:bCs/>
          <w:i/>
          <w:caps/>
          <w:sz w:val="20"/>
          <w:szCs w:val="20"/>
        </w:rPr>
        <w:t>Класстоксичности отходов</w:t>
      </w:r>
      <w:r>
        <w:t>–числовая характеристика отходов, определяющая вид и степень его опасности для человека.</w:t>
      </w:r>
    </w:p>
    <w:p w:rsidR="003C53CC" w:rsidRDefault="003C53CC" w:rsidP="003C53CC">
      <w:pPr>
        <w:jc w:val="both"/>
        <w:rPr>
          <w:rFonts w:ascii="Arial" w:hAnsi="Arial" w:cs="Arial"/>
          <w:b/>
          <w:bCs/>
          <w:i/>
          <w:caps/>
          <w:sz w:val="20"/>
          <w:szCs w:val="20"/>
        </w:rPr>
      </w:pPr>
    </w:p>
    <w:p w:rsidR="003C53CC" w:rsidRDefault="003C53CC" w:rsidP="003C53CC">
      <w:pPr>
        <w:jc w:val="both"/>
      </w:pPr>
      <w:r>
        <w:rPr>
          <w:rFonts w:ascii="Arial" w:hAnsi="Arial" w:cs="Arial"/>
          <w:b/>
          <w:bCs/>
          <w:i/>
          <w:caps/>
          <w:sz w:val="20"/>
          <w:szCs w:val="20"/>
        </w:rPr>
        <w:t>Контроль</w:t>
      </w:r>
      <w:r>
        <w:t>–процедура оценивания соответствия предъявляемым требованиям.</w:t>
      </w:r>
    </w:p>
    <w:p w:rsidR="003C53CC" w:rsidRDefault="003C53CC" w:rsidP="003C53CC">
      <w:pPr>
        <w:jc w:val="both"/>
        <w:rPr>
          <w:rFonts w:ascii="Arial" w:hAnsi="Arial" w:cs="Arial"/>
          <w:b/>
          <w:i/>
          <w:sz w:val="20"/>
          <w:szCs w:val="20"/>
        </w:rPr>
      </w:pPr>
    </w:p>
    <w:p w:rsidR="003C53CC" w:rsidRDefault="003C53CC" w:rsidP="003C53CC">
      <w:pPr>
        <w:jc w:val="both"/>
      </w:pPr>
      <w:r>
        <w:rPr>
          <w:rFonts w:ascii="Arial" w:hAnsi="Arial" w:cs="Arial"/>
          <w:b/>
          <w:i/>
          <w:sz w:val="20"/>
          <w:szCs w:val="20"/>
        </w:rPr>
        <w:t xml:space="preserve">КОНЕЧНОЕ МЕСТО РАЗМЕЩЕНИЯ </w:t>
      </w:r>
      <w:r>
        <w:rPr>
          <w:rFonts w:ascii="Arial" w:hAnsi="Arial" w:cs="Arial"/>
          <w:b/>
          <w:i/>
          <w:caps/>
          <w:sz w:val="20"/>
          <w:szCs w:val="20"/>
        </w:rPr>
        <w:t>отходов</w:t>
      </w:r>
      <w:r>
        <w:rPr>
          <w:rFonts w:ascii="Arial" w:hAnsi="Arial" w:cs="Arial"/>
          <w:b/>
          <w:i/>
          <w:sz w:val="20"/>
          <w:szCs w:val="20"/>
        </w:rPr>
        <w:t xml:space="preserve"> –</w:t>
      </w:r>
      <w:r>
        <w:t xml:space="preserve"> место захоронения отходов или хранения отходов на срок более 3 лет.</w:t>
      </w:r>
    </w:p>
    <w:p w:rsidR="003C53CC" w:rsidRDefault="003C53CC" w:rsidP="003C53CC">
      <w:pPr>
        <w:jc w:val="both"/>
      </w:pPr>
    </w:p>
    <w:p w:rsidR="003C53CC" w:rsidRDefault="003C53CC" w:rsidP="003C53CC">
      <w:pPr>
        <w:jc w:val="both"/>
      </w:pPr>
      <w:r>
        <w:rPr>
          <w:rFonts w:ascii="Arial" w:hAnsi="Arial" w:cs="Arial"/>
          <w:b/>
          <w:bCs/>
          <w:i/>
          <w:caps/>
          <w:sz w:val="20"/>
          <w:szCs w:val="20"/>
        </w:rPr>
        <w:t>ликвидация отходов</w:t>
      </w:r>
      <w:r>
        <w:t xml:space="preserve">– деятельность, связанная с комплексом документированных организационно-технологических процедур по утилизации обезвреженных отходов и сбросов, для получения вторичного сырья, полезной продукции и/или уничтожения и захоронения неиспользуемых в настоящее время отходов </w:t>
      </w:r>
      <w:r>
        <w:rPr>
          <w:lang w:val="en-US"/>
        </w:rPr>
        <w:t>I</w:t>
      </w:r>
      <w:r>
        <w:t>-</w:t>
      </w:r>
      <w:r>
        <w:rPr>
          <w:lang w:val="en-US"/>
        </w:rPr>
        <w:t>V</w:t>
      </w:r>
      <w:r>
        <w:t xml:space="preserve"> класса опасности и других отходов.</w:t>
      </w:r>
    </w:p>
    <w:p w:rsidR="003C53CC" w:rsidRDefault="003C53CC" w:rsidP="003C53CC">
      <w:pPr>
        <w:jc w:val="both"/>
      </w:pPr>
    </w:p>
    <w:p w:rsidR="003C53CC" w:rsidRDefault="003C53CC" w:rsidP="003C53CC">
      <w:pPr>
        <w:jc w:val="both"/>
      </w:pPr>
      <w:r>
        <w:rPr>
          <w:rFonts w:ascii="Arial" w:hAnsi="Arial" w:cs="Arial"/>
          <w:b/>
          <w:bCs/>
          <w:i/>
          <w:caps/>
          <w:sz w:val="20"/>
          <w:szCs w:val="20"/>
        </w:rPr>
        <w:t>лимит НА размещениЕ отходов</w:t>
      </w:r>
      <w:r>
        <w:t>– предельно допустимое количество отходов конкретного вида, которые разрешается размещать определенным способом на установленный срок в объектах размещения отходов с учетом экологической обстановки на данной территории.</w:t>
      </w:r>
    </w:p>
    <w:p w:rsidR="003C53CC" w:rsidRDefault="003C53CC" w:rsidP="003C53CC">
      <w:pPr>
        <w:jc w:val="both"/>
        <w:rPr>
          <w:szCs w:val="20"/>
        </w:rPr>
      </w:pPr>
    </w:p>
    <w:p w:rsidR="003C53CC" w:rsidRDefault="003C53CC" w:rsidP="003C53CC">
      <w:pPr>
        <w:autoSpaceDE w:val="0"/>
        <w:jc w:val="both"/>
        <w:rPr>
          <w:bCs/>
        </w:rPr>
      </w:pPr>
      <w:r>
        <w:rPr>
          <w:rFonts w:ascii="Arial" w:hAnsi="Arial" w:cs="Arial"/>
          <w:b/>
          <w:i/>
          <w:sz w:val="20"/>
          <w:szCs w:val="20"/>
        </w:rPr>
        <w:t xml:space="preserve">ЛИЦЕНЗИАТ – </w:t>
      </w:r>
      <w:r>
        <w:t>юридическое лицо или индивидуальный предприниматель, имеющие лицензию</w:t>
      </w:r>
      <w:r>
        <w:rPr>
          <w:bCs/>
        </w:rPr>
        <w:t>.</w:t>
      </w:r>
    </w:p>
    <w:p w:rsidR="003C53CC" w:rsidRDefault="003C53CC" w:rsidP="003C53CC">
      <w:pPr>
        <w:tabs>
          <w:tab w:val="left" w:pos="4140"/>
        </w:tabs>
        <w:jc w:val="both"/>
        <w:rPr>
          <w:rFonts w:ascii="Arial" w:hAnsi="Arial" w:cs="Arial"/>
          <w:b/>
          <w:bCs/>
          <w:i/>
          <w:caps/>
          <w:sz w:val="20"/>
          <w:szCs w:val="20"/>
        </w:rPr>
      </w:pPr>
      <w:r>
        <w:rPr>
          <w:rFonts w:ascii="Arial" w:hAnsi="Arial" w:cs="Arial"/>
          <w:b/>
          <w:bCs/>
          <w:i/>
          <w:caps/>
          <w:sz w:val="20"/>
          <w:szCs w:val="20"/>
        </w:rPr>
        <w:tab/>
      </w:r>
    </w:p>
    <w:p w:rsidR="003C53CC" w:rsidRDefault="003C53CC" w:rsidP="003C53CC">
      <w:pPr>
        <w:jc w:val="both"/>
      </w:pPr>
      <w:r>
        <w:rPr>
          <w:rFonts w:ascii="Arial" w:hAnsi="Arial" w:cs="Arial"/>
          <w:b/>
          <w:bCs/>
          <w:i/>
          <w:caps/>
          <w:sz w:val="20"/>
          <w:szCs w:val="20"/>
        </w:rPr>
        <w:t>лицензирование</w:t>
      </w:r>
      <w:r>
        <w:t xml:space="preserve">– деятельность лицензирующих органов по предоставлению, переоформлению лицензий, продлению срока действия лицензий в случае, если ограничение срока действия лицензий предусмотрено федеральными законами, осуществлению лицензионного контроля, приостановлению, возобновлению, прекращению действия и аннулирова-нию лицензий, формированию и ведению реестра лицензий, формированию государственного информационного ресурса, а также по предоставлению в установленном порядке информации по вопросам лицензирования. </w:t>
      </w:r>
    </w:p>
    <w:p w:rsidR="003C53CC" w:rsidRDefault="003C53CC" w:rsidP="003C53CC">
      <w:pPr>
        <w:autoSpaceDE w:val="0"/>
        <w:jc w:val="both"/>
        <w:rPr>
          <w:rFonts w:ascii="Arial" w:hAnsi="Arial" w:cs="Arial"/>
          <w:b/>
          <w:i/>
          <w:sz w:val="20"/>
          <w:szCs w:val="20"/>
        </w:rPr>
      </w:pPr>
    </w:p>
    <w:p w:rsidR="003C53CC" w:rsidRDefault="003C53CC" w:rsidP="003C53CC">
      <w:pPr>
        <w:jc w:val="both"/>
      </w:pPr>
      <w:r>
        <w:rPr>
          <w:rFonts w:ascii="Arial" w:hAnsi="Arial" w:cs="Arial"/>
          <w:b/>
          <w:i/>
          <w:sz w:val="20"/>
          <w:szCs w:val="20"/>
        </w:rPr>
        <w:t>ЛОМ И ОТХОДЫ ЦВЕТНЫХ И (ИЛИ) ЧЕРНЫХ МЕТАЛЛОВ</w:t>
      </w:r>
      <w:r>
        <w:t xml:space="preserve"> - пришедшие в негодность или утратившие свои потребительские свойства изделия из цветных и (или) черных металлов и их сплавов, отходы, образовавшиеся в процессе производства изделий из цветных и (или) черных металлов и их сплавов, а также неисправимый брак, возникший в процессе производства указанных изделий.</w:t>
      </w:r>
    </w:p>
    <w:p w:rsidR="003C53CC" w:rsidRDefault="003C53CC" w:rsidP="003C53CC">
      <w:pPr>
        <w:jc w:val="both"/>
      </w:pPr>
    </w:p>
    <w:p w:rsidR="003C53CC" w:rsidRDefault="003C53CC" w:rsidP="003C53CC">
      <w:pPr>
        <w:jc w:val="both"/>
      </w:pPr>
      <w:r>
        <w:rPr>
          <w:rFonts w:ascii="Arial" w:hAnsi="Arial" w:cs="Arial"/>
          <w:b/>
          <w:bCs/>
          <w:i/>
          <w:caps/>
          <w:sz w:val="20"/>
          <w:szCs w:val="20"/>
        </w:rPr>
        <w:t>малоотходная технология</w:t>
      </w:r>
      <w:r>
        <w:t>–процесс производства, при реализации которого для получения единицы продукции образуется меньшее количество отходов по сравнению с существующими способами получения этой же продукции.</w:t>
      </w:r>
    </w:p>
    <w:p w:rsidR="003C53CC" w:rsidRDefault="003C53CC" w:rsidP="003C53CC">
      <w:pPr>
        <w:jc w:val="both"/>
      </w:pPr>
    </w:p>
    <w:p w:rsidR="003C53CC" w:rsidRDefault="003C53CC" w:rsidP="003C53CC">
      <w:pPr>
        <w:jc w:val="both"/>
      </w:pPr>
      <w:r>
        <w:rPr>
          <w:rFonts w:ascii="Arial" w:hAnsi="Arial" w:cs="Arial"/>
          <w:b/>
          <w:bCs/>
          <w:i/>
          <w:caps/>
          <w:sz w:val="20"/>
          <w:szCs w:val="20"/>
        </w:rPr>
        <w:t>Наилучшая существующая технология</w:t>
      </w:r>
      <w:r>
        <w:t>– технология, основанная на последних достижениях науки и техники, направленная на снижение негативного воздействия на окружающую среду и имеющая установленный срок практического применения с учетом экономических и социальных факторов.</w:t>
      </w:r>
    </w:p>
    <w:p w:rsidR="003C53CC" w:rsidRDefault="003C53CC" w:rsidP="003C53CC">
      <w:pPr>
        <w:jc w:val="both"/>
      </w:pPr>
    </w:p>
    <w:p w:rsidR="003C53CC" w:rsidRDefault="003C53CC" w:rsidP="003C53CC">
      <w:pPr>
        <w:jc w:val="both"/>
      </w:pPr>
      <w:r>
        <w:rPr>
          <w:rFonts w:ascii="Arial" w:hAnsi="Arial" w:cs="Arial"/>
          <w:b/>
          <w:i/>
          <w:sz w:val="20"/>
          <w:szCs w:val="20"/>
        </w:rPr>
        <w:t>НАКОПЛЕНИЕ ОТХОДОВ</w:t>
      </w:r>
      <w:r>
        <w:t xml:space="preserve"> - временное складирование отходов (на срок не более чем шесть месяцев) в местах (на площадках), обустроенных в соответствии с требованиями законодательства в области охраны окружающей среды и законодательства в области обеспечения санитарно-эпидемиологического благополучия населения, в целях их дальнейшего использования, обезвреживания, размещения, транспортирования.</w:t>
      </w:r>
    </w:p>
    <w:p w:rsidR="003C53CC" w:rsidRDefault="003C53CC" w:rsidP="003C53CC">
      <w:pPr>
        <w:jc w:val="both"/>
      </w:pPr>
    </w:p>
    <w:p w:rsidR="003C53CC" w:rsidRDefault="003C53CC" w:rsidP="003C53CC">
      <w:pPr>
        <w:jc w:val="both"/>
      </w:pPr>
      <w:r>
        <w:rPr>
          <w:rFonts w:ascii="Arial" w:hAnsi="Arial" w:cs="Arial"/>
          <w:b/>
          <w:bCs/>
          <w:i/>
          <w:caps/>
          <w:sz w:val="20"/>
          <w:szCs w:val="20"/>
        </w:rPr>
        <w:t>Негативное воздействие на окружающую среду</w:t>
      </w:r>
      <w:r>
        <w:t>–воздействие хозяйственной и иной деятельности, последствия которой приводят к негативным изменениям качества окружающей среды.</w:t>
      </w:r>
    </w:p>
    <w:p w:rsidR="003C53CC" w:rsidRDefault="003C53CC" w:rsidP="003C53CC">
      <w:pPr>
        <w:jc w:val="both"/>
      </w:pPr>
    </w:p>
    <w:p w:rsidR="003C53CC" w:rsidRDefault="003C53CC" w:rsidP="003C53CC">
      <w:pPr>
        <w:jc w:val="both"/>
      </w:pPr>
      <w:r>
        <w:rPr>
          <w:rFonts w:ascii="Arial" w:hAnsi="Arial" w:cs="Arial"/>
          <w:b/>
          <w:bCs/>
          <w:i/>
          <w:caps/>
          <w:sz w:val="20"/>
          <w:szCs w:val="20"/>
        </w:rPr>
        <w:lastRenderedPageBreak/>
        <w:t>неиспользуемые отходы</w:t>
      </w:r>
      <w:r>
        <w:t>– отходы, которые в настоящее время не могут быть использованы в народном хозяйстве, либо их использование экономически, экологически и социально нецелесообразно.</w:t>
      </w:r>
    </w:p>
    <w:p w:rsidR="003C53CC" w:rsidRDefault="003C53CC" w:rsidP="003C53CC">
      <w:pPr>
        <w:jc w:val="both"/>
      </w:pPr>
    </w:p>
    <w:p w:rsidR="003C53CC" w:rsidRDefault="003C53CC" w:rsidP="003C53CC">
      <w:pPr>
        <w:jc w:val="both"/>
      </w:pPr>
      <w:r>
        <w:rPr>
          <w:rFonts w:ascii="Arial" w:hAnsi="Arial" w:cs="Arial"/>
          <w:b/>
          <w:i/>
          <w:sz w:val="20"/>
          <w:szCs w:val="20"/>
        </w:rPr>
        <w:t>НЕФТЕСОДЕРЖАЩИЕ ОТХОДЫ</w:t>
      </w:r>
      <w:r>
        <w:t>–любой вид отходов, содержащих углеводороды в виде сырой нефти или продуктов ее переработки, включая шламы от зачистки или ремонта резервуаров, трубопроводов,  подземного ремонта скважин, извлеченные нефтезагрязненные грунты, не подлежащие рекуперации и регенерации, и т.п.</w:t>
      </w:r>
    </w:p>
    <w:p w:rsidR="003C53CC" w:rsidRDefault="003C53CC" w:rsidP="003C53CC">
      <w:pPr>
        <w:jc w:val="both"/>
        <w:rPr>
          <w:rFonts w:ascii="Arial" w:hAnsi="Arial" w:cs="Arial"/>
          <w:b/>
          <w:bCs/>
          <w:i/>
          <w:caps/>
          <w:sz w:val="20"/>
          <w:szCs w:val="20"/>
        </w:rPr>
      </w:pPr>
    </w:p>
    <w:p w:rsidR="003C53CC" w:rsidRDefault="003C53CC" w:rsidP="003C53CC">
      <w:pPr>
        <w:jc w:val="both"/>
      </w:pPr>
      <w:r>
        <w:rPr>
          <w:rFonts w:ascii="Arial" w:hAnsi="Arial" w:cs="Arial"/>
          <w:b/>
          <w:bCs/>
          <w:i/>
          <w:caps/>
          <w:sz w:val="20"/>
          <w:szCs w:val="20"/>
        </w:rPr>
        <w:t>Несоответствие</w:t>
      </w:r>
      <w:r>
        <w:t>–невыполнение требования.</w:t>
      </w:r>
    </w:p>
    <w:p w:rsidR="003C53CC" w:rsidRDefault="003C53CC" w:rsidP="003C53CC">
      <w:pPr>
        <w:jc w:val="both"/>
      </w:pPr>
    </w:p>
    <w:p w:rsidR="003C53CC" w:rsidRDefault="003C53CC" w:rsidP="003C53CC">
      <w:pPr>
        <w:jc w:val="both"/>
      </w:pPr>
      <w:r>
        <w:rPr>
          <w:rFonts w:ascii="Arial" w:hAnsi="Arial" w:cs="Arial"/>
          <w:b/>
          <w:bCs/>
          <w:i/>
          <w:caps/>
          <w:sz w:val="20"/>
          <w:szCs w:val="20"/>
        </w:rPr>
        <w:t>норматив образования отходов</w:t>
      </w:r>
      <w:r>
        <w:t>–установленное количество отходов конкретного вида при производстве единицы продукции.</w:t>
      </w:r>
    </w:p>
    <w:p w:rsidR="003C53CC" w:rsidRDefault="003C53CC" w:rsidP="003C53CC">
      <w:pPr>
        <w:jc w:val="both"/>
      </w:pPr>
    </w:p>
    <w:p w:rsidR="003C53CC" w:rsidRDefault="003C53CC" w:rsidP="003C53CC">
      <w:pPr>
        <w:tabs>
          <w:tab w:val="left" w:pos="900"/>
        </w:tabs>
        <w:ind w:left="540"/>
        <w:jc w:val="both"/>
        <w:rPr>
          <w:i/>
          <w:u w:val="single"/>
        </w:rPr>
      </w:pPr>
      <w:r>
        <w:rPr>
          <w:i/>
          <w:u w:val="single"/>
        </w:rPr>
        <w:t>Примечание:</w:t>
      </w:r>
    </w:p>
    <w:p w:rsidR="003C53CC" w:rsidRDefault="003C53CC" w:rsidP="003C53CC">
      <w:pPr>
        <w:tabs>
          <w:tab w:val="left" w:pos="900"/>
        </w:tabs>
        <w:ind w:left="540"/>
        <w:jc w:val="both"/>
        <w:rPr>
          <w:i/>
        </w:rPr>
      </w:pPr>
    </w:p>
    <w:p w:rsidR="003C53CC" w:rsidRDefault="003C53CC" w:rsidP="003C53CC">
      <w:pPr>
        <w:tabs>
          <w:tab w:val="left" w:pos="900"/>
        </w:tabs>
        <w:ind w:left="540"/>
        <w:jc w:val="both"/>
      </w:pPr>
      <w:r>
        <w:rPr>
          <w:i/>
        </w:rPr>
        <w:t>Согласно ГОСТ 30772-2001 под нормативом образования отходов понимается экономический или технический показатель, значение которого ограничивает количество отходов конкретного вида, образующихся в определенном месте при указываемых условиях в течение установленного интервала времени.</w:t>
      </w:r>
    </w:p>
    <w:p w:rsidR="003C53CC" w:rsidRDefault="003C53CC" w:rsidP="003C53CC">
      <w:pPr>
        <w:tabs>
          <w:tab w:val="left" w:pos="900"/>
        </w:tabs>
        <w:ind w:left="540"/>
        <w:jc w:val="both"/>
      </w:pPr>
    </w:p>
    <w:p w:rsidR="003C53CC" w:rsidRDefault="003C53CC" w:rsidP="003C53CC">
      <w:pPr>
        <w:jc w:val="both"/>
      </w:pPr>
      <w:r>
        <w:rPr>
          <w:rFonts w:ascii="Arial" w:hAnsi="Arial" w:cs="Arial"/>
          <w:b/>
          <w:bCs/>
          <w:i/>
          <w:caps/>
          <w:sz w:val="20"/>
          <w:szCs w:val="20"/>
        </w:rPr>
        <w:t>норматив размещения отходов</w:t>
      </w:r>
      <w:r>
        <w:t>– количественные и качественные ограничения по размещению отходов с учетом их воздействия на окружающую среду.</w:t>
      </w:r>
    </w:p>
    <w:p w:rsidR="003C53CC" w:rsidRDefault="003C53CC" w:rsidP="003C53CC">
      <w:pPr>
        <w:jc w:val="both"/>
      </w:pPr>
    </w:p>
    <w:p w:rsidR="003C53CC" w:rsidRDefault="003C53CC" w:rsidP="003C53CC">
      <w:pPr>
        <w:jc w:val="both"/>
      </w:pPr>
      <w:r>
        <w:rPr>
          <w:rFonts w:ascii="Arial" w:hAnsi="Arial" w:cs="Arial"/>
          <w:b/>
          <w:bCs/>
          <w:i/>
          <w:caps/>
          <w:sz w:val="20"/>
          <w:szCs w:val="20"/>
        </w:rPr>
        <w:t>обезвреживание отходов</w:t>
      </w:r>
      <w:r>
        <w:t>–обработка отходов, в том числе сжигание и обеззараживание отходов на специализированных установках, в целях предотвращения вредного воздействия отходов на здоровье человека и окружающую природную среду.</w:t>
      </w:r>
    </w:p>
    <w:p w:rsidR="003C53CC" w:rsidRDefault="003C53CC" w:rsidP="003C53CC">
      <w:pPr>
        <w:jc w:val="both"/>
      </w:pPr>
    </w:p>
    <w:p w:rsidR="003C53CC" w:rsidRDefault="003C53CC" w:rsidP="003C53CC">
      <w:pPr>
        <w:jc w:val="both"/>
      </w:pPr>
      <w:r>
        <w:rPr>
          <w:rFonts w:ascii="Arial" w:hAnsi="Arial" w:cs="Arial"/>
          <w:b/>
          <w:bCs/>
          <w:i/>
          <w:caps/>
          <w:sz w:val="20"/>
          <w:szCs w:val="20"/>
        </w:rPr>
        <w:t>обработка отходов</w:t>
      </w:r>
      <w:r>
        <w:t xml:space="preserve">– деятельность, связанная с выполнением каких-либо технологических операций, которые могут привести к изменению физического, химического или биологического состояния отходов для обеспечения последующих работ по обращению с отходами. К обработке относят также разложение отходов - деятельность, связанная с выполнением биохимических, биологических, физико-химических операций над отходами </w:t>
      </w:r>
      <w:r>
        <w:rPr>
          <w:lang w:val="en-US"/>
        </w:rPr>
        <w:t>I</w:t>
      </w:r>
      <w:r>
        <w:t>-</w:t>
      </w:r>
      <w:r>
        <w:rPr>
          <w:lang w:val="en-US"/>
        </w:rPr>
        <w:t>V</w:t>
      </w:r>
      <w:r>
        <w:t xml:space="preserve"> класса опасности, приводящих к возможности их утилизации.</w:t>
      </w:r>
    </w:p>
    <w:p w:rsidR="003C53CC" w:rsidRDefault="003C53CC" w:rsidP="003C53CC">
      <w:pPr>
        <w:jc w:val="both"/>
      </w:pPr>
    </w:p>
    <w:p w:rsidR="003C53CC" w:rsidRDefault="003C53CC" w:rsidP="003C53CC">
      <w:pPr>
        <w:jc w:val="both"/>
      </w:pPr>
      <w:r>
        <w:rPr>
          <w:rFonts w:ascii="Arial" w:hAnsi="Arial" w:cs="Arial"/>
          <w:b/>
          <w:bCs/>
          <w:i/>
          <w:caps/>
          <w:sz w:val="20"/>
          <w:szCs w:val="20"/>
        </w:rPr>
        <w:t>обращение с отходами</w:t>
      </w:r>
      <w:r>
        <w:t>– деятельность по сбору, накоплению, использованию, обезвреживанию, транспортированию, размещению отходов.</w:t>
      </w:r>
    </w:p>
    <w:p w:rsidR="003C53CC" w:rsidRDefault="003C53CC" w:rsidP="003C53CC">
      <w:pPr>
        <w:jc w:val="both"/>
      </w:pPr>
    </w:p>
    <w:p w:rsidR="003C53CC" w:rsidRDefault="003C53CC" w:rsidP="003C53CC">
      <w:pPr>
        <w:jc w:val="both"/>
      </w:pPr>
      <w:r>
        <w:rPr>
          <w:rFonts w:ascii="Arial" w:hAnsi="Arial" w:cs="Arial"/>
          <w:b/>
          <w:bCs/>
          <w:i/>
          <w:caps/>
          <w:sz w:val="20"/>
          <w:szCs w:val="20"/>
        </w:rPr>
        <w:t>Объект размещения отходов</w:t>
      </w:r>
      <w:r>
        <w:t>– специально оборудованное сооружение, предназначенное для размещения отходов (полигон, шламохранилище, хвостохранилище, отвал горных пород и другое).</w:t>
      </w:r>
    </w:p>
    <w:p w:rsidR="003C53CC" w:rsidRDefault="003C53CC" w:rsidP="003C53CC">
      <w:pPr>
        <w:jc w:val="both"/>
        <w:rPr>
          <w:rFonts w:ascii="Arial" w:hAnsi="Arial" w:cs="Arial"/>
          <w:b/>
          <w:bCs/>
          <w:caps/>
          <w:sz w:val="20"/>
          <w:szCs w:val="20"/>
        </w:rPr>
      </w:pPr>
    </w:p>
    <w:p w:rsidR="003C53CC" w:rsidRDefault="003C53CC" w:rsidP="003C53CC">
      <w:pPr>
        <w:jc w:val="both"/>
      </w:pPr>
      <w:r>
        <w:rPr>
          <w:rFonts w:ascii="Arial" w:hAnsi="Arial" w:cs="Arial"/>
          <w:b/>
          <w:bCs/>
          <w:i/>
          <w:caps/>
          <w:sz w:val="20"/>
          <w:szCs w:val="20"/>
        </w:rPr>
        <w:t>объем захоронения отходов</w:t>
      </w:r>
      <w:r>
        <w:t>–количество отходов конкретного вида, подлежащего или подвергнутого захоронению в определенном месте в течение указанного времени.</w:t>
      </w:r>
    </w:p>
    <w:p w:rsidR="003C53CC" w:rsidRDefault="003C53CC" w:rsidP="003C53CC">
      <w:pPr>
        <w:jc w:val="both"/>
      </w:pPr>
    </w:p>
    <w:p w:rsidR="003C53CC" w:rsidRDefault="003C53CC" w:rsidP="003C53CC">
      <w:pPr>
        <w:jc w:val="both"/>
      </w:pPr>
      <w:r>
        <w:rPr>
          <w:rFonts w:ascii="Arial" w:hAnsi="Arial" w:cs="Arial"/>
          <w:b/>
          <w:bCs/>
          <w:i/>
          <w:caps/>
          <w:sz w:val="20"/>
          <w:szCs w:val="20"/>
        </w:rPr>
        <w:t>Окружающая среда</w:t>
      </w:r>
      <w:r>
        <w:t>–совокупность компонентов природной среды, природных и природно-антропогенных объектов, а также антропогенных объектов.</w:t>
      </w:r>
    </w:p>
    <w:p w:rsidR="003C53CC" w:rsidRDefault="003C53CC" w:rsidP="003C53CC">
      <w:pPr>
        <w:jc w:val="both"/>
        <w:rPr>
          <w:rFonts w:ascii="Arial" w:hAnsi="Arial" w:cs="Arial"/>
          <w:b/>
          <w:bCs/>
          <w:i/>
          <w:caps/>
          <w:sz w:val="20"/>
          <w:szCs w:val="20"/>
        </w:rPr>
      </w:pPr>
    </w:p>
    <w:p w:rsidR="003C53CC" w:rsidRDefault="003C53CC" w:rsidP="003C53CC">
      <w:pPr>
        <w:jc w:val="both"/>
      </w:pPr>
      <w:r>
        <w:rPr>
          <w:rFonts w:ascii="Arial" w:hAnsi="Arial" w:cs="Arial"/>
          <w:b/>
          <w:bCs/>
          <w:i/>
          <w:caps/>
          <w:sz w:val="20"/>
          <w:szCs w:val="20"/>
        </w:rPr>
        <w:t>операторские услуги</w:t>
      </w:r>
      <w:r>
        <w:t>–услуги по добыче нефти, оказываемые нефтегазодобывающими дочерними обществами ОАО «НК «Роснефть» в рамках соответствующих договоров.</w:t>
      </w:r>
    </w:p>
    <w:p w:rsidR="003C53CC" w:rsidRDefault="003C53CC" w:rsidP="003C53CC">
      <w:pPr>
        <w:jc w:val="both"/>
      </w:pPr>
    </w:p>
    <w:p w:rsidR="003C53CC" w:rsidRDefault="003C53CC" w:rsidP="003C53CC">
      <w:pPr>
        <w:jc w:val="both"/>
      </w:pPr>
      <w:r>
        <w:rPr>
          <w:rFonts w:ascii="Arial" w:hAnsi="Arial" w:cs="Arial"/>
          <w:b/>
          <w:bCs/>
          <w:i/>
          <w:caps/>
          <w:sz w:val="20"/>
          <w:szCs w:val="20"/>
        </w:rPr>
        <w:t>отходы</w:t>
      </w:r>
      <w:r>
        <w:t xml:space="preserve">– остатки продуктов или дополнительный продукт, образующиеся в процессе или по завершении определенной деятельности и не используемые в непосредственной связи с этой деятельностью. </w:t>
      </w:r>
    </w:p>
    <w:p w:rsidR="003C53CC" w:rsidRDefault="003C53CC" w:rsidP="003C53CC">
      <w:pPr>
        <w:tabs>
          <w:tab w:val="left" w:pos="900"/>
        </w:tabs>
        <w:ind w:left="540"/>
        <w:jc w:val="both"/>
        <w:rPr>
          <w:i/>
          <w:u w:val="single"/>
        </w:rPr>
      </w:pPr>
    </w:p>
    <w:p w:rsidR="003C53CC" w:rsidRDefault="003C53CC" w:rsidP="003C53CC">
      <w:pPr>
        <w:tabs>
          <w:tab w:val="left" w:pos="900"/>
        </w:tabs>
        <w:ind w:left="540"/>
        <w:jc w:val="both"/>
        <w:rPr>
          <w:i/>
          <w:u w:val="single"/>
        </w:rPr>
      </w:pPr>
      <w:r>
        <w:rPr>
          <w:i/>
          <w:u w:val="single"/>
        </w:rPr>
        <w:t>Примечания:</w:t>
      </w:r>
    </w:p>
    <w:p w:rsidR="003C53CC" w:rsidRDefault="003C53CC" w:rsidP="003C53CC">
      <w:pPr>
        <w:tabs>
          <w:tab w:val="left" w:pos="900"/>
        </w:tabs>
        <w:ind w:left="540"/>
        <w:jc w:val="both"/>
        <w:rPr>
          <w:i/>
        </w:rPr>
      </w:pPr>
    </w:p>
    <w:p w:rsidR="003C53CC" w:rsidRDefault="003C53CC" w:rsidP="003C53CC">
      <w:pPr>
        <w:tabs>
          <w:tab w:val="left" w:pos="900"/>
        </w:tabs>
        <w:ind w:left="540"/>
        <w:jc w:val="both"/>
        <w:rPr>
          <w:i/>
        </w:rPr>
      </w:pPr>
      <w:r>
        <w:rPr>
          <w:i/>
        </w:rPr>
        <w:t>1.</w:t>
      </w:r>
      <w:r>
        <w:rPr>
          <w:i/>
        </w:rPr>
        <w:tab/>
        <w:t>Под определенной деятельностью понимается производственная, исследовательская и другая деятельности, в том числе - потребление продукции.</w:t>
      </w:r>
    </w:p>
    <w:p w:rsidR="003C53CC" w:rsidRDefault="003C53CC" w:rsidP="003C53CC">
      <w:pPr>
        <w:tabs>
          <w:tab w:val="left" w:pos="900"/>
        </w:tabs>
        <w:ind w:left="540"/>
        <w:jc w:val="both"/>
        <w:rPr>
          <w:i/>
        </w:rPr>
      </w:pPr>
    </w:p>
    <w:p w:rsidR="003C53CC" w:rsidRDefault="003C53CC" w:rsidP="003C53CC">
      <w:pPr>
        <w:tabs>
          <w:tab w:val="left" w:pos="900"/>
        </w:tabs>
        <w:ind w:left="540"/>
        <w:jc w:val="both"/>
        <w:rPr>
          <w:i/>
        </w:rPr>
      </w:pPr>
      <w:r>
        <w:rPr>
          <w:i/>
        </w:rPr>
        <w:t>2.</w:t>
      </w:r>
      <w:r>
        <w:rPr>
          <w:i/>
        </w:rPr>
        <w:tab/>
        <w:t>Различают отходы производства и отходы потребления.</w:t>
      </w:r>
    </w:p>
    <w:p w:rsidR="003C53CC" w:rsidRDefault="003C53CC" w:rsidP="003C53CC">
      <w:pPr>
        <w:jc w:val="both"/>
      </w:pPr>
    </w:p>
    <w:p w:rsidR="003C53CC" w:rsidRDefault="003C53CC" w:rsidP="003C53CC">
      <w:pPr>
        <w:jc w:val="both"/>
      </w:pPr>
      <w:r>
        <w:rPr>
          <w:rFonts w:ascii="Arial" w:hAnsi="Arial" w:cs="Arial"/>
          <w:b/>
          <w:bCs/>
          <w:i/>
          <w:caps/>
          <w:sz w:val="20"/>
          <w:szCs w:val="20"/>
        </w:rPr>
        <w:t>Отходы потребления</w:t>
      </w:r>
      <w:r>
        <w:t>–остатки веществ, материалов, предметов, изделий, товаров (продукции или изделий), частично или полностью утративших свои первоначальные потребительские свойства для использования по прямому или косвенному назначению в результате физического или морального износа в процессах общественного или личного потребления (жизнедеятельности), использования или эксплуатации.</w:t>
      </w:r>
    </w:p>
    <w:p w:rsidR="003C53CC" w:rsidRDefault="003C53CC" w:rsidP="003C53CC">
      <w:pPr>
        <w:jc w:val="both"/>
        <w:rPr>
          <w:u w:val="single"/>
        </w:rPr>
      </w:pPr>
    </w:p>
    <w:p w:rsidR="003C53CC" w:rsidRPr="00D70123" w:rsidRDefault="003C53CC" w:rsidP="003C53CC">
      <w:pPr>
        <w:ind w:left="567"/>
        <w:jc w:val="both"/>
        <w:rPr>
          <w:i/>
          <w:u w:val="single"/>
        </w:rPr>
      </w:pPr>
      <w:r w:rsidRPr="00D70123">
        <w:rPr>
          <w:i/>
          <w:u w:val="single"/>
        </w:rPr>
        <w:t>Примечание:</w:t>
      </w:r>
    </w:p>
    <w:p w:rsidR="003C53CC" w:rsidRPr="00D70123" w:rsidRDefault="003C53CC" w:rsidP="003C53CC">
      <w:pPr>
        <w:ind w:left="567"/>
        <w:jc w:val="both"/>
        <w:rPr>
          <w:i/>
        </w:rPr>
      </w:pPr>
    </w:p>
    <w:p w:rsidR="003C53CC" w:rsidRPr="00D70123" w:rsidRDefault="003C53CC" w:rsidP="003C53CC">
      <w:pPr>
        <w:ind w:left="567"/>
        <w:jc w:val="both"/>
        <w:rPr>
          <w:i/>
        </w:rPr>
      </w:pPr>
      <w:r w:rsidRPr="00D70123">
        <w:rPr>
          <w:i/>
        </w:rPr>
        <w:t>Моральный износ принято подразделять на:</w:t>
      </w:r>
    </w:p>
    <w:p w:rsidR="003C53CC" w:rsidRPr="00D70123" w:rsidRDefault="003C53CC" w:rsidP="003C53CC">
      <w:pPr>
        <w:numPr>
          <w:ilvl w:val="0"/>
          <w:numId w:val="21"/>
        </w:numPr>
        <w:tabs>
          <w:tab w:val="clear" w:pos="425"/>
          <w:tab w:val="num" w:pos="851"/>
        </w:tabs>
        <w:spacing w:before="120"/>
        <w:ind w:left="851" w:hanging="284"/>
        <w:jc w:val="both"/>
        <w:rPr>
          <w:i/>
        </w:rPr>
      </w:pPr>
      <w:r w:rsidRPr="00D70123">
        <w:rPr>
          <w:i/>
        </w:rPr>
        <w:t>технологический износ - является следствием влияния на стоимость достижений научно-технического прогресса в области конструкции, технологии, материалов;</w:t>
      </w:r>
    </w:p>
    <w:p w:rsidR="003C53CC" w:rsidRPr="00D70123" w:rsidRDefault="003C53CC" w:rsidP="003C53CC">
      <w:pPr>
        <w:numPr>
          <w:ilvl w:val="0"/>
          <w:numId w:val="21"/>
        </w:numPr>
        <w:tabs>
          <w:tab w:val="clear" w:pos="425"/>
          <w:tab w:val="num" w:pos="851"/>
        </w:tabs>
        <w:spacing w:before="120"/>
        <w:ind w:left="851" w:hanging="284"/>
        <w:jc w:val="both"/>
        <w:rPr>
          <w:i/>
        </w:rPr>
      </w:pPr>
      <w:r w:rsidRPr="00D70123">
        <w:rPr>
          <w:i/>
        </w:rPr>
        <w:t>функциональный износ - является следствием уменьшения функциональных возможностей оцениваемого объекта в сравнении с новым аналогом.</w:t>
      </w:r>
    </w:p>
    <w:p w:rsidR="003C53CC" w:rsidRPr="00D70123" w:rsidRDefault="003C53CC" w:rsidP="003C53CC">
      <w:pPr>
        <w:numPr>
          <w:ilvl w:val="0"/>
          <w:numId w:val="21"/>
        </w:numPr>
        <w:tabs>
          <w:tab w:val="clear" w:pos="425"/>
          <w:tab w:val="num" w:pos="851"/>
        </w:tabs>
        <w:spacing w:before="120"/>
        <w:ind w:left="851" w:hanging="284"/>
        <w:jc w:val="both"/>
        <w:rPr>
          <w:i/>
        </w:rPr>
      </w:pPr>
      <w:r w:rsidRPr="00D70123">
        <w:rPr>
          <w:i/>
        </w:rPr>
        <w:t>внешний износ - проявляется в том, что объект в какой-то момент перестает отвечать новым требованиям и ограничениям, например, по экологическим причинам, безопасности и т.д.</w:t>
      </w:r>
    </w:p>
    <w:p w:rsidR="003C53CC" w:rsidRDefault="003C53CC" w:rsidP="003C53CC">
      <w:pPr>
        <w:jc w:val="both"/>
      </w:pPr>
    </w:p>
    <w:p w:rsidR="003C53CC" w:rsidRDefault="003C53CC" w:rsidP="003C53CC">
      <w:pPr>
        <w:jc w:val="both"/>
      </w:pPr>
      <w:r>
        <w:rPr>
          <w:rFonts w:ascii="Arial" w:hAnsi="Arial" w:cs="Arial"/>
          <w:b/>
          <w:bCs/>
          <w:i/>
          <w:caps/>
          <w:sz w:val="20"/>
          <w:szCs w:val="20"/>
        </w:rPr>
        <w:t>отходы производства</w:t>
      </w:r>
      <w:r>
        <w:t>–остатки сырья, материалов, веществ, изделий, предметов, образовавшиеся в процессе производства продукции, выполнения работ (услуг) и утратившие полностью или частично исходные потребительские свойства. К отходам производства относят образующиеся в процессе производства попутные вещества, не находящие применения в данном производстве: вскрышные породы, образующиеся при добыче полезных ископаемых, отходы сельского хозяйства, твердые вещества, улавливаемые при очистке отходящих технологических газов и сточных вод, и т.п.</w:t>
      </w:r>
    </w:p>
    <w:p w:rsidR="003C53CC" w:rsidRDefault="003C53CC" w:rsidP="003C53CC">
      <w:pPr>
        <w:jc w:val="both"/>
      </w:pPr>
    </w:p>
    <w:p w:rsidR="003C53CC" w:rsidRDefault="003C53CC" w:rsidP="003C53CC">
      <w:pPr>
        <w:jc w:val="both"/>
      </w:pPr>
      <w:r>
        <w:rPr>
          <w:rFonts w:ascii="Arial" w:hAnsi="Arial" w:cs="Arial"/>
          <w:b/>
          <w:i/>
          <w:smallCaps/>
        </w:rPr>
        <w:t xml:space="preserve">паспорт отходов </w:t>
      </w:r>
      <w:r>
        <w:t>- документ, удостоверяющий принадлежность отходов к отходам соответствующего вида и класса опасности, содержащий сведения об их составе.</w:t>
      </w:r>
    </w:p>
    <w:p w:rsidR="003C53CC" w:rsidRDefault="003C53CC" w:rsidP="003C53CC">
      <w:pPr>
        <w:jc w:val="both"/>
        <w:rPr>
          <w:rFonts w:ascii="Arial" w:hAnsi="Arial" w:cs="Arial"/>
          <w:b/>
          <w:i/>
          <w:smallCaps/>
        </w:rPr>
      </w:pPr>
    </w:p>
    <w:p w:rsidR="003C53CC" w:rsidRDefault="003C53CC" w:rsidP="003C53CC">
      <w:pPr>
        <w:jc w:val="both"/>
      </w:pPr>
      <w:r>
        <w:rPr>
          <w:rFonts w:ascii="Arial" w:hAnsi="Arial" w:cs="Arial"/>
          <w:b/>
          <w:i/>
          <w:smallCaps/>
        </w:rPr>
        <w:t xml:space="preserve">паспортизация отхода </w:t>
      </w:r>
      <w:r>
        <w:t>–последовательность действий по идентификации, в том числе физико-химическому и технологическому описанию свойств отхода на этапах технологического цикла его обращения, проводимая на основе паспорта отходов с целью ресурсосберегающего и безопасного регулирования работ в этой сфере.</w:t>
      </w:r>
    </w:p>
    <w:p w:rsidR="003C53CC" w:rsidRDefault="003C53CC" w:rsidP="003C53CC">
      <w:pPr>
        <w:jc w:val="both"/>
      </w:pPr>
    </w:p>
    <w:p w:rsidR="003C53CC" w:rsidRDefault="003C53CC" w:rsidP="003C53CC">
      <w:pPr>
        <w:jc w:val="both"/>
      </w:pPr>
      <w:r>
        <w:rPr>
          <w:rFonts w:ascii="Arial" w:hAnsi="Arial" w:cs="Arial"/>
          <w:b/>
          <w:bCs/>
          <w:i/>
          <w:caps/>
          <w:sz w:val="20"/>
          <w:szCs w:val="20"/>
        </w:rPr>
        <w:t>переработка отходов</w:t>
      </w:r>
      <w:r>
        <w:t xml:space="preserve">– деятельность, связанная с выполнением технологических процессов по обращению с отходами для обеспечения повторного использования в народном хозяйстве полученных сырья, энергии, изделий и материалов. Цель реализации </w:t>
      </w:r>
      <w:r>
        <w:lastRenderedPageBreak/>
        <w:t>технологических операций с отходами - превращение их по вторичное сырье, энергию, продукцию с потребительскими свойствами.</w:t>
      </w:r>
    </w:p>
    <w:p w:rsidR="003C53CC" w:rsidRDefault="003C53CC" w:rsidP="003C53CC">
      <w:pPr>
        <w:jc w:val="both"/>
      </w:pPr>
    </w:p>
    <w:p w:rsidR="003C53CC" w:rsidRDefault="003C53CC" w:rsidP="003C53CC">
      <w:pPr>
        <w:jc w:val="both"/>
      </w:pPr>
      <w:r>
        <w:rPr>
          <w:rFonts w:ascii="Arial" w:hAnsi="Arial" w:cs="Arial"/>
          <w:b/>
          <w:i/>
          <w:sz w:val="20"/>
          <w:szCs w:val="20"/>
        </w:rPr>
        <w:t>ПРОМЫШЛЕННАЯ БЕЗОПАСНОСТЬ</w:t>
      </w:r>
      <w:r>
        <w:t xml:space="preserve"> – состояние защищенности людей, природной среды, материальных ценностей от опасностей, возникающих при осуществлении производственной деятельности.</w:t>
      </w:r>
    </w:p>
    <w:p w:rsidR="003C53CC" w:rsidRDefault="003C53CC" w:rsidP="003C53CC">
      <w:pPr>
        <w:jc w:val="both"/>
        <w:rPr>
          <w:rFonts w:ascii="Arial" w:hAnsi="Arial" w:cs="Arial"/>
          <w:b/>
          <w:i/>
          <w:sz w:val="22"/>
          <w:szCs w:val="22"/>
        </w:rPr>
      </w:pPr>
    </w:p>
    <w:p w:rsidR="003C53CC" w:rsidRDefault="003C53CC" w:rsidP="003C53CC">
      <w:pPr>
        <w:jc w:val="both"/>
      </w:pPr>
      <w:r>
        <w:rPr>
          <w:rFonts w:ascii="Arial" w:hAnsi="Arial" w:cs="Arial"/>
          <w:b/>
          <w:bCs/>
          <w:i/>
          <w:caps/>
          <w:sz w:val="20"/>
          <w:szCs w:val="20"/>
        </w:rPr>
        <w:t>размещение отходов</w:t>
      </w:r>
      <w:r>
        <w:rPr>
          <w:rFonts w:ascii="Arial" w:hAnsi="Arial" w:cs="Arial"/>
          <w:b/>
          <w:i/>
          <w:sz w:val="22"/>
          <w:szCs w:val="22"/>
        </w:rPr>
        <w:t xml:space="preserve">– </w:t>
      </w:r>
      <w:r>
        <w:t>хранение и захоронение отходов.</w:t>
      </w:r>
    </w:p>
    <w:p w:rsidR="003C53CC" w:rsidRDefault="003C53CC" w:rsidP="003C53CC">
      <w:pPr>
        <w:jc w:val="both"/>
      </w:pPr>
    </w:p>
    <w:p w:rsidR="003C53CC" w:rsidRDefault="003C53CC" w:rsidP="003C53CC">
      <w:pPr>
        <w:jc w:val="both"/>
      </w:pPr>
      <w:r>
        <w:rPr>
          <w:rFonts w:ascii="Arial" w:hAnsi="Arial" w:cs="Arial"/>
          <w:b/>
          <w:bCs/>
          <w:i/>
          <w:caps/>
          <w:sz w:val="20"/>
          <w:szCs w:val="20"/>
        </w:rPr>
        <w:t>регенерация отходов</w:t>
      </w:r>
      <w:r>
        <w:t>– действие, приводящее к восстановлению отходов до уровня вторичного сырья или материала для вторичного использования по прямому или иному назначению, в соответствии с действующей документацией и существующими потребностями.</w:t>
      </w:r>
    </w:p>
    <w:p w:rsidR="003C53CC" w:rsidRDefault="003C53CC" w:rsidP="003C53CC">
      <w:pPr>
        <w:jc w:val="both"/>
        <w:rPr>
          <w:rFonts w:ascii="Arial" w:hAnsi="Arial" w:cs="Arial"/>
          <w:b/>
          <w:bCs/>
          <w:caps/>
          <w:sz w:val="20"/>
          <w:szCs w:val="20"/>
        </w:rPr>
      </w:pPr>
    </w:p>
    <w:p w:rsidR="003C53CC" w:rsidRDefault="003C53CC" w:rsidP="003C53CC">
      <w:pPr>
        <w:jc w:val="both"/>
      </w:pPr>
      <w:r>
        <w:rPr>
          <w:rFonts w:ascii="Arial" w:hAnsi="Arial" w:cs="Arial"/>
          <w:b/>
          <w:bCs/>
          <w:i/>
          <w:caps/>
          <w:sz w:val="20"/>
          <w:szCs w:val="20"/>
        </w:rPr>
        <w:t>регистрация отходов</w:t>
      </w:r>
      <w:r>
        <w:t>– проведение уполномоченными органами экспертизы нормативно-методических документов с утверждением кода отходов по принятой системе классификации и кодирования.</w:t>
      </w:r>
    </w:p>
    <w:p w:rsidR="003C53CC" w:rsidRDefault="003C53CC" w:rsidP="003C53CC">
      <w:pPr>
        <w:jc w:val="both"/>
      </w:pPr>
    </w:p>
    <w:p w:rsidR="003C53CC" w:rsidRDefault="003C53CC" w:rsidP="003C53CC">
      <w:pPr>
        <w:jc w:val="both"/>
      </w:pPr>
      <w:r>
        <w:rPr>
          <w:rFonts w:ascii="Arial" w:hAnsi="Arial" w:cs="Arial"/>
          <w:b/>
          <w:bCs/>
          <w:i/>
          <w:caps/>
          <w:sz w:val="20"/>
          <w:szCs w:val="20"/>
        </w:rPr>
        <w:t>рекуперация отходов</w:t>
      </w:r>
      <w:r>
        <w:t>– деятельность по технологической обработке отходов, включающая извлечение и восстановление ценных компонентов отходов, с возвращением их для повторного использования.</w:t>
      </w:r>
    </w:p>
    <w:p w:rsidR="003C53CC" w:rsidRDefault="003C53CC" w:rsidP="003C53CC">
      <w:pPr>
        <w:jc w:val="both"/>
      </w:pPr>
    </w:p>
    <w:p w:rsidR="003C53CC" w:rsidRDefault="003C53CC" w:rsidP="003C53CC">
      <w:pPr>
        <w:jc w:val="both"/>
      </w:pPr>
      <w:r>
        <w:rPr>
          <w:rFonts w:ascii="Arial" w:hAnsi="Arial" w:cs="Arial"/>
          <w:b/>
          <w:bCs/>
          <w:i/>
          <w:caps/>
          <w:sz w:val="20"/>
          <w:szCs w:val="20"/>
        </w:rPr>
        <w:t>Ресурсные характеристики отхода</w:t>
      </w:r>
      <w:r>
        <w:t>– характеристики, определяющие возможность использования отхода в определенных целях и условиях (реализация потребителям, производство товарной продукции, выполнение работ и услуг, получение энергии и др.);</w:t>
      </w:r>
    </w:p>
    <w:p w:rsidR="003C53CC" w:rsidRDefault="003C53CC" w:rsidP="003C53CC">
      <w:pPr>
        <w:jc w:val="both"/>
      </w:pPr>
    </w:p>
    <w:p w:rsidR="003C53CC" w:rsidRDefault="003C53CC" w:rsidP="003C53CC">
      <w:pPr>
        <w:jc w:val="both"/>
      </w:pPr>
      <w:r>
        <w:rPr>
          <w:rFonts w:ascii="Arial" w:hAnsi="Arial" w:cs="Arial"/>
          <w:b/>
          <w:bCs/>
          <w:i/>
          <w:caps/>
          <w:sz w:val="20"/>
          <w:szCs w:val="20"/>
        </w:rPr>
        <w:t>рециклинг</w:t>
      </w:r>
      <w:r>
        <w:t>– процесс возвращения отходов, сбросов и выбросов в процессы техногенеза. Возможны два варианта рециклинга отходов: 1) повторное использование отходов по тому же назначению, например, стеклянных бутылок после их соответствующей безопасной обработки и маркировки (этикетирования); 2) возврат отходов после соответствующей обработки в производственный цикл, например жестяных банок - в производство стали, макулатуры - в производство бумаги и картона. Для совокупности отходов и сбросов операцию рециклинга называют рекуперацией, для сбросов и порошкообразных, пастообразных отходов - регенерацией, для сбросов и выбросов - рециркуляцией.</w:t>
      </w:r>
    </w:p>
    <w:p w:rsidR="003C53CC" w:rsidRDefault="003C53CC" w:rsidP="003C53CC">
      <w:pPr>
        <w:jc w:val="both"/>
      </w:pPr>
    </w:p>
    <w:p w:rsidR="003C53CC" w:rsidRDefault="003C53CC" w:rsidP="003C53CC">
      <w:pPr>
        <w:jc w:val="both"/>
      </w:pPr>
      <w:r>
        <w:rPr>
          <w:rFonts w:ascii="Arial" w:hAnsi="Arial" w:cs="Arial"/>
          <w:b/>
          <w:bCs/>
          <w:i/>
          <w:caps/>
          <w:sz w:val="20"/>
          <w:szCs w:val="20"/>
        </w:rPr>
        <w:t>Сбор отходов</w:t>
      </w:r>
      <w:r>
        <w:t>- прием или поступление отходов от физических лиц и юридических лиц в целях дальнейшего использования, обезвреживания, транспортирования, размещения таких отходов.</w:t>
      </w:r>
    </w:p>
    <w:p w:rsidR="003C53CC" w:rsidRDefault="003C53CC" w:rsidP="003C53CC">
      <w:pPr>
        <w:jc w:val="both"/>
      </w:pPr>
    </w:p>
    <w:p w:rsidR="003C53CC" w:rsidRDefault="003C53CC" w:rsidP="003C53CC">
      <w:pPr>
        <w:jc w:val="both"/>
      </w:pPr>
      <w:r>
        <w:rPr>
          <w:rFonts w:ascii="Arial" w:hAnsi="Arial" w:cs="Arial"/>
          <w:b/>
          <w:bCs/>
          <w:i/>
          <w:caps/>
          <w:sz w:val="20"/>
          <w:szCs w:val="20"/>
        </w:rPr>
        <w:t>сбросы</w:t>
      </w:r>
      <w:r>
        <w:t>– жидкие вещества, подлежащие выводу (сбросу в почву или водоем) за пределы производства, включая входящие в них опасные и/или ценные компоненты, которые улавливают при очистке этих жидких веществ и ликвидируют в соответствии с требованиями национального законодательства и/или нормативных документов.</w:t>
      </w:r>
    </w:p>
    <w:p w:rsidR="003C53CC" w:rsidRDefault="003C53CC" w:rsidP="003C53CC">
      <w:pPr>
        <w:jc w:val="both"/>
      </w:pPr>
    </w:p>
    <w:p w:rsidR="003C53CC" w:rsidRDefault="003C53CC" w:rsidP="003C53CC">
      <w:pPr>
        <w:jc w:val="both"/>
      </w:pPr>
      <w:r>
        <w:rPr>
          <w:rFonts w:ascii="Arial" w:hAnsi="Arial" w:cs="Arial"/>
          <w:b/>
          <w:bCs/>
          <w:i/>
          <w:caps/>
          <w:sz w:val="20"/>
          <w:szCs w:val="20"/>
        </w:rPr>
        <w:t>сжигание отходов</w:t>
      </w:r>
      <w:r>
        <w:rPr>
          <w:rFonts w:ascii="Arial" w:hAnsi="Arial" w:cs="Arial"/>
          <w:b/>
          <w:i/>
          <w:sz w:val="22"/>
          <w:szCs w:val="22"/>
        </w:rPr>
        <w:t xml:space="preserve"> -</w:t>
      </w:r>
      <w:r>
        <w:t xml:space="preserve"> термический процесс окисления с целью уменьшения объема отходов, извлечения из них ценных материалов, золы или получения энергии.</w:t>
      </w:r>
    </w:p>
    <w:p w:rsidR="003C53CC" w:rsidRDefault="003C53CC" w:rsidP="003C53CC">
      <w:pPr>
        <w:jc w:val="both"/>
      </w:pPr>
    </w:p>
    <w:p w:rsidR="003C53CC" w:rsidRDefault="003C53CC" w:rsidP="003C53CC">
      <w:pPr>
        <w:jc w:val="both"/>
      </w:pPr>
      <w:r>
        <w:rPr>
          <w:rFonts w:ascii="Arial" w:hAnsi="Arial" w:cs="Arial"/>
          <w:b/>
          <w:bCs/>
          <w:i/>
          <w:caps/>
          <w:sz w:val="20"/>
          <w:szCs w:val="20"/>
        </w:rPr>
        <w:t>Система обращения с отходами</w:t>
      </w:r>
      <w:r>
        <w:t xml:space="preserve"> – часть Интегрированной системы управления  промышленной безопасностью, охраной труда и окружающей среды</w:t>
      </w:r>
      <w:r>
        <w:rPr>
          <w:caps/>
        </w:rPr>
        <w:t>к</w:t>
      </w:r>
      <w:r>
        <w:t xml:space="preserve">омпании, включающая планирование и реализацию мероприятий по сбору, транспортированию, хранению, </w:t>
      </w:r>
      <w:r>
        <w:lastRenderedPageBreak/>
        <w:t>размещению, утилизации, переработке и обеззараживанию отходов производства и потребления.</w:t>
      </w:r>
    </w:p>
    <w:p w:rsidR="003C53CC" w:rsidRDefault="003C53CC" w:rsidP="003C53CC">
      <w:pPr>
        <w:jc w:val="both"/>
      </w:pPr>
    </w:p>
    <w:p w:rsidR="003C53CC" w:rsidRDefault="003C53CC" w:rsidP="003C53CC">
      <w:pPr>
        <w:jc w:val="both"/>
      </w:pPr>
      <w:r>
        <w:rPr>
          <w:rFonts w:ascii="Arial" w:hAnsi="Arial" w:cs="Arial"/>
          <w:b/>
          <w:bCs/>
          <w:i/>
          <w:caps/>
          <w:sz w:val="20"/>
          <w:szCs w:val="20"/>
        </w:rPr>
        <w:t>Складирование отходов</w:t>
      </w:r>
      <w:r>
        <w:t>– деятельность, связанная с упорядоченным размещением отходов в помещениях, сооружениях на отведенных для этого участках территории в целях контролируемого хранения в течение определенного интервала времени.</w:t>
      </w:r>
    </w:p>
    <w:p w:rsidR="003C53CC" w:rsidRDefault="003C53CC" w:rsidP="003C53CC">
      <w:pPr>
        <w:jc w:val="both"/>
      </w:pPr>
    </w:p>
    <w:p w:rsidR="003C53CC" w:rsidRDefault="003C53CC" w:rsidP="003C53CC">
      <w:pPr>
        <w:jc w:val="both"/>
      </w:pPr>
      <w:r>
        <w:rPr>
          <w:rFonts w:ascii="Arial" w:hAnsi="Arial" w:cs="Arial"/>
          <w:b/>
          <w:bCs/>
          <w:i/>
          <w:caps/>
          <w:sz w:val="20"/>
          <w:szCs w:val="20"/>
        </w:rPr>
        <w:t>сортировка отходов</w:t>
      </w:r>
      <w:r>
        <w:rPr>
          <w:rFonts w:ascii="Arial" w:hAnsi="Arial" w:cs="Arial"/>
          <w:b/>
          <w:i/>
          <w:sz w:val="22"/>
          <w:szCs w:val="22"/>
        </w:rPr>
        <w:t xml:space="preserve"> - </w:t>
      </w:r>
      <w:r>
        <w:t>разделение и/или смешение отходов согласно определенным критериям на качественно различающиеся составляющие.</w:t>
      </w:r>
    </w:p>
    <w:p w:rsidR="003C53CC" w:rsidRDefault="003C53CC" w:rsidP="003C53CC">
      <w:pPr>
        <w:jc w:val="both"/>
      </w:pPr>
    </w:p>
    <w:p w:rsidR="003C53CC" w:rsidRDefault="003C53CC" w:rsidP="003C53CC">
      <w:pPr>
        <w:jc w:val="both"/>
      </w:pPr>
      <w:r>
        <w:rPr>
          <w:rFonts w:ascii="Arial" w:hAnsi="Arial" w:cs="Arial"/>
          <w:b/>
          <w:i/>
          <w:sz w:val="20"/>
          <w:szCs w:val="20"/>
        </w:rPr>
        <w:t xml:space="preserve">СЛУЖБА </w:t>
      </w:r>
      <w:r w:rsidRPr="00957497">
        <w:rPr>
          <w:rFonts w:ascii="Arial" w:hAnsi="Arial" w:cs="Arial"/>
          <w:b/>
          <w:i/>
          <w:sz w:val="20"/>
          <w:szCs w:val="20"/>
        </w:rPr>
        <w:t>ПРОМЫШЛЕННОЙ БЕЗОПАСНОСТИ, ОХРАНЫ ТРУДА И ОКРУЖАЮЩЕЙ СРЕДЫ</w:t>
      </w:r>
      <w:r>
        <w:t xml:space="preserve"> - департамент, управление, отдел, служба, сектор, специалист (специалисты с дополнительно возложенными обязанностями по промышленной безопасности, охране труда и окружающей среды) в дочернем обществе ОАО «НК «Роснефть» по промышленной безопасности, охране труда и окружающей среды, пожарной безопасности, предупреждению и реагированию на чрезвычайные ситуации.</w:t>
      </w:r>
    </w:p>
    <w:p w:rsidR="003C53CC" w:rsidRDefault="003C53CC" w:rsidP="003C53CC">
      <w:pPr>
        <w:jc w:val="both"/>
      </w:pPr>
    </w:p>
    <w:p w:rsidR="003C53CC" w:rsidRDefault="003C53CC" w:rsidP="003C53CC">
      <w:pPr>
        <w:jc w:val="both"/>
      </w:pPr>
      <w:r>
        <w:rPr>
          <w:rFonts w:ascii="Arial" w:hAnsi="Arial" w:cs="Arial"/>
          <w:b/>
          <w:i/>
          <w:sz w:val="20"/>
          <w:szCs w:val="20"/>
        </w:rPr>
        <w:t xml:space="preserve">СТОРОННИЕ СПЕЦИАЛИЗИРОВАННЫЕ ОРГАНИЗАЦИИ ПО СБОРУ, ИСПОЛЬЗОВАНИЮ, ОБЕЗВРЕЖИВАНИЮ, ТРАНСПОРТИРОВАНИЮ, РАЗМЕЩЕНИЮ ОТХОДОВ </w:t>
      </w:r>
      <w:r>
        <w:t>- организации, в которых деятельность по сбору, использованию, обезвреживанию, транспортированию, конечному размещению отходов является основной и направлена на получение прибыли.</w:t>
      </w:r>
    </w:p>
    <w:p w:rsidR="003C53CC" w:rsidRDefault="003C53CC" w:rsidP="003C53CC">
      <w:pPr>
        <w:jc w:val="both"/>
      </w:pPr>
    </w:p>
    <w:p w:rsidR="003C53CC" w:rsidRDefault="003C53CC" w:rsidP="003C53CC">
      <w:pPr>
        <w:jc w:val="both"/>
        <w:rPr>
          <w:rFonts w:ascii="Arial" w:hAnsi="Arial" w:cs="Arial"/>
          <w:b/>
          <w:i/>
          <w:sz w:val="20"/>
          <w:szCs w:val="20"/>
        </w:rPr>
      </w:pPr>
      <w:r>
        <w:rPr>
          <w:rFonts w:ascii="Arial" w:hAnsi="Arial" w:cs="Arial"/>
          <w:b/>
          <w:i/>
          <w:sz w:val="20"/>
          <w:szCs w:val="20"/>
        </w:rPr>
        <w:t xml:space="preserve">СПЕЦИАЛИЗИРОВАННЫЕ ПОДРЯДЧИКИ – </w:t>
      </w:r>
      <w:r w:rsidRPr="00384ABC">
        <w:t>тоже</w:t>
      </w:r>
      <w:r>
        <w:t xml:space="preserve">, что и </w:t>
      </w:r>
      <w:r>
        <w:rPr>
          <w:rFonts w:ascii="Arial" w:hAnsi="Arial" w:cs="Arial"/>
          <w:b/>
          <w:i/>
          <w:sz w:val="20"/>
          <w:szCs w:val="20"/>
        </w:rPr>
        <w:t>СТОРОННИЕ СПЕЦИАЛИЗИРОВАННЫЕ ОРГАНИЗАЦИИ ПО СБОРУ, ИСПОЛЬЗОВАНИЮ, ОБЕЗВРЕЖИВАНИЮ, ТРАНСПОРТИРОВАНИЮ, РАЗМЕЩЕНИЮ ОТХОДОВ</w:t>
      </w:r>
    </w:p>
    <w:p w:rsidR="003C53CC" w:rsidRDefault="003C53CC" w:rsidP="003C53CC">
      <w:pPr>
        <w:jc w:val="both"/>
      </w:pPr>
    </w:p>
    <w:p w:rsidR="003C53CC" w:rsidRDefault="003C53CC" w:rsidP="003C53CC">
      <w:pPr>
        <w:jc w:val="both"/>
      </w:pPr>
      <w:r>
        <w:rPr>
          <w:rFonts w:ascii="Arial" w:hAnsi="Arial" w:cs="Arial"/>
          <w:b/>
          <w:bCs/>
          <w:i/>
          <w:caps/>
          <w:sz w:val="20"/>
          <w:szCs w:val="20"/>
        </w:rPr>
        <w:t>тампонажно-буферные смеси</w:t>
      </w:r>
      <w:r>
        <w:t>–</w:t>
      </w:r>
      <w:r w:rsidRPr="005017DA">
        <w:t>остатки продавочной и буферной жидкостей, загрязненных цементом, остатки цемента после промывки оборудования.</w:t>
      </w:r>
    </w:p>
    <w:p w:rsidR="003C53CC" w:rsidRDefault="003C53CC" w:rsidP="003C53CC">
      <w:pPr>
        <w:jc w:val="both"/>
      </w:pPr>
    </w:p>
    <w:p w:rsidR="003C53CC" w:rsidRDefault="003C53CC" w:rsidP="003C53CC">
      <w:pPr>
        <w:jc w:val="both"/>
      </w:pPr>
      <w:r>
        <w:rPr>
          <w:rFonts w:ascii="Arial" w:hAnsi="Arial" w:cs="Arial"/>
          <w:b/>
          <w:bCs/>
          <w:i/>
          <w:caps/>
          <w:sz w:val="20"/>
          <w:szCs w:val="20"/>
        </w:rPr>
        <w:t>ТРАНСПОРТИРОВАНИЕ отходов</w:t>
      </w:r>
      <w:r>
        <w:t>–перемещение отходов с помощью транспортных средств вне границ земельного участка, находящегося в собственности юридического лица или индивидуального предпринимателя  либо предоставленного им на иных правах.</w:t>
      </w:r>
    </w:p>
    <w:p w:rsidR="003C53CC" w:rsidRDefault="003C53CC" w:rsidP="003C53CC">
      <w:pPr>
        <w:jc w:val="both"/>
      </w:pPr>
    </w:p>
    <w:p w:rsidR="003C53CC" w:rsidRDefault="003C53CC" w:rsidP="003C53CC">
      <w:pPr>
        <w:jc w:val="both"/>
      </w:pPr>
      <w:r>
        <w:rPr>
          <w:rFonts w:ascii="Arial" w:hAnsi="Arial" w:cs="Arial"/>
          <w:b/>
          <w:bCs/>
          <w:i/>
          <w:caps/>
          <w:sz w:val="20"/>
          <w:szCs w:val="20"/>
        </w:rPr>
        <w:t>уничтожение отходов</w:t>
      </w:r>
      <w:r>
        <w:t>– обработка отходов, имеющая целью практически полное прекращение их существования.</w:t>
      </w:r>
    </w:p>
    <w:p w:rsidR="003C53CC" w:rsidRDefault="003C53CC" w:rsidP="003C53CC">
      <w:pPr>
        <w:jc w:val="both"/>
      </w:pPr>
    </w:p>
    <w:p w:rsidR="003C53CC" w:rsidRDefault="003C53CC" w:rsidP="003C53CC">
      <w:pPr>
        <w:jc w:val="both"/>
      </w:pPr>
      <w:r>
        <w:rPr>
          <w:rFonts w:ascii="Arial" w:hAnsi="Arial" w:cs="Arial"/>
          <w:b/>
          <w:bCs/>
          <w:i/>
          <w:caps/>
          <w:sz w:val="20"/>
          <w:szCs w:val="20"/>
        </w:rPr>
        <w:t>утилизация отходов</w:t>
      </w:r>
      <w:r>
        <w:t>– деятельность, связанная с использованием отходов на этапах их технологического цикла, и/или обеспечение повторного (вторичного) использования или переработки списанных изделий. В процессах утилизации перерабатывают отслужившие установленный срок и/или отбракованные изделия, материалы, упаковку, другие твердые отходы, а также жидкие сбросы и газообразные выбросы.</w:t>
      </w:r>
    </w:p>
    <w:p w:rsidR="003C53CC" w:rsidRDefault="003C53CC" w:rsidP="003C53CC">
      <w:pPr>
        <w:jc w:val="both"/>
        <w:rPr>
          <w:rFonts w:ascii="Arial" w:hAnsi="Arial" w:cs="Arial"/>
          <w:b/>
          <w:bCs/>
          <w:caps/>
          <w:sz w:val="20"/>
          <w:szCs w:val="20"/>
        </w:rPr>
      </w:pPr>
    </w:p>
    <w:p w:rsidR="003C53CC" w:rsidRDefault="003C53CC" w:rsidP="003C53CC">
      <w:pPr>
        <w:jc w:val="both"/>
      </w:pPr>
      <w:r>
        <w:rPr>
          <w:rFonts w:ascii="Arial" w:hAnsi="Arial" w:cs="Arial"/>
          <w:b/>
          <w:bCs/>
          <w:i/>
          <w:caps/>
          <w:sz w:val="20"/>
          <w:szCs w:val="20"/>
        </w:rPr>
        <w:t>Хранение отходов</w:t>
      </w:r>
      <w:r>
        <w:t>– содержание отходов в объектах размещения отходов в целях их последующего захоронения, обезвреживания или использования.</w:t>
      </w:r>
    </w:p>
    <w:p w:rsidR="003C53CC" w:rsidRDefault="003C53CC" w:rsidP="003C53CC">
      <w:pPr>
        <w:jc w:val="both"/>
      </w:pPr>
    </w:p>
    <w:p w:rsidR="003C53CC" w:rsidRDefault="003C53CC" w:rsidP="003C53CC">
      <w:pPr>
        <w:jc w:val="both"/>
        <w:rPr>
          <w:i/>
          <w:caps/>
        </w:rPr>
      </w:pPr>
      <w:r>
        <w:rPr>
          <w:rFonts w:ascii="Arial" w:hAnsi="Arial" w:cs="Arial"/>
          <w:b/>
          <w:bCs/>
          <w:i/>
          <w:caps/>
          <w:sz w:val="20"/>
          <w:szCs w:val="20"/>
        </w:rPr>
        <w:t>экологический ущерб</w:t>
      </w:r>
      <w:r>
        <w:t xml:space="preserve">– фактические экологические потери, возникшие в результате нарушения природоохранного законодательства, хозяйственной деятельности человека, стихийных экологических бедствий, катастроф. Ущерб проявляется в виде нарушения земель, связанного с их загрязнением, размещением на них шламонакопителей; с </w:t>
      </w:r>
      <w:r>
        <w:lastRenderedPageBreak/>
        <w:t>размещением отходов вне легитимных мест, угрожающих водным объектам, флоре, фауне, жизни и/или здоровью населения; и пр.</w:t>
      </w:r>
      <w:bookmarkStart w:id="24" w:name="__RefHeading__32_1696927672"/>
      <w:bookmarkStart w:id="25" w:name="_Toc295819861"/>
      <w:bookmarkEnd w:id="24"/>
    </w:p>
    <w:p w:rsidR="003C53CC" w:rsidRDefault="003C53CC" w:rsidP="003C53CC">
      <w:pPr>
        <w:pStyle w:val="2"/>
        <w:keepNext w:val="0"/>
        <w:spacing w:before="0" w:after="0"/>
        <w:jc w:val="both"/>
        <w:rPr>
          <w:i w:val="0"/>
          <w:caps/>
          <w:sz w:val="24"/>
        </w:rPr>
      </w:pPr>
    </w:p>
    <w:p w:rsidR="003C53CC" w:rsidRDefault="003C53CC" w:rsidP="003C53CC">
      <w:pPr>
        <w:pStyle w:val="2"/>
        <w:keepNext w:val="0"/>
        <w:spacing w:before="0" w:after="0"/>
        <w:jc w:val="both"/>
        <w:rPr>
          <w:i w:val="0"/>
          <w:caps/>
          <w:sz w:val="24"/>
        </w:rPr>
      </w:pPr>
    </w:p>
    <w:p w:rsidR="003C53CC" w:rsidRDefault="003C53CC" w:rsidP="003C53CC">
      <w:pPr>
        <w:pStyle w:val="2"/>
        <w:keepNext w:val="0"/>
        <w:spacing w:before="0" w:after="0"/>
        <w:jc w:val="both"/>
        <w:rPr>
          <w:i w:val="0"/>
          <w:caps/>
          <w:sz w:val="24"/>
        </w:rPr>
      </w:pPr>
      <w:r>
        <w:rPr>
          <w:i w:val="0"/>
          <w:caps/>
          <w:sz w:val="24"/>
        </w:rPr>
        <w:t>Термины и определения для целей настоящего документа</w:t>
      </w:r>
      <w:bookmarkEnd w:id="25"/>
    </w:p>
    <w:p w:rsidR="003C53CC" w:rsidRDefault="003C53CC" w:rsidP="003C53CC">
      <w:pPr>
        <w:jc w:val="both"/>
        <w:rPr>
          <w:rFonts w:ascii="Arial" w:hAnsi="Arial" w:cs="Arial"/>
          <w:b/>
          <w:bCs/>
          <w:i/>
          <w:caps/>
          <w:sz w:val="20"/>
          <w:szCs w:val="20"/>
        </w:rPr>
      </w:pPr>
    </w:p>
    <w:p w:rsidR="003C53CC" w:rsidRDefault="003C53CC" w:rsidP="003C53CC">
      <w:pPr>
        <w:jc w:val="both"/>
        <w:rPr>
          <w:rFonts w:ascii="Arial" w:hAnsi="Arial" w:cs="Arial"/>
          <w:b/>
          <w:i/>
          <w:sz w:val="20"/>
          <w:szCs w:val="20"/>
        </w:rPr>
      </w:pPr>
    </w:p>
    <w:p w:rsidR="003C53CC" w:rsidRDefault="003C53CC" w:rsidP="003C53CC">
      <w:pPr>
        <w:jc w:val="both"/>
      </w:pPr>
      <w:r>
        <w:rPr>
          <w:rFonts w:ascii="Arial" w:hAnsi="Arial" w:cs="Arial"/>
          <w:b/>
          <w:i/>
          <w:sz w:val="20"/>
          <w:szCs w:val="20"/>
        </w:rPr>
        <w:t>БУХГАЛТЕРСКАЯ СЛУЖБА ОАО «НК «РОСНЕФТЬ»</w:t>
      </w:r>
      <w:r>
        <w:t xml:space="preserve"> - </w:t>
      </w:r>
      <w:r w:rsidRPr="0034014C">
        <w:t>Центральная бухгалтерия ОАО «НК «Роснефть» или сторонняя организация</w:t>
      </w:r>
      <w:r>
        <w:t>, оказывающая</w:t>
      </w:r>
      <w:r w:rsidRPr="0034014C">
        <w:t xml:space="preserve"> услуг</w:t>
      </w:r>
      <w:r>
        <w:t>и</w:t>
      </w:r>
      <w:r w:rsidRPr="0034014C">
        <w:t xml:space="preserve"> бухгалтерского и налогового учета. </w:t>
      </w:r>
    </w:p>
    <w:p w:rsidR="003C53CC" w:rsidRDefault="003C53CC" w:rsidP="003C53CC">
      <w:pPr>
        <w:jc w:val="both"/>
        <w:rPr>
          <w:rFonts w:ascii="Arial" w:hAnsi="Arial" w:cs="Arial"/>
          <w:b/>
          <w:i/>
          <w:sz w:val="20"/>
          <w:szCs w:val="20"/>
        </w:rPr>
      </w:pPr>
    </w:p>
    <w:p w:rsidR="003C53CC" w:rsidRDefault="003C53CC" w:rsidP="003C53CC">
      <w:pPr>
        <w:jc w:val="both"/>
      </w:pPr>
      <w:r>
        <w:rPr>
          <w:rFonts w:ascii="Arial" w:hAnsi="Arial" w:cs="Arial"/>
          <w:b/>
          <w:i/>
          <w:sz w:val="20"/>
          <w:szCs w:val="20"/>
        </w:rPr>
        <w:t>БУХГАЛТЕРСКАЯ СЛУЖБА ДО</w:t>
      </w:r>
      <w:r>
        <w:t xml:space="preserve"> - </w:t>
      </w:r>
      <w:r w:rsidRPr="0034014C">
        <w:t>структурное подразделение дочернего общества ОАО «НК «Роснефть», отвечающее за ведение бухгалтерского учета и составление бухгалтерской отчетности или сторонняя организация</w:t>
      </w:r>
      <w:r>
        <w:t>,  оказывающая</w:t>
      </w:r>
      <w:r w:rsidRPr="0034014C">
        <w:t xml:space="preserve"> услуг</w:t>
      </w:r>
      <w:r>
        <w:t>и</w:t>
      </w:r>
      <w:r w:rsidRPr="0034014C">
        <w:t xml:space="preserve"> бухгалтерского и налогового учета. </w:t>
      </w:r>
    </w:p>
    <w:p w:rsidR="003C53CC" w:rsidRDefault="003C53CC" w:rsidP="003C53CC">
      <w:pPr>
        <w:jc w:val="both"/>
      </w:pPr>
    </w:p>
    <w:p w:rsidR="003C53CC" w:rsidRDefault="003C53CC" w:rsidP="003C53CC">
      <w:pPr>
        <w:jc w:val="both"/>
        <w:rPr>
          <w:iCs/>
        </w:rPr>
      </w:pPr>
      <w:r>
        <w:rPr>
          <w:rFonts w:ascii="Arial" w:hAnsi="Arial" w:cs="Arial"/>
          <w:b/>
          <w:bCs/>
          <w:i/>
          <w:iCs/>
          <w:caps/>
          <w:sz w:val="20"/>
          <w:szCs w:val="20"/>
        </w:rPr>
        <w:t>Подрядчик</w:t>
      </w:r>
      <w:r>
        <w:t>–</w:t>
      </w:r>
      <w:r>
        <w:rPr>
          <w:iCs/>
        </w:rPr>
        <w:t xml:space="preserve"> организация, привлекаемая для выполнения работ, не связанных с обезвреживанием и/или переработкой и/или конечным размещением отходов.</w:t>
      </w:r>
    </w:p>
    <w:p w:rsidR="003C53CC" w:rsidRDefault="003C53CC" w:rsidP="003C53CC"/>
    <w:p w:rsidR="003C53CC" w:rsidRDefault="003C53CC" w:rsidP="003C53CC">
      <w:pPr>
        <w:jc w:val="both"/>
      </w:pPr>
      <w:r>
        <w:rPr>
          <w:rFonts w:ascii="Arial" w:hAnsi="Arial" w:cs="Arial"/>
          <w:b/>
          <w:bCs/>
          <w:i/>
          <w:caps/>
          <w:sz w:val="20"/>
          <w:szCs w:val="20"/>
        </w:rPr>
        <w:t xml:space="preserve">Специализированный подрядчик </w:t>
      </w:r>
      <w:r>
        <w:t>– организация, привлекаемая для выполнения работ по обезвреживанию и/или переработке и/или конечному размещению отходов I-IV классов опасности.</w:t>
      </w:r>
    </w:p>
    <w:p w:rsidR="003C53CC" w:rsidRDefault="003C53CC" w:rsidP="003C53CC">
      <w:pPr>
        <w:jc w:val="both"/>
      </w:pPr>
    </w:p>
    <w:p w:rsidR="003C53CC" w:rsidRDefault="003C53CC" w:rsidP="003C53CC">
      <w:pPr>
        <w:jc w:val="both"/>
      </w:pPr>
    </w:p>
    <w:p w:rsidR="003C53CC" w:rsidRDefault="003C53CC" w:rsidP="003C53CC">
      <w:pPr>
        <w:sectPr w:rsidR="003C53CC" w:rsidSect="00D70123">
          <w:headerReference w:type="even" r:id="rId27"/>
          <w:headerReference w:type="default" r:id="rId28"/>
          <w:footerReference w:type="even" r:id="rId29"/>
          <w:headerReference w:type="first" r:id="rId30"/>
          <w:footerReference w:type="first" r:id="rId31"/>
          <w:pgSz w:w="11906" w:h="16838" w:code="9"/>
          <w:pgMar w:top="510" w:right="1021" w:bottom="567" w:left="1247" w:header="737" w:footer="680" w:gutter="0"/>
          <w:cols w:space="720"/>
          <w:docGrid w:linePitch="360"/>
        </w:sectPr>
      </w:pPr>
    </w:p>
    <w:p w:rsidR="003C53CC" w:rsidRDefault="003C53CC" w:rsidP="003C53CC">
      <w:pPr>
        <w:pStyle w:val="1"/>
        <w:keepNext w:val="0"/>
        <w:tabs>
          <w:tab w:val="left" w:pos="360"/>
        </w:tabs>
        <w:jc w:val="both"/>
        <w:rPr>
          <w:rFonts w:ascii="Arial" w:hAnsi="Arial" w:cs="Arial"/>
          <w:caps/>
          <w:color w:val="auto"/>
          <w:sz w:val="32"/>
          <w:szCs w:val="32"/>
        </w:rPr>
      </w:pPr>
      <w:bookmarkStart w:id="26" w:name="__RefHeading__34_1696927672"/>
      <w:bookmarkStart w:id="27" w:name="_Toc295819862"/>
      <w:bookmarkEnd w:id="26"/>
      <w:r>
        <w:rPr>
          <w:rFonts w:ascii="Arial" w:hAnsi="Arial" w:cs="Arial"/>
          <w:caps/>
          <w:color w:val="auto"/>
          <w:sz w:val="32"/>
          <w:szCs w:val="32"/>
        </w:rPr>
        <w:lastRenderedPageBreak/>
        <w:t>2</w:t>
      </w:r>
      <w:r>
        <w:rPr>
          <w:rFonts w:ascii="Arial" w:hAnsi="Arial" w:cs="Arial"/>
          <w:caps/>
          <w:color w:val="auto"/>
          <w:sz w:val="32"/>
          <w:szCs w:val="32"/>
        </w:rPr>
        <w:tab/>
        <w:t>Обозначения И СОКРАЩЕНИЯ</w:t>
      </w:r>
      <w:bookmarkEnd w:id="27"/>
    </w:p>
    <w:p w:rsidR="003C53CC" w:rsidRDefault="003C53CC" w:rsidP="003C53CC"/>
    <w:p w:rsidR="003C53CC" w:rsidRDefault="003C53CC" w:rsidP="003C53CC"/>
    <w:p w:rsidR="003C53CC" w:rsidRDefault="003C53CC" w:rsidP="003C53CC">
      <w:pPr>
        <w:jc w:val="both"/>
        <w:rPr>
          <w:rFonts w:ascii="Arial" w:hAnsi="Arial" w:cs="Arial"/>
          <w:b/>
          <w:i/>
          <w:caps/>
          <w:sz w:val="20"/>
          <w:szCs w:val="20"/>
        </w:rPr>
      </w:pPr>
      <w:r>
        <w:rPr>
          <w:rFonts w:ascii="Arial" w:hAnsi="Arial" w:cs="Arial"/>
          <w:b/>
          <w:i/>
          <w:caps/>
          <w:sz w:val="20"/>
          <w:szCs w:val="20"/>
        </w:rPr>
        <w:t xml:space="preserve">ГРР – </w:t>
      </w:r>
      <w:r w:rsidRPr="00EC0D55">
        <w:t>геологоразведочные работы.</w:t>
      </w:r>
    </w:p>
    <w:p w:rsidR="003C53CC" w:rsidRDefault="003C53CC" w:rsidP="003C53CC">
      <w:pPr>
        <w:jc w:val="both"/>
        <w:rPr>
          <w:rFonts w:ascii="Arial" w:hAnsi="Arial" w:cs="Arial"/>
          <w:b/>
          <w:i/>
          <w:caps/>
          <w:sz w:val="20"/>
          <w:szCs w:val="20"/>
        </w:rPr>
      </w:pPr>
    </w:p>
    <w:p w:rsidR="003C53CC" w:rsidRPr="006D22C4" w:rsidRDefault="003C53CC" w:rsidP="003C53CC">
      <w:pPr>
        <w:jc w:val="both"/>
      </w:pPr>
      <w:r>
        <w:rPr>
          <w:rFonts w:ascii="Arial" w:hAnsi="Arial" w:cs="Arial"/>
          <w:b/>
          <w:i/>
          <w:caps/>
          <w:sz w:val="20"/>
          <w:szCs w:val="20"/>
        </w:rPr>
        <w:t xml:space="preserve">ГРП – </w:t>
      </w:r>
      <w:r w:rsidRPr="006D22C4">
        <w:t>гидро</w:t>
      </w:r>
      <w:r>
        <w:t>разрыв пласта.</w:t>
      </w:r>
    </w:p>
    <w:p w:rsidR="003C53CC" w:rsidRDefault="003C53CC" w:rsidP="003C53CC">
      <w:pPr>
        <w:jc w:val="both"/>
        <w:rPr>
          <w:rFonts w:ascii="Arial" w:hAnsi="Arial" w:cs="Arial"/>
          <w:b/>
          <w:i/>
          <w:caps/>
          <w:sz w:val="20"/>
          <w:szCs w:val="20"/>
        </w:rPr>
      </w:pPr>
    </w:p>
    <w:p w:rsidR="003C53CC" w:rsidRDefault="003C53CC" w:rsidP="003C53CC">
      <w:pPr>
        <w:jc w:val="both"/>
      </w:pPr>
      <w:r>
        <w:rPr>
          <w:rFonts w:ascii="Arial" w:hAnsi="Arial" w:cs="Arial"/>
          <w:b/>
          <w:i/>
          <w:caps/>
          <w:sz w:val="20"/>
          <w:szCs w:val="20"/>
        </w:rPr>
        <w:t xml:space="preserve">ИСУ ПБОТОС </w:t>
      </w:r>
      <w:r>
        <w:t>– Интегрированная система управления промышленной безопасностью, охраной труда и окружающей среды Компании.</w:t>
      </w:r>
    </w:p>
    <w:p w:rsidR="003C53CC" w:rsidRDefault="003C53CC" w:rsidP="003C53CC">
      <w:pPr>
        <w:jc w:val="both"/>
      </w:pPr>
    </w:p>
    <w:p w:rsidR="003C53CC" w:rsidRDefault="003C53CC" w:rsidP="003C53CC">
      <w:pPr>
        <w:jc w:val="both"/>
      </w:pPr>
      <w:r>
        <w:rPr>
          <w:rFonts w:ascii="Arial" w:hAnsi="Arial" w:cs="Arial"/>
          <w:b/>
          <w:bCs/>
          <w:i/>
          <w:iCs/>
          <w:sz w:val="20"/>
          <w:szCs w:val="20"/>
        </w:rPr>
        <w:t xml:space="preserve">КОМПАНИЯ </w:t>
      </w:r>
      <w:r>
        <w:t xml:space="preserve">– группа юридических лиц различных организационно - правовых форм, включая ОАО «НК «Роснефть», в отношении которых последнее выступает в качестве основного или преобладающего (участвующего) общества. </w:t>
      </w:r>
    </w:p>
    <w:p w:rsidR="003C53CC" w:rsidRDefault="003C53CC" w:rsidP="003C53CC">
      <w:pPr>
        <w:jc w:val="both"/>
        <w:rPr>
          <w:rFonts w:ascii="Arial" w:hAnsi="Arial" w:cs="Arial"/>
          <w:b/>
          <w:i/>
          <w:sz w:val="20"/>
          <w:szCs w:val="20"/>
        </w:rPr>
      </w:pPr>
    </w:p>
    <w:p w:rsidR="003C53CC" w:rsidRDefault="003C53CC" w:rsidP="003C53CC">
      <w:pPr>
        <w:jc w:val="both"/>
      </w:pPr>
      <w:r>
        <w:rPr>
          <w:rFonts w:ascii="Arial" w:hAnsi="Arial" w:cs="Arial"/>
          <w:b/>
          <w:i/>
          <w:sz w:val="20"/>
          <w:szCs w:val="20"/>
        </w:rPr>
        <w:t>ДОЧЕРНЕЕ ОБЩЕСТВО ОАО «НК «РОСНЕФТЬ» (ДО)</w:t>
      </w:r>
      <w:r>
        <w:t xml:space="preserve"> – общество, в отношении которого ОАО «НК «Роснефть»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p>
    <w:p w:rsidR="003C53CC" w:rsidRDefault="003C53CC" w:rsidP="003C53CC">
      <w:pPr>
        <w:jc w:val="both"/>
        <w:rPr>
          <w:rFonts w:ascii="Arial" w:hAnsi="Arial" w:cs="Arial"/>
          <w:b/>
          <w:i/>
          <w:sz w:val="20"/>
        </w:rPr>
      </w:pPr>
    </w:p>
    <w:p w:rsidR="003C53CC" w:rsidRDefault="003C53CC" w:rsidP="003C53CC">
      <w:pPr>
        <w:jc w:val="both"/>
      </w:pPr>
      <w:r>
        <w:rPr>
          <w:rFonts w:ascii="Arial" w:hAnsi="Arial" w:cs="Arial"/>
          <w:b/>
          <w:i/>
          <w:caps/>
          <w:sz w:val="20"/>
          <w:szCs w:val="20"/>
        </w:rPr>
        <w:t>ДЭПБ</w:t>
      </w:r>
      <w:r>
        <w:t xml:space="preserve"> – Департамент экологической и промышленной безопасности ОАО «НК «Роснефть».</w:t>
      </w:r>
    </w:p>
    <w:p w:rsidR="003C53CC" w:rsidRDefault="003C53CC" w:rsidP="003C53CC">
      <w:pPr>
        <w:jc w:val="both"/>
      </w:pPr>
    </w:p>
    <w:p w:rsidR="003C53CC" w:rsidRDefault="003C53CC" w:rsidP="003C53CC">
      <w:pPr>
        <w:jc w:val="both"/>
      </w:pPr>
      <w:r>
        <w:rPr>
          <w:rFonts w:ascii="Arial" w:hAnsi="Arial" w:cs="Arial"/>
          <w:b/>
          <w:i/>
          <w:caps/>
          <w:sz w:val="20"/>
          <w:szCs w:val="20"/>
        </w:rPr>
        <w:t>ПБОТОС</w:t>
      </w:r>
      <w:r>
        <w:t xml:space="preserve"> – промышленная безопасность, охрана труда и окружающей среды.</w:t>
      </w:r>
    </w:p>
    <w:p w:rsidR="003C53CC" w:rsidRDefault="003C53CC" w:rsidP="003C53CC">
      <w:pPr>
        <w:jc w:val="both"/>
      </w:pPr>
    </w:p>
    <w:p w:rsidR="003C53CC" w:rsidRDefault="003C53CC" w:rsidP="003C53CC">
      <w:pPr>
        <w:jc w:val="both"/>
      </w:pPr>
      <w:r>
        <w:rPr>
          <w:rFonts w:ascii="Arial" w:hAnsi="Arial" w:cs="Arial"/>
          <w:b/>
          <w:i/>
          <w:caps/>
          <w:sz w:val="20"/>
          <w:szCs w:val="20"/>
        </w:rPr>
        <w:t>ЛНД</w:t>
      </w:r>
      <w:r>
        <w:t xml:space="preserve"> – локальный нормативный документ.</w:t>
      </w:r>
    </w:p>
    <w:p w:rsidR="003C53CC" w:rsidRDefault="003C53CC" w:rsidP="003C53CC">
      <w:pPr>
        <w:jc w:val="both"/>
      </w:pPr>
    </w:p>
    <w:p w:rsidR="003C53CC" w:rsidRDefault="003C53CC" w:rsidP="003C53CC">
      <w:pPr>
        <w:jc w:val="both"/>
      </w:pPr>
      <w:r>
        <w:rPr>
          <w:rFonts w:ascii="Arial" w:hAnsi="Arial" w:cs="Arial"/>
          <w:b/>
          <w:i/>
          <w:sz w:val="20"/>
          <w:szCs w:val="20"/>
        </w:rPr>
        <w:t>ТМЦ</w:t>
      </w:r>
      <w:r>
        <w:t xml:space="preserve"> – товарно-материальные ценности.</w:t>
      </w:r>
    </w:p>
    <w:p w:rsidR="003C53CC" w:rsidRDefault="003C53CC" w:rsidP="003C53CC">
      <w:pPr>
        <w:jc w:val="both"/>
      </w:pPr>
    </w:p>
    <w:p w:rsidR="003C53CC" w:rsidRDefault="003C53CC" w:rsidP="003C53CC">
      <w:pPr>
        <w:jc w:val="both"/>
      </w:pPr>
      <w:r>
        <w:rPr>
          <w:rFonts w:ascii="Arial" w:hAnsi="Arial" w:cs="Arial"/>
          <w:b/>
          <w:i/>
          <w:sz w:val="20"/>
          <w:szCs w:val="20"/>
        </w:rPr>
        <w:t xml:space="preserve">ТКРС </w:t>
      </w:r>
      <w:r>
        <w:t>– текущий и капитальный ремонт скважин.</w:t>
      </w:r>
    </w:p>
    <w:p w:rsidR="003C53CC" w:rsidRDefault="003C53CC" w:rsidP="003C53CC"/>
    <w:p w:rsidR="003C53CC" w:rsidRDefault="003C53CC" w:rsidP="003C53CC">
      <w:pPr>
        <w:jc w:val="both"/>
        <w:rPr>
          <w:rFonts w:ascii="Arial" w:hAnsi="Arial" w:cs="Arial"/>
          <w:i/>
          <w:sz w:val="20"/>
          <w:szCs w:val="20"/>
        </w:rPr>
      </w:pPr>
      <w:r>
        <w:rPr>
          <w:rFonts w:ascii="Arial" w:hAnsi="Arial" w:cs="Arial"/>
          <w:b/>
          <w:i/>
          <w:caps/>
          <w:sz w:val="20"/>
          <w:szCs w:val="20"/>
        </w:rPr>
        <w:t xml:space="preserve">ООС – </w:t>
      </w:r>
      <w:r>
        <w:t>охрана окружающей среды</w:t>
      </w:r>
      <w:r>
        <w:rPr>
          <w:rFonts w:ascii="Arial" w:hAnsi="Arial" w:cs="Arial"/>
          <w:i/>
          <w:sz w:val="20"/>
          <w:szCs w:val="20"/>
        </w:rPr>
        <w:t>.</w:t>
      </w:r>
    </w:p>
    <w:p w:rsidR="003C53CC" w:rsidRDefault="003C53CC" w:rsidP="003C53CC">
      <w:pPr>
        <w:jc w:val="both"/>
        <w:rPr>
          <w:rFonts w:ascii="Arial" w:hAnsi="Arial" w:cs="Arial"/>
          <w:caps/>
          <w:sz w:val="20"/>
          <w:szCs w:val="20"/>
        </w:rPr>
      </w:pPr>
    </w:p>
    <w:p w:rsidR="003C53CC" w:rsidRDefault="003C53CC" w:rsidP="003C53CC">
      <w:pPr>
        <w:jc w:val="both"/>
      </w:pPr>
      <w:r>
        <w:rPr>
          <w:rFonts w:ascii="Arial" w:hAnsi="Arial" w:cs="Arial"/>
          <w:b/>
          <w:i/>
          <w:sz w:val="20"/>
          <w:szCs w:val="20"/>
        </w:rPr>
        <w:t>ПНООЛР</w:t>
      </w:r>
      <w:r>
        <w:rPr>
          <w:rFonts w:ascii="Arial" w:hAnsi="Arial" w:cs="Arial"/>
        </w:rPr>
        <w:t xml:space="preserve"> – </w:t>
      </w:r>
      <w:r>
        <w:t>проект нормативов образования отходов и лимитов на их размещение.</w:t>
      </w:r>
    </w:p>
    <w:p w:rsidR="003C53CC" w:rsidRDefault="003C53CC" w:rsidP="003C53CC">
      <w:pPr>
        <w:jc w:val="both"/>
        <w:rPr>
          <w:rFonts w:ascii="Arial" w:hAnsi="Arial" w:cs="Arial"/>
        </w:rPr>
      </w:pPr>
    </w:p>
    <w:p w:rsidR="003C53CC" w:rsidRDefault="003C53CC" w:rsidP="003C53CC">
      <w:pPr>
        <w:jc w:val="both"/>
        <w:rPr>
          <w:rFonts w:ascii="Arial" w:hAnsi="Arial" w:cs="Arial"/>
        </w:rPr>
      </w:pPr>
      <w:r>
        <w:rPr>
          <w:rFonts w:ascii="Arial" w:hAnsi="Arial" w:cs="Arial"/>
          <w:b/>
          <w:i/>
          <w:sz w:val="20"/>
          <w:szCs w:val="20"/>
        </w:rPr>
        <w:t>ФККО</w:t>
      </w:r>
      <w:bookmarkStart w:id="28" w:name="OLE_LINK3"/>
      <w:bookmarkStart w:id="29" w:name="OLE_LINK4"/>
      <w:r>
        <w:rPr>
          <w:rFonts w:ascii="Arial" w:hAnsi="Arial" w:cs="Arial"/>
        </w:rPr>
        <w:t>–</w:t>
      </w:r>
      <w:bookmarkEnd w:id="28"/>
      <w:bookmarkEnd w:id="29"/>
      <w:r w:rsidRPr="00D70123">
        <w:t>федеральный классификационный каталог отходов</w:t>
      </w:r>
      <w:r>
        <w:rPr>
          <w:rFonts w:ascii="Arial" w:hAnsi="Arial" w:cs="Arial"/>
        </w:rPr>
        <w:t>.</w:t>
      </w:r>
    </w:p>
    <w:p w:rsidR="003C53CC" w:rsidRDefault="003C53CC" w:rsidP="003C53CC">
      <w:pPr>
        <w:jc w:val="both"/>
        <w:rPr>
          <w:rFonts w:ascii="Arial" w:hAnsi="Arial" w:cs="Arial"/>
          <w:caps/>
          <w:sz w:val="20"/>
          <w:szCs w:val="20"/>
        </w:rPr>
      </w:pPr>
    </w:p>
    <w:p w:rsidR="003C53CC" w:rsidRDefault="003C53CC" w:rsidP="003C53CC">
      <w:pPr>
        <w:jc w:val="both"/>
      </w:pPr>
      <w:r>
        <w:rPr>
          <w:rFonts w:ascii="Arial" w:hAnsi="Arial" w:cs="Arial"/>
          <w:b/>
          <w:i/>
          <w:caps/>
          <w:sz w:val="20"/>
          <w:szCs w:val="20"/>
        </w:rPr>
        <w:t xml:space="preserve">росприроднадзор </w:t>
      </w:r>
      <w:r>
        <w:rPr>
          <w:rFonts w:ascii="Arial" w:hAnsi="Arial" w:cs="Arial"/>
        </w:rPr>
        <w:t xml:space="preserve">– </w:t>
      </w:r>
      <w:r w:rsidRPr="00F67F0C">
        <w:t>Федеральная служба по надзору в сфере природопользования</w:t>
      </w:r>
      <w:r>
        <w:t>.</w:t>
      </w:r>
    </w:p>
    <w:p w:rsidR="003C53CC" w:rsidRDefault="003C53CC" w:rsidP="003C53CC">
      <w:pPr>
        <w:jc w:val="both"/>
      </w:pPr>
    </w:p>
    <w:p w:rsidR="003C53CC" w:rsidRDefault="003C53CC" w:rsidP="003C53CC">
      <w:pPr>
        <w:sectPr w:rsidR="003C53CC" w:rsidSect="00D70123">
          <w:headerReference w:type="even" r:id="rId32"/>
          <w:headerReference w:type="default" r:id="rId33"/>
          <w:footerReference w:type="even" r:id="rId34"/>
          <w:headerReference w:type="first" r:id="rId35"/>
          <w:footerReference w:type="first" r:id="rId36"/>
          <w:pgSz w:w="11906" w:h="16838" w:code="9"/>
          <w:pgMar w:top="510" w:right="1021" w:bottom="567" w:left="1247" w:header="737" w:footer="680" w:gutter="0"/>
          <w:cols w:space="720"/>
          <w:docGrid w:linePitch="360"/>
        </w:sectPr>
      </w:pPr>
    </w:p>
    <w:p w:rsidR="003C53CC" w:rsidRDefault="003C53CC" w:rsidP="003C53CC">
      <w:pPr>
        <w:pStyle w:val="1"/>
        <w:keepNext w:val="0"/>
        <w:tabs>
          <w:tab w:val="left" w:pos="360"/>
        </w:tabs>
        <w:jc w:val="both"/>
        <w:rPr>
          <w:rFonts w:ascii="Arial" w:hAnsi="Arial" w:cs="Arial"/>
          <w:caps/>
          <w:color w:val="auto"/>
          <w:sz w:val="32"/>
          <w:szCs w:val="32"/>
        </w:rPr>
      </w:pPr>
      <w:bookmarkStart w:id="30" w:name="__RefHeading__36_1696927672"/>
      <w:bookmarkStart w:id="31" w:name="_Ref105828184"/>
      <w:bookmarkStart w:id="32" w:name="_Ref105847879"/>
      <w:bookmarkStart w:id="33" w:name="_Toc295819863"/>
      <w:bookmarkEnd w:id="17"/>
      <w:bookmarkEnd w:id="18"/>
      <w:bookmarkEnd w:id="30"/>
      <w:r>
        <w:rPr>
          <w:rFonts w:ascii="Arial" w:hAnsi="Arial" w:cs="Arial"/>
          <w:caps/>
          <w:color w:val="auto"/>
          <w:sz w:val="32"/>
          <w:szCs w:val="32"/>
        </w:rPr>
        <w:lastRenderedPageBreak/>
        <w:t>3</w:t>
      </w:r>
      <w:bookmarkEnd w:id="31"/>
      <w:r>
        <w:rPr>
          <w:rFonts w:ascii="Arial" w:hAnsi="Arial" w:cs="Arial"/>
          <w:caps/>
          <w:color w:val="auto"/>
          <w:sz w:val="32"/>
          <w:szCs w:val="32"/>
        </w:rPr>
        <w:tab/>
      </w:r>
      <w:bookmarkEnd w:id="32"/>
      <w:bookmarkEnd w:id="33"/>
      <w:r>
        <w:rPr>
          <w:rFonts w:ascii="Arial" w:hAnsi="Arial" w:cs="Arial"/>
          <w:caps/>
          <w:color w:val="auto"/>
          <w:sz w:val="32"/>
          <w:szCs w:val="32"/>
        </w:rPr>
        <w:t>управление отходами</w:t>
      </w:r>
    </w:p>
    <w:p w:rsidR="003C53CC" w:rsidRDefault="003C53CC" w:rsidP="003C53CC"/>
    <w:p w:rsidR="003C53CC" w:rsidRDefault="003C53CC" w:rsidP="003C53CC"/>
    <w:p w:rsidR="003C53CC" w:rsidRPr="00B80768" w:rsidRDefault="003C53CC" w:rsidP="003C53CC">
      <w:pPr>
        <w:pStyle w:val="2"/>
        <w:keepNext w:val="0"/>
        <w:numPr>
          <w:ilvl w:val="0"/>
          <w:numId w:val="0"/>
        </w:numPr>
        <w:tabs>
          <w:tab w:val="left" w:pos="360"/>
        </w:tabs>
        <w:suppressAutoHyphens w:val="0"/>
        <w:spacing w:before="0" w:after="0"/>
        <w:jc w:val="both"/>
        <w:rPr>
          <w:i w:val="0"/>
          <w:iCs w:val="0"/>
          <w:caps/>
          <w:sz w:val="24"/>
          <w:szCs w:val="24"/>
        </w:rPr>
      </w:pPr>
      <w:bookmarkStart w:id="34" w:name="__RefHeading__38_1696927672"/>
      <w:bookmarkStart w:id="35" w:name="_Toc295819864"/>
      <w:bookmarkEnd w:id="34"/>
      <w:r w:rsidRPr="003924A4">
        <w:rPr>
          <w:i w:val="0"/>
          <w:iCs w:val="0"/>
          <w:caps/>
          <w:sz w:val="24"/>
          <w:szCs w:val="24"/>
        </w:rPr>
        <w:t>3.1</w:t>
      </w:r>
      <w:r w:rsidRPr="003924A4">
        <w:rPr>
          <w:i w:val="0"/>
          <w:iCs w:val="0"/>
          <w:caps/>
          <w:sz w:val="24"/>
          <w:szCs w:val="24"/>
        </w:rPr>
        <w:tab/>
      </w:r>
      <w:r w:rsidRPr="00B80768">
        <w:rPr>
          <w:i w:val="0"/>
          <w:iCs w:val="0"/>
          <w:caps/>
          <w:sz w:val="24"/>
          <w:szCs w:val="24"/>
        </w:rPr>
        <w:t>Принципы построения и реализации Системы обращения с отходами</w:t>
      </w:r>
      <w:bookmarkEnd w:id="35"/>
    </w:p>
    <w:p w:rsidR="003C53CC" w:rsidRDefault="003C53CC" w:rsidP="003C53CC"/>
    <w:p w:rsidR="003C53CC" w:rsidRDefault="003C53CC" w:rsidP="003C53CC">
      <w:pPr>
        <w:jc w:val="both"/>
      </w:pPr>
      <w:r>
        <w:t xml:space="preserve">Процессы образования и дальнейшего управления отходами в настоящем </w:t>
      </w:r>
      <w:r>
        <w:rPr>
          <w:rFonts w:ascii="Arial" w:hAnsi="Arial" w:cs="Arial"/>
          <w:b/>
          <w:i/>
          <w:sz w:val="20"/>
          <w:szCs w:val="20"/>
        </w:rPr>
        <w:t>СТАНДАРТЕ</w:t>
      </w:r>
      <w:r>
        <w:t xml:space="preserve"> рассматриваются как неотъемлемая часть всех основных и вспомогательных технологических процессов производства и всех технологий и процессов.</w:t>
      </w:r>
    </w:p>
    <w:p w:rsidR="003C53CC" w:rsidRDefault="003C53CC" w:rsidP="003C53CC">
      <w:pPr>
        <w:jc w:val="both"/>
      </w:pPr>
    </w:p>
    <w:p w:rsidR="003C53CC" w:rsidRDefault="003C53CC" w:rsidP="003C53CC">
      <w:pPr>
        <w:jc w:val="both"/>
      </w:pPr>
      <w:r>
        <w:t>При обращении с отходами Компания должна соблюдать все требования действующего законодательства Российской Федерации в данной сфере, а также учитывать мнения заинтересованных в этой деятельности сторон.</w:t>
      </w:r>
    </w:p>
    <w:p w:rsidR="003C53CC" w:rsidRDefault="003C53CC" w:rsidP="003C53CC">
      <w:pPr>
        <w:jc w:val="both"/>
      </w:pPr>
    </w:p>
    <w:p w:rsidR="003C53CC" w:rsidRDefault="003C53CC" w:rsidP="003C53CC">
      <w:pPr>
        <w:jc w:val="both"/>
      </w:pPr>
      <w:r>
        <w:t>В сфере обращения с отходами Компания должна:</w:t>
      </w:r>
    </w:p>
    <w:p w:rsidR="003C53CC" w:rsidRDefault="003C53CC" w:rsidP="003C53CC">
      <w:pPr>
        <w:pStyle w:val="af3"/>
        <w:numPr>
          <w:ilvl w:val="0"/>
          <w:numId w:val="12"/>
        </w:numPr>
        <w:tabs>
          <w:tab w:val="clear" w:pos="360"/>
          <w:tab w:val="num" w:pos="567"/>
          <w:tab w:val="left" w:pos="1080"/>
        </w:tabs>
        <w:spacing w:before="120"/>
        <w:ind w:left="567" w:hanging="425"/>
      </w:pPr>
      <w:r>
        <w:t>осуществлять идентификацию всех видов образующихся отходов и инвентаризацию организованных мест накопления и объектов размещения отходов;</w:t>
      </w:r>
    </w:p>
    <w:p w:rsidR="003C53CC" w:rsidRDefault="003C53CC" w:rsidP="003C53CC">
      <w:pPr>
        <w:pStyle w:val="af3"/>
        <w:numPr>
          <w:ilvl w:val="0"/>
          <w:numId w:val="12"/>
        </w:numPr>
        <w:tabs>
          <w:tab w:val="clear" w:pos="360"/>
          <w:tab w:val="num" w:pos="567"/>
          <w:tab w:val="left" w:pos="1080"/>
        </w:tabs>
        <w:spacing w:before="120"/>
        <w:ind w:left="567" w:hanging="425"/>
      </w:pPr>
      <w:r>
        <w:t>разрабатывать и утверждать в установленном порядке нормативы образования и лимиты размещения образующихся отходов;</w:t>
      </w:r>
    </w:p>
    <w:p w:rsidR="003C53CC" w:rsidRDefault="003C53CC" w:rsidP="003C53CC">
      <w:pPr>
        <w:pStyle w:val="af3"/>
        <w:numPr>
          <w:ilvl w:val="0"/>
          <w:numId w:val="12"/>
        </w:numPr>
        <w:tabs>
          <w:tab w:val="clear" w:pos="360"/>
          <w:tab w:val="num" w:pos="567"/>
          <w:tab w:val="left" w:pos="1080"/>
        </w:tabs>
        <w:spacing w:before="120"/>
        <w:ind w:left="567" w:hanging="425"/>
      </w:pPr>
      <w:r>
        <w:t xml:space="preserve">оформлять в установленном порядке и выполнять лицензионные условия по обращению с отходами </w:t>
      </w:r>
      <w:r>
        <w:rPr>
          <w:lang w:val="en-US"/>
        </w:rPr>
        <w:t>I</w:t>
      </w:r>
      <w:r>
        <w:t>-</w:t>
      </w:r>
      <w:r>
        <w:rPr>
          <w:lang w:val="en-US"/>
        </w:rPr>
        <w:t>IV</w:t>
      </w:r>
      <w:r>
        <w:t xml:space="preserve"> класса опасности;</w:t>
      </w:r>
    </w:p>
    <w:p w:rsidR="003C53CC" w:rsidRDefault="003C53CC" w:rsidP="003C53CC">
      <w:pPr>
        <w:pStyle w:val="af3"/>
        <w:numPr>
          <w:ilvl w:val="0"/>
          <w:numId w:val="12"/>
        </w:numPr>
        <w:tabs>
          <w:tab w:val="clear" w:pos="360"/>
          <w:tab w:val="num" w:pos="567"/>
          <w:tab w:val="left" w:pos="1080"/>
        </w:tabs>
        <w:spacing w:before="120"/>
        <w:ind w:left="567" w:hanging="425"/>
      </w:pPr>
      <w:r>
        <w:t>осуществлять паспортизацию отходов;</w:t>
      </w:r>
    </w:p>
    <w:p w:rsidR="003C53CC" w:rsidRDefault="003C53CC" w:rsidP="003C53CC">
      <w:pPr>
        <w:pStyle w:val="af3"/>
        <w:numPr>
          <w:ilvl w:val="0"/>
          <w:numId w:val="12"/>
        </w:numPr>
        <w:tabs>
          <w:tab w:val="clear" w:pos="360"/>
          <w:tab w:val="num" w:pos="567"/>
          <w:tab w:val="left" w:pos="1080"/>
        </w:tabs>
        <w:spacing w:before="120"/>
        <w:ind w:left="567" w:hanging="425"/>
      </w:pPr>
      <w:r>
        <w:t>планировать и реализовывать оптимальные мероприятия по управлению отходами, включая снижение объемов образования и размещения отходов и снижение (ликвидацию) их негативного воздействия на окружающую среду;</w:t>
      </w:r>
    </w:p>
    <w:p w:rsidR="003C53CC" w:rsidRDefault="003C53CC" w:rsidP="003C53CC">
      <w:pPr>
        <w:pStyle w:val="af3"/>
        <w:numPr>
          <w:ilvl w:val="0"/>
          <w:numId w:val="12"/>
        </w:numPr>
        <w:tabs>
          <w:tab w:val="clear" w:pos="360"/>
          <w:tab w:val="num" w:pos="567"/>
          <w:tab w:val="left" w:pos="1080"/>
        </w:tabs>
        <w:spacing w:before="120"/>
        <w:ind w:left="567" w:hanging="425"/>
      </w:pPr>
      <w:r>
        <w:t>осуществлять сбор ( в соответствии с требованиями законодательства), хранение, переработку, обезвреживание и размещение отходов в окружающей среде в соответствии с установленными нормами и правилами;</w:t>
      </w:r>
    </w:p>
    <w:p w:rsidR="003C53CC" w:rsidRDefault="003C53CC" w:rsidP="003C53CC">
      <w:pPr>
        <w:pStyle w:val="af3"/>
        <w:numPr>
          <w:ilvl w:val="0"/>
          <w:numId w:val="12"/>
        </w:numPr>
        <w:tabs>
          <w:tab w:val="clear" w:pos="360"/>
          <w:tab w:val="num" w:pos="567"/>
          <w:tab w:val="left" w:pos="1080"/>
        </w:tabs>
        <w:spacing w:before="120"/>
        <w:ind w:left="567" w:hanging="425"/>
      </w:pPr>
      <w:r>
        <w:t>проводить анализ и оценку результативности деятельности по обращению с отходами, разрабатывать и реализовывать необходимые корректирующие мероприятия;</w:t>
      </w:r>
    </w:p>
    <w:p w:rsidR="003C53CC" w:rsidRDefault="003C53CC" w:rsidP="003C53CC">
      <w:pPr>
        <w:pStyle w:val="af3"/>
        <w:numPr>
          <w:ilvl w:val="0"/>
          <w:numId w:val="12"/>
        </w:numPr>
        <w:tabs>
          <w:tab w:val="clear" w:pos="360"/>
          <w:tab w:val="num" w:pos="567"/>
          <w:tab w:val="left" w:pos="1080"/>
        </w:tabs>
        <w:spacing w:before="120"/>
        <w:ind w:left="567" w:hanging="425"/>
      </w:pPr>
      <w:r>
        <w:t>осуществлять учет и установленную законодательством отчетность в сфере обращения с отходами;</w:t>
      </w:r>
    </w:p>
    <w:p w:rsidR="003C53CC" w:rsidRDefault="003C53CC" w:rsidP="003C53CC">
      <w:pPr>
        <w:pStyle w:val="af3"/>
        <w:numPr>
          <w:ilvl w:val="0"/>
          <w:numId w:val="12"/>
        </w:numPr>
        <w:tabs>
          <w:tab w:val="clear" w:pos="360"/>
          <w:tab w:val="num" w:pos="567"/>
          <w:tab w:val="left" w:pos="1080"/>
        </w:tabs>
        <w:spacing w:before="120"/>
        <w:ind w:left="567" w:hanging="425"/>
      </w:pPr>
      <w:r>
        <w:t>осуществлять контроль на всех этапах обращения с отходами;</w:t>
      </w:r>
    </w:p>
    <w:p w:rsidR="003C53CC" w:rsidRDefault="003C53CC" w:rsidP="003C53CC">
      <w:pPr>
        <w:pStyle w:val="af3"/>
        <w:numPr>
          <w:ilvl w:val="0"/>
          <w:numId w:val="12"/>
        </w:numPr>
        <w:tabs>
          <w:tab w:val="clear" w:pos="360"/>
          <w:tab w:val="num" w:pos="567"/>
          <w:tab w:val="left" w:pos="1080"/>
        </w:tabs>
        <w:spacing w:before="120"/>
        <w:ind w:left="567" w:hanging="425"/>
      </w:pPr>
      <w:r>
        <w:t>осуществлять обучение и повышение квалификации работников, занятых в процессах обращения с отходами.</w:t>
      </w:r>
    </w:p>
    <w:p w:rsidR="003C53CC" w:rsidRDefault="003C53CC" w:rsidP="003C53CC">
      <w:pPr>
        <w:jc w:val="both"/>
      </w:pPr>
    </w:p>
    <w:p w:rsidR="003C53CC" w:rsidRDefault="003C53CC" w:rsidP="003C53CC">
      <w:pPr>
        <w:jc w:val="both"/>
      </w:pPr>
      <w:r>
        <w:t>Требования по обращению с отходами должны быть учтены при осуществлении следующих видов деятельности:</w:t>
      </w:r>
    </w:p>
    <w:p w:rsidR="003C53CC" w:rsidRDefault="003C53CC" w:rsidP="003C53CC">
      <w:pPr>
        <w:pStyle w:val="af3"/>
        <w:numPr>
          <w:ilvl w:val="0"/>
          <w:numId w:val="12"/>
        </w:numPr>
        <w:tabs>
          <w:tab w:val="clear" w:pos="360"/>
          <w:tab w:val="num" w:pos="567"/>
          <w:tab w:val="left" w:pos="1080"/>
        </w:tabs>
        <w:spacing w:before="120"/>
        <w:ind w:left="540" w:hanging="387"/>
      </w:pPr>
      <w:r>
        <w:t>процессы производства и процессы технического обслуживания;</w:t>
      </w:r>
    </w:p>
    <w:p w:rsidR="003C53CC" w:rsidRDefault="003C53CC" w:rsidP="003C53CC">
      <w:pPr>
        <w:pStyle w:val="af3"/>
        <w:numPr>
          <w:ilvl w:val="0"/>
          <w:numId w:val="12"/>
        </w:numPr>
        <w:tabs>
          <w:tab w:val="clear" w:pos="360"/>
          <w:tab w:val="num" w:pos="567"/>
          <w:tab w:val="left" w:pos="1080"/>
        </w:tabs>
        <w:spacing w:before="120"/>
        <w:ind w:left="540" w:hanging="387"/>
      </w:pPr>
      <w:r>
        <w:t>проектирование технологий, оборудования и продукции;</w:t>
      </w:r>
    </w:p>
    <w:p w:rsidR="003C53CC" w:rsidRDefault="003C53CC" w:rsidP="003C53CC">
      <w:pPr>
        <w:pStyle w:val="af3"/>
        <w:numPr>
          <w:ilvl w:val="0"/>
          <w:numId w:val="12"/>
        </w:numPr>
        <w:tabs>
          <w:tab w:val="clear" w:pos="360"/>
          <w:tab w:val="num" w:pos="567"/>
          <w:tab w:val="left" w:pos="1080"/>
        </w:tabs>
        <w:spacing w:before="120"/>
        <w:ind w:left="540" w:hanging="387"/>
      </w:pPr>
      <w:r>
        <w:t xml:space="preserve">приобретение, строительство и модификация собственности;  </w:t>
      </w:r>
    </w:p>
    <w:p w:rsidR="003C53CC" w:rsidRDefault="003C53CC" w:rsidP="003C53CC">
      <w:pPr>
        <w:pStyle w:val="af3"/>
        <w:numPr>
          <w:ilvl w:val="0"/>
          <w:numId w:val="12"/>
        </w:numPr>
        <w:tabs>
          <w:tab w:val="clear" w:pos="360"/>
          <w:tab w:val="num" w:pos="567"/>
          <w:tab w:val="left" w:pos="1080"/>
        </w:tabs>
        <w:spacing w:before="120"/>
        <w:ind w:left="540" w:hanging="387"/>
      </w:pPr>
      <w:r>
        <w:t>закупки сырья, материалов и других товарно-материальных ценностей (ТМЦ);</w:t>
      </w:r>
    </w:p>
    <w:p w:rsidR="003C53CC" w:rsidRDefault="003C53CC" w:rsidP="003C53CC">
      <w:pPr>
        <w:pStyle w:val="af3"/>
        <w:numPr>
          <w:ilvl w:val="0"/>
          <w:numId w:val="12"/>
        </w:numPr>
        <w:tabs>
          <w:tab w:val="clear" w:pos="360"/>
          <w:tab w:val="num" w:pos="567"/>
          <w:tab w:val="left" w:pos="1080"/>
        </w:tabs>
        <w:spacing w:before="120"/>
        <w:ind w:left="540" w:hanging="387"/>
      </w:pPr>
      <w:r>
        <w:t>заключение контрактов и договоров;</w:t>
      </w:r>
    </w:p>
    <w:p w:rsidR="003C53CC" w:rsidRDefault="003C53CC" w:rsidP="003C53CC">
      <w:pPr>
        <w:pStyle w:val="af3"/>
        <w:numPr>
          <w:ilvl w:val="0"/>
          <w:numId w:val="12"/>
        </w:numPr>
        <w:tabs>
          <w:tab w:val="clear" w:pos="360"/>
          <w:tab w:val="num" w:pos="567"/>
          <w:tab w:val="left" w:pos="1080"/>
        </w:tabs>
        <w:spacing w:before="120"/>
        <w:ind w:left="540" w:hanging="387"/>
      </w:pPr>
      <w:r>
        <w:lastRenderedPageBreak/>
        <w:t>взаимодействие с поставщиками и подрядчиками;</w:t>
      </w:r>
    </w:p>
    <w:p w:rsidR="003C53CC" w:rsidRDefault="003C53CC" w:rsidP="003C53CC">
      <w:pPr>
        <w:pStyle w:val="af3"/>
        <w:numPr>
          <w:ilvl w:val="0"/>
          <w:numId w:val="12"/>
        </w:numPr>
        <w:tabs>
          <w:tab w:val="clear" w:pos="360"/>
          <w:tab w:val="num" w:pos="567"/>
          <w:tab w:val="left" w:pos="1080"/>
        </w:tabs>
        <w:spacing w:before="120"/>
        <w:ind w:left="540" w:hanging="387"/>
      </w:pPr>
      <w:r>
        <w:t>транспортирование сырья, продукции и других ТМЦ;</w:t>
      </w:r>
    </w:p>
    <w:p w:rsidR="003C53CC" w:rsidRDefault="003C53CC" w:rsidP="003C53CC">
      <w:pPr>
        <w:pStyle w:val="af3"/>
        <w:numPr>
          <w:ilvl w:val="0"/>
          <w:numId w:val="12"/>
        </w:numPr>
        <w:tabs>
          <w:tab w:val="clear" w:pos="360"/>
          <w:tab w:val="num" w:pos="567"/>
          <w:tab w:val="left" w:pos="1080"/>
        </w:tabs>
        <w:spacing w:before="120"/>
        <w:ind w:left="540" w:hanging="387"/>
      </w:pPr>
      <w:r>
        <w:t>погрузочно-разгрузочные работы;</w:t>
      </w:r>
    </w:p>
    <w:p w:rsidR="003C53CC" w:rsidRDefault="003C53CC" w:rsidP="003C53CC">
      <w:pPr>
        <w:pStyle w:val="af3"/>
        <w:numPr>
          <w:ilvl w:val="0"/>
          <w:numId w:val="12"/>
        </w:numPr>
        <w:tabs>
          <w:tab w:val="clear" w:pos="360"/>
          <w:tab w:val="num" w:pos="567"/>
          <w:tab w:val="left" w:pos="1080"/>
        </w:tabs>
        <w:spacing w:before="120"/>
        <w:ind w:left="540" w:hanging="387"/>
      </w:pPr>
      <w:r>
        <w:t>хранение продукции и других ТМЦ;</w:t>
      </w:r>
    </w:p>
    <w:p w:rsidR="003C53CC" w:rsidRDefault="003C53CC" w:rsidP="003C53CC">
      <w:pPr>
        <w:pStyle w:val="af3"/>
        <w:numPr>
          <w:ilvl w:val="0"/>
          <w:numId w:val="12"/>
        </w:numPr>
        <w:tabs>
          <w:tab w:val="clear" w:pos="360"/>
          <w:tab w:val="num" w:pos="567"/>
          <w:tab w:val="left" w:pos="1080"/>
        </w:tabs>
        <w:spacing w:before="120"/>
        <w:ind w:left="540" w:hanging="387"/>
      </w:pPr>
      <w:r>
        <w:t>проведение научно-исследовательских работ;</w:t>
      </w:r>
    </w:p>
    <w:p w:rsidR="003C53CC" w:rsidRDefault="003C53CC" w:rsidP="003C53CC">
      <w:pPr>
        <w:pStyle w:val="af3"/>
        <w:numPr>
          <w:ilvl w:val="0"/>
          <w:numId w:val="12"/>
        </w:numPr>
        <w:tabs>
          <w:tab w:val="clear" w:pos="360"/>
          <w:tab w:val="num" w:pos="567"/>
          <w:tab w:val="left" w:pos="1080"/>
        </w:tabs>
        <w:spacing w:before="120"/>
        <w:ind w:left="540" w:hanging="387"/>
      </w:pPr>
      <w:r>
        <w:t>лабораторные исследования, испытания и др.;</w:t>
      </w:r>
    </w:p>
    <w:p w:rsidR="003C53CC" w:rsidRDefault="003C53CC" w:rsidP="003C53CC">
      <w:pPr>
        <w:pStyle w:val="af3"/>
        <w:numPr>
          <w:ilvl w:val="0"/>
          <w:numId w:val="12"/>
        </w:numPr>
        <w:tabs>
          <w:tab w:val="clear" w:pos="360"/>
          <w:tab w:val="num" w:pos="567"/>
          <w:tab w:val="left" w:pos="1080"/>
        </w:tabs>
        <w:spacing w:before="120"/>
        <w:ind w:left="540" w:hanging="387"/>
      </w:pPr>
      <w:r>
        <w:t>при рекультивации земель после ликвидации объектов, а также после ликвидации последствий разливов нефти и нефтепродуктов и иных плановых работ по рекультивации земель.</w:t>
      </w:r>
    </w:p>
    <w:p w:rsidR="003C53CC" w:rsidRDefault="003C53CC" w:rsidP="003C53CC"/>
    <w:p w:rsidR="003C53CC" w:rsidRDefault="003C53CC" w:rsidP="003C53CC"/>
    <w:p w:rsidR="003C53CC" w:rsidRDefault="003C53CC" w:rsidP="003C53CC">
      <w:pPr>
        <w:pStyle w:val="2"/>
        <w:keepNext w:val="0"/>
        <w:spacing w:before="0" w:after="0"/>
        <w:jc w:val="both"/>
        <w:rPr>
          <w:i w:val="0"/>
          <w:iCs w:val="0"/>
          <w:caps/>
          <w:sz w:val="24"/>
          <w:szCs w:val="24"/>
        </w:rPr>
      </w:pPr>
      <w:bookmarkStart w:id="36" w:name="__RefHeading__40_1696927672"/>
      <w:bookmarkStart w:id="37" w:name="_Toc295819865"/>
      <w:bookmarkEnd w:id="36"/>
      <w:r>
        <w:rPr>
          <w:i w:val="0"/>
          <w:iCs w:val="0"/>
          <w:caps/>
          <w:sz w:val="24"/>
          <w:szCs w:val="24"/>
        </w:rPr>
        <w:t>3.2</w:t>
      </w:r>
      <w:r>
        <w:rPr>
          <w:i w:val="0"/>
          <w:iCs w:val="0"/>
          <w:caps/>
          <w:sz w:val="24"/>
          <w:szCs w:val="24"/>
        </w:rPr>
        <w:tab/>
        <w:t>ОРГАНИЗАЦИЯ УПРАВЛЕНИЯ ОТХОДАМИ</w:t>
      </w:r>
      <w:bookmarkEnd w:id="37"/>
    </w:p>
    <w:p w:rsidR="003C53CC" w:rsidRDefault="003C53CC" w:rsidP="003C53CC">
      <w:pPr>
        <w:pStyle w:val="112pt"/>
        <w:rPr>
          <w:color w:val="auto"/>
        </w:rPr>
      </w:pPr>
    </w:p>
    <w:p w:rsidR="003C53CC" w:rsidRDefault="003C53CC" w:rsidP="003C53CC">
      <w:pPr>
        <w:pStyle w:val="112pt"/>
        <w:rPr>
          <w:color w:val="auto"/>
        </w:rPr>
      </w:pPr>
    </w:p>
    <w:p w:rsidR="003C53CC" w:rsidRDefault="003C53CC" w:rsidP="003C53CC">
      <w:pPr>
        <w:pStyle w:val="3"/>
        <w:spacing w:before="0" w:after="0"/>
        <w:jc w:val="both"/>
        <w:rPr>
          <w:i/>
          <w:iCs/>
          <w:caps/>
          <w:sz w:val="20"/>
          <w:szCs w:val="20"/>
        </w:rPr>
      </w:pPr>
      <w:bookmarkStart w:id="38" w:name="__RefHeading__42_1696927672"/>
      <w:bookmarkStart w:id="39" w:name="_Toc295819866"/>
      <w:bookmarkEnd w:id="38"/>
      <w:r>
        <w:rPr>
          <w:i/>
          <w:iCs/>
          <w:caps/>
          <w:sz w:val="20"/>
          <w:szCs w:val="20"/>
        </w:rPr>
        <w:t>3.2.1</w:t>
      </w:r>
      <w:r>
        <w:rPr>
          <w:i/>
          <w:iCs/>
          <w:caps/>
          <w:sz w:val="20"/>
          <w:szCs w:val="20"/>
        </w:rPr>
        <w:tab/>
        <w:t>Эколого-экономические аспекты обращения с отходами</w:t>
      </w:r>
      <w:bookmarkEnd w:id="39"/>
    </w:p>
    <w:p w:rsidR="003C53CC" w:rsidRPr="00044899" w:rsidRDefault="003C53CC" w:rsidP="003C53CC">
      <w:pPr>
        <w:pStyle w:val="112pt"/>
        <w:rPr>
          <w:color w:val="auto"/>
        </w:rPr>
      </w:pPr>
    </w:p>
    <w:p w:rsidR="003C53CC" w:rsidRPr="00044899" w:rsidRDefault="003C53CC" w:rsidP="003C53CC">
      <w:pPr>
        <w:pStyle w:val="112pt"/>
        <w:rPr>
          <w:color w:val="auto"/>
        </w:rPr>
      </w:pPr>
    </w:p>
    <w:p w:rsidR="003C53CC" w:rsidRDefault="003C53CC" w:rsidP="003C53CC">
      <w:pPr>
        <w:pStyle w:val="3"/>
        <w:spacing w:before="0" w:after="0"/>
        <w:jc w:val="both"/>
        <w:rPr>
          <w:b w:val="0"/>
          <w:i/>
          <w:iCs/>
          <w:caps/>
          <w:sz w:val="20"/>
          <w:szCs w:val="20"/>
        </w:rPr>
      </w:pPr>
      <w:bookmarkStart w:id="40" w:name="__RefHeading__44_1696927672"/>
      <w:bookmarkStart w:id="41" w:name="_Toc295819867"/>
      <w:bookmarkEnd w:id="40"/>
      <w:r>
        <w:rPr>
          <w:b w:val="0"/>
          <w:i/>
          <w:iCs/>
          <w:caps/>
          <w:sz w:val="20"/>
          <w:szCs w:val="20"/>
        </w:rPr>
        <w:t>3.2.1.1</w:t>
      </w:r>
      <w:r>
        <w:rPr>
          <w:b w:val="0"/>
          <w:i/>
          <w:iCs/>
          <w:caps/>
          <w:sz w:val="20"/>
          <w:szCs w:val="20"/>
        </w:rPr>
        <w:tab/>
        <w:t>Отходы как объект права собственности</w:t>
      </w:r>
      <w:bookmarkEnd w:id="41"/>
    </w:p>
    <w:p w:rsidR="003C53CC" w:rsidRDefault="003C53CC" w:rsidP="003C53CC">
      <w:pPr>
        <w:autoSpaceDE w:val="0"/>
        <w:jc w:val="both"/>
      </w:pPr>
    </w:p>
    <w:p w:rsidR="003C53CC" w:rsidRDefault="003C53CC" w:rsidP="003C53CC">
      <w:pPr>
        <w:tabs>
          <w:tab w:val="left" w:pos="900"/>
        </w:tabs>
        <w:autoSpaceDE w:val="0"/>
        <w:jc w:val="both"/>
      </w:pPr>
      <w:r>
        <w:t>Признание отходов производства и потребления объектом права собственности в должной мере способствует их вовлечению в хозяйственный оборот и делает их предметом гражданско-правовых сделок.</w:t>
      </w:r>
    </w:p>
    <w:p w:rsidR="003C53CC" w:rsidRDefault="003C53CC" w:rsidP="003C53CC">
      <w:pPr>
        <w:tabs>
          <w:tab w:val="left" w:pos="900"/>
        </w:tabs>
        <w:autoSpaceDE w:val="0"/>
        <w:jc w:val="both"/>
      </w:pPr>
    </w:p>
    <w:p w:rsidR="003C53CC" w:rsidRDefault="003C53CC" w:rsidP="003C53CC">
      <w:pPr>
        <w:tabs>
          <w:tab w:val="left" w:pos="900"/>
        </w:tabs>
        <w:autoSpaceDE w:val="0"/>
        <w:jc w:val="both"/>
      </w:pPr>
      <w:r>
        <w:t>Общие основания приобретения права собственности установлены положениями гражданского законодательства.</w:t>
      </w:r>
    </w:p>
    <w:p w:rsidR="003C53CC" w:rsidRDefault="003C53CC" w:rsidP="003C53CC">
      <w:pPr>
        <w:tabs>
          <w:tab w:val="left" w:pos="900"/>
        </w:tabs>
        <w:autoSpaceDE w:val="0"/>
        <w:jc w:val="both"/>
      </w:pPr>
    </w:p>
    <w:p w:rsidR="003C53CC" w:rsidRDefault="003C53CC" w:rsidP="003C53CC">
      <w:pPr>
        <w:tabs>
          <w:tab w:val="left" w:pos="900"/>
        </w:tabs>
        <w:autoSpaceDE w:val="0"/>
        <w:jc w:val="both"/>
      </w:pPr>
      <w:r>
        <w:t>Право собственности на отходы возникает у собственника сырья, материалов, полуфабрикатов, иных изделий, продуктов, товаров (продукции), в результате использования которых они образовались. Кроме того, согласно статьи 136 ГК РФ, поступления, полученные в результате использования имущества (плоды, продукция, доходы), принадлежат лицу, использующему это имущество на законном основании, если иное не предусмотрено законом, иными правовыми актами или договором об использовании этого имущества.</w:t>
      </w:r>
    </w:p>
    <w:p w:rsidR="003C53CC" w:rsidRDefault="003C53CC" w:rsidP="003C53CC">
      <w:pPr>
        <w:tabs>
          <w:tab w:val="left" w:pos="900"/>
        </w:tabs>
        <w:autoSpaceDE w:val="0"/>
        <w:jc w:val="both"/>
      </w:pPr>
    </w:p>
    <w:p w:rsidR="003C53CC" w:rsidRDefault="003C53CC" w:rsidP="003C53CC">
      <w:pPr>
        <w:tabs>
          <w:tab w:val="left" w:pos="900"/>
        </w:tabs>
        <w:autoSpaceDE w:val="0"/>
        <w:jc w:val="both"/>
      </w:pPr>
      <w:r>
        <w:t xml:space="preserve">Вопрос возникновения права собственности на отходы, образованные в результате использования арендуемого у собственника имущества специально не регулируется гражданским законодательством, в связи с этим вопрос собственности на отходы должен быть оговорен в договоре аренды или договоре на оказание услуг между сторонами. </w:t>
      </w:r>
    </w:p>
    <w:p w:rsidR="003C53CC" w:rsidRDefault="003C53CC" w:rsidP="003C53CC">
      <w:pPr>
        <w:tabs>
          <w:tab w:val="left" w:pos="900"/>
        </w:tabs>
        <w:autoSpaceDE w:val="0"/>
        <w:jc w:val="both"/>
      </w:pPr>
    </w:p>
    <w:p w:rsidR="003C53CC" w:rsidRDefault="003C53CC" w:rsidP="003C53CC">
      <w:pPr>
        <w:autoSpaceDE w:val="0"/>
        <w:jc w:val="both"/>
      </w:pPr>
      <w:r>
        <w:t>Таким образом, исходя из договора аренды имущества все полученные в результате использования имущества (плоды, продукция, доходы), принадлежат лицу, использующему это имущество на законном основании, если иное не предусмотрено законом, иными правовыми актами или договором об использовании этого имущества.</w:t>
      </w:r>
    </w:p>
    <w:p w:rsidR="003C53CC" w:rsidRDefault="003C53CC" w:rsidP="003C53CC">
      <w:pPr>
        <w:autoSpaceDE w:val="0"/>
        <w:jc w:val="both"/>
      </w:pPr>
    </w:p>
    <w:p w:rsidR="003C53CC" w:rsidRDefault="003C53CC" w:rsidP="003C53CC">
      <w:pPr>
        <w:autoSpaceDE w:val="0"/>
        <w:jc w:val="both"/>
      </w:pPr>
      <w:r>
        <w:t xml:space="preserve">В части деятельности по строительству и реконструкции скважин, образующиеся буровые шламы признаются собственностью владельца лицензий на право пользования недрами (если другое не оговорено в договорах с имеющими соответствующую нормативную и </w:t>
      </w:r>
      <w:r>
        <w:lastRenderedPageBreak/>
        <w:t>разрешительную документацию организациями, осуществляющими бурение; такие договоры должны быть  согласованы с</w:t>
      </w:r>
      <w:r w:rsidRPr="00CC099B">
        <w:t>Департаментом экологической и примышленной безоп</w:t>
      </w:r>
      <w:r>
        <w:t xml:space="preserve">асности и Департаментом бурения, </w:t>
      </w:r>
      <w:r w:rsidRPr="00CC099B">
        <w:t xml:space="preserve">скважинных технологий и супервайзинга ОАО </w:t>
      </w:r>
      <w:r>
        <w:t>«</w:t>
      </w:r>
      <w:r w:rsidRPr="00CC099B">
        <w:t xml:space="preserve">НК </w:t>
      </w:r>
      <w:r>
        <w:t>«</w:t>
      </w:r>
      <w:r w:rsidRPr="00CC099B">
        <w:t>Роснефть</w:t>
      </w:r>
      <w:r>
        <w:t>») и порядок обращения с ними описан в разделе 3.3.3 настоящего Стандарта, а все буровые отходы, кроме буровых шламов, образующиеся при эксплуатации бурового оборудования и приготовлении раствора, являются собственностью владельца (или арендатора) бурового оборудования (в зависимости от условий договора), и используются при строительстве и реконструкции последующих скважин, а при окончании строительства или реконструкции скважин - удаляются в соответствии с проектными решениями.</w:t>
      </w:r>
    </w:p>
    <w:p w:rsidR="003C53CC" w:rsidRDefault="003C53CC" w:rsidP="003C53CC">
      <w:pPr>
        <w:autoSpaceDE w:val="0"/>
        <w:jc w:val="both"/>
      </w:pPr>
    </w:p>
    <w:p w:rsidR="003C53CC" w:rsidRDefault="003C53CC" w:rsidP="003C53CC">
      <w:pPr>
        <w:autoSpaceDE w:val="0"/>
        <w:jc w:val="both"/>
      </w:pPr>
      <w:r>
        <w:t>В части деятельности по обращению с отходами при производстве строительных работ, включая удаление грунтов, непригодных для строительства и признанных в проектной документации отходами производства, вопросы перехода права собственности на них, должны отражаться в проектной документации, и регулироваться договором между заказчиком и подрядчиком.</w:t>
      </w:r>
    </w:p>
    <w:p w:rsidR="003C53CC" w:rsidRDefault="003C53CC" w:rsidP="003C53CC">
      <w:pPr>
        <w:autoSpaceDE w:val="0"/>
        <w:jc w:val="both"/>
      </w:pPr>
    </w:p>
    <w:p w:rsidR="003C53CC" w:rsidRDefault="003C53CC" w:rsidP="003C53CC">
      <w:pPr>
        <w:autoSpaceDE w:val="0"/>
        <w:jc w:val="both"/>
      </w:pPr>
      <w:r>
        <w:t>При осуществлении деятельности по оказанию операторских услуг, нефтешламы и другие отходы, образующиеся при эксплуатации оборудования, являются собственностью ДО, оказывающих данные виды услуг, что должно быть оговорено в операторском договоре.</w:t>
      </w:r>
    </w:p>
    <w:p w:rsidR="003C53CC" w:rsidRDefault="003C53CC" w:rsidP="003C53CC">
      <w:pPr>
        <w:autoSpaceDE w:val="0"/>
        <w:jc w:val="both"/>
      </w:pPr>
    </w:p>
    <w:p w:rsidR="003C53CC" w:rsidRDefault="003C53CC" w:rsidP="003C53CC">
      <w:pPr>
        <w:jc w:val="both"/>
      </w:pPr>
      <w:r>
        <w:t>В части деятельности по обращению с отходами, образующимися в процессе применения методов увеличения нефтеотдачи скважин (ГРП), отработанные гели и химические реагенты являются собственностью Подрядчика производящего данные работы. Обязанность по  организации обращения с такими отходами в соответствии с требованиями законодательства (включая уплату платежей) лежит на Подрядчике, выполняющем работы по увеличения нефтеотдачи скважин (ГРП).</w:t>
      </w:r>
    </w:p>
    <w:p w:rsidR="003C53CC" w:rsidRDefault="003C53CC" w:rsidP="003C53CC">
      <w:pPr>
        <w:autoSpaceDE w:val="0"/>
        <w:jc w:val="both"/>
      </w:pPr>
    </w:p>
    <w:p w:rsidR="003C53CC" w:rsidRDefault="003C53CC" w:rsidP="003C53CC">
      <w:pPr>
        <w:autoSpaceDE w:val="0"/>
        <w:jc w:val="both"/>
      </w:pPr>
      <w:r>
        <w:t>В части деятельности по обращению с отходами, образующимися в процессе подземного ремонта скважин,  отработанные промывочные жидкости, отходы ТКРС, отработанные гели и химические реагенты являются собственностью дочернего общества ОАО «НК «Роснефть», эксплуатирующего соответствующий скважинный фонд в рамках операторского договора с ОАО «НК «Роснефть», либо собственный скважинный фонд. Обязанность по организации обращения с такими отходами в соответствии с требованиями законодательства (включая уплату платежей) лежит на соответствующем ДО (если другое не оговорено в договорах с организациями, выполняющими работы по подземному ремонту скважин, либо со специализированными подрядчиками). В случае, если в ходе подземных ремонтов скважин отходы и/или другой экологический ущерб возникает в результате  нештатных и/или аварийных ситуаций, допущенных по вине организации, осуществляющей ремонт, обязанность по их удалению лежит на организации, допустившей нештатную ситуацию.</w:t>
      </w:r>
    </w:p>
    <w:p w:rsidR="003C53CC" w:rsidRDefault="003C53CC" w:rsidP="003C53CC">
      <w:pPr>
        <w:autoSpaceDE w:val="0"/>
        <w:jc w:val="both"/>
      </w:pPr>
    </w:p>
    <w:p w:rsidR="003C53CC" w:rsidRDefault="003C53CC" w:rsidP="003C53CC">
      <w:pPr>
        <w:autoSpaceDE w:val="0"/>
        <w:jc w:val="both"/>
      </w:pPr>
      <w:r>
        <w:t>Отдельные виды отходов могут быть ограничены в обороте,  в том числе:</w:t>
      </w:r>
    </w:p>
    <w:p w:rsidR="003C53CC" w:rsidRDefault="003C53CC" w:rsidP="003C53CC">
      <w:pPr>
        <w:pStyle w:val="af3"/>
        <w:numPr>
          <w:ilvl w:val="0"/>
          <w:numId w:val="12"/>
        </w:numPr>
        <w:tabs>
          <w:tab w:val="clear" w:pos="360"/>
          <w:tab w:val="num" w:pos="567"/>
          <w:tab w:val="left" w:pos="1080"/>
        </w:tabs>
        <w:spacing w:before="120"/>
        <w:ind w:left="567" w:hanging="387"/>
      </w:pPr>
      <w:r>
        <w:t>отходы, виды которых указаны в Перечне видов продукции (работ, услуг) и отходов производства, свободная реализация которых запрещена»;</w:t>
      </w:r>
    </w:p>
    <w:p w:rsidR="003C53CC" w:rsidRDefault="003C53CC" w:rsidP="003C53CC">
      <w:pPr>
        <w:pStyle w:val="af3"/>
        <w:numPr>
          <w:ilvl w:val="0"/>
          <w:numId w:val="12"/>
        </w:numPr>
        <w:tabs>
          <w:tab w:val="clear" w:pos="360"/>
          <w:tab w:val="num" w:pos="567"/>
          <w:tab w:val="left" w:pos="1080"/>
        </w:tabs>
        <w:spacing w:before="120"/>
        <w:ind w:left="567" w:hanging="387"/>
      </w:pPr>
      <w:r>
        <w:t xml:space="preserve">отходы </w:t>
      </w:r>
      <w:r>
        <w:rPr>
          <w:lang w:val="en-US"/>
        </w:rPr>
        <w:t>I</w:t>
      </w:r>
      <w:r>
        <w:t>-</w:t>
      </w:r>
      <w:r>
        <w:rPr>
          <w:lang w:val="en-US"/>
        </w:rPr>
        <w:t>IV</w:t>
      </w:r>
      <w:r>
        <w:t xml:space="preserve"> класса опасности могут отчуждаться собственником в собственность другому лицу, или передаваться ему, оставаясь собственником, на правах владения, пользования или распоряжения, только если у этого лица имеется лицензия на осуществление деятельности по сбору, использованию, обезвреживанию,  размещению отходов не меньшего класса опасности;</w:t>
      </w:r>
    </w:p>
    <w:p w:rsidR="003C53CC" w:rsidRDefault="003C53CC" w:rsidP="003C53CC">
      <w:pPr>
        <w:pStyle w:val="af3"/>
        <w:numPr>
          <w:ilvl w:val="0"/>
          <w:numId w:val="12"/>
        </w:numPr>
        <w:tabs>
          <w:tab w:val="clear" w:pos="360"/>
          <w:tab w:val="num" w:pos="567"/>
          <w:tab w:val="left" w:pos="1080"/>
        </w:tabs>
        <w:spacing w:before="120"/>
        <w:ind w:left="567" w:hanging="387"/>
      </w:pPr>
      <w:r>
        <w:lastRenderedPageBreak/>
        <w:t>лом и отходы цветных и (или) черных металлов отчуждаются юридическими лицами, если имеются документы, подтверждающие их право собственности на указанные лом и отходы, при этом юридические лица, осуществляющие прием лома и отходов черных или цветных металлов должны иметь лицензии на осуществление заготовки, переработки и реализации лома черных или цветных металлов, а также другую разрешительную документацию, предусмотренную законодательством Российской Федерации.</w:t>
      </w:r>
    </w:p>
    <w:p w:rsidR="003C53CC" w:rsidRDefault="003C53CC" w:rsidP="003C53CC">
      <w:pPr>
        <w:autoSpaceDE w:val="0"/>
        <w:jc w:val="both"/>
      </w:pPr>
    </w:p>
    <w:p w:rsidR="003C53CC" w:rsidRDefault="003C53CC" w:rsidP="003C53CC">
      <w:pPr>
        <w:autoSpaceDE w:val="0"/>
        <w:jc w:val="both"/>
      </w:pPr>
      <w:r>
        <w:t xml:space="preserve">В соответствии со статьей 4 Федерального закона от 24.06.1998 г.№ 89-ФЗ «Об отходах производства и потребления» в случае, если отходы брошены собственником или иным образом оставлены им с целью отказаться от права собственности на них, лицо, в собственности, во владении, либо в пользовании которого находится земельный участок, водоем или иной объект, где находятся брошенные отходы, может обратить их в свою собственность, приступив к их использованию или совершив иные действия, свидетельствующие об обращении их в собственность в соответствии с гражданским законодательством. </w:t>
      </w:r>
    </w:p>
    <w:p w:rsidR="003C53CC" w:rsidRDefault="003C53CC" w:rsidP="003C53CC">
      <w:pPr>
        <w:autoSpaceDE w:val="0"/>
        <w:jc w:val="both"/>
      </w:pPr>
    </w:p>
    <w:p w:rsidR="003C53CC" w:rsidRDefault="003C53CC" w:rsidP="003C53CC">
      <w:pPr>
        <w:autoSpaceDE w:val="0"/>
        <w:jc w:val="both"/>
      </w:pPr>
      <w:r>
        <w:t>ДО должно принимать надлежащие, обеспечивающие охрану среды обитания, здоровья человека, окружающей среды и сбережение природных ресурсов, меры по обращению с отходами:</w:t>
      </w:r>
    </w:p>
    <w:p w:rsidR="003C53CC" w:rsidRDefault="003C53CC" w:rsidP="003C53CC">
      <w:pPr>
        <w:numPr>
          <w:ilvl w:val="0"/>
          <w:numId w:val="17"/>
        </w:numPr>
        <w:tabs>
          <w:tab w:val="clear" w:pos="785"/>
          <w:tab w:val="num" w:pos="567"/>
          <w:tab w:val="left" w:pos="1080"/>
        </w:tabs>
        <w:autoSpaceDE w:val="0"/>
        <w:spacing w:before="120"/>
        <w:ind w:left="567" w:hanging="414"/>
        <w:jc w:val="both"/>
      </w:pPr>
      <w:r>
        <w:t>соблюдать действующие экологические, гигиенические и технологические нормы и правила при обращении с отходами;</w:t>
      </w:r>
    </w:p>
    <w:p w:rsidR="003C53CC" w:rsidRDefault="003C53CC" w:rsidP="003C53CC">
      <w:pPr>
        <w:numPr>
          <w:ilvl w:val="0"/>
          <w:numId w:val="17"/>
        </w:numPr>
        <w:tabs>
          <w:tab w:val="clear" w:pos="785"/>
          <w:tab w:val="num" w:pos="567"/>
          <w:tab w:val="left" w:pos="1080"/>
        </w:tabs>
        <w:autoSpaceDE w:val="0"/>
        <w:spacing w:before="120"/>
        <w:ind w:left="567" w:hanging="414"/>
        <w:jc w:val="both"/>
      </w:pPr>
      <w:r>
        <w:t>осуществлять сбор (в соответствии с требованиями законодательства), и управленческий учет образующихся и поступающих в рамках агентских договоров с Компанией (или прямых договоров со сторонними организациями) во владение, пользование и распоряжение ДО отходов по их видам, классам опасности и другим признакам с тем, чтобы обеспечить их использование в качестве вторичного сырья, переработку и последующее размещение;</w:t>
      </w:r>
    </w:p>
    <w:p w:rsidR="003C53CC" w:rsidRDefault="003C53CC" w:rsidP="003C53CC">
      <w:pPr>
        <w:numPr>
          <w:ilvl w:val="0"/>
          <w:numId w:val="17"/>
        </w:numPr>
        <w:tabs>
          <w:tab w:val="clear" w:pos="785"/>
          <w:tab w:val="num" w:pos="567"/>
          <w:tab w:val="left" w:pos="1080"/>
        </w:tabs>
        <w:autoSpaceDE w:val="0"/>
        <w:spacing w:before="120"/>
        <w:ind w:left="567" w:hanging="414"/>
        <w:jc w:val="both"/>
      </w:pPr>
      <w:r>
        <w:t>обеспечивать условия, при которых отходы не оказывают вредного воздействия на состояние окружающей среды и здоровье людей при необходимости накопления образующихся отходов на промышленной площадке (до момента использования отходов в последующем технологическом цикле или направления на объект для размещения);</w:t>
      </w:r>
    </w:p>
    <w:p w:rsidR="003C53CC" w:rsidRDefault="003C53CC" w:rsidP="003C53CC">
      <w:pPr>
        <w:numPr>
          <w:ilvl w:val="0"/>
          <w:numId w:val="17"/>
        </w:numPr>
        <w:tabs>
          <w:tab w:val="clear" w:pos="785"/>
          <w:tab w:val="num" w:pos="567"/>
          <w:tab w:val="left" w:pos="1080"/>
        </w:tabs>
        <w:autoSpaceDE w:val="0"/>
        <w:spacing w:before="120"/>
        <w:ind w:left="567" w:hanging="414"/>
        <w:jc w:val="both"/>
      </w:pPr>
      <w:r>
        <w:t>обеспечивать выполнение установленных нормативов предельного размещения отходов;</w:t>
      </w:r>
    </w:p>
    <w:p w:rsidR="003C53CC" w:rsidRDefault="003C53CC" w:rsidP="003C53CC">
      <w:pPr>
        <w:numPr>
          <w:ilvl w:val="0"/>
          <w:numId w:val="17"/>
        </w:numPr>
        <w:tabs>
          <w:tab w:val="clear" w:pos="785"/>
          <w:tab w:val="num" w:pos="567"/>
          <w:tab w:val="left" w:pos="1080"/>
        </w:tabs>
        <w:autoSpaceDE w:val="0"/>
        <w:spacing w:before="120"/>
        <w:ind w:left="567" w:hanging="414"/>
        <w:jc w:val="both"/>
      </w:pPr>
      <w:r>
        <w:t>оформлять разрешение на размещение отходов независимо от того, на собственном объекте размещаются отходы или арендованном;</w:t>
      </w:r>
    </w:p>
    <w:p w:rsidR="003C53CC" w:rsidRDefault="003C53CC" w:rsidP="003C53CC">
      <w:pPr>
        <w:numPr>
          <w:ilvl w:val="0"/>
          <w:numId w:val="17"/>
        </w:numPr>
        <w:tabs>
          <w:tab w:val="clear" w:pos="785"/>
          <w:tab w:val="num" w:pos="567"/>
          <w:tab w:val="left" w:pos="1080"/>
        </w:tabs>
        <w:autoSpaceDE w:val="0"/>
        <w:spacing w:before="120"/>
        <w:ind w:left="567" w:hanging="414"/>
        <w:jc w:val="both"/>
      </w:pPr>
      <w:r>
        <w:t>обеспечить сбор, утилизацию, вывоз, сдачу в установленном порядке образующихся отходов производства и потребления.</w:t>
      </w:r>
    </w:p>
    <w:p w:rsidR="003C53CC" w:rsidRDefault="003C53CC" w:rsidP="003C53CC">
      <w:pPr>
        <w:pStyle w:val="112pt"/>
        <w:keepNext w:val="0"/>
        <w:rPr>
          <w:color w:val="auto"/>
        </w:rPr>
      </w:pPr>
    </w:p>
    <w:p w:rsidR="003C53CC" w:rsidRDefault="003C53CC" w:rsidP="003C53CC">
      <w:pPr>
        <w:pStyle w:val="112pt"/>
        <w:keepNext w:val="0"/>
        <w:rPr>
          <w:color w:val="auto"/>
        </w:rPr>
      </w:pPr>
      <w:r>
        <w:rPr>
          <w:color w:val="auto"/>
        </w:rPr>
        <w:t>Деятельность ДО должна быть направлена на сокращение объемов (массы) образования отходов, внедрение безотходных технологий, преобразование отходов во вторичное сырье или получение из них какой-либо продукции, сведение к минимуму образования отходов, не подлежащих дальнейшей переработке, и захоронение их в соответствии с действующим законодательством.</w:t>
      </w:r>
    </w:p>
    <w:p w:rsidR="003C53CC" w:rsidRDefault="003C53CC" w:rsidP="003C53CC">
      <w:pPr>
        <w:jc w:val="both"/>
        <w:rPr>
          <w:rFonts w:ascii="Arial" w:hAnsi="Arial" w:cs="Arial"/>
          <w:b/>
          <w:sz w:val="20"/>
          <w:szCs w:val="20"/>
        </w:rPr>
      </w:pPr>
    </w:p>
    <w:p w:rsidR="003C53CC" w:rsidRDefault="003C53CC" w:rsidP="003C53CC">
      <w:pPr>
        <w:jc w:val="both"/>
        <w:rPr>
          <w:rFonts w:ascii="Arial" w:hAnsi="Arial" w:cs="Arial"/>
          <w:b/>
          <w:sz w:val="20"/>
          <w:szCs w:val="20"/>
        </w:rPr>
      </w:pPr>
    </w:p>
    <w:p w:rsidR="003C53CC" w:rsidRDefault="003C53CC" w:rsidP="003C53CC">
      <w:pPr>
        <w:jc w:val="both"/>
        <w:rPr>
          <w:rFonts w:ascii="Arial" w:hAnsi="Arial" w:cs="Arial"/>
          <w:i/>
          <w:sz w:val="20"/>
          <w:szCs w:val="20"/>
        </w:rPr>
      </w:pPr>
      <w:r>
        <w:rPr>
          <w:rFonts w:ascii="Arial" w:hAnsi="Arial" w:cs="Arial"/>
          <w:i/>
          <w:sz w:val="20"/>
          <w:szCs w:val="20"/>
        </w:rPr>
        <w:t>3.2.1.2</w:t>
      </w:r>
      <w:r>
        <w:rPr>
          <w:i/>
        </w:rPr>
        <w:tab/>
      </w:r>
      <w:r>
        <w:rPr>
          <w:rFonts w:ascii="Arial" w:hAnsi="Arial" w:cs="Arial"/>
          <w:i/>
          <w:sz w:val="20"/>
          <w:szCs w:val="20"/>
        </w:rPr>
        <w:t>БУХГАЛТЕРСКИЙ  УЧЕТ  В СФЕРЕ ОБРАЩЕНИЯ С ОТХОДАМИ</w:t>
      </w:r>
    </w:p>
    <w:p w:rsidR="003C53CC" w:rsidRDefault="003C53CC" w:rsidP="003C53CC">
      <w:pPr>
        <w:jc w:val="both"/>
      </w:pPr>
    </w:p>
    <w:p w:rsidR="003C53CC" w:rsidRDefault="003C53CC" w:rsidP="003C53CC">
      <w:pPr>
        <w:jc w:val="both"/>
      </w:pPr>
      <w:r>
        <w:t>Отходы в виде остатков сырья (материалов), полуфабрикатов, теплоносителей и других видов материальных ресурсов, образовавшиеся в процессе производства товаров (выполнения работ, оказания услуг), частично утратившие потребительские качества исходных ресурсов (химические или физические свойства) и в силу этого используемые с повышенными расходами (пониженным выходом продукции) или не используемые по прямому назначению следует классифицировать как возвратные отходы.</w:t>
      </w:r>
    </w:p>
    <w:p w:rsidR="003C53CC" w:rsidRDefault="003C53CC" w:rsidP="003C53CC">
      <w:pPr>
        <w:tabs>
          <w:tab w:val="left" w:pos="900"/>
        </w:tabs>
        <w:ind w:right="21"/>
        <w:jc w:val="both"/>
      </w:pPr>
    </w:p>
    <w:p w:rsidR="003C53CC" w:rsidRDefault="003C53CC" w:rsidP="003C53CC">
      <w:pPr>
        <w:tabs>
          <w:tab w:val="left" w:pos="900"/>
        </w:tabs>
        <w:ind w:right="21"/>
        <w:jc w:val="both"/>
      </w:pPr>
      <w:r>
        <w:t>Возвратные отходы</w:t>
      </w:r>
      <w:r>
        <w:rPr>
          <w:rStyle w:val="a6"/>
        </w:rPr>
        <w:footnoteReference w:id="2"/>
      </w:r>
      <w:r>
        <w:t xml:space="preserve">  приходуются на счет 10 «Сырье и материалы» в следующей оценке:</w:t>
      </w:r>
    </w:p>
    <w:p w:rsidR="003C53CC" w:rsidRDefault="003C53CC" w:rsidP="003C53CC">
      <w:pPr>
        <w:pStyle w:val="af3"/>
        <w:numPr>
          <w:ilvl w:val="0"/>
          <w:numId w:val="12"/>
        </w:numPr>
        <w:tabs>
          <w:tab w:val="clear" w:pos="360"/>
          <w:tab w:val="num" w:pos="567"/>
          <w:tab w:val="left" w:pos="1080"/>
        </w:tabs>
        <w:spacing w:before="120"/>
        <w:ind w:left="567" w:hanging="387"/>
      </w:pPr>
      <w:r>
        <w:t>по рыночной (продажной) стоимости, за минусом возможных расходов на продажу, если эти отходы предполагается продавать;</w:t>
      </w:r>
    </w:p>
    <w:p w:rsidR="003C53CC" w:rsidRDefault="003C53CC" w:rsidP="003C53CC">
      <w:pPr>
        <w:pStyle w:val="af3"/>
        <w:numPr>
          <w:ilvl w:val="0"/>
          <w:numId w:val="12"/>
        </w:numPr>
        <w:tabs>
          <w:tab w:val="clear" w:pos="360"/>
          <w:tab w:val="num" w:pos="567"/>
          <w:tab w:val="left" w:pos="1080"/>
        </w:tabs>
        <w:spacing w:before="120"/>
        <w:ind w:left="567" w:hanging="387"/>
      </w:pPr>
      <w:r>
        <w:t>по стоимости возможного использования, если эти отходы предполагается использовать для основного или вспомогательного производства;</w:t>
      </w:r>
    </w:p>
    <w:p w:rsidR="003C53CC" w:rsidRDefault="003C53CC" w:rsidP="003C53CC">
      <w:pPr>
        <w:pStyle w:val="af3"/>
        <w:numPr>
          <w:ilvl w:val="0"/>
          <w:numId w:val="12"/>
        </w:numPr>
        <w:tabs>
          <w:tab w:val="clear" w:pos="360"/>
          <w:tab w:val="num" w:pos="567"/>
          <w:tab w:val="left" w:pos="1080"/>
        </w:tabs>
        <w:spacing w:before="120"/>
        <w:ind w:left="567" w:hanging="387"/>
      </w:pPr>
      <w:r>
        <w:t>по стоимости, определенной независимым оценщиком.</w:t>
      </w:r>
    </w:p>
    <w:p w:rsidR="003C53CC" w:rsidRDefault="003C53CC" w:rsidP="003C53CC">
      <w:pPr>
        <w:ind w:right="21"/>
        <w:jc w:val="both"/>
      </w:pPr>
    </w:p>
    <w:p w:rsidR="003C53CC" w:rsidRDefault="003C53CC" w:rsidP="003C53CC">
      <w:pPr>
        <w:ind w:right="21"/>
        <w:jc w:val="both"/>
      </w:pPr>
      <w:r w:rsidRPr="00566912">
        <w:t xml:space="preserve">На возвратные отходы, которые </w:t>
      </w:r>
      <w:r>
        <w:t>ДО</w:t>
      </w:r>
      <w:r w:rsidRPr="00566912">
        <w:t xml:space="preserve"> предполагает реализовать трет</w:t>
      </w:r>
      <w:r>
        <w:t>ь</w:t>
      </w:r>
      <w:r w:rsidRPr="00566912">
        <w:t xml:space="preserve">им лицам  по договорам купли-продажи оформляется первичный документ, форма которого утверждена </w:t>
      </w:r>
      <w:r>
        <w:t>в ДО</w:t>
      </w:r>
      <w:r w:rsidRPr="00566912">
        <w:t>, в котором необходимо отдельно указать рыночную стоимость и стоимость возможных расходов, связанных с продажей возвратных отходов.</w:t>
      </w:r>
    </w:p>
    <w:p w:rsidR="003C53CC" w:rsidRDefault="003C53CC" w:rsidP="003C53CC">
      <w:pPr>
        <w:jc w:val="both"/>
        <w:rPr>
          <w:strike/>
        </w:rPr>
      </w:pPr>
    </w:p>
    <w:p w:rsidR="003C53CC" w:rsidRDefault="003C53CC" w:rsidP="003C53CC">
      <w:pPr>
        <w:jc w:val="both"/>
      </w:pPr>
      <w:r w:rsidRPr="00566912">
        <w:t>Расходы, связанные с демонтажем шламовых амбаров и рекультивация нарушенных земель, включенных в проект с</w:t>
      </w:r>
      <w:r>
        <w:t>т</w:t>
      </w:r>
      <w:r w:rsidRPr="00566912">
        <w:t>роительства кустовой площадки, учитываются в бухгалтерском учете в порядке</w:t>
      </w:r>
      <w:r>
        <w:t>,</w:t>
      </w:r>
      <w:r w:rsidRPr="00566912">
        <w:t xml:space="preserve"> предусмотренном </w:t>
      </w:r>
      <w:r>
        <w:t>Методическими указаниями</w:t>
      </w:r>
      <w:r w:rsidRPr="00566912">
        <w:t xml:space="preserve"> Компании </w:t>
      </w:r>
      <w:r>
        <w:t>«</w:t>
      </w:r>
      <w:r w:rsidRPr="00566912">
        <w:t>Корпоративные разъяснения по вопросам бухгалтерского учета и отчетности</w:t>
      </w:r>
      <w:r>
        <w:t xml:space="preserve">» </w:t>
      </w:r>
      <w:r w:rsidRPr="00566912">
        <w:t>№ПЗ-07 С-0115</w:t>
      </w:r>
      <w:r>
        <w:t xml:space="preserve"> версия 1.00</w:t>
      </w:r>
      <w:r w:rsidRPr="00566912">
        <w:t>.</w:t>
      </w:r>
    </w:p>
    <w:p w:rsidR="003C53CC" w:rsidRDefault="003C53CC" w:rsidP="003C53CC">
      <w:pPr>
        <w:pStyle w:val="112pt"/>
        <w:keepNext w:val="0"/>
        <w:rPr>
          <w:color w:val="auto"/>
        </w:rPr>
      </w:pPr>
      <w:bookmarkStart w:id="42" w:name="__RefHeading__46_1696927672"/>
      <w:bookmarkEnd w:id="42"/>
    </w:p>
    <w:p w:rsidR="003C53CC" w:rsidRDefault="003C53CC" w:rsidP="003C53CC">
      <w:pPr>
        <w:pStyle w:val="112pt"/>
        <w:keepNext w:val="0"/>
        <w:rPr>
          <w:color w:val="auto"/>
        </w:rPr>
      </w:pPr>
    </w:p>
    <w:p w:rsidR="003C53CC" w:rsidRDefault="003C53CC" w:rsidP="003C53CC">
      <w:pPr>
        <w:pStyle w:val="112pt"/>
        <w:keepNext w:val="0"/>
        <w:tabs>
          <w:tab w:val="clear" w:pos="1450"/>
          <w:tab w:val="left" w:pos="900"/>
        </w:tabs>
        <w:rPr>
          <w:rFonts w:ascii="Arial" w:hAnsi="Arial" w:cs="Arial"/>
          <w:i/>
          <w:color w:val="auto"/>
          <w:sz w:val="20"/>
          <w:szCs w:val="20"/>
        </w:rPr>
      </w:pPr>
      <w:bookmarkStart w:id="43" w:name="__RefHeading__48_1696927672"/>
      <w:bookmarkStart w:id="44" w:name="_Toc295819869"/>
      <w:bookmarkEnd w:id="43"/>
      <w:r>
        <w:rPr>
          <w:rFonts w:ascii="Arial" w:hAnsi="Arial" w:cs="Arial"/>
          <w:i/>
          <w:color w:val="auto"/>
          <w:sz w:val="20"/>
          <w:szCs w:val="20"/>
        </w:rPr>
        <w:t>3.2.1.3</w:t>
      </w:r>
      <w:r>
        <w:rPr>
          <w:rFonts w:ascii="Arial" w:hAnsi="Arial" w:cs="Arial"/>
          <w:i/>
          <w:color w:val="auto"/>
          <w:sz w:val="20"/>
          <w:szCs w:val="20"/>
        </w:rPr>
        <w:tab/>
        <w:t>ПЛАТА ЗА НЕГАТИВНОЕ ВОЗДЕЙСТВИЕ НА ОКРУЖАЮЩУЮ СРЕДУ ПРИ  РАЗМЕЩЕНИИ ОТХОДОВ</w:t>
      </w:r>
      <w:bookmarkEnd w:id="44"/>
    </w:p>
    <w:p w:rsidR="003C53CC" w:rsidRDefault="003C53CC" w:rsidP="003C53CC">
      <w:pPr>
        <w:pStyle w:val="112pt"/>
        <w:keepNext w:val="0"/>
        <w:rPr>
          <w:color w:val="auto"/>
        </w:rPr>
      </w:pPr>
    </w:p>
    <w:p w:rsidR="003C53CC" w:rsidRDefault="003C53CC" w:rsidP="003C53CC">
      <w:pPr>
        <w:pStyle w:val="112pt"/>
        <w:keepNext w:val="0"/>
        <w:rPr>
          <w:color w:val="auto"/>
        </w:rPr>
      </w:pPr>
      <w:bookmarkStart w:id="45" w:name="__RefHeading__50_1696927672"/>
      <w:bookmarkStart w:id="46" w:name="_Toc295819870"/>
      <w:bookmarkEnd w:id="45"/>
      <w:r>
        <w:rPr>
          <w:color w:val="auto"/>
        </w:rPr>
        <w:t>Согласно действующему природоохранному законодательству (статья. 16 Федерального закона от 10.01.2002 г. № 7-ФЗ «Об охране окружающей среды» и статья 23 Федерального закона от 24.06.1998 г. № 89-ФЗ «Об отходах производства и потребления»  за размещение отходов, как одной из форм негативного воздействия на окружающую среду,  взимается плата.</w:t>
      </w:r>
      <w:bookmarkEnd w:id="46"/>
    </w:p>
    <w:p w:rsidR="003C53CC" w:rsidRDefault="003C53CC" w:rsidP="003C53CC">
      <w:pPr>
        <w:pStyle w:val="112pt"/>
        <w:keepNext w:val="0"/>
        <w:rPr>
          <w:color w:val="auto"/>
        </w:rPr>
      </w:pPr>
    </w:p>
    <w:p w:rsidR="003C53CC" w:rsidRDefault="003C53CC" w:rsidP="003C53CC">
      <w:pPr>
        <w:pStyle w:val="112pt"/>
        <w:keepNext w:val="0"/>
        <w:rPr>
          <w:color w:val="auto"/>
        </w:rPr>
      </w:pPr>
      <w:bookmarkStart w:id="47" w:name="__RefHeading__52_1696927672"/>
      <w:bookmarkStart w:id="48" w:name="_Toc295819871"/>
      <w:bookmarkEnd w:id="47"/>
      <w:r>
        <w:rPr>
          <w:color w:val="auto"/>
        </w:rPr>
        <w:t>Порядок исчисления и взимания платы за негативное воздействие на окружающую среду устанавливается Постановлением Правительства РФ от 28.08.1992 г. № 632 «Об утверждении Порядка определения платы и ее предельных размеров за загрязнение окружающей природной среды, размещение отходов, другие виды вредного воздействия».</w:t>
      </w:r>
      <w:bookmarkEnd w:id="48"/>
    </w:p>
    <w:p w:rsidR="003C53CC" w:rsidRDefault="003C53CC" w:rsidP="003C53CC">
      <w:pPr>
        <w:pStyle w:val="112pt"/>
        <w:keepNext w:val="0"/>
        <w:rPr>
          <w:color w:val="auto"/>
        </w:rPr>
      </w:pPr>
    </w:p>
    <w:p w:rsidR="003C53CC" w:rsidRDefault="003C53CC" w:rsidP="003C53CC">
      <w:pPr>
        <w:pStyle w:val="112pt"/>
        <w:keepNext w:val="0"/>
        <w:rPr>
          <w:color w:val="auto"/>
        </w:rPr>
      </w:pPr>
      <w:bookmarkStart w:id="49" w:name="__RefHeading__54_1696927672"/>
      <w:bookmarkStart w:id="50" w:name="_Toc295819872"/>
      <w:bookmarkEnd w:id="49"/>
      <w:r>
        <w:rPr>
          <w:color w:val="auto"/>
        </w:rPr>
        <w:t>Нормативы платы установлены Постановлением Правительства РФ от 12.06.2003 г. № 344 «О нормативах платы за выбросы в атмосферный воздух загрязняющих веществ стационарными и передвижными источниками, сбросы загрязняющих веществ в поверхностные и подземные водные объекты, размещение отходов производства и потребления».</w:t>
      </w:r>
      <w:bookmarkEnd w:id="50"/>
    </w:p>
    <w:p w:rsidR="003C53CC" w:rsidRDefault="003C53CC" w:rsidP="003C53CC">
      <w:pPr>
        <w:pStyle w:val="112pt"/>
        <w:keepNext w:val="0"/>
        <w:rPr>
          <w:color w:val="auto"/>
        </w:rPr>
      </w:pPr>
    </w:p>
    <w:p w:rsidR="003C53CC" w:rsidRDefault="003C53CC" w:rsidP="003C53CC">
      <w:pPr>
        <w:pStyle w:val="112pt"/>
        <w:keepNext w:val="0"/>
        <w:rPr>
          <w:color w:val="auto"/>
        </w:rPr>
      </w:pPr>
      <w:bookmarkStart w:id="51" w:name="__RefHeading__56_1696927672"/>
      <w:bookmarkStart w:id="52" w:name="_Toc295819873"/>
      <w:bookmarkEnd w:id="51"/>
      <w:r>
        <w:rPr>
          <w:color w:val="auto"/>
        </w:rPr>
        <w:lastRenderedPageBreak/>
        <w:t>Обязанность по внесению платы распространяется на юридических лиц и индивидуальных предпринимателей, оказывающих негативное воздействие на окружающую среду, в том числе в результате размещения отходов.</w:t>
      </w:r>
      <w:bookmarkEnd w:id="52"/>
    </w:p>
    <w:p w:rsidR="003C53CC" w:rsidRDefault="003C53CC" w:rsidP="003C53CC">
      <w:pPr>
        <w:pStyle w:val="112pt"/>
        <w:keepNext w:val="0"/>
        <w:rPr>
          <w:color w:val="auto"/>
        </w:rPr>
      </w:pPr>
    </w:p>
    <w:p w:rsidR="003C53CC" w:rsidRDefault="003C53CC" w:rsidP="003C53CC">
      <w:pPr>
        <w:pStyle w:val="112pt"/>
        <w:keepNext w:val="0"/>
        <w:rPr>
          <w:color w:val="auto"/>
        </w:rPr>
      </w:pPr>
      <w:bookmarkStart w:id="53" w:name="__RefHeading__58_1696927672"/>
      <w:bookmarkStart w:id="54" w:name="_Toc295819874"/>
      <w:bookmarkEnd w:id="53"/>
      <w:r>
        <w:rPr>
          <w:color w:val="auto"/>
        </w:rPr>
        <w:t>Лицом, размещающим отходы, является их собственник или лицо, осуществляющее их хранение и (или) захоронение в соответствии с договором о конечном размещении, заключенным с собственником отходов (договор, в соответствии с которым контрагент принимает на себя все обязанности по размещению отходов, расчету платы и ее внесению).</w:t>
      </w:r>
      <w:bookmarkEnd w:id="54"/>
      <w:r>
        <w:rPr>
          <w:color w:val="auto"/>
        </w:rPr>
        <w:tab/>
      </w:r>
    </w:p>
    <w:p w:rsidR="003C53CC" w:rsidRDefault="003C53CC" w:rsidP="003C53CC">
      <w:pPr>
        <w:pStyle w:val="112pt"/>
        <w:keepNext w:val="0"/>
        <w:rPr>
          <w:color w:val="auto"/>
        </w:rPr>
      </w:pPr>
      <w:bookmarkStart w:id="55" w:name="__RefHeading__60_1696927672"/>
      <w:bookmarkStart w:id="56" w:name="_Toc295819875"/>
      <w:bookmarkEnd w:id="55"/>
      <w:r>
        <w:rPr>
          <w:color w:val="auto"/>
        </w:rPr>
        <w:t>Для целей определения плательщика является приоритетным вопрос определения лица, осуществляющего размещение отходов.</w:t>
      </w:r>
      <w:bookmarkEnd w:id="56"/>
    </w:p>
    <w:p w:rsidR="003C53CC" w:rsidRDefault="003C53CC" w:rsidP="003C53CC">
      <w:pPr>
        <w:pStyle w:val="112pt"/>
        <w:keepNext w:val="0"/>
        <w:rPr>
          <w:color w:val="auto"/>
        </w:rPr>
      </w:pPr>
    </w:p>
    <w:p w:rsidR="003C53CC" w:rsidRDefault="003C53CC" w:rsidP="003C53CC">
      <w:pPr>
        <w:pStyle w:val="112pt"/>
        <w:keepNext w:val="0"/>
        <w:rPr>
          <w:color w:val="auto"/>
        </w:rPr>
      </w:pPr>
      <w:bookmarkStart w:id="57" w:name="__RefHeading__62_1696927672"/>
      <w:bookmarkStart w:id="58" w:name="_Toc295819876"/>
      <w:bookmarkEnd w:id="57"/>
      <w:r>
        <w:rPr>
          <w:color w:val="auto"/>
        </w:rPr>
        <w:t>Вопросы определения лица, от имени которого осуществляется размещение отходов, регулируются Гражданским кодексом Российской Федерации.</w:t>
      </w:r>
      <w:bookmarkEnd w:id="58"/>
    </w:p>
    <w:p w:rsidR="003C53CC" w:rsidRDefault="003C53CC" w:rsidP="003C53CC">
      <w:pPr>
        <w:pStyle w:val="112pt"/>
        <w:keepNext w:val="0"/>
        <w:rPr>
          <w:color w:val="auto"/>
        </w:rPr>
      </w:pPr>
    </w:p>
    <w:p w:rsidR="003C53CC" w:rsidRDefault="003C53CC" w:rsidP="003C53CC">
      <w:pPr>
        <w:pStyle w:val="112pt"/>
        <w:rPr>
          <w:color w:val="auto"/>
        </w:rPr>
      </w:pPr>
      <w:bookmarkStart w:id="59" w:name="__RefHeading__64_1696927672"/>
      <w:bookmarkStart w:id="60" w:name="_Toc295819877"/>
      <w:bookmarkEnd w:id="59"/>
      <w:r>
        <w:rPr>
          <w:color w:val="auto"/>
        </w:rPr>
        <w:t>Плата вносится плательщиками, постановленными на учет в территориальных органах Росприроднадзора по местонахождению каждого стационарного объекта негативного воздействия  (объекта размещения отходов).</w:t>
      </w:r>
      <w:bookmarkEnd w:id="60"/>
    </w:p>
    <w:p w:rsidR="003C53CC" w:rsidRDefault="003C53CC" w:rsidP="003C53CC">
      <w:pPr>
        <w:pStyle w:val="112pt"/>
        <w:rPr>
          <w:color w:val="auto"/>
        </w:rPr>
      </w:pPr>
    </w:p>
    <w:p w:rsidR="003C53CC" w:rsidRDefault="003C53CC" w:rsidP="003C53CC">
      <w:pPr>
        <w:pStyle w:val="112pt"/>
        <w:rPr>
          <w:rFonts w:ascii="Arial" w:hAnsi="Arial" w:cs="Arial"/>
          <w:b/>
          <w:i/>
          <w:iCs/>
          <w:color w:val="auto"/>
          <w:sz w:val="20"/>
        </w:rPr>
      </w:pPr>
      <w:bookmarkStart w:id="61" w:name="__RefHeading__66_1696927672"/>
      <w:bookmarkStart w:id="62" w:name="_Toc295819878"/>
      <w:bookmarkEnd w:id="61"/>
      <w:r>
        <w:rPr>
          <w:color w:val="auto"/>
        </w:rPr>
        <w:t xml:space="preserve">Особенности внесения платы за негативное воздействие на окружающую среду при  размещении буровых шламов и других отходов на лицензионных участках ОАО «НК «Роснефть», а также отходов, образующихся при строительстве объектов ОАО «НК «Роснефть»  изложены в разделе 3.3.2 и 3.3.3 настоящего </w:t>
      </w:r>
      <w:r>
        <w:rPr>
          <w:rFonts w:ascii="Arial" w:hAnsi="Arial" w:cs="Arial"/>
          <w:b/>
          <w:i/>
          <w:iCs/>
          <w:color w:val="auto"/>
          <w:sz w:val="20"/>
        </w:rPr>
        <w:t>СТАНДАРТА.</w:t>
      </w:r>
      <w:bookmarkEnd w:id="62"/>
    </w:p>
    <w:p w:rsidR="003C53CC" w:rsidRDefault="003C53CC" w:rsidP="003C53CC">
      <w:pPr>
        <w:pStyle w:val="112pt"/>
        <w:rPr>
          <w:color w:val="auto"/>
        </w:rPr>
      </w:pPr>
    </w:p>
    <w:p w:rsidR="003C53CC" w:rsidRDefault="003C53CC" w:rsidP="003C53CC">
      <w:pPr>
        <w:pStyle w:val="112pt"/>
        <w:rPr>
          <w:color w:val="auto"/>
        </w:rPr>
      </w:pPr>
    </w:p>
    <w:p w:rsidR="003C53CC" w:rsidRDefault="003C53CC" w:rsidP="003C53CC">
      <w:pPr>
        <w:pStyle w:val="3"/>
        <w:keepNext w:val="0"/>
        <w:spacing w:before="0" w:after="0"/>
        <w:jc w:val="both"/>
        <w:rPr>
          <w:i/>
          <w:caps/>
          <w:sz w:val="20"/>
          <w:szCs w:val="18"/>
        </w:rPr>
      </w:pPr>
      <w:bookmarkStart w:id="63" w:name="__RefHeading__68_1696927672"/>
      <w:bookmarkStart w:id="64" w:name="_Toc295819879"/>
      <w:bookmarkEnd w:id="63"/>
      <w:r>
        <w:rPr>
          <w:i/>
          <w:caps/>
          <w:sz w:val="20"/>
          <w:szCs w:val="18"/>
        </w:rPr>
        <w:t>3.2.2</w:t>
      </w:r>
      <w:r>
        <w:rPr>
          <w:i/>
          <w:caps/>
          <w:sz w:val="20"/>
          <w:szCs w:val="18"/>
        </w:rPr>
        <w:tab/>
        <w:t>ИДЕНТИФИКАЦИЯ ОБРАЗУЮЩИХСЯ ОТХОДОВ</w:t>
      </w:r>
      <w:bookmarkEnd w:id="64"/>
    </w:p>
    <w:p w:rsidR="003C53CC" w:rsidRDefault="003C53CC" w:rsidP="003C53CC">
      <w:pPr>
        <w:pStyle w:val="112pt"/>
        <w:rPr>
          <w:color w:val="auto"/>
        </w:rPr>
      </w:pPr>
    </w:p>
    <w:p w:rsidR="003C53CC" w:rsidRDefault="003C53CC" w:rsidP="003C53CC">
      <w:pPr>
        <w:jc w:val="both"/>
      </w:pPr>
      <w:r>
        <w:t xml:space="preserve">Процесс идентификации образующихся отходов включает определение вида отхода, установление данных о его компонентном составе, опасных, ресурсных и других характеристиках. </w:t>
      </w:r>
    </w:p>
    <w:p w:rsidR="003C53CC" w:rsidRDefault="003C53CC" w:rsidP="003C53CC">
      <w:pPr>
        <w:jc w:val="both"/>
      </w:pPr>
    </w:p>
    <w:p w:rsidR="003C53CC" w:rsidRDefault="003C53CC" w:rsidP="003C53CC">
      <w:pPr>
        <w:jc w:val="both"/>
      </w:pPr>
      <w:r>
        <w:t xml:space="preserve">Ответственность за осуществление процесса идентификации отходов, периодическую корректировку его результатов, контроль и координацию деятельности структурных подразделений ДО  в данной сфере несет руководитель службы ПБОТОС ДО. </w:t>
      </w:r>
    </w:p>
    <w:p w:rsidR="003C53CC" w:rsidRDefault="003C53CC" w:rsidP="003C53CC">
      <w:pPr>
        <w:jc w:val="both"/>
      </w:pPr>
    </w:p>
    <w:p w:rsidR="003C53CC" w:rsidRDefault="003C53CC" w:rsidP="003C53CC">
      <w:pPr>
        <w:jc w:val="both"/>
      </w:pPr>
      <w:r>
        <w:t>Ответственность за предоставление полных и достоверных данных, необходимых для идентификации отходов, возлагается на руководителей структурных подразделений ДО, деятельность которых связана с образованием и обращением с отходами.</w:t>
      </w:r>
    </w:p>
    <w:p w:rsidR="003C53CC" w:rsidRDefault="003C53CC" w:rsidP="003C53CC">
      <w:pPr>
        <w:jc w:val="both"/>
      </w:pPr>
    </w:p>
    <w:p w:rsidR="003C53CC" w:rsidRDefault="003C53CC" w:rsidP="003C53CC">
      <w:pPr>
        <w:jc w:val="both"/>
      </w:pPr>
      <w:r>
        <w:t xml:space="preserve">Идентификация отходов должна осуществляться на основе данных инвентаризации источников образования и хранения отходов в ДО, а также на основе данных проектной документации на строительство объектов и иной проектной документации. </w:t>
      </w:r>
    </w:p>
    <w:p w:rsidR="003C53CC" w:rsidRDefault="003C53CC" w:rsidP="003C53CC">
      <w:pPr>
        <w:jc w:val="both"/>
      </w:pPr>
    </w:p>
    <w:p w:rsidR="003C53CC" w:rsidRDefault="003C53CC" w:rsidP="003C53CC">
      <w:pPr>
        <w:jc w:val="both"/>
      </w:pPr>
      <w:r>
        <w:t xml:space="preserve">Периодичность проведения инвентаризации устанавливается ДО, исходя из интенсивности изменения (обновления) производства, номенклатуры производимой продукции, применяемого сырья и материалов, а также исходя из своих организационных, технических и финансовых возможностей. Исходные данные для инвентаризации источников образования и хранения отходов предоставляются руководителями структурных подразделений ДО в службу ПБОТОС  ДО по форме согласно </w:t>
      </w:r>
      <w:hyperlink w:anchor="_ПРИЛОЖЕНИЕ_1._ФОРМА" w:history="1">
        <w:r>
          <w:rPr>
            <w:rStyle w:val="a8"/>
          </w:rPr>
          <w:t>Приложению 1</w:t>
        </w:r>
      </w:hyperlink>
      <w:r>
        <w:t>.</w:t>
      </w:r>
    </w:p>
    <w:p w:rsidR="003C53CC" w:rsidRDefault="003C53CC" w:rsidP="003C53CC"/>
    <w:p w:rsidR="003C53CC" w:rsidRPr="0065191E" w:rsidRDefault="003C53CC" w:rsidP="003C53CC">
      <w:pPr>
        <w:jc w:val="both"/>
      </w:pPr>
      <w:r>
        <w:lastRenderedPageBreak/>
        <w:t xml:space="preserve">Результаты инвентаризации организованных мест накопления и объектов размещения отходов должны обобщаться, сводиться по форме, приведенной в </w:t>
      </w:r>
      <w:hyperlink w:anchor="_ПРИЛОЖЕНИЕ_4._ФОРМА" w:history="1">
        <w:r>
          <w:rPr>
            <w:rStyle w:val="a8"/>
          </w:rPr>
          <w:t>Приложении 4</w:t>
        </w:r>
      </w:hyperlink>
      <w:r>
        <w:t xml:space="preserve"> и доводиться до сведения руководителя ДО, руководителей структурных подразделений и работников, ответственных за организацию деятельности по обращению с отходами. </w:t>
      </w:r>
      <w:r w:rsidRPr="0065191E">
        <w:t xml:space="preserve">Инвентаризация объектов размещения отходов должна проводиться в соответствии с </w:t>
      </w:r>
      <w:r>
        <w:t>П</w:t>
      </w:r>
      <w:r w:rsidRPr="0065191E">
        <w:t xml:space="preserve">риказом </w:t>
      </w:r>
      <w:r>
        <w:t>Минприроды</w:t>
      </w:r>
      <w:r w:rsidRPr="0065191E">
        <w:t xml:space="preserve"> РФ от 25.02.2010 г</w:t>
      </w:r>
      <w:r>
        <w:t>.</w:t>
      </w:r>
      <w:r w:rsidRPr="0065191E">
        <w:t xml:space="preserve"> № </w:t>
      </w:r>
      <w:bookmarkStart w:id="65" w:name="OLE_LINK1"/>
      <w:bookmarkStart w:id="66" w:name="OLE_LINK2"/>
      <w:r w:rsidRPr="0065191E">
        <w:t>49</w:t>
      </w:r>
      <w:bookmarkEnd w:id="65"/>
      <w:bookmarkEnd w:id="66"/>
      <w:r w:rsidRPr="0065191E">
        <w:t xml:space="preserve">  «Об утверждении </w:t>
      </w:r>
      <w:r>
        <w:t>П</w:t>
      </w:r>
      <w:r w:rsidRPr="0065191E">
        <w:t>равил инвентаризации объектов размещения отходов».</w:t>
      </w:r>
    </w:p>
    <w:p w:rsidR="003C53CC" w:rsidRDefault="003C53CC" w:rsidP="003C53CC">
      <w:pPr>
        <w:jc w:val="both"/>
      </w:pPr>
    </w:p>
    <w:p w:rsidR="003C53CC" w:rsidRDefault="003C53CC" w:rsidP="003C53CC">
      <w:pPr>
        <w:jc w:val="both"/>
      </w:pPr>
      <w:r>
        <w:t xml:space="preserve">В составе источников образования и мест накопления отходов необходимо учитывать основные и вспомогательные производства, технологические процессы, отдельные производственные и вспомогательные установки, отдельные единицы оборудования и др. Инвентаризация источников образования и мест накопления отходов должна распространяться также на всю инфраструктуру ДО, как по источникам образования, так и </w:t>
      </w:r>
      <w:r w:rsidRPr="00F15B0F">
        <w:t>по местам накопления, в</w:t>
      </w:r>
      <w:r>
        <w:t xml:space="preserve"> том числе и  при  несанкционированном размещение.</w:t>
      </w:r>
    </w:p>
    <w:p w:rsidR="003C53CC" w:rsidRDefault="003C53CC" w:rsidP="003C53CC">
      <w:pPr>
        <w:jc w:val="both"/>
      </w:pPr>
    </w:p>
    <w:p w:rsidR="003C53CC" w:rsidRDefault="003C53CC" w:rsidP="003C53CC">
      <w:pPr>
        <w:jc w:val="both"/>
      </w:pPr>
      <w:r>
        <w:t xml:space="preserve">Результаты инвентаризации объектов размещения отходов, проводимой аналогично инвентаризации мест накопления отходов, должны доводиться до сведения руководителя ДО и работников, ответственных за обустройство и эксплуатацию этих объектов. </w:t>
      </w:r>
    </w:p>
    <w:p w:rsidR="003C53CC" w:rsidRDefault="003C53CC" w:rsidP="003C53CC">
      <w:pPr>
        <w:jc w:val="both"/>
      </w:pPr>
    </w:p>
    <w:p w:rsidR="003C53CC" w:rsidRDefault="003C53CC" w:rsidP="003C53CC">
      <w:pPr>
        <w:jc w:val="both"/>
      </w:pPr>
      <w:r>
        <w:t>По результатам инвентаризации ДО разрабатывает и реализует мероприятия по устранению выявленных несоответствий установленным требованиям.</w:t>
      </w:r>
    </w:p>
    <w:p w:rsidR="003C53CC" w:rsidRDefault="003C53CC" w:rsidP="003C53CC">
      <w:pPr>
        <w:jc w:val="both"/>
      </w:pPr>
    </w:p>
    <w:p w:rsidR="003C53CC" w:rsidRDefault="003C53CC" w:rsidP="003C53CC">
      <w:pPr>
        <w:jc w:val="both"/>
      </w:pPr>
      <w:r>
        <w:t>Анализ данных инвентаризации, представленных структурными подразделениями ДО, их уточнение, обобщение и агрегирование по однородным видам отходов, внесение недостающих данных для идентификации отходов осуществляется службой ПБОТОС ДО с привлечением всех необходимых структурных подразделений ДО, включая структурное подразделение, отвечающее за охрану труда и промышленную безопасность, производственные процессы, испытательные и аналитические лаборатории и др.</w:t>
      </w:r>
    </w:p>
    <w:p w:rsidR="003C53CC" w:rsidRDefault="003C53CC" w:rsidP="003C53CC">
      <w:pPr>
        <w:jc w:val="both"/>
      </w:pPr>
    </w:p>
    <w:p w:rsidR="003C53CC" w:rsidRDefault="003C53CC" w:rsidP="003C53CC">
      <w:pPr>
        <w:jc w:val="both"/>
        <w:rPr>
          <w:b/>
          <w:i/>
        </w:rPr>
      </w:pPr>
      <w:r>
        <w:t xml:space="preserve">На основании анализа, обобщения и агрегирования данных инвентаризации источников </w:t>
      </w:r>
      <w:r w:rsidRPr="00F15B0F">
        <w:t>образования и мест накопления</w:t>
      </w:r>
      <w:r>
        <w:t xml:space="preserve"> отходов службой ПБОТОС ДО разрабатывается, утверждается техническим руководителем ДО и периодически корректируется в установленном ДО порядке «Реестр отходов ДО» по форме, приведенной в </w:t>
      </w:r>
      <w:hyperlink w:anchor="_ПРИЛОЖЕНИЕ_2._ФОРМА" w:history="1">
        <w:r>
          <w:rPr>
            <w:rStyle w:val="a8"/>
          </w:rPr>
          <w:t>Приложении 2</w:t>
        </w:r>
      </w:hyperlink>
      <w:r>
        <w:rPr>
          <w:b/>
          <w:i/>
        </w:rPr>
        <w:t>.</w:t>
      </w:r>
    </w:p>
    <w:p w:rsidR="003C53CC" w:rsidRDefault="003C53CC" w:rsidP="003C53CC"/>
    <w:p w:rsidR="003C53CC" w:rsidRDefault="003C53CC" w:rsidP="003C53CC">
      <w:pPr>
        <w:jc w:val="both"/>
      </w:pPr>
      <w:r>
        <w:t xml:space="preserve">В составе «Реестра отходов ДО» вид каждого отхода (наименование и код) устанавливается в соответствии с Федеральным классификационным каталогом отходов (ФККО), утвержденным Приказом МПР РФ от 02.12.2002 г. № 786 и </w:t>
      </w:r>
      <w:r w:rsidRPr="00F36263">
        <w:t>Приказ</w:t>
      </w:r>
      <w:r>
        <w:t>ом</w:t>
      </w:r>
      <w:r w:rsidRPr="00F36263">
        <w:t xml:space="preserve"> МПР </w:t>
      </w:r>
      <w:r>
        <w:t xml:space="preserve">РФ </w:t>
      </w:r>
      <w:r w:rsidRPr="00F36263">
        <w:t>от 30.07.2003г</w:t>
      </w:r>
      <w:r>
        <w:t>.№ 663 «О внесении дополнений в федеральный классификационный каталог отходов, утвержденный Приказом МПР России от 02.12.2002г. № 786 «Об утверждении федерального классификационного каталога отходов»..</w:t>
      </w:r>
    </w:p>
    <w:p w:rsidR="003C53CC" w:rsidRDefault="003C53CC" w:rsidP="003C53CC">
      <w:pPr>
        <w:jc w:val="both"/>
      </w:pPr>
    </w:p>
    <w:p w:rsidR="003C53CC" w:rsidRDefault="003C53CC" w:rsidP="003C53CC">
      <w:pPr>
        <w:jc w:val="both"/>
      </w:pPr>
      <w:r>
        <w:t>Отнесение видов отходов к классам опасности для окружающей среды (экотоксичности) осуществляется расчетным или экспериментальным методами в соответствии с «Критериями отнесения опасных отходов к классу опасности для окружающей природной среды», утвержденными Приказом МПР РФ от 15.06.2001 г. № 511.</w:t>
      </w:r>
    </w:p>
    <w:p w:rsidR="003C53CC" w:rsidRDefault="003C53CC" w:rsidP="003C53CC">
      <w:pPr>
        <w:autoSpaceDE w:val="0"/>
        <w:jc w:val="both"/>
      </w:pPr>
    </w:p>
    <w:p w:rsidR="003C53CC" w:rsidRDefault="003C53CC" w:rsidP="003C53CC">
      <w:pPr>
        <w:autoSpaceDE w:val="0"/>
        <w:jc w:val="both"/>
      </w:pPr>
      <w:r>
        <w:t xml:space="preserve">На отходы должен быть составлен паспорт в соответствии с требованием законодательства Российской Федерации (Приказ МПР РФ от 02.12.2002 г. № 785 «Об утверждении паспорта опасного отхода». Паспорт отходов составляется на основании данных о составе и свойствах опасных отходов, оценки их опасности. Порядок паспортизации определяет Правительство </w:t>
      </w:r>
      <w:r>
        <w:lastRenderedPageBreak/>
        <w:t>Российской Федерации. Паспорт отхода утверждается территориальным органом Росприроднадзора Российской Федерации (Приказ МПР РФ от 02.12.2002 г. № 785 «Об утверждении паспорта опасного отхода»).</w:t>
      </w:r>
    </w:p>
    <w:p w:rsidR="003C53CC" w:rsidRDefault="003C53CC" w:rsidP="003C53CC">
      <w:pPr>
        <w:autoSpaceDE w:val="0"/>
        <w:jc w:val="both"/>
      </w:pPr>
    </w:p>
    <w:p w:rsidR="003C53CC" w:rsidRDefault="003C53CC" w:rsidP="003C53CC">
      <w:pPr>
        <w:autoSpaceDE w:val="0"/>
        <w:jc w:val="both"/>
      </w:pPr>
      <w:r>
        <w:t>Паспорт  отхода составляется:</w:t>
      </w:r>
    </w:p>
    <w:p w:rsidR="003C53CC" w:rsidRDefault="003C53CC" w:rsidP="003C53CC">
      <w:pPr>
        <w:numPr>
          <w:ilvl w:val="0"/>
          <w:numId w:val="14"/>
        </w:numPr>
        <w:tabs>
          <w:tab w:val="clear" w:pos="850"/>
          <w:tab w:val="num" w:pos="567"/>
          <w:tab w:val="left" w:pos="1080"/>
        </w:tabs>
        <w:autoSpaceDE w:val="0"/>
        <w:spacing w:before="120"/>
        <w:ind w:left="567" w:hanging="387"/>
        <w:jc w:val="both"/>
      </w:pPr>
      <w:r>
        <w:t>на отходы, обладающие опасными свойствами (токсичность, пожароопасность, взрывоопасность, высокая реакционная способность, содержание возбудителей инфекционных болезней);</w:t>
      </w:r>
    </w:p>
    <w:p w:rsidR="003C53CC" w:rsidRDefault="003C53CC" w:rsidP="003C53CC">
      <w:pPr>
        <w:numPr>
          <w:ilvl w:val="0"/>
          <w:numId w:val="14"/>
        </w:numPr>
        <w:tabs>
          <w:tab w:val="clear" w:pos="850"/>
          <w:tab w:val="num" w:pos="567"/>
          <w:tab w:val="left" w:pos="1080"/>
        </w:tabs>
        <w:autoSpaceDE w:val="0"/>
        <w:spacing w:before="120"/>
        <w:ind w:left="567" w:hanging="387"/>
        <w:jc w:val="both"/>
      </w:pPr>
      <w:r>
        <w:t>на отходы I - IV класса опасности для окружающей природной среды.</w:t>
      </w:r>
    </w:p>
    <w:p w:rsidR="003C53CC" w:rsidRDefault="003C53CC" w:rsidP="003C53CC">
      <w:pPr>
        <w:autoSpaceDE w:val="0"/>
        <w:jc w:val="both"/>
      </w:pPr>
    </w:p>
    <w:p w:rsidR="003C53CC" w:rsidRDefault="003C53CC" w:rsidP="003C53CC">
      <w:pPr>
        <w:autoSpaceDE w:val="0"/>
        <w:jc w:val="both"/>
      </w:pPr>
      <w:r>
        <w:t>Форма паспорта отхода заполняется отдельно на каждый вид отходов.</w:t>
      </w:r>
    </w:p>
    <w:p w:rsidR="003C53CC" w:rsidRDefault="003C53CC" w:rsidP="003C53CC">
      <w:pPr>
        <w:autoSpaceDE w:val="0"/>
        <w:jc w:val="both"/>
      </w:pPr>
    </w:p>
    <w:p w:rsidR="003C53CC" w:rsidRDefault="003C53CC" w:rsidP="003C53CC">
      <w:pPr>
        <w:autoSpaceDE w:val="0"/>
        <w:jc w:val="both"/>
      </w:pPr>
      <w:r>
        <w:t>В соответствии с Приказом МПР РФ от 15.06.2001 г. № 511 «Об утверждении Критериев отнесения опасных отходов к классу опасности для окружающей природной среды» отнесение отходов к классу опасности для окружающей природной среды может осуществляться расчетным или экспериментальным методами.</w:t>
      </w:r>
    </w:p>
    <w:p w:rsidR="003C53CC" w:rsidRPr="000E68CD" w:rsidRDefault="003C53CC" w:rsidP="003C53CC">
      <w:pPr>
        <w:autoSpaceDE w:val="0"/>
        <w:jc w:val="both"/>
      </w:pPr>
    </w:p>
    <w:p w:rsidR="003C53CC" w:rsidRPr="000E68CD" w:rsidRDefault="003C53CC" w:rsidP="003C53CC">
      <w:pPr>
        <w:autoSpaceDE w:val="0"/>
        <w:jc w:val="both"/>
      </w:pPr>
      <w:r w:rsidRPr="000E68CD">
        <w:t>При отнесении опасных отходов к классу опасности для окружающей природной среды расчетным методом,  перечень компонентов и их количественное содержание устанавливается по составу исходного сырья и технологическим процессам его переработки или по результатам количественного химического анализа (КХА), выполняемого в аккредитованной на данный вид деятельности лабораторией.</w:t>
      </w:r>
    </w:p>
    <w:p w:rsidR="003C53CC" w:rsidRPr="000E68CD" w:rsidRDefault="003C53CC" w:rsidP="003C53CC">
      <w:pPr>
        <w:autoSpaceDE w:val="0"/>
        <w:jc w:val="both"/>
      </w:pPr>
    </w:p>
    <w:p w:rsidR="003C53CC" w:rsidRDefault="003C53CC" w:rsidP="003C53CC">
      <w:pPr>
        <w:autoSpaceDE w:val="0"/>
        <w:jc w:val="both"/>
      </w:pPr>
      <w:r>
        <w:t>В случае отнесения производителями отходов отхода расчетным методом к V классу опасности необходимо его подтверждение экспериментальным методом в специализированных, аккредитованных для этих целей лабораториях. При отсутствии подтверждения V класса опасности экспериментальным методом отход может быть отнесен к IV классу опасности.</w:t>
      </w:r>
    </w:p>
    <w:p w:rsidR="003C53CC" w:rsidRDefault="003C53CC" w:rsidP="003C53CC">
      <w:pPr>
        <w:autoSpaceDE w:val="0"/>
        <w:jc w:val="both"/>
      </w:pPr>
    </w:p>
    <w:p w:rsidR="003C53CC" w:rsidRDefault="003C53CC" w:rsidP="003C53CC">
      <w:pPr>
        <w:autoSpaceDE w:val="0"/>
        <w:jc w:val="both"/>
      </w:pPr>
      <w:r>
        <w:t>Для обеспечения требований норм и правил санитарного законодательства РФ, гигиенических требований к размещению, устройству, технологии, режиму эксплуатации и рекультивации мест использования, обезвреживания и захоронения отходов производства и потребления (объектов) осуществляется определение степени опасности отхода для здоровья и среды обитания человека.</w:t>
      </w:r>
    </w:p>
    <w:p w:rsidR="003C53CC" w:rsidRDefault="003C53CC" w:rsidP="003C53CC">
      <w:pPr>
        <w:autoSpaceDE w:val="0"/>
        <w:jc w:val="both"/>
      </w:pPr>
    </w:p>
    <w:p w:rsidR="003C53CC" w:rsidRDefault="003C53CC" w:rsidP="003C53CC">
      <w:pPr>
        <w:autoSpaceDE w:val="0"/>
        <w:jc w:val="both"/>
      </w:pPr>
      <w:r>
        <w:t xml:space="preserve">В соответствии с СП 2.1.7.1386-03 «Санитарные правила по определению класса опасности токсичных отходов производства и потребления» степень (класс) опасности отходов определяется расчетным и экспериментальным путем. Санитарные правила разработаны в соответствии с Федеральным законом от 30.03.1999 г. № 52-ФЗ «О санитарно-эпидемиологическом благополучии населения», и устанавливают гигиенические требования и критерии по определению класса опасности отходов производства и потребления по степени их токсичности и введены  в целях установления и предотвращения вредного воздействия токсичных отходов (далее - отходы) на среду обитания и здоровье человека. </w:t>
      </w:r>
    </w:p>
    <w:p w:rsidR="003C53CC" w:rsidRDefault="003C53CC" w:rsidP="003C53CC">
      <w:pPr>
        <w:jc w:val="both"/>
      </w:pPr>
    </w:p>
    <w:p w:rsidR="003C53CC" w:rsidRDefault="003C53CC" w:rsidP="003C53CC">
      <w:pPr>
        <w:jc w:val="both"/>
      </w:pPr>
      <w:r>
        <w:t xml:space="preserve">В случаях, когда ДО не может самостоятельно полностью или частично осуществить идентификацию образующихся отходов, оно имеет право привлекать для этой цели специализированные подрядные организации.  </w:t>
      </w:r>
    </w:p>
    <w:p w:rsidR="003C53CC" w:rsidRDefault="003C53CC" w:rsidP="003C53CC">
      <w:pPr>
        <w:pStyle w:val="3"/>
        <w:keepNext w:val="0"/>
        <w:spacing w:before="0" w:after="0"/>
        <w:jc w:val="both"/>
        <w:rPr>
          <w:i/>
          <w:caps/>
          <w:sz w:val="20"/>
        </w:rPr>
      </w:pPr>
      <w:bookmarkStart w:id="67" w:name="__RefHeading__70_1696927672"/>
      <w:bookmarkStart w:id="68" w:name="_Toc295819880"/>
      <w:bookmarkEnd w:id="67"/>
      <w:r>
        <w:rPr>
          <w:i/>
          <w:caps/>
          <w:sz w:val="20"/>
        </w:rPr>
        <w:br w:type="page"/>
      </w:r>
      <w:r>
        <w:rPr>
          <w:i/>
          <w:caps/>
          <w:sz w:val="20"/>
        </w:rPr>
        <w:lastRenderedPageBreak/>
        <w:t>3.2.3</w:t>
      </w:r>
      <w:r>
        <w:rPr>
          <w:i/>
          <w:caps/>
          <w:sz w:val="20"/>
        </w:rPr>
        <w:tab/>
        <w:t>Определение степени приоритетности отхода</w:t>
      </w:r>
      <w:bookmarkEnd w:id="68"/>
    </w:p>
    <w:p w:rsidR="003C53CC" w:rsidRDefault="003C53CC" w:rsidP="003C53CC"/>
    <w:p w:rsidR="003C53CC" w:rsidRDefault="003C53CC" w:rsidP="003C53CC">
      <w:pPr>
        <w:jc w:val="both"/>
      </w:pPr>
      <w:r>
        <w:t>В качестве критериев выбора (ранжирования) наиболее значимых видов отходов могут использоваться:</w:t>
      </w:r>
    </w:p>
    <w:p w:rsidR="003C53CC" w:rsidRDefault="003C53CC" w:rsidP="003C53CC">
      <w:pPr>
        <w:numPr>
          <w:ilvl w:val="0"/>
          <w:numId w:val="14"/>
        </w:numPr>
        <w:tabs>
          <w:tab w:val="clear" w:pos="850"/>
          <w:tab w:val="num" w:pos="567"/>
          <w:tab w:val="left" w:pos="1080"/>
        </w:tabs>
        <w:autoSpaceDE w:val="0"/>
        <w:spacing w:before="120"/>
        <w:ind w:left="567" w:hanging="387"/>
        <w:jc w:val="both"/>
      </w:pPr>
      <w:r>
        <w:t>величины объемов образования, использования и размещения отхода;</w:t>
      </w:r>
    </w:p>
    <w:p w:rsidR="003C53CC" w:rsidRDefault="003C53CC" w:rsidP="003C53CC">
      <w:pPr>
        <w:numPr>
          <w:ilvl w:val="0"/>
          <w:numId w:val="14"/>
        </w:numPr>
        <w:tabs>
          <w:tab w:val="clear" w:pos="850"/>
          <w:tab w:val="num" w:pos="567"/>
          <w:tab w:val="left" w:pos="1080"/>
        </w:tabs>
        <w:autoSpaceDE w:val="0"/>
        <w:spacing w:before="120"/>
        <w:ind w:left="567" w:hanging="387"/>
        <w:jc w:val="both"/>
      </w:pPr>
      <w:r>
        <w:t>степень отклонения от уровня установленных нормативных требований при принятом способе обращения с данным отходом;</w:t>
      </w:r>
    </w:p>
    <w:p w:rsidR="003C53CC" w:rsidRDefault="003C53CC" w:rsidP="003C53CC">
      <w:pPr>
        <w:numPr>
          <w:ilvl w:val="0"/>
          <w:numId w:val="14"/>
        </w:numPr>
        <w:tabs>
          <w:tab w:val="clear" w:pos="850"/>
          <w:tab w:val="num" w:pos="567"/>
          <w:tab w:val="left" w:pos="1080"/>
        </w:tabs>
        <w:autoSpaceDE w:val="0"/>
        <w:spacing w:before="120"/>
        <w:ind w:left="567" w:hanging="387"/>
        <w:jc w:val="both"/>
      </w:pPr>
      <w:r>
        <w:t>размер платежей за размещение отхода;</w:t>
      </w:r>
    </w:p>
    <w:p w:rsidR="003C53CC" w:rsidRDefault="003C53CC" w:rsidP="003C53CC">
      <w:pPr>
        <w:numPr>
          <w:ilvl w:val="0"/>
          <w:numId w:val="14"/>
        </w:numPr>
        <w:tabs>
          <w:tab w:val="clear" w:pos="850"/>
          <w:tab w:val="num" w:pos="567"/>
          <w:tab w:val="left" w:pos="1080"/>
        </w:tabs>
        <w:autoSpaceDE w:val="0"/>
        <w:spacing w:before="120"/>
        <w:ind w:left="567" w:hanging="387"/>
        <w:jc w:val="both"/>
      </w:pPr>
      <w:r>
        <w:t>уровень экономических издержек, связанных с ресурсными потерями (потери сырья и материалов);</w:t>
      </w:r>
    </w:p>
    <w:p w:rsidR="003C53CC" w:rsidRDefault="003C53CC" w:rsidP="003C53CC">
      <w:pPr>
        <w:numPr>
          <w:ilvl w:val="0"/>
          <w:numId w:val="14"/>
        </w:numPr>
        <w:tabs>
          <w:tab w:val="clear" w:pos="850"/>
          <w:tab w:val="num" w:pos="567"/>
          <w:tab w:val="left" w:pos="1080"/>
        </w:tabs>
        <w:autoSpaceDE w:val="0"/>
        <w:spacing w:before="120"/>
        <w:ind w:left="567" w:hanging="387"/>
        <w:jc w:val="both"/>
      </w:pPr>
      <w:r>
        <w:t>уровень издержек, связанных с обращением с отходом и необходимостью минимизации (ликвидации) воздействия размещенного отхода на окружающую среду;</w:t>
      </w:r>
    </w:p>
    <w:p w:rsidR="003C53CC" w:rsidRDefault="003C53CC" w:rsidP="003C53CC">
      <w:pPr>
        <w:numPr>
          <w:ilvl w:val="0"/>
          <w:numId w:val="14"/>
        </w:numPr>
        <w:tabs>
          <w:tab w:val="clear" w:pos="850"/>
          <w:tab w:val="num" w:pos="567"/>
          <w:tab w:val="left" w:pos="1080"/>
        </w:tabs>
        <w:autoSpaceDE w:val="0"/>
        <w:spacing w:before="120"/>
        <w:ind w:left="567" w:hanging="387"/>
        <w:jc w:val="both"/>
      </w:pPr>
      <w:r>
        <w:t>степень несоответствия технологических, ресурсных и экологических характеристик (норматив образования, степень использования, свойства опасности и др.) отхода соответствующим показателям для лучших отечественных и зарубежных предприятий, аналогичных по профилю деятельности организации;</w:t>
      </w:r>
    </w:p>
    <w:p w:rsidR="003C53CC" w:rsidRDefault="003C53CC" w:rsidP="003C53CC">
      <w:pPr>
        <w:numPr>
          <w:ilvl w:val="0"/>
          <w:numId w:val="14"/>
        </w:numPr>
        <w:tabs>
          <w:tab w:val="clear" w:pos="850"/>
          <w:tab w:val="num" w:pos="567"/>
          <w:tab w:val="left" w:pos="1080"/>
        </w:tabs>
        <w:autoSpaceDE w:val="0"/>
        <w:spacing w:before="120"/>
        <w:ind w:left="567" w:hanging="387"/>
        <w:jc w:val="both"/>
      </w:pPr>
      <w:r>
        <w:t>масштаб воздействия размещаемых отходов на здоровье человека, окружающую среду (локальный, местный, региональный);</w:t>
      </w:r>
    </w:p>
    <w:p w:rsidR="003C53CC" w:rsidRDefault="003C53CC" w:rsidP="003C53CC">
      <w:pPr>
        <w:numPr>
          <w:ilvl w:val="0"/>
          <w:numId w:val="14"/>
        </w:numPr>
        <w:tabs>
          <w:tab w:val="clear" w:pos="850"/>
          <w:tab w:val="num" w:pos="567"/>
          <w:tab w:val="left" w:pos="1080"/>
        </w:tabs>
        <w:autoSpaceDE w:val="0"/>
        <w:spacing w:before="120"/>
        <w:ind w:left="567" w:hanging="387"/>
        <w:jc w:val="both"/>
      </w:pPr>
      <w:r>
        <w:t>мнение заинтересованных сторон и др.</w:t>
      </w:r>
    </w:p>
    <w:p w:rsidR="003C53CC" w:rsidRDefault="003C53CC" w:rsidP="003C53CC">
      <w:pPr>
        <w:jc w:val="both"/>
      </w:pPr>
    </w:p>
    <w:p w:rsidR="003C53CC" w:rsidRDefault="003C53CC" w:rsidP="003C53CC">
      <w:pPr>
        <w:jc w:val="both"/>
      </w:pPr>
    </w:p>
    <w:p w:rsidR="003C53CC" w:rsidRPr="003924A4" w:rsidRDefault="003C53CC" w:rsidP="003C53CC">
      <w:pPr>
        <w:pStyle w:val="3"/>
        <w:keepNext w:val="0"/>
        <w:suppressAutoHyphens w:val="0"/>
        <w:spacing w:before="0" w:after="0"/>
        <w:ind w:left="0" w:firstLine="0"/>
        <w:jc w:val="both"/>
        <w:rPr>
          <w:i/>
          <w:caps/>
          <w:color w:val="000000"/>
          <w:sz w:val="20"/>
        </w:rPr>
      </w:pPr>
      <w:bookmarkStart w:id="69" w:name="__RefHeading__72_1696927672"/>
      <w:bookmarkStart w:id="70" w:name="_Toc295819881"/>
      <w:bookmarkEnd w:id="69"/>
      <w:r w:rsidRPr="003924A4">
        <w:rPr>
          <w:i/>
          <w:caps/>
          <w:color w:val="000000"/>
          <w:sz w:val="20"/>
        </w:rPr>
        <w:t>3.2.4</w:t>
      </w:r>
      <w:r w:rsidRPr="003924A4">
        <w:rPr>
          <w:i/>
          <w:caps/>
          <w:color w:val="000000"/>
          <w:sz w:val="20"/>
        </w:rPr>
        <w:tab/>
        <w:t>ОПРЕДЕЛЕНИЕ И ОБОСНОВАНИЕ НОРМАТИВОВ И КОЛИЧЕСТВА ОБРАЗУЮЩИХСЯ ОТХОДОВ</w:t>
      </w:r>
      <w:bookmarkEnd w:id="70"/>
    </w:p>
    <w:p w:rsidR="003C53CC" w:rsidRDefault="003C53CC" w:rsidP="003C53CC">
      <w:pPr>
        <w:jc w:val="both"/>
      </w:pPr>
    </w:p>
    <w:p w:rsidR="003C53CC" w:rsidRDefault="003C53CC" w:rsidP="003C53CC">
      <w:pPr>
        <w:jc w:val="both"/>
      </w:pPr>
      <w:r>
        <w:t>Определение (расчет) нормативов и количества образующихся отходов осуществляется ДО в соответствии с Приказом Минприроды РФ от 25.02.2010 г. № 50 «О Порядке разработки и утверждения нормативов образования отходов и лимитов на их размещение» и «Методическими указаниями по разработке проектов нормативов образования отходов и лимитов на их размещение».</w:t>
      </w:r>
    </w:p>
    <w:p w:rsidR="003C53CC" w:rsidRDefault="003C53CC" w:rsidP="003C53CC">
      <w:pPr>
        <w:jc w:val="both"/>
      </w:pPr>
    </w:p>
    <w:p w:rsidR="003C53CC" w:rsidRDefault="003C53CC" w:rsidP="003C53CC">
      <w:pPr>
        <w:jc w:val="both"/>
      </w:pPr>
      <w:r>
        <w:t>Расчет нормативов образования отходов осуществляется для всех видов идентифицированных и внесенных в «Реестр отходов ДО».</w:t>
      </w:r>
    </w:p>
    <w:p w:rsidR="003C53CC" w:rsidRDefault="003C53CC" w:rsidP="003C53CC">
      <w:pPr>
        <w:jc w:val="both"/>
      </w:pPr>
    </w:p>
    <w:p w:rsidR="003C53CC" w:rsidRDefault="003C53CC" w:rsidP="003C53CC">
      <w:pPr>
        <w:jc w:val="both"/>
      </w:pPr>
      <w:r>
        <w:t xml:space="preserve">Ответственность за организацию и определение (расчет) нормативов образования отходов, анализ и обобщение полученных данных возлагается на службу ПБОТОС ДО с привлечением для этой цели структурных подразделений отвечающих за технологический процесс, планово-экономических подразделений ДО, а также структурных подразделений, отвечающих за материально-техническое обеспечение, сводное планирование и анализ и др. </w:t>
      </w:r>
    </w:p>
    <w:p w:rsidR="003C53CC" w:rsidRDefault="003C53CC" w:rsidP="003C53CC">
      <w:pPr>
        <w:jc w:val="both"/>
      </w:pPr>
    </w:p>
    <w:p w:rsidR="003C53CC" w:rsidRDefault="003C53CC" w:rsidP="003C53CC">
      <w:pPr>
        <w:jc w:val="both"/>
      </w:pPr>
      <w:r>
        <w:t xml:space="preserve">Нормирование и государственная отчетность в области  обращения с отходами ДО, </w:t>
      </w:r>
      <w:r w:rsidRPr="001D4669">
        <w:t>которые в соответствии с законодательством РФ относятся к субъектам малого и среднего предпринимательства</w:t>
      </w:r>
      <w:r>
        <w:t>, осуществляется в соответствии с«</w:t>
      </w:r>
      <w:r w:rsidRPr="00944C07">
        <w:t>Порядком разработки и утверждения нормативов образования отходов и лимитов на их размещение</w:t>
      </w:r>
      <w:r>
        <w:t>».</w:t>
      </w:r>
    </w:p>
    <w:p w:rsidR="003C53CC" w:rsidRDefault="003C53CC" w:rsidP="003C53CC">
      <w:pPr>
        <w:jc w:val="both"/>
      </w:pPr>
    </w:p>
    <w:p w:rsidR="003C53CC" w:rsidRDefault="003C53CC" w:rsidP="003C53CC">
      <w:pPr>
        <w:jc w:val="both"/>
      </w:pPr>
      <w:r>
        <w:t xml:space="preserve">Ответственность за предоставление данных, необходимых для определения (расчета) нормативов образования отходов и за сам расчет нормативов образования отходов, </w:t>
      </w:r>
      <w:r>
        <w:lastRenderedPageBreak/>
        <w:t>возлагается на руководителей структурных подразделений ДО, чья деятельность связана с образованием и обращением с отходами.</w:t>
      </w:r>
    </w:p>
    <w:p w:rsidR="003C53CC" w:rsidRDefault="003C53CC" w:rsidP="003C53CC">
      <w:pPr>
        <w:jc w:val="both"/>
      </w:pPr>
    </w:p>
    <w:p w:rsidR="003C53CC" w:rsidRDefault="003C53CC" w:rsidP="003C53CC">
      <w:pPr>
        <w:jc w:val="both"/>
      </w:pPr>
      <w:r>
        <w:t>ДО может самостоятельно (на основании действующего законодательства) определять (рассчитывать) классы опасности отходов и нормативы образования отходов или привлекать для этой цели специализированные подрядные организации, имеющие необходимую разрешительную документацию в соответствии с действующим законодательством.</w:t>
      </w:r>
    </w:p>
    <w:p w:rsidR="003C53CC" w:rsidRDefault="003C53CC" w:rsidP="003C53CC"/>
    <w:p w:rsidR="003C53CC" w:rsidRDefault="003C53CC" w:rsidP="003C53CC">
      <w:pPr>
        <w:jc w:val="both"/>
      </w:pPr>
      <w:r>
        <w:t>На основании полученных значений нормативов образования отходов с учетом количества использованного сырья и материалов, объема полученной продукции и других производственных показателей ДО рассчитывает обоснованные количества (объемы) ежегодного образования для каждого вида идентифицированных отходов.</w:t>
      </w:r>
    </w:p>
    <w:p w:rsidR="003C53CC" w:rsidRDefault="003C53CC" w:rsidP="003C53CC">
      <w:pPr>
        <w:jc w:val="both"/>
      </w:pPr>
    </w:p>
    <w:p w:rsidR="003C53CC" w:rsidRDefault="003C53CC" w:rsidP="003C53CC">
      <w:pPr>
        <w:jc w:val="both"/>
      </w:pPr>
    </w:p>
    <w:p w:rsidR="003C53CC" w:rsidRPr="003924A4" w:rsidRDefault="003C53CC" w:rsidP="003C53CC">
      <w:pPr>
        <w:pStyle w:val="3"/>
        <w:keepNext w:val="0"/>
        <w:suppressAutoHyphens w:val="0"/>
        <w:spacing w:before="0" w:after="0"/>
        <w:ind w:left="0" w:firstLine="0"/>
        <w:jc w:val="both"/>
        <w:rPr>
          <w:i/>
          <w:caps/>
          <w:color w:val="000000"/>
          <w:sz w:val="20"/>
          <w:szCs w:val="20"/>
        </w:rPr>
      </w:pPr>
      <w:bookmarkStart w:id="71" w:name="__RefHeading__74_1696927672"/>
      <w:bookmarkStart w:id="72" w:name="_Toc295819882"/>
      <w:bookmarkEnd w:id="71"/>
      <w:r w:rsidRPr="003924A4">
        <w:rPr>
          <w:i/>
          <w:caps/>
          <w:color w:val="000000"/>
          <w:sz w:val="20"/>
          <w:szCs w:val="20"/>
        </w:rPr>
        <w:t>3.2.5</w:t>
      </w:r>
      <w:r w:rsidRPr="003924A4">
        <w:rPr>
          <w:i/>
          <w:caps/>
          <w:color w:val="000000"/>
          <w:sz w:val="20"/>
          <w:szCs w:val="20"/>
        </w:rPr>
        <w:tab/>
        <w:t>АНАЛИЗ И РЕАЛИЗАЦИЯ ТРЕБОВАНИЙ ЗАКОНОДАТЕЛЬСТВА В СФЕРЕ ОБРАЩЕНИЯ С ОТХОДАМИ</w:t>
      </w:r>
      <w:bookmarkEnd w:id="72"/>
    </w:p>
    <w:p w:rsidR="003C53CC" w:rsidRDefault="003C53CC" w:rsidP="003C53CC"/>
    <w:p w:rsidR="003C53CC" w:rsidRDefault="003C53CC" w:rsidP="003C53CC">
      <w:pPr>
        <w:jc w:val="both"/>
        <w:rPr>
          <w:rFonts w:ascii="Arial" w:hAnsi="Arial" w:cs="Arial"/>
          <w:b/>
          <w:i/>
          <w:sz w:val="20"/>
          <w:szCs w:val="20"/>
        </w:rPr>
      </w:pPr>
      <w:r>
        <w:t xml:space="preserve">Идентификация и анализ требований нормативных правовых актов в сфере обращения с отходами, включая федеральные, региональные, местные, отраслевые, внутренние требования Компании, а также требования заинтересованных сторон осуществляется в соответствии со Стандартом Компании </w:t>
      </w:r>
      <w:r>
        <w:rPr>
          <w:caps/>
        </w:rPr>
        <w:t xml:space="preserve"> «П</w:t>
      </w:r>
      <w:r>
        <w:t>орядок обеспечения работников Компании законодательными и другими требованиями</w:t>
      </w:r>
      <w:r>
        <w:rPr>
          <w:caps/>
        </w:rPr>
        <w:t xml:space="preserve">» № П3-05 СЦ-007 </w:t>
      </w:r>
      <w:r>
        <w:t>версия</w:t>
      </w:r>
      <w:r>
        <w:rPr>
          <w:caps/>
        </w:rPr>
        <w:t xml:space="preserve"> 1.00.</w:t>
      </w:r>
      <w:bookmarkStart w:id="73" w:name="__RefHeading__76_1696927672"/>
      <w:bookmarkStart w:id="74" w:name="_Toc295819883"/>
      <w:bookmarkEnd w:id="73"/>
    </w:p>
    <w:p w:rsidR="003C53CC" w:rsidRDefault="003C53CC" w:rsidP="003C53CC">
      <w:pPr>
        <w:jc w:val="both"/>
        <w:rPr>
          <w:rFonts w:ascii="Arial" w:hAnsi="Arial" w:cs="Arial"/>
          <w:b/>
          <w:i/>
          <w:sz w:val="20"/>
          <w:szCs w:val="20"/>
        </w:rPr>
      </w:pPr>
    </w:p>
    <w:p w:rsidR="003C53CC" w:rsidRDefault="003C53CC" w:rsidP="003C53CC">
      <w:pPr>
        <w:jc w:val="both"/>
        <w:rPr>
          <w:rFonts w:ascii="Arial" w:hAnsi="Arial" w:cs="Arial"/>
          <w:b/>
          <w:i/>
          <w:sz w:val="20"/>
          <w:szCs w:val="20"/>
        </w:rPr>
      </w:pPr>
    </w:p>
    <w:p w:rsidR="003C53CC" w:rsidRPr="00891E8E" w:rsidRDefault="003C53CC" w:rsidP="003C53CC">
      <w:pPr>
        <w:jc w:val="both"/>
        <w:rPr>
          <w:rFonts w:ascii="Arial" w:hAnsi="Arial" w:cs="Arial"/>
          <w:b/>
          <w:i/>
          <w:iCs/>
          <w:caps/>
          <w:color w:val="000000"/>
          <w:sz w:val="20"/>
        </w:rPr>
      </w:pPr>
      <w:r w:rsidRPr="00891E8E">
        <w:rPr>
          <w:rFonts w:ascii="Arial" w:hAnsi="Arial" w:cs="Arial"/>
          <w:b/>
          <w:i/>
          <w:iCs/>
          <w:caps/>
          <w:color w:val="000000"/>
          <w:sz w:val="20"/>
        </w:rPr>
        <w:t>3.2.6</w:t>
      </w:r>
      <w:r w:rsidRPr="00891E8E">
        <w:rPr>
          <w:rFonts w:ascii="Arial" w:hAnsi="Arial" w:cs="Arial"/>
          <w:b/>
          <w:i/>
          <w:iCs/>
          <w:caps/>
          <w:color w:val="000000"/>
          <w:sz w:val="20"/>
        </w:rPr>
        <w:tab/>
        <w:t>ПЛАНИРОВАНИЕ МЕРОПРИЯТИЙ ПО ОБРАЩЕНИЮ С ОТХОДАМИ</w:t>
      </w:r>
      <w:bookmarkEnd w:id="74"/>
    </w:p>
    <w:p w:rsidR="003C53CC" w:rsidRDefault="003C53CC" w:rsidP="003C53CC">
      <w:pPr>
        <w:jc w:val="both"/>
      </w:pPr>
    </w:p>
    <w:p w:rsidR="003C53CC" w:rsidRDefault="003C53CC" w:rsidP="003C53CC">
      <w:pPr>
        <w:jc w:val="both"/>
      </w:pPr>
      <w:r>
        <w:t>При разработке и планировании мероприятий (планов, программ) в рамках деятельности ДО, а так же при формировании мероприятий в области охраны окружающей среды,  должны учитываться мероприятия, направленные на:</w:t>
      </w:r>
    </w:p>
    <w:p w:rsidR="003C53CC" w:rsidRDefault="003C53CC" w:rsidP="003C53CC">
      <w:pPr>
        <w:numPr>
          <w:ilvl w:val="0"/>
          <w:numId w:val="14"/>
        </w:numPr>
        <w:tabs>
          <w:tab w:val="clear" w:pos="850"/>
          <w:tab w:val="num" w:pos="567"/>
          <w:tab w:val="left" w:pos="1080"/>
        </w:tabs>
        <w:autoSpaceDE w:val="0"/>
        <w:spacing w:before="120"/>
        <w:ind w:left="567" w:hanging="387"/>
        <w:jc w:val="both"/>
      </w:pPr>
      <w:r>
        <w:t>снижение потерь сырья и материалов (в том числе нефти и нефтепродуктов), переходящих в отходы;</w:t>
      </w:r>
    </w:p>
    <w:p w:rsidR="003C53CC" w:rsidRDefault="003C53CC" w:rsidP="003C53CC">
      <w:pPr>
        <w:numPr>
          <w:ilvl w:val="0"/>
          <w:numId w:val="14"/>
        </w:numPr>
        <w:tabs>
          <w:tab w:val="clear" w:pos="850"/>
          <w:tab w:val="num" w:pos="567"/>
          <w:tab w:val="left" w:pos="1080"/>
        </w:tabs>
        <w:autoSpaceDE w:val="0"/>
        <w:spacing w:before="120"/>
        <w:ind w:left="567" w:hanging="387"/>
        <w:jc w:val="both"/>
      </w:pPr>
      <w:r>
        <w:t>снижение нормативов (объемов) образования отходов;</w:t>
      </w:r>
    </w:p>
    <w:p w:rsidR="003C53CC" w:rsidRDefault="003C53CC" w:rsidP="003C53CC">
      <w:pPr>
        <w:numPr>
          <w:ilvl w:val="0"/>
          <w:numId w:val="14"/>
        </w:numPr>
        <w:tabs>
          <w:tab w:val="clear" w:pos="850"/>
          <w:tab w:val="num" w:pos="567"/>
          <w:tab w:val="left" w:pos="1080"/>
        </w:tabs>
        <w:autoSpaceDE w:val="0"/>
        <w:spacing w:before="120"/>
        <w:ind w:left="567" w:hanging="387"/>
        <w:jc w:val="both"/>
      </w:pPr>
      <w:r>
        <w:t>снижение (ликвидацию) степени опасности образующихся отходов для человека и окружающей среды;</w:t>
      </w:r>
    </w:p>
    <w:p w:rsidR="003C53CC" w:rsidRDefault="003C53CC" w:rsidP="003C53CC">
      <w:pPr>
        <w:numPr>
          <w:ilvl w:val="0"/>
          <w:numId w:val="14"/>
        </w:numPr>
        <w:tabs>
          <w:tab w:val="clear" w:pos="850"/>
          <w:tab w:val="num" w:pos="567"/>
          <w:tab w:val="left" w:pos="1080"/>
        </w:tabs>
        <w:autoSpaceDE w:val="0"/>
        <w:spacing w:before="120"/>
        <w:ind w:left="567" w:hanging="387"/>
        <w:jc w:val="both"/>
      </w:pPr>
      <w:r>
        <w:t>снижение (ликвидацию) номенклатуры и количества размещаемых отходов;</w:t>
      </w:r>
    </w:p>
    <w:p w:rsidR="003C53CC" w:rsidRDefault="003C53CC" w:rsidP="003C53CC">
      <w:pPr>
        <w:numPr>
          <w:ilvl w:val="0"/>
          <w:numId w:val="14"/>
        </w:numPr>
        <w:tabs>
          <w:tab w:val="clear" w:pos="850"/>
          <w:tab w:val="num" w:pos="567"/>
          <w:tab w:val="left" w:pos="1080"/>
        </w:tabs>
        <w:autoSpaceDE w:val="0"/>
        <w:spacing w:before="120"/>
        <w:ind w:left="567" w:hanging="387"/>
        <w:jc w:val="both"/>
      </w:pPr>
      <w:r>
        <w:t>увеличение доли использования образующихся отходов;</w:t>
      </w:r>
    </w:p>
    <w:p w:rsidR="003C53CC" w:rsidRDefault="003C53CC" w:rsidP="003C53CC">
      <w:pPr>
        <w:numPr>
          <w:ilvl w:val="0"/>
          <w:numId w:val="14"/>
        </w:numPr>
        <w:tabs>
          <w:tab w:val="clear" w:pos="850"/>
          <w:tab w:val="num" w:pos="567"/>
          <w:tab w:val="left" w:pos="1080"/>
        </w:tabs>
        <w:autoSpaceDE w:val="0"/>
        <w:spacing w:before="120"/>
        <w:ind w:left="567" w:hanging="387"/>
        <w:jc w:val="both"/>
      </w:pPr>
      <w:r>
        <w:t>снижение (ликвидацию) воздействия объектов размещения отходов на человека и окружающую среду и др.</w:t>
      </w:r>
    </w:p>
    <w:p w:rsidR="003C53CC" w:rsidRDefault="003C53CC" w:rsidP="003C53CC">
      <w:pPr>
        <w:jc w:val="both"/>
      </w:pPr>
    </w:p>
    <w:p w:rsidR="003C53CC" w:rsidRDefault="003C53CC" w:rsidP="003C53CC">
      <w:pPr>
        <w:jc w:val="both"/>
      </w:pPr>
      <w:r>
        <w:t>Непосредственную ответственность за установление, контроль и периодическую корректировку мероприятий в сфере обращения с отходами возлагается на руководителя ДО, с привлечением структурных подразделений ДО, чья деятельность связана с образованием отходов и обращением с ними.</w:t>
      </w:r>
    </w:p>
    <w:p w:rsidR="003C53CC" w:rsidRDefault="003C53CC" w:rsidP="003C53CC">
      <w:pPr>
        <w:jc w:val="both"/>
      </w:pPr>
    </w:p>
    <w:p w:rsidR="003C53CC" w:rsidRDefault="003C53CC" w:rsidP="003C53CC">
      <w:pPr>
        <w:jc w:val="both"/>
      </w:pPr>
      <w:r>
        <w:t>При планировании мероприятий в области обращения с отходами, необходимо учитывать мероприятия по:</w:t>
      </w:r>
    </w:p>
    <w:p w:rsidR="003C53CC" w:rsidRDefault="003C53CC" w:rsidP="003C53CC">
      <w:pPr>
        <w:numPr>
          <w:ilvl w:val="0"/>
          <w:numId w:val="14"/>
        </w:numPr>
        <w:tabs>
          <w:tab w:val="clear" w:pos="850"/>
          <w:tab w:val="num" w:pos="567"/>
          <w:tab w:val="left" w:pos="1080"/>
        </w:tabs>
        <w:autoSpaceDE w:val="0"/>
        <w:spacing w:before="120"/>
        <w:ind w:left="567" w:hanging="387"/>
        <w:jc w:val="both"/>
      </w:pPr>
      <w:r>
        <w:lastRenderedPageBreak/>
        <w:t>повышению результативности управления отходами за счет разработки и внедрения оптимальных процедур управления, усиления ответственности руководителей структурных подразделений ДО, вовлечения в процессы управления всех работников ДО, повышения уровня компетентности работников и др.;</w:t>
      </w:r>
    </w:p>
    <w:p w:rsidR="003C53CC" w:rsidRDefault="003C53CC" w:rsidP="003C53CC">
      <w:pPr>
        <w:numPr>
          <w:ilvl w:val="0"/>
          <w:numId w:val="14"/>
        </w:numPr>
        <w:tabs>
          <w:tab w:val="clear" w:pos="850"/>
          <w:tab w:val="num" w:pos="567"/>
          <w:tab w:val="left" w:pos="1080"/>
        </w:tabs>
        <w:autoSpaceDE w:val="0"/>
        <w:spacing w:before="120"/>
        <w:ind w:left="567" w:hanging="387"/>
        <w:jc w:val="both"/>
      </w:pPr>
      <w:r>
        <w:t>обоснованию и снижению нормативов образования отходов за счет внедрения эффективных ресурсосберегающих малоотходных технологий, оборудования и материалов;</w:t>
      </w:r>
    </w:p>
    <w:p w:rsidR="003C53CC" w:rsidRDefault="003C53CC" w:rsidP="003C53CC">
      <w:pPr>
        <w:numPr>
          <w:ilvl w:val="0"/>
          <w:numId w:val="14"/>
        </w:numPr>
        <w:tabs>
          <w:tab w:val="clear" w:pos="850"/>
          <w:tab w:val="num" w:pos="567"/>
          <w:tab w:val="left" w:pos="1080"/>
        </w:tabs>
        <w:autoSpaceDE w:val="0"/>
        <w:spacing w:before="120"/>
        <w:ind w:left="567" w:hanging="387"/>
        <w:jc w:val="both"/>
      </w:pPr>
      <w:r>
        <w:t>внедрению наилучших существующих технологий в области обращения с отходами;</w:t>
      </w:r>
    </w:p>
    <w:p w:rsidR="003C53CC" w:rsidRPr="0091691F" w:rsidRDefault="003C53CC" w:rsidP="003C53CC">
      <w:pPr>
        <w:numPr>
          <w:ilvl w:val="0"/>
          <w:numId w:val="14"/>
        </w:numPr>
        <w:tabs>
          <w:tab w:val="clear" w:pos="850"/>
          <w:tab w:val="num" w:pos="567"/>
          <w:tab w:val="left" w:pos="1080"/>
        </w:tabs>
        <w:autoSpaceDE w:val="0"/>
        <w:spacing w:before="120"/>
        <w:ind w:left="567" w:hanging="387"/>
        <w:jc w:val="both"/>
      </w:pPr>
      <w:r>
        <w:t xml:space="preserve">организации новых и совершенствованию имеющихся </w:t>
      </w:r>
      <w:r w:rsidRPr="0091691F">
        <w:t>мест накопления и объектов размещения отходов в соответствии с требованиями, обеспечивающими экологическую, санитарно-гигиеническую и промышленную безопасность обращения с отходами;</w:t>
      </w:r>
    </w:p>
    <w:p w:rsidR="003C53CC" w:rsidRPr="0091691F" w:rsidRDefault="003C53CC" w:rsidP="003C53CC">
      <w:pPr>
        <w:numPr>
          <w:ilvl w:val="0"/>
          <w:numId w:val="14"/>
        </w:numPr>
        <w:tabs>
          <w:tab w:val="clear" w:pos="850"/>
          <w:tab w:val="num" w:pos="567"/>
          <w:tab w:val="left" w:pos="1080"/>
        </w:tabs>
        <w:autoSpaceDE w:val="0"/>
        <w:spacing w:before="120"/>
        <w:ind w:left="567" w:hanging="387"/>
        <w:jc w:val="both"/>
      </w:pPr>
      <w:r w:rsidRPr="0091691F">
        <w:t>по совершенствованию применяемых и внедрению новых прогрессивных методов контроля и мониторинга за обращением с отходами, включая мониторинг влияния мест накопления и объектов размещения отходов на окружающую среду;</w:t>
      </w:r>
    </w:p>
    <w:p w:rsidR="003C53CC" w:rsidRDefault="003C53CC" w:rsidP="003C53CC">
      <w:pPr>
        <w:numPr>
          <w:ilvl w:val="0"/>
          <w:numId w:val="14"/>
        </w:numPr>
        <w:tabs>
          <w:tab w:val="clear" w:pos="850"/>
          <w:tab w:val="num" w:pos="567"/>
          <w:tab w:val="left" w:pos="1080"/>
        </w:tabs>
        <w:autoSpaceDE w:val="0"/>
        <w:spacing w:before="120"/>
        <w:ind w:left="567" w:hanging="387"/>
        <w:jc w:val="both"/>
      </w:pPr>
      <w:r w:rsidRPr="0091691F">
        <w:t>оптимальному обращению с продукцией по окончании</w:t>
      </w:r>
      <w:r>
        <w:t xml:space="preserve"> ее жизненного цикла (превращение продукции в отход) и др.</w:t>
      </w:r>
    </w:p>
    <w:p w:rsidR="003C53CC" w:rsidRDefault="003C53CC" w:rsidP="003C53CC">
      <w:pPr>
        <w:jc w:val="both"/>
      </w:pPr>
    </w:p>
    <w:p w:rsidR="003C53CC" w:rsidRDefault="003C53CC" w:rsidP="003C53CC">
      <w:pPr>
        <w:jc w:val="both"/>
      </w:pPr>
      <w:r>
        <w:t>Ответственность за выделение необходимых для реализации программы управления отходами ресурсов возлагается на Президента ОАО «НК «Роснефть» и руководителя ДО.</w:t>
      </w:r>
      <w:bookmarkStart w:id="75" w:name="_Ref105829417"/>
    </w:p>
    <w:p w:rsidR="003C53CC" w:rsidRDefault="003C53CC" w:rsidP="003C53CC">
      <w:pPr>
        <w:jc w:val="both"/>
      </w:pPr>
    </w:p>
    <w:p w:rsidR="003C53CC" w:rsidRDefault="003C53CC" w:rsidP="003C53CC">
      <w:pPr>
        <w:jc w:val="both"/>
      </w:pPr>
    </w:p>
    <w:p w:rsidR="003C53CC" w:rsidRPr="00D70123" w:rsidRDefault="003C53CC" w:rsidP="003C53CC">
      <w:pPr>
        <w:pStyle w:val="2"/>
        <w:keepNext w:val="0"/>
        <w:suppressAutoHyphens w:val="0"/>
        <w:spacing w:before="0" w:after="0"/>
        <w:ind w:left="0" w:firstLine="0"/>
        <w:jc w:val="both"/>
        <w:rPr>
          <w:i w:val="0"/>
          <w:caps/>
          <w:sz w:val="24"/>
        </w:rPr>
      </w:pPr>
      <w:bookmarkStart w:id="76" w:name="_Toc295819884"/>
      <w:bookmarkStart w:id="77" w:name="__RefHeading__78_1696927672"/>
      <w:r w:rsidRPr="00D70123">
        <w:rPr>
          <w:i w:val="0"/>
          <w:caps/>
          <w:sz w:val="24"/>
        </w:rPr>
        <w:t>3.3</w:t>
      </w:r>
      <w:r w:rsidRPr="00D70123">
        <w:rPr>
          <w:i w:val="0"/>
          <w:caps/>
          <w:sz w:val="24"/>
        </w:rPr>
        <w:tab/>
        <w:t>внедрение и функционирование системы УПРАВЛЕНИЯ ОТХОДАМИ</w:t>
      </w:r>
      <w:bookmarkEnd w:id="76"/>
    </w:p>
    <w:p w:rsidR="003C53CC" w:rsidRDefault="003C53CC" w:rsidP="003C53CC">
      <w:pPr>
        <w:rPr>
          <w:bCs/>
          <w:caps/>
        </w:rPr>
      </w:pPr>
    </w:p>
    <w:p w:rsidR="003C53CC" w:rsidRDefault="003C53CC" w:rsidP="003C53CC">
      <w:pPr>
        <w:rPr>
          <w:bCs/>
          <w:caps/>
        </w:rPr>
      </w:pPr>
    </w:p>
    <w:p w:rsidR="003C53CC" w:rsidRDefault="003C53CC" w:rsidP="003C53CC">
      <w:pPr>
        <w:pStyle w:val="3"/>
        <w:keepNext w:val="0"/>
        <w:spacing w:before="0" w:after="0"/>
        <w:jc w:val="both"/>
        <w:rPr>
          <w:i/>
          <w:caps/>
          <w:sz w:val="20"/>
          <w:szCs w:val="18"/>
        </w:rPr>
      </w:pPr>
      <w:bookmarkStart w:id="78" w:name="_Toc295819885"/>
      <w:bookmarkStart w:id="79" w:name="__RefHeading__80_1696927672"/>
      <w:r>
        <w:rPr>
          <w:i/>
          <w:caps/>
          <w:sz w:val="20"/>
          <w:szCs w:val="18"/>
        </w:rPr>
        <w:t>3.3.1</w:t>
      </w:r>
      <w:r>
        <w:rPr>
          <w:i/>
          <w:caps/>
          <w:sz w:val="20"/>
          <w:szCs w:val="18"/>
        </w:rPr>
        <w:tab/>
        <w:t>УПРАВЛЕНИЕ ОТХОДАМИ ПРИ ОСУЩЕСТВЛЕНИИ ОСНОВНЫХ ВИДОВ ДЕЯТЕЛЬНОСТИ</w:t>
      </w:r>
      <w:bookmarkEnd w:id="78"/>
    </w:p>
    <w:p w:rsidR="003C53CC" w:rsidRDefault="003C53CC" w:rsidP="003C53CC">
      <w:pPr>
        <w:rPr>
          <w:rFonts w:ascii="Arial" w:hAnsi="Arial" w:cs="Arial"/>
          <w:b/>
          <w:bCs/>
          <w:caps/>
          <w:sz w:val="22"/>
          <w:szCs w:val="22"/>
        </w:rPr>
      </w:pPr>
    </w:p>
    <w:p w:rsidR="003C53CC" w:rsidRDefault="003C53CC" w:rsidP="003C53CC">
      <w:pPr>
        <w:rPr>
          <w:rFonts w:ascii="Arial" w:hAnsi="Arial" w:cs="Arial"/>
          <w:b/>
          <w:bCs/>
          <w:caps/>
          <w:sz w:val="22"/>
          <w:szCs w:val="22"/>
        </w:rPr>
      </w:pPr>
    </w:p>
    <w:p w:rsidR="003C53CC" w:rsidRDefault="003C53CC" w:rsidP="003C53CC">
      <w:pPr>
        <w:rPr>
          <w:rFonts w:ascii="Arial" w:hAnsi="Arial" w:cs="Arial"/>
          <w:i/>
          <w:sz w:val="20"/>
          <w:szCs w:val="20"/>
        </w:rPr>
      </w:pPr>
      <w:r>
        <w:rPr>
          <w:rFonts w:ascii="Arial" w:hAnsi="Arial" w:cs="Arial"/>
          <w:i/>
          <w:sz w:val="20"/>
          <w:szCs w:val="20"/>
        </w:rPr>
        <w:t>3.3.1.1</w:t>
      </w:r>
      <w:r>
        <w:rPr>
          <w:rFonts w:ascii="Arial" w:hAnsi="Arial" w:cs="Arial"/>
          <w:i/>
          <w:sz w:val="20"/>
          <w:szCs w:val="20"/>
        </w:rPr>
        <w:tab/>
        <w:t>ЛИЦЕНЗИРОВАНИЕ ДЕЯТЕЛЬНОСТИ ПО ОБРАЩЕНИЮ С ОТХОДАМИ</w:t>
      </w:r>
    </w:p>
    <w:p w:rsidR="003C53CC" w:rsidRDefault="003C53CC" w:rsidP="003C53CC">
      <w:pPr>
        <w:jc w:val="both"/>
      </w:pPr>
    </w:p>
    <w:p w:rsidR="003C53CC" w:rsidRDefault="003C53CC" w:rsidP="003C53CC">
      <w:pPr>
        <w:jc w:val="both"/>
      </w:pPr>
      <w:r>
        <w:t xml:space="preserve">Лицензирование деятельности по обращению с отходами определяется законодательством РФ. Деятельность по сбору, использованию, обезвреживанию, размещению отходов </w:t>
      </w:r>
      <w:r>
        <w:rPr>
          <w:lang w:val="en-US"/>
        </w:rPr>
        <w:t>I</w:t>
      </w:r>
      <w:r>
        <w:t>-</w:t>
      </w:r>
      <w:r>
        <w:rPr>
          <w:lang w:val="en-US"/>
        </w:rPr>
        <w:t>IV</w:t>
      </w:r>
      <w:r>
        <w:t xml:space="preserve"> класса опасности в соответствии с Федеральным законом </w:t>
      </w:r>
      <w:r w:rsidRPr="00835C4D">
        <w:t>от 04.05.2011 г. № 99-ФЗ</w:t>
      </w:r>
      <w:r>
        <w:t>«О лицензировании отдельных видов деятельности» подлежит обязательному лицензированию.</w:t>
      </w:r>
    </w:p>
    <w:p w:rsidR="003C53CC" w:rsidRDefault="003C53CC" w:rsidP="003C53CC"/>
    <w:p w:rsidR="003C53CC" w:rsidRDefault="003C53CC" w:rsidP="003C53CC">
      <w:pPr>
        <w:jc w:val="both"/>
      </w:pPr>
      <w:r>
        <w:t>Согласно утвержденному Постановлением Правительства РФ от 26.08.2006 г. № 524 «Положению о лицензировании деятельности по сбору, использованию, обезвреживанию, транспортировке, размещению отходов I - IV класса опасности лицензионными требованиями и условиями осуществления деятельности по сбору, использованию, обезвреживанию, транспортировке, размещению отходов I - IV класса опасности являются:</w:t>
      </w:r>
    </w:p>
    <w:p w:rsidR="003C53CC" w:rsidRDefault="003C53CC" w:rsidP="003C53CC">
      <w:pPr>
        <w:jc w:val="both"/>
      </w:pPr>
    </w:p>
    <w:p w:rsidR="003C53CC" w:rsidRDefault="003C53CC" w:rsidP="003C53CC">
      <w:pPr>
        <w:jc w:val="both"/>
      </w:pPr>
      <w:r>
        <w:t>а) наличие у соискателя лицензии (лицензиата) принадлежащих ему на праве собственности или на ином законном основании производственных помещений, объектов размещения отходов I - IV класса опасности, специализированных установок по обезвреживанию отходов I - IV класса опасности, специально оборудованных и снабженных специальными знаками транспортных средств, соответствующих установленным требованиям;</w:t>
      </w:r>
    </w:p>
    <w:p w:rsidR="003C53CC" w:rsidRDefault="003C53CC" w:rsidP="003C53CC">
      <w:pPr>
        <w:jc w:val="both"/>
      </w:pPr>
    </w:p>
    <w:p w:rsidR="003C53CC" w:rsidRDefault="003C53CC" w:rsidP="003C53CC">
      <w:pPr>
        <w:jc w:val="both"/>
      </w:pPr>
      <w:r>
        <w:lastRenderedPageBreak/>
        <w:t>б) наличие у индивидуального предпринимателя или работников юридического лица, допущенных к деятельности по сбору, использованию, обезвреживанию, транспортировке, размещению отходов I - IV класса опасности, профессиональной подготовки, подтвержденной свидетельствами (сертификатами) на право работы с отходами I - IV класса опасности;</w:t>
      </w:r>
    </w:p>
    <w:p w:rsidR="003C53CC" w:rsidRDefault="003C53CC" w:rsidP="003C53CC">
      <w:pPr>
        <w:jc w:val="both"/>
      </w:pPr>
    </w:p>
    <w:p w:rsidR="003C53CC" w:rsidRDefault="003C53CC" w:rsidP="003C53CC">
      <w:pPr>
        <w:jc w:val="both"/>
      </w:pPr>
      <w:r>
        <w:t>в) проведение лицензиатом - юридическим лицом производственного контроля за соблюдением требований законодательства Российской Федерации в области обращения с отходами при осуществлении деятельности по сбору, использованию, обезвреживанию, транспортировке, размещению отходов I - IV класса опасности;</w:t>
      </w:r>
    </w:p>
    <w:p w:rsidR="003C53CC" w:rsidRDefault="003C53CC" w:rsidP="003C53CC">
      <w:pPr>
        <w:jc w:val="both"/>
      </w:pPr>
    </w:p>
    <w:p w:rsidR="003C53CC" w:rsidRDefault="003C53CC" w:rsidP="003C53CC">
      <w:pPr>
        <w:jc w:val="both"/>
      </w:pPr>
      <w:r>
        <w:t>г) наличие у лицензиата паспортов отходов I - IV класса опасности, в отношении которых осуществляется деятельность по их сбору, использованию, обезвреживанию, транспортировке, размещению;</w:t>
      </w:r>
    </w:p>
    <w:p w:rsidR="003C53CC" w:rsidRDefault="003C53CC" w:rsidP="003C53CC">
      <w:pPr>
        <w:jc w:val="both"/>
      </w:pPr>
    </w:p>
    <w:p w:rsidR="003C53CC" w:rsidRDefault="003C53CC" w:rsidP="003C53CC">
      <w:pPr>
        <w:jc w:val="both"/>
      </w:pPr>
      <w:r>
        <w:t>д) наличие у соискателя лицензии в соответствии с Федеральным законом от 30.03.1999 г. №52-ФЗ «О санитарно-эпидемиологическом благополучии населения» санитарно-эпидемиологического заключения о соответствии санитарным правилам зданий, строений, сооружений, помещений, оборудования и иного имущества, которые соискатель лицензии предполагает использовать для осуществления деятельности по сбору, использованию, обезвреживанию, и размещению отходов I - IV класса опасности;</w:t>
      </w:r>
    </w:p>
    <w:p w:rsidR="003C53CC" w:rsidRDefault="003C53CC" w:rsidP="003C53CC">
      <w:pPr>
        <w:jc w:val="both"/>
      </w:pPr>
    </w:p>
    <w:p w:rsidR="003C53CC" w:rsidRDefault="003C53CC" w:rsidP="003C53CC">
      <w:pPr>
        <w:jc w:val="both"/>
      </w:pPr>
      <w:r>
        <w:t xml:space="preserve">е) наличие у соискателя лицензии в соответствии с Федеральным законом от 23.11.1995 г. №174-ФЗ «Об экологической экспертизе» положительного заключения государственной экологической экспертизы проектной документации объектов, связанных с размещением и обезвреживанием отходов I - IV класса опасности, в случае, если соискатель лицензии предполагает использовать такие объекты для осуществления деятельности по сбору, использованию, обезвреживанию и размещению отходов I - IV класса опасности, за исключением тех объектов, которые введены в эксплуатацию или разрешение на строительство, которых выдано до вступления в силу «Положения о лицензировании деятельности по сбору, использованию, обезвреживанию, транспортировке, размещению отходов I - IV класса опасности». </w:t>
      </w:r>
    </w:p>
    <w:p w:rsidR="003C53CC" w:rsidRDefault="003C53CC" w:rsidP="003C53CC"/>
    <w:p w:rsidR="003C53CC" w:rsidRDefault="003C53CC" w:rsidP="003C53CC"/>
    <w:p w:rsidR="003C53CC" w:rsidRDefault="003C53CC" w:rsidP="003C53CC">
      <w:pPr>
        <w:rPr>
          <w:rFonts w:ascii="Arial" w:hAnsi="Arial" w:cs="Arial"/>
          <w:i/>
          <w:sz w:val="20"/>
          <w:szCs w:val="20"/>
        </w:rPr>
      </w:pPr>
      <w:r>
        <w:rPr>
          <w:rFonts w:ascii="Arial" w:hAnsi="Arial" w:cs="Arial"/>
          <w:i/>
          <w:sz w:val="20"/>
          <w:szCs w:val="20"/>
        </w:rPr>
        <w:t>3.3.1.2</w:t>
      </w:r>
      <w:r>
        <w:rPr>
          <w:rFonts w:ascii="Arial" w:hAnsi="Arial" w:cs="Arial"/>
          <w:i/>
          <w:sz w:val="20"/>
          <w:szCs w:val="20"/>
        </w:rPr>
        <w:tab/>
        <w:t>УСТАНОВЛЕНИЕ И ОБОСНОВАНИЕ СПОСОБОВ ОБРАЩЕНИЯ С ОТХОДАМИ</w:t>
      </w:r>
    </w:p>
    <w:p w:rsidR="003C53CC" w:rsidRDefault="003C53CC" w:rsidP="003C53CC">
      <w:pPr>
        <w:rPr>
          <w:bCs/>
          <w:caps/>
        </w:rPr>
      </w:pPr>
    </w:p>
    <w:p w:rsidR="003C53CC" w:rsidRDefault="003C53CC" w:rsidP="003C53CC">
      <w:pPr>
        <w:jc w:val="both"/>
      </w:pPr>
      <w:r>
        <w:t>ДО должно определить в установленном порядке оптимальные способы обращения со всеми идентифицированными отходами.</w:t>
      </w:r>
    </w:p>
    <w:p w:rsidR="003C53CC" w:rsidRDefault="003C53CC" w:rsidP="003C53CC">
      <w:pPr>
        <w:jc w:val="both"/>
      </w:pPr>
    </w:p>
    <w:p w:rsidR="003C53CC" w:rsidRDefault="003C53CC" w:rsidP="003C53CC">
      <w:pPr>
        <w:jc w:val="both"/>
      </w:pPr>
      <w:r>
        <w:t>Ответственность за установление, согласование, утверждение, своевременную корректировку и реализацию способов обращения с отходами осуществляется в соответствии с утвержденным в установленном ДО порядке «Перечнем установленных способов обращения с отходами» (</w:t>
      </w:r>
      <w:hyperlink w:anchor="_ПРИЛОЖЕНИЕ_3._ФОРМА" w:history="1">
        <w:r>
          <w:rPr>
            <w:rStyle w:val="a8"/>
          </w:rPr>
          <w:t>Приложение 3</w:t>
        </w:r>
      </w:hyperlink>
      <w:r>
        <w:t>), положениями о структурных подразделениях ДО, должностными инструкциями работников.</w:t>
      </w:r>
    </w:p>
    <w:p w:rsidR="003C53CC" w:rsidRDefault="003C53CC" w:rsidP="003C53CC">
      <w:pPr>
        <w:jc w:val="both"/>
      </w:pPr>
    </w:p>
    <w:p w:rsidR="003C53CC" w:rsidRDefault="003C53CC" w:rsidP="003C53CC">
      <w:r>
        <w:t>Перечень возможных способов обращения с отходами в ДО включает:</w:t>
      </w:r>
    </w:p>
    <w:p w:rsidR="003C53CC" w:rsidRDefault="003C53CC" w:rsidP="003C53CC">
      <w:pPr>
        <w:numPr>
          <w:ilvl w:val="0"/>
          <w:numId w:val="14"/>
        </w:numPr>
        <w:tabs>
          <w:tab w:val="clear" w:pos="850"/>
          <w:tab w:val="num" w:pos="567"/>
          <w:tab w:val="left" w:pos="1080"/>
        </w:tabs>
        <w:autoSpaceDE w:val="0"/>
        <w:spacing w:before="120"/>
        <w:ind w:left="567" w:hanging="387"/>
        <w:jc w:val="both"/>
      </w:pPr>
      <w:r>
        <w:t>рециклинг отходов;</w:t>
      </w:r>
    </w:p>
    <w:p w:rsidR="003C53CC" w:rsidRDefault="003C53CC" w:rsidP="003C53CC">
      <w:pPr>
        <w:numPr>
          <w:ilvl w:val="0"/>
          <w:numId w:val="14"/>
        </w:numPr>
        <w:tabs>
          <w:tab w:val="clear" w:pos="850"/>
          <w:tab w:val="num" w:pos="567"/>
          <w:tab w:val="left" w:pos="1080"/>
        </w:tabs>
        <w:autoSpaceDE w:val="0"/>
        <w:spacing w:before="120"/>
        <w:ind w:left="567" w:hanging="387"/>
        <w:jc w:val="both"/>
      </w:pPr>
      <w:r>
        <w:t>использование отходов в качестве сырья и материалов в других технологических процессах в самой ДО;</w:t>
      </w:r>
    </w:p>
    <w:p w:rsidR="003C53CC" w:rsidRDefault="003C53CC" w:rsidP="003C53CC">
      <w:pPr>
        <w:numPr>
          <w:ilvl w:val="0"/>
          <w:numId w:val="14"/>
        </w:numPr>
        <w:tabs>
          <w:tab w:val="clear" w:pos="850"/>
          <w:tab w:val="num" w:pos="567"/>
          <w:tab w:val="left" w:pos="1080"/>
        </w:tabs>
        <w:autoSpaceDE w:val="0"/>
        <w:spacing w:before="120"/>
        <w:ind w:left="567" w:hanging="387"/>
        <w:jc w:val="both"/>
      </w:pPr>
      <w:r>
        <w:lastRenderedPageBreak/>
        <w:t>реализация отходов сторонним потребителям для использования;</w:t>
      </w:r>
    </w:p>
    <w:p w:rsidR="003C53CC" w:rsidRDefault="003C53CC" w:rsidP="003C53CC">
      <w:pPr>
        <w:numPr>
          <w:ilvl w:val="0"/>
          <w:numId w:val="14"/>
        </w:numPr>
        <w:tabs>
          <w:tab w:val="clear" w:pos="850"/>
          <w:tab w:val="num" w:pos="567"/>
          <w:tab w:val="left" w:pos="1080"/>
        </w:tabs>
        <w:autoSpaceDE w:val="0"/>
        <w:spacing w:before="120"/>
        <w:ind w:left="567" w:hanging="387"/>
        <w:jc w:val="both"/>
      </w:pPr>
      <w:r>
        <w:t xml:space="preserve">обезвреживание  отходов  </w:t>
      </w:r>
      <w:r w:rsidRPr="00D70123">
        <w:t>I</w:t>
      </w:r>
      <w:r>
        <w:t>-</w:t>
      </w:r>
      <w:r w:rsidRPr="00D70123">
        <w:t>IV</w:t>
      </w:r>
      <w:r>
        <w:t xml:space="preserve"> класса опасности  собственными силами и средствами;</w:t>
      </w:r>
    </w:p>
    <w:p w:rsidR="003C53CC" w:rsidRDefault="003C53CC" w:rsidP="003C53CC">
      <w:pPr>
        <w:numPr>
          <w:ilvl w:val="0"/>
          <w:numId w:val="14"/>
        </w:numPr>
        <w:tabs>
          <w:tab w:val="clear" w:pos="850"/>
          <w:tab w:val="num" w:pos="567"/>
          <w:tab w:val="left" w:pos="1080"/>
        </w:tabs>
        <w:autoSpaceDE w:val="0"/>
        <w:spacing w:before="120"/>
        <w:ind w:left="567" w:hanging="387"/>
        <w:jc w:val="both"/>
      </w:pPr>
      <w:r>
        <w:t>передача отходов на переработку (обезвреживание) сторонним специализированным организациям;</w:t>
      </w:r>
    </w:p>
    <w:p w:rsidR="003C53CC" w:rsidRDefault="003C53CC" w:rsidP="003C53CC">
      <w:pPr>
        <w:numPr>
          <w:ilvl w:val="0"/>
          <w:numId w:val="14"/>
        </w:numPr>
        <w:tabs>
          <w:tab w:val="clear" w:pos="850"/>
          <w:tab w:val="num" w:pos="567"/>
          <w:tab w:val="left" w:pos="1080"/>
        </w:tabs>
        <w:autoSpaceDE w:val="0"/>
        <w:spacing w:before="120"/>
        <w:ind w:left="567" w:hanging="387"/>
        <w:jc w:val="both"/>
      </w:pPr>
      <w:r>
        <w:t>накопление отходов на собственных объектах размещения отходов (полигон, шламохранилище, и др.) до их использования, обезвреживания или захоронения;</w:t>
      </w:r>
    </w:p>
    <w:p w:rsidR="003C53CC" w:rsidRDefault="003C53CC" w:rsidP="003C53CC">
      <w:pPr>
        <w:numPr>
          <w:ilvl w:val="0"/>
          <w:numId w:val="14"/>
        </w:numPr>
        <w:tabs>
          <w:tab w:val="clear" w:pos="850"/>
          <w:tab w:val="num" w:pos="567"/>
          <w:tab w:val="left" w:pos="1080"/>
        </w:tabs>
        <w:autoSpaceDE w:val="0"/>
        <w:spacing w:before="120"/>
        <w:ind w:left="567" w:hanging="387"/>
        <w:jc w:val="both"/>
      </w:pPr>
      <w:r>
        <w:t>захоронение отходов на собственных или сторонних специально обустроенных санкционированных объектах размещения отходов и др.</w:t>
      </w:r>
    </w:p>
    <w:p w:rsidR="003C53CC" w:rsidRDefault="003C53CC" w:rsidP="003C53CC"/>
    <w:p w:rsidR="003C53CC" w:rsidRDefault="003C53CC" w:rsidP="003C53CC">
      <w:r>
        <w:t>Критериями для установления оптимальных способов обращения с отходами являются:</w:t>
      </w:r>
    </w:p>
    <w:p w:rsidR="003C53CC" w:rsidRDefault="003C53CC" w:rsidP="003C53CC">
      <w:pPr>
        <w:numPr>
          <w:ilvl w:val="0"/>
          <w:numId w:val="14"/>
        </w:numPr>
        <w:tabs>
          <w:tab w:val="clear" w:pos="850"/>
          <w:tab w:val="num" w:pos="567"/>
          <w:tab w:val="left" w:pos="1080"/>
        </w:tabs>
        <w:autoSpaceDE w:val="0"/>
        <w:spacing w:before="120"/>
        <w:ind w:left="567" w:hanging="387"/>
        <w:jc w:val="both"/>
      </w:pPr>
      <w:r>
        <w:t>требования законодательных и других нормативных правовых актов по вопросам обращения с отходами и мнения заинтересованных сторон;</w:t>
      </w:r>
    </w:p>
    <w:p w:rsidR="003C53CC" w:rsidRDefault="003C53CC" w:rsidP="003C53CC">
      <w:pPr>
        <w:numPr>
          <w:ilvl w:val="0"/>
          <w:numId w:val="14"/>
        </w:numPr>
        <w:tabs>
          <w:tab w:val="clear" w:pos="850"/>
          <w:tab w:val="num" w:pos="567"/>
          <w:tab w:val="left" w:pos="1080"/>
        </w:tabs>
        <w:autoSpaceDE w:val="0"/>
        <w:spacing w:before="120"/>
        <w:ind w:left="567" w:hanging="387"/>
        <w:jc w:val="both"/>
      </w:pPr>
      <w:r>
        <w:t>максимально возможное снижение негативного воздействия отхода на всех этапах обращения с ним;</w:t>
      </w:r>
    </w:p>
    <w:p w:rsidR="003C53CC" w:rsidRDefault="003C53CC" w:rsidP="003C53CC">
      <w:pPr>
        <w:numPr>
          <w:ilvl w:val="0"/>
          <w:numId w:val="14"/>
        </w:numPr>
        <w:tabs>
          <w:tab w:val="clear" w:pos="850"/>
          <w:tab w:val="num" w:pos="567"/>
          <w:tab w:val="left" w:pos="1080"/>
        </w:tabs>
        <w:autoSpaceDE w:val="0"/>
        <w:spacing w:before="120"/>
        <w:ind w:left="567" w:hanging="387"/>
        <w:jc w:val="both"/>
      </w:pPr>
      <w:r>
        <w:t>максимально возможное использование отхода в хозяйственном обороте;</w:t>
      </w:r>
    </w:p>
    <w:p w:rsidR="003C53CC" w:rsidRDefault="003C53CC" w:rsidP="003C53CC">
      <w:pPr>
        <w:numPr>
          <w:ilvl w:val="0"/>
          <w:numId w:val="14"/>
        </w:numPr>
        <w:tabs>
          <w:tab w:val="clear" w:pos="850"/>
          <w:tab w:val="num" w:pos="567"/>
          <w:tab w:val="left" w:pos="1080"/>
        </w:tabs>
        <w:autoSpaceDE w:val="0"/>
        <w:spacing w:before="120"/>
        <w:ind w:left="567" w:hanging="387"/>
        <w:jc w:val="both"/>
      </w:pPr>
      <w:r>
        <w:t>технические и технологические возможности ДО;</w:t>
      </w:r>
    </w:p>
    <w:p w:rsidR="003C53CC" w:rsidRDefault="003C53CC" w:rsidP="003C53CC">
      <w:pPr>
        <w:numPr>
          <w:ilvl w:val="0"/>
          <w:numId w:val="14"/>
        </w:numPr>
        <w:tabs>
          <w:tab w:val="clear" w:pos="850"/>
          <w:tab w:val="num" w:pos="567"/>
          <w:tab w:val="left" w:pos="1080"/>
        </w:tabs>
        <w:autoSpaceDE w:val="0"/>
        <w:spacing w:before="120"/>
        <w:ind w:left="567" w:hanging="387"/>
        <w:jc w:val="both"/>
      </w:pPr>
      <w:r>
        <w:t>данные маркетинга потребности в отходе как в сырье или материале;</w:t>
      </w:r>
    </w:p>
    <w:p w:rsidR="003C53CC" w:rsidRDefault="003C53CC" w:rsidP="003C53CC">
      <w:pPr>
        <w:numPr>
          <w:ilvl w:val="0"/>
          <w:numId w:val="14"/>
        </w:numPr>
        <w:tabs>
          <w:tab w:val="clear" w:pos="850"/>
          <w:tab w:val="num" w:pos="567"/>
          <w:tab w:val="left" w:pos="1080"/>
        </w:tabs>
        <w:autoSpaceDE w:val="0"/>
        <w:spacing w:before="120"/>
        <w:ind w:left="567" w:hanging="387"/>
        <w:jc w:val="both"/>
      </w:pPr>
      <w:r>
        <w:t>опыт обращения с отходами, подтверждающий эффективность при его использовании в передовых отечественных и зарубежных организациях;</w:t>
      </w:r>
    </w:p>
    <w:p w:rsidR="003C53CC" w:rsidRDefault="003C53CC" w:rsidP="003C53CC">
      <w:pPr>
        <w:numPr>
          <w:ilvl w:val="0"/>
          <w:numId w:val="14"/>
        </w:numPr>
        <w:tabs>
          <w:tab w:val="clear" w:pos="850"/>
          <w:tab w:val="num" w:pos="567"/>
          <w:tab w:val="left" w:pos="1080"/>
        </w:tabs>
        <w:autoSpaceDE w:val="0"/>
        <w:spacing w:before="120"/>
        <w:ind w:left="567" w:hanging="387"/>
        <w:jc w:val="both"/>
      </w:pPr>
      <w:r>
        <w:t>наличие оптимально расположенных по отношению к ДО специализированных организаций по приему, использованию и обезвреживанию отходов и объектов для размещения отходов, отвечающих нормативным санитарно-гигиеническим требованиям;</w:t>
      </w:r>
    </w:p>
    <w:p w:rsidR="003C53CC" w:rsidRDefault="003C53CC" w:rsidP="003C53CC">
      <w:pPr>
        <w:numPr>
          <w:ilvl w:val="0"/>
          <w:numId w:val="14"/>
        </w:numPr>
        <w:tabs>
          <w:tab w:val="clear" w:pos="850"/>
          <w:tab w:val="num" w:pos="567"/>
          <w:tab w:val="left" w:pos="1080"/>
        </w:tabs>
        <w:autoSpaceDE w:val="0"/>
        <w:spacing w:before="120"/>
        <w:ind w:left="567" w:hanging="387"/>
        <w:jc w:val="both"/>
      </w:pPr>
      <w:r>
        <w:t>экономическая целесообразность для ДО способа обращения и др.</w:t>
      </w:r>
    </w:p>
    <w:p w:rsidR="003C53CC" w:rsidRDefault="003C53CC" w:rsidP="003C53CC">
      <w:pPr>
        <w:jc w:val="both"/>
      </w:pPr>
    </w:p>
    <w:p w:rsidR="003C53CC" w:rsidRDefault="003C53CC" w:rsidP="003C53CC">
      <w:pPr>
        <w:jc w:val="both"/>
      </w:pPr>
      <w:r>
        <w:t xml:space="preserve">Способы обращения с отходами согласовываются со структурными подразделениями ДО и утверждаются руководителем ДО. </w:t>
      </w:r>
    </w:p>
    <w:p w:rsidR="003C53CC" w:rsidRDefault="003C53CC" w:rsidP="003C53CC">
      <w:pPr>
        <w:jc w:val="both"/>
      </w:pPr>
    </w:p>
    <w:p w:rsidR="003C53CC" w:rsidRDefault="003C53CC" w:rsidP="003C53CC">
      <w:pPr>
        <w:jc w:val="both"/>
      </w:pPr>
      <w:r>
        <w:t>Установленный способ обращения с отходом должен быть документирован, а в ряде случаев (передача отходов сторонним специализированным организациям для использования, обезвреживания, захоронения и др.) подтвержден соответствующими документами (договоры, накладные, акты передачи и др.).</w:t>
      </w:r>
    </w:p>
    <w:p w:rsidR="003C53CC" w:rsidRDefault="003C53CC" w:rsidP="003C53CC">
      <w:pPr>
        <w:rPr>
          <w:bCs/>
          <w:caps/>
        </w:rPr>
      </w:pPr>
    </w:p>
    <w:p w:rsidR="003C53CC" w:rsidRDefault="003C53CC" w:rsidP="003C53CC">
      <w:pPr>
        <w:rPr>
          <w:bCs/>
          <w:caps/>
        </w:rPr>
      </w:pPr>
    </w:p>
    <w:p w:rsidR="003C53CC" w:rsidRDefault="003C53CC" w:rsidP="003C53CC">
      <w:pPr>
        <w:jc w:val="both"/>
        <w:rPr>
          <w:rFonts w:ascii="Arial" w:hAnsi="Arial" w:cs="Arial"/>
          <w:i/>
          <w:sz w:val="20"/>
          <w:szCs w:val="20"/>
        </w:rPr>
      </w:pPr>
      <w:r>
        <w:rPr>
          <w:rFonts w:ascii="Arial" w:hAnsi="Arial" w:cs="Arial"/>
          <w:i/>
          <w:sz w:val="20"/>
          <w:szCs w:val="20"/>
        </w:rPr>
        <w:t>3.3.1.3</w:t>
      </w:r>
      <w:r>
        <w:rPr>
          <w:rFonts w:ascii="Arial" w:hAnsi="Arial" w:cs="Arial"/>
          <w:i/>
          <w:sz w:val="20"/>
          <w:szCs w:val="20"/>
        </w:rPr>
        <w:tab/>
        <w:t>ОБОСНОВАНИЕ ОБЪЕМОВ НАКОПЛЕНИЯ И ПЕРИОДИЧНОСТИ ВЫВОЗА ОТХОДОВ</w:t>
      </w:r>
    </w:p>
    <w:p w:rsidR="003C53CC" w:rsidRDefault="003C53CC" w:rsidP="003C53CC">
      <w:pPr>
        <w:rPr>
          <w:bCs/>
          <w:caps/>
        </w:rPr>
      </w:pPr>
    </w:p>
    <w:p w:rsidR="003C53CC" w:rsidRDefault="003C53CC" w:rsidP="003C53CC">
      <w:pPr>
        <w:jc w:val="both"/>
      </w:pPr>
      <w:r>
        <w:t>В соответствии с требованиями законодательства ДО должно производить расчет предельного количества накопления каждого идентифицированного отхода на промплощадке и вне ее в специально организованных и обустроенных для этого местах.</w:t>
      </w:r>
    </w:p>
    <w:p w:rsidR="003C53CC" w:rsidRDefault="003C53CC" w:rsidP="003C53CC">
      <w:pPr>
        <w:jc w:val="both"/>
      </w:pPr>
    </w:p>
    <w:p w:rsidR="003C53CC" w:rsidRDefault="003C53CC" w:rsidP="003C53CC">
      <w:pPr>
        <w:jc w:val="both"/>
      </w:pPr>
      <w:r>
        <w:t>Расчет предельного количества накопления отходов осуществляется на основе применимых требований нормативных правовых актов.</w:t>
      </w:r>
    </w:p>
    <w:p w:rsidR="003C53CC" w:rsidRDefault="003C53CC" w:rsidP="003C53CC"/>
    <w:p w:rsidR="003C53CC" w:rsidRDefault="003C53CC" w:rsidP="003C53CC">
      <w:pPr>
        <w:jc w:val="both"/>
      </w:pPr>
      <w:r>
        <w:t>Расчет предельного количества накопления отходов и периодичности их вывоза с территории ДО осуществляется с использованием следующих критериев:</w:t>
      </w:r>
    </w:p>
    <w:p w:rsidR="003C53CC" w:rsidRDefault="003C53CC" w:rsidP="003C53CC">
      <w:pPr>
        <w:numPr>
          <w:ilvl w:val="0"/>
          <w:numId w:val="14"/>
        </w:numPr>
        <w:tabs>
          <w:tab w:val="clear" w:pos="850"/>
          <w:tab w:val="num" w:pos="567"/>
          <w:tab w:val="left" w:pos="1080"/>
        </w:tabs>
        <w:autoSpaceDE w:val="0"/>
        <w:spacing w:before="120"/>
        <w:ind w:left="567" w:hanging="387"/>
        <w:jc w:val="both"/>
      </w:pPr>
      <w:r>
        <w:lastRenderedPageBreak/>
        <w:t>физико-химические свойства отхода (в особенности опасные свойства отхода);</w:t>
      </w:r>
    </w:p>
    <w:p w:rsidR="003C53CC" w:rsidRDefault="003C53CC" w:rsidP="003C53CC">
      <w:pPr>
        <w:numPr>
          <w:ilvl w:val="0"/>
          <w:numId w:val="14"/>
        </w:numPr>
        <w:tabs>
          <w:tab w:val="clear" w:pos="850"/>
          <w:tab w:val="num" w:pos="567"/>
          <w:tab w:val="left" w:pos="1080"/>
        </w:tabs>
        <w:autoSpaceDE w:val="0"/>
        <w:spacing w:before="120"/>
        <w:ind w:left="567" w:hanging="387"/>
        <w:jc w:val="both"/>
      </w:pPr>
      <w:r>
        <w:t>вместимости объекта размещения отходов для организованного хранения;</w:t>
      </w:r>
    </w:p>
    <w:p w:rsidR="003C53CC" w:rsidRDefault="003C53CC" w:rsidP="003C53CC">
      <w:pPr>
        <w:numPr>
          <w:ilvl w:val="0"/>
          <w:numId w:val="14"/>
        </w:numPr>
        <w:tabs>
          <w:tab w:val="clear" w:pos="850"/>
          <w:tab w:val="num" w:pos="567"/>
          <w:tab w:val="left" w:pos="1080"/>
        </w:tabs>
        <w:autoSpaceDE w:val="0"/>
        <w:spacing w:before="120"/>
        <w:ind w:left="567" w:hanging="387"/>
        <w:jc w:val="both"/>
      </w:pPr>
      <w:r>
        <w:t xml:space="preserve">объем емкостей для </w:t>
      </w:r>
      <w:r w:rsidRPr="0091691F">
        <w:t>накопления</w:t>
      </w:r>
      <w:r>
        <w:t>отхода;</w:t>
      </w:r>
    </w:p>
    <w:p w:rsidR="003C53CC" w:rsidRDefault="003C53CC" w:rsidP="003C53CC">
      <w:pPr>
        <w:numPr>
          <w:ilvl w:val="0"/>
          <w:numId w:val="14"/>
        </w:numPr>
        <w:tabs>
          <w:tab w:val="clear" w:pos="850"/>
          <w:tab w:val="num" w:pos="567"/>
          <w:tab w:val="left" w:pos="1080"/>
        </w:tabs>
        <w:autoSpaceDE w:val="0"/>
        <w:spacing w:before="120"/>
        <w:ind w:left="567" w:hanging="387"/>
        <w:jc w:val="both"/>
      </w:pPr>
      <w:r>
        <w:t>масса отхода;</w:t>
      </w:r>
    </w:p>
    <w:p w:rsidR="003C53CC" w:rsidRDefault="003C53CC" w:rsidP="003C53CC">
      <w:pPr>
        <w:numPr>
          <w:ilvl w:val="0"/>
          <w:numId w:val="14"/>
        </w:numPr>
        <w:tabs>
          <w:tab w:val="clear" w:pos="850"/>
          <w:tab w:val="num" w:pos="567"/>
          <w:tab w:val="left" w:pos="1080"/>
        </w:tabs>
        <w:autoSpaceDE w:val="0"/>
        <w:spacing w:before="120"/>
        <w:ind w:left="567" w:hanging="387"/>
        <w:jc w:val="both"/>
      </w:pPr>
      <w:r>
        <w:t>экономическая целесообразность использования транспортных средств для вывоза отходов (с учетом объема и грузоподъемности этих средств);</w:t>
      </w:r>
    </w:p>
    <w:p w:rsidR="003C53CC" w:rsidRDefault="003C53CC" w:rsidP="003C53CC">
      <w:pPr>
        <w:numPr>
          <w:ilvl w:val="0"/>
          <w:numId w:val="14"/>
        </w:numPr>
        <w:tabs>
          <w:tab w:val="clear" w:pos="850"/>
          <w:tab w:val="num" w:pos="567"/>
          <w:tab w:val="left" w:pos="1080"/>
        </w:tabs>
        <w:autoSpaceDE w:val="0"/>
        <w:spacing w:before="120"/>
        <w:ind w:left="567" w:hanging="387"/>
        <w:jc w:val="both"/>
      </w:pPr>
      <w:r>
        <w:t>требований санитарных норм и правил, постановлений органов исполнительной власти.</w:t>
      </w:r>
    </w:p>
    <w:p w:rsidR="003C53CC" w:rsidRDefault="003C53CC" w:rsidP="003C53CC"/>
    <w:p w:rsidR="003C53CC" w:rsidRDefault="003C53CC" w:rsidP="003C53CC"/>
    <w:p w:rsidR="003C53CC" w:rsidRDefault="003C53CC" w:rsidP="003C53CC">
      <w:pPr>
        <w:numPr>
          <w:ilvl w:val="3"/>
          <w:numId w:val="47"/>
        </w:numPr>
        <w:jc w:val="both"/>
        <w:rPr>
          <w:rFonts w:ascii="Arial" w:hAnsi="Arial" w:cs="Arial"/>
          <w:i/>
          <w:sz w:val="20"/>
          <w:szCs w:val="20"/>
        </w:rPr>
      </w:pPr>
      <w:r>
        <w:rPr>
          <w:rFonts w:ascii="Arial" w:hAnsi="Arial" w:cs="Arial"/>
          <w:i/>
          <w:sz w:val="20"/>
          <w:szCs w:val="20"/>
        </w:rPr>
        <w:t>УПРАВЛЕНИЕ МЕСТАМИ НАКОПЛЕНИЯ И ОБЪЕКТАМИ РАЗМЕЩЕНИЯ ОТХОДОВ</w:t>
      </w:r>
    </w:p>
    <w:p w:rsidR="003C53CC" w:rsidRDefault="003C53CC" w:rsidP="003C53CC">
      <w:pPr>
        <w:jc w:val="both"/>
        <w:rPr>
          <w:b/>
        </w:rPr>
      </w:pPr>
    </w:p>
    <w:p w:rsidR="003C53CC" w:rsidRDefault="003C53CC" w:rsidP="003C53CC">
      <w:pPr>
        <w:jc w:val="both"/>
      </w:pPr>
      <w:r>
        <w:t xml:space="preserve">Расположение, строительство, обустройство, содержание и эксплуатация мест накопления и объектов размещения отходов, обеспечивающие их экологическую, санитарно-гигиеническую и промышленную безопасность должны соответствовать нормативно-правовым требованиям РФ.  </w:t>
      </w:r>
    </w:p>
    <w:p w:rsidR="003C53CC" w:rsidRDefault="003C53CC" w:rsidP="003C53CC"/>
    <w:p w:rsidR="003C53CC" w:rsidRDefault="003C53CC" w:rsidP="003C53CC"/>
    <w:p w:rsidR="003C53CC" w:rsidRDefault="003C53CC" w:rsidP="003C53CC">
      <w:pPr>
        <w:jc w:val="both"/>
      </w:pPr>
      <w:r>
        <w:t>Расположение мест накопления и объектов размещения отходов, находящихся на балансе ДО, должно быть закреплено локальным нормативным документом ДО, утвержденным руководителем ДО.</w:t>
      </w:r>
    </w:p>
    <w:p w:rsidR="003C53CC" w:rsidRDefault="003C53CC" w:rsidP="003C53CC">
      <w:pPr>
        <w:jc w:val="both"/>
      </w:pPr>
    </w:p>
    <w:p w:rsidR="003C53CC" w:rsidRDefault="003C53CC" w:rsidP="003C53CC">
      <w:pPr>
        <w:jc w:val="both"/>
      </w:pPr>
      <w:r>
        <w:t xml:space="preserve">Для каждого идентифицированного вида отхода ДО должно установить и документально оформить (в виде инструкции) способ его накопления, исходя из данных по оценке его класса опасности и токсичности, агрегатного состояния, растворимости, летучести, свойств опасности и др. параметров, которые могут оказывать воздействие на окружающую среду. </w:t>
      </w:r>
      <w:r w:rsidRPr="0091691F">
        <w:t>Накопление</w:t>
      </w:r>
      <w:r>
        <w:t xml:space="preserve"> отхода может осуществляться: навалом, в контейнерах и др. герметичных емкостях, в ящиках, в мешках различного вида и др.</w:t>
      </w:r>
    </w:p>
    <w:p w:rsidR="003C53CC" w:rsidRDefault="003C53CC" w:rsidP="003C53CC">
      <w:pPr>
        <w:jc w:val="both"/>
      </w:pPr>
    </w:p>
    <w:p w:rsidR="003C53CC" w:rsidRDefault="003C53CC" w:rsidP="003C53CC">
      <w:pPr>
        <w:jc w:val="both"/>
      </w:pPr>
      <w:r>
        <w:t>Объекты размещения отходов должны быть обустроены и эксплуатироваться в соответствии с проектной документацией на эти объекты, имеющей положительное заключение государственной  строительной и экологической экспертизы (не применяется к объектам, которые связаны с размещением и обезвреживанием отходов и введены в эксплуатацию или разрешение на строительство которых выдано до дня вступления в силу Федерального закона от 30.12.2008 г. № 309-ФЗ).</w:t>
      </w:r>
    </w:p>
    <w:p w:rsidR="003C53CC" w:rsidRDefault="003C53CC" w:rsidP="003C53CC">
      <w:pPr>
        <w:jc w:val="both"/>
      </w:pPr>
    </w:p>
    <w:p w:rsidR="003C53CC" w:rsidRDefault="003C53CC" w:rsidP="003C53CC">
      <w:pPr>
        <w:jc w:val="both"/>
      </w:pPr>
      <w:r>
        <w:t>Объекты размещения отходов должны быть внесены в государственный реестр объектов размещения отходов (при наличии утвержденных в установленном порядке процедур по регистрации объектов).</w:t>
      </w:r>
    </w:p>
    <w:p w:rsidR="003C53CC" w:rsidRDefault="003C53CC" w:rsidP="003C53CC">
      <w:pPr>
        <w:jc w:val="both"/>
      </w:pPr>
    </w:p>
    <w:p w:rsidR="003C53CC" w:rsidRDefault="003C53CC" w:rsidP="003C53CC">
      <w:pPr>
        <w:jc w:val="both"/>
      </w:pPr>
      <w:r>
        <w:t>Ответственность за организацию мест накопления на территории промплощадки ДО и объектов размещения отходов, находящихся на балансе ДО, обустройство мест накопления и объектов размещения отходов в соответствии с нормативными требованиями, обеспечивающими их экологическую, санитарно-гигиеническую, пожарную и промышленную безопасность возлагается на руководителя ДО или одного из его заместителей.</w:t>
      </w:r>
    </w:p>
    <w:p w:rsidR="003C53CC" w:rsidRDefault="003C53CC" w:rsidP="003C53CC">
      <w:pPr>
        <w:jc w:val="both"/>
      </w:pPr>
    </w:p>
    <w:p w:rsidR="003C53CC" w:rsidRDefault="003C53CC" w:rsidP="003C53CC">
      <w:pPr>
        <w:jc w:val="both"/>
      </w:pPr>
      <w:r>
        <w:t xml:space="preserve">Непосредственная ответственность за безопасное содержание мест накопления и объектов размещения отходов, а также их эксплуатацию в соответствии с требованиями </w:t>
      </w:r>
      <w:r>
        <w:lastRenderedPageBreak/>
        <w:t xml:space="preserve">законодательства РФ возлагается на руководителей подразделений ДО в соответствии с закрепленными за ними местами </w:t>
      </w:r>
      <w:r w:rsidRPr="0091691F">
        <w:t>накопления и</w:t>
      </w:r>
      <w:r>
        <w:t xml:space="preserve"> объектами размещения отходов.</w:t>
      </w:r>
    </w:p>
    <w:p w:rsidR="003C53CC" w:rsidRDefault="003C53CC" w:rsidP="003C53CC"/>
    <w:p w:rsidR="003C53CC" w:rsidRDefault="003C53CC" w:rsidP="003C53CC"/>
    <w:p w:rsidR="003C53CC" w:rsidRDefault="003C53CC" w:rsidP="003C53CC">
      <w:pPr>
        <w:rPr>
          <w:rFonts w:ascii="Arial" w:hAnsi="Arial" w:cs="Arial"/>
          <w:i/>
          <w:sz w:val="20"/>
          <w:szCs w:val="20"/>
        </w:rPr>
      </w:pPr>
      <w:r>
        <w:rPr>
          <w:rFonts w:ascii="Arial" w:hAnsi="Arial" w:cs="Arial"/>
          <w:i/>
          <w:sz w:val="20"/>
          <w:szCs w:val="20"/>
        </w:rPr>
        <w:t>3.3.1.5</w:t>
      </w:r>
      <w:r>
        <w:rPr>
          <w:rFonts w:ascii="Arial" w:hAnsi="Arial" w:cs="Arial"/>
          <w:i/>
          <w:sz w:val="20"/>
          <w:szCs w:val="20"/>
        </w:rPr>
        <w:tab/>
        <w:t>УПРАВЛЕНИЕ СОРТИРОВКОЙ И МАРКИРОВКОЙ ОТХОДОВ</w:t>
      </w:r>
    </w:p>
    <w:p w:rsidR="003C53CC" w:rsidRDefault="003C53CC" w:rsidP="003C53CC"/>
    <w:p w:rsidR="003C53CC" w:rsidRDefault="003C53CC" w:rsidP="003C53CC">
      <w:pPr>
        <w:jc w:val="both"/>
      </w:pPr>
      <w:r>
        <w:t>ДО осуществляют сортировку и маркировку образующихся и накапливаемых  отходов.</w:t>
      </w:r>
    </w:p>
    <w:p w:rsidR="003C53CC" w:rsidRDefault="003C53CC" w:rsidP="003C53CC">
      <w:pPr>
        <w:jc w:val="both"/>
      </w:pPr>
    </w:p>
    <w:p w:rsidR="003C53CC" w:rsidRDefault="003C53CC" w:rsidP="003C53CC">
      <w:pPr>
        <w:jc w:val="both"/>
      </w:pPr>
      <w:r>
        <w:t>Требования, определяющие последовательность и правила сортировки и маркировки образующихся отходов (включая требования безопасности работников), могут являться составной частью технологических регламентов, технологических инструкций на те процессы, в результате осуществления которых образуются отходы. Допускается формирование таких требований в виде инструкций, правил и др. документов, дополняющих технологические регламенты.</w:t>
      </w:r>
    </w:p>
    <w:p w:rsidR="003C53CC" w:rsidRDefault="003C53CC" w:rsidP="003C53CC">
      <w:pPr>
        <w:jc w:val="both"/>
      </w:pPr>
    </w:p>
    <w:p w:rsidR="003C53CC" w:rsidRDefault="003C53CC" w:rsidP="003C53CC">
      <w:pPr>
        <w:jc w:val="both"/>
      </w:pPr>
      <w:r>
        <w:t>Ответственность за разработку документов, указанных выше, или включение требований  сортировке и маркировке образующихся отходов непосредственно в состав технологических регламентов возлагается на руководителей производственных структурных подразделений, руководителей структурных подразделений, деятельность которых связана с образованием отходов и обращением с отходами.</w:t>
      </w:r>
    </w:p>
    <w:p w:rsidR="003C53CC" w:rsidRDefault="003C53CC" w:rsidP="003C53CC"/>
    <w:p w:rsidR="003C53CC" w:rsidRDefault="003C53CC" w:rsidP="003C53CC">
      <w:pPr>
        <w:jc w:val="both"/>
      </w:pPr>
      <w:r>
        <w:t>Ответственность за соблюдение установленных требований по сортировке и маркировке отходов возлагается на руководителей структурных подразделений, чья деятельность связана с образованием отходов и обращением с отходами.</w:t>
      </w:r>
    </w:p>
    <w:p w:rsidR="003C53CC" w:rsidRDefault="003C53CC" w:rsidP="003C53CC"/>
    <w:p w:rsidR="003C53CC" w:rsidRDefault="003C53CC" w:rsidP="003C53CC">
      <w:pPr>
        <w:jc w:val="both"/>
      </w:pPr>
      <w:r>
        <w:t>Контроль за соблюдением требований по  сортировке и маркировке отходов в целом по ДО осуществляет служба ПБОТОС.</w:t>
      </w:r>
    </w:p>
    <w:p w:rsidR="003C53CC" w:rsidRDefault="003C53CC" w:rsidP="003C53CC">
      <w:pPr>
        <w:jc w:val="both"/>
      </w:pPr>
    </w:p>
    <w:p w:rsidR="003C53CC" w:rsidRDefault="003C53CC" w:rsidP="003C53CC">
      <w:pPr>
        <w:jc w:val="both"/>
      </w:pPr>
      <w:r>
        <w:t>Сортировка и маркировка отходов должны осуществляться с учетом их видов, физико-химических свойств (компонентного состава, агрегатного состояния, летучести, растворимости), свойств опасности, ресурсных характеристик и др.</w:t>
      </w:r>
    </w:p>
    <w:p w:rsidR="003C53CC" w:rsidRDefault="003C53CC" w:rsidP="003C53CC"/>
    <w:p w:rsidR="003C53CC" w:rsidRDefault="003C53CC" w:rsidP="003C53CC">
      <w:pPr>
        <w:jc w:val="both"/>
      </w:pPr>
      <w:r>
        <w:t xml:space="preserve">Выбор тары (контейнеры, ящики, бочки и др. емкости) для накопления отходов, их перемещения на производственной площадке и транспортирование в места размещения определяется характеристиками отходов, указанных выше.Вид тары для сбора и  накопления отхода каждого вида и условия хранения отхода, обеспечивающие его экологическую, санитарно-гигиеническую и промышленную безопасность, должны быть отражены в графе 11 документа, оформляемого в соответствии с </w:t>
      </w:r>
      <w:hyperlink w:anchor="__RefHeading__124_1696927672" w:history="1">
        <w:r>
          <w:rPr>
            <w:rStyle w:val="a8"/>
          </w:rPr>
          <w:t>Приложением 4</w:t>
        </w:r>
      </w:hyperlink>
      <w:r>
        <w:t>.</w:t>
      </w:r>
    </w:p>
    <w:p w:rsidR="003C53CC" w:rsidRDefault="003C53CC" w:rsidP="003C53CC">
      <w:pPr>
        <w:jc w:val="both"/>
      </w:pPr>
    </w:p>
    <w:p w:rsidR="003C53CC" w:rsidRDefault="003C53CC" w:rsidP="003C53CC">
      <w:pPr>
        <w:jc w:val="both"/>
      </w:pPr>
      <w:r>
        <w:t>Нормативное количество единиц тары, необходимое для  накопления отходов каждого вида, должно определяться, исходя из рассчитанных объемов накопления отходов этого вида и периодичности вывоза этих отходов с территории промышленной площадки ДО.</w:t>
      </w:r>
    </w:p>
    <w:p w:rsidR="003C53CC" w:rsidRDefault="003C53CC" w:rsidP="003C53CC"/>
    <w:p w:rsidR="003C53CC" w:rsidRDefault="003C53CC" w:rsidP="003C53CC">
      <w:pPr>
        <w:jc w:val="both"/>
      </w:pPr>
      <w:r>
        <w:t>ДО должно осуществлять маркировку тары, мест накопления отходов и объектов размещения отходов, находящихся на балансе ДО.</w:t>
      </w:r>
    </w:p>
    <w:p w:rsidR="003C53CC" w:rsidRDefault="003C53CC" w:rsidP="003C53CC">
      <w:pPr>
        <w:jc w:val="both"/>
      </w:pPr>
    </w:p>
    <w:p w:rsidR="003C53CC" w:rsidRDefault="003C53CC" w:rsidP="003C53CC">
      <w:pPr>
        <w:jc w:val="both"/>
      </w:pPr>
      <w:r>
        <w:t xml:space="preserve">Виды и способы маркировки отходов  </w:t>
      </w:r>
      <w:r>
        <w:rPr>
          <w:lang w:val="en-US"/>
        </w:rPr>
        <w:t>I</w:t>
      </w:r>
      <w:r w:rsidRPr="00452963">
        <w:t xml:space="preserve"> -</w:t>
      </w:r>
      <w:r>
        <w:t>V класса опасности определяются самим ДО.</w:t>
      </w:r>
    </w:p>
    <w:p w:rsidR="003C53CC" w:rsidRDefault="003C53CC" w:rsidP="003C53CC">
      <w:pPr>
        <w:jc w:val="both"/>
      </w:pPr>
    </w:p>
    <w:p w:rsidR="003C53CC" w:rsidRDefault="003C53CC" w:rsidP="003C53CC">
      <w:pPr>
        <w:jc w:val="both"/>
      </w:pPr>
      <w:r>
        <w:lastRenderedPageBreak/>
        <w:t xml:space="preserve">Виды и способы маркировки отходов </w:t>
      </w:r>
      <w:r>
        <w:rPr>
          <w:lang w:val="en-US"/>
        </w:rPr>
        <w:t>I</w:t>
      </w:r>
      <w:r>
        <w:t>-</w:t>
      </w:r>
      <w:r>
        <w:rPr>
          <w:lang w:val="en-US"/>
        </w:rPr>
        <w:t>V</w:t>
      </w:r>
      <w:r>
        <w:t xml:space="preserve"> класса опасности осуществляются с учетом их свойств опасности. Для идентификации видов и способов маркировки отходов рекомендуется учитывать требования ГОСТ 19433-88.</w:t>
      </w:r>
    </w:p>
    <w:p w:rsidR="003C53CC" w:rsidRDefault="003C53CC" w:rsidP="003C53CC">
      <w:pPr>
        <w:jc w:val="both"/>
      </w:pPr>
    </w:p>
    <w:p w:rsidR="003C53CC" w:rsidRPr="00835C4D" w:rsidRDefault="003C53CC" w:rsidP="003C53CC">
      <w:pPr>
        <w:jc w:val="both"/>
      </w:pPr>
      <w:r w:rsidRPr="00555EFE">
        <w:t xml:space="preserve">Маркировку тары необходимо производить </w:t>
      </w:r>
      <w:r w:rsidRPr="00835C4D">
        <w:t>согласно разработанныхПНО</w:t>
      </w:r>
      <w:r>
        <w:t>О</w:t>
      </w:r>
      <w:r w:rsidRPr="00835C4D">
        <w:t>ЛР по ДО (например МВХО №1, МВХО №2 и т.д.) с указанием наименования хранимого отхода.</w:t>
      </w:r>
    </w:p>
    <w:p w:rsidR="003C53CC" w:rsidRDefault="003C53CC" w:rsidP="003C53CC">
      <w:pPr>
        <w:jc w:val="both"/>
      </w:pPr>
    </w:p>
    <w:p w:rsidR="003C53CC" w:rsidRPr="00B80768" w:rsidRDefault="003C53CC" w:rsidP="003C53CC">
      <w:pPr>
        <w:jc w:val="both"/>
      </w:pPr>
      <w:r>
        <w:t xml:space="preserve">Виды и способы маркировки отходов (тары </w:t>
      </w:r>
      <w:r w:rsidRPr="00B80768">
        <w:t>для их накопления, мест накопления и объектов размещения отходов) должны быть документированы и доведены до сведения руководителей структурных подразделений, работников ДО, а также до специализированных подрядных организаций, осуществляющих вывоз отходов, их использование, обезвреживание и захоронение на основании договора.</w:t>
      </w:r>
    </w:p>
    <w:p w:rsidR="003C53CC" w:rsidRPr="00B80768" w:rsidRDefault="003C53CC" w:rsidP="003C53CC">
      <w:pPr>
        <w:rPr>
          <w:rFonts w:ascii="Arial" w:hAnsi="Arial" w:cs="Arial"/>
          <w:i/>
          <w:sz w:val="20"/>
          <w:szCs w:val="20"/>
        </w:rPr>
      </w:pPr>
    </w:p>
    <w:p w:rsidR="003C53CC" w:rsidRPr="00B80768" w:rsidRDefault="003C53CC" w:rsidP="003C53CC">
      <w:pPr>
        <w:rPr>
          <w:rFonts w:ascii="Arial" w:hAnsi="Arial" w:cs="Arial"/>
          <w:i/>
          <w:sz w:val="20"/>
          <w:szCs w:val="20"/>
        </w:rPr>
      </w:pPr>
    </w:p>
    <w:p w:rsidR="003C53CC" w:rsidRPr="00B80768" w:rsidRDefault="003C53CC" w:rsidP="003C53CC">
      <w:pPr>
        <w:rPr>
          <w:rFonts w:ascii="Arial" w:hAnsi="Arial" w:cs="Arial"/>
          <w:i/>
          <w:sz w:val="20"/>
          <w:szCs w:val="20"/>
        </w:rPr>
      </w:pPr>
      <w:r w:rsidRPr="00B80768">
        <w:rPr>
          <w:rFonts w:ascii="Arial" w:hAnsi="Arial" w:cs="Arial"/>
          <w:i/>
          <w:sz w:val="20"/>
          <w:szCs w:val="20"/>
        </w:rPr>
        <w:t>3.3.1.6</w:t>
      </w:r>
      <w:r w:rsidRPr="00B80768">
        <w:rPr>
          <w:rFonts w:ascii="Arial" w:hAnsi="Arial" w:cs="Arial"/>
          <w:i/>
          <w:sz w:val="20"/>
          <w:szCs w:val="20"/>
        </w:rPr>
        <w:tab/>
        <w:t>УПРАВЛЕНИЕ ТРАНСПОРТИРОВАНИЕМ ОТХОДОВ</w:t>
      </w:r>
    </w:p>
    <w:p w:rsidR="003C53CC" w:rsidRPr="00B80768" w:rsidRDefault="003C53CC" w:rsidP="003C53CC"/>
    <w:p w:rsidR="003C53CC" w:rsidRPr="00B80768" w:rsidRDefault="003C53CC" w:rsidP="003C53CC">
      <w:pPr>
        <w:jc w:val="both"/>
      </w:pPr>
      <w:r w:rsidRPr="00B80768">
        <w:t>ДО может осуществлять транспортирование отходов в места их складирования, накопления, переработки и размещения собственными силами или силами подрядной организации.</w:t>
      </w:r>
    </w:p>
    <w:p w:rsidR="003C53CC" w:rsidRPr="00B80768" w:rsidRDefault="003C53CC" w:rsidP="003C53CC">
      <w:pPr>
        <w:jc w:val="both"/>
      </w:pPr>
    </w:p>
    <w:p w:rsidR="003C53CC" w:rsidRDefault="003C53CC" w:rsidP="003C53CC">
      <w:pPr>
        <w:jc w:val="both"/>
      </w:pPr>
      <w:r w:rsidRPr="00B80768">
        <w:t xml:space="preserve">Транспортирование отходов должно осуществляться в соответствии с установленными </w:t>
      </w:r>
      <w:r>
        <w:t>требованиями действующего законодательства и ЛНД.</w:t>
      </w:r>
    </w:p>
    <w:p w:rsidR="003C53CC" w:rsidRDefault="003C53CC" w:rsidP="003C53CC">
      <w:pPr>
        <w:jc w:val="both"/>
      </w:pPr>
    </w:p>
    <w:p w:rsidR="003C53CC" w:rsidRDefault="003C53CC" w:rsidP="003C53CC">
      <w:pPr>
        <w:jc w:val="both"/>
      </w:pPr>
      <w:r>
        <w:t xml:space="preserve">Ответственность за выполнение требований безопасности и норм действующего законодательства при транспортировании отходов в ДО возлагается на структурное подразделение, ответственное за организацию транспортных перевозок и руководителей структурных подразделений, чья деятельность связана с обращением с отходами, осуществляющих отправку отходов для накопления, использования, обезвреживания и размещения. </w:t>
      </w:r>
    </w:p>
    <w:p w:rsidR="003C53CC" w:rsidRDefault="003C53CC" w:rsidP="003C53CC">
      <w:pPr>
        <w:jc w:val="both"/>
      </w:pPr>
    </w:p>
    <w:p w:rsidR="003C53CC" w:rsidRDefault="003C53CC" w:rsidP="003C53CC">
      <w:pPr>
        <w:jc w:val="both"/>
      </w:pPr>
      <w:r>
        <w:t xml:space="preserve">Ответственность за соблюдение требований безопасности при транспортировании отходов несет технический руководитель ДО. </w:t>
      </w:r>
    </w:p>
    <w:p w:rsidR="003C53CC" w:rsidRDefault="003C53CC" w:rsidP="003C53CC">
      <w:pPr>
        <w:jc w:val="both"/>
      </w:pPr>
    </w:p>
    <w:p w:rsidR="003C53CC" w:rsidRDefault="003C53CC" w:rsidP="003C53CC">
      <w:pPr>
        <w:jc w:val="both"/>
      </w:pPr>
      <w:r>
        <w:t>Если транспортирование отходов осуществляется специализированной организацией на основании возмездного договора, то выполнение и контроль за соблюдением требований безопасности при транспортировании отходов осуществляет специализированная организация и  данная обязанность закрепляется в договоре.</w:t>
      </w:r>
    </w:p>
    <w:p w:rsidR="003C53CC" w:rsidRDefault="003C53CC" w:rsidP="003C53CC"/>
    <w:p w:rsidR="003C53CC" w:rsidRDefault="003C53CC" w:rsidP="003C53CC">
      <w:pPr>
        <w:jc w:val="both"/>
      </w:pPr>
      <w:r>
        <w:t>Перечень необходимых сопроводительных документов для осуществления транспортирования отходов включает:</w:t>
      </w:r>
    </w:p>
    <w:p w:rsidR="003C53CC" w:rsidRDefault="003C53CC" w:rsidP="003C53CC">
      <w:pPr>
        <w:numPr>
          <w:ilvl w:val="0"/>
          <w:numId w:val="14"/>
        </w:numPr>
        <w:tabs>
          <w:tab w:val="clear" w:pos="850"/>
          <w:tab w:val="num" w:pos="567"/>
          <w:tab w:val="left" w:pos="1080"/>
        </w:tabs>
        <w:autoSpaceDE w:val="0"/>
        <w:spacing w:before="120"/>
        <w:ind w:left="567" w:hanging="387"/>
        <w:jc w:val="both"/>
      </w:pPr>
      <w:r>
        <w:t>путевой лист, заверенный печатью перевозчика, дающий право на въезд автотранспорта и находящихся в нем лиц на территорию грузоотправителя и грузополучателя;</w:t>
      </w:r>
    </w:p>
    <w:p w:rsidR="003C53CC" w:rsidRDefault="003C53CC" w:rsidP="003C53CC">
      <w:pPr>
        <w:numPr>
          <w:ilvl w:val="0"/>
          <w:numId w:val="14"/>
        </w:numPr>
        <w:tabs>
          <w:tab w:val="clear" w:pos="850"/>
          <w:tab w:val="num" w:pos="567"/>
          <w:tab w:val="left" w:pos="1080"/>
        </w:tabs>
        <w:autoSpaceDE w:val="0"/>
        <w:spacing w:before="120"/>
        <w:ind w:left="567" w:hanging="387"/>
        <w:jc w:val="both"/>
      </w:pPr>
      <w:r>
        <w:t>товарно-транспортную накладную с указанием наименования, массы и объема отходов;</w:t>
      </w:r>
    </w:p>
    <w:p w:rsidR="003C53CC" w:rsidRDefault="003C53CC" w:rsidP="003C53CC">
      <w:pPr>
        <w:numPr>
          <w:ilvl w:val="0"/>
          <w:numId w:val="14"/>
        </w:numPr>
        <w:tabs>
          <w:tab w:val="clear" w:pos="850"/>
          <w:tab w:val="num" w:pos="567"/>
          <w:tab w:val="left" w:pos="1080"/>
        </w:tabs>
        <w:autoSpaceDE w:val="0"/>
        <w:spacing w:before="120"/>
        <w:ind w:left="567" w:hanging="387"/>
        <w:jc w:val="both"/>
      </w:pPr>
      <w:r>
        <w:t>паспорта отходов;</w:t>
      </w:r>
    </w:p>
    <w:p w:rsidR="003C53CC" w:rsidRDefault="003C53CC" w:rsidP="003C53CC">
      <w:pPr>
        <w:numPr>
          <w:ilvl w:val="0"/>
          <w:numId w:val="14"/>
        </w:numPr>
        <w:tabs>
          <w:tab w:val="clear" w:pos="850"/>
          <w:tab w:val="num" w:pos="567"/>
          <w:tab w:val="left" w:pos="1080"/>
        </w:tabs>
        <w:autoSpaceDE w:val="0"/>
        <w:spacing w:before="120"/>
        <w:ind w:left="567" w:hanging="387"/>
        <w:jc w:val="both"/>
      </w:pPr>
      <w:r>
        <w:t>документы системы информации об опасности и мерах по ликвидации нештатных и аварийных ситуаций и их последствий.</w:t>
      </w:r>
    </w:p>
    <w:p w:rsidR="003C53CC" w:rsidRDefault="003C53CC" w:rsidP="003C53CC">
      <w:pPr>
        <w:jc w:val="both"/>
      </w:pPr>
    </w:p>
    <w:p w:rsidR="003C53CC" w:rsidRDefault="003C53CC" w:rsidP="003C53CC">
      <w:pPr>
        <w:jc w:val="both"/>
      </w:pPr>
      <w:r>
        <w:lastRenderedPageBreak/>
        <w:t xml:space="preserve">Маркировка (специальная окраска, надписи и знаки) на транспортных средствах и упаковке для отходов </w:t>
      </w:r>
      <w:r>
        <w:rPr>
          <w:lang w:val="en-US"/>
        </w:rPr>
        <w:t>I</w:t>
      </w:r>
      <w:r>
        <w:t>-</w:t>
      </w:r>
      <w:r>
        <w:rPr>
          <w:lang w:val="en-US"/>
        </w:rPr>
        <w:t>V</w:t>
      </w:r>
      <w:r>
        <w:t xml:space="preserve"> класса опасности  осуществляется в соответствии с ГОСТ 19433-88.</w:t>
      </w:r>
    </w:p>
    <w:p w:rsidR="003C53CC" w:rsidRDefault="003C53CC" w:rsidP="003C53CC">
      <w:pPr>
        <w:jc w:val="both"/>
      </w:pPr>
    </w:p>
    <w:p w:rsidR="003C53CC" w:rsidRDefault="003C53CC" w:rsidP="003C53CC">
      <w:pPr>
        <w:jc w:val="both"/>
      </w:pPr>
    </w:p>
    <w:p w:rsidR="003C53CC" w:rsidRPr="003924A4" w:rsidRDefault="003C53CC" w:rsidP="003C53CC">
      <w:pPr>
        <w:tabs>
          <w:tab w:val="left" w:pos="993"/>
        </w:tabs>
        <w:jc w:val="both"/>
        <w:rPr>
          <w:rFonts w:ascii="Arial" w:hAnsi="Arial" w:cs="Arial"/>
          <w:i/>
          <w:sz w:val="18"/>
          <w:szCs w:val="18"/>
        </w:rPr>
      </w:pPr>
      <w:r w:rsidRPr="003924A4">
        <w:rPr>
          <w:rFonts w:ascii="Arial" w:hAnsi="Arial" w:cs="Arial"/>
          <w:i/>
          <w:sz w:val="18"/>
          <w:szCs w:val="18"/>
        </w:rPr>
        <w:t>3.3.1.6.1</w:t>
      </w:r>
      <w:r w:rsidRPr="003924A4">
        <w:rPr>
          <w:rFonts w:ascii="Arial" w:hAnsi="Arial" w:cs="Arial"/>
          <w:i/>
          <w:sz w:val="18"/>
          <w:szCs w:val="18"/>
        </w:rPr>
        <w:tab/>
        <w:t>УПРАВЛЕНИЕ НАКОПЛЕНИЕМ И ТРАНСПОРТИРОВАНИЕМ НЕФТЕЗАГРЯЗНЕННЫХ ГРУНТОВ</w:t>
      </w:r>
    </w:p>
    <w:p w:rsidR="003C53CC" w:rsidRDefault="003C53CC" w:rsidP="003C53CC"/>
    <w:p w:rsidR="003C53CC" w:rsidRDefault="003C53CC" w:rsidP="003C53CC">
      <w:pPr>
        <w:jc w:val="both"/>
      </w:pPr>
      <w:r>
        <w:t xml:space="preserve">В результате работы технологического оборудования, нештатных ситуаций при его эксплуатации, а также при производстве строительных работ возможно образование нефтезагрязненных грунтов. </w:t>
      </w:r>
    </w:p>
    <w:p w:rsidR="003C53CC" w:rsidRDefault="003C53CC" w:rsidP="003C53CC">
      <w:pPr>
        <w:jc w:val="both"/>
      </w:pPr>
    </w:p>
    <w:p w:rsidR="003C53CC" w:rsidRDefault="003C53CC" w:rsidP="003C53CC">
      <w:pPr>
        <w:jc w:val="both"/>
      </w:pPr>
      <w:r>
        <w:t>Требования, определяющие последовательность и правила накопления, транспортирования образующихся нефтезагрязненных грунтов  (включая требования безопасности работников), могут являться составной частью проектной документации,  технологических регламентов (технологический процесс, технологическая инструкция, производственная инструкция, руководящий технологический материал и др.) на те процессы, в результате осуществления которых образуется нефтезагрязненный грунт. Допускается формирование таких требований в виде инструкций, правил и др. документов, дополняющих технологические регламенты.</w:t>
      </w:r>
    </w:p>
    <w:p w:rsidR="003C53CC" w:rsidRDefault="003C53CC" w:rsidP="003C53CC">
      <w:pPr>
        <w:jc w:val="both"/>
      </w:pPr>
    </w:p>
    <w:p w:rsidR="003C53CC" w:rsidRDefault="003C53CC" w:rsidP="003C53CC">
      <w:pPr>
        <w:jc w:val="both"/>
      </w:pPr>
      <w:r>
        <w:t>Тара (контейнеры, металлические ящики, бочки, и др. специализированные емкости) для накопления нефтезагрязненных грунтов для их дальнейшего перемещения в специализированные места размещения, утилизации, обезвреживания, должна обеспечивать его экологическую, санитарно-гигиеническую и промышленную безопасность.</w:t>
      </w:r>
    </w:p>
    <w:p w:rsidR="003C53CC" w:rsidRDefault="003C53CC" w:rsidP="003C53CC">
      <w:pPr>
        <w:jc w:val="both"/>
      </w:pPr>
    </w:p>
    <w:p w:rsidR="003C53CC" w:rsidRDefault="003C53CC" w:rsidP="003C53CC">
      <w:pPr>
        <w:jc w:val="both"/>
      </w:pPr>
      <w:r>
        <w:t xml:space="preserve">Нормативное количество единиц тары, необходимое для накопления нефтезагрязненных грунтов, должно определяться, исходя из рассчитанных объемов его накопления и периодичности вывоза с территории производства работ. </w:t>
      </w:r>
    </w:p>
    <w:p w:rsidR="003C53CC" w:rsidRDefault="003C53CC" w:rsidP="003C53CC">
      <w:pPr>
        <w:jc w:val="both"/>
      </w:pPr>
    </w:p>
    <w:p w:rsidR="003C53CC" w:rsidRDefault="003C53CC" w:rsidP="003C53CC">
      <w:pPr>
        <w:jc w:val="both"/>
      </w:pPr>
      <w:r>
        <w:t>Все остальные работы по управлению сбором и транспортированием нефтезагрязненных грунтов должны осуществляться в соответствии с п. 3.3.1.5., 3.3.1.6.</w:t>
      </w:r>
    </w:p>
    <w:p w:rsidR="003C53CC" w:rsidRDefault="003C53CC" w:rsidP="003C53CC">
      <w:pPr>
        <w:jc w:val="both"/>
        <w:rPr>
          <w:rFonts w:ascii="Arial" w:hAnsi="Arial" w:cs="Arial"/>
          <w:i/>
          <w:sz w:val="20"/>
          <w:szCs w:val="20"/>
        </w:rPr>
      </w:pPr>
    </w:p>
    <w:p w:rsidR="003C53CC" w:rsidRDefault="003C53CC" w:rsidP="003C53CC">
      <w:pPr>
        <w:jc w:val="both"/>
        <w:rPr>
          <w:rFonts w:ascii="Arial" w:hAnsi="Arial" w:cs="Arial"/>
          <w:i/>
          <w:sz w:val="20"/>
          <w:szCs w:val="20"/>
        </w:rPr>
      </w:pPr>
    </w:p>
    <w:p w:rsidR="003C53CC" w:rsidRPr="003924A4" w:rsidRDefault="003C53CC" w:rsidP="003C53CC">
      <w:pPr>
        <w:tabs>
          <w:tab w:val="left" w:pos="993"/>
        </w:tabs>
        <w:jc w:val="both"/>
        <w:rPr>
          <w:rFonts w:ascii="Arial" w:hAnsi="Arial" w:cs="Arial"/>
          <w:i/>
          <w:sz w:val="18"/>
          <w:szCs w:val="18"/>
        </w:rPr>
      </w:pPr>
      <w:r w:rsidRPr="003924A4">
        <w:rPr>
          <w:rFonts w:ascii="Arial" w:hAnsi="Arial" w:cs="Arial"/>
          <w:i/>
          <w:sz w:val="18"/>
          <w:szCs w:val="18"/>
        </w:rPr>
        <w:t>3.3.1.6.2</w:t>
      </w:r>
      <w:r w:rsidRPr="003924A4">
        <w:rPr>
          <w:rFonts w:ascii="Arial" w:hAnsi="Arial" w:cs="Arial"/>
          <w:i/>
          <w:sz w:val="18"/>
          <w:szCs w:val="18"/>
        </w:rPr>
        <w:tab/>
        <w:t>УПРАВЛЕНИЕ ТРАНСПОРТИРОВАНИЕМ ЛОМА И ОТХОДОВ ЧЕРНЫХ И ЦВЕТНЫХ МЕТАЛЛОВ</w:t>
      </w:r>
    </w:p>
    <w:p w:rsidR="003C53CC" w:rsidRDefault="003C53CC" w:rsidP="003C53CC">
      <w:pPr>
        <w:jc w:val="both"/>
      </w:pPr>
    </w:p>
    <w:p w:rsidR="003C53CC" w:rsidRDefault="003C53CC" w:rsidP="003C53CC">
      <w:pPr>
        <w:jc w:val="both"/>
      </w:pPr>
      <w:r>
        <w:t>Перечень необходимых сопроводительных документов для осуществления транспортирования лома и отходов черных и цветных металлов включает:</w:t>
      </w:r>
    </w:p>
    <w:p w:rsidR="003C53CC" w:rsidRDefault="003C53CC" w:rsidP="003C53CC">
      <w:pPr>
        <w:numPr>
          <w:ilvl w:val="0"/>
          <w:numId w:val="14"/>
        </w:numPr>
        <w:tabs>
          <w:tab w:val="clear" w:pos="850"/>
          <w:tab w:val="num" w:pos="567"/>
          <w:tab w:val="left" w:pos="1080"/>
        </w:tabs>
        <w:autoSpaceDE w:val="0"/>
        <w:spacing w:before="120"/>
        <w:ind w:left="567" w:hanging="387"/>
        <w:jc w:val="both"/>
      </w:pPr>
      <w:r>
        <w:t>при перевозке лома и отходов черных и цветных металлов транспортной организацией:</w:t>
      </w:r>
    </w:p>
    <w:p w:rsidR="003C53CC" w:rsidRDefault="003C53CC" w:rsidP="003C53CC">
      <w:pPr>
        <w:numPr>
          <w:ilvl w:val="0"/>
          <w:numId w:val="39"/>
        </w:numPr>
        <w:tabs>
          <w:tab w:val="clear" w:pos="1803"/>
          <w:tab w:val="num" w:pos="851"/>
        </w:tabs>
        <w:spacing w:before="120"/>
        <w:ind w:left="851" w:hanging="284"/>
        <w:jc w:val="both"/>
      </w:pPr>
      <w:r>
        <w:t>путевой лист;</w:t>
      </w:r>
    </w:p>
    <w:p w:rsidR="003C53CC" w:rsidRDefault="003C53CC" w:rsidP="003C53CC">
      <w:pPr>
        <w:numPr>
          <w:ilvl w:val="0"/>
          <w:numId w:val="39"/>
        </w:numPr>
        <w:tabs>
          <w:tab w:val="clear" w:pos="1803"/>
          <w:tab w:val="num" w:pos="851"/>
        </w:tabs>
        <w:spacing w:before="120"/>
        <w:ind w:left="851" w:hanging="284"/>
        <w:jc w:val="both"/>
      </w:pPr>
      <w:r>
        <w:t>транспортная накладная;</w:t>
      </w:r>
    </w:p>
    <w:p w:rsidR="003C53CC" w:rsidRDefault="003C53CC" w:rsidP="003C53CC">
      <w:pPr>
        <w:numPr>
          <w:ilvl w:val="0"/>
          <w:numId w:val="39"/>
        </w:numPr>
        <w:tabs>
          <w:tab w:val="clear" w:pos="1803"/>
          <w:tab w:val="num" w:pos="851"/>
        </w:tabs>
        <w:spacing w:before="120"/>
        <w:ind w:left="851" w:hanging="284"/>
        <w:jc w:val="both"/>
      </w:pPr>
      <w:r>
        <w:t>удостоверение о взрывобезопасности лома и отходов черных и цветных металлов по форме согласно приложению № 2 к Постановлению Правительства РФ от 11.05.2001 г. № 370«Об утверждении Правил обращения с ломом и отходами цветных металлов и их отчуждения» – для лома и отходов черных металлов (приложению № 3 к Постановлению Правительства РФ от 11.05.2001 г. № 369«Об утверждении Правил обращения с ломом и отходами черных металлов и их отчуждения»).</w:t>
      </w:r>
    </w:p>
    <w:p w:rsidR="003C53CC" w:rsidRDefault="003C53CC" w:rsidP="003C53CC">
      <w:pPr>
        <w:numPr>
          <w:ilvl w:val="0"/>
          <w:numId w:val="14"/>
        </w:numPr>
        <w:tabs>
          <w:tab w:val="clear" w:pos="850"/>
          <w:tab w:val="num" w:pos="567"/>
          <w:tab w:val="left" w:pos="1080"/>
        </w:tabs>
        <w:autoSpaceDE w:val="0"/>
        <w:spacing w:before="120"/>
        <w:ind w:left="567" w:hanging="387"/>
        <w:jc w:val="both"/>
      </w:pPr>
      <w:r>
        <w:t xml:space="preserve">при перевозке юридическими лицами и индивидуальными предпринимателями лома и отходов черных и цветных металлов, прием которых осуществлен в соответствии с вышеуказанными Правилами, либо лома и отходов черных и цветных металлов, </w:t>
      </w:r>
      <w:r>
        <w:lastRenderedPageBreak/>
        <w:t>переработанных и подготовленных для использования, либо лома и отходов черных и цветных металлов, образовавшихся у них в процессе производства и потребления:</w:t>
      </w:r>
    </w:p>
    <w:p w:rsidR="003C53CC" w:rsidRDefault="003C53CC" w:rsidP="003C53CC">
      <w:pPr>
        <w:numPr>
          <w:ilvl w:val="0"/>
          <w:numId w:val="40"/>
        </w:numPr>
        <w:tabs>
          <w:tab w:val="clear" w:pos="1803"/>
          <w:tab w:val="num" w:pos="851"/>
        </w:tabs>
        <w:spacing w:before="120"/>
        <w:ind w:left="851" w:hanging="284"/>
        <w:jc w:val="both"/>
      </w:pPr>
      <w:r>
        <w:t>нотариально заверенная копия лицензии, полученной в соответствии с Положением, утвержденным Постановлением Правительства РФ от 14.12.2006 г. № 766 «О лицензировании деятельности в области обращения с ломом цветных и черных металлов»;</w:t>
      </w:r>
    </w:p>
    <w:p w:rsidR="003C53CC" w:rsidRDefault="003C53CC" w:rsidP="003C53CC">
      <w:pPr>
        <w:numPr>
          <w:ilvl w:val="0"/>
          <w:numId w:val="40"/>
        </w:numPr>
        <w:tabs>
          <w:tab w:val="clear" w:pos="1803"/>
          <w:tab w:val="num" w:pos="851"/>
        </w:tabs>
        <w:spacing w:before="120"/>
        <w:ind w:left="851" w:hanging="284"/>
        <w:jc w:val="both"/>
      </w:pPr>
      <w:r>
        <w:t>путевой лист (кроме индивидуальных предпринимателей);</w:t>
      </w:r>
    </w:p>
    <w:p w:rsidR="003C53CC" w:rsidRDefault="003C53CC" w:rsidP="003C53CC">
      <w:pPr>
        <w:numPr>
          <w:ilvl w:val="0"/>
          <w:numId w:val="40"/>
        </w:numPr>
        <w:tabs>
          <w:tab w:val="clear" w:pos="1803"/>
          <w:tab w:val="num" w:pos="851"/>
        </w:tabs>
        <w:spacing w:before="120"/>
        <w:ind w:left="851" w:hanging="284"/>
        <w:jc w:val="both"/>
      </w:pPr>
      <w:r>
        <w:t>транспортная накладная и копии документов, подтверждающих право собственности на транспортируемые лом и отходы цветных металлов;</w:t>
      </w:r>
    </w:p>
    <w:p w:rsidR="003C53CC" w:rsidRDefault="003C53CC" w:rsidP="003C53CC">
      <w:pPr>
        <w:numPr>
          <w:ilvl w:val="0"/>
          <w:numId w:val="40"/>
        </w:numPr>
        <w:tabs>
          <w:tab w:val="clear" w:pos="1803"/>
          <w:tab w:val="num" w:pos="851"/>
        </w:tabs>
        <w:spacing w:before="120"/>
        <w:ind w:left="851" w:hanging="284"/>
        <w:jc w:val="both"/>
      </w:pPr>
      <w:r>
        <w:t>удостоверение о взрывобезопасности лома и отходов цветных металлов по формам, предусмотренных вышеуказанными правилами.</w:t>
      </w:r>
    </w:p>
    <w:p w:rsidR="003C53CC" w:rsidRDefault="003C53CC" w:rsidP="003C53CC">
      <w:pPr>
        <w:jc w:val="both"/>
      </w:pPr>
    </w:p>
    <w:p w:rsidR="003C53CC" w:rsidRDefault="003C53CC" w:rsidP="003C53CC">
      <w:pPr>
        <w:jc w:val="both"/>
      </w:pPr>
    </w:p>
    <w:p w:rsidR="003C53CC" w:rsidRDefault="003C53CC" w:rsidP="003C53CC">
      <w:pPr>
        <w:jc w:val="both"/>
        <w:rPr>
          <w:rFonts w:ascii="Arial" w:hAnsi="Arial" w:cs="Arial"/>
          <w:i/>
          <w:sz w:val="20"/>
          <w:szCs w:val="20"/>
        </w:rPr>
      </w:pPr>
      <w:r>
        <w:rPr>
          <w:rFonts w:ascii="Arial" w:hAnsi="Arial" w:cs="Arial"/>
          <w:i/>
          <w:sz w:val="20"/>
          <w:szCs w:val="20"/>
        </w:rPr>
        <w:t>3.3.1.7</w:t>
      </w:r>
      <w:r>
        <w:rPr>
          <w:rFonts w:ascii="Arial" w:hAnsi="Arial" w:cs="Arial"/>
          <w:i/>
          <w:sz w:val="20"/>
          <w:szCs w:val="20"/>
        </w:rPr>
        <w:tab/>
        <w:t>УПРАВЛЕНИЕ ПРОЦЕССАМИ ИСПОЛЬЗОВАНИЯ, ОБЕЗВРЕЖИВАНИЯ И ЗАХОРОНЕНИЯ ОТХОДОВ</w:t>
      </w:r>
    </w:p>
    <w:p w:rsidR="003C53CC" w:rsidRDefault="003C53CC" w:rsidP="003C53CC"/>
    <w:p w:rsidR="003C53CC" w:rsidRDefault="003C53CC" w:rsidP="003C53CC">
      <w:pPr>
        <w:jc w:val="both"/>
      </w:pPr>
      <w:r>
        <w:t>ДО, исходя из своих технических, технологических и экономических возможностей и интересов, должно организовать и осуществлять использование и обезвреживание образующихся отходов. Эта деятельность может осуществляться собственными силами  ДО или с привлечением для этой цели специализированных, имеющих соответствующую лицензию и технические возможности, сторонних организаций.</w:t>
      </w:r>
    </w:p>
    <w:p w:rsidR="003C53CC" w:rsidRDefault="003C53CC" w:rsidP="003C53CC">
      <w:pPr>
        <w:jc w:val="both"/>
      </w:pPr>
    </w:p>
    <w:p w:rsidR="003C53CC" w:rsidRDefault="003C53CC" w:rsidP="003C53CC">
      <w:pPr>
        <w:jc w:val="both"/>
      </w:pPr>
      <w:r>
        <w:t>Ответственность за организацию и контроль деятельности по использованию, обезвреживанию и захоронению отходов возлагается на заместителя руководителя ДО.</w:t>
      </w:r>
    </w:p>
    <w:p w:rsidR="003C53CC" w:rsidRDefault="003C53CC" w:rsidP="003C53CC">
      <w:pPr>
        <w:jc w:val="both"/>
      </w:pPr>
    </w:p>
    <w:p w:rsidR="003C53CC" w:rsidRDefault="003C53CC" w:rsidP="003C53CC">
      <w:pPr>
        <w:jc w:val="both"/>
      </w:pPr>
      <w:r>
        <w:t>Ответственность за реализацию процессов использования, обезвреживания и захоронения отходов определяется в соответствии с утвержденным в установленном в ДО порядке «Перечнем установленных способов обращения с образующимися отходами» (</w:t>
      </w:r>
      <w:hyperlink w:anchor="__RefHeading__122_1696927672" w:history="1">
        <w:r>
          <w:rPr>
            <w:rStyle w:val="a8"/>
          </w:rPr>
          <w:t>Приложение 3</w:t>
        </w:r>
      </w:hyperlink>
      <w:r>
        <w:t>).</w:t>
      </w:r>
    </w:p>
    <w:p w:rsidR="003C53CC" w:rsidRDefault="003C53CC" w:rsidP="003C53CC">
      <w:pPr>
        <w:jc w:val="both"/>
      </w:pPr>
    </w:p>
    <w:p w:rsidR="003C53CC" w:rsidRDefault="003C53CC" w:rsidP="003C53CC">
      <w:pPr>
        <w:jc w:val="both"/>
      </w:pPr>
      <w:r>
        <w:t>Отходы с установленной ресурсной ценностью, использование которых в ДО нецелесообразно по экономическим, технологическим, организационным и другим причинам, подлежат реализации в установленном законом порядке сторонним физическим или юридическим лицам – потребителям  (в таких договорах в обязательном порядке должен быть оговорен момент и порядок  перехода права собственности на отходы).</w:t>
      </w:r>
    </w:p>
    <w:p w:rsidR="003C53CC" w:rsidRDefault="003C53CC" w:rsidP="003C53CC">
      <w:pPr>
        <w:jc w:val="both"/>
      </w:pPr>
    </w:p>
    <w:p w:rsidR="003C53CC" w:rsidRDefault="003C53CC" w:rsidP="003C53CC">
      <w:pPr>
        <w:jc w:val="both"/>
      </w:pPr>
      <w:r>
        <w:t>Ответственность за установление стоимости отходов в соответствии с их ресурсными характеристиками, анализ потребности рынка (спроса и предложения) в данных отходах как вторичном сырье, организацию процесса реализации таких отходов потребителям и оценку его эффективности возлагается на финансово-экономические структурные подразделения ДО.</w:t>
      </w:r>
    </w:p>
    <w:p w:rsidR="003C53CC" w:rsidRDefault="003C53CC" w:rsidP="003C53CC">
      <w:pPr>
        <w:jc w:val="both"/>
      </w:pPr>
    </w:p>
    <w:p w:rsidR="003C53CC" w:rsidRDefault="003C53CC" w:rsidP="003C53CC">
      <w:pPr>
        <w:autoSpaceDE w:val="0"/>
        <w:jc w:val="both"/>
      </w:pPr>
      <w:r>
        <w:t xml:space="preserve">В случае, когда отход не может быть реализован как вторичное сырье, а его использование и обезвреживание в рамках ДО нецелесообразно, ДО должно передать этот отход на основании соответствующего </w:t>
      </w:r>
      <w:r w:rsidRPr="002B4626">
        <w:t>возмездного д</w:t>
      </w:r>
      <w:r>
        <w:t xml:space="preserve">оговора на конечное размещение специализированной организации, имеющей лицензию на деятельность по сбору, использованию, обезвреживанию, размещению отходов </w:t>
      </w:r>
      <w:r>
        <w:rPr>
          <w:lang w:val="en-US"/>
        </w:rPr>
        <w:t>I</w:t>
      </w:r>
      <w:r>
        <w:t>-</w:t>
      </w:r>
      <w:r>
        <w:rPr>
          <w:lang w:val="en-US"/>
        </w:rPr>
        <w:t>IV</w:t>
      </w:r>
      <w:r>
        <w:t xml:space="preserve"> класса опасности. В договоре в обязательном порядке должны быть оговорены обязанности контрагента - подрядной </w:t>
      </w:r>
      <w:r>
        <w:lastRenderedPageBreak/>
        <w:t>организации по конечному размещению отходов, расчету им платы и обязанность контрагента по ее  внесению.</w:t>
      </w:r>
    </w:p>
    <w:p w:rsidR="003C53CC" w:rsidRDefault="003C53CC" w:rsidP="003C53CC">
      <w:pPr>
        <w:autoSpaceDE w:val="0"/>
        <w:jc w:val="both"/>
      </w:pPr>
    </w:p>
    <w:p w:rsidR="003C53CC" w:rsidRDefault="003C53CC" w:rsidP="003C53CC">
      <w:pPr>
        <w:autoSpaceDE w:val="0"/>
        <w:jc w:val="both"/>
      </w:pPr>
      <w:r>
        <w:t>Передача отходов специализированной организации по договору на конечное размещение  должна быть документально подтверждена (</w:t>
      </w:r>
      <w:r>
        <w:rPr>
          <w:rFonts w:eastAsia="Segoe UI"/>
        </w:rPr>
        <w:t>актами передачи-приемки отходов и другими необходимыми документами).</w:t>
      </w:r>
    </w:p>
    <w:p w:rsidR="003C53CC" w:rsidRDefault="003C53CC" w:rsidP="003C53CC">
      <w:pPr>
        <w:autoSpaceDE w:val="0"/>
        <w:ind w:left="360"/>
        <w:jc w:val="both"/>
      </w:pPr>
    </w:p>
    <w:p w:rsidR="003C53CC" w:rsidRDefault="003C53CC" w:rsidP="003C53CC">
      <w:pPr>
        <w:jc w:val="both"/>
      </w:pPr>
      <w:r>
        <w:t>ДО может размещать отходы для хранения или захоронения на собственных объектах размещения или использовать для этой цели сторонние специально обустроенные санкционированные объекты размещения отходов по отдельно заключенным договорам на конечное размещение отходов.</w:t>
      </w:r>
    </w:p>
    <w:p w:rsidR="003C53CC" w:rsidRDefault="003C53CC" w:rsidP="003C53CC">
      <w:pPr>
        <w:autoSpaceDE w:val="0"/>
        <w:jc w:val="both"/>
      </w:pPr>
    </w:p>
    <w:p w:rsidR="003C53CC" w:rsidRDefault="003C53CC" w:rsidP="003C53CC">
      <w:pPr>
        <w:jc w:val="both"/>
      </w:pPr>
      <w:r>
        <w:t>Перечень и количество размещаемых отходов оформляются в соответствии с «Методическими указаниями по разработке проектов нормативов образования отходов и лимитов на их размещение».</w:t>
      </w:r>
    </w:p>
    <w:p w:rsidR="003C53CC" w:rsidRDefault="003C53CC" w:rsidP="003C53CC">
      <w:pPr>
        <w:jc w:val="both"/>
      </w:pPr>
    </w:p>
    <w:p w:rsidR="003C53CC" w:rsidRDefault="003C53CC" w:rsidP="003C53CC">
      <w:pPr>
        <w:autoSpaceDE w:val="0"/>
        <w:jc w:val="both"/>
      </w:pPr>
      <w:r>
        <w:t>Письменное подтверждение неизменности производственного процесса, используемого сырья и способов обращения с отходами в течение отчетного периода (года) должно предоставляться в территориальный уполномоченный орган, установивший нормативы образования отходов и лимиты на их размещение в виде Технического отчета, в котором отражены сведения о перечне, свойствах и количестве разрешенных к размещению отходов, внесенные в ПНООЛР. Технический отчет оформляется в соответствии с  «Методическими указаниями по разработке проектов нормативов образования отходов и лимитов на их размещение». ДО, расположенные в экологической зоне Байкальской природной территории  Технический отчет не представляют.</w:t>
      </w:r>
    </w:p>
    <w:p w:rsidR="003C53CC" w:rsidRDefault="003C53CC" w:rsidP="003C53CC">
      <w:pPr>
        <w:jc w:val="both"/>
      </w:pPr>
    </w:p>
    <w:p w:rsidR="003C53CC" w:rsidRDefault="003C53CC" w:rsidP="003C53CC">
      <w:pPr>
        <w:jc w:val="both"/>
      </w:pPr>
      <w:r>
        <w:t>ПНООЛР может разрабатываться силами самого ДО или с привлечением сторонней специализированной организации на основании договора.</w:t>
      </w:r>
    </w:p>
    <w:p w:rsidR="003C53CC" w:rsidRDefault="003C53CC" w:rsidP="003C53CC">
      <w:pPr>
        <w:jc w:val="both"/>
      </w:pPr>
    </w:p>
    <w:p w:rsidR="003C53CC" w:rsidRDefault="003C53CC" w:rsidP="003C53CC">
      <w:pPr>
        <w:jc w:val="both"/>
      </w:pPr>
      <w:r>
        <w:rPr>
          <w:bCs/>
        </w:rPr>
        <w:t xml:space="preserve">Процесс использования, обезвреживания и захоронения </w:t>
      </w:r>
      <w:r>
        <w:t>образующихся буровых шламов описан ниже.</w:t>
      </w:r>
    </w:p>
    <w:p w:rsidR="003C53CC" w:rsidRDefault="003C53CC" w:rsidP="003C53CC">
      <w:pPr>
        <w:jc w:val="both"/>
      </w:pPr>
    </w:p>
    <w:p w:rsidR="003C53CC" w:rsidRDefault="003C53CC" w:rsidP="003C53CC">
      <w:pPr>
        <w:jc w:val="both"/>
      </w:pPr>
    </w:p>
    <w:p w:rsidR="003C53CC" w:rsidRPr="00D70123" w:rsidRDefault="003C53CC" w:rsidP="003C53CC">
      <w:pPr>
        <w:pStyle w:val="3"/>
        <w:keepNext w:val="0"/>
        <w:suppressAutoHyphens w:val="0"/>
        <w:spacing w:before="0" w:after="0"/>
        <w:ind w:left="0" w:firstLine="0"/>
        <w:jc w:val="both"/>
        <w:rPr>
          <w:b w:val="0"/>
          <w:i/>
          <w:caps/>
          <w:color w:val="000000"/>
          <w:sz w:val="20"/>
        </w:rPr>
      </w:pPr>
      <w:bookmarkStart w:id="80" w:name="_Toc295819886"/>
      <w:bookmarkStart w:id="81" w:name="__RefHeading__82_1696927672"/>
      <w:r w:rsidRPr="00D70123">
        <w:rPr>
          <w:i/>
          <w:caps/>
          <w:color w:val="000000"/>
          <w:sz w:val="20"/>
        </w:rPr>
        <w:t>3.3.2</w:t>
      </w:r>
      <w:r w:rsidRPr="00D70123">
        <w:rPr>
          <w:i/>
          <w:caps/>
          <w:color w:val="000000"/>
          <w:sz w:val="20"/>
        </w:rPr>
        <w:tab/>
        <w:t xml:space="preserve">Особенности обращения с ОТХОДАМИ НА ЛИЦЕНЗИОННЫХ УЧАСТКАХ ОАО «НК «РОСНЕФТЬ» </w:t>
      </w:r>
      <w:r w:rsidRPr="00D70123">
        <w:rPr>
          <w:rStyle w:val="fieldtitlesmall1"/>
          <w:i/>
          <w:caps/>
          <w:color w:val="000000"/>
          <w:sz w:val="20"/>
          <w:szCs w:val="20"/>
        </w:rPr>
        <w:t>ПРИ ПРОИЗВОДСТВЕ СТРОИТЕЛЬНЫХ РАБОТ НА ЗЕМЕЛЬНЫХ УЧАСТКАХ, НАХОДЯЩИХСЯ В СОБСТВЕННОСТИ ОАО «НК «РОСНЕФТЬ»,  ЛИБО ПРЕДОСТАВЛЕННЫХ ЕМУ НА ИНЫХ ПРАВАХ</w:t>
      </w:r>
      <w:bookmarkEnd w:id="80"/>
    </w:p>
    <w:p w:rsidR="003C53CC" w:rsidRDefault="003C53CC" w:rsidP="003C53CC">
      <w:pPr>
        <w:jc w:val="both"/>
      </w:pPr>
    </w:p>
    <w:p w:rsidR="003C53CC" w:rsidRDefault="003C53CC" w:rsidP="003C53CC">
      <w:pPr>
        <w:jc w:val="both"/>
      </w:pPr>
      <w:bookmarkStart w:id="82" w:name="__RefHeading__84_1696927672"/>
      <w:r>
        <w:t>Под строительными работами  ОАО «НК «Роснефть» в настоящем Стандарте понимается:</w:t>
      </w:r>
    </w:p>
    <w:p w:rsidR="003C53CC" w:rsidRDefault="003C53CC" w:rsidP="003C53CC">
      <w:pPr>
        <w:numPr>
          <w:ilvl w:val="0"/>
          <w:numId w:val="14"/>
        </w:numPr>
        <w:tabs>
          <w:tab w:val="clear" w:pos="850"/>
          <w:tab w:val="num" w:pos="567"/>
          <w:tab w:val="left" w:pos="1080"/>
        </w:tabs>
        <w:autoSpaceDE w:val="0"/>
        <w:spacing w:before="120"/>
        <w:ind w:left="567" w:hanging="387"/>
        <w:jc w:val="both"/>
      </w:pPr>
      <w:r>
        <w:t>строительство и реконструкция объектов обустройства месторождений на лицензионных участках ОАО «НК «Роснефть»;</w:t>
      </w:r>
    </w:p>
    <w:p w:rsidR="003C53CC" w:rsidRDefault="003C53CC" w:rsidP="003C53CC">
      <w:pPr>
        <w:numPr>
          <w:ilvl w:val="0"/>
          <w:numId w:val="14"/>
        </w:numPr>
        <w:tabs>
          <w:tab w:val="clear" w:pos="850"/>
          <w:tab w:val="num" w:pos="567"/>
          <w:tab w:val="left" w:pos="1080"/>
        </w:tabs>
        <w:autoSpaceDE w:val="0"/>
        <w:spacing w:before="120"/>
        <w:ind w:left="567" w:hanging="387"/>
        <w:jc w:val="both"/>
      </w:pPr>
      <w:r>
        <w:t>ликвидация объектов обустройства месторождений, включая ликвидацию объектов размещения отходов на лицензионных участках ОАО «НК «Роснефть»;</w:t>
      </w:r>
    </w:p>
    <w:p w:rsidR="003C53CC" w:rsidRDefault="003C53CC" w:rsidP="003C53CC">
      <w:pPr>
        <w:numPr>
          <w:ilvl w:val="0"/>
          <w:numId w:val="14"/>
        </w:numPr>
        <w:tabs>
          <w:tab w:val="clear" w:pos="850"/>
          <w:tab w:val="num" w:pos="567"/>
          <w:tab w:val="left" w:pos="1080"/>
        </w:tabs>
        <w:autoSpaceDE w:val="0"/>
        <w:spacing w:before="120"/>
        <w:ind w:left="567" w:hanging="387"/>
        <w:jc w:val="both"/>
      </w:pPr>
      <w:r>
        <w:t>строительство, реконструкция и ликвидация объектов нефтепереработки, хранения и реализации нефти и нефтепродуктов, находящихся в собственности ОАО «НК «Роснефть» или на земельных участках, находящихся в собственности ОАО «НК «Роснефть» либо предоставленных ему на иных правах;</w:t>
      </w:r>
    </w:p>
    <w:p w:rsidR="003C53CC" w:rsidRDefault="003C53CC" w:rsidP="003C53CC">
      <w:pPr>
        <w:numPr>
          <w:ilvl w:val="0"/>
          <w:numId w:val="14"/>
        </w:numPr>
        <w:tabs>
          <w:tab w:val="clear" w:pos="850"/>
          <w:tab w:val="num" w:pos="567"/>
          <w:tab w:val="left" w:pos="1080"/>
        </w:tabs>
        <w:autoSpaceDE w:val="0"/>
        <w:spacing w:before="120"/>
        <w:ind w:left="567" w:hanging="387"/>
        <w:jc w:val="both"/>
      </w:pPr>
      <w:r>
        <w:t xml:space="preserve">рекультивация земель после ликвидации объектов, а также после ликвидации последствий разливов нефти и нефтепродуктов и иных плановых работ по </w:t>
      </w:r>
      <w:r>
        <w:lastRenderedPageBreak/>
        <w:t>рекультивации земель на лицензионных участках ОАО «НК «Роснефть» или на земельных участках, находящихся в собственности ОАО «НК «Роснефть» либо предоставленных ему на иных правах;</w:t>
      </w:r>
    </w:p>
    <w:p w:rsidR="003C53CC" w:rsidRDefault="003C53CC" w:rsidP="003C53CC">
      <w:pPr>
        <w:jc w:val="both"/>
      </w:pPr>
    </w:p>
    <w:p w:rsidR="003C53CC" w:rsidRDefault="003C53CC" w:rsidP="003C53CC">
      <w:pPr>
        <w:jc w:val="both"/>
      </w:pPr>
      <w:r>
        <w:t>ОАО «НК «Роснефть» деятельность по удалению, обезвреживанию или захоронению отходов, образованных при строительстве или реконструкции объектов ОАО «НК «Роснефть» осуществляет в рамках агентских договоров с  ДО на капитальное строительство и/или договоров на конечное размещение отходов.</w:t>
      </w:r>
    </w:p>
    <w:p w:rsidR="003C53CC" w:rsidRDefault="003C53CC" w:rsidP="003C53CC">
      <w:pPr>
        <w:jc w:val="both"/>
      </w:pPr>
    </w:p>
    <w:p w:rsidR="003C53CC" w:rsidRDefault="003C53CC" w:rsidP="003C53CC">
      <w:pPr>
        <w:jc w:val="both"/>
      </w:pPr>
      <w:r>
        <w:t>ДО должно обеспечивать организацию и проведение необходимых изысканий с целью выявления на застраиваемой территории  несанкционированных мест размещения отходов, оценки пригодности для строительства перемещаемых грунтов.</w:t>
      </w:r>
    </w:p>
    <w:p w:rsidR="003C53CC" w:rsidRDefault="003C53CC" w:rsidP="003C53CC">
      <w:pPr>
        <w:jc w:val="both"/>
      </w:pPr>
    </w:p>
    <w:p w:rsidR="003C53CC" w:rsidRDefault="003C53CC" w:rsidP="003C53CC">
      <w:pPr>
        <w:jc w:val="both"/>
      </w:pPr>
      <w:r>
        <w:t>ДО предусматривает в составе проектов и рабочей документации  необходимые мероприятия по удалению отходов образующихся при производстве строительных работ, включая нормативы образования отходов, способы их утилизации или обезвреживания или захоронения.</w:t>
      </w:r>
    </w:p>
    <w:p w:rsidR="003C53CC" w:rsidRDefault="003C53CC" w:rsidP="003C53CC">
      <w:pPr>
        <w:jc w:val="both"/>
      </w:pPr>
    </w:p>
    <w:p w:rsidR="003C53CC" w:rsidRDefault="003C53CC" w:rsidP="003C53CC">
      <w:pPr>
        <w:jc w:val="both"/>
      </w:pPr>
      <w:r>
        <w:t>ДО на основе принятых проектных решений включает данные об источниках образования  отходов при строительстве (</w:t>
      </w:r>
      <w:hyperlink w:anchor="__RefHeading__118_1696927672" w:history="1">
        <w:r w:rsidRPr="00CC4F30">
          <w:rPr>
            <w:rStyle w:val="a8"/>
          </w:rPr>
          <w:t>Приложение1</w:t>
        </w:r>
      </w:hyperlink>
      <w:r>
        <w:rPr>
          <w:u w:val="single"/>
        </w:rPr>
        <w:t>)</w:t>
      </w:r>
      <w:r>
        <w:t xml:space="preserve">  в материалы инвентаризации отходов и  Реестр отходов ДО </w:t>
      </w:r>
      <w:r>
        <w:rPr>
          <w:u w:val="single"/>
        </w:rPr>
        <w:t>(</w:t>
      </w:r>
      <w:hyperlink w:anchor="__RefHeading__120_1696927672" w:history="1">
        <w:r w:rsidRPr="00CC4F30">
          <w:rPr>
            <w:rStyle w:val="a8"/>
          </w:rPr>
          <w:t>Приложение2</w:t>
        </w:r>
      </w:hyperlink>
      <w:r>
        <w:rPr>
          <w:u w:val="single"/>
        </w:rPr>
        <w:t>)</w:t>
      </w:r>
      <w:r>
        <w:t>. На основе пересмотренных результатов инвентаризации отходов вносит соответствующие изменения в ПНООЛР.</w:t>
      </w:r>
    </w:p>
    <w:p w:rsidR="003C53CC" w:rsidRDefault="003C53CC" w:rsidP="003C53CC">
      <w:pPr>
        <w:jc w:val="both"/>
      </w:pPr>
    </w:p>
    <w:p w:rsidR="003C53CC" w:rsidRDefault="003C53CC" w:rsidP="003C53CC">
      <w:pPr>
        <w:jc w:val="both"/>
      </w:pPr>
      <w:r>
        <w:t>ДО при привлечении подрядной организации для строительства в соответствующих договорах определяет права и обязанности сторон в процессе удаления, обезвреживании или захоронении отходов, образующихся  при строительстве объектов.</w:t>
      </w:r>
    </w:p>
    <w:p w:rsidR="003C53CC" w:rsidRDefault="003C53CC" w:rsidP="003C53CC">
      <w:pPr>
        <w:autoSpaceDE w:val="0"/>
        <w:jc w:val="both"/>
      </w:pPr>
    </w:p>
    <w:p w:rsidR="003C53CC" w:rsidRDefault="003C53CC" w:rsidP="003C53CC">
      <w:pPr>
        <w:autoSpaceDE w:val="0"/>
        <w:jc w:val="both"/>
      </w:pPr>
      <w:r>
        <w:t>В частности в них должно быть указано:</w:t>
      </w:r>
    </w:p>
    <w:p w:rsidR="003C53CC" w:rsidRDefault="003C53CC" w:rsidP="003C53CC">
      <w:pPr>
        <w:numPr>
          <w:ilvl w:val="0"/>
          <w:numId w:val="14"/>
        </w:numPr>
        <w:tabs>
          <w:tab w:val="clear" w:pos="850"/>
          <w:tab w:val="num" w:pos="567"/>
          <w:tab w:val="left" w:pos="1080"/>
        </w:tabs>
        <w:autoSpaceDE w:val="0"/>
        <w:spacing w:before="120"/>
        <w:ind w:left="567" w:hanging="387"/>
        <w:jc w:val="both"/>
      </w:pPr>
      <w:r>
        <w:t>к</w:t>
      </w:r>
      <w:r w:rsidRPr="00D70123">
        <w:t>оличество</w:t>
      </w:r>
      <w:r>
        <w:t xml:space="preserve"> отходов для удаления, обезвреживания или захоронения;</w:t>
      </w:r>
    </w:p>
    <w:p w:rsidR="003C53CC" w:rsidRDefault="003C53CC" w:rsidP="003C53CC">
      <w:pPr>
        <w:numPr>
          <w:ilvl w:val="0"/>
          <w:numId w:val="14"/>
        </w:numPr>
        <w:tabs>
          <w:tab w:val="clear" w:pos="850"/>
          <w:tab w:val="num" w:pos="567"/>
          <w:tab w:val="left" w:pos="1080"/>
        </w:tabs>
        <w:autoSpaceDE w:val="0"/>
        <w:spacing w:before="120"/>
        <w:ind w:left="567" w:hanging="387"/>
        <w:jc w:val="both"/>
      </w:pPr>
      <w:r>
        <w:t xml:space="preserve">требования к удалению, обезвреживанию или захоронению отходов, </w:t>
      </w:r>
    </w:p>
    <w:p w:rsidR="003C53CC" w:rsidRDefault="003C53CC" w:rsidP="003C53CC">
      <w:pPr>
        <w:numPr>
          <w:ilvl w:val="0"/>
          <w:numId w:val="14"/>
        </w:numPr>
        <w:tabs>
          <w:tab w:val="clear" w:pos="850"/>
          <w:tab w:val="num" w:pos="567"/>
          <w:tab w:val="left" w:pos="1080"/>
        </w:tabs>
        <w:autoSpaceDE w:val="0"/>
        <w:spacing w:before="120"/>
        <w:ind w:left="567" w:hanging="387"/>
        <w:jc w:val="both"/>
      </w:pPr>
      <w:r>
        <w:t>требуемые сроки удаления, обезвреживания или захоронения  отходов;</w:t>
      </w:r>
    </w:p>
    <w:p w:rsidR="003C53CC" w:rsidRDefault="003C53CC" w:rsidP="003C53CC">
      <w:pPr>
        <w:numPr>
          <w:ilvl w:val="0"/>
          <w:numId w:val="14"/>
        </w:numPr>
        <w:tabs>
          <w:tab w:val="clear" w:pos="850"/>
          <w:tab w:val="num" w:pos="567"/>
          <w:tab w:val="left" w:pos="1080"/>
        </w:tabs>
        <w:autoSpaceDE w:val="0"/>
        <w:spacing w:before="120"/>
        <w:ind w:left="567" w:hanging="387"/>
        <w:jc w:val="both"/>
      </w:pPr>
      <w:r>
        <w:t xml:space="preserve">обязательства по получению и согласованию в уполномоченных государственных органах всей необходимой разрешительной документации на процесс обезвреживания отходов (в случае, если проектом предусмотрено обезвреживание); </w:t>
      </w:r>
    </w:p>
    <w:p w:rsidR="003C53CC" w:rsidRDefault="003C53CC" w:rsidP="003C53CC">
      <w:pPr>
        <w:numPr>
          <w:ilvl w:val="0"/>
          <w:numId w:val="14"/>
        </w:numPr>
        <w:tabs>
          <w:tab w:val="clear" w:pos="850"/>
          <w:tab w:val="num" w:pos="567"/>
          <w:tab w:val="left" w:pos="1080"/>
        </w:tabs>
        <w:autoSpaceDE w:val="0"/>
        <w:spacing w:before="120"/>
        <w:ind w:left="567" w:hanging="387"/>
        <w:jc w:val="both"/>
      </w:pPr>
      <w:r>
        <w:t>обязательства по конечному размещению отходов в легитимных местах размещения  (если конечное размещение предусмотрено проектом);</w:t>
      </w:r>
    </w:p>
    <w:p w:rsidR="003C53CC" w:rsidRDefault="003C53CC" w:rsidP="003C53CC">
      <w:pPr>
        <w:numPr>
          <w:ilvl w:val="0"/>
          <w:numId w:val="14"/>
        </w:numPr>
        <w:tabs>
          <w:tab w:val="clear" w:pos="850"/>
          <w:tab w:val="num" w:pos="567"/>
          <w:tab w:val="left" w:pos="1080"/>
        </w:tabs>
        <w:autoSpaceDE w:val="0"/>
        <w:spacing w:before="120"/>
        <w:ind w:left="567" w:hanging="387"/>
        <w:jc w:val="both"/>
      </w:pPr>
      <w:r>
        <w:t>обязательства по разработке ПНООЛР на все образующиеся  в процессе строительства отходы;</w:t>
      </w:r>
    </w:p>
    <w:p w:rsidR="003C53CC" w:rsidRDefault="003C53CC" w:rsidP="003C53CC">
      <w:pPr>
        <w:numPr>
          <w:ilvl w:val="0"/>
          <w:numId w:val="14"/>
        </w:numPr>
        <w:tabs>
          <w:tab w:val="clear" w:pos="850"/>
          <w:tab w:val="num" w:pos="567"/>
          <w:tab w:val="left" w:pos="1080"/>
        </w:tabs>
        <w:autoSpaceDE w:val="0"/>
        <w:spacing w:before="120"/>
        <w:ind w:left="567" w:hanging="387"/>
        <w:jc w:val="both"/>
      </w:pPr>
      <w:r>
        <w:t>обязанность по ведению статистического и производственного учета отходов и объемов работ по их удалению, обезвреживанию или захоронению;</w:t>
      </w:r>
    </w:p>
    <w:p w:rsidR="003C53CC" w:rsidRDefault="003C53CC" w:rsidP="003C53CC">
      <w:pPr>
        <w:numPr>
          <w:ilvl w:val="0"/>
          <w:numId w:val="14"/>
        </w:numPr>
        <w:tabs>
          <w:tab w:val="clear" w:pos="850"/>
          <w:tab w:val="num" w:pos="567"/>
          <w:tab w:val="left" w:pos="1080"/>
        </w:tabs>
        <w:autoSpaceDE w:val="0"/>
        <w:spacing w:before="120"/>
        <w:ind w:left="567" w:hanging="387"/>
        <w:jc w:val="both"/>
      </w:pPr>
      <w:r>
        <w:t>ответственность за обеспечение безопасности удаления, обезвреживания или захоронения отходов;</w:t>
      </w:r>
    </w:p>
    <w:p w:rsidR="003C53CC" w:rsidRDefault="003C53CC" w:rsidP="003C53CC">
      <w:pPr>
        <w:numPr>
          <w:ilvl w:val="0"/>
          <w:numId w:val="14"/>
        </w:numPr>
        <w:tabs>
          <w:tab w:val="clear" w:pos="850"/>
          <w:tab w:val="num" w:pos="567"/>
          <w:tab w:val="left" w:pos="1080"/>
        </w:tabs>
        <w:autoSpaceDE w:val="0"/>
        <w:spacing w:before="120"/>
        <w:ind w:left="567" w:hanging="387"/>
        <w:jc w:val="both"/>
      </w:pPr>
      <w:r>
        <w:t>обязательства по расчету и внесению платы за негативное воздействие на окружающую среду при  размещении отходов.</w:t>
      </w:r>
    </w:p>
    <w:p w:rsidR="003C53CC" w:rsidRDefault="003C53CC" w:rsidP="003C53CC">
      <w:pPr>
        <w:jc w:val="both"/>
      </w:pPr>
    </w:p>
    <w:p w:rsidR="003C53CC" w:rsidRDefault="003C53CC" w:rsidP="003C53CC">
      <w:pPr>
        <w:jc w:val="both"/>
      </w:pPr>
      <w:r>
        <w:lastRenderedPageBreak/>
        <w:t>ДО должно обеспечить применение методов и технологий по удалению, обезвреживанию или захоронению отходов  в соответствии с технологическим регламентом, проектом на строительство и реконструкцию объектов и ПНООЛР.</w:t>
      </w:r>
    </w:p>
    <w:p w:rsidR="003C53CC" w:rsidRDefault="003C53CC" w:rsidP="003C53CC">
      <w:pPr>
        <w:jc w:val="both"/>
      </w:pPr>
    </w:p>
    <w:p w:rsidR="003C53CC" w:rsidRDefault="003C53CC" w:rsidP="003C53CC">
      <w:pPr>
        <w:jc w:val="both"/>
      </w:pPr>
      <w:r>
        <w:t>ДО может удалять, обезвреживать или захоранивать отходы на объектах размещения ОАО «НК «Роснефть» (если такое размещение предусмотрено проектной документацией) или привлекать для этой цели в соответствии с локальными нормативными документами Компании или ДО, сторонние специализированные организации, имеющие обустроенные санкционированные объекты размещения отходов и все требуемые законодательством РФ лицензии/сертификаты и разрешения.</w:t>
      </w:r>
    </w:p>
    <w:p w:rsidR="003C53CC" w:rsidRDefault="003C53CC" w:rsidP="003C53CC">
      <w:pPr>
        <w:jc w:val="both"/>
      </w:pPr>
    </w:p>
    <w:p w:rsidR="003C53CC" w:rsidRDefault="003C53CC" w:rsidP="003C53CC">
      <w:pPr>
        <w:pStyle w:val="310"/>
        <w:autoSpaceDE w:val="0"/>
        <w:spacing w:after="0"/>
        <w:ind w:left="0"/>
        <w:jc w:val="both"/>
        <w:rPr>
          <w:sz w:val="24"/>
          <w:szCs w:val="24"/>
        </w:rPr>
      </w:pPr>
      <w:r>
        <w:rPr>
          <w:sz w:val="24"/>
          <w:szCs w:val="24"/>
        </w:rPr>
        <w:t xml:space="preserve">Ответственность за разработку проекта нормативов образования отходов и лимитов на их размещение (кроме случаев, предусмотренных пунктами, </w:t>
      </w:r>
      <w:r w:rsidRPr="00BE6097">
        <w:rPr>
          <w:iCs/>
          <w:sz w:val="24"/>
          <w:szCs w:val="24"/>
        </w:rPr>
        <w:t>предусматривающими продажу отходов)</w:t>
      </w:r>
      <w:r>
        <w:rPr>
          <w:i/>
          <w:iCs/>
          <w:sz w:val="24"/>
          <w:szCs w:val="24"/>
        </w:rPr>
        <w:t>,</w:t>
      </w:r>
      <w:r>
        <w:rPr>
          <w:sz w:val="24"/>
          <w:szCs w:val="24"/>
        </w:rPr>
        <w:t xml:space="preserve"> реализацию процессов учета, удаления, обезвреживания или захоронения отходов лежит на руководителе ДО, имеющего агентский договор с ОАО «НК «Роснефть» на капитальное  строительство. В случае, если в процессе строительства образуются отходы, возникающие в результате применения собственных материалов, машин и механизмов строительного подрядчика, то о</w:t>
      </w:r>
      <w:r w:rsidRPr="00763995">
        <w:rPr>
          <w:sz w:val="24"/>
          <w:szCs w:val="24"/>
        </w:rPr>
        <w:t xml:space="preserve">тветственность за разработку проекта нормативов образования </w:t>
      </w:r>
      <w:r>
        <w:rPr>
          <w:sz w:val="24"/>
          <w:szCs w:val="24"/>
        </w:rPr>
        <w:t xml:space="preserve">этих </w:t>
      </w:r>
      <w:r w:rsidRPr="00763995">
        <w:rPr>
          <w:sz w:val="24"/>
          <w:szCs w:val="24"/>
        </w:rPr>
        <w:t xml:space="preserve">отходов и лимитов на их размещение, реализацию процессов учета, удаления, обезвреживания или захоронения </w:t>
      </w:r>
      <w:r>
        <w:rPr>
          <w:sz w:val="24"/>
          <w:szCs w:val="24"/>
        </w:rPr>
        <w:t xml:space="preserve">этих </w:t>
      </w:r>
      <w:r w:rsidRPr="00763995">
        <w:rPr>
          <w:sz w:val="24"/>
          <w:szCs w:val="24"/>
        </w:rPr>
        <w:t>отходов лежит на строительном подрядчике (если иное не оговорено договор</w:t>
      </w:r>
      <w:r>
        <w:rPr>
          <w:sz w:val="24"/>
          <w:szCs w:val="24"/>
        </w:rPr>
        <w:t>ом</w:t>
      </w:r>
      <w:r w:rsidRPr="00763995">
        <w:rPr>
          <w:sz w:val="24"/>
          <w:szCs w:val="24"/>
        </w:rPr>
        <w:t>)</w:t>
      </w:r>
      <w:r>
        <w:rPr>
          <w:sz w:val="24"/>
          <w:szCs w:val="24"/>
        </w:rPr>
        <w:t>.</w:t>
      </w:r>
    </w:p>
    <w:p w:rsidR="003C53CC" w:rsidRDefault="003C53CC" w:rsidP="003C53CC">
      <w:pPr>
        <w:pStyle w:val="310"/>
        <w:autoSpaceDE w:val="0"/>
        <w:spacing w:after="0"/>
        <w:ind w:left="0"/>
        <w:jc w:val="both"/>
        <w:rPr>
          <w:sz w:val="24"/>
          <w:szCs w:val="24"/>
        </w:rPr>
      </w:pPr>
    </w:p>
    <w:p w:rsidR="003C53CC" w:rsidRDefault="003C53CC" w:rsidP="003C53CC">
      <w:pPr>
        <w:pStyle w:val="310"/>
        <w:autoSpaceDE w:val="0"/>
        <w:spacing w:after="0"/>
        <w:ind w:left="0"/>
        <w:jc w:val="both"/>
        <w:rPr>
          <w:sz w:val="24"/>
          <w:szCs w:val="24"/>
        </w:rPr>
      </w:pPr>
      <w:r>
        <w:rPr>
          <w:sz w:val="24"/>
          <w:szCs w:val="24"/>
        </w:rPr>
        <w:t>ДО должно разработать и ввести в действие программы проведения регулярного мониторинга состояния окружающей среды в местах хранения, объектов размещения, и объектов захоронения отходов, анализа и оценки соответствия, полученных данных установленным нормативам и требованиям природоохранного законодательства.</w:t>
      </w:r>
    </w:p>
    <w:p w:rsidR="003C53CC" w:rsidRDefault="003C53CC" w:rsidP="003C53CC">
      <w:pPr>
        <w:pStyle w:val="310"/>
        <w:autoSpaceDE w:val="0"/>
        <w:spacing w:after="0"/>
        <w:ind w:left="0"/>
        <w:jc w:val="both"/>
        <w:rPr>
          <w:sz w:val="24"/>
          <w:szCs w:val="24"/>
        </w:rPr>
      </w:pPr>
    </w:p>
    <w:p w:rsidR="003C53CC" w:rsidRDefault="003C53CC" w:rsidP="003C53CC">
      <w:pPr>
        <w:pStyle w:val="310"/>
        <w:autoSpaceDE w:val="0"/>
        <w:spacing w:after="0"/>
        <w:ind w:left="0"/>
        <w:jc w:val="both"/>
        <w:rPr>
          <w:sz w:val="24"/>
          <w:szCs w:val="24"/>
        </w:rPr>
      </w:pPr>
    </w:p>
    <w:p w:rsidR="003C53CC" w:rsidRPr="00D70123" w:rsidRDefault="003C53CC" w:rsidP="003C53CC">
      <w:pPr>
        <w:pStyle w:val="3"/>
        <w:keepNext w:val="0"/>
        <w:suppressAutoHyphens w:val="0"/>
        <w:spacing w:before="0" w:after="0"/>
        <w:ind w:left="0" w:firstLine="0"/>
        <w:jc w:val="both"/>
        <w:rPr>
          <w:bCs w:val="0"/>
          <w:i/>
          <w:iCs/>
          <w:caps/>
          <w:color w:val="000000"/>
          <w:sz w:val="20"/>
        </w:rPr>
      </w:pPr>
      <w:bookmarkStart w:id="83" w:name="_Toc295819887"/>
      <w:bookmarkStart w:id="84" w:name="__RefHeading__86_1696927672"/>
      <w:r w:rsidRPr="00D70123">
        <w:rPr>
          <w:bCs w:val="0"/>
          <w:i/>
          <w:iCs/>
          <w:caps/>
          <w:color w:val="000000"/>
          <w:sz w:val="20"/>
        </w:rPr>
        <w:t>3.3.3</w:t>
      </w:r>
      <w:r w:rsidRPr="00D70123">
        <w:rPr>
          <w:bCs w:val="0"/>
          <w:i/>
          <w:iCs/>
          <w:caps/>
          <w:color w:val="000000"/>
          <w:sz w:val="20"/>
        </w:rPr>
        <w:tab/>
        <w:t>ОБРАЩЕНИЕ С ВНОВЬ ОБРАЗУЮЩИМИСЯ БУРОВЫМИ ОТХОДАМИ при строительстве скважин на лицензионных участках ОАО «НК «Роснефть»</w:t>
      </w:r>
      <w:bookmarkEnd w:id="83"/>
    </w:p>
    <w:p w:rsidR="003C53CC" w:rsidRPr="00D70123" w:rsidRDefault="003C53CC" w:rsidP="003C53CC">
      <w:pPr>
        <w:pStyle w:val="310"/>
        <w:autoSpaceDE w:val="0"/>
        <w:spacing w:after="0"/>
        <w:ind w:left="0"/>
        <w:jc w:val="both"/>
        <w:rPr>
          <w:sz w:val="24"/>
          <w:szCs w:val="24"/>
        </w:rPr>
      </w:pPr>
    </w:p>
    <w:p w:rsidR="003C53CC" w:rsidRPr="00D70123" w:rsidRDefault="003C53CC" w:rsidP="003C53CC">
      <w:pPr>
        <w:pStyle w:val="310"/>
        <w:autoSpaceDE w:val="0"/>
        <w:spacing w:after="0"/>
        <w:ind w:left="0"/>
        <w:jc w:val="both"/>
        <w:rPr>
          <w:sz w:val="24"/>
          <w:szCs w:val="24"/>
        </w:rPr>
      </w:pPr>
      <w:r w:rsidRPr="00D70123">
        <w:rPr>
          <w:sz w:val="24"/>
          <w:szCs w:val="24"/>
        </w:rPr>
        <w:t xml:space="preserve">В случае, если лицензия на право пользования недрами принадлежит </w:t>
      </w:r>
      <w:r>
        <w:rPr>
          <w:sz w:val="24"/>
          <w:szCs w:val="24"/>
        </w:rPr>
        <w:t>ОАО «НК «Роснефть»</w:t>
      </w:r>
      <w:r w:rsidRPr="00D70123">
        <w:rPr>
          <w:sz w:val="24"/>
          <w:szCs w:val="24"/>
        </w:rPr>
        <w:t>, процесс управления буровым шламом организуется в рамках агентских договоров между ОАО «НК «Роснефть» и ДО. ОАО «НК «Роснефть» поручает, а ДО принимает на себя весь комплекс обязательств по управлению буровым шламом, в том числе:</w:t>
      </w:r>
    </w:p>
    <w:p w:rsidR="003C53CC" w:rsidRPr="00D70123" w:rsidRDefault="003C53CC" w:rsidP="003C53CC">
      <w:pPr>
        <w:pStyle w:val="310"/>
        <w:numPr>
          <w:ilvl w:val="0"/>
          <w:numId w:val="41"/>
        </w:numPr>
        <w:tabs>
          <w:tab w:val="clear" w:pos="720"/>
          <w:tab w:val="num" w:pos="567"/>
        </w:tabs>
        <w:autoSpaceDE w:val="0"/>
        <w:spacing w:before="120" w:after="0"/>
        <w:ind w:left="567" w:hanging="425"/>
        <w:jc w:val="both"/>
        <w:rPr>
          <w:sz w:val="24"/>
          <w:szCs w:val="24"/>
        </w:rPr>
      </w:pPr>
      <w:r w:rsidRPr="00D70123">
        <w:rPr>
          <w:sz w:val="24"/>
          <w:szCs w:val="24"/>
        </w:rPr>
        <w:t xml:space="preserve">от лица и за счет </w:t>
      </w:r>
      <w:r>
        <w:rPr>
          <w:sz w:val="24"/>
          <w:szCs w:val="24"/>
        </w:rPr>
        <w:t>ОАО «НК «Роснефть»</w:t>
      </w:r>
      <w:r w:rsidRPr="00D70123">
        <w:rPr>
          <w:sz w:val="24"/>
          <w:szCs w:val="24"/>
        </w:rPr>
        <w:t xml:space="preserve"> оформлять нормативную, разрешительную и проектную документацию по обращению с буровым шламом, предусмотренную природоохранным законодательством, согласовывать ее в надзорных органах;</w:t>
      </w:r>
    </w:p>
    <w:p w:rsidR="003C53CC" w:rsidRPr="00D70123" w:rsidRDefault="003C53CC" w:rsidP="003C53CC">
      <w:pPr>
        <w:pStyle w:val="310"/>
        <w:numPr>
          <w:ilvl w:val="0"/>
          <w:numId w:val="41"/>
        </w:numPr>
        <w:tabs>
          <w:tab w:val="clear" w:pos="720"/>
          <w:tab w:val="num" w:pos="567"/>
        </w:tabs>
        <w:autoSpaceDE w:val="0"/>
        <w:spacing w:before="120" w:after="0"/>
        <w:ind w:left="567" w:hanging="425"/>
        <w:jc w:val="both"/>
        <w:rPr>
          <w:sz w:val="24"/>
          <w:szCs w:val="24"/>
        </w:rPr>
      </w:pPr>
      <w:r w:rsidRPr="00D70123">
        <w:rPr>
          <w:sz w:val="24"/>
          <w:szCs w:val="24"/>
        </w:rPr>
        <w:t xml:space="preserve">от лица и за счет </w:t>
      </w:r>
      <w:r>
        <w:rPr>
          <w:sz w:val="24"/>
          <w:szCs w:val="24"/>
        </w:rPr>
        <w:t>ОАО «НК «Роснефть»</w:t>
      </w:r>
      <w:r w:rsidRPr="00D70123">
        <w:rPr>
          <w:sz w:val="24"/>
          <w:szCs w:val="24"/>
        </w:rPr>
        <w:t xml:space="preserve"> передавать буровой шлам на конечное размещение и/или на обезвреживание и последующее конечное размещение, и/или реализовывать буровой шлам, имеющий остаточную ресурсную ценность с переходом права собственности специализированным организациям, имеющим действующую лицензию и нормативно-разрешительную документацию по обращению с буровым шламом;</w:t>
      </w:r>
    </w:p>
    <w:p w:rsidR="003C53CC" w:rsidRPr="00D70123" w:rsidRDefault="003C53CC" w:rsidP="003C53CC">
      <w:pPr>
        <w:pStyle w:val="310"/>
        <w:numPr>
          <w:ilvl w:val="0"/>
          <w:numId w:val="41"/>
        </w:numPr>
        <w:tabs>
          <w:tab w:val="clear" w:pos="720"/>
          <w:tab w:val="num" w:pos="567"/>
        </w:tabs>
        <w:autoSpaceDE w:val="0"/>
        <w:spacing w:before="120" w:after="0"/>
        <w:ind w:left="567" w:hanging="425"/>
        <w:jc w:val="both"/>
        <w:rPr>
          <w:sz w:val="24"/>
          <w:szCs w:val="24"/>
        </w:rPr>
      </w:pPr>
      <w:r w:rsidRPr="00D70123">
        <w:rPr>
          <w:sz w:val="24"/>
          <w:szCs w:val="24"/>
        </w:rPr>
        <w:t xml:space="preserve">от </w:t>
      </w:r>
      <w:r>
        <w:rPr>
          <w:sz w:val="24"/>
          <w:szCs w:val="24"/>
        </w:rPr>
        <w:t>лица</w:t>
      </w:r>
      <w:r w:rsidRPr="00D70123">
        <w:rPr>
          <w:sz w:val="24"/>
          <w:szCs w:val="24"/>
        </w:rPr>
        <w:t xml:space="preserve"> и за счет </w:t>
      </w:r>
      <w:r>
        <w:rPr>
          <w:sz w:val="24"/>
          <w:szCs w:val="24"/>
        </w:rPr>
        <w:t>ОАО «НК «Роснефть»</w:t>
      </w:r>
      <w:r w:rsidRPr="00D70123">
        <w:rPr>
          <w:sz w:val="24"/>
          <w:szCs w:val="24"/>
        </w:rPr>
        <w:t xml:space="preserve"> рассчитывать и уплачивать платежи за негативное воздействие на окружающую среду при обращении с буровым шламом, либо передавать эту обязанность в рамках договоров на конечное размещение бурового шлама или договоров купли-продажи бурового шлама.</w:t>
      </w:r>
    </w:p>
    <w:p w:rsidR="003C53CC" w:rsidRPr="00D70123" w:rsidRDefault="003C53CC" w:rsidP="003C53CC">
      <w:pPr>
        <w:pStyle w:val="310"/>
        <w:numPr>
          <w:ilvl w:val="0"/>
          <w:numId w:val="41"/>
        </w:numPr>
        <w:tabs>
          <w:tab w:val="clear" w:pos="720"/>
          <w:tab w:val="num" w:pos="567"/>
        </w:tabs>
        <w:autoSpaceDE w:val="0"/>
        <w:spacing w:before="120" w:after="0"/>
        <w:ind w:left="567" w:hanging="425"/>
        <w:jc w:val="both"/>
        <w:rPr>
          <w:sz w:val="24"/>
          <w:szCs w:val="24"/>
        </w:rPr>
      </w:pPr>
      <w:r w:rsidRPr="00D70123">
        <w:rPr>
          <w:sz w:val="24"/>
          <w:szCs w:val="24"/>
        </w:rPr>
        <w:lastRenderedPageBreak/>
        <w:t xml:space="preserve">от </w:t>
      </w:r>
      <w:r>
        <w:rPr>
          <w:sz w:val="24"/>
          <w:szCs w:val="24"/>
        </w:rPr>
        <w:t>лица</w:t>
      </w:r>
      <w:r w:rsidRPr="00D70123">
        <w:rPr>
          <w:sz w:val="24"/>
          <w:szCs w:val="24"/>
        </w:rPr>
        <w:t xml:space="preserve"> и за счет </w:t>
      </w:r>
      <w:r>
        <w:rPr>
          <w:sz w:val="24"/>
          <w:szCs w:val="24"/>
        </w:rPr>
        <w:t xml:space="preserve">ОАО «НК «Роснефть» </w:t>
      </w:r>
      <w:r w:rsidRPr="00D70123">
        <w:rPr>
          <w:sz w:val="24"/>
          <w:szCs w:val="24"/>
        </w:rPr>
        <w:t>вести учет и статистическую отчетность по обращению с буровым шламом;</w:t>
      </w:r>
    </w:p>
    <w:p w:rsidR="003C53CC" w:rsidRPr="00D70123" w:rsidRDefault="003C53CC" w:rsidP="003C53CC">
      <w:pPr>
        <w:pStyle w:val="310"/>
        <w:numPr>
          <w:ilvl w:val="0"/>
          <w:numId w:val="41"/>
        </w:numPr>
        <w:tabs>
          <w:tab w:val="clear" w:pos="720"/>
          <w:tab w:val="num" w:pos="567"/>
        </w:tabs>
        <w:autoSpaceDE w:val="0"/>
        <w:spacing w:before="120" w:after="0"/>
        <w:ind w:left="567" w:hanging="425"/>
        <w:jc w:val="both"/>
        <w:rPr>
          <w:sz w:val="24"/>
          <w:szCs w:val="24"/>
        </w:rPr>
      </w:pPr>
      <w:r w:rsidRPr="00D70123">
        <w:rPr>
          <w:sz w:val="24"/>
          <w:szCs w:val="24"/>
        </w:rPr>
        <w:t xml:space="preserve">осуществлять надлежащий контроль над деятельностью подрядных организаций, выполняющих обращение с отходами текущего бурения на лицензионных участках </w:t>
      </w:r>
      <w:r>
        <w:rPr>
          <w:sz w:val="24"/>
          <w:szCs w:val="24"/>
        </w:rPr>
        <w:t>ОАО «НК «Роснефть»</w:t>
      </w:r>
    </w:p>
    <w:p w:rsidR="003C53CC" w:rsidRDefault="003C53CC" w:rsidP="003C53CC">
      <w:pPr>
        <w:jc w:val="both"/>
        <w:rPr>
          <w:spacing w:val="11"/>
        </w:rPr>
      </w:pPr>
    </w:p>
    <w:p w:rsidR="003C53CC" w:rsidRDefault="003C53CC" w:rsidP="003C53CC">
      <w:pPr>
        <w:jc w:val="both"/>
      </w:pPr>
      <w:r>
        <w:t>Управление всеми буровыми отходами, кроме буровых шламов, как своей собственностью, осуществляется буровыми подрядчиками самостоятельно в соответствии с требованиями природоохранного законодательства.</w:t>
      </w:r>
    </w:p>
    <w:p w:rsidR="003C53CC" w:rsidRDefault="003C53CC" w:rsidP="003C53CC">
      <w:pPr>
        <w:jc w:val="both"/>
      </w:pPr>
    </w:p>
    <w:p w:rsidR="003C53CC" w:rsidRDefault="003C53CC" w:rsidP="003C53CC">
      <w:pPr>
        <w:jc w:val="both"/>
      </w:pPr>
      <w:r>
        <w:t>В случае смены владельца лицензии на поиск, разведку и добычу углеводородного сырья, происходит смена лиц, ответственных за обращение с буровыми шламами и другими отходами, а также за ликвидацию шламовых амбаров в соответствии с лицензионными соглашениями (надлежащее содержание земель лицензионного участка, соблюдение природоохранного законодательства) и законодательством РФ. В связи с этим возникает необходимость в урегулировании отношений по управлению буровыми шламами и другими  отходами, накопленными на участке.</w:t>
      </w:r>
    </w:p>
    <w:p w:rsidR="003C53CC" w:rsidRDefault="003C53CC" w:rsidP="003C53CC">
      <w:pPr>
        <w:autoSpaceDE w:val="0"/>
        <w:jc w:val="both"/>
      </w:pPr>
    </w:p>
    <w:p w:rsidR="003C53CC" w:rsidRDefault="003C53CC" w:rsidP="003C53CC">
      <w:pPr>
        <w:autoSpaceDE w:val="0"/>
        <w:jc w:val="both"/>
      </w:pPr>
      <w:r>
        <w:t xml:space="preserve">Объем отходов, которые не были своевременно удалены, обезврежены или захоронены, принимается новым владельцем лицензии на основании данных утвержденной Приказом Росстата </w:t>
      </w:r>
      <w:r w:rsidRPr="00DD22A5">
        <w:t>от 28.01.2011 г. № 17 формы</w:t>
      </w:r>
      <w:r>
        <w:t xml:space="preserve"> статистического наблюдения 2–ТП (отходы) «Сведения об образовании, использовании, обезвреживании, транспортировании и размещении отходов производства и потребления за 20__ г.» с подтверждением объемов первичными документами (журнал учета образования и размещения отходов).</w:t>
      </w:r>
    </w:p>
    <w:p w:rsidR="003C53CC" w:rsidRDefault="003C53CC" w:rsidP="003C53CC">
      <w:pPr>
        <w:jc w:val="both"/>
      </w:pPr>
    </w:p>
    <w:p w:rsidR="003C53CC" w:rsidRPr="00B50922" w:rsidRDefault="003C53CC" w:rsidP="003C53CC">
      <w:pPr>
        <w:jc w:val="both"/>
      </w:pPr>
      <w:r w:rsidRPr="00B50922">
        <w:t>Алгоритм взаимоотношений между участниками процесса управления буровыми отходами в зависимости от принятой в проектных решениях схемы при строительстве скважин приведен ниже.</w:t>
      </w:r>
    </w:p>
    <w:p w:rsidR="003C53CC" w:rsidRDefault="003C53CC" w:rsidP="003C53CC">
      <w:pPr>
        <w:jc w:val="both"/>
        <w:rPr>
          <w:spacing w:val="11"/>
        </w:rPr>
      </w:pPr>
    </w:p>
    <w:p w:rsidR="003C53CC" w:rsidRDefault="003C53CC" w:rsidP="003C53CC">
      <w:pPr>
        <w:jc w:val="both"/>
        <w:rPr>
          <w:spacing w:val="11"/>
        </w:rPr>
      </w:pPr>
    </w:p>
    <w:p w:rsidR="003C53CC" w:rsidRPr="003924A4" w:rsidRDefault="003C53CC" w:rsidP="003C53CC">
      <w:pPr>
        <w:suppressAutoHyphens w:val="0"/>
        <w:jc w:val="both"/>
        <w:outlineLvl w:val="1"/>
        <w:rPr>
          <w:rFonts w:ascii="Arial" w:hAnsi="Arial" w:cs="Arial"/>
          <w:i/>
          <w:caps/>
          <w:color w:val="000000"/>
          <w:sz w:val="20"/>
          <w:szCs w:val="20"/>
        </w:rPr>
      </w:pPr>
      <w:r w:rsidRPr="003924A4">
        <w:rPr>
          <w:rFonts w:ascii="Arial" w:hAnsi="Arial" w:cs="Arial"/>
          <w:i/>
          <w:caps/>
          <w:color w:val="000000"/>
          <w:sz w:val="20"/>
          <w:szCs w:val="20"/>
        </w:rPr>
        <w:t>3.3.3.1</w:t>
      </w:r>
      <w:r>
        <w:rPr>
          <w:rFonts w:ascii="Arial" w:hAnsi="Arial" w:cs="Arial"/>
          <w:i/>
          <w:caps/>
          <w:color w:val="000000"/>
          <w:sz w:val="20"/>
          <w:szCs w:val="20"/>
        </w:rPr>
        <w:t xml:space="preserve"> обращение с вновь образующимися  </w:t>
      </w:r>
      <w:r w:rsidRPr="003924A4">
        <w:rPr>
          <w:rFonts w:ascii="Arial" w:hAnsi="Arial" w:cs="Arial"/>
          <w:i/>
          <w:caps/>
          <w:color w:val="000000"/>
          <w:sz w:val="20"/>
          <w:szCs w:val="20"/>
        </w:rPr>
        <w:t>БУРОВЫ</w:t>
      </w:r>
      <w:r>
        <w:rPr>
          <w:rFonts w:ascii="Arial" w:hAnsi="Arial" w:cs="Arial"/>
          <w:i/>
          <w:caps/>
          <w:color w:val="000000"/>
          <w:sz w:val="20"/>
          <w:szCs w:val="20"/>
        </w:rPr>
        <w:t>мишламами</w:t>
      </w:r>
      <w:r>
        <w:rPr>
          <w:rFonts w:ascii="Arial" w:hAnsi="Arial" w:cs="Arial"/>
          <w:b/>
          <w:i/>
          <w:caps/>
          <w:color w:val="000000"/>
          <w:sz w:val="20"/>
          <w:szCs w:val="20"/>
        </w:rPr>
        <w:t>,</w:t>
      </w:r>
      <w:r w:rsidRPr="003924A4">
        <w:rPr>
          <w:rFonts w:ascii="Arial" w:hAnsi="Arial" w:cs="Arial"/>
          <w:i/>
          <w:caps/>
          <w:color w:val="000000"/>
          <w:sz w:val="20"/>
          <w:szCs w:val="20"/>
        </w:rPr>
        <w:t xml:space="preserve"> РАЗМЕЩ</w:t>
      </w:r>
      <w:r>
        <w:rPr>
          <w:rFonts w:ascii="Arial" w:hAnsi="Arial" w:cs="Arial"/>
          <w:i/>
          <w:caps/>
          <w:color w:val="000000"/>
          <w:sz w:val="20"/>
          <w:szCs w:val="20"/>
        </w:rPr>
        <w:t xml:space="preserve">аемыми </w:t>
      </w:r>
      <w:r w:rsidRPr="003924A4">
        <w:rPr>
          <w:rFonts w:ascii="Arial" w:hAnsi="Arial" w:cs="Arial"/>
          <w:i/>
          <w:caps/>
          <w:color w:val="000000"/>
          <w:sz w:val="20"/>
          <w:szCs w:val="20"/>
        </w:rPr>
        <w:t>НА ТЕРРИТОРИИ ЛИЦЕНЗИОННОГО УЧАСТКА ОАО «НК «РОСНЕФТЬ»</w:t>
      </w:r>
    </w:p>
    <w:p w:rsidR="003C53CC" w:rsidRDefault="003C53CC" w:rsidP="003C53CC">
      <w:pPr>
        <w:jc w:val="both"/>
      </w:pPr>
    </w:p>
    <w:p w:rsidR="003C53CC" w:rsidRDefault="003C53CC" w:rsidP="003C53CC">
      <w:pPr>
        <w:jc w:val="both"/>
      </w:pPr>
      <w:r>
        <w:t xml:space="preserve">ОАО «НК «Роснефть» заключает с ДО агентский договор на строительство скважин, и/или ГРР, которым передает ДО </w:t>
      </w:r>
      <w:r w:rsidRPr="00D70123">
        <w:t>весь комплекс обязательств по управлению буровым шламом.</w:t>
      </w:r>
    </w:p>
    <w:p w:rsidR="003C53CC" w:rsidRDefault="003C53CC" w:rsidP="003C53CC">
      <w:pPr>
        <w:jc w:val="both"/>
      </w:pPr>
    </w:p>
    <w:p w:rsidR="003C53CC" w:rsidRDefault="003C53CC" w:rsidP="003C53CC">
      <w:pPr>
        <w:jc w:val="both"/>
      </w:pPr>
      <w:r>
        <w:t>В случае отсутствия специального подрядчика по строительству и/или обустройству скважины или кустовой площадки, ДО заключает договор с буровым подрядчиком на строительство скважин (кустов скважин), в котором предусматривает в обязанностях бурового подрядчика (или подрядчика по обустройству куста) проведение работ по рекультивации шламовых амбаров.</w:t>
      </w:r>
    </w:p>
    <w:p w:rsidR="003C53CC" w:rsidRDefault="003C53CC" w:rsidP="003C53CC">
      <w:pPr>
        <w:jc w:val="both"/>
      </w:pPr>
    </w:p>
    <w:p w:rsidR="003C53CC" w:rsidRDefault="003C53CC" w:rsidP="003C53CC">
      <w:pPr>
        <w:tabs>
          <w:tab w:val="left" w:pos="993"/>
        </w:tabs>
        <w:jc w:val="both"/>
      </w:pPr>
      <w:r>
        <w:t>3.3.3.1.1.</w:t>
      </w:r>
      <w:r>
        <w:tab/>
        <w:t>ДО от лица ОАО «НК «Роснефть»:</w:t>
      </w:r>
    </w:p>
    <w:p w:rsidR="003C53CC" w:rsidRDefault="003C53CC" w:rsidP="003C53CC">
      <w:pPr>
        <w:numPr>
          <w:ilvl w:val="0"/>
          <w:numId w:val="14"/>
        </w:numPr>
        <w:tabs>
          <w:tab w:val="clear" w:pos="850"/>
          <w:tab w:val="left" w:pos="1418"/>
        </w:tabs>
        <w:autoSpaceDE w:val="0"/>
        <w:spacing w:before="120"/>
        <w:ind w:left="1418"/>
        <w:jc w:val="both"/>
      </w:pPr>
      <w:r>
        <w:t xml:space="preserve">обеспечивает наличие положительного заключения экологической экспертизы на  проект строительства скважин; </w:t>
      </w:r>
    </w:p>
    <w:p w:rsidR="003C53CC" w:rsidRDefault="003C53CC" w:rsidP="003C53CC">
      <w:pPr>
        <w:numPr>
          <w:ilvl w:val="0"/>
          <w:numId w:val="14"/>
        </w:numPr>
        <w:tabs>
          <w:tab w:val="clear" w:pos="850"/>
          <w:tab w:val="left" w:pos="1418"/>
        </w:tabs>
        <w:autoSpaceDE w:val="0"/>
        <w:spacing w:before="120"/>
        <w:ind w:left="1418"/>
        <w:jc w:val="both"/>
      </w:pPr>
      <w:r>
        <w:t>регистрирует объекты для размещения буровых отходов в государственном реестре объектов размещения отходов в установленном порядке;</w:t>
      </w:r>
    </w:p>
    <w:p w:rsidR="003C53CC" w:rsidRDefault="003C53CC" w:rsidP="003C53CC">
      <w:pPr>
        <w:numPr>
          <w:ilvl w:val="0"/>
          <w:numId w:val="14"/>
        </w:numPr>
        <w:tabs>
          <w:tab w:val="clear" w:pos="850"/>
          <w:tab w:val="left" w:pos="1418"/>
        </w:tabs>
        <w:autoSpaceDE w:val="0"/>
        <w:spacing w:before="120"/>
        <w:ind w:left="1418"/>
        <w:jc w:val="both"/>
      </w:pPr>
      <w:r>
        <w:t>получает лицензию на размещение буровых отходов 1-4 класса опасности;</w:t>
      </w:r>
    </w:p>
    <w:p w:rsidR="003C53CC" w:rsidRDefault="003C53CC" w:rsidP="003C53CC">
      <w:pPr>
        <w:numPr>
          <w:ilvl w:val="0"/>
          <w:numId w:val="14"/>
        </w:numPr>
        <w:tabs>
          <w:tab w:val="clear" w:pos="850"/>
          <w:tab w:val="left" w:pos="1418"/>
        </w:tabs>
        <w:autoSpaceDE w:val="0"/>
        <w:spacing w:before="120"/>
        <w:ind w:left="1418"/>
        <w:jc w:val="both"/>
      </w:pPr>
      <w:r>
        <w:lastRenderedPageBreak/>
        <w:t>включает буровой шлам (и буровые отходы, если их размещение на территории лицензионного участка предусмотрено проектом строительства разведочных скважин) в  ПНООЛР;</w:t>
      </w:r>
    </w:p>
    <w:p w:rsidR="003C53CC" w:rsidRDefault="003C53CC" w:rsidP="003C53CC">
      <w:pPr>
        <w:numPr>
          <w:ilvl w:val="0"/>
          <w:numId w:val="14"/>
        </w:numPr>
        <w:tabs>
          <w:tab w:val="clear" w:pos="850"/>
          <w:tab w:val="left" w:pos="1418"/>
        </w:tabs>
        <w:autoSpaceDE w:val="0"/>
        <w:spacing w:before="120"/>
        <w:ind w:left="1418"/>
        <w:jc w:val="both"/>
      </w:pPr>
      <w:r>
        <w:t>получает лимиты на размещение бурового шлама (буровых отходов);</w:t>
      </w:r>
    </w:p>
    <w:p w:rsidR="003C53CC" w:rsidRDefault="003C53CC" w:rsidP="003C53CC">
      <w:pPr>
        <w:numPr>
          <w:ilvl w:val="0"/>
          <w:numId w:val="14"/>
        </w:numPr>
        <w:tabs>
          <w:tab w:val="clear" w:pos="850"/>
          <w:tab w:val="left" w:pos="1418"/>
        </w:tabs>
        <w:autoSpaceDE w:val="0"/>
        <w:spacing w:before="120"/>
        <w:ind w:left="1418"/>
        <w:jc w:val="both"/>
      </w:pPr>
      <w:r>
        <w:t>вносит плату за негативное воздействие на окружающую среду при размещении буровых отходов.</w:t>
      </w:r>
    </w:p>
    <w:p w:rsidR="003C53CC" w:rsidRDefault="003C53CC" w:rsidP="003C53CC">
      <w:pPr>
        <w:numPr>
          <w:ilvl w:val="0"/>
          <w:numId w:val="14"/>
        </w:numPr>
        <w:tabs>
          <w:tab w:val="clear" w:pos="850"/>
          <w:tab w:val="left" w:pos="1418"/>
        </w:tabs>
        <w:autoSpaceDE w:val="0"/>
        <w:spacing w:before="120"/>
        <w:ind w:left="1418"/>
        <w:jc w:val="both"/>
      </w:pPr>
      <w:r>
        <w:t>ведет статистический учет буровых отходов в соответствии с формой 2-ТП (отходы).</w:t>
      </w:r>
    </w:p>
    <w:p w:rsidR="003C53CC" w:rsidRDefault="003C53CC" w:rsidP="003C53CC">
      <w:pPr>
        <w:jc w:val="both"/>
      </w:pPr>
    </w:p>
    <w:p w:rsidR="003C53CC" w:rsidRDefault="003C53CC" w:rsidP="003C53CC">
      <w:pPr>
        <w:tabs>
          <w:tab w:val="left" w:pos="993"/>
        </w:tabs>
        <w:jc w:val="both"/>
      </w:pPr>
      <w:r>
        <w:t>3.3.3.1.2.</w:t>
      </w:r>
      <w:r>
        <w:tab/>
        <w:t>Буровой подрядчик:</w:t>
      </w:r>
    </w:p>
    <w:p w:rsidR="003C53CC" w:rsidRDefault="003C53CC" w:rsidP="003C53CC">
      <w:pPr>
        <w:numPr>
          <w:ilvl w:val="0"/>
          <w:numId w:val="14"/>
        </w:numPr>
        <w:tabs>
          <w:tab w:val="clear" w:pos="850"/>
          <w:tab w:val="num" w:pos="1418"/>
        </w:tabs>
        <w:autoSpaceDE w:val="0"/>
        <w:spacing w:before="120"/>
        <w:ind w:left="1418"/>
        <w:jc w:val="both"/>
      </w:pPr>
      <w:r>
        <w:t>осуществляет первичный учет образования буровых отходов с последующим составление акта сверки совместно с ДО.</w:t>
      </w:r>
    </w:p>
    <w:p w:rsidR="003C53CC" w:rsidRDefault="003C53CC" w:rsidP="003C53CC">
      <w:pPr>
        <w:jc w:val="both"/>
      </w:pPr>
    </w:p>
    <w:p w:rsidR="003C53CC" w:rsidRDefault="003C53CC" w:rsidP="003C53CC">
      <w:pPr>
        <w:tabs>
          <w:tab w:val="left" w:pos="993"/>
        </w:tabs>
        <w:jc w:val="both"/>
      </w:pPr>
      <w:r>
        <w:t>3.3.3.1.3.Подрядчик, осуществляющий строительство и/или обустройство скважины или кустовой площадки:</w:t>
      </w:r>
    </w:p>
    <w:p w:rsidR="003C53CC" w:rsidRDefault="003C53CC" w:rsidP="003C53CC">
      <w:pPr>
        <w:numPr>
          <w:ilvl w:val="0"/>
          <w:numId w:val="14"/>
        </w:numPr>
        <w:tabs>
          <w:tab w:val="clear" w:pos="850"/>
          <w:tab w:val="left" w:pos="1418"/>
        </w:tabs>
        <w:autoSpaceDE w:val="0"/>
        <w:spacing w:before="120"/>
        <w:ind w:left="1418"/>
        <w:jc w:val="both"/>
      </w:pPr>
      <w:r>
        <w:t>выполняет работы по обработке (согласно проектных решений) и захоронению буровых отходов в шламовом амбаре и осуществляет его рекультивацию.</w:t>
      </w:r>
    </w:p>
    <w:p w:rsidR="003C53CC" w:rsidRDefault="003C53CC" w:rsidP="003C53CC">
      <w:pPr>
        <w:ind w:left="748" w:hanging="360"/>
        <w:jc w:val="both"/>
      </w:pPr>
    </w:p>
    <w:p w:rsidR="003C53CC" w:rsidRDefault="003C53CC" w:rsidP="003C53CC">
      <w:pPr>
        <w:jc w:val="both"/>
      </w:pPr>
      <w:r>
        <w:t>Если проектом предусмотрено предварительное обезвреживание бурового шлама (буровых отходов) перед захоронением на территории лицензионного участка ОАО «НК «Роснефть», ОАО «НК «Роснефть»  в рамках Агентского договора поручает, а ДО принимает на себя обязательства заключить соответствующий подрядный договор со специализированной организацией на оказание услуг по обезвреживанию.</w:t>
      </w:r>
    </w:p>
    <w:p w:rsidR="003C53CC" w:rsidRDefault="003C53CC" w:rsidP="003C53CC">
      <w:pPr>
        <w:jc w:val="both"/>
      </w:pPr>
    </w:p>
    <w:p w:rsidR="003C53CC" w:rsidRDefault="003C53CC" w:rsidP="003C53CC">
      <w:pPr>
        <w:jc w:val="both"/>
      </w:pPr>
    </w:p>
    <w:p w:rsidR="003C53CC" w:rsidRPr="003924A4" w:rsidRDefault="003C53CC" w:rsidP="003C53CC">
      <w:pPr>
        <w:suppressAutoHyphens w:val="0"/>
        <w:jc w:val="both"/>
        <w:outlineLvl w:val="1"/>
        <w:rPr>
          <w:rFonts w:ascii="Arial" w:hAnsi="Arial" w:cs="Arial"/>
          <w:i/>
          <w:iCs/>
          <w:caps/>
          <w:color w:val="000000"/>
          <w:sz w:val="20"/>
          <w:szCs w:val="20"/>
        </w:rPr>
      </w:pPr>
      <w:r w:rsidRPr="003924A4">
        <w:rPr>
          <w:rFonts w:ascii="Arial" w:hAnsi="Arial" w:cs="Arial"/>
          <w:i/>
          <w:iCs/>
          <w:caps/>
          <w:color w:val="000000"/>
          <w:sz w:val="20"/>
          <w:szCs w:val="20"/>
        </w:rPr>
        <w:t>3.3.3.2</w:t>
      </w:r>
      <w:r w:rsidRPr="003924A4">
        <w:rPr>
          <w:rFonts w:ascii="Arial" w:hAnsi="Arial" w:cs="Arial"/>
          <w:i/>
          <w:iCs/>
          <w:caps/>
          <w:color w:val="000000"/>
          <w:sz w:val="20"/>
          <w:szCs w:val="20"/>
        </w:rPr>
        <w:tab/>
      </w:r>
      <w:r>
        <w:rPr>
          <w:rFonts w:ascii="Arial" w:hAnsi="Arial" w:cs="Arial"/>
          <w:i/>
          <w:caps/>
          <w:color w:val="000000"/>
          <w:sz w:val="20"/>
          <w:szCs w:val="20"/>
        </w:rPr>
        <w:t>обращение с вновь образующимися</w:t>
      </w:r>
      <w:r w:rsidRPr="003924A4">
        <w:rPr>
          <w:rFonts w:ascii="Arial" w:hAnsi="Arial" w:cs="Arial"/>
          <w:i/>
          <w:iCs/>
          <w:caps/>
          <w:color w:val="000000"/>
          <w:sz w:val="20"/>
          <w:szCs w:val="20"/>
        </w:rPr>
        <w:t xml:space="preserve"> БУРОВЫ</w:t>
      </w:r>
      <w:r>
        <w:rPr>
          <w:rFonts w:ascii="Arial" w:hAnsi="Arial" w:cs="Arial"/>
          <w:i/>
          <w:iCs/>
          <w:caps/>
          <w:color w:val="000000"/>
          <w:sz w:val="20"/>
          <w:szCs w:val="20"/>
        </w:rPr>
        <w:t>ми</w:t>
      </w:r>
      <w:r w:rsidRPr="003924A4">
        <w:rPr>
          <w:rFonts w:ascii="Arial" w:hAnsi="Arial" w:cs="Arial"/>
          <w:i/>
          <w:iCs/>
          <w:caps/>
          <w:color w:val="000000"/>
          <w:sz w:val="20"/>
          <w:szCs w:val="20"/>
        </w:rPr>
        <w:t xml:space="preserve"> ШЛАМ</w:t>
      </w:r>
      <w:r>
        <w:rPr>
          <w:rFonts w:ascii="Arial" w:hAnsi="Arial" w:cs="Arial"/>
          <w:i/>
          <w:iCs/>
          <w:caps/>
          <w:color w:val="000000"/>
          <w:sz w:val="20"/>
          <w:szCs w:val="20"/>
        </w:rPr>
        <w:t xml:space="preserve">ами, размещение которых </w:t>
      </w:r>
      <w:r w:rsidRPr="003924A4">
        <w:rPr>
          <w:rFonts w:ascii="Arial" w:hAnsi="Arial" w:cs="Arial"/>
          <w:i/>
          <w:iCs/>
          <w:caps/>
          <w:color w:val="000000"/>
          <w:sz w:val="20"/>
          <w:szCs w:val="20"/>
        </w:rPr>
        <w:t xml:space="preserve"> НА ТЕРРИТОРИИ ЛИЦЕНЗИОННОГО УЧАСТКА ЗАПРЕЩЕНО </w:t>
      </w:r>
    </w:p>
    <w:p w:rsidR="003C53CC" w:rsidRDefault="003C53CC" w:rsidP="003C53CC">
      <w:pPr>
        <w:jc w:val="both"/>
      </w:pPr>
    </w:p>
    <w:p w:rsidR="003C53CC" w:rsidRPr="00D70123" w:rsidRDefault="003C53CC" w:rsidP="003C53CC">
      <w:pPr>
        <w:jc w:val="both"/>
      </w:pPr>
      <w:r w:rsidRPr="00D70123">
        <w:t xml:space="preserve">Буровой шлам  подлежит обезвреживанию (либо переработке) и последующему конечному размещению продуктов обезвреживания (переработки) вне территории лицензионного участка,  либо их последующему полезному использованию в соответствии с технической документацией, имеющей положительное заключение экологической экспертизы. </w:t>
      </w:r>
    </w:p>
    <w:p w:rsidR="003C53CC" w:rsidRPr="00D70123" w:rsidRDefault="003C53CC" w:rsidP="003C53CC">
      <w:pPr>
        <w:ind w:left="360"/>
        <w:jc w:val="both"/>
      </w:pPr>
    </w:p>
    <w:p w:rsidR="003C53CC" w:rsidRDefault="003C53CC" w:rsidP="003C53CC">
      <w:pPr>
        <w:jc w:val="both"/>
      </w:pPr>
      <w:r>
        <w:t>ОАО «НК «Роснефть» заключает с ДО агентский договор на строительство скважин и/или ГРР. В рамках агентского договора ОАО «НК «Роснефть» поручает ДО (агенту) заключить договор со специализированной организацией на обезвреживание бурового шлама и легитимное конечное размещение продуктов обезвреживания.</w:t>
      </w:r>
    </w:p>
    <w:p w:rsidR="003C53CC" w:rsidRDefault="003C53CC" w:rsidP="003C53CC">
      <w:pPr>
        <w:jc w:val="both"/>
      </w:pPr>
    </w:p>
    <w:p w:rsidR="003C53CC" w:rsidRDefault="003C53CC" w:rsidP="003C53CC">
      <w:pPr>
        <w:tabs>
          <w:tab w:val="left" w:pos="993"/>
        </w:tabs>
        <w:jc w:val="both"/>
      </w:pPr>
      <w:r>
        <w:t>3.3.3.2.1.</w:t>
      </w:r>
      <w:r>
        <w:tab/>
        <w:t xml:space="preserve">ДО (агент) заключает договор с подрядчиком на строительство и/или обустройство скважин или кустовой площадки. Договор может предусматривать обязанность такого подрядчика проводить работы по демонтажу и рекультивации шламовых амбаров и/или транспортировке буровых отходов до объектов обезвреживания. В этом случае в обязанности такого  подрядчика входит: </w:t>
      </w:r>
    </w:p>
    <w:p w:rsidR="003C53CC" w:rsidRDefault="003C53CC" w:rsidP="003C53CC">
      <w:pPr>
        <w:numPr>
          <w:ilvl w:val="0"/>
          <w:numId w:val="14"/>
        </w:numPr>
        <w:tabs>
          <w:tab w:val="clear" w:pos="850"/>
          <w:tab w:val="num" w:pos="567"/>
          <w:tab w:val="left" w:pos="1080"/>
        </w:tabs>
        <w:autoSpaceDE w:val="0"/>
        <w:spacing w:before="120"/>
        <w:ind w:left="567" w:hanging="387"/>
        <w:jc w:val="both"/>
      </w:pPr>
      <w:r>
        <w:t>первичный учет образования буровых отходов и приема-передачи буровых шламов (отходов) специализированному подрядчику с периодическим составлением акта сверки совместно с ДО и специализированным подрядчиком (периодичность сверок определяется ДО);</w:t>
      </w:r>
    </w:p>
    <w:p w:rsidR="003C53CC" w:rsidRDefault="003C53CC" w:rsidP="003C53CC">
      <w:pPr>
        <w:numPr>
          <w:ilvl w:val="0"/>
          <w:numId w:val="14"/>
        </w:numPr>
        <w:tabs>
          <w:tab w:val="clear" w:pos="850"/>
          <w:tab w:val="num" w:pos="567"/>
          <w:tab w:val="left" w:pos="1080"/>
        </w:tabs>
        <w:autoSpaceDE w:val="0"/>
        <w:spacing w:before="120"/>
        <w:ind w:left="567" w:hanging="387"/>
        <w:jc w:val="both"/>
      </w:pPr>
      <w:r>
        <w:lastRenderedPageBreak/>
        <w:t xml:space="preserve">наличие лицензии на обращение с отходами </w:t>
      </w:r>
      <w:r w:rsidRPr="00D70123">
        <w:t>I</w:t>
      </w:r>
      <w:r>
        <w:t>-</w:t>
      </w:r>
      <w:r w:rsidRPr="00D70123">
        <w:t>IV</w:t>
      </w:r>
      <w:r>
        <w:t xml:space="preserve"> классов опасности;</w:t>
      </w:r>
    </w:p>
    <w:p w:rsidR="003C53CC" w:rsidRDefault="003C53CC" w:rsidP="003C53CC">
      <w:pPr>
        <w:numPr>
          <w:ilvl w:val="0"/>
          <w:numId w:val="14"/>
        </w:numPr>
        <w:tabs>
          <w:tab w:val="clear" w:pos="850"/>
          <w:tab w:val="num" w:pos="567"/>
          <w:tab w:val="left" w:pos="1080"/>
        </w:tabs>
        <w:autoSpaceDE w:val="0"/>
        <w:spacing w:before="120"/>
        <w:ind w:left="567" w:hanging="387"/>
        <w:jc w:val="both"/>
      </w:pPr>
      <w:r>
        <w:t xml:space="preserve">соблюдение требований природоохранного законодательства при транспортировке отходов, демонтаже шламовых амбаров, рекультивации земель после демонтажа амбара. </w:t>
      </w:r>
    </w:p>
    <w:p w:rsidR="003C53CC" w:rsidRDefault="003C53CC" w:rsidP="003C53CC">
      <w:pPr>
        <w:jc w:val="both"/>
      </w:pPr>
    </w:p>
    <w:p w:rsidR="003C53CC" w:rsidRDefault="003C53CC" w:rsidP="003C53CC">
      <w:pPr>
        <w:tabs>
          <w:tab w:val="left" w:pos="993"/>
        </w:tabs>
        <w:jc w:val="both"/>
      </w:pPr>
      <w:r>
        <w:t>3.3.3.2.2.</w:t>
      </w:r>
      <w:r>
        <w:tab/>
        <w:t>В случае наличия целесообразности по привлечению к работам по демонтажу и рекультивации шламовых амбаров и/или транспортировке буровых отходов до объектов обезвреживания сторонней организации, ДО заключает с ней подрядный договор, которым предусматривается выполнение таким подрядчиком условий согласно п.3.3.3.2.1. При этом такой подрядчик участвует в составлении периодического акта сверки совместно с буровым подрядчиком, специализированным подрядчиком по обезвреживанию и конечному размещению отходов и ДО (периодичность сверок определяется ДО).</w:t>
      </w:r>
    </w:p>
    <w:p w:rsidR="003C53CC" w:rsidRDefault="003C53CC" w:rsidP="003C53CC">
      <w:pPr>
        <w:tabs>
          <w:tab w:val="left" w:pos="993"/>
        </w:tabs>
        <w:jc w:val="both"/>
      </w:pPr>
    </w:p>
    <w:p w:rsidR="003C53CC" w:rsidRDefault="003C53CC" w:rsidP="003C53CC">
      <w:pPr>
        <w:tabs>
          <w:tab w:val="left" w:pos="993"/>
        </w:tabs>
        <w:jc w:val="both"/>
      </w:pPr>
      <w:r>
        <w:t>3.3.3.2.3.</w:t>
      </w:r>
      <w:r>
        <w:tab/>
        <w:t xml:space="preserve">В случае наличия целесообразности по привлечению к работам по демонтажу и рекультивации шламовых амбаров и/или транспортировке буровых отходов до объектов обезвреживания организации, осуществляющей обезвреживание и конечное размещение данных отходов, условия согласно п.3.3.3.2.1 включаются в договор на обезвреживание и конечное размещение отходов. </w:t>
      </w:r>
    </w:p>
    <w:p w:rsidR="003C53CC" w:rsidRDefault="003C53CC" w:rsidP="003C53CC">
      <w:pPr>
        <w:jc w:val="both"/>
      </w:pPr>
    </w:p>
    <w:p w:rsidR="003C53CC" w:rsidRDefault="003C53CC" w:rsidP="003C53CC">
      <w:pPr>
        <w:jc w:val="both"/>
      </w:pPr>
      <w:r>
        <w:t>Во всех случаях, предусмотренных пп. 3.3.3.2.1 – 3.3.3.2.3 ДО заключает договор со специализированной организацией на обезвреживание бурового шлама и легитимное конечное размещение продуктов обезвреживания либо договор на реализацию бурового шлама данному подрядчику:</w:t>
      </w:r>
    </w:p>
    <w:p w:rsidR="003C53CC" w:rsidRDefault="003C53CC" w:rsidP="003C53CC">
      <w:pPr>
        <w:numPr>
          <w:ilvl w:val="0"/>
          <w:numId w:val="14"/>
        </w:numPr>
        <w:tabs>
          <w:tab w:val="clear" w:pos="850"/>
          <w:tab w:val="num" w:pos="567"/>
          <w:tab w:val="left" w:pos="1080"/>
        </w:tabs>
        <w:autoSpaceDE w:val="0"/>
        <w:spacing w:before="120"/>
        <w:ind w:left="567" w:hanging="387"/>
        <w:jc w:val="both"/>
      </w:pPr>
      <w:r>
        <w:t>В случае заключения со специализированным подрядчиком договора на обезвреживание бурового шлама и легитимное конечное размещение продуктов обезвреживания, в договоре в явном виде указывается его полная ответственность за обращение с передаваемыми отходами, обязанность разрабатывать нормативную и получать разрешительную документацию, обязанность рассчитывать и уплачивать от своего имени природоохранные платежи за размещение отходов, вести учет и государственную статистическую отчетность, предоставлять заказчику справку о легитимном конечном размещении обезвреженных отходов.</w:t>
      </w:r>
    </w:p>
    <w:p w:rsidR="003C53CC" w:rsidRDefault="003C53CC" w:rsidP="003C53CC">
      <w:pPr>
        <w:numPr>
          <w:ilvl w:val="0"/>
          <w:numId w:val="14"/>
        </w:numPr>
        <w:tabs>
          <w:tab w:val="clear" w:pos="850"/>
          <w:tab w:val="num" w:pos="567"/>
          <w:tab w:val="left" w:pos="1080"/>
        </w:tabs>
        <w:autoSpaceDE w:val="0"/>
        <w:spacing w:before="120"/>
        <w:ind w:left="567" w:hanging="387"/>
        <w:jc w:val="both"/>
      </w:pPr>
      <w:r>
        <w:t>В случае заключения со специализированным подрядчиком договора купли-продажи отходов, агент от лица и за счет принципала организует инвентаризацию и оценку отходов, оформление и направление куратору комплекта документации для постановки/снятия этих отходов в бухгалтерском учете, реализацию отходов в соответствии с действующими ЛНД Компании и ДО. Агент заключает со специализированным подрядчиком договор купли-продажи, которым предусматривает либо немедленный вывоз отходов с территории лицензионных участков Компании, либо использование продукции, изготовленной из бурового шлама в соответствии с технической документацией, имеющей действующее положительное заключение экологической экспертизы, при оказании агенту услуг по ликвидации и рекультивации шламонакопителей и/или строительстве внутрипромысловых дорог и/или строительстве других объектов обустройства месторождений. Состав и периодичность предоставления агентом куратору документации определяется условиями соответствующих дополнительных соглашений к агентским договорам на капитальное строительство.</w:t>
      </w:r>
    </w:p>
    <w:p w:rsidR="003C53CC" w:rsidRDefault="003C53CC" w:rsidP="003C53CC">
      <w:pPr>
        <w:jc w:val="both"/>
      </w:pPr>
    </w:p>
    <w:p w:rsidR="003C53CC" w:rsidRDefault="003C53CC" w:rsidP="003C53CC">
      <w:pPr>
        <w:jc w:val="both"/>
      </w:pPr>
    </w:p>
    <w:p w:rsidR="003C53CC" w:rsidRPr="00D70123" w:rsidRDefault="003C53CC" w:rsidP="003C53CC">
      <w:pPr>
        <w:pStyle w:val="3"/>
        <w:keepNext w:val="0"/>
        <w:suppressAutoHyphens w:val="0"/>
        <w:spacing w:before="0" w:after="0"/>
        <w:ind w:left="0" w:firstLine="0"/>
        <w:jc w:val="both"/>
        <w:rPr>
          <w:i/>
          <w:iCs/>
          <w:caps/>
          <w:color w:val="000000"/>
          <w:sz w:val="20"/>
        </w:rPr>
      </w:pPr>
      <w:bookmarkStart w:id="85" w:name="_Toc295819888"/>
      <w:bookmarkStart w:id="86" w:name="__RefHeading__92_1696927672"/>
      <w:r w:rsidRPr="00D70123">
        <w:rPr>
          <w:i/>
          <w:iCs/>
          <w:caps/>
          <w:color w:val="000000"/>
          <w:sz w:val="20"/>
        </w:rPr>
        <w:lastRenderedPageBreak/>
        <w:t>3.3.4</w:t>
      </w:r>
      <w:r w:rsidRPr="00D70123">
        <w:rPr>
          <w:i/>
          <w:iCs/>
          <w:caps/>
          <w:color w:val="000000"/>
          <w:sz w:val="20"/>
        </w:rPr>
        <w:tab/>
        <w:t>ОБРАЩЕНИЕ С РАНЕЕ НАКОПЛЕННЫМИ БУРОВ</w:t>
      </w:r>
      <w:r>
        <w:rPr>
          <w:i/>
          <w:iCs/>
          <w:caps/>
          <w:color w:val="000000"/>
          <w:sz w:val="20"/>
        </w:rPr>
        <w:t xml:space="preserve">ЫМИ ШЛАМАМИ И нефтесодержащими </w:t>
      </w:r>
      <w:r w:rsidRPr="00D70123">
        <w:rPr>
          <w:i/>
          <w:iCs/>
          <w:caps/>
          <w:color w:val="000000"/>
          <w:sz w:val="20"/>
        </w:rPr>
        <w:t>ОТХОДАМИ</w:t>
      </w:r>
      <w:bookmarkEnd w:id="85"/>
    </w:p>
    <w:p w:rsidR="003C53CC" w:rsidRDefault="003C53CC" w:rsidP="003C53CC">
      <w:pPr>
        <w:autoSpaceDE w:val="0"/>
        <w:jc w:val="both"/>
      </w:pPr>
    </w:p>
    <w:p w:rsidR="003C53CC" w:rsidRDefault="003C53CC" w:rsidP="003C53CC">
      <w:pPr>
        <w:autoSpaceDE w:val="0"/>
        <w:jc w:val="both"/>
      </w:pPr>
      <w:r>
        <w:t>В случае если по каким-то обстоятельствам произошло накопление буровых шламов и нефтесодержащих отходов и расходы по их удалению, обезвреживанию и захоронению нельзя отнести на увеличение стоимости ранее пробуренных и введенных в эксплуатацию скважин (в том числе, если отходы перешли к ОАО «НК «Роснефть» по правопреемству) то при обращении с ними действует следующая  процедура.</w:t>
      </w:r>
    </w:p>
    <w:p w:rsidR="003C53CC" w:rsidRDefault="003C53CC" w:rsidP="003C53CC">
      <w:pPr>
        <w:autoSpaceDE w:val="0"/>
        <w:jc w:val="both"/>
      </w:pPr>
    </w:p>
    <w:p w:rsidR="003C53CC" w:rsidRDefault="003C53CC" w:rsidP="003C53CC">
      <w:pPr>
        <w:autoSpaceDE w:val="0"/>
        <w:jc w:val="both"/>
      </w:pPr>
      <w:r>
        <w:t>Обращение с такими отходами осуществляется в рамках агентского договора на ликвидацию накопленных экологических ущербов.</w:t>
      </w:r>
    </w:p>
    <w:p w:rsidR="003C53CC" w:rsidRDefault="003C53CC" w:rsidP="003C53CC">
      <w:pPr>
        <w:jc w:val="both"/>
        <w:rPr>
          <w:rFonts w:ascii="Arial" w:hAnsi="Arial" w:cs="Arial"/>
          <w:i/>
          <w:sz w:val="20"/>
          <w:szCs w:val="20"/>
        </w:rPr>
      </w:pPr>
    </w:p>
    <w:p w:rsidR="003C53CC" w:rsidRDefault="003C53CC" w:rsidP="003C53CC">
      <w:pPr>
        <w:jc w:val="both"/>
        <w:rPr>
          <w:rFonts w:ascii="Arial" w:hAnsi="Arial" w:cs="Arial"/>
          <w:sz w:val="20"/>
          <w:szCs w:val="20"/>
        </w:rPr>
      </w:pPr>
      <w:r>
        <w:rPr>
          <w:rFonts w:cs="Arial"/>
        </w:rPr>
        <w:t>В ДО затраты по удалению ранее накопленных буровых шламов и нефтесодержащих отходов должны быть предусмотрены бизнес-плане в разделе 6.3 «Затраты» в составе нефтепромысловых услуг по строке «Услуги по экологии» в столбце «Прочие продукты и услуги». Плата за негативное воздействие на окружающую среду при размещении обезвреженных отходов или их захоронении  отражается в бизнес-плане ДО в разделе 10 «Взаимоотношения с бюджетами всех уровней и внебюджетными фондами» по строке «Расчеты по неналоговым платежам в бюджет</w:t>
      </w:r>
      <w:r>
        <w:rPr>
          <w:rFonts w:ascii="Arial" w:hAnsi="Arial" w:cs="Arial"/>
          <w:i/>
          <w:sz w:val="20"/>
          <w:szCs w:val="20"/>
        </w:rPr>
        <w:t>»</w:t>
      </w:r>
      <w:r>
        <w:rPr>
          <w:rFonts w:ascii="Arial" w:hAnsi="Arial" w:cs="Arial"/>
          <w:sz w:val="20"/>
          <w:szCs w:val="20"/>
        </w:rPr>
        <w:t>.</w:t>
      </w:r>
    </w:p>
    <w:p w:rsidR="003C53CC" w:rsidRDefault="003C53CC" w:rsidP="003C53CC">
      <w:pPr>
        <w:jc w:val="both"/>
      </w:pPr>
    </w:p>
    <w:p w:rsidR="003C53CC" w:rsidRDefault="003C53CC" w:rsidP="003C53CC">
      <w:pPr>
        <w:jc w:val="both"/>
      </w:pPr>
      <w:r>
        <w:t xml:space="preserve">Затраты на удаление, обезвреживание ранее накопленных буровых шламов и других отходов относятся в бухгалтерском учете на стоимость продукции ОАО «НК «Роснефть» как расходы по обычным видам деятельности, связанные с осуществлением природоохранных мероприятий. </w:t>
      </w:r>
    </w:p>
    <w:p w:rsidR="003C53CC" w:rsidRDefault="003C53CC" w:rsidP="003C53CC">
      <w:pPr>
        <w:jc w:val="both"/>
      </w:pPr>
    </w:p>
    <w:p w:rsidR="003C53CC" w:rsidRPr="00DD22A5" w:rsidRDefault="003C53CC" w:rsidP="003C53CC">
      <w:pPr>
        <w:jc w:val="both"/>
      </w:pPr>
      <w:r>
        <w:t xml:space="preserve">Для отражения в налоговом и бухгалтерском учете ОАО «НК «Роснефть» расходов, </w:t>
      </w:r>
      <w:r w:rsidRPr="00DD22A5">
        <w:t>произведенных ДО, действующих в рамках агентских договоров на ликвидацию накопленных экологических ущербов, в курирующий эти работы ДЭПБ предоставляются следующие документы:</w:t>
      </w:r>
    </w:p>
    <w:p w:rsidR="003C53CC" w:rsidRPr="007E45A3" w:rsidRDefault="003C53CC" w:rsidP="003C53CC">
      <w:pPr>
        <w:numPr>
          <w:ilvl w:val="0"/>
          <w:numId w:val="14"/>
        </w:numPr>
        <w:tabs>
          <w:tab w:val="clear" w:pos="850"/>
          <w:tab w:val="num" w:pos="567"/>
          <w:tab w:val="left" w:pos="1080"/>
        </w:tabs>
        <w:autoSpaceDE w:val="0"/>
        <w:spacing w:before="120"/>
        <w:ind w:left="567" w:hanging="387"/>
        <w:jc w:val="both"/>
      </w:pPr>
      <w:r w:rsidRPr="00DD22A5">
        <w:t>отчет агента об осуществленных расходах по организации удаления, обезвреживания или захоронения</w:t>
      </w:r>
      <w:r>
        <w:t xml:space="preserve"> буровых шламов и других отходов с выделением отдельной строкой произведенных расходов по удалению бурового шлама и других </w:t>
      </w:r>
      <w:r w:rsidRPr="007E45A3">
        <w:t>отходов с указанием периода возникновения (до 01.10.2006г. / после 01.10.2006г.);</w:t>
      </w:r>
    </w:p>
    <w:p w:rsidR="003C53CC" w:rsidRDefault="003C53CC" w:rsidP="003C53CC">
      <w:pPr>
        <w:numPr>
          <w:ilvl w:val="0"/>
          <w:numId w:val="14"/>
        </w:numPr>
        <w:tabs>
          <w:tab w:val="clear" w:pos="850"/>
          <w:tab w:val="num" w:pos="567"/>
          <w:tab w:val="left" w:pos="1080"/>
        </w:tabs>
        <w:autoSpaceDE w:val="0"/>
        <w:spacing w:before="120"/>
        <w:ind w:left="567" w:hanging="387"/>
        <w:jc w:val="both"/>
      </w:pPr>
      <w:r>
        <w:t xml:space="preserve">счет-фактуру на агентское вознаграждение за услуги по организации удаления, обезвреживания или захоронения буровых шламов и других отходов; </w:t>
      </w:r>
    </w:p>
    <w:p w:rsidR="003C53CC" w:rsidRDefault="003C53CC" w:rsidP="003C53CC">
      <w:pPr>
        <w:numPr>
          <w:ilvl w:val="0"/>
          <w:numId w:val="14"/>
        </w:numPr>
        <w:tabs>
          <w:tab w:val="clear" w:pos="850"/>
          <w:tab w:val="num" w:pos="567"/>
          <w:tab w:val="left" w:pos="1080"/>
        </w:tabs>
        <w:autoSpaceDE w:val="0"/>
        <w:spacing w:before="120"/>
        <w:ind w:left="567" w:hanging="387"/>
        <w:jc w:val="both"/>
      </w:pPr>
      <w:r>
        <w:t>реестр оказанных ДО за месяц услуг с выделением отдельной строкой стоимости услуг, связанных с удалением, обезвреживанием или захоронением ранее накопленных буровых шламов;</w:t>
      </w:r>
    </w:p>
    <w:p w:rsidR="003C53CC" w:rsidRDefault="003C53CC" w:rsidP="003C53CC">
      <w:pPr>
        <w:numPr>
          <w:ilvl w:val="0"/>
          <w:numId w:val="14"/>
        </w:numPr>
        <w:tabs>
          <w:tab w:val="clear" w:pos="850"/>
          <w:tab w:val="num" w:pos="567"/>
          <w:tab w:val="left" w:pos="1080"/>
        </w:tabs>
        <w:autoSpaceDE w:val="0"/>
        <w:spacing w:before="120"/>
        <w:ind w:left="567" w:hanging="387"/>
        <w:jc w:val="both"/>
      </w:pPr>
      <w:r>
        <w:t xml:space="preserve">акт приемки от подрядных организаций выполненных ими работ по удалению, обезвреживанию или захоронению ранее накопленных буровых шламов и других отходов; </w:t>
      </w:r>
    </w:p>
    <w:p w:rsidR="003C53CC" w:rsidRDefault="003C53CC" w:rsidP="003C53CC">
      <w:pPr>
        <w:numPr>
          <w:ilvl w:val="0"/>
          <w:numId w:val="14"/>
        </w:numPr>
        <w:tabs>
          <w:tab w:val="clear" w:pos="850"/>
          <w:tab w:val="num" w:pos="567"/>
          <w:tab w:val="left" w:pos="1080"/>
        </w:tabs>
        <w:autoSpaceDE w:val="0"/>
        <w:spacing w:before="120"/>
        <w:ind w:left="567" w:hanging="387"/>
        <w:jc w:val="both"/>
      </w:pPr>
      <w:r>
        <w:t>счет-фактуры на услуги подрядных организаций по удалению, обезвреживанию или захоронению буровых шламов и других  отходов;</w:t>
      </w:r>
    </w:p>
    <w:p w:rsidR="003C53CC" w:rsidRDefault="003C53CC" w:rsidP="003C53CC">
      <w:pPr>
        <w:numPr>
          <w:ilvl w:val="0"/>
          <w:numId w:val="14"/>
        </w:numPr>
        <w:tabs>
          <w:tab w:val="clear" w:pos="850"/>
          <w:tab w:val="num" w:pos="567"/>
          <w:tab w:val="left" w:pos="1080"/>
        </w:tabs>
        <w:autoSpaceDE w:val="0"/>
        <w:spacing w:before="120"/>
        <w:ind w:left="567" w:hanging="387"/>
        <w:jc w:val="both"/>
      </w:pPr>
      <w:r>
        <w:t xml:space="preserve">акт, подтверждающий объемы удаления, обезвреживания или захоронения буровых шламов и других отходов с указанием: куста, шламохранилища (откуда был вывезен и удален шлам), объема удаленного, обезвреженного или размещенного бурового шлама и других отходов по данным маркшейдерской съемки, схемы размещения буровых </w:t>
      </w:r>
      <w:r>
        <w:lastRenderedPageBreak/>
        <w:t>шламов в соответствии с проектом (место размещения), подписанные представителями сторон.</w:t>
      </w:r>
    </w:p>
    <w:p w:rsidR="003C53CC" w:rsidRDefault="003C53CC" w:rsidP="003C53CC">
      <w:pPr>
        <w:jc w:val="both"/>
      </w:pPr>
      <w:r>
        <w:t xml:space="preserve">ДЭПБ проверяет вышеуказанные документы и согласовывает их, после чего проверяет корректность ввода ДО данных первичных документов в систему </w:t>
      </w:r>
      <w:r>
        <w:rPr>
          <w:lang w:val="en-US"/>
        </w:rPr>
        <w:t>SAPR</w:t>
      </w:r>
      <w:r>
        <w:t>/3 и передает в бухгалтерскую службу  ОАО «НК «Роснефть» по актам приема-передачи комплекты вышеприведенных документов по каждому ДО,  в порядке и сроки, установленные графиком документооборота ОАО «НК «Роснефть». Одновременно копии вышеперечисленных документов передаются в Налоговый департамент ОАО «НК «Роснефть».</w:t>
      </w:r>
    </w:p>
    <w:p w:rsidR="003C53CC" w:rsidRDefault="003C53CC" w:rsidP="003C53CC">
      <w:pPr>
        <w:pStyle w:val="310"/>
        <w:autoSpaceDE w:val="0"/>
        <w:spacing w:after="0"/>
        <w:ind w:left="0"/>
        <w:jc w:val="both"/>
        <w:rPr>
          <w:sz w:val="24"/>
          <w:szCs w:val="24"/>
        </w:rPr>
      </w:pPr>
    </w:p>
    <w:p w:rsidR="003C53CC" w:rsidRDefault="003C53CC" w:rsidP="003C53CC">
      <w:pPr>
        <w:pStyle w:val="310"/>
        <w:autoSpaceDE w:val="0"/>
        <w:spacing w:after="0"/>
        <w:ind w:left="0"/>
        <w:jc w:val="both"/>
        <w:rPr>
          <w:sz w:val="24"/>
          <w:szCs w:val="24"/>
        </w:rPr>
      </w:pPr>
      <w:r>
        <w:rPr>
          <w:sz w:val="24"/>
          <w:szCs w:val="24"/>
        </w:rPr>
        <w:t xml:space="preserve">Лица, выполняющие технический надзор за удалением, обезвреживанием или захоронением буровых шламов и других нефтесодержащих отходов в ДО, назначаются приказом руководителя ДО и несут персональную ответственность за соответствие работ, осуществляемых ДО или подрядной организацией в соответствии с проектно-технической документацией, техническим условиям, правилам и нормам в области ПБОТОС, локальными нормативными документами в области ПБОТОС и обеспечивают ведение соответствующих записей. Эти лица отвечают за достоверность и качество подписываемых объемов работ, своевременность представления и передачи документов в Бухгалтерскую службу ДО, а также участвуют в подготовке и передаче документов в  Бухгалтерскую службу ОАО «НК «Роснефть». </w:t>
      </w:r>
    </w:p>
    <w:p w:rsidR="003C53CC" w:rsidRDefault="003C53CC" w:rsidP="003C53CC">
      <w:pPr>
        <w:jc w:val="both"/>
      </w:pPr>
    </w:p>
    <w:p w:rsidR="003C53CC" w:rsidRDefault="003C53CC" w:rsidP="003C53CC">
      <w:pPr>
        <w:jc w:val="both"/>
      </w:pPr>
    </w:p>
    <w:p w:rsidR="003C53CC" w:rsidRDefault="003C53CC" w:rsidP="003C53CC">
      <w:pPr>
        <w:pStyle w:val="3"/>
        <w:keepNext w:val="0"/>
        <w:spacing w:before="0" w:after="0"/>
        <w:jc w:val="both"/>
        <w:rPr>
          <w:i/>
          <w:caps/>
          <w:sz w:val="20"/>
        </w:rPr>
      </w:pPr>
      <w:bookmarkStart w:id="87" w:name="_Toc295819889"/>
      <w:bookmarkStart w:id="88" w:name="__RefHeading__94_1696927672"/>
      <w:r>
        <w:rPr>
          <w:i/>
          <w:caps/>
          <w:sz w:val="20"/>
        </w:rPr>
        <w:t>3.3.5</w:t>
      </w:r>
      <w:r>
        <w:rPr>
          <w:i/>
          <w:caps/>
          <w:sz w:val="20"/>
        </w:rPr>
        <w:tab/>
        <w:t>Предупреждение и ликвидация аварийных ситуаций</w:t>
      </w:r>
      <w:bookmarkEnd w:id="87"/>
    </w:p>
    <w:p w:rsidR="003C53CC" w:rsidRDefault="003C53CC" w:rsidP="003C53CC"/>
    <w:p w:rsidR="003C53CC" w:rsidRDefault="003C53CC" w:rsidP="003C53CC">
      <w:pPr>
        <w:jc w:val="both"/>
      </w:pPr>
      <w:r>
        <w:t xml:space="preserve">ДО должно оценивать риски возникновения нештатных и аварийных ситуаций при обращении с отходами </w:t>
      </w:r>
      <w:r>
        <w:rPr>
          <w:lang w:val="en-US"/>
        </w:rPr>
        <w:t>I</w:t>
      </w:r>
      <w:r>
        <w:t>-</w:t>
      </w:r>
      <w:r>
        <w:rPr>
          <w:lang w:val="en-US"/>
        </w:rPr>
        <w:t>IV</w:t>
      </w:r>
      <w:r>
        <w:t xml:space="preserve"> класса опасности.</w:t>
      </w:r>
    </w:p>
    <w:p w:rsidR="003C53CC" w:rsidRDefault="003C53CC" w:rsidP="003C53CC">
      <w:pPr>
        <w:jc w:val="both"/>
      </w:pPr>
    </w:p>
    <w:p w:rsidR="003C53CC" w:rsidRDefault="003C53CC" w:rsidP="003C53CC">
      <w:pPr>
        <w:jc w:val="both"/>
      </w:pPr>
      <w:r>
        <w:t>ДО должно разрабатывать и планировать мероприятия по предупреждению и ликвидации нештатных и аварийных ситуаций при обращении с отходами в составе общих аварийных планов ДО и аналогичных планов для отдельных объектов (цех, производство и т.д.) ДО.</w:t>
      </w:r>
    </w:p>
    <w:p w:rsidR="003C53CC" w:rsidRDefault="003C53CC" w:rsidP="003C53CC"/>
    <w:p w:rsidR="003C53CC" w:rsidRDefault="003C53CC" w:rsidP="003C53CC">
      <w:r>
        <w:t>Планируемые мероприятия должны включать:</w:t>
      </w:r>
    </w:p>
    <w:p w:rsidR="003C53CC" w:rsidRDefault="003C53CC" w:rsidP="003C53CC">
      <w:pPr>
        <w:numPr>
          <w:ilvl w:val="0"/>
          <w:numId w:val="14"/>
        </w:numPr>
        <w:tabs>
          <w:tab w:val="clear" w:pos="850"/>
          <w:tab w:val="num" w:pos="567"/>
          <w:tab w:val="left" w:pos="1080"/>
        </w:tabs>
        <w:autoSpaceDE w:val="0"/>
        <w:spacing w:before="120"/>
        <w:ind w:left="567" w:hanging="387"/>
        <w:jc w:val="both"/>
      </w:pPr>
      <w:r>
        <w:t>организацию и порядок действий по предотвращению и ликвидации нештатных и аварийных ситуаций при обращении с отходами, включая персональную ответственность работников;</w:t>
      </w:r>
    </w:p>
    <w:p w:rsidR="003C53CC" w:rsidRDefault="003C53CC" w:rsidP="003C53CC">
      <w:pPr>
        <w:numPr>
          <w:ilvl w:val="0"/>
          <w:numId w:val="14"/>
        </w:numPr>
        <w:tabs>
          <w:tab w:val="clear" w:pos="850"/>
          <w:tab w:val="num" w:pos="567"/>
          <w:tab w:val="left" w:pos="1080"/>
        </w:tabs>
        <w:autoSpaceDE w:val="0"/>
        <w:spacing w:before="120"/>
        <w:ind w:left="567" w:hanging="387"/>
        <w:jc w:val="both"/>
      </w:pPr>
      <w:r>
        <w:t>порядок действий специальных аварийных служб ДО и внешних аварийных служб;</w:t>
      </w:r>
    </w:p>
    <w:p w:rsidR="003C53CC" w:rsidRDefault="003C53CC" w:rsidP="003C53CC">
      <w:pPr>
        <w:numPr>
          <w:ilvl w:val="0"/>
          <w:numId w:val="14"/>
        </w:numPr>
        <w:tabs>
          <w:tab w:val="clear" w:pos="850"/>
          <w:tab w:val="num" w:pos="567"/>
          <w:tab w:val="left" w:pos="1080"/>
        </w:tabs>
        <w:autoSpaceDE w:val="0"/>
        <w:spacing w:before="120"/>
        <w:ind w:left="567" w:hanging="387"/>
        <w:jc w:val="both"/>
      </w:pPr>
      <w:r>
        <w:t>разработку проекта рекультивации;</w:t>
      </w:r>
    </w:p>
    <w:p w:rsidR="003C53CC" w:rsidRDefault="003C53CC" w:rsidP="003C53CC">
      <w:pPr>
        <w:numPr>
          <w:ilvl w:val="0"/>
          <w:numId w:val="14"/>
        </w:numPr>
        <w:tabs>
          <w:tab w:val="clear" w:pos="850"/>
          <w:tab w:val="num" w:pos="567"/>
          <w:tab w:val="left" w:pos="1080"/>
        </w:tabs>
        <w:autoSpaceDE w:val="0"/>
        <w:spacing w:before="120"/>
        <w:ind w:left="567" w:hanging="387"/>
        <w:jc w:val="both"/>
      </w:pPr>
      <w:r>
        <w:t>организацию и осуществление связи и оповещения (по системам внутренней связи) работников;</w:t>
      </w:r>
    </w:p>
    <w:p w:rsidR="003C53CC" w:rsidRDefault="003C53CC" w:rsidP="003C53CC">
      <w:pPr>
        <w:numPr>
          <w:ilvl w:val="0"/>
          <w:numId w:val="14"/>
        </w:numPr>
        <w:tabs>
          <w:tab w:val="clear" w:pos="850"/>
          <w:tab w:val="num" w:pos="567"/>
          <w:tab w:val="left" w:pos="1080"/>
        </w:tabs>
        <w:autoSpaceDE w:val="0"/>
        <w:spacing w:before="120"/>
        <w:ind w:left="567" w:hanging="387"/>
        <w:jc w:val="both"/>
      </w:pPr>
      <w:r>
        <w:t>меры по обучению, подготовке и тренингу работников действиям в условиях нештатных и аварийных ситуаций и др.</w:t>
      </w:r>
    </w:p>
    <w:p w:rsidR="003C53CC" w:rsidRDefault="003C53CC" w:rsidP="003C53CC"/>
    <w:p w:rsidR="003C53CC" w:rsidRDefault="003C53CC" w:rsidP="003C53CC"/>
    <w:p w:rsidR="003C53CC" w:rsidRDefault="003C53CC" w:rsidP="003C53CC">
      <w:pPr>
        <w:pStyle w:val="2"/>
        <w:keepNext w:val="0"/>
        <w:spacing w:before="0" w:after="0"/>
        <w:jc w:val="both"/>
        <w:rPr>
          <w:bCs w:val="0"/>
          <w:i w:val="0"/>
          <w:iCs w:val="0"/>
          <w:caps/>
          <w:sz w:val="24"/>
          <w:szCs w:val="24"/>
        </w:rPr>
      </w:pPr>
      <w:bookmarkStart w:id="89" w:name="_Toc295819890"/>
      <w:bookmarkStart w:id="90" w:name="__RefHeading__96_1696927672"/>
      <w:r>
        <w:rPr>
          <w:bCs w:val="0"/>
          <w:i w:val="0"/>
          <w:iCs w:val="0"/>
          <w:caps/>
          <w:sz w:val="24"/>
          <w:szCs w:val="24"/>
        </w:rPr>
        <w:t>3.4</w:t>
      </w:r>
      <w:r>
        <w:rPr>
          <w:bCs w:val="0"/>
          <w:i w:val="0"/>
          <w:iCs w:val="0"/>
          <w:caps/>
          <w:sz w:val="24"/>
          <w:szCs w:val="24"/>
        </w:rPr>
        <w:tab/>
        <w:t>Обеспечение Системы обращения с отходами</w:t>
      </w:r>
      <w:bookmarkEnd w:id="89"/>
    </w:p>
    <w:p w:rsidR="003C53CC" w:rsidRDefault="003C53CC" w:rsidP="003C53CC"/>
    <w:p w:rsidR="003C53CC" w:rsidRDefault="003C53CC" w:rsidP="003C53CC"/>
    <w:p w:rsidR="003C53CC" w:rsidRPr="003924A4" w:rsidRDefault="003C53CC" w:rsidP="003C53CC">
      <w:pPr>
        <w:pStyle w:val="3"/>
        <w:keepNext w:val="0"/>
        <w:suppressAutoHyphens w:val="0"/>
        <w:spacing w:before="0" w:after="0"/>
        <w:ind w:left="0" w:firstLine="0"/>
        <w:jc w:val="both"/>
        <w:rPr>
          <w:i/>
          <w:caps/>
          <w:color w:val="000000"/>
          <w:sz w:val="20"/>
        </w:rPr>
      </w:pPr>
      <w:bookmarkStart w:id="91" w:name="_Toc295819891"/>
      <w:bookmarkStart w:id="92" w:name="__RefHeading__98_1696927672"/>
      <w:r w:rsidRPr="003924A4">
        <w:rPr>
          <w:i/>
          <w:caps/>
          <w:color w:val="000000"/>
          <w:sz w:val="20"/>
        </w:rPr>
        <w:t>3.4.1</w:t>
      </w:r>
      <w:r w:rsidRPr="003924A4">
        <w:rPr>
          <w:i/>
          <w:caps/>
          <w:color w:val="000000"/>
          <w:sz w:val="20"/>
        </w:rPr>
        <w:tab/>
        <w:t>обучение и повышение квалификации персонала, занятого в сфере обращения с отходами</w:t>
      </w:r>
      <w:bookmarkEnd w:id="91"/>
    </w:p>
    <w:p w:rsidR="003C53CC" w:rsidRDefault="003C53CC" w:rsidP="003C53CC">
      <w:pPr>
        <w:rPr>
          <w:bCs/>
          <w:caps/>
        </w:rPr>
      </w:pPr>
    </w:p>
    <w:p w:rsidR="003C53CC" w:rsidRDefault="003C53CC" w:rsidP="003C53CC">
      <w:pPr>
        <w:jc w:val="both"/>
      </w:pPr>
      <w:r>
        <w:lastRenderedPageBreak/>
        <w:t>ДО должно обеспечить необходимый уровень профессиональной подготовки работников, занятых в сфере обращения с отходами, с целью выполнения требований в области санитарно-гигиенической безопасности ПБОТОС.</w:t>
      </w:r>
    </w:p>
    <w:p w:rsidR="003C53CC" w:rsidRDefault="003C53CC" w:rsidP="003C53CC">
      <w:pPr>
        <w:jc w:val="both"/>
      </w:pPr>
    </w:p>
    <w:p w:rsidR="003C53CC" w:rsidRDefault="003C53CC" w:rsidP="003C53CC">
      <w:pPr>
        <w:jc w:val="both"/>
      </w:pPr>
      <w:r>
        <w:t>ДО должно определить потребность в обучении, категории и персональный состав работников, подлежащих обучению и повышению квалификации в сфере управления и обращения с отходами.</w:t>
      </w:r>
    </w:p>
    <w:p w:rsidR="003C53CC" w:rsidRDefault="003C53CC" w:rsidP="003C53CC">
      <w:pPr>
        <w:jc w:val="both"/>
      </w:pPr>
    </w:p>
    <w:p w:rsidR="003C53CC" w:rsidRDefault="003C53CC" w:rsidP="003C53CC">
      <w:pPr>
        <w:jc w:val="both"/>
      </w:pPr>
      <w:r>
        <w:t>При определении потребности в обучении и реализации процессов обучения и повышения квалификации в ДО должны учитываться следующие категории работников в соответствии с их полномочиями в системе управления обращением с отходами:</w:t>
      </w:r>
    </w:p>
    <w:p w:rsidR="003C53CC" w:rsidRDefault="003C53CC" w:rsidP="003C53CC">
      <w:pPr>
        <w:numPr>
          <w:ilvl w:val="0"/>
          <w:numId w:val="14"/>
        </w:numPr>
        <w:tabs>
          <w:tab w:val="clear" w:pos="850"/>
          <w:tab w:val="num" w:pos="567"/>
          <w:tab w:val="left" w:pos="1080"/>
        </w:tabs>
        <w:autoSpaceDE w:val="0"/>
        <w:spacing w:before="120"/>
        <w:ind w:left="567" w:hanging="387"/>
        <w:jc w:val="both"/>
      </w:pPr>
      <w:r>
        <w:t>руководители ДО (генеральный директор, главный инженер, заместители генерального директора);</w:t>
      </w:r>
    </w:p>
    <w:p w:rsidR="003C53CC" w:rsidRDefault="003C53CC" w:rsidP="003C53CC">
      <w:pPr>
        <w:numPr>
          <w:ilvl w:val="0"/>
          <w:numId w:val="14"/>
        </w:numPr>
        <w:tabs>
          <w:tab w:val="clear" w:pos="850"/>
          <w:tab w:val="num" w:pos="567"/>
          <w:tab w:val="left" w:pos="1080"/>
        </w:tabs>
        <w:autoSpaceDE w:val="0"/>
        <w:spacing w:before="120"/>
        <w:ind w:left="567" w:hanging="387"/>
        <w:jc w:val="both"/>
      </w:pPr>
      <w:r>
        <w:t>руководители структурных подразделений ДО и их заместители;</w:t>
      </w:r>
    </w:p>
    <w:p w:rsidR="003C53CC" w:rsidRDefault="003C53CC" w:rsidP="003C53CC">
      <w:pPr>
        <w:numPr>
          <w:ilvl w:val="0"/>
          <w:numId w:val="14"/>
        </w:numPr>
        <w:tabs>
          <w:tab w:val="clear" w:pos="850"/>
          <w:tab w:val="num" w:pos="567"/>
          <w:tab w:val="left" w:pos="1080"/>
        </w:tabs>
        <w:autoSpaceDE w:val="0"/>
        <w:spacing w:before="120"/>
        <w:ind w:left="567" w:hanging="387"/>
        <w:jc w:val="both"/>
      </w:pPr>
      <w:r>
        <w:t>работники ДО, чья непосредственная деятельность связана с управлением отходами и обращением с ними;</w:t>
      </w:r>
    </w:p>
    <w:p w:rsidR="003C53CC" w:rsidRDefault="003C53CC" w:rsidP="003C53CC">
      <w:pPr>
        <w:numPr>
          <w:ilvl w:val="0"/>
          <w:numId w:val="14"/>
        </w:numPr>
        <w:tabs>
          <w:tab w:val="clear" w:pos="850"/>
          <w:tab w:val="num" w:pos="567"/>
          <w:tab w:val="left" w:pos="1080"/>
        </w:tabs>
        <w:autoSpaceDE w:val="0"/>
        <w:spacing w:before="120"/>
        <w:ind w:left="567" w:hanging="387"/>
        <w:jc w:val="both"/>
      </w:pPr>
      <w:r>
        <w:t>работники ДО, подлежащие информированию в сфере обращения с отходами.</w:t>
      </w:r>
    </w:p>
    <w:p w:rsidR="003C53CC" w:rsidRDefault="003C53CC" w:rsidP="003C53CC">
      <w:pPr>
        <w:jc w:val="both"/>
      </w:pPr>
    </w:p>
    <w:p w:rsidR="003C53CC" w:rsidRDefault="003C53CC" w:rsidP="003C53CC">
      <w:pPr>
        <w:jc w:val="both"/>
      </w:pPr>
      <w:r>
        <w:t>Периодичность и продолжительность обучения, содержание программ обучения и повышения квалификации должны определяться категориями обучаемых работников в соответствии с порядком организации подготовки на право работы с отходами определенном законодательством РФ.</w:t>
      </w:r>
    </w:p>
    <w:p w:rsidR="003C53CC" w:rsidRDefault="003C53CC" w:rsidP="003C53CC">
      <w:pPr>
        <w:jc w:val="both"/>
      </w:pPr>
    </w:p>
    <w:p w:rsidR="003C53CC" w:rsidRDefault="003C53CC" w:rsidP="003C53CC">
      <w:pPr>
        <w:jc w:val="both"/>
      </w:pPr>
      <w:r>
        <w:t>Ответственность за организацию и контроль процессов обучения и повышения квалификации работников в сфере управления отходами и обращением с ними, допуск к работе по обращению с отходами, возлагается на структурное подразделение, ответственное за управление персоналом.</w:t>
      </w:r>
    </w:p>
    <w:p w:rsidR="003C53CC" w:rsidRDefault="003C53CC" w:rsidP="003C53CC">
      <w:pPr>
        <w:jc w:val="both"/>
      </w:pPr>
    </w:p>
    <w:p w:rsidR="003C53CC" w:rsidRDefault="003C53CC" w:rsidP="003C53CC">
      <w:pPr>
        <w:jc w:val="both"/>
      </w:pPr>
      <w:r>
        <w:t>Лица, которые допущены к обращению с отходами  I - IV класса опасности, обязаны иметь профессиональную подготовку, подтвержденную свидетельствами (сертификатами) на право работы с отходами I - IV класса опасности.</w:t>
      </w:r>
    </w:p>
    <w:p w:rsidR="003C53CC" w:rsidRDefault="003C53CC" w:rsidP="003C53CC">
      <w:pPr>
        <w:jc w:val="both"/>
      </w:pPr>
    </w:p>
    <w:p w:rsidR="003C53CC" w:rsidRDefault="003C53CC" w:rsidP="003C53CC">
      <w:pPr>
        <w:jc w:val="both"/>
      </w:pPr>
      <w:r>
        <w:t>Привлекаемые к обучению работников сторонние организации должны в обязательном порядке иметь лицензии на данный вид деятельности.</w:t>
      </w:r>
    </w:p>
    <w:p w:rsidR="003C53CC" w:rsidRDefault="003C53CC" w:rsidP="003C53CC">
      <w:pPr>
        <w:jc w:val="both"/>
      </w:pPr>
    </w:p>
    <w:p w:rsidR="003C53CC" w:rsidRDefault="003C53CC" w:rsidP="003C53CC">
      <w:pPr>
        <w:jc w:val="both"/>
      </w:pPr>
      <w:r>
        <w:t>Сведения о прохождении работниками обучения и повышения квалификации в сфере обращения с отходами должны регистрироваться, документироваться и заноситься структурным подразделением, ответственным за управление персоналом в личные дела работников.</w:t>
      </w:r>
    </w:p>
    <w:p w:rsidR="003C53CC" w:rsidRDefault="003C53CC" w:rsidP="003C53CC">
      <w:pPr>
        <w:jc w:val="both"/>
      </w:pPr>
    </w:p>
    <w:p w:rsidR="003C53CC" w:rsidRDefault="003C53CC" w:rsidP="003C53CC">
      <w:pPr>
        <w:jc w:val="both"/>
      </w:pPr>
      <w:r w:rsidRPr="006E2340">
        <w:t>Работники, занятые обращением с опасными отходами, должны проходить специальную профессиональную подготовку и быть аттестованным на право обращения с опасными отходами. Допуск работников к работам по обращению с отходами, прежде всего с опасными, осуществляется после прохождения им обучения и назначения распорядительным документом по ДО.</w:t>
      </w:r>
    </w:p>
    <w:p w:rsidR="003C53CC" w:rsidRDefault="003C53CC" w:rsidP="003C53CC">
      <w:pPr>
        <w:jc w:val="both"/>
      </w:pPr>
    </w:p>
    <w:p w:rsidR="003C53CC" w:rsidRDefault="003C53CC" w:rsidP="003C53CC">
      <w:pPr>
        <w:rPr>
          <w:bCs/>
          <w:caps/>
        </w:rPr>
      </w:pPr>
    </w:p>
    <w:p w:rsidR="003C53CC" w:rsidRDefault="003C53CC" w:rsidP="003C53CC">
      <w:pPr>
        <w:pStyle w:val="3"/>
        <w:keepNext w:val="0"/>
        <w:spacing w:before="0" w:after="0"/>
        <w:jc w:val="both"/>
        <w:rPr>
          <w:i/>
          <w:caps/>
          <w:sz w:val="20"/>
        </w:rPr>
      </w:pPr>
      <w:bookmarkStart w:id="93" w:name="_Toc295819892"/>
      <w:bookmarkStart w:id="94" w:name="__RefHeading__100_1696927672"/>
      <w:r>
        <w:rPr>
          <w:i/>
          <w:caps/>
          <w:sz w:val="20"/>
        </w:rPr>
        <w:t>3.4.2</w:t>
      </w:r>
      <w:r>
        <w:rPr>
          <w:i/>
          <w:caps/>
          <w:sz w:val="20"/>
        </w:rPr>
        <w:tab/>
        <w:t>взаимодействие в сфере обращения с отходами</w:t>
      </w:r>
      <w:bookmarkEnd w:id="93"/>
    </w:p>
    <w:p w:rsidR="003C53CC" w:rsidRDefault="003C53CC" w:rsidP="003C53CC"/>
    <w:p w:rsidR="003C53CC" w:rsidRDefault="003C53CC" w:rsidP="003C53CC">
      <w:pPr>
        <w:jc w:val="both"/>
      </w:pPr>
      <w:r>
        <w:t>В сфере управления отходами в ДО должно быть установлено взаимодействие, включая взаимодействие с внешними заинтересованными сторонами, взаимодействие между различными уровнями управления и работниками, участвующими в реализации функций управления отходами, а также с другими системами управления в ДО.</w:t>
      </w:r>
    </w:p>
    <w:p w:rsidR="003C53CC" w:rsidRDefault="003C53CC" w:rsidP="003C53CC">
      <w:pPr>
        <w:jc w:val="both"/>
      </w:pPr>
    </w:p>
    <w:p w:rsidR="003C53CC" w:rsidRDefault="003C53CC" w:rsidP="003C53CC">
      <w:pPr>
        <w:jc w:val="both"/>
      </w:pPr>
      <w:r>
        <w:t xml:space="preserve">Установленные взаимодействия должны обеспечивать процессы получения, обработки и передачи информации по всем аспектам управления отходами. </w:t>
      </w:r>
    </w:p>
    <w:p w:rsidR="003C53CC" w:rsidRDefault="003C53CC" w:rsidP="003C53CC">
      <w:pPr>
        <w:jc w:val="both"/>
      </w:pPr>
    </w:p>
    <w:p w:rsidR="003C53CC" w:rsidRDefault="003C53CC" w:rsidP="003C53CC">
      <w:pPr>
        <w:jc w:val="both"/>
      </w:pPr>
      <w:r>
        <w:t xml:space="preserve">Внешние и внутренние взаимодействия ДО должны регламентироваться организационными, распорядительными и локальными нормативными документами, положениями о структурных подразделениях, должностными инструкциями работников и другими нормативными документами. </w:t>
      </w:r>
    </w:p>
    <w:p w:rsidR="003C53CC" w:rsidRDefault="003C53CC" w:rsidP="003C53CC">
      <w:pPr>
        <w:jc w:val="both"/>
      </w:pPr>
    </w:p>
    <w:p w:rsidR="003C53CC" w:rsidRDefault="003C53CC" w:rsidP="003C53CC">
      <w:pPr>
        <w:jc w:val="both"/>
      </w:pPr>
      <w:r>
        <w:t xml:space="preserve">В соответствии с действующим законодательством ДО должно осуществлять государственную статистическую отчетность в сфере обращения с отходами. </w:t>
      </w:r>
    </w:p>
    <w:p w:rsidR="003C53CC" w:rsidRDefault="003C53CC" w:rsidP="003C53CC"/>
    <w:p w:rsidR="003C53CC" w:rsidRDefault="003C53CC" w:rsidP="003C53CC"/>
    <w:p w:rsidR="003C53CC" w:rsidRDefault="003C53CC" w:rsidP="003C53CC">
      <w:pPr>
        <w:pStyle w:val="2"/>
        <w:keepNext w:val="0"/>
        <w:spacing w:before="0" w:after="0"/>
        <w:jc w:val="both"/>
        <w:rPr>
          <w:i w:val="0"/>
          <w:iCs w:val="0"/>
          <w:caps/>
          <w:sz w:val="24"/>
          <w:szCs w:val="24"/>
        </w:rPr>
      </w:pPr>
      <w:bookmarkStart w:id="95" w:name="_Toc295819893"/>
      <w:bookmarkStart w:id="96" w:name="__RefHeading__102_1696927672"/>
      <w:r>
        <w:rPr>
          <w:i w:val="0"/>
          <w:iCs w:val="0"/>
          <w:caps/>
          <w:sz w:val="24"/>
          <w:szCs w:val="24"/>
        </w:rPr>
        <w:t>3.5</w:t>
      </w:r>
      <w:r>
        <w:rPr>
          <w:i w:val="0"/>
          <w:iCs w:val="0"/>
          <w:caps/>
          <w:sz w:val="24"/>
          <w:szCs w:val="24"/>
        </w:rPr>
        <w:tab/>
        <w:t>Контроль и мониторинг в Системе обращения с отходами</w:t>
      </w:r>
      <w:bookmarkEnd w:id="95"/>
    </w:p>
    <w:p w:rsidR="003C53CC" w:rsidRDefault="003C53CC" w:rsidP="003C53CC">
      <w:pPr>
        <w:rPr>
          <w:bCs/>
          <w:caps/>
        </w:rPr>
      </w:pPr>
    </w:p>
    <w:p w:rsidR="003C53CC" w:rsidRDefault="003C53CC" w:rsidP="003C53CC">
      <w:pPr>
        <w:rPr>
          <w:bCs/>
          <w:caps/>
        </w:rPr>
      </w:pPr>
    </w:p>
    <w:p w:rsidR="003C53CC" w:rsidRDefault="003C53CC" w:rsidP="003C53CC">
      <w:pPr>
        <w:pStyle w:val="3"/>
        <w:keepNext w:val="0"/>
        <w:spacing w:before="0" w:after="0"/>
        <w:jc w:val="both"/>
        <w:rPr>
          <w:i/>
          <w:caps/>
          <w:sz w:val="20"/>
        </w:rPr>
      </w:pPr>
      <w:bookmarkStart w:id="97" w:name="_Toc295819894"/>
      <w:bookmarkStart w:id="98" w:name="__RefHeading__104_1696927672"/>
      <w:r>
        <w:rPr>
          <w:i/>
          <w:caps/>
          <w:sz w:val="20"/>
        </w:rPr>
        <w:t>3.5.1</w:t>
      </w:r>
      <w:r>
        <w:rPr>
          <w:i/>
          <w:caps/>
          <w:sz w:val="20"/>
        </w:rPr>
        <w:tab/>
        <w:t>учет операционного движения отходов</w:t>
      </w:r>
      <w:bookmarkEnd w:id="97"/>
    </w:p>
    <w:p w:rsidR="003C53CC" w:rsidRDefault="003C53CC" w:rsidP="003C53CC">
      <w:pPr>
        <w:rPr>
          <w:bCs/>
          <w:caps/>
        </w:rPr>
      </w:pPr>
    </w:p>
    <w:p w:rsidR="003C53CC" w:rsidRDefault="003C53CC" w:rsidP="003C53CC">
      <w:pPr>
        <w:jc w:val="both"/>
      </w:pPr>
      <w:r>
        <w:t>Согласно «Перечню установленных способов обращения с отходами» ДО должно установить документированный учет операционного движения отходов.</w:t>
      </w:r>
    </w:p>
    <w:p w:rsidR="003C53CC" w:rsidRDefault="003C53CC" w:rsidP="003C53CC">
      <w:pPr>
        <w:jc w:val="both"/>
      </w:pPr>
    </w:p>
    <w:p w:rsidR="003C53CC" w:rsidRDefault="003C53CC" w:rsidP="003C53CC">
      <w:pPr>
        <w:jc w:val="both"/>
      </w:pPr>
      <w:r>
        <w:t>В каждом структурном подразделении ДО, осуществляющем обращение с отходами, должен вестись «Журнал первичного учета движения отходов».</w:t>
      </w:r>
    </w:p>
    <w:p w:rsidR="003C53CC" w:rsidRDefault="003C53CC" w:rsidP="003C53CC">
      <w:pPr>
        <w:jc w:val="both"/>
      </w:pPr>
    </w:p>
    <w:p w:rsidR="003C53CC" w:rsidRDefault="003C53CC" w:rsidP="003C53CC">
      <w:pPr>
        <w:jc w:val="both"/>
      </w:pPr>
      <w:r>
        <w:t xml:space="preserve">Ответственность за организацию и контроль учета движения отходов возлагается на ответственное лицо в структурном подразделении, назначенное руководителем структурного подразделения. </w:t>
      </w:r>
    </w:p>
    <w:p w:rsidR="003C53CC" w:rsidRDefault="003C53CC" w:rsidP="003C53CC">
      <w:pPr>
        <w:jc w:val="both"/>
      </w:pPr>
    </w:p>
    <w:p w:rsidR="003C53CC" w:rsidRDefault="003C53CC" w:rsidP="003C53CC">
      <w:pPr>
        <w:jc w:val="both"/>
      </w:pPr>
      <w:r>
        <w:t>Ответственность за разработку формы «Журнала первичного учета движения отходов» для структурных подразделений ДО с учетом их специфики, контроль за ведением журналов, анализ и обобщение в целом по ДО зарегистрированных в журналах данных о движении отходов возлагается на службу ПБОТОС ДО.</w:t>
      </w:r>
    </w:p>
    <w:p w:rsidR="003C53CC" w:rsidRDefault="003C53CC" w:rsidP="003C53CC"/>
    <w:p w:rsidR="003C53CC" w:rsidRDefault="003C53CC" w:rsidP="003C53CC">
      <w:pPr>
        <w:jc w:val="both"/>
      </w:pPr>
      <w:r>
        <w:t>В «Журнале первичного учета движения отходов» структурного подразделения должны быть отражены следующие данные:</w:t>
      </w:r>
    </w:p>
    <w:p w:rsidR="003C53CC" w:rsidRDefault="003C53CC" w:rsidP="003C53CC">
      <w:pPr>
        <w:numPr>
          <w:ilvl w:val="0"/>
          <w:numId w:val="14"/>
        </w:numPr>
        <w:tabs>
          <w:tab w:val="clear" w:pos="850"/>
          <w:tab w:val="num" w:pos="567"/>
          <w:tab w:val="left" w:pos="1080"/>
        </w:tabs>
        <w:autoSpaceDE w:val="0"/>
        <w:spacing w:before="120"/>
        <w:ind w:left="567" w:hanging="387"/>
        <w:jc w:val="both"/>
      </w:pPr>
      <w:r>
        <w:t>вид отхода (наименование и код по ФККО);</w:t>
      </w:r>
    </w:p>
    <w:p w:rsidR="003C53CC" w:rsidRDefault="003C53CC" w:rsidP="003C53CC">
      <w:pPr>
        <w:numPr>
          <w:ilvl w:val="0"/>
          <w:numId w:val="14"/>
        </w:numPr>
        <w:tabs>
          <w:tab w:val="clear" w:pos="850"/>
          <w:tab w:val="num" w:pos="567"/>
          <w:tab w:val="left" w:pos="1080"/>
        </w:tabs>
        <w:autoSpaceDE w:val="0"/>
        <w:spacing w:before="120"/>
        <w:ind w:left="567" w:hanging="387"/>
        <w:jc w:val="both"/>
      </w:pPr>
      <w:r>
        <w:t>класс опасности отхода для окружающей среды, определенный в соответствии Приказом МПР РФ от 15.06.2001;</w:t>
      </w:r>
    </w:p>
    <w:p w:rsidR="003C53CC" w:rsidRDefault="003C53CC" w:rsidP="003C53CC">
      <w:pPr>
        <w:numPr>
          <w:ilvl w:val="0"/>
          <w:numId w:val="14"/>
        </w:numPr>
        <w:tabs>
          <w:tab w:val="clear" w:pos="850"/>
          <w:tab w:val="num" w:pos="567"/>
          <w:tab w:val="left" w:pos="1080"/>
        </w:tabs>
        <w:autoSpaceDE w:val="0"/>
        <w:spacing w:before="120"/>
        <w:ind w:left="567" w:hanging="387"/>
        <w:jc w:val="both"/>
      </w:pPr>
      <w:r>
        <w:t xml:space="preserve">класс опасности отходов производства и потребления по степени их токсичности  на среду обитания и здоровье человека в соответствии с требованиями санитарных правил СП 2.1.7.1386-03; </w:t>
      </w:r>
    </w:p>
    <w:p w:rsidR="003C53CC" w:rsidRDefault="003C53CC" w:rsidP="003C53CC">
      <w:pPr>
        <w:numPr>
          <w:ilvl w:val="0"/>
          <w:numId w:val="14"/>
        </w:numPr>
        <w:tabs>
          <w:tab w:val="clear" w:pos="850"/>
          <w:tab w:val="num" w:pos="567"/>
          <w:tab w:val="left" w:pos="1080"/>
        </w:tabs>
        <w:autoSpaceDE w:val="0"/>
        <w:spacing w:before="120"/>
        <w:ind w:left="567" w:hanging="387"/>
        <w:jc w:val="both"/>
      </w:pPr>
      <w:r>
        <w:t>наличие накопленного в структурном подразделении отхода на начало отчетного года;</w:t>
      </w:r>
    </w:p>
    <w:p w:rsidR="003C53CC" w:rsidRDefault="003C53CC" w:rsidP="003C53CC">
      <w:pPr>
        <w:numPr>
          <w:ilvl w:val="0"/>
          <w:numId w:val="14"/>
        </w:numPr>
        <w:tabs>
          <w:tab w:val="clear" w:pos="850"/>
          <w:tab w:val="num" w:pos="567"/>
          <w:tab w:val="left" w:pos="1080"/>
        </w:tabs>
        <w:autoSpaceDE w:val="0"/>
        <w:spacing w:before="120"/>
        <w:ind w:left="567" w:hanging="387"/>
        <w:jc w:val="both"/>
      </w:pPr>
      <w:r>
        <w:t>количество образующегося отхода (за месяц, квартал, в целом за отчетный год);</w:t>
      </w:r>
    </w:p>
    <w:p w:rsidR="003C53CC" w:rsidRDefault="003C53CC" w:rsidP="003C53CC">
      <w:pPr>
        <w:numPr>
          <w:ilvl w:val="0"/>
          <w:numId w:val="14"/>
        </w:numPr>
        <w:tabs>
          <w:tab w:val="clear" w:pos="850"/>
          <w:tab w:val="num" w:pos="567"/>
          <w:tab w:val="left" w:pos="1080"/>
        </w:tabs>
        <w:autoSpaceDE w:val="0"/>
        <w:spacing w:before="120"/>
        <w:ind w:left="567" w:hanging="387"/>
        <w:jc w:val="both"/>
      </w:pPr>
      <w:r>
        <w:lastRenderedPageBreak/>
        <w:t>количество полученного от других структурных подразделений и других организаций отхода с указанием даты получения и реквизитов подтверждающих документов (накладные, акты передачи и др.);</w:t>
      </w:r>
    </w:p>
    <w:p w:rsidR="003C53CC" w:rsidRDefault="003C53CC" w:rsidP="003C53CC">
      <w:pPr>
        <w:numPr>
          <w:ilvl w:val="0"/>
          <w:numId w:val="14"/>
        </w:numPr>
        <w:tabs>
          <w:tab w:val="clear" w:pos="850"/>
          <w:tab w:val="num" w:pos="567"/>
          <w:tab w:val="left" w:pos="1080"/>
        </w:tabs>
        <w:autoSpaceDE w:val="0"/>
        <w:spacing w:before="120"/>
        <w:ind w:left="567" w:hanging="387"/>
        <w:jc w:val="both"/>
      </w:pPr>
      <w:r>
        <w:t>количество использованного (за месяц, квартал, в целом за год) отхода с указанием способа использования;</w:t>
      </w:r>
    </w:p>
    <w:p w:rsidR="003C53CC" w:rsidRDefault="003C53CC" w:rsidP="003C53CC">
      <w:pPr>
        <w:numPr>
          <w:ilvl w:val="0"/>
          <w:numId w:val="14"/>
        </w:numPr>
        <w:tabs>
          <w:tab w:val="clear" w:pos="850"/>
          <w:tab w:val="num" w:pos="567"/>
          <w:tab w:val="left" w:pos="1080"/>
        </w:tabs>
        <w:autoSpaceDE w:val="0"/>
        <w:spacing w:before="120"/>
        <w:ind w:left="567" w:hanging="387"/>
        <w:jc w:val="both"/>
      </w:pPr>
      <w:r>
        <w:t>количество переданного другим структурным подразделениям или другим организациям отхода с указанием цели передачи, даты передачи и реквизитов документов, подтверждающих передачу отходов;</w:t>
      </w:r>
    </w:p>
    <w:p w:rsidR="003C53CC" w:rsidRDefault="003C53CC" w:rsidP="003C53CC">
      <w:pPr>
        <w:numPr>
          <w:ilvl w:val="0"/>
          <w:numId w:val="14"/>
        </w:numPr>
        <w:tabs>
          <w:tab w:val="clear" w:pos="850"/>
          <w:tab w:val="num" w:pos="567"/>
          <w:tab w:val="left" w:pos="1080"/>
        </w:tabs>
        <w:autoSpaceDE w:val="0"/>
        <w:spacing w:before="120"/>
        <w:ind w:left="567" w:hanging="387"/>
        <w:jc w:val="both"/>
      </w:pPr>
      <w:r>
        <w:t>количество размещенного в местах накопления отхода с указанием вида объекта размещения отходов и др.</w:t>
      </w:r>
    </w:p>
    <w:p w:rsidR="003C53CC" w:rsidRDefault="003C53CC" w:rsidP="003C53CC">
      <w:pPr>
        <w:jc w:val="both"/>
      </w:pPr>
    </w:p>
    <w:p w:rsidR="003C53CC" w:rsidRDefault="003C53CC" w:rsidP="003C53CC">
      <w:pPr>
        <w:jc w:val="both"/>
      </w:pPr>
      <w:r>
        <w:t>На основании анализа и обобщения данных первичного учета движения отходов в структурных подразделениях ДО должно в рамках ПНООЛР разрабатывать «Схему операционного движения отходов» в соответствии с требованиями «Методических указаний по разработке проектов нормативов образования отходов и лимитов на их размещение», утвержденных приказом Федеральной службой по экологическому, технологическому и атомному надзору от 19.10.2007г.  № 703.</w:t>
      </w:r>
    </w:p>
    <w:p w:rsidR="003C53CC" w:rsidRDefault="003C53CC" w:rsidP="003C53CC">
      <w:pPr>
        <w:jc w:val="both"/>
      </w:pPr>
    </w:p>
    <w:p w:rsidR="003C53CC" w:rsidRDefault="003C53CC" w:rsidP="003C53CC">
      <w:pPr>
        <w:jc w:val="both"/>
      </w:pPr>
    </w:p>
    <w:p w:rsidR="003C53CC" w:rsidRDefault="003C53CC" w:rsidP="003C53CC">
      <w:pPr>
        <w:pStyle w:val="3"/>
        <w:keepNext w:val="0"/>
        <w:spacing w:before="0" w:after="0"/>
        <w:jc w:val="both"/>
        <w:rPr>
          <w:i/>
          <w:caps/>
          <w:sz w:val="20"/>
        </w:rPr>
      </w:pPr>
      <w:bookmarkStart w:id="99" w:name="_Toc295819895"/>
      <w:bookmarkStart w:id="100" w:name="__RefHeading__106_1696927672"/>
      <w:r>
        <w:rPr>
          <w:i/>
          <w:caps/>
          <w:sz w:val="20"/>
        </w:rPr>
        <w:t>3.5.2</w:t>
      </w:r>
      <w:r>
        <w:rPr>
          <w:i/>
          <w:caps/>
          <w:sz w:val="20"/>
        </w:rPr>
        <w:tab/>
        <w:t>контроль в области обращения с отходами</w:t>
      </w:r>
      <w:bookmarkEnd w:id="99"/>
    </w:p>
    <w:p w:rsidR="003C53CC" w:rsidRDefault="003C53CC" w:rsidP="003C53CC">
      <w:pPr>
        <w:rPr>
          <w:bCs/>
          <w:caps/>
        </w:rPr>
      </w:pPr>
    </w:p>
    <w:p w:rsidR="003C53CC" w:rsidRDefault="003C53CC" w:rsidP="003C53CC">
      <w:pPr>
        <w:jc w:val="both"/>
      </w:pPr>
      <w:r>
        <w:t>В соответствии с природоохранным законодательством ДО обязано осуществлять производственный экологический контроль, в том числе производственный контроль в области обращения с отходами, включая контроль мест накопления и объектов размещения отходов, находящихся в собственности, пользовании, владении, аренде ДО.</w:t>
      </w:r>
    </w:p>
    <w:p w:rsidR="003C53CC" w:rsidRDefault="003C53CC" w:rsidP="003C53CC">
      <w:pPr>
        <w:jc w:val="both"/>
      </w:pPr>
    </w:p>
    <w:p w:rsidR="003C53CC" w:rsidRDefault="003C53CC" w:rsidP="003C53CC">
      <w:pPr>
        <w:jc w:val="both"/>
      </w:pPr>
      <w:r>
        <w:t>Ответственность за организацию производственного контроля в области обращения с отходами возлагается на руководителя ДО или его заместителя.</w:t>
      </w:r>
    </w:p>
    <w:p w:rsidR="003C53CC" w:rsidRDefault="003C53CC" w:rsidP="003C53CC">
      <w:pPr>
        <w:jc w:val="both"/>
      </w:pPr>
    </w:p>
    <w:p w:rsidR="003C53CC" w:rsidRDefault="003C53CC" w:rsidP="003C53CC">
      <w:pPr>
        <w:jc w:val="both"/>
      </w:pPr>
      <w:r>
        <w:t>Ответственность за осуществление производственного контроля в области обращения с отходами возлагается на службу ПБОТОС ДО, руководителей структурных подразделений, чья деятельность связана с обращением с отходами, ответственных за эксплуатацию мест временного хранения  (накопления) и объектов размещения отходов.</w:t>
      </w:r>
    </w:p>
    <w:p w:rsidR="003C53CC" w:rsidRDefault="003C53CC" w:rsidP="003C53CC">
      <w:pPr>
        <w:jc w:val="both"/>
      </w:pPr>
    </w:p>
    <w:p w:rsidR="003C53CC" w:rsidRDefault="003C53CC" w:rsidP="003C53CC">
      <w:pPr>
        <w:jc w:val="both"/>
      </w:pPr>
      <w:r>
        <w:t>Производственный контроль в области обращения с отходами должен быть направлен на выявление и регистрацию несоответствий требованиям законодательства Российской Федерации и требованиям, установленным самой Компанией в области обращения с отходами. Конечным результатом производственного контроля в области обращения с отходами должна быть разработка и реализация эффективных корректирующих мер по устранению выявленных несоответствий в системе управления отходами и деятельности по обращению с ними.</w:t>
      </w:r>
    </w:p>
    <w:p w:rsidR="003C53CC" w:rsidRDefault="003C53CC" w:rsidP="003C53CC"/>
    <w:p w:rsidR="003C53CC" w:rsidRDefault="003C53CC" w:rsidP="003C53CC">
      <w:r>
        <w:t>Производственный контроль в области обращения с отходами включает:</w:t>
      </w:r>
    </w:p>
    <w:p w:rsidR="003C53CC" w:rsidRDefault="003C53CC" w:rsidP="003C53CC">
      <w:pPr>
        <w:numPr>
          <w:ilvl w:val="0"/>
          <w:numId w:val="14"/>
        </w:numPr>
        <w:tabs>
          <w:tab w:val="clear" w:pos="850"/>
          <w:tab w:val="num" w:pos="567"/>
          <w:tab w:val="left" w:pos="1080"/>
        </w:tabs>
        <w:autoSpaceDE w:val="0"/>
        <w:spacing w:before="120"/>
        <w:ind w:left="567" w:hanging="387"/>
        <w:jc w:val="both"/>
      </w:pPr>
      <w:r>
        <w:t>периодический визуальный осмотр мест образования, сбора, сортировки, использования, обезвреживания, погрузки, разгрузки, транспортирования, накопления и размещения отходов и оценку соответствия процедур обращения с отходами законодательным и корпоративным требованиям по обращению с отходами;</w:t>
      </w:r>
    </w:p>
    <w:p w:rsidR="003C53CC" w:rsidRDefault="003C53CC" w:rsidP="003C53CC">
      <w:pPr>
        <w:numPr>
          <w:ilvl w:val="0"/>
          <w:numId w:val="14"/>
        </w:numPr>
        <w:tabs>
          <w:tab w:val="clear" w:pos="850"/>
          <w:tab w:val="num" w:pos="567"/>
          <w:tab w:val="left" w:pos="1080"/>
        </w:tabs>
        <w:autoSpaceDE w:val="0"/>
        <w:spacing w:before="120"/>
        <w:ind w:left="567" w:hanging="387"/>
        <w:jc w:val="both"/>
      </w:pPr>
      <w:r>
        <w:lastRenderedPageBreak/>
        <w:t>периодический контроль наличия в структурных подразделениях, чья деятельность связана с обращением с отходами, документированных процедур, регламентирующих порядок и правила обращения с отходами;</w:t>
      </w:r>
    </w:p>
    <w:p w:rsidR="003C53CC" w:rsidRDefault="003C53CC" w:rsidP="003C53CC">
      <w:pPr>
        <w:numPr>
          <w:ilvl w:val="0"/>
          <w:numId w:val="14"/>
        </w:numPr>
        <w:tabs>
          <w:tab w:val="clear" w:pos="850"/>
          <w:tab w:val="num" w:pos="567"/>
          <w:tab w:val="left" w:pos="1080"/>
        </w:tabs>
        <w:autoSpaceDE w:val="0"/>
        <w:spacing w:before="120"/>
        <w:ind w:left="567" w:hanging="387"/>
        <w:jc w:val="both"/>
      </w:pPr>
      <w:r>
        <w:t>периодический контроль наличия и ведения зарегистрированных данных об операционном движении отходов и документов, подтверждающих прием, передачу, использование, обезвреживание и размещение отходов и др.;</w:t>
      </w:r>
    </w:p>
    <w:p w:rsidR="003C53CC" w:rsidRPr="004A4341" w:rsidRDefault="003C53CC" w:rsidP="003C53CC">
      <w:pPr>
        <w:numPr>
          <w:ilvl w:val="0"/>
          <w:numId w:val="14"/>
        </w:numPr>
        <w:tabs>
          <w:tab w:val="clear" w:pos="850"/>
          <w:tab w:val="num" w:pos="567"/>
          <w:tab w:val="left" w:pos="1080"/>
        </w:tabs>
        <w:autoSpaceDE w:val="0"/>
        <w:spacing w:before="120"/>
        <w:ind w:left="567" w:hanging="387"/>
        <w:jc w:val="both"/>
      </w:pPr>
      <w:r>
        <w:t xml:space="preserve">проведение </w:t>
      </w:r>
      <w:r w:rsidRPr="004A4341">
        <w:t>мониторинга окружающей среды в местах накопления отходов  и на объектах размещения отходов с периодичностью, установленной ПНООЛР.</w:t>
      </w:r>
    </w:p>
    <w:p w:rsidR="003C53CC" w:rsidRPr="004A4341" w:rsidRDefault="003C53CC" w:rsidP="003C53CC">
      <w:pPr>
        <w:jc w:val="both"/>
      </w:pPr>
    </w:p>
    <w:p w:rsidR="003C53CC" w:rsidRPr="004A4341" w:rsidRDefault="003C53CC" w:rsidP="003C53CC">
      <w:pPr>
        <w:jc w:val="both"/>
      </w:pPr>
      <w:r w:rsidRPr="004A4341">
        <w:t>Программа (прядок) производственного контроля объектов размещения отходов  разрабатывается</w:t>
      </w:r>
      <w:r>
        <w:t xml:space="preserve"> ДО,</w:t>
      </w:r>
      <w:r w:rsidRPr="004A4341">
        <w:t xml:space="preserve"> эксплуатирующим объект, в соответствии с санитарными правилами по производственному контролю за соблюдением санитарно-эпидемиологических требований.</w:t>
      </w:r>
    </w:p>
    <w:p w:rsidR="003C53CC" w:rsidRDefault="003C53CC" w:rsidP="003C53CC">
      <w:pPr>
        <w:jc w:val="both"/>
      </w:pPr>
    </w:p>
    <w:p w:rsidR="003C53CC" w:rsidRDefault="003C53CC" w:rsidP="003C53CC">
      <w:pPr>
        <w:jc w:val="both"/>
      </w:pPr>
      <w:r>
        <w:t>ДО должно разработать программу производственного контроля в области обращения с отходами и согласовать ее с Росприроднадзором.</w:t>
      </w:r>
    </w:p>
    <w:p w:rsidR="003C53CC" w:rsidRDefault="003C53CC" w:rsidP="003C53CC">
      <w:pPr>
        <w:jc w:val="both"/>
      </w:pPr>
    </w:p>
    <w:p w:rsidR="003C53CC" w:rsidRDefault="003C53CC" w:rsidP="003C53CC">
      <w:pPr>
        <w:jc w:val="both"/>
        <w:rPr>
          <w:szCs w:val="23"/>
        </w:rPr>
      </w:pPr>
      <w:r>
        <w:t xml:space="preserve">Контроль в области обращения с отходами, ответственность за обращение с которыми Российским природоохранным законодательством возложена на ОАО «НК «Роснефть», должен организовываться в соответствии с требованиями </w:t>
      </w:r>
      <w:r>
        <w:rPr>
          <w:szCs w:val="23"/>
        </w:rPr>
        <w:t>Положения Компании «</w:t>
      </w:r>
      <w:r w:rsidRPr="002A51C3">
        <w:rPr>
          <w:szCs w:val="23"/>
        </w:rPr>
        <w:t>Организация контроля над качеством и полнотой выполнения работ (оказания услуг) подрядчиками в ходе ликвидации экологических ущербов, накопленных в регионах деятельности нефтегазодобывающих дочерних обществ ОАО «НК «Роснефть» до их консолидации</w:t>
      </w:r>
      <w:r>
        <w:rPr>
          <w:szCs w:val="23"/>
        </w:rPr>
        <w:t>» №</w:t>
      </w:r>
      <w:r w:rsidRPr="002A51C3">
        <w:rPr>
          <w:szCs w:val="23"/>
        </w:rPr>
        <w:t>П3-05 Р-0230</w:t>
      </w:r>
      <w:r>
        <w:rPr>
          <w:szCs w:val="23"/>
        </w:rPr>
        <w:t xml:space="preserve"> версия 1.00, утвержденное приказом ОАО «НК «Роснефть» </w:t>
      </w:r>
      <w:r w:rsidRPr="002A51C3">
        <w:rPr>
          <w:szCs w:val="23"/>
        </w:rPr>
        <w:t>от 31.05.2011</w:t>
      </w:r>
      <w:r>
        <w:rPr>
          <w:szCs w:val="23"/>
        </w:rPr>
        <w:t>г.</w:t>
      </w:r>
      <w:r w:rsidRPr="002A51C3">
        <w:rPr>
          <w:szCs w:val="23"/>
        </w:rPr>
        <w:t xml:space="preserve"> №297</w:t>
      </w:r>
      <w:r>
        <w:rPr>
          <w:szCs w:val="23"/>
        </w:rPr>
        <w:t>.</w:t>
      </w:r>
    </w:p>
    <w:p w:rsidR="003C53CC" w:rsidRDefault="003C53CC" w:rsidP="003C53CC"/>
    <w:p w:rsidR="003C53CC" w:rsidRDefault="003C53CC" w:rsidP="003C53CC"/>
    <w:p w:rsidR="003C53CC" w:rsidRPr="003924A4" w:rsidRDefault="003C53CC" w:rsidP="003C53CC">
      <w:pPr>
        <w:pStyle w:val="3"/>
        <w:keepNext w:val="0"/>
        <w:suppressAutoHyphens w:val="0"/>
        <w:spacing w:before="0" w:after="0"/>
        <w:ind w:left="0" w:firstLine="0"/>
        <w:jc w:val="both"/>
        <w:rPr>
          <w:i/>
          <w:caps/>
          <w:color w:val="000000"/>
          <w:sz w:val="20"/>
        </w:rPr>
      </w:pPr>
      <w:bookmarkStart w:id="101" w:name="_Toc295819896"/>
      <w:bookmarkStart w:id="102" w:name="__RefHeading__108_1696927672"/>
      <w:r w:rsidRPr="003924A4">
        <w:rPr>
          <w:i/>
          <w:caps/>
          <w:color w:val="000000"/>
          <w:sz w:val="20"/>
        </w:rPr>
        <w:t>3.5.3</w:t>
      </w:r>
      <w:r w:rsidRPr="003924A4">
        <w:rPr>
          <w:i/>
          <w:caps/>
          <w:color w:val="000000"/>
          <w:sz w:val="20"/>
        </w:rPr>
        <w:tab/>
        <w:t>Мониторинг окружающей среды в местах хранения (накопления) и объектов размещения отходов</w:t>
      </w:r>
      <w:bookmarkEnd w:id="101"/>
    </w:p>
    <w:p w:rsidR="003C53CC" w:rsidRDefault="003C53CC" w:rsidP="003C53CC"/>
    <w:p w:rsidR="003C53CC" w:rsidRPr="00A952CC" w:rsidRDefault="003C53CC" w:rsidP="003C53CC">
      <w:pPr>
        <w:jc w:val="both"/>
      </w:pPr>
      <w:r>
        <w:t xml:space="preserve">Согласно действующему природоохранному и санитарно-эпидемиологическому законодательству РФ ДО должно организовать и осуществлять мониторинг состояния окружающей среды в </w:t>
      </w:r>
      <w:r w:rsidRPr="00A952CC">
        <w:t>местах накопления и объектов размещения отходов.</w:t>
      </w:r>
    </w:p>
    <w:p w:rsidR="003C53CC" w:rsidRPr="00A952CC" w:rsidRDefault="003C53CC" w:rsidP="003C53CC">
      <w:pPr>
        <w:jc w:val="both"/>
      </w:pPr>
    </w:p>
    <w:p w:rsidR="003C53CC" w:rsidRPr="00A952CC" w:rsidRDefault="003C53CC" w:rsidP="003C53CC">
      <w:pPr>
        <w:jc w:val="both"/>
      </w:pPr>
      <w:r w:rsidRPr="00A952CC">
        <w:t xml:space="preserve">Объектами мониторинга как системы наблюдения, оценки и прогнозирования степени негативного воздействия отходов на окружающую среду и уровня ее качества являются атмосферный воздух, поверхностные воды, подземные воды и почва,  уровень  шума в зоне возможного  влияния  мест накопления отходов и объектов размещения отходов.  </w:t>
      </w:r>
    </w:p>
    <w:p w:rsidR="003C53CC" w:rsidRDefault="003C53CC" w:rsidP="003C53CC">
      <w:pPr>
        <w:jc w:val="both"/>
      </w:pPr>
    </w:p>
    <w:p w:rsidR="003C53CC" w:rsidRDefault="003C53CC" w:rsidP="003C53CC">
      <w:pPr>
        <w:jc w:val="both"/>
      </w:pPr>
      <w:r>
        <w:t>Ответственность за организацию мониторинга и контроль за его осуществлением возлагается на руководителя ДО или его заместителя.</w:t>
      </w:r>
    </w:p>
    <w:p w:rsidR="003C53CC" w:rsidRDefault="003C53CC" w:rsidP="003C53CC">
      <w:pPr>
        <w:jc w:val="both"/>
      </w:pPr>
    </w:p>
    <w:p w:rsidR="003C53CC" w:rsidRDefault="003C53CC" w:rsidP="003C53CC">
      <w:pPr>
        <w:jc w:val="both"/>
      </w:pPr>
      <w:r>
        <w:t xml:space="preserve">Ответственность за осуществление мониторинга возлагается на службу ПБОТОС ДО или руководителя экоаналитической (санитарно-промышленной) лаборатории или руководителя лаборатории аналитического контроля производственных </w:t>
      </w:r>
      <w:r w:rsidRPr="00A952CC">
        <w:t>процессов или работников, ответственных за эксплуатацию мест накопления отходов и объектов размещения</w:t>
      </w:r>
      <w:r>
        <w:t xml:space="preserve"> отходов.</w:t>
      </w:r>
    </w:p>
    <w:p w:rsidR="003C53CC" w:rsidRDefault="003C53CC" w:rsidP="003C53CC"/>
    <w:p w:rsidR="003C53CC" w:rsidRDefault="003C53CC" w:rsidP="003C53CC">
      <w:pPr>
        <w:jc w:val="both"/>
      </w:pPr>
      <w:r>
        <w:t xml:space="preserve">Мониторинг состояния окружающей среды в местах накопления и объектов размещения отходов может осуществляться как собственными силами, так и сторонними организациями, имеющими соответствующие разрешения на осуществление данного вида деятельности. </w:t>
      </w:r>
    </w:p>
    <w:p w:rsidR="003C53CC" w:rsidRDefault="003C53CC" w:rsidP="003C53CC">
      <w:pPr>
        <w:jc w:val="both"/>
      </w:pPr>
    </w:p>
    <w:p w:rsidR="003C53CC" w:rsidRPr="00A952CC" w:rsidRDefault="003C53CC" w:rsidP="003C53CC">
      <w:pPr>
        <w:jc w:val="both"/>
      </w:pPr>
      <w:r>
        <w:t xml:space="preserve">ДО должно разработать и ввести в действие </w:t>
      </w:r>
      <w:r w:rsidRPr="00A952CC">
        <w:t>программы и мероприятия проведения регулярного мониторинга состояния окружающей среды в местах накопления и объектов размещения отходов, анализа и оценки соответствия, полученных данных установленным нормативам и требованиям природоохранного законодательства.</w:t>
      </w:r>
    </w:p>
    <w:p w:rsidR="003C53CC" w:rsidRPr="00A952CC" w:rsidRDefault="003C53CC" w:rsidP="003C53CC">
      <w:pPr>
        <w:jc w:val="both"/>
      </w:pPr>
    </w:p>
    <w:p w:rsidR="003C53CC" w:rsidRDefault="003C53CC" w:rsidP="003C53CC">
      <w:pPr>
        <w:jc w:val="both"/>
      </w:pPr>
      <w:r w:rsidRPr="00A952CC">
        <w:t>По результатам мониторинга состояния окружающей среды в местах накопления и объектов размещения отходов ДО должно выявлять несоответствия  (отклонения</w:t>
      </w:r>
      <w:r>
        <w:t>) установленным нормам и требованиям природоохранного законодательства, разрабатывать и реализовывать необходимые корректирующие меры по устранению несоответствий</w:t>
      </w:r>
      <w:r>
        <w:rPr>
          <w:rStyle w:val="a6"/>
          <w:iCs/>
          <w:sz w:val="20"/>
          <w:szCs w:val="20"/>
        </w:rPr>
        <w:footnoteReference w:id="3"/>
      </w:r>
      <w:r>
        <w:t>.</w:t>
      </w:r>
    </w:p>
    <w:p w:rsidR="003C53CC" w:rsidRDefault="003C53CC" w:rsidP="003C53CC">
      <w:pPr>
        <w:jc w:val="both"/>
      </w:pPr>
    </w:p>
    <w:p w:rsidR="003C53CC" w:rsidRDefault="003C53CC" w:rsidP="003C53CC">
      <w:pPr>
        <w:jc w:val="both"/>
      </w:pPr>
      <w:r>
        <w:t xml:space="preserve">Сведения об </w:t>
      </w:r>
      <w:r w:rsidRPr="00A952CC">
        <w:t>организации и осуществлении мониторинга состояния окружающей среды в местах накопления и на объектах размещения отходов являются составной частью разрабатываемого ПНООЛР</w:t>
      </w:r>
      <w:r>
        <w:t xml:space="preserve"> и оформляются в соответствии с «Методическими указаниями по разработке проектов нормативов образования отходов и лимитов на их размещение».</w:t>
      </w:r>
    </w:p>
    <w:p w:rsidR="003C53CC" w:rsidRDefault="003C53CC" w:rsidP="003C53CC"/>
    <w:p w:rsidR="003C53CC" w:rsidRDefault="003C53CC" w:rsidP="003C53CC">
      <w:pPr>
        <w:sectPr w:rsidR="003C53CC" w:rsidSect="00D70123">
          <w:headerReference w:type="even" r:id="rId37"/>
          <w:headerReference w:type="default" r:id="rId38"/>
          <w:footerReference w:type="even" r:id="rId39"/>
          <w:headerReference w:type="first" r:id="rId40"/>
          <w:footerReference w:type="first" r:id="rId41"/>
          <w:pgSz w:w="11906" w:h="16838" w:code="9"/>
          <w:pgMar w:top="510" w:right="1021" w:bottom="567" w:left="1247" w:header="737" w:footer="680" w:gutter="0"/>
          <w:cols w:space="720"/>
          <w:docGrid w:linePitch="360"/>
        </w:sectPr>
      </w:pPr>
    </w:p>
    <w:p w:rsidR="003C53CC" w:rsidRPr="00D70123" w:rsidRDefault="003C53CC" w:rsidP="003C53CC">
      <w:pPr>
        <w:pStyle w:val="1"/>
        <w:keepNext w:val="0"/>
        <w:tabs>
          <w:tab w:val="left" w:pos="360"/>
          <w:tab w:val="left" w:pos="540"/>
        </w:tabs>
        <w:suppressAutoHyphens w:val="0"/>
        <w:ind w:left="0" w:firstLine="0"/>
        <w:jc w:val="both"/>
        <w:rPr>
          <w:rFonts w:ascii="Arial" w:hAnsi="Arial" w:cs="Arial"/>
          <w:caps/>
          <w:color w:val="auto"/>
          <w:sz w:val="32"/>
          <w:szCs w:val="32"/>
        </w:rPr>
      </w:pPr>
      <w:bookmarkStart w:id="103" w:name="_Toc295819897"/>
      <w:bookmarkStart w:id="104" w:name="__RefHeading__110_1696927672"/>
      <w:r w:rsidRPr="00D70123">
        <w:rPr>
          <w:rFonts w:ascii="Arial" w:hAnsi="Arial" w:cs="Arial"/>
          <w:caps/>
          <w:color w:val="auto"/>
          <w:sz w:val="32"/>
          <w:szCs w:val="32"/>
        </w:rPr>
        <w:lastRenderedPageBreak/>
        <w:t>4</w:t>
      </w:r>
      <w:r w:rsidRPr="00D70123">
        <w:rPr>
          <w:rFonts w:ascii="Arial" w:hAnsi="Arial" w:cs="Arial"/>
          <w:caps/>
          <w:color w:val="auto"/>
          <w:sz w:val="32"/>
          <w:szCs w:val="32"/>
        </w:rPr>
        <w:tab/>
        <w:t>Порядок организации деятельности по управлению отходами</w:t>
      </w:r>
      <w:bookmarkEnd w:id="103"/>
    </w:p>
    <w:p w:rsidR="003C53CC" w:rsidRDefault="003C53CC" w:rsidP="003C53CC"/>
    <w:p w:rsidR="003C53CC" w:rsidRDefault="003C53CC" w:rsidP="003C53CC"/>
    <w:p w:rsidR="003C53CC" w:rsidRDefault="003C53CC" w:rsidP="003C53CC">
      <w:pPr>
        <w:pStyle w:val="1b"/>
        <w:jc w:val="right"/>
        <w:rPr>
          <w:rFonts w:ascii="Arial" w:hAnsi="Arial" w:cs="Arial"/>
          <w:color w:val="auto"/>
          <w:szCs w:val="20"/>
        </w:rPr>
      </w:pPr>
      <w:r>
        <w:rPr>
          <w:rFonts w:ascii="Arial" w:hAnsi="Arial" w:cs="Arial"/>
          <w:color w:val="auto"/>
        </w:rPr>
        <w:t xml:space="preserve">Таблица </w:t>
      </w:r>
      <w:r w:rsidR="007A7515">
        <w:rPr>
          <w:rFonts w:cs="Arial"/>
          <w:color w:val="auto"/>
        </w:rPr>
        <w:fldChar w:fldCharType="begin"/>
      </w:r>
      <w:r>
        <w:rPr>
          <w:rFonts w:cs="Arial"/>
          <w:color w:val="auto"/>
        </w:rPr>
        <w:instrText xml:space="preserve"> SEQ "Таблица" \*Arabic </w:instrText>
      </w:r>
      <w:r w:rsidR="007A7515">
        <w:rPr>
          <w:rFonts w:cs="Arial"/>
          <w:color w:val="auto"/>
        </w:rPr>
        <w:fldChar w:fldCharType="separate"/>
      </w:r>
      <w:r w:rsidR="00CC5CB7">
        <w:rPr>
          <w:rFonts w:cs="Arial"/>
          <w:noProof/>
          <w:color w:val="auto"/>
        </w:rPr>
        <w:t>1</w:t>
      </w:r>
      <w:r w:rsidR="007A7515">
        <w:rPr>
          <w:rFonts w:cs="Arial"/>
          <w:color w:val="auto"/>
        </w:rPr>
        <w:fldChar w:fldCharType="end"/>
      </w:r>
    </w:p>
    <w:p w:rsidR="003C53CC" w:rsidRDefault="003C53CC" w:rsidP="003C53CC">
      <w:pPr>
        <w:spacing w:after="60"/>
        <w:jc w:val="right"/>
        <w:rPr>
          <w:rFonts w:ascii="Arial" w:hAnsi="Arial" w:cs="Arial"/>
          <w:b/>
          <w:sz w:val="20"/>
          <w:szCs w:val="20"/>
        </w:rPr>
      </w:pPr>
      <w:r>
        <w:rPr>
          <w:rFonts w:ascii="Arial" w:hAnsi="Arial" w:cs="Arial"/>
          <w:b/>
          <w:sz w:val="20"/>
          <w:szCs w:val="20"/>
        </w:rPr>
        <w:t>Порядок организации деятельности по управлению отходами</w:t>
      </w:r>
    </w:p>
    <w:tbl>
      <w:tblPr>
        <w:tblW w:w="5000" w:type="pct"/>
        <w:tblLook w:val="0000"/>
      </w:tblPr>
      <w:tblGrid>
        <w:gridCol w:w="491"/>
        <w:gridCol w:w="2003"/>
        <w:gridCol w:w="1430"/>
        <w:gridCol w:w="1588"/>
        <w:gridCol w:w="2560"/>
        <w:gridCol w:w="1782"/>
      </w:tblGrid>
      <w:tr w:rsidR="003C53CC" w:rsidRPr="00D70123" w:rsidTr="00647A6F">
        <w:trPr>
          <w:tblHeader/>
        </w:trPr>
        <w:tc>
          <w:tcPr>
            <w:tcW w:w="249" w:type="pct"/>
            <w:tcBorders>
              <w:top w:val="single" w:sz="12" w:space="0" w:color="auto"/>
              <w:left w:val="single" w:sz="12" w:space="0" w:color="auto"/>
              <w:bottom w:val="single" w:sz="12" w:space="0" w:color="auto"/>
              <w:right w:val="single" w:sz="6" w:space="0" w:color="auto"/>
            </w:tcBorders>
            <w:shd w:val="clear" w:color="auto" w:fill="FFD200"/>
            <w:vAlign w:val="center"/>
          </w:tcPr>
          <w:p w:rsidR="003C53CC" w:rsidRPr="00D70123" w:rsidRDefault="003C53CC" w:rsidP="00647A6F">
            <w:pPr>
              <w:suppressAutoHyphens w:val="0"/>
              <w:snapToGrid w:val="0"/>
              <w:spacing w:before="60" w:after="60"/>
              <w:jc w:val="center"/>
              <w:rPr>
                <w:rFonts w:ascii="Arial" w:hAnsi="Arial" w:cs="Arial"/>
                <w:b/>
                <w:bCs/>
                <w:caps/>
                <w:sz w:val="16"/>
                <w:szCs w:val="16"/>
                <w:u w:color="000000"/>
              </w:rPr>
            </w:pPr>
            <w:r w:rsidRPr="00D70123">
              <w:rPr>
                <w:rFonts w:ascii="Arial" w:hAnsi="Arial" w:cs="Arial"/>
                <w:b/>
                <w:bCs/>
                <w:caps/>
                <w:sz w:val="16"/>
                <w:szCs w:val="16"/>
                <w:u w:color="000000"/>
              </w:rPr>
              <w:t>№ п/п</w:t>
            </w:r>
          </w:p>
        </w:tc>
        <w:tc>
          <w:tcPr>
            <w:tcW w:w="1016" w:type="pct"/>
            <w:tcBorders>
              <w:top w:val="single" w:sz="12" w:space="0" w:color="auto"/>
              <w:left w:val="single" w:sz="6" w:space="0" w:color="auto"/>
              <w:bottom w:val="single" w:sz="12" w:space="0" w:color="auto"/>
              <w:right w:val="single" w:sz="6" w:space="0" w:color="auto"/>
            </w:tcBorders>
            <w:shd w:val="clear" w:color="auto" w:fill="FFD200"/>
            <w:vAlign w:val="center"/>
          </w:tcPr>
          <w:p w:rsidR="003C53CC" w:rsidRPr="00D70123" w:rsidRDefault="003C53CC" w:rsidP="00647A6F">
            <w:pPr>
              <w:suppressAutoHyphens w:val="0"/>
              <w:snapToGrid w:val="0"/>
              <w:spacing w:before="60" w:after="60"/>
              <w:jc w:val="center"/>
              <w:rPr>
                <w:rFonts w:ascii="Arial" w:hAnsi="Arial" w:cs="Arial"/>
                <w:b/>
                <w:bCs/>
                <w:caps/>
                <w:sz w:val="16"/>
                <w:szCs w:val="16"/>
                <w:u w:color="000000"/>
              </w:rPr>
            </w:pPr>
            <w:r w:rsidRPr="00D70123">
              <w:rPr>
                <w:rFonts w:ascii="Arial" w:hAnsi="Arial" w:cs="Arial"/>
                <w:b/>
                <w:bCs/>
                <w:caps/>
                <w:sz w:val="16"/>
                <w:szCs w:val="16"/>
                <w:u w:color="000000"/>
              </w:rPr>
              <w:t>действие</w:t>
            </w:r>
          </w:p>
        </w:tc>
        <w:tc>
          <w:tcPr>
            <w:tcW w:w="726" w:type="pct"/>
            <w:tcBorders>
              <w:top w:val="single" w:sz="12" w:space="0" w:color="auto"/>
              <w:left w:val="single" w:sz="6" w:space="0" w:color="auto"/>
              <w:bottom w:val="single" w:sz="12" w:space="0" w:color="auto"/>
              <w:right w:val="single" w:sz="6" w:space="0" w:color="auto"/>
            </w:tcBorders>
            <w:shd w:val="clear" w:color="auto" w:fill="FFD200"/>
            <w:vAlign w:val="center"/>
          </w:tcPr>
          <w:p w:rsidR="003C53CC" w:rsidRPr="00D70123" w:rsidRDefault="003C53CC" w:rsidP="00647A6F">
            <w:pPr>
              <w:suppressAutoHyphens w:val="0"/>
              <w:snapToGrid w:val="0"/>
              <w:spacing w:before="60" w:after="60"/>
              <w:jc w:val="center"/>
              <w:rPr>
                <w:rFonts w:ascii="Arial" w:hAnsi="Arial" w:cs="Arial"/>
                <w:b/>
                <w:bCs/>
                <w:caps/>
                <w:sz w:val="16"/>
                <w:szCs w:val="16"/>
                <w:u w:color="000000"/>
              </w:rPr>
            </w:pPr>
            <w:r w:rsidRPr="00D70123">
              <w:rPr>
                <w:rFonts w:ascii="Arial" w:hAnsi="Arial" w:cs="Arial"/>
                <w:b/>
                <w:bCs/>
                <w:caps/>
                <w:sz w:val="16"/>
                <w:szCs w:val="16"/>
                <w:u w:color="000000"/>
              </w:rPr>
              <w:t>Сроки исполнения</w:t>
            </w:r>
          </w:p>
        </w:tc>
        <w:tc>
          <w:tcPr>
            <w:tcW w:w="806" w:type="pct"/>
            <w:tcBorders>
              <w:top w:val="single" w:sz="12" w:space="0" w:color="auto"/>
              <w:left w:val="single" w:sz="6" w:space="0" w:color="auto"/>
              <w:bottom w:val="single" w:sz="12" w:space="0" w:color="auto"/>
              <w:right w:val="single" w:sz="6" w:space="0" w:color="auto"/>
            </w:tcBorders>
            <w:shd w:val="clear" w:color="auto" w:fill="FFD200"/>
            <w:vAlign w:val="center"/>
          </w:tcPr>
          <w:p w:rsidR="003C53CC" w:rsidRPr="00D70123" w:rsidRDefault="003C53CC" w:rsidP="00647A6F">
            <w:pPr>
              <w:suppressAutoHyphens w:val="0"/>
              <w:snapToGrid w:val="0"/>
              <w:spacing w:before="60" w:after="60"/>
              <w:jc w:val="center"/>
              <w:rPr>
                <w:rFonts w:ascii="Arial" w:hAnsi="Arial" w:cs="Arial"/>
                <w:b/>
                <w:bCs/>
                <w:caps/>
                <w:sz w:val="16"/>
                <w:szCs w:val="16"/>
                <w:u w:color="000000"/>
              </w:rPr>
            </w:pPr>
            <w:r w:rsidRPr="00D70123">
              <w:rPr>
                <w:rFonts w:ascii="Arial" w:hAnsi="Arial" w:cs="Arial"/>
                <w:b/>
                <w:bCs/>
                <w:caps/>
                <w:sz w:val="16"/>
                <w:szCs w:val="16"/>
                <w:u w:color="000000"/>
              </w:rPr>
              <w:t>Исполнитель</w:t>
            </w:r>
          </w:p>
        </w:tc>
        <w:tc>
          <w:tcPr>
            <w:tcW w:w="1299" w:type="pct"/>
            <w:tcBorders>
              <w:top w:val="single" w:sz="12" w:space="0" w:color="auto"/>
              <w:left w:val="single" w:sz="6" w:space="0" w:color="auto"/>
              <w:bottom w:val="single" w:sz="12" w:space="0" w:color="auto"/>
              <w:right w:val="single" w:sz="6" w:space="0" w:color="auto"/>
            </w:tcBorders>
            <w:shd w:val="clear" w:color="auto" w:fill="FFD200"/>
            <w:vAlign w:val="center"/>
          </w:tcPr>
          <w:p w:rsidR="003C53CC" w:rsidRPr="00D70123" w:rsidRDefault="003C53CC" w:rsidP="00647A6F">
            <w:pPr>
              <w:suppressAutoHyphens w:val="0"/>
              <w:snapToGrid w:val="0"/>
              <w:spacing w:before="60" w:after="60"/>
              <w:jc w:val="center"/>
              <w:rPr>
                <w:rFonts w:ascii="Arial" w:hAnsi="Arial" w:cs="Arial"/>
                <w:b/>
                <w:bCs/>
                <w:caps/>
                <w:sz w:val="16"/>
                <w:szCs w:val="16"/>
                <w:u w:color="000000"/>
              </w:rPr>
            </w:pPr>
            <w:r w:rsidRPr="00D70123">
              <w:rPr>
                <w:rFonts w:ascii="Arial" w:hAnsi="Arial" w:cs="Arial"/>
                <w:b/>
                <w:bCs/>
                <w:caps/>
                <w:sz w:val="16"/>
                <w:szCs w:val="16"/>
                <w:u w:color="000000"/>
              </w:rPr>
              <w:t>описание действия</w:t>
            </w:r>
          </w:p>
        </w:tc>
        <w:tc>
          <w:tcPr>
            <w:tcW w:w="904" w:type="pct"/>
            <w:tcBorders>
              <w:top w:val="single" w:sz="12" w:space="0" w:color="auto"/>
              <w:left w:val="single" w:sz="6" w:space="0" w:color="auto"/>
              <w:bottom w:val="single" w:sz="12" w:space="0" w:color="auto"/>
              <w:right w:val="single" w:sz="12" w:space="0" w:color="auto"/>
            </w:tcBorders>
            <w:shd w:val="clear" w:color="auto" w:fill="FFD200"/>
            <w:vAlign w:val="center"/>
          </w:tcPr>
          <w:p w:rsidR="003C53CC" w:rsidRPr="00D70123" w:rsidRDefault="003C53CC" w:rsidP="00647A6F">
            <w:pPr>
              <w:suppressAutoHyphens w:val="0"/>
              <w:snapToGrid w:val="0"/>
              <w:spacing w:before="60" w:after="60"/>
              <w:jc w:val="center"/>
              <w:rPr>
                <w:rFonts w:ascii="Arial" w:hAnsi="Arial" w:cs="Arial"/>
                <w:b/>
                <w:bCs/>
                <w:caps/>
                <w:sz w:val="16"/>
                <w:szCs w:val="16"/>
                <w:u w:color="000000"/>
              </w:rPr>
            </w:pPr>
            <w:r w:rsidRPr="00D70123">
              <w:rPr>
                <w:rFonts w:ascii="Arial" w:hAnsi="Arial" w:cs="Arial"/>
                <w:b/>
                <w:bCs/>
                <w:caps/>
                <w:sz w:val="16"/>
                <w:szCs w:val="16"/>
                <w:u w:color="000000"/>
              </w:rPr>
              <w:t>документ, возникающий в результате действия</w:t>
            </w:r>
          </w:p>
        </w:tc>
      </w:tr>
      <w:tr w:rsidR="003C53CC" w:rsidRPr="00D70123" w:rsidTr="00647A6F">
        <w:trPr>
          <w:trHeight w:val="199"/>
          <w:tblHeader/>
        </w:trPr>
        <w:tc>
          <w:tcPr>
            <w:tcW w:w="249" w:type="pct"/>
            <w:tcBorders>
              <w:top w:val="single" w:sz="12" w:space="0" w:color="auto"/>
              <w:left w:val="single" w:sz="12" w:space="0" w:color="auto"/>
              <w:bottom w:val="single" w:sz="12" w:space="0" w:color="auto"/>
              <w:right w:val="single" w:sz="6" w:space="0" w:color="auto"/>
            </w:tcBorders>
            <w:shd w:val="clear" w:color="auto" w:fill="FFD200"/>
            <w:vAlign w:val="center"/>
          </w:tcPr>
          <w:p w:rsidR="003C53CC" w:rsidRPr="00D70123" w:rsidRDefault="003C53CC" w:rsidP="00647A6F">
            <w:pPr>
              <w:suppressAutoHyphens w:val="0"/>
              <w:snapToGrid w:val="0"/>
              <w:spacing w:before="60" w:after="60"/>
              <w:jc w:val="center"/>
              <w:rPr>
                <w:rFonts w:ascii="Arial" w:hAnsi="Arial" w:cs="Arial"/>
                <w:b/>
                <w:caps/>
                <w:sz w:val="16"/>
                <w:szCs w:val="16"/>
                <w:u w:color="000000"/>
              </w:rPr>
            </w:pPr>
            <w:r w:rsidRPr="00D70123">
              <w:rPr>
                <w:rFonts w:ascii="Arial" w:hAnsi="Arial" w:cs="Arial"/>
                <w:b/>
                <w:caps/>
                <w:sz w:val="16"/>
                <w:szCs w:val="16"/>
                <w:u w:color="000000"/>
              </w:rPr>
              <w:t>1</w:t>
            </w:r>
          </w:p>
        </w:tc>
        <w:tc>
          <w:tcPr>
            <w:tcW w:w="1016" w:type="pct"/>
            <w:tcBorders>
              <w:top w:val="single" w:sz="12" w:space="0" w:color="auto"/>
              <w:left w:val="single" w:sz="6" w:space="0" w:color="auto"/>
              <w:bottom w:val="single" w:sz="12" w:space="0" w:color="auto"/>
              <w:right w:val="single" w:sz="6" w:space="0" w:color="auto"/>
            </w:tcBorders>
            <w:shd w:val="clear" w:color="auto" w:fill="FFD200"/>
            <w:vAlign w:val="center"/>
          </w:tcPr>
          <w:p w:rsidR="003C53CC" w:rsidRPr="00D70123" w:rsidRDefault="003C53CC" w:rsidP="00647A6F">
            <w:pPr>
              <w:suppressAutoHyphens w:val="0"/>
              <w:snapToGrid w:val="0"/>
              <w:spacing w:before="60" w:after="60"/>
              <w:jc w:val="center"/>
              <w:rPr>
                <w:rFonts w:ascii="Arial" w:hAnsi="Arial" w:cs="Arial"/>
                <w:b/>
                <w:caps/>
                <w:sz w:val="16"/>
                <w:szCs w:val="16"/>
                <w:u w:color="000000"/>
              </w:rPr>
            </w:pPr>
            <w:r w:rsidRPr="00D70123">
              <w:rPr>
                <w:rFonts w:ascii="Arial" w:hAnsi="Arial" w:cs="Arial"/>
                <w:b/>
                <w:caps/>
                <w:sz w:val="16"/>
                <w:szCs w:val="16"/>
                <w:u w:color="000000"/>
              </w:rPr>
              <w:t>2</w:t>
            </w:r>
          </w:p>
        </w:tc>
        <w:tc>
          <w:tcPr>
            <w:tcW w:w="726" w:type="pct"/>
            <w:tcBorders>
              <w:top w:val="single" w:sz="12" w:space="0" w:color="auto"/>
              <w:left w:val="single" w:sz="6" w:space="0" w:color="auto"/>
              <w:bottom w:val="single" w:sz="12" w:space="0" w:color="auto"/>
              <w:right w:val="single" w:sz="6" w:space="0" w:color="auto"/>
            </w:tcBorders>
            <w:shd w:val="clear" w:color="auto" w:fill="FFD200"/>
            <w:vAlign w:val="center"/>
          </w:tcPr>
          <w:p w:rsidR="003C53CC" w:rsidRPr="00D70123" w:rsidRDefault="003C53CC" w:rsidP="00647A6F">
            <w:pPr>
              <w:suppressAutoHyphens w:val="0"/>
              <w:snapToGrid w:val="0"/>
              <w:spacing w:before="60" w:after="60"/>
              <w:jc w:val="center"/>
              <w:rPr>
                <w:rFonts w:ascii="Arial" w:hAnsi="Arial" w:cs="Arial"/>
                <w:b/>
                <w:caps/>
                <w:sz w:val="16"/>
                <w:szCs w:val="16"/>
                <w:u w:color="000000"/>
              </w:rPr>
            </w:pPr>
            <w:r w:rsidRPr="00D70123">
              <w:rPr>
                <w:rFonts w:ascii="Arial" w:hAnsi="Arial" w:cs="Arial"/>
                <w:b/>
                <w:caps/>
                <w:sz w:val="16"/>
                <w:szCs w:val="16"/>
                <w:u w:color="000000"/>
              </w:rPr>
              <w:t>3</w:t>
            </w:r>
          </w:p>
        </w:tc>
        <w:tc>
          <w:tcPr>
            <w:tcW w:w="806" w:type="pct"/>
            <w:tcBorders>
              <w:top w:val="single" w:sz="12" w:space="0" w:color="auto"/>
              <w:left w:val="single" w:sz="6" w:space="0" w:color="auto"/>
              <w:bottom w:val="single" w:sz="12" w:space="0" w:color="auto"/>
              <w:right w:val="single" w:sz="6" w:space="0" w:color="auto"/>
            </w:tcBorders>
            <w:shd w:val="clear" w:color="auto" w:fill="FFD200"/>
            <w:vAlign w:val="center"/>
          </w:tcPr>
          <w:p w:rsidR="003C53CC" w:rsidRPr="00D70123" w:rsidRDefault="003C53CC" w:rsidP="00647A6F">
            <w:pPr>
              <w:suppressAutoHyphens w:val="0"/>
              <w:snapToGrid w:val="0"/>
              <w:spacing w:before="60" w:after="60"/>
              <w:jc w:val="center"/>
              <w:rPr>
                <w:rFonts w:ascii="Arial" w:hAnsi="Arial" w:cs="Arial"/>
                <w:b/>
                <w:caps/>
                <w:sz w:val="16"/>
                <w:szCs w:val="16"/>
                <w:u w:color="000000"/>
              </w:rPr>
            </w:pPr>
            <w:r w:rsidRPr="00D70123">
              <w:rPr>
                <w:rFonts w:ascii="Arial" w:hAnsi="Arial" w:cs="Arial"/>
                <w:b/>
                <w:caps/>
                <w:sz w:val="16"/>
                <w:szCs w:val="16"/>
                <w:u w:color="000000"/>
              </w:rPr>
              <w:t>4</w:t>
            </w:r>
          </w:p>
        </w:tc>
        <w:tc>
          <w:tcPr>
            <w:tcW w:w="1299" w:type="pct"/>
            <w:tcBorders>
              <w:top w:val="single" w:sz="12" w:space="0" w:color="auto"/>
              <w:left w:val="single" w:sz="6" w:space="0" w:color="auto"/>
              <w:bottom w:val="single" w:sz="12" w:space="0" w:color="auto"/>
              <w:right w:val="single" w:sz="6" w:space="0" w:color="auto"/>
            </w:tcBorders>
            <w:shd w:val="clear" w:color="auto" w:fill="FFD200"/>
            <w:vAlign w:val="center"/>
          </w:tcPr>
          <w:p w:rsidR="003C53CC" w:rsidRPr="00D70123" w:rsidRDefault="003C53CC" w:rsidP="00647A6F">
            <w:pPr>
              <w:suppressAutoHyphens w:val="0"/>
              <w:snapToGrid w:val="0"/>
              <w:spacing w:before="60" w:after="60"/>
              <w:jc w:val="center"/>
              <w:rPr>
                <w:rFonts w:ascii="Arial" w:hAnsi="Arial" w:cs="Arial"/>
                <w:b/>
                <w:caps/>
                <w:sz w:val="16"/>
                <w:szCs w:val="16"/>
                <w:u w:color="000000"/>
              </w:rPr>
            </w:pPr>
            <w:r w:rsidRPr="00D70123">
              <w:rPr>
                <w:rFonts w:ascii="Arial" w:hAnsi="Arial" w:cs="Arial"/>
                <w:b/>
                <w:caps/>
                <w:sz w:val="16"/>
                <w:szCs w:val="16"/>
                <w:u w:color="000000"/>
              </w:rPr>
              <w:t>5</w:t>
            </w:r>
          </w:p>
        </w:tc>
        <w:tc>
          <w:tcPr>
            <w:tcW w:w="904" w:type="pct"/>
            <w:tcBorders>
              <w:top w:val="single" w:sz="12" w:space="0" w:color="auto"/>
              <w:left w:val="single" w:sz="6" w:space="0" w:color="auto"/>
              <w:bottom w:val="single" w:sz="12" w:space="0" w:color="auto"/>
              <w:right w:val="single" w:sz="12" w:space="0" w:color="auto"/>
            </w:tcBorders>
            <w:shd w:val="clear" w:color="auto" w:fill="FFD200"/>
          </w:tcPr>
          <w:p w:rsidR="003C53CC" w:rsidRPr="00D70123" w:rsidRDefault="003C53CC" w:rsidP="00647A6F">
            <w:pPr>
              <w:suppressAutoHyphens w:val="0"/>
              <w:snapToGrid w:val="0"/>
              <w:spacing w:before="60" w:after="60"/>
              <w:jc w:val="center"/>
              <w:rPr>
                <w:rFonts w:ascii="Arial" w:hAnsi="Arial" w:cs="Arial"/>
                <w:b/>
                <w:caps/>
                <w:sz w:val="16"/>
                <w:szCs w:val="16"/>
                <w:u w:color="000000"/>
              </w:rPr>
            </w:pPr>
            <w:r w:rsidRPr="00D70123">
              <w:rPr>
                <w:rFonts w:ascii="Arial" w:hAnsi="Arial" w:cs="Arial"/>
                <w:b/>
                <w:caps/>
                <w:sz w:val="16"/>
                <w:szCs w:val="16"/>
                <w:u w:color="000000"/>
              </w:rPr>
              <w:t>6</w:t>
            </w:r>
          </w:p>
        </w:tc>
      </w:tr>
      <w:tr w:rsidR="003C53CC" w:rsidTr="00647A6F">
        <w:trPr>
          <w:cantSplit/>
          <w:trHeight w:val="2008"/>
        </w:trPr>
        <w:tc>
          <w:tcPr>
            <w:tcW w:w="249" w:type="pct"/>
            <w:vMerge w:val="restart"/>
            <w:tcBorders>
              <w:top w:val="single" w:sz="12" w:space="0" w:color="auto"/>
              <w:left w:val="single" w:sz="12" w:space="0" w:color="auto"/>
              <w:bottom w:val="single" w:sz="8" w:space="0" w:color="000000"/>
            </w:tcBorders>
            <w:shd w:val="clear" w:color="auto" w:fill="FFFFFF"/>
            <w:vAlign w:val="center"/>
          </w:tcPr>
          <w:p w:rsidR="003C53CC" w:rsidRDefault="003C53CC" w:rsidP="00647A6F">
            <w:pPr>
              <w:snapToGrid w:val="0"/>
              <w:spacing w:before="60" w:after="60"/>
              <w:rPr>
                <w:bCs/>
                <w:caps/>
                <w:sz w:val="20"/>
                <w:szCs w:val="20"/>
              </w:rPr>
            </w:pPr>
            <w:r>
              <w:rPr>
                <w:bCs/>
                <w:caps/>
                <w:sz w:val="20"/>
                <w:szCs w:val="20"/>
              </w:rPr>
              <w:t>1</w:t>
            </w:r>
          </w:p>
        </w:tc>
        <w:tc>
          <w:tcPr>
            <w:tcW w:w="1016" w:type="pct"/>
            <w:vMerge w:val="restart"/>
            <w:tcBorders>
              <w:top w:val="single" w:sz="12" w:space="0" w:color="auto"/>
              <w:left w:val="single" w:sz="8" w:space="0" w:color="000000"/>
              <w:bottom w:val="single" w:sz="4" w:space="0" w:color="000000"/>
            </w:tcBorders>
            <w:shd w:val="clear" w:color="auto" w:fill="FFFFFF"/>
            <w:vAlign w:val="center"/>
          </w:tcPr>
          <w:p w:rsidR="003C53CC" w:rsidRDefault="003C53CC" w:rsidP="00647A6F">
            <w:pPr>
              <w:snapToGrid w:val="0"/>
              <w:spacing w:before="60" w:after="60"/>
              <w:jc w:val="both"/>
              <w:rPr>
                <w:bCs/>
                <w:sz w:val="20"/>
                <w:szCs w:val="20"/>
              </w:rPr>
            </w:pPr>
            <w:r>
              <w:rPr>
                <w:bCs/>
                <w:sz w:val="20"/>
                <w:szCs w:val="20"/>
              </w:rPr>
              <w:t>Идентификация образующихся отходов</w:t>
            </w:r>
          </w:p>
        </w:tc>
        <w:tc>
          <w:tcPr>
            <w:tcW w:w="726" w:type="pct"/>
            <w:tcBorders>
              <w:top w:val="single" w:sz="12" w:space="0" w:color="auto"/>
              <w:left w:val="single" w:sz="8" w:space="0" w:color="000000"/>
              <w:bottom w:val="single" w:sz="4" w:space="0" w:color="000000"/>
            </w:tcBorders>
            <w:shd w:val="clear" w:color="auto" w:fill="FFFFFF"/>
            <w:vAlign w:val="center"/>
          </w:tcPr>
          <w:p w:rsidR="003C53CC" w:rsidRDefault="003C53CC" w:rsidP="00647A6F">
            <w:pPr>
              <w:snapToGrid w:val="0"/>
              <w:spacing w:before="60" w:after="60"/>
              <w:rPr>
                <w:sz w:val="20"/>
                <w:szCs w:val="20"/>
              </w:rPr>
            </w:pPr>
            <w:r>
              <w:rPr>
                <w:sz w:val="20"/>
                <w:szCs w:val="20"/>
              </w:rPr>
              <w:t>Минимум 1 раз в год</w:t>
            </w:r>
          </w:p>
        </w:tc>
        <w:tc>
          <w:tcPr>
            <w:tcW w:w="806" w:type="pct"/>
            <w:tcBorders>
              <w:top w:val="single" w:sz="12" w:space="0" w:color="auto"/>
              <w:left w:val="single" w:sz="8" w:space="0" w:color="000000"/>
              <w:bottom w:val="single" w:sz="4" w:space="0" w:color="000000"/>
            </w:tcBorders>
            <w:shd w:val="clear" w:color="auto" w:fill="FFFFFF"/>
            <w:vAlign w:val="center"/>
          </w:tcPr>
          <w:p w:rsidR="003C53CC" w:rsidRPr="00D70123" w:rsidRDefault="003C53CC" w:rsidP="00647A6F">
            <w:pPr>
              <w:snapToGrid w:val="0"/>
              <w:spacing w:before="60" w:after="60"/>
              <w:rPr>
                <w:sz w:val="20"/>
                <w:szCs w:val="20"/>
              </w:rPr>
            </w:pPr>
            <w:r w:rsidRPr="00D70123">
              <w:rPr>
                <w:sz w:val="20"/>
                <w:szCs w:val="20"/>
              </w:rPr>
              <w:t>Руководители структурных подразделений ДО</w:t>
            </w:r>
          </w:p>
        </w:tc>
        <w:tc>
          <w:tcPr>
            <w:tcW w:w="1299" w:type="pct"/>
            <w:tcBorders>
              <w:top w:val="single" w:sz="12" w:space="0" w:color="auto"/>
              <w:left w:val="single" w:sz="8" w:space="0" w:color="000000"/>
              <w:bottom w:val="single" w:sz="4" w:space="0" w:color="000000"/>
            </w:tcBorders>
            <w:shd w:val="clear" w:color="auto" w:fill="FFFFFF"/>
            <w:vAlign w:val="center"/>
          </w:tcPr>
          <w:p w:rsidR="003C53CC" w:rsidRPr="00D70123" w:rsidRDefault="003C53CC" w:rsidP="00647A6F">
            <w:pPr>
              <w:snapToGrid w:val="0"/>
              <w:rPr>
                <w:sz w:val="20"/>
                <w:szCs w:val="20"/>
              </w:rPr>
            </w:pPr>
            <w:r w:rsidRPr="00D70123">
              <w:rPr>
                <w:sz w:val="20"/>
                <w:szCs w:val="20"/>
              </w:rPr>
              <w:t>Инвентаризация источников образования отходов и передача информации в службу ПБОТОС ДО</w:t>
            </w:r>
          </w:p>
        </w:tc>
        <w:tc>
          <w:tcPr>
            <w:tcW w:w="904" w:type="pct"/>
            <w:tcBorders>
              <w:top w:val="single" w:sz="12" w:space="0" w:color="auto"/>
              <w:left w:val="single" w:sz="4" w:space="0" w:color="000000"/>
              <w:bottom w:val="single" w:sz="4" w:space="0" w:color="000000"/>
              <w:right w:val="single" w:sz="12" w:space="0" w:color="auto"/>
            </w:tcBorders>
            <w:shd w:val="clear" w:color="auto" w:fill="FFFFFF"/>
            <w:vAlign w:val="center"/>
          </w:tcPr>
          <w:p w:rsidR="003C53CC" w:rsidRPr="00D70123" w:rsidRDefault="003C53CC" w:rsidP="00647A6F">
            <w:pPr>
              <w:pStyle w:val="aff7"/>
              <w:snapToGrid w:val="0"/>
              <w:spacing w:before="60" w:after="60"/>
              <w:rPr>
                <w:rFonts w:ascii="Times New Roman" w:hAnsi="Times New Roman" w:cs="Times New Roman"/>
                <w:iCs/>
                <w:sz w:val="20"/>
                <w:szCs w:val="20"/>
              </w:rPr>
            </w:pPr>
            <w:r w:rsidRPr="00D70123">
              <w:rPr>
                <w:rFonts w:ascii="Times New Roman" w:hAnsi="Times New Roman" w:cs="Times New Roman"/>
                <w:iCs/>
                <w:sz w:val="20"/>
                <w:szCs w:val="20"/>
              </w:rPr>
              <w:t xml:space="preserve">Исходные данные для идентификации источников образования отходов (по Форме </w:t>
            </w:r>
            <w:hyperlink w:anchor="__RefHeading__118_1696927672" w:history="1">
              <w:r w:rsidRPr="00D70123">
                <w:rPr>
                  <w:rStyle w:val="a8"/>
                  <w:rFonts w:ascii="Times New Roman" w:hAnsi="Times New Roman"/>
                  <w:sz w:val="20"/>
                  <w:szCs w:val="20"/>
                </w:rPr>
                <w:t>Приложение 1</w:t>
              </w:r>
            </w:hyperlink>
            <w:r w:rsidRPr="00D70123">
              <w:rPr>
                <w:rFonts w:ascii="Times New Roman" w:hAnsi="Times New Roman" w:cs="Times New Roman"/>
                <w:iCs/>
                <w:sz w:val="20"/>
                <w:szCs w:val="20"/>
              </w:rPr>
              <w:t>)</w:t>
            </w:r>
          </w:p>
        </w:tc>
      </w:tr>
      <w:tr w:rsidR="003C53CC" w:rsidTr="00647A6F">
        <w:trPr>
          <w:cantSplit/>
          <w:trHeight w:val="322"/>
        </w:trPr>
        <w:tc>
          <w:tcPr>
            <w:tcW w:w="249" w:type="pct"/>
            <w:vMerge/>
            <w:tcBorders>
              <w:top w:val="single" w:sz="8" w:space="0" w:color="000000"/>
              <w:left w:val="single" w:sz="12" w:space="0" w:color="auto"/>
              <w:bottom w:val="single" w:sz="8" w:space="0" w:color="000000"/>
            </w:tcBorders>
            <w:shd w:val="clear" w:color="auto" w:fill="FFFFFF"/>
            <w:vAlign w:val="center"/>
          </w:tcPr>
          <w:p w:rsidR="003C53CC" w:rsidRDefault="003C53CC" w:rsidP="00647A6F">
            <w:pPr>
              <w:snapToGrid w:val="0"/>
            </w:pPr>
          </w:p>
        </w:tc>
        <w:tc>
          <w:tcPr>
            <w:tcW w:w="1016" w:type="pct"/>
            <w:vMerge/>
            <w:tcBorders>
              <w:top w:val="single" w:sz="8" w:space="0" w:color="000000"/>
              <w:left w:val="single" w:sz="8" w:space="0" w:color="000000"/>
              <w:bottom w:val="single" w:sz="4" w:space="0" w:color="000000"/>
            </w:tcBorders>
            <w:shd w:val="clear" w:color="auto" w:fill="FFFFFF"/>
            <w:vAlign w:val="center"/>
          </w:tcPr>
          <w:p w:rsidR="003C53CC" w:rsidRDefault="003C53CC" w:rsidP="00647A6F">
            <w:pPr>
              <w:snapToGrid w:val="0"/>
            </w:pPr>
          </w:p>
        </w:tc>
        <w:tc>
          <w:tcPr>
            <w:tcW w:w="726" w:type="pct"/>
            <w:tcBorders>
              <w:top w:val="single" w:sz="4" w:space="0" w:color="000000"/>
              <w:left w:val="single" w:sz="8" w:space="0" w:color="000000"/>
              <w:bottom w:val="single" w:sz="4" w:space="0" w:color="000000"/>
            </w:tcBorders>
            <w:shd w:val="clear" w:color="auto" w:fill="FFFFFF"/>
            <w:vAlign w:val="center"/>
          </w:tcPr>
          <w:p w:rsidR="003C53CC" w:rsidRDefault="003C53CC" w:rsidP="00647A6F">
            <w:pPr>
              <w:pStyle w:val="aff7"/>
              <w:snapToGrid w:val="0"/>
              <w:spacing w:before="60" w:after="60"/>
              <w:rPr>
                <w:rFonts w:ascii="Times New Roman" w:hAnsi="Times New Roman" w:cs="Times New Roman"/>
                <w:sz w:val="20"/>
                <w:szCs w:val="20"/>
              </w:rPr>
            </w:pPr>
            <w:r>
              <w:rPr>
                <w:rFonts w:ascii="Times New Roman" w:hAnsi="Times New Roman" w:cs="Times New Roman"/>
                <w:sz w:val="20"/>
                <w:szCs w:val="20"/>
              </w:rPr>
              <w:t>Минимум 1 раз в год</w:t>
            </w:r>
          </w:p>
        </w:tc>
        <w:tc>
          <w:tcPr>
            <w:tcW w:w="806" w:type="pct"/>
            <w:tcBorders>
              <w:top w:val="single" w:sz="4" w:space="0" w:color="000000"/>
              <w:left w:val="single" w:sz="8" w:space="0" w:color="000000"/>
              <w:bottom w:val="single" w:sz="4" w:space="0" w:color="000000"/>
            </w:tcBorders>
            <w:shd w:val="clear" w:color="auto" w:fill="FFFFFF"/>
            <w:vAlign w:val="center"/>
          </w:tcPr>
          <w:p w:rsidR="003C53CC" w:rsidRPr="00D70123" w:rsidRDefault="003C53CC" w:rsidP="00647A6F">
            <w:pPr>
              <w:snapToGrid w:val="0"/>
              <w:spacing w:before="60" w:after="60"/>
              <w:rPr>
                <w:sz w:val="20"/>
                <w:szCs w:val="20"/>
              </w:rPr>
            </w:pPr>
            <w:r w:rsidRPr="00D70123">
              <w:rPr>
                <w:sz w:val="20"/>
                <w:szCs w:val="20"/>
              </w:rPr>
              <w:t>Служба ПБОТОС ДО</w:t>
            </w:r>
          </w:p>
        </w:tc>
        <w:tc>
          <w:tcPr>
            <w:tcW w:w="1299" w:type="pct"/>
            <w:tcBorders>
              <w:top w:val="single" w:sz="4" w:space="0" w:color="000000"/>
              <w:left w:val="single" w:sz="8" w:space="0" w:color="000000"/>
              <w:bottom w:val="single" w:sz="4" w:space="0" w:color="000000"/>
            </w:tcBorders>
            <w:shd w:val="clear" w:color="auto" w:fill="FFFFFF"/>
            <w:vAlign w:val="center"/>
          </w:tcPr>
          <w:p w:rsidR="003C53CC" w:rsidRPr="00D70123" w:rsidRDefault="003C53CC" w:rsidP="00647A6F">
            <w:pPr>
              <w:pStyle w:val="aff7"/>
              <w:snapToGrid w:val="0"/>
              <w:rPr>
                <w:rFonts w:ascii="Times New Roman" w:hAnsi="Times New Roman" w:cs="Times New Roman"/>
                <w:sz w:val="20"/>
                <w:szCs w:val="20"/>
              </w:rPr>
            </w:pPr>
            <w:r w:rsidRPr="00D70123">
              <w:rPr>
                <w:rFonts w:ascii="Times New Roman" w:hAnsi="Times New Roman" w:cs="Times New Roman"/>
                <w:sz w:val="20"/>
                <w:szCs w:val="20"/>
              </w:rPr>
              <w:t>Анализ данных инвентаризации источников образования отходов, их уточнение и агрегирование по однородным видам отходов.</w:t>
            </w:r>
          </w:p>
          <w:p w:rsidR="003C53CC" w:rsidRPr="00D70123" w:rsidRDefault="003C53CC" w:rsidP="00647A6F">
            <w:pPr>
              <w:pStyle w:val="aff7"/>
              <w:rPr>
                <w:rFonts w:ascii="Times New Roman" w:hAnsi="Times New Roman" w:cs="Times New Roman"/>
                <w:sz w:val="20"/>
                <w:szCs w:val="20"/>
              </w:rPr>
            </w:pPr>
            <w:r w:rsidRPr="00D70123">
              <w:rPr>
                <w:rFonts w:ascii="Times New Roman" w:hAnsi="Times New Roman" w:cs="Times New Roman"/>
                <w:sz w:val="20"/>
                <w:szCs w:val="20"/>
              </w:rPr>
              <w:t>Отнесение видов отходов к классам опасности</w:t>
            </w:r>
          </w:p>
        </w:tc>
        <w:tc>
          <w:tcPr>
            <w:tcW w:w="904" w:type="pct"/>
            <w:tcBorders>
              <w:top w:val="single" w:sz="4" w:space="0" w:color="000000"/>
              <w:left w:val="single" w:sz="4" w:space="0" w:color="000000"/>
              <w:bottom w:val="single" w:sz="4" w:space="0" w:color="000000"/>
              <w:right w:val="single" w:sz="12" w:space="0" w:color="auto"/>
            </w:tcBorders>
            <w:shd w:val="clear" w:color="auto" w:fill="FFFFFF"/>
            <w:vAlign w:val="center"/>
          </w:tcPr>
          <w:p w:rsidR="003C53CC" w:rsidRPr="00D70123" w:rsidRDefault="003C53CC" w:rsidP="00647A6F">
            <w:pPr>
              <w:pStyle w:val="aff7"/>
              <w:snapToGrid w:val="0"/>
              <w:spacing w:before="60" w:after="60"/>
              <w:rPr>
                <w:rFonts w:ascii="Times New Roman" w:hAnsi="Times New Roman" w:cs="Times New Roman"/>
                <w:iCs/>
                <w:sz w:val="20"/>
                <w:szCs w:val="20"/>
              </w:rPr>
            </w:pPr>
            <w:r w:rsidRPr="00D70123">
              <w:rPr>
                <w:rFonts w:ascii="Times New Roman" w:hAnsi="Times New Roman" w:cs="Times New Roman"/>
                <w:iCs/>
                <w:sz w:val="20"/>
                <w:szCs w:val="20"/>
              </w:rPr>
              <w:t xml:space="preserve">Реестр отходов ДО (по форме в </w:t>
            </w:r>
            <w:hyperlink w:anchor="__RefHeading__120_1696927672" w:history="1">
              <w:r w:rsidRPr="00D70123">
                <w:rPr>
                  <w:rStyle w:val="a8"/>
                  <w:rFonts w:ascii="Times New Roman" w:hAnsi="Times New Roman"/>
                  <w:sz w:val="20"/>
                  <w:szCs w:val="20"/>
                </w:rPr>
                <w:t>Приложении 2</w:t>
              </w:r>
            </w:hyperlink>
            <w:r w:rsidRPr="00D70123">
              <w:rPr>
                <w:rFonts w:ascii="Times New Roman" w:hAnsi="Times New Roman" w:cs="Times New Roman"/>
                <w:iCs/>
                <w:sz w:val="20"/>
                <w:szCs w:val="20"/>
              </w:rPr>
              <w:t>)</w:t>
            </w:r>
          </w:p>
        </w:tc>
      </w:tr>
      <w:tr w:rsidR="003C53CC" w:rsidTr="00647A6F">
        <w:trPr>
          <w:cantSplit/>
          <w:trHeight w:val="1155"/>
        </w:trPr>
        <w:tc>
          <w:tcPr>
            <w:tcW w:w="249" w:type="pct"/>
            <w:tcBorders>
              <w:top w:val="single" w:sz="8" w:space="0" w:color="000000"/>
              <w:left w:val="single" w:sz="12" w:space="0" w:color="auto"/>
              <w:bottom w:val="single" w:sz="8" w:space="0" w:color="000000"/>
            </w:tcBorders>
            <w:shd w:val="clear" w:color="auto" w:fill="FFFFFF"/>
            <w:vAlign w:val="center"/>
          </w:tcPr>
          <w:p w:rsidR="003C53CC" w:rsidRDefault="003C53CC" w:rsidP="00647A6F">
            <w:pPr>
              <w:snapToGrid w:val="0"/>
              <w:spacing w:before="60" w:after="60"/>
              <w:rPr>
                <w:bCs/>
                <w:caps/>
                <w:sz w:val="20"/>
                <w:szCs w:val="20"/>
              </w:rPr>
            </w:pPr>
            <w:r>
              <w:rPr>
                <w:bCs/>
                <w:caps/>
                <w:sz w:val="20"/>
                <w:szCs w:val="20"/>
              </w:rPr>
              <w:t>2</w:t>
            </w:r>
          </w:p>
        </w:tc>
        <w:tc>
          <w:tcPr>
            <w:tcW w:w="1016" w:type="pct"/>
            <w:tcBorders>
              <w:top w:val="single" w:sz="4" w:space="0" w:color="000000"/>
              <w:left w:val="single" w:sz="8" w:space="0" w:color="000000"/>
              <w:bottom w:val="single" w:sz="4" w:space="0" w:color="000000"/>
            </w:tcBorders>
            <w:shd w:val="clear" w:color="auto" w:fill="FFFFFF"/>
          </w:tcPr>
          <w:p w:rsidR="003C53CC" w:rsidRDefault="003C53CC" w:rsidP="00647A6F">
            <w:pPr>
              <w:snapToGrid w:val="0"/>
              <w:spacing w:before="60" w:after="60"/>
              <w:rPr>
                <w:bCs/>
                <w:sz w:val="20"/>
                <w:szCs w:val="20"/>
              </w:rPr>
            </w:pPr>
            <w:r>
              <w:rPr>
                <w:bCs/>
                <w:sz w:val="20"/>
                <w:szCs w:val="20"/>
              </w:rPr>
              <w:t>Определение и обоснование нормативов и количества образующихся отходов</w:t>
            </w:r>
          </w:p>
        </w:tc>
        <w:tc>
          <w:tcPr>
            <w:tcW w:w="726" w:type="pct"/>
            <w:tcBorders>
              <w:top w:val="single" w:sz="4" w:space="0" w:color="000000"/>
              <w:left w:val="single" w:sz="8" w:space="0" w:color="000000"/>
              <w:bottom w:val="single" w:sz="4" w:space="0" w:color="000000"/>
            </w:tcBorders>
            <w:shd w:val="clear" w:color="auto" w:fill="FFFFFF"/>
          </w:tcPr>
          <w:p w:rsidR="003C53CC" w:rsidRDefault="003C53CC" w:rsidP="00647A6F">
            <w:pPr>
              <w:pStyle w:val="aff7"/>
              <w:snapToGrid w:val="0"/>
              <w:spacing w:before="60" w:after="60"/>
              <w:rPr>
                <w:rFonts w:ascii="Times New Roman" w:hAnsi="Times New Roman" w:cs="Times New Roman"/>
                <w:sz w:val="20"/>
                <w:szCs w:val="20"/>
              </w:rPr>
            </w:pPr>
            <w:r>
              <w:rPr>
                <w:rFonts w:ascii="Times New Roman" w:hAnsi="Times New Roman" w:cs="Times New Roman"/>
                <w:sz w:val="20"/>
                <w:szCs w:val="20"/>
              </w:rPr>
              <w:t>1 раз в 5 лет</w:t>
            </w:r>
          </w:p>
          <w:p w:rsidR="003C53CC" w:rsidRDefault="003C53CC" w:rsidP="00647A6F">
            <w:pPr>
              <w:pStyle w:val="aff7"/>
              <w:spacing w:before="60" w:after="60"/>
              <w:rPr>
                <w:rFonts w:ascii="Times New Roman" w:hAnsi="Times New Roman" w:cs="Times New Roman"/>
                <w:sz w:val="20"/>
                <w:szCs w:val="20"/>
              </w:rPr>
            </w:pPr>
          </w:p>
        </w:tc>
        <w:tc>
          <w:tcPr>
            <w:tcW w:w="806" w:type="pct"/>
            <w:tcBorders>
              <w:top w:val="single" w:sz="4" w:space="0" w:color="000000"/>
              <w:left w:val="single" w:sz="8" w:space="0" w:color="000000"/>
              <w:bottom w:val="single" w:sz="4" w:space="0" w:color="000000"/>
            </w:tcBorders>
            <w:shd w:val="clear" w:color="auto" w:fill="FFFFFF"/>
          </w:tcPr>
          <w:p w:rsidR="003C53CC" w:rsidRDefault="003C53CC" w:rsidP="00647A6F">
            <w:pPr>
              <w:snapToGrid w:val="0"/>
              <w:spacing w:before="60" w:after="60"/>
              <w:rPr>
                <w:sz w:val="20"/>
                <w:szCs w:val="20"/>
              </w:rPr>
            </w:pPr>
            <w:r>
              <w:rPr>
                <w:sz w:val="20"/>
                <w:szCs w:val="20"/>
              </w:rPr>
              <w:t>Служба ПБОТОС ДО</w:t>
            </w:r>
          </w:p>
        </w:tc>
        <w:tc>
          <w:tcPr>
            <w:tcW w:w="1299" w:type="pct"/>
            <w:tcBorders>
              <w:top w:val="single" w:sz="4" w:space="0" w:color="000000"/>
              <w:left w:val="single" w:sz="8" w:space="0" w:color="000000"/>
              <w:bottom w:val="single" w:sz="4" w:space="0" w:color="000000"/>
            </w:tcBorders>
            <w:shd w:val="clear" w:color="auto" w:fill="FFFFFF"/>
          </w:tcPr>
          <w:p w:rsidR="003C53CC" w:rsidRDefault="003C53CC" w:rsidP="00647A6F">
            <w:pPr>
              <w:snapToGrid w:val="0"/>
              <w:rPr>
                <w:sz w:val="20"/>
                <w:szCs w:val="20"/>
              </w:rPr>
            </w:pPr>
            <w:r>
              <w:rPr>
                <w:sz w:val="20"/>
                <w:szCs w:val="20"/>
              </w:rPr>
              <w:t>Организация работ по расчету нормативов образования отходов и лимитов на их размещение</w:t>
            </w:r>
          </w:p>
        </w:tc>
        <w:tc>
          <w:tcPr>
            <w:tcW w:w="904" w:type="pct"/>
            <w:tcBorders>
              <w:top w:val="single" w:sz="4" w:space="0" w:color="000000"/>
              <w:left w:val="single" w:sz="4" w:space="0" w:color="000000"/>
              <w:bottom w:val="single" w:sz="4" w:space="0" w:color="000000"/>
              <w:right w:val="single" w:sz="12" w:space="0" w:color="auto"/>
            </w:tcBorders>
            <w:shd w:val="clear" w:color="auto" w:fill="FFFFFF"/>
            <w:vAlign w:val="center"/>
          </w:tcPr>
          <w:p w:rsidR="003C53CC" w:rsidRDefault="003C53CC" w:rsidP="00647A6F">
            <w:pPr>
              <w:snapToGrid w:val="0"/>
              <w:rPr>
                <w:sz w:val="20"/>
                <w:szCs w:val="20"/>
              </w:rPr>
            </w:pPr>
            <w:r>
              <w:rPr>
                <w:sz w:val="20"/>
                <w:szCs w:val="20"/>
              </w:rPr>
              <w:t xml:space="preserve">ПНООЛР </w:t>
            </w:r>
          </w:p>
        </w:tc>
      </w:tr>
      <w:tr w:rsidR="003C53CC" w:rsidTr="00647A6F">
        <w:trPr>
          <w:cantSplit/>
          <w:trHeight w:val="996"/>
        </w:trPr>
        <w:tc>
          <w:tcPr>
            <w:tcW w:w="249" w:type="pct"/>
            <w:tcBorders>
              <w:top w:val="single" w:sz="8" w:space="0" w:color="000000"/>
              <w:left w:val="single" w:sz="12" w:space="0" w:color="auto"/>
              <w:bottom w:val="single" w:sz="8" w:space="0" w:color="000000"/>
            </w:tcBorders>
            <w:shd w:val="clear" w:color="auto" w:fill="FFFFFF"/>
            <w:vAlign w:val="center"/>
          </w:tcPr>
          <w:p w:rsidR="003C53CC" w:rsidRDefault="003C53CC" w:rsidP="00647A6F">
            <w:pPr>
              <w:snapToGrid w:val="0"/>
              <w:spacing w:before="60" w:after="60"/>
              <w:rPr>
                <w:bCs/>
                <w:caps/>
                <w:sz w:val="20"/>
                <w:szCs w:val="20"/>
              </w:rPr>
            </w:pPr>
            <w:r>
              <w:rPr>
                <w:bCs/>
                <w:caps/>
                <w:sz w:val="20"/>
                <w:szCs w:val="20"/>
              </w:rPr>
              <w:t>3</w:t>
            </w:r>
          </w:p>
        </w:tc>
        <w:tc>
          <w:tcPr>
            <w:tcW w:w="1016" w:type="pct"/>
            <w:tcBorders>
              <w:top w:val="single" w:sz="4" w:space="0" w:color="000000"/>
              <w:left w:val="single" w:sz="8" w:space="0" w:color="000000"/>
              <w:bottom w:val="single" w:sz="4" w:space="0" w:color="000000"/>
            </w:tcBorders>
            <w:shd w:val="clear" w:color="auto" w:fill="FFFFFF"/>
          </w:tcPr>
          <w:p w:rsidR="003C53CC" w:rsidRDefault="003C53CC" w:rsidP="00647A6F">
            <w:pPr>
              <w:snapToGrid w:val="0"/>
              <w:spacing w:before="60" w:after="60"/>
              <w:rPr>
                <w:bCs/>
                <w:sz w:val="20"/>
                <w:szCs w:val="20"/>
              </w:rPr>
            </w:pPr>
            <w:r>
              <w:rPr>
                <w:bCs/>
                <w:sz w:val="20"/>
                <w:szCs w:val="20"/>
              </w:rPr>
              <w:t>Установление и обоснование способов обращения с отходами</w:t>
            </w:r>
          </w:p>
        </w:tc>
        <w:tc>
          <w:tcPr>
            <w:tcW w:w="726" w:type="pct"/>
            <w:tcBorders>
              <w:top w:val="single" w:sz="4" w:space="0" w:color="000000"/>
              <w:left w:val="single" w:sz="8" w:space="0" w:color="000000"/>
              <w:bottom w:val="single" w:sz="4" w:space="0" w:color="000000"/>
            </w:tcBorders>
            <w:shd w:val="clear" w:color="auto" w:fill="FFFFFF"/>
          </w:tcPr>
          <w:p w:rsidR="003C53CC" w:rsidRDefault="003C53CC" w:rsidP="00647A6F">
            <w:pPr>
              <w:pStyle w:val="aff7"/>
              <w:snapToGrid w:val="0"/>
              <w:spacing w:before="60" w:after="60"/>
              <w:rPr>
                <w:rFonts w:ascii="Times New Roman" w:hAnsi="Times New Roman" w:cs="Times New Roman"/>
                <w:sz w:val="20"/>
                <w:szCs w:val="20"/>
              </w:rPr>
            </w:pPr>
            <w:r>
              <w:rPr>
                <w:rFonts w:ascii="Times New Roman" w:hAnsi="Times New Roman" w:cs="Times New Roman"/>
                <w:sz w:val="20"/>
                <w:szCs w:val="20"/>
              </w:rPr>
              <w:t>Минимум 1 раз в 5 лет</w:t>
            </w:r>
          </w:p>
        </w:tc>
        <w:tc>
          <w:tcPr>
            <w:tcW w:w="806" w:type="pct"/>
            <w:tcBorders>
              <w:top w:val="single" w:sz="4" w:space="0" w:color="000000"/>
              <w:left w:val="single" w:sz="8" w:space="0" w:color="000000"/>
              <w:bottom w:val="single" w:sz="4" w:space="0" w:color="000000"/>
            </w:tcBorders>
            <w:shd w:val="clear" w:color="auto" w:fill="FFFFFF"/>
          </w:tcPr>
          <w:p w:rsidR="003C53CC" w:rsidRPr="00D70123" w:rsidRDefault="003C53CC" w:rsidP="00647A6F">
            <w:pPr>
              <w:snapToGrid w:val="0"/>
              <w:spacing w:before="60" w:after="60"/>
              <w:rPr>
                <w:sz w:val="20"/>
                <w:szCs w:val="20"/>
              </w:rPr>
            </w:pPr>
            <w:r w:rsidRPr="00D70123">
              <w:rPr>
                <w:sz w:val="20"/>
                <w:szCs w:val="20"/>
              </w:rPr>
              <w:t>Служба ПБОТОС ДО</w:t>
            </w:r>
          </w:p>
        </w:tc>
        <w:tc>
          <w:tcPr>
            <w:tcW w:w="1299" w:type="pct"/>
            <w:tcBorders>
              <w:top w:val="single" w:sz="4" w:space="0" w:color="000000"/>
              <w:left w:val="single" w:sz="8" w:space="0" w:color="000000"/>
              <w:bottom w:val="single" w:sz="4" w:space="0" w:color="000000"/>
            </w:tcBorders>
            <w:shd w:val="clear" w:color="auto" w:fill="FFFFFF"/>
          </w:tcPr>
          <w:p w:rsidR="003C53CC" w:rsidRPr="00D70123" w:rsidRDefault="003C53CC" w:rsidP="00647A6F">
            <w:pPr>
              <w:pStyle w:val="affd"/>
              <w:snapToGrid w:val="0"/>
              <w:rPr>
                <w:sz w:val="20"/>
              </w:rPr>
            </w:pPr>
            <w:r w:rsidRPr="00D70123">
              <w:rPr>
                <w:sz w:val="20"/>
              </w:rPr>
              <w:t>Установление, согласование и корректировка способов обращения с отходами</w:t>
            </w:r>
          </w:p>
        </w:tc>
        <w:tc>
          <w:tcPr>
            <w:tcW w:w="904" w:type="pct"/>
            <w:tcBorders>
              <w:top w:val="single" w:sz="4" w:space="0" w:color="000000"/>
              <w:left w:val="single" w:sz="4" w:space="0" w:color="000000"/>
              <w:bottom w:val="single" w:sz="4" w:space="0" w:color="000000"/>
              <w:right w:val="single" w:sz="12" w:space="0" w:color="auto"/>
            </w:tcBorders>
            <w:shd w:val="clear" w:color="auto" w:fill="FFFFFF"/>
            <w:vAlign w:val="center"/>
          </w:tcPr>
          <w:p w:rsidR="003C53CC" w:rsidRPr="00D70123" w:rsidRDefault="003C53CC" w:rsidP="00647A6F">
            <w:pPr>
              <w:snapToGrid w:val="0"/>
              <w:rPr>
                <w:sz w:val="20"/>
                <w:szCs w:val="20"/>
              </w:rPr>
            </w:pPr>
            <w:r w:rsidRPr="00D70123">
              <w:rPr>
                <w:sz w:val="20"/>
                <w:szCs w:val="20"/>
              </w:rPr>
              <w:t xml:space="preserve">Перечень уставленных способов обращения с отходами (по форме в </w:t>
            </w:r>
            <w:hyperlink w:anchor="__RefHeading__122_1696927672" w:history="1">
              <w:r w:rsidRPr="00D70123">
                <w:rPr>
                  <w:rStyle w:val="a8"/>
                  <w:sz w:val="20"/>
                  <w:szCs w:val="20"/>
                </w:rPr>
                <w:t>Приложении 3</w:t>
              </w:r>
            </w:hyperlink>
            <w:r w:rsidRPr="00D70123">
              <w:rPr>
                <w:sz w:val="20"/>
                <w:szCs w:val="20"/>
              </w:rPr>
              <w:t>)</w:t>
            </w:r>
          </w:p>
        </w:tc>
      </w:tr>
      <w:tr w:rsidR="003C53CC" w:rsidTr="00647A6F">
        <w:trPr>
          <w:cantSplit/>
        </w:trPr>
        <w:tc>
          <w:tcPr>
            <w:tcW w:w="249" w:type="pct"/>
            <w:vMerge w:val="restart"/>
            <w:tcBorders>
              <w:top w:val="single" w:sz="8" w:space="0" w:color="000000"/>
              <w:left w:val="single" w:sz="12" w:space="0" w:color="auto"/>
              <w:bottom w:val="single" w:sz="8" w:space="0" w:color="000000"/>
            </w:tcBorders>
            <w:shd w:val="clear" w:color="auto" w:fill="FFFFFF"/>
            <w:vAlign w:val="center"/>
          </w:tcPr>
          <w:p w:rsidR="003C53CC" w:rsidRDefault="003C53CC" w:rsidP="00647A6F">
            <w:pPr>
              <w:snapToGrid w:val="0"/>
              <w:spacing w:before="60" w:after="60"/>
              <w:rPr>
                <w:bCs/>
                <w:caps/>
                <w:sz w:val="20"/>
                <w:szCs w:val="20"/>
              </w:rPr>
            </w:pPr>
            <w:r>
              <w:rPr>
                <w:bCs/>
                <w:caps/>
                <w:sz w:val="20"/>
                <w:szCs w:val="20"/>
              </w:rPr>
              <w:t>4</w:t>
            </w:r>
          </w:p>
        </w:tc>
        <w:tc>
          <w:tcPr>
            <w:tcW w:w="1016" w:type="pct"/>
            <w:vMerge w:val="restart"/>
            <w:tcBorders>
              <w:top w:val="single" w:sz="4" w:space="0" w:color="000000"/>
              <w:left w:val="single" w:sz="8" w:space="0" w:color="000000"/>
              <w:bottom w:val="single" w:sz="4" w:space="0" w:color="000000"/>
            </w:tcBorders>
            <w:shd w:val="clear" w:color="auto" w:fill="FFFFFF"/>
            <w:vAlign w:val="center"/>
          </w:tcPr>
          <w:p w:rsidR="003C53CC" w:rsidRDefault="003C53CC" w:rsidP="00647A6F">
            <w:pPr>
              <w:snapToGrid w:val="0"/>
              <w:spacing w:before="60" w:after="60"/>
              <w:rPr>
                <w:bCs/>
                <w:sz w:val="20"/>
                <w:szCs w:val="20"/>
              </w:rPr>
            </w:pPr>
            <w:r>
              <w:rPr>
                <w:bCs/>
                <w:sz w:val="20"/>
                <w:szCs w:val="20"/>
              </w:rPr>
              <w:t>Управление местами хранения и объектами размещения отходов</w:t>
            </w:r>
          </w:p>
        </w:tc>
        <w:tc>
          <w:tcPr>
            <w:tcW w:w="726" w:type="pct"/>
            <w:tcBorders>
              <w:top w:val="single" w:sz="4" w:space="0" w:color="000000"/>
              <w:left w:val="single" w:sz="8" w:space="0" w:color="000000"/>
              <w:bottom w:val="single" w:sz="4" w:space="0" w:color="000000"/>
            </w:tcBorders>
            <w:shd w:val="clear" w:color="auto" w:fill="FFFFFF"/>
          </w:tcPr>
          <w:p w:rsidR="003C53CC" w:rsidRDefault="003C53CC" w:rsidP="00647A6F">
            <w:pPr>
              <w:pStyle w:val="aff7"/>
              <w:snapToGrid w:val="0"/>
              <w:spacing w:before="60" w:after="60"/>
              <w:rPr>
                <w:rFonts w:ascii="Times New Roman" w:hAnsi="Times New Roman" w:cs="Times New Roman"/>
                <w:sz w:val="20"/>
                <w:szCs w:val="20"/>
              </w:rPr>
            </w:pPr>
            <w:r>
              <w:rPr>
                <w:rFonts w:ascii="Times New Roman" w:hAnsi="Times New Roman" w:cs="Times New Roman"/>
                <w:sz w:val="20"/>
                <w:szCs w:val="20"/>
              </w:rPr>
              <w:t>Минимум 1 раз в 5 лет</w:t>
            </w:r>
          </w:p>
        </w:tc>
        <w:tc>
          <w:tcPr>
            <w:tcW w:w="806" w:type="pct"/>
            <w:tcBorders>
              <w:top w:val="single" w:sz="4" w:space="0" w:color="000000"/>
              <w:left w:val="single" w:sz="8" w:space="0" w:color="000000"/>
              <w:bottom w:val="single" w:sz="4" w:space="0" w:color="000000"/>
            </w:tcBorders>
            <w:shd w:val="clear" w:color="auto" w:fill="FFFFFF"/>
          </w:tcPr>
          <w:p w:rsidR="003C53CC" w:rsidRPr="00D70123" w:rsidRDefault="003C53CC" w:rsidP="00647A6F">
            <w:pPr>
              <w:snapToGrid w:val="0"/>
              <w:spacing w:before="60" w:after="60"/>
              <w:rPr>
                <w:sz w:val="20"/>
                <w:szCs w:val="20"/>
              </w:rPr>
            </w:pPr>
            <w:r w:rsidRPr="00D70123">
              <w:rPr>
                <w:sz w:val="20"/>
                <w:szCs w:val="20"/>
              </w:rPr>
              <w:t>Служба ПБОТОС ДО</w:t>
            </w:r>
          </w:p>
        </w:tc>
        <w:tc>
          <w:tcPr>
            <w:tcW w:w="1299" w:type="pct"/>
            <w:tcBorders>
              <w:top w:val="single" w:sz="4" w:space="0" w:color="000000"/>
              <w:left w:val="single" w:sz="8" w:space="0" w:color="000000"/>
              <w:bottom w:val="single" w:sz="4" w:space="0" w:color="000000"/>
            </w:tcBorders>
            <w:shd w:val="clear" w:color="auto" w:fill="FFFFFF"/>
            <w:vAlign w:val="center"/>
          </w:tcPr>
          <w:p w:rsidR="003C53CC" w:rsidRPr="00D70123" w:rsidRDefault="003C53CC" w:rsidP="00647A6F">
            <w:pPr>
              <w:pStyle w:val="affd"/>
              <w:snapToGrid w:val="0"/>
              <w:rPr>
                <w:iCs w:val="0"/>
                <w:sz w:val="20"/>
              </w:rPr>
            </w:pPr>
            <w:r w:rsidRPr="00D70123">
              <w:rPr>
                <w:iCs w:val="0"/>
                <w:sz w:val="20"/>
              </w:rPr>
              <w:t>Разработка и документирование</w:t>
            </w:r>
            <w:r>
              <w:rPr>
                <w:iCs w:val="0"/>
                <w:sz w:val="20"/>
              </w:rPr>
              <w:t xml:space="preserve"> (</w:t>
            </w:r>
            <w:r w:rsidRPr="00D70123">
              <w:rPr>
                <w:iCs w:val="0"/>
                <w:sz w:val="20"/>
              </w:rPr>
              <w:t xml:space="preserve">в виде инструкции и т.п.) способов </w:t>
            </w:r>
            <w:r w:rsidRPr="00D70123">
              <w:rPr>
                <w:sz w:val="20"/>
              </w:rPr>
              <w:t xml:space="preserve">накопления </w:t>
            </w:r>
            <w:r w:rsidRPr="00D70123">
              <w:rPr>
                <w:iCs w:val="0"/>
                <w:sz w:val="20"/>
              </w:rPr>
              <w:t>по каждому виду отходов</w:t>
            </w:r>
          </w:p>
        </w:tc>
        <w:tc>
          <w:tcPr>
            <w:tcW w:w="904" w:type="pct"/>
            <w:tcBorders>
              <w:top w:val="single" w:sz="4" w:space="0" w:color="000000"/>
              <w:left w:val="single" w:sz="4" w:space="0" w:color="000000"/>
              <w:bottom w:val="single" w:sz="4" w:space="0" w:color="000000"/>
              <w:right w:val="single" w:sz="12" w:space="0" w:color="auto"/>
            </w:tcBorders>
            <w:shd w:val="clear" w:color="auto" w:fill="FFFFFF"/>
            <w:vAlign w:val="center"/>
          </w:tcPr>
          <w:p w:rsidR="003C53CC" w:rsidRPr="00D70123" w:rsidRDefault="003C53CC" w:rsidP="00647A6F">
            <w:pPr>
              <w:snapToGrid w:val="0"/>
              <w:rPr>
                <w:sz w:val="20"/>
                <w:szCs w:val="20"/>
              </w:rPr>
            </w:pPr>
            <w:r w:rsidRPr="00D70123">
              <w:rPr>
                <w:sz w:val="20"/>
                <w:szCs w:val="20"/>
              </w:rPr>
              <w:t xml:space="preserve">Инструкции по временному хранению отходов  ДО </w:t>
            </w:r>
          </w:p>
        </w:tc>
      </w:tr>
      <w:tr w:rsidR="003C53CC" w:rsidTr="00647A6F">
        <w:trPr>
          <w:cantSplit/>
          <w:trHeight w:val="1022"/>
        </w:trPr>
        <w:tc>
          <w:tcPr>
            <w:tcW w:w="249" w:type="pct"/>
            <w:vMerge/>
            <w:tcBorders>
              <w:top w:val="single" w:sz="8" w:space="0" w:color="000000"/>
              <w:left w:val="single" w:sz="12" w:space="0" w:color="auto"/>
              <w:bottom w:val="single" w:sz="8" w:space="0" w:color="000000"/>
            </w:tcBorders>
            <w:shd w:val="clear" w:color="auto" w:fill="FFFFFF"/>
            <w:vAlign w:val="center"/>
          </w:tcPr>
          <w:p w:rsidR="003C53CC" w:rsidRDefault="003C53CC" w:rsidP="00647A6F">
            <w:pPr>
              <w:snapToGrid w:val="0"/>
            </w:pPr>
          </w:p>
        </w:tc>
        <w:tc>
          <w:tcPr>
            <w:tcW w:w="1016" w:type="pct"/>
            <w:vMerge/>
            <w:tcBorders>
              <w:top w:val="single" w:sz="4" w:space="0" w:color="000000"/>
              <w:left w:val="single" w:sz="8" w:space="0" w:color="000000"/>
              <w:bottom w:val="single" w:sz="4" w:space="0" w:color="000000"/>
            </w:tcBorders>
            <w:shd w:val="clear" w:color="auto" w:fill="FFFFFF"/>
            <w:vAlign w:val="center"/>
          </w:tcPr>
          <w:p w:rsidR="003C53CC" w:rsidRDefault="003C53CC" w:rsidP="00647A6F">
            <w:pPr>
              <w:snapToGrid w:val="0"/>
            </w:pPr>
          </w:p>
        </w:tc>
        <w:tc>
          <w:tcPr>
            <w:tcW w:w="726" w:type="pct"/>
            <w:tcBorders>
              <w:top w:val="single" w:sz="4" w:space="0" w:color="000000"/>
              <w:left w:val="single" w:sz="8" w:space="0" w:color="000000"/>
              <w:bottom w:val="single" w:sz="4" w:space="0" w:color="000000"/>
            </w:tcBorders>
            <w:shd w:val="clear" w:color="auto" w:fill="FFFFFF"/>
            <w:vAlign w:val="center"/>
          </w:tcPr>
          <w:p w:rsidR="003C53CC" w:rsidRDefault="003C53CC" w:rsidP="00647A6F">
            <w:pPr>
              <w:pStyle w:val="affd"/>
              <w:snapToGrid w:val="0"/>
              <w:rPr>
                <w:sz w:val="20"/>
              </w:rPr>
            </w:pPr>
            <w:r>
              <w:rPr>
                <w:sz w:val="20"/>
              </w:rPr>
              <w:t>Минимум 1 раз в год</w:t>
            </w:r>
          </w:p>
        </w:tc>
        <w:tc>
          <w:tcPr>
            <w:tcW w:w="806" w:type="pct"/>
            <w:tcBorders>
              <w:top w:val="single" w:sz="4" w:space="0" w:color="000000"/>
              <w:left w:val="single" w:sz="8" w:space="0" w:color="000000"/>
              <w:bottom w:val="single" w:sz="4" w:space="0" w:color="000000"/>
            </w:tcBorders>
            <w:shd w:val="clear" w:color="auto" w:fill="FFFFFF"/>
          </w:tcPr>
          <w:p w:rsidR="003C53CC" w:rsidRPr="00D70123" w:rsidRDefault="003C53CC" w:rsidP="00647A6F">
            <w:pPr>
              <w:snapToGrid w:val="0"/>
              <w:spacing w:before="60" w:after="60"/>
              <w:rPr>
                <w:sz w:val="20"/>
                <w:szCs w:val="20"/>
              </w:rPr>
            </w:pPr>
            <w:r w:rsidRPr="00D70123">
              <w:rPr>
                <w:sz w:val="20"/>
                <w:szCs w:val="20"/>
              </w:rPr>
              <w:t>Служба ПБОТОС ДО</w:t>
            </w:r>
          </w:p>
        </w:tc>
        <w:tc>
          <w:tcPr>
            <w:tcW w:w="1299" w:type="pct"/>
            <w:tcBorders>
              <w:top w:val="single" w:sz="4" w:space="0" w:color="000000"/>
              <w:left w:val="single" w:sz="8" w:space="0" w:color="000000"/>
              <w:bottom w:val="single" w:sz="4" w:space="0" w:color="000000"/>
            </w:tcBorders>
            <w:shd w:val="clear" w:color="auto" w:fill="FFFFFF"/>
          </w:tcPr>
          <w:p w:rsidR="003C53CC" w:rsidRPr="00D70123" w:rsidRDefault="003C53CC" w:rsidP="00647A6F">
            <w:pPr>
              <w:snapToGrid w:val="0"/>
              <w:spacing w:before="60" w:after="60"/>
              <w:rPr>
                <w:sz w:val="20"/>
                <w:szCs w:val="20"/>
              </w:rPr>
            </w:pPr>
            <w:r w:rsidRPr="00D70123">
              <w:rPr>
                <w:sz w:val="20"/>
                <w:szCs w:val="20"/>
              </w:rPr>
              <w:t>Инвентаризация мест временного хранения и объектов размещения отходов</w:t>
            </w:r>
          </w:p>
        </w:tc>
        <w:tc>
          <w:tcPr>
            <w:tcW w:w="904" w:type="pct"/>
            <w:tcBorders>
              <w:top w:val="single" w:sz="4" w:space="0" w:color="000000"/>
              <w:left w:val="single" w:sz="4" w:space="0" w:color="000000"/>
              <w:bottom w:val="single" w:sz="4" w:space="0" w:color="000000"/>
              <w:right w:val="single" w:sz="12" w:space="0" w:color="auto"/>
            </w:tcBorders>
            <w:shd w:val="clear" w:color="auto" w:fill="FFFFFF"/>
            <w:vAlign w:val="center"/>
          </w:tcPr>
          <w:p w:rsidR="003C53CC" w:rsidRPr="00D70123" w:rsidRDefault="003C53CC" w:rsidP="00647A6F">
            <w:pPr>
              <w:snapToGrid w:val="0"/>
              <w:spacing w:before="60" w:after="60"/>
              <w:rPr>
                <w:iCs/>
                <w:sz w:val="20"/>
                <w:szCs w:val="20"/>
              </w:rPr>
            </w:pPr>
            <w:r w:rsidRPr="00D70123">
              <w:rPr>
                <w:iCs/>
                <w:sz w:val="20"/>
                <w:szCs w:val="20"/>
              </w:rPr>
              <w:t xml:space="preserve">Результаты инвентаризации (по форме в </w:t>
            </w:r>
            <w:hyperlink w:anchor="__RefHeading__124_1696927672" w:history="1">
              <w:r w:rsidRPr="00D70123">
                <w:rPr>
                  <w:rStyle w:val="a8"/>
                  <w:sz w:val="20"/>
                  <w:szCs w:val="20"/>
                </w:rPr>
                <w:t>Приложении 4</w:t>
              </w:r>
            </w:hyperlink>
            <w:r w:rsidRPr="00D70123">
              <w:rPr>
                <w:iCs/>
                <w:sz w:val="20"/>
                <w:szCs w:val="20"/>
              </w:rPr>
              <w:t>)</w:t>
            </w:r>
          </w:p>
        </w:tc>
      </w:tr>
      <w:tr w:rsidR="003C53CC" w:rsidTr="00647A6F">
        <w:trPr>
          <w:cantSplit/>
        </w:trPr>
        <w:tc>
          <w:tcPr>
            <w:tcW w:w="249" w:type="pct"/>
            <w:vMerge w:val="restart"/>
            <w:tcBorders>
              <w:top w:val="single" w:sz="8" w:space="0" w:color="000000"/>
              <w:left w:val="single" w:sz="12" w:space="0" w:color="auto"/>
              <w:bottom w:val="single" w:sz="8" w:space="0" w:color="000000"/>
            </w:tcBorders>
            <w:shd w:val="clear" w:color="auto" w:fill="FFFFFF"/>
            <w:vAlign w:val="center"/>
          </w:tcPr>
          <w:p w:rsidR="003C53CC" w:rsidRDefault="003C53CC" w:rsidP="00647A6F">
            <w:pPr>
              <w:snapToGrid w:val="0"/>
              <w:spacing w:before="60" w:after="60"/>
              <w:rPr>
                <w:bCs/>
                <w:caps/>
                <w:sz w:val="20"/>
                <w:szCs w:val="20"/>
              </w:rPr>
            </w:pPr>
            <w:r>
              <w:rPr>
                <w:bCs/>
                <w:caps/>
                <w:sz w:val="20"/>
                <w:szCs w:val="20"/>
              </w:rPr>
              <w:t>5</w:t>
            </w:r>
          </w:p>
        </w:tc>
        <w:tc>
          <w:tcPr>
            <w:tcW w:w="1016" w:type="pct"/>
            <w:vMerge w:val="restart"/>
            <w:tcBorders>
              <w:top w:val="single" w:sz="4" w:space="0" w:color="000000"/>
              <w:left w:val="single" w:sz="8" w:space="0" w:color="000000"/>
              <w:bottom w:val="single" w:sz="4" w:space="0" w:color="000000"/>
            </w:tcBorders>
            <w:shd w:val="clear" w:color="auto" w:fill="FFFFFF"/>
            <w:vAlign w:val="center"/>
          </w:tcPr>
          <w:p w:rsidR="003C53CC" w:rsidRDefault="003C53CC" w:rsidP="00647A6F">
            <w:pPr>
              <w:snapToGrid w:val="0"/>
              <w:spacing w:before="60" w:after="60"/>
              <w:rPr>
                <w:bCs/>
                <w:sz w:val="20"/>
                <w:szCs w:val="20"/>
              </w:rPr>
            </w:pPr>
            <w:r>
              <w:rPr>
                <w:bCs/>
                <w:sz w:val="20"/>
                <w:szCs w:val="20"/>
              </w:rPr>
              <w:t xml:space="preserve">Управление сбором, маркировкой и транспортированием </w:t>
            </w:r>
            <w:r>
              <w:rPr>
                <w:bCs/>
                <w:sz w:val="20"/>
                <w:szCs w:val="20"/>
              </w:rPr>
              <w:lastRenderedPageBreak/>
              <w:t>отходов</w:t>
            </w:r>
          </w:p>
        </w:tc>
        <w:tc>
          <w:tcPr>
            <w:tcW w:w="726" w:type="pct"/>
            <w:tcBorders>
              <w:top w:val="single" w:sz="4" w:space="0" w:color="000000"/>
              <w:left w:val="single" w:sz="8" w:space="0" w:color="000000"/>
              <w:bottom w:val="single" w:sz="4" w:space="0" w:color="000000"/>
            </w:tcBorders>
            <w:shd w:val="clear" w:color="auto" w:fill="FFFFFF"/>
            <w:vAlign w:val="center"/>
          </w:tcPr>
          <w:p w:rsidR="003C53CC" w:rsidRDefault="003C53CC" w:rsidP="00647A6F">
            <w:pPr>
              <w:pStyle w:val="affd"/>
              <w:snapToGrid w:val="0"/>
              <w:rPr>
                <w:iCs w:val="0"/>
                <w:sz w:val="20"/>
              </w:rPr>
            </w:pPr>
            <w:r>
              <w:rPr>
                <w:iCs w:val="0"/>
                <w:sz w:val="20"/>
              </w:rPr>
              <w:lastRenderedPageBreak/>
              <w:t>Постоянно</w:t>
            </w:r>
          </w:p>
        </w:tc>
        <w:tc>
          <w:tcPr>
            <w:tcW w:w="806" w:type="pct"/>
            <w:tcBorders>
              <w:top w:val="single" w:sz="4" w:space="0" w:color="000000"/>
              <w:left w:val="single" w:sz="8" w:space="0" w:color="000000"/>
              <w:bottom w:val="single" w:sz="4" w:space="0" w:color="000000"/>
            </w:tcBorders>
            <w:shd w:val="clear" w:color="auto" w:fill="FFFFFF"/>
          </w:tcPr>
          <w:p w:rsidR="003C53CC" w:rsidRDefault="003C53CC" w:rsidP="00647A6F">
            <w:pPr>
              <w:pStyle w:val="aff7"/>
              <w:snapToGrid w:val="0"/>
              <w:spacing w:before="60" w:after="60"/>
              <w:rPr>
                <w:rFonts w:ascii="Times New Roman" w:hAnsi="Times New Roman" w:cs="Times New Roman"/>
                <w:sz w:val="20"/>
                <w:szCs w:val="20"/>
              </w:rPr>
            </w:pPr>
            <w:r>
              <w:rPr>
                <w:rFonts w:ascii="Times New Roman" w:hAnsi="Times New Roman" w:cs="Times New Roman"/>
                <w:sz w:val="20"/>
                <w:szCs w:val="20"/>
              </w:rPr>
              <w:t>Структурные подразделения ДО</w:t>
            </w:r>
          </w:p>
        </w:tc>
        <w:tc>
          <w:tcPr>
            <w:tcW w:w="1299" w:type="pct"/>
            <w:tcBorders>
              <w:top w:val="single" w:sz="4" w:space="0" w:color="000000"/>
              <w:left w:val="single" w:sz="8" w:space="0" w:color="000000"/>
              <w:bottom w:val="single" w:sz="4" w:space="0" w:color="000000"/>
            </w:tcBorders>
            <w:shd w:val="clear" w:color="auto" w:fill="FFFFFF"/>
          </w:tcPr>
          <w:p w:rsidR="003C53CC" w:rsidRDefault="003C53CC" w:rsidP="00647A6F">
            <w:pPr>
              <w:snapToGrid w:val="0"/>
              <w:spacing w:before="60" w:after="60"/>
              <w:rPr>
                <w:sz w:val="20"/>
                <w:szCs w:val="20"/>
              </w:rPr>
            </w:pPr>
            <w:r>
              <w:rPr>
                <w:sz w:val="20"/>
                <w:szCs w:val="20"/>
              </w:rPr>
              <w:t>Сбор, сортировка и маркировка отходов</w:t>
            </w:r>
          </w:p>
        </w:tc>
        <w:tc>
          <w:tcPr>
            <w:tcW w:w="904" w:type="pct"/>
            <w:tcBorders>
              <w:top w:val="single" w:sz="4" w:space="0" w:color="000000"/>
              <w:left w:val="single" w:sz="4" w:space="0" w:color="000000"/>
              <w:bottom w:val="single" w:sz="4" w:space="0" w:color="000000"/>
              <w:right w:val="single" w:sz="12" w:space="0" w:color="auto"/>
            </w:tcBorders>
            <w:shd w:val="clear" w:color="auto" w:fill="FFFFFF"/>
            <w:vAlign w:val="center"/>
          </w:tcPr>
          <w:p w:rsidR="003C53CC" w:rsidRDefault="003C53CC" w:rsidP="00647A6F">
            <w:pPr>
              <w:snapToGrid w:val="0"/>
              <w:spacing w:before="60" w:after="60"/>
              <w:rPr>
                <w:iCs/>
                <w:sz w:val="20"/>
                <w:szCs w:val="20"/>
              </w:rPr>
            </w:pPr>
            <w:r>
              <w:rPr>
                <w:iCs/>
                <w:sz w:val="20"/>
                <w:szCs w:val="20"/>
              </w:rPr>
              <w:t>-</w:t>
            </w:r>
          </w:p>
        </w:tc>
      </w:tr>
      <w:tr w:rsidR="003C53CC" w:rsidTr="00647A6F">
        <w:trPr>
          <w:cantSplit/>
        </w:trPr>
        <w:tc>
          <w:tcPr>
            <w:tcW w:w="249" w:type="pct"/>
            <w:vMerge/>
            <w:tcBorders>
              <w:top w:val="single" w:sz="8" w:space="0" w:color="000000"/>
              <w:left w:val="single" w:sz="12" w:space="0" w:color="auto"/>
              <w:bottom w:val="single" w:sz="8" w:space="0" w:color="000000"/>
            </w:tcBorders>
            <w:shd w:val="clear" w:color="auto" w:fill="FFFFFF"/>
            <w:vAlign w:val="center"/>
          </w:tcPr>
          <w:p w:rsidR="003C53CC" w:rsidRDefault="003C53CC" w:rsidP="00647A6F">
            <w:pPr>
              <w:snapToGrid w:val="0"/>
            </w:pPr>
          </w:p>
        </w:tc>
        <w:tc>
          <w:tcPr>
            <w:tcW w:w="1016" w:type="pct"/>
            <w:vMerge/>
            <w:tcBorders>
              <w:top w:val="single" w:sz="4" w:space="0" w:color="000000"/>
              <w:left w:val="single" w:sz="8" w:space="0" w:color="000000"/>
              <w:bottom w:val="single" w:sz="4" w:space="0" w:color="000000"/>
            </w:tcBorders>
            <w:shd w:val="clear" w:color="auto" w:fill="FFFFFF"/>
            <w:vAlign w:val="center"/>
          </w:tcPr>
          <w:p w:rsidR="003C53CC" w:rsidRDefault="003C53CC" w:rsidP="00647A6F">
            <w:pPr>
              <w:snapToGrid w:val="0"/>
            </w:pPr>
          </w:p>
        </w:tc>
        <w:tc>
          <w:tcPr>
            <w:tcW w:w="726" w:type="pct"/>
            <w:tcBorders>
              <w:top w:val="single" w:sz="4" w:space="0" w:color="000000"/>
              <w:left w:val="single" w:sz="8" w:space="0" w:color="000000"/>
              <w:bottom w:val="single" w:sz="4" w:space="0" w:color="000000"/>
            </w:tcBorders>
            <w:shd w:val="clear" w:color="auto" w:fill="FFFFFF"/>
            <w:vAlign w:val="center"/>
          </w:tcPr>
          <w:p w:rsidR="003C53CC" w:rsidRDefault="003C53CC" w:rsidP="00647A6F">
            <w:pPr>
              <w:pStyle w:val="affd"/>
              <w:snapToGrid w:val="0"/>
              <w:rPr>
                <w:iCs w:val="0"/>
                <w:sz w:val="20"/>
              </w:rPr>
            </w:pPr>
            <w:r>
              <w:rPr>
                <w:iCs w:val="0"/>
                <w:sz w:val="20"/>
              </w:rPr>
              <w:t xml:space="preserve">Постоянно </w:t>
            </w:r>
          </w:p>
        </w:tc>
        <w:tc>
          <w:tcPr>
            <w:tcW w:w="806" w:type="pct"/>
            <w:tcBorders>
              <w:top w:val="single" w:sz="4" w:space="0" w:color="000000"/>
              <w:left w:val="single" w:sz="8" w:space="0" w:color="000000"/>
              <w:bottom w:val="single" w:sz="4" w:space="0" w:color="000000"/>
            </w:tcBorders>
            <w:shd w:val="clear" w:color="auto" w:fill="FFFFFF"/>
          </w:tcPr>
          <w:p w:rsidR="003C53CC" w:rsidRDefault="003C53CC" w:rsidP="00647A6F">
            <w:pPr>
              <w:pStyle w:val="aff7"/>
              <w:snapToGrid w:val="0"/>
              <w:spacing w:before="60" w:after="60"/>
              <w:rPr>
                <w:rFonts w:ascii="Times New Roman" w:hAnsi="Times New Roman" w:cs="Times New Roman"/>
                <w:sz w:val="20"/>
                <w:szCs w:val="20"/>
              </w:rPr>
            </w:pPr>
            <w:r>
              <w:rPr>
                <w:rFonts w:ascii="Times New Roman" w:hAnsi="Times New Roman" w:cs="Times New Roman"/>
                <w:sz w:val="20"/>
                <w:szCs w:val="20"/>
              </w:rPr>
              <w:t>Служба ПБОТОС ДО</w:t>
            </w:r>
          </w:p>
        </w:tc>
        <w:tc>
          <w:tcPr>
            <w:tcW w:w="1299" w:type="pct"/>
            <w:tcBorders>
              <w:top w:val="single" w:sz="4" w:space="0" w:color="000000"/>
              <w:left w:val="single" w:sz="8" w:space="0" w:color="000000"/>
              <w:bottom w:val="single" w:sz="4" w:space="0" w:color="000000"/>
            </w:tcBorders>
            <w:shd w:val="clear" w:color="auto" w:fill="FFFFFF"/>
          </w:tcPr>
          <w:p w:rsidR="003C53CC" w:rsidRDefault="003C53CC" w:rsidP="00647A6F">
            <w:pPr>
              <w:snapToGrid w:val="0"/>
              <w:spacing w:before="60" w:after="60"/>
              <w:rPr>
                <w:sz w:val="20"/>
                <w:szCs w:val="20"/>
              </w:rPr>
            </w:pPr>
            <w:r>
              <w:rPr>
                <w:sz w:val="20"/>
                <w:szCs w:val="20"/>
              </w:rPr>
              <w:t>Контроль за соблюдением требований по сбору, маркировке, транспортированию отходов</w:t>
            </w:r>
          </w:p>
        </w:tc>
        <w:tc>
          <w:tcPr>
            <w:tcW w:w="904" w:type="pct"/>
            <w:tcBorders>
              <w:top w:val="single" w:sz="4" w:space="0" w:color="000000"/>
              <w:left w:val="single" w:sz="4" w:space="0" w:color="000000"/>
              <w:bottom w:val="single" w:sz="4" w:space="0" w:color="000000"/>
              <w:right w:val="single" w:sz="12" w:space="0" w:color="auto"/>
            </w:tcBorders>
            <w:shd w:val="clear" w:color="auto" w:fill="FFFFFF"/>
            <w:vAlign w:val="center"/>
          </w:tcPr>
          <w:p w:rsidR="003C53CC" w:rsidRDefault="003C53CC" w:rsidP="00647A6F">
            <w:pPr>
              <w:snapToGrid w:val="0"/>
              <w:spacing w:before="60" w:after="60"/>
              <w:rPr>
                <w:iCs/>
                <w:sz w:val="20"/>
                <w:szCs w:val="20"/>
              </w:rPr>
            </w:pPr>
            <w:r>
              <w:rPr>
                <w:iCs/>
                <w:sz w:val="20"/>
                <w:szCs w:val="20"/>
              </w:rPr>
              <w:t>-</w:t>
            </w:r>
          </w:p>
        </w:tc>
      </w:tr>
      <w:tr w:rsidR="003C53CC" w:rsidTr="00647A6F">
        <w:trPr>
          <w:cantSplit/>
        </w:trPr>
        <w:tc>
          <w:tcPr>
            <w:tcW w:w="249" w:type="pct"/>
            <w:vMerge/>
            <w:tcBorders>
              <w:top w:val="single" w:sz="8" w:space="0" w:color="000000"/>
              <w:left w:val="single" w:sz="12" w:space="0" w:color="auto"/>
              <w:bottom w:val="single" w:sz="8" w:space="0" w:color="000000"/>
            </w:tcBorders>
            <w:shd w:val="clear" w:color="auto" w:fill="FFFFFF"/>
            <w:vAlign w:val="center"/>
          </w:tcPr>
          <w:p w:rsidR="003C53CC" w:rsidRDefault="003C53CC" w:rsidP="00647A6F">
            <w:pPr>
              <w:snapToGrid w:val="0"/>
            </w:pPr>
          </w:p>
        </w:tc>
        <w:tc>
          <w:tcPr>
            <w:tcW w:w="1016" w:type="pct"/>
            <w:vMerge/>
            <w:tcBorders>
              <w:top w:val="single" w:sz="4" w:space="0" w:color="000000"/>
              <w:left w:val="single" w:sz="8" w:space="0" w:color="000000"/>
              <w:bottom w:val="single" w:sz="4" w:space="0" w:color="000000"/>
            </w:tcBorders>
            <w:shd w:val="clear" w:color="auto" w:fill="FFFFFF"/>
            <w:vAlign w:val="center"/>
          </w:tcPr>
          <w:p w:rsidR="003C53CC" w:rsidRDefault="003C53CC" w:rsidP="00647A6F">
            <w:pPr>
              <w:snapToGrid w:val="0"/>
            </w:pPr>
          </w:p>
        </w:tc>
        <w:tc>
          <w:tcPr>
            <w:tcW w:w="726" w:type="pct"/>
            <w:tcBorders>
              <w:top w:val="single" w:sz="4" w:space="0" w:color="000000"/>
              <w:left w:val="single" w:sz="8" w:space="0" w:color="000000"/>
              <w:bottom w:val="single" w:sz="4" w:space="0" w:color="000000"/>
            </w:tcBorders>
            <w:shd w:val="clear" w:color="auto" w:fill="FFFFFF"/>
            <w:vAlign w:val="center"/>
          </w:tcPr>
          <w:p w:rsidR="003C53CC" w:rsidRDefault="003C53CC" w:rsidP="00647A6F">
            <w:pPr>
              <w:pStyle w:val="affd"/>
              <w:snapToGrid w:val="0"/>
              <w:rPr>
                <w:iCs w:val="0"/>
                <w:sz w:val="20"/>
              </w:rPr>
            </w:pPr>
            <w:r>
              <w:rPr>
                <w:iCs w:val="0"/>
                <w:sz w:val="20"/>
              </w:rPr>
              <w:t>Постоянно</w:t>
            </w:r>
          </w:p>
        </w:tc>
        <w:tc>
          <w:tcPr>
            <w:tcW w:w="806" w:type="pct"/>
            <w:tcBorders>
              <w:top w:val="single" w:sz="4" w:space="0" w:color="000000"/>
              <w:left w:val="single" w:sz="8" w:space="0" w:color="000000"/>
              <w:bottom w:val="single" w:sz="4" w:space="0" w:color="000000"/>
            </w:tcBorders>
            <w:shd w:val="clear" w:color="auto" w:fill="FFFFFF"/>
          </w:tcPr>
          <w:p w:rsidR="003C53CC" w:rsidRDefault="003C53CC" w:rsidP="00647A6F">
            <w:pPr>
              <w:pStyle w:val="aff7"/>
              <w:snapToGrid w:val="0"/>
              <w:spacing w:before="60" w:after="60"/>
              <w:rPr>
                <w:rFonts w:ascii="Times New Roman" w:hAnsi="Times New Roman" w:cs="Times New Roman"/>
                <w:sz w:val="20"/>
                <w:szCs w:val="20"/>
              </w:rPr>
            </w:pPr>
            <w:r>
              <w:rPr>
                <w:rFonts w:ascii="Times New Roman" w:hAnsi="Times New Roman" w:cs="Times New Roman"/>
                <w:sz w:val="20"/>
                <w:szCs w:val="20"/>
              </w:rPr>
              <w:t>Руководитель структурного подразделения ДО</w:t>
            </w:r>
          </w:p>
        </w:tc>
        <w:tc>
          <w:tcPr>
            <w:tcW w:w="1299" w:type="pct"/>
            <w:tcBorders>
              <w:top w:val="single" w:sz="4" w:space="0" w:color="000000"/>
              <w:left w:val="single" w:sz="8" w:space="0" w:color="000000"/>
              <w:bottom w:val="single" w:sz="4" w:space="0" w:color="000000"/>
            </w:tcBorders>
            <w:shd w:val="clear" w:color="auto" w:fill="FFFFFF"/>
          </w:tcPr>
          <w:p w:rsidR="003C53CC" w:rsidRDefault="003C53CC" w:rsidP="00647A6F">
            <w:pPr>
              <w:snapToGrid w:val="0"/>
              <w:spacing w:before="60" w:after="60"/>
              <w:rPr>
                <w:sz w:val="20"/>
                <w:szCs w:val="20"/>
              </w:rPr>
            </w:pPr>
            <w:r>
              <w:rPr>
                <w:sz w:val="20"/>
                <w:szCs w:val="20"/>
              </w:rPr>
              <w:t>Передача отходов специализированной организации</w:t>
            </w:r>
          </w:p>
        </w:tc>
        <w:tc>
          <w:tcPr>
            <w:tcW w:w="904" w:type="pct"/>
            <w:tcBorders>
              <w:top w:val="single" w:sz="4" w:space="0" w:color="000000"/>
              <w:left w:val="single" w:sz="4" w:space="0" w:color="000000"/>
              <w:bottom w:val="single" w:sz="4" w:space="0" w:color="000000"/>
              <w:right w:val="single" w:sz="12" w:space="0" w:color="auto"/>
            </w:tcBorders>
            <w:shd w:val="clear" w:color="auto" w:fill="FFFFFF"/>
            <w:vAlign w:val="center"/>
          </w:tcPr>
          <w:p w:rsidR="003C53CC" w:rsidRDefault="003C53CC" w:rsidP="00647A6F">
            <w:pPr>
              <w:snapToGrid w:val="0"/>
              <w:spacing w:before="60" w:after="60"/>
              <w:rPr>
                <w:iCs/>
                <w:sz w:val="20"/>
                <w:szCs w:val="20"/>
              </w:rPr>
            </w:pPr>
            <w:r>
              <w:rPr>
                <w:iCs/>
                <w:sz w:val="20"/>
                <w:szCs w:val="20"/>
              </w:rPr>
              <w:t xml:space="preserve">Договор и </w:t>
            </w:r>
          </w:p>
          <w:p w:rsidR="003C53CC" w:rsidRDefault="003C53CC" w:rsidP="00647A6F">
            <w:pPr>
              <w:snapToGrid w:val="0"/>
              <w:spacing w:before="60" w:after="60"/>
              <w:rPr>
                <w:iCs/>
                <w:sz w:val="20"/>
                <w:szCs w:val="20"/>
              </w:rPr>
            </w:pPr>
            <w:r>
              <w:rPr>
                <w:iCs/>
                <w:sz w:val="20"/>
                <w:szCs w:val="20"/>
              </w:rPr>
              <w:t>Акт передачи-приемки отходов произвольной формы</w:t>
            </w:r>
          </w:p>
        </w:tc>
      </w:tr>
      <w:tr w:rsidR="003C53CC" w:rsidTr="00647A6F">
        <w:trPr>
          <w:cantSplit/>
        </w:trPr>
        <w:tc>
          <w:tcPr>
            <w:tcW w:w="249" w:type="pct"/>
            <w:vMerge/>
            <w:tcBorders>
              <w:top w:val="single" w:sz="8" w:space="0" w:color="000000"/>
              <w:left w:val="single" w:sz="12" w:space="0" w:color="auto"/>
              <w:bottom w:val="single" w:sz="8" w:space="0" w:color="000000"/>
            </w:tcBorders>
            <w:shd w:val="clear" w:color="auto" w:fill="FFFFFF"/>
            <w:vAlign w:val="center"/>
          </w:tcPr>
          <w:p w:rsidR="003C53CC" w:rsidRDefault="003C53CC" w:rsidP="00647A6F">
            <w:pPr>
              <w:snapToGrid w:val="0"/>
            </w:pPr>
          </w:p>
        </w:tc>
        <w:tc>
          <w:tcPr>
            <w:tcW w:w="1016" w:type="pct"/>
            <w:vMerge/>
            <w:tcBorders>
              <w:top w:val="single" w:sz="4" w:space="0" w:color="000000"/>
              <w:left w:val="single" w:sz="8" w:space="0" w:color="000000"/>
              <w:bottom w:val="single" w:sz="4" w:space="0" w:color="000000"/>
            </w:tcBorders>
            <w:shd w:val="clear" w:color="auto" w:fill="FFFFFF"/>
            <w:vAlign w:val="center"/>
          </w:tcPr>
          <w:p w:rsidR="003C53CC" w:rsidRDefault="003C53CC" w:rsidP="00647A6F">
            <w:pPr>
              <w:snapToGrid w:val="0"/>
            </w:pPr>
          </w:p>
        </w:tc>
        <w:tc>
          <w:tcPr>
            <w:tcW w:w="726" w:type="pct"/>
            <w:tcBorders>
              <w:top w:val="single" w:sz="4" w:space="0" w:color="000000"/>
              <w:left w:val="single" w:sz="8" w:space="0" w:color="000000"/>
              <w:bottom w:val="single" w:sz="4" w:space="0" w:color="000000"/>
            </w:tcBorders>
            <w:shd w:val="clear" w:color="auto" w:fill="FFFFFF"/>
            <w:vAlign w:val="center"/>
          </w:tcPr>
          <w:p w:rsidR="003C53CC" w:rsidRDefault="003C53CC" w:rsidP="00647A6F">
            <w:pPr>
              <w:pStyle w:val="affd"/>
              <w:snapToGrid w:val="0"/>
              <w:rPr>
                <w:iCs w:val="0"/>
                <w:sz w:val="20"/>
              </w:rPr>
            </w:pPr>
            <w:r>
              <w:rPr>
                <w:iCs w:val="0"/>
                <w:sz w:val="20"/>
              </w:rPr>
              <w:t>Постоянно</w:t>
            </w:r>
          </w:p>
        </w:tc>
        <w:tc>
          <w:tcPr>
            <w:tcW w:w="806" w:type="pct"/>
            <w:tcBorders>
              <w:top w:val="single" w:sz="4" w:space="0" w:color="000000"/>
              <w:left w:val="single" w:sz="8" w:space="0" w:color="000000"/>
              <w:bottom w:val="single" w:sz="4" w:space="0" w:color="000000"/>
            </w:tcBorders>
            <w:shd w:val="clear" w:color="auto" w:fill="FFFFFF"/>
          </w:tcPr>
          <w:p w:rsidR="003C53CC" w:rsidRPr="00D70123" w:rsidRDefault="003C53CC" w:rsidP="00647A6F">
            <w:pPr>
              <w:pStyle w:val="aff7"/>
              <w:snapToGrid w:val="0"/>
              <w:spacing w:before="60" w:after="60"/>
              <w:rPr>
                <w:rFonts w:ascii="Times New Roman" w:hAnsi="Times New Roman" w:cs="Times New Roman"/>
                <w:sz w:val="20"/>
                <w:szCs w:val="20"/>
              </w:rPr>
            </w:pPr>
            <w:r w:rsidRPr="00D70123">
              <w:rPr>
                <w:rFonts w:ascii="Times New Roman" w:hAnsi="Times New Roman" w:cs="Times New Roman"/>
                <w:sz w:val="20"/>
                <w:szCs w:val="20"/>
              </w:rPr>
              <w:t>Структурное подразделение ДО</w:t>
            </w:r>
          </w:p>
        </w:tc>
        <w:tc>
          <w:tcPr>
            <w:tcW w:w="1299" w:type="pct"/>
            <w:tcBorders>
              <w:top w:val="single" w:sz="4" w:space="0" w:color="000000"/>
              <w:left w:val="single" w:sz="8" w:space="0" w:color="000000"/>
              <w:bottom w:val="single" w:sz="4" w:space="0" w:color="000000"/>
            </w:tcBorders>
            <w:shd w:val="clear" w:color="auto" w:fill="FFFFFF"/>
          </w:tcPr>
          <w:p w:rsidR="003C53CC" w:rsidRPr="00D70123" w:rsidRDefault="003C53CC" w:rsidP="00647A6F">
            <w:pPr>
              <w:snapToGrid w:val="0"/>
              <w:spacing w:before="60" w:after="60"/>
              <w:rPr>
                <w:sz w:val="20"/>
                <w:szCs w:val="20"/>
              </w:rPr>
            </w:pPr>
            <w:r w:rsidRPr="00D70123">
              <w:rPr>
                <w:sz w:val="20"/>
                <w:szCs w:val="20"/>
              </w:rPr>
              <w:t>Первичный учет отходов</w:t>
            </w:r>
          </w:p>
        </w:tc>
        <w:tc>
          <w:tcPr>
            <w:tcW w:w="904" w:type="pct"/>
            <w:tcBorders>
              <w:top w:val="single" w:sz="4" w:space="0" w:color="000000"/>
              <w:left w:val="single" w:sz="4" w:space="0" w:color="000000"/>
              <w:bottom w:val="single" w:sz="4" w:space="0" w:color="000000"/>
              <w:right w:val="single" w:sz="12" w:space="0" w:color="auto"/>
            </w:tcBorders>
            <w:shd w:val="clear" w:color="auto" w:fill="FFFFFF"/>
            <w:vAlign w:val="center"/>
          </w:tcPr>
          <w:p w:rsidR="003C53CC" w:rsidRPr="00D70123" w:rsidRDefault="003C53CC" w:rsidP="00647A6F">
            <w:pPr>
              <w:snapToGrid w:val="0"/>
              <w:spacing w:before="60" w:after="60"/>
              <w:rPr>
                <w:sz w:val="20"/>
                <w:szCs w:val="20"/>
              </w:rPr>
            </w:pPr>
            <w:r w:rsidRPr="00D70123">
              <w:rPr>
                <w:sz w:val="20"/>
                <w:szCs w:val="20"/>
              </w:rPr>
              <w:t>Журнал первичного учета отходов</w:t>
            </w:r>
          </w:p>
          <w:p w:rsidR="003C53CC" w:rsidRPr="00D70123" w:rsidRDefault="003C53CC" w:rsidP="00647A6F">
            <w:pPr>
              <w:spacing w:before="60" w:after="60"/>
              <w:rPr>
                <w:iCs/>
                <w:sz w:val="20"/>
                <w:szCs w:val="20"/>
              </w:rPr>
            </w:pPr>
            <w:r>
              <w:rPr>
                <w:sz w:val="20"/>
                <w:szCs w:val="20"/>
              </w:rPr>
              <w:t xml:space="preserve">(требования установлены в </w:t>
            </w:r>
            <w:hyperlink r:id="rId42" w:history="1">
              <w:r w:rsidRPr="00D70123">
                <w:rPr>
                  <w:rStyle w:val="a8"/>
                  <w:sz w:val="20"/>
                  <w:szCs w:val="20"/>
                </w:rPr>
                <w:t>п.3.5.1. Стандарта</w:t>
              </w:r>
            </w:hyperlink>
            <w:r>
              <w:rPr>
                <w:sz w:val="20"/>
                <w:szCs w:val="20"/>
              </w:rPr>
              <w:t>)</w:t>
            </w:r>
          </w:p>
        </w:tc>
      </w:tr>
      <w:tr w:rsidR="003C53CC" w:rsidTr="00647A6F">
        <w:trPr>
          <w:cantSplit/>
        </w:trPr>
        <w:tc>
          <w:tcPr>
            <w:tcW w:w="249" w:type="pct"/>
            <w:vMerge w:val="restart"/>
            <w:tcBorders>
              <w:top w:val="single" w:sz="8" w:space="0" w:color="000000"/>
              <w:left w:val="single" w:sz="12" w:space="0" w:color="auto"/>
              <w:bottom w:val="single" w:sz="8" w:space="0" w:color="000000"/>
            </w:tcBorders>
            <w:shd w:val="clear" w:color="auto" w:fill="FFFFFF"/>
            <w:vAlign w:val="center"/>
          </w:tcPr>
          <w:p w:rsidR="003C53CC" w:rsidRDefault="003C53CC" w:rsidP="00647A6F">
            <w:pPr>
              <w:snapToGrid w:val="0"/>
              <w:spacing w:before="60" w:after="60"/>
              <w:rPr>
                <w:bCs/>
                <w:caps/>
                <w:sz w:val="20"/>
                <w:szCs w:val="20"/>
              </w:rPr>
            </w:pPr>
            <w:r>
              <w:rPr>
                <w:bCs/>
                <w:caps/>
                <w:sz w:val="20"/>
                <w:szCs w:val="20"/>
              </w:rPr>
              <w:t>6</w:t>
            </w:r>
          </w:p>
        </w:tc>
        <w:tc>
          <w:tcPr>
            <w:tcW w:w="1016" w:type="pct"/>
            <w:vMerge w:val="restart"/>
            <w:tcBorders>
              <w:top w:val="single" w:sz="4" w:space="0" w:color="000000"/>
              <w:left w:val="single" w:sz="8" w:space="0" w:color="000000"/>
              <w:bottom w:val="single" w:sz="8" w:space="0" w:color="000000"/>
            </w:tcBorders>
            <w:shd w:val="clear" w:color="auto" w:fill="FFFFFF"/>
            <w:vAlign w:val="center"/>
          </w:tcPr>
          <w:p w:rsidR="003C53CC" w:rsidRDefault="003C53CC" w:rsidP="00647A6F">
            <w:pPr>
              <w:snapToGrid w:val="0"/>
              <w:spacing w:before="60" w:after="60"/>
              <w:jc w:val="both"/>
              <w:rPr>
                <w:bCs/>
                <w:sz w:val="20"/>
                <w:szCs w:val="20"/>
              </w:rPr>
            </w:pPr>
            <w:r>
              <w:rPr>
                <w:bCs/>
                <w:sz w:val="20"/>
                <w:szCs w:val="20"/>
              </w:rPr>
              <w:t>Управление процессами удалением, обезвреживанием или захоронением  отходов</w:t>
            </w:r>
          </w:p>
        </w:tc>
        <w:tc>
          <w:tcPr>
            <w:tcW w:w="726" w:type="pct"/>
            <w:tcBorders>
              <w:top w:val="single" w:sz="4" w:space="0" w:color="000000"/>
              <w:left w:val="single" w:sz="8" w:space="0" w:color="000000"/>
              <w:bottom w:val="single" w:sz="4" w:space="0" w:color="000000"/>
            </w:tcBorders>
            <w:shd w:val="clear" w:color="auto" w:fill="FFFFFF"/>
            <w:vAlign w:val="center"/>
          </w:tcPr>
          <w:p w:rsidR="003C53CC" w:rsidRDefault="003C53CC" w:rsidP="00647A6F">
            <w:pPr>
              <w:pStyle w:val="affd"/>
              <w:snapToGrid w:val="0"/>
              <w:rPr>
                <w:iCs w:val="0"/>
                <w:sz w:val="20"/>
              </w:rPr>
            </w:pPr>
            <w:r>
              <w:rPr>
                <w:iCs w:val="0"/>
                <w:sz w:val="20"/>
              </w:rPr>
              <w:t>1 раз в 5 лет</w:t>
            </w:r>
          </w:p>
        </w:tc>
        <w:tc>
          <w:tcPr>
            <w:tcW w:w="806" w:type="pct"/>
            <w:tcBorders>
              <w:top w:val="single" w:sz="4" w:space="0" w:color="000000"/>
              <w:left w:val="single" w:sz="8" w:space="0" w:color="000000"/>
              <w:bottom w:val="single" w:sz="4" w:space="0" w:color="000000"/>
            </w:tcBorders>
            <w:shd w:val="clear" w:color="auto" w:fill="FFFFFF"/>
            <w:vAlign w:val="center"/>
          </w:tcPr>
          <w:p w:rsidR="003C53CC" w:rsidRDefault="003C53CC" w:rsidP="00647A6F">
            <w:pPr>
              <w:pStyle w:val="aff7"/>
              <w:snapToGrid w:val="0"/>
              <w:spacing w:before="60" w:after="60"/>
              <w:rPr>
                <w:rFonts w:ascii="Times New Roman" w:hAnsi="Times New Roman" w:cs="Times New Roman"/>
                <w:sz w:val="20"/>
                <w:szCs w:val="20"/>
              </w:rPr>
            </w:pPr>
            <w:r>
              <w:rPr>
                <w:rFonts w:ascii="Times New Roman" w:hAnsi="Times New Roman" w:cs="Times New Roman"/>
                <w:sz w:val="20"/>
                <w:szCs w:val="20"/>
              </w:rPr>
              <w:t>Структурные подразделения ДО</w:t>
            </w:r>
          </w:p>
        </w:tc>
        <w:tc>
          <w:tcPr>
            <w:tcW w:w="1299" w:type="pct"/>
            <w:tcBorders>
              <w:top w:val="single" w:sz="4" w:space="0" w:color="000000"/>
              <w:left w:val="single" w:sz="8" w:space="0" w:color="000000"/>
              <w:bottom w:val="single" w:sz="4" w:space="0" w:color="000000"/>
            </w:tcBorders>
            <w:shd w:val="clear" w:color="auto" w:fill="FFFFFF"/>
            <w:vAlign w:val="center"/>
          </w:tcPr>
          <w:p w:rsidR="003C53CC" w:rsidRDefault="003C53CC" w:rsidP="00647A6F">
            <w:pPr>
              <w:snapToGrid w:val="0"/>
              <w:spacing w:before="60" w:after="60"/>
              <w:rPr>
                <w:bCs/>
                <w:sz w:val="20"/>
                <w:szCs w:val="20"/>
              </w:rPr>
            </w:pPr>
            <w:r>
              <w:rPr>
                <w:iCs/>
                <w:sz w:val="20"/>
                <w:szCs w:val="20"/>
              </w:rPr>
              <w:t>Разработка и документирование способов</w:t>
            </w:r>
            <w:r>
              <w:rPr>
                <w:bCs/>
                <w:sz w:val="20"/>
                <w:szCs w:val="20"/>
              </w:rPr>
              <w:t xml:space="preserve"> удаления обезвреживания или захоронения буровых шламов</w:t>
            </w:r>
          </w:p>
        </w:tc>
        <w:tc>
          <w:tcPr>
            <w:tcW w:w="904" w:type="pct"/>
            <w:tcBorders>
              <w:top w:val="single" w:sz="4" w:space="0" w:color="000000"/>
              <w:left w:val="single" w:sz="4" w:space="0" w:color="000000"/>
              <w:bottom w:val="single" w:sz="4" w:space="0" w:color="000000"/>
              <w:right w:val="single" w:sz="12" w:space="0" w:color="auto"/>
            </w:tcBorders>
            <w:shd w:val="clear" w:color="auto" w:fill="FFFFFF"/>
            <w:vAlign w:val="center"/>
          </w:tcPr>
          <w:p w:rsidR="003C53CC" w:rsidRDefault="003C53CC" w:rsidP="00647A6F">
            <w:pPr>
              <w:snapToGrid w:val="0"/>
              <w:spacing w:before="60" w:after="60"/>
              <w:rPr>
                <w:bCs/>
                <w:sz w:val="20"/>
                <w:szCs w:val="20"/>
              </w:rPr>
            </w:pPr>
            <w:r>
              <w:rPr>
                <w:sz w:val="20"/>
                <w:szCs w:val="20"/>
              </w:rPr>
              <w:t xml:space="preserve">Проект, регламент работ по </w:t>
            </w:r>
            <w:r>
              <w:rPr>
                <w:bCs/>
                <w:sz w:val="20"/>
                <w:szCs w:val="20"/>
              </w:rPr>
              <w:t>удалению, обезвреживанию или захоронению буровых шламов</w:t>
            </w:r>
          </w:p>
        </w:tc>
      </w:tr>
      <w:tr w:rsidR="003C53CC" w:rsidTr="00647A6F">
        <w:trPr>
          <w:cantSplit/>
          <w:trHeight w:val="944"/>
        </w:trPr>
        <w:tc>
          <w:tcPr>
            <w:tcW w:w="249" w:type="pct"/>
            <w:vMerge/>
            <w:tcBorders>
              <w:top w:val="single" w:sz="8" w:space="0" w:color="000000"/>
              <w:left w:val="single" w:sz="12" w:space="0" w:color="auto"/>
              <w:bottom w:val="single" w:sz="8" w:space="0" w:color="000000"/>
            </w:tcBorders>
            <w:shd w:val="clear" w:color="auto" w:fill="FFFFFF"/>
            <w:vAlign w:val="center"/>
          </w:tcPr>
          <w:p w:rsidR="003C53CC" w:rsidRDefault="003C53CC" w:rsidP="00647A6F">
            <w:pPr>
              <w:snapToGrid w:val="0"/>
            </w:pPr>
          </w:p>
        </w:tc>
        <w:tc>
          <w:tcPr>
            <w:tcW w:w="1016" w:type="pct"/>
            <w:vMerge/>
            <w:tcBorders>
              <w:top w:val="single" w:sz="4" w:space="0" w:color="000000"/>
              <w:left w:val="single" w:sz="8" w:space="0" w:color="000000"/>
              <w:bottom w:val="single" w:sz="8" w:space="0" w:color="000000"/>
            </w:tcBorders>
            <w:shd w:val="clear" w:color="auto" w:fill="FFFFFF"/>
            <w:vAlign w:val="center"/>
          </w:tcPr>
          <w:p w:rsidR="003C53CC" w:rsidRDefault="003C53CC" w:rsidP="00647A6F">
            <w:pPr>
              <w:snapToGrid w:val="0"/>
            </w:pPr>
          </w:p>
        </w:tc>
        <w:tc>
          <w:tcPr>
            <w:tcW w:w="726" w:type="pct"/>
            <w:tcBorders>
              <w:top w:val="single" w:sz="4" w:space="0" w:color="000000"/>
              <w:left w:val="single" w:sz="8" w:space="0" w:color="000000"/>
              <w:bottom w:val="single" w:sz="4" w:space="0" w:color="000000"/>
            </w:tcBorders>
            <w:shd w:val="clear" w:color="auto" w:fill="FFFFFF"/>
            <w:vAlign w:val="center"/>
          </w:tcPr>
          <w:p w:rsidR="003C53CC" w:rsidRDefault="003C53CC" w:rsidP="00647A6F">
            <w:pPr>
              <w:pStyle w:val="affd"/>
              <w:snapToGrid w:val="0"/>
              <w:rPr>
                <w:iCs w:val="0"/>
                <w:sz w:val="20"/>
              </w:rPr>
            </w:pPr>
            <w:r>
              <w:rPr>
                <w:iCs w:val="0"/>
                <w:sz w:val="20"/>
              </w:rPr>
              <w:t>Постоянно</w:t>
            </w:r>
          </w:p>
        </w:tc>
        <w:tc>
          <w:tcPr>
            <w:tcW w:w="806" w:type="pct"/>
            <w:tcBorders>
              <w:top w:val="single" w:sz="4" w:space="0" w:color="000000"/>
              <w:left w:val="single" w:sz="8" w:space="0" w:color="000000"/>
              <w:bottom w:val="single" w:sz="4" w:space="0" w:color="000000"/>
            </w:tcBorders>
            <w:shd w:val="clear" w:color="auto" w:fill="FFFFFF"/>
            <w:vAlign w:val="center"/>
          </w:tcPr>
          <w:p w:rsidR="003C53CC" w:rsidRDefault="003C53CC" w:rsidP="00647A6F">
            <w:pPr>
              <w:pStyle w:val="aff7"/>
              <w:snapToGrid w:val="0"/>
              <w:spacing w:before="60" w:after="60"/>
              <w:rPr>
                <w:rFonts w:ascii="Times New Roman" w:hAnsi="Times New Roman" w:cs="Times New Roman"/>
                <w:sz w:val="20"/>
                <w:szCs w:val="20"/>
              </w:rPr>
            </w:pPr>
            <w:r>
              <w:rPr>
                <w:rFonts w:ascii="Times New Roman" w:hAnsi="Times New Roman" w:cs="Times New Roman"/>
                <w:sz w:val="20"/>
                <w:szCs w:val="20"/>
              </w:rPr>
              <w:t>Структурные подразделения ДО</w:t>
            </w:r>
          </w:p>
        </w:tc>
        <w:tc>
          <w:tcPr>
            <w:tcW w:w="1299" w:type="pct"/>
            <w:tcBorders>
              <w:top w:val="single" w:sz="4" w:space="0" w:color="000000"/>
              <w:left w:val="single" w:sz="8" w:space="0" w:color="000000"/>
              <w:bottom w:val="single" w:sz="4" w:space="0" w:color="000000"/>
            </w:tcBorders>
            <w:shd w:val="clear" w:color="auto" w:fill="FFFFFF"/>
            <w:vAlign w:val="center"/>
          </w:tcPr>
          <w:p w:rsidR="003C53CC" w:rsidRDefault="003C53CC" w:rsidP="00647A6F">
            <w:pPr>
              <w:snapToGrid w:val="0"/>
              <w:spacing w:before="60" w:after="60"/>
              <w:rPr>
                <w:bCs/>
                <w:sz w:val="20"/>
                <w:szCs w:val="20"/>
              </w:rPr>
            </w:pPr>
            <w:r>
              <w:rPr>
                <w:sz w:val="20"/>
                <w:szCs w:val="20"/>
              </w:rPr>
              <w:t xml:space="preserve">Контроль за соблюдением требований </w:t>
            </w:r>
            <w:r>
              <w:rPr>
                <w:bCs/>
                <w:sz w:val="20"/>
                <w:szCs w:val="20"/>
              </w:rPr>
              <w:t>удаления, обезвреживания или захоронения буровых шламов</w:t>
            </w:r>
          </w:p>
        </w:tc>
        <w:tc>
          <w:tcPr>
            <w:tcW w:w="904" w:type="pct"/>
            <w:tcBorders>
              <w:top w:val="single" w:sz="4" w:space="0" w:color="000000"/>
              <w:left w:val="single" w:sz="4" w:space="0" w:color="000000"/>
              <w:bottom w:val="single" w:sz="4" w:space="0" w:color="000000"/>
              <w:right w:val="single" w:sz="12" w:space="0" w:color="auto"/>
            </w:tcBorders>
            <w:shd w:val="clear" w:color="auto" w:fill="FFFFFF"/>
            <w:vAlign w:val="center"/>
          </w:tcPr>
          <w:p w:rsidR="003C53CC" w:rsidRDefault="003C53CC" w:rsidP="00647A6F">
            <w:pPr>
              <w:snapToGrid w:val="0"/>
              <w:spacing w:before="60" w:after="60"/>
              <w:rPr>
                <w:sz w:val="20"/>
                <w:szCs w:val="20"/>
              </w:rPr>
            </w:pPr>
            <w:r>
              <w:rPr>
                <w:sz w:val="20"/>
                <w:szCs w:val="20"/>
              </w:rPr>
              <w:t>-</w:t>
            </w:r>
          </w:p>
        </w:tc>
      </w:tr>
      <w:tr w:rsidR="003C53CC" w:rsidTr="00647A6F">
        <w:trPr>
          <w:cantSplit/>
          <w:trHeight w:val="650"/>
        </w:trPr>
        <w:tc>
          <w:tcPr>
            <w:tcW w:w="249" w:type="pct"/>
            <w:vMerge/>
            <w:tcBorders>
              <w:top w:val="single" w:sz="8" w:space="0" w:color="000000"/>
              <w:left w:val="single" w:sz="12" w:space="0" w:color="auto"/>
              <w:bottom w:val="single" w:sz="8" w:space="0" w:color="000000"/>
            </w:tcBorders>
            <w:shd w:val="clear" w:color="auto" w:fill="FFFFFF"/>
            <w:vAlign w:val="center"/>
          </w:tcPr>
          <w:p w:rsidR="003C53CC" w:rsidRDefault="003C53CC" w:rsidP="00647A6F">
            <w:pPr>
              <w:snapToGrid w:val="0"/>
            </w:pPr>
          </w:p>
        </w:tc>
        <w:tc>
          <w:tcPr>
            <w:tcW w:w="1016" w:type="pct"/>
            <w:vMerge/>
            <w:tcBorders>
              <w:top w:val="single" w:sz="4" w:space="0" w:color="000000"/>
              <w:left w:val="single" w:sz="8" w:space="0" w:color="000000"/>
              <w:bottom w:val="single" w:sz="8" w:space="0" w:color="000000"/>
            </w:tcBorders>
            <w:shd w:val="clear" w:color="auto" w:fill="FFFFFF"/>
            <w:vAlign w:val="center"/>
          </w:tcPr>
          <w:p w:rsidR="003C53CC" w:rsidRDefault="003C53CC" w:rsidP="00647A6F">
            <w:pPr>
              <w:snapToGrid w:val="0"/>
            </w:pPr>
          </w:p>
        </w:tc>
        <w:tc>
          <w:tcPr>
            <w:tcW w:w="726" w:type="pct"/>
            <w:tcBorders>
              <w:top w:val="single" w:sz="4" w:space="0" w:color="000000"/>
              <w:left w:val="single" w:sz="8" w:space="0" w:color="000000"/>
              <w:bottom w:val="single" w:sz="4" w:space="0" w:color="000000"/>
            </w:tcBorders>
            <w:shd w:val="clear" w:color="auto" w:fill="FFFFFF"/>
            <w:vAlign w:val="center"/>
          </w:tcPr>
          <w:p w:rsidR="003C53CC" w:rsidRDefault="003C53CC" w:rsidP="00647A6F">
            <w:pPr>
              <w:pStyle w:val="affd"/>
              <w:snapToGrid w:val="0"/>
              <w:rPr>
                <w:iCs w:val="0"/>
                <w:sz w:val="20"/>
              </w:rPr>
            </w:pPr>
            <w:r>
              <w:rPr>
                <w:iCs w:val="0"/>
                <w:sz w:val="20"/>
              </w:rPr>
              <w:t>Постоянно</w:t>
            </w:r>
          </w:p>
        </w:tc>
        <w:tc>
          <w:tcPr>
            <w:tcW w:w="806" w:type="pct"/>
            <w:tcBorders>
              <w:top w:val="single" w:sz="4" w:space="0" w:color="000000"/>
              <w:left w:val="single" w:sz="8" w:space="0" w:color="000000"/>
              <w:bottom w:val="single" w:sz="4" w:space="0" w:color="000000"/>
            </w:tcBorders>
            <w:shd w:val="clear" w:color="auto" w:fill="FFFFFF"/>
            <w:vAlign w:val="center"/>
          </w:tcPr>
          <w:p w:rsidR="003C53CC" w:rsidRDefault="003C53CC" w:rsidP="00647A6F">
            <w:pPr>
              <w:pStyle w:val="aff7"/>
              <w:snapToGrid w:val="0"/>
              <w:spacing w:before="60" w:after="60"/>
              <w:rPr>
                <w:rFonts w:ascii="Times New Roman" w:hAnsi="Times New Roman" w:cs="Times New Roman"/>
                <w:sz w:val="20"/>
                <w:szCs w:val="20"/>
              </w:rPr>
            </w:pPr>
            <w:r>
              <w:rPr>
                <w:rFonts w:ascii="Times New Roman" w:hAnsi="Times New Roman" w:cs="Times New Roman"/>
                <w:sz w:val="20"/>
                <w:szCs w:val="20"/>
              </w:rPr>
              <w:t>Структурные подразделения ДО</w:t>
            </w:r>
          </w:p>
        </w:tc>
        <w:tc>
          <w:tcPr>
            <w:tcW w:w="1299" w:type="pct"/>
            <w:tcBorders>
              <w:top w:val="single" w:sz="4" w:space="0" w:color="000000"/>
              <w:left w:val="single" w:sz="8" w:space="0" w:color="000000"/>
              <w:bottom w:val="single" w:sz="4" w:space="0" w:color="000000"/>
            </w:tcBorders>
            <w:shd w:val="clear" w:color="auto" w:fill="FFFFFF"/>
            <w:vAlign w:val="center"/>
          </w:tcPr>
          <w:p w:rsidR="003C53CC" w:rsidRDefault="003C53CC" w:rsidP="00647A6F">
            <w:pPr>
              <w:snapToGrid w:val="0"/>
              <w:spacing w:before="60" w:after="60"/>
              <w:rPr>
                <w:bCs/>
                <w:sz w:val="20"/>
                <w:szCs w:val="20"/>
              </w:rPr>
            </w:pPr>
            <w:r>
              <w:rPr>
                <w:sz w:val="20"/>
                <w:szCs w:val="20"/>
              </w:rPr>
              <w:t xml:space="preserve">Прием объектов после </w:t>
            </w:r>
            <w:r>
              <w:rPr>
                <w:bCs/>
                <w:sz w:val="20"/>
                <w:szCs w:val="20"/>
              </w:rPr>
              <w:t>удаления, обезвреживания или захоронения буровых шламов</w:t>
            </w:r>
          </w:p>
        </w:tc>
        <w:tc>
          <w:tcPr>
            <w:tcW w:w="904" w:type="pct"/>
            <w:tcBorders>
              <w:top w:val="single" w:sz="4" w:space="0" w:color="000000"/>
              <w:left w:val="single" w:sz="4" w:space="0" w:color="000000"/>
              <w:bottom w:val="single" w:sz="4" w:space="0" w:color="000000"/>
              <w:right w:val="single" w:sz="12" w:space="0" w:color="auto"/>
            </w:tcBorders>
            <w:shd w:val="clear" w:color="auto" w:fill="FFFFFF"/>
            <w:vAlign w:val="center"/>
          </w:tcPr>
          <w:p w:rsidR="003C53CC" w:rsidRDefault="003C53CC" w:rsidP="00647A6F">
            <w:pPr>
              <w:snapToGrid w:val="0"/>
              <w:spacing w:before="60" w:after="60"/>
              <w:rPr>
                <w:iCs/>
                <w:sz w:val="20"/>
                <w:szCs w:val="20"/>
              </w:rPr>
            </w:pPr>
            <w:r>
              <w:rPr>
                <w:iCs/>
                <w:sz w:val="20"/>
                <w:szCs w:val="20"/>
              </w:rPr>
              <w:t>Акт передачи-приемки произвольной формы</w:t>
            </w:r>
          </w:p>
        </w:tc>
      </w:tr>
      <w:tr w:rsidR="003C53CC" w:rsidRPr="00D70123" w:rsidTr="00647A6F">
        <w:trPr>
          <w:cantSplit/>
        </w:trPr>
        <w:tc>
          <w:tcPr>
            <w:tcW w:w="249" w:type="pct"/>
            <w:vMerge/>
            <w:tcBorders>
              <w:top w:val="single" w:sz="8" w:space="0" w:color="000000"/>
              <w:left w:val="single" w:sz="12" w:space="0" w:color="auto"/>
              <w:bottom w:val="single" w:sz="12" w:space="0" w:color="auto"/>
            </w:tcBorders>
            <w:shd w:val="clear" w:color="auto" w:fill="FFFFFF"/>
            <w:vAlign w:val="center"/>
          </w:tcPr>
          <w:p w:rsidR="003C53CC" w:rsidRDefault="003C53CC" w:rsidP="00647A6F">
            <w:pPr>
              <w:snapToGrid w:val="0"/>
            </w:pPr>
          </w:p>
        </w:tc>
        <w:tc>
          <w:tcPr>
            <w:tcW w:w="1016" w:type="pct"/>
            <w:vMerge/>
            <w:tcBorders>
              <w:top w:val="single" w:sz="4" w:space="0" w:color="000000"/>
              <w:left w:val="single" w:sz="8" w:space="0" w:color="000000"/>
              <w:bottom w:val="single" w:sz="12" w:space="0" w:color="auto"/>
            </w:tcBorders>
            <w:shd w:val="clear" w:color="auto" w:fill="FFFFFF"/>
            <w:vAlign w:val="center"/>
          </w:tcPr>
          <w:p w:rsidR="003C53CC" w:rsidRDefault="003C53CC" w:rsidP="00647A6F">
            <w:pPr>
              <w:snapToGrid w:val="0"/>
            </w:pPr>
          </w:p>
        </w:tc>
        <w:tc>
          <w:tcPr>
            <w:tcW w:w="726" w:type="pct"/>
            <w:tcBorders>
              <w:top w:val="single" w:sz="4" w:space="0" w:color="000000"/>
              <w:left w:val="single" w:sz="8" w:space="0" w:color="000000"/>
              <w:bottom w:val="single" w:sz="12" w:space="0" w:color="auto"/>
            </w:tcBorders>
            <w:shd w:val="clear" w:color="auto" w:fill="FFFFFF"/>
            <w:vAlign w:val="center"/>
          </w:tcPr>
          <w:p w:rsidR="003C53CC" w:rsidRPr="00D70123" w:rsidRDefault="003C53CC" w:rsidP="00647A6F">
            <w:pPr>
              <w:pStyle w:val="affd"/>
              <w:snapToGrid w:val="0"/>
              <w:rPr>
                <w:iCs w:val="0"/>
                <w:sz w:val="20"/>
              </w:rPr>
            </w:pPr>
            <w:r w:rsidRPr="00D70123">
              <w:rPr>
                <w:iCs w:val="0"/>
                <w:sz w:val="20"/>
              </w:rPr>
              <w:t>Постоянно</w:t>
            </w:r>
          </w:p>
        </w:tc>
        <w:tc>
          <w:tcPr>
            <w:tcW w:w="806" w:type="pct"/>
            <w:tcBorders>
              <w:top w:val="single" w:sz="4" w:space="0" w:color="000000"/>
              <w:left w:val="single" w:sz="8" w:space="0" w:color="000000"/>
              <w:bottom w:val="single" w:sz="12" w:space="0" w:color="auto"/>
            </w:tcBorders>
            <w:shd w:val="clear" w:color="auto" w:fill="FFFFFF"/>
            <w:vAlign w:val="center"/>
          </w:tcPr>
          <w:p w:rsidR="003C53CC" w:rsidRPr="00D70123" w:rsidRDefault="003C53CC" w:rsidP="00647A6F">
            <w:pPr>
              <w:pStyle w:val="aff7"/>
              <w:snapToGrid w:val="0"/>
              <w:spacing w:before="60" w:after="60"/>
              <w:rPr>
                <w:rFonts w:ascii="Times New Roman" w:hAnsi="Times New Roman" w:cs="Times New Roman"/>
                <w:sz w:val="20"/>
                <w:szCs w:val="20"/>
              </w:rPr>
            </w:pPr>
            <w:r w:rsidRPr="00D70123">
              <w:rPr>
                <w:rFonts w:ascii="Times New Roman" w:hAnsi="Times New Roman" w:cs="Times New Roman"/>
                <w:sz w:val="20"/>
                <w:szCs w:val="20"/>
              </w:rPr>
              <w:t>Структурные подразделения ДО</w:t>
            </w:r>
          </w:p>
        </w:tc>
        <w:tc>
          <w:tcPr>
            <w:tcW w:w="1299" w:type="pct"/>
            <w:tcBorders>
              <w:top w:val="single" w:sz="4" w:space="0" w:color="000000"/>
              <w:left w:val="single" w:sz="8" w:space="0" w:color="000000"/>
              <w:bottom w:val="single" w:sz="12" w:space="0" w:color="auto"/>
            </w:tcBorders>
            <w:shd w:val="clear" w:color="auto" w:fill="FFFFFF"/>
            <w:vAlign w:val="center"/>
          </w:tcPr>
          <w:p w:rsidR="003C53CC" w:rsidRPr="00D70123" w:rsidRDefault="003C53CC" w:rsidP="00647A6F">
            <w:pPr>
              <w:snapToGrid w:val="0"/>
              <w:spacing w:before="60" w:after="60"/>
              <w:rPr>
                <w:sz w:val="20"/>
                <w:szCs w:val="20"/>
              </w:rPr>
            </w:pPr>
            <w:r w:rsidRPr="00D70123">
              <w:rPr>
                <w:sz w:val="20"/>
                <w:szCs w:val="20"/>
              </w:rPr>
              <w:t>Первичный учет отходов</w:t>
            </w:r>
          </w:p>
        </w:tc>
        <w:tc>
          <w:tcPr>
            <w:tcW w:w="904" w:type="pct"/>
            <w:tcBorders>
              <w:top w:val="single" w:sz="4" w:space="0" w:color="000000"/>
              <w:left w:val="single" w:sz="4" w:space="0" w:color="000000"/>
              <w:bottom w:val="single" w:sz="12" w:space="0" w:color="auto"/>
              <w:right w:val="single" w:sz="12" w:space="0" w:color="auto"/>
            </w:tcBorders>
            <w:shd w:val="clear" w:color="auto" w:fill="FFFFFF"/>
            <w:vAlign w:val="center"/>
          </w:tcPr>
          <w:p w:rsidR="003C53CC" w:rsidRPr="00D70123" w:rsidRDefault="003C53CC" w:rsidP="00647A6F">
            <w:pPr>
              <w:snapToGrid w:val="0"/>
              <w:spacing w:before="60" w:after="60"/>
              <w:rPr>
                <w:sz w:val="20"/>
                <w:szCs w:val="20"/>
              </w:rPr>
            </w:pPr>
            <w:r w:rsidRPr="00D70123">
              <w:rPr>
                <w:sz w:val="20"/>
                <w:szCs w:val="20"/>
              </w:rPr>
              <w:t>Журнал первичного учета отходов</w:t>
            </w:r>
          </w:p>
          <w:p w:rsidR="003C53CC" w:rsidRPr="00D70123" w:rsidRDefault="003C53CC" w:rsidP="00647A6F">
            <w:pPr>
              <w:spacing w:before="60" w:after="60"/>
              <w:rPr>
                <w:sz w:val="20"/>
                <w:szCs w:val="20"/>
              </w:rPr>
            </w:pPr>
            <w:r>
              <w:rPr>
                <w:sz w:val="20"/>
                <w:szCs w:val="20"/>
              </w:rPr>
              <w:t xml:space="preserve">(требования установлены в </w:t>
            </w:r>
            <w:hyperlink r:id="rId43" w:history="1">
              <w:r w:rsidRPr="00D70123">
                <w:rPr>
                  <w:rStyle w:val="a8"/>
                  <w:sz w:val="20"/>
                  <w:szCs w:val="20"/>
                </w:rPr>
                <w:t>п.3.5.1. Стандарта</w:t>
              </w:r>
            </w:hyperlink>
            <w:r>
              <w:rPr>
                <w:sz w:val="20"/>
                <w:szCs w:val="20"/>
              </w:rPr>
              <w:t>)</w:t>
            </w:r>
          </w:p>
        </w:tc>
      </w:tr>
    </w:tbl>
    <w:p w:rsidR="003C53CC" w:rsidRDefault="003C53CC" w:rsidP="003C53CC">
      <w:pPr>
        <w:sectPr w:rsidR="003C53CC" w:rsidSect="00D70123">
          <w:headerReference w:type="even" r:id="rId44"/>
          <w:headerReference w:type="default" r:id="rId45"/>
          <w:footerReference w:type="even" r:id="rId46"/>
          <w:headerReference w:type="first" r:id="rId47"/>
          <w:footerReference w:type="first" r:id="rId48"/>
          <w:pgSz w:w="11906" w:h="16838" w:code="9"/>
          <w:pgMar w:top="510" w:right="1021" w:bottom="567" w:left="1247" w:header="737" w:footer="680" w:gutter="0"/>
          <w:cols w:space="720"/>
          <w:docGrid w:linePitch="360"/>
        </w:sectPr>
      </w:pPr>
    </w:p>
    <w:p w:rsidR="003C53CC" w:rsidRDefault="003C53CC" w:rsidP="003C53CC">
      <w:pPr>
        <w:pStyle w:val="1"/>
        <w:keepNext w:val="0"/>
        <w:tabs>
          <w:tab w:val="left" w:pos="360"/>
        </w:tabs>
        <w:jc w:val="both"/>
        <w:rPr>
          <w:rFonts w:ascii="Arial" w:hAnsi="Arial" w:cs="Arial"/>
          <w:caps/>
          <w:color w:val="auto"/>
          <w:sz w:val="32"/>
          <w:szCs w:val="32"/>
        </w:rPr>
      </w:pPr>
      <w:bookmarkStart w:id="105" w:name="_Toc295819898"/>
      <w:bookmarkStart w:id="106" w:name="__RefHeading__112_1696927672"/>
      <w:r>
        <w:rPr>
          <w:rFonts w:ascii="Arial" w:hAnsi="Arial" w:cs="Arial"/>
          <w:caps/>
          <w:color w:val="auto"/>
          <w:sz w:val="32"/>
          <w:szCs w:val="32"/>
        </w:rPr>
        <w:lastRenderedPageBreak/>
        <w:t>5</w:t>
      </w:r>
      <w:r>
        <w:rPr>
          <w:rFonts w:ascii="Arial" w:hAnsi="Arial" w:cs="Arial"/>
          <w:caps/>
          <w:color w:val="auto"/>
          <w:sz w:val="32"/>
          <w:szCs w:val="32"/>
        </w:rPr>
        <w:tab/>
        <w:t>ССЫЛКИ</w:t>
      </w:r>
      <w:bookmarkEnd w:id="105"/>
    </w:p>
    <w:p w:rsidR="003C53CC" w:rsidRDefault="003C53CC" w:rsidP="003C53CC">
      <w:pPr>
        <w:jc w:val="both"/>
      </w:pPr>
    </w:p>
    <w:p w:rsidR="003C53CC" w:rsidRDefault="003C53CC" w:rsidP="003C53CC">
      <w:pPr>
        <w:jc w:val="both"/>
      </w:pPr>
    </w:p>
    <w:p w:rsidR="003C53CC" w:rsidRDefault="003C53CC" w:rsidP="003C53CC">
      <w:pPr>
        <w:numPr>
          <w:ilvl w:val="0"/>
          <w:numId w:val="43"/>
        </w:numPr>
        <w:tabs>
          <w:tab w:val="clear" w:pos="720"/>
          <w:tab w:val="num" w:pos="426"/>
          <w:tab w:val="left" w:pos="1080"/>
        </w:tabs>
        <w:ind w:left="426" w:hanging="426"/>
        <w:jc w:val="both"/>
      </w:pPr>
      <w:r>
        <w:t xml:space="preserve">Гражданский кодекс Российской Федерации (часть первая) от 30.11.1994 г. № 51-ФЗ. </w:t>
      </w:r>
    </w:p>
    <w:p w:rsidR="003C53CC" w:rsidRDefault="003C53CC" w:rsidP="003C53CC">
      <w:pPr>
        <w:tabs>
          <w:tab w:val="left" w:pos="1080"/>
        </w:tabs>
        <w:jc w:val="both"/>
      </w:pPr>
    </w:p>
    <w:p w:rsidR="003C53CC" w:rsidRDefault="003C53CC" w:rsidP="003C53CC">
      <w:pPr>
        <w:numPr>
          <w:ilvl w:val="0"/>
          <w:numId w:val="43"/>
        </w:numPr>
        <w:tabs>
          <w:tab w:val="clear" w:pos="720"/>
          <w:tab w:val="num" w:pos="426"/>
          <w:tab w:val="left" w:pos="1080"/>
        </w:tabs>
        <w:ind w:left="426" w:hanging="426"/>
        <w:jc w:val="both"/>
      </w:pPr>
      <w:r>
        <w:t xml:space="preserve">Федеральный закон от 10.01.2002 г.  № 7-ФЗ «Об охране окружающей среды». </w:t>
      </w:r>
    </w:p>
    <w:p w:rsidR="003C53CC" w:rsidRDefault="003C53CC" w:rsidP="003C53CC">
      <w:pPr>
        <w:tabs>
          <w:tab w:val="left" w:pos="1080"/>
        </w:tabs>
        <w:jc w:val="both"/>
      </w:pPr>
    </w:p>
    <w:p w:rsidR="003C53CC" w:rsidRDefault="003C53CC" w:rsidP="003C53CC">
      <w:pPr>
        <w:numPr>
          <w:ilvl w:val="0"/>
          <w:numId w:val="43"/>
        </w:numPr>
        <w:tabs>
          <w:tab w:val="clear" w:pos="720"/>
          <w:tab w:val="num" w:pos="426"/>
          <w:tab w:val="left" w:pos="1080"/>
        </w:tabs>
        <w:ind w:left="426" w:hanging="426"/>
        <w:jc w:val="both"/>
      </w:pPr>
      <w:r>
        <w:t>Федеральный закон от 24.06.1998 г. № 89-ФЗ «Об отходах производства и потребления».</w:t>
      </w:r>
    </w:p>
    <w:p w:rsidR="003C53CC" w:rsidRDefault="003C53CC" w:rsidP="003C53CC">
      <w:pPr>
        <w:tabs>
          <w:tab w:val="left" w:pos="1080"/>
        </w:tabs>
        <w:jc w:val="both"/>
      </w:pPr>
    </w:p>
    <w:p w:rsidR="003C53CC" w:rsidRDefault="003C53CC" w:rsidP="003C53CC">
      <w:pPr>
        <w:numPr>
          <w:ilvl w:val="0"/>
          <w:numId w:val="43"/>
        </w:numPr>
        <w:tabs>
          <w:tab w:val="clear" w:pos="720"/>
          <w:tab w:val="num" w:pos="426"/>
          <w:tab w:val="left" w:pos="1080"/>
        </w:tabs>
        <w:ind w:left="426" w:hanging="426"/>
        <w:jc w:val="both"/>
      </w:pPr>
      <w:r>
        <w:t xml:space="preserve">Федеральный закон </w:t>
      </w:r>
      <w:r w:rsidRPr="000971F6">
        <w:t>от 04.05.2011</w:t>
      </w:r>
      <w:r>
        <w:t xml:space="preserve"> г.</w:t>
      </w:r>
      <w:r w:rsidRPr="000971F6">
        <w:t xml:space="preserve"> №99-ФЗ </w:t>
      </w:r>
      <w:r>
        <w:t>«О лицензировании отдельных видов деятельности».</w:t>
      </w:r>
    </w:p>
    <w:p w:rsidR="003C53CC" w:rsidRDefault="003C53CC" w:rsidP="003C53CC">
      <w:pPr>
        <w:tabs>
          <w:tab w:val="left" w:pos="1080"/>
        </w:tabs>
        <w:jc w:val="both"/>
      </w:pPr>
    </w:p>
    <w:p w:rsidR="003C53CC" w:rsidRDefault="003C53CC" w:rsidP="003C53CC">
      <w:pPr>
        <w:numPr>
          <w:ilvl w:val="0"/>
          <w:numId w:val="43"/>
        </w:numPr>
        <w:tabs>
          <w:tab w:val="clear" w:pos="720"/>
          <w:tab w:val="num" w:pos="426"/>
          <w:tab w:val="left" w:pos="1080"/>
        </w:tabs>
        <w:ind w:left="426" w:hanging="426"/>
        <w:jc w:val="both"/>
      </w:pPr>
      <w:r>
        <w:t xml:space="preserve">Федеральный закон от 30.03.1999 г. № 52-ФЗ «О санитарно-эпидемиологическом благополучии населения». </w:t>
      </w:r>
    </w:p>
    <w:p w:rsidR="003C53CC" w:rsidRDefault="003C53CC" w:rsidP="003C53CC">
      <w:pPr>
        <w:tabs>
          <w:tab w:val="left" w:pos="1080"/>
        </w:tabs>
        <w:jc w:val="both"/>
      </w:pPr>
    </w:p>
    <w:p w:rsidR="003C53CC" w:rsidRDefault="003C53CC" w:rsidP="003C53CC">
      <w:pPr>
        <w:numPr>
          <w:ilvl w:val="0"/>
          <w:numId w:val="43"/>
        </w:numPr>
        <w:tabs>
          <w:tab w:val="clear" w:pos="720"/>
          <w:tab w:val="num" w:pos="426"/>
          <w:tab w:val="left" w:pos="1080"/>
        </w:tabs>
        <w:ind w:left="426" w:hanging="426"/>
        <w:jc w:val="both"/>
      </w:pPr>
      <w:r>
        <w:t>Федеральный закон от 23.11.1995 г. № 174-ФЗ «Об экологической экспертизе».</w:t>
      </w:r>
    </w:p>
    <w:p w:rsidR="003C53CC" w:rsidRDefault="003C53CC" w:rsidP="003C53CC">
      <w:pPr>
        <w:tabs>
          <w:tab w:val="left" w:pos="1080"/>
        </w:tabs>
        <w:jc w:val="both"/>
      </w:pPr>
    </w:p>
    <w:p w:rsidR="003C53CC" w:rsidRDefault="003C53CC" w:rsidP="003C53CC">
      <w:pPr>
        <w:numPr>
          <w:ilvl w:val="0"/>
          <w:numId w:val="43"/>
        </w:numPr>
        <w:tabs>
          <w:tab w:val="clear" w:pos="720"/>
          <w:tab w:val="num" w:pos="426"/>
          <w:tab w:val="left" w:pos="1080"/>
        </w:tabs>
        <w:ind w:left="426" w:hanging="426"/>
        <w:jc w:val="both"/>
      </w:pPr>
      <w:r>
        <w:t>Федеральный закон от 30.12.2008 г. № 309-ФЗ «О внесении изменений в статью 16 Федерального закона «Об охране окружающей среды» и отдельные законодательные акты Российской Федерации».</w:t>
      </w:r>
    </w:p>
    <w:p w:rsidR="003C53CC" w:rsidRDefault="003C53CC" w:rsidP="003C53CC">
      <w:pPr>
        <w:tabs>
          <w:tab w:val="left" w:pos="1080"/>
        </w:tabs>
        <w:jc w:val="both"/>
      </w:pPr>
    </w:p>
    <w:p w:rsidR="003C53CC" w:rsidRDefault="003C53CC" w:rsidP="003C53CC">
      <w:pPr>
        <w:numPr>
          <w:ilvl w:val="0"/>
          <w:numId w:val="43"/>
        </w:numPr>
        <w:tabs>
          <w:tab w:val="clear" w:pos="720"/>
          <w:tab w:val="num" w:pos="426"/>
          <w:tab w:val="left" w:pos="1080"/>
        </w:tabs>
        <w:ind w:left="426" w:hanging="426"/>
        <w:jc w:val="both"/>
      </w:pPr>
      <w:r>
        <w:t>Указ Президента РФ от 22.02.1992 г. № 179 «О видах продукции (работ, услуг) и отходов производства, свободная реализация которых запрещена».</w:t>
      </w:r>
    </w:p>
    <w:p w:rsidR="003C53CC" w:rsidRDefault="003C53CC" w:rsidP="003C53CC">
      <w:pPr>
        <w:tabs>
          <w:tab w:val="left" w:pos="1080"/>
        </w:tabs>
        <w:jc w:val="both"/>
      </w:pPr>
    </w:p>
    <w:p w:rsidR="003C53CC" w:rsidRDefault="003C53CC" w:rsidP="003C53CC">
      <w:pPr>
        <w:numPr>
          <w:ilvl w:val="0"/>
          <w:numId w:val="43"/>
        </w:numPr>
        <w:tabs>
          <w:tab w:val="clear" w:pos="720"/>
          <w:tab w:val="num" w:pos="426"/>
          <w:tab w:val="left" w:pos="1080"/>
        </w:tabs>
        <w:ind w:left="426" w:hanging="426"/>
        <w:jc w:val="both"/>
      </w:pPr>
      <w:r>
        <w:t>Постановление Правительства РФ от 26.08.2006 г. № 524 «Об утверждении Положения о лицензировании деятельности по сбору, использованию, обезвреживанию, транспортировке, размещению отходов I - IV класса опасности».</w:t>
      </w:r>
    </w:p>
    <w:p w:rsidR="003C53CC" w:rsidRDefault="003C53CC" w:rsidP="003C53CC">
      <w:pPr>
        <w:tabs>
          <w:tab w:val="left" w:pos="1080"/>
        </w:tabs>
        <w:jc w:val="both"/>
      </w:pPr>
    </w:p>
    <w:p w:rsidR="003C53CC" w:rsidRDefault="003C53CC" w:rsidP="003C53CC">
      <w:pPr>
        <w:numPr>
          <w:ilvl w:val="0"/>
          <w:numId w:val="43"/>
        </w:numPr>
        <w:tabs>
          <w:tab w:val="clear" w:pos="720"/>
          <w:tab w:val="num" w:pos="426"/>
          <w:tab w:val="left" w:pos="1080"/>
        </w:tabs>
        <w:ind w:left="426" w:hanging="426"/>
        <w:jc w:val="both"/>
      </w:pPr>
      <w:r>
        <w:t xml:space="preserve">Постановление Правительства РФ от 28.08.1992 г. № 632 «Об утверждении Порядка определения платы и ее предельных размеров за загрязнение окружающей природной среды, размещение отходов, другие виды вредного воздействия». </w:t>
      </w:r>
    </w:p>
    <w:p w:rsidR="003C53CC" w:rsidRDefault="003C53CC" w:rsidP="003C53CC">
      <w:pPr>
        <w:tabs>
          <w:tab w:val="left" w:pos="1080"/>
        </w:tabs>
        <w:jc w:val="both"/>
      </w:pPr>
    </w:p>
    <w:p w:rsidR="003C53CC" w:rsidRDefault="003C53CC" w:rsidP="003C53CC">
      <w:pPr>
        <w:numPr>
          <w:ilvl w:val="0"/>
          <w:numId w:val="43"/>
        </w:numPr>
        <w:tabs>
          <w:tab w:val="clear" w:pos="720"/>
          <w:tab w:val="num" w:pos="426"/>
          <w:tab w:val="left" w:pos="1080"/>
        </w:tabs>
        <w:ind w:left="426" w:hanging="426"/>
        <w:jc w:val="both"/>
      </w:pPr>
      <w:r>
        <w:t xml:space="preserve">Постановление Правительства РФ от 12.06.2003 г. № 344 «О нормативах платы за выбросы в атмосферный воздух загрязняющих веществ стационарными и передвижными источниками, сбросы загрязняющих веществ в поверхностные и подземные водные объекты, размещение отходов производства и потребления». </w:t>
      </w:r>
    </w:p>
    <w:p w:rsidR="003C53CC" w:rsidRDefault="003C53CC" w:rsidP="003C53CC">
      <w:pPr>
        <w:tabs>
          <w:tab w:val="left" w:pos="1080"/>
        </w:tabs>
        <w:jc w:val="both"/>
      </w:pPr>
    </w:p>
    <w:p w:rsidR="003C53CC" w:rsidRDefault="003C53CC" w:rsidP="003C53CC">
      <w:pPr>
        <w:numPr>
          <w:ilvl w:val="0"/>
          <w:numId w:val="43"/>
        </w:numPr>
        <w:tabs>
          <w:tab w:val="clear" w:pos="720"/>
          <w:tab w:val="num" w:pos="426"/>
          <w:tab w:val="left" w:pos="1080"/>
        </w:tabs>
        <w:ind w:left="426" w:hanging="426"/>
        <w:jc w:val="both"/>
      </w:pPr>
      <w:r>
        <w:t>Постановление Правительства РФ от 11.05.2001 г. № 370 «Об утверждении Правил обращения с ломом и отходами цветных металлов и их отчуждения».</w:t>
      </w:r>
    </w:p>
    <w:p w:rsidR="003C53CC" w:rsidRDefault="003C53CC" w:rsidP="003C53CC">
      <w:pPr>
        <w:tabs>
          <w:tab w:val="left" w:pos="1080"/>
        </w:tabs>
        <w:jc w:val="both"/>
      </w:pPr>
    </w:p>
    <w:p w:rsidR="003C53CC" w:rsidRDefault="003C53CC" w:rsidP="003C53CC">
      <w:pPr>
        <w:numPr>
          <w:ilvl w:val="0"/>
          <w:numId w:val="43"/>
        </w:numPr>
        <w:tabs>
          <w:tab w:val="clear" w:pos="720"/>
          <w:tab w:val="num" w:pos="426"/>
          <w:tab w:val="left" w:pos="1080"/>
        </w:tabs>
        <w:ind w:left="426" w:hanging="426"/>
        <w:jc w:val="both"/>
      </w:pPr>
      <w:r>
        <w:t>Постановление Правительства РФ от 11.05.2001 г. № 369 «Об утверждении Правил обращения с ломом и отходами черных металлов и их отчуждения».</w:t>
      </w:r>
    </w:p>
    <w:p w:rsidR="003C53CC" w:rsidRDefault="003C53CC" w:rsidP="003C53CC">
      <w:pPr>
        <w:tabs>
          <w:tab w:val="left" w:pos="1080"/>
        </w:tabs>
        <w:jc w:val="both"/>
      </w:pPr>
    </w:p>
    <w:p w:rsidR="003C53CC" w:rsidRDefault="003C53CC" w:rsidP="003C53CC">
      <w:pPr>
        <w:numPr>
          <w:ilvl w:val="0"/>
          <w:numId w:val="43"/>
        </w:numPr>
        <w:tabs>
          <w:tab w:val="clear" w:pos="720"/>
          <w:tab w:val="num" w:pos="426"/>
          <w:tab w:val="left" w:pos="1080"/>
        </w:tabs>
        <w:ind w:left="426" w:hanging="426"/>
        <w:jc w:val="both"/>
      </w:pPr>
      <w:r>
        <w:t xml:space="preserve">Постановление Правительства РФ от 14.12.2006 г.  № 766 «О лицензировании деятельности в области обращения с ломом цветных и черных металлов». </w:t>
      </w:r>
    </w:p>
    <w:p w:rsidR="003C53CC" w:rsidRDefault="003C53CC" w:rsidP="003C53CC">
      <w:pPr>
        <w:tabs>
          <w:tab w:val="left" w:pos="1080"/>
        </w:tabs>
        <w:jc w:val="both"/>
      </w:pPr>
    </w:p>
    <w:p w:rsidR="003C53CC" w:rsidRDefault="003C53CC" w:rsidP="003C53CC">
      <w:pPr>
        <w:numPr>
          <w:ilvl w:val="0"/>
          <w:numId w:val="43"/>
        </w:numPr>
        <w:tabs>
          <w:tab w:val="clear" w:pos="720"/>
          <w:tab w:val="num" w:pos="426"/>
          <w:tab w:val="left" w:pos="1080"/>
        </w:tabs>
        <w:ind w:left="426" w:hanging="426"/>
        <w:jc w:val="both"/>
      </w:pPr>
      <w:r>
        <w:t xml:space="preserve">Постановление Правительства РФ от 15.06.2009 г. № 486 «О внесении изменений в некоторые акты Правительства Российской Федерации по вопросу лицензирования </w:t>
      </w:r>
      <w:r>
        <w:lastRenderedPageBreak/>
        <w:t>деятельности по сбору, использованию, обезвреживанию, транспортировке и размещению отходов I - IV класса опасности».</w:t>
      </w:r>
    </w:p>
    <w:p w:rsidR="003C53CC" w:rsidRDefault="003C53CC" w:rsidP="003C53CC">
      <w:pPr>
        <w:tabs>
          <w:tab w:val="left" w:pos="1080"/>
        </w:tabs>
        <w:jc w:val="both"/>
      </w:pPr>
    </w:p>
    <w:p w:rsidR="003C53CC" w:rsidRDefault="003C53CC" w:rsidP="003C53CC">
      <w:pPr>
        <w:numPr>
          <w:ilvl w:val="0"/>
          <w:numId w:val="43"/>
        </w:numPr>
        <w:tabs>
          <w:tab w:val="clear" w:pos="720"/>
          <w:tab w:val="num" w:pos="426"/>
          <w:tab w:val="left" w:pos="1080"/>
        </w:tabs>
        <w:ind w:left="426" w:hanging="426"/>
        <w:jc w:val="both"/>
      </w:pPr>
      <w:r>
        <w:t>Приказ Минприроды РФ от 25.02.2010 г. № 49 «Об утверждении Правил инвентаризации объектов размещения отходов».</w:t>
      </w:r>
    </w:p>
    <w:p w:rsidR="003C53CC" w:rsidRDefault="003C53CC" w:rsidP="003C53CC">
      <w:pPr>
        <w:tabs>
          <w:tab w:val="left" w:pos="1080"/>
        </w:tabs>
        <w:jc w:val="both"/>
      </w:pPr>
    </w:p>
    <w:p w:rsidR="003C53CC" w:rsidRDefault="003C53CC" w:rsidP="003C53CC">
      <w:pPr>
        <w:numPr>
          <w:ilvl w:val="0"/>
          <w:numId w:val="43"/>
        </w:numPr>
        <w:tabs>
          <w:tab w:val="clear" w:pos="720"/>
          <w:tab w:val="num" w:pos="426"/>
          <w:tab w:val="left" w:pos="1080"/>
        </w:tabs>
        <w:ind w:left="426" w:hanging="426"/>
        <w:jc w:val="both"/>
      </w:pPr>
      <w:r>
        <w:t>Приказ Минприроды РФ от 25.02.2010 г. № 50 «О Порядке разработки и утверждения нормативов образования отходов и лимитов на их размещение».</w:t>
      </w:r>
    </w:p>
    <w:p w:rsidR="003C53CC" w:rsidRDefault="003C53CC" w:rsidP="003C53CC">
      <w:pPr>
        <w:tabs>
          <w:tab w:val="left" w:pos="1080"/>
        </w:tabs>
        <w:jc w:val="both"/>
      </w:pPr>
    </w:p>
    <w:p w:rsidR="003C53CC" w:rsidRDefault="003C53CC" w:rsidP="003C53CC">
      <w:pPr>
        <w:numPr>
          <w:ilvl w:val="0"/>
          <w:numId w:val="43"/>
        </w:numPr>
        <w:tabs>
          <w:tab w:val="clear" w:pos="720"/>
          <w:tab w:val="num" w:pos="426"/>
          <w:tab w:val="left" w:pos="1080"/>
        </w:tabs>
        <w:ind w:left="426" w:hanging="426"/>
        <w:jc w:val="both"/>
      </w:pPr>
      <w:r>
        <w:t>Приказ МПР РФ от 02.12.2002 г. № 785 «Об утверждении паспорта опасного отхода».</w:t>
      </w:r>
    </w:p>
    <w:p w:rsidR="003C53CC" w:rsidRDefault="003C53CC" w:rsidP="003C53CC">
      <w:pPr>
        <w:tabs>
          <w:tab w:val="left" w:pos="1080"/>
        </w:tabs>
        <w:jc w:val="both"/>
      </w:pPr>
    </w:p>
    <w:p w:rsidR="003C53CC" w:rsidRDefault="003C53CC" w:rsidP="003C53CC">
      <w:pPr>
        <w:numPr>
          <w:ilvl w:val="0"/>
          <w:numId w:val="43"/>
        </w:numPr>
        <w:tabs>
          <w:tab w:val="clear" w:pos="720"/>
          <w:tab w:val="num" w:pos="426"/>
          <w:tab w:val="left" w:pos="1080"/>
        </w:tabs>
        <w:ind w:left="426" w:hanging="426"/>
        <w:jc w:val="both"/>
      </w:pPr>
      <w:r>
        <w:t>Приказ МПР РФ от 02.12.2002 г. № 786 «Об утверждении федерального классификационного каталога отходов».</w:t>
      </w:r>
    </w:p>
    <w:p w:rsidR="003C53CC" w:rsidRDefault="003C53CC" w:rsidP="003C53CC">
      <w:pPr>
        <w:tabs>
          <w:tab w:val="left" w:pos="1080"/>
        </w:tabs>
        <w:jc w:val="both"/>
      </w:pPr>
    </w:p>
    <w:p w:rsidR="003C53CC" w:rsidRDefault="003C53CC" w:rsidP="003C53CC">
      <w:pPr>
        <w:numPr>
          <w:ilvl w:val="0"/>
          <w:numId w:val="43"/>
        </w:numPr>
        <w:tabs>
          <w:tab w:val="clear" w:pos="720"/>
          <w:tab w:val="num" w:pos="426"/>
          <w:tab w:val="left" w:pos="1080"/>
        </w:tabs>
        <w:ind w:left="426" w:hanging="426"/>
        <w:jc w:val="both"/>
      </w:pPr>
      <w:r>
        <w:t>Приказ МПР РФ от 15.06.2001 г. № 511 «Об утверждении Критериев отнесения опасных отходов к классу опасности для окружающей природной среды».</w:t>
      </w:r>
    </w:p>
    <w:p w:rsidR="003C53CC" w:rsidRDefault="003C53CC" w:rsidP="003C53CC">
      <w:pPr>
        <w:tabs>
          <w:tab w:val="left" w:pos="1080"/>
        </w:tabs>
        <w:jc w:val="both"/>
      </w:pPr>
    </w:p>
    <w:p w:rsidR="003C53CC" w:rsidRDefault="003C53CC" w:rsidP="003C53CC">
      <w:pPr>
        <w:numPr>
          <w:ilvl w:val="0"/>
          <w:numId w:val="43"/>
        </w:numPr>
        <w:tabs>
          <w:tab w:val="clear" w:pos="720"/>
          <w:tab w:val="num" w:pos="426"/>
          <w:tab w:val="left" w:pos="1080"/>
        </w:tabs>
        <w:ind w:left="426" w:hanging="426"/>
        <w:jc w:val="both"/>
      </w:pPr>
      <w:r>
        <w:t>Приказ МПР РФ от 30.07.2003 г. № 663 «О внесении дополнений в федеральный классификационный каталог отходов, утвержденный Приказом МПР России от 02.12.2002г. № 786 «Об утверждении федерального классификационного каталога отходов».</w:t>
      </w:r>
    </w:p>
    <w:p w:rsidR="003C53CC" w:rsidRDefault="003C53CC" w:rsidP="003C53CC">
      <w:pPr>
        <w:tabs>
          <w:tab w:val="left" w:pos="1080"/>
        </w:tabs>
        <w:jc w:val="both"/>
      </w:pPr>
    </w:p>
    <w:p w:rsidR="003C53CC" w:rsidRDefault="003C53CC" w:rsidP="003C53CC">
      <w:pPr>
        <w:numPr>
          <w:ilvl w:val="0"/>
          <w:numId w:val="43"/>
        </w:numPr>
        <w:tabs>
          <w:tab w:val="clear" w:pos="720"/>
          <w:tab w:val="num" w:pos="426"/>
          <w:tab w:val="left" w:pos="1080"/>
        </w:tabs>
        <w:ind w:left="426" w:hanging="426"/>
        <w:jc w:val="both"/>
      </w:pPr>
      <w:r>
        <w:t>Приказ МПР РФ от 15.06.2001 г. № 511 «Об утверждении Критериев отнесения опасных отходов к классу опасности для окружающей природной среды».</w:t>
      </w:r>
    </w:p>
    <w:p w:rsidR="003C53CC" w:rsidRDefault="003C53CC" w:rsidP="003C53CC">
      <w:pPr>
        <w:tabs>
          <w:tab w:val="left" w:pos="1080"/>
        </w:tabs>
        <w:jc w:val="both"/>
      </w:pPr>
    </w:p>
    <w:p w:rsidR="003C53CC" w:rsidRDefault="003C53CC" w:rsidP="003C53CC">
      <w:pPr>
        <w:numPr>
          <w:ilvl w:val="0"/>
          <w:numId w:val="43"/>
        </w:numPr>
        <w:tabs>
          <w:tab w:val="clear" w:pos="720"/>
          <w:tab w:val="num" w:pos="426"/>
          <w:tab w:val="left" w:pos="1080"/>
        </w:tabs>
        <w:ind w:left="426" w:hanging="426"/>
        <w:jc w:val="both"/>
      </w:pPr>
      <w:r>
        <w:t xml:space="preserve">Приказ </w:t>
      </w:r>
      <w:r w:rsidRPr="00A8012A">
        <w:t>Ростехнадзора</w:t>
      </w:r>
      <w:r>
        <w:t>от 15.08.2007 г. № 570 «Об организации работы по паспортизации опасных отходов».</w:t>
      </w:r>
    </w:p>
    <w:p w:rsidR="003C53CC" w:rsidRDefault="003C53CC" w:rsidP="003C53CC">
      <w:pPr>
        <w:tabs>
          <w:tab w:val="left" w:pos="1080"/>
        </w:tabs>
        <w:jc w:val="both"/>
      </w:pPr>
    </w:p>
    <w:p w:rsidR="003C53CC" w:rsidRDefault="003C53CC" w:rsidP="003C53CC">
      <w:pPr>
        <w:numPr>
          <w:ilvl w:val="0"/>
          <w:numId w:val="43"/>
        </w:numPr>
        <w:tabs>
          <w:tab w:val="clear" w:pos="720"/>
          <w:tab w:val="num" w:pos="426"/>
          <w:tab w:val="left" w:pos="1080"/>
        </w:tabs>
        <w:ind w:left="426" w:hanging="426"/>
        <w:jc w:val="both"/>
      </w:pPr>
      <w:r>
        <w:t>Приказ Росстата от 28.01.2011 г. № 17 «Об утверждении статистического инструментария для организации Росприроднадзором федерального статистического наблюдения за отходами производства и потребления».</w:t>
      </w:r>
    </w:p>
    <w:p w:rsidR="003C53CC" w:rsidRDefault="003C53CC" w:rsidP="003C53CC">
      <w:pPr>
        <w:tabs>
          <w:tab w:val="left" w:pos="1080"/>
        </w:tabs>
        <w:jc w:val="both"/>
      </w:pPr>
    </w:p>
    <w:p w:rsidR="003C53CC" w:rsidRDefault="003C53CC" w:rsidP="003C53CC">
      <w:pPr>
        <w:numPr>
          <w:ilvl w:val="0"/>
          <w:numId w:val="43"/>
        </w:numPr>
        <w:tabs>
          <w:tab w:val="clear" w:pos="720"/>
          <w:tab w:val="num" w:pos="426"/>
          <w:tab w:val="left" w:pos="1080"/>
        </w:tabs>
        <w:ind w:left="426" w:hanging="426"/>
        <w:jc w:val="both"/>
        <w:rPr>
          <w:strike/>
        </w:rPr>
      </w:pPr>
      <w:r>
        <w:t>ГОСТ 19433-88 «Грузы опасные. Классификация и маркировка».</w:t>
      </w:r>
    </w:p>
    <w:p w:rsidR="003C53CC" w:rsidRDefault="003C53CC" w:rsidP="003C53CC">
      <w:pPr>
        <w:tabs>
          <w:tab w:val="left" w:pos="1080"/>
        </w:tabs>
        <w:jc w:val="both"/>
        <w:rPr>
          <w:strike/>
        </w:rPr>
      </w:pPr>
    </w:p>
    <w:p w:rsidR="003C53CC" w:rsidRDefault="003C53CC" w:rsidP="003C53CC">
      <w:pPr>
        <w:numPr>
          <w:ilvl w:val="0"/>
          <w:numId w:val="43"/>
        </w:numPr>
        <w:tabs>
          <w:tab w:val="clear" w:pos="720"/>
          <w:tab w:val="num" w:pos="426"/>
          <w:tab w:val="left" w:pos="1080"/>
        </w:tabs>
        <w:ind w:left="426" w:hanging="426"/>
        <w:jc w:val="both"/>
      </w:pPr>
      <w:r>
        <w:t>ГОСТ 30772-2001 «Ресурсосбережение. Обращение с отходами. Термины и определения».</w:t>
      </w:r>
    </w:p>
    <w:p w:rsidR="003C53CC" w:rsidRDefault="003C53CC" w:rsidP="003C53CC">
      <w:pPr>
        <w:tabs>
          <w:tab w:val="left" w:pos="1080"/>
        </w:tabs>
        <w:jc w:val="both"/>
      </w:pPr>
    </w:p>
    <w:p w:rsidR="003C53CC" w:rsidRPr="001B063B" w:rsidRDefault="003C53CC" w:rsidP="003C53CC">
      <w:pPr>
        <w:numPr>
          <w:ilvl w:val="0"/>
          <w:numId w:val="43"/>
        </w:numPr>
        <w:tabs>
          <w:tab w:val="clear" w:pos="720"/>
          <w:tab w:val="num" w:pos="426"/>
          <w:tab w:val="left" w:pos="1080"/>
        </w:tabs>
        <w:ind w:left="426" w:hanging="426"/>
        <w:jc w:val="both"/>
        <w:rPr>
          <w:lang w:val="en-US"/>
        </w:rPr>
      </w:pPr>
      <w:r>
        <w:rPr>
          <w:lang w:val="en-US"/>
        </w:rPr>
        <w:t>ISO 14001:2004 «Environmental management systems - Requirements with guidance for use».</w:t>
      </w:r>
    </w:p>
    <w:p w:rsidR="003C53CC" w:rsidRDefault="003C53CC" w:rsidP="003C53CC">
      <w:pPr>
        <w:tabs>
          <w:tab w:val="left" w:pos="1080"/>
        </w:tabs>
        <w:jc w:val="both"/>
        <w:rPr>
          <w:lang w:val="en-US"/>
        </w:rPr>
      </w:pPr>
    </w:p>
    <w:p w:rsidR="003C53CC" w:rsidRPr="001B063B" w:rsidRDefault="003C53CC" w:rsidP="003C53CC">
      <w:pPr>
        <w:numPr>
          <w:ilvl w:val="0"/>
          <w:numId w:val="43"/>
        </w:numPr>
        <w:tabs>
          <w:tab w:val="clear" w:pos="720"/>
          <w:tab w:val="num" w:pos="426"/>
          <w:tab w:val="left" w:pos="1080"/>
        </w:tabs>
        <w:ind w:left="426" w:hanging="426"/>
        <w:jc w:val="both"/>
        <w:rPr>
          <w:lang w:val="en-US"/>
        </w:rPr>
      </w:pPr>
      <w:r>
        <w:rPr>
          <w:lang w:val="en-US"/>
        </w:rPr>
        <w:t xml:space="preserve">OHSAS 18001:2007 «Occupational health and safety  management systems – Requirements». </w:t>
      </w:r>
    </w:p>
    <w:p w:rsidR="003C53CC" w:rsidRDefault="003C53CC" w:rsidP="003C53CC">
      <w:pPr>
        <w:tabs>
          <w:tab w:val="left" w:pos="1080"/>
        </w:tabs>
        <w:jc w:val="both"/>
        <w:rPr>
          <w:lang w:val="en-US"/>
        </w:rPr>
      </w:pPr>
    </w:p>
    <w:p w:rsidR="003C53CC" w:rsidRDefault="003C53CC" w:rsidP="003C53CC">
      <w:pPr>
        <w:numPr>
          <w:ilvl w:val="0"/>
          <w:numId w:val="43"/>
        </w:numPr>
        <w:tabs>
          <w:tab w:val="clear" w:pos="720"/>
          <w:tab w:val="num" w:pos="426"/>
          <w:tab w:val="left" w:pos="1080"/>
        </w:tabs>
        <w:ind w:left="426" w:hanging="426"/>
        <w:jc w:val="both"/>
      </w:pPr>
      <w:r>
        <w:t>«Методические указания по разработке проектов нормативов образования отходов и лимитов на их размещение», утвержденные Приказом Ростехнадзора от 19.10.2007 г. №703.</w:t>
      </w:r>
    </w:p>
    <w:p w:rsidR="003C53CC" w:rsidRDefault="003C53CC" w:rsidP="003C53CC">
      <w:pPr>
        <w:tabs>
          <w:tab w:val="left" w:pos="1080"/>
        </w:tabs>
        <w:jc w:val="both"/>
      </w:pPr>
    </w:p>
    <w:p w:rsidR="003C53CC" w:rsidRDefault="003C53CC" w:rsidP="003C53CC">
      <w:pPr>
        <w:numPr>
          <w:ilvl w:val="0"/>
          <w:numId w:val="43"/>
        </w:numPr>
        <w:tabs>
          <w:tab w:val="clear" w:pos="720"/>
          <w:tab w:val="num" w:pos="426"/>
          <w:tab w:val="left" w:pos="1080"/>
        </w:tabs>
        <w:ind w:left="426" w:hanging="426"/>
        <w:jc w:val="both"/>
      </w:pPr>
      <w:r>
        <w:t xml:space="preserve">СП 2.1.7.1386-03 «Санитарные правила по определению класса опасности токсичных отходов производства и потребления». </w:t>
      </w:r>
    </w:p>
    <w:p w:rsidR="003C53CC" w:rsidRDefault="003C53CC" w:rsidP="003C53CC">
      <w:pPr>
        <w:tabs>
          <w:tab w:val="left" w:pos="1080"/>
        </w:tabs>
        <w:jc w:val="both"/>
      </w:pPr>
    </w:p>
    <w:p w:rsidR="003C53CC" w:rsidRDefault="003C53CC" w:rsidP="003C53CC">
      <w:pPr>
        <w:numPr>
          <w:ilvl w:val="0"/>
          <w:numId w:val="43"/>
        </w:numPr>
        <w:tabs>
          <w:tab w:val="clear" w:pos="720"/>
          <w:tab w:val="num" w:pos="426"/>
          <w:tab w:val="left" w:pos="1080"/>
        </w:tabs>
        <w:ind w:left="426" w:hanging="426"/>
        <w:jc w:val="both"/>
      </w:pPr>
      <w:r>
        <w:lastRenderedPageBreak/>
        <w:t>Политика Компании в области промышленной безопасности, охраны труда и окружающей среды № П4-05 версия 3.00, утвержденная приказом ОАО «НК «Роснефть» от 20.01.2009 г.  № 11.</w:t>
      </w:r>
    </w:p>
    <w:p w:rsidR="003C53CC" w:rsidRDefault="003C53CC" w:rsidP="003C53CC">
      <w:pPr>
        <w:tabs>
          <w:tab w:val="left" w:pos="1080"/>
        </w:tabs>
        <w:jc w:val="both"/>
      </w:pPr>
    </w:p>
    <w:p w:rsidR="003C53CC" w:rsidRDefault="003C53CC" w:rsidP="003C53CC">
      <w:pPr>
        <w:numPr>
          <w:ilvl w:val="0"/>
          <w:numId w:val="43"/>
        </w:numPr>
        <w:tabs>
          <w:tab w:val="clear" w:pos="720"/>
          <w:tab w:val="num" w:pos="426"/>
          <w:tab w:val="left" w:pos="1080"/>
        </w:tabs>
        <w:ind w:left="426" w:hanging="426"/>
        <w:jc w:val="both"/>
      </w:pPr>
      <w:r>
        <w:t>Стандарт Компании «Интегрированная система управления  промышленной безопасностью, охраной труда и окружающей среды» № П4-05 С-009 версия 2.00, утвержденный приказом ОАО «НК «Роснефть» от 13.03.2007 г.  № 83.</w:t>
      </w:r>
    </w:p>
    <w:p w:rsidR="003C53CC" w:rsidRDefault="003C53CC" w:rsidP="003C53CC">
      <w:pPr>
        <w:tabs>
          <w:tab w:val="left" w:pos="1080"/>
        </w:tabs>
        <w:jc w:val="both"/>
      </w:pPr>
    </w:p>
    <w:p w:rsidR="003C53CC" w:rsidRDefault="003C53CC" w:rsidP="003C53CC">
      <w:pPr>
        <w:numPr>
          <w:ilvl w:val="0"/>
          <w:numId w:val="43"/>
        </w:numPr>
        <w:tabs>
          <w:tab w:val="clear" w:pos="720"/>
          <w:tab w:val="num" w:pos="426"/>
          <w:tab w:val="left" w:pos="1080"/>
        </w:tabs>
        <w:ind w:left="426" w:hanging="426"/>
        <w:jc w:val="both"/>
      </w:pPr>
      <w:r>
        <w:t>Стандарт Компании «Порядок обеспечения работников Компании законодательными и другими требованиями» № П3-05 СЦ-007 версия 1.00, утвержденный приказом ОАО «НК «Роснефть» от 01.10.2007 г. № 479.</w:t>
      </w:r>
    </w:p>
    <w:p w:rsidR="003C53CC" w:rsidRDefault="003C53CC" w:rsidP="003C53CC">
      <w:pPr>
        <w:tabs>
          <w:tab w:val="left" w:pos="1080"/>
        </w:tabs>
        <w:jc w:val="both"/>
      </w:pPr>
    </w:p>
    <w:p w:rsidR="003C53CC" w:rsidRDefault="003C53CC" w:rsidP="003C53CC">
      <w:pPr>
        <w:numPr>
          <w:ilvl w:val="0"/>
          <w:numId w:val="43"/>
        </w:numPr>
        <w:tabs>
          <w:tab w:val="clear" w:pos="720"/>
          <w:tab w:val="num" w:pos="426"/>
          <w:tab w:val="left" w:pos="1080"/>
        </w:tabs>
        <w:ind w:left="426" w:hanging="426"/>
        <w:jc w:val="both"/>
        <w:rPr>
          <w:bCs/>
        </w:rPr>
      </w:pPr>
      <w:r>
        <w:t>Стандарт Компании «Корректирующие и предупреждающие действия при выявлении несоответствий в области промышленной безопасности, охраны труда, окружающей среды и в области капитального строительства</w:t>
      </w:r>
      <w:r>
        <w:rPr>
          <w:bCs/>
        </w:rPr>
        <w:t>»</w:t>
      </w:r>
      <w:r>
        <w:t xml:space="preserve"> № П4-01 СЦ-004 версия 2.00</w:t>
      </w:r>
      <w:r>
        <w:rPr>
          <w:bCs/>
        </w:rPr>
        <w:t>, утвержденный приказом ОАО «НК «Роснефть» от 01.10.2007 г. № 484.</w:t>
      </w:r>
    </w:p>
    <w:p w:rsidR="003C53CC" w:rsidRDefault="003C53CC" w:rsidP="003C53CC">
      <w:pPr>
        <w:tabs>
          <w:tab w:val="left" w:pos="1080"/>
        </w:tabs>
        <w:jc w:val="both"/>
        <w:rPr>
          <w:bCs/>
        </w:rPr>
      </w:pPr>
    </w:p>
    <w:p w:rsidR="003C53CC" w:rsidRDefault="003C53CC" w:rsidP="003C53CC">
      <w:pPr>
        <w:numPr>
          <w:ilvl w:val="0"/>
          <w:numId w:val="43"/>
        </w:numPr>
        <w:tabs>
          <w:tab w:val="clear" w:pos="720"/>
          <w:tab w:val="num" w:pos="426"/>
          <w:tab w:val="left" w:pos="1080"/>
        </w:tabs>
        <w:ind w:left="426" w:hanging="426"/>
        <w:jc w:val="both"/>
        <w:rPr>
          <w:szCs w:val="23"/>
        </w:rPr>
      </w:pPr>
      <w:r w:rsidRPr="006308E8">
        <w:t>Стандарт Компании «Корпоративная учетная политика для целей бухгалтерского учета» № П3-07 С-0116 версия 1.00</w:t>
      </w:r>
      <w:r>
        <w:t>, утвержденныйп</w:t>
      </w:r>
      <w:r w:rsidRPr="006308E8">
        <w:t>риказ</w:t>
      </w:r>
      <w:r>
        <w:t>ом ОАО «НК «Роснефть»</w:t>
      </w:r>
      <w:r w:rsidRPr="006308E8">
        <w:t xml:space="preserve"> от 30.12.2010 </w:t>
      </w:r>
      <w:r>
        <w:t xml:space="preserve"> г. </w:t>
      </w:r>
      <w:r w:rsidRPr="006308E8">
        <w:t>№692</w:t>
      </w:r>
      <w:r>
        <w:t>.</w:t>
      </w:r>
    </w:p>
    <w:p w:rsidR="003C53CC" w:rsidRDefault="003C53CC" w:rsidP="003C53CC">
      <w:pPr>
        <w:tabs>
          <w:tab w:val="left" w:pos="1080"/>
        </w:tabs>
        <w:jc w:val="both"/>
        <w:rPr>
          <w:szCs w:val="23"/>
        </w:rPr>
      </w:pPr>
    </w:p>
    <w:p w:rsidR="003C53CC" w:rsidRDefault="003C53CC" w:rsidP="003C53CC">
      <w:pPr>
        <w:numPr>
          <w:ilvl w:val="0"/>
          <w:numId w:val="43"/>
        </w:numPr>
        <w:tabs>
          <w:tab w:val="clear" w:pos="720"/>
          <w:tab w:val="num" w:pos="426"/>
          <w:tab w:val="left" w:pos="1080"/>
        </w:tabs>
        <w:ind w:left="426" w:hanging="426"/>
        <w:jc w:val="both"/>
        <w:rPr>
          <w:szCs w:val="23"/>
        </w:rPr>
      </w:pPr>
      <w:r>
        <w:rPr>
          <w:szCs w:val="23"/>
        </w:rPr>
        <w:t>Методические указания</w:t>
      </w:r>
      <w:r w:rsidRPr="0094491B">
        <w:rPr>
          <w:szCs w:val="23"/>
        </w:rPr>
        <w:t xml:space="preserve"> Компании </w:t>
      </w:r>
      <w:r>
        <w:rPr>
          <w:szCs w:val="23"/>
        </w:rPr>
        <w:t>«</w:t>
      </w:r>
      <w:r w:rsidRPr="0094491B">
        <w:rPr>
          <w:szCs w:val="23"/>
        </w:rPr>
        <w:t>Корпоративные разъяснения по вопросам бухгалтерского учета и отчетности</w:t>
      </w:r>
      <w:r>
        <w:rPr>
          <w:szCs w:val="23"/>
        </w:rPr>
        <w:t>»</w:t>
      </w:r>
      <w:r w:rsidRPr="0094491B">
        <w:rPr>
          <w:szCs w:val="23"/>
        </w:rPr>
        <w:t xml:space="preserve"> № ПЗ-07 С-0115 версия 1.00</w:t>
      </w:r>
      <w:r>
        <w:rPr>
          <w:szCs w:val="23"/>
        </w:rPr>
        <w:t xml:space="preserve">, утвержденные приказом ОАО «НК «Роснефть» </w:t>
      </w:r>
      <w:r w:rsidRPr="002A51C3">
        <w:rPr>
          <w:szCs w:val="23"/>
        </w:rPr>
        <w:t>от 31.12.2010</w:t>
      </w:r>
      <w:r>
        <w:rPr>
          <w:szCs w:val="23"/>
        </w:rPr>
        <w:t xml:space="preserve">  г. </w:t>
      </w:r>
      <w:r w:rsidRPr="002A51C3">
        <w:rPr>
          <w:szCs w:val="23"/>
        </w:rPr>
        <w:t xml:space="preserve"> №709</w:t>
      </w:r>
      <w:r>
        <w:rPr>
          <w:szCs w:val="23"/>
        </w:rPr>
        <w:t>.</w:t>
      </w:r>
    </w:p>
    <w:p w:rsidR="003C53CC" w:rsidRDefault="003C53CC" w:rsidP="003C53CC">
      <w:pPr>
        <w:tabs>
          <w:tab w:val="left" w:pos="1080"/>
        </w:tabs>
        <w:jc w:val="both"/>
        <w:rPr>
          <w:szCs w:val="23"/>
        </w:rPr>
      </w:pPr>
    </w:p>
    <w:p w:rsidR="003C53CC" w:rsidRDefault="003C53CC" w:rsidP="003C53CC">
      <w:pPr>
        <w:numPr>
          <w:ilvl w:val="0"/>
          <w:numId w:val="43"/>
        </w:numPr>
        <w:tabs>
          <w:tab w:val="clear" w:pos="720"/>
          <w:tab w:val="num" w:pos="426"/>
          <w:tab w:val="left" w:pos="1080"/>
        </w:tabs>
        <w:ind w:left="426" w:hanging="426"/>
        <w:jc w:val="both"/>
        <w:rPr>
          <w:szCs w:val="23"/>
        </w:rPr>
      </w:pPr>
      <w:r>
        <w:rPr>
          <w:szCs w:val="23"/>
        </w:rPr>
        <w:t>Положение Компании «</w:t>
      </w:r>
      <w:r w:rsidRPr="002A51C3">
        <w:rPr>
          <w:szCs w:val="23"/>
        </w:rPr>
        <w:t>Организация контроля над качеством и полнотой выполнения работ (оказания услуг) подрядчиками в ходе ликвидации экологических ущербов, накопленных в регионах деятельности нефтегазодобывающих дочерних обществ ОАО «НК «Роснефть» до их консолидации</w:t>
      </w:r>
      <w:r>
        <w:rPr>
          <w:szCs w:val="23"/>
        </w:rPr>
        <w:t>» №</w:t>
      </w:r>
      <w:r w:rsidRPr="002A51C3">
        <w:rPr>
          <w:szCs w:val="23"/>
        </w:rPr>
        <w:t>П3-05 Р-0230</w:t>
      </w:r>
      <w:r>
        <w:rPr>
          <w:szCs w:val="23"/>
        </w:rPr>
        <w:t xml:space="preserve"> версия 1.00, утвержденное приказом ОАО «НК «Роснефть» </w:t>
      </w:r>
      <w:r w:rsidRPr="002A51C3">
        <w:rPr>
          <w:szCs w:val="23"/>
        </w:rPr>
        <w:t>от 31.05.2011</w:t>
      </w:r>
      <w:r>
        <w:rPr>
          <w:szCs w:val="23"/>
        </w:rPr>
        <w:t xml:space="preserve"> г.</w:t>
      </w:r>
      <w:r w:rsidRPr="002A51C3">
        <w:rPr>
          <w:szCs w:val="23"/>
        </w:rPr>
        <w:t xml:space="preserve"> №297</w:t>
      </w:r>
      <w:r>
        <w:rPr>
          <w:szCs w:val="23"/>
        </w:rPr>
        <w:t>.</w:t>
      </w:r>
    </w:p>
    <w:p w:rsidR="003C53CC" w:rsidRPr="0094491B" w:rsidRDefault="003C53CC" w:rsidP="003C53CC">
      <w:pPr>
        <w:tabs>
          <w:tab w:val="left" w:pos="1080"/>
        </w:tabs>
        <w:jc w:val="both"/>
        <w:rPr>
          <w:szCs w:val="23"/>
        </w:rPr>
      </w:pPr>
    </w:p>
    <w:p w:rsidR="003C53CC" w:rsidRDefault="003C53CC" w:rsidP="003C53CC">
      <w:pPr>
        <w:tabs>
          <w:tab w:val="left" w:pos="1080"/>
        </w:tabs>
        <w:jc w:val="both"/>
        <w:rPr>
          <w:szCs w:val="23"/>
        </w:rPr>
      </w:pPr>
    </w:p>
    <w:p w:rsidR="003C53CC" w:rsidRDefault="003C53CC" w:rsidP="003C53CC">
      <w:pPr>
        <w:tabs>
          <w:tab w:val="left" w:pos="1080"/>
        </w:tabs>
        <w:jc w:val="both"/>
        <w:rPr>
          <w:szCs w:val="23"/>
        </w:rPr>
      </w:pPr>
    </w:p>
    <w:p w:rsidR="003C53CC" w:rsidRDefault="003C53CC" w:rsidP="003C53CC">
      <w:pPr>
        <w:tabs>
          <w:tab w:val="left" w:pos="1080"/>
        </w:tabs>
        <w:jc w:val="both"/>
        <w:rPr>
          <w:szCs w:val="23"/>
        </w:rPr>
      </w:pPr>
    </w:p>
    <w:p w:rsidR="003C53CC" w:rsidRDefault="003C53CC" w:rsidP="003C53CC">
      <w:pPr>
        <w:tabs>
          <w:tab w:val="left" w:pos="1080"/>
        </w:tabs>
        <w:rPr>
          <w:szCs w:val="23"/>
        </w:rPr>
      </w:pPr>
    </w:p>
    <w:p w:rsidR="003C53CC" w:rsidRPr="00AF4477" w:rsidRDefault="003C53CC" w:rsidP="003C53CC">
      <w:pPr>
        <w:tabs>
          <w:tab w:val="left" w:pos="1080"/>
        </w:tabs>
        <w:rPr>
          <w:szCs w:val="23"/>
        </w:rPr>
        <w:sectPr w:rsidR="003C53CC" w:rsidRPr="00AF4477" w:rsidSect="00D70123">
          <w:headerReference w:type="even" r:id="rId49"/>
          <w:headerReference w:type="default" r:id="rId50"/>
          <w:footerReference w:type="even" r:id="rId51"/>
          <w:headerReference w:type="first" r:id="rId52"/>
          <w:footerReference w:type="first" r:id="rId53"/>
          <w:pgSz w:w="11906" w:h="16838" w:code="9"/>
          <w:pgMar w:top="510" w:right="1021" w:bottom="567" w:left="1247" w:header="737" w:footer="680" w:gutter="0"/>
          <w:cols w:space="720"/>
          <w:docGrid w:linePitch="360"/>
        </w:sectPr>
      </w:pPr>
    </w:p>
    <w:p w:rsidR="003C53CC" w:rsidRPr="00695CB0" w:rsidRDefault="003C53CC" w:rsidP="003C53CC">
      <w:pPr>
        <w:pStyle w:val="1"/>
        <w:keepNext w:val="0"/>
        <w:tabs>
          <w:tab w:val="left" w:pos="360"/>
          <w:tab w:val="left" w:pos="540"/>
        </w:tabs>
        <w:suppressAutoHyphens w:val="0"/>
        <w:ind w:left="0" w:firstLine="0"/>
        <w:jc w:val="both"/>
        <w:rPr>
          <w:rFonts w:ascii="Arial" w:hAnsi="Arial" w:cs="Arial"/>
          <w:bCs w:val="0"/>
          <w:caps/>
          <w:color w:val="auto"/>
          <w:sz w:val="32"/>
          <w:szCs w:val="32"/>
        </w:rPr>
      </w:pPr>
      <w:bookmarkStart w:id="107" w:name="_Toc295819899"/>
      <w:bookmarkStart w:id="108" w:name="__RefHeading__114_1696927672"/>
      <w:r w:rsidRPr="00695CB0">
        <w:rPr>
          <w:rFonts w:ascii="Arial" w:hAnsi="Arial" w:cs="Arial"/>
          <w:bCs w:val="0"/>
          <w:caps/>
          <w:color w:val="auto"/>
          <w:sz w:val="32"/>
          <w:szCs w:val="32"/>
        </w:rPr>
        <w:lastRenderedPageBreak/>
        <w:t>6</w:t>
      </w:r>
      <w:r w:rsidRPr="00695CB0">
        <w:rPr>
          <w:rFonts w:ascii="Arial" w:hAnsi="Arial" w:cs="Arial"/>
          <w:bCs w:val="0"/>
          <w:caps/>
          <w:color w:val="auto"/>
          <w:sz w:val="32"/>
          <w:szCs w:val="32"/>
        </w:rPr>
        <w:tab/>
        <w:t>РЕГИСТРАЦИЯ ИЗМЕНЕНИЙ ЛОКАЛЬНОГО НОРМАТИВНОГО ДОКУМЕНТА</w:t>
      </w:r>
      <w:bookmarkEnd w:id="107"/>
    </w:p>
    <w:p w:rsidR="003C53CC" w:rsidRDefault="003C53CC" w:rsidP="003C53CC">
      <w:pPr>
        <w:ind w:left="737" w:hanging="737"/>
        <w:jc w:val="both"/>
      </w:pPr>
    </w:p>
    <w:p w:rsidR="003C53CC" w:rsidRDefault="003C53CC" w:rsidP="003C53CC">
      <w:pPr>
        <w:ind w:left="737" w:hanging="737"/>
        <w:jc w:val="both"/>
      </w:pPr>
    </w:p>
    <w:p w:rsidR="003C53CC" w:rsidRDefault="003C53CC" w:rsidP="003C53CC">
      <w:pPr>
        <w:pStyle w:val="1b"/>
        <w:jc w:val="right"/>
        <w:rPr>
          <w:rFonts w:ascii="Arial" w:hAnsi="Arial" w:cs="Arial"/>
          <w:color w:val="auto"/>
        </w:rPr>
      </w:pPr>
      <w:r>
        <w:rPr>
          <w:rFonts w:ascii="Arial" w:hAnsi="Arial" w:cs="Arial"/>
          <w:color w:val="auto"/>
        </w:rPr>
        <w:t xml:space="preserve">Таблица </w:t>
      </w:r>
      <w:r w:rsidR="007A7515">
        <w:rPr>
          <w:rFonts w:cs="Arial"/>
          <w:color w:val="auto"/>
        </w:rPr>
        <w:fldChar w:fldCharType="begin"/>
      </w:r>
      <w:r>
        <w:rPr>
          <w:rFonts w:cs="Arial"/>
          <w:color w:val="auto"/>
        </w:rPr>
        <w:instrText xml:space="preserve"> SEQ "Таблица" \*Arabic </w:instrText>
      </w:r>
      <w:r w:rsidR="007A7515">
        <w:rPr>
          <w:rFonts w:cs="Arial"/>
          <w:color w:val="auto"/>
        </w:rPr>
        <w:fldChar w:fldCharType="separate"/>
      </w:r>
      <w:r w:rsidR="00CC5CB7">
        <w:rPr>
          <w:rFonts w:cs="Arial"/>
          <w:noProof/>
          <w:color w:val="auto"/>
        </w:rPr>
        <w:t>2</w:t>
      </w:r>
      <w:r w:rsidR="007A7515">
        <w:rPr>
          <w:rFonts w:cs="Arial"/>
          <w:color w:val="auto"/>
        </w:rPr>
        <w:fldChar w:fldCharType="end"/>
      </w:r>
    </w:p>
    <w:p w:rsidR="003C53CC" w:rsidRDefault="003C53CC" w:rsidP="003C53CC">
      <w:pPr>
        <w:pStyle w:val="1b"/>
        <w:spacing w:after="60"/>
        <w:jc w:val="right"/>
        <w:rPr>
          <w:rFonts w:ascii="Arial" w:hAnsi="Arial" w:cs="Arial"/>
          <w:color w:val="auto"/>
        </w:rPr>
      </w:pPr>
      <w:r>
        <w:rPr>
          <w:rFonts w:ascii="Arial" w:hAnsi="Arial" w:cs="Arial"/>
          <w:color w:val="auto"/>
        </w:rPr>
        <w:t>Перечень изменений Стандарта Компании</w:t>
      </w:r>
    </w:p>
    <w:tbl>
      <w:tblPr>
        <w:tblW w:w="5000" w:type="pct"/>
        <w:tblLook w:val="0000"/>
      </w:tblPr>
      <w:tblGrid>
        <w:gridCol w:w="1029"/>
        <w:gridCol w:w="2367"/>
        <w:gridCol w:w="1513"/>
        <w:gridCol w:w="1479"/>
        <w:gridCol w:w="1116"/>
        <w:gridCol w:w="2350"/>
      </w:tblGrid>
      <w:tr w:rsidR="003C53CC" w:rsidRPr="00695CB0" w:rsidTr="00647A6F">
        <w:tc>
          <w:tcPr>
            <w:tcW w:w="523" w:type="pct"/>
            <w:tcBorders>
              <w:top w:val="single" w:sz="12" w:space="0" w:color="auto"/>
              <w:left w:val="single" w:sz="12" w:space="0" w:color="auto"/>
              <w:bottom w:val="single" w:sz="12" w:space="0" w:color="auto"/>
              <w:right w:val="single" w:sz="6" w:space="0" w:color="auto"/>
            </w:tcBorders>
            <w:shd w:val="clear" w:color="auto" w:fill="FFD200"/>
            <w:vAlign w:val="center"/>
          </w:tcPr>
          <w:p w:rsidR="003C53CC" w:rsidRPr="00695CB0" w:rsidRDefault="003C53CC" w:rsidP="00647A6F">
            <w:pPr>
              <w:suppressAutoHyphens w:val="0"/>
              <w:snapToGrid w:val="0"/>
              <w:spacing w:before="60" w:after="60"/>
              <w:jc w:val="center"/>
              <w:rPr>
                <w:rFonts w:ascii="Arial" w:hAnsi="Arial" w:cs="Arial"/>
                <w:b/>
                <w:caps/>
                <w:sz w:val="16"/>
                <w:szCs w:val="16"/>
                <w:u w:color="000000"/>
              </w:rPr>
            </w:pPr>
            <w:r w:rsidRPr="00695CB0">
              <w:rPr>
                <w:rFonts w:ascii="Arial" w:hAnsi="Arial" w:cs="Arial"/>
                <w:b/>
                <w:caps/>
                <w:sz w:val="16"/>
                <w:szCs w:val="16"/>
                <w:u w:color="000000"/>
              </w:rPr>
              <w:t>версия</w:t>
            </w:r>
          </w:p>
        </w:tc>
        <w:tc>
          <w:tcPr>
            <w:tcW w:w="1202" w:type="pct"/>
            <w:tcBorders>
              <w:top w:val="single" w:sz="12" w:space="0" w:color="auto"/>
              <w:left w:val="single" w:sz="6" w:space="0" w:color="auto"/>
              <w:bottom w:val="single" w:sz="12" w:space="0" w:color="auto"/>
              <w:right w:val="single" w:sz="6" w:space="0" w:color="auto"/>
            </w:tcBorders>
            <w:shd w:val="clear" w:color="auto" w:fill="FFD200"/>
            <w:vAlign w:val="center"/>
          </w:tcPr>
          <w:p w:rsidR="003C53CC" w:rsidRPr="00695CB0" w:rsidRDefault="003C53CC" w:rsidP="00647A6F">
            <w:pPr>
              <w:suppressAutoHyphens w:val="0"/>
              <w:snapToGrid w:val="0"/>
              <w:spacing w:before="60" w:after="60"/>
              <w:jc w:val="center"/>
              <w:rPr>
                <w:rFonts w:ascii="Arial" w:hAnsi="Arial" w:cs="Arial"/>
                <w:b/>
                <w:caps/>
                <w:sz w:val="16"/>
                <w:szCs w:val="16"/>
                <w:u w:color="000000"/>
              </w:rPr>
            </w:pPr>
            <w:r w:rsidRPr="00695CB0">
              <w:rPr>
                <w:rFonts w:ascii="Arial" w:hAnsi="Arial" w:cs="Arial"/>
                <w:b/>
                <w:caps/>
                <w:sz w:val="16"/>
                <w:szCs w:val="16"/>
                <w:u w:color="000000"/>
              </w:rPr>
              <w:t>наименование документа</w:t>
            </w:r>
          </w:p>
        </w:tc>
        <w:tc>
          <w:tcPr>
            <w:tcW w:w="768" w:type="pct"/>
            <w:tcBorders>
              <w:top w:val="single" w:sz="12" w:space="0" w:color="auto"/>
              <w:left w:val="single" w:sz="6" w:space="0" w:color="auto"/>
              <w:bottom w:val="single" w:sz="12" w:space="0" w:color="auto"/>
              <w:right w:val="single" w:sz="6" w:space="0" w:color="auto"/>
            </w:tcBorders>
            <w:shd w:val="clear" w:color="auto" w:fill="FFD200"/>
            <w:vAlign w:val="center"/>
          </w:tcPr>
          <w:p w:rsidR="003C53CC" w:rsidRPr="00695CB0" w:rsidRDefault="003C53CC" w:rsidP="00647A6F">
            <w:pPr>
              <w:suppressAutoHyphens w:val="0"/>
              <w:snapToGrid w:val="0"/>
              <w:spacing w:before="60" w:after="60"/>
              <w:jc w:val="center"/>
              <w:rPr>
                <w:rFonts w:ascii="Arial" w:hAnsi="Arial" w:cs="Arial"/>
                <w:b/>
                <w:caps/>
                <w:sz w:val="16"/>
                <w:szCs w:val="16"/>
                <w:u w:color="000000"/>
              </w:rPr>
            </w:pPr>
            <w:r w:rsidRPr="00695CB0">
              <w:rPr>
                <w:rFonts w:ascii="Arial" w:hAnsi="Arial" w:cs="Arial"/>
                <w:b/>
                <w:caps/>
                <w:sz w:val="16"/>
                <w:szCs w:val="16"/>
                <w:u w:color="000000"/>
              </w:rPr>
              <w:t>номер документа</w:t>
            </w:r>
          </w:p>
        </w:tc>
        <w:tc>
          <w:tcPr>
            <w:tcW w:w="751" w:type="pct"/>
            <w:tcBorders>
              <w:top w:val="single" w:sz="12" w:space="0" w:color="auto"/>
              <w:left w:val="single" w:sz="6" w:space="0" w:color="auto"/>
              <w:bottom w:val="single" w:sz="12" w:space="0" w:color="auto"/>
              <w:right w:val="single" w:sz="6" w:space="0" w:color="auto"/>
            </w:tcBorders>
            <w:shd w:val="clear" w:color="auto" w:fill="FFD200"/>
            <w:vAlign w:val="center"/>
          </w:tcPr>
          <w:p w:rsidR="003C53CC" w:rsidRPr="00695CB0" w:rsidRDefault="003C53CC" w:rsidP="00647A6F">
            <w:pPr>
              <w:suppressAutoHyphens w:val="0"/>
              <w:snapToGrid w:val="0"/>
              <w:spacing w:before="60" w:after="60"/>
              <w:jc w:val="center"/>
              <w:rPr>
                <w:rFonts w:ascii="Arial" w:hAnsi="Arial" w:cs="Arial"/>
                <w:b/>
                <w:caps/>
                <w:sz w:val="16"/>
                <w:szCs w:val="16"/>
                <w:u w:color="000000"/>
              </w:rPr>
            </w:pPr>
            <w:r w:rsidRPr="00695CB0">
              <w:rPr>
                <w:rFonts w:ascii="Arial" w:hAnsi="Arial" w:cs="Arial"/>
                <w:b/>
                <w:caps/>
                <w:sz w:val="16"/>
                <w:szCs w:val="16"/>
                <w:u w:color="000000"/>
              </w:rPr>
              <w:t>дата утверждения</w:t>
            </w:r>
          </w:p>
        </w:tc>
        <w:tc>
          <w:tcPr>
            <w:tcW w:w="563" w:type="pct"/>
            <w:tcBorders>
              <w:top w:val="single" w:sz="12" w:space="0" w:color="auto"/>
              <w:left w:val="single" w:sz="6" w:space="0" w:color="auto"/>
              <w:bottom w:val="single" w:sz="12" w:space="0" w:color="auto"/>
              <w:right w:val="single" w:sz="6" w:space="0" w:color="auto"/>
            </w:tcBorders>
            <w:shd w:val="clear" w:color="auto" w:fill="FFD200"/>
            <w:vAlign w:val="center"/>
          </w:tcPr>
          <w:p w:rsidR="003C53CC" w:rsidRPr="00695CB0" w:rsidRDefault="003C53CC" w:rsidP="00647A6F">
            <w:pPr>
              <w:suppressAutoHyphens w:val="0"/>
              <w:snapToGrid w:val="0"/>
              <w:spacing w:before="60" w:after="60"/>
              <w:jc w:val="center"/>
              <w:rPr>
                <w:rFonts w:ascii="Arial" w:hAnsi="Arial" w:cs="Arial"/>
                <w:b/>
                <w:caps/>
                <w:sz w:val="16"/>
                <w:szCs w:val="16"/>
                <w:u w:color="000000"/>
              </w:rPr>
            </w:pPr>
            <w:r w:rsidRPr="00695CB0">
              <w:rPr>
                <w:rFonts w:ascii="Arial" w:hAnsi="Arial" w:cs="Arial"/>
                <w:b/>
                <w:caps/>
                <w:sz w:val="16"/>
                <w:szCs w:val="16"/>
                <w:u w:color="000000"/>
              </w:rPr>
              <w:t>дата ввода в действие</w:t>
            </w:r>
          </w:p>
        </w:tc>
        <w:tc>
          <w:tcPr>
            <w:tcW w:w="1194" w:type="pct"/>
            <w:tcBorders>
              <w:top w:val="single" w:sz="12" w:space="0" w:color="auto"/>
              <w:left w:val="single" w:sz="6" w:space="0" w:color="auto"/>
              <w:bottom w:val="single" w:sz="12" w:space="0" w:color="auto"/>
              <w:right w:val="single" w:sz="12" w:space="0" w:color="auto"/>
            </w:tcBorders>
            <w:shd w:val="clear" w:color="auto" w:fill="FFD200"/>
            <w:vAlign w:val="center"/>
          </w:tcPr>
          <w:p w:rsidR="003C53CC" w:rsidRPr="00695CB0" w:rsidRDefault="003C53CC" w:rsidP="00647A6F">
            <w:pPr>
              <w:suppressAutoHyphens w:val="0"/>
              <w:snapToGrid w:val="0"/>
              <w:spacing w:before="60" w:after="60"/>
              <w:jc w:val="center"/>
              <w:rPr>
                <w:rFonts w:ascii="Arial" w:hAnsi="Arial" w:cs="Arial"/>
                <w:b/>
                <w:caps/>
                <w:sz w:val="16"/>
                <w:szCs w:val="16"/>
                <w:u w:color="000000"/>
              </w:rPr>
            </w:pPr>
            <w:r w:rsidRPr="00695CB0">
              <w:rPr>
                <w:rFonts w:ascii="Arial" w:hAnsi="Arial" w:cs="Arial"/>
                <w:b/>
                <w:caps/>
                <w:sz w:val="16"/>
                <w:szCs w:val="16"/>
                <w:u w:color="000000"/>
              </w:rPr>
              <w:t>реквизиты утвердившего документа</w:t>
            </w:r>
          </w:p>
        </w:tc>
      </w:tr>
      <w:tr w:rsidR="003C53CC" w:rsidTr="00647A6F">
        <w:tc>
          <w:tcPr>
            <w:tcW w:w="523" w:type="pct"/>
            <w:tcBorders>
              <w:top w:val="single" w:sz="12" w:space="0" w:color="auto"/>
              <w:left w:val="single" w:sz="12" w:space="0" w:color="auto"/>
              <w:bottom w:val="single" w:sz="4" w:space="0" w:color="000000"/>
            </w:tcBorders>
            <w:shd w:val="clear" w:color="auto" w:fill="auto"/>
          </w:tcPr>
          <w:p w:rsidR="003C53CC" w:rsidRDefault="003C53CC" w:rsidP="00647A6F">
            <w:pPr>
              <w:snapToGrid w:val="0"/>
              <w:rPr>
                <w:sz w:val="20"/>
                <w:szCs w:val="20"/>
              </w:rPr>
            </w:pPr>
            <w:r>
              <w:rPr>
                <w:sz w:val="20"/>
                <w:szCs w:val="20"/>
              </w:rPr>
              <w:t>1.00</w:t>
            </w:r>
          </w:p>
        </w:tc>
        <w:tc>
          <w:tcPr>
            <w:tcW w:w="1202" w:type="pct"/>
            <w:tcBorders>
              <w:top w:val="single" w:sz="12" w:space="0" w:color="auto"/>
              <w:left w:val="single" w:sz="4" w:space="0" w:color="000000"/>
              <w:bottom w:val="single" w:sz="4" w:space="0" w:color="000000"/>
            </w:tcBorders>
            <w:shd w:val="clear" w:color="auto" w:fill="auto"/>
          </w:tcPr>
          <w:p w:rsidR="003C53CC" w:rsidRDefault="003C53CC" w:rsidP="00647A6F">
            <w:pPr>
              <w:snapToGrid w:val="0"/>
              <w:rPr>
                <w:sz w:val="20"/>
                <w:szCs w:val="20"/>
              </w:rPr>
            </w:pPr>
            <w:r>
              <w:rPr>
                <w:sz w:val="20"/>
                <w:szCs w:val="20"/>
              </w:rPr>
              <w:t>Управление отходами</w:t>
            </w:r>
          </w:p>
        </w:tc>
        <w:tc>
          <w:tcPr>
            <w:tcW w:w="768" w:type="pct"/>
            <w:tcBorders>
              <w:top w:val="single" w:sz="12" w:space="0" w:color="auto"/>
              <w:left w:val="single" w:sz="4" w:space="0" w:color="000000"/>
              <w:bottom w:val="single" w:sz="4" w:space="0" w:color="000000"/>
            </w:tcBorders>
            <w:shd w:val="clear" w:color="auto" w:fill="auto"/>
          </w:tcPr>
          <w:p w:rsidR="003C53CC" w:rsidRDefault="003C53CC" w:rsidP="00647A6F">
            <w:pPr>
              <w:snapToGrid w:val="0"/>
              <w:rPr>
                <w:sz w:val="20"/>
                <w:szCs w:val="20"/>
              </w:rPr>
            </w:pPr>
            <w:r>
              <w:rPr>
                <w:sz w:val="20"/>
                <w:szCs w:val="20"/>
              </w:rPr>
              <w:t>П4-05 С-009.05</w:t>
            </w:r>
          </w:p>
        </w:tc>
        <w:tc>
          <w:tcPr>
            <w:tcW w:w="751" w:type="pct"/>
            <w:tcBorders>
              <w:top w:val="single" w:sz="12" w:space="0" w:color="auto"/>
              <w:left w:val="single" w:sz="4" w:space="0" w:color="000000"/>
              <w:bottom w:val="single" w:sz="4" w:space="0" w:color="000000"/>
            </w:tcBorders>
            <w:shd w:val="clear" w:color="auto" w:fill="auto"/>
          </w:tcPr>
          <w:p w:rsidR="003C53CC" w:rsidRDefault="003C53CC" w:rsidP="00647A6F">
            <w:pPr>
              <w:snapToGrid w:val="0"/>
              <w:rPr>
                <w:sz w:val="20"/>
                <w:szCs w:val="20"/>
              </w:rPr>
            </w:pPr>
            <w:r>
              <w:rPr>
                <w:sz w:val="20"/>
                <w:szCs w:val="20"/>
              </w:rPr>
              <w:t>28.03.2006</w:t>
            </w:r>
          </w:p>
        </w:tc>
        <w:tc>
          <w:tcPr>
            <w:tcW w:w="563" w:type="pct"/>
            <w:tcBorders>
              <w:top w:val="single" w:sz="12" w:space="0" w:color="auto"/>
              <w:left w:val="single" w:sz="4" w:space="0" w:color="000000"/>
              <w:bottom w:val="single" w:sz="4" w:space="0" w:color="000000"/>
            </w:tcBorders>
            <w:shd w:val="clear" w:color="auto" w:fill="auto"/>
          </w:tcPr>
          <w:p w:rsidR="003C53CC" w:rsidRDefault="003C53CC" w:rsidP="00647A6F">
            <w:pPr>
              <w:snapToGrid w:val="0"/>
              <w:rPr>
                <w:sz w:val="20"/>
                <w:szCs w:val="20"/>
              </w:rPr>
            </w:pPr>
            <w:r>
              <w:rPr>
                <w:sz w:val="20"/>
                <w:szCs w:val="20"/>
              </w:rPr>
              <w:t>28.03.2006</w:t>
            </w:r>
          </w:p>
        </w:tc>
        <w:tc>
          <w:tcPr>
            <w:tcW w:w="1194" w:type="pct"/>
            <w:tcBorders>
              <w:top w:val="single" w:sz="12" w:space="0" w:color="auto"/>
              <w:left w:val="single" w:sz="4" w:space="0" w:color="000000"/>
              <w:bottom w:val="single" w:sz="4" w:space="0" w:color="000000"/>
              <w:right w:val="single" w:sz="12" w:space="0" w:color="auto"/>
            </w:tcBorders>
            <w:shd w:val="clear" w:color="auto" w:fill="auto"/>
          </w:tcPr>
          <w:p w:rsidR="003C53CC" w:rsidRDefault="003C53CC" w:rsidP="00647A6F">
            <w:pPr>
              <w:snapToGrid w:val="0"/>
              <w:rPr>
                <w:sz w:val="20"/>
                <w:szCs w:val="20"/>
              </w:rPr>
            </w:pPr>
            <w:r>
              <w:rPr>
                <w:sz w:val="20"/>
                <w:szCs w:val="20"/>
              </w:rPr>
              <w:t>Приказ ОАО «НК «Роснефть» от 28.03.2006  № 55</w:t>
            </w:r>
          </w:p>
        </w:tc>
      </w:tr>
      <w:tr w:rsidR="003C53CC" w:rsidTr="00647A6F">
        <w:tc>
          <w:tcPr>
            <w:tcW w:w="523" w:type="pct"/>
            <w:tcBorders>
              <w:top w:val="single" w:sz="4" w:space="0" w:color="000000"/>
              <w:left w:val="single" w:sz="12" w:space="0" w:color="auto"/>
              <w:bottom w:val="single" w:sz="12" w:space="0" w:color="auto"/>
            </w:tcBorders>
            <w:shd w:val="clear" w:color="auto" w:fill="auto"/>
          </w:tcPr>
          <w:p w:rsidR="003C53CC" w:rsidRDefault="003C53CC" w:rsidP="00647A6F">
            <w:pPr>
              <w:snapToGrid w:val="0"/>
              <w:rPr>
                <w:sz w:val="20"/>
                <w:szCs w:val="20"/>
              </w:rPr>
            </w:pPr>
            <w:r>
              <w:rPr>
                <w:sz w:val="20"/>
                <w:szCs w:val="20"/>
              </w:rPr>
              <w:t>2.00</w:t>
            </w:r>
          </w:p>
        </w:tc>
        <w:tc>
          <w:tcPr>
            <w:tcW w:w="1202" w:type="pct"/>
            <w:tcBorders>
              <w:top w:val="single" w:sz="4" w:space="0" w:color="000000"/>
              <w:left w:val="single" w:sz="4" w:space="0" w:color="000000"/>
              <w:bottom w:val="single" w:sz="12" w:space="0" w:color="auto"/>
            </w:tcBorders>
            <w:shd w:val="clear" w:color="auto" w:fill="auto"/>
          </w:tcPr>
          <w:p w:rsidR="003C53CC" w:rsidRDefault="003C53CC" w:rsidP="00647A6F">
            <w:pPr>
              <w:snapToGrid w:val="0"/>
              <w:rPr>
                <w:sz w:val="20"/>
                <w:szCs w:val="20"/>
              </w:rPr>
            </w:pPr>
            <w:r>
              <w:rPr>
                <w:sz w:val="20"/>
                <w:szCs w:val="20"/>
              </w:rPr>
              <w:t>Управление отходами</w:t>
            </w:r>
          </w:p>
        </w:tc>
        <w:tc>
          <w:tcPr>
            <w:tcW w:w="768" w:type="pct"/>
            <w:tcBorders>
              <w:top w:val="single" w:sz="4" w:space="0" w:color="000000"/>
              <w:left w:val="single" w:sz="4" w:space="0" w:color="000000"/>
              <w:bottom w:val="single" w:sz="12" w:space="0" w:color="auto"/>
            </w:tcBorders>
            <w:shd w:val="clear" w:color="auto" w:fill="auto"/>
          </w:tcPr>
          <w:p w:rsidR="003C53CC" w:rsidRDefault="003C53CC" w:rsidP="00647A6F">
            <w:pPr>
              <w:snapToGrid w:val="0"/>
              <w:rPr>
                <w:sz w:val="20"/>
                <w:szCs w:val="20"/>
              </w:rPr>
            </w:pPr>
            <w:r>
              <w:rPr>
                <w:sz w:val="20"/>
                <w:szCs w:val="20"/>
              </w:rPr>
              <w:t>П4-05 С-009.05</w:t>
            </w:r>
          </w:p>
        </w:tc>
        <w:tc>
          <w:tcPr>
            <w:tcW w:w="751" w:type="pct"/>
            <w:tcBorders>
              <w:top w:val="single" w:sz="4" w:space="0" w:color="000000"/>
              <w:left w:val="single" w:sz="4" w:space="0" w:color="000000"/>
              <w:bottom w:val="single" w:sz="12" w:space="0" w:color="auto"/>
            </w:tcBorders>
            <w:shd w:val="clear" w:color="auto" w:fill="auto"/>
          </w:tcPr>
          <w:p w:rsidR="003C53CC" w:rsidRDefault="003C53CC" w:rsidP="00647A6F">
            <w:pPr>
              <w:snapToGrid w:val="0"/>
              <w:rPr>
                <w:sz w:val="20"/>
                <w:szCs w:val="20"/>
              </w:rPr>
            </w:pPr>
            <w:r>
              <w:rPr>
                <w:sz w:val="20"/>
                <w:szCs w:val="20"/>
              </w:rPr>
              <w:t>24.09.2008</w:t>
            </w:r>
          </w:p>
        </w:tc>
        <w:tc>
          <w:tcPr>
            <w:tcW w:w="563" w:type="pct"/>
            <w:tcBorders>
              <w:top w:val="single" w:sz="4" w:space="0" w:color="000000"/>
              <w:left w:val="single" w:sz="4" w:space="0" w:color="000000"/>
              <w:bottom w:val="single" w:sz="12" w:space="0" w:color="auto"/>
            </w:tcBorders>
            <w:shd w:val="clear" w:color="auto" w:fill="auto"/>
          </w:tcPr>
          <w:p w:rsidR="003C53CC" w:rsidRDefault="003C53CC" w:rsidP="00647A6F">
            <w:pPr>
              <w:snapToGrid w:val="0"/>
              <w:rPr>
                <w:sz w:val="20"/>
                <w:szCs w:val="20"/>
              </w:rPr>
            </w:pPr>
            <w:r>
              <w:rPr>
                <w:sz w:val="20"/>
                <w:szCs w:val="20"/>
              </w:rPr>
              <w:t>24.09.2008</w:t>
            </w:r>
          </w:p>
        </w:tc>
        <w:tc>
          <w:tcPr>
            <w:tcW w:w="1194" w:type="pct"/>
            <w:tcBorders>
              <w:top w:val="single" w:sz="4" w:space="0" w:color="000000"/>
              <w:left w:val="single" w:sz="4" w:space="0" w:color="000000"/>
              <w:bottom w:val="single" w:sz="12" w:space="0" w:color="auto"/>
              <w:right w:val="single" w:sz="12" w:space="0" w:color="auto"/>
            </w:tcBorders>
            <w:shd w:val="clear" w:color="auto" w:fill="auto"/>
          </w:tcPr>
          <w:p w:rsidR="003C53CC" w:rsidRDefault="003C53CC" w:rsidP="00647A6F">
            <w:pPr>
              <w:snapToGrid w:val="0"/>
              <w:rPr>
                <w:sz w:val="20"/>
                <w:szCs w:val="20"/>
              </w:rPr>
            </w:pPr>
            <w:r>
              <w:rPr>
                <w:sz w:val="20"/>
                <w:szCs w:val="20"/>
              </w:rPr>
              <w:t>Приказ ОАО «НК «Роснефть»  от 24.09.2008 № 526</w:t>
            </w:r>
          </w:p>
        </w:tc>
      </w:tr>
    </w:tbl>
    <w:p w:rsidR="003C53CC" w:rsidRDefault="003C53CC" w:rsidP="003C53CC"/>
    <w:p w:rsidR="003C53CC" w:rsidRDefault="003C53CC" w:rsidP="003C53CC"/>
    <w:p w:rsidR="003C53CC" w:rsidRDefault="003C53CC" w:rsidP="003C53CC"/>
    <w:p w:rsidR="003C53CC" w:rsidRDefault="003C53CC" w:rsidP="003C53CC"/>
    <w:p w:rsidR="003C53CC" w:rsidRDefault="003C53CC" w:rsidP="003C53CC"/>
    <w:p w:rsidR="003C53CC" w:rsidRDefault="003C53CC" w:rsidP="003C53CC">
      <w:pPr>
        <w:sectPr w:rsidR="003C53CC" w:rsidSect="00D70123">
          <w:headerReference w:type="even" r:id="rId54"/>
          <w:headerReference w:type="default" r:id="rId55"/>
          <w:footerReference w:type="even" r:id="rId56"/>
          <w:headerReference w:type="first" r:id="rId57"/>
          <w:footerReference w:type="first" r:id="rId58"/>
          <w:pgSz w:w="11906" w:h="16838" w:code="9"/>
          <w:pgMar w:top="510" w:right="1021" w:bottom="567" w:left="1247" w:header="737" w:footer="680" w:gutter="0"/>
          <w:cols w:space="720"/>
          <w:docGrid w:linePitch="360"/>
        </w:sectPr>
      </w:pPr>
    </w:p>
    <w:p w:rsidR="003C53CC" w:rsidRDefault="003C53CC" w:rsidP="003C53CC">
      <w:pPr>
        <w:pStyle w:val="1"/>
        <w:keepNext w:val="0"/>
        <w:jc w:val="both"/>
        <w:rPr>
          <w:rFonts w:ascii="Arial" w:hAnsi="Arial" w:cs="Arial"/>
          <w:caps/>
          <w:color w:val="auto"/>
          <w:sz w:val="32"/>
          <w:szCs w:val="32"/>
        </w:rPr>
      </w:pPr>
      <w:bookmarkStart w:id="109" w:name="_Ref105848020"/>
      <w:bookmarkStart w:id="110" w:name="_Toc295819900"/>
      <w:bookmarkStart w:id="111" w:name="_%2525252525D0%25252525259F%2525252525D0"/>
      <w:bookmarkStart w:id="112" w:name="__RefHeading__116_1696927672"/>
      <w:r>
        <w:rPr>
          <w:rFonts w:ascii="Arial" w:hAnsi="Arial" w:cs="Arial"/>
          <w:caps/>
          <w:color w:val="auto"/>
          <w:sz w:val="32"/>
          <w:szCs w:val="32"/>
        </w:rPr>
        <w:lastRenderedPageBreak/>
        <w:t>ПРИЛОЖЕНИя</w:t>
      </w:r>
      <w:bookmarkEnd w:id="75"/>
      <w:bookmarkEnd w:id="109"/>
      <w:bookmarkEnd w:id="110"/>
    </w:p>
    <w:p w:rsidR="003C53CC" w:rsidRDefault="003C53CC" w:rsidP="003C53CC"/>
    <w:p w:rsidR="003C53CC" w:rsidRDefault="003C53CC" w:rsidP="003C53CC"/>
    <w:p w:rsidR="003C53CC" w:rsidRDefault="003C53CC" w:rsidP="003C53CC">
      <w:pPr>
        <w:pStyle w:val="1b"/>
        <w:jc w:val="right"/>
        <w:rPr>
          <w:rFonts w:ascii="Arial" w:hAnsi="Arial" w:cs="Arial"/>
          <w:color w:val="auto"/>
          <w:szCs w:val="20"/>
        </w:rPr>
      </w:pPr>
      <w:r>
        <w:rPr>
          <w:rFonts w:ascii="Arial" w:hAnsi="Arial" w:cs="Arial"/>
          <w:color w:val="auto"/>
        </w:rPr>
        <w:t xml:space="preserve">Таблица </w:t>
      </w:r>
      <w:r w:rsidR="007A7515">
        <w:rPr>
          <w:rFonts w:cs="Arial"/>
          <w:color w:val="auto"/>
        </w:rPr>
        <w:fldChar w:fldCharType="begin"/>
      </w:r>
      <w:r>
        <w:rPr>
          <w:rFonts w:cs="Arial"/>
          <w:color w:val="auto"/>
        </w:rPr>
        <w:instrText xml:space="preserve"> SEQ "Таблица" \*Arabic </w:instrText>
      </w:r>
      <w:r w:rsidR="007A7515">
        <w:rPr>
          <w:rFonts w:cs="Arial"/>
          <w:color w:val="auto"/>
        </w:rPr>
        <w:fldChar w:fldCharType="separate"/>
      </w:r>
      <w:r w:rsidR="00CC5CB7">
        <w:rPr>
          <w:rFonts w:cs="Arial"/>
          <w:noProof/>
          <w:color w:val="auto"/>
        </w:rPr>
        <w:t>3</w:t>
      </w:r>
      <w:r w:rsidR="007A7515">
        <w:rPr>
          <w:rFonts w:cs="Arial"/>
          <w:color w:val="auto"/>
        </w:rPr>
        <w:fldChar w:fldCharType="end"/>
      </w:r>
    </w:p>
    <w:p w:rsidR="003C53CC" w:rsidRDefault="003C53CC" w:rsidP="003C53CC">
      <w:pPr>
        <w:spacing w:after="60"/>
        <w:jc w:val="right"/>
        <w:rPr>
          <w:rFonts w:ascii="Arial" w:hAnsi="Arial" w:cs="Arial"/>
          <w:b/>
          <w:sz w:val="20"/>
          <w:szCs w:val="20"/>
        </w:rPr>
      </w:pPr>
      <w:r>
        <w:rPr>
          <w:rFonts w:ascii="Arial" w:hAnsi="Arial" w:cs="Arial"/>
          <w:b/>
          <w:sz w:val="20"/>
          <w:szCs w:val="20"/>
        </w:rPr>
        <w:t>Перечень Приложений к Стандарту Компании</w:t>
      </w:r>
    </w:p>
    <w:tbl>
      <w:tblPr>
        <w:tblW w:w="5000" w:type="pct"/>
        <w:tblLook w:val="0000"/>
      </w:tblPr>
      <w:tblGrid>
        <w:gridCol w:w="1388"/>
        <w:gridCol w:w="4107"/>
        <w:gridCol w:w="2694"/>
        <w:gridCol w:w="1665"/>
      </w:tblGrid>
      <w:tr w:rsidR="003C53CC" w:rsidRPr="00695CB0" w:rsidTr="00647A6F">
        <w:tc>
          <w:tcPr>
            <w:tcW w:w="704" w:type="pct"/>
            <w:tcBorders>
              <w:top w:val="single" w:sz="12" w:space="0" w:color="auto"/>
              <w:left w:val="single" w:sz="12" w:space="0" w:color="auto"/>
              <w:bottom w:val="single" w:sz="12" w:space="0" w:color="auto"/>
              <w:right w:val="single" w:sz="6" w:space="0" w:color="auto"/>
            </w:tcBorders>
            <w:shd w:val="clear" w:color="auto" w:fill="FFD200"/>
            <w:vAlign w:val="center"/>
          </w:tcPr>
          <w:p w:rsidR="003C53CC" w:rsidRPr="00695CB0" w:rsidRDefault="003C53CC" w:rsidP="00647A6F">
            <w:pPr>
              <w:suppressAutoHyphens w:val="0"/>
              <w:snapToGrid w:val="0"/>
              <w:spacing w:before="60" w:after="60"/>
              <w:jc w:val="center"/>
              <w:rPr>
                <w:rFonts w:ascii="Arial" w:hAnsi="Arial" w:cs="Arial"/>
                <w:b/>
                <w:bCs/>
                <w:caps/>
                <w:sz w:val="16"/>
                <w:szCs w:val="16"/>
                <w:u w:color="000000"/>
              </w:rPr>
            </w:pPr>
            <w:r w:rsidRPr="00695CB0">
              <w:rPr>
                <w:rFonts w:ascii="Arial" w:hAnsi="Arial" w:cs="Arial"/>
                <w:b/>
                <w:bCs/>
                <w:caps/>
                <w:sz w:val="16"/>
                <w:szCs w:val="16"/>
                <w:u w:color="000000"/>
              </w:rPr>
              <w:t>номер приложения</w:t>
            </w:r>
          </w:p>
        </w:tc>
        <w:tc>
          <w:tcPr>
            <w:tcW w:w="2084" w:type="pct"/>
            <w:tcBorders>
              <w:top w:val="single" w:sz="12" w:space="0" w:color="auto"/>
              <w:left w:val="single" w:sz="6" w:space="0" w:color="auto"/>
              <w:bottom w:val="single" w:sz="12" w:space="0" w:color="auto"/>
              <w:right w:val="single" w:sz="6" w:space="0" w:color="auto"/>
            </w:tcBorders>
            <w:shd w:val="clear" w:color="auto" w:fill="FFD200"/>
            <w:vAlign w:val="center"/>
          </w:tcPr>
          <w:p w:rsidR="003C53CC" w:rsidRPr="00695CB0" w:rsidRDefault="003C53CC" w:rsidP="00647A6F">
            <w:pPr>
              <w:suppressAutoHyphens w:val="0"/>
              <w:snapToGrid w:val="0"/>
              <w:spacing w:before="60" w:after="60"/>
              <w:jc w:val="center"/>
              <w:rPr>
                <w:rFonts w:ascii="Arial" w:hAnsi="Arial" w:cs="Arial"/>
                <w:b/>
                <w:bCs/>
                <w:caps/>
                <w:sz w:val="16"/>
                <w:szCs w:val="16"/>
                <w:u w:color="000000"/>
              </w:rPr>
            </w:pPr>
            <w:r w:rsidRPr="00695CB0">
              <w:rPr>
                <w:rFonts w:ascii="Arial" w:hAnsi="Arial" w:cs="Arial"/>
                <w:b/>
                <w:bCs/>
                <w:caps/>
                <w:sz w:val="16"/>
                <w:szCs w:val="16"/>
                <w:u w:color="000000"/>
              </w:rPr>
              <w:t>наименование приложения</w:t>
            </w:r>
          </w:p>
        </w:tc>
        <w:tc>
          <w:tcPr>
            <w:tcW w:w="1367" w:type="pct"/>
            <w:tcBorders>
              <w:top w:val="single" w:sz="12" w:space="0" w:color="auto"/>
              <w:left w:val="single" w:sz="6" w:space="0" w:color="auto"/>
              <w:bottom w:val="single" w:sz="12" w:space="0" w:color="auto"/>
              <w:right w:val="single" w:sz="6" w:space="0" w:color="auto"/>
            </w:tcBorders>
            <w:shd w:val="clear" w:color="auto" w:fill="FFD200"/>
            <w:vAlign w:val="center"/>
          </w:tcPr>
          <w:p w:rsidR="003C53CC" w:rsidRPr="00695CB0" w:rsidRDefault="003C53CC" w:rsidP="00647A6F">
            <w:pPr>
              <w:suppressAutoHyphens w:val="0"/>
              <w:snapToGrid w:val="0"/>
              <w:spacing w:before="60" w:after="60"/>
              <w:jc w:val="center"/>
              <w:rPr>
                <w:rFonts w:ascii="Arial" w:hAnsi="Arial" w:cs="Arial"/>
                <w:b/>
                <w:bCs/>
                <w:caps/>
                <w:sz w:val="16"/>
                <w:szCs w:val="16"/>
                <w:u w:color="000000"/>
              </w:rPr>
            </w:pPr>
            <w:r w:rsidRPr="00695CB0">
              <w:rPr>
                <w:rFonts w:ascii="Arial" w:hAnsi="Arial" w:cs="Arial"/>
                <w:b/>
                <w:bCs/>
                <w:caps/>
                <w:sz w:val="16"/>
                <w:szCs w:val="16"/>
                <w:u w:color="000000"/>
              </w:rPr>
              <w:t>краткое описание содержания</w:t>
            </w:r>
          </w:p>
        </w:tc>
        <w:tc>
          <w:tcPr>
            <w:tcW w:w="845" w:type="pct"/>
            <w:tcBorders>
              <w:top w:val="single" w:sz="12" w:space="0" w:color="auto"/>
              <w:left w:val="single" w:sz="6" w:space="0" w:color="auto"/>
              <w:bottom w:val="single" w:sz="12" w:space="0" w:color="auto"/>
              <w:right w:val="single" w:sz="12" w:space="0" w:color="auto"/>
            </w:tcBorders>
            <w:shd w:val="clear" w:color="auto" w:fill="FFD200"/>
            <w:vAlign w:val="center"/>
          </w:tcPr>
          <w:p w:rsidR="003C53CC" w:rsidRPr="00695CB0" w:rsidRDefault="003C53CC" w:rsidP="00647A6F">
            <w:pPr>
              <w:suppressAutoHyphens w:val="0"/>
              <w:snapToGrid w:val="0"/>
              <w:spacing w:before="60" w:after="60"/>
              <w:jc w:val="center"/>
              <w:rPr>
                <w:rFonts w:ascii="Arial" w:hAnsi="Arial" w:cs="Arial"/>
                <w:b/>
                <w:bCs/>
                <w:caps/>
                <w:sz w:val="16"/>
                <w:szCs w:val="16"/>
                <w:u w:color="000000"/>
              </w:rPr>
            </w:pPr>
            <w:r w:rsidRPr="00695CB0">
              <w:rPr>
                <w:rFonts w:ascii="Arial" w:hAnsi="Arial" w:cs="Arial"/>
                <w:b/>
                <w:bCs/>
                <w:caps/>
                <w:sz w:val="16"/>
                <w:szCs w:val="16"/>
                <w:u w:color="000000"/>
              </w:rPr>
              <w:t>примечание</w:t>
            </w:r>
          </w:p>
        </w:tc>
      </w:tr>
      <w:tr w:rsidR="003C53CC" w:rsidTr="00647A6F">
        <w:tc>
          <w:tcPr>
            <w:tcW w:w="704" w:type="pct"/>
            <w:tcBorders>
              <w:top w:val="single" w:sz="12" w:space="0" w:color="auto"/>
              <w:left w:val="single" w:sz="12" w:space="0" w:color="auto"/>
              <w:bottom w:val="single" w:sz="4" w:space="0" w:color="000000"/>
            </w:tcBorders>
            <w:shd w:val="clear" w:color="auto" w:fill="auto"/>
          </w:tcPr>
          <w:p w:rsidR="003C53CC" w:rsidRDefault="003C53CC" w:rsidP="00647A6F">
            <w:pPr>
              <w:snapToGrid w:val="0"/>
              <w:ind w:left="180"/>
              <w:rPr>
                <w:bCs/>
                <w:sz w:val="20"/>
                <w:szCs w:val="20"/>
              </w:rPr>
            </w:pPr>
            <w:r>
              <w:rPr>
                <w:bCs/>
                <w:sz w:val="20"/>
                <w:szCs w:val="20"/>
              </w:rPr>
              <w:t>1</w:t>
            </w:r>
          </w:p>
        </w:tc>
        <w:tc>
          <w:tcPr>
            <w:tcW w:w="2084" w:type="pct"/>
            <w:tcBorders>
              <w:top w:val="single" w:sz="12" w:space="0" w:color="auto"/>
              <w:left w:val="single" w:sz="4" w:space="0" w:color="000000"/>
              <w:bottom w:val="single" w:sz="4" w:space="0" w:color="000000"/>
            </w:tcBorders>
            <w:shd w:val="clear" w:color="auto" w:fill="auto"/>
          </w:tcPr>
          <w:p w:rsidR="003C53CC" w:rsidRDefault="003C53CC" w:rsidP="00647A6F">
            <w:pPr>
              <w:snapToGrid w:val="0"/>
              <w:rPr>
                <w:sz w:val="20"/>
                <w:szCs w:val="20"/>
              </w:rPr>
            </w:pPr>
            <w:r>
              <w:rPr>
                <w:sz w:val="20"/>
                <w:szCs w:val="20"/>
              </w:rPr>
              <w:t>Форма предоставления исходных данных для инвентаризации источников образования и хранения отходов</w:t>
            </w:r>
          </w:p>
        </w:tc>
        <w:tc>
          <w:tcPr>
            <w:tcW w:w="1367" w:type="pct"/>
            <w:tcBorders>
              <w:top w:val="single" w:sz="12" w:space="0" w:color="auto"/>
              <w:left w:val="single" w:sz="4" w:space="0" w:color="000000"/>
              <w:bottom w:val="single" w:sz="4" w:space="0" w:color="000000"/>
            </w:tcBorders>
            <w:shd w:val="clear" w:color="auto" w:fill="auto"/>
          </w:tcPr>
          <w:p w:rsidR="003C53CC" w:rsidRDefault="003C53CC" w:rsidP="00647A6F">
            <w:pPr>
              <w:snapToGrid w:val="0"/>
              <w:rPr>
                <w:sz w:val="20"/>
                <w:szCs w:val="20"/>
              </w:rPr>
            </w:pPr>
            <w:r>
              <w:rPr>
                <w:sz w:val="20"/>
                <w:szCs w:val="20"/>
              </w:rPr>
              <w:t>Приведена форма</w:t>
            </w:r>
          </w:p>
        </w:tc>
        <w:tc>
          <w:tcPr>
            <w:tcW w:w="845" w:type="pct"/>
            <w:tcBorders>
              <w:top w:val="single" w:sz="12" w:space="0" w:color="auto"/>
              <w:left w:val="single" w:sz="4" w:space="0" w:color="000000"/>
              <w:bottom w:val="single" w:sz="4" w:space="0" w:color="000000"/>
              <w:right w:val="single" w:sz="12" w:space="0" w:color="auto"/>
            </w:tcBorders>
            <w:shd w:val="clear" w:color="auto" w:fill="auto"/>
          </w:tcPr>
          <w:p w:rsidR="003C53CC" w:rsidRDefault="003C53CC" w:rsidP="00647A6F">
            <w:pPr>
              <w:snapToGrid w:val="0"/>
              <w:rPr>
                <w:sz w:val="20"/>
                <w:szCs w:val="20"/>
              </w:rPr>
            </w:pPr>
            <w:r>
              <w:rPr>
                <w:sz w:val="20"/>
                <w:szCs w:val="20"/>
              </w:rPr>
              <w:t>Включено в настоящий файл</w:t>
            </w:r>
          </w:p>
        </w:tc>
      </w:tr>
      <w:tr w:rsidR="003C53CC" w:rsidTr="00647A6F">
        <w:tc>
          <w:tcPr>
            <w:tcW w:w="704" w:type="pct"/>
            <w:tcBorders>
              <w:top w:val="single" w:sz="4" w:space="0" w:color="000000"/>
              <w:left w:val="single" w:sz="12" w:space="0" w:color="auto"/>
              <w:bottom w:val="single" w:sz="4" w:space="0" w:color="000000"/>
            </w:tcBorders>
            <w:shd w:val="clear" w:color="auto" w:fill="auto"/>
          </w:tcPr>
          <w:p w:rsidR="003C53CC" w:rsidRDefault="003C53CC" w:rsidP="00647A6F">
            <w:pPr>
              <w:snapToGrid w:val="0"/>
              <w:ind w:left="180"/>
              <w:rPr>
                <w:bCs/>
                <w:sz w:val="20"/>
                <w:szCs w:val="20"/>
              </w:rPr>
            </w:pPr>
            <w:r>
              <w:rPr>
                <w:bCs/>
                <w:sz w:val="20"/>
                <w:szCs w:val="20"/>
              </w:rPr>
              <w:t>2</w:t>
            </w:r>
          </w:p>
        </w:tc>
        <w:tc>
          <w:tcPr>
            <w:tcW w:w="2084" w:type="pct"/>
            <w:tcBorders>
              <w:top w:val="single" w:sz="4" w:space="0" w:color="000000"/>
              <w:left w:val="single" w:sz="4" w:space="0" w:color="000000"/>
              <w:bottom w:val="single" w:sz="4" w:space="0" w:color="000000"/>
            </w:tcBorders>
            <w:shd w:val="clear" w:color="auto" w:fill="auto"/>
          </w:tcPr>
          <w:p w:rsidR="003C53CC" w:rsidRDefault="003C53CC" w:rsidP="00647A6F">
            <w:pPr>
              <w:snapToGrid w:val="0"/>
              <w:rPr>
                <w:sz w:val="20"/>
                <w:szCs w:val="20"/>
              </w:rPr>
            </w:pPr>
            <w:r>
              <w:rPr>
                <w:sz w:val="20"/>
                <w:szCs w:val="20"/>
              </w:rPr>
              <w:t>Форма реестра отходов ДО</w:t>
            </w:r>
          </w:p>
        </w:tc>
        <w:tc>
          <w:tcPr>
            <w:tcW w:w="1367" w:type="pct"/>
            <w:tcBorders>
              <w:top w:val="single" w:sz="4" w:space="0" w:color="000000"/>
              <w:left w:val="single" w:sz="4" w:space="0" w:color="000000"/>
              <w:bottom w:val="single" w:sz="4" w:space="0" w:color="000000"/>
            </w:tcBorders>
            <w:shd w:val="clear" w:color="auto" w:fill="auto"/>
          </w:tcPr>
          <w:p w:rsidR="003C53CC" w:rsidRDefault="003C53CC" w:rsidP="00647A6F">
            <w:pPr>
              <w:snapToGrid w:val="0"/>
              <w:rPr>
                <w:sz w:val="20"/>
                <w:szCs w:val="20"/>
              </w:rPr>
            </w:pPr>
            <w:r>
              <w:rPr>
                <w:sz w:val="20"/>
                <w:szCs w:val="20"/>
              </w:rPr>
              <w:t>Приведена форма</w:t>
            </w:r>
          </w:p>
        </w:tc>
        <w:tc>
          <w:tcPr>
            <w:tcW w:w="845" w:type="pct"/>
            <w:tcBorders>
              <w:top w:val="single" w:sz="4" w:space="0" w:color="000000"/>
              <w:left w:val="single" w:sz="4" w:space="0" w:color="000000"/>
              <w:bottom w:val="single" w:sz="4" w:space="0" w:color="000000"/>
              <w:right w:val="single" w:sz="12" w:space="0" w:color="auto"/>
            </w:tcBorders>
            <w:shd w:val="clear" w:color="auto" w:fill="auto"/>
          </w:tcPr>
          <w:p w:rsidR="003C53CC" w:rsidRDefault="003C53CC" w:rsidP="00647A6F">
            <w:pPr>
              <w:snapToGrid w:val="0"/>
              <w:rPr>
                <w:sz w:val="20"/>
                <w:szCs w:val="20"/>
              </w:rPr>
            </w:pPr>
            <w:r>
              <w:rPr>
                <w:sz w:val="20"/>
                <w:szCs w:val="20"/>
              </w:rPr>
              <w:t>Включено в настоящий файл</w:t>
            </w:r>
          </w:p>
        </w:tc>
      </w:tr>
      <w:tr w:rsidR="003C53CC" w:rsidTr="00647A6F">
        <w:tc>
          <w:tcPr>
            <w:tcW w:w="704" w:type="pct"/>
            <w:tcBorders>
              <w:top w:val="single" w:sz="4" w:space="0" w:color="000000"/>
              <w:left w:val="single" w:sz="12" w:space="0" w:color="auto"/>
              <w:bottom w:val="single" w:sz="4" w:space="0" w:color="000000"/>
            </w:tcBorders>
            <w:shd w:val="clear" w:color="auto" w:fill="auto"/>
          </w:tcPr>
          <w:p w:rsidR="003C53CC" w:rsidRDefault="003C53CC" w:rsidP="00647A6F">
            <w:pPr>
              <w:snapToGrid w:val="0"/>
              <w:ind w:left="180"/>
              <w:rPr>
                <w:bCs/>
                <w:sz w:val="20"/>
                <w:szCs w:val="20"/>
              </w:rPr>
            </w:pPr>
            <w:r>
              <w:rPr>
                <w:bCs/>
                <w:sz w:val="20"/>
                <w:szCs w:val="20"/>
              </w:rPr>
              <w:t>3</w:t>
            </w:r>
          </w:p>
        </w:tc>
        <w:tc>
          <w:tcPr>
            <w:tcW w:w="2084" w:type="pct"/>
            <w:tcBorders>
              <w:top w:val="single" w:sz="4" w:space="0" w:color="000000"/>
              <w:left w:val="single" w:sz="4" w:space="0" w:color="000000"/>
              <w:bottom w:val="single" w:sz="4" w:space="0" w:color="000000"/>
            </w:tcBorders>
            <w:shd w:val="clear" w:color="auto" w:fill="auto"/>
          </w:tcPr>
          <w:p w:rsidR="003C53CC" w:rsidRDefault="003C53CC" w:rsidP="00647A6F">
            <w:pPr>
              <w:snapToGrid w:val="0"/>
              <w:rPr>
                <w:sz w:val="20"/>
                <w:szCs w:val="20"/>
              </w:rPr>
            </w:pPr>
            <w:r>
              <w:rPr>
                <w:sz w:val="20"/>
                <w:szCs w:val="20"/>
              </w:rPr>
              <w:t>Форма перечня установленных способов обращения с отходами</w:t>
            </w:r>
          </w:p>
        </w:tc>
        <w:tc>
          <w:tcPr>
            <w:tcW w:w="1367" w:type="pct"/>
            <w:tcBorders>
              <w:top w:val="single" w:sz="4" w:space="0" w:color="000000"/>
              <w:left w:val="single" w:sz="4" w:space="0" w:color="000000"/>
              <w:bottom w:val="single" w:sz="4" w:space="0" w:color="000000"/>
            </w:tcBorders>
            <w:shd w:val="clear" w:color="auto" w:fill="auto"/>
          </w:tcPr>
          <w:p w:rsidR="003C53CC" w:rsidRDefault="003C53CC" w:rsidP="00647A6F">
            <w:pPr>
              <w:snapToGrid w:val="0"/>
              <w:rPr>
                <w:sz w:val="20"/>
                <w:szCs w:val="20"/>
              </w:rPr>
            </w:pPr>
            <w:r>
              <w:rPr>
                <w:sz w:val="20"/>
                <w:szCs w:val="20"/>
              </w:rPr>
              <w:t>Приведена форма</w:t>
            </w:r>
          </w:p>
        </w:tc>
        <w:tc>
          <w:tcPr>
            <w:tcW w:w="845" w:type="pct"/>
            <w:tcBorders>
              <w:top w:val="single" w:sz="4" w:space="0" w:color="000000"/>
              <w:left w:val="single" w:sz="4" w:space="0" w:color="000000"/>
              <w:bottom w:val="single" w:sz="4" w:space="0" w:color="000000"/>
              <w:right w:val="single" w:sz="12" w:space="0" w:color="auto"/>
            </w:tcBorders>
            <w:shd w:val="clear" w:color="auto" w:fill="auto"/>
          </w:tcPr>
          <w:p w:rsidR="003C53CC" w:rsidRDefault="003C53CC" w:rsidP="00647A6F">
            <w:pPr>
              <w:snapToGrid w:val="0"/>
              <w:rPr>
                <w:sz w:val="20"/>
                <w:szCs w:val="20"/>
              </w:rPr>
            </w:pPr>
            <w:r>
              <w:rPr>
                <w:sz w:val="20"/>
                <w:szCs w:val="20"/>
              </w:rPr>
              <w:t>Включено в настоящий файл</w:t>
            </w:r>
          </w:p>
        </w:tc>
      </w:tr>
      <w:tr w:rsidR="003C53CC" w:rsidTr="00647A6F">
        <w:tc>
          <w:tcPr>
            <w:tcW w:w="704" w:type="pct"/>
            <w:tcBorders>
              <w:top w:val="single" w:sz="4" w:space="0" w:color="000000"/>
              <w:left w:val="single" w:sz="12" w:space="0" w:color="auto"/>
              <w:bottom w:val="single" w:sz="4" w:space="0" w:color="000000"/>
            </w:tcBorders>
            <w:shd w:val="clear" w:color="auto" w:fill="auto"/>
          </w:tcPr>
          <w:p w:rsidR="003C53CC" w:rsidRDefault="003C53CC" w:rsidP="00647A6F">
            <w:pPr>
              <w:snapToGrid w:val="0"/>
              <w:ind w:left="180"/>
              <w:rPr>
                <w:bCs/>
                <w:sz w:val="20"/>
                <w:szCs w:val="20"/>
              </w:rPr>
            </w:pPr>
            <w:r>
              <w:rPr>
                <w:bCs/>
                <w:sz w:val="20"/>
                <w:szCs w:val="20"/>
              </w:rPr>
              <w:t>4</w:t>
            </w:r>
          </w:p>
        </w:tc>
        <w:tc>
          <w:tcPr>
            <w:tcW w:w="2084" w:type="pct"/>
            <w:tcBorders>
              <w:top w:val="single" w:sz="4" w:space="0" w:color="000000"/>
              <w:left w:val="single" w:sz="4" w:space="0" w:color="000000"/>
              <w:bottom w:val="single" w:sz="4" w:space="0" w:color="000000"/>
            </w:tcBorders>
            <w:shd w:val="clear" w:color="auto" w:fill="auto"/>
          </w:tcPr>
          <w:p w:rsidR="003C53CC" w:rsidRDefault="003C53CC" w:rsidP="00647A6F">
            <w:pPr>
              <w:snapToGrid w:val="0"/>
              <w:rPr>
                <w:sz w:val="20"/>
                <w:szCs w:val="20"/>
              </w:rPr>
            </w:pPr>
            <w:r>
              <w:rPr>
                <w:sz w:val="20"/>
                <w:szCs w:val="20"/>
              </w:rPr>
              <w:t>Форма записи результатов инвентаризации организованных мест накопления  и объектов размещения отходов</w:t>
            </w:r>
          </w:p>
        </w:tc>
        <w:tc>
          <w:tcPr>
            <w:tcW w:w="1367" w:type="pct"/>
            <w:tcBorders>
              <w:top w:val="single" w:sz="4" w:space="0" w:color="000000"/>
              <w:left w:val="single" w:sz="4" w:space="0" w:color="000000"/>
              <w:bottom w:val="single" w:sz="4" w:space="0" w:color="000000"/>
            </w:tcBorders>
            <w:shd w:val="clear" w:color="auto" w:fill="auto"/>
          </w:tcPr>
          <w:p w:rsidR="003C53CC" w:rsidRDefault="003C53CC" w:rsidP="00647A6F">
            <w:pPr>
              <w:snapToGrid w:val="0"/>
              <w:rPr>
                <w:sz w:val="20"/>
                <w:szCs w:val="20"/>
              </w:rPr>
            </w:pPr>
            <w:r>
              <w:rPr>
                <w:sz w:val="20"/>
                <w:szCs w:val="20"/>
              </w:rPr>
              <w:t>Приведена форма</w:t>
            </w:r>
          </w:p>
        </w:tc>
        <w:tc>
          <w:tcPr>
            <w:tcW w:w="845" w:type="pct"/>
            <w:tcBorders>
              <w:top w:val="single" w:sz="4" w:space="0" w:color="000000"/>
              <w:left w:val="single" w:sz="4" w:space="0" w:color="000000"/>
              <w:bottom w:val="single" w:sz="4" w:space="0" w:color="000000"/>
              <w:right w:val="single" w:sz="12" w:space="0" w:color="auto"/>
            </w:tcBorders>
            <w:shd w:val="clear" w:color="auto" w:fill="auto"/>
          </w:tcPr>
          <w:p w:rsidR="003C53CC" w:rsidRDefault="003C53CC" w:rsidP="00647A6F">
            <w:pPr>
              <w:snapToGrid w:val="0"/>
              <w:rPr>
                <w:sz w:val="20"/>
                <w:szCs w:val="20"/>
              </w:rPr>
            </w:pPr>
            <w:r>
              <w:rPr>
                <w:sz w:val="20"/>
                <w:szCs w:val="20"/>
              </w:rPr>
              <w:t>Включено в настоящий файл</w:t>
            </w:r>
          </w:p>
        </w:tc>
      </w:tr>
      <w:tr w:rsidR="003C53CC" w:rsidTr="00647A6F">
        <w:tc>
          <w:tcPr>
            <w:tcW w:w="704" w:type="pct"/>
            <w:tcBorders>
              <w:top w:val="single" w:sz="4" w:space="0" w:color="000000"/>
              <w:left w:val="single" w:sz="12" w:space="0" w:color="auto"/>
              <w:bottom w:val="single" w:sz="12" w:space="0" w:color="auto"/>
            </w:tcBorders>
            <w:shd w:val="clear" w:color="auto" w:fill="auto"/>
          </w:tcPr>
          <w:p w:rsidR="003C53CC" w:rsidRDefault="003C53CC" w:rsidP="00647A6F">
            <w:pPr>
              <w:snapToGrid w:val="0"/>
              <w:ind w:left="180"/>
              <w:rPr>
                <w:bCs/>
                <w:sz w:val="20"/>
                <w:szCs w:val="20"/>
              </w:rPr>
            </w:pPr>
            <w:r>
              <w:rPr>
                <w:bCs/>
                <w:sz w:val="20"/>
                <w:szCs w:val="20"/>
              </w:rPr>
              <w:t>5</w:t>
            </w:r>
          </w:p>
        </w:tc>
        <w:tc>
          <w:tcPr>
            <w:tcW w:w="2084" w:type="pct"/>
            <w:tcBorders>
              <w:top w:val="single" w:sz="4" w:space="0" w:color="000000"/>
              <w:left w:val="single" w:sz="4" w:space="0" w:color="000000"/>
              <w:bottom w:val="single" w:sz="12" w:space="0" w:color="auto"/>
            </w:tcBorders>
            <w:shd w:val="clear" w:color="auto" w:fill="auto"/>
          </w:tcPr>
          <w:p w:rsidR="003C53CC" w:rsidRDefault="003C53CC" w:rsidP="00647A6F">
            <w:pPr>
              <w:snapToGrid w:val="0"/>
              <w:rPr>
                <w:sz w:val="20"/>
                <w:szCs w:val="20"/>
              </w:rPr>
            </w:pPr>
            <w:r>
              <w:rPr>
                <w:sz w:val="20"/>
                <w:szCs w:val="20"/>
              </w:rPr>
              <w:t>Схема процесса управления отходами</w:t>
            </w:r>
          </w:p>
        </w:tc>
        <w:tc>
          <w:tcPr>
            <w:tcW w:w="1367" w:type="pct"/>
            <w:tcBorders>
              <w:top w:val="single" w:sz="4" w:space="0" w:color="000000"/>
              <w:left w:val="single" w:sz="4" w:space="0" w:color="000000"/>
              <w:bottom w:val="single" w:sz="12" w:space="0" w:color="auto"/>
            </w:tcBorders>
            <w:shd w:val="clear" w:color="auto" w:fill="auto"/>
          </w:tcPr>
          <w:p w:rsidR="003C53CC" w:rsidRDefault="003C53CC" w:rsidP="00647A6F">
            <w:pPr>
              <w:snapToGrid w:val="0"/>
              <w:rPr>
                <w:sz w:val="20"/>
                <w:szCs w:val="20"/>
              </w:rPr>
            </w:pPr>
            <w:r>
              <w:rPr>
                <w:sz w:val="20"/>
                <w:szCs w:val="20"/>
              </w:rPr>
              <w:t>Приведена схема процесса управления отходами</w:t>
            </w:r>
          </w:p>
        </w:tc>
        <w:tc>
          <w:tcPr>
            <w:tcW w:w="845" w:type="pct"/>
            <w:tcBorders>
              <w:top w:val="single" w:sz="4" w:space="0" w:color="000000"/>
              <w:left w:val="single" w:sz="4" w:space="0" w:color="000000"/>
              <w:bottom w:val="single" w:sz="12" w:space="0" w:color="auto"/>
              <w:right w:val="single" w:sz="12" w:space="0" w:color="auto"/>
            </w:tcBorders>
            <w:shd w:val="clear" w:color="auto" w:fill="auto"/>
          </w:tcPr>
          <w:p w:rsidR="003C53CC" w:rsidRDefault="003C53CC" w:rsidP="00647A6F">
            <w:pPr>
              <w:snapToGrid w:val="0"/>
              <w:rPr>
                <w:sz w:val="20"/>
                <w:szCs w:val="20"/>
              </w:rPr>
            </w:pPr>
            <w:r>
              <w:rPr>
                <w:sz w:val="20"/>
                <w:szCs w:val="20"/>
              </w:rPr>
              <w:t>Включено в настоящий файл</w:t>
            </w:r>
          </w:p>
        </w:tc>
      </w:tr>
    </w:tbl>
    <w:p w:rsidR="003C53CC" w:rsidRDefault="003C53CC" w:rsidP="003C53CC"/>
    <w:p w:rsidR="003C53CC" w:rsidRDefault="003C53CC" w:rsidP="003C53CC">
      <w:pPr>
        <w:pStyle w:val="af3"/>
        <w:spacing w:after="120"/>
      </w:pPr>
    </w:p>
    <w:p w:rsidR="003C53CC" w:rsidRDefault="003C53CC" w:rsidP="003C53CC"/>
    <w:p w:rsidR="003C53CC" w:rsidRDefault="003C53CC" w:rsidP="003C53CC">
      <w:pPr>
        <w:jc w:val="both"/>
        <w:rPr>
          <w:b/>
          <w:i/>
        </w:rPr>
      </w:pPr>
    </w:p>
    <w:p w:rsidR="003C53CC" w:rsidRDefault="003C53CC" w:rsidP="003C53CC">
      <w:pPr>
        <w:sectPr w:rsidR="003C53CC" w:rsidSect="00D70123">
          <w:headerReference w:type="even" r:id="rId59"/>
          <w:headerReference w:type="default" r:id="rId60"/>
          <w:footerReference w:type="even" r:id="rId61"/>
          <w:headerReference w:type="first" r:id="rId62"/>
          <w:footerReference w:type="first" r:id="rId63"/>
          <w:pgSz w:w="11906" w:h="16838" w:code="9"/>
          <w:pgMar w:top="510" w:right="1021" w:bottom="567" w:left="1247" w:header="737" w:footer="680" w:gutter="0"/>
          <w:cols w:space="720"/>
          <w:docGrid w:linePitch="360"/>
        </w:sectPr>
      </w:pPr>
    </w:p>
    <w:p w:rsidR="003C53CC" w:rsidRPr="00CC4F30" w:rsidRDefault="003C53CC" w:rsidP="003C53CC">
      <w:pPr>
        <w:pStyle w:val="2"/>
        <w:keepNext w:val="0"/>
        <w:suppressAutoHyphens w:val="0"/>
        <w:spacing w:before="0" w:after="0"/>
        <w:ind w:left="0" w:firstLine="0"/>
        <w:jc w:val="both"/>
        <w:rPr>
          <w:i w:val="0"/>
          <w:iCs w:val="0"/>
          <w:caps/>
          <w:sz w:val="24"/>
          <w:szCs w:val="24"/>
        </w:rPr>
      </w:pPr>
      <w:bookmarkStart w:id="113" w:name="__RefHeading__118_1696927672"/>
      <w:bookmarkStart w:id="114" w:name="_ПРИЛОЖЕНИЕ_1._ФОРМА"/>
      <w:bookmarkStart w:id="115" w:name="_Toc295819901"/>
      <w:bookmarkEnd w:id="113"/>
      <w:bookmarkEnd w:id="114"/>
      <w:r w:rsidRPr="00CC4F30">
        <w:rPr>
          <w:i w:val="0"/>
          <w:iCs w:val="0"/>
          <w:caps/>
          <w:sz w:val="24"/>
          <w:szCs w:val="24"/>
        </w:rPr>
        <w:lastRenderedPageBreak/>
        <w:t>ПРИЛОЖЕНИЕ 1. ФОРМА ПРЕДОСТАВЛЕНИЯ ИСХОДНЫХ ДАННЫХ ДЛЯ ИНВЕНТАРИЗАЦИИ ИСТОЧНИКОВ ОБРАЗОВАНИЯ И ХРАНЕНИЯ ОТХОДОВ</w:t>
      </w:r>
      <w:bookmarkEnd w:id="115"/>
    </w:p>
    <w:p w:rsidR="003C53CC" w:rsidRDefault="003C53CC" w:rsidP="003C53CC"/>
    <w:p w:rsidR="003C53CC" w:rsidRDefault="003C53CC" w:rsidP="003C53CC"/>
    <w:tbl>
      <w:tblPr>
        <w:tblW w:w="0" w:type="auto"/>
        <w:tblInd w:w="504" w:type="dxa"/>
        <w:tblLayout w:type="fixed"/>
        <w:tblLook w:val="0000"/>
      </w:tblPr>
      <w:tblGrid>
        <w:gridCol w:w="2634"/>
        <w:gridCol w:w="720"/>
        <w:gridCol w:w="839"/>
        <w:gridCol w:w="1418"/>
        <w:gridCol w:w="443"/>
        <w:gridCol w:w="974"/>
        <w:gridCol w:w="1366"/>
        <w:gridCol w:w="191"/>
        <w:gridCol w:w="1440"/>
        <w:gridCol w:w="1249"/>
        <w:gridCol w:w="169"/>
        <w:gridCol w:w="742"/>
        <w:gridCol w:w="2003"/>
        <w:gridCol w:w="566"/>
      </w:tblGrid>
      <w:tr w:rsidR="003C53CC" w:rsidTr="00647A6F">
        <w:trPr>
          <w:cantSplit/>
          <w:trHeight w:val="272"/>
        </w:trPr>
        <w:tc>
          <w:tcPr>
            <w:tcW w:w="14188" w:type="dxa"/>
            <w:gridSpan w:val="13"/>
            <w:tcBorders>
              <w:top w:val="single" w:sz="4" w:space="0" w:color="000000"/>
            </w:tcBorders>
            <w:shd w:val="clear" w:color="auto" w:fill="auto"/>
          </w:tcPr>
          <w:p w:rsidR="003C53CC" w:rsidRDefault="003C53CC" w:rsidP="00647A6F">
            <w:pPr>
              <w:snapToGrid w:val="0"/>
            </w:pPr>
            <w:r>
              <w:t>Исходные данные для инвентаризации источников образования и хранения отходов</w:t>
            </w:r>
          </w:p>
        </w:tc>
        <w:tc>
          <w:tcPr>
            <w:tcW w:w="566" w:type="dxa"/>
            <w:tcBorders>
              <w:top w:val="single" w:sz="4" w:space="0" w:color="000000"/>
              <w:right w:val="single" w:sz="4" w:space="0" w:color="000000"/>
            </w:tcBorders>
            <w:shd w:val="clear" w:color="auto" w:fill="auto"/>
          </w:tcPr>
          <w:p w:rsidR="003C53CC" w:rsidRDefault="003C53CC" w:rsidP="00647A6F">
            <w:pPr>
              <w:snapToGrid w:val="0"/>
            </w:pPr>
          </w:p>
        </w:tc>
      </w:tr>
      <w:tr w:rsidR="003C53CC" w:rsidTr="00647A6F">
        <w:trPr>
          <w:cantSplit/>
          <w:trHeight w:val="272"/>
        </w:trPr>
        <w:tc>
          <w:tcPr>
            <w:tcW w:w="14188" w:type="dxa"/>
            <w:gridSpan w:val="13"/>
            <w:shd w:val="clear" w:color="auto" w:fill="auto"/>
          </w:tcPr>
          <w:p w:rsidR="003C53CC" w:rsidRDefault="003C53CC" w:rsidP="00647A6F">
            <w:pPr>
              <w:snapToGrid w:val="0"/>
            </w:pPr>
            <w:r>
              <w:t>Промплощадка</w:t>
            </w:r>
            <w:r>
              <w:tab/>
            </w:r>
            <w:r>
              <w:tab/>
            </w:r>
            <w:r>
              <w:tab/>
            </w:r>
            <w:r>
              <w:tab/>
            </w:r>
            <w:r>
              <w:tab/>
            </w:r>
            <w:r>
              <w:tab/>
            </w:r>
            <w:r>
              <w:tab/>
            </w:r>
            <w:r>
              <w:tab/>
            </w:r>
            <w:r>
              <w:tab/>
            </w:r>
            <w:r>
              <w:tab/>
            </w:r>
            <w:r>
              <w:tab/>
            </w:r>
          </w:p>
        </w:tc>
        <w:tc>
          <w:tcPr>
            <w:tcW w:w="566" w:type="dxa"/>
            <w:tcBorders>
              <w:right w:val="single" w:sz="4" w:space="0" w:color="000000"/>
            </w:tcBorders>
            <w:shd w:val="clear" w:color="auto" w:fill="auto"/>
          </w:tcPr>
          <w:p w:rsidR="003C53CC" w:rsidRDefault="003C53CC" w:rsidP="00647A6F">
            <w:pPr>
              <w:snapToGrid w:val="0"/>
            </w:pPr>
          </w:p>
        </w:tc>
      </w:tr>
      <w:tr w:rsidR="003C53CC" w:rsidTr="00647A6F">
        <w:trPr>
          <w:cantSplit/>
          <w:trHeight w:val="272"/>
        </w:trPr>
        <w:tc>
          <w:tcPr>
            <w:tcW w:w="14188" w:type="dxa"/>
            <w:gridSpan w:val="13"/>
            <w:shd w:val="clear" w:color="auto" w:fill="auto"/>
          </w:tcPr>
          <w:p w:rsidR="003C53CC" w:rsidRDefault="003C53CC" w:rsidP="00647A6F">
            <w:pPr>
              <w:snapToGrid w:val="0"/>
            </w:pPr>
            <w:r>
              <w:t xml:space="preserve">Участок </w:t>
            </w:r>
            <w:r>
              <w:tab/>
            </w:r>
            <w:r>
              <w:tab/>
            </w:r>
            <w:r>
              <w:tab/>
            </w:r>
            <w:r>
              <w:tab/>
            </w:r>
            <w:r>
              <w:tab/>
            </w:r>
            <w:r>
              <w:tab/>
            </w:r>
            <w:r>
              <w:tab/>
            </w:r>
            <w:r>
              <w:tab/>
            </w:r>
            <w:r>
              <w:tab/>
            </w:r>
            <w:r>
              <w:tab/>
            </w:r>
            <w:r>
              <w:tab/>
            </w:r>
          </w:p>
        </w:tc>
        <w:tc>
          <w:tcPr>
            <w:tcW w:w="566" w:type="dxa"/>
            <w:tcBorders>
              <w:right w:val="single" w:sz="4" w:space="0" w:color="000000"/>
            </w:tcBorders>
            <w:shd w:val="clear" w:color="auto" w:fill="auto"/>
          </w:tcPr>
          <w:p w:rsidR="003C53CC" w:rsidRDefault="003C53CC" w:rsidP="00647A6F">
            <w:pPr>
              <w:snapToGrid w:val="0"/>
            </w:pPr>
          </w:p>
        </w:tc>
      </w:tr>
      <w:tr w:rsidR="003C53CC" w:rsidTr="00647A6F">
        <w:trPr>
          <w:cantSplit/>
          <w:trHeight w:val="272"/>
        </w:trPr>
        <w:tc>
          <w:tcPr>
            <w:tcW w:w="14188" w:type="dxa"/>
            <w:gridSpan w:val="13"/>
            <w:shd w:val="clear" w:color="auto" w:fill="auto"/>
          </w:tcPr>
          <w:p w:rsidR="003C53CC" w:rsidRDefault="003C53CC" w:rsidP="00647A6F">
            <w:pPr>
              <w:snapToGrid w:val="0"/>
            </w:pPr>
            <w:r>
              <w:t xml:space="preserve">Структурное подразделение </w:t>
            </w:r>
            <w:r>
              <w:tab/>
            </w:r>
            <w:r>
              <w:tab/>
            </w:r>
            <w:r>
              <w:tab/>
            </w:r>
            <w:r>
              <w:tab/>
            </w:r>
            <w:r>
              <w:tab/>
            </w:r>
            <w:r>
              <w:tab/>
            </w:r>
            <w:r>
              <w:tab/>
            </w:r>
            <w:r>
              <w:tab/>
            </w:r>
            <w:r>
              <w:tab/>
            </w:r>
            <w:r>
              <w:tab/>
            </w:r>
            <w:r>
              <w:tab/>
            </w:r>
          </w:p>
        </w:tc>
        <w:tc>
          <w:tcPr>
            <w:tcW w:w="566" w:type="dxa"/>
            <w:tcBorders>
              <w:right w:val="single" w:sz="4" w:space="0" w:color="000000"/>
            </w:tcBorders>
            <w:shd w:val="clear" w:color="auto" w:fill="auto"/>
          </w:tcPr>
          <w:p w:rsidR="003C53CC" w:rsidRDefault="003C53CC" w:rsidP="00647A6F">
            <w:pPr>
              <w:snapToGrid w:val="0"/>
            </w:pPr>
          </w:p>
        </w:tc>
      </w:tr>
      <w:tr w:rsidR="003C53CC" w:rsidTr="00647A6F">
        <w:trPr>
          <w:cantSplit/>
          <w:trHeight w:val="272"/>
        </w:trPr>
        <w:tc>
          <w:tcPr>
            <w:tcW w:w="14188" w:type="dxa"/>
            <w:gridSpan w:val="13"/>
            <w:shd w:val="clear" w:color="auto" w:fill="auto"/>
          </w:tcPr>
          <w:p w:rsidR="003C53CC" w:rsidRDefault="003C53CC" w:rsidP="00647A6F">
            <w:pPr>
              <w:snapToGrid w:val="0"/>
            </w:pPr>
            <w:r>
              <w:t>Ответственный за обращение с отходами________________________________________________________________________</w:t>
            </w:r>
          </w:p>
          <w:p w:rsidR="003C53CC" w:rsidRDefault="003C53CC" w:rsidP="00647A6F">
            <w:r>
              <w:t>Фамилия, инициалы, должность, тел.</w:t>
            </w:r>
          </w:p>
          <w:p w:rsidR="003C53CC" w:rsidRDefault="003C53CC" w:rsidP="00647A6F"/>
        </w:tc>
        <w:tc>
          <w:tcPr>
            <w:tcW w:w="566" w:type="dxa"/>
            <w:tcBorders>
              <w:right w:val="single" w:sz="4" w:space="0" w:color="000000"/>
            </w:tcBorders>
            <w:shd w:val="clear" w:color="auto" w:fill="auto"/>
          </w:tcPr>
          <w:p w:rsidR="003C53CC" w:rsidRDefault="003C53CC" w:rsidP="00647A6F">
            <w:pPr>
              <w:snapToGrid w:val="0"/>
            </w:pPr>
          </w:p>
        </w:tc>
      </w:tr>
      <w:tr w:rsidR="003C53CC" w:rsidTr="00647A6F">
        <w:trPr>
          <w:cantSplit/>
          <w:trHeight w:val="272"/>
        </w:trPr>
        <w:tc>
          <w:tcPr>
            <w:tcW w:w="14188" w:type="dxa"/>
            <w:gridSpan w:val="13"/>
            <w:tcBorders>
              <w:bottom w:val="single" w:sz="4" w:space="0" w:color="000000"/>
            </w:tcBorders>
            <w:shd w:val="clear" w:color="auto" w:fill="auto"/>
          </w:tcPr>
          <w:p w:rsidR="003C53CC" w:rsidRDefault="003C53CC" w:rsidP="00647A6F">
            <w:pPr>
              <w:snapToGrid w:val="0"/>
            </w:pPr>
          </w:p>
        </w:tc>
        <w:tc>
          <w:tcPr>
            <w:tcW w:w="566" w:type="dxa"/>
            <w:tcBorders>
              <w:right w:val="single" w:sz="4" w:space="0" w:color="000000"/>
            </w:tcBorders>
            <w:shd w:val="clear" w:color="auto" w:fill="auto"/>
          </w:tcPr>
          <w:p w:rsidR="003C53CC" w:rsidRDefault="003C53CC" w:rsidP="00647A6F">
            <w:pPr>
              <w:snapToGrid w:val="0"/>
            </w:pPr>
          </w:p>
        </w:tc>
      </w:tr>
      <w:tr w:rsidR="003C53CC" w:rsidTr="00647A6F">
        <w:trPr>
          <w:cantSplit/>
          <w:trHeight w:val="272"/>
        </w:trPr>
        <w:tc>
          <w:tcPr>
            <w:tcW w:w="3354" w:type="dxa"/>
            <w:gridSpan w:val="2"/>
            <w:vMerge w:val="restart"/>
            <w:tcBorders>
              <w:top w:val="single" w:sz="4" w:space="0" w:color="000000"/>
              <w:left w:val="single" w:sz="4" w:space="0" w:color="000000"/>
              <w:bottom w:val="single" w:sz="4" w:space="0" w:color="000000"/>
            </w:tcBorders>
            <w:shd w:val="clear" w:color="auto" w:fill="auto"/>
          </w:tcPr>
          <w:p w:rsidR="003C53CC" w:rsidRDefault="003C53CC" w:rsidP="00647A6F">
            <w:pPr>
              <w:snapToGrid w:val="0"/>
              <w:jc w:val="center"/>
              <w:rPr>
                <w:sz w:val="18"/>
                <w:szCs w:val="18"/>
              </w:rPr>
            </w:pPr>
            <w:r>
              <w:rPr>
                <w:sz w:val="18"/>
                <w:szCs w:val="18"/>
              </w:rPr>
              <w:t>Наименование и реквизиты источника (технологический процесс, установка и т.д.)</w:t>
            </w:r>
          </w:p>
        </w:tc>
        <w:tc>
          <w:tcPr>
            <w:tcW w:w="2700" w:type="dxa"/>
            <w:gridSpan w:val="3"/>
            <w:vMerge w:val="restart"/>
            <w:tcBorders>
              <w:top w:val="single" w:sz="4" w:space="0" w:color="000000"/>
              <w:left w:val="single" w:sz="4" w:space="0" w:color="000000"/>
              <w:bottom w:val="single" w:sz="4" w:space="0" w:color="000000"/>
            </w:tcBorders>
            <w:shd w:val="clear" w:color="auto" w:fill="auto"/>
          </w:tcPr>
          <w:p w:rsidR="003C53CC" w:rsidRDefault="003C53CC" w:rsidP="00647A6F">
            <w:pPr>
              <w:snapToGrid w:val="0"/>
              <w:jc w:val="center"/>
              <w:rPr>
                <w:sz w:val="18"/>
                <w:szCs w:val="18"/>
              </w:rPr>
            </w:pPr>
            <w:r>
              <w:rPr>
                <w:sz w:val="18"/>
                <w:szCs w:val="18"/>
              </w:rPr>
              <w:t>Применяемое сырье, материалы, полуфабрикаты, упаковочные материалы и др.)</w:t>
            </w:r>
          </w:p>
        </w:tc>
        <w:tc>
          <w:tcPr>
            <w:tcW w:w="2340" w:type="dxa"/>
            <w:gridSpan w:val="2"/>
            <w:vMerge w:val="restart"/>
            <w:tcBorders>
              <w:top w:val="single" w:sz="4" w:space="0" w:color="000000"/>
              <w:left w:val="single" w:sz="4" w:space="0" w:color="000000"/>
              <w:bottom w:val="single" w:sz="4" w:space="0" w:color="000000"/>
            </w:tcBorders>
            <w:shd w:val="clear" w:color="auto" w:fill="auto"/>
          </w:tcPr>
          <w:p w:rsidR="003C53CC" w:rsidRDefault="003C53CC" w:rsidP="00647A6F">
            <w:pPr>
              <w:snapToGrid w:val="0"/>
              <w:jc w:val="center"/>
              <w:rPr>
                <w:sz w:val="18"/>
                <w:szCs w:val="18"/>
              </w:rPr>
            </w:pPr>
            <w:r>
              <w:rPr>
                <w:sz w:val="18"/>
                <w:szCs w:val="18"/>
              </w:rPr>
              <w:t>Наименование образующихся отходов</w:t>
            </w:r>
          </w:p>
        </w:tc>
        <w:tc>
          <w:tcPr>
            <w:tcW w:w="2880" w:type="dxa"/>
            <w:gridSpan w:val="3"/>
            <w:vMerge w:val="restart"/>
            <w:tcBorders>
              <w:top w:val="single" w:sz="4" w:space="0" w:color="000000"/>
              <w:left w:val="single" w:sz="4" w:space="0" w:color="000000"/>
              <w:bottom w:val="single" w:sz="4" w:space="0" w:color="000000"/>
            </w:tcBorders>
            <w:shd w:val="clear" w:color="auto" w:fill="auto"/>
          </w:tcPr>
          <w:p w:rsidR="003C53CC" w:rsidRDefault="003C53CC" w:rsidP="00647A6F">
            <w:pPr>
              <w:snapToGrid w:val="0"/>
              <w:jc w:val="center"/>
              <w:rPr>
                <w:sz w:val="18"/>
                <w:szCs w:val="18"/>
              </w:rPr>
            </w:pPr>
            <w:r>
              <w:rPr>
                <w:sz w:val="18"/>
                <w:szCs w:val="18"/>
              </w:rPr>
              <w:t>Агрегатное состояние отходов (твердый, жидкий, пасто-образный, шлам)</w:t>
            </w:r>
          </w:p>
        </w:tc>
        <w:tc>
          <w:tcPr>
            <w:tcW w:w="2914" w:type="dxa"/>
            <w:gridSpan w:val="3"/>
            <w:tcBorders>
              <w:top w:val="single" w:sz="4" w:space="0" w:color="000000"/>
              <w:left w:val="single" w:sz="4" w:space="0" w:color="000000"/>
              <w:bottom w:val="single" w:sz="4" w:space="0" w:color="000000"/>
            </w:tcBorders>
            <w:shd w:val="clear" w:color="auto" w:fill="auto"/>
          </w:tcPr>
          <w:p w:rsidR="003C53CC" w:rsidRDefault="003C53CC" w:rsidP="00647A6F">
            <w:pPr>
              <w:snapToGrid w:val="0"/>
              <w:jc w:val="center"/>
              <w:rPr>
                <w:sz w:val="18"/>
                <w:szCs w:val="18"/>
              </w:rPr>
            </w:pPr>
            <w:r>
              <w:rPr>
                <w:sz w:val="18"/>
                <w:szCs w:val="18"/>
              </w:rPr>
              <w:t>Ресурсные характеристики отхода</w:t>
            </w:r>
          </w:p>
        </w:tc>
        <w:tc>
          <w:tcPr>
            <w:tcW w:w="566" w:type="dxa"/>
            <w:tcBorders>
              <w:left w:val="single" w:sz="4" w:space="0" w:color="000000"/>
              <w:right w:val="single" w:sz="4" w:space="0" w:color="000000"/>
            </w:tcBorders>
            <w:shd w:val="clear" w:color="auto" w:fill="auto"/>
          </w:tcPr>
          <w:p w:rsidR="003C53CC" w:rsidRDefault="003C53CC" w:rsidP="00647A6F">
            <w:pPr>
              <w:snapToGrid w:val="0"/>
              <w:rPr>
                <w:sz w:val="18"/>
                <w:szCs w:val="18"/>
              </w:rPr>
            </w:pPr>
          </w:p>
        </w:tc>
      </w:tr>
      <w:tr w:rsidR="003C53CC" w:rsidTr="00647A6F">
        <w:trPr>
          <w:cantSplit/>
          <w:trHeight w:val="1070"/>
        </w:trPr>
        <w:tc>
          <w:tcPr>
            <w:tcW w:w="3354" w:type="dxa"/>
            <w:gridSpan w:val="2"/>
            <w:vMerge/>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2700" w:type="dxa"/>
            <w:gridSpan w:val="3"/>
            <w:vMerge/>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2340" w:type="dxa"/>
            <w:gridSpan w:val="2"/>
            <w:vMerge/>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2880" w:type="dxa"/>
            <w:gridSpan w:val="3"/>
            <w:vMerge/>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2914" w:type="dxa"/>
            <w:gridSpan w:val="3"/>
            <w:tcBorders>
              <w:top w:val="single" w:sz="4" w:space="0" w:color="000000"/>
              <w:left w:val="single" w:sz="4" w:space="0" w:color="000000"/>
              <w:bottom w:val="single" w:sz="4" w:space="0" w:color="000000"/>
            </w:tcBorders>
            <w:shd w:val="clear" w:color="auto" w:fill="auto"/>
          </w:tcPr>
          <w:p w:rsidR="003C53CC" w:rsidRDefault="003C53CC" w:rsidP="00647A6F">
            <w:pPr>
              <w:snapToGrid w:val="0"/>
              <w:jc w:val="center"/>
              <w:rPr>
                <w:sz w:val="18"/>
                <w:szCs w:val="18"/>
              </w:rPr>
            </w:pPr>
          </w:p>
        </w:tc>
        <w:tc>
          <w:tcPr>
            <w:tcW w:w="566" w:type="dxa"/>
            <w:tcBorders>
              <w:left w:val="single" w:sz="4" w:space="0" w:color="000000"/>
              <w:right w:val="single" w:sz="4" w:space="0" w:color="000000"/>
            </w:tcBorders>
            <w:shd w:val="clear" w:color="auto" w:fill="auto"/>
          </w:tcPr>
          <w:p w:rsidR="003C53CC" w:rsidRDefault="003C53CC" w:rsidP="00647A6F">
            <w:pPr>
              <w:snapToGrid w:val="0"/>
              <w:rPr>
                <w:sz w:val="18"/>
                <w:szCs w:val="18"/>
              </w:rPr>
            </w:pPr>
          </w:p>
        </w:tc>
      </w:tr>
      <w:tr w:rsidR="003C53CC" w:rsidTr="00647A6F">
        <w:tc>
          <w:tcPr>
            <w:tcW w:w="3354" w:type="dxa"/>
            <w:gridSpan w:val="2"/>
            <w:tcBorders>
              <w:top w:val="single" w:sz="4" w:space="0" w:color="000000"/>
              <w:left w:val="single" w:sz="4" w:space="0" w:color="000000"/>
              <w:bottom w:val="single" w:sz="4" w:space="0" w:color="000000"/>
            </w:tcBorders>
            <w:shd w:val="clear" w:color="auto" w:fill="auto"/>
          </w:tcPr>
          <w:p w:rsidR="003C53CC" w:rsidRDefault="003C53CC" w:rsidP="00647A6F">
            <w:pPr>
              <w:snapToGrid w:val="0"/>
              <w:jc w:val="center"/>
            </w:pPr>
            <w:r>
              <w:t>1</w:t>
            </w:r>
          </w:p>
        </w:tc>
        <w:tc>
          <w:tcPr>
            <w:tcW w:w="2700" w:type="dxa"/>
            <w:gridSpan w:val="3"/>
            <w:tcBorders>
              <w:top w:val="single" w:sz="4" w:space="0" w:color="000000"/>
              <w:left w:val="single" w:sz="4" w:space="0" w:color="000000"/>
              <w:bottom w:val="single" w:sz="4" w:space="0" w:color="000000"/>
            </w:tcBorders>
            <w:shd w:val="clear" w:color="auto" w:fill="auto"/>
          </w:tcPr>
          <w:p w:rsidR="003C53CC" w:rsidRDefault="003C53CC" w:rsidP="00647A6F">
            <w:pPr>
              <w:snapToGrid w:val="0"/>
              <w:jc w:val="center"/>
            </w:pPr>
            <w:r>
              <w:t>2</w:t>
            </w:r>
          </w:p>
        </w:tc>
        <w:tc>
          <w:tcPr>
            <w:tcW w:w="2340" w:type="dxa"/>
            <w:gridSpan w:val="2"/>
            <w:tcBorders>
              <w:top w:val="single" w:sz="4" w:space="0" w:color="000000"/>
              <w:left w:val="single" w:sz="4" w:space="0" w:color="000000"/>
              <w:bottom w:val="single" w:sz="4" w:space="0" w:color="000000"/>
            </w:tcBorders>
            <w:shd w:val="clear" w:color="auto" w:fill="auto"/>
          </w:tcPr>
          <w:p w:rsidR="003C53CC" w:rsidRDefault="003C53CC" w:rsidP="00647A6F">
            <w:pPr>
              <w:snapToGrid w:val="0"/>
              <w:jc w:val="center"/>
            </w:pPr>
            <w:r>
              <w:t>3</w:t>
            </w:r>
          </w:p>
        </w:tc>
        <w:tc>
          <w:tcPr>
            <w:tcW w:w="2880" w:type="dxa"/>
            <w:gridSpan w:val="3"/>
            <w:tcBorders>
              <w:top w:val="single" w:sz="4" w:space="0" w:color="000000"/>
              <w:left w:val="single" w:sz="4" w:space="0" w:color="000000"/>
              <w:bottom w:val="single" w:sz="4" w:space="0" w:color="000000"/>
            </w:tcBorders>
            <w:shd w:val="clear" w:color="auto" w:fill="auto"/>
          </w:tcPr>
          <w:p w:rsidR="003C53CC" w:rsidRDefault="003C53CC" w:rsidP="00647A6F">
            <w:pPr>
              <w:snapToGrid w:val="0"/>
              <w:jc w:val="center"/>
            </w:pPr>
            <w:r>
              <w:t>4</w:t>
            </w:r>
          </w:p>
        </w:tc>
        <w:tc>
          <w:tcPr>
            <w:tcW w:w="2914" w:type="dxa"/>
            <w:gridSpan w:val="3"/>
            <w:tcBorders>
              <w:top w:val="single" w:sz="4" w:space="0" w:color="000000"/>
              <w:left w:val="single" w:sz="4" w:space="0" w:color="000000"/>
              <w:bottom w:val="single" w:sz="4" w:space="0" w:color="000000"/>
            </w:tcBorders>
            <w:shd w:val="clear" w:color="auto" w:fill="auto"/>
          </w:tcPr>
          <w:p w:rsidR="003C53CC" w:rsidRDefault="003C53CC" w:rsidP="00647A6F">
            <w:pPr>
              <w:snapToGrid w:val="0"/>
              <w:jc w:val="center"/>
            </w:pPr>
            <w:r>
              <w:t>5</w:t>
            </w:r>
          </w:p>
        </w:tc>
        <w:tc>
          <w:tcPr>
            <w:tcW w:w="566" w:type="dxa"/>
            <w:tcBorders>
              <w:left w:val="single" w:sz="4" w:space="0" w:color="000000"/>
              <w:right w:val="single" w:sz="4" w:space="0" w:color="000000"/>
            </w:tcBorders>
            <w:shd w:val="clear" w:color="auto" w:fill="auto"/>
          </w:tcPr>
          <w:p w:rsidR="003C53CC" w:rsidRDefault="003C53CC" w:rsidP="00647A6F">
            <w:pPr>
              <w:snapToGrid w:val="0"/>
            </w:pPr>
          </w:p>
        </w:tc>
      </w:tr>
      <w:tr w:rsidR="003C53CC" w:rsidTr="00647A6F">
        <w:trPr>
          <w:trHeight w:val="529"/>
        </w:trPr>
        <w:tc>
          <w:tcPr>
            <w:tcW w:w="3354" w:type="dxa"/>
            <w:gridSpan w:val="2"/>
            <w:tcBorders>
              <w:top w:val="single" w:sz="4" w:space="0" w:color="000000"/>
              <w:left w:val="single" w:sz="4" w:space="0" w:color="000000"/>
              <w:bottom w:val="single" w:sz="4" w:space="0" w:color="000000"/>
            </w:tcBorders>
            <w:shd w:val="clear" w:color="auto" w:fill="auto"/>
          </w:tcPr>
          <w:p w:rsidR="003C53CC" w:rsidRDefault="003C53CC" w:rsidP="00647A6F">
            <w:pPr>
              <w:snapToGrid w:val="0"/>
              <w:jc w:val="center"/>
            </w:pPr>
          </w:p>
        </w:tc>
        <w:tc>
          <w:tcPr>
            <w:tcW w:w="2700" w:type="dxa"/>
            <w:gridSpan w:val="3"/>
            <w:tcBorders>
              <w:top w:val="single" w:sz="4" w:space="0" w:color="000000"/>
              <w:left w:val="single" w:sz="4" w:space="0" w:color="000000"/>
              <w:bottom w:val="single" w:sz="4" w:space="0" w:color="000000"/>
            </w:tcBorders>
            <w:shd w:val="clear" w:color="auto" w:fill="auto"/>
          </w:tcPr>
          <w:p w:rsidR="003C53CC" w:rsidRDefault="003C53CC" w:rsidP="00647A6F">
            <w:pPr>
              <w:snapToGrid w:val="0"/>
              <w:jc w:val="center"/>
            </w:pPr>
          </w:p>
        </w:tc>
        <w:tc>
          <w:tcPr>
            <w:tcW w:w="2340" w:type="dxa"/>
            <w:gridSpan w:val="2"/>
            <w:tcBorders>
              <w:top w:val="single" w:sz="4" w:space="0" w:color="000000"/>
              <w:left w:val="single" w:sz="4" w:space="0" w:color="000000"/>
              <w:bottom w:val="single" w:sz="4" w:space="0" w:color="000000"/>
            </w:tcBorders>
            <w:shd w:val="clear" w:color="auto" w:fill="auto"/>
          </w:tcPr>
          <w:p w:rsidR="003C53CC" w:rsidRDefault="003C53CC" w:rsidP="00647A6F">
            <w:pPr>
              <w:snapToGrid w:val="0"/>
              <w:jc w:val="center"/>
            </w:pPr>
          </w:p>
        </w:tc>
        <w:tc>
          <w:tcPr>
            <w:tcW w:w="2880" w:type="dxa"/>
            <w:gridSpan w:val="3"/>
            <w:tcBorders>
              <w:top w:val="single" w:sz="4" w:space="0" w:color="000000"/>
              <w:left w:val="single" w:sz="4" w:space="0" w:color="000000"/>
              <w:bottom w:val="single" w:sz="4" w:space="0" w:color="000000"/>
            </w:tcBorders>
            <w:shd w:val="clear" w:color="auto" w:fill="auto"/>
          </w:tcPr>
          <w:p w:rsidR="003C53CC" w:rsidRDefault="003C53CC" w:rsidP="00647A6F">
            <w:pPr>
              <w:snapToGrid w:val="0"/>
              <w:jc w:val="center"/>
            </w:pPr>
          </w:p>
        </w:tc>
        <w:tc>
          <w:tcPr>
            <w:tcW w:w="2914" w:type="dxa"/>
            <w:gridSpan w:val="3"/>
            <w:tcBorders>
              <w:top w:val="single" w:sz="4" w:space="0" w:color="000000"/>
              <w:left w:val="single" w:sz="4" w:space="0" w:color="000000"/>
              <w:bottom w:val="single" w:sz="4" w:space="0" w:color="000000"/>
            </w:tcBorders>
            <w:shd w:val="clear" w:color="auto" w:fill="auto"/>
          </w:tcPr>
          <w:p w:rsidR="003C53CC" w:rsidRDefault="003C53CC" w:rsidP="00647A6F">
            <w:pPr>
              <w:snapToGrid w:val="0"/>
              <w:jc w:val="center"/>
            </w:pPr>
          </w:p>
        </w:tc>
        <w:tc>
          <w:tcPr>
            <w:tcW w:w="566" w:type="dxa"/>
            <w:tcBorders>
              <w:left w:val="single" w:sz="4" w:space="0" w:color="000000"/>
              <w:right w:val="single" w:sz="4" w:space="0" w:color="000000"/>
            </w:tcBorders>
            <w:shd w:val="clear" w:color="auto" w:fill="auto"/>
          </w:tcPr>
          <w:p w:rsidR="003C53CC" w:rsidRDefault="003C53CC" w:rsidP="00647A6F">
            <w:pPr>
              <w:snapToGrid w:val="0"/>
              <w:jc w:val="center"/>
            </w:pPr>
          </w:p>
        </w:tc>
      </w:tr>
      <w:tr w:rsidR="003C53CC" w:rsidTr="00647A6F">
        <w:trPr>
          <w:cantSplit/>
          <w:trHeight w:val="529"/>
        </w:trPr>
        <w:tc>
          <w:tcPr>
            <w:tcW w:w="14188" w:type="dxa"/>
            <w:gridSpan w:val="13"/>
            <w:tcBorders>
              <w:top w:val="single" w:sz="4" w:space="0" w:color="000000"/>
            </w:tcBorders>
            <w:shd w:val="clear" w:color="auto" w:fill="auto"/>
          </w:tcPr>
          <w:p w:rsidR="003C53CC" w:rsidRDefault="003C53CC" w:rsidP="00647A6F">
            <w:pPr>
              <w:snapToGrid w:val="0"/>
            </w:pPr>
          </w:p>
          <w:p w:rsidR="003C53CC" w:rsidRDefault="003C53CC" w:rsidP="00647A6F">
            <w:r>
              <w:t xml:space="preserve">Руководитель структурного подразделения </w:t>
            </w:r>
            <w:r>
              <w:tab/>
            </w:r>
            <w:r>
              <w:tab/>
            </w:r>
            <w:r>
              <w:tab/>
            </w:r>
            <w:r>
              <w:tab/>
            </w:r>
            <w:r>
              <w:tab/>
            </w:r>
            <w:r>
              <w:tab/>
            </w:r>
            <w:r>
              <w:tab/>
            </w:r>
            <w:r>
              <w:tab/>
            </w:r>
            <w:r>
              <w:tab/>
            </w:r>
            <w:r>
              <w:tab/>
            </w:r>
            <w:r>
              <w:tab/>
            </w:r>
          </w:p>
          <w:p w:rsidR="003C53CC" w:rsidRDefault="003C53CC" w:rsidP="00647A6F">
            <w:r>
              <w:tab/>
            </w:r>
            <w:r>
              <w:tab/>
            </w:r>
            <w:r>
              <w:tab/>
            </w:r>
            <w:r>
              <w:tab/>
            </w:r>
            <w:r>
              <w:tab/>
            </w:r>
            <w:r>
              <w:tab/>
            </w:r>
            <w:r>
              <w:tab/>
              <w:t>подпись,</w:t>
            </w:r>
            <w:r>
              <w:tab/>
            </w:r>
            <w:r>
              <w:tab/>
              <w:t>дата</w:t>
            </w:r>
            <w:r>
              <w:tab/>
            </w:r>
            <w:r>
              <w:tab/>
            </w:r>
            <w:r>
              <w:tab/>
              <w:t>фамилия и инициалы</w:t>
            </w:r>
          </w:p>
          <w:p w:rsidR="003C53CC" w:rsidRDefault="003C53CC" w:rsidP="00647A6F"/>
        </w:tc>
        <w:tc>
          <w:tcPr>
            <w:tcW w:w="566" w:type="dxa"/>
            <w:tcBorders>
              <w:right w:val="single" w:sz="4" w:space="0" w:color="000000"/>
            </w:tcBorders>
            <w:shd w:val="clear" w:color="auto" w:fill="auto"/>
          </w:tcPr>
          <w:p w:rsidR="003C53CC" w:rsidRDefault="003C53CC" w:rsidP="00647A6F">
            <w:pPr>
              <w:snapToGrid w:val="0"/>
            </w:pPr>
          </w:p>
        </w:tc>
      </w:tr>
      <w:tr w:rsidR="003C53CC" w:rsidTr="00647A6F">
        <w:trPr>
          <w:cantSplit/>
          <w:trHeight w:val="529"/>
        </w:trPr>
        <w:tc>
          <w:tcPr>
            <w:tcW w:w="14188" w:type="dxa"/>
            <w:gridSpan w:val="13"/>
            <w:shd w:val="clear" w:color="auto" w:fill="auto"/>
          </w:tcPr>
          <w:p w:rsidR="003C53CC" w:rsidRDefault="003C53CC" w:rsidP="00647A6F">
            <w:pPr>
              <w:snapToGrid w:val="0"/>
            </w:pPr>
            <w:r>
              <w:t xml:space="preserve">Ответственный за обращение с отходами </w:t>
            </w:r>
            <w:r>
              <w:tab/>
            </w:r>
            <w:r>
              <w:tab/>
            </w:r>
            <w:r>
              <w:tab/>
            </w:r>
            <w:r>
              <w:tab/>
            </w:r>
            <w:r>
              <w:tab/>
            </w:r>
            <w:r>
              <w:tab/>
            </w:r>
            <w:r>
              <w:tab/>
            </w:r>
            <w:r>
              <w:tab/>
            </w:r>
            <w:r>
              <w:tab/>
            </w:r>
            <w:r>
              <w:tab/>
            </w:r>
          </w:p>
          <w:p w:rsidR="003C53CC" w:rsidRDefault="003C53CC" w:rsidP="00647A6F">
            <w:r>
              <w:tab/>
            </w:r>
            <w:r>
              <w:tab/>
            </w:r>
            <w:r>
              <w:tab/>
            </w:r>
            <w:r>
              <w:tab/>
            </w:r>
            <w:r>
              <w:tab/>
            </w:r>
            <w:r>
              <w:tab/>
            </w:r>
            <w:r>
              <w:tab/>
              <w:t>подпись,</w:t>
            </w:r>
            <w:r>
              <w:tab/>
            </w:r>
            <w:r>
              <w:tab/>
              <w:t>дата</w:t>
            </w:r>
            <w:r>
              <w:tab/>
            </w:r>
            <w:r>
              <w:tab/>
            </w:r>
            <w:r>
              <w:tab/>
              <w:t>фамилия и инициалы</w:t>
            </w:r>
          </w:p>
          <w:p w:rsidR="003C53CC" w:rsidRDefault="003C53CC" w:rsidP="00647A6F"/>
        </w:tc>
        <w:tc>
          <w:tcPr>
            <w:tcW w:w="566" w:type="dxa"/>
            <w:tcBorders>
              <w:right w:val="single" w:sz="4" w:space="0" w:color="000000"/>
            </w:tcBorders>
            <w:shd w:val="clear" w:color="auto" w:fill="auto"/>
          </w:tcPr>
          <w:p w:rsidR="003C53CC" w:rsidRDefault="003C53CC" w:rsidP="00647A6F">
            <w:pPr>
              <w:snapToGrid w:val="0"/>
            </w:pPr>
          </w:p>
        </w:tc>
      </w:tr>
      <w:tr w:rsidR="003C53CC" w:rsidTr="00647A6F">
        <w:trPr>
          <w:trHeight w:val="529"/>
        </w:trPr>
        <w:tc>
          <w:tcPr>
            <w:tcW w:w="2634" w:type="dxa"/>
            <w:tcBorders>
              <w:bottom w:val="single" w:sz="4" w:space="0" w:color="000000"/>
            </w:tcBorders>
            <w:shd w:val="clear" w:color="auto" w:fill="auto"/>
          </w:tcPr>
          <w:p w:rsidR="003C53CC" w:rsidRDefault="003C53CC" w:rsidP="00647A6F">
            <w:pPr>
              <w:snapToGrid w:val="0"/>
            </w:pPr>
          </w:p>
        </w:tc>
        <w:tc>
          <w:tcPr>
            <w:tcW w:w="1559" w:type="dxa"/>
            <w:gridSpan w:val="2"/>
            <w:tcBorders>
              <w:bottom w:val="single" w:sz="4" w:space="0" w:color="000000"/>
            </w:tcBorders>
            <w:shd w:val="clear" w:color="auto" w:fill="auto"/>
          </w:tcPr>
          <w:p w:rsidR="003C53CC" w:rsidRDefault="003C53CC" w:rsidP="00647A6F">
            <w:pPr>
              <w:snapToGrid w:val="0"/>
            </w:pPr>
          </w:p>
        </w:tc>
        <w:tc>
          <w:tcPr>
            <w:tcW w:w="1418" w:type="dxa"/>
            <w:tcBorders>
              <w:bottom w:val="single" w:sz="4" w:space="0" w:color="000000"/>
            </w:tcBorders>
            <w:shd w:val="clear" w:color="auto" w:fill="auto"/>
          </w:tcPr>
          <w:p w:rsidR="003C53CC" w:rsidRDefault="003C53CC" w:rsidP="00647A6F">
            <w:pPr>
              <w:snapToGrid w:val="0"/>
            </w:pPr>
          </w:p>
        </w:tc>
        <w:tc>
          <w:tcPr>
            <w:tcW w:w="1417" w:type="dxa"/>
            <w:gridSpan w:val="2"/>
            <w:tcBorders>
              <w:bottom w:val="single" w:sz="4" w:space="0" w:color="000000"/>
            </w:tcBorders>
            <w:shd w:val="clear" w:color="auto" w:fill="auto"/>
          </w:tcPr>
          <w:p w:rsidR="003C53CC" w:rsidRDefault="003C53CC" w:rsidP="00647A6F">
            <w:pPr>
              <w:snapToGrid w:val="0"/>
            </w:pPr>
          </w:p>
        </w:tc>
        <w:tc>
          <w:tcPr>
            <w:tcW w:w="1557" w:type="dxa"/>
            <w:gridSpan w:val="2"/>
            <w:tcBorders>
              <w:bottom w:val="single" w:sz="4" w:space="0" w:color="000000"/>
            </w:tcBorders>
            <w:shd w:val="clear" w:color="auto" w:fill="auto"/>
          </w:tcPr>
          <w:p w:rsidR="003C53CC" w:rsidRDefault="003C53CC" w:rsidP="00647A6F">
            <w:pPr>
              <w:snapToGrid w:val="0"/>
            </w:pPr>
          </w:p>
        </w:tc>
        <w:tc>
          <w:tcPr>
            <w:tcW w:w="1440" w:type="dxa"/>
            <w:tcBorders>
              <w:bottom w:val="single" w:sz="4" w:space="0" w:color="000000"/>
            </w:tcBorders>
            <w:shd w:val="clear" w:color="auto" w:fill="auto"/>
          </w:tcPr>
          <w:p w:rsidR="003C53CC" w:rsidRDefault="003C53CC" w:rsidP="00647A6F">
            <w:pPr>
              <w:snapToGrid w:val="0"/>
            </w:pPr>
          </w:p>
        </w:tc>
        <w:tc>
          <w:tcPr>
            <w:tcW w:w="1418" w:type="dxa"/>
            <w:gridSpan w:val="2"/>
            <w:tcBorders>
              <w:bottom w:val="single" w:sz="4" w:space="0" w:color="000000"/>
            </w:tcBorders>
            <w:shd w:val="clear" w:color="auto" w:fill="auto"/>
          </w:tcPr>
          <w:p w:rsidR="003C53CC" w:rsidRDefault="003C53CC" w:rsidP="00647A6F">
            <w:pPr>
              <w:snapToGrid w:val="0"/>
            </w:pPr>
          </w:p>
        </w:tc>
        <w:tc>
          <w:tcPr>
            <w:tcW w:w="742" w:type="dxa"/>
            <w:tcBorders>
              <w:bottom w:val="single" w:sz="4" w:space="0" w:color="000000"/>
            </w:tcBorders>
            <w:shd w:val="clear" w:color="auto" w:fill="auto"/>
          </w:tcPr>
          <w:p w:rsidR="003C53CC" w:rsidRDefault="003C53CC" w:rsidP="00647A6F">
            <w:pPr>
              <w:snapToGrid w:val="0"/>
            </w:pPr>
          </w:p>
        </w:tc>
        <w:tc>
          <w:tcPr>
            <w:tcW w:w="2003" w:type="dxa"/>
            <w:tcBorders>
              <w:bottom w:val="single" w:sz="4" w:space="0" w:color="000000"/>
            </w:tcBorders>
            <w:shd w:val="clear" w:color="auto" w:fill="auto"/>
          </w:tcPr>
          <w:p w:rsidR="003C53CC" w:rsidRDefault="003C53CC" w:rsidP="00647A6F">
            <w:pPr>
              <w:snapToGrid w:val="0"/>
            </w:pPr>
          </w:p>
        </w:tc>
        <w:tc>
          <w:tcPr>
            <w:tcW w:w="566" w:type="dxa"/>
            <w:tcBorders>
              <w:bottom w:val="single" w:sz="4" w:space="0" w:color="000000"/>
              <w:right w:val="single" w:sz="4" w:space="0" w:color="000000"/>
            </w:tcBorders>
            <w:shd w:val="clear" w:color="auto" w:fill="auto"/>
          </w:tcPr>
          <w:p w:rsidR="003C53CC" w:rsidRDefault="003C53CC" w:rsidP="00647A6F">
            <w:pPr>
              <w:snapToGrid w:val="0"/>
            </w:pPr>
          </w:p>
        </w:tc>
      </w:tr>
    </w:tbl>
    <w:p w:rsidR="003C53CC" w:rsidRDefault="003C53CC" w:rsidP="003C53CC">
      <w:pPr>
        <w:sectPr w:rsidR="003C53CC" w:rsidSect="00D70123">
          <w:headerReference w:type="even" r:id="rId64"/>
          <w:headerReference w:type="default" r:id="rId65"/>
          <w:footerReference w:type="even" r:id="rId66"/>
          <w:footerReference w:type="default" r:id="rId67"/>
          <w:headerReference w:type="first" r:id="rId68"/>
          <w:footerReference w:type="first" r:id="rId69"/>
          <w:pgSz w:w="16838" w:h="11906" w:orient="landscape" w:code="9"/>
          <w:pgMar w:top="1247" w:right="567" w:bottom="1021" w:left="510" w:header="737" w:footer="680" w:gutter="0"/>
          <w:cols w:space="720"/>
          <w:docGrid w:linePitch="360"/>
        </w:sectPr>
      </w:pPr>
    </w:p>
    <w:p w:rsidR="003C53CC" w:rsidRDefault="003C53CC" w:rsidP="003C53CC">
      <w:pPr>
        <w:pStyle w:val="2"/>
        <w:keepNext w:val="0"/>
        <w:spacing w:before="0" w:after="0"/>
        <w:jc w:val="both"/>
        <w:rPr>
          <w:i w:val="0"/>
          <w:iCs w:val="0"/>
          <w:caps/>
          <w:sz w:val="24"/>
          <w:szCs w:val="24"/>
        </w:rPr>
      </w:pPr>
      <w:bookmarkStart w:id="116" w:name="__RefHeading__120_1696927672"/>
      <w:bookmarkStart w:id="117" w:name="_ПРИЛОЖЕНИЕ_2._ФОРМА"/>
      <w:bookmarkStart w:id="118" w:name="_Toc295819902"/>
      <w:bookmarkEnd w:id="116"/>
      <w:bookmarkEnd w:id="117"/>
      <w:r>
        <w:rPr>
          <w:i w:val="0"/>
          <w:iCs w:val="0"/>
          <w:caps/>
          <w:sz w:val="24"/>
          <w:szCs w:val="24"/>
        </w:rPr>
        <w:lastRenderedPageBreak/>
        <w:t>ПРИЛОЖЕНИЕ 2. ФОРМА РЕЕСТРА ОТХОДОВ ДО</w:t>
      </w:r>
      <w:bookmarkEnd w:id="118"/>
    </w:p>
    <w:p w:rsidR="003C53CC" w:rsidRDefault="003C53CC" w:rsidP="003C53CC"/>
    <w:p w:rsidR="003C53CC" w:rsidRDefault="003C53CC" w:rsidP="003C53CC"/>
    <w:tbl>
      <w:tblPr>
        <w:tblW w:w="0" w:type="auto"/>
        <w:tblInd w:w="-133" w:type="dxa"/>
        <w:tblLayout w:type="fixed"/>
        <w:tblCellMar>
          <w:left w:w="0" w:type="dxa"/>
          <w:right w:w="0" w:type="dxa"/>
        </w:tblCellMar>
        <w:tblLook w:val="0000"/>
      </w:tblPr>
      <w:tblGrid>
        <w:gridCol w:w="250"/>
        <w:gridCol w:w="1567"/>
        <w:gridCol w:w="851"/>
        <w:gridCol w:w="1371"/>
        <w:gridCol w:w="1802"/>
        <w:gridCol w:w="1148"/>
        <w:gridCol w:w="1029"/>
        <w:gridCol w:w="1382"/>
        <w:gridCol w:w="2456"/>
        <w:gridCol w:w="1517"/>
        <w:gridCol w:w="1695"/>
        <w:gridCol w:w="40"/>
        <w:gridCol w:w="142"/>
      </w:tblGrid>
      <w:tr w:rsidR="003C53CC" w:rsidTr="00647A6F">
        <w:trPr>
          <w:gridAfter w:val="1"/>
          <w:wAfter w:w="142" w:type="dxa"/>
          <w:cantSplit/>
          <w:trHeight w:val="354"/>
        </w:trPr>
        <w:tc>
          <w:tcPr>
            <w:tcW w:w="250" w:type="dxa"/>
            <w:tcBorders>
              <w:top w:val="single" w:sz="4" w:space="0" w:color="000000"/>
              <w:left w:val="single" w:sz="4" w:space="0" w:color="000000"/>
            </w:tcBorders>
            <w:shd w:val="clear" w:color="auto" w:fill="auto"/>
          </w:tcPr>
          <w:p w:rsidR="003C53CC" w:rsidRDefault="003C53CC" w:rsidP="00647A6F">
            <w:pPr>
              <w:snapToGrid w:val="0"/>
            </w:pPr>
          </w:p>
        </w:tc>
        <w:tc>
          <w:tcPr>
            <w:tcW w:w="14818" w:type="dxa"/>
            <w:gridSpan w:val="10"/>
            <w:tcBorders>
              <w:top w:val="single" w:sz="4" w:space="0" w:color="000000"/>
            </w:tcBorders>
            <w:shd w:val="clear" w:color="auto" w:fill="auto"/>
          </w:tcPr>
          <w:p w:rsidR="003C53CC" w:rsidRDefault="003C53CC" w:rsidP="00647A6F">
            <w:pPr>
              <w:snapToGrid w:val="0"/>
            </w:pPr>
          </w:p>
        </w:tc>
        <w:tc>
          <w:tcPr>
            <w:tcW w:w="40" w:type="dxa"/>
            <w:shd w:val="clear" w:color="auto" w:fill="auto"/>
          </w:tcPr>
          <w:p w:rsidR="003C53CC" w:rsidRDefault="003C53CC" w:rsidP="00647A6F">
            <w:pPr>
              <w:snapToGrid w:val="0"/>
            </w:pPr>
          </w:p>
        </w:tc>
      </w:tr>
      <w:tr w:rsidR="003C53CC" w:rsidTr="00647A6F">
        <w:trPr>
          <w:gridAfter w:val="1"/>
          <w:wAfter w:w="142" w:type="dxa"/>
          <w:cantSplit/>
          <w:trHeight w:val="354"/>
        </w:trPr>
        <w:tc>
          <w:tcPr>
            <w:tcW w:w="250" w:type="dxa"/>
            <w:tcBorders>
              <w:left w:val="single" w:sz="4" w:space="0" w:color="000000"/>
            </w:tcBorders>
            <w:shd w:val="clear" w:color="auto" w:fill="auto"/>
          </w:tcPr>
          <w:p w:rsidR="003C53CC" w:rsidRDefault="003C53CC" w:rsidP="00647A6F">
            <w:pPr>
              <w:snapToGrid w:val="0"/>
            </w:pPr>
          </w:p>
        </w:tc>
        <w:tc>
          <w:tcPr>
            <w:tcW w:w="14818" w:type="dxa"/>
            <w:gridSpan w:val="10"/>
            <w:shd w:val="clear" w:color="auto" w:fill="auto"/>
          </w:tcPr>
          <w:p w:rsidR="003C53CC" w:rsidRDefault="003C53CC" w:rsidP="00647A6F">
            <w:pPr>
              <w:snapToGrid w:val="0"/>
            </w:pPr>
          </w:p>
        </w:tc>
        <w:tc>
          <w:tcPr>
            <w:tcW w:w="40" w:type="dxa"/>
            <w:shd w:val="clear" w:color="auto" w:fill="auto"/>
          </w:tcPr>
          <w:p w:rsidR="003C53CC" w:rsidRDefault="003C53CC" w:rsidP="00647A6F">
            <w:pPr>
              <w:snapToGrid w:val="0"/>
            </w:pPr>
          </w:p>
        </w:tc>
      </w:tr>
      <w:tr w:rsidR="003C53CC" w:rsidTr="00647A6F">
        <w:trPr>
          <w:gridAfter w:val="1"/>
          <w:wAfter w:w="142" w:type="dxa"/>
          <w:cantSplit/>
          <w:trHeight w:val="354"/>
        </w:trPr>
        <w:tc>
          <w:tcPr>
            <w:tcW w:w="250" w:type="dxa"/>
            <w:tcBorders>
              <w:left w:val="single" w:sz="4" w:space="0" w:color="000000"/>
            </w:tcBorders>
            <w:shd w:val="clear" w:color="auto" w:fill="auto"/>
          </w:tcPr>
          <w:p w:rsidR="003C53CC" w:rsidRDefault="003C53CC" w:rsidP="00647A6F">
            <w:pPr>
              <w:snapToGrid w:val="0"/>
            </w:pPr>
          </w:p>
        </w:tc>
        <w:tc>
          <w:tcPr>
            <w:tcW w:w="14818" w:type="dxa"/>
            <w:gridSpan w:val="10"/>
            <w:shd w:val="clear" w:color="auto" w:fill="auto"/>
          </w:tcPr>
          <w:p w:rsidR="003C53CC" w:rsidRDefault="003C53CC" w:rsidP="00647A6F">
            <w:pPr>
              <w:snapToGrid w:val="0"/>
              <w:jc w:val="right"/>
            </w:pPr>
            <w:r>
              <w:t>Утверждаю</w:t>
            </w:r>
          </w:p>
          <w:p w:rsidR="003C53CC" w:rsidRDefault="003C53CC" w:rsidP="00647A6F">
            <w:pPr>
              <w:jc w:val="right"/>
            </w:pPr>
            <w:r>
              <w:t>___________(должность)</w:t>
            </w:r>
          </w:p>
          <w:p w:rsidR="003C53CC" w:rsidRDefault="003C53CC" w:rsidP="00647A6F">
            <w:pPr>
              <w:jc w:val="right"/>
            </w:pPr>
            <w:r>
              <w:t>_____________________</w:t>
            </w:r>
          </w:p>
          <w:p w:rsidR="003C53CC" w:rsidRDefault="003C53CC" w:rsidP="00647A6F">
            <w:pPr>
              <w:jc w:val="right"/>
            </w:pPr>
            <w:r>
              <w:t xml:space="preserve">подпись, фамилия, инициалы    </w:t>
            </w:r>
          </w:p>
          <w:p w:rsidR="003C53CC" w:rsidRDefault="003C53CC" w:rsidP="00647A6F">
            <w:pPr>
              <w:jc w:val="right"/>
            </w:pPr>
            <w:r>
              <w:t>«___» ______________ 20__ г.</w:t>
            </w:r>
          </w:p>
          <w:p w:rsidR="003C53CC" w:rsidRDefault="003C53CC" w:rsidP="00647A6F"/>
        </w:tc>
        <w:tc>
          <w:tcPr>
            <w:tcW w:w="40" w:type="dxa"/>
            <w:shd w:val="clear" w:color="auto" w:fill="auto"/>
          </w:tcPr>
          <w:p w:rsidR="003C53CC" w:rsidRDefault="003C53CC" w:rsidP="00647A6F">
            <w:pPr>
              <w:snapToGrid w:val="0"/>
            </w:pPr>
          </w:p>
        </w:tc>
      </w:tr>
      <w:tr w:rsidR="003C53CC" w:rsidTr="00647A6F">
        <w:trPr>
          <w:gridAfter w:val="1"/>
          <w:wAfter w:w="142" w:type="dxa"/>
          <w:cantSplit/>
          <w:trHeight w:val="354"/>
        </w:trPr>
        <w:tc>
          <w:tcPr>
            <w:tcW w:w="250" w:type="dxa"/>
            <w:tcBorders>
              <w:left w:val="single" w:sz="4" w:space="0" w:color="000000"/>
            </w:tcBorders>
            <w:shd w:val="clear" w:color="auto" w:fill="auto"/>
          </w:tcPr>
          <w:p w:rsidR="003C53CC" w:rsidRDefault="003C53CC" w:rsidP="00647A6F">
            <w:pPr>
              <w:snapToGrid w:val="0"/>
            </w:pPr>
          </w:p>
        </w:tc>
        <w:tc>
          <w:tcPr>
            <w:tcW w:w="14818" w:type="dxa"/>
            <w:gridSpan w:val="10"/>
            <w:shd w:val="clear" w:color="auto" w:fill="auto"/>
          </w:tcPr>
          <w:p w:rsidR="003C53CC" w:rsidRDefault="003C53CC" w:rsidP="00647A6F">
            <w:pPr>
              <w:snapToGrid w:val="0"/>
              <w:jc w:val="center"/>
            </w:pPr>
            <w:r>
              <w:t>Реестр отходов ДО</w:t>
            </w:r>
          </w:p>
          <w:p w:rsidR="003C53CC" w:rsidRDefault="003C53CC" w:rsidP="00647A6F"/>
        </w:tc>
        <w:tc>
          <w:tcPr>
            <w:tcW w:w="40" w:type="dxa"/>
            <w:shd w:val="clear" w:color="auto" w:fill="auto"/>
          </w:tcPr>
          <w:p w:rsidR="003C53CC" w:rsidRDefault="003C53CC" w:rsidP="00647A6F">
            <w:pPr>
              <w:snapToGrid w:val="0"/>
              <w:rPr>
                <w:sz w:val="20"/>
                <w:szCs w:val="20"/>
              </w:rPr>
            </w:pPr>
          </w:p>
        </w:tc>
      </w:tr>
      <w:tr w:rsidR="003C53CC" w:rsidTr="00647A6F">
        <w:trPr>
          <w:gridAfter w:val="1"/>
          <w:wAfter w:w="142" w:type="dxa"/>
          <w:cantSplit/>
          <w:trHeight w:val="354"/>
        </w:trPr>
        <w:tc>
          <w:tcPr>
            <w:tcW w:w="250" w:type="dxa"/>
            <w:tcBorders>
              <w:left w:val="single" w:sz="4" w:space="0" w:color="000000"/>
            </w:tcBorders>
            <w:shd w:val="clear" w:color="auto" w:fill="auto"/>
          </w:tcPr>
          <w:p w:rsidR="003C53CC" w:rsidRDefault="003C53CC" w:rsidP="00647A6F">
            <w:pPr>
              <w:snapToGrid w:val="0"/>
              <w:rPr>
                <w:sz w:val="20"/>
                <w:szCs w:val="20"/>
              </w:rPr>
            </w:pPr>
          </w:p>
        </w:tc>
        <w:tc>
          <w:tcPr>
            <w:tcW w:w="14818" w:type="dxa"/>
            <w:gridSpan w:val="10"/>
            <w:shd w:val="clear" w:color="auto" w:fill="auto"/>
          </w:tcPr>
          <w:p w:rsidR="003C53CC" w:rsidRDefault="003C53CC" w:rsidP="00647A6F">
            <w:pPr>
              <w:snapToGrid w:val="0"/>
              <w:rPr>
                <w:sz w:val="20"/>
                <w:szCs w:val="20"/>
              </w:rPr>
            </w:pPr>
          </w:p>
        </w:tc>
        <w:tc>
          <w:tcPr>
            <w:tcW w:w="40" w:type="dxa"/>
            <w:shd w:val="clear" w:color="auto" w:fill="auto"/>
          </w:tcPr>
          <w:p w:rsidR="003C53CC" w:rsidRDefault="003C53CC" w:rsidP="00647A6F">
            <w:pPr>
              <w:snapToGrid w:val="0"/>
              <w:rPr>
                <w:sz w:val="20"/>
                <w:szCs w:val="20"/>
              </w:rPr>
            </w:pPr>
          </w:p>
        </w:tc>
      </w:tr>
      <w:tr w:rsidR="003C53CC" w:rsidTr="00647A6F">
        <w:tblPrEx>
          <w:tblCellMar>
            <w:left w:w="108" w:type="dxa"/>
            <w:right w:w="108" w:type="dxa"/>
          </w:tblCellMar>
        </w:tblPrEx>
        <w:trPr>
          <w:cantSplit/>
          <w:trHeight w:val="354"/>
        </w:trPr>
        <w:tc>
          <w:tcPr>
            <w:tcW w:w="250" w:type="dxa"/>
            <w:tcBorders>
              <w:left w:val="single" w:sz="4" w:space="0" w:color="000000"/>
            </w:tcBorders>
            <w:shd w:val="clear" w:color="auto" w:fill="auto"/>
          </w:tcPr>
          <w:p w:rsidR="003C53CC" w:rsidRDefault="003C53CC" w:rsidP="00647A6F">
            <w:pPr>
              <w:snapToGrid w:val="0"/>
              <w:rPr>
                <w:sz w:val="20"/>
                <w:szCs w:val="20"/>
              </w:rPr>
            </w:pPr>
          </w:p>
        </w:tc>
        <w:tc>
          <w:tcPr>
            <w:tcW w:w="2418" w:type="dxa"/>
            <w:gridSpan w:val="2"/>
            <w:tcBorders>
              <w:top w:val="single" w:sz="4" w:space="0" w:color="000000"/>
              <w:left w:val="single" w:sz="4" w:space="0" w:color="000000"/>
              <w:bottom w:val="single" w:sz="4" w:space="0" w:color="000000"/>
            </w:tcBorders>
            <w:shd w:val="clear" w:color="auto" w:fill="auto"/>
          </w:tcPr>
          <w:p w:rsidR="003C53CC" w:rsidRDefault="003C53CC" w:rsidP="00647A6F">
            <w:pPr>
              <w:snapToGrid w:val="0"/>
              <w:rPr>
                <w:sz w:val="20"/>
                <w:szCs w:val="20"/>
              </w:rPr>
            </w:pPr>
            <w:r>
              <w:rPr>
                <w:sz w:val="20"/>
                <w:szCs w:val="20"/>
              </w:rPr>
              <w:t>Вид отхода</w:t>
            </w:r>
          </w:p>
        </w:tc>
        <w:tc>
          <w:tcPr>
            <w:tcW w:w="1371" w:type="dxa"/>
            <w:vMerge w:val="restart"/>
            <w:tcBorders>
              <w:top w:val="single" w:sz="4" w:space="0" w:color="000000"/>
              <w:left w:val="single" w:sz="4" w:space="0" w:color="000000"/>
              <w:bottom w:val="single" w:sz="4" w:space="0" w:color="000000"/>
            </w:tcBorders>
            <w:shd w:val="clear" w:color="auto" w:fill="auto"/>
          </w:tcPr>
          <w:p w:rsidR="003C53CC" w:rsidRDefault="003C53CC" w:rsidP="00647A6F">
            <w:pPr>
              <w:snapToGrid w:val="0"/>
              <w:rPr>
                <w:sz w:val="20"/>
                <w:szCs w:val="20"/>
              </w:rPr>
            </w:pPr>
            <w:r>
              <w:rPr>
                <w:sz w:val="20"/>
                <w:szCs w:val="20"/>
              </w:rPr>
              <w:t>Источники образования</w:t>
            </w:r>
          </w:p>
        </w:tc>
        <w:tc>
          <w:tcPr>
            <w:tcW w:w="1802"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rPr>
                <w:sz w:val="20"/>
                <w:szCs w:val="20"/>
              </w:rPr>
            </w:pPr>
            <w:r>
              <w:rPr>
                <w:sz w:val="20"/>
                <w:szCs w:val="20"/>
              </w:rPr>
              <w:t xml:space="preserve">Класс опасности: </w:t>
            </w:r>
          </w:p>
        </w:tc>
        <w:tc>
          <w:tcPr>
            <w:tcW w:w="6015" w:type="dxa"/>
            <w:gridSpan w:val="4"/>
            <w:tcBorders>
              <w:top w:val="single" w:sz="4" w:space="0" w:color="000000"/>
              <w:left w:val="single" w:sz="4" w:space="0" w:color="000000"/>
              <w:bottom w:val="single" w:sz="4" w:space="0" w:color="000000"/>
            </w:tcBorders>
            <w:shd w:val="clear" w:color="auto" w:fill="auto"/>
          </w:tcPr>
          <w:p w:rsidR="003C53CC" w:rsidRDefault="003C53CC" w:rsidP="00647A6F">
            <w:pPr>
              <w:snapToGrid w:val="0"/>
              <w:rPr>
                <w:sz w:val="20"/>
                <w:szCs w:val="20"/>
              </w:rPr>
            </w:pPr>
            <w:r>
              <w:rPr>
                <w:sz w:val="20"/>
                <w:szCs w:val="20"/>
              </w:rPr>
              <w:t>Физико-химическая характеристика отхода</w:t>
            </w:r>
          </w:p>
          <w:p w:rsidR="003C53CC" w:rsidRDefault="003C53CC" w:rsidP="00647A6F">
            <w:pPr>
              <w:snapToGrid w:val="0"/>
              <w:rPr>
                <w:sz w:val="20"/>
                <w:szCs w:val="20"/>
              </w:rPr>
            </w:pPr>
          </w:p>
        </w:tc>
        <w:tc>
          <w:tcPr>
            <w:tcW w:w="1517" w:type="dxa"/>
            <w:vMerge w:val="restart"/>
            <w:tcBorders>
              <w:top w:val="single" w:sz="4" w:space="0" w:color="000000"/>
              <w:left w:val="single" w:sz="4" w:space="0" w:color="000000"/>
              <w:bottom w:val="single" w:sz="4" w:space="0" w:color="000000"/>
            </w:tcBorders>
            <w:shd w:val="clear" w:color="auto" w:fill="auto"/>
          </w:tcPr>
          <w:p w:rsidR="003C53CC" w:rsidRDefault="003C53CC" w:rsidP="00647A6F">
            <w:pPr>
              <w:snapToGrid w:val="0"/>
              <w:rPr>
                <w:sz w:val="20"/>
                <w:szCs w:val="20"/>
              </w:rPr>
            </w:pPr>
            <w:r>
              <w:rPr>
                <w:sz w:val="20"/>
                <w:szCs w:val="20"/>
              </w:rPr>
              <w:t>Ресурсные характеристики отхода</w:t>
            </w:r>
          </w:p>
        </w:tc>
        <w:tc>
          <w:tcPr>
            <w:tcW w:w="187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3C53CC" w:rsidRDefault="003C53CC" w:rsidP="00647A6F">
            <w:pPr>
              <w:snapToGrid w:val="0"/>
              <w:rPr>
                <w:sz w:val="20"/>
                <w:szCs w:val="20"/>
              </w:rPr>
            </w:pPr>
            <w:r>
              <w:rPr>
                <w:sz w:val="20"/>
                <w:szCs w:val="20"/>
              </w:rPr>
              <w:t>Степень приоритетности отхода (высокая, средняя, низкая)</w:t>
            </w:r>
          </w:p>
        </w:tc>
      </w:tr>
      <w:tr w:rsidR="003C53CC" w:rsidTr="00647A6F">
        <w:tblPrEx>
          <w:tblCellMar>
            <w:left w:w="108" w:type="dxa"/>
            <w:right w:w="108" w:type="dxa"/>
          </w:tblCellMar>
        </w:tblPrEx>
        <w:trPr>
          <w:cantSplit/>
          <w:trHeight w:val="503"/>
        </w:trPr>
        <w:tc>
          <w:tcPr>
            <w:tcW w:w="250" w:type="dxa"/>
            <w:tcBorders>
              <w:left w:val="single" w:sz="4" w:space="0" w:color="000000"/>
            </w:tcBorders>
            <w:shd w:val="clear" w:color="auto" w:fill="auto"/>
          </w:tcPr>
          <w:p w:rsidR="003C53CC" w:rsidRDefault="003C53CC" w:rsidP="00647A6F">
            <w:pPr>
              <w:snapToGrid w:val="0"/>
              <w:rPr>
                <w:sz w:val="20"/>
                <w:szCs w:val="20"/>
              </w:rPr>
            </w:pPr>
          </w:p>
        </w:tc>
        <w:tc>
          <w:tcPr>
            <w:tcW w:w="1567" w:type="dxa"/>
            <w:vMerge w:val="restart"/>
            <w:tcBorders>
              <w:top w:val="single" w:sz="4" w:space="0" w:color="000000"/>
              <w:left w:val="single" w:sz="4" w:space="0" w:color="000000"/>
              <w:bottom w:val="single" w:sz="4" w:space="0" w:color="000000"/>
            </w:tcBorders>
            <w:shd w:val="clear" w:color="auto" w:fill="auto"/>
          </w:tcPr>
          <w:p w:rsidR="003C53CC" w:rsidRDefault="003C53CC" w:rsidP="00647A6F">
            <w:pPr>
              <w:snapToGrid w:val="0"/>
              <w:rPr>
                <w:sz w:val="20"/>
                <w:szCs w:val="20"/>
              </w:rPr>
            </w:pPr>
            <w:r>
              <w:rPr>
                <w:sz w:val="20"/>
                <w:szCs w:val="20"/>
              </w:rPr>
              <w:t>Наименование</w:t>
            </w:r>
          </w:p>
        </w:tc>
        <w:tc>
          <w:tcPr>
            <w:tcW w:w="851" w:type="dxa"/>
            <w:vMerge w:val="restart"/>
            <w:tcBorders>
              <w:top w:val="single" w:sz="4" w:space="0" w:color="000000"/>
              <w:left w:val="single" w:sz="4" w:space="0" w:color="000000"/>
              <w:bottom w:val="single" w:sz="4" w:space="0" w:color="000000"/>
            </w:tcBorders>
            <w:shd w:val="clear" w:color="auto" w:fill="auto"/>
          </w:tcPr>
          <w:p w:rsidR="003C53CC" w:rsidRDefault="003C53CC" w:rsidP="00647A6F">
            <w:pPr>
              <w:snapToGrid w:val="0"/>
              <w:rPr>
                <w:sz w:val="20"/>
                <w:szCs w:val="20"/>
              </w:rPr>
            </w:pPr>
            <w:r>
              <w:rPr>
                <w:sz w:val="20"/>
                <w:szCs w:val="20"/>
              </w:rPr>
              <w:t>Код по ФККО</w:t>
            </w:r>
          </w:p>
        </w:tc>
        <w:tc>
          <w:tcPr>
            <w:tcW w:w="1371" w:type="dxa"/>
            <w:vMerge/>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1802" w:type="dxa"/>
            <w:vMerge w:val="restart"/>
            <w:tcBorders>
              <w:top w:val="single" w:sz="4" w:space="0" w:color="000000"/>
              <w:left w:val="single" w:sz="4" w:space="0" w:color="000000"/>
              <w:bottom w:val="single" w:sz="4" w:space="0" w:color="000000"/>
            </w:tcBorders>
            <w:shd w:val="clear" w:color="auto" w:fill="auto"/>
          </w:tcPr>
          <w:p w:rsidR="003C53CC" w:rsidRDefault="003C53CC" w:rsidP="00647A6F">
            <w:pPr>
              <w:snapToGrid w:val="0"/>
              <w:rPr>
                <w:sz w:val="20"/>
                <w:szCs w:val="20"/>
              </w:rPr>
            </w:pPr>
            <w:r>
              <w:rPr>
                <w:sz w:val="20"/>
                <w:szCs w:val="20"/>
              </w:rPr>
              <w:t>для окружающей среды / по санитарной классификации</w:t>
            </w:r>
          </w:p>
        </w:tc>
        <w:tc>
          <w:tcPr>
            <w:tcW w:w="1148" w:type="dxa"/>
            <w:vMerge w:val="restart"/>
            <w:tcBorders>
              <w:top w:val="single" w:sz="4" w:space="0" w:color="000000"/>
              <w:left w:val="single" w:sz="4" w:space="0" w:color="000000"/>
              <w:bottom w:val="single" w:sz="4" w:space="0" w:color="000000"/>
            </w:tcBorders>
            <w:shd w:val="clear" w:color="auto" w:fill="auto"/>
          </w:tcPr>
          <w:p w:rsidR="003C53CC" w:rsidRDefault="003C53CC" w:rsidP="00647A6F">
            <w:pPr>
              <w:snapToGrid w:val="0"/>
              <w:rPr>
                <w:sz w:val="20"/>
                <w:szCs w:val="20"/>
              </w:rPr>
            </w:pPr>
            <w:r>
              <w:rPr>
                <w:sz w:val="20"/>
                <w:szCs w:val="20"/>
              </w:rPr>
              <w:t>Агрегат-ное состояние</w:t>
            </w:r>
          </w:p>
        </w:tc>
        <w:tc>
          <w:tcPr>
            <w:tcW w:w="1029" w:type="dxa"/>
            <w:vMerge w:val="restart"/>
            <w:tcBorders>
              <w:top w:val="single" w:sz="4" w:space="0" w:color="000000"/>
              <w:left w:val="single" w:sz="4" w:space="0" w:color="000000"/>
              <w:bottom w:val="single" w:sz="4" w:space="0" w:color="000000"/>
            </w:tcBorders>
            <w:shd w:val="clear" w:color="auto" w:fill="auto"/>
          </w:tcPr>
          <w:p w:rsidR="003C53CC" w:rsidRDefault="003C53CC" w:rsidP="00647A6F">
            <w:pPr>
              <w:snapToGrid w:val="0"/>
              <w:rPr>
                <w:sz w:val="20"/>
                <w:szCs w:val="20"/>
              </w:rPr>
            </w:pPr>
            <w:r>
              <w:rPr>
                <w:sz w:val="20"/>
                <w:szCs w:val="20"/>
              </w:rPr>
              <w:t>Раство-римость в воде, г/100 г воды</w:t>
            </w:r>
          </w:p>
        </w:tc>
        <w:tc>
          <w:tcPr>
            <w:tcW w:w="3838" w:type="dxa"/>
            <w:gridSpan w:val="2"/>
            <w:tcBorders>
              <w:top w:val="single" w:sz="4" w:space="0" w:color="000000"/>
              <w:left w:val="single" w:sz="4" w:space="0" w:color="000000"/>
              <w:bottom w:val="single" w:sz="4" w:space="0" w:color="000000"/>
            </w:tcBorders>
            <w:shd w:val="clear" w:color="auto" w:fill="auto"/>
          </w:tcPr>
          <w:p w:rsidR="003C53CC" w:rsidRDefault="003C53CC" w:rsidP="00647A6F">
            <w:pPr>
              <w:snapToGrid w:val="0"/>
            </w:pPr>
            <w:r>
              <w:rPr>
                <w:sz w:val="20"/>
                <w:szCs w:val="20"/>
              </w:rPr>
              <w:t>Состав отхода по компонентам</w:t>
            </w:r>
          </w:p>
        </w:tc>
        <w:tc>
          <w:tcPr>
            <w:tcW w:w="1517" w:type="dxa"/>
            <w:vMerge/>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1877"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3C53CC" w:rsidRDefault="003C53CC" w:rsidP="00647A6F">
            <w:pPr>
              <w:snapToGrid w:val="0"/>
            </w:pPr>
          </w:p>
        </w:tc>
      </w:tr>
      <w:tr w:rsidR="003C53CC" w:rsidTr="00647A6F">
        <w:tblPrEx>
          <w:tblCellMar>
            <w:left w:w="108" w:type="dxa"/>
            <w:right w:w="108" w:type="dxa"/>
          </w:tblCellMar>
        </w:tblPrEx>
        <w:trPr>
          <w:cantSplit/>
          <w:trHeight w:val="503"/>
        </w:trPr>
        <w:tc>
          <w:tcPr>
            <w:tcW w:w="250" w:type="dxa"/>
            <w:tcBorders>
              <w:left w:val="single" w:sz="4" w:space="0" w:color="000000"/>
            </w:tcBorders>
            <w:shd w:val="clear" w:color="auto" w:fill="auto"/>
          </w:tcPr>
          <w:p w:rsidR="003C53CC" w:rsidRDefault="003C53CC" w:rsidP="00647A6F">
            <w:pPr>
              <w:snapToGrid w:val="0"/>
              <w:rPr>
                <w:sz w:val="16"/>
                <w:szCs w:val="16"/>
              </w:rPr>
            </w:pPr>
          </w:p>
        </w:tc>
        <w:tc>
          <w:tcPr>
            <w:tcW w:w="1567" w:type="dxa"/>
            <w:vMerge/>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851" w:type="dxa"/>
            <w:vMerge/>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1371" w:type="dxa"/>
            <w:vMerge/>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1802" w:type="dxa"/>
            <w:vMerge/>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1148" w:type="dxa"/>
            <w:vMerge/>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1029" w:type="dxa"/>
            <w:vMerge/>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1382"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rPr>
                <w:sz w:val="20"/>
                <w:szCs w:val="20"/>
              </w:rPr>
            </w:pPr>
            <w:r>
              <w:rPr>
                <w:sz w:val="20"/>
                <w:szCs w:val="20"/>
              </w:rPr>
              <w:t>Наимено-вание</w:t>
            </w:r>
          </w:p>
        </w:tc>
        <w:tc>
          <w:tcPr>
            <w:tcW w:w="2456"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pPr>
            <w:r>
              <w:rPr>
                <w:sz w:val="20"/>
                <w:szCs w:val="20"/>
              </w:rPr>
              <w:t>содержание, % по массе</w:t>
            </w:r>
          </w:p>
        </w:tc>
        <w:tc>
          <w:tcPr>
            <w:tcW w:w="1517" w:type="dxa"/>
            <w:vMerge/>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1877"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3C53CC" w:rsidRDefault="003C53CC" w:rsidP="00647A6F">
            <w:pPr>
              <w:snapToGrid w:val="0"/>
            </w:pPr>
          </w:p>
        </w:tc>
      </w:tr>
      <w:tr w:rsidR="003C53CC" w:rsidTr="00647A6F">
        <w:tblPrEx>
          <w:tblCellMar>
            <w:left w:w="108" w:type="dxa"/>
            <w:right w:w="108" w:type="dxa"/>
          </w:tblCellMar>
        </w:tblPrEx>
        <w:trPr>
          <w:cantSplit/>
          <w:trHeight w:val="227"/>
        </w:trPr>
        <w:tc>
          <w:tcPr>
            <w:tcW w:w="250" w:type="dxa"/>
            <w:tcBorders>
              <w:left w:val="single" w:sz="4" w:space="0" w:color="000000"/>
            </w:tcBorders>
            <w:shd w:val="clear" w:color="auto" w:fill="auto"/>
          </w:tcPr>
          <w:p w:rsidR="003C53CC" w:rsidRDefault="003C53CC" w:rsidP="00647A6F">
            <w:pPr>
              <w:snapToGrid w:val="0"/>
              <w:rPr>
                <w:sz w:val="16"/>
                <w:szCs w:val="16"/>
              </w:rPr>
            </w:pPr>
          </w:p>
        </w:tc>
        <w:tc>
          <w:tcPr>
            <w:tcW w:w="1567"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jc w:val="center"/>
            </w:pPr>
            <w:r>
              <w:t>1</w:t>
            </w:r>
          </w:p>
        </w:tc>
        <w:tc>
          <w:tcPr>
            <w:tcW w:w="851"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jc w:val="center"/>
            </w:pPr>
            <w:r>
              <w:t>2</w:t>
            </w:r>
          </w:p>
        </w:tc>
        <w:tc>
          <w:tcPr>
            <w:tcW w:w="1371"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jc w:val="center"/>
            </w:pPr>
            <w:r>
              <w:t>3</w:t>
            </w:r>
          </w:p>
        </w:tc>
        <w:tc>
          <w:tcPr>
            <w:tcW w:w="1802"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jc w:val="center"/>
            </w:pPr>
            <w:r>
              <w:t>4</w:t>
            </w:r>
          </w:p>
        </w:tc>
        <w:tc>
          <w:tcPr>
            <w:tcW w:w="1148"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jc w:val="center"/>
            </w:pPr>
            <w:r>
              <w:t>5</w:t>
            </w:r>
          </w:p>
        </w:tc>
        <w:tc>
          <w:tcPr>
            <w:tcW w:w="1029"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jc w:val="center"/>
            </w:pPr>
            <w:r>
              <w:t>6</w:t>
            </w:r>
          </w:p>
        </w:tc>
        <w:tc>
          <w:tcPr>
            <w:tcW w:w="1382"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jc w:val="center"/>
            </w:pPr>
            <w:r>
              <w:t>7</w:t>
            </w:r>
          </w:p>
        </w:tc>
        <w:tc>
          <w:tcPr>
            <w:tcW w:w="2456"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jc w:val="center"/>
            </w:pPr>
            <w:r>
              <w:t>8</w:t>
            </w:r>
          </w:p>
          <w:p w:rsidR="003C53CC" w:rsidRDefault="003C53CC" w:rsidP="00647A6F">
            <w:pPr>
              <w:snapToGrid w:val="0"/>
              <w:jc w:val="center"/>
            </w:pPr>
          </w:p>
        </w:tc>
        <w:tc>
          <w:tcPr>
            <w:tcW w:w="1517"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jc w:val="center"/>
            </w:pPr>
            <w:r>
              <w:t>9</w:t>
            </w:r>
          </w:p>
        </w:tc>
        <w:tc>
          <w:tcPr>
            <w:tcW w:w="1877" w:type="dxa"/>
            <w:gridSpan w:val="3"/>
            <w:tcBorders>
              <w:top w:val="single" w:sz="4" w:space="0" w:color="000000"/>
              <w:left w:val="single" w:sz="4" w:space="0" w:color="000000"/>
              <w:bottom w:val="single" w:sz="4" w:space="0" w:color="000000"/>
              <w:right w:val="single" w:sz="4" w:space="0" w:color="000000"/>
            </w:tcBorders>
            <w:shd w:val="clear" w:color="auto" w:fill="auto"/>
          </w:tcPr>
          <w:p w:rsidR="003C53CC" w:rsidRDefault="003C53CC" w:rsidP="00647A6F">
            <w:pPr>
              <w:snapToGrid w:val="0"/>
              <w:jc w:val="center"/>
            </w:pPr>
            <w:r>
              <w:t>10</w:t>
            </w:r>
          </w:p>
        </w:tc>
      </w:tr>
      <w:tr w:rsidR="003C53CC" w:rsidTr="00647A6F">
        <w:tblPrEx>
          <w:tblCellMar>
            <w:left w:w="108" w:type="dxa"/>
            <w:right w:w="108" w:type="dxa"/>
          </w:tblCellMar>
        </w:tblPrEx>
        <w:trPr>
          <w:cantSplit/>
          <w:trHeight w:val="503"/>
        </w:trPr>
        <w:tc>
          <w:tcPr>
            <w:tcW w:w="250" w:type="dxa"/>
            <w:tcBorders>
              <w:left w:val="single" w:sz="4" w:space="0" w:color="000000"/>
            </w:tcBorders>
            <w:shd w:val="clear" w:color="auto" w:fill="auto"/>
          </w:tcPr>
          <w:p w:rsidR="003C53CC" w:rsidRDefault="003C53CC" w:rsidP="00647A6F">
            <w:pPr>
              <w:snapToGrid w:val="0"/>
            </w:pPr>
          </w:p>
        </w:tc>
        <w:tc>
          <w:tcPr>
            <w:tcW w:w="1567"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851"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1371"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1802"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1148"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1029"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1382"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2456"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1517"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1877" w:type="dxa"/>
            <w:gridSpan w:val="3"/>
            <w:tcBorders>
              <w:top w:val="single" w:sz="4" w:space="0" w:color="000000"/>
              <w:left w:val="single" w:sz="4" w:space="0" w:color="000000"/>
              <w:bottom w:val="single" w:sz="4" w:space="0" w:color="000000"/>
              <w:right w:val="single" w:sz="4" w:space="0" w:color="000000"/>
            </w:tcBorders>
            <w:shd w:val="clear" w:color="auto" w:fill="auto"/>
          </w:tcPr>
          <w:p w:rsidR="003C53CC" w:rsidRDefault="003C53CC" w:rsidP="00647A6F">
            <w:pPr>
              <w:snapToGrid w:val="0"/>
            </w:pPr>
          </w:p>
        </w:tc>
      </w:tr>
      <w:tr w:rsidR="003C53CC" w:rsidTr="00647A6F">
        <w:tblPrEx>
          <w:tblCellMar>
            <w:left w:w="108" w:type="dxa"/>
            <w:right w:w="108" w:type="dxa"/>
          </w:tblCellMar>
        </w:tblPrEx>
        <w:trPr>
          <w:cantSplit/>
          <w:trHeight w:val="503"/>
        </w:trPr>
        <w:tc>
          <w:tcPr>
            <w:tcW w:w="250" w:type="dxa"/>
            <w:tcBorders>
              <w:left w:val="single" w:sz="4" w:space="0" w:color="000000"/>
            </w:tcBorders>
            <w:shd w:val="clear" w:color="auto" w:fill="auto"/>
          </w:tcPr>
          <w:p w:rsidR="003C53CC" w:rsidRDefault="003C53CC" w:rsidP="00647A6F">
            <w:pPr>
              <w:snapToGrid w:val="0"/>
            </w:pPr>
          </w:p>
        </w:tc>
        <w:tc>
          <w:tcPr>
            <w:tcW w:w="1567"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851"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1371"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1802"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1148"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1029"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1382"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2456"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1517"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1877" w:type="dxa"/>
            <w:gridSpan w:val="3"/>
            <w:tcBorders>
              <w:top w:val="single" w:sz="4" w:space="0" w:color="000000"/>
              <w:left w:val="single" w:sz="4" w:space="0" w:color="000000"/>
              <w:bottom w:val="single" w:sz="4" w:space="0" w:color="000000"/>
              <w:right w:val="single" w:sz="4" w:space="0" w:color="000000"/>
            </w:tcBorders>
            <w:shd w:val="clear" w:color="auto" w:fill="auto"/>
          </w:tcPr>
          <w:p w:rsidR="003C53CC" w:rsidRDefault="003C53CC" w:rsidP="00647A6F">
            <w:pPr>
              <w:snapToGrid w:val="0"/>
            </w:pPr>
          </w:p>
        </w:tc>
      </w:tr>
    </w:tbl>
    <w:p w:rsidR="003C53CC" w:rsidRDefault="003C53CC" w:rsidP="003C53CC">
      <w:pPr>
        <w:sectPr w:rsidR="003C53CC" w:rsidSect="00D70123">
          <w:headerReference w:type="even" r:id="rId70"/>
          <w:headerReference w:type="default" r:id="rId71"/>
          <w:footerReference w:type="even" r:id="rId72"/>
          <w:headerReference w:type="first" r:id="rId73"/>
          <w:footerReference w:type="first" r:id="rId74"/>
          <w:pgSz w:w="16838" w:h="11906" w:orient="landscape" w:code="9"/>
          <w:pgMar w:top="1247" w:right="567" w:bottom="1021" w:left="510" w:header="737" w:footer="680" w:gutter="0"/>
          <w:cols w:space="720"/>
          <w:docGrid w:linePitch="360"/>
        </w:sectPr>
      </w:pPr>
    </w:p>
    <w:p w:rsidR="003C53CC" w:rsidRDefault="003C53CC" w:rsidP="003C53CC">
      <w:pPr>
        <w:pStyle w:val="2"/>
        <w:keepNext w:val="0"/>
        <w:spacing w:before="0" w:after="0"/>
        <w:jc w:val="both"/>
        <w:rPr>
          <w:i w:val="0"/>
          <w:iCs w:val="0"/>
          <w:caps/>
          <w:sz w:val="24"/>
          <w:szCs w:val="24"/>
        </w:rPr>
      </w:pPr>
      <w:bookmarkStart w:id="119" w:name="__RefHeading__122_1696927672"/>
      <w:bookmarkStart w:id="120" w:name="_ПРИЛОЖЕНИЕ_3._ФОРМА"/>
      <w:bookmarkStart w:id="121" w:name="_Toc295819903"/>
      <w:bookmarkEnd w:id="119"/>
      <w:bookmarkEnd w:id="120"/>
      <w:r>
        <w:rPr>
          <w:i w:val="0"/>
          <w:iCs w:val="0"/>
          <w:caps/>
          <w:sz w:val="24"/>
          <w:szCs w:val="24"/>
        </w:rPr>
        <w:lastRenderedPageBreak/>
        <w:t>ПРИЛОЖЕНИЕ 3. ФОРМА ПЕРЕЧНЯ УСТАНОВЛЕННЫХ СПОСОБОВ ОБРАЩЕНИЯ С ОТХОДАМИ</w:t>
      </w:r>
      <w:bookmarkEnd w:id="121"/>
    </w:p>
    <w:p w:rsidR="003C53CC" w:rsidRDefault="003C53CC" w:rsidP="003C53CC"/>
    <w:p w:rsidR="003C53CC" w:rsidRDefault="003C53CC" w:rsidP="003C53CC"/>
    <w:tbl>
      <w:tblPr>
        <w:tblW w:w="0" w:type="auto"/>
        <w:tblInd w:w="362" w:type="dxa"/>
        <w:tblLayout w:type="fixed"/>
        <w:tblLook w:val="0000"/>
      </w:tblPr>
      <w:tblGrid>
        <w:gridCol w:w="412"/>
        <w:gridCol w:w="1999"/>
        <w:gridCol w:w="1276"/>
        <w:gridCol w:w="1702"/>
        <w:gridCol w:w="1419"/>
        <w:gridCol w:w="1560"/>
        <w:gridCol w:w="2695"/>
        <w:gridCol w:w="2554"/>
        <w:gridCol w:w="837"/>
      </w:tblGrid>
      <w:tr w:rsidR="003C53CC" w:rsidTr="00647A6F">
        <w:trPr>
          <w:cantSplit/>
          <w:trHeight w:val="354"/>
        </w:trPr>
        <w:tc>
          <w:tcPr>
            <w:tcW w:w="412" w:type="dxa"/>
            <w:tcBorders>
              <w:top w:val="single" w:sz="4" w:space="0" w:color="000000"/>
              <w:left w:val="single" w:sz="4" w:space="0" w:color="000000"/>
            </w:tcBorders>
            <w:shd w:val="clear" w:color="auto" w:fill="auto"/>
          </w:tcPr>
          <w:p w:rsidR="003C53CC" w:rsidRDefault="003C53CC" w:rsidP="00647A6F">
            <w:pPr>
              <w:snapToGrid w:val="0"/>
            </w:pPr>
          </w:p>
        </w:tc>
        <w:tc>
          <w:tcPr>
            <w:tcW w:w="13205" w:type="dxa"/>
            <w:gridSpan w:val="7"/>
            <w:tcBorders>
              <w:top w:val="single" w:sz="4" w:space="0" w:color="000000"/>
            </w:tcBorders>
            <w:shd w:val="clear" w:color="auto" w:fill="auto"/>
          </w:tcPr>
          <w:p w:rsidR="003C53CC" w:rsidRDefault="003C53CC" w:rsidP="00647A6F">
            <w:pPr>
              <w:snapToGrid w:val="0"/>
            </w:pPr>
          </w:p>
        </w:tc>
        <w:tc>
          <w:tcPr>
            <w:tcW w:w="837" w:type="dxa"/>
            <w:tcBorders>
              <w:top w:val="single" w:sz="4" w:space="0" w:color="000000"/>
              <w:right w:val="single" w:sz="4" w:space="0" w:color="000000"/>
            </w:tcBorders>
            <w:shd w:val="clear" w:color="auto" w:fill="auto"/>
          </w:tcPr>
          <w:p w:rsidR="003C53CC" w:rsidRDefault="003C53CC" w:rsidP="00647A6F">
            <w:pPr>
              <w:snapToGrid w:val="0"/>
            </w:pPr>
          </w:p>
        </w:tc>
      </w:tr>
      <w:tr w:rsidR="003C53CC" w:rsidTr="00647A6F">
        <w:trPr>
          <w:cantSplit/>
          <w:trHeight w:val="354"/>
        </w:trPr>
        <w:tc>
          <w:tcPr>
            <w:tcW w:w="412" w:type="dxa"/>
            <w:tcBorders>
              <w:left w:val="single" w:sz="4" w:space="0" w:color="000000"/>
            </w:tcBorders>
            <w:shd w:val="clear" w:color="auto" w:fill="auto"/>
          </w:tcPr>
          <w:p w:rsidR="003C53CC" w:rsidRDefault="003C53CC" w:rsidP="00647A6F">
            <w:pPr>
              <w:snapToGrid w:val="0"/>
            </w:pPr>
          </w:p>
        </w:tc>
        <w:tc>
          <w:tcPr>
            <w:tcW w:w="13205" w:type="dxa"/>
            <w:gridSpan w:val="7"/>
            <w:shd w:val="clear" w:color="auto" w:fill="auto"/>
          </w:tcPr>
          <w:p w:rsidR="003C53CC" w:rsidRDefault="003C53CC" w:rsidP="00647A6F">
            <w:pPr>
              <w:snapToGrid w:val="0"/>
            </w:pPr>
          </w:p>
        </w:tc>
        <w:tc>
          <w:tcPr>
            <w:tcW w:w="837" w:type="dxa"/>
            <w:tcBorders>
              <w:right w:val="single" w:sz="4" w:space="0" w:color="000000"/>
            </w:tcBorders>
            <w:shd w:val="clear" w:color="auto" w:fill="auto"/>
          </w:tcPr>
          <w:p w:rsidR="003C53CC" w:rsidRDefault="003C53CC" w:rsidP="00647A6F">
            <w:pPr>
              <w:snapToGrid w:val="0"/>
            </w:pPr>
          </w:p>
        </w:tc>
      </w:tr>
      <w:tr w:rsidR="003C53CC" w:rsidTr="00647A6F">
        <w:trPr>
          <w:cantSplit/>
          <w:trHeight w:val="354"/>
        </w:trPr>
        <w:tc>
          <w:tcPr>
            <w:tcW w:w="412" w:type="dxa"/>
            <w:tcBorders>
              <w:left w:val="single" w:sz="4" w:space="0" w:color="000000"/>
            </w:tcBorders>
            <w:shd w:val="clear" w:color="auto" w:fill="auto"/>
          </w:tcPr>
          <w:p w:rsidR="003C53CC" w:rsidRDefault="003C53CC" w:rsidP="00647A6F">
            <w:pPr>
              <w:snapToGrid w:val="0"/>
            </w:pPr>
          </w:p>
        </w:tc>
        <w:tc>
          <w:tcPr>
            <w:tcW w:w="13205" w:type="dxa"/>
            <w:gridSpan w:val="7"/>
            <w:shd w:val="clear" w:color="auto" w:fill="auto"/>
          </w:tcPr>
          <w:p w:rsidR="003C53CC" w:rsidRDefault="003C53CC" w:rsidP="00647A6F">
            <w:pPr>
              <w:snapToGrid w:val="0"/>
              <w:jc w:val="right"/>
            </w:pPr>
            <w:r>
              <w:t>Утверждаю</w:t>
            </w:r>
          </w:p>
          <w:p w:rsidR="003C53CC" w:rsidRDefault="003C53CC" w:rsidP="00647A6F">
            <w:pPr>
              <w:jc w:val="right"/>
            </w:pPr>
            <w:r>
              <w:t>___________(должность)</w:t>
            </w:r>
          </w:p>
        </w:tc>
        <w:tc>
          <w:tcPr>
            <w:tcW w:w="837" w:type="dxa"/>
            <w:tcBorders>
              <w:right w:val="single" w:sz="4" w:space="0" w:color="000000"/>
            </w:tcBorders>
            <w:shd w:val="clear" w:color="auto" w:fill="auto"/>
          </w:tcPr>
          <w:p w:rsidR="003C53CC" w:rsidRDefault="003C53CC" w:rsidP="00647A6F">
            <w:pPr>
              <w:snapToGrid w:val="0"/>
            </w:pPr>
          </w:p>
        </w:tc>
      </w:tr>
      <w:tr w:rsidR="003C53CC" w:rsidTr="00647A6F">
        <w:trPr>
          <w:cantSplit/>
          <w:trHeight w:val="354"/>
        </w:trPr>
        <w:tc>
          <w:tcPr>
            <w:tcW w:w="412" w:type="dxa"/>
            <w:tcBorders>
              <w:left w:val="single" w:sz="4" w:space="0" w:color="000000"/>
            </w:tcBorders>
            <w:shd w:val="clear" w:color="auto" w:fill="auto"/>
          </w:tcPr>
          <w:p w:rsidR="003C53CC" w:rsidRDefault="003C53CC" w:rsidP="00647A6F">
            <w:pPr>
              <w:snapToGrid w:val="0"/>
            </w:pPr>
          </w:p>
        </w:tc>
        <w:tc>
          <w:tcPr>
            <w:tcW w:w="13205" w:type="dxa"/>
            <w:gridSpan w:val="7"/>
            <w:shd w:val="clear" w:color="auto" w:fill="auto"/>
          </w:tcPr>
          <w:p w:rsidR="003C53CC" w:rsidRDefault="003C53CC" w:rsidP="00647A6F">
            <w:pPr>
              <w:snapToGrid w:val="0"/>
              <w:jc w:val="right"/>
            </w:pPr>
            <w:r>
              <w:t>__________________________</w:t>
            </w:r>
          </w:p>
          <w:p w:rsidR="003C53CC" w:rsidRDefault="003C53CC" w:rsidP="00647A6F">
            <w:pPr>
              <w:jc w:val="right"/>
            </w:pPr>
            <w:r>
              <w:t xml:space="preserve">подпись, фамилия, инициалы </w:t>
            </w:r>
          </w:p>
        </w:tc>
        <w:tc>
          <w:tcPr>
            <w:tcW w:w="837" w:type="dxa"/>
            <w:tcBorders>
              <w:right w:val="single" w:sz="4" w:space="0" w:color="000000"/>
            </w:tcBorders>
            <w:shd w:val="clear" w:color="auto" w:fill="auto"/>
          </w:tcPr>
          <w:p w:rsidR="003C53CC" w:rsidRDefault="003C53CC" w:rsidP="00647A6F">
            <w:pPr>
              <w:snapToGrid w:val="0"/>
            </w:pPr>
          </w:p>
        </w:tc>
      </w:tr>
      <w:tr w:rsidR="003C53CC" w:rsidTr="00647A6F">
        <w:trPr>
          <w:cantSplit/>
          <w:trHeight w:val="354"/>
        </w:trPr>
        <w:tc>
          <w:tcPr>
            <w:tcW w:w="412" w:type="dxa"/>
            <w:tcBorders>
              <w:left w:val="single" w:sz="4" w:space="0" w:color="000000"/>
            </w:tcBorders>
            <w:shd w:val="clear" w:color="auto" w:fill="auto"/>
          </w:tcPr>
          <w:p w:rsidR="003C53CC" w:rsidRDefault="003C53CC" w:rsidP="00647A6F">
            <w:pPr>
              <w:snapToGrid w:val="0"/>
            </w:pPr>
          </w:p>
        </w:tc>
        <w:tc>
          <w:tcPr>
            <w:tcW w:w="13205" w:type="dxa"/>
            <w:gridSpan w:val="7"/>
            <w:shd w:val="clear" w:color="auto" w:fill="auto"/>
          </w:tcPr>
          <w:p w:rsidR="003C53CC" w:rsidRDefault="003C53CC" w:rsidP="00647A6F">
            <w:pPr>
              <w:snapToGrid w:val="0"/>
              <w:jc w:val="right"/>
            </w:pPr>
            <w:r>
              <w:t>«___» ______________ 20__ г.</w:t>
            </w:r>
          </w:p>
          <w:p w:rsidR="003C53CC" w:rsidRDefault="003C53CC" w:rsidP="00647A6F">
            <w:pPr>
              <w:jc w:val="right"/>
            </w:pPr>
          </w:p>
        </w:tc>
        <w:tc>
          <w:tcPr>
            <w:tcW w:w="837" w:type="dxa"/>
            <w:tcBorders>
              <w:right w:val="single" w:sz="4" w:space="0" w:color="000000"/>
            </w:tcBorders>
            <w:shd w:val="clear" w:color="auto" w:fill="auto"/>
          </w:tcPr>
          <w:p w:rsidR="003C53CC" w:rsidRDefault="003C53CC" w:rsidP="00647A6F">
            <w:pPr>
              <w:snapToGrid w:val="0"/>
            </w:pPr>
          </w:p>
        </w:tc>
      </w:tr>
      <w:tr w:rsidR="003C53CC" w:rsidTr="00647A6F">
        <w:trPr>
          <w:cantSplit/>
          <w:trHeight w:val="354"/>
        </w:trPr>
        <w:tc>
          <w:tcPr>
            <w:tcW w:w="412" w:type="dxa"/>
            <w:tcBorders>
              <w:left w:val="single" w:sz="4" w:space="0" w:color="000000"/>
            </w:tcBorders>
            <w:shd w:val="clear" w:color="auto" w:fill="auto"/>
          </w:tcPr>
          <w:p w:rsidR="003C53CC" w:rsidRDefault="003C53CC" w:rsidP="00647A6F">
            <w:pPr>
              <w:snapToGrid w:val="0"/>
            </w:pPr>
          </w:p>
        </w:tc>
        <w:tc>
          <w:tcPr>
            <w:tcW w:w="13205" w:type="dxa"/>
            <w:gridSpan w:val="7"/>
            <w:shd w:val="clear" w:color="auto" w:fill="auto"/>
          </w:tcPr>
          <w:p w:rsidR="003C53CC" w:rsidRDefault="003C53CC" w:rsidP="00647A6F">
            <w:pPr>
              <w:snapToGrid w:val="0"/>
              <w:jc w:val="center"/>
            </w:pPr>
            <w:r>
              <w:t>Перечень установленных способов обращения с отходами</w:t>
            </w:r>
          </w:p>
        </w:tc>
        <w:tc>
          <w:tcPr>
            <w:tcW w:w="837" w:type="dxa"/>
            <w:tcBorders>
              <w:right w:val="single" w:sz="4" w:space="0" w:color="000000"/>
            </w:tcBorders>
            <w:shd w:val="clear" w:color="auto" w:fill="auto"/>
          </w:tcPr>
          <w:p w:rsidR="003C53CC" w:rsidRDefault="003C53CC" w:rsidP="00647A6F">
            <w:pPr>
              <w:snapToGrid w:val="0"/>
            </w:pPr>
          </w:p>
        </w:tc>
      </w:tr>
      <w:tr w:rsidR="003C53CC" w:rsidTr="00647A6F">
        <w:trPr>
          <w:cantSplit/>
          <w:trHeight w:val="354"/>
        </w:trPr>
        <w:tc>
          <w:tcPr>
            <w:tcW w:w="412" w:type="dxa"/>
            <w:tcBorders>
              <w:left w:val="single" w:sz="4" w:space="0" w:color="000000"/>
            </w:tcBorders>
            <w:shd w:val="clear" w:color="auto" w:fill="auto"/>
          </w:tcPr>
          <w:p w:rsidR="003C53CC" w:rsidRDefault="003C53CC" w:rsidP="00647A6F">
            <w:pPr>
              <w:snapToGrid w:val="0"/>
            </w:pPr>
          </w:p>
        </w:tc>
        <w:tc>
          <w:tcPr>
            <w:tcW w:w="13205" w:type="dxa"/>
            <w:gridSpan w:val="7"/>
            <w:tcBorders>
              <w:bottom w:val="single" w:sz="4" w:space="0" w:color="000000"/>
            </w:tcBorders>
            <w:shd w:val="clear" w:color="auto" w:fill="auto"/>
          </w:tcPr>
          <w:p w:rsidR="003C53CC" w:rsidRDefault="003C53CC" w:rsidP="00647A6F">
            <w:pPr>
              <w:snapToGrid w:val="0"/>
            </w:pPr>
          </w:p>
        </w:tc>
        <w:tc>
          <w:tcPr>
            <w:tcW w:w="837" w:type="dxa"/>
            <w:tcBorders>
              <w:right w:val="single" w:sz="4" w:space="0" w:color="000000"/>
            </w:tcBorders>
            <w:shd w:val="clear" w:color="auto" w:fill="auto"/>
          </w:tcPr>
          <w:p w:rsidR="003C53CC" w:rsidRDefault="003C53CC" w:rsidP="00647A6F">
            <w:pPr>
              <w:snapToGrid w:val="0"/>
            </w:pPr>
          </w:p>
        </w:tc>
      </w:tr>
      <w:tr w:rsidR="003C53CC" w:rsidTr="00647A6F">
        <w:trPr>
          <w:cantSplit/>
          <w:trHeight w:val="354"/>
        </w:trPr>
        <w:tc>
          <w:tcPr>
            <w:tcW w:w="412" w:type="dxa"/>
            <w:tcBorders>
              <w:left w:val="single" w:sz="4" w:space="0" w:color="000000"/>
            </w:tcBorders>
            <w:shd w:val="clear" w:color="auto" w:fill="auto"/>
          </w:tcPr>
          <w:p w:rsidR="003C53CC" w:rsidRDefault="003C53CC" w:rsidP="00647A6F">
            <w:pPr>
              <w:snapToGrid w:val="0"/>
              <w:rPr>
                <w:sz w:val="20"/>
                <w:szCs w:val="20"/>
              </w:rPr>
            </w:pPr>
          </w:p>
        </w:tc>
        <w:tc>
          <w:tcPr>
            <w:tcW w:w="3275" w:type="dxa"/>
            <w:gridSpan w:val="2"/>
            <w:tcBorders>
              <w:top w:val="single" w:sz="4" w:space="0" w:color="000000"/>
              <w:left w:val="single" w:sz="4" w:space="0" w:color="000000"/>
              <w:bottom w:val="single" w:sz="4" w:space="0" w:color="000000"/>
            </w:tcBorders>
            <w:shd w:val="clear" w:color="auto" w:fill="auto"/>
          </w:tcPr>
          <w:p w:rsidR="003C53CC" w:rsidRDefault="003C53CC" w:rsidP="00647A6F">
            <w:pPr>
              <w:snapToGrid w:val="0"/>
              <w:rPr>
                <w:sz w:val="20"/>
                <w:szCs w:val="20"/>
              </w:rPr>
            </w:pPr>
            <w:r>
              <w:rPr>
                <w:sz w:val="20"/>
                <w:szCs w:val="20"/>
              </w:rPr>
              <w:t>Вид отхода</w:t>
            </w:r>
          </w:p>
        </w:tc>
        <w:tc>
          <w:tcPr>
            <w:tcW w:w="1702" w:type="dxa"/>
            <w:vMerge w:val="restart"/>
            <w:tcBorders>
              <w:top w:val="single" w:sz="4" w:space="0" w:color="000000"/>
              <w:left w:val="single" w:sz="4" w:space="0" w:color="000000"/>
              <w:bottom w:val="single" w:sz="4" w:space="0" w:color="000000"/>
            </w:tcBorders>
            <w:shd w:val="clear" w:color="auto" w:fill="auto"/>
          </w:tcPr>
          <w:p w:rsidR="003C53CC" w:rsidRDefault="003C53CC" w:rsidP="00647A6F">
            <w:pPr>
              <w:snapToGrid w:val="0"/>
              <w:rPr>
                <w:sz w:val="20"/>
                <w:szCs w:val="20"/>
              </w:rPr>
            </w:pPr>
            <w:r>
              <w:rPr>
                <w:sz w:val="20"/>
                <w:szCs w:val="20"/>
              </w:rPr>
              <w:t>Класс опасности:</w:t>
            </w:r>
          </w:p>
          <w:p w:rsidR="003C53CC" w:rsidRDefault="003C53CC" w:rsidP="00647A6F">
            <w:pPr>
              <w:rPr>
                <w:sz w:val="20"/>
                <w:szCs w:val="20"/>
              </w:rPr>
            </w:pPr>
            <w:r>
              <w:rPr>
                <w:sz w:val="20"/>
                <w:szCs w:val="20"/>
              </w:rPr>
              <w:t>для окружающей среды/по санитарной классификации</w:t>
            </w:r>
          </w:p>
        </w:tc>
        <w:tc>
          <w:tcPr>
            <w:tcW w:w="1419" w:type="dxa"/>
            <w:vMerge w:val="restart"/>
            <w:tcBorders>
              <w:top w:val="single" w:sz="4" w:space="0" w:color="000000"/>
              <w:left w:val="single" w:sz="4" w:space="0" w:color="000000"/>
              <w:bottom w:val="single" w:sz="4" w:space="0" w:color="000000"/>
            </w:tcBorders>
            <w:shd w:val="clear" w:color="auto" w:fill="auto"/>
          </w:tcPr>
          <w:p w:rsidR="003C53CC" w:rsidRDefault="003C53CC" w:rsidP="00647A6F">
            <w:pPr>
              <w:snapToGrid w:val="0"/>
              <w:rPr>
                <w:sz w:val="20"/>
                <w:szCs w:val="20"/>
              </w:rPr>
            </w:pPr>
            <w:r>
              <w:rPr>
                <w:sz w:val="20"/>
                <w:szCs w:val="20"/>
              </w:rPr>
              <w:t>Ежегодный объем образования,</w:t>
            </w:r>
          </w:p>
          <w:p w:rsidR="003C53CC" w:rsidRDefault="003C53CC" w:rsidP="00647A6F">
            <w:pPr>
              <w:rPr>
                <w:sz w:val="20"/>
                <w:szCs w:val="20"/>
              </w:rPr>
            </w:pPr>
            <w:r>
              <w:rPr>
                <w:sz w:val="20"/>
                <w:szCs w:val="20"/>
              </w:rPr>
              <w:t xml:space="preserve"> т/год, м3/год</w:t>
            </w:r>
          </w:p>
        </w:tc>
        <w:tc>
          <w:tcPr>
            <w:tcW w:w="1560" w:type="dxa"/>
            <w:vMerge w:val="restart"/>
            <w:tcBorders>
              <w:top w:val="single" w:sz="4" w:space="0" w:color="000000"/>
              <w:left w:val="single" w:sz="4" w:space="0" w:color="000000"/>
              <w:bottom w:val="single" w:sz="4" w:space="0" w:color="000000"/>
            </w:tcBorders>
            <w:shd w:val="clear" w:color="auto" w:fill="auto"/>
          </w:tcPr>
          <w:p w:rsidR="003C53CC" w:rsidRDefault="003C53CC" w:rsidP="00647A6F">
            <w:pPr>
              <w:snapToGrid w:val="0"/>
              <w:rPr>
                <w:sz w:val="20"/>
                <w:szCs w:val="20"/>
              </w:rPr>
            </w:pPr>
            <w:r>
              <w:rPr>
                <w:sz w:val="20"/>
                <w:szCs w:val="20"/>
              </w:rPr>
              <w:t>Установленный способ обращения и его краткое обоснование</w:t>
            </w:r>
          </w:p>
        </w:tc>
        <w:tc>
          <w:tcPr>
            <w:tcW w:w="2695" w:type="dxa"/>
            <w:vMerge w:val="restart"/>
            <w:tcBorders>
              <w:top w:val="single" w:sz="4" w:space="0" w:color="000000"/>
              <w:left w:val="single" w:sz="4" w:space="0" w:color="000000"/>
              <w:bottom w:val="single" w:sz="4" w:space="0" w:color="000000"/>
            </w:tcBorders>
            <w:shd w:val="clear" w:color="auto" w:fill="auto"/>
          </w:tcPr>
          <w:p w:rsidR="003C53CC" w:rsidRDefault="003C53CC" w:rsidP="00647A6F">
            <w:pPr>
              <w:snapToGrid w:val="0"/>
              <w:rPr>
                <w:sz w:val="20"/>
                <w:szCs w:val="20"/>
              </w:rPr>
            </w:pPr>
            <w:r>
              <w:rPr>
                <w:sz w:val="20"/>
                <w:szCs w:val="20"/>
              </w:rPr>
              <w:t>Ответственные за реализацию способа обращения</w:t>
            </w:r>
          </w:p>
          <w:p w:rsidR="003C53CC" w:rsidRDefault="003C53CC" w:rsidP="00647A6F">
            <w:pPr>
              <w:rPr>
                <w:sz w:val="20"/>
                <w:szCs w:val="20"/>
              </w:rPr>
            </w:pPr>
            <w:r>
              <w:rPr>
                <w:sz w:val="20"/>
                <w:szCs w:val="20"/>
              </w:rPr>
              <w:t>(структурные подразделения и конкретные работники)</w:t>
            </w:r>
          </w:p>
        </w:tc>
        <w:tc>
          <w:tcPr>
            <w:tcW w:w="2554" w:type="dxa"/>
            <w:vMerge w:val="restart"/>
            <w:tcBorders>
              <w:top w:val="single" w:sz="4" w:space="0" w:color="000000"/>
              <w:left w:val="single" w:sz="4" w:space="0" w:color="000000"/>
              <w:bottom w:val="single" w:sz="4" w:space="0" w:color="000000"/>
            </w:tcBorders>
            <w:shd w:val="clear" w:color="auto" w:fill="auto"/>
          </w:tcPr>
          <w:p w:rsidR="003C53CC" w:rsidRDefault="003C53CC" w:rsidP="00647A6F">
            <w:pPr>
              <w:snapToGrid w:val="0"/>
              <w:rPr>
                <w:sz w:val="20"/>
                <w:szCs w:val="20"/>
              </w:rPr>
            </w:pPr>
            <w:r>
              <w:rPr>
                <w:sz w:val="20"/>
                <w:szCs w:val="20"/>
              </w:rPr>
              <w:t xml:space="preserve">Документы, регламентирующие способ обращения </w:t>
            </w:r>
          </w:p>
        </w:tc>
        <w:tc>
          <w:tcPr>
            <w:tcW w:w="837" w:type="dxa"/>
            <w:tcBorders>
              <w:left w:val="single" w:sz="4" w:space="0" w:color="000000"/>
              <w:right w:val="single" w:sz="4" w:space="0" w:color="000000"/>
            </w:tcBorders>
            <w:shd w:val="clear" w:color="auto" w:fill="auto"/>
          </w:tcPr>
          <w:p w:rsidR="003C53CC" w:rsidRDefault="003C53CC" w:rsidP="00647A6F">
            <w:pPr>
              <w:snapToGrid w:val="0"/>
              <w:rPr>
                <w:sz w:val="20"/>
                <w:szCs w:val="20"/>
              </w:rPr>
            </w:pPr>
          </w:p>
        </w:tc>
      </w:tr>
      <w:tr w:rsidR="003C53CC" w:rsidTr="00647A6F">
        <w:trPr>
          <w:cantSplit/>
          <w:trHeight w:val="503"/>
        </w:trPr>
        <w:tc>
          <w:tcPr>
            <w:tcW w:w="412" w:type="dxa"/>
            <w:vMerge w:val="restart"/>
            <w:tcBorders>
              <w:left w:val="single" w:sz="4" w:space="0" w:color="000000"/>
            </w:tcBorders>
            <w:shd w:val="clear" w:color="auto" w:fill="auto"/>
          </w:tcPr>
          <w:p w:rsidR="003C53CC" w:rsidRDefault="003C53CC" w:rsidP="00647A6F">
            <w:pPr>
              <w:snapToGrid w:val="0"/>
              <w:rPr>
                <w:sz w:val="20"/>
                <w:szCs w:val="20"/>
              </w:rPr>
            </w:pPr>
          </w:p>
        </w:tc>
        <w:tc>
          <w:tcPr>
            <w:tcW w:w="1999" w:type="dxa"/>
            <w:vMerge w:val="restart"/>
            <w:tcBorders>
              <w:top w:val="single" w:sz="4" w:space="0" w:color="000000"/>
              <w:left w:val="single" w:sz="4" w:space="0" w:color="000000"/>
              <w:bottom w:val="single" w:sz="4" w:space="0" w:color="000000"/>
            </w:tcBorders>
            <w:shd w:val="clear" w:color="auto" w:fill="auto"/>
          </w:tcPr>
          <w:p w:rsidR="003C53CC" w:rsidRDefault="003C53CC" w:rsidP="00647A6F">
            <w:pPr>
              <w:snapToGrid w:val="0"/>
              <w:rPr>
                <w:sz w:val="20"/>
                <w:szCs w:val="20"/>
              </w:rPr>
            </w:pPr>
            <w:r>
              <w:rPr>
                <w:sz w:val="20"/>
                <w:szCs w:val="20"/>
              </w:rPr>
              <w:t>Наименование</w:t>
            </w:r>
          </w:p>
        </w:tc>
        <w:tc>
          <w:tcPr>
            <w:tcW w:w="1276" w:type="dxa"/>
            <w:vMerge w:val="restart"/>
            <w:tcBorders>
              <w:top w:val="single" w:sz="4" w:space="0" w:color="000000"/>
              <w:left w:val="single" w:sz="4" w:space="0" w:color="000000"/>
              <w:bottom w:val="single" w:sz="4" w:space="0" w:color="000000"/>
            </w:tcBorders>
            <w:shd w:val="clear" w:color="auto" w:fill="auto"/>
          </w:tcPr>
          <w:p w:rsidR="003C53CC" w:rsidRDefault="003C53CC" w:rsidP="00647A6F">
            <w:pPr>
              <w:snapToGrid w:val="0"/>
              <w:rPr>
                <w:sz w:val="20"/>
                <w:szCs w:val="20"/>
              </w:rPr>
            </w:pPr>
            <w:r>
              <w:rPr>
                <w:sz w:val="20"/>
                <w:szCs w:val="20"/>
              </w:rPr>
              <w:t>Код по ФККО</w:t>
            </w:r>
          </w:p>
        </w:tc>
        <w:tc>
          <w:tcPr>
            <w:tcW w:w="1702" w:type="dxa"/>
            <w:vMerge/>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1419" w:type="dxa"/>
            <w:vMerge/>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1560" w:type="dxa"/>
            <w:vMerge/>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2695" w:type="dxa"/>
            <w:vMerge/>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2554" w:type="dxa"/>
            <w:vMerge/>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837" w:type="dxa"/>
            <w:vMerge w:val="restart"/>
            <w:tcBorders>
              <w:left w:val="single" w:sz="4" w:space="0" w:color="000000"/>
              <w:right w:val="single" w:sz="4" w:space="0" w:color="000000"/>
            </w:tcBorders>
            <w:shd w:val="clear" w:color="auto" w:fill="auto"/>
          </w:tcPr>
          <w:p w:rsidR="003C53CC" w:rsidRDefault="003C53CC" w:rsidP="00647A6F">
            <w:pPr>
              <w:snapToGrid w:val="0"/>
              <w:rPr>
                <w:sz w:val="20"/>
                <w:szCs w:val="20"/>
              </w:rPr>
            </w:pPr>
          </w:p>
        </w:tc>
      </w:tr>
      <w:tr w:rsidR="003C53CC" w:rsidTr="00647A6F">
        <w:trPr>
          <w:cantSplit/>
          <w:trHeight w:val="285"/>
        </w:trPr>
        <w:tc>
          <w:tcPr>
            <w:tcW w:w="412" w:type="dxa"/>
            <w:vMerge/>
            <w:tcBorders>
              <w:left w:val="single" w:sz="4" w:space="0" w:color="000000"/>
            </w:tcBorders>
            <w:shd w:val="clear" w:color="auto" w:fill="auto"/>
          </w:tcPr>
          <w:p w:rsidR="003C53CC" w:rsidRDefault="003C53CC" w:rsidP="00647A6F">
            <w:pPr>
              <w:snapToGrid w:val="0"/>
            </w:pPr>
          </w:p>
        </w:tc>
        <w:tc>
          <w:tcPr>
            <w:tcW w:w="1999" w:type="dxa"/>
            <w:vMerge/>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1276" w:type="dxa"/>
            <w:vMerge/>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1702" w:type="dxa"/>
            <w:vMerge/>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1419" w:type="dxa"/>
            <w:vMerge/>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1560" w:type="dxa"/>
            <w:vMerge/>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2695" w:type="dxa"/>
            <w:vMerge/>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2554" w:type="dxa"/>
            <w:vMerge/>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837" w:type="dxa"/>
            <w:vMerge/>
            <w:tcBorders>
              <w:left w:val="single" w:sz="4" w:space="0" w:color="000000"/>
              <w:right w:val="single" w:sz="4" w:space="0" w:color="000000"/>
            </w:tcBorders>
            <w:shd w:val="clear" w:color="auto" w:fill="auto"/>
          </w:tcPr>
          <w:p w:rsidR="003C53CC" w:rsidRDefault="003C53CC" w:rsidP="00647A6F">
            <w:pPr>
              <w:snapToGrid w:val="0"/>
            </w:pPr>
          </w:p>
        </w:tc>
      </w:tr>
      <w:tr w:rsidR="003C53CC" w:rsidTr="00647A6F">
        <w:trPr>
          <w:cantSplit/>
          <w:trHeight w:val="227"/>
        </w:trPr>
        <w:tc>
          <w:tcPr>
            <w:tcW w:w="412" w:type="dxa"/>
            <w:tcBorders>
              <w:left w:val="single" w:sz="4" w:space="0" w:color="000000"/>
            </w:tcBorders>
            <w:shd w:val="clear" w:color="auto" w:fill="auto"/>
          </w:tcPr>
          <w:p w:rsidR="003C53CC" w:rsidRDefault="003C53CC" w:rsidP="00647A6F">
            <w:pPr>
              <w:snapToGrid w:val="0"/>
            </w:pPr>
          </w:p>
        </w:tc>
        <w:tc>
          <w:tcPr>
            <w:tcW w:w="1999"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pPr>
            <w:r>
              <w:t>1</w:t>
            </w:r>
          </w:p>
        </w:tc>
        <w:tc>
          <w:tcPr>
            <w:tcW w:w="1276"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pPr>
            <w:r>
              <w:t>2</w:t>
            </w:r>
          </w:p>
        </w:tc>
        <w:tc>
          <w:tcPr>
            <w:tcW w:w="1702"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pPr>
            <w:r>
              <w:t>3</w:t>
            </w:r>
          </w:p>
        </w:tc>
        <w:tc>
          <w:tcPr>
            <w:tcW w:w="1419"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pPr>
            <w:r>
              <w:t>4</w:t>
            </w:r>
          </w:p>
        </w:tc>
        <w:tc>
          <w:tcPr>
            <w:tcW w:w="1560"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pPr>
            <w:r>
              <w:t>5</w:t>
            </w:r>
          </w:p>
        </w:tc>
        <w:tc>
          <w:tcPr>
            <w:tcW w:w="2695"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pPr>
            <w:r>
              <w:t>6</w:t>
            </w:r>
          </w:p>
        </w:tc>
        <w:tc>
          <w:tcPr>
            <w:tcW w:w="2554"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pPr>
            <w:r>
              <w:t>7</w:t>
            </w:r>
          </w:p>
        </w:tc>
        <w:tc>
          <w:tcPr>
            <w:tcW w:w="837" w:type="dxa"/>
            <w:tcBorders>
              <w:left w:val="single" w:sz="4" w:space="0" w:color="000000"/>
              <w:right w:val="single" w:sz="4" w:space="0" w:color="000000"/>
            </w:tcBorders>
            <w:shd w:val="clear" w:color="auto" w:fill="auto"/>
          </w:tcPr>
          <w:p w:rsidR="003C53CC" w:rsidRDefault="003C53CC" w:rsidP="00647A6F">
            <w:pPr>
              <w:snapToGrid w:val="0"/>
            </w:pPr>
          </w:p>
        </w:tc>
      </w:tr>
      <w:tr w:rsidR="003C53CC" w:rsidTr="00647A6F">
        <w:trPr>
          <w:cantSplit/>
          <w:trHeight w:val="503"/>
        </w:trPr>
        <w:tc>
          <w:tcPr>
            <w:tcW w:w="412" w:type="dxa"/>
            <w:tcBorders>
              <w:left w:val="single" w:sz="4" w:space="0" w:color="000000"/>
            </w:tcBorders>
            <w:shd w:val="clear" w:color="auto" w:fill="auto"/>
          </w:tcPr>
          <w:p w:rsidR="003C53CC" w:rsidRDefault="003C53CC" w:rsidP="00647A6F">
            <w:pPr>
              <w:snapToGrid w:val="0"/>
            </w:pPr>
          </w:p>
        </w:tc>
        <w:tc>
          <w:tcPr>
            <w:tcW w:w="1999"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1276"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1702"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1419"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1560"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2695"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2554"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837" w:type="dxa"/>
            <w:tcBorders>
              <w:left w:val="single" w:sz="4" w:space="0" w:color="000000"/>
              <w:right w:val="single" w:sz="4" w:space="0" w:color="000000"/>
            </w:tcBorders>
            <w:shd w:val="clear" w:color="auto" w:fill="auto"/>
          </w:tcPr>
          <w:p w:rsidR="003C53CC" w:rsidRDefault="003C53CC" w:rsidP="00647A6F">
            <w:pPr>
              <w:snapToGrid w:val="0"/>
            </w:pPr>
          </w:p>
        </w:tc>
      </w:tr>
      <w:tr w:rsidR="003C53CC" w:rsidTr="00647A6F">
        <w:trPr>
          <w:cantSplit/>
          <w:trHeight w:val="503"/>
        </w:trPr>
        <w:tc>
          <w:tcPr>
            <w:tcW w:w="412" w:type="dxa"/>
            <w:tcBorders>
              <w:left w:val="single" w:sz="4" w:space="0" w:color="000000"/>
              <w:bottom w:val="single" w:sz="4" w:space="0" w:color="000000"/>
            </w:tcBorders>
            <w:shd w:val="clear" w:color="auto" w:fill="auto"/>
          </w:tcPr>
          <w:p w:rsidR="003C53CC" w:rsidRDefault="003C53CC" w:rsidP="00647A6F">
            <w:pPr>
              <w:snapToGrid w:val="0"/>
            </w:pPr>
          </w:p>
        </w:tc>
        <w:tc>
          <w:tcPr>
            <w:tcW w:w="1999" w:type="dxa"/>
            <w:tcBorders>
              <w:top w:val="single" w:sz="4" w:space="0" w:color="000000"/>
              <w:bottom w:val="single" w:sz="4" w:space="0" w:color="000000"/>
            </w:tcBorders>
            <w:shd w:val="clear" w:color="auto" w:fill="auto"/>
          </w:tcPr>
          <w:p w:rsidR="003C53CC" w:rsidRDefault="003C53CC" w:rsidP="00647A6F">
            <w:pPr>
              <w:snapToGrid w:val="0"/>
            </w:pPr>
          </w:p>
        </w:tc>
        <w:tc>
          <w:tcPr>
            <w:tcW w:w="1276" w:type="dxa"/>
            <w:tcBorders>
              <w:top w:val="single" w:sz="4" w:space="0" w:color="000000"/>
              <w:bottom w:val="single" w:sz="4" w:space="0" w:color="000000"/>
            </w:tcBorders>
            <w:shd w:val="clear" w:color="auto" w:fill="auto"/>
          </w:tcPr>
          <w:p w:rsidR="003C53CC" w:rsidRDefault="003C53CC" w:rsidP="00647A6F">
            <w:pPr>
              <w:snapToGrid w:val="0"/>
            </w:pPr>
          </w:p>
        </w:tc>
        <w:tc>
          <w:tcPr>
            <w:tcW w:w="1702" w:type="dxa"/>
            <w:tcBorders>
              <w:top w:val="single" w:sz="4" w:space="0" w:color="000000"/>
              <w:bottom w:val="single" w:sz="4" w:space="0" w:color="000000"/>
            </w:tcBorders>
            <w:shd w:val="clear" w:color="auto" w:fill="auto"/>
          </w:tcPr>
          <w:p w:rsidR="003C53CC" w:rsidRDefault="003C53CC" w:rsidP="00647A6F">
            <w:pPr>
              <w:snapToGrid w:val="0"/>
            </w:pPr>
          </w:p>
        </w:tc>
        <w:tc>
          <w:tcPr>
            <w:tcW w:w="1419" w:type="dxa"/>
            <w:tcBorders>
              <w:top w:val="single" w:sz="4" w:space="0" w:color="000000"/>
              <w:bottom w:val="single" w:sz="4" w:space="0" w:color="000000"/>
            </w:tcBorders>
            <w:shd w:val="clear" w:color="auto" w:fill="auto"/>
          </w:tcPr>
          <w:p w:rsidR="003C53CC" w:rsidRDefault="003C53CC" w:rsidP="00647A6F">
            <w:pPr>
              <w:snapToGrid w:val="0"/>
            </w:pPr>
          </w:p>
        </w:tc>
        <w:tc>
          <w:tcPr>
            <w:tcW w:w="1560" w:type="dxa"/>
            <w:tcBorders>
              <w:top w:val="single" w:sz="4" w:space="0" w:color="000000"/>
              <w:bottom w:val="single" w:sz="4" w:space="0" w:color="000000"/>
            </w:tcBorders>
            <w:shd w:val="clear" w:color="auto" w:fill="auto"/>
          </w:tcPr>
          <w:p w:rsidR="003C53CC" w:rsidRDefault="003C53CC" w:rsidP="00647A6F">
            <w:pPr>
              <w:snapToGrid w:val="0"/>
            </w:pPr>
          </w:p>
        </w:tc>
        <w:tc>
          <w:tcPr>
            <w:tcW w:w="2695" w:type="dxa"/>
            <w:tcBorders>
              <w:top w:val="single" w:sz="4" w:space="0" w:color="000000"/>
              <w:bottom w:val="single" w:sz="4" w:space="0" w:color="000000"/>
            </w:tcBorders>
            <w:shd w:val="clear" w:color="auto" w:fill="auto"/>
          </w:tcPr>
          <w:p w:rsidR="003C53CC" w:rsidRDefault="003C53CC" w:rsidP="00647A6F">
            <w:pPr>
              <w:snapToGrid w:val="0"/>
            </w:pPr>
          </w:p>
        </w:tc>
        <w:tc>
          <w:tcPr>
            <w:tcW w:w="2554" w:type="dxa"/>
            <w:tcBorders>
              <w:top w:val="single" w:sz="4" w:space="0" w:color="000000"/>
              <w:bottom w:val="single" w:sz="4" w:space="0" w:color="000000"/>
            </w:tcBorders>
            <w:shd w:val="clear" w:color="auto" w:fill="auto"/>
          </w:tcPr>
          <w:p w:rsidR="003C53CC" w:rsidRDefault="003C53CC" w:rsidP="00647A6F">
            <w:pPr>
              <w:snapToGrid w:val="0"/>
            </w:pPr>
          </w:p>
        </w:tc>
        <w:tc>
          <w:tcPr>
            <w:tcW w:w="837" w:type="dxa"/>
            <w:tcBorders>
              <w:bottom w:val="single" w:sz="4" w:space="0" w:color="000000"/>
              <w:right w:val="single" w:sz="4" w:space="0" w:color="000000"/>
            </w:tcBorders>
            <w:shd w:val="clear" w:color="auto" w:fill="auto"/>
          </w:tcPr>
          <w:p w:rsidR="003C53CC" w:rsidRDefault="003C53CC" w:rsidP="00647A6F">
            <w:pPr>
              <w:snapToGrid w:val="0"/>
            </w:pPr>
          </w:p>
        </w:tc>
      </w:tr>
    </w:tbl>
    <w:p w:rsidR="003C53CC" w:rsidRDefault="003C53CC" w:rsidP="003C53CC"/>
    <w:p w:rsidR="003C53CC" w:rsidRDefault="003C53CC" w:rsidP="003C53CC">
      <w:pPr>
        <w:pStyle w:val="5"/>
        <w:jc w:val="center"/>
      </w:pPr>
    </w:p>
    <w:p w:rsidR="003C53CC" w:rsidRDefault="003C53CC" w:rsidP="003C53CC">
      <w:pPr>
        <w:sectPr w:rsidR="003C53CC" w:rsidSect="00D70123">
          <w:headerReference w:type="even" r:id="rId75"/>
          <w:footerReference w:type="even" r:id="rId76"/>
          <w:headerReference w:type="first" r:id="rId77"/>
          <w:footerReference w:type="first" r:id="rId78"/>
          <w:pgSz w:w="16838" w:h="11906" w:orient="landscape" w:code="9"/>
          <w:pgMar w:top="1247" w:right="567" w:bottom="1021" w:left="510" w:header="737" w:footer="680" w:gutter="0"/>
          <w:cols w:space="720"/>
          <w:docGrid w:linePitch="360"/>
        </w:sectPr>
      </w:pPr>
    </w:p>
    <w:p w:rsidR="003C53CC" w:rsidRPr="00CC4F30" w:rsidRDefault="003C53CC" w:rsidP="003C53CC">
      <w:pPr>
        <w:pStyle w:val="2"/>
        <w:keepNext w:val="0"/>
        <w:suppressAutoHyphens w:val="0"/>
        <w:spacing w:before="0" w:after="0"/>
        <w:ind w:left="0" w:firstLine="0"/>
        <w:jc w:val="both"/>
        <w:rPr>
          <w:i w:val="0"/>
          <w:iCs w:val="0"/>
          <w:caps/>
          <w:sz w:val="24"/>
          <w:szCs w:val="24"/>
        </w:rPr>
      </w:pPr>
      <w:bookmarkStart w:id="122" w:name="__RefHeading__124_1696927672"/>
      <w:bookmarkStart w:id="123" w:name="_ПРИЛОЖЕНИЕ_4._ФОРМА"/>
      <w:bookmarkStart w:id="124" w:name="_Toc295819904"/>
      <w:bookmarkEnd w:id="122"/>
      <w:bookmarkEnd w:id="123"/>
      <w:r w:rsidRPr="00CC4F30">
        <w:rPr>
          <w:i w:val="0"/>
          <w:iCs w:val="0"/>
          <w:caps/>
          <w:sz w:val="24"/>
          <w:szCs w:val="24"/>
        </w:rPr>
        <w:lastRenderedPageBreak/>
        <w:t>ПРИЛОЖЕНИЕ 4. ФОРМА ЗАПИСИ РЕЗУЛЬТАТОВ ИНВЕНТАРИЗАЦИИ ОРГАНИЗОВАННЫХ МЕСТ НАКОПЛЕНИЯ и объектов размещения ОТХОДОВ</w:t>
      </w:r>
      <w:bookmarkEnd w:id="124"/>
    </w:p>
    <w:p w:rsidR="003C53CC" w:rsidRDefault="003C53CC" w:rsidP="003C53CC"/>
    <w:p w:rsidR="003C53CC" w:rsidRDefault="003C53CC" w:rsidP="003C53CC"/>
    <w:tbl>
      <w:tblPr>
        <w:tblW w:w="0" w:type="auto"/>
        <w:tblInd w:w="-30" w:type="dxa"/>
        <w:tblLayout w:type="fixed"/>
        <w:tblLook w:val="0000"/>
      </w:tblPr>
      <w:tblGrid>
        <w:gridCol w:w="375"/>
        <w:gridCol w:w="1087"/>
        <w:gridCol w:w="272"/>
        <w:gridCol w:w="1056"/>
        <w:gridCol w:w="1088"/>
        <w:gridCol w:w="816"/>
        <w:gridCol w:w="816"/>
        <w:gridCol w:w="1088"/>
        <w:gridCol w:w="1088"/>
        <w:gridCol w:w="1088"/>
        <w:gridCol w:w="713"/>
        <w:gridCol w:w="240"/>
        <w:gridCol w:w="985"/>
        <w:gridCol w:w="240"/>
        <w:gridCol w:w="985"/>
        <w:gridCol w:w="376"/>
        <w:gridCol w:w="713"/>
        <w:gridCol w:w="920"/>
        <w:gridCol w:w="577"/>
        <w:gridCol w:w="323"/>
      </w:tblGrid>
      <w:tr w:rsidR="003C53CC" w:rsidTr="00647A6F">
        <w:trPr>
          <w:cantSplit/>
          <w:trHeight w:val="479"/>
        </w:trPr>
        <w:tc>
          <w:tcPr>
            <w:tcW w:w="375" w:type="dxa"/>
            <w:tcBorders>
              <w:top w:val="single" w:sz="4" w:space="0" w:color="000000"/>
              <w:left w:val="single" w:sz="4" w:space="0" w:color="000000"/>
            </w:tcBorders>
            <w:shd w:val="clear" w:color="auto" w:fill="auto"/>
          </w:tcPr>
          <w:p w:rsidR="003C53CC" w:rsidRDefault="003C53CC" w:rsidP="00647A6F">
            <w:pPr>
              <w:snapToGrid w:val="0"/>
            </w:pPr>
          </w:p>
        </w:tc>
        <w:tc>
          <w:tcPr>
            <w:tcW w:w="1359" w:type="dxa"/>
            <w:gridSpan w:val="2"/>
            <w:tcBorders>
              <w:top w:val="single" w:sz="4" w:space="0" w:color="000000"/>
            </w:tcBorders>
            <w:shd w:val="clear" w:color="auto" w:fill="auto"/>
          </w:tcPr>
          <w:p w:rsidR="003C53CC" w:rsidRDefault="003C53CC" w:rsidP="00647A6F">
            <w:pPr>
              <w:snapToGrid w:val="0"/>
            </w:pPr>
          </w:p>
        </w:tc>
        <w:tc>
          <w:tcPr>
            <w:tcW w:w="1056" w:type="dxa"/>
            <w:tcBorders>
              <w:top w:val="single" w:sz="4" w:space="0" w:color="000000"/>
            </w:tcBorders>
            <w:shd w:val="clear" w:color="auto" w:fill="auto"/>
          </w:tcPr>
          <w:p w:rsidR="003C53CC" w:rsidRDefault="003C53CC" w:rsidP="00647A6F">
            <w:pPr>
              <w:snapToGrid w:val="0"/>
            </w:pPr>
          </w:p>
        </w:tc>
        <w:tc>
          <w:tcPr>
            <w:tcW w:w="1088" w:type="dxa"/>
            <w:tcBorders>
              <w:top w:val="single" w:sz="4" w:space="0" w:color="000000"/>
            </w:tcBorders>
            <w:shd w:val="clear" w:color="auto" w:fill="auto"/>
          </w:tcPr>
          <w:p w:rsidR="003C53CC" w:rsidRDefault="003C53CC" w:rsidP="00647A6F">
            <w:pPr>
              <w:snapToGrid w:val="0"/>
            </w:pPr>
          </w:p>
        </w:tc>
        <w:tc>
          <w:tcPr>
            <w:tcW w:w="2720" w:type="dxa"/>
            <w:gridSpan w:val="3"/>
            <w:tcBorders>
              <w:top w:val="single" w:sz="4" w:space="0" w:color="000000"/>
            </w:tcBorders>
            <w:shd w:val="clear" w:color="auto" w:fill="auto"/>
          </w:tcPr>
          <w:p w:rsidR="003C53CC" w:rsidRDefault="003C53CC" w:rsidP="00647A6F">
            <w:pPr>
              <w:snapToGrid w:val="0"/>
            </w:pPr>
          </w:p>
        </w:tc>
        <w:tc>
          <w:tcPr>
            <w:tcW w:w="1088" w:type="dxa"/>
            <w:tcBorders>
              <w:top w:val="single" w:sz="4" w:space="0" w:color="000000"/>
            </w:tcBorders>
            <w:shd w:val="clear" w:color="auto" w:fill="auto"/>
          </w:tcPr>
          <w:p w:rsidR="003C53CC" w:rsidRDefault="003C53CC" w:rsidP="00647A6F">
            <w:pPr>
              <w:snapToGrid w:val="0"/>
            </w:pPr>
          </w:p>
        </w:tc>
        <w:tc>
          <w:tcPr>
            <w:tcW w:w="1088" w:type="dxa"/>
            <w:tcBorders>
              <w:top w:val="single" w:sz="4" w:space="0" w:color="000000"/>
            </w:tcBorders>
            <w:shd w:val="clear" w:color="auto" w:fill="auto"/>
          </w:tcPr>
          <w:p w:rsidR="003C53CC" w:rsidRDefault="003C53CC" w:rsidP="00647A6F">
            <w:pPr>
              <w:snapToGrid w:val="0"/>
            </w:pPr>
          </w:p>
        </w:tc>
        <w:tc>
          <w:tcPr>
            <w:tcW w:w="953" w:type="dxa"/>
            <w:gridSpan w:val="2"/>
            <w:tcBorders>
              <w:top w:val="single" w:sz="4" w:space="0" w:color="000000"/>
            </w:tcBorders>
            <w:shd w:val="clear" w:color="auto" w:fill="auto"/>
          </w:tcPr>
          <w:p w:rsidR="003C53CC" w:rsidRDefault="003C53CC" w:rsidP="00647A6F">
            <w:pPr>
              <w:snapToGrid w:val="0"/>
            </w:pPr>
          </w:p>
        </w:tc>
        <w:tc>
          <w:tcPr>
            <w:tcW w:w="1225" w:type="dxa"/>
            <w:gridSpan w:val="2"/>
            <w:tcBorders>
              <w:top w:val="single" w:sz="4" w:space="0" w:color="000000"/>
            </w:tcBorders>
            <w:shd w:val="clear" w:color="auto" w:fill="auto"/>
          </w:tcPr>
          <w:p w:rsidR="003C53CC" w:rsidRDefault="003C53CC" w:rsidP="00647A6F">
            <w:pPr>
              <w:snapToGrid w:val="0"/>
            </w:pPr>
          </w:p>
        </w:tc>
        <w:tc>
          <w:tcPr>
            <w:tcW w:w="1361" w:type="dxa"/>
            <w:gridSpan w:val="2"/>
            <w:tcBorders>
              <w:top w:val="single" w:sz="4" w:space="0" w:color="000000"/>
            </w:tcBorders>
            <w:shd w:val="clear" w:color="auto" w:fill="auto"/>
          </w:tcPr>
          <w:p w:rsidR="003C53CC" w:rsidRDefault="003C53CC" w:rsidP="00647A6F">
            <w:pPr>
              <w:snapToGrid w:val="0"/>
            </w:pPr>
          </w:p>
        </w:tc>
        <w:tc>
          <w:tcPr>
            <w:tcW w:w="1633" w:type="dxa"/>
            <w:gridSpan w:val="2"/>
            <w:tcBorders>
              <w:top w:val="single" w:sz="4" w:space="0" w:color="000000"/>
            </w:tcBorders>
            <w:shd w:val="clear" w:color="auto" w:fill="auto"/>
          </w:tcPr>
          <w:p w:rsidR="003C53CC" w:rsidRDefault="003C53CC" w:rsidP="00647A6F">
            <w:pPr>
              <w:snapToGrid w:val="0"/>
            </w:pPr>
          </w:p>
        </w:tc>
        <w:tc>
          <w:tcPr>
            <w:tcW w:w="577" w:type="dxa"/>
            <w:tcBorders>
              <w:top w:val="single" w:sz="4" w:space="0" w:color="000000"/>
            </w:tcBorders>
            <w:shd w:val="clear" w:color="auto" w:fill="auto"/>
          </w:tcPr>
          <w:p w:rsidR="003C53CC" w:rsidRDefault="003C53CC" w:rsidP="00647A6F">
            <w:pPr>
              <w:snapToGrid w:val="0"/>
            </w:pPr>
          </w:p>
        </w:tc>
        <w:tc>
          <w:tcPr>
            <w:tcW w:w="323" w:type="dxa"/>
            <w:tcBorders>
              <w:top w:val="single" w:sz="4" w:space="0" w:color="000000"/>
              <w:right w:val="single" w:sz="4" w:space="0" w:color="000000"/>
            </w:tcBorders>
            <w:shd w:val="clear" w:color="auto" w:fill="auto"/>
          </w:tcPr>
          <w:p w:rsidR="003C53CC" w:rsidRDefault="003C53CC" w:rsidP="00647A6F">
            <w:pPr>
              <w:snapToGrid w:val="0"/>
            </w:pPr>
          </w:p>
        </w:tc>
      </w:tr>
      <w:tr w:rsidR="003C53CC" w:rsidTr="00647A6F">
        <w:trPr>
          <w:cantSplit/>
          <w:trHeight w:val="284"/>
        </w:trPr>
        <w:tc>
          <w:tcPr>
            <w:tcW w:w="375" w:type="dxa"/>
            <w:tcBorders>
              <w:left w:val="single" w:sz="4" w:space="0" w:color="000000"/>
            </w:tcBorders>
            <w:shd w:val="clear" w:color="auto" w:fill="auto"/>
          </w:tcPr>
          <w:p w:rsidR="003C53CC" w:rsidRDefault="003C53CC" w:rsidP="00647A6F">
            <w:pPr>
              <w:snapToGrid w:val="0"/>
            </w:pPr>
          </w:p>
        </w:tc>
        <w:tc>
          <w:tcPr>
            <w:tcW w:w="14148" w:type="dxa"/>
            <w:gridSpan w:val="18"/>
            <w:shd w:val="clear" w:color="auto" w:fill="auto"/>
          </w:tcPr>
          <w:p w:rsidR="003C53CC" w:rsidRDefault="003C53CC" w:rsidP="00647A6F">
            <w:pPr>
              <w:snapToGrid w:val="0"/>
            </w:pPr>
            <w:r>
              <w:t xml:space="preserve">                                        Результаты инвентаризации организованных мест накопления и объектов размещения отходов за 20__ год</w:t>
            </w:r>
          </w:p>
        </w:tc>
        <w:tc>
          <w:tcPr>
            <w:tcW w:w="323" w:type="dxa"/>
            <w:tcBorders>
              <w:right w:val="single" w:sz="4" w:space="0" w:color="000000"/>
            </w:tcBorders>
            <w:shd w:val="clear" w:color="auto" w:fill="auto"/>
          </w:tcPr>
          <w:p w:rsidR="003C53CC" w:rsidRDefault="003C53CC" w:rsidP="00647A6F">
            <w:pPr>
              <w:snapToGrid w:val="0"/>
            </w:pPr>
          </w:p>
        </w:tc>
      </w:tr>
      <w:tr w:rsidR="003C53CC" w:rsidTr="00647A6F">
        <w:trPr>
          <w:cantSplit/>
          <w:trHeight w:val="284"/>
        </w:trPr>
        <w:tc>
          <w:tcPr>
            <w:tcW w:w="375" w:type="dxa"/>
            <w:tcBorders>
              <w:left w:val="single" w:sz="4" w:space="0" w:color="000000"/>
            </w:tcBorders>
            <w:shd w:val="clear" w:color="auto" w:fill="auto"/>
          </w:tcPr>
          <w:p w:rsidR="003C53CC" w:rsidRDefault="003C53CC" w:rsidP="00647A6F">
            <w:pPr>
              <w:snapToGrid w:val="0"/>
            </w:pPr>
          </w:p>
        </w:tc>
        <w:tc>
          <w:tcPr>
            <w:tcW w:w="14148" w:type="dxa"/>
            <w:gridSpan w:val="18"/>
            <w:shd w:val="clear" w:color="auto" w:fill="auto"/>
          </w:tcPr>
          <w:p w:rsidR="003C53CC" w:rsidRDefault="003C53CC" w:rsidP="00647A6F">
            <w:pPr>
              <w:snapToGrid w:val="0"/>
              <w:jc w:val="right"/>
            </w:pPr>
            <w:r>
              <w:t>Утверждаю</w:t>
            </w:r>
          </w:p>
          <w:p w:rsidR="003C53CC" w:rsidRDefault="003C53CC" w:rsidP="00647A6F">
            <w:pPr>
              <w:jc w:val="right"/>
            </w:pPr>
            <w:r>
              <w:t>_________________(должность)</w:t>
            </w:r>
          </w:p>
        </w:tc>
        <w:tc>
          <w:tcPr>
            <w:tcW w:w="323" w:type="dxa"/>
            <w:tcBorders>
              <w:right w:val="single" w:sz="4" w:space="0" w:color="000000"/>
            </w:tcBorders>
            <w:shd w:val="clear" w:color="auto" w:fill="auto"/>
          </w:tcPr>
          <w:p w:rsidR="003C53CC" w:rsidRDefault="003C53CC" w:rsidP="00647A6F">
            <w:pPr>
              <w:snapToGrid w:val="0"/>
            </w:pPr>
          </w:p>
        </w:tc>
      </w:tr>
      <w:tr w:rsidR="003C53CC" w:rsidTr="00647A6F">
        <w:trPr>
          <w:cantSplit/>
          <w:trHeight w:val="284"/>
        </w:trPr>
        <w:tc>
          <w:tcPr>
            <w:tcW w:w="375" w:type="dxa"/>
            <w:tcBorders>
              <w:left w:val="single" w:sz="4" w:space="0" w:color="000000"/>
            </w:tcBorders>
            <w:shd w:val="clear" w:color="auto" w:fill="auto"/>
          </w:tcPr>
          <w:p w:rsidR="003C53CC" w:rsidRDefault="003C53CC" w:rsidP="00647A6F">
            <w:pPr>
              <w:snapToGrid w:val="0"/>
            </w:pPr>
          </w:p>
        </w:tc>
        <w:tc>
          <w:tcPr>
            <w:tcW w:w="14148" w:type="dxa"/>
            <w:gridSpan w:val="18"/>
            <w:shd w:val="clear" w:color="auto" w:fill="auto"/>
          </w:tcPr>
          <w:p w:rsidR="003C53CC" w:rsidRDefault="003C53CC" w:rsidP="00647A6F">
            <w:pPr>
              <w:snapToGrid w:val="0"/>
              <w:jc w:val="right"/>
            </w:pPr>
            <w:r>
              <w:t>__________________________</w:t>
            </w:r>
          </w:p>
          <w:p w:rsidR="003C53CC" w:rsidRDefault="003C53CC" w:rsidP="00647A6F">
            <w:pPr>
              <w:jc w:val="right"/>
            </w:pPr>
            <w:r>
              <w:t xml:space="preserve">подпись, фамилия, инициалы </w:t>
            </w:r>
          </w:p>
        </w:tc>
        <w:tc>
          <w:tcPr>
            <w:tcW w:w="323" w:type="dxa"/>
            <w:tcBorders>
              <w:right w:val="single" w:sz="4" w:space="0" w:color="000000"/>
            </w:tcBorders>
            <w:shd w:val="clear" w:color="auto" w:fill="auto"/>
          </w:tcPr>
          <w:p w:rsidR="003C53CC" w:rsidRDefault="003C53CC" w:rsidP="00647A6F">
            <w:pPr>
              <w:snapToGrid w:val="0"/>
            </w:pPr>
          </w:p>
        </w:tc>
      </w:tr>
      <w:tr w:rsidR="003C53CC" w:rsidTr="00647A6F">
        <w:trPr>
          <w:cantSplit/>
          <w:trHeight w:val="284"/>
        </w:trPr>
        <w:tc>
          <w:tcPr>
            <w:tcW w:w="375" w:type="dxa"/>
            <w:tcBorders>
              <w:left w:val="single" w:sz="4" w:space="0" w:color="000000"/>
            </w:tcBorders>
            <w:shd w:val="clear" w:color="auto" w:fill="auto"/>
          </w:tcPr>
          <w:p w:rsidR="003C53CC" w:rsidRDefault="003C53CC" w:rsidP="00647A6F">
            <w:pPr>
              <w:snapToGrid w:val="0"/>
            </w:pPr>
          </w:p>
        </w:tc>
        <w:tc>
          <w:tcPr>
            <w:tcW w:w="14148" w:type="dxa"/>
            <w:gridSpan w:val="18"/>
            <w:shd w:val="clear" w:color="auto" w:fill="auto"/>
          </w:tcPr>
          <w:p w:rsidR="003C53CC" w:rsidRDefault="003C53CC" w:rsidP="00647A6F">
            <w:pPr>
              <w:snapToGrid w:val="0"/>
              <w:jc w:val="right"/>
            </w:pPr>
            <w:r>
              <w:t>«___» ______________ 20__ г.</w:t>
            </w:r>
          </w:p>
        </w:tc>
        <w:tc>
          <w:tcPr>
            <w:tcW w:w="323" w:type="dxa"/>
            <w:tcBorders>
              <w:right w:val="single" w:sz="4" w:space="0" w:color="000000"/>
            </w:tcBorders>
            <w:shd w:val="clear" w:color="auto" w:fill="auto"/>
          </w:tcPr>
          <w:p w:rsidR="003C53CC" w:rsidRDefault="003C53CC" w:rsidP="00647A6F">
            <w:pPr>
              <w:snapToGrid w:val="0"/>
            </w:pPr>
          </w:p>
        </w:tc>
      </w:tr>
      <w:tr w:rsidR="003C53CC" w:rsidTr="00647A6F">
        <w:trPr>
          <w:cantSplit/>
          <w:trHeight w:val="479"/>
        </w:trPr>
        <w:tc>
          <w:tcPr>
            <w:tcW w:w="375" w:type="dxa"/>
            <w:tcBorders>
              <w:left w:val="single" w:sz="4" w:space="0" w:color="000000"/>
            </w:tcBorders>
            <w:shd w:val="clear" w:color="auto" w:fill="auto"/>
          </w:tcPr>
          <w:p w:rsidR="003C53CC" w:rsidRDefault="003C53CC" w:rsidP="00647A6F">
            <w:pPr>
              <w:snapToGrid w:val="0"/>
              <w:rPr>
                <w:sz w:val="20"/>
                <w:szCs w:val="20"/>
              </w:rPr>
            </w:pPr>
          </w:p>
        </w:tc>
        <w:tc>
          <w:tcPr>
            <w:tcW w:w="14148" w:type="dxa"/>
            <w:gridSpan w:val="18"/>
            <w:shd w:val="clear" w:color="auto" w:fill="auto"/>
          </w:tcPr>
          <w:p w:rsidR="003C53CC" w:rsidRDefault="003C53CC" w:rsidP="00647A6F">
            <w:pPr>
              <w:snapToGrid w:val="0"/>
              <w:rPr>
                <w:sz w:val="20"/>
                <w:szCs w:val="20"/>
              </w:rPr>
            </w:pPr>
            <w:r>
              <w:rPr>
                <w:sz w:val="20"/>
                <w:szCs w:val="20"/>
              </w:rPr>
              <w:t xml:space="preserve">Дата проведения инвентаризации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tc>
        <w:tc>
          <w:tcPr>
            <w:tcW w:w="323" w:type="dxa"/>
            <w:tcBorders>
              <w:right w:val="single" w:sz="4" w:space="0" w:color="000000"/>
            </w:tcBorders>
            <w:shd w:val="clear" w:color="auto" w:fill="auto"/>
          </w:tcPr>
          <w:p w:rsidR="003C53CC" w:rsidRDefault="003C53CC" w:rsidP="00647A6F">
            <w:pPr>
              <w:snapToGrid w:val="0"/>
              <w:rPr>
                <w:sz w:val="20"/>
                <w:szCs w:val="20"/>
              </w:rPr>
            </w:pPr>
          </w:p>
        </w:tc>
      </w:tr>
      <w:tr w:rsidR="003C53CC" w:rsidTr="00647A6F">
        <w:trPr>
          <w:cantSplit/>
          <w:trHeight w:val="479"/>
        </w:trPr>
        <w:tc>
          <w:tcPr>
            <w:tcW w:w="375" w:type="dxa"/>
            <w:tcBorders>
              <w:left w:val="single" w:sz="4" w:space="0" w:color="000000"/>
            </w:tcBorders>
            <w:shd w:val="clear" w:color="auto" w:fill="auto"/>
          </w:tcPr>
          <w:p w:rsidR="003C53CC" w:rsidRDefault="003C53CC" w:rsidP="00647A6F">
            <w:pPr>
              <w:snapToGrid w:val="0"/>
              <w:rPr>
                <w:sz w:val="20"/>
                <w:szCs w:val="20"/>
              </w:rPr>
            </w:pPr>
          </w:p>
        </w:tc>
        <w:tc>
          <w:tcPr>
            <w:tcW w:w="14148" w:type="dxa"/>
            <w:gridSpan w:val="18"/>
            <w:shd w:val="clear" w:color="auto" w:fill="auto"/>
          </w:tcPr>
          <w:p w:rsidR="003C53CC" w:rsidRDefault="003C53CC" w:rsidP="00647A6F">
            <w:pPr>
              <w:snapToGrid w:val="0"/>
              <w:rPr>
                <w:sz w:val="20"/>
                <w:szCs w:val="20"/>
              </w:rPr>
            </w:pPr>
            <w:r>
              <w:rPr>
                <w:sz w:val="20"/>
                <w:szCs w:val="20"/>
              </w:rPr>
              <w:t>Ответственный за проведение инвентаризации _______________________________ (Ф.И.О., должность, подразделение)</w:t>
            </w:r>
          </w:p>
        </w:tc>
        <w:tc>
          <w:tcPr>
            <w:tcW w:w="323" w:type="dxa"/>
            <w:tcBorders>
              <w:right w:val="single" w:sz="4" w:space="0" w:color="000000"/>
            </w:tcBorders>
            <w:shd w:val="clear" w:color="auto" w:fill="auto"/>
          </w:tcPr>
          <w:p w:rsidR="003C53CC" w:rsidRDefault="003C53CC" w:rsidP="00647A6F">
            <w:pPr>
              <w:snapToGrid w:val="0"/>
              <w:rPr>
                <w:sz w:val="20"/>
                <w:szCs w:val="20"/>
              </w:rPr>
            </w:pPr>
          </w:p>
        </w:tc>
      </w:tr>
      <w:tr w:rsidR="003C53CC" w:rsidTr="00647A6F">
        <w:trPr>
          <w:cantSplit/>
          <w:trHeight w:val="479"/>
        </w:trPr>
        <w:tc>
          <w:tcPr>
            <w:tcW w:w="375" w:type="dxa"/>
            <w:tcBorders>
              <w:left w:val="single" w:sz="4" w:space="0" w:color="000000"/>
            </w:tcBorders>
            <w:shd w:val="clear" w:color="auto" w:fill="auto"/>
          </w:tcPr>
          <w:p w:rsidR="003C53CC" w:rsidRDefault="003C53CC" w:rsidP="00647A6F">
            <w:pPr>
              <w:snapToGrid w:val="0"/>
              <w:rPr>
                <w:sz w:val="20"/>
                <w:szCs w:val="20"/>
              </w:rPr>
            </w:pPr>
          </w:p>
        </w:tc>
        <w:tc>
          <w:tcPr>
            <w:tcW w:w="1087" w:type="dxa"/>
            <w:vMerge w:val="restart"/>
            <w:tcBorders>
              <w:top w:val="single" w:sz="4" w:space="0" w:color="000000"/>
              <w:left w:val="single" w:sz="4" w:space="0" w:color="000000"/>
              <w:bottom w:val="single" w:sz="4" w:space="0" w:color="000000"/>
            </w:tcBorders>
            <w:shd w:val="clear" w:color="auto" w:fill="auto"/>
          </w:tcPr>
          <w:p w:rsidR="003C53CC" w:rsidRDefault="003C53CC" w:rsidP="00647A6F">
            <w:pPr>
              <w:snapToGrid w:val="0"/>
              <w:rPr>
                <w:sz w:val="20"/>
                <w:szCs w:val="20"/>
              </w:rPr>
            </w:pPr>
            <w:r>
              <w:rPr>
                <w:sz w:val="20"/>
                <w:szCs w:val="20"/>
              </w:rPr>
              <w:t>Наименование  места хранения отходов</w:t>
            </w:r>
          </w:p>
        </w:tc>
        <w:tc>
          <w:tcPr>
            <w:tcW w:w="1328" w:type="dxa"/>
            <w:gridSpan w:val="2"/>
            <w:vMerge w:val="restart"/>
            <w:tcBorders>
              <w:top w:val="single" w:sz="4" w:space="0" w:color="000000"/>
              <w:left w:val="single" w:sz="4" w:space="0" w:color="000000"/>
              <w:bottom w:val="single" w:sz="4" w:space="0" w:color="000000"/>
            </w:tcBorders>
            <w:shd w:val="clear" w:color="auto" w:fill="auto"/>
          </w:tcPr>
          <w:p w:rsidR="003C53CC" w:rsidRDefault="003C53CC" w:rsidP="00647A6F">
            <w:pPr>
              <w:snapToGrid w:val="0"/>
              <w:rPr>
                <w:sz w:val="20"/>
                <w:szCs w:val="20"/>
              </w:rPr>
            </w:pPr>
            <w:r>
              <w:rPr>
                <w:sz w:val="20"/>
                <w:szCs w:val="20"/>
              </w:rPr>
              <w:t>№ места на карте-схеме промплощадки</w:t>
            </w:r>
          </w:p>
        </w:tc>
        <w:tc>
          <w:tcPr>
            <w:tcW w:w="1088" w:type="dxa"/>
            <w:vMerge w:val="restart"/>
            <w:tcBorders>
              <w:top w:val="single" w:sz="4" w:space="0" w:color="000000"/>
              <w:left w:val="single" w:sz="4" w:space="0" w:color="000000"/>
              <w:bottom w:val="single" w:sz="4" w:space="0" w:color="000000"/>
            </w:tcBorders>
            <w:shd w:val="clear" w:color="auto" w:fill="auto"/>
          </w:tcPr>
          <w:p w:rsidR="003C53CC" w:rsidRDefault="003C53CC" w:rsidP="00647A6F">
            <w:pPr>
              <w:snapToGrid w:val="0"/>
              <w:rPr>
                <w:sz w:val="20"/>
                <w:szCs w:val="20"/>
              </w:rPr>
            </w:pPr>
            <w:r>
              <w:rPr>
                <w:sz w:val="20"/>
                <w:szCs w:val="20"/>
              </w:rPr>
              <w:t>Ответственный за место хранения (Ф.И.О., должность, подразделение)</w:t>
            </w:r>
          </w:p>
        </w:tc>
        <w:tc>
          <w:tcPr>
            <w:tcW w:w="2720" w:type="dxa"/>
            <w:gridSpan w:val="3"/>
            <w:tcBorders>
              <w:top w:val="single" w:sz="4" w:space="0" w:color="000000"/>
              <w:left w:val="single" w:sz="4" w:space="0" w:color="000000"/>
              <w:bottom w:val="single" w:sz="4" w:space="0" w:color="000000"/>
            </w:tcBorders>
            <w:shd w:val="clear" w:color="auto" w:fill="auto"/>
          </w:tcPr>
          <w:p w:rsidR="003C53CC" w:rsidRDefault="003C53CC" w:rsidP="00647A6F">
            <w:pPr>
              <w:snapToGrid w:val="0"/>
              <w:rPr>
                <w:sz w:val="20"/>
                <w:szCs w:val="20"/>
              </w:rPr>
            </w:pPr>
            <w:r>
              <w:rPr>
                <w:sz w:val="20"/>
                <w:szCs w:val="20"/>
              </w:rPr>
              <w:t>Вид хранящихся отходов</w:t>
            </w:r>
          </w:p>
        </w:tc>
        <w:tc>
          <w:tcPr>
            <w:tcW w:w="1088" w:type="dxa"/>
            <w:vMerge w:val="restart"/>
            <w:tcBorders>
              <w:top w:val="single" w:sz="4" w:space="0" w:color="000000"/>
              <w:left w:val="single" w:sz="4" w:space="0" w:color="000000"/>
              <w:bottom w:val="single" w:sz="4" w:space="0" w:color="000000"/>
            </w:tcBorders>
            <w:shd w:val="clear" w:color="auto" w:fill="auto"/>
          </w:tcPr>
          <w:p w:rsidR="003C53CC" w:rsidRDefault="003C53CC" w:rsidP="00647A6F">
            <w:pPr>
              <w:snapToGrid w:val="0"/>
              <w:rPr>
                <w:sz w:val="20"/>
                <w:szCs w:val="20"/>
              </w:rPr>
            </w:pPr>
            <w:r>
              <w:rPr>
                <w:sz w:val="20"/>
                <w:szCs w:val="20"/>
              </w:rPr>
              <w:t>Количество (объем) хранящихся отходов на момент инвентаризации, т(м3)</w:t>
            </w:r>
          </w:p>
        </w:tc>
        <w:tc>
          <w:tcPr>
            <w:tcW w:w="1088" w:type="dxa"/>
            <w:vMerge w:val="restart"/>
            <w:tcBorders>
              <w:top w:val="single" w:sz="4" w:space="0" w:color="000000"/>
              <w:left w:val="single" w:sz="4" w:space="0" w:color="000000"/>
              <w:bottom w:val="single" w:sz="4" w:space="0" w:color="000000"/>
            </w:tcBorders>
            <w:shd w:val="clear" w:color="auto" w:fill="auto"/>
          </w:tcPr>
          <w:p w:rsidR="003C53CC" w:rsidRDefault="003C53CC" w:rsidP="00647A6F">
            <w:pPr>
              <w:snapToGrid w:val="0"/>
              <w:rPr>
                <w:sz w:val="20"/>
                <w:szCs w:val="20"/>
              </w:rPr>
            </w:pPr>
            <w:r>
              <w:rPr>
                <w:sz w:val="20"/>
                <w:szCs w:val="20"/>
              </w:rPr>
              <w:t>Вместимость, т(м3)</w:t>
            </w:r>
          </w:p>
        </w:tc>
        <w:tc>
          <w:tcPr>
            <w:tcW w:w="713" w:type="dxa"/>
            <w:vMerge w:val="restart"/>
            <w:tcBorders>
              <w:top w:val="single" w:sz="4" w:space="0" w:color="000000"/>
              <w:left w:val="single" w:sz="4" w:space="0" w:color="000000"/>
              <w:bottom w:val="single" w:sz="4" w:space="0" w:color="000000"/>
            </w:tcBorders>
            <w:shd w:val="clear" w:color="auto" w:fill="auto"/>
          </w:tcPr>
          <w:p w:rsidR="003C53CC" w:rsidRDefault="003C53CC" w:rsidP="00647A6F">
            <w:pPr>
              <w:snapToGrid w:val="0"/>
              <w:rPr>
                <w:sz w:val="20"/>
                <w:szCs w:val="20"/>
              </w:rPr>
            </w:pPr>
            <w:r>
              <w:rPr>
                <w:sz w:val="20"/>
                <w:szCs w:val="20"/>
              </w:rPr>
              <w:t>Площадь, м2</w:t>
            </w:r>
          </w:p>
        </w:tc>
        <w:tc>
          <w:tcPr>
            <w:tcW w:w="1225" w:type="dxa"/>
            <w:gridSpan w:val="2"/>
            <w:vMerge w:val="restart"/>
            <w:tcBorders>
              <w:top w:val="single" w:sz="4" w:space="0" w:color="000000"/>
              <w:left w:val="single" w:sz="4" w:space="0" w:color="000000"/>
              <w:bottom w:val="single" w:sz="4" w:space="0" w:color="000000"/>
            </w:tcBorders>
            <w:shd w:val="clear" w:color="auto" w:fill="auto"/>
          </w:tcPr>
          <w:p w:rsidR="003C53CC" w:rsidRDefault="003C53CC" w:rsidP="00647A6F">
            <w:pPr>
              <w:snapToGrid w:val="0"/>
              <w:rPr>
                <w:sz w:val="20"/>
                <w:szCs w:val="20"/>
              </w:rPr>
            </w:pPr>
            <w:r>
              <w:rPr>
                <w:sz w:val="20"/>
                <w:szCs w:val="20"/>
              </w:rPr>
              <w:t>Норматив предельного накопления, т(м3)</w:t>
            </w:r>
          </w:p>
        </w:tc>
        <w:tc>
          <w:tcPr>
            <w:tcW w:w="1225" w:type="dxa"/>
            <w:gridSpan w:val="2"/>
            <w:vMerge w:val="restart"/>
            <w:tcBorders>
              <w:top w:val="single" w:sz="4" w:space="0" w:color="000000"/>
              <w:left w:val="single" w:sz="4" w:space="0" w:color="000000"/>
              <w:bottom w:val="single" w:sz="4" w:space="0" w:color="000000"/>
            </w:tcBorders>
            <w:shd w:val="clear" w:color="auto" w:fill="auto"/>
          </w:tcPr>
          <w:p w:rsidR="003C53CC" w:rsidRDefault="003C53CC" w:rsidP="00647A6F">
            <w:pPr>
              <w:snapToGrid w:val="0"/>
              <w:rPr>
                <w:sz w:val="20"/>
                <w:szCs w:val="20"/>
              </w:rPr>
            </w:pPr>
            <w:r>
              <w:rPr>
                <w:sz w:val="20"/>
                <w:szCs w:val="20"/>
              </w:rPr>
              <w:t>Характеристика обустройства, средств защиты окружающей среды</w:t>
            </w:r>
          </w:p>
        </w:tc>
        <w:tc>
          <w:tcPr>
            <w:tcW w:w="1089" w:type="dxa"/>
            <w:gridSpan w:val="2"/>
            <w:vMerge w:val="restart"/>
            <w:tcBorders>
              <w:top w:val="single" w:sz="4" w:space="0" w:color="000000"/>
              <w:left w:val="single" w:sz="4" w:space="0" w:color="000000"/>
              <w:bottom w:val="single" w:sz="4" w:space="0" w:color="000000"/>
            </w:tcBorders>
            <w:shd w:val="clear" w:color="auto" w:fill="auto"/>
          </w:tcPr>
          <w:p w:rsidR="003C53CC" w:rsidRDefault="003C53CC" w:rsidP="00647A6F">
            <w:pPr>
              <w:snapToGrid w:val="0"/>
              <w:rPr>
                <w:sz w:val="20"/>
                <w:szCs w:val="20"/>
              </w:rPr>
            </w:pPr>
            <w:r>
              <w:rPr>
                <w:sz w:val="20"/>
                <w:szCs w:val="20"/>
              </w:rPr>
              <w:t>Характеристика средств мониторинга окружающей среды</w:t>
            </w:r>
          </w:p>
        </w:tc>
        <w:tc>
          <w:tcPr>
            <w:tcW w:w="1497" w:type="dxa"/>
            <w:gridSpan w:val="2"/>
            <w:vMerge w:val="restart"/>
            <w:tcBorders>
              <w:top w:val="single" w:sz="4" w:space="0" w:color="000000"/>
              <w:left w:val="single" w:sz="4" w:space="0" w:color="000000"/>
              <w:bottom w:val="single" w:sz="4" w:space="0" w:color="000000"/>
            </w:tcBorders>
            <w:shd w:val="clear" w:color="auto" w:fill="auto"/>
          </w:tcPr>
          <w:p w:rsidR="003C53CC" w:rsidRDefault="003C53CC" w:rsidP="00647A6F">
            <w:pPr>
              <w:snapToGrid w:val="0"/>
              <w:rPr>
                <w:sz w:val="20"/>
                <w:szCs w:val="20"/>
              </w:rPr>
            </w:pPr>
            <w:r>
              <w:rPr>
                <w:sz w:val="20"/>
                <w:szCs w:val="20"/>
              </w:rPr>
              <w:t>Способ и условия хранения отходов</w:t>
            </w:r>
          </w:p>
        </w:tc>
        <w:tc>
          <w:tcPr>
            <w:tcW w:w="323" w:type="dxa"/>
            <w:tcBorders>
              <w:left w:val="single" w:sz="4" w:space="0" w:color="000000"/>
              <w:right w:val="single" w:sz="4" w:space="0" w:color="000000"/>
            </w:tcBorders>
            <w:shd w:val="clear" w:color="auto" w:fill="auto"/>
          </w:tcPr>
          <w:p w:rsidR="003C53CC" w:rsidRDefault="003C53CC" w:rsidP="00647A6F">
            <w:pPr>
              <w:snapToGrid w:val="0"/>
              <w:rPr>
                <w:sz w:val="20"/>
                <w:szCs w:val="20"/>
              </w:rPr>
            </w:pPr>
          </w:p>
        </w:tc>
      </w:tr>
      <w:tr w:rsidR="003C53CC" w:rsidTr="00647A6F">
        <w:trPr>
          <w:cantSplit/>
          <w:trHeight w:val="2563"/>
        </w:trPr>
        <w:tc>
          <w:tcPr>
            <w:tcW w:w="375" w:type="dxa"/>
            <w:tcBorders>
              <w:left w:val="single" w:sz="4" w:space="0" w:color="000000"/>
            </w:tcBorders>
            <w:shd w:val="clear" w:color="auto" w:fill="auto"/>
          </w:tcPr>
          <w:p w:rsidR="003C53CC" w:rsidRDefault="003C53CC" w:rsidP="00647A6F">
            <w:pPr>
              <w:snapToGrid w:val="0"/>
              <w:rPr>
                <w:sz w:val="20"/>
                <w:szCs w:val="20"/>
              </w:rPr>
            </w:pPr>
          </w:p>
        </w:tc>
        <w:tc>
          <w:tcPr>
            <w:tcW w:w="1087" w:type="dxa"/>
            <w:vMerge/>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1328" w:type="dxa"/>
            <w:gridSpan w:val="2"/>
            <w:vMerge/>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1088" w:type="dxa"/>
            <w:vMerge/>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816"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rPr>
                <w:sz w:val="20"/>
                <w:szCs w:val="20"/>
              </w:rPr>
            </w:pPr>
            <w:r>
              <w:rPr>
                <w:sz w:val="20"/>
                <w:szCs w:val="20"/>
              </w:rPr>
              <w:t>Наименование</w:t>
            </w:r>
          </w:p>
        </w:tc>
        <w:tc>
          <w:tcPr>
            <w:tcW w:w="816"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rPr>
                <w:sz w:val="20"/>
                <w:szCs w:val="20"/>
              </w:rPr>
            </w:pPr>
            <w:r>
              <w:rPr>
                <w:sz w:val="20"/>
                <w:szCs w:val="20"/>
              </w:rPr>
              <w:t>Код по ФККО</w:t>
            </w:r>
          </w:p>
        </w:tc>
        <w:tc>
          <w:tcPr>
            <w:tcW w:w="1088"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rPr>
                <w:sz w:val="20"/>
                <w:szCs w:val="20"/>
              </w:rPr>
            </w:pPr>
            <w:r>
              <w:rPr>
                <w:sz w:val="20"/>
                <w:szCs w:val="20"/>
              </w:rPr>
              <w:t>Класс опасности</w:t>
            </w:r>
          </w:p>
        </w:tc>
        <w:tc>
          <w:tcPr>
            <w:tcW w:w="1088" w:type="dxa"/>
            <w:vMerge/>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1088" w:type="dxa"/>
            <w:vMerge/>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713" w:type="dxa"/>
            <w:vMerge/>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1225" w:type="dxa"/>
            <w:gridSpan w:val="2"/>
            <w:vMerge/>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1225" w:type="dxa"/>
            <w:gridSpan w:val="2"/>
            <w:vMerge/>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1089" w:type="dxa"/>
            <w:gridSpan w:val="2"/>
            <w:vMerge/>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1497" w:type="dxa"/>
            <w:gridSpan w:val="2"/>
            <w:vMerge/>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323" w:type="dxa"/>
            <w:tcBorders>
              <w:left w:val="single" w:sz="4" w:space="0" w:color="000000"/>
              <w:right w:val="single" w:sz="4" w:space="0" w:color="000000"/>
            </w:tcBorders>
            <w:shd w:val="clear" w:color="auto" w:fill="auto"/>
          </w:tcPr>
          <w:p w:rsidR="003C53CC" w:rsidRDefault="003C53CC" w:rsidP="00647A6F">
            <w:pPr>
              <w:snapToGrid w:val="0"/>
              <w:rPr>
                <w:sz w:val="20"/>
                <w:szCs w:val="20"/>
              </w:rPr>
            </w:pPr>
          </w:p>
        </w:tc>
      </w:tr>
      <w:tr w:rsidR="003C53CC" w:rsidTr="00647A6F">
        <w:tc>
          <w:tcPr>
            <w:tcW w:w="375" w:type="dxa"/>
            <w:tcBorders>
              <w:left w:val="single" w:sz="4" w:space="0" w:color="000000"/>
            </w:tcBorders>
            <w:shd w:val="clear" w:color="auto" w:fill="auto"/>
          </w:tcPr>
          <w:p w:rsidR="003C53CC" w:rsidRDefault="003C53CC" w:rsidP="00647A6F">
            <w:pPr>
              <w:snapToGrid w:val="0"/>
              <w:rPr>
                <w:sz w:val="20"/>
                <w:szCs w:val="20"/>
              </w:rPr>
            </w:pPr>
          </w:p>
        </w:tc>
        <w:tc>
          <w:tcPr>
            <w:tcW w:w="1087"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pPr>
            <w:r>
              <w:t>1</w:t>
            </w:r>
          </w:p>
        </w:tc>
        <w:tc>
          <w:tcPr>
            <w:tcW w:w="1328" w:type="dxa"/>
            <w:gridSpan w:val="2"/>
            <w:tcBorders>
              <w:top w:val="single" w:sz="4" w:space="0" w:color="000000"/>
              <w:left w:val="single" w:sz="4" w:space="0" w:color="000000"/>
              <w:bottom w:val="single" w:sz="4" w:space="0" w:color="000000"/>
            </w:tcBorders>
            <w:shd w:val="clear" w:color="auto" w:fill="auto"/>
          </w:tcPr>
          <w:p w:rsidR="003C53CC" w:rsidRDefault="003C53CC" w:rsidP="00647A6F">
            <w:pPr>
              <w:snapToGrid w:val="0"/>
            </w:pPr>
            <w:r>
              <w:t>2</w:t>
            </w:r>
          </w:p>
        </w:tc>
        <w:tc>
          <w:tcPr>
            <w:tcW w:w="1088"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pPr>
            <w:r>
              <w:t>3</w:t>
            </w:r>
          </w:p>
        </w:tc>
        <w:tc>
          <w:tcPr>
            <w:tcW w:w="816"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pPr>
            <w:r>
              <w:t>4</w:t>
            </w:r>
          </w:p>
        </w:tc>
        <w:tc>
          <w:tcPr>
            <w:tcW w:w="816"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pPr>
            <w:r>
              <w:t>5</w:t>
            </w:r>
          </w:p>
        </w:tc>
        <w:tc>
          <w:tcPr>
            <w:tcW w:w="1088"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pPr>
            <w:r>
              <w:t>6</w:t>
            </w:r>
          </w:p>
        </w:tc>
        <w:tc>
          <w:tcPr>
            <w:tcW w:w="1088"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pPr>
            <w:r>
              <w:t>7</w:t>
            </w:r>
          </w:p>
        </w:tc>
        <w:tc>
          <w:tcPr>
            <w:tcW w:w="1088"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pPr>
            <w:r>
              <w:t>8</w:t>
            </w:r>
          </w:p>
        </w:tc>
        <w:tc>
          <w:tcPr>
            <w:tcW w:w="713"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pPr>
            <w:r>
              <w:t>9</w:t>
            </w:r>
          </w:p>
        </w:tc>
        <w:tc>
          <w:tcPr>
            <w:tcW w:w="1225" w:type="dxa"/>
            <w:gridSpan w:val="2"/>
            <w:tcBorders>
              <w:top w:val="single" w:sz="4" w:space="0" w:color="000000"/>
              <w:left w:val="single" w:sz="4" w:space="0" w:color="000000"/>
              <w:bottom w:val="single" w:sz="4" w:space="0" w:color="000000"/>
            </w:tcBorders>
            <w:shd w:val="clear" w:color="auto" w:fill="auto"/>
          </w:tcPr>
          <w:p w:rsidR="003C53CC" w:rsidRDefault="003C53CC" w:rsidP="00647A6F">
            <w:pPr>
              <w:snapToGrid w:val="0"/>
            </w:pPr>
            <w:r>
              <w:t>10</w:t>
            </w:r>
          </w:p>
        </w:tc>
        <w:tc>
          <w:tcPr>
            <w:tcW w:w="1225" w:type="dxa"/>
            <w:gridSpan w:val="2"/>
            <w:tcBorders>
              <w:top w:val="single" w:sz="4" w:space="0" w:color="000000"/>
              <w:left w:val="single" w:sz="4" w:space="0" w:color="000000"/>
              <w:bottom w:val="single" w:sz="4" w:space="0" w:color="000000"/>
            </w:tcBorders>
            <w:shd w:val="clear" w:color="auto" w:fill="auto"/>
          </w:tcPr>
          <w:p w:rsidR="003C53CC" w:rsidRDefault="003C53CC" w:rsidP="00647A6F">
            <w:pPr>
              <w:snapToGrid w:val="0"/>
            </w:pPr>
            <w:r>
              <w:t>11</w:t>
            </w:r>
          </w:p>
        </w:tc>
        <w:tc>
          <w:tcPr>
            <w:tcW w:w="1089" w:type="dxa"/>
            <w:gridSpan w:val="2"/>
            <w:tcBorders>
              <w:top w:val="single" w:sz="4" w:space="0" w:color="000000"/>
              <w:left w:val="single" w:sz="4" w:space="0" w:color="000000"/>
              <w:bottom w:val="single" w:sz="4" w:space="0" w:color="000000"/>
            </w:tcBorders>
            <w:shd w:val="clear" w:color="auto" w:fill="auto"/>
          </w:tcPr>
          <w:p w:rsidR="003C53CC" w:rsidRDefault="003C53CC" w:rsidP="00647A6F">
            <w:pPr>
              <w:snapToGrid w:val="0"/>
            </w:pPr>
            <w:r>
              <w:t>12</w:t>
            </w:r>
          </w:p>
        </w:tc>
        <w:tc>
          <w:tcPr>
            <w:tcW w:w="1497" w:type="dxa"/>
            <w:gridSpan w:val="2"/>
            <w:tcBorders>
              <w:top w:val="single" w:sz="4" w:space="0" w:color="000000"/>
              <w:left w:val="single" w:sz="4" w:space="0" w:color="000000"/>
              <w:bottom w:val="single" w:sz="4" w:space="0" w:color="000000"/>
            </w:tcBorders>
            <w:shd w:val="clear" w:color="auto" w:fill="auto"/>
          </w:tcPr>
          <w:p w:rsidR="003C53CC" w:rsidRDefault="003C53CC" w:rsidP="00647A6F">
            <w:pPr>
              <w:snapToGrid w:val="0"/>
            </w:pPr>
            <w:r>
              <w:t>13</w:t>
            </w:r>
          </w:p>
        </w:tc>
        <w:tc>
          <w:tcPr>
            <w:tcW w:w="323" w:type="dxa"/>
            <w:tcBorders>
              <w:left w:val="single" w:sz="4" w:space="0" w:color="000000"/>
              <w:right w:val="single" w:sz="4" w:space="0" w:color="000000"/>
            </w:tcBorders>
            <w:shd w:val="clear" w:color="auto" w:fill="auto"/>
          </w:tcPr>
          <w:p w:rsidR="003C53CC" w:rsidRDefault="003C53CC" w:rsidP="00647A6F">
            <w:pPr>
              <w:snapToGrid w:val="0"/>
            </w:pPr>
          </w:p>
        </w:tc>
      </w:tr>
      <w:tr w:rsidR="003C53CC" w:rsidTr="00647A6F">
        <w:trPr>
          <w:trHeight w:val="367"/>
        </w:trPr>
        <w:tc>
          <w:tcPr>
            <w:tcW w:w="375" w:type="dxa"/>
            <w:tcBorders>
              <w:left w:val="single" w:sz="4" w:space="0" w:color="000000"/>
            </w:tcBorders>
            <w:shd w:val="clear" w:color="auto" w:fill="auto"/>
          </w:tcPr>
          <w:p w:rsidR="003C53CC" w:rsidRDefault="003C53CC" w:rsidP="00647A6F">
            <w:pPr>
              <w:snapToGrid w:val="0"/>
            </w:pPr>
          </w:p>
        </w:tc>
        <w:tc>
          <w:tcPr>
            <w:tcW w:w="1087"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p w:rsidR="003C53CC" w:rsidRDefault="003C53CC" w:rsidP="00647A6F"/>
          <w:p w:rsidR="003C53CC" w:rsidRDefault="003C53CC" w:rsidP="00647A6F"/>
        </w:tc>
        <w:tc>
          <w:tcPr>
            <w:tcW w:w="1328" w:type="dxa"/>
            <w:gridSpan w:val="2"/>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1088"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816"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816"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1088"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1088"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1088"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713" w:type="dxa"/>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1225" w:type="dxa"/>
            <w:gridSpan w:val="2"/>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1225" w:type="dxa"/>
            <w:gridSpan w:val="2"/>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1089" w:type="dxa"/>
            <w:gridSpan w:val="2"/>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1497" w:type="dxa"/>
            <w:gridSpan w:val="2"/>
            <w:tcBorders>
              <w:top w:val="single" w:sz="4" w:space="0" w:color="000000"/>
              <w:left w:val="single" w:sz="4" w:space="0" w:color="000000"/>
              <w:bottom w:val="single" w:sz="4" w:space="0" w:color="000000"/>
            </w:tcBorders>
            <w:shd w:val="clear" w:color="auto" w:fill="auto"/>
          </w:tcPr>
          <w:p w:rsidR="003C53CC" w:rsidRDefault="003C53CC" w:rsidP="00647A6F">
            <w:pPr>
              <w:snapToGrid w:val="0"/>
            </w:pPr>
          </w:p>
        </w:tc>
        <w:tc>
          <w:tcPr>
            <w:tcW w:w="323" w:type="dxa"/>
            <w:tcBorders>
              <w:left w:val="single" w:sz="4" w:space="0" w:color="000000"/>
              <w:right w:val="single" w:sz="4" w:space="0" w:color="000000"/>
            </w:tcBorders>
            <w:shd w:val="clear" w:color="auto" w:fill="auto"/>
          </w:tcPr>
          <w:p w:rsidR="003C53CC" w:rsidRDefault="003C53CC" w:rsidP="00647A6F">
            <w:pPr>
              <w:snapToGrid w:val="0"/>
            </w:pPr>
          </w:p>
        </w:tc>
      </w:tr>
    </w:tbl>
    <w:p w:rsidR="003C53CC" w:rsidRDefault="003C53CC" w:rsidP="003C53CC">
      <w:pPr>
        <w:sectPr w:rsidR="003C53CC" w:rsidSect="00D70123">
          <w:headerReference w:type="even" r:id="rId79"/>
          <w:footerReference w:type="even" r:id="rId80"/>
          <w:headerReference w:type="first" r:id="rId81"/>
          <w:footerReference w:type="first" r:id="rId82"/>
          <w:pgSz w:w="16838" w:h="11906" w:orient="landscape" w:code="9"/>
          <w:pgMar w:top="1247" w:right="567" w:bottom="1021" w:left="510" w:header="737" w:footer="680" w:gutter="0"/>
          <w:cols w:space="720"/>
          <w:docGrid w:linePitch="360"/>
        </w:sectPr>
      </w:pPr>
    </w:p>
    <w:p w:rsidR="003C53CC" w:rsidRDefault="003C53CC" w:rsidP="003C53CC">
      <w:pPr>
        <w:pStyle w:val="2"/>
        <w:keepNext w:val="0"/>
        <w:spacing w:before="0" w:after="0"/>
        <w:jc w:val="both"/>
        <w:rPr>
          <w:i w:val="0"/>
          <w:iCs w:val="0"/>
          <w:caps/>
          <w:sz w:val="24"/>
          <w:szCs w:val="24"/>
        </w:rPr>
      </w:pPr>
      <w:bookmarkStart w:id="125" w:name="__RefHeading__126_1696927672"/>
      <w:bookmarkStart w:id="126" w:name="_Toc295819905"/>
      <w:bookmarkEnd w:id="125"/>
      <w:r>
        <w:rPr>
          <w:i w:val="0"/>
          <w:iCs w:val="0"/>
          <w:caps/>
          <w:sz w:val="24"/>
          <w:szCs w:val="24"/>
        </w:rPr>
        <w:lastRenderedPageBreak/>
        <w:t>ПРИЛОЖЕНИЕ 5. СХЕМА Процесса УПРАВЛЕНИЯ ОТХОДАМИ</w:t>
      </w:r>
      <w:bookmarkEnd w:id="126"/>
    </w:p>
    <w:p w:rsidR="003C53CC" w:rsidRDefault="003C53CC" w:rsidP="003C53CC"/>
    <w:p w:rsidR="003C53CC" w:rsidRDefault="003C53CC" w:rsidP="003C53CC"/>
    <w:p w:rsidR="003C53CC" w:rsidRDefault="007A7515" w:rsidP="003C53CC">
      <w:pPr>
        <w:jc w:val="center"/>
        <w:rPr>
          <w:rFonts w:ascii="Arial" w:hAnsi="Arial" w:cs="Arial"/>
          <w:szCs w:val="20"/>
        </w:rPr>
      </w:pPr>
      <w:r w:rsidRPr="007A7515">
        <w:rPr>
          <w:noProof/>
          <w:lang w:eastAsia="ru-RU"/>
        </w:rPr>
      </w:r>
      <w:r w:rsidRPr="007A7515">
        <w:rPr>
          <w:noProof/>
          <w:lang w:eastAsia="ru-RU"/>
        </w:rPr>
        <w:pict>
          <v:group id="Группа 2" o:spid="_x0000_s1036" style="width:225.55pt;height:468.6pt;mso-position-horizontal-relative:char;mso-position-vertical-relative:line" coordsize="4510,9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6ZwlgUAACIrAAAOAAAAZHJzL2Uyb0RvYy54bWzsWltu4zYU/S/QPRD8V6wH9UScQfxQUCBt&#10;g2aKftOSbAmVRJVSYmeKAgW6hG6kO+gWZnbUS1KWHXsy9didZKZQAhikHtR98Bxe3svzV6siR/cJ&#10;rzNWDrFxpmOUlBGLs3IxxD++DjUPo7qhZUxzViZD/JDU+NXF11+dL6sgMVnK8jjhCAYp62BZDXHa&#10;NFUwGNRRmhS0PmNVUsLNOeMFbaDLF4OY0yWMXuQDU9edwZLxuOIsSuoark7UTXwhx5/Pk6j5fj6v&#10;kwblQwyyNfKXy9+Z+B1cnNNgwWmVZlErBj1CioJmJXy0G2pCG4rueLY3VJFFnNVs3pxFrBiw+TyL&#10;EqkDaGPoO9pccXZXSV0WwXJRdWYC0+7Y6ehho+/ubzjK4iE2MSppAS56++e739/98fZv+P8LmcJC&#10;y2oRwINXvLqtbrhSE5rXLPq5htuD3fuiv1APo9nyWxbDqPSuYdJCqzkvxBCgO1pJRzx0jkhWDYrg&#10;ouk5hHg2RhHcs33bMM3WVVEK/tx7L0qn7ZvENsDN4jXfcg0h/IAG6pNSzFYsoRNMuHpj0/o0m96m&#10;tEqkq2phqtam1tqmP8BEpOUiT5ClDCqfWluzVqZEJRun8FRyyTlbpgmNQSilg5AWhlUviE4NjjjO&#10;th+wEA0qXjdXCSuQaAwxB7Gl0+j9dd0oY64fET4sWZjlOVynQV4+ugBWV1cSCUL1Ng3AwdAUTwpX&#10;S4D86uv+1Jt6RCOmM9WIPplol+GYaE5ouPbEmozHE+M3IYVBgjSL46QUH12D1SCHOa6lDQWzDq41&#10;y7NYDCdEqvliNs45uqdAFqH8ayfQ1mODx2LI+QW67KhkmEQfmb4WOp6rkZDYmu/qnqYb/sh3dOKT&#10;SfhYpeusTE5XCS1h3tumLX22JfSObrr829eNBkA4ZSz9KabftG03NMtVe0t7IfH7tb8Mbd0llqe5&#10;rm1pxJrq2sgLx9rl2HAcdzoaj6Y7Dp3KSVKfbgDphq0ZtyVv+42NyDBF19MRqEFBSvHCjMUPAC/O&#10;AALAJrC8QSNl/A1GS1gqhriEtQyj/JsSAOobhIiVRXaI7QJTIb59Z7Z9h5YRDDTEUcMxUp1xo9aj&#10;u4pnixS+ZEj3lewSKHOeSdgJ+ZRUIL/oAHU9E4eRNYe9FpAdsRUiOxSGmhVcXsv9qcgMVgOxGIhv&#10;K/YQCwUBKCm6N4gl73V0/9Fk9jRewnACscb78JKXEnKW7x0NuSJrIALKs2KIvQ6XNHgKfwfT6ueC&#10;QuEudgc63qbxEsWZWFcs2zcNDB2Y+aartEY0X0AIKYEByPspa1K5qAoIijEesbOni//WI93oCttr&#10;+Itet2R8BPqb1WzVRkQw1zbI+wAf1L/cUf6fM4LQ+nNhAUCfig47FpBoE9Zp45LnZAHDh+Bwlwgg&#10;2BJxX08EO8FITwSnEkEXs/9rYPD/JwJnjwgcgcRnJwKQA8Bu+U5PBIdutHoiOJUIusi3JwLs7hGB&#10;+4JEYPukJ4KeCCBx8yxbgy747YkAQ4Z/Z2vgvQgRqASB60P6q98ayCTJeie8Nsde6rWPCE6NCLrg&#10;tycC7K+JQCaz/S0SGJc3vN0kHFS4MA0HWEVu5okkk03Gr63u2JaMxZ7O9uWQnpZ5o0NKFyqJ57SJ&#10;pidrAk/nzQ9P4qHmoYJyWMMzWQ+CjPIQF0kM2eQEsl+iBYb6QqonXflnK9Gmiikqty5JqKvz9GRz&#10;JNkoahHT4nkz/6KSqlZ2CWjothiGjN/RiLaI2SNaFEHBlpsClOK3l6+H9ojuCsCfch/xYoiGoss2&#10;ouXhgjZ1dzSibaL3iO4RLY9wQcHtlOMY3WERwY1dWe9LKBq+GKK7Y1tqjW7Pa8mq3NGIdi2vR3SP&#10;6B7Rcte6ibqhJQ9iyg1ae2hUnPTc7ssofXO09eIfAAAA//8DAFBLAwQUAAYACAAAACEA3KpQ4d0A&#10;AAAFAQAADwAAAGRycy9kb3ducmV2LnhtbEyPQUvDQBCF74L/YRnBm91sa7XGbEop6qkItoL0Ns1O&#10;k9DsbMhuk/Tfu3rRy8DjPd77JluOthE9db52rEFNEhDEhTM1lxo+d693CxA+IBtsHJOGC3lY5tdX&#10;GabGDfxB/TaUIpawT1FDFUKbSumLiiz6iWuJo3d0ncUQZVdK0+EQy20jp0nyIC3WHBcqbGldUXHa&#10;nq2GtwGH1Uy99JvTcX3Z7+bvXxtFWt/ejKtnEIHG8BeGH/yIDnlkOrgzGy8aDfGR8Hujdz9XCsRB&#10;w9PscQoyz+R/+vwbAAD//wMAUEsBAi0AFAAGAAgAAAAhALaDOJL+AAAA4QEAABMAAAAAAAAAAAAA&#10;AAAAAAAAAFtDb250ZW50X1R5cGVzXS54bWxQSwECLQAUAAYACAAAACEAOP0h/9YAAACUAQAACwAA&#10;AAAAAAAAAAAAAAAvAQAAX3JlbHMvLnJlbHNQSwECLQAUAAYACAAAACEAJ/OmcJYFAAAiKwAADgAA&#10;AAAAAAAAAAAAAAAuAgAAZHJzL2Uyb0RvYy54bWxQSwECLQAUAAYACAAAACEA3KpQ4d0AAAAFAQAA&#10;DwAAAAAAAAAAAAAAAADwBwAAZHJzL2Rvd25yZXYueG1sUEsFBgAAAAAEAAQA8wAAAPoIAAAAAA==&#10;">
            <v:rect id="Rectangle 3" o:spid="_x0000_s1037" style="position:absolute;width:4510;height:9371;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vs/ucYA&#10;AADaAAAADwAAAGRycy9kb3ducmV2LnhtbESPT2vCQBTE7wW/w/KEXopurFIkuootlFTqpfEPeHtm&#10;n0lo9m3IbpP47btCocdhZn7DLNe9qURLjSstK5iMIxDEmdUl5woO+/fRHITzyBory6TgRg7Wq8HD&#10;EmNtO/6iNvW5CBB2MSoovK9jKV1WkEE3tjVx8K62MeiDbHKpG+wC3FTyOYpepMGSw0KBNb0VlH2n&#10;P0ZBsvnczl6j7qmtzsfLKUlucrJLlXoc9psFCE+9/w//tT+0gincr4QbIF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vs/ucYAAADaAAAADwAAAAAAAAAAAAAAAACYAgAAZHJz&#10;L2Rvd25yZXYueG1sUEsFBgAAAAAEAAQA9QAAAIsDAAAAAA==&#10;" filled="f" stroked="f">
              <v:stroke joinstyle="round"/>
            </v:rect>
            <v:shape id="Text Box 4" o:spid="_x0000_s1038" type="#_x0000_t202" style="position:absolute;left:5;top:5;width:4494;height:143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Lo08IA&#10;AADaAAAADwAAAGRycy9kb3ducmV2LnhtbESP3YrCMBSE74V9h3AWvNNk/SnSNYr4A17sjdUHODTH&#10;tticlCbW6tObhYW9HGbmG2a57m0tOmp95VjD11iBIM6dqbjQcDkfRgsQPiAbrB2Thid5WK8+BktM&#10;jXvwibosFCJC2KeooQyhSaX0eUkW/dg1xNG7utZiiLItpGnxEeG2lhOlEmmx4rhQYkPbkvJbdrca&#10;VNi/MLv9FMl+mqlLtenmatdpPfzsN98gAvXhP/zXPhoNM/i9Em+AXL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0gujTwgAAANoAAAAPAAAAAAAAAAAAAAAAAJgCAABkcnMvZG93&#10;bnJldi54bWxQSwUGAAAAAAQABAD1AAAAhwMAAAAA&#10;" fillcolor="#ffd200" strokeweight=".74pt">
              <v:textbox>
                <w:txbxContent>
                  <w:p w:rsidR="003C53CC" w:rsidRDefault="003C53CC" w:rsidP="003C53CC"/>
                  <w:p w:rsidR="003C53CC" w:rsidRPr="00CC4F30" w:rsidRDefault="003C53CC" w:rsidP="003C53CC">
                    <w:pPr>
                      <w:jc w:val="center"/>
                      <w:rPr>
                        <w:b/>
                        <w:bCs/>
                      </w:rPr>
                    </w:pPr>
                    <w:r w:rsidRPr="00CC4F30">
                      <w:rPr>
                        <w:b/>
                        <w:bCs/>
                      </w:rPr>
                      <w:t>Идентификация образующихся отходов</w:t>
                    </w:r>
                  </w:p>
                </w:txbxContent>
              </v:textbox>
            </v:shape>
            <v:shape id="Text Box 5" o:spid="_x0000_s1039" type="#_x0000_t202" style="position:absolute;left:5;top:1985;width:4493;height:143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5NSMAA&#10;AADaAAAADwAAAGRycy9kb3ducmV2LnhtbESPzarCMBSE9xd8h3AEd9dERZFqFPEH7sKN1Qc4NMe2&#10;2JyUJtbq05sLgsthZr5hluvOVqKlxpeONYyGCgRx5kzJuYbL+fA7B+EDssHKMWl4kof1qvezxMS4&#10;B5+oTUMuIoR9ghqKEOpESp8VZNEPXU0cvatrLIYom1yaBh8Rbis5VmomLZYcFwqsaVtQdkvvVoMK&#10;+xemt2M+209SdSk37VTtWq0H/W6zABGoC9/wp/1nNEzh/0q8AXL1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85NSMAAAADaAAAADwAAAAAAAAAAAAAAAACYAgAAZHJzL2Rvd25y&#10;ZXYueG1sUEsFBgAAAAAEAAQA9QAAAIUDAAAAAA==&#10;" fillcolor="#ffd200" strokeweight=".74pt">
              <v:textbox>
                <w:txbxContent>
                  <w:p w:rsidR="003C53CC" w:rsidRDefault="003C53CC" w:rsidP="003C53CC"/>
                  <w:p w:rsidR="003C53CC" w:rsidRPr="00CC4F30" w:rsidRDefault="003C53CC" w:rsidP="003C53CC">
                    <w:pPr>
                      <w:jc w:val="center"/>
                      <w:rPr>
                        <w:b/>
                        <w:bCs/>
                      </w:rPr>
                    </w:pPr>
                    <w:r w:rsidRPr="00CC4F30">
                      <w:rPr>
                        <w:b/>
                        <w:bCs/>
                      </w:rPr>
                      <w:t>Определение и обоснование нормативов и количества образующихся отходов</w:t>
                    </w:r>
                  </w:p>
                </w:txbxContent>
              </v:textbox>
            </v:shape>
            <v:shape id="Text Box 6" o:spid="_x0000_s1040" type="#_x0000_t202" style="position:absolute;left:6;top:3965;width:4493;height:143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zTP8EA&#10;AADaAAAADwAAAGRycy9kb3ducmV2LnhtbESP3YrCMBSE7wXfIRzBO5uobFmqUcQf8GJvtusDHJpj&#10;W2xOShNr9enNwsJeDjPzDbPeDrYRPXW+dqxhnigQxIUzNZcaLj+n2ScIH5ANNo5Jw5M8bDfj0Roz&#10;4x78TX0eShEh7DPUUIXQZlL6oiKLPnEtcfSurrMYouxKaTp8RLht5EKpVFqsOS5U2NK+ouKW360G&#10;FY4vzG9fZXpc5upS7/oPdei1nk6G3QpEoCH8h//aZ6Mhhd8r8QbIz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sc0z/BAAAA2gAAAA8AAAAAAAAAAAAAAAAAmAIAAGRycy9kb3du&#10;cmV2LnhtbFBLBQYAAAAABAAEAPUAAACGAwAAAAA=&#10;" fillcolor="#ffd200" strokeweight=".74pt">
              <v:textbox>
                <w:txbxContent>
                  <w:p w:rsidR="003C53CC" w:rsidRDefault="003C53CC" w:rsidP="003C53CC"/>
                  <w:p w:rsidR="003C53CC" w:rsidRPr="00CC4F30" w:rsidRDefault="003C53CC" w:rsidP="003C53CC">
                    <w:pPr>
                      <w:jc w:val="center"/>
                      <w:rPr>
                        <w:b/>
                        <w:bCs/>
                      </w:rPr>
                    </w:pPr>
                    <w:r w:rsidRPr="00CC4F30">
                      <w:rPr>
                        <w:b/>
                        <w:bCs/>
                      </w:rPr>
                      <w:t>Установление и обоснование способов обращения с отходами</w:t>
                    </w:r>
                  </w:p>
                </w:txbxContent>
              </v:textbox>
            </v:shape>
            <v:shape id="Text Box 7" o:spid="_x0000_s1041" type="#_x0000_t202" style="position:absolute;left:6;top:5945;width:4493;height:143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B2pMEA&#10;AADaAAAADwAAAGRycy9kb3ducmV2LnhtbESP3YrCMBSE7xd8h3AE79bEFX+oRhF/wAtvtvoAh+bY&#10;FpuT0mRr9emNIOzlMDPfMMt1ZyvRUuNLxxpGQwWCOHOm5FzD5Xz4noPwAdlg5Zg0PMjDetX7WmJi&#10;3J1/qU1DLiKEfYIaihDqREqfFWTRD11NHL2rayyGKJtcmgbvEW4r+aPUVFosOS4UWNO2oOyW/lkN&#10;KuyfmN5O+XQ/TtWl3LQTtWu1HvS7zQJEoC78hz/to9Ewg/eVeAPk6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RQdqTBAAAA2gAAAA8AAAAAAAAAAAAAAAAAmAIAAGRycy9kb3du&#10;cmV2LnhtbFBLBQYAAAAABAAEAPUAAACGAwAAAAA=&#10;" fillcolor="#ffd200" strokeweight=".74pt">
              <v:textbox>
                <w:txbxContent>
                  <w:p w:rsidR="003C53CC" w:rsidRDefault="003C53CC" w:rsidP="003C53CC"/>
                  <w:p w:rsidR="003C53CC" w:rsidRPr="00CC4F30" w:rsidRDefault="003C53CC" w:rsidP="003C53CC">
                    <w:pPr>
                      <w:jc w:val="center"/>
                      <w:rPr>
                        <w:b/>
                        <w:bCs/>
                      </w:rPr>
                    </w:pPr>
                    <w:r w:rsidRPr="00CC4F30">
                      <w:rPr>
                        <w:b/>
                        <w:bCs/>
                      </w:rPr>
                      <w:t>Управление местами хранения и объектами размещения отходов</w:t>
                    </w:r>
                  </w:p>
                </w:txbxContent>
              </v:textbox>
            </v:shape>
            <v:shape id="Text Box 8" o:spid="_x0000_s1042" type="#_x0000_t202" style="position:absolute;left:5;top:7925;width:4493;height:143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i1r0A&#10;AADaAAAADwAAAGRycy9kb3ducmV2LnhtbERPzYrCMBC+C75DGGFvNnEXRapRxFXw4MXqAwzN2Bab&#10;SWlirT69OQgeP77/5bq3teio9ZVjDZNEgSDOnam40HA578dzED4gG6wdk4YneVivhoMlpsY9+ERd&#10;FgoRQ9inqKEMoUml9HlJFn3iGuLIXV1rMUTYFtK0+Ijhtpa/Ss2kxYpjQ4kNbUvKb9ndalBh98Ls&#10;dixmu79MXapNN1X/ndY/o36zABGoD1/xx30wGuLWeCXeALl6A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dc/i1r0AAADaAAAADwAAAAAAAAAAAAAAAACYAgAAZHJzL2Rvd25yZXYu&#10;eG1sUEsFBgAAAAAEAAQA9QAAAIIDAAAAAA==&#10;" fillcolor="#ffd200" strokeweight=".74pt">
              <v:textbox>
                <w:txbxContent>
                  <w:p w:rsidR="003C53CC" w:rsidRDefault="003C53CC" w:rsidP="003C53CC"/>
                  <w:p w:rsidR="003C53CC" w:rsidRPr="00CC4F30" w:rsidRDefault="003C53CC" w:rsidP="003C53CC">
                    <w:pPr>
                      <w:jc w:val="center"/>
                      <w:rPr>
                        <w:b/>
                        <w:bCs/>
                      </w:rPr>
                    </w:pPr>
                    <w:r w:rsidRPr="00CC4F30">
                      <w:rPr>
                        <w:b/>
                        <w:bCs/>
                      </w:rPr>
                      <w:t>Управление сбором, маркировкой и транспортированием отходов</w:t>
                    </w:r>
                  </w:p>
                </w:txbxContent>
              </v:textbox>
            </v:shape>
            <v:line id="Line 9" o:spid="_x0000_s1043" style="position:absolute;visibility:visible" from="2168,1448" to="2168,19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S5MEcMAAADaAAAADwAAAGRycy9kb3ducmV2LnhtbESPT2sCMRTE70K/Q3hCb5q1rVJXo5T+&#10;AdHDovXi7bF53V26eVmS1E2/vREEj8PM/IZZrqNpxZmcbywrmIwzEMSl1Q1XCo7fX6NXED4ga2wt&#10;k4J/8rBePQyWmGvb857Oh1CJBGGfo4I6hC6X0pc1GfRj2xEn78c6gyFJV0ntsE9w08qnLJtJgw2n&#10;hRo7eq+p/D38GQUvRfyItHuecr89VW2cuqL/dEo9DuPbAkSgGO7hW3ujFczheiXdALm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UuTBHDAAAA2gAAAA8AAAAAAAAAAAAA&#10;AAAAoQIAAGRycy9kb3ducmV2LnhtbFBLBQYAAAAABAAEAPkAAACRAwAAAAA=&#10;" strokeweight=".26mm">
              <v:stroke endarrow="block" joinstyle="miter"/>
            </v:line>
            <v:line id="Line 10" o:spid="_x0000_s1044" style="position:absolute;visibility:visible" from="2168,3428" to="2168,39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8OajsUAAADbAAAADwAAAGRycy9kb3ducmV2LnhtbESPT2vDMAzF74N+B6PBbquz9Q8jq1vK&#10;2sHoDqXtLruJWEvCYjnYbuN9++pQ2E3iPb3302KVXacuFGLr2cDTuABFXHnbcm3g6/T++AIqJmSL&#10;nWcy8EcRVsvR3QJL6wc+0OWYaiUhHEs00KTUl1rHqiGHcex7YtF+fHCYZA21tgEHCXedfi6KuXbY&#10;sjQ02NNbQ9Xv8ewMTPd5k+lzMuNh9113eRb2wzYY83Cf16+gEuX0b75df1jBF3r5RQbQy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8OajsUAAADbAAAADwAAAAAAAAAA&#10;AAAAAAChAgAAZHJzL2Rvd25yZXYueG1sUEsFBgAAAAAEAAQA+QAAAJMDAAAAAA==&#10;" strokeweight=".26mm">
              <v:stroke endarrow="block" joinstyle="miter"/>
            </v:line>
            <v:line id="Line 11" o:spid="_x0000_s1045" style="position:absolute;visibility:visible" from="2168,5408" to="2168,59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8/FcIAAADbAAAADwAAAGRycy9kb3ducmV2LnhtbERPTWsCMRC9F/ofwhS81aytFlk3K6VW&#10;kPYgVS/ehs24u3QzWZLoxn9vCgVv83ifUyyj6cSFnG8tK5iMMxDEldUt1woO+/XzHIQPyBo7y6Tg&#10;Sh6W5eNDgbm2A//QZRdqkULY56igCaHPpfRVQwb92PbEiTtZZzAk6GqpHQ4p3HTyJcvepMGWU0OD&#10;PX00VP3uzkbBdBtXkb5fZzx8Hesuztx2+HRKjZ7i+wJEoBju4n/3Rqf5E/j7JR0gyx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I8/FcIAAADbAAAADwAAAAAAAAAAAAAA&#10;AAChAgAAZHJzL2Rvd25yZXYueG1sUEsFBgAAAAAEAAQA+QAAAJADAAAAAA==&#10;" strokeweight=".26mm">
              <v:stroke endarrow="block" joinstyle="miter"/>
            </v:line>
            <v:line id="Line 12" o:spid="_x0000_s1046" style="position:absolute;visibility:visible" from="2168,7388" to="2168,79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2hYsIAAADbAAAADwAAAGRycy9kb3ducmV2LnhtbERPTWsCMRC9C/6HMEJvmtVWKdvNitgW&#10;Sj2I1ou3YTPdXdxMliR103/fFARv83ifU6yj6cSVnG8tK5jPMhDEldUt1wpOX+/TZxA+IGvsLJOC&#10;X/KwLsejAnNtBz7Q9RhqkULY56igCaHPpfRVQwb9zPbEifu2zmBI0NVSOxxSuOnkIstW0mDLqaHB&#10;nrYNVZfjj1HwtI+vkXaPSx4+z3UXl24/vDmlHiZx8wIiUAx38c39odP8Bfz/kg6Q5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F2hYsIAAADbAAAADwAAAAAAAAAAAAAA&#10;AAChAgAAZHJzL2Rvd25yZXYueG1sUEsFBgAAAAAEAAQA+QAAAJADAAAAAA==&#10;" strokeweight=".26mm">
              <v:stroke endarrow="block" joinstyle="miter"/>
            </v:line>
            <w10:wrap type="none"/>
            <w10:anchorlock/>
          </v:group>
        </w:pict>
      </w:r>
    </w:p>
    <w:p w:rsidR="003C53CC" w:rsidRDefault="003C53CC" w:rsidP="003C53CC">
      <w:pPr>
        <w:pStyle w:val="1b"/>
        <w:rPr>
          <w:rFonts w:ascii="Arial" w:hAnsi="Arial" w:cs="Arial"/>
          <w:color w:val="auto"/>
          <w:szCs w:val="20"/>
        </w:rPr>
      </w:pPr>
    </w:p>
    <w:p w:rsidR="003C53CC" w:rsidRPr="00CC4F30" w:rsidRDefault="003C53CC" w:rsidP="003C53CC">
      <w:pPr>
        <w:pStyle w:val="1b"/>
        <w:rPr>
          <w:rFonts w:ascii="Arial" w:hAnsi="Arial" w:cs="Arial"/>
          <w:iCs/>
          <w:color w:val="auto"/>
          <w:szCs w:val="20"/>
        </w:rPr>
      </w:pPr>
      <w:r w:rsidRPr="00CC4F30">
        <w:rPr>
          <w:rFonts w:ascii="Arial" w:hAnsi="Arial" w:cs="Arial"/>
          <w:color w:val="auto"/>
          <w:szCs w:val="20"/>
        </w:rPr>
        <w:t xml:space="preserve">Рис. </w:t>
      </w:r>
      <w:r w:rsidR="007A7515" w:rsidRPr="00CC4F30">
        <w:rPr>
          <w:rFonts w:ascii="Arial" w:hAnsi="Arial" w:cs="Arial"/>
          <w:color w:val="auto"/>
          <w:szCs w:val="20"/>
        </w:rPr>
        <w:fldChar w:fldCharType="begin"/>
      </w:r>
      <w:r w:rsidRPr="00CC4F30">
        <w:rPr>
          <w:rFonts w:ascii="Arial" w:hAnsi="Arial" w:cs="Arial"/>
          <w:color w:val="auto"/>
          <w:szCs w:val="20"/>
        </w:rPr>
        <w:instrText xml:space="preserve"> SEQ "Рис." \*Arabic </w:instrText>
      </w:r>
      <w:r w:rsidR="007A7515" w:rsidRPr="00CC4F30">
        <w:rPr>
          <w:rFonts w:ascii="Arial" w:hAnsi="Arial" w:cs="Arial"/>
          <w:color w:val="auto"/>
          <w:szCs w:val="20"/>
        </w:rPr>
        <w:fldChar w:fldCharType="separate"/>
      </w:r>
      <w:r w:rsidR="00CC5CB7">
        <w:rPr>
          <w:rFonts w:ascii="Arial" w:hAnsi="Arial" w:cs="Arial"/>
          <w:noProof/>
          <w:color w:val="auto"/>
          <w:szCs w:val="20"/>
        </w:rPr>
        <w:t>1</w:t>
      </w:r>
      <w:r w:rsidR="007A7515" w:rsidRPr="00CC4F30">
        <w:rPr>
          <w:rFonts w:ascii="Arial" w:hAnsi="Arial" w:cs="Arial"/>
          <w:color w:val="auto"/>
          <w:szCs w:val="20"/>
        </w:rPr>
        <w:fldChar w:fldCharType="end"/>
      </w:r>
      <w:r>
        <w:rPr>
          <w:rFonts w:ascii="Arial" w:hAnsi="Arial" w:cs="Arial"/>
          <w:iCs/>
          <w:color w:val="auto"/>
          <w:szCs w:val="20"/>
        </w:rPr>
        <w:t>П</w:t>
      </w:r>
      <w:r w:rsidRPr="00CC4F30">
        <w:rPr>
          <w:rFonts w:ascii="Arial" w:hAnsi="Arial" w:cs="Arial"/>
          <w:iCs/>
          <w:color w:val="auto"/>
          <w:szCs w:val="20"/>
        </w:rPr>
        <w:t>оряд</w:t>
      </w:r>
      <w:r>
        <w:rPr>
          <w:rFonts w:ascii="Arial" w:hAnsi="Arial" w:cs="Arial"/>
          <w:iCs/>
          <w:color w:val="auto"/>
          <w:szCs w:val="20"/>
        </w:rPr>
        <w:t>ок</w:t>
      </w:r>
      <w:r w:rsidRPr="00CC4F30">
        <w:rPr>
          <w:rFonts w:ascii="Arial" w:hAnsi="Arial" w:cs="Arial"/>
          <w:iCs/>
          <w:color w:val="auto"/>
          <w:szCs w:val="20"/>
        </w:rPr>
        <w:t xml:space="preserve"> управления отходами</w:t>
      </w:r>
    </w:p>
    <w:p w:rsidR="003C53CC" w:rsidRDefault="003C53CC" w:rsidP="003C53CC">
      <w:bookmarkStart w:id="127" w:name="__RefHeading__90_1696927672"/>
      <w:bookmarkEnd w:id="2"/>
      <w:bookmarkEnd w:id="5"/>
      <w:bookmarkEnd w:id="19"/>
      <w:bookmarkEnd w:id="77"/>
      <w:bookmarkEnd w:id="79"/>
      <w:bookmarkEnd w:id="81"/>
      <w:bookmarkEnd w:id="82"/>
      <w:bookmarkEnd w:id="84"/>
      <w:bookmarkEnd w:id="86"/>
      <w:bookmarkEnd w:id="88"/>
      <w:bookmarkEnd w:id="90"/>
      <w:bookmarkEnd w:id="92"/>
      <w:bookmarkEnd w:id="94"/>
      <w:bookmarkEnd w:id="96"/>
      <w:bookmarkEnd w:id="98"/>
      <w:bookmarkEnd w:id="100"/>
      <w:bookmarkEnd w:id="102"/>
      <w:bookmarkEnd w:id="104"/>
      <w:bookmarkEnd w:id="106"/>
      <w:bookmarkEnd w:id="108"/>
      <w:bookmarkEnd w:id="111"/>
      <w:bookmarkEnd w:id="112"/>
      <w:bookmarkEnd w:id="127"/>
    </w:p>
    <w:p w:rsidR="00CC4718" w:rsidRDefault="00CC4718"/>
    <w:sectPr w:rsidR="00CC4718" w:rsidSect="00D70123">
      <w:headerReference w:type="even" r:id="rId83"/>
      <w:headerReference w:type="default" r:id="rId84"/>
      <w:footerReference w:type="even" r:id="rId85"/>
      <w:footerReference w:type="default" r:id="rId86"/>
      <w:headerReference w:type="first" r:id="rId87"/>
      <w:footerReference w:type="first" r:id="rId88"/>
      <w:pgSz w:w="11906" w:h="16838" w:code="9"/>
      <w:pgMar w:top="510" w:right="1021" w:bottom="567" w:left="1247" w:header="73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1C16" w:rsidRDefault="00AB1C16" w:rsidP="003C53CC">
      <w:r>
        <w:separator/>
      </w:r>
    </w:p>
  </w:endnote>
  <w:endnote w:type="continuationSeparator" w:id="1">
    <w:p w:rsidR="00AB1C16" w:rsidRDefault="00AB1C16" w:rsidP="003C53C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is">
    <w:altName w:val="Times New Roman"/>
    <w:panose1 w:val="00000000000000000000"/>
    <w:charset w:val="00"/>
    <w:family w:val="auto"/>
    <w:notTrueType/>
    <w:pitch w:val="variable"/>
    <w:sig w:usb0="00000003" w:usb1="00000000" w:usb2="00000000" w:usb3="00000000" w:csb0="00000001" w:csb1="00000000"/>
  </w:font>
  <w:font w:name="OpenSymbol">
    <w:altName w:val="Arial Unicode MS"/>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Lohit Hindi">
    <w:altName w:val="Arial Unicode MS"/>
    <w:charset w:val="8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EuropeCondensedC">
    <w:altName w:val="Arial"/>
    <w:panose1 w:val="00000000000000000000"/>
    <w:charset w:val="CC"/>
    <w:family w:val="modern"/>
    <w:notTrueType/>
    <w:pitch w:val="variable"/>
    <w:sig w:usb0="00000001" w:usb1="0000004A" w:usb2="00000000" w:usb3="00000000" w:csb0="00000005" w:csb1="00000000"/>
  </w:font>
  <w:font w:name="EuropeDemiC">
    <w:altName w:val="Arial"/>
    <w:panose1 w:val="00000000000000000000"/>
    <w:charset w:val="CC"/>
    <w:family w:val="modern"/>
    <w:notTrueType/>
    <w:pitch w:val="variable"/>
    <w:sig w:usb0="00000203"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8B2" w:rsidRDefault="000C18B2">
    <w:pPr>
      <w:pStyle w:val="afa"/>
      <w:rPr>
        <w:rFonts w:ascii="Arial" w:hAnsi="Arial" w:cs="Arial"/>
        <w:color w:val="999999"/>
        <w:sz w:val="10"/>
      </w:rPr>
    </w:pPr>
    <w:r>
      <w:rPr>
        <w:rFonts w:ascii="Arial" w:hAnsi="Arial" w:cs="Arial"/>
        <w:color w:val="999999"/>
        <w:sz w:val="10"/>
      </w:rPr>
      <w:t>СПРАВОЧНО. Выгружено из ИС "НД" ЗАО "Ванкорнефть" 02.04.2015 13:57:44</w:t>
    </w:r>
  </w:p>
  <w:p w:rsidR="000C18B2" w:rsidRPr="000C18B2" w:rsidRDefault="000C18B2">
    <w:pPr>
      <w:pStyle w:val="afa"/>
      <w:rPr>
        <w:rFonts w:ascii="Arial" w:hAnsi="Arial" w:cs="Arial"/>
        <w:color w:val="999999"/>
        <w:sz w:val="10"/>
      </w:rP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3C53CC"/>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3C53CC"/>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3C53CC"/>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3C53CC"/>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3C53CC"/>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3C53CC"/>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3C53CC"/>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3C53CC"/>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3C53CC"/>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3C53CC"/>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3C53CC"/>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3C53CC"/>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3C53CC"/>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3C53CC"/>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3C53CC"/>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Pr="00D27D30" w:rsidRDefault="007A7515" w:rsidP="00695CB0">
    <w:pPr>
      <w:pStyle w:val="afa"/>
      <w:rPr>
        <w:sz w:val="10"/>
        <w:szCs w:val="10"/>
      </w:rPr>
    </w:pPr>
    <w:r w:rsidRPr="007A7515">
      <w:rPr>
        <w:noProof/>
        <w:lang w:eastAsia="ru-RU"/>
      </w:rPr>
      <w:pict>
        <v:group id="Группа 48" o:spid="_x0000_s2076" style="position:absolute;margin-left:0;margin-top:2.85pt;width:803.55pt;height:33.95pt;z-index:251665920"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P76gUAACcVAAAOAAAAZHJzL2Uyb0RvYy54bWzsWF2O2zYQfi/QOxB6bOG1KOvHEtYbZO11&#10;UmDbBIh7AFqSLSESqVLy2puiQIEeoRfpDXqF5EadISlZ9tpJkKRNg3YNeGVxNJz5ZuaboS4f7cqC&#10;3KWyzgWfWPTCtkjKY5HkfD2xflzMB2OL1A3jCSsETyfWfVpbj66+/upyW0WpIzJRJKkkoITX0baa&#10;WFnTVNFwWMdZWrL6QlQph8WVkCVr4KdcDxPJtqC9LIaObfvDrZBJJUWc1jXcnelF60rpX63SuHm2&#10;WtVpQ4qJBbY16luq7yV+D68uWbSWrMry2JjBPsCKkuUcNu1UzVjDyEbmD1SVeSxFLVbNRSzKoVit&#10;8jhVPoA31D7y5okUm0r5so6266qDCaA9wumD1cY/3D2XJE8mlguR4qyEGL3+/c2vb357/Sd8/iBw&#10;GzDaVusIRJ/I6kX1XGpH4fJWxC9rWB4er+PvtRYmy+33IgG1bNMIhdFuJUtUAd6TnQrFfReKdNeQ&#10;GG5S27E9e+xZJIZFd0Sp7+lgxRlEFJ+jNKQWgVXqUcdEMs5ujIJwTGEVH/aDEJ8cskhvrIw1xqFn&#10;kHj1Htv647B9kbEqVSGrEbAW27DFdoEOXosd8ZRRuDuIIaik2cF98EZhVGtsCRfTjPF1+lhKsc1S&#10;loB9VLnTe1R7UaOSd4FN3THE+RC0FvNxGBi8ffcQMhZVsm6epKIkeDGxJBSWspPd3daNRrcVwdBy&#10;Mc+LAu6zqOAHNyAM+g7sCo/iGu6vauXn0A5vxjdjd+A6/s3AtWezweP51B34cxp4s9FsOp3RX3Bf&#10;6kZZniQpx23auqXu+8XOMIiuuK5ya1HkCapDk2q5Xk4LSe4Y8MZc/Zkc6okND81QKQa+HLlEHde+&#10;dsLB3B8HA3fueoMwsMcDm4bXoW+7oTubH7p0m/P0410iW0gU36O2Tqezztnq76FzLCrzBqi5yMuJ&#10;Ne6EWIRJeMMTFduG5YW+7mGB9u+xgHi3kYbCqyPMUp2vzW65U8yjixcXlyK5hySWAlIM2Br6Clxk&#10;Qr6yyBY4emLVP22YTC1SfMehEELqukjq6ofrBaCIyP7Ksr/CeAyqJlZjEX05bXQj2FQyX2ewky49&#10;Lh4DU61yldZ7qxTLKa7QdKgYRF/uC90DCzSJKu4mvuKlY3bENvGp2LPPgqMA46gLCkm0x4G+o5dO&#10;smf73En21E9+Tvb0gMg1qBgYxbDEVyRoOHDKdU+Kd9z0pI43lfTivoL+c0Cb+pE2IU/TJlkVefW0&#10;TQvTrd6Ktz+C+GPP0Xu1HecBfdaNZJhyU8E5MKmQOvPeh0zft67ns5ljq94NoeuRFotgqDDle66U&#10;/6UM3TWVHtlowtYk05KOaitHZKOZBRsVxhwavuagv73ze06XuzImupZM1raTlGn1rW1mHND2ne/p&#10;p5PTdv1R297bqsb2imzgjWAKUQPRUUmzKN7o7o7k0SYhkFRiGvQ6aUkN0ntVFjAhfzsgNn40q+wF&#10;oFQ7AZhoQ/+UEGCyF6K+fUrTotvqmyEJfC8kW+LQEbinKK7bcdHtCHI2yYja9Vio2xGElJZz2gA9&#10;bRoI0sC2nXMa3Z6gfU4bjFOdNo1Gzz5I2g5hlukxCkKx4wZ1uIJGBbO+buGVqHHqRVyAYMBtTBgl&#10;j1E7Iwx+o7AC7Z3C4BIKqzm7Fdb/jUU49R0fpKRF4CC11IBXrEFH0CC8RK7SMSMZXGE6ACAwYk0s&#10;DqdBOCruGrnBo+Ozl62bpbhLF0JpaNBfDL2ya9B6vJeIN8s8vk5f9eWpG/qwCzjiBIFJz0ppcuBI&#10;oVdCJzDt0KxAXmmkVMhbZHvaAQZ06K2OAamLl9BnIEBfjF84jPfR08nVlRC43a7HhahTnXIaCQOJ&#10;CjdmSY9COqLGx//DDeug7X7ckQIQPjNGfzkz8z9w0PaAvx+Mior9PsOoGIxcwyqeD28yVN9qm/GI&#10;OqYbK46C8LZvRdpjtDlp/z8qdi8DT77kOn2Y7xjo04yK+1dGaoBUb+NU9zVvDvF1X/+3ktq/37z6&#10;CwAA//8DAFBLAwQUAAYACAAAACEAbFR5a90AAAAGAQAADwAAAGRycy9kb3ducmV2LnhtbEyPQWvC&#10;QBSE74X+h+UJvdVNKiYlZiMibU9SqBZKb8/sMwlm34bsmsR/3/VUj8MMM9/k68m0YqDeNZYVxPMI&#10;BHFpdcOVgu/D+/MrCOeRNbaWScGVHKyLx4ccM21H/qJh7ysRSthlqKD2vsukdGVNBt3cdsTBO9ne&#10;oA+yr6TucQzlppUvUZRIgw2HhRo72tZUnvcXo+BjxHGziN+G3fm0vf4elp8/u5iUeppNmxUIT5P/&#10;D8MNP6BDEZiO9sLaiVZBOOIVLFMQNzOJ0hjEUUG6SEAWubzHL/4AAAD//wMAUEsBAi0AFAAGAAgA&#10;AAAhALaDOJL+AAAA4QEAABMAAAAAAAAAAAAAAAAAAAAAAFtDb250ZW50X1R5cGVzXS54bWxQSwEC&#10;LQAUAAYACAAAACEAOP0h/9YAAACUAQAACwAAAAAAAAAAAAAAAAAvAQAAX3JlbHMvLnJlbHNQSwEC&#10;LQAUAAYACAAAACEAPhxT++oFAAAnFQAADgAAAAAAAAAAAAAAAAAuAgAAZHJzL2Uyb0RvYy54bWxQ&#10;SwECLQAUAAYACAAAACEAbFR5a90AAAAGAQAADwAAAAAAAAAAAAAAAABECAAAZHJzL2Rvd25yZXYu&#10;eG1sUEsFBgAAAAAEAAQA8wAAAE4JAAAAAA==&#10;">
          <v:shapetype id="_x0000_t202" coordsize="21600,21600" o:spt="202" path="m,l,21600r21600,l21600,xe">
            <v:stroke joinstyle="miter"/>
            <v:path gradientshapeok="t" o:connecttype="rect"/>
          </v:shapetype>
          <v:shape id="Text Box 59" o:spid="_x0000_s2081" type="#_x0000_t202" style="position:absolute;left:1488;top:15120;width:8975;height:6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ezHcUA&#10;AADbAAAADwAAAGRycy9kb3ducmV2LnhtbESP0WrCQBRE34X+w3KFvhTd2Jai0U0otgX7YjHJB1yy&#10;1ySYvRt2V41/3y0UfBxm5gyzyUfTiws531lWsJgnIIhrqztuFFTl12wJwgdkjb1lUnAjD3n2MNlg&#10;qu2VD3QpQiMihH2KCtoQhlRKX7dk0M/tQBy9o3UGQ5SukdrhNcJNL5+T5E0a7DgutDjQtqX6VJyN&#10;guJn3+2q2/DS9E8L474/yzJ8lEo9Tsf3NYhAY7iH/9s7reB1BX9f4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x7MdxQAAANsAAAAPAAAAAAAAAAAAAAAAAJgCAABkcnMv&#10;ZG93bnJldi54bWxQSwUGAAAAAAQABAD1AAAAigMAAAAA&#10;" filled="f" stroked="f" strokeweight="1.3pt">
            <v:textbox>
              <w:txbxContent>
                <w:p w:rsidR="003C53CC" w:rsidRDefault="003C53CC" w:rsidP="00695CB0">
                  <w:pPr>
                    <w:rPr>
                      <w:rFonts w:ascii="Arial" w:hAnsi="Arial" w:cs="Arial"/>
                      <w:b/>
                      <w:sz w:val="10"/>
                      <w:szCs w:val="10"/>
                    </w:rPr>
                  </w:pPr>
                </w:p>
                <w:p w:rsidR="003C53CC" w:rsidRDefault="003C53CC" w:rsidP="00695CB0">
                  <w:pPr>
                    <w:ind w:left="-154"/>
                    <w:rPr>
                      <w:rFonts w:ascii="Arial" w:hAnsi="Arial" w:cs="Arial"/>
                      <w:b/>
                      <w:sz w:val="10"/>
                      <w:szCs w:val="10"/>
                    </w:rPr>
                  </w:pPr>
                  <w:r w:rsidRPr="00695CB0">
                    <w:rPr>
                      <w:rFonts w:ascii="Arial" w:hAnsi="Arial" w:cs="Arial"/>
                      <w:b/>
                      <w:sz w:val="10"/>
                      <w:szCs w:val="10"/>
                    </w:rPr>
                    <w:t>СТАНДАРТ КОМПАНИИ «УПРАВЛЕНИЕ ОТХОДАМИ»</w:t>
                  </w:r>
                </w:p>
                <w:p w:rsidR="003C53CC" w:rsidRPr="005161DB" w:rsidRDefault="003C53CC" w:rsidP="00695CB0">
                  <w:pPr>
                    <w:rPr>
                      <w:sz w:val="10"/>
                      <w:szCs w:val="10"/>
                    </w:rPr>
                  </w:pPr>
                </w:p>
              </w:txbxContent>
            </v:textbox>
          </v:shape>
          <v:group id="Group 60" o:spid="_x0000_s2077"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1d72sEAAADbAAAADwAAAGRycy9kb3ducmV2LnhtbERPy4rCMBTdD/gP4Qru&#10;xrSKg1RTEVFxIQOjgri7NLcPbG5KE9v695PFwCwP573eDKYWHbWusqwgnkYgiDOrKy4U3K6HzyUI&#10;55E11pZJwZscbNLRxxoTbXv+oe7iCxFC2CWooPS+SaR0WUkG3dQ2xIHLbWvQB9gWUrfYh3BTy1kU&#10;fUmDFYeGEhvalZQ9Ly+j4Nhjv53H++78zHfvx3Xx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e1d72sEAAADbAAAADwAA&#10;AAAAAAAAAAAAAACqAgAAZHJzL2Rvd25yZXYueG1sUEsFBgAAAAAEAAQA+gAAAJgDAAAAAA==&#10;">
            <v:shapetype id="_x0000_t32" coordsize="21600,21600" o:spt="32" o:oned="t" path="m,l21600,21600e" filled="f">
              <v:path arrowok="t" fillok="f" o:connecttype="none"/>
              <o:lock v:ext="edit" shapetype="t"/>
            </v:shapetype>
            <v:shape id="AutoShape 61" o:spid="_x0000_s2080" type="#_x0000_t32" style="position:absolute;left:1191;top:15137;width:9630;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kG/AcYAAADbAAAADwAAAGRycy9kb3ducmV2LnhtbESPzWrDMBCE74W+g9hAbo3sQNziRgkm&#10;ND/Q+uAkzXmxNraJtTKW6rhvXxUKPQ4z8w2zXI+mFQP1rrGsIJ5FIIhLqxuuFJxP26cXEM4ja2wt&#10;k4JvcrBePT4sMdX2zgUNR1+JAGGXooLa+y6V0pU1GXQz2xEH72p7gz7IvpK6x3uAm1bOoyiRBhsO&#10;CzV2tKmpvB2/jILdfH+77Dd59n7N8Tn5eCs+D3mh1HQyZq8gPI3+P/zXPmgFixh+v4QfIF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5BvwHGAAAA2wAAAA8AAAAAAAAA&#10;AAAAAAAAoQIAAGRycy9kb3ducmV2LnhtbFBLBQYAAAAABAAEAPkAAACUAwAAAAA=&#10;" strokecolor="#fdd208" strokeweight="1.3pt"/>
            <v:shape id="Arc 62" o:spid="_x0000_s2079" style="position:absolute;left:10463;top:15137;width:539;height:662;flip:x;visibility:visible" coordsize="21363,2019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cbyMUA&#10;AADbAAAADwAAAGRycy9kb3ducmV2LnhtbESPT2vCQBTE74V+h+UVvNVNojaaZpVSLXhRqP/Oj+xr&#10;Epp9m2ZXTb+9KxR6HGbmN0y+6E0jLtS52rKCeBiBIC6srrlUcNh/PE9BOI+ssbFMCn7JwWL++JBj&#10;pu2VP+my86UIEHYZKqi8bzMpXVGRQTe0LXHwvmxn0AfZlVJ3eA1w08gkil6kwZrDQoUtvVdUfO/O&#10;RgFGo9l2szmhWyfHVfwj03G6TJUaPPVvryA89f4//NdeawWTBO5fwg+Q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1xvIxQAAANsAAAAPAAAAAAAAAAAAAAAAAJgCAABkcnMv&#10;ZG93bnJldi54bWxQSwUGAAAAAAQABAD1AAAAigMAAAAA&#10;" adj="0,,0" path="m7659,-1nfc14966,2770,20206,9272,21362,17002em7659,-1nsc14966,2770,20206,9272,21362,17002l,20196,7659,-1xe" filled="f" strokecolor="#fdd208" strokeweight="1.3pt">
              <v:stroke joinstyle="round"/>
              <v:formulas/>
              <v:path arrowok="t" o:extrusionok="f" o:connecttype="custom" o:connectlocs="193,0;539,557;0,662" o:connectangles="0,0,0"/>
            </v:shape>
            <v:shape id="AutoShape 63" o:spid="_x0000_s2078" type="#_x0000_t32" style="position:absolute;left:7342;top:15685;width:3129;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E7cYAAADbAAAADwAAAGRycy9kb3ducmV2LnhtbESPW2vCQBSE34X+h+UU+qabWmpLmlVE&#10;WhXaPCReng/Zkwtmz4bsqum/d4VCH4eZ+YZJFoNpxYV611hW8DyJQBAXVjdcKdjvvsbvIJxH1tha&#10;JgW/5GAxfxglGGt75Ywuua9EgLCLUUHtfRdL6YqaDLqJ7YiDV9reoA+yr6Tu8RrgppXTKJpJgw2H&#10;hRo7WtVUnPKzUbCebk7HzSpdfpcpvs1+PrPDNs2Uenoclh8gPA3+P/zX3moFry9w/xJ+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HfhO3GAAAA2wAAAA8AAAAAAAAA&#10;AAAAAAAAoQIAAGRycy9kb3ducmV2LnhtbFBLBQYAAAAABAAEAPkAAACUAwAAAAA=&#10;" strokecolor="#fdd208" strokeweight="1.3pt"/>
          </v:group>
        </v:group>
      </w:pict>
    </w:r>
  </w:p>
  <w:p w:rsidR="003C53CC" w:rsidRPr="00695CB0" w:rsidRDefault="003C53CC" w:rsidP="00695CB0">
    <w:pPr>
      <w:pStyle w:val="afa"/>
      <w:rPr>
        <w:sz w:val="24"/>
        <w:szCs w:val="24"/>
        <w:lang w:val="en-US"/>
      </w:rPr>
    </w:pPr>
  </w:p>
  <w:p w:rsidR="003C53CC" w:rsidRPr="00695CB0" w:rsidRDefault="007A7515" w:rsidP="00695CB0">
    <w:pPr>
      <w:pStyle w:val="afa"/>
      <w:rPr>
        <w:sz w:val="24"/>
        <w:szCs w:val="24"/>
        <w:lang w:val="en-US"/>
      </w:rPr>
    </w:pPr>
    <w:r>
      <w:rPr>
        <w:noProof/>
        <w:sz w:val="24"/>
        <w:szCs w:val="24"/>
        <w:lang w:eastAsia="ru-RU"/>
      </w:rPr>
      <w:pict>
        <v:shape id="Прямая со стрелкой 47" o:spid="_x0000_s2075" type="#_x0000_t32" style="position:absolute;margin-left:309.4pt;margin-top:11.5pt;width:199.1pt;height:.45pt;flip:x;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Jc0WgIAAGQEAAAOAAAAZHJzL2Uyb0RvYy54bWysVEtu2zAQ3RfoHQjtHUmu/IkQOSgku12k&#10;bYCkB6BJyiIqkQTJWDaKAkkvkCP0Ct100Q9yBvlGHdKfxu2mKLqhhuTMmzczjzo7XzU1WjJtuBRZ&#10;EJ9EAWKCSMrFIgveXs964wAZiwXFtRQsC9bMBOeTp0/OWpWyvqxkTZlGACJM2qosqKxVaRgaUrEG&#10;mxOpmIDLUuoGW9jqRUg1bgG9qcN+FA3DVmqqtCTMGDgttpfBxOOXJSP2TVkaZlGdBcDN+lX7de7W&#10;cHKG04XGquJkRwP/A4sGcwFJD1AFthjdaP4HVMOJlkaW9oTIJpRlyQnzNUA1cfRbNVcVVszXAs0x&#10;6tAm8/9gyevlpUacZkEyCpDADcyo+7S53dx3P7rPm3u0ueseYNl83Nx2X7rv3bfuofuKwBk61yqT&#10;AkAuLrWrnazElbqQ5J1BQuYVFgvmK7heK0CNXUR4FOI2RkH+eftKUvDBN1b6Nq5K3aCy5uqlC3Tg&#10;0Cq08nNbH+bGVhYROOwP+uPBCMZL4G4wigc+FU4diotV2tgXTDbIGVlgrMZ8UdlcCgECkXqbAS8v&#10;jHUcfwW4YCFnvK69TmqBWuAzHMSR52Rkzam7dX5GL+Z5rdESg9RmRdGPxjsaR25a3gjq0SqG6XRn&#10;W8zrrQ3Za+HwoDjgs7O2Wnp/Gp1Ox9Nx0kv6w2kviYqi93yWJ73hLB4NimdFnhfxB0ctTtKKU8qE&#10;Y7fXdZz8nW52L2yryIOyD30Ij9F9w4Ds/utJ+zm70W5FMpd0fan38wcpe+fds3Nv5fEe7Mc/h8lP&#10;AAAA//8DAFBLAwQUAAYACAAAACEAd0af3OAAAAAKAQAADwAAAGRycy9kb3ducmV2LnhtbEyPQU/D&#10;MAyF70j8h8hI3FjaIUZXmk4MaSAO08RA2jVtvLaicUqTdeXf457YzfZ7ev5ethptKwbsfeNIQTyL&#10;QCCVzjRUKfj63NwlIHzQZHTrCBX8oodVfn2V6dS4M33gsA+V4BDyqVZQh9ClUvqyRqv9zHVIrB1d&#10;b3Xgta+k6fWZw20r51G0kFY3xB9q3eFLjeX3/mQVmPVhO+zk+8+mSLYP6+S4e23fBqVub8bnJxAB&#10;x/Bvhgmf0SFnpsKdyHjRKljECaMHBfN77jQZoviRp2K6LEHmmbyskP8BAAD//wMAUEsBAi0AFAAG&#10;AAgAAAAhALaDOJL+AAAA4QEAABMAAAAAAAAAAAAAAAAAAAAAAFtDb250ZW50X1R5cGVzXS54bWxQ&#10;SwECLQAUAAYACAAAACEAOP0h/9YAAACUAQAACwAAAAAAAAAAAAAAAAAvAQAAX3JlbHMvLnJlbHNQ&#10;SwECLQAUAAYACAAAACEAc4CXNFoCAABkBAAADgAAAAAAAAAAAAAAAAAuAgAAZHJzL2Uyb0RvYy54&#10;bWxQSwECLQAUAAYACAAAACEAd0af3OAAAAAKAQAADwAAAAAAAAAAAAAAAAC0BAAAZHJzL2Rvd25y&#10;ZXYueG1sUEsFBgAAAAAEAAQA8wAAAMEFAAAAAA==&#10;" strokecolor="#fdd208" strokeweight="1.3pt"/>
      </w:pict>
    </w:r>
    <w:r>
      <w:rPr>
        <w:noProof/>
        <w:sz w:val="24"/>
        <w:szCs w:val="24"/>
        <w:lang w:eastAsia="ru-RU"/>
      </w:rPr>
      <w:pict>
        <v:shape id="Поле 46" o:spid="_x0000_s2074" type="#_x0000_t202" style="position:absolute;margin-left:692.25pt;margin-top:17.05pt;width:79.5pt;height:26.25pt;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RoaxgIAAMQ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pphEGAnaQo9233Y/dz923xEcQX36TifgdtuBo9leyy302XHV3Y0sPmkk5LymYsWu&#10;lJJ9zWgJ+YX2pn9ydcDRFmTZv5ElxKFrIx3QtlKtLR6UAwE69Onu2Bu2NaiwIYMgjsZgKsB2Dt9k&#10;7ELQ5HC7U9q8YrJFdpFiBb136HRzo43NhiYHFxtMyJw3jet/Ix4dgONwArHhqrXZLFw77+MgXkwX&#10;U+KRUbTwSJBl3lU+J16Uh5Nxdp7N51n41cYNSVLzsmTChjlIKyR/1rq9yAdRHMWlZcNLC2dT0mq1&#10;nDcKbShIO3ffviAnbv7jNFwRgMsTSuGIBNej2Muj6cQjORl78SSYekEYX8dRQGKS5Y8p3XDB/p0S&#10;6qGt0TgMBjX9llzgvufkaNJyA9Oj4W2Kp0cnmlgNLkTpemsob4b1SS1s/g+1gH4fOu0Ua0U6yNVs&#10;l1v3OEZOz1bOS1negYaVBImBGmH0waKW6gtGPYyRFOvPa6oYRs1rAe8gDgmxc8dtyHgygo06tSxP&#10;LVQUAJVig9GwnJthVq07xVc1RBpenpBX8HYq7mT9kNX+xcGocOT2Y83OotO983oYvrNfAAAA//8D&#10;AFBLAwQUAAYACAAAACEAZ9uT1uAAAAALAQAADwAAAGRycy9kb3ducmV2LnhtbEyPy07DMBBF90j8&#10;gzVIbBB1QtIoCnEqxEOCTRFJP8CNTRJhjyPbbdO/Z7qC5Z05unOm3izWsKP2YXIoIF0lwDT2Tk04&#10;CNh1b/clsBAlKmkcagFnHWDTXF/VslLuhF/62MaBUQmGSgoYY5wrzkM/aivDys0aafftvJWRoh+4&#10;8vJE5dbwhyQpuJUT0oVRzvp51P1Pe7AC2s/t9L47z9lg7lLrP167Lr50QtzeLE+PwKJe4h8MF31S&#10;h4ac9u6AKjBDOSvzNbECsjwFdiHWeUaTvYCyKIA3Nf//Q/MLAAD//wMAUEsBAi0AFAAGAAgAAAAh&#10;ALaDOJL+AAAA4QEAABMAAAAAAAAAAAAAAAAAAAAAAFtDb250ZW50X1R5cGVzXS54bWxQSwECLQAU&#10;AAYACAAAACEAOP0h/9YAAACUAQAACwAAAAAAAAAAAAAAAAAvAQAAX3JlbHMvLnJlbHNQSwECLQAU&#10;AAYACAAAACEAQvEaGsYCAADEBQAADgAAAAAAAAAAAAAAAAAuAgAAZHJzL2Uyb0RvYy54bWxQSwEC&#10;LQAUAAYACAAAACEAZ9uT1uAAAAALAQAADwAAAAAAAAAAAAAAAAAgBQAAZHJzL2Rvd25yZXYueG1s&#10;UEsFBgAAAAAEAAQA8wAAAC0GAAAAAA==&#10;" filled="f" stroked="f" strokeweight="1.3pt">
          <v:textbox>
            <w:txbxContent>
              <w:p w:rsidR="003C53CC" w:rsidRPr="004511AD" w:rsidRDefault="003C53CC" w:rsidP="00695CB0">
                <w:pPr>
                  <w:pStyle w:val="af8"/>
                  <w:ind w:hanging="180"/>
                  <w:jc w:val="right"/>
                  <w:rPr>
                    <w:rFonts w:ascii="Arial" w:hAnsi="Arial" w:cs="Arial"/>
                    <w:b/>
                    <w:sz w:val="12"/>
                    <w:szCs w:val="12"/>
                  </w:rPr>
                </w:pPr>
                <w:r>
                  <w:rPr>
                    <w:rFonts w:ascii="Arial" w:hAnsi="Arial" w:cs="Arial"/>
                    <w:b/>
                    <w:sz w:val="12"/>
                    <w:szCs w:val="12"/>
                  </w:rPr>
                  <w:t xml:space="preserve">СТРАНИЦА  </w:t>
                </w:r>
                <w:r w:rsidR="007A7515">
                  <w:rPr>
                    <w:rFonts w:ascii="Arial" w:hAnsi="Arial" w:cs="Arial"/>
                    <w:b/>
                    <w:sz w:val="12"/>
                    <w:szCs w:val="12"/>
                  </w:rPr>
                  <w:fldChar w:fldCharType="begin"/>
                </w:r>
                <w:r>
                  <w:rPr>
                    <w:rFonts w:ascii="Arial" w:hAnsi="Arial" w:cs="Arial"/>
                    <w:b/>
                    <w:sz w:val="12"/>
                    <w:szCs w:val="12"/>
                  </w:rPr>
                  <w:instrText xml:space="preserve"> PAGE </w:instrText>
                </w:r>
                <w:r w:rsidR="007A7515">
                  <w:rPr>
                    <w:rFonts w:ascii="Arial" w:hAnsi="Arial" w:cs="Arial"/>
                    <w:b/>
                    <w:sz w:val="12"/>
                    <w:szCs w:val="12"/>
                  </w:rPr>
                  <w:fldChar w:fldCharType="separate"/>
                </w:r>
                <w:r w:rsidR="00291945">
                  <w:rPr>
                    <w:rFonts w:ascii="Arial" w:hAnsi="Arial" w:cs="Arial"/>
                    <w:b/>
                    <w:noProof/>
                    <w:sz w:val="12"/>
                    <w:szCs w:val="12"/>
                  </w:rPr>
                  <w:t>57</w:t>
                </w:r>
                <w:r w:rsidR="007A7515">
                  <w:rPr>
                    <w:rFonts w:ascii="Arial" w:hAnsi="Arial" w:cs="Arial"/>
                    <w:b/>
                    <w:sz w:val="12"/>
                    <w:szCs w:val="12"/>
                  </w:rPr>
                  <w:fldChar w:fldCharType="end"/>
                </w:r>
                <w:r>
                  <w:rPr>
                    <w:rFonts w:ascii="Arial" w:hAnsi="Arial" w:cs="Arial"/>
                    <w:b/>
                    <w:sz w:val="12"/>
                    <w:szCs w:val="12"/>
                  </w:rPr>
                  <w:t xml:space="preserve">  ИЗ  </w:t>
                </w:r>
                <w:r w:rsidR="007A7515">
                  <w:rPr>
                    <w:rFonts w:ascii="Arial" w:hAnsi="Arial" w:cs="Arial"/>
                    <w:b/>
                    <w:sz w:val="12"/>
                    <w:szCs w:val="12"/>
                  </w:rPr>
                  <w:fldChar w:fldCharType="begin"/>
                </w:r>
                <w:r>
                  <w:rPr>
                    <w:rFonts w:ascii="Arial" w:hAnsi="Arial" w:cs="Arial"/>
                    <w:b/>
                    <w:sz w:val="12"/>
                    <w:szCs w:val="12"/>
                  </w:rPr>
                  <w:instrText xml:space="preserve"> NUMPAGES </w:instrText>
                </w:r>
                <w:r w:rsidR="007A7515">
                  <w:rPr>
                    <w:rFonts w:ascii="Arial" w:hAnsi="Arial" w:cs="Arial"/>
                    <w:b/>
                    <w:sz w:val="12"/>
                    <w:szCs w:val="12"/>
                  </w:rPr>
                  <w:fldChar w:fldCharType="separate"/>
                </w:r>
                <w:r w:rsidR="00291945">
                  <w:rPr>
                    <w:rFonts w:ascii="Arial" w:hAnsi="Arial" w:cs="Arial"/>
                    <w:b/>
                    <w:noProof/>
                    <w:sz w:val="12"/>
                    <w:szCs w:val="12"/>
                  </w:rPr>
                  <w:t>57</w:t>
                </w:r>
                <w:r w:rsidR="007A7515">
                  <w:rPr>
                    <w:rFonts w:ascii="Arial" w:hAnsi="Arial" w:cs="Arial"/>
                    <w:b/>
                    <w:sz w:val="12"/>
                    <w:szCs w:val="12"/>
                  </w:rPr>
                  <w:fldChar w:fldCharType="end"/>
                </w:r>
              </w:p>
            </w:txbxContent>
          </v:textbox>
        </v:shape>
      </w:pict>
    </w:r>
    <w:r>
      <w:rPr>
        <w:noProof/>
        <w:sz w:val="24"/>
        <w:szCs w:val="24"/>
        <w:lang w:eastAsia="ru-RU"/>
      </w:rPr>
      <w:pict>
        <v:group id="Группа 43" o:spid="_x0000_s2071" style="position:absolute;margin-left:.7pt;margin-top:10.7pt;width:395.3pt;height:22.25pt;z-index:251668992"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DLl5wQAACkOAAAOAAAAZHJzL2Uyb0RvYy54bWzkV+Fuo0YQ/l+p77DiZyWfWbKAseKcEjuO&#10;KqXtSZc+wBrWgAosXXDsXFWpUh+hL9I36CvcvVFnZgHjXHKN7qRKVW0Jlt1hduabmW+W89eHsmD3&#10;yjS5rhYOf+U6TFWxTvIqXTg/3q0nM4c1rawSWehKLZwH1TivL77+6nxfz5WnM10kyjBQUjXzfb1w&#10;srat59NpE2eqlM0rXasKFrfalLKFR5NOEyP3oL0spp7rBtO9NkltdKyaBmZXdtG5IP3brYrbH7bb&#10;RrWsWDhgW0tXQ9cNXqcX53KeGllnedyZIT/DilLmFWw6qFrJVrKdyT9SVeax0Y3etq9iXU71dpvH&#10;inwAb7j7yJsbo3c1+ZLO92k9wATQPsLps9XG39+/MSxPFo44c1glS4jR+z8+/Pbh9/d/wf9PBtOA&#10;0b5O5yB6Y+q39RtjHYXhrY5/amB5+ngdn1MrzDb773QCauWu1YTRYWtKVAHeswOF4mEIhTq0LIZJ&#10;3/XcMw4Ri2HNm3l+6NtYxRkEFF/jXsAdBqs8cKOgX7zu3g8jN7AvC0FvTuXc7ku2drahY5B3zRHa&#10;5sugfZvJWlHEGsSrh1b00K6NUpjMLAgtrCTWY9qMAR2toJEN4P6PUD6FSY9owGc9Ii7HzQdE5Dze&#10;Ne2N0hQVeX/btLYsEhhRrJMuM+4gINuygAr5ZspctmeRF84s9OkgA1EZZITLWcbg+ljIGwkFInhG&#10;FaTkoCoQT2sCbAeZMxf2e9oqfyTGo6dVAT6DKvTsGVXhSMzzj6oA0LSHTGY9ivGh6mCEEZPIiy6V&#10;Qa0bzGPEFLL4ro8JSCHmzwgDbihMRQn7fVoYoEHhPv8/LQzOozDlZa/Z3jvzDZDpYxo1DgMa3djo&#10;1rJFr9F6HLL9wqH8YBmwC6QALpT6Xt1pEmmPxd8lCGx3XI93mzy+Uu/G0qF13wtEtyPp4MLazr0u&#10;F2uahrQil6wwunKi8fTJvsI5kAXC0DWGbtYP+n3H22KykTCPcPpFGwghbLi5N1YVRqGd9k4cs+iB&#10;Od4QwpELsCHCTDsP0JMVx2Ku9DovCqrmosKA8MAnVi1roPymSikojS7yBAUxLo1JN8vCsHsJLXO9&#10;WnkuoQqKT8SgNVUJKc6UTK67cSvzwo5BvqBEBv7pkgKZiHriL5EbXc+uZ2IivOB6ItzVanK5XopJ&#10;sOahvzpbLZcr/iuaxsU8y5NEVWhd35+5eBlJdycF21mHDn3ixamza/x1sRyJTU/NIMDBl/5O3kFX&#10;sRxtW8pGJw/A10bbAwcckGCQafPOYXs4bAD0P++kUQ4rvq2g5USc8qKlB+GHHmSDGa9sxiuyikHV&#10;wmkdoBMcLlt7otnVJk8z2MnWWqUvoeVuc2Rzss9a1T1A1/u32h/UlD1Z3GEKXOkDCyinEDPoktj+&#10;WHuA+d7yrhGySi8zYEx1aYzeY54BVpYnR69aL17WH/2uznjAAWNKXzQJTxyhHwGx43FDeD0X9yeV&#10;2tiSYjhYOMiEVDh9r8RS7ESwhE6q7mTi/1AVcj4qdO4J98qLJutgFk7EWvgToLrZxOXRVRS4IhKr&#10;9Wmh3+aV+vJCP1IdUdqz/ObS7+OSh0aUt/BhUuTlwpkNQnL+HNkNRIX298zQ359iiPawOdC526NO&#10;gPn8XyENOkHD9wi513074QfP+BnG4y+8i78BAAD//wMAUEsDBBQABgAIAAAAIQA2yomt3gAAAAcB&#10;AAAPAAAAZHJzL2Rvd25yZXYueG1sTI9Ba8JAEIXvhf6HZQq91U3SajXNRkTankSoFqS3MTsmwexu&#10;yK5J/PcdT+1peLzHm+9ly9E0oqfO184qiCcRCLKF07UtFXzvP57mIHxAq7FxlhRcycMyv7/LMNVu&#10;sF/U70IpuMT6FBVUIbSplL6oyKCfuJYseyfXGQwsu1LqDgcuN41MomgmDdaWP1TY0rqi4ry7GAWf&#10;Aw6r5/i935xP6+vPfro9bGJS6vFhXL2BCDSGvzDc8BkdcmY6uovVXjSsXzioILldtl8XCU87KphN&#10;FyDzTP7nz38BAAD//wMAUEsBAi0AFAAGAAgAAAAhALaDOJL+AAAA4QEAABMAAAAAAAAAAAAAAAAA&#10;AAAAAFtDb250ZW50X1R5cGVzXS54bWxQSwECLQAUAAYACAAAACEAOP0h/9YAAACUAQAACwAAAAAA&#10;AAAAAAAAAAAvAQAAX3JlbHMvLnJlbHNQSwECLQAUAAYACAAAACEATJAy5ecEAAApDgAADgAAAAAA&#10;AAAAAAAAAAAuAgAAZHJzL2Uyb0RvYy54bWxQSwECLQAUAAYACAAAACEANsqJrd4AAAAHAQAADwAA&#10;AAAAAAAAAAAAAABBBwAAZHJzL2Rvd25yZXYueG1sUEsFBgAAAAAEAAQA8wAAAEwIAAAAAA==&#10;">
          <v:shape id="Freeform 67" o:spid="_x0000_s2073"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ugCsUA&#10;AADbAAAADwAAAGRycy9kb3ducmV2LnhtbESPQWvCQBSE7wX/w/KE3urGVoJGVxFLaS8NNorg7ZF9&#10;JsHs25DdJvHfdwWhx2FmvmFWm8HUoqPWVZYVTCcRCOLc6ooLBcfDx8schPPIGmvLpOBGDjbr0dMK&#10;E217/qEu84UIEHYJKii9bxIpXV6SQTexDXHwLrY16INsC6lb7APc1PI1imJpsOKwUGJDu5Lya/Zr&#10;FHzu08XbOX6/mWZ6OKXfx32dma1Sz+NhuwThafD/4Uf7SyuYzeD+JfwAuf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66AKxQAAANsAAAAPAAAAAAAAAAAAAAAAAJgCAABkcnMv&#10;ZG93bnJldi54bWxQSwUGAAAAAAQABAD1AAAAigMAAAAA&#10;" path="m,401c72,264,146,128,646,64,1145,,1562,26,3001,19v1439,-7,4969,5,6277,6e" filled="f" strokecolor="#fdd208" strokeweight="1.3pt">
            <v:path arrowok="t" o:connecttype="custom" o:connectlocs="0,401;431,64;2001,19;6186,25" o:connectangles="0,0,0,0"/>
          </v:shape>
          <v:shape id="Text Box 68" o:spid="_x0000_s2072" type="#_x0000_t202" style="position:absolute;left:1570;top:16120;width:7597;height:42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q5GMUA&#10;AADbAAAADwAAAGRycy9kb3ducmV2LnhtbESP3WrCQBSE74W+w3KE3hTd2B+R6CYU24K9sZjkAQ7Z&#10;YxLMng27q8a37xYKXg4z8w2zyUfTiws531lWsJgnIIhrqztuFFTl12wFwgdkjb1lUnAjD3n2MNlg&#10;qu2VD3QpQiMihH2KCtoQhlRKX7dk0M/tQBy9o3UGQ5SukdrhNcJNL5+TZCkNdhwXWhxo21J9Ks5G&#10;QfGz73bVbXhp+qeFcd+fZRk+SqUep+P7GkSgMdzD/+2dVvD6Bn9f4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irkYxQAAANsAAAAPAAAAAAAAAAAAAAAAAJgCAABkcnMv&#10;ZG93bnJldi54bWxQSwUGAAAAAAQABAD1AAAAigMAAAAA&#10;" filled="f" stroked="f" strokeweight="1.3pt">
            <v:textbox>
              <w:txbxContent>
                <w:p w:rsidR="003C53CC" w:rsidRDefault="003C53CC" w:rsidP="00695CB0">
                  <w:pPr>
                    <w:pStyle w:val="af8"/>
                    <w:rPr>
                      <w:rFonts w:ascii="Arial" w:hAnsi="Arial" w:cs="Arial"/>
                      <w:b/>
                      <w:sz w:val="10"/>
                      <w:szCs w:val="10"/>
                    </w:rPr>
                  </w:pPr>
                  <w:r w:rsidRPr="00695CB0">
                    <w:rPr>
                      <w:rFonts w:ascii="Arial" w:hAnsi="Arial" w:cs="Arial"/>
                      <w:b/>
                      <w:sz w:val="10"/>
                      <w:szCs w:val="10"/>
                    </w:rPr>
                    <w:t>№ П3-05 С-0084 ВЕРСИЯ 3.00</w:t>
                  </w:r>
                </w:p>
              </w:txbxContent>
            </v:textbox>
          </v:shape>
        </v:group>
      </w:pict>
    </w:r>
    <w:r>
      <w:rPr>
        <w:noProof/>
        <w:sz w:val="24"/>
        <w:szCs w:val="24"/>
        <w:lang w:eastAsia="ru-RU"/>
      </w:rPr>
      <w:pict>
        <v:shape id="Прямая со стрелкой 42" o:spid="_x0000_s2070" type="#_x0000_t32" style="position:absolute;margin-left:0;margin-top:30.75pt;width:192.75pt;height:0;flip:x;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PyYVwIAAGEEAAAOAAAAZHJzL2Uyb0RvYy54bWysVEtu2zAQ3RfoHQjuHX2qOI4QOSgku12k&#10;rYGkB6AlyiJKkQTJWDaKAkkvkCP0Ct100Q9yBvlGHdKfJu2mKLqhhpyZxzczjzo7X7UcLak2TIoM&#10;R0chRlSUsmJikeG3V9PBCCNjiagIl4JmeE0NPh8/fXLWqZTGspG8ohoBiDBppzLcWKvSIDBlQ1ti&#10;jqSiApy11C2xsNWLoNKkA/SWB3EYDoNO6kppWVJj4LTYOvHY49c1Le2bujbUIp5h4Gb9qv06d2sw&#10;PiPpQhPVsHJHg/wDi5YwAZceoApiCbrW7A+olpVaGlnbo1K2gaxrVlJfA1QThb9Vc9kQRX0t0Byj&#10;Dm0y/w+2fL2cacSqDCcxRoK0MKP+0+Zmc9f/6D9v7tDmtr+HZfNxc9N/6b/33/r7/iuCYOhcp0wK&#10;ALmYaVd7uRKX6kKW7wwSMm+IWFBfwdVaAWrkMoJHKW5jFNw/717JCmLItZW+jatat6jmTL10iQ4c&#10;WoVWfm7rw9zoyqISDuMkOTmNjzEq976ApA7CJSpt7AsqW+SMDBurCVs0NpdCgDqk3sKT5YWxjuCv&#10;BJcs5JRx7kXCBeqAzPA4Cj0hIzmrnNfFGb2Y51yjJQGdTYsiDke+XPA8DNPyWlQeraGkmuxsSxjf&#10;2nA7Fw4PKgM+O2srpPen4elkNBklgyQeTgZJWBSD59M8GQyn0clx8azI8yL64KhFSdqwqqLCsduL&#10;Okr+TjS757WV40HWhz4Ej9F9w4Ds/utJ+yG7uW4VMpfVeqb3wwcd++Ddm3MP5eEe7Id/hvFPAAAA&#10;//8DAFBLAwQUAAYACAAAACEAMWXiQtwAAAAGAQAADwAAAGRycy9kb3ducmV2LnhtbEyPQUvDQBCF&#10;74L/YRnBm91USQlpNsUKVTyU0ip43WSnSejubMxu0/jvHfGgt3nzhve+KVaTs2LEIXSeFMxnCQik&#10;2puOGgXvb5u7DESImoy2nlDBFwZYlddXhc6Nv9Aex0NsBIdQyLWCNsY+lzLULTodZr5HYu/oB6cj&#10;y6GRZtAXDndW3ifJQjrdETe0usenFuvT4ewUmPXHdtzJ189NlW3TdXbcPduXUanbm+lxCSLiFP+O&#10;4Qef0aFkpsqfyQRhFfAjUcFinoJg9yFLeah+F7Is5H/88hsAAP//AwBQSwECLQAUAAYACAAAACEA&#10;toM4kv4AAADhAQAAEwAAAAAAAAAAAAAAAAAAAAAAW0NvbnRlbnRfVHlwZXNdLnhtbFBLAQItABQA&#10;BgAIAAAAIQA4/SH/1gAAAJQBAAALAAAAAAAAAAAAAAAAAC8BAABfcmVscy8ucmVsc1BLAQItABQA&#10;BgAIAAAAIQDaIPyYVwIAAGEEAAAOAAAAAAAAAAAAAAAAAC4CAABkcnMvZTJvRG9jLnhtbFBLAQIt&#10;ABQABgAIAAAAIQAxZeJC3AAAAAYBAAAPAAAAAAAAAAAAAAAAALEEAABkcnMvZG93bnJldi54bWxQ&#10;SwUGAAAAAAQABADzAAAAugUAAAAA&#10;" strokecolor="#fdd208" strokeweight="1.3pt"/>
      </w:pict>
    </w:r>
  </w:p>
  <w:p w:rsidR="003C53CC" w:rsidRPr="001E4F9F" w:rsidRDefault="003C53CC" w:rsidP="00695CB0">
    <w:pPr>
      <w:pStyle w:val="afa"/>
      <w:rPr>
        <w:sz w:val="2"/>
        <w:szCs w:val="2"/>
      </w:rPr>
    </w:pPr>
  </w:p>
  <w:p w:rsidR="003C53CC" w:rsidRPr="005A1E8E" w:rsidRDefault="003C53CC" w:rsidP="00695CB0">
    <w:pPr>
      <w:pStyle w:val="afa"/>
      <w:rPr>
        <w:sz w:val="2"/>
        <w:szCs w:val="2"/>
      </w:rPr>
    </w:pPr>
  </w:p>
  <w:p w:rsidR="003C53CC" w:rsidRPr="005A1E8E" w:rsidRDefault="003C53CC" w:rsidP="00695CB0">
    <w:pPr>
      <w:pStyle w:val="afa"/>
      <w:rPr>
        <w:sz w:val="2"/>
        <w:szCs w:val="2"/>
      </w:rPr>
    </w:pPr>
  </w:p>
  <w:p w:rsidR="000C18B2" w:rsidRDefault="000C18B2" w:rsidP="00695CB0">
    <w:pPr>
      <w:pStyle w:val="afa"/>
      <w:rPr>
        <w:rFonts w:ascii="Arial" w:hAnsi="Arial" w:cs="Arial"/>
        <w:color w:val="999999"/>
        <w:sz w:val="10"/>
        <w:szCs w:val="2"/>
      </w:rPr>
    </w:pPr>
    <w:r>
      <w:rPr>
        <w:rFonts w:ascii="Arial" w:hAnsi="Arial" w:cs="Arial"/>
        <w:color w:val="999999"/>
        <w:sz w:val="10"/>
        <w:szCs w:val="2"/>
      </w:rPr>
      <w:t>СПРАВОЧНО. Выгружено из ИС "НД" ЗАО "Ванкорнефть" 02.04.2015 13:57:44</w:t>
    </w:r>
  </w:p>
  <w:p w:rsidR="003C53CC" w:rsidRPr="000C18B2" w:rsidRDefault="003C53CC" w:rsidP="00695CB0">
    <w:pPr>
      <w:pStyle w:val="afa"/>
      <w:rPr>
        <w:rFonts w:ascii="Arial" w:hAnsi="Arial" w:cs="Arial"/>
        <w:color w:val="999999"/>
        <w:sz w:val="10"/>
        <w:szCs w:val="2"/>
      </w:rPr>
    </w:pP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3C53CC"/>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3C53CC"/>
</w:ftr>
</file>

<file path=word/footer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3C53CC"/>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3C53CC"/>
</w:ftr>
</file>

<file path=word/footer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3C53CC"/>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3C53CC" w:rsidP="00695CB0">
    <w:pPr>
      <w:jc w:val="both"/>
      <w:rPr>
        <w:rFonts w:ascii="Arial" w:hAnsi="Arial" w:cs="Arial"/>
        <w:sz w:val="16"/>
        <w:szCs w:val="16"/>
      </w:rPr>
    </w:pPr>
    <w:r>
      <w:rPr>
        <w:rFonts w:ascii="Arial" w:hAnsi="Arial" w:cs="Arial"/>
        <w:sz w:val="16"/>
        <w:szCs w:val="16"/>
      </w:rPr>
      <w:t>Права на настоящий ЛНД принадлежат ОАО «НК «Роснефть». ЛНД не может быть полностью или частично воспроизведён, тиражирован и распространён без разрешения ОАО «НК «Роснефть».</w:t>
    </w:r>
  </w:p>
  <w:p w:rsidR="003C53CC" w:rsidRDefault="003C53CC" w:rsidP="00695CB0">
    <w:pPr>
      <w:jc w:val="both"/>
      <w:rPr>
        <w:rFonts w:ascii="Arial" w:hAnsi="Arial" w:cs="Arial"/>
        <w:sz w:val="16"/>
        <w:szCs w:val="16"/>
      </w:rPr>
    </w:pPr>
  </w:p>
  <w:p w:rsidR="003C53CC" w:rsidRDefault="003C53CC" w:rsidP="00695CB0">
    <w:pPr>
      <w:pStyle w:val="afa"/>
      <w:tabs>
        <w:tab w:val="right" w:pos="9180"/>
        <w:tab w:val="left" w:pos="9899"/>
      </w:tabs>
      <w:ind w:right="-1" w:firstLine="180"/>
      <w:jc w:val="right"/>
      <w:rPr>
        <w:sz w:val="16"/>
        <w:szCs w:val="16"/>
      </w:rPr>
    </w:pPr>
    <w:r>
      <w:rPr>
        <w:rFonts w:ascii="Arial" w:hAnsi="Arial" w:cs="Arial"/>
        <w:sz w:val="16"/>
        <w:szCs w:val="16"/>
      </w:rPr>
      <w:t>© ® ОАО «НК «Роснефть», 2011</w:t>
    </w:r>
  </w:p>
  <w:p w:rsidR="003C53CC" w:rsidRPr="00D27D30" w:rsidRDefault="003C53CC" w:rsidP="00695CB0">
    <w:pPr>
      <w:pStyle w:val="afa"/>
      <w:rPr>
        <w:sz w:val="10"/>
        <w:szCs w:val="10"/>
      </w:rPr>
    </w:pPr>
  </w:p>
  <w:p w:rsidR="003C53CC" w:rsidRPr="00093E68" w:rsidRDefault="007A7515" w:rsidP="00695CB0">
    <w:pPr>
      <w:pStyle w:val="afa"/>
      <w:rPr>
        <w:sz w:val="24"/>
        <w:szCs w:val="24"/>
      </w:rPr>
    </w:pPr>
    <w:r>
      <w:rPr>
        <w:noProof/>
        <w:sz w:val="24"/>
        <w:szCs w:val="24"/>
        <w:lang w:eastAsia="ru-RU"/>
      </w:rPr>
      <w:pict>
        <v:group id="Группа 121" o:spid="_x0000_s2149" style="position:absolute;margin-left:0;margin-top:-2.9pt;width:490.55pt;height:33.95pt;z-index:251639296"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uJd5gUAACoVAAAOAAAAZHJzL2Uyb0RvYy54bWzsWOGOm0YQ/l+p77DiZyvHgDEYFF90Z5+v&#10;ldImUq4PsAZsUIClCz77UlWq1Efoi/QN+grJG/WbXcDYsZNTEiWt2rPkw+zs7M43M9/M7uMnuzxj&#10;d7GsUlFMDeuRabC4CEWUFuup8dPtYjAxWFXzIuKZKOKpcR9XxpOLr796vC2D2BaJyKJYMigpqmBb&#10;To2krstgOKzCJM559UiUcYHBlZA5r/FTroeR5Ftoz7OhbZrucCtkVEoRxlWFt3M9aFwo/atVHNbP&#10;Vqsqrlk2NbC3Wn1L9b2k7+HFYx6sJS+TNGy2wT9gFzlPCyzaqZrzmrONTN9SlaehFJVY1Y9CkQ/F&#10;apWGsbIB1ljmkTU3UmxKZcs62K7LDiZAe4TTB6sNf7x7LlkawXe2ZbCC53DS6z/e/Pbm99d/4fMn&#10;o/dAaVuuAwjfyPJF+VxqU/H4VIQvKwwPj8fp91oLs+X2BxFBL9/UQqG0W8mcVMB+tlPOuO+cEe9q&#10;FuKla9u+PxkbLMSYM7Isd6y9FSZwKU2zLB9bxqg1tuzGlWFy3cz3JxZGabLr+TRzyAO9rtprszcy&#10;DJFX7cGtPg7cFwkvY+WzivDqwLVbcG/JwCuxYxMNqxIjTFm9w2tYoyCqNLSsELOEF+v4UkqxTWIe&#10;YX/KIbCim6qtqEjJ+7C2nAlS8hC0FvKJ7zV4u84hZDwoZVXfxCJn9DA1JDJL7ZPfPa1qjW4rQp4t&#10;xCLNMrznQVYcvIAb9Busiqk0RuurZPnFN/3ryfXEGTi2ez1wzPl8cLmYOQN3YXnj+Wg+m82tX2ld&#10;ywmSNIrigpZpE9dyHua7hkJ0ynWpW4ksjUgdbamS6+Usk+yOgzgW6q+JoZ7Y8HAbKsRgy5FJlu2Y&#10;V7Y/WLgTb+AsnPHA98zJwLT8K981Hd+ZLw5NepoW8cebxLYIFHdsmTqczhpnqr+3jeNBntbg5izN&#10;p8akE+IBBeF1ESnf1jzN9HMPC9r/Hgv4u/W0ClmKUh2v9W6509TTZsJSRPeIYSkQYWBr1BU8JEK+&#10;MtgWHD01qp83XMYGy74vkAe+5ThE6uqHM/ZAAkz2R5b9EV6EUDU1aoPpx1mtC8GmlOk6wUo68wpx&#10;CZ5apSqqKcn0rhTHKarQZKgIRD/283zU5rkib6bS6JgbqUx8Ku7sk+DIIyB1PhGF9ijQtfXQSfJs&#10;550kTz3zy5Kn04JKnlEMyxDXsLXhwFmhS1K4K5qS1PGmkr69L1F+DmhTT6H552mTrbK0/K6Ni6ZY&#10;vRNwd4QQpJqj12orzlv0WdWSU8zNRFGASYXUofcQMn1oXi/mc9tUNQa+65EWD9BVNOl7LpX/oQzd&#10;FZUe2WjC1iTTko4qK0dko5MYIaPeo+Dr4PkMlR8lVbdVlzJk6En2YUtVXxWbfhv14KJ+OjpNxwUF&#10;6fre5jXVV+KD8chvOqKjpOZBuNHlnbbTRiFoKmoq9DpqbLhBfK/yDD3ytwNm0kfzyl4ATVcngJ7W&#10;d08JoRvaC1mueUrTbbfUN0PmuWOfbZltjWCeIrluxdtuRciZLGFq1WOhbkUIKS3ntAE9vTUIWp5p&#10;2uc0gpQ6QfOcNji/E9Jo9PaHqO0Q5onuo+CKXdGgjieUKnT7uoaXoqK2l3CBf2E2RbOSJ6+dEYbd&#10;JKxAe68wTCJh1Wi3wvp/syNq+46PUtJgOEotNeAlr8kQ2hA9Ellpn7EETxQOAAQ91tQocB7EYXFX&#10;yw0dHp+9bM3MxV18K5SGmuwl16t9DVqL9xLhZpmGV/Grvrzl+C5WgSG25zXhWSpNtmmbesS3vaYg&#10;NiOIK42UcnmLbE87YCCD3mkYWF28RKGBg/41dlE33kdPB1eXQjC7HQ8zUcU65DQSDSTK3RQlPQrp&#10;mJqm/4cr1kHd/bgzBRA+00f/e7rmz3LSRoY39XbfLKpk/wLNojdyGloZu7jLUIWrrcYjy27KsSIp&#10;+Le9FmkP0s1Z+/9msbsPPHnPdfo431HQp2kW0TY2F1qqhVQXcqr8NpeHdOPX/62k9lecF38DAAD/&#10;/wMAUEsDBBQABgAIAAAAIQAkP6J93QAAAAYBAAAPAAAAZHJzL2Rvd25yZXYueG1sTM/BasJAEAbg&#10;e6HvsIzQm27WotiYjYi0PUmhWii9jdkxCWZ3Q3ZN4tt3eqrH4R/++SbbjLYRPXWh9k6DmiUgyBXe&#10;1K7U8HV8m65AhIjOYOMdabhRgE3++JBhavzgPqk/xFJwiQspaqhibFMpQ1GRxTDzLTnOzr6zGHns&#10;Smk6HLjcNnKeJEtpsXZ8ocKWdhUVl8PVangfcNg+q9d+fznvbj/Hxcf3XpHWT5NxuwYRaYz/y/DH&#10;ZzrkbDr5qzNBNBr4kahhumA/py8rpUCcNCznCmSeyXt+/gsAAP//AwBQSwECLQAUAAYACAAAACEA&#10;toM4kv4AAADhAQAAEwAAAAAAAAAAAAAAAAAAAAAAW0NvbnRlbnRfVHlwZXNdLnhtbFBLAQItABQA&#10;BgAIAAAAIQA4/SH/1gAAAJQBAAALAAAAAAAAAAAAAAAAAC8BAABfcmVscy8ucmVsc1BLAQItABQA&#10;BgAIAAAAIQCvcuJd5gUAACoVAAAOAAAAAAAAAAAAAAAAAC4CAABkcnMvZTJvRG9jLnhtbFBLAQIt&#10;ABQABgAIAAAAIQAkP6J93QAAAAYBAAAPAAAAAAAAAAAAAAAAAEAIAABkcnMvZG93bnJldi54bWxQ&#10;SwUGAAAAAAQABADzAAAASgkAAAAA&#10;">
          <v:shapetype id="_x0000_t202" coordsize="21600,21600" o:spt="202" path="m,l,21600r21600,l21600,xe">
            <v:stroke joinstyle="miter"/>
            <v:path gradientshapeok="t" o:connecttype="rect"/>
          </v:shapetype>
          <v:shape id="Text Box 8" o:spid="_x0000_s2154" type="#_x0000_t202" style="position:absolute;left:1488;top:15120;width:8975;height:6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mtGMEA&#10;AADcAAAADwAAAGRycy9kb3ducmV2LnhtbERPzYrCMBC+C/sOYRa8yJpaQaRrlGXdBb0otj7A0Ixt&#10;sZmUJGp9eyMI3ubj+53FqjetuJLzjWUFk3ECgri0uuFKwbH4/5qD8AFZY2uZFNzJw2r5MVhgpu2N&#10;D3TNQyViCPsMFdQhdJmUvqzJoB/bjjhyJ+sMhghdJbXDWww3rUyTZCYNNhwbauzot6bynF+Mgny/&#10;azbHezet2tHEuO1fUYR1odTws//5BhGoD2/xy73RcX6awvOZeIFc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xJrRjBAAAA3AAAAA8AAAAAAAAAAAAAAAAAmAIAAGRycy9kb3du&#10;cmV2LnhtbFBLBQYAAAAABAAEAPUAAACGAwAAAAA=&#10;" filled="f" stroked="f" strokeweight="1.3pt">
            <v:textbox>
              <w:txbxContent>
                <w:p w:rsidR="003C53CC" w:rsidRDefault="003C53CC" w:rsidP="00695CB0">
                  <w:pPr>
                    <w:pStyle w:val="af8"/>
                    <w:rPr>
                      <w:rFonts w:ascii="Arial" w:hAnsi="Arial" w:cs="Arial"/>
                      <w:b/>
                      <w:sz w:val="10"/>
                      <w:szCs w:val="10"/>
                    </w:rPr>
                  </w:pPr>
                </w:p>
                <w:p w:rsidR="003C53CC" w:rsidRPr="00695CB0" w:rsidRDefault="003C53CC" w:rsidP="00695CB0">
                  <w:pPr>
                    <w:pStyle w:val="af8"/>
                    <w:rPr>
                      <w:rFonts w:ascii="Arial" w:hAnsi="Arial" w:cs="Arial"/>
                      <w:b/>
                      <w:sz w:val="10"/>
                      <w:szCs w:val="10"/>
                    </w:rPr>
                  </w:pPr>
                  <w:r w:rsidRPr="00695CB0">
                    <w:rPr>
                      <w:rFonts w:ascii="Arial" w:hAnsi="Arial" w:cs="Arial"/>
                      <w:b/>
                      <w:sz w:val="10"/>
                      <w:szCs w:val="10"/>
                    </w:rPr>
                    <w:t xml:space="preserve">СТАНДАРТ КОМПАНИИ «УПРАВЛЕНИЕ ОТХОДАМИ» </w:t>
                  </w:r>
                </w:p>
                <w:p w:rsidR="003C53CC" w:rsidRPr="004511AD" w:rsidRDefault="003C53CC" w:rsidP="00695CB0">
                  <w:pPr>
                    <w:pStyle w:val="af8"/>
                    <w:rPr>
                      <w:rFonts w:ascii="Arial" w:hAnsi="Arial" w:cs="Arial"/>
                      <w:b/>
                      <w:sz w:val="10"/>
                      <w:szCs w:val="10"/>
                    </w:rPr>
                  </w:pPr>
                </w:p>
              </w:txbxContent>
            </v:textbox>
          </v:shape>
          <v:group id="Group 9" o:spid="_x0000_s2150"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KNYS8IAAADcAAAADwAAAGRycy9kb3ducmV2LnhtbERPTYvCMBC9C/6HMII3&#10;Taso0jWKyK54kAXrwrK3oRnbYjMpTWzrvzcLgrd5vM9Zb3tTiZYaV1pWEE8jEMSZ1SXnCn4uX5MV&#10;COeRNVaWScGDHGw3w8EaE207PlOb+lyEEHYJKii8rxMpXVaQQTe1NXHgrrYx6ANscqkb7EK4qeQs&#10;ipbSYMmhocCa9gVlt/RuFBw67Hbz+LM93a77x99l8f17ikmp8ajffYDw1Pu3+OU+6jB/Nof/Z8IF&#10;cvM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CjWEvCAAAA3AAAAA8A&#10;AAAAAAAAAAAAAAAAqgIAAGRycy9kb3ducmV2LnhtbFBLBQYAAAAABAAEAPoAAACZAwAAAAA=&#10;">
            <v:shapetype id="_x0000_t32" coordsize="21600,21600" o:spt="32" o:oned="t" path="m,l21600,21600e" filled="f">
              <v:path arrowok="t" fillok="f" o:connecttype="none"/>
              <o:lock v:ext="edit" shapetype="t"/>
            </v:shapetype>
            <v:shape id="AutoShape 10" o:spid="_x0000_s2153" type="#_x0000_t32" style="position:absolute;left:1191;top:15137;width:9630;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xCGWcMAAADcAAAADwAAAGRycy9kb3ducmV2LnhtbERPTWvCQBC9C/0Pywi96cZQrERXEWmr&#10;oDkktp6H7JgEs7Mhu9X037tCwds83ucsVr1pxJU6V1tWMBlHIIgLq2suFXwfP0czEM4ja2wsk4I/&#10;crBavgwWmGh744yuuS9FCGGXoILK+zaR0hUVGXRj2xIH7mw7gz7ArpS6w1sIN42Mo2gqDdYcGips&#10;aVNRccl/jYKveHs5bTfpen9O8X16+Mh+dmmm1OuwX89BeOr9U/zv3ukwP36DxzPhArm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8QhlnDAAAA3AAAAA8AAAAAAAAAAAAA&#10;AAAAoQIAAGRycy9kb3ducmV2LnhtbFBLBQYAAAAABAAEAPkAAACRAwAAAAA=&#10;" strokecolor="#fdd208" strokeweight="1.3pt"/>
            <v:shape id="Arc 11" o:spid="_x0000_s2152" style="position:absolute;left:10463;top:15137;width:539;height:662;flip:x;visibility:visible" coordsize="21363,2019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OQcIA&#10;AADcAAAADwAAAGRycy9kb3ducmV2LnhtbERPTWvCQBC9C/6HZYTedGNaTY2uIraCFwva1vOQHZNg&#10;djZmtxr/vVsQvM3jfc5s0ZpKXKhxpWUFw0EEgjizuuRcwc/3uv8OwnlkjZVlUnAjB4t5tzPDVNsr&#10;7+iy97kIIexSVFB4X6dSuqwgg25ga+LAHW1j0AfY5FI3eA3hppJxFI2lwZJDQ4E1rQrKTvs/owCj&#10;18nXdntAt4l/P4dnmbwlH4lSL712OQXhqfVP8cO90WF+PIL/Z8IFcn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405BwgAAANwAAAAPAAAAAAAAAAAAAAAAAJgCAABkcnMvZG93&#10;bnJldi54bWxQSwUGAAAAAAQABAD1AAAAhwMAAAAA&#10;" adj="0,,0" path="m7659,-1nfc14966,2770,20206,9272,21362,17002em7659,-1nsc14966,2770,20206,9272,21362,17002l,20196,7659,-1xe" filled="f" strokecolor="#fdd208" strokeweight="1.3pt">
              <v:stroke joinstyle="round"/>
              <v:formulas/>
              <v:path arrowok="t" o:extrusionok="f" o:connecttype="custom" o:connectlocs="193,0;539,557;0,662" o:connectangles="0,0,0"/>
            </v:shape>
            <v:shape id="AutoShape 12" o:spid="_x0000_s2151" type="#_x0000_t32" style="position:absolute;left:7342;top:15685;width:3129;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69tcMAAADcAAAADwAAAGRycy9kb3ducmV2LnhtbERPS2vCQBC+F/wPyxR6q5vmkEp0FRFf&#10;UHNIqp6H7JgEs7Mhu9X033cFobf5+J4zWwymFTfqXWNZwcc4AkFcWt1wpeD4vXmfgHAeWWNrmRT8&#10;koPFfPQyw1TbO+d0K3wlQgi7FBXU3neplK6syaAb2444cBfbG/QB9pXUPd5DuGllHEWJNNhwaKix&#10;o1VN5bX4MQq28e563q2y5dclw8/ksM5P+yxX6u11WE5BeBr8v/jp3uswP07g8Uy4QM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COvbXDAAAA3AAAAA8AAAAAAAAAAAAA&#10;AAAAoQIAAGRycy9kb3ducmV2LnhtbFBLBQYAAAAABAAEAPkAAACRAwAAAAA=&#10;" strokecolor="#fdd208" strokeweight="1.3pt"/>
          </v:group>
        </v:group>
      </w:pict>
    </w:r>
  </w:p>
  <w:p w:rsidR="000C18B2" w:rsidRPr="000C18B2" w:rsidRDefault="007A7515" w:rsidP="00695CB0">
    <w:pPr>
      <w:pStyle w:val="afa"/>
      <w:rPr>
        <w:rFonts w:ascii="Arial" w:hAnsi="Arial" w:cs="Arial"/>
        <w:color w:val="999999"/>
        <w:sz w:val="10"/>
        <w:szCs w:val="24"/>
      </w:rPr>
    </w:pPr>
    <w:r w:rsidRPr="007A7515">
      <w:rPr>
        <w:noProof/>
        <w:sz w:val="24"/>
        <w:szCs w:val="24"/>
        <w:lang w:eastAsia="ru-RU"/>
      </w:rPr>
      <w:pict>
        <v:group id="Группа 118" o:spid="_x0000_s2146" style="position:absolute;margin-left:.7pt;margin-top:10.7pt;width:395.3pt;height:22.25pt;z-index:251644416"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VJ24wQAACwOAAAOAAAAZHJzL2Uyb0RvYy54bWzkV11u3DYQfi/QOxB6LLCRKFPSSvA6sHe9&#10;RgG3DRD3AFyJ+kElUaW03nWCAgV6hF6kN+gVkht1hpS0kmMnQQIUKGoDWoocDme+mfmGOn95rEpy&#10;L1RbyHpl0ReORUQdy6Sos5X18912sbRI2/E64aWsxcp6EK318uLbb84PTSRcmcsyEYqAkrqNDs3K&#10;yruuiWy7jXNR8faFbEQNi6lUFe/gVWV2ovgBtFel7TqObx+kSholY9G2MLsxi9aF1p+mIu5+StNW&#10;dKRcWWBbp59KP3f4tC/OeZQp3uRF3JvBv8CKihc1HDqq2vCOk70qPlBVFbGSrUy7F7GsbJmmRSy0&#10;D+ANdR55c6PkvtG+ZNEha0aYANpHOH2x2vjH+1eKFAnEjkKoal5BkN79+f7393+8+xv+/yI4Dygd&#10;miwC4RvVvG5eKeMqDG9l/EsLy/bjdXzPjDDZHX6QCejl+05qlI6pqlAF+E+OOhgPYzDEsSMxTHqO&#10;65xRiFkMa+7S9QLPRCvOIaS4jbo+tQisUt8J/WHxut8fhI5vNjOmd9o8MudqW3vb0DHIvPYEbvt1&#10;4L7OeSN0zFrEawQ3HMDdKiEwnwnVJuPxIDeA2k4RnaygWAvAfxLLp0AZIPXpcoDEoYjXCAmP4n3b&#10;3Qipw8Lvb9vOVEYCIx3spM+NO4hIWpVQJN/ZxCEHErqBThDI/VEGwjLKMIeSnMDTBOgk5E6EfOY/&#10;o+psJvW0JjaROXPgvKet8iZiNHxaFeAzWo6ePaMqmIi53kkVAJoNkPF8QDE+1j2MMCIcqdHRddDI&#10;FhMZMYU0vhtiAlKI+TPCgBsKn/UB/LgwQIPCQwF8XBicR+Fgqhk8gk29+Qr49DGTKosAk+5MdBve&#10;oddoPQ7JYWXp/CD5ysIUwIVK3os7qUW6U/X3CQLHndbj/a6Ir8SbqXRg3Hd91p+odVBmbKdun4uN&#10;noa00i4ZYXRlpnH+ZrZQCmyBMPS9oZ/1/OHc6bGYbFqYhgNmnzyAMWbCTd2pqiAMzLQ7c8ygB+a4&#10;YwgnJ4BHCLMu5BF67eapmGu5LcpSV3NZY0Co72larRpg/bbOdFBaWRYJCmJcWpXt1qUi9xy65naz&#10;cR2NKiieiUF3qhOtOBc8ue7HHS9KMwb5Uicy8E+fFMhEui2+DZ3wenm9ZAvm+tcL5mw2i8vtmi38&#10;LQ28zdlmvd7Q39A0yqK8SBJRo3VDi6bs81i6vyyY5jo26ZkXc2e3+NfHciJmz83QgIMvw6/2DtqK&#10;4WjTU3YyeQC+VtLcOeCOBINcqjcWOcB9A6D/dc+VsEj5fQ09J6Q6Lzr9wrzAhWxQ05XddIXXMaha&#10;WZ0FdILDdWcuNftGFVkOJ5laq+Ul9Ny0QDbX9hmr+hdoe/9W/0N3zOXiDnPgSh4J1Twz6X+kO8L8&#10;YHrfCUkt1zlQprhUSh4w0QAsQ5STrcaNz2uQXl9o1Kdglc5fNAnvHIEXArPjhYO5AxkPd5VGmZoi&#10;OFhZSIW6coZmibXYi2ANzcpuNvF/KAseTSqdusy5csPF1l8GC7Zl3gK4brlwaHgV+g4L2WY7r/Tb&#10;ohZfX+knrtOc9izBOfrvw5qHTlR08HFSFtXKWo5CPHqO7UamQvsHahh+n6KI7rg76ru37gSYzv8V&#10;0tBXaPgk0d71n0/4zTN9h/H0I+/iHwAAAP//AwBQSwMEFAAGAAgAAAAhADbKia3eAAAABwEAAA8A&#10;AABkcnMvZG93bnJldi54bWxMj0FrwkAQhe+F/odlCr3VTdJqNc1GRNqeRKgWpLcxOybB7G7Irkn8&#10;9x1P7Wl4vMeb72XL0TSip87XziqIJxEIsoXTtS0VfO8/nuYgfECrsXGWFFzJwzK/v8sw1W6wX9Tv&#10;Qim4xPoUFVQhtKmUvqjIoJ+4lix7J9cZDCy7UuoOBy43jUyiaCYN1pY/VNjSuqLivLsYBZ8DDqvn&#10;+L3fnE/r689+uj1sYlLq8WFcvYEINIa/MNzwGR1yZjq6i9VeNKxfOKgguV22XxcJTzsqmE0XIPNM&#10;/ufPfwEAAP//AwBQSwECLQAUAAYACAAAACEAtoM4kv4AAADhAQAAEwAAAAAAAAAAAAAAAAAAAAAA&#10;W0NvbnRlbnRfVHlwZXNdLnhtbFBLAQItABQABgAIAAAAIQA4/SH/1gAAAJQBAAALAAAAAAAAAAAA&#10;AAAAAC8BAABfcmVscy8ucmVsc1BLAQItABQABgAIAAAAIQDvVVJ24wQAACwOAAAOAAAAAAAAAAAA&#10;AAAAAC4CAABkcnMvZTJvRG9jLnhtbFBLAQItABQABgAIAAAAIQA2yomt3gAAAAcBAAAPAAAAAAAA&#10;AAAAAAAAAD0HAABkcnMvZG93bnJldi54bWxQSwUGAAAAAAQABADzAAAASAgAAAAA&#10;">
          <v:shape id="Freeform 16" o:spid="_x0000_s2148"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urGcIA&#10;AADcAAAADwAAAGRycy9kb3ducmV2LnhtbERPTYvCMBC9C/6HMII3TbuCrNUooix6UbSK4G1oxrbY&#10;TEoTtf77zcKCt3m8z5ktWlOJJzWutKwgHkYgiDOrS84VnE8/g28QziNrrCyTgjc5WMy7nRkm2r74&#10;SM/U5yKEsEtQQeF9nUjpsoIMuqGtiQN3s41BH2CTS93gK4SbSn5F0VgaLDk0FFjTqqDsnj6Mgs1h&#10;Pxldx+u3qePTZb87H6rULJXq99rlFISn1n/E/+6tDvPjCfw9Ey6Q8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O6sZwgAAANwAAAAPAAAAAAAAAAAAAAAAAJgCAABkcnMvZG93&#10;bnJldi54bWxQSwUGAAAAAAQABAD1AAAAhwMAAAAA&#10;" path="m,401c72,264,146,128,646,64,1145,,1562,26,3001,19v1439,-7,4969,5,6277,6e" filled="f" strokecolor="#fdd208" strokeweight="1.3pt">
            <v:path arrowok="t" o:connecttype="custom" o:connectlocs="0,401;431,64;2001,19;6186,25" o:connectangles="0,0,0,0"/>
          </v:shape>
          <v:shape id="Text Box 17" o:spid="_x0000_s2147" type="#_x0000_t202" style="position:absolute;left:1570;top:16120;width:7597;height:42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9eW9MUA&#10;AADcAAAADwAAAGRycy9kb3ducmV2LnhtbESP3WrCQBCF7wu+wzKCN0U3WiiSukrxB+yNYuIDDNlp&#10;EpqdDburxrfvXBR6N8M5c843q83gOnWnEFvPBuazDBRx5W3LtYFreZguQcWEbLHzTAaeFGGzHr2s&#10;MLf+wRe6F6lWEsIxRwNNSn2udawachhnvicW7dsHh0nWUGsb8CHhrtOLLHvXDluWhgZ72jZU/RQ3&#10;Z6A4n9rj9dm/1d3r3IWvfVmmXWnMZDx8foBKNKR/89/10Qr+QvDlGZlAr3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15b0xQAAANwAAAAPAAAAAAAAAAAAAAAAAJgCAABkcnMv&#10;ZG93bnJldi54bWxQSwUGAAAAAAQABAD1AAAAigMAAAAA&#10;" filled="f" stroked="f" strokeweight="1.3pt">
            <v:textbox>
              <w:txbxContent>
                <w:p w:rsidR="003C53CC" w:rsidRPr="00695CB0" w:rsidRDefault="003C53CC" w:rsidP="00695CB0">
                  <w:pPr>
                    <w:pStyle w:val="af8"/>
                    <w:rPr>
                      <w:rFonts w:ascii="Arial" w:hAnsi="Arial" w:cs="Arial"/>
                      <w:b/>
                      <w:sz w:val="10"/>
                      <w:szCs w:val="10"/>
                    </w:rPr>
                  </w:pPr>
                  <w:r w:rsidRPr="00695CB0">
                    <w:rPr>
                      <w:rFonts w:ascii="Arial" w:hAnsi="Arial" w:cs="Arial"/>
                      <w:b/>
                      <w:sz w:val="10"/>
                      <w:szCs w:val="10"/>
                    </w:rPr>
                    <w:t>№ П3-05 С-0084 ВЕРСИЯ 3.00</w:t>
                  </w:r>
                </w:p>
              </w:txbxContent>
            </v:textbox>
          </v:shape>
        </v:group>
      </w:pict>
    </w:r>
    <w:r w:rsidRPr="007A7515">
      <w:rPr>
        <w:noProof/>
        <w:sz w:val="24"/>
        <w:szCs w:val="24"/>
        <w:lang w:eastAsia="ru-RU"/>
      </w:rPr>
      <w:pict>
        <v:shape id="Прямая со стрелкой 117" o:spid="_x0000_s2145" type="#_x0000_t32" style="position:absolute;margin-left:0;margin-top:30.75pt;width:192.75pt;height:0;flip:x;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pIeVwIAAGMEAAAOAAAAZHJzL2Uyb0RvYy54bWysVEtu2zAQ3RfoHQjtHUmu4jhC7KCQ7HaR&#10;tgaSHoAmKYsoRRIkY9koCiS9QI7QK3TTRT/IGeQbdUh/mrSbouiGGnJmHt/MPOrsfNUItGTGciVH&#10;UXqURIhJoiiXi1H09mraG0bIOiwpFkqyUbRmNjofP31y1uqc9VWtBGUGAYi0eatHUe2czuPYkpo1&#10;2B4pzSQ4K2Ua7GBrFjE1uAX0RsT9JBnErTJUG0WYtXBabp3ROOBXFSPuTVVZ5pAYRcDNhdWEde7X&#10;eHyG84XBuuZkRwP/A4sGcwmXHqBK7DC6NvwPqIYTo6yq3BFRTayqihMWaoBq0uS3ai5rrFmoBZpj&#10;9aFN9v/BktfLmUGcwuzSkwhJ3MCQuk+bm81d96P7vLlDm9vuHpbNx81N96X73n3r7ruvyEdD71pt&#10;c4Ao5Mz46slKXuoLRd5ZJFVRY7lgoYartQbY1GfEj1L8xmpgMG9fKQox+Nqp0MhVZRpUCa5f+kQP&#10;Ds1CqzC59WFybOUQgcN+lp2c9o8jRPa+GOcewidqY90LphrkjVFkncF8UbtCSQn6UGYLj5cX1nmC&#10;vxJ8slRTLkSQiZCoBTKD4zQJhKwSnHqvj7NmMS+EQUsMSpuWZT8ZhnLB8zDMqGtJA1rNMJ3sbIe5&#10;2Npwu5AeDyoDPjtrK6X3p8npZDgZZr2sP5j0sqQse8+nRdYbTNOT4/JZWRRl+sFTS7O85pQy6dnt&#10;ZZ1mfyeb3QPbCvIg7EMf4sfooWFAdv8NpMOQ/Vy3Cpkrup6Z/fBBySF49+r8U3m4B/vhv2H8EwAA&#10;//8DAFBLAwQUAAYACAAAACEAMWXiQtwAAAAGAQAADwAAAGRycy9kb3ducmV2LnhtbEyPQUvDQBCF&#10;74L/YRnBm91USQlpNsUKVTyU0ip43WSnSejubMxu0/jvHfGgt3nzhve+KVaTs2LEIXSeFMxnCQik&#10;2puOGgXvb5u7DESImoy2nlDBFwZYlddXhc6Nv9Aex0NsBIdQyLWCNsY+lzLULTodZr5HYu/oB6cj&#10;y6GRZtAXDndW3ifJQjrdETe0usenFuvT4ewUmPXHdtzJ189NlW3TdXbcPduXUanbm+lxCSLiFP+O&#10;4Qef0aFkpsqfyQRhFfAjUcFinoJg9yFLeah+F7Is5H/88hsAAP//AwBQSwECLQAUAAYACAAAACEA&#10;toM4kv4AAADhAQAAEwAAAAAAAAAAAAAAAAAAAAAAW0NvbnRlbnRfVHlwZXNdLnhtbFBLAQItABQA&#10;BgAIAAAAIQA4/SH/1gAAAJQBAAALAAAAAAAAAAAAAAAAAC8BAABfcmVscy8ucmVsc1BLAQItABQA&#10;BgAIAAAAIQBDnpIeVwIAAGMEAAAOAAAAAAAAAAAAAAAAAC4CAABkcnMvZTJvRG9jLnhtbFBLAQIt&#10;ABQABgAIAAAAIQAxZeJC3AAAAAYBAAAPAAAAAAAAAAAAAAAAALEEAABkcnMvZG93bnJldi54bWxQ&#10;SwUGAAAAAAQABADzAAAAugUAAAAA&#10;" strokecolor="#fdd208" strokeweight="1.3pt"/>
      </w:pict>
    </w:r>
    <w:r w:rsidRPr="007A7515">
      <w:rPr>
        <w:noProof/>
        <w:sz w:val="24"/>
        <w:szCs w:val="24"/>
        <w:lang w:eastAsia="ru-RU"/>
      </w:rPr>
      <w:pict>
        <v:shape id="Поле 116" o:spid="_x0000_s2144" type="#_x0000_t202" style="position:absolute;margin-left:397.15pt;margin-top:15.55pt;width:79.5pt;height:26.25pt;z-index:251641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ZzsxgIAAMU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Il9C6IMBK0hSbtvu1+7n7sviN7BhXqO52A420HrmZ7Lbfg7djq7kYWnzQScl5TsWJX&#10;Ssm+ZrSEDAN70z+5OuBoC7Ls38gSAtG1kQ5oW6nWlg8KggAdOnV37A7bGlTYkITE0RhMBdjO4ZuM&#10;XQiaHG53SptXTLbILlKsoPsOnW5utLHZ0OTgYoMJmfOmcQpoxKMDcBxOIDZctTabhWvofUzixXQx&#10;Db1wFC28kGSZd5XPQy/Kg8k4O8/m8yz4auMGYVLzsmTChjmIKwj/rHl7mQ+yOMpLy4aXFs6mpNVq&#10;OW8U2lAQd+6+fUFO3PzHabgiAJcnlIJRSK5HsZdH04kX5uHYiydk6pEgvo4jEsZhlj+mdMMF+3dK&#10;qIe2RuOADGr6LTnivufkaNJyA/Oj4W2Kp0cnmlgNLkTpemsob4b1SS1s/g+1gH4fOu0Ua0U6yNVs&#10;l1v3PM5tdKvmpSzvQMJKgsJAjDD7YFFL9QWjHuZIivXnNVUMo+a1gGcQB2FoB4/bhOPJCDbq1LI8&#10;tVBRAFSKDUbDcm6GYbXuFF/VEGl4eEJewdOpuFP1Q1b7BwezwnHbzzU7jE73zuth+s5+AQAA//8D&#10;AFBLAwQUAAYACAAAACEA/VwspeAAAAAJAQAADwAAAGRycy9kb3ducmV2LnhtbEyPy07DMBBF90j8&#10;gzVIbFDrBENpQyYV4iGVDahJP8CNTRLhR2S7bfr3DCtYzszRnXPL9WQNO+oQB+8Q8nkGTLvWq8F1&#10;CLvmbbYEFpN0ShrvNMJZR1hXlxelLJQ/ua0+1qljFOJiIRH6lMaC89j22so496N2dPvywcpEY+i4&#10;CvJE4dbw2yxbcCsHRx96OernXrff9cEi1J8fw2Z3HkVnbnIb3l+bJr00iNdX09MjsKSn9AfDrz6p&#10;Q0VOe39wKjKD8LC6E4QiiDwHRsDqXtBij7AUC+BVyf83qH4AAAD//wMAUEsBAi0AFAAGAAgAAAAh&#10;ALaDOJL+AAAA4QEAABMAAAAAAAAAAAAAAAAAAAAAAFtDb250ZW50X1R5cGVzXS54bWxQSwECLQAU&#10;AAYACAAAACEAOP0h/9YAAACUAQAACwAAAAAAAAAAAAAAAAAvAQAAX3JlbHMvLnJlbHNQSwECLQAU&#10;AAYACAAAACEA1GWc7MYCAADFBQAADgAAAAAAAAAAAAAAAAAuAgAAZHJzL2Uyb0RvYy54bWxQSwEC&#10;LQAUAAYACAAAACEA/VwspeAAAAAJAQAADwAAAAAAAAAAAAAAAAAgBQAAZHJzL2Rvd25yZXYueG1s&#10;UEsFBgAAAAAEAAQA8wAAAC0GAAAAAA==&#10;" filled="f" stroked="f" strokeweight="1.3pt">
          <v:textbox>
            <w:txbxContent>
              <w:p w:rsidR="003C53CC" w:rsidRPr="004511AD" w:rsidRDefault="003C53CC" w:rsidP="00695CB0">
                <w:pPr>
                  <w:pStyle w:val="af8"/>
                  <w:ind w:hanging="180"/>
                  <w:jc w:val="right"/>
                  <w:rPr>
                    <w:rFonts w:ascii="Arial" w:hAnsi="Arial" w:cs="Arial"/>
                    <w:b/>
                    <w:sz w:val="12"/>
                    <w:szCs w:val="12"/>
                  </w:rPr>
                </w:pPr>
                <w:r>
                  <w:rPr>
                    <w:rFonts w:ascii="Arial" w:hAnsi="Arial" w:cs="Arial"/>
                    <w:b/>
                    <w:sz w:val="12"/>
                    <w:szCs w:val="12"/>
                  </w:rPr>
                  <w:t xml:space="preserve">СТРАНИЦА  </w:t>
                </w:r>
                <w:r w:rsidR="007A7515">
                  <w:rPr>
                    <w:rFonts w:ascii="Arial" w:hAnsi="Arial" w:cs="Arial"/>
                    <w:b/>
                    <w:sz w:val="12"/>
                    <w:szCs w:val="12"/>
                  </w:rPr>
                  <w:fldChar w:fldCharType="begin"/>
                </w:r>
                <w:r>
                  <w:rPr>
                    <w:rFonts w:ascii="Arial" w:hAnsi="Arial" w:cs="Arial"/>
                    <w:b/>
                    <w:sz w:val="12"/>
                    <w:szCs w:val="12"/>
                  </w:rPr>
                  <w:instrText xml:space="preserve"> PAGE </w:instrText>
                </w:r>
                <w:r w:rsidR="007A7515">
                  <w:rPr>
                    <w:rFonts w:ascii="Arial" w:hAnsi="Arial" w:cs="Arial"/>
                    <w:b/>
                    <w:sz w:val="12"/>
                    <w:szCs w:val="12"/>
                  </w:rPr>
                  <w:fldChar w:fldCharType="separate"/>
                </w:r>
                <w:r w:rsidR="00291945">
                  <w:rPr>
                    <w:rFonts w:ascii="Arial" w:hAnsi="Arial" w:cs="Arial"/>
                    <w:b/>
                    <w:noProof/>
                    <w:sz w:val="12"/>
                    <w:szCs w:val="12"/>
                  </w:rPr>
                  <w:t>2</w:t>
                </w:r>
                <w:r w:rsidR="007A7515">
                  <w:rPr>
                    <w:rFonts w:ascii="Arial" w:hAnsi="Arial" w:cs="Arial"/>
                    <w:b/>
                    <w:sz w:val="12"/>
                    <w:szCs w:val="12"/>
                  </w:rPr>
                  <w:fldChar w:fldCharType="end"/>
                </w:r>
                <w:r>
                  <w:rPr>
                    <w:rFonts w:ascii="Arial" w:hAnsi="Arial" w:cs="Arial"/>
                    <w:b/>
                    <w:sz w:val="12"/>
                    <w:szCs w:val="12"/>
                  </w:rPr>
                  <w:t xml:space="preserve">  ИЗ  </w:t>
                </w:r>
                <w:r w:rsidR="007A7515">
                  <w:rPr>
                    <w:rFonts w:ascii="Arial" w:hAnsi="Arial" w:cs="Arial"/>
                    <w:b/>
                    <w:sz w:val="12"/>
                    <w:szCs w:val="12"/>
                  </w:rPr>
                  <w:fldChar w:fldCharType="begin"/>
                </w:r>
                <w:r>
                  <w:rPr>
                    <w:rFonts w:ascii="Arial" w:hAnsi="Arial" w:cs="Arial"/>
                    <w:b/>
                    <w:sz w:val="12"/>
                    <w:szCs w:val="12"/>
                  </w:rPr>
                  <w:instrText xml:space="preserve"> NUMPAGES </w:instrText>
                </w:r>
                <w:r w:rsidR="007A7515">
                  <w:rPr>
                    <w:rFonts w:ascii="Arial" w:hAnsi="Arial" w:cs="Arial"/>
                    <w:b/>
                    <w:sz w:val="12"/>
                    <w:szCs w:val="12"/>
                  </w:rPr>
                  <w:fldChar w:fldCharType="separate"/>
                </w:r>
                <w:r w:rsidR="00291945">
                  <w:rPr>
                    <w:rFonts w:ascii="Arial" w:hAnsi="Arial" w:cs="Arial"/>
                    <w:b/>
                    <w:noProof/>
                    <w:sz w:val="12"/>
                    <w:szCs w:val="12"/>
                  </w:rPr>
                  <w:t>2</w:t>
                </w:r>
                <w:r w:rsidR="007A7515">
                  <w:rPr>
                    <w:rFonts w:ascii="Arial" w:hAnsi="Arial" w:cs="Arial"/>
                    <w:b/>
                    <w:sz w:val="12"/>
                    <w:szCs w:val="12"/>
                  </w:rPr>
                  <w:fldChar w:fldCharType="end"/>
                </w:r>
              </w:p>
            </w:txbxContent>
          </v:textbox>
        </v:shape>
      </w:pict>
    </w:r>
    <w:r w:rsidR="000C18B2" w:rsidRPr="000C18B2">
      <w:rPr>
        <w:rFonts w:ascii="Arial" w:hAnsi="Arial" w:cs="Arial"/>
        <w:color w:val="999999"/>
        <w:sz w:val="10"/>
        <w:szCs w:val="24"/>
      </w:rPr>
      <w:t>СПРАВОЧНО. Выгружено из ИС "НД" ЗАО "Ванкорнефть" 02.04.2015 13:57:44</w:t>
    </w:r>
  </w:p>
  <w:p w:rsidR="003C53CC" w:rsidRPr="000C18B2" w:rsidRDefault="003C53CC" w:rsidP="00695CB0">
    <w:pPr>
      <w:pStyle w:val="afa"/>
      <w:rPr>
        <w:rFonts w:ascii="Arial" w:hAnsi="Arial" w:cs="Arial"/>
        <w:color w:val="999999"/>
        <w:sz w:val="10"/>
        <w:szCs w:val="24"/>
      </w:rPr>
    </w:pPr>
  </w:p>
</w:ftr>
</file>

<file path=word/footer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3C53CC"/>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3C53CC"/>
</w:ftr>
</file>

<file path=word/footer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1F3E" w:rsidRDefault="00AB1C16"/>
</w:ftr>
</file>

<file path=word/footer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1F3E" w:rsidRPr="00D27D30" w:rsidRDefault="00AB1C16" w:rsidP="00695CB0">
    <w:pPr>
      <w:pStyle w:val="afa"/>
      <w:rPr>
        <w:sz w:val="10"/>
        <w:szCs w:val="10"/>
      </w:rPr>
    </w:pPr>
  </w:p>
  <w:p w:rsidR="00621F3E" w:rsidRPr="00695CB0" w:rsidRDefault="007A7515" w:rsidP="00695CB0">
    <w:pPr>
      <w:pStyle w:val="afa"/>
      <w:rPr>
        <w:sz w:val="24"/>
        <w:szCs w:val="24"/>
        <w:lang w:val="en-US"/>
      </w:rPr>
    </w:pPr>
    <w:r>
      <w:rPr>
        <w:noProof/>
        <w:sz w:val="24"/>
        <w:szCs w:val="24"/>
        <w:lang w:eastAsia="ru-RU"/>
      </w:rPr>
      <w:pict>
        <v:group id="Группа 28" o:spid="_x0000_s2056" style="position:absolute;margin-left:0;margin-top:-2.9pt;width:490.55pt;height:33.95pt;z-index:251636224"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CA25wUAACsVAAAOAAAAZHJzL2Uyb0RvYy54bWzsWOGOm0YQ/l+p77DiZyvHgDEYFF+Us89J&#10;pbSJlOsDrAEbFGDpgs++VJUq9RH6In2DvkLyRv1mFzD22ckpadJG7VnyYXZ2duebmW9m9+GjXZ6x&#10;m1hWqSimhvXANFhchCJKi/XU+PF6MZgYrKp5EfFMFPHUuI0r49HF11893JZBbItEZFEsGZQUVbAt&#10;p0ZS12UwHFZhEue8eiDKuMDgSsic1/gp18NI8i2059nQNk13uBUyKqUI46rC27keNC6U/tUqDuvn&#10;q1UV1yybGthbrb6l+l7S9/DiIQ/WkpdJGjbb4B+wi5ynBRbtVM15zdlGpndU5WkoRSVW9YNQ5EOx&#10;WqVhrGyANZZ5ZM0TKTalsmUdbNdlBxOgPcLpg9WGP9y8kCyNpoYNTxU8h4/e/P7217e/vfkTnz8Y&#10;XgOjbbkOIPpEli/LF1IbisdnInxVYXh4PE6/11qYLbffiwhq+aYWCqPdSuakAtaznXLFbeeKeFez&#10;EC9d2/b9ydhgIcackWW5Y+2rMIFDaZpl+ZbBMGqNLbtxZJhcNfP9iYVRmux6Ps0c8kCvq/ba7I0M&#10;Q9xVe2irj4P2ZcLLWHmsIrxaaP0W2muy71LsmGVaGlclR6CyeocBmKMwqjS2rBCzhBfr+LGUYpvE&#10;PMIG1UyY0U3VZlSk5H1gW84Efj5ErcV84nsN4K5ziBkPSlnVT2KRM3qYGhKJpfbJb55VtYa3FSHX&#10;FmKRZhne8yArDl7AD/oNVsVUGqP1Va787Jv+1eRq4gwc270aOOZ8Pni8mDkDd2F54/loPpvNrV9o&#10;XcsJkjSK4oKWafPWcu7nvIZBdMZ1mVuJLI1IHW2pkuvlLJPshoM3FuqvCaKe2PBwGyrGYMuRSZbt&#10;mJe2P1i4E2/gLJzxwPfMycC0/EvfNR3fmS8OTXqWFvHHm8S2CBR3bJk6nM4aZ6q/u8bxIE9rUHOW&#10;5lNj0gnxgILwqoiUb2ueZvq5hwXtf48F/N16WoUsRamO13q33GnmUalN8bwU0S2CWAqEGNgadQUP&#10;iZCvDbYFR0+N6qcNl7HBsu8KJIJvOQ6RuvrhjD3QAJP9kWV/hBchVE2N2mD6cVbrQrApZbpOsJJO&#10;vUI8BlOtUhXW+10pllNkoelQUYh+3Gf6CDvQJKq4G2lu6zT/dPTZ58GRR6vpjCIW7bGgqzbCg5P8&#10;2c47yZ965j/JnyNQuUaVPKM4FsiONLKKBWeFrkrhrmiqUsecSvz6tkQFOiBOPYX8e5442SpLy6dt&#10;YDT16p2AuxQBVHb0Wm3RuUOgVS05Bd1MFAW4VEgde/eh0/tm9mI+t01VveG7Hm3xAG1Fk8Dnkvlf&#10;ytFdWenRjaZsTTMt7ajCckQ3mluoVJHPUfM1C33y4j+yu+CVIcLW6YUt1X1Vbvqd1L3L+unoNB13&#10;1Fb4Nq+pwhIfjEfoRFRTdJTU4IWNLvC0nTYK0c5GTY1eRy2vIb5XeYYm+dsBM+mjKWcvgGTtBNDU&#10;+u4pIYCyF7Jc85Sm626pb4bMc8c+2zLbGsE8RXLditfdipAzWcLUqsdC3YoQUlrOaQN6emsQtDzT&#10;tM9pdHqC5jlt6Kg6bRqN3v4QtR3CPNGdFFyxKxrU8YRahXZfV/FSVNT5Ei5gGJhN0azkyWtnhGE3&#10;CSvQ3isMk0hYFeRWWP9vdkSN3/FZShoMZ6mlBrzkNRlCG6JHIivtM5bgicIBgKDLmhoFDoQ4Le5q&#10;uaHT4/NXrZm5uImvhdJQk73kerWvQWvxXiLcLNPwMn7dl7cc38UqMMT2vCY8S6XJNm1Tj/i21xTE&#10;ZgRxpZFSLm+R7WkHDGTQOw0Dq4tXKDRw0BdjF/XjffR0cHUpBLPb8TATVaxDTiPRQKLcTVHSo5CO&#10;qWn6f7hiHdTdjztVAOEznfSX0zZ/hsP2CPx9t1nsjhjo1T9ns+iNnIZWxi6uM1ThaqvxyLKbcqxI&#10;Cv5tb0bao3Rz2v6/WewuBE9edJ0+0HcU9Pc0i2gbmzst1UKqGzlVfpvbQ7ry6/9WUvs7zou/AAAA&#10;//8DAFBLAwQUAAYACAAAACEAJD+ifd0AAAAGAQAADwAAAGRycy9kb3ducmV2LnhtbEzPwWrCQBAG&#10;4Huh77CM0Jtu1qLYmI2ItD1JoVoovY3ZMQlmd0N2TeLbd3qqx+Ef/vkm24y2ET11ofZOg5olIMgV&#10;3tSu1PB1fJuuQISIzmDjHWm4UYBN/viQYWr84D6pP8RScIkLKWqoYmxTKUNRkcUw8y05zs6+sxh5&#10;7EppOhy43DZyniRLabF2fKHClnYVFZfD1Wp4H3DYPqvXfn85724/x8XH916R1k+TcbsGEWmM/8vw&#10;x2c65Gw6+aszQTQa+JGoYbpgP6cvK6VAnDQs5wpknsl7fv4LAAD//wMAUEsBAi0AFAAGAAgAAAAh&#10;ALaDOJL+AAAA4QEAABMAAAAAAAAAAAAAAAAAAAAAAFtDb250ZW50X1R5cGVzXS54bWxQSwECLQAU&#10;AAYACAAAACEAOP0h/9YAAACUAQAACwAAAAAAAAAAAAAAAAAvAQAAX3JlbHMvLnJlbHNQSwECLQAU&#10;AAYACAAAACEATOAgNucFAAArFQAADgAAAAAAAAAAAAAAAAAuAgAAZHJzL2Uyb0RvYy54bWxQSwEC&#10;LQAUAAYACAAAACEAJD+ifd0AAAAGAQAADwAAAAAAAAAAAAAAAABBCAAAZHJzL2Rvd25yZXYueG1s&#10;UEsFBgAAAAAEAAQA8wAAAEsJAAAAAA==&#10;">
          <v:shapetype id="_x0000_t202" coordsize="21600,21600" o:spt="202" path="m,l,21600r21600,l21600,xe">
            <v:stroke joinstyle="miter"/>
            <v:path gradientshapeok="t" o:connecttype="rect"/>
          </v:shapetype>
          <v:shape id="Text Box 101" o:spid="_x0000_s2061" type="#_x0000_t202" style="position:absolute;left:1488;top:15120;width:8975;height:6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hWvcMA&#10;AADbAAAADwAAAGRycy9kb3ducmV2LnhtbESP3YrCMBSE7xd8h3AEbxZNdWHRahTxB9ybFVsf4NAc&#10;22JzUpKo9e03C4KXw8x8wyxWnWnEnZyvLSsYjxIQxIXVNZcKzvl+OAXhA7LGxjIpeJKH1bL3scBU&#10;2wef6J6FUkQI+xQVVCG0qZS+qMigH9mWOHoX6wyGKF0ptcNHhJtGTpLkWxqsOS5U2NKmouKa3YyC&#10;7PhbH87P9qtsPsfG/ezyPGxzpQb9bj0HEagL7/CrfdAKJjP4/xJ/gF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BhWvcMAAADbAAAADwAAAAAAAAAAAAAAAACYAgAAZHJzL2Rv&#10;d25yZXYueG1sUEsFBgAAAAAEAAQA9QAAAIgDAAAAAA==&#10;" filled="f" stroked="f" strokeweight="1.3pt">
            <v:textbox>
              <w:txbxContent>
                <w:p w:rsidR="00621F3E" w:rsidRDefault="00AB1C16" w:rsidP="00695CB0">
                  <w:pPr>
                    <w:pStyle w:val="af8"/>
                    <w:rPr>
                      <w:rFonts w:ascii="Arial" w:hAnsi="Arial" w:cs="Arial"/>
                      <w:b/>
                      <w:sz w:val="10"/>
                      <w:szCs w:val="10"/>
                    </w:rPr>
                  </w:pPr>
                </w:p>
                <w:p w:rsidR="00621F3E" w:rsidRPr="00695CB0" w:rsidRDefault="00A47B55" w:rsidP="00695CB0">
                  <w:pPr>
                    <w:pStyle w:val="af8"/>
                    <w:rPr>
                      <w:rFonts w:ascii="Arial" w:hAnsi="Arial" w:cs="Arial"/>
                      <w:b/>
                      <w:sz w:val="10"/>
                      <w:szCs w:val="10"/>
                    </w:rPr>
                  </w:pPr>
                  <w:r w:rsidRPr="00695CB0">
                    <w:rPr>
                      <w:rFonts w:ascii="Arial" w:hAnsi="Arial" w:cs="Arial"/>
                      <w:b/>
                      <w:sz w:val="10"/>
                      <w:szCs w:val="10"/>
                    </w:rPr>
                    <w:t xml:space="preserve">СТАНДАРТ КОМПАНИИ «УПРАВЛЕНИЕ ОТХОДАМИ» </w:t>
                  </w:r>
                </w:p>
                <w:p w:rsidR="00621F3E" w:rsidRPr="004511AD" w:rsidRDefault="00AB1C16" w:rsidP="00695CB0">
                  <w:pPr>
                    <w:pStyle w:val="af8"/>
                    <w:rPr>
                      <w:rFonts w:ascii="Arial" w:hAnsi="Arial" w:cs="Arial"/>
                      <w:b/>
                      <w:sz w:val="10"/>
                      <w:szCs w:val="10"/>
                    </w:rPr>
                  </w:pPr>
                </w:p>
              </w:txbxContent>
            </v:textbox>
          </v:shape>
          <v:group id="Group 102" o:spid="_x0000_s2057"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shapetype id="_x0000_t32" coordsize="21600,21600" o:spt="32" o:oned="t" path="m,l21600,21600e" filled="f">
              <v:path arrowok="t" fillok="f" o:connecttype="none"/>
              <o:lock v:ext="edit" shapetype="t"/>
            </v:shapetype>
            <v:shape id="AutoShape 103" o:spid="_x0000_s2060" type="#_x0000_t32" style="position:absolute;left:1191;top:15137;width:9630;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55aocYAAADbAAAADwAAAGRycy9kb3ducmV2LnhtbESPzWrDMBCE74W+g9hAbo3sBNziRgkm&#10;ND/Q+uAkzXmxNraJtTKW6rhvXxUKPQ4z8w2zXI+mFQP1rrGsIJ5FIIhLqxuuFJxP26cXEM4ja2wt&#10;k4JvcrBePT4sMdX2zgUNR1+JAGGXooLa+y6V0pU1GXQz2xEH72p7gz7IvpK6x3uAm1bOoyiRBhsO&#10;CzV2tKmpvB2/jILdfH+77Dd59n7N8Tn5eCs+D3mh1HQyZq8gPI3+P/zXPmgFixh+v4QfIF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eWqHGAAAA2wAAAA8AAAAAAAAA&#10;AAAAAAAAoQIAAGRycy9kb3ducmV2LnhtbFBLBQYAAAAABAAEAPkAAACUAwAAAAA=&#10;" strokecolor="#fdd208" strokeweight="1.3pt"/>
            <v:shape id="Arc 104" o:spid="_x0000_s2059" style="position:absolute;left:10463;top:15137;width:539;height:662;flip:x;visibility:visible" coordsize="21363,2019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j+aMQA&#10;AADbAAAADwAAAGRycy9kb3ducmV2LnhtbESPQWvCQBSE7wX/w/IEb3WTKI1GNyKtghcLter5kX1N&#10;QrNvY3bV+O+7hUKPw8x8wyxXvWnEjTpXW1YQjyMQxIXVNZcKjp/b5xkI55E1NpZJwYMcrPLB0xIz&#10;be/8QbeDL0WAsMtQQeV9m0npiooMurFtiYP3ZTuDPsiulLrDe4CbRiZR9CIN1hwWKmzptaLi+3A1&#10;CjCazN/3+zO6XXLaxBeZTtO3VKnRsF8vQHjq/X/4r73TCiYJ/H4JP0Dm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QI/mjEAAAA2wAAAA8AAAAAAAAAAAAAAAAAmAIAAGRycy9k&#10;b3ducmV2LnhtbFBLBQYAAAAABAAEAPUAAACJAwAAAAA=&#10;" adj="0,,0" path="m7659,-1nfc14966,2770,20206,9272,21362,17002em7659,-1nsc14966,2770,20206,9272,21362,17002l,20196,7659,-1xe" filled="f" strokecolor="#fdd208" strokeweight="1.3pt">
              <v:stroke joinstyle="round"/>
              <v:formulas/>
              <v:path arrowok="t" o:extrusionok="f" o:connecttype="custom" o:connectlocs="193,0;539,557;0,662" o:connectangles="0,0,0"/>
            </v:shape>
            <v:shape id="AutoShape 105" o:spid="_x0000_s2058" type="#_x0000_t32" style="position:absolute;left:7342;top:15685;width:3129;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ABhTcQAAADbAAAADwAAAGRycy9kb3ducmV2LnhtbESPT4vCMBTE7wt+h/CEva2pCirVKCK6&#10;Cm4P9d/50TzbYvNSmqx2v71ZEDwOM/MbZrZoTSXu1LjSsoJ+LwJBnFldcq7gdNx8TUA4j6yxskwK&#10;/sjBYt75mGGs7YNTuh98LgKEXYwKCu/rWEqXFWTQ9WxNHLyrbQz6IJtc6gYfAW4qOYiikTRYclgo&#10;sKZVQdnt8GsUfA+2t8t2lSz31wTHo591et4lqVKf3XY5BeGp9e/wq73TCoZD+P8SfoCcP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AGFNxAAAANsAAAAPAAAAAAAAAAAA&#10;AAAAAKECAABkcnMvZG93bnJldi54bWxQSwUGAAAAAAQABAD5AAAAkgMAAAAA&#10;" strokecolor="#fdd208" strokeweight="1.3pt"/>
          </v:group>
        </v:group>
      </w:pict>
    </w:r>
  </w:p>
  <w:p w:rsidR="00621F3E" w:rsidRPr="00695CB0" w:rsidRDefault="007A7515" w:rsidP="00695CB0">
    <w:pPr>
      <w:pStyle w:val="afa"/>
      <w:rPr>
        <w:sz w:val="24"/>
        <w:szCs w:val="24"/>
        <w:lang w:val="en-US"/>
      </w:rPr>
    </w:pPr>
    <w:r>
      <w:rPr>
        <w:noProof/>
        <w:sz w:val="24"/>
        <w:szCs w:val="24"/>
        <w:lang w:eastAsia="ru-RU"/>
      </w:rPr>
      <w:pict>
        <v:group id="Группа 25" o:spid="_x0000_s2053" style="position:absolute;margin-left:.7pt;margin-top:10.7pt;width:395.3pt;height:22.25pt;z-index:251642368"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BDN5wQAACsOAAAOAAAAZHJzL2Uyb0RvYy54bWzkV11u4zYQfi/QOxB6LOBYVCjJMqIsEjsO&#10;CqTtApsegJaoH1QSVUqOnS0KFNgj7EV6g15h90adISVZ8ibbYBcoUDQBZFIcDme+mfmGunh1KAvy&#10;IFSTyyq06JltEVFFMs6rNLR+vt/MFhZpWl7FvJCVCK1H0VivLr/95mJfL4UjM1nEQhFQUjXLfR1a&#10;WdvWy/m8iTJR8uZM1qKCxUSqkrcwVek8VnwP2sti7ti2N99LFddKRqJp4O3aLFqXWn+SiKj9KUka&#10;0ZIitMC2Vj+Vfm7xOb+84MtU8TrLo84M/gVWlDyv4NBB1Zq3nOxU/omqMo+UbGTSnkWynMskySOh&#10;fQBvqH3iza2Su1r7ki73aT3ABNCe4PTFaqMfH14rkseh5bgWqXgJMfrw/uMfH999+Av+/yTwGjDa&#10;1+kSRG9V/aZ+rYyjMLyT0S8NLM9P13GeGmGy3f8gY1DLd63UGB0SVaIK8J4cdCgeh1CIQ0sieOna&#10;jn1OIWIRrDkLx/W1HXwZZRBQ3EYdj1oEVqlnB54JZJTddPv9wPbMZsb0zjlfmnO1rZ1t6BjkXXOE&#10;tvk6aN9kvBY6Yg3i1UMLphhoN0oITGZC7cDgquV6UJsxoqMVtLIB4P8Ry6dA6SH16KKHxKZ4+AAJ&#10;oLpr2lshdVj4w13TmrqIYaSDHXf230NEkrKAEvluTmyyJ4HjLwz26SADYRlkmE1JRuB5KuSMhDzm&#10;PaPqfCL1tCY2kjm34bynrYL0HqyiwdOqAJ9BBj17RpU/EnPcoyoANO0h41mPYnSoOhhhRDgSo63r&#10;oJYNJjJiCml838cEpBDzZ4QBNxQ+7wL4eWGABoX7Avi8MDiPwv5YM3gEmzrzFbDpKY8qiwCPbk10&#10;a96i12g9Dsk+tHR+kCy0MAVwoZQP4l5qkfZY/V2CwHHH9Wi3zaNr8XYs7Rv3HY91J2odlBnbqdPl&#10;Yq1fQ1ppl4wwujLROJ2ZLZQCWyAMXWfo3rpef+74WEw2LUx1Lb/oAMaYCTd1xqr8wDevnYljBj0w&#10;x7DwyQkwRZh1IQ/Qa5ljMVdykxeFruaiwoBQz9W0WtbA+U2V6qA0sshjFMS4NCrdrgpFHjj0zM16&#10;7dgaVVA8EYPeVMVacSZ4fNONW54XZgzyhU5k4J8uKZCJdFP8LbCDm8XNgs2Y493MmL1ez642Kzbz&#10;NtR31+fr1WpNf0fTKFtmeRyLCq3rGzRlL2Pp7qpgWuvQoideTJ3d4B/GZersfGqGXgZf+l/tHbQV&#10;w9Gmp2xl/Ah8raS5ccANCQaZVG8tsofbBkD/644rYZHi+wp6TkB1XrR6wlzfgWxQ45XteIVXEagK&#10;rdYCOsHhqjVXml2t8jSDk0ytVfIKem6SI5tr+4xV3QTa3r/V/4AwTf+7xxS4lgdCIQnBKgQN+iT2&#10;P9IeYKE3veuEpJKrDChTXCkl95hoAJYhytFWo+dlDdLtCo16FEDW+Ys24Z3DdwMwFC8czOnJuL+r&#10;1MrUFMFBaCEV6srpmyUkTC+CNTQpu8mL/0NZ8OWo0qnD7GsnmG28hT9jG+bOgOsWM5sG14Fns4Ct&#10;N9NKv8sr8fWVfuQ6zWnPEpyt/z6teehEeQufJkVehtZiEOLL59huYCq0v6eG/vcpimgP24O5eevb&#10;K+bzf4U19B0avki0e93XE37yjOcwHn/jXf4NAAD//wMAUEsDBBQABgAIAAAAIQA2yomt3gAAAAcB&#10;AAAPAAAAZHJzL2Rvd25yZXYueG1sTI9Ba8JAEIXvhf6HZQq91U3SajXNRkTankSoFqS3MTsmwexu&#10;yK5J/PcdT+1peLzHm+9ly9E0oqfO184qiCcRCLKF07UtFXzvP57mIHxAq7FxlhRcycMyv7/LMNVu&#10;sF/U70IpuMT6FBVUIbSplL6oyKCfuJYseyfXGQwsu1LqDgcuN41MomgmDdaWP1TY0rqi4ry7GAWf&#10;Aw6r5/i935xP6+vPfro9bGJS6vFhXL2BCDSGvzDc8BkdcmY6uovVXjSsXzioILldtl8XCU87KphN&#10;FyDzTP7nz38BAAD//wMAUEsBAi0AFAAGAAgAAAAhALaDOJL+AAAA4QEAABMAAAAAAAAAAAAAAAAA&#10;AAAAAFtDb250ZW50X1R5cGVzXS54bWxQSwECLQAUAAYACAAAACEAOP0h/9YAAACUAQAACwAAAAAA&#10;AAAAAAAAAAAvAQAAX3JlbHMvLnJlbHNQSwECLQAUAAYACAAAACEASIQQzecEAAArDgAADgAAAAAA&#10;AAAAAAAAAAAuAgAAZHJzL2Uyb0RvYy54bWxQSwECLQAUAAYACAAAACEANsqJrd4AAAAHAQAADwAA&#10;AAAAAAAAAAAAAABBBwAAZHJzL2Rvd25yZXYueG1sUEsFBgAAAAAEAAQA8wAAAEwIAAAAAA==&#10;">
          <v:shape id="Freeform 109" o:spid="_x0000_s2055"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p+RsQA&#10;AADbAAAADwAAAGRycy9kb3ducmV2LnhtbESPQYvCMBSE74L/IbwFb5qqUNxqFFFkvShuKwt7ezTP&#10;tmzzUpqs1n9vBMHjMDPfMItVZ2pxpdZVlhWMRxEI4tzqigsF52w3nIFwHlljbZkU3MnBatnvLTDR&#10;9sbfdE19IQKEXYIKSu+bREqXl2TQjWxDHLyLbQ36INtC6hZvAW5qOYmiWBqsOCyU2NCmpPwv/TcK&#10;vk7Hz+lvvL2bZpz9HA/nU52atVKDj249B+Gp8+/wq73XCiYxPL+EH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SqfkbEAAAA2wAAAA8AAAAAAAAAAAAAAAAAmAIAAGRycy9k&#10;b3ducmV2LnhtbFBLBQYAAAAABAAEAPUAAACJAwAAAAA=&#10;" path="m,401c72,264,146,128,646,64,1145,,1562,26,3001,19v1439,-7,4969,5,6277,6e" filled="f" strokecolor="#fdd208" strokeweight="1.3pt">
            <v:path arrowok="t" o:connecttype="custom" o:connectlocs="0,401;431,64;2001,19;6186,25" o:connectangles="0,0,0,0"/>
          </v:shape>
          <v:shape id="Text Box 110" o:spid="_x0000_s2054" type="#_x0000_t202" style="position:absolute;left:1570;top:16120;width:7597;height:42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tnVMMA&#10;AADbAAAADwAAAGRycy9kb3ducmV2LnhtbESP3YrCMBSE7xd8h3AEbxZNdWGVahTxB9ybFVsf4NAc&#10;22JzUpKo9e03C4KXw8x8wyxWnWnEnZyvLSsYjxIQxIXVNZcKzvl+OAPhA7LGxjIpeJKH1bL3scBU&#10;2wef6J6FUkQI+xQVVCG0qZS+qMigH9mWOHoX6wyGKF0ptcNHhJtGTpLkWxqsOS5U2NKmouKa3YyC&#10;7PhbH87P9qtsPsfG/ezyPGxzpQb9bj0HEagL7/CrfdAKJlP4/xJ/gF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stnVMMAAADbAAAADwAAAAAAAAAAAAAAAACYAgAAZHJzL2Rv&#10;d25yZXYueG1sUEsFBgAAAAAEAAQA9QAAAIgDAAAAAA==&#10;" filled="f" stroked="f" strokeweight="1.3pt">
            <v:textbox>
              <w:txbxContent>
                <w:p w:rsidR="00621F3E" w:rsidRPr="00695CB0" w:rsidRDefault="00A47B55" w:rsidP="00695CB0">
                  <w:pPr>
                    <w:pStyle w:val="af8"/>
                    <w:rPr>
                      <w:rFonts w:ascii="Arial" w:hAnsi="Arial" w:cs="Arial"/>
                      <w:b/>
                      <w:sz w:val="10"/>
                      <w:szCs w:val="10"/>
                    </w:rPr>
                  </w:pPr>
                  <w:r w:rsidRPr="00695CB0">
                    <w:rPr>
                      <w:rFonts w:ascii="Arial" w:hAnsi="Arial" w:cs="Arial"/>
                      <w:b/>
                      <w:sz w:val="10"/>
                      <w:szCs w:val="10"/>
                    </w:rPr>
                    <w:t>№ П3-05 С-0084 ВЕРСИЯ 3.00</w:t>
                  </w:r>
                </w:p>
              </w:txbxContent>
            </v:textbox>
          </v:shape>
        </v:group>
      </w:pict>
    </w:r>
    <w:r>
      <w:rPr>
        <w:noProof/>
        <w:sz w:val="24"/>
        <w:szCs w:val="24"/>
        <w:lang w:eastAsia="ru-RU"/>
      </w:rPr>
      <w:pict>
        <v:shape id="Прямая со стрелкой 24" o:spid="_x0000_s2052" type="#_x0000_t32" style="position:absolute;margin-left:0;margin-top:30.75pt;width:192.75pt;height:0;flip:x;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x91VwIAAGEEAAAOAAAAZHJzL2Uyb0RvYy54bWysVEtu2zAQ3RfoHQjuHX2qOI4QOSgku12k&#10;rYGkB6AlyiJKkQTJWDaKAkkvkCP0Ct100Q9yBvlGHdKfJu2mKLqhhpyZxzczjzo7X7UcLak2TIoM&#10;R0chRlSUsmJikeG3V9PBCCNjiagIl4JmeE0NPh8/fXLWqZTGspG8ohoBiDBppzLcWKvSIDBlQ1ti&#10;jqSiApy11C2xsNWLoNKkA/SWB3EYDoNO6kppWVJj4LTYOvHY49c1Le2bujbUIp5h4Gb9qv06d2sw&#10;PiPpQhPVsHJHg/wDi5YwAZceoApiCbrW7A+olpVaGlnbo1K2gaxrVlJfA1QThb9Vc9kQRX0t0Byj&#10;Dm0y/w+2fL2cacSqDMcJRoK0MKP+0+Zmc9f/6D9v7tDmtr+HZfNxc9N/6b/33/r7/iuCYOhcp0wK&#10;ALmYaVd7uRKX6kKW7wwSMm+IWFBfwdVaAWrkMoJHKW5jFNw/717JCmLItZW+jatat6jmTL10iQ4c&#10;WoVWfm7rw9zoyqISDuMkOTmNjzEq976ApA7CJSpt7AsqW+SMDBurCVs0NpdCgDqk3sKT5YWxjuCv&#10;BJcs5JRx7kXCBeqAzPA4Cj0hIzmrnNfFGb2Y51yjJQGdTYsiDke+XPA8DNPyWlQeraGkmuxsSxjf&#10;2nA7Fw4PKgM+O2srpPen4elkNBklgyQeTgZJWBSD59M8GQyn0clx8azI8yL64KhFSdqwqqLCsduL&#10;Okr+TjS757WV40HWhz4Ej9F9w4Ds/utJ+yG7uW4VMpfVeqb3wwcd++Ddm3MP5eEe7Id/hvFPAAAA&#10;//8DAFBLAwQUAAYACAAAACEAMWXiQtwAAAAGAQAADwAAAGRycy9kb3ducmV2LnhtbEyPQUvDQBCF&#10;74L/YRnBm91USQlpNsUKVTyU0ip43WSnSejubMxu0/jvHfGgt3nzhve+KVaTs2LEIXSeFMxnCQik&#10;2puOGgXvb5u7DESImoy2nlDBFwZYlddXhc6Nv9Aex0NsBIdQyLWCNsY+lzLULTodZr5HYu/oB6cj&#10;y6GRZtAXDndW3ifJQjrdETe0usenFuvT4ewUmPXHdtzJ189NlW3TdXbcPduXUanbm+lxCSLiFP+O&#10;4Qef0aFkpsqfyQRhFfAjUcFinoJg9yFLeah+F7Is5H/88hsAAP//AwBQSwECLQAUAAYACAAAACEA&#10;toM4kv4AAADhAQAAEwAAAAAAAAAAAAAAAAAAAAAAW0NvbnRlbnRfVHlwZXNdLnhtbFBLAQItABQA&#10;BgAIAAAAIQA4/SH/1gAAAJQBAAALAAAAAAAAAAAAAAAAAC8BAABfcmVscy8ucmVsc1BLAQItABQA&#10;BgAIAAAAIQAXIx91VwIAAGEEAAAOAAAAAAAAAAAAAAAAAC4CAABkcnMvZTJvRG9jLnhtbFBLAQIt&#10;ABQABgAIAAAAIQAxZeJC3AAAAAYBAAAPAAAAAAAAAAAAAAAAALEEAABkcnMvZG93bnJldi54bWxQ&#10;SwUGAAAAAAQABADzAAAAugUAAAAA&#10;" strokecolor="#fdd208" strokeweight="1.3pt"/>
      </w:pict>
    </w:r>
    <w:r>
      <w:rPr>
        <w:noProof/>
        <w:sz w:val="24"/>
        <w:szCs w:val="24"/>
        <w:lang w:eastAsia="ru-RU"/>
      </w:rPr>
      <w:pict>
        <v:shape id="Поле 23" o:spid="_x0000_s2051" type="#_x0000_t202" style="position:absolute;margin-left:397.15pt;margin-top:15.55pt;width:79.5pt;height:26.25pt;z-index:251638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OkTxgIAAMQ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yxcE5Rpy00KPdt93P3Y/ddwRHUJ++Uwm43XbgqIdrMUCfLVfV3Yjik0JcLGrC1/RK&#10;StHXlJSQn29uuidXRxxlQFb9G1FCHLLRwgINlWxN8aAcCNChT3fH3tBBo8KE9Lw4moCpANs5fNOJ&#10;DUGSw+1OKv2KihaZRYol9N6ik+2N0iYbkhxcTDAuctY0tv8Nf3QAjuMJxIarxmaysO28j714OVvO&#10;QicMoqUTelnmXOWL0IlyfzrJzrPFIvO/mrh+mNSsLCk3YQ7S8sM/a91e5KMojuJSomGlgTMpKble&#10;LRqJtgSkndtvX5ATN/dxGrYIwOUJJT8IvesgdvJoNnXCPJw48dSbOZ4fX8eRF8Zhlj+mdMM4/XdK&#10;qIe2RhPfG9X0W3Ke/Z6TI0nLNEyPhrUpnh2dSGI0uOSl7a0mrBnXJ7Uw+T/UAvp96LRVrBHpKFc9&#10;rIbxcUxNeCPnlSjvQMNSgMRAjTD6YFEL+QWjHsZIitXnDZEUo+Y1h3cQ+2Fo5o7dhJNpABt5almd&#10;WggvACrFGqNxudDjrNp0kq1riDS+PC6u4O1UzMr6Iav9i4NRYcntx5qZRad76/UwfOe/AAAA//8D&#10;AFBLAwQUAAYACAAAACEA/VwspeAAAAAJAQAADwAAAGRycy9kb3ducmV2LnhtbEyPy07DMBBF90j8&#10;gzVIbFDrBENpQyYV4iGVDahJP8CNTRLhR2S7bfr3DCtYzszRnXPL9WQNO+oQB+8Q8nkGTLvWq8F1&#10;CLvmbbYEFpN0ShrvNMJZR1hXlxelLJQ/ua0+1qljFOJiIRH6lMaC89j22so496N2dPvywcpEY+i4&#10;CvJE4dbw2yxbcCsHRx96OernXrff9cEi1J8fw2Z3HkVnbnIb3l+bJr00iNdX09MjsKSn9AfDrz6p&#10;Q0VOe39wKjKD8LC6E4QiiDwHRsDqXtBij7AUC+BVyf83qH4AAAD//wMAUEsBAi0AFAAGAAgAAAAh&#10;ALaDOJL+AAAA4QEAABMAAAAAAAAAAAAAAAAAAAAAAFtDb250ZW50X1R5cGVzXS54bWxQSwECLQAU&#10;AAYACAAAACEAOP0h/9YAAACUAQAACwAAAAAAAAAAAAAAAAAvAQAAX3JlbHMvLnJlbHNQSwECLQAU&#10;AAYACAAAACEAFGTpE8YCAADEBQAADgAAAAAAAAAAAAAAAAAuAgAAZHJzL2Uyb0RvYy54bWxQSwEC&#10;LQAUAAYACAAAACEA/VwspeAAAAAJAQAADwAAAAAAAAAAAAAAAAAgBQAAZHJzL2Rvd25yZXYueG1s&#10;UEsFBgAAAAAEAAQA8wAAAC0GAAAAAA==&#10;" filled="f" stroked="f" strokeweight="1.3pt">
          <v:textbox>
            <w:txbxContent>
              <w:p w:rsidR="00621F3E" w:rsidRPr="004511AD" w:rsidRDefault="00A47B55" w:rsidP="00695CB0">
                <w:pPr>
                  <w:pStyle w:val="af8"/>
                  <w:ind w:hanging="180"/>
                  <w:jc w:val="right"/>
                  <w:rPr>
                    <w:rFonts w:ascii="Arial" w:hAnsi="Arial" w:cs="Arial"/>
                    <w:b/>
                    <w:sz w:val="12"/>
                    <w:szCs w:val="12"/>
                  </w:rPr>
                </w:pPr>
                <w:r>
                  <w:rPr>
                    <w:rFonts w:ascii="Arial" w:hAnsi="Arial" w:cs="Arial"/>
                    <w:b/>
                    <w:sz w:val="12"/>
                    <w:szCs w:val="12"/>
                  </w:rPr>
                  <w:t xml:space="preserve">СТРАНИЦА  </w:t>
                </w:r>
                <w:r w:rsidR="007A7515">
                  <w:rPr>
                    <w:rFonts w:ascii="Arial" w:hAnsi="Arial" w:cs="Arial"/>
                    <w:b/>
                    <w:sz w:val="12"/>
                    <w:szCs w:val="12"/>
                  </w:rPr>
                  <w:fldChar w:fldCharType="begin"/>
                </w:r>
                <w:r>
                  <w:rPr>
                    <w:rFonts w:ascii="Arial" w:hAnsi="Arial" w:cs="Arial"/>
                    <w:b/>
                    <w:sz w:val="12"/>
                    <w:szCs w:val="12"/>
                  </w:rPr>
                  <w:instrText xml:space="preserve"> PAGE </w:instrText>
                </w:r>
                <w:r w:rsidR="007A7515">
                  <w:rPr>
                    <w:rFonts w:ascii="Arial" w:hAnsi="Arial" w:cs="Arial"/>
                    <w:b/>
                    <w:sz w:val="12"/>
                    <w:szCs w:val="12"/>
                  </w:rPr>
                  <w:fldChar w:fldCharType="separate"/>
                </w:r>
                <w:r w:rsidR="00291945">
                  <w:rPr>
                    <w:rFonts w:ascii="Arial" w:hAnsi="Arial" w:cs="Arial"/>
                    <w:b/>
                    <w:noProof/>
                    <w:sz w:val="12"/>
                    <w:szCs w:val="12"/>
                  </w:rPr>
                  <w:t>58</w:t>
                </w:r>
                <w:r w:rsidR="007A7515">
                  <w:rPr>
                    <w:rFonts w:ascii="Arial" w:hAnsi="Arial" w:cs="Arial"/>
                    <w:b/>
                    <w:sz w:val="12"/>
                    <w:szCs w:val="12"/>
                  </w:rPr>
                  <w:fldChar w:fldCharType="end"/>
                </w:r>
                <w:r>
                  <w:rPr>
                    <w:rFonts w:ascii="Arial" w:hAnsi="Arial" w:cs="Arial"/>
                    <w:b/>
                    <w:sz w:val="12"/>
                    <w:szCs w:val="12"/>
                  </w:rPr>
                  <w:t xml:space="preserve">  ИЗ  </w:t>
                </w:r>
                <w:r w:rsidR="007A7515">
                  <w:rPr>
                    <w:rFonts w:ascii="Arial" w:hAnsi="Arial" w:cs="Arial"/>
                    <w:b/>
                    <w:sz w:val="12"/>
                    <w:szCs w:val="12"/>
                  </w:rPr>
                  <w:fldChar w:fldCharType="begin"/>
                </w:r>
                <w:r>
                  <w:rPr>
                    <w:rFonts w:ascii="Arial" w:hAnsi="Arial" w:cs="Arial"/>
                    <w:b/>
                    <w:sz w:val="12"/>
                    <w:szCs w:val="12"/>
                  </w:rPr>
                  <w:instrText xml:space="preserve"> NUMPAGES </w:instrText>
                </w:r>
                <w:r w:rsidR="007A7515">
                  <w:rPr>
                    <w:rFonts w:ascii="Arial" w:hAnsi="Arial" w:cs="Arial"/>
                    <w:b/>
                    <w:sz w:val="12"/>
                    <w:szCs w:val="12"/>
                  </w:rPr>
                  <w:fldChar w:fldCharType="separate"/>
                </w:r>
                <w:r w:rsidR="00291945">
                  <w:rPr>
                    <w:rFonts w:ascii="Arial" w:hAnsi="Arial" w:cs="Arial"/>
                    <w:b/>
                    <w:noProof/>
                    <w:sz w:val="12"/>
                    <w:szCs w:val="12"/>
                  </w:rPr>
                  <w:t>58</w:t>
                </w:r>
                <w:r w:rsidR="007A7515">
                  <w:rPr>
                    <w:rFonts w:ascii="Arial" w:hAnsi="Arial" w:cs="Arial"/>
                    <w:b/>
                    <w:sz w:val="12"/>
                    <w:szCs w:val="12"/>
                  </w:rPr>
                  <w:fldChar w:fldCharType="end"/>
                </w:r>
              </w:p>
            </w:txbxContent>
          </v:textbox>
        </v:shape>
      </w:pict>
    </w:r>
  </w:p>
</w:ftr>
</file>

<file path=word/footer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1F3E" w:rsidRDefault="00AB1C16"/>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3C53CC"/>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Pr="00D27D30" w:rsidRDefault="003C53CC" w:rsidP="00695CB0">
    <w:pPr>
      <w:pStyle w:val="afa"/>
      <w:rPr>
        <w:sz w:val="10"/>
        <w:szCs w:val="10"/>
      </w:rPr>
    </w:pPr>
  </w:p>
  <w:p w:rsidR="003C53CC" w:rsidRPr="00695CB0" w:rsidRDefault="007A7515" w:rsidP="00695CB0">
    <w:pPr>
      <w:pStyle w:val="afa"/>
      <w:rPr>
        <w:sz w:val="24"/>
        <w:szCs w:val="24"/>
        <w:lang w:val="en-US"/>
      </w:rPr>
    </w:pPr>
    <w:r>
      <w:rPr>
        <w:noProof/>
        <w:sz w:val="24"/>
        <w:szCs w:val="24"/>
        <w:lang w:eastAsia="ru-RU"/>
      </w:rPr>
      <w:pict>
        <v:group id="Группа 106" o:spid="_x0000_s2134" style="position:absolute;margin-left:0;margin-top:-2.9pt;width:490.55pt;height:33.95pt;z-index:251675136"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29H3wUAACwVAAAOAAAAZHJzL2Uyb0RvYy54bWzsWP+Om0YQ/r9S32HFn60cA8b8UnzRnX1O&#10;K6VNpFwfYA3YoABLF3z2papUqY/QF+kb9BWSN+o3u4A5x06ipE0btWfJh9lhduabmW9mefhoX+Ts&#10;NpF1JsqZYT0wDZaUkYizcjMzfrhZjnyD1Q0vY56LMpkZd0ltPLr48ouHuypMbJGKPE4kg5KyDnfV&#10;zEibpgrH4zpKk4LXD0SVlFhcC1nwBj/lZhxLvoP2Ih/bpumOd0LGlRRRUte4u9CLxoXSv14nUfN0&#10;va6ThuUzA7Y16luq7xV9jy8e8nAjeZVmUWsG/wArCp6V2LRXteANZ1uZvaGqyCIparFuHkSiGIv1&#10;OosS5QO8scwjbx5Lsa2UL5twt6l6mADtEU4frDb6/vaZZFmM2JmuwUpeIEivfnv9y+tfX/2Bz++M&#10;7gOlXbUJIfxYVs+rZ1K7issnInpRY3l8vE6/N1qYrXbfiRh6+bYRCqX9WhakAv6zvQrGXR+MZN+w&#10;CDdd2w4Cf2qwCGvOxLLcqY5WlCKk9JhlBZbBsGpNLbsNZZRet88HvoVVetj1AnpyzEO9r7K1tY0c&#10;Q+bVB3DrjwP3ecqrRMWsJrx6cL0O3Bty8ErsmW9rXJUcgcqaPe7DHYVRrbFlpZinvNwkl1KKXZrw&#10;GAZayh+yHFvoeNCPmpS8C2zL8VGT91HrMPcDrwXcde5jxsNK1s3jRBSMLmaGRGkpO/ntk7rR8HYi&#10;FNpSLLM8x30e5uW9G4iDvoNd8Sit0f6qWn4KzODav/adkWO71yPHXCxGl8u5M3KXljddTBbz+cL6&#10;mfa1nDDN4jgpaZuuci3n/YLXcoiuub52a5FnMakjk2q5Wc1zyW45mGOp/tokGoiN75uhcgy+HLlk&#10;2Y55ZQejpet7I2fpTEeBZ/oj0wquAtd0AmexvO/Sk6xMPt4ltkOiuFPL1Ol01jlT/b3pHA+LrAE5&#10;51kxM/xeiIeUhNdlrGLb8CzX1wMsyP4DFoh3F2lUns5SXXbNfrVX3KMqm9ZWIr5DDkuBDANdo7Hg&#10;IhXypcF2IOmZUf+45TIxWP5tiToILMchVlc/nKkHFmByuLIarvAygqqZ0RhMX84b3Qm2lcw2KXbS&#10;lVeKSxDVOlNZfbBKkZziCs2GikF6YuwLHcWlWVSxN/Mnusr/PvYc0uDEo910QRGJDkjQVXTDw5P0&#10;2T13kj71k/8sfQYdqhQaxbHMdzSyigTnpW5K0b5sm1JPnEr65q5CA7rHm/qRLiNP8yZb51n1TZcY&#10;bbt6K+DuBDlIXUfv1fWcN/izbiSnpJuLsgSVCqlz733Y9H0Le7lY2KZ/qrAxV7T1e66W/6UU3XeV&#10;AdtoxtYs07GO6itHbKO5hToVxRwt/1P1fjBwSwmXMmIYaWADmdD3bnSb4SA1WPmQ7DQdd9I1+K6u&#10;qcESH0wnKCQ1Ex0VNXhhq/s70UeXhZhn47ZFb+KO1uDNusgxJX89YiZ9NOUcBDB29QKYagP3lJA9&#10;FLJc85Smm36rr8bMc6cB2zHbmsA9RXL9jjf9jpAzWcrUrsdC/Y4QUlrOaQN62n4IWp5p2uc0OgNB&#10;85w2DFS9No3GwD5kbY8wT/UghVDsyxZ1XKFXYd7XTbwSNQ2+hAsYBm5TNit5itoZYfhNwgq0dwrD&#10;JRJWOdoJ6/+tRTT3HR+mpMFwmFppwCvekCNkEF0SWemYsRRXlA4ABEPWzChxIsRxcd/ILR0fn77o&#10;3CzEbXIjlIaG/KXQK7tGnccHiWi7yqKr5OVQ3nICF7vAEdvz2vSslCbbtOmYg5XA9tqG2K4grzRS&#10;KuQdsgPtgIEceqtjYHXxAo0GAfps/KJxfIieTq6+hOB2tx7lok50ymkkWkhUuClLBhTSMzU9/h/u&#10;WIPTwsceKoDwmUH68xmbP8VZm879egQfDIvtS4xPPix6E6ellamrW/9hOp9YdtuOFUkhvt2Lke4k&#10;3R62/x8W+zeCJ990nT7P9xT01wyLh9dGaoRUr+RU+21fH9I7v+FvJXV4yXnxJwAAAP//AwBQSwME&#10;FAAGAAgAAAAhACQ/on3dAAAABgEAAA8AAABkcnMvZG93bnJldi54bWxMz8FqwkAQBuB7oe+wjNCb&#10;btai2JiNiLQ9SaFaKL2N2TEJZndDdk3i23d6qsfhH/75JtuMthE9daH2ToOaJSDIFd7UrtTwdXyb&#10;rkCEiM5g4x1puFGATf74kGFq/OA+qT/EUnCJCylqqGJsUylDUZHFMPMtOc7OvrMYeexKaTocuNw2&#10;cp4kS2mxdnyhwpZ2FRWXw9VqeB9w2D6r135/Oe9uP8fFx/dekdZPk3G7BhFpjP/L8MdnOuRsOvmr&#10;M0E0GviRqGG6YD+nLyulQJw0LOcKZJ7Je37+CwAA//8DAFBLAQItABQABgAIAAAAIQC2gziS/gAA&#10;AOEBAAATAAAAAAAAAAAAAAAAAAAAAABbQ29udGVudF9UeXBlc10ueG1sUEsBAi0AFAAGAAgAAAAh&#10;ADj9If/WAAAAlAEAAAsAAAAAAAAAAAAAAAAALwEAAF9yZWxzLy5yZWxzUEsBAi0AFAAGAAgAAAAh&#10;ABJLb0ffBQAALBUAAA4AAAAAAAAAAAAAAAAALgIAAGRycy9lMm9Eb2MueG1sUEsBAi0AFAAGAAgA&#10;AAAhACQ/on3dAAAABgEAAA8AAAAAAAAAAAAAAAAAOQgAAGRycy9kb3ducmV2LnhtbFBLBQYAAAAA&#10;BAAEAPMAAABDCQAAAAA=&#10;">
          <v:shapetype id="_x0000_t202" coordsize="21600,21600" o:spt="202" path="m,l,21600r21600,l21600,xe">
            <v:stroke joinstyle="miter"/>
            <v:path gradientshapeok="t" o:connecttype="rect"/>
          </v:shapetype>
          <v:shape id="Text Box 82" o:spid="_x0000_s2139" type="#_x0000_t202" style="position:absolute;left:1488;top:15120;width:8975;height:6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tS4MEA&#10;AADcAAAADwAAAGRycy9kb3ducmV2LnhtbERP24rCMBB9X/Afwgi+LGuqwipdo4gX0JcVWz9gaGbb&#10;ss2kJFHr3xtB8G0O5zrzZWcacSXna8sKRsMEBHFhdc2lgnO++5qB8AFZY2OZFNzJw3LR+5hjqu2N&#10;T3TNQiliCPsUFVQhtKmUvqjIoB/aljhyf9YZDBG6UmqHtxhuGjlOkm9psObYUGFL64qK/+xiFGTH&#10;33p/vreTsvkcGXfY5nnY5EoN+t3qB0SgLrzFL/dex/nJFJ7PxAvk4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eLUuDBAAAA3AAAAA8AAAAAAAAAAAAAAAAAmAIAAGRycy9kb3du&#10;cmV2LnhtbFBLBQYAAAAABAAEAPUAAACGAwAAAAA=&#10;" filled="f" stroked="f" strokeweight="1.3pt">
            <v:textbox>
              <w:txbxContent>
                <w:p w:rsidR="003C53CC" w:rsidRDefault="003C53CC" w:rsidP="00695CB0">
                  <w:pPr>
                    <w:pStyle w:val="af8"/>
                    <w:rPr>
                      <w:rFonts w:ascii="Arial" w:hAnsi="Arial" w:cs="Arial"/>
                      <w:b/>
                      <w:sz w:val="10"/>
                      <w:szCs w:val="10"/>
                    </w:rPr>
                  </w:pPr>
                </w:p>
                <w:p w:rsidR="003C53CC" w:rsidRPr="00695CB0" w:rsidRDefault="003C53CC" w:rsidP="00695CB0">
                  <w:pPr>
                    <w:pStyle w:val="af8"/>
                    <w:rPr>
                      <w:rFonts w:ascii="Arial" w:hAnsi="Arial" w:cs="Arial"/>
                      <w:b/>
                      <w:sz w:val="10"/>
                      <w:szCs w:val="10"/>
                    </w:rPr>
                  </w:pPr>
                  <w:r w:rsidRPr="00695CB0">
                    <w:rPr>
                      <w:rFonts w:ascii="Arial" w:hAnsi="Arial" w:cs="Arial"/>
                      <w:b/>
                      <w:sz w:val="10"/>
                      <w:szCs w:val="10"/>
                    </w:rPr>
                    <w:t xml:space="preserve">СТАНДАРТ КОМПАНИИ «УПРАВЛЕНИЕ ОТХОДАМИ» </w:t>
                  </w:r>
                </w:p>
                <w:p w:rsidR="003C53CC" w:rsidRPr="004511AD" w:rsidRDefault="003C53CC" w:rsidP="00695CB0">
                  <w:pPr>
                    <w:pStyle w:val="af8"/>
                    <w:rPr>
                      <w:rFonts w:ascii="Arial" w:hAnsi="Arial" w:cs="Arial"/>
                      <w:b/>
                      <w:sz w:val="10"/>
                      <w:szCs w:val="10"/>
                    </w:rPr>
                  </w:pPr>
                </w:p>
              </w:txbxContent>
            </v:textbox>
          </v:shape>
          <v:group id="Group 83" o:spid="_x0000_s2135"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KWWsYAAADcAAAADwAAAGRycy9kb3ducmV2LnhtbESPT2vCQBDF70K/wzKF&#10;3nQTS0tJ3YhIlR6kUC2ItyE7+YPZ2ZBdk/jtO4dCbzO8N+/9ZrWeXKsG6kPj2UC6SEARF942XBn4&#10;Oe3mb6BCRLbYeiYDdwqwzh9mK8ysH/mbhmOslIRwyNBAHWOXaR2KmhyGhe+IRSt97zDK2lfa9jhK&#10;uGv1MkletcOGpaHGjrY1FdfjzRnYjzhuntOP4XAtt/fL6eXrfEjJmKfHafMOKtIU/81/159W8BOh&#10;lW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1spZaxgAAANwA&#10;AAAPAAAAAAAAAAAAAAAAAKoCAABkcnMvZG93bnJldi54bWxQSwUGAAAAAAQABAD6AAAAnQMAAAAA&#10;">
            <v:shapetype id="_x0000_t32" coordsize="21600,21600" o:spt="32" o:oned="t" path="m,l21600,21600e" filled="f">
              <v:path arrowok="t" fillok="f" o:connecttype="none"/>
              <o:lock v:ext="edit" shapetype="t"/>
            </v:shapetype>
            <v:shape id="AutoShape 84" o:spid="_x0000_s2138" type="#_x0000_t32" style="position:absolute;left:1191;top:15137;width:9630;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R1p8IAAADcAAAADwAAAGRycy9kb3ducmV2LnhtbERPS4vCMBC+L/gfwgje1lQPPrpGEfEF&#10;bg/V3T0PzdgWm0lpotZ/bxYEb/PxPWe2aE0lbtS40rKCQT8CQZxZXXKu4Oe0+ZyAcB5ZY2WZFDzI&#10;wWLe+ZhhrO2dU7odfS5CCLsYFRTe17GULivIoOvbmjhwZ9sY9AE2udQN3kO4qeQwikbSYMmhocCa&#10;VgVll+PVKNgOd5e/3SpZHs4Jjkff6/R3n6RK9brt8guEp9a/xS/3Xof50RT+nwkXyP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qR1p8IAAADcAAAADwAAAAAAAAAAAAAA&#10;AAChAgAAZHJzL2Rvd25yZXYueG1sUEsFBgAAAAAEAAQA+QAAAJADAAAAAA==&#10;" strokecolor="#fdd208" strokeweight="1.3pt"/>
            <v:shape id="Arc 85" o:spid="_x0000_s2137" style="position:absolute;left:10463;top:15137;width:539;height:662;flip:x;visibility:visible" coordsize="21363,2019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gnZMUA&#10;AADcAAAADwAAAGRycy9kb3ducmV2LnhtbESPQW/CMAyF70j7D5GRdhtpGaJbR0DTBhIXkGCws9V4&#10;bUXjdE0G5d/jwyRutt7ze59ni9416kxdqD0bSEcJKOLC25pLA4ev1dMLqBCRLTaeycCVAizmD4MZ&#10;5tZfeEfnfSyVhHDI0UAVY5trHYqKHIaRb4lF+/GdwyhrV2rb4UXCXaPHSTLVDmuWhgpb+qioOO3/&#10;nAFMnl+3m803hvX4uEx/dTbJPjNjHof9+xuoSH28m/+v11bwU8GXZ2QCPb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CdkxQAAANwAAAAPAAAAAAAAAAAAAAAAAJgCAABkcnMv&#10;ZG93bnJldi54bWxQSwUGAAAAAAQABAD1AAAAigMAAAAA&#10;" adj="0,,0" path="m7659,-1nfc14966,2770,20206,9272,21362,17002em7659,-1nsc14966,2770,20206,9272,21362,17002l,20196,7659,-1xe" filled="f" strokecolor="#fdd208" strokeweight="1.3pt">
              <v:stroke joinstyle="round"/>
              <v:formulas/>
              <v:path arrowok="t" o:extrusionok="f" o:connecttype="custom" o:connectlocs="193,0;539,557;0,662" o:connectangles="0,0,0"/>
            </v:shape>
            <v:shape id="AutoShape 86" o:spid="_x0000_s2136" type="#_x0000_t32" style="position:absolute;left:7342;top:15685;width:3129;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QvvfMIAAADcAAAADwAAAGRycy9kb3ducmV2LnhtbERPS4vCMBC+C/6HMAt707QeVLpGEfEF&#10;aw9Vd89DM7bFZlKarHb/vREEb/PxPWe26EwtbtS6yrKCeBiBIM6trrhQcD5tBlMQziNrrC2Tgn9y&#10;sJj3ezNMtL1zRrejL0QIYZeggtL7JpHS5SUZdEPbEAfuYluDPsC2kLrFewg3tRxF0VgarDg0lNjQ&#10;qqT8evwzCraj3fV3t0qX35cUJ+PDOvvZp5lSnx/d8guEp86/xS/3Xof5cQzPZ8IFc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QvvfMIAAADcAAAADwAAAAAAAAAAAAAA&#10;AAChAgAAZHJzL2Rvd25yZXYueG1sUEsFBgAAAAAEAAQA+QAAAJADAAAAAA==&#10;" strokecolor="#fdd208" strokeweight="1.3pt"/>
          </v:group>
        </v:group>
      </w:pict>
    </w:r>
  </w:p>
  <w:p w:rsidR="000C18B2" w:rsidRPr="000C18B2" w:rsidRDefault="007A7515" w:rsidP="00695CB0">
    <w:pPr>
      <w:pStyle w:val="afa"/>
      <w:rPr>
        <w:rFonts w:ascii="Arial" w:hAnsi="Arial" w:cs="Arial"/>
        <w:color w:val="999999"/>
        <w:sz w:val="10"/>
        <w:szCs w:val="24"/>
      </w:rPr>
    </w:pPr>
    <w:r w:rsidRPr="007A7515">
      <w:rPr>
        <w:noProof/>
        <w:sz w:val="24"/>
        <w:szCs w:val="24"/>
        <w:lang w:eastAsia="ru-RU"/>
      </w:rPr>
      <w:pict>
        <v:group id="Группа 103" o:spid="_x0000_s2131" style="position:absolute;margin-left:.7pt;margin-top:10.7pt;width:395.3pt;height:22.25pt;z-index:251678208"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FzP5QQAACwOAAAOAAAAZHJzL2Uyb0RvYy54bWzkV29u2zYU/z5gdyD0cYBrUaEky4hTJHYc&#10;DMi2As0OQEu0JEwSNUqOnRYDBuwIu8husCu0N9p7j5Isp0lbtMCAYQkgU+SPj+/93j/q/OWhLNi9&#10;Mk2uq4XDX7gOU1Wsk7xKF87Pd+vJzGFNK6tEFrpSC+dBNc7Li2+/Od/Xc+XpTBeJMgyEVM18Xy+c&#10;rG3r+XTaxJkqZfNC16qCxa02pWzh1aTTxMg9SC+Lqee6wXSvTVIbHaumgdmVXXQuSP52q+L2p+22&#10;US0rFg7o1tLT0HODz+nFuZynRtZZHndqyC/QopR5BYcOolaylWxn8g9ElXlsdKO37YtYl1O93eax&#10;IhvAGu4+subG6F1NtqTzfVoPNAG1j3j6YrHxj/evDMsT8J175rBKluCkd3++//39H+/+hv+/GM4D&#10;S/s6nQP4xtSv61fGmgrDWx3/0sDy9PE6vqcWzDb7H3QCcuWu1cTSYWtKFAH2swM542Fwhjq0LIZJ&#10;3/XcMw4+i2HNm3l+6FtvxRm4FLdxL+AOg1UeuFHQL153+8PIDexmIWjnVM7tuaRrpxsaBpHXHMlt&#10;vo7c15msFfmsQb4GckVP7toohfHMIoo+PB5wPanNmNHRCsIaIP6TXD5FSk9pwGc9JS5HvgZK5Dze&#10;Ne2N0uQWeX/btDYzEhiRs5MuNu7AI9uygCT5bspctmeRF84s9+mAAbcMGOFyljF4PgZ5I1AggmdE&#10;QVAOogLxtCTgdsCcuXDe01r5IxiPnhYF/Ayi0LJnRIUjmOcfRQGhaU+ZzHoW40PV0QgjJrE0upQH&#10;tW4wkJFTCOO73ieAQs6fAQNvCKashPM+DgZqENwnwMfBYDyCwy40CGxP6NQ3UE8fV1LjMKikG+vd&#10;WrZoNWqPQ7ZfOBQfLFs4GAK4UOp7dacJ0h6zvwsQOO64Hu82eXyl3ozRoTXfC0R3IsngwurOvS4W&#10;a5qGsCKTLBhNOZF4+ma3cA7VAmnoekM36wf9ueNjMdgIzKOes08eIISw7ubeWFQYhXbaOzHMsgfq&#10;eIMLRyeARUgzJfJAPZl5TOZKr/OioGwuKnQID3wqq2UNVb+pUnJKo4s8QSD6pTHpZlkYdi+ha65X&#10;K88lVkHwCQy6U5WQ4EzJ5LobtzIv7BjwBQUy1J8uKLASUVt8G7nR9ex6JibCC64nwl2tJpfrpZgE&#10;ax76q7PVcrniv6FqXMyzPElUhdr1LZqLz6vS3WXBNtehSZ9YcWrsGv86X45g01M1iHCwpf8l66Ct&#10;2Bpte8pGJw9Qr422dw64I8Eg0+aNw/Zw3wDqf91JoxxWfF9Bz4k4xUVLL8IPPYgGM17ZjFdkFYOo&#10;hdM6UE5wuGztpWZXmzzN4CSba5W+hJ67zbGak35Wq+4F2t6/1v8gqezl4g5j4EofWETlbtT/WHuA&#10;+V71rhOySi8zKJnq0hi9x0ADsmyhHG21Znxeg/S7ROMBB5IpflElvHOEfgSVHS8cwuuLcX9XqY3N&#10;KYaDhYOlkDKnb5aYix0Ec+gk7U4m/g9pIeejTOeecK+8aLIOZuFErIU/gVo3m7g8uooCV0RitT7N&#10;9Nu8Ul+f6cdaRzXt2QLn0t+HOQ+dKG/h46TIy4UzG0By/ly1GyoV6t+Xhv73qRLRHjYHunvT5RXD&#10;+b9SNOgKDZ8kZF33+YTfPON3GI8/8i7+AQAA//8DAFBLAwQUAAYACAAAACEANsqJrd4AAAAHAQAA&#10;DwAAAGRycy9kb3ducmV2LnhtbEyPQWvCQBCF74X+h2UKvdVN0mo1zUZE2p5EqBaktzE7JsHsbsiu&#10;Sfz3HU/taXi8x5vvZcvRNKKnztfOKognEQiyhdO1LRV87z+e5iB8QKuxcZYUXMnDMr+/yzDVbrBf&#10;1O9CKbjE+hQVVCG0qZS+qMign7iWLHsn1xkMLLtS6g4HLjeNTKJoJg3Wlj9U2NK6ouK8uxgFnwMO&#10;q+f4vd+cT+vrz366PWxiUurxYVy9gQg0hr8w3PAZHXJmOrqL1V40rF84qCC5XbZfFwlPOyqYTRcg&#10;80z+589/AQAA//8DAFBLAQItABQABgAIAAAAIQC2gziS/gAAAOEBAAATAAAAAAAAAAAAAAAAAAAA&#10;AABbQ29udGVudF9UeXBlc10ueG1sUEsBAi0AFAAGAAgAAAAhADj9If/WAAAAlAEAAAsAAAAAAAAA&#10;AAAAAAAALwEAAF9yZWxzLy5yZWxzUEsBAi0AFAAGAAgAAAAhAKCIXM/lBAAALA4AAA4AAAAAAAAA&#10;AAAAAAAALgIAAGRycy9lMm9Eb2MueG1sUEsBAi0AFAAGAAgAAAAhADbKia3eAAAABwEAAA8AAAAA&#10;AAAAAAAAAAAAPwcAAGRycy9kb3ducmV2LnhtbFBLBQYAAAAABAAEAPMAAABKCAAAAAA=&#10;">
          <v:shape id="Freeform 90" o:spid="_x0000_s2133"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OSWsQA&#10;AADcAAAADwAAAGRycy9kb3ducmV2LnhtbERPTWvCQBC9F/oflin01mzSimh0DdJS6kXRJAjehuw0&#10;Cc3OhuxW4793CwVv83ifs8xG04kzDa61rCCJYhDEldUt1wrK4vNlBsJ5ZI2dZVJwJQfZ6vFhiam2&#10;Fz7QOfe1CCHsUlTQeN+nUrqqIYMusj1x4L7tYNAHONRSD3gJ4aaTr3E8lQZbDg0N9vTeUPWT/xoF&#10;X/vd/O00/biaPimOu22573KzVur5aVwvQHga/V38797oMD+ewN8z4QK5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njklrEAAAA3AAAAA8AAAAAAAAAAAAAAAAAmAIAAGRycy9k&#10;b3ducmV2LnhtbFBLBQYAAAAABAAEAPUAAACJAwAAAAA=&#10;" path="m,401c72,264,146,128,646,64,1145,,1562,26,3001,19v1439,-7,4969,5,6277,6e" filled="f" strokecolor="#fdd208" strokeweight="1.3pt">
            <v:path arrowok="t" o:connecttype="custom" o:connectlocs="0,401;431,64;2001,19;6186,25" o:connectangles="0,0,0,0"/>
          </v:shape>
          <v:shape id="Text Box 91" o:spid="_x0000_s2132" type="#_x0000_t202" style="position:absolute;left:1570;top:16120;width:7597;height:42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VpDMEA&#10;AADcAAAADwAAAGRycy9kb3ducmV2LnhtbERP24rCMBB9X/Afwgi+LGuqsiJdo4gX0JcVWz9gaGbb&#10;ss2kJFHr3xtB8G0O5zrzZWcacSXna8sKRsMEBHFhdc2lgnO++5qB8AFZY2OZFNzJw3LR+5hjqu2N&#10;T3TNQiliCPsUFVQhtKmUvqjIoB/aljhyf9YZDBG6UmqHtxhuGjlOkqk0WHNsqLCldUXFf3YxCrLj&#10;b70/39tJ2XyOjDts8zxscqUG/W71AyJQF97il3uv4/zkG57PxAvk4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gVaQzBAAAA3AAAAA8AAAAAAAAAAAAAAAAAmAIAAGRycy9kb3du&#10;cmV2LnhtbFBLBQYAAAAABAAEAPUAAACGAwAAAAA=&#10;" filled="f" stroked="f" strokeweight="1.3pt">
            <v:textbox>
              <w:txbxContent>
                <w:p w:rsidR="003C53CC" w:rsidRPr="00695CB0" w:rsidRDefault="003C53CC" w:rsidP="00695CB0">
                  <w:pPr>
                    <w:pStyle w:val="af8"/>
                    <w:rPr>
                      <w:rFonts w:ascii="Arial" w:hAnsi="Arial" w:cs="Arial"/>
                      <w:b/>
                      <w:sz w:val="10"/>
                      <w:szCs w:val="10"/>
                    </w:rPr>
                  </w:pPr>
                  <w:r w:rsidRPr="00695CB0">
                    <w:rPr>
                      <w:rFonts w:ascii="Arial" w:hAnsi="Arial" w:cs="Arial"/>
                      <w:b/>
                      <w:sz w:val="10"/>
                      <w:szCs w:val="10"/>
                    </w:rPr>
                    <w:t>№ П3-05 С-0084 ВЕРСИЯ 3.00</w:t>
                  </w:r>
                </w:p>
              </w:txbxContent>
            </v:textbox>
          </v:shape>
        </v:group>
      </w:pict>
    </w:r>
    <w:r w:rsidRPr="007A7515">
      <w:rPr>
        <w:noProof/>
        <w:sz w:val="24"/>
        <w:szCs w:val="24"/>
        <w:lang w:eastAsia="ru-RU"/>
      </w:rPr>
      <w:pict>
        <v:shape id="Прямая со стрелкой 102" o:spid="_x0000_s2130" type="#_x0000_t32" style="position:absolute;margin-left:0;margin-top:30.75pt;width:192.75pt;height:0;flip:x;z-index:251699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2ITbVwIAAGMEAAAOAAAAZHJzL2Uyb0RvYy54bWysVM1uEzEQviPxDtbe0/1hm6arJgjtJnAo&#10;UKnlARzbm7Xw2pbtZhMhpMIL9BF4BS4c+FGfYfNGjJ0fWrggxMU79sx8/mbm8549XbUCLZmxXMlx&#10;lB4lEWKSKMrlYhy9uZoNRhGyDkuKhZJsHK2ZjZ5OHj8663TBMtUoQZlBACJt0elx1Dinizi2pGEt&#10;tkdKMwnOWpkWO9iaRUwN7gC9FXGWJMO4U4ZqowizFk6rrTOaBPy6ZsS9rmvLHBLjCLi5sJqwzv0a&#10;T85wsTBYN5zsaOB/YNFiLuHSA1SFHUbXhv8B1XJilFW1OyKqjVVdc8JCDVBNmvxWzWWDNQu1QHOs&#10;PrTJ/j9Y8mp5YRCnMLski5DELQyp/7S52dz2P/rPm1u0+dDfwbL5uLnpv/Tf+2/9Xf8V+WjoXadt&#10;ARClvDC+erKSl/pckbcWSVU2WC5YqOFqrQE29RnxgxS/sRoYzLuXikIMvnYqNHJVmxbVgusXPtGD&#10;Q7PQKkxufZgcWzlE4DDL85PT7DhCZO+LceEhfKI21j1nqkXeGEfWGcwXjSuVlKAPZbbweHlunSf4&#10;K8EnSzXjQgSZCIk6IDM8TpNAyCrBqff6OGsW81IYtMSgtFlVZckolAue+2FGXUsa0BqG6XRnO8zF&#10;1obbhfR4UBnw2VlbKb07TU6no+koH+TZcDrIk6oaPJuV+WA4S0+OqydVWVbpe08tzYuGU8qkZ7eX&#10;dZr/nWx2D2wryIOwD32IH6KHhgHZ/TeQDkP2c90qZK7o+sLshw9KDsG7V+efyv092Pf/DZOfAAAA&#10;//8DAFBLAwQUAAYACAAAACEAMWXiQtwAAAAGAQAADwAAAGRycy9kb3ducmV2LnhtbEyPQUvDQBCF&#10;74L/YRnBm91USQlpNsUKVTyU0ip43WSnSejubMxu0/jvHfGgt3nzhve+KVaTs2LEIXSeFMxnCQik&#10;2puOGgXvb5u7DESImoy2nlDBFwZYlddXhc6Nv9Aex0NsBIdQyLWCNsY+lzLULTodZr5HYu/oB6cj&#10;y6GRZtAXDndW3ifJQjrdETe0usenFuvT4ewUmPXHdtzJ189NlW3TdXbcPduXUanbm+lxCSLiFP+O&#10;4Qef0aFkpsqfyQRhFfAjUcFinoJg9yFLeah+F7Is5H/88hsAAP//AwBQSwECLQAUAAYACAAAACEA&#10;toM4kv4AAADhAQAAEwAAAAAAAAAAAAAAAAAAAAAAW0NvbnRlbnRfVHlwZXNdLnhtbFBLAQItABQA&#10;BgAIAAAAIQA4/SH/1gAAAJQBAAALAAAAAAAAAAAAAAAAAC8BAABfcmVscy8ucmVsc1BLAQItABQA&#10;BgAIAAAAIQD32ITbVwIAAGMEAAAOAAAAAAAAAAAAAAAAAC4CAABkcnMvZTJvRG9jLnhtbFBLAQIt&#10;ABQABgAIAAAAIQAxZeJC3AAAAAYBAAAPAAAAAAAAAAAAAAAAALEEAABkcnMvZG93bnJldi54bWxQ&#10;SwUGAAAAAAQABADzAAAAugUAAAAA&#10;" strokecolor="#fdd208" strokeweight="1.3pt"/>
      </w:pict>
    </w:r>
    <w:r w:rsidRPr="007A7515">
      <w:rPr>
        <w:noProof/>
        <w:sz w:val="24"/>
        <w:szCs w:val="24"/>
        <w:lang w:eastAsia="ru-RU"/>
      </w:rPr>
      <w:pict>
        <v:shape id="Поле 101" o:spid="_x0000_s2129" type="#_x0000_t202" style="position:absolute;margin-left:397.15pt;margin-top:15.55pt;width:79.5pt;height:26.25pt;z-index:251676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R+axgIAAMU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Il9I4EGAnaQpN233Y/dz9235E9gwr1nU7A8bYDV7O9llvwdmx1dyOLTxoJOa+pWLEr&#10;pWRfM1pChu6mf3J1wNEWZNm/kSUEomsjHdC2Uq0tHxQEATp06u7YHbY1qLAhCYmjMZgKsJ3DNxnb&#10;5HyaHG53SptXTLbILlKsoPsOnW5utBlcDy42mJA5bxqngEY8OgDM4QRiw1Vrs1m4ht7HJF5MF9PQ&#10;C0fRwgtJlnlX+Tz0ojyYjLPzbD7Pgq82bhAmNS9LJmyYg7iC8M+at5f5IIujvLRseGnhbEparZbz&#10;RqENBXHn7tsX5MTNf5yGqxdweUIpGIXkehR7eTSdeGEejr14QqYeCeLrOCJhHGb5Y0o3XLB/p4R6&#10;aGs0Dsigpt+SI+57To4mLTcwPxrepnh6dKKJ1eBClK63hvJmWJ/Uwub/UAvo96HTTrFWpINczXa5&#10;dc9jcngIS1negYSVBIWBGGH2waKW6gtGPcyRFOvPa6oYRs1rAc8gDsLQDh63CceTEWzUqWV5aqGi&#10;AKgUG4yG5dwMw2rdKb6qIdLw8IS8gqdTcadq+8aGrICR3cCscNz2c80Oo9O983qYvrNfAAAA//8D&#10;AFBLAwQUAAYACAAAACEA/VwspeAAAAAJAQAADwAAAGRycy9kb3ducmV2LnhtbEyPy07DMBBF90j8&#10;gzVIbFDrBENpQyYV4iGVDahJP8CNTRLhR2S7bfr3DCtYzszRnXPL9WQNO+oQB+8Q8nkGTLvWq8F1&#10;CLvmbbYEFpN0ShrvNMJZR1hXlxelLJQ/ua0+1qljFOJiIRH6lMaC89j22so496N2dPvywcpEY+i4&#10;CvJE4dbw2yxbcCsHRx96OernXrff9cEi1J8fw2Z3HkVnbnIb3l+bJr00iNdX09MjsKSn9AfDrz6p&#10;Q0VOe39wKjKD8LC6E4QiiDwHRsDqXtBij7AUC+BVyf83qH4AAAD//wMAUEsBAi0AFAAGAAgAAAAh&#10;ALaDOJL+AAAA4QEAABMAAAAAAAAAAAAAAAAAAAAAAFtDb250ZW50X1R5cGVzXS54bWxQSwECLQAU&#10;AAYACAAAACEAOP0h/9YAAACUAQAACwAAAAAAAAAAAAAAAAAvAQAAX3JlbHMvLnJlbHNQSwECLQAU&#10;AAYACAAAACEAcx0fmsYCAADFBQAADgAAAAAAAAAAAAAAAAAuAgAAZHJzL2Uyb0RvYy54bWxQSwEC&#10;LQAUAAYACAAAACEA/VwspeAAAAAJAQAADwAAAAAAAAAAAAAAAAAgBQAAZHJzL2Rvd25yZXYueG1s&#10;UEsFBgAAAAAEAAQA8wAAAC0GAAAAAA==&#10;" filled="f" stroked="f" strokeweight="1.3pt">
          <v:textbox>
            <w:txbxContent>
              <w:p w:rsidR="003C53CC" w:rsidRPr="004511AD" w:rsidRDefault="003C53CC" w:rsidP="00695CB0">
                <w:pPr>
                  <w:pStyle w:val="af8"/>
                  <w:ind w:hanging="180"/>
                  <w:jc w:val="right"/>
                  <w:rPr>
                    <w:rFonts w:ascii="Arial" w:hAnsi="Arial" w:cs="Arial"/>
                    <w:b/>
                    <w:sz w:val="12"/>
                    <w:szCs w:val="12"/>
                  </w:rPr>
                </w:pPr>
                <w:r>
                  <w:rPr>
                    <w:rFonts w:ascii="Arial" w:hAnsi="Arial" w:cs="Arial"/>
                    <w:b/>
                    <w:sz w:val="12"/>
                    <w:szCs w:val="12"/>
                  </w:rPr>
                  <w:t xml:space="preserve">СТРАНИЦА  </w:t>
                </w:r>
                <w:r w:rsidR="007A7515">
                  <w:rPr>
                    <w:rFonts w:ascii="Arial" w:hAnsi="Arial" w:cs="Arial"/>
                    <w:b/>
                    <w:sz w:val="12"/>
                    <w:szCs w:val="12"/>
                  </w:rPr>
                  <w:fldChar w:fldCharType="begin"/>
                </w:r>
                <w:r>
                  <w:rPr>
                    <w:rFonts w:ascii="Arial" w:hAnsi="Arial" w:cs="Arial"/>
                    <w:b/>
                    <w:sz w:val="12"/>
                    <w:szCs w:val="12"/>
                  </w:rPr>
                  <w:instrText xml:space="preserve"> PAGE </w:instrText>
                </w:r>
                <w:r w:rsidR="007A7515">
                  <w:rPr>
                    <w:rFonts w:ascii="Arial" w:hAnsi="Arial" w:cs="Arial"/>
                    <w:b/>
                    <w:sz w:val="12"/>
                    <w:szCs w:val="12"/>
                  </w:rPr>
                  <w:fldChar w:fldCharType="separate"/>
                </w:r>
                <w:r w:rsidR="00291945">
                  <w:rPr>
                    <w:rFonts w:ascii="Arial" w:hAnsi="Arial" w:cs="Arial"/>
                    <w:b/>
                    <w:noProof/>
                    <w:sz w:val="12"/>
                    <w:szCs w:val="12"/>
                  </w:rPr>
                  <w:t>3</w:t>
                </w:r>
                <w:r w:rsidR="007A7515">
                  <w:rPr>
                    <w:rFonts w:ascii="Arial" w:hAnsi="Arial" w:cs="Arial"/>
                    <w:b/>
                    <w:sz w:val="12"/>
                    <w:szCs w:val="12"/>
                  </w:rPr>
                  <w:fldChar w:fldCharType="end"/>
                </w:r>
                <w:r>
                  <w:rPr>
                    <w:rFonts w:ascii="Arial" w:hAnsi="Arial" w:cs="Arial"/>
                    <w:b/>
                    <w:sz w:val="12"/>
                    <w:szCs w:val="12"/>
                  </w:rPr>
                  <w:t xml:space="preserve">  ИЗ  </w:t>
                </w:r>
                <w:r w:rsidR="007A7515">
                  <w:rPr>
                    <w:rFonts w:ascii="Arial" w:hAnsi="Arial" w:cs="Arial"/>
                    <w:b/>
                    <w:sz w:val="12"/>
                    <w:szCs w:val="12"/>
                  </w:rPr>
                  <w:fldChar w:fldCharType="begin"/>
                </w:r>
                <w:r>
                  <w:rPr>
                    <w:rFonts w:ascii="Arial" w:hAnsi="Arial" w:cs="Arial"/>
                    <w:b/>
                    <w:sz w:val="12"/>
                    <w:szCs w:val="12"/>
                  </w:rPr>
                  <w:instrText xml:space="preserve"> NUMPAGES </w:instrText>
                </w:r>
                <w:r w:rsidR="007A7515">
                  <w:rPr>
                    <w:rFonts w:ascii="Arial" w:hAnsi="Arial" w:cs="Arial"/>
                    <w:b/>
                    <w:sz w:val="12"/>
                    <w:szCs w:val="12"/>
                  </w:rPr>
                  <w:fldChar w:fldCharType="separate"/>
                </w:r>
                <w:r w:rsidR="00291945">
                  <w:rPr>
                    <w:rFonts w:ascii="Arial" w:hAnsi="Arial" w:cs="Arial"/>
                    <w:b/>
                    <w:noProof/>
                    <w:sz w:val="12"/>
                    <w:szCs w:val="12"/>
                  </w:rPr>
                  <w:t>3</w:t>
                </w:r>
                <w:r w:rsidR="007A7515">
                  <w:rPr>
                    <w:rFonts w:ascii="Arial" w:hAnsi="Arial" w:cs="Arial"/>
                    <w:b/>
                    <w:sz w:val="12"/>
                    <w:szCs w:val="12"/>
                  </w:rPr>
                  <w:fldChar w:fldCharType="end"/>
                </w:r>
              </w:p>
            </w:txbxContent>
          </v:textbox>
        </v:shape>
      </w:pict>
    </w:r>
    <w:r w:rsidR="000C18B2" w:rsidRPr="000C18B2">
      <w:rPr>
        <w:rFonts w:ascii="Arial" w:hAnsi="Arial" w:cs="Arial"/>
        <w:color w:val="999999"/>
        <w:sz w:val="10"/>
        <w:szCs w:val="24"/>
      </w:rPr>
      <w:t>СПРАВОЧНО. Выгружено из ИС "НД" ЗАО "Ванкорнефть" 02.04.2015 13:57:44</w:t>
    </w:r>
  </w:p>
  <w:p w:rsidR="003C53CC" w:rsidRPr="000C18B2" w:rsidRDefault="003C53CC" w:rsidP="00695CB0">
    <w:pPr>
      <w:pStyle w:val="afa"/>
      <w:rPr>
        <w:rFonts w:ascii="Arial" w:hAnsi="Arial" w:cs="Arial"/>
        <w:color w:val="999999"/>
        <w:sz w:val="10"/>
        <w:szCs w:val="24"/>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3C53CC"/>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Pr="00D27D30" w:rsidRDefault="003C53CC" w:rsidP="00695CB0">
    <w:pPr>
      <w:pStyle w:val="afa"/>
      <w:rPr>
        <w:sz w:val="10"/>
        <w:szCs w:val="10"/>
      </w:rPr>
    </w:pPr>
  </w:p>
  <w:p w:rsidR="003C53CC" w:rsidRPr="00695CB0" w:rsidRDefault="007A7515" w:rsidP="00695CB0">
    <w:pPr>
      <w:pStyle w:val="afa"/>
      <w:rPr>
        <w:sz w:val="24"/>
        <w:szCs w:val="24"/>
        <w:lang w:val="en-US"/>
      </w:rPr>
    </w:pPr>
    <w:r>
      <w:rPr>
        <w:noProof/>
        <w:sz w:val="24"/>
        <w:szCs w:val="24"/>
        <w:lang w:eastAsia="ru-RU"/>
      </w:rPr>
      <w:pict>
        <v:group id="Группа 91" o:spid="_x0000_s2119" style="position:absolute;margin-left:0;margin-top:-2.9pt;width:490.55pt;height:33.95pt;z-index:251671040"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vvC5gUAACUVAAAOAAAAZHJzL2Uyb0RvYy54bWzsWOGOm0YQ/l+p77DiZyvHgDEYFF90Z5+v&#10;ldImUq4PsAZsUIClCz77UlWq1Efoi/QN+grJG/WbXcDYsdNT0qSN2rPkW7OzszPfzH4zy+Mnuzxj&#10;d7GsUlFMDeuRabC4CEWUFuup8cPtYjAxWFXzIuKZKOKpcR9XxpOLL794vC2D2BaJyKJYMigpqmBb&#10;To2krstgOKzCJM559UiUcYHJlZA5r/FTroeR5Ftoz7OhbZrucCtkVEoRxlWFp3M9aVwo/atVHNbP&#10;Vqsqrlk2NWBbrb6l+l7S9/DiMQ/WkpdJGjZm8PewIudpgU07VXNec7aR6Vuq8jSUohKr+lEo8qFY&#10;rdIwVj7AG8s88uZGik2pfFkH23XZwQRoj3B6b7Xh93fPJUujqeFbBit4jhi9/u3NL29+ff0HPr8z&#10;PAZG23IdQPRGli/K51I7iuFTEb6sMD08nqffay3MltvvRAS1fFMLhdFuJXNSAe/ZToXivgtFvKtZ&#10;iIeubfv+ZGywEHPOyLLcsY5VmCCgtMyyyGLMWmPLbgIZJtfNen9iYZYWu55PK4c80PsqWxvbyDHk&#10;XbWHtvowaF8kvIxVxCrCq4XWbqG9Jf+uxI55DaxKjDBl9Q7P4Y2CqNLQskLMEl6s40spxTaJeQT7&#10;1Ep40S3VXlSk5K+wtpwJDuQhaC3kE99r8HadQ8h4UMqqvolFzmgwNSTOlbKT3z2tao1uK0KRLcQi&#10;zTI850FWHDxAGPQT7IqlNEf7q6Pyk2/615PriTNwbPd64Jjz+eByMXMG7sLyxvPRfDabWz/TvpYT&#10;JGkUxQVt0x5by3lY7BoC0QeuO7iVyNKI1JFJlVwvZ5lkdxy0sVB/TQ71xIaHZqgUgy9HLlm2Y17Z&#10;/mDhTryBs3DGA98zJwPT8q9813R8Z744dOlpWsQf7hLbIlHcsWXqdDrrnKn+3naOB3lag5mzNJ8a&#10;k06IB5SE10WkYlvzNNPjHhZk/x4LxLuNtEpZylKdr/VuudPEQ7tTOi9FdI8clgIZBq5GVcEgEfKV&#10;wbZg6KlR/bjhMjZY9m2Bc+BbjkOUrn44Yw8kwGR/Ztmf4UUIVVOjNpgezmpdBjalTNcJdtInrxCX&#10;4KlVqrJ6b5XiOEUVZGtDbnrYO+ej9pwr5maerV37eNzZJ8GRR7vp80QU2qNAVxnCg5Pk2a47SZ56&#10;5T9Knk4LKgVGESzzRm3OAPxZoStSuCuaitTRppK+vS9RfQ5YUy+h6J5nTbbK0vKbNi2aWvVOvN0R&#10;MpBKjt6rLThvsWdVS04pNxNFASIVUmfeQ7j0ocd6MZ/b5oRAQuh6nMUDtBTN6T13kv+lBN3VlB7X&#10;aL7WHNNyjqoqR1yjmYXQoJij3mvC+fiFHwVV91SXMmSe08taqvmq1PSbqAeX9NPJaTouGEhX9/ZU&#10;U3UlNhiP/KYfOjrSYIWNLu5kTpuE6GSjpj6vo8aHG6T3Ks/QH389YCZ9NOHsBdBydQLoZ333lBCa&#10;ob2Q5ZqnNN12W301ZJ479tmW2dYI7imK63a87XaEnMkSpnY9Fup2hJDSck4b0NOmQdDyTNM+pxGc&#10;1Ama57Qh+J2QRqNnH5K2Q5gnuotCKHZFgzpGKFTo9HUFL0VFTS/hgvjCbX20IUVROyMMv0lYgYb9&#10;3i0Ml0hYtdmtsP7fWERN3/E1ShoM16ilBrzkNTlCBtGQuErHjCUYUToAEHRYU6PAXRAXxV0tN3Rx&#10;fPaydTMXd/GtUBpq8pdCr+watB7vJcLNMg2v4ld9ecvxXewCR2zPa9KzVJps0zb1jG/rugwr9Qzy&#10;SiOlQt4i29MOGMihdzoGUhcvUWcQoM/GL+rF++jp5OqOENxu58NMVLFOOY1EA4kKN2VJj0I6oqbl&#10;/+GCdVB2P+xGAYTPdNGfT8/8Ke7ZOOBNud23iorQqOx/4lbRGzkNq4xdvMhQdastxiPLbqqx4iiE&#10;t30n0t6im4v2/61i9yrw5Cuu03f5joH+nlYRTWN34VNjvItT3Wbz3pBe9vV/qzZz/3bz4k8AAAD/&#10;/wMAUEsDBBQABgAIAAAAIQAkP6J93QAAAAYBAAAPAAAAZHJzL2Rvd25yZXYueG1sTM/BasJAEAbg&#10;e6HvsIzQm27WotiYjYi0PUmhWii9jdkxCWZ3Q3ZN4tt3eqrH4R/++SbbjLYRPXWh9k6DmiUgyBXe&#10;1K7U8HV8m65AhIjOYOMdabhRgE3++JBhavzgPqk/xFJwiQspaqhibFMpQ1GRxTDzLTnOzr6zGHns&#10;Smk6HLjcNnKeJEtpsXZ8ocKWdhUVl8PVangfcNg+q9d+fznvbj/Hxcf3XpHWT5NxuwYRaYz/y/DH&#10;ZzrkbDr5qzNBNBr4kahhumA/py8rpUCcNCznCmSeyXt+/gsAAP//AwBQSwECLQAUAAYACAAAACEA&#10;toM4kv4AAADhAQAAEwAAAAAAAAAAAAAAAAAAAAAAW0NvbnRlbnRfVHlwZXNdLnhtbFBLAQItABQA&#10;BgAIAAAAIQA4/SH/1gAAAJQBAAALAAAAAAAAAAAAAAAAAC8BAABfcmVscy8ucmVsc1BLAQItABQA&#10;BgAIAAAAIQC4QvvC5gUAACUVAAAOAAAAAAAAAAAAAAAAAC4CAABkcnMvZTJvRG9jLnhtbFBLAQIt&#10;ABQABgAIAAAAIQAkP6J93QAAAAYBAAAPAAAAAAAAAAAAAAAAAEAIAABkcnMvZG93bnJldi54bWxQ&#10;SwUGAAAAAAQABADzAAAASgkAAAAA&#10;">
          <v:shapetype id="_x0000_t202" coordsize="21600,21600" o:spt="202" path="m,l,21600r21600,l21600,xe">
            <v:stroke joinstyle="miter"/>
            <v:path gradientshapeok="t" o:connecttype="rect"/>
          </v:shapetype>
          <v:shape id="Text Box 71" o:spid="_x0000_s2124" type="#_x0000_t202" style="position:absolute;left:1488;top:15120;width:8975;height:6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MNK8MA&#10;AADbAAAADwAAAGRycy9kb3ducmV2LnhtbESP3YrCMBSE7xd8h3AEbxZNdWHRahTxB9ybFVsf4NAc&#10;22JzUpKo9e03C4KXw8x8wyxWnWnEnZyvLSsYjxIQxIXVNZcKzvl+OAXhA7LGxjIpeJKH1bL3scBU&#10;2wef6J6FUkQI+xQVVCG0qZS+qMigH9mWOHoX6wyGKF0ptcNHhJtGTpLkWxqsOS5U2NKmouKa3YyC&#10;7PhbH87P9qtsPsfG/ezyPGxzpQb9bj0HEagL7/CrfdAKZhP4/xJ/gF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QMNK8MAAADbAAAADwAAAAAAAAAAAAAAAACYAgAAZHJzL2Rv&#10;d25yZXYueG1sUEsFBgAAAAAEAAQA9QAAAIgDAAAAAA==&#10;" filled="f" stroked="f" strokeweight="1.3pt">
            <v:textbox>
              <w:txbxContent>
                <w:p w:rsidR="003C53CC" w:rsidRDefault="003C53CC" w:rsidP="00695CB0">
                  <w:pPr>
                    <w:pStyle w:val="af8"/>
                    <w:rPr>
                      <w:rFonts w:ascii="Arial" w:hAnsi="Arial" w:cs="Arial"/>
                      <w:b/>
                      <w:sz w:val="10"/>
                      <w:szCs w:val="10"/>
                    </w:rPr>
                  </w:pPr>
                </w:p>
                <w:p w:rsidR="003C53CC" w:rsidRPr="00695CB0" w:rsidRDefault="003C53CC" w:rsidP="00695CB0">
                  <w:pPr>
                    <w:pStyle w:val="af8"/>
                    <w:rPr>
                      <w:rFonts w:ascii="Arial" w:hAnsi="Arial" w:cs="Arial"/>
                      <w:b/>
                      <w:sz w:val="10"/>
                      <w:szCs w:val="10"/>
                    </w:rPr>
                  </w:pPr>
                  <w:r w:rsidRPr="00695CB0">
                    <w:rPr>
                      <w:rFonts w:ascii="Arial" w:hAnsi="Arial" w:cs="Arial"/>
                      <w:b/>
                      <w:sz w:val="10"/>
                      <w:szCs w:val="10"/>
                    </w:rPr>
                    <w:t xml:space="preserve">СТАНДАРТ КОМПАНИИ «УПРАВЛЕНИЕ ОТХОДАМИ» </w:t>
                  </w:r>
                </w:p>
                <w:p w:rsidR="003C53CC" w:rsidRPr="004511AD" w:rsidRDefault="003C53CC" w:rsidP="00695CB0">
                  <w:pPr>
                    <w:pStyle w:val="af8"/>
                    <w:rPr>
                      <w:rFonts w:ascii="Arial" w:hAnsi="Arial" w:cs="Arial"/>
                      <w:b/>
                      <w:sz w:val="10"/>
                      <w:szCs w:val="10"/>
                    </w:rPr>
                  </w:pPr>
                </w:p>
              </w:txbxContent>
            </v:textbox>
          </v:shape>
          <v:group id="Group 72" o:spid="_x0000_s2120"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DxfN8QAAADbAAAADwAAAGRycy9kb3ducmV2LnhtbESPT4vCMBTE7wt+h/AE&#10;b2taxUWrUURc8SCCf0C8PZpnW2xeSpNt67ffLAh7HGbmN8xi1ZlSNFS7wrKCeBiBIE6tLjhTcL18&#10;f05BOI+ssbRMCl7kYLXsfSww0bblEzVnn4kAYZeggtz7KpHSpTkZdENbEQfvYWuDPsg6k7rGNsBN&#10;KUdR9CUNFhwWcqxok1P6PP8YBbsW2/U43jaH52Pzul8mx9shJqUG/W49B+Gp8//hd3uvFc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DxfN8QAAADbAAAA&#10;DwAAAAAAAAAAAAAAAACqAgAAZHJzL2Rvd25yZXYueG1sUEsFBgAAAAAEAAQA+gAAAJsDAAAAAA==&#10;">
            <v:shapetype id="_x0000_t32" coordsize="21600,21600" o:spt="32" o:oned="t" path="m,l21600,21600e" filled="f">
              <v:path arrowok="t" fillok="f" o:connecttype="none"/>
              <o:lock v:ext="edit" shapetype="t"/>
            </v:shapetype>
            <v:shape id="AutoShape 73" o:spid="_x0000_s2123" type="#_x0000_t32" style="position:absolute;left:1191;top:15137;width:9630;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mA8UAAADbAAAADwAAAGRycy9kb3ducmV2LnhtbESPS4vCQBCE78L+h6EX9qYTZfERHUVk&#10;V4U1h2Qf5ybTJsFMT8iMGv+9syB4LKrqK2qx6kwtLtS6yrKC4SACQZxbXXGh4Of7sz8F4Tyyxtoy&#10;KbiRg9XypbfAWNsrp3TJfCEChF2MCkrvm1hKl5dk0A1sQxy8o20N+iDbQuoWrwFuajmKorE0WHFY&#10;KLGhTUn5KTsbBdvR7vS32yTrr2OCk/HhI/3dJ6lSb6/deg7CU+ef4Ud7rxXM3uH/S/gBcnk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Y+mA8UAAADbAAAADwAAAAAAAAAA&#10;AAAAAAChAgAAZHJzL2Rvd25yZXYueG1sUEsFBgAAAAAEAAQA+QAAAJMDAAAAAA==&#10;" strokecolor="#fdd208" strokeweight="1.3pt"/>
            <v:shape id="Arc 74" o:spid="_x0000_s2122" style="position:absolute;left:10463;top:15137;width:539;height:662;flip:x;visibility:visible" coordsize="21363,2019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c5JsUA&#10;AADbAAAADwAAAGRycy9kb3ducmV2LnhtbESPT2vCQBTE74V+h+UVvNVN/NNomlWkWvBiwWh7fmRf&#10;k2D2bZpdNf32rlDocZiZ3zDZsjeNuFDnassK4mEEgriwuuZSwfHw/jwD4TyyxsYyKfglB8vF40OG&#10;qbZX3tMl96UIEHYpKqi8b1MpXVGRQTe0LXHwvm1n0AfZlVJ3eA1w08hRFL1IgzWHhQpbequoOOVn&#10;owCj8fxjt/tCtx19buIfmUySdaLU4KlfvYLw1Pv/8F97qxXMp3D/En6AX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hzkmxQAAANsAAAAPAAAAAAAAAAAAAAAAAJgCAABkcnMv&#10;ZG93bnJldi54bWxQSwUGAAAAAAQABAD1AAAAigMAAAAA&#10;" adj="0,,0" path="m7659,-1nfc14966,2770,20206,9272,21362,17002em7659,-1nsc14966,2770,20206,9272,21362,17002l,20196,7659,-1xe" filled="f" strokecolor="#fdd208" strokeweight="1.3pt">
              <v:stroke joinstyle="round"/>
              <v:formulas/>
              <v:path arrowok="t" o:extrusionok="f" o:connecttype="custom" o:connectlocs="193,0;539,557;0,662" o:connectangles="0,0,0"/>
            </v:shape>
            <v:shape id="AutoShape 75" o:spid="_x0000_s2121" type="#_x0000_t32" style="position:absolute;left:7342;top:15685;width:3129;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hGd78UAAADbAAAADwAAAGRycy9kb3ducmV2LnhtbESPzWvCQBTE7wX/h+UJ3upGD2mNriLi&#10;F7Q5xK/zI/tMgtm3Ibtq+t93CwWPw8z8hpktOlOLB7WusqxgNIxAEOdWV1woOB03758gnEfWWFsm&#10;BT/kYDHvvc0w0fbJGT0OvhABwi5BBaX3TSKly0sy6Ia2IQ7e1bYGfZBtIXWLzwA3tRxHUSwNVhwW&#10;SmxoVVJ+O9yNgu14d7vsVuny65riR/y9zs77NFNq0O+WUxCeOv8K/7f3WsEkhr8v4QfI+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hGd78UAAADbAAAADwAAAAAAAAAA&#10;AAAAAAChAgAAZHJzL2Rvd25yZXYueG1sUEsFBgAAAAAEAAQA+QAAAJMDAAAAAA==&#10;" strokecolor="#fdd208" strokeweight="1.3pt"/>
          </v:group>
        </v:group>
      </w:pict>
    </w:r>
  </w:p>
  <w:p w:rsidR="000C18B2" w:rsidRPr="000C18B2" w:rsidRDefault="007A7515" w:rsidP="00695CB0">
    <w:pPr>
      <w:pStyle w:val="afa"/>
      <w:rPr>
        <w:rFonts w:ascii="Arial" w:hAnsi="Arial" w:cs="Arial"/>
        <w:color w:val="999999"/>
        <w:sz w:val="10"/>
        <w:szCs w:val="24"/>
      </w:rPr>
    </w:pPr>
    <w:r w:rsidRPr="007A7515">
      <w:rPr>
        <w:noProof/>
        <w:sz w:val="24"/>
        <w:szCs w:val="24"/>
        <w:lang w:eastAsia="ru-RU"/>
      </w:rPr>
      <w:pict>
        <v:group id="Группа 88" o:spid="_x0000_s2116" style="position:absolute;margin-left:.7pt;margin-top:10.7pt;width:395.3pt;height:22.25pt;z-index:251674112"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2cL5wQAACkOAAAOAAAAZHJzL2Uyb0RvYy54bWzkV+9upDYQ/16p72DxsdIemBhYUDanZDcb&#10;VUrbky59AC+YPypgatjs5qpKlfoIfZG+QV/h7o06YwMLueQa3UmVqiYSa+zxeOY3M78x56+PVUnu&#10;hWoLWa8s+sqxiKhjmRR1trJ+vNsulhZpO14nvJS1WFkPorVeX3z91fmhiYQrc1kmQhFQUrfRoVlZ&#10;edc1kW23cS4q3r6SjahhMZWq4h28qsxOFD+A9qq0Xcfx7YNUSaNkLNoWZjdm0brQ+tNUxN0PadqK&#10;jpQrC2zr9FPp5w6f9sU5jzLFm7yIezP4Z1hR8aKGQ0dVG95xslfFR6qqIlaylWn3KpaVLdO0iIX2&#10;AbyhziNvbpTcN9qXLDpkzQgTQPsIp89WG39//0aRIllZS4hUzSuI0fs/Pvz24ff3f8H/nwSmAaND&#10;k0UgeqOat80bZRyF4a2Mf2ph2X68ju+ZESa7w3cyAbV830mN0TFVFaoA78lRh+JhDIU4diSGSc9x&#10;nTMKEYthzV26XuCZWMU5BBS3UdenFoFV6juhPyxe9/uD0PHNZsb0TptH5lxta28bOgZ5156gbb8M&#10;2rc5b4SOWIt4DdCGA7RbJQQmMwlCA6sWGzBtp4BOVtDIFnD/RyifwmRA1KfLARGH4uEjIjyK9213&#10;I6SOCr+/bTtTFgmMdKyTPjPuICBpVUKFfGMThxxI6AY6PyDxRxmIyijDHEpyAk8Tn5OQOxHymf+M&#10;qrOZ1NOa2ETmzIHznrbKm4jR8GlVgM9oOXr2jKpgIuZ6J1UAaDZAxvMBxfhY9zDCiHDkRUeXQSNb&#10;zGPEFLL4bogJSCHmzwgDbih81gfw08IADQoP+f9pYXAehYOpZvAINvXmKyDTxzSqLAI0ujPRbXiH&#10;XqP1OCSHlaXzg+QrC1MAFyp5L+6kFulOxd8nCBx3Wo/3uyK+Eu+m0oFx3/VZf6LWQZmxnbp9LjZ6&#10;GtJKu2SE0ZWZxvmb2UIpkAXC0DeGftbzh3Onx2KyaWGqa/lFBzDGTLipO1UVhIGZdmeOGfTAHHcM&#10;4cQFOBBh1oU8Qq+tOBVzLbdFWepqLmsMCPU9zapVA5Tf1pkOSivLIkFBjEurst26VOSeQ8vcbjau&#10;o1EFxTMxaE11ohXngifX/bjjRWnGIF/qRAb+6ZMCmUj3xF9CJ7xeXi/Zgrn+9YI5m83icrtmC39L&#10;A29ztlmvN/RXNI2yKC+SRNRo3dCfKXsZSfc3BdNZxw4982Lu7Bb/MC5zZ+25GXoZfBl+tXfQVQxH&#10;m5ayk8kD8LWS5sIBFyQY5FK9s8gBLhsA/c97roRFym9raDkh1XnR6RfmBS5kg5qu7KYrvI5B1crq&#10;LKATHK47c6PZN6rIcjjJ1FotL6HlpgWyubbPWNW/QNf7l9pfCN6Ym8UdpsCVPJKlLjDEDLoktj/S&#10;HWF+sLxvhKSW6xwYU1wqJQ+YZ4CV4cnJVuPFy/qj19cZ9SlgrNMXTcIbR+CFQOx43WDuwMXDTaVR&#10;pqQIDlYWMqEunKFXQr4MIlhCs6qbTfwfqoJHk0KnLnOu3HCx9ZfBgm2ZtwCqWy4cGl6FvsNCttnO&#10;C/22qMWXF/qJ6jSlPctvjv77uOShERUdfJiURQU341GIR8+R3UhUaP/ADMPvUwzRHXdHfe8GOoY8&#10;xHz+r5CGvkHD94h2r/92wg+e6TuMp194F38DAAD//wMAUEsDBBQABgAIAAAAIQA2yomt3gAAAAcB&#10;AAAPAAAAZHJzL2Rvd25yZXYueG1sTI9Ba8JAEIXvhf6HZQq91U3SajXNRkTankSoFqS3MTsmwexu&#10;yK5J/PcdT+1peLzHm+9ly9E0oqfO184qiCcRCLKF07UtFXzvP57mIHxAq7FxlhRcycMyv7/LMNVu&#10;sF/U70IpuMT6FBVUIbSplL6oyKCfuJYseyfXGQwsu1LqDgcuN41MomgmDdaWP1TY0rqi4ry7GAWf&#10;Aw6r5/i935xP6+vPfro9bGJS6vFhXL2BCDSGvzDc8BkdcmY6uovVXjSsXzioILldtl8XCU87KphN&#10;FyDzTP7nz38BAAD//wMAUEsBAi0AFAAGAAgAAAAhALaDOJL+AAAA4QEAABMAAAAAAAAAAAAAAAAA&#10;AAAAAFtDb250ZW50X1R5cGVzXS54bWxQSwECLQAUAAYACAAAACEAOP0h/9YAAACUAQAACwAAAAAA&#10;AAAAAAAAAAAvAQAAX3JlbHMvLnJlbHNQSwECLQAUAAYACAAAACEArMtnC+cEAAApDgAADgAAAAAA&#10;AAAAAAAAAAAuAgAAZHJzL2Uyb0RvYy54bWxQSwECLQAUAAYACAAAACEANsqJrd4AAAAHAQAADwAA&#10;AAAAAAAAAAAAAABBBwAAZHJzL2Rvd25yZXYueG1sUEsFBgAAAAAEAAQA8wAAAEwIAAAAAA==&#10;">
          <v:shape id="Freeform 79" o:spid="_x0000_s2118"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O1DsUA&#10;AADbAAAADwAAAGRycy9kb3ducmV2LnhtbESPQWvCQBSE7wX/w/KE3urGFoKJboJYSnup2CiCt0f2&#10;mQSzb0N2a5J/3y0Uehxm5htmk4+mFXfqXWNZwXIRgSAurW64UnA6vj2tQDiPrLG1TAomcpBns4cN&#10;ptoO/EX3wlciQNilqKD2vkuldGVNBt3CdsTBu9reoA+yr6TucQhw08rnKIqlwYbDQo0d7Woqb8W3&#10;UfB+2Ccvl/h1Mt3yeN5/ng5tYbZKPc7H7RqEp9H/h//aH1rBKoHfL+EHyOw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U7UOxQAAANsAAAAPAAAAAAAAAAAAAAAAAJgCAABkcnMv&#10;ZG93bnJldi54bWxQSwUGAAAAAAQABAD1AAAAigMAAAAA&#10;" path="m,401c72,264,146,128,646,64,1145,,1562,26,3001,19v1439,-7,4969,5,6277,6e" filled="f" strokecolor="#fdd208" strokeweight="1.3pt">
            <v:path arrowok="t" o:connecttype="custom" o:connectlocs="0,401;431,64;2001,19;6186,25" o:connectangles="0,0,0,0"/>
          </v:shape>
          <v:shape id="Text Box 80" o:spid="_x0000_s2117" type="#_x0000_t202" style="position:absolute;left:1570;top:16120;width:7597;height:42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02x8AA&#10;AADbAAAADwAAAGRycy9kb3ducmV2LnhtbERPzYrCMBC+L/gOYYS9LJq6C6LVKKIr6EWx7QMMzdgW&#10;m0lJslrf3hwWPH58/8t1b1pxJ+cbywom4wQEcWl1w5WCIt+PZiB8QNbYWiYFT/KwXg0+lphq++AL&#10;3bNQiRjCPkUFdQhdKqUvazLox7YjjtzVOoMhQldJ7fARw00rv5NkKg02HBtq7GhbU3nL/oyC7Hxq&#10;DsWz+6nar4lxx988D7tcqc9hv1mACNSHt/jffdAK5nF9/BJ/gFy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p02x8AAAADbAAAADwAAAAAAAAAAAAAAAACYAgAAZHJzL2Rvd25y&#10;ZXYueG1sUEsFBgAAAAAEAAQA9QAAAIUDAAAAAA==&#10;" filled="f" stroked="f" strokeweight="1.3pt">
            <v:textbox>
              <w:txbxContent>
                <w:p w:rsidR="003C53CC" w:rsidRPr="00695CB0" w:rsidRDefault="003C53CC" w:rsidP="00695CB0">
                  <w:pPr>
                    <w:pStyle w:val="af8"/>
                    <w:rPr>
                      <w:rFonts w:ascii="Arial" w:hAnsi="Arial" w:cs="Arial"/>
                      <w:b/>
                      <w:sz w:val="10"/>
                      <w:szCs w:val="10"/>
                    </w:rPr>
                  </w:pPr>
                  <w:r w:rsidRPr="00695CB0">
                    <w:rPr>
                      <w:rFonts w:ascii="Arial" w:hAnsi="Arial" w:cs="Arial"/>
                      <w:b/>
                      <w:sz w:val="10"/>
                      <w:szCs w:val="10"/>
                    </w:rPr>
                    <w:t>№ П3-05 С-0084 ВЕРСИЯ 3.00</w:t>
                  </w:r>
                </w:p>
              </w:txbxContent>
            </v:textbox>
          </v:shape>
        </v:group>
      </w:pict>
    </w:r>
    <w:r w:rsidRPr="007A7515">
      <w:rPr>
        <w:noProof/>
        <w:sz w:val="24"/>
        <w:szCs w:val="24"/>
        <w:lang w:eastAsia="ru-RU"/>
      </w:rPr>
      <w:pict>
        <v:shape id="Прямая со стрелкой 87" o:spid="_x0000_s2115" type="#_x0000_t32" style="position:absolute;margin-left:0;margin-top:30.75pt;width:192.75pt;height:0;flip:x;z-index:251695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RBgVwIAAGEEAAAOAAAAZHJzL2Uyb0RvYy54bWysVM1u1DAQviPxDlbu2yRLut1GzSKU7MKh&#10;QKWWB/DazsbCsS3b3ewKIRVeoI/AK3DhwI/6DNk3Yuz9oYULQlycsWfm8zczn3P2dNUKtGTGciWL&#10;KD1KIsQkUZTLRRG9uZoNxhGyDkuKhZKsiNbMRk8njx+ddTpnQ9UoQZlBACJt3ukiapzTeRxb0rAW&#10;2yOlmQRnrUyLHWzNIqYGd4DeiniYJKO4U4ZqowizFk6rrTOaBPy6ZsS9rmvLHBJFBNxcWE1Y536N&#10;J2c4XxisG052NPA/sGgxl3DpAarCDqNrw/+AajkxyqraHRHVxqquOWGhBqgmTX6r5rLBmoVaoDlW&#10;H9pk/x8sebW8MIjTIhqfREjiFmbUf9rcbG77H/3nzS3afOjvYNl83Nz0X/rv/bf+rv+KIBg612mb&#10;A0ApL4yvnazkpT5X5K1FUpUNlgsWKrhaa0BNfUb8IMVvrIb7591LRSEGXzsV2riqTYtqwfULn+jB&#10;oVVoFea2PsyNrRwicDjMspPT4XGEyN4X49xD+ERtrHvOVIu8UUTWGcwXjSuVlKAOZbbweHlunSf4&#10;K8EnSzXjQgSRCIk6IDM6TpNAyCrBqff6OGsW81IYtMSgs1lVDZNxKBc898OMupY0oDUM0+nOdpiL&#10;rQ23C+nxoDLgs7O2Qnp3mpxOx9NxNsiGo+kgS6pq8GxWZoPRLD05rp5UZVml7z21NMsbTimTnt1e&#10;1Gn2d6LZPa+tHA+yPvQhfogeGgZk999AOgzZz3WrkLmi6wuzHz7oOATv3px/KPf3YN//M0x+AgAA&#10;//8DAFBLAwQUAAYACAAAACEAMWXiQtwAAAAGAQAADwAAAGRycy9kb3ducmV2LnhtbEyPQUvDQBCF&#10;74L/YRnBm91USQlpNsUKVTyU0ip43WSnSejubMxu0/jvHfGgt3nzhve+KVaTs2LEIXSeFMxnCQik&#10;2puOGgXvb5u7DESImoy2nlDBFwZYlddXhc6Nv9Aex0NsBIdQyLWCNsY+lzLULTodZr5HYu/oB6cj&#10;y6GRZtAXDndW3ifJQjrdETe0usenFuvT4ewUmPXHdtzJ189NlW3TdXbcPduXUanbm+lxCSLiFP+O&#10;4Qef0aFkpsqfyQRhFfAjUcFinoJg9yFLeah+F7Is5H/88hsAAP//AwBQSwECLQAUAAYACAAAACEA&#10;toM4kv4AAADhAQAAEwAAAAAAAAAAAAAAAAAAAAAAW0NvbnRlbnRfVHlwZXNdLnhtbFBLAQItABQA&#10;BgAIAAAAIQA4/SH/1gAAAJQBAAALAAAAAAAAAAAAAAAAAC8BAABfcmVscy8ucmVsc1BLAQItABQA&#10;BgAIAAAAIQCclRBgVwIAAGEEAAAOAAAAAAAAAAAAAAAAAC4CAABkcnMvZTJvRG9jLnhtbFBLAQIt&#10;ABQABgAIAAAAIQAxZeJC3AAAAAYBAAAPAAAAAAAAAAAAAAAAALEEAABkcnMvZG93bnJldi54bWxQ&#10;SwUGAAAAAAQABADzAAAAugUAAAAA&#10;" strokecolor="#fdd208" strokeweight="1.3pt"/>
      </w:pict>
    </w:r>
    <w:r w:rsidRPr="007A7515">
      <w:rPr>
        <w:noProof/>
        <w:sz w:val="24"/>
        <w:szCs w:val="24"/>
        <w:lang w:eastAsia="ru-RU"/>
      </w:rPr>
      <w:pict>
        <v:shape id="Поле 86" o:spid="_x0000_s2114" type="#_x0000_t202" style="position:absolute;margin-left:397.15pt;margin-top:15.55pt;width:79.5pt;height:26.25pt;z-index:251672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ufuxgIAAMQ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JliqcRRoK20KPdt93P3Y/ddwRHUJ++0wm43XbgaLbXcgt9dlx1dyOLTxoJOa+pWLEr&#10;pWRfM1pCfoG96Z9cHXC0BVn2b2QJcejaSAe0rVRriwflQIAOfbo79oZtDSpsSELiaAymAmzn8E3G&#10;LgRNDrc7pc0rJltkFylW0HuHTjc32thsaHJwscGEzHnTuP434tEBOA4nEBuuWpvNwrXzPibxYrqY&#10;hl44ihZeSLLMu8rnoRflwWScnWfzeRZ8tXGDMKl5WTJhwxykFYR/1rq9yAdRHMWlZcNLC2dT0mq1&#10;nDcKbShIO3ffviAnbv7jNFwRgMsTSsEoJNej2Muj6cQL83DsxRMy9UgQX8cRCeMwyx9TuuGC/Tsl&#10;1ENbo3FABjX9lhxx33NyNGm5genR8Bbke3SiidXgQpSut4byZlif1MLm/1AL6Peh006xVqSDXM12&#10;uXWPI3B6tnJeyvIONKwkSAzUCKMPFrVUXzDqYYykWH9eU8Uwal4LeAdxEIZ27rhNOJ6MYKNOLctT&#10;CxUFQKXYYDQs52aYVetO8VUNkYaXJ+QVvJ2KO1k/ZLV/cTAqHLn9WLOz6HTvvB6G7+wXAAAA//8D&#10;AFBLAwQUAAYACAAAACEA/VwspeAAAAAJAQAADwAAAGRycy9kb3ducmV2LnhtbEyPy07DMBBF90j8&#10;gzVIbFDrBENpQyYV4iGVDahJP8CNTRLhR2S7bfr3DCtYzszRnXPL9WQNO+oQB+8Q8nkGTLvWq8F1&#10;CLvmbbYEFpN0ShrvNMJZR1hXlxelLJQ/ua0+1qljFOJiIRH6lMaC89j22so496N2dPvywcpEY+i4&#10;CvJE4dbw2yxbcCsHRx96OernXrff9cEi1J8fw2Z3HkVnbnIb3l+bJr00iNdX09MjsKSn9AfDrz6p&#10;Q0VOe39wKjKD8LC6E4QiiDwHRsDqXtBij7AUC+BVyf83qH4AAAD//wMAUEsBAi0AFAAGAAgAAAAh&#10;ALaDOJL+AAAA4QEAABMAAAAAAAAAAAAAAAAAAAAAAFtDb250ZW50X1R5cGVzXS54bWxQSwECLQAU&#10;AAYACAAAACEAOP0h/9YAAACUAQAACwAAAAAAAAAAAAAAAAAvAQAAX3JlbHMvLnJlbHNQSwECLQAU&#10;AAYACAAAACEAD1Ln7sYCAADEBQAADgAAAAAAAAAAAAAAAAAuAgAAZHJzL2Uyb0RvYy54bWxQSwEC&#10;LQAUAAYACAAAACEA/VwspeAAAAAJAQAADwAAAAAAAAAAAAAAAAAgBQAAZHJzL2Rvd25yZXYueG1s&#10;UEsFBgAAAAAEAAQA8wAAAC0GAAAAAA==&#10;" filled="f" stroked="f" strokeweight="1.3pt">
          <v:textbox>
            <w:txbxContent>
              <w:p w:rsidR="003C53CC" w:rsidRPr="004511AD" w:rsidRDefault="003C53CC" w:rsidP="00695CB0">
                <w:pPr>
                  <w:pStyle w:val="af8"/>
                  <w:ind w:hanging="180"/>
                  <w:jc w:val="right"/>
                  <w:rPr>
                    <w:rFonts w:ascii="Arial" w:hAnsi="Arial" w:cs="Arial"/>
                    <w:b/>
                    <w:sz w:val="12"/>
                    <w:szCs w:val="12"/>
                  </w:rPr>
                </w:pPr>
                <w:r>
                  <w:rPr>
                    <w:rFonts w:ascii="Arial" w:hAnsi="Arial" w:cs="Arial"/>
                    <w:b/>
                    <w:sz w:val="12"/>
                    <w:szCs w:val="12"/>
                  </w:rPr>
                  <w:t xml:space="preserve">СТРАНИЦА  </w:t>
                </w:r>
                <w:r w:rsidR="007A7515">
                  <w:rPr>
                    <w:rFonts w:ascii="Arial" w:hAnsi="Arial" w:cs="Arial"/>
                    <w:b/>
                    <w:sz w:val="12"/>
                    <w:szCs w:val="12"/>
                  </w:rPr>
                  <w:fldChar w:fldCharType="begin"/>
                </w:r>
                <w:r>
                  <w:rPr>
                    <w:rFonts w:ascii="Arial" w:hAnsi="Arial" w:cs="Arial"/>
                    <w:b/>
                    <w:sz w:val="12"/>
                    <w:szCs w:val="12"/>
                  </w:rPr>
                  <w:instrText xml:space="preserve"> PAGE </w:instrText>
                </w:r>
                <w:r w:rsidR="007A7515">
                  <w:rPr>
                    <w:rFonts w:ascii="Arial" w:hAnsi="Arial" w:cs="Arial"/>
                    <w:b/>
                    <w:sz w:val="12"/>
                    <w:szCs w:val="12"/>
                  </w:rPr>
                  <w:fldChar w:fldCharType="separate"/>
                </w:r>
                <w:r w:rsidR="00291945">
                  <w:rPr>
                    <w:rFonts w:ascii="Arial" w:hAnsi="Arial" w:cs="Arial"/>
                    <w:b/>
                    <w:noProof/>
                    <w:sz w:val="12"/>
                    <w:szCs w:val="12"/>
                  </w:rPr>
                  <w:t>53</w:t>
                </w:r>
                <w:r w:rsidR="007A7515">
                  <w:rPr>
                    <w:rFonts w:ascii="Arial" w:hAnsi="Arial" w:cs="Arial"/>
                    <w:b/>
                    <w:sz w:val="12"/>
                    <w:szCs w:val="12"/>
                  </w:rPr>
                  <w:fldChar w:fldCharType="end"/>
                </w:r>
                <w:r>
                  <w:rPr>
                    <w:rFonts w:ascii="Arial" w:hAnsi="Arial" w:cs="Arial"/>
                    <w:b/>
                    <w:sz w:val="12"/>
                    <w:szCs w:val="12"/>
                  </w:rPr>
                  <w:t xml:space="preserve">  ИЗ  </w:t>
                </w:r>
                <w:r w:rsidR="007A7515">
                  <w:rPr>
                    <w:rFonts w:ascii="Arial" w:hAnsi="Arial" w:cs="Arial"/>
                    <w:b/>
                    <w:sz w:val="12"/>
                    <w:szCs w:val="12"/>
                  </w:rPr>
                  <w:fldChar w:fldCharType="begin"/>
                </w:r>
                <w:r>
                  <w:rPr>
                    <w:rFonts w:ascii="Arial" w:hAnsi="Arial" w:cs="Arial"/>
                    <w:b/>
                    <w:sz w:val="12"/>
                    <w:szCs w:val="12"/>
                  </w:rPr>
                  <w:instrText xml:space="preserve"> NUMPAGES </w:instrText>
                </w:r>
                <w:r w:rsidR="007A7515">
                  <w:rPr>
                    <w:rFonts w:ascii="Arial" w:hAnsi="Arial" w:cs="Arial"/>
                    <w:b/>
                    <w:sz w:val="12"/>
                    <w:szCs w:val="12"/>
                  </w:rPr>
                  <w:fldChar w:fldCharType="separate"/>
                </w:r>
                <w:r w:rsidR="00291945">
                  <w:rPr>
                    <w:rFonts w:ascii="Arial" w:hAnsi="Arial" w:cs="Arial"/>
                    <w:b/>
                    <w:noProof/>
                    <w:sz w:val="12"/>
                    <w:szCs w:val="12"/>
                  </w:rPr>
                  <w:t>53</w:t>
                </w:r>
                <w:r w:rsidR="007A7515">
                  <w:rPr>
                    <w:rFonts w:ascii="Arial" w:hAnsi="Arial" w:cs="Arial"/>
                    <w:b/>
                    <w:sz w:val="12"/>
                    <w:szCs w:val="12"/>
                  </w:rPr>
                  <w:fldChar w:fldCharType="end"/>
                </w:r>
              </w:p>
            </w:txbxContent>
          </v:textbox>
        </v:shape>
      </w:pict>
    </w:r>
    <w:r w:rsidR="000C18B2" w:rsidRPr="000C18B2">
      <w:rPr>
        <w:rFonts w:ascii="Arial" w:hAnsi="Arial" w:cs="Arial"/>
        <w:color w:val="999999"/>
        <w:sz w:val="10"/>
        <w:szCs w:val="24"/>
      </w:rPr>
      <w:t>СПРАВОЧНО. Выгружено из ИС "НД" ЗАО "Ванкорнефть" 02.04.2015 13:57:44</w:t>
    </w:r>
  </w:p>
  <w:p w:rsidR="003C53CC" w:rsidRPr="000C18B2" w:rsidRDefault="003C53CC" w:rsidP="00695CB0">
    <w:pPr>
      <w:pStyle w:val="afa"/>
      <w:rPr>
        <w:rFonts w:ascii="Arial" w:hAnsi="Arial" w:cs="Arial"/>
        <w:color w:val="999999"/>
        <w:sz w:val="10"/>
        <w:szCs w:val="24"/>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3C53CC"/>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3C53C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1C16" w:rsidRDefault="00AB1C16" w:rsidP="003C53CC">
      <w:r>
        <w:separator/>
      </w:r>
    </w:p>
  </w:footnote>
  <w:footnote w:type="continuationSeparator" w:id="1">
    <w:p w:rsidR="00AB1C16" w:rsidRDefault="00AB1C16" w:rsidP="003C53CC">
      <w:r>
        <w:continuationSeparator/>
      </w:r>
    </w:p>
  </w:footnote>
  <w:footnote w:id="2">
    <w:p w:rsidR="003C53CC" w:rsidRPr="00D70123" w:rsidRDefault="003C53CC" w:rsidP="003C53CC">
      <w:pPr>
        <w:pStyle w:val="aff"/>
        <w:tabs>
          <w:tab w:val="left" w:pos="284"/>
        </w:tabs>
        <w:spacing w:before="0" w:after="0"/>
        <w:rPr>
          <w:rFonts w:ascii="Arial" w:hAnsi="Arial" w:cs="Arial"/>
          <w:sz w:val="16"/>
          <w:szCs w:val="16"/>
        </w:rPr>
      </w:pPr>
      <w:r w:rsidRPr="00D70123">
        <w:rPr>
          <w:rStyle w:val="a6"/>
          <w:rFonts w:ascii="Arial" w:hAnsi="Arial" w:cs="Arial"/>
          <w:sz w:val="16"/>
          <w:szCs w:val="16"/>
        </w:rPr>
        <w:footnoteRef/>
      </w:r>
      <w:r w:rsidRPr="00D70123">
        <w:rPr>
          <w:rFonts w:ascii="Arial" w:hAnsi="Arial" w:cs="Arial"/>
          <w:sz w:val="16"/>
          <w:szCs w:val="16"/>
        </w:rPr>
        <w:t>Согласно Стандарту Компании «</w:t>
      </w:r>
      <w:r w:rsidRPr="007F3561">
        <w:rPr>
          <w:rFonts w:ascii="Arial" w:hAnsi="Arial" w:cs="Arial"/>
          <w:sz w:val="16"/>
          <w:szCs w:val="16"/>
        </w:rPr>
        <w:t>Корпоративная учетная политика для целей бухгалтерского учета</w:t>
      </w:r>
      <w:r w:rsidRPr="00D70123">
        <w:rPr>
          <w:rFonts w:ascii="Arial" w:hAnsi="Arial" w:cs="Arial"/>
          <w:sz w:val="16"/>
          <w:szCs w:val="16"/>
        </w:rPr>
        <w:t>»</w:t>
      </w:r>
      <w:r w:rsidRPr="00957497">
        <w:rPr>
          <w:rFonts w:ascii="Arial" w:hAnsi="Arial" w:cs="Arial"/>
          <w:sz w:val="16"/>
          <w:szCs w:val="16"/>
        </w:rPr>
        <w:t>№ П3-07 С-0116 версия 1.00</w:t>
      </w:r>
    </w:p>
  </w:footnote>
  <w:footnote w:id="3">
    <w:p w:rsidR="003C53CC" w:rsidRPr="003924A4" w:rsidRDefault="003C53CC" w:rsidP="003C53CC">
      <w:pPr>
        <w:jc w:val="both"/>
        <w:rPr>
          <w:rFonts w:ascii="Arial" w:hAnsi="Arial" w:cs="Arial"/>
          <w:b/>
          <w:bCs/>
          <w:i/>
          <w:caps/>
          <w:sz w:val="16"/>
          <w:szCs w:val="16"/>
        </w:rPr>
      </w:pPr>
      <w:r w:rsidRPr="00D70123">
        <w:rPr>
          <w:rStyle w:val="a6"/>
          <w:rFonts w:ascii="Arial" w:hAnsi="Arial" w:cs="Arial"/>
          <w:sz w:val="16"/>
          <w:szCs w:val="16"/>
        </w:rPr>
        <w:footnoteRef/>
      </w:r>
      <w:r w:rsidRPr="00D70123">
        <w:rPr>
          <w:rFonts w:ascii="Arial" w:hAnsi="Arial" w:cs="Arial"/>
          <w:sz w:val="16"/>
          <w:szCs w:val="16"/>
        </w:rPr>
        <w:t xml:space="preserve"> Более подробно порядок работы с несоответствиями описан в </w:t>
      </w:r>
      <w:r w:rsidRPr="00D70123">
        <w:rPr>
          <w:rFonts w:ascii="Arial" w:hAnsi="Arial" w:cs="Arial"/>
          <w:b/>
          <w:i/>
          <w:sz w:val="16"/>
          <w:szCs w:val="16"/>
        </w:rPr>
        <w:t xml:space="preserve">СТАНДАРТЕ КОМПАНИИ </w:t>
      </w:r>
      <w:r w:rsidRPr="003924A4">
        <w:rPr>
          <w:rFonts w:ascii="Arial" w:hAnsi="Arial" w:cs="Arial"/>
          <w:b/>
          <w:i/>
          <w:caps/>
          <w:sz w:val="16"/>
          <w:szCs w:val="16"/>
        </w:rPr>
        <w:t>«Корректирующие и предупреждающие действия при выявлении несоответствий в области промышленной безопасности, охраны труда, окружающей среды и в области капитального строительства»№ П4-01 СЦ-004</w:t>
      </w:r>
      <w:r>
        <w:rPr>
          <w:rFonts w:ascii="Arial" w:hAnsi="Arial" w:cs="Arial"/>
          <w:b/>
          <w:i/>
          <w:caps/>
          <w:sz w:val="16"/>
          <w:szCs w:val="16"/>
        </w:rPr>
        <w:t xml:space="preserve"> версия 2.00</w:t>
      </w:r>
      <w:r w:rsidRPr="003924A4">
        <w:rPr>
          <w:rFonts w:ascii="Arial" w:hAnsi="Arial" w:cs="Arial"/>
          <w:b/>
          <w:bCs/>
          <w:i/>
          <w:caps/>
          <w:sz w:val="16"/>
          <w:szCs w:val="16"/>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7A7515">
    <w:pPr>
      <w:pStyle w:val="af8"/>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044126" o:spid="_x0000_s2050" type="#_x0000_t75" style="position:absolute;margin-left:0;margin-top:0;width:596.15pt;height:841.9pt;z-index:-251634176;mso-position-horizontal:center;mso-position-horizontal-relative:margin;mso-position-vertical:center;mso-position-vertical-relative:margin" o:allowincell="f">
          <v:imagedata r:id="rId1" o:title="BLANK_logo"/>
          <w10:wrap anchorx="margin" anchory="margin"/>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7A7515" w:rsidP="00695CB0">
    <w:pPr>
      <w:pStyle w:val="af8"/>
      <w:jc w:val="right"/>
    </w:pPr>
    <w:r>
      <w:rPr>
        <w:noProof/>
        <w:lang w:eastAsia="ru-RU"/>
      </w:rPr>
      <w:pict>
        <v:group id="Группа 98" o:spid="_x0000_s2126" style="position:absolute;left:0;text-align:left;margin-left:-.95pt;margin-top:6.85pt;width:483.3pt;height:32.05pt;z-index:25164646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AF63AQAAB0OAAAOAAAAZHJzL2Uyb0RvYy54bWzcV22O2zYQ/V+gdyD0s4BjSaZlS1hvsGuv&#10;FwW2bYC4B6AlWhIqiSopr70pChToEXqR3qBXSG7UR1KyZW+cpAlQoLUBQSJH8/Fm5g119XJfFuSR&#10;S5WLauZ4L1yH8CoWSV6lM+fH1XIwdYhqWJWwQlR85jxx5by8/vqrq10dcV9koki4JFBSqWhXz5ys&#10;aepoOFRxxkumXoiaV9jcCFmyBo8yHSaS7aC9LIa+6wbDnZBJLUXMlcLqwm4610b/ZsPj5ofNRvGG&#10;FDMHvjXmKs11ra/D6ysWpZLVWR63brDP8KJkeQWjB1UL1jCylfkzVWUeS6HEpnkRi3IoNps85iYG&#10;ROO5Z9HcS7GtTSxptEvrA0yA9gynz1Ybf//4SpI8mTkhMlWxEjl6+8e73979/vYv/P8kWAZGuzqN&#10;IHov69f1K2kDxe2DiH9S2B6e7+vn1AqT9e47kUAt2zbCYLTfyFKrQPRkb1LxdEgF3zckxmLgjSah&#10;h4zF2KPuxB2Nba7iDAnVr3lIv0OwO/aCbuuufTuk4di+GlBPbw5ZZK0aT1vPdFioOnUEVn0ZsK8z&#10;VnOTL6XR6oANO2BXOrpbsSe+KTxtHWIaUdLssY6gDEDKAksqMc9YlfIbKcUu4yyBfzac3qs2CqWV&#10;fAxpbzrxLWTjFs0O7unUH1nAxuHoBDAW1VI191yURN/MHImeMl6yxwfVWGw7EZ3VSizzosA6i4rq&#10;ZAFJsCuwilf1nrZv2uSX0A3vpndTOqB+cDeg7mIxuFnO6SBYepPxYrSYzxfer9quR6MsTxJeaTNd&#10;y3r00zLXkodttkPTKlHkiVanXVIyXc8LSR4ZKGNpfi0gPbHhqRumwBDLWUieT91bPxwsg+lkQJd0&#10;PAgn7nTgeuFtGLg0pIvlaUgPecW/PCSyQ5kEY3SPiedicK75PQ+ORWXegJWLvJw504MQi3QJ3lWJ&#10;yW3D8sLe97DQ/h+xQL67TKPtVKRr1FZrs1/vDem05KKitUieUMFSoMLQ1pgouMmEfOOQHdh55qif&#10;t0xyhxTfVuiC0KNU07l5oOMJGorI/s66v8OqGKpmTuMQeztv7AjY1jJPM1iyfVeJG3DUJjdVrT22&#10;Xhl+M0TxLzGGp5nNcvFScq6nH/FN45/0PWq1z8AHMvknjPCMRHVHagK+TKEsireWEXR5dSyA0Ze0&#10;TZ0mrfMrhLEpCwzUb4bEJTsSUhCQKZ+jjNeToa5HMoLruRBo66CITugFVaCwg1RA36+J9mR83x1d&#10;UIXxcVDlhe9XFfRkdGQXVE16Yj2n0B0HxFhmqRTQ7qsWRdyhWjHqbRvXQumppyHFzFt1Uw1SOgsX&#10;hC3brzpG/7AwkNGazWSAcx8WRuxaeNKyhxG2L7Xu6zFxfuiSDsGha22TW7NGR62917eatEx5kEwP&#10;fNuQpXjkK2FEmuNRoa0PmDvux9t1Ht/yN33pMeoBTvoBbS0aHZ6LhGDZ8w35wLpZRlWZZSusQznR&#10;ePpkX5lqCoKm9hRpF3FSsVbDvlFdadaqWf4k9aNO1YmmSTjGQQ1WDfSd9xY5rJpQz9TjUSNsiPmA&#10;upE5tvHJ1D4OEBKXdQLyrdKPzJLlYuG7BlAo7g1KFuEM246MS+Pj/38qACYXJuF/Ze6ZczO+QUwR&#10;td9L+iOn/2zm5PGr7vpvAAAA//8DAFBLAwQUAAYACAAAACEAXhLXz+AAAAAIAQAADwAAAGRycy9k&#10;b3ducmV2LnhtbEyPQU/CQBCF7yb+h82YeINtRSnUbgkh6omYCCaE29Ad2obubtNd2vLvHU96m5n3&#10;8uZ72Wo0jeip87WzCuJpBIJs4XRtSwXf+/fJAoQPaDU2zpKCG3lY5fd3GabaDfaL+l0oBYdYn6KC&#10;KoQ2ldIXFRn0U9eSZe3sOoOB166UusOBw00jn6JoLg3Wlj9U2NKmouKyuxoFHwMO61n81m8v583t&#10;uH/5PGxjUurxYVy/ggg0hj8z/OIzOuTMdHJXq71oFEziJTv5PktAsL6cP/NwUpAkC5B5Jv8XyH8A&#10;AAD//wMAUEsBAi0AFAAGAAgAAAAhALaDOJL+AAAA4QEAABMAAAAAAAAAAAAAAAAAAAAAAFtDb250&#10;ZW50X1R5cGVzXS54bWxQSwECLQAUAAYACAAAACEAOP0h/9YAAACUAQAACwAAAAAAAAAAAAAAAAAv&#10;AQAAX3JlbHMvLnJlbHNQSwECLQAUAAYACAAAACEAS6ABetwEAAAdDgAADgAAAAAAAAAAAAAAAAAu&#10;AgAAZHJzL2Uyb0RvYy54bWxQSwECLQAUAAYACAAAACEAXhLXz+AAAAAIAQAADwAAAAAAAAAAAAAA&#10;AAA2BwAAZHJzL2Rvd25yZXYueG1sUEsFBgAAAAAEAAQA8wAAAEMIAAAAAA==&#10;">
          <v:shapetype id="_x0000_t202" coordsize="21600,21600" o:spt="202" path="m,l,21600r21600,l21600,xe">
            <v:stroke joinstyle="miter"/>
            <v:path gradientshapeok="t" o:connecttype="rect"/>
          </v:shapetype>
          <v:shape id="Text Box 20" o:spid="_x0000_s2128"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efWsQA&#10;AADbAAAADwAAAGRycy9kb3ducmV2LnhtbESPzWrDMBCE74W8g9hAL6WRnUJJ3CghpCmkl4bYeYDF&#10;2tgm1spIqn/evioUehxm5htmsxtNK3pyvrGsIF0kIIhLqxuuFFyLj+cVCB+QNbaWScFEHnbb2cMG&#10;M20HvlCfh0pECPsMFdQhdJmUvqzJoF/Yjjh6N+sMhihdJbXDIcJNK5dJ8ioNNhwXauzoUFN5z7+N&#10;gvz81ZyuU/dStU+pcZ/HogjvhVKP83H/BiLQGP7Df+2TVrBew++X+AP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nn1rEAAAA2wAAAA8AAAAAAAAAAAAAAAAAmAIAAGRycy9k&#10;b3ducmV2LnhtbFBLBQYAAAAABAAEAPUAAACJAwAAAAA=&#10;" filled="f" stroked="f" strokeweight="1.3pt">
            <v:textbox>
              <w:txbxContent>
                <w:p w:rsidR="003C53CC" w:rsidRPr="00695CB0" w:rsidRDefault="003C53CC" w:rsidP="00695CB0">
                  <w:pPr>
                    <w:spacing w:before="120"/>
                    <w:jc w:val="right"/>
                    <w:rPr>
                      <w:rFonts w:ascii="Arial" w:hAnsi="Arial" w:cs="Arial"/>
                      <w:b/>
                      <w:sz w:val="10"/>
                      <w:szCs w:val="10"/>
                    </w:rPr>
                  </w:pPr>
                  <w:r w:rsidRPr="00695CB0">
                    <w:rPr>
                      <w:rFonts w:ascii="Arial" w:hAnsi="Arial" w:cs="Arial"/>
                      <w:b/>
                      <w:caps/>
                      <w:sz w:val="10"/>
                      <w:szCs w:val="10"/>
                    </w:rPr>
                    <w:t>ВВОДНЫЕ ПОЛОЖЕНИЯ</w:t>
                  </w:r>
                </w:p>
              </w:txbxContent>
            </v:textbox>
          </v:shape>
          <v:shape id="Freeform 21" o:spid="_x0000_s2127"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u41cYA&#10;AADcAAAADwAAAGRycy9kb3ducmV2LnhtbESPQW/CMAyF75P4D5GRdkGQMm0IdQQESEzbCVG4cPMa&#10;r6nWOKXJoPv382ESN1vv+b3Pi1XvG3WlLtaBDUwnGSjiMtiaKwOn4248BxUTssUmMBn4pQir5eBh&#10;gbkNNz7QtUiVkhCOORpwKbW51rF05DFOQkss2lfoPCZZu0rbDm8S7hv9lGUz7bFmaXDY0tZR+V38&#10;eAPr/efL3n2MEKeXN3d6Hm3688wZ8zjs16+gEvXpbv6/freCnwm+PCMT6O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yu41cYAAADcAAAADwAAAAAAAAAAAAAAAACYAgAAZHJz&#10;L2Rvd25yZXYueG1sUEsFBgAAAAAEAAQA9QAAAIsDAAAAAA==&#10;" path="m,401c53,264,107,128,474,64,840,,703,29,2203,19,3703,9,7958,7,9472,4e" filled="f" strokecolor="#fdd208" strokeweight="1.3pt">
            <v:path arrowok="t" o:connecttype="custom" o:connectlocs="0,641;475,102;2208,30;9495,6" o:connectangles="0,0,0,0"/>
          </v:shape>
        </v:group>
      </w:pict>
    </w:r>
  </w:p>
  <w:p w:rsidR="003C53CC" w:rsidRDefault="003C53CC" w:rsidP="00695CB0">
    <w:pPr>
      <w:pStyle w:val="af8"/>
      <w:jc w:val="right"/>
    </w:pPr>
  </w:p>
  <w:p w:rsidR="003C53CC" w:rsidRDefault="007A7515" w:rsidP="00695CB0">
    <w:pPr>
      <w:pStyle w:val="af8"/>
      <w:spacing w:after="120"/>
      <w:jc w:val="right"/>
    </w:pPr>
    <w:r>
      <w:rPr>
        <w:noProof/>
        <w:lang w:eastAsia="ru-RU"/>
      </w:rPr>
      <w:pict>
        <v:shapetype id="_x0000_t32" coordsize="21600,21600" o:spt="32" o:oned="t" path="m,l21600,21600e" filled="f">
          <v:path arrowok="t" fillok="f" o:connecttype="none"/>
          <o:lock v:ext="edit" shapetype="t"/>
        </v:shapetype>
        <v:shape id="Прямая со стрелкой 97" o:spid="_x0000_s2125" type="#_x0000_t32" style="position:absolute;left:0;text-align:left;margin-left:-1.2pt;margin-top:11.15pt;width:482pt;height:.15pt;flip:x;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9Wr6WQIAAGQEAAAOAAAAZHJzL2Uyb0RvYy54bWysVM2O0zAQviPxDlbu3SQl222jTRFKWjgs&#10;sNIuD+DaTmPh2JbtbVohpIUX2EfgFbhw4Ef7DOkbMXa7ZRcuCHFxxvbMN9/MfM7p03Ur0IoZy5Us&#10;ovQoiRCTRFEul0X05nI+GEfIOiwpFkqyItowGz2dPn502umcDVWjBGUGAYi0eaeLqHFO53FsScNa&#10;bI+UZhIua2Va7GBrljE1uAP0VsTDJBnFnTJUG0WYtXBa7S6jacCva0bc67q2zCFRRMDNhdWEdeHX&#10;eHqK86XBuuFkTwP/A4sWcwlJD1AVdhhdGf4HVMuJUVbV7oioNlZ1zQkLNUA1afJbNRcN1izUAs2x&#10;+tAm+/9gyavVuUGcFtHkJEIStzCj/tP2envT/+g/b2/Q9kN/C8v24/a6/9J/77/1t/1XBM7QuU7b&#10;HABKeW587WQtL/SZIm8tkqpssFyyUMHlRgNq6iPiByF+YzXkX3QvFQUffOVUaOO6Ni2qBdcvfKAH&#10;h1ahdZjb5jA3tnaIwOEoHaZZAuMlcJdOkuOQCucexcdqY91zplrkjSKyzmC+bFyppASBKLPLgFdn&#10;1nmOvwJ8sFRzLkTQiZCogwSj4zQJnKwSnPpb72fNclEKg1YYpDavqmEy3tN44GbUlaQBrWGYzva2&#10;w1zsbMgupMeD4oDP3tpp6d0kmczGs3E2yIaj2SBLqmrwbF5mg9E8PTmunlRlWaXvPbU0yxtOKZOe&#10;3Z2u0+zvdLN/YTtFHpR96EP8ED00DMjefQPpMGc/2p1IFopuzs3d/EHKwXn/7Pxbub8H+/7PYfoT&#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A59Wr6WQIAAGQEAAAOAAAAAAAAAAAAAAAAAC4CAABkcnMvZTJvRG9jLnht&#10;bFBLAQItABQABgAIAAAAIQC9k0SY4AAAAAgBAAAPAAAAAAAAAAAAAAAAALMEAABkcnMvZG93bnJl&#10;di54bWxQSwUGAAAAAAQABADzAAAAwAUAAAAA&#10;" strokecolor="#fdd208" strokeweight="1.3pt"/>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3C53CC"/>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3C53CC"/>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7A7515" w:rsidP="00695CB0">
    <w:pPr>
      <w:pStyle w:val="af8"/>
      <w:jc w:val="right"/>
    </w:pPr>
    <w:r>
      <w:rPr>
        <w:noProof/>
        <w:lang w:eastAsia="ru-RU"/>
      </w:rPr>
      <w:pict>
        <v:group id="Группа 83" o:spid="_x0000_s2111" style="position:absolute;left:0;text-align:left;margin-left:-.95pt;margin-top:6.85pt;width:483.3pt;height:32.05pt;z-index:25164851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AQN2wQAAB0OAAAOAAAAZHJzL2Uyb0RvYy54bWzcV22K40YQ/R/IHRr9DHgsyW3ZEuNZZvwx&#10;BCbJwjoHaEttSURSKy157NklEMgRcpHcIFfYvVFed0uy7FnvLrMQSGwQ/VGqrnpV9ap1/eqQZ+SR&#10;yyoVxcxyrmyL8CIUUVrEM+vn9WowtUhVsyJimSj4zHrilfXq5ttvrvdlwF2RiCzikkBJUQX7cmYl&#10;dV0Gw2EVJjxn1ZUoeYHNrZA5qzGV8TCSbA/teTZ0bdsb7oWMSilCXlVYXZhN60br3255WP+03Va8&#10;JtnMgm21fkr93Kjn8OaaBbFkZZKGjRnsBVbkLC1waKdqwWpGdjJ9pipPQykqsa2vQpEPxXabhlz7&#10;AG8c+8ybeyl2pfYlDvZx2cEEaM9werHa8MfH15Kk0cyajixSsBwxev/nh98//PH+b/z/IlgGRvsy&#10;DiB6L8s35WtpHMXwQYS/VNgenu+reWyEyWb/g4iglu1qoTE6bGWuVMB7ctCheOpCwQ81CbHoOaOJ&#10;7yBiIfaoPbFHYxOrMEFA1WsOwm8R7I4dr91aNm/71B+bVz3qqM0hC8yp2tLGMuUWsq46Alt9HbBv&#10;ElZyHa9KodUCS1tg18q7O3EgLjWgajGFKKkPWIdTGqDKAEsKMU9YEfNbKcU+4SyCfcYdZThOMMFQ&#10;k0op+RzSznTiGsjGDZot3NOpi/ArrMe+DngHGAtKWdX3XOREDWaWRE1pK9njQ1UbbFsRFdVCrNIs&#10;wzoLsuJkATrNCk7Fq2pPna/L5J1v+8vpckoH1PWWA2ovFoPb1ZwOvJUzGS9Gi/l84fymznVokKRR&#10;xAt1TFuyDv2yyDXkYYqtK9pKZGmk1CmTKhlv5pkkjwyUsdK/JoN6YsNTM3SCwZczlxyX2neuP1h5&#10;08mAruh44E/s6cB2/Dvfs6lPF6tTlx7Sgn+9S2SPNPHGqB7tz0XnbP177hwL8rQGK2dpDlrohFig&#10;UnBZRDq2NUszM+5hoew/YoF4t5FG2ZkcNTVXHzYHTTqO2xbCRkRPSGEpkGKoa7QUDBIh31pkD3qe&#10;WdWvOya5RbLvC5SB71Cq+FxP6HjiYiL7O5v+DitCqJpZtUXMcF6bHrArZRonOMkUXiFuQVLbVKe1&#10;MtlYpQlOM8W/RRlgL8PFK8m56n7E1RV7UvfI1T4Dv4gRnpGoqkhFwJcplAXhzjCCSq+WBdD6oqao&#10;46gxfo2gbPMMDfW7IbHJnvgUBKTT5yjj9GSo7ZCE4HkuBNrqFNEJvaAKFNZJefTjmkDGnYzr2qML&#10;qhCATszxP67K68kozy6omvTEekahOjrEWGKoFNAeigZFjJCsaPWmjEtRqa6nIAVLr9uuBikVhQvC&#10;hu3XLaN/WhjIKM06z2Dcp4XhuxKeNOyhhc1LjfmqTZxfuqRFcOnamOCWrFZeK+vVUJGWTg+SqIZv&#10;6jEXj3wttEh9vCo0+YHjjvvhbpOGd/xtX3qMfICRrqe7LY7ROhwbAcGy404bQ/QyskovG2HlyonG&#10;05nRNFUMBE3NLdIs4qZiTvX72lWmmVP18hepH7WqTjRN/DGu1DhVQ986ZZDDqnb1TD2mCmFNzB3q&#10;WuZYxidd+9hASJiXEbi3iD/TS1aLhWtrQKG41yhZgDts0zIutY///60AmFzohP+VtqfvzfgG0UnU&#10;fC+pj5z+XLfJ41fdzT8AAAD//wMAUEsDBBQABgAIAAAAIQBeEtfP4AAAAAgBAAAPAAAAZHJzL2Rv&#10;d25yZXYueG1sTI9BT8JAEIXvJv6HzZh4g21FKdRuCSHqiZgIJoTb0B3ahu5u013a8u8dT3qbmffy&#10;5nvZajSN6KnztbMK4mkEgmzhdG1LBd/798kChA9oNTbOkoIbeVjl93cZptoN9ov6XSgFh1ifooIq&#10;hDaV0hcVGfRT15Jl7ew6g4HXrpS6w4HDTSOfomguDdaWP1TY0qai4rK7GgUfAw7rWfzWby/nze24&#10;f/k8bGNS6vFhXL+CCDSGPzP84jM65Mx0clervWgUTOIlO/k+S0Cwvpw/83BSkCQLkHkm/xfIfwAA&#10;AP//AwBQSwECLQAUAAYACAAAACEAtoM4kv4AAADhAQAAEwAAAAAAAAAAAAAAAAAAAAAAW0NvbnRl&#10;bnRfVHlwZXNdLnhtbFBLAQItABQABgAIAAAAIQA4/SH/1gAAAJQBAAALAAAAAAAAAAAAAAAAAC8B&#10;AABfcmVscy8ucmVsc1BLAQItABQABgAIAAAAIQCmoAQN2wQAAB0OAAAOAAAAAAAAAAAAAAAAAC4C&#10;AABkcnMvZTJvRG9jLnhtbFBLAQItABQABgAIAAAAIQBeEtfP4AAAAAgBAAAPAAAAAAAAAAAAAAAA&#10;ADUHAABkcnMvZG93bnJldi54bWxQSwUGAAAAAAQABADzAAAAQggAAAAA&#10;">
          <v:shapetype id="_x0000_t202" coordsize="21600,21600" o:spt="202" path="m,l,21600r21600,l21600,xe">
            <v:stroke joinstyle="miter"/>
            <v:path gradientshapeok="t" o:connecttype="rect"/>
          </v:shapetype>
          <v:shape id="Text Box 24" o:spid="_x0000_s2113"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mGcQA&#10;AADbAAAADwAAAGRycy9kb3ducmV2LnhtbESPzWrDMBCE74W8g9hAL6WRnZYQ3CghpCmkl4bYeYDF&#10;2tgm1spIqn/evioUehxm5htmsxtNK3pyvrGsIF0kIIhLqxuuFFyLj+c1CB+QNbaWScFEHnbb2cMG&#10;M20HvlCfh0pECPsMFdQhdJmUvqzJoF/Yjjh6N+sMhihdJbXDIcJNK5dJspIGG44LNXZ0qKm8599G&#10;QX7+ak7XqXup2qfUuM9jUYT3QqnH+bh/AxFoDP/hv/ZJK1i/wu+X+AP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h/phnEAAAA2wAAAA8AAAAAAAAAAAAAAAAAmAIAAGRycy9k&#10;b3ducmV2LnhtbFBLBQYAAAAABAAEAPUAAACJAwAAAAA=&#10;" filled="f" stroked="f" strokeweight="1.3pt">
            <v:textbox>
              <w:txbxContent>
                <w:p w:rsidR="003C53CC" w:rsidRPr="00695CB0" w:rsidRDefault="003C53CC" w:rsidP="00695CB0">
                  <w:pPr>
                    <w:spacing w:before="120"/>
                    <w:jc w:val="right"/>
                    <w:rPr>
                      <w:rFonts w:ascii="Arial" w:hAnsi="Arial" w:cs="Arial"/>
                      <w:b/>
                      <w:sz w:val="10"/>
                      <w:szCs w:val="10"/>
                    </w:rPr>
                  </w:pPr>
                  <w:r w:rsidRPr="00695CB0">
                    <w:rPr>
                      <w:rFonts w:ascii="Arial" w:hAnsi="Arial" w:cs="Arial"/>
                      <w:b/>
                      <w:caps/>
                      <w:sz w:val="10"/>
                      <w:szCs w:val="10"/>
                    </w:rPr>
                    <w:t>термины и определения</w:t>
                  </w:r>
                </w:p>
              </w:txbxContent>
            </v:textbox>
          </v:shape>
          <v:shape id="Freeform 25" o:spid="_x0000_s2112"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Aw9MQA&#10;AADbAAAADwAAAGRycy9kb3ducmV2LnhtbESPT4vCMBTE74LfITzBi2iqrCLVKCoouyfxz8Xbs3nb&#10;lG1eahO1++03woLHYWZ+w8yXjS3Fg2pfOFYwHCQgiDOnC84VnE/b/hSED8gaS8ek4Jc8LBft1hxT&#10;7Z58oMcx5CJC2KeowIRQpVL6zJBFP3AVcfS+XW0xRFnnUtf4jHBbylGSTKTFguOCwYo2hrKf490q&#10;WO2v47356iEObztz/uitm8vEKNXtNKsZiEBNeIf/259awXQMry/xB8j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zgMPTEAAAA2wAAAA8AAAAAAAAAAAAAAAAAmAIAAGRycy9k&#10;b3ducmV2LnhtbFBLBQYAAAAABAAEAPUAAACJAwAAAAA=&#10;" path="m,401c53,264,107,128,474,64,840,,703,29,2203,19,3703,9,7958,7,9472,4e" filled="f" strokecolor="#fdd208" strokeweight="1.3pt">
            <v:path arrowok="t" o:connecttype="custom" o:connectlocs="0,641;475,102;2208,30;9495,6" o:connectangles="0,0,0,0"/>
          </v:shape>
        </v:group>
      </w:pict>
    </w:r>
  </w:p>
  <w:p w:rsidR="003C53CC" w:rsidRDefault="003C53CC" w:rsidP="00695CB0">
    <w:pPr>
      <w:pStyle w:val="af8"/>
      <w:jc w:val="right"/>
    </w:pPr>
  </w:p>
  <w:p w:rsidR="003C53CC" w:rsidRDefault="007A7515" w:rsidP="00695CB0">
    <w:pPr>
      <w:pStyle w:val="af8"/>
      <w:spacing w:after="120"/>
      <w:jc w:val="right"/>
    </w:pPr>
    <w:r>
      <w:rPr>
        <w:noProof/>
        <w:lang w:eastAsia="ru-RU"/>
      </w:rPr>
      <w:pict>
        <v:shapetype id="_x0000_t32" coordsize="21600,21600" o:spt="32" o:oned="t" path="m,l21600,21600e" filled="f">
          <v:path arrowok="t" fillok="f" o:connecttype="none"/>
          <o:lock v:ext="edit" shapetype="t"/>
        </v:shapetype>
        <v:shape id="Прямая со стрелкой 82" o:spid="_x0000_s2110" type="#_x0000_t32" style="position:absolute;left:0;text-align:left;margin-left:-1.2pt;margin-top:11.15pt;width:482pt;height:.15pt;flip:x;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xmWQIAAGQEAAAOAAAAZHJzL2Uyb0RvYy54bWysVM2O0zAQviPxDlbu3SQlW7rRpiuUtHBY&#10;oNIuD+DaTmPh2JbtbVohpIUX2EfgFbhw4Ef7DOkbMXa7ZRcuCHFxxvbMN9/MfM7p2boVaMWM5UoW&#10;UXqURIhJoiiXyyJ6czkbjCNkHZYUCyVZEW2Yjc4mjx+ddjpnQ9UoQZlBACJt3ukiapzTeRxb0rAW&#10;2yOlmYTLWpkWO9iaZUwN7gC9FfEwSUZxpwzVRhFmLZxWu8toEvDrmhH3uq4tc0gUEXBzYTVhXfg1&#10;npzifGmwbjjZ08D/wKLFXELSA1SFHUZXhv8B1XJilFW1OyKqjVVdc8JCDVBNmvxWzUWDNQu1QHOs&#10;PrTJ/j9Y8mo1N4jTIhoPIyRxCzPqP22vtzf9j/7z9gZtP/S3sGw/bq/7L/33/lt/239F4Ayd67TN&#10;AaCUc+NrJ2t5oc8VeWuRVGWD5ZKFCi43GlBTHxE/CPEbqyH/onupKPjgK6dCG9e1aVEtuH7hAz04&#10;tAqtw9w2h7mxtUMEDkfpMM0SGC+Bu/QkOQ6pcO5RfKw21j1nqkXeKCLrDObLxpVKShCIMrsMeHVu&#10;nef4K8AHSzXjQgSdCIk6SDA6TpPAySrBqb/1ftYsF6UwaIVBarOqGibjPY0HbkZdSRrQGobpdG87&#10;zMXOhuxCejwoDvjsrZ2W3p0kJ9PxdJwNsuFoOsiSqho8m5XZYDRLnx5XT6qyrNL3nlqa5Q2nlEnP&#10;7k7XafZ3utm/sJ0iD8o+9CF+iB4aBmTvvoF0mLMf7U4kC0U3c3M3f5BycN4/O/9W7u/Bvv9zmPwE&#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C/lQxmWQIAAGQEAAAOAAAAAAAAAAAAAAAAAC4CAABkcnMvZTJvRG9jLnht&#10;bFBLAQItABQABgAIAAAAIQC9k0SY4AAAAAgBAAAPAAAAAAAAAAAAAAAAALMEAABkcnMvZG93bnJl&#10;di54bWxQSwUGAAAAAAQABADzAAAAwAUAAAAA&#10;" strokecolor="#fdd208" strokeweight="1.3pt"/>
      </w:pic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3C53CC"/>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3C53CC"/>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7A7515" w:rsidP="00695CB0">
    <w:pPr>
      <w:pStyle w:val="af8"/>
      <w:jc w:val="right"/>
    </w:pPr>
    <w:r>
      <w:rPr>
        <w:noProof/>
        <w:lang w:eastAsia="ru-RU"/>
      </w:rPr>
      <w:pict>
        <v:group id="Группа 79" o:spid="_x0000_s2107" style="position:absolute;left:0;text-align:left;margin-left:-.95pt;margin-top:6.85pt;width:483.3pt;height:32.05pt;z-index:25165056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oLL3QQAAB0OAAAOAAAAZHJzL2Uyb0RvYy54bWzcV22K40YQ/R/IHRr9DHgsyW19MZ5lZjwe&#10;ApNkYZ0DtKW2JCKplZY89uwSCOQIuUhukCvs3iivuyVb9qx3ll0IJDaI/ihVV72qetW6fLUrC/LI&#10;ZZOLamY5F7ZFeBWLJK/SmfXzcjEKLNK0rEpYISo+s554Y726+vaby20dcVdkoki4JFBSNdG2nllZ&#10;29bReNzEGS9ZcyFqXmFzLWTJWkxlOk4k20J7WYxd2/bGWyGTWoqYNw1W52bTutL612setz+t1w1v&#10;STGzYFurn1I/V+o5vrpkUSpZneVxZwb7AitKllc4dK9qzlpGNjJ/pqrMYykasW4vYlGOxXqdx1z7&#10;AG8c+8Sbeyk2tfYljbZpvYcJ0J7g9MVq4x8fX0uSJzPLDy1SsRIxev/nh98//PH+b/z/IlgGRts6&#10;jSB6L+s39WtpHMXwQcS/NNgen+6reWqEyWr7g0iglm1aoTHarWWpVMB7stOheNqHgu9aEmPRcyZ+&#10;6CBiMfao7duTqYlVnCGg6jUH4bcIdqeO12/ddW+HNJyaVz3qqM0xi8yp2tLOMuUWsq45ANt8HbBv&#10;MlZzHa9GodUBG8BMA+xSeXcjdsQNDKhaTCFK2h3W4ZQGqDHAkkrcZqxK+bWUYptxlsA+444yHCeY&#10;YKhJo5S8hLQT+K6BbNqh2cMdBO7EADYNJ0eAsaiWTXvPRUnUYGZJ1JS2kj0+NK3BthdRUa3EIi8K&#10;rLOoqI4WEASzglPxqtpT5+syeRfa4V1wF9ARdb27EbXn89H14paOvIXjT+eT+e3t3PlNnevQKMuT&#10;hFfqmL5kHfp5kevIwxTbvmgbUeSJUqdMamS6ui0keWSgjIX+dYAMxMbHZugEgy8nLjkutW/ccLTw&#10;An9EF3Q6Cn07GNlOeBN6Ng3pfHHs0kNe8a93iWyRJt4U1aP9OeucrX/PnWNRmbdg5SIvZ1awF2KR&#10;SsG7KtGxbVlemPEAC2X/AQvEu480ys7kqKm5drfaadJxdLKpzZVInpDCUiDFUDBoKRhkQr61yBb0&#10;PLOaXzdMcosU31cog9ChFGKtntCp72Iihzur4Q6rYqiaWa1FzPC2NT1gU8s8zXCSKbxKXIOk1rlO&#10;64NVmuA0U/xblOH0lLGQnKvuR9yOhwd1j1wdMvBgp0f7ZUZ4RqKqIhUBn6dQFsUbwwgqvXoWQOtL&#10;uqJOk57vEJR1WaChfjcmNtmSkIKAdPocZODqXobaDskInqdCoK2DkE/PqAKF7aU8+nFNdCDjuvbk&#10;jCq0j70qJ/y4Km8gozw7o8ofiA2MQnXsEWOZoVJAu6s6FDFCsqLVmzKuRaO63hKQouct+64GKRWF&#10;M8KG7Zc9o39aGMgozbozwLhPC8N3Jex37KGFzUud+apNnF66pEVw6VqZ4NasVV4r69VQkZZOD5Kp&#10;hm/qsRSPfCm0SHu4KnT5geMO+/Fmlcc3/O1Qeop8gJGuR7sTtQ7HRkCw7JgmjNP1MvWN/0ZYuXKk&#10;8XhmXgkUA0FTd4s0i7ipmFN1vfbaVaaZU/XyZ6mf9KqONPnhFFdqnKqh7/Ub5LCqXT1Rj6lCWBPz&#10;HnUtcyjjo659aCAkLusE3FulL/SSxXzu2vpWA8WDRski3GG7lnGuffz/bwXA5Ewn/K+0PX1vxjeI&#10;TqLue0l95Aznuk0evuqu/gEAAP//AwBQSwMEFAAGAAgAAAAhAF4S18/gAAAACAEAAA8AAABkcnMv&#10;ZG93bnJldi54bWxMj0FPwkAQhe8m/ofNmHiDbUUp1G4JIeqJmAgmhNvQHdqG7m7TXdry7x1PepuZ&#10;9/Lme9lqNI3oqfO1swriaQSCbOF0bUsF3/v3yQKED2g1Ns6Sght5WOX3dxmm2g32i/pdKAWHWJ+i&#10;giqENpXSFxUZ9FPXkmXt7DqDgdeulLrDgcNNI5+iaC4N1pY/VNjSpqLisrsaBR8DDutZ/NZvL+fN&#10;7bh/+TxsY1Lq8WFcv4IINIY/M/ziMzrkzHRyV6u9aBRM4iU7+T5LQLC+nD/zcFKQJAuQeSb/F8h/&#10;AAAA//8DAFBLAQItABQABgAIAAAAIQC2gziS/gAAAOEBAAATAAAAAAAAAAAAAAAAAAAAAABbQ29u&#10;dGVudF9UeXBlc10ueG1sUEsBAi0AFAAGAAgAAAAhADj9If/WAAAAlAEAAAsAAAAAAAAAAAAAAAAA&#10;LwEAAF9yZWxzLy5yZWxzUEsBAi0AFAAGAAgAAAAhAAcWgsvdBAAAHQ4AAA4AAAAAAAAAAAAAAAAA&#10;LgIAAGRycy9lMm9Eb2MueG1sUEsBAi0AFAAGAAgAAAAhAF4S18/gAAAACAEAAA8AAAAAAAAAAAAA&#10;AAAANwcAAGRycy9kb3ducmV2LnhtbFBLBQYAAAAABAAEAPMAAABECAAAAAA=&#10;">
          <v:shapetype id="_x0000_t202" coordsize="21600,21600" o:spt="202" path="m,l,21600r21600,l21600,xe">
            <v:stroke joinstyle="miter"/>
            <v:path gradientshapeok="t" o:connecttype="rect"/>
          </v:shapetype>
          <v:shape id="Text Box 28" o:spid="_x0000_s2109"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SgGsAA&#10;AADbAAAADwAAAGRycy9kb3ducmV2LnhtbERPzYrCMBC+C75DGGEvoqm7IFJNi7gKetnF1gcYmrEt&#10;NpOSZLW+vTksePz4/jf5YDpxJ+dbywoW8wQEcWV1y7WCS3mYrUD4gKyxs0wKnuQhz8ajDabaPvhM&#10;9yLUIoawT1FBE0KfSumrhgz6ue2JI3e1zmCI0NVSO3zEcNPJzyRZSoMtx4YGe9o1VN2KP6Og+P1p&#10;j5dn/1V304Vxp31Zhu9SqY/JsF2DCDSEt/jffdQKVnF9/BJ/gMx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0SgGsAAAADbAAAADwAAAAAAAAAAAAAAAACYAgAAZHJzL2Rvd25y&#10;ZXYueG1sUEsFBgAAAAAEAAQA9QAAAIUDAAAAAA==&#10;" filled="f" stroked="f" strokeweight="1.3pt">
            <v:textbox>
              <w:txbxContent>
                <w:p w:rsidR="003C53CC" w:rsidRPr="00695CB0" w:rsidRDefault="003C53CC" w:rsidP="00695CB0">
                  <w:pPr>
                    <w:spacing w:before="120"/>
                    <w:jc w:val="right"/>
                    <w:rPr>
                      <w:rFonts w:ascii="Arial" w:hAnsi="Arial" w:cs="Arial"/>
                      <w:b/>
                      <w:sz w:val="10"/>
                      <w:szCs w:val="10"/>
                    </w:rPr>
                  </w:pPr>
                  <w:r w:rsidRPr="00695CB0">
                    <w:rPr>
                      <w:rFonts w:ascii="Arial" w:hAnsi="Arial" w:cs="Arial"/>
                      <w:b/>
                      <w:caps/>
                      <w:sz w:val="10"/>
                      <w:szCs w:val="10"/>
                    </w:rPr>
                    <w:t>Обозначения И СОКРАЩЕНИЯ</w:t>
                  </w:r>
                </w:p>
              </w:txbxContent>
            </v:textbox>
          </v:shape>
          <v:shape id="Freeform 29" o:spid="_x0000_s2108"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9s298QA&#10;AADbAAAADwAAAGRycy9kb3ducmV2LnhtbESPQWsCMRSE74L/IbyCF9HsFhXZGkWFip6k6sXbc/O6&#10;Wbp5WTdR139vCoUeh5n5hpktWluJOzW+dKwgHSYgiHOnSy4UnI6fgykIH5A1Vo5JwZM8LObdzgwz&#10;7R78RfdDKESEsM9QgQmhzqT0uSGLfuhq4uh9u8ZiiLIppG7wEeG2ku9JMpEWS44LBmtaG8p/Djer&#10;YLm/jPdm10dMrxtzGvVX7XlilOq9tcsPEIHa8B/+a2+1gmkKv1/iD5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PbNvfEAAAA2wAAAA8AAAAAAAAAAAAAAAAAmAIAAGRycy9k&#10;b3ducmV2LnhtbFBLBQYAAAAABAAEAPUAAACJAwAAAAA=&#10;" path="m,401c53,264,107,128,474,64,840,,703,29,2203,19,3703,9,7958,7,9472,4e" filled="f" strokecolor="#fdd208" strokeweight="1.3pt">
            <v:path arrowok="t" o:connecttype="custom" o:connectlocs="0,641;475,102;2208,30;9495,6" o:connectangles="0,0,0,0"/>
          </v:shape>
        </v:group>
      </w:pict>
    </w:r>
  </w:p>
  <w:p w:rsidR="003C53CC" w:rsidRDefault="003C53CC" w:rsidP="00695CB0">
    <w:pPr>
      <w:pStyle w:val="af8"/>
      <w:jc w:val="right"/>
    </w:pPr>
  </w:p>
  <w:p w:rsidR="003C53CC" w:rsidRDefault="007A7515" w:rsidP="00695CB0">
    <w:pPr>
      <w:pStyle w:val="af8"/>
      <w:spacing w:after="120"/>
      <w:jc w:val="right"/>
    </w:pPr>
    <w:r>
      <w:rPr>
        <w:noProof/>
        <w:lang w:eastAsia="ru-RU"/>
      </w:rPr>
      <w:pict>
        <v:shapetype id="_x0000_t32" coordsize="21600,21600" o:spt="32" o:oned="t" path="m,l21600,21600e" filled="f">
          <v:path arrowok="t" fillok="f" o:connecttype="none"/>
          <o:lock v:ext="edit" shapetype="t"/>
        </v:shapetype>
        <v:shape id="Прямая со стрелкой 78" o:spid="_x0000_s2106" type="#_x0000_t32" style="position:absolute;left:0;text-align:left;margin-left:-1.2pt;margin-top:11.15pt;width:482pt;height:.15pt;flip:x;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85dWgIAAGQEAAAOAAAAZHJzL2Uyb0RvYy54bWysVEtu2zAQ3RfoHQjtHUmu4jhC5KCQ7HaR&#10;tgGSHoAmKYsoRRIkY9koCiS9QI7QK3TTRT/IGeQbdUg7btJuiqIbakjOvHkz86iT01Ur0JIZy5Us&#10;ovQgiRCTRFEuF0X09nI2GEfIOiwpFkqyIlozG51Onj456XTOhqpRgjKDAETavNNF1Din8zi2pGEt&#10;tgdKMwmXtTItdrA1i5ga3AF6K+JhkoziThmqjSLMWjittpfRJODXNSPuTV1b5pAoIuDmwmrCOvdr&#10;PDnB+cJg3XCyo4H/gUWLuYSke6gKO4yuDP8DquXEKKtqd0BUG6u65oSFGqCaNPmtmosGaxZqgeZY&#10;vW+T/X+w5PXy3CBOi+gIJiVxCzPqP22uN7f9j/7z5hZtbvo7WDYfN9f9l/57/62/678icIbOddrm&#10;AFDKc+NrJyt5oc8UeWeRVGWD5YKFCi7XGlBTHxE/CvEbqyH/vHulKPjgK6dCG1e1aVEtuH7pAz04&#10;tAqtwtzW+7mxlUMEDkfpMM0SGC+Bu/Q4OQypcO5RfKw21r1gqkXeKCLrDOaLxpVKShCIMtsMeHlm&#10;nef4K8AHSzXjQgSdCIk6SDA6TJPAySrBqb/1ftYs5qUwaIlBarOqGiahR4D2yM2oK0kDWsMwne5s&#10;h7nY2uAvpMeD4oDPztpq6f1xcjwdT8fZIBuOpoMsqarB81mZDUaz9OiwelaVZZV+8NTSLG84pUx6&#10;dve6TrO/083uhW0VuVf2vg/xY/TQMCB7/w2kw5z9aLcimSu6Pjf38wcpB+fds/Nv5eEe7Ic/h8lP&#10;AAAA//8DAFBLAwQUAAYACAAAACEAvZNEmOAAAAAIAQAADwAAAGRycy9kb3ducmV2LnhtbEyPwW7C&#10;MBBE75X6D9ZW4gYOoY1CGgdBJVr1gFApUq9OvCQR9jqNTUj/vubUHmdnNPM2X41GswF711oSMJ9F&#10;wJAqq1qqBRw/t9MUmPOSlNSWUMAPOlgV93e5zJS90gcOB1+zUEIukwIa77uMc1c1aKSb2Q4peCfb&#10;G+mD7GuuenkN5UbzOIoSbmRLYaGRHb40WJ0PFyNAbb52w56/f2/LdPe0SU/7V/02CDF5GNfPwDyO&#10;/i8MN/yADkVgKu2FlGNawDR+DEkBcbwAFvxlMk+AlbdDArzI+f8Hil8AAAD//wMAUEsBAi0AFAAG&#10;AAgAAAAhALaDOJL+AAAA4QEAABMAAAAAAAAAAAAAAAAAAAAAAFtDb250ZW50X1R5cGVzXS54bWxQ&#10;SwECLQAUAAYACAAAACEAOP0h/9YAAACUAQAACwAAAAAAAAAAAAAAAAAvAQAAX3JlbHMvLnJlbHNQ&#10;SwECLQAUAAYACAAAACEAUDfOXVoCAABkBAAADgAAAAAAAAAAAAAAAAAuAgAAZHJzL2Uyb0RvYy54&#10;bWxQSwECLQAUAAYACAAAACEAvZNEmOAAAAAIAQAADwAAAAAAAAAAAAAAAAC0BAAAZHJzL2Rvd25y&#10;ZXYueG1sUEsFBgAAAAAEAAQA8wAAAMEFAAAAAA==&#10;" strokecolor="#fdd208" strokeweight="1.3pt"/>
      </w:pic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3C53CC"/>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3C53CC"/>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7A7515" w:rsidP="00695CB0">
    <w:pPr>
      <w:pStyle w:val="af8"/>
      <w:jc w:val="right"/>
    </w:pPr>
    <w:r>
      <w:rPr>
        <w:noProof/>
        <w:lang w:eastAsia="ru-RU"/>
      </w:rPr>
      <w:pict>
        <v:group id="Группа 75" o:spid="_x0000_s2103" style="position:absolute;left:0;text-align:left;margin-left:-.95pt;margin-top:6.85pt;width:483.3pt;height:32.05pt;z-index:251652608"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GPM3gQAAB0OAAAOAAAAZHJzL2Uyb0RvYy54bWzcV22K40YQ/R/IHRr9DHgsyW3JEuNZZsbj&#10;ITBJFtY5QFtqSyKSWmnJY88ugUCOkIvkBrnC7o3yuluSZc96d5mFQGKD6I9SddWrqlety1f7IieP&#10;XNaZKOeWc2FbhJeRiLMymVs/r5ajmUXqhpUxy0XJ59YTr61XV99+c7mrQu6KVOQxlwRKyjrcVXMr&#10;bZoqHI/rKOUFqy9ExUtsboQsWIOpTMaxZDtoL/Kxa9veeCdkXEkR8brG6sJsWlda/2bDo+anzabm&#10;DcnnFmxr9FPq51o9x1eXLEwkq9Isas1gL7CiYFmJQ3tVC9YwspXZM1VFFklRi01zEYliLDabLOLa&#10;B3jj2Cfe3EuxrbQvSbhLqh4mQHuC04vVRj8+vpYki+eWP7VIyQrE6P2fH37/8Mf7v/H/i2AZGO2q&#10;JITovazeVK+lcRTDBxH9UmN7fLqv5okRJuvdDyKGWrZthMZov5GFUgHvyV6H4qkPBd83JMKi50z8&#10;wEHEIuxR27cn2g4WRikCql5zEH6LYHfqeCaMUXrXvh3QAN6oVz3qqM0xC82p2tLWMuUWsq4+AFt/&#10;HbBvUlZxHa9aodUB63XArpR3N2JPJq4BVYspREmzxzqc0gDVBlhSituUlQm/llLsUs5i2GfcUYbj&#10;BBMMNamVks8h7cx810A2bdHs4J7N3IkBbBpMjgBjYSXr5p6LgqjB3JKoKW0le3yoG4NtJ6KiWopl&#10;ludYZ2FeHi0gCGYFp+JVtafO12XyLrCDu9ndjI6o692NqL1YjK6Xt3TkLR1/upgsbm8Xzm/qXIeG&#10;aRbHvFTHdCXr0C+LXEseptj6oq1FnsVKnTKplsn6NpfkkYEylvrXAjIQGx+boRMMvpy45LjUvnGD&#10;0dKb+SO6pNNR4Nuzke0EN4Fn04AulscuPWQl/3qXyA5p4k1RPdqfs87Z+vfcORYWWQNWzrNibs16&#10;IRaqFLwrYx3bhmW5GQ+wUPYfsEC8u0ij7EyOmppr9uu9Jh2HdoWwFvETUlgKpBjqGi0Fg1TItxbZ&#10;gZ7nVv3rlklukfz7EmUQOJQqPtcTOvVdTORwZz3cYWUEVXOrsYgZ3jamB2wrmSUpTjKFV4prkNQm&#10;02mtTDZWaYLTTPFvUYbfUcZScq66H5nosjyqe+TqkIFfxAjPSFRVpCLg8xQKDt4aRlDp1bEAWl/c&#10;FnUSt41khaBsihwN9bsxscmOBBQEpNPnIOMMZKjtkJTgeSoE2uoVUZ+eUQUK66U8+nFNdCDjuvbk&#10;jCq0j16VE3xcFXi9l1GenVGFWPZiA6NQHT1iLDVUCmj3ZYsiRkhWtHpTxpWoVddTkKKtrbquBikV&#10;hTPChu1XHaN/WhjIKM26M8C4TwvDdyXst+yhhc1LrfmqTZxeuqRFcOlam+BWrFFeK+vVUJGWTg+S&#10;qoZv6rEQj3wltEhzuCq0+YHjDvvRdp1FN/ztUHqKfICRrqdJBsdoHY6NgGDZcWetIXoZWaWXjbBy&#10;5Ujj8cxomikGgqb2FmkWcVMxpwZD7SrTzKl6+YvUTzpVR5r8YIorNU7V0HdOGeSwql09UY+pQlgT&#10;c4+6ljmU8VHXPjQQEhVVDO4tk8/0kuVi4doaUCgeNEoW4g7btoxz7eP/fysAJmc64X+l7el7M75B&#10;dBK130vqI2c4123y8FV39Q8AAAD//wMAUEsDBBQABgAIAAAAIQBeEtfP4AAAAAgBAAAPAAAAZHJz&#10;L2Rvd25yZXYueG1sTI9BT8JAEIXvJv6HzZh4g21FKdRuCSHqiZgIJoTb0B3ahu5u013a8u8dT3qb&#10;mffy5nvZajSN6KnztbMK4mkEgmzhdG1LBd/798kChA9oNTbOkoIbeVjl93cZptoN9ov6XSgFh1if&#10;ooIqhDaV0hcVGfRT15Jl7ew6g4HXrpS6w4HDTSOfomguDdaWP1TY0qai4rK7GgUfAw7rWfzWby/n&#10;ze24f/k8bGNS6vFhXL+CCDSGPzP84jM65Mx0clervWgUTOIlO/k+S0Cwvpw/83BSkCQLkHkm/xfI&#10;fwAAAP//AwBQSwECLQAUAAYACAAAACEAtoM4kv4AAADhAQAAEwAAAAAAAAAAAAAAAAAAAAAAW0Nv&#10;bnRlbnRfVHlwZXNdLnhtbFBLAQItABQABgAIAAAAIQA4/SH/1gAAAJQBAAALAAAAAAAAAAAAAAAA&#10;AC8BAABfcmVscy8ucmVsc1BLAQItABQABgAIAAAAIQAR1GPM3gQAAB0OAAAOAAAAAAAAAAAAAAAA&#10;AC4CAABkcnMvZTJvRG9jLnhtbFBLAQItABQABgAIAAAAIQBeEtfP4AAAAAgBAAAPAAAAAAAAAAAA&#10;AAAAADgHAABkcnMvZG93bnJldi54bWxQSwUGAAAAAAQABADzAAAARQgAAAAA&#10;">
          <v:shapetype id="_x0000_t202" coordsize="21600,21600" o:spt="202" path="m,l,21600r21600,l21600,xe">
            <v:stroke joinstyle="miter"/>
            <v:path gradientshapeok="t" o:connecttype="rect"/>
          </v:shapetype>
          <v:shape id="Text Box 32" o:spid="_x0000_s2105"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jTt0sQA&#10;AADbAAAADwAAAGRycy9kb3ducmV2LnhtbESPzWrDMBCE74W+g9hCLqWRk0BanCih9AecS0LtPMBi&#10;bWxTa2Uk1T9vXwUCOQ4z8w2z3Y+mFT0531hWsJgnIIhLqxuuFJyL75c3ED4ga2wtk4KJPOx3jw9b&#10;TLUd+If6PFQiQtinqKAOoUul9GVNBv3cdsTRu1hnMETpKqkdDhFuWrlMkrU02HBcqLGjj5rK3/zP&#10;KMhPxyY7T92qap8Xxh2+iiJ8FkrNnsb3DYhAY7iHb+1MK3hdw/VL/AFy9w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I07dLEAAAA2wAAAA8AAAAAAAAAAAAAAAAAmAIAAGRycy9k&#10;b3ducmV2LnhtbFBLBQYAAAAABAAEAPUAAACJAwAAAAA=&#10;" filled="f" stroked="f" strokeweight="1.3pt">
            <v:textbox>
              <w:txbxContent>
                <w:p w:rsidR="003C53CC" w:rsidRPr="00695CB0" w:rsidRDefault="003C53CC" w:rsidP="00695CB0">
                  <w:pPr>
                    <w:spacing w:before="120"/>
                    <w:jc w:val="right"/>
                    <w:rPr>
                      <w:rFonts w:ascii="Arial" w:hAnsi="Arial" w:cs="Arial"/>
                      <w:b/>
                      <w:sz w:val="10"/>
                      <w:szCs w:val="10"/>
                    </w:rPr>
                  </w:pPr>
                  <w:r>
                    <w:rPr>
                      <w:rFonts w:ascii="Arial" w:hAnsi="Arial" w:cs="Arial"/>
                      <w:b/>
                      <w:caps/>
                      <w:sz w:val="10"/>
                      <w:szCs w:val="10"/>
                    </w:rPr>
                    <w:t>управление отходами</w:t>
                  </w:r>
                </w:p>
              </w:txbxContent>
            </v:textbox>
          </v:shape>
          <v:shape id="Freeform 33" o:spid="_x0000_s2104"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t7P8UA&#10;AADbAAAADwAAAGRycy9kb3ducmV2LnhtbESPT2vCQBTE74LfYXlCL9JsLP4jzSq20FJP0tSLt9fs&#10;MxvMvk2zW43f3i0IPQ4z8xsmX/e2EWfqfO1YwSRJQRCXTtdcKdh/vT0uQfiArLFxTAqu5GG9Gg5y&#10;zLS78Cedi1CJCGGfoQITQptJ6UtDFn3iWuLoHV1nMUTZVVJ3eIlw28inNJ1LizXHBYMtvRoqT8Wv&#10;VbDZfc92ZjtGnPy8m/10/NIf5kaph1G/eQYRqA//4Xv7QytYLODvS/wBc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q3s/xQAAANsAAAAPAAAAAAAAAAAAAAAAAJgCAABkcnMv&#10;ZG93bnJldi54bWxQSwUGAAAAAAQABAD1AAAAigMAAAAA&#10;" path="m,401c53,264,107,128,474,64,840,,703,29,2203,19,3703,9,7958,7,9472,4e" filled="f" strokecolor="#fdd208" strokeweight="1.3pt">
            <v:path arrowok="t" o:connecttype="custom" o:connectlocs="0,641;475,102;2208,30;9495,6" o:connectangles="0,0,0,0"/>
          </v:shape>
        </v:group>
      </w:pict>
    </w:r>
  </w:p>
  <w:p w:rsidR="003C53CC" w:rsidRDefault="003C53CC" w:rsidP="00695CB0">
    <w:pPr>
      <w:pStyle w:val="af8"/>
      <w:jc w:val="right"/>
    </w:pPr>
  </w:p>
  <w:p w:rsidR="003C53CC" w:rsidRDefault="007A7515" w:rsidP="00695CB0">
    <w:pPr>
      <w:pStyle w:val="af8"/>
      <w:spacing w:after="120"/>
      <w:jc w:val="right"/>
    </w:pPr>
    <w:r>
      <w:rPr>
        <w:noProof/>
        <w:lang w:eastAsia="ru-RU"/>
      </w:rPr>
      <w:pict>
        <v:shapetype id="_x0000_t32" coordsize="21600,21600" o:spt="32" o:oned="t" path="m,l21600,21600e" filled="f">
          <v:path arrowok="t" fillok="f" o:connecttype="none"/>
          <o:lock v:ext="edit" shapetype="t"/>
        </v:shapetype>
        <v:shape id="Прямая со стрелкой 74" o:spid="_x0000_s2102" type="#_x0000_t32" style="position:absolute;left:0;text-align:left;margin-left:-1.2pt;margin-top:11.15pt;width:482pt;height:.15pt;flip:x;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QGKWQIAAGQEAAAOAAAAZHJzL2Uyb0RvYy54bWysVEtu2zAQ3RfoHQjtHUmu4jhC5KCQ7HaR&#10;tgGSHoAmKYsoRRIkY9koCiS9QI7QK3TTRT/IGeQbdUg7btJuiqIbakjOvHkz86iT01Ur0JIZy5Us&#10;ovQgiRCTRFEuF0X09nI2GEfIOiwpFkqyIlozG51Onj456XTOhqpRgjKDAETavNNF1Din8zi2pGEt&#10;tgdKMwmXtTItdrA1i5ga3AF6K+JhkoziThmqjSLMWjittpfRJODXNSPuTV1b5pAoIuDmwmrCOvdr&#10;PDnB+cJg3XCyo4H/gUWLuYSke6gKO4yuDP8DquXEKKtqd0BUG6u65oSFGqCaNPmtmosGaxZqgeZY&#10;vW+T/X+w5PXy3CBOi+goi5DELcyo/7S53tz2P/rPm1u0uenvYNl83Fz3X/rv/bf+rv+KwBk612mb&#10;A0Apz42vnazkhT5T5J1FUpUNlgsWKrhca0BNfUT8KMRvrIb88+6VouCDr5wKbVzVpkW14PqlD/Tg&#10;0Cq0CnNb7+fGVg4ROBylwzRLYLwE7tLj5DCkwrlH8bHaWPeCqRZ5o4isM5gvGlcqKUEgymwz4OWZ&#10;dZ7jrwAfLNWMCxF0IiTqIMHoME0CJ6sEp/7W+1mzmJfCoCUGqc2qapiMdzQeuRl1JWlAaxim053t&#10;MBdbG7IL6fGgOOCzs7Zaen+cHE/H03E2yIaj6SBLqmrwfFZmg9EsPTqsnlVlWaUfPLU0yxtOKZOe&#10;3b2u0+zvdLN7YVtF7pW970P8GD00DMjefwPpMGc/2q1I5oquz839/EHKwXn37PxbebgH++HPYfIT&#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BE4QGKWQIAAGQEAAAOAAAAAAAAAAAAAAAAAC4CAABkcnMvZTJvRG9jLnht&#10;bFBLAQItABQABgAIAAAAIQC9k0SY4AAAAAgBAAAPAAAAAAAAAAAAAAAAALMEAABkcnMvZG93bnJl&#10;di54bWxQSwUGAAAAAAQABADzAAAAwAUAAAAA&#10;" strokecolor="#fdd208" strokeweight="1.3p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7A7515">
    <w:pPr>
      <w:pStyle w:val="af8"/>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044125" o:spid="_x0000_s2049" type="#_x0000_t75" style="position:absolute;margin-left:0;margin-top:0;width:596.15pt;height:841.9pt;z-index:-251635200;mso-position-horizontal:center;mso-position-horizontal-relative:margin;mso-position-vertical:center;mso-position-vertical-relative:margin" o:allowincell="f">
          <v:imagedata r:id="rId1" o:title="BLANK_logo"/>
          <w10:wrap anchorx="margin" anchory="margin"/>
        </v:shape>
      </w:pict>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3C53CC"/>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3C53CC"/>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7A7515" w:rsidP="00695CB0">
    <w:pPr>
      <w:pStyle w:val="af8"/>
      <w:jc w:val="right"/>
    </w:pPr>
    <w:r>
      <w:rPr>
        <w:noProof/>
        <w:lang w:eastAsia="ru-RU"/>
      </w:rPr>
      <w:pict>
        <v:group id="Группа 71" o:spid="_x0000_s2099" style="position:absolute;left:0;text-align:left;margin-left:-.95pt;margin-top:6.85pt;width:483.3pt;height:32.05pt;z-index:251654656"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oMF2wQAAB0OAAAOAAAAZHJzL2Uyb0RvYy54bWzcV2uO2zYQ/l+gdyD0s4CjhynJEtYb7Nrr&#10;RYFtGyDuAWiJloRKokrKa2+KAgV6hF6kN+gVkht1hpRk2RsnaQIUaL2Alo/RcOabmW+oq5eHqiSP&#10;XKpC1HPLfeFYhNeJSIs6m1s/rleTmUVUy+qUlaLmc+uJK+vl9ddfXe2bmHsiF2XKJQEltYr3zdzK&#10;27aJbVslOa+YeiEaXsPmVsiKtTCVmZ1KtgftVWl7jhPYeyHTRoqEKwWrS7NpXWv92y1P2h+2W8Vb&#10;Us4tsK3VT6mfG3za11csziRr8iLpzGCfYUXFihoOHVQtWcvIThbPVFVFIoUS2/ZFIipbbLdFwrUP&#10;4I3rnHlzL8Wu0b5k8T5rBpgA2jOcPltt8v3jK0mKdG6FrkVqVkGM3v7x7rd3v7/9C/7+JLAMGO2b&#10;LAbRe9m8bl5J4ygMH0Tyk4Jt+3wf55kRJpv9dyIFtWzXCo3RYSsrVAHek4MOxdMQCn5oSQKLgTsN&#10;IxcilsAedUJn6ptYJTkEFF9zIfwWgV3fDfqtu+7tiEa+eTWg2n6bxeZUbWlnGboFWaeOwKovA/Z1&#10;zhqu46UQrR5Yrwd2jd7digOZaovxdBBDREl7gHVwSgOkDLCkFouc1Rm/kVLsc85SsM+4M3rVeKFQ&#10;yceQdmch2IKQ+R2aPdyzmTc1gPnRFNEcAGNxI1V7z0VFcDC3JNSUtpI9PqjWiPYiGNVarIqyhHUW&#10;l/XJAug0K3AqvIp7eL4uk18iJ7qb3c3ohHrB3YQ6y+XkZrWgk2Dlhv5yulwslu6veK5L47xIU17j&#10;MX3JuvTTIteRhym2oWiVKIsU1aFJSmabRSnJIwPKWOlfB8hIzD41Q+MFvpy55HrUufWiySqYhRO6&#10;ov4kCp3ZxHGj2yhwaESXq1OXHoqaf7lLZA9pEvhQPdqfi845+vfcORZXRQusXBbV3JoNQizGFLyr&#10;Ux3blhWlGY+wQPuPWEC8+0hD2akYc9Rka3vYHDTpuDoPcXMj0idIYSkgxaCuoaXAIBfyjUX2QM9z&#10;S/28Y5JbpPy2hjKIXEqRz/WE+qEHEzne2Yx3WJ2AqrnVWsQMF63pAbtGFlkOJ5nCq8UNkNS20Gl9&#10;tEoTnGaKf4syoBgNF68k59j9yDTEQJ3UPeTqmIEHMvknjPCMRLEikYAvUyiLk51hBEyvngWg9aVd&#10;UWdpZ/wagrKtSmio39jEIXsSUSAgnT5HGWg7gwx1XJITeJ4LAW0dhUJ6QRWgNkgF9P2a6EjG85zp&#10;BVXQPgZVbvR+VcFIBj27oCociY2MguoYEGO5oVKA9lB3KMIIkhVavSnjRijseggpEPi672oghVG4&#10;IGzYft0z+oeFARnUrCsSjPuwMPiOwjope2HzvzMf28T5pUtaBC5dGxPchrXoNVqPQyQtnR4kx4Zv&#10;6rESj3wttEh7vCp0+QHHHfeT3aZIbvmbsbQP+QBGegHtTtQ6XAcCAsuuNxsv09D4b4TRlRONp7NG&#10;a5ohA4Gm7hZpFuGmYk6Nxtox08ypevmT1E97VSeawsiHKzWcqqEH7LQpBjlY1a6eqYcpIqyJeUBd&#10;yxzL+KRrHxsISaomBe6ts4/0ktVy6TkaUFA8apQshjts1zIutY///60AMLnQCf8rbU/fm+EbRCdR&#10;972EHznjuW6Tx6+6678BAAD//wMAUEsDBBQABgAIAAAAIQBeEtfP4AAAAAgBAAAPAAAAZHJzL2Rv&#10;d25yZXYueG1sTI9BT8JAEIXvJv6HzZh4g21FKdRuCSHqiZgIJoTb0B3ahu5u013a8u8dT3qbmffy&#10;5nvZajSN6KnztbMK4mkEgmzhdG1LBd/798kChA9oNTbOkoIbeVjl93cZptoN9ov6XSgFh1ifooIq&#10;hDaV0hcVGfRT15Jl7ew6g4HXrpS6w4HDTSOfomguDdaWP1TY0qai4rK7GgUfAw7rWfzWby/nze24&#10;f/k8bGNS6vFhXL+CCDSGPzP84jM65Mx0clervWgUTOIlO/k+S0Cwvpw/83BSkCQLkHkm/xfIfwAA&#10;AP//AwBQSwECLQAUAAYACAAAACEAtoM4kv4AAADhAQAAEwAAAAAAAAAAAAAAAAAAAAAAW0NvbnRl&#10;bnRfVHlwZXNdLnhtbFBLAQItABQABgAIAAAAIQA4/SH/1gAAAJQBAAALAAAAAAAAAAAAAAAAAC8B&#10;AABfcmVscy8ucmVsc1BLAQItABQABgAIAAAAIQAQKoMF2wQAAB0OAAAOAAAAAAAAAAAAAAAAAC4C&#10;AABkcnMvZTJvRG9jLnhtbFBLAQItABQABgAIAAAAIQBeEtfP4AAAAAgBAAAPAAAAAAAAAAAAAAAA&#10;ADUHAABkcnMvZG93bnJldi54bWxQSwUGAAAAAAQABADzAAAAQggAAAAA&#10;">
          <v:shapetype id="_x0000_t202" coordsize="21600,21600" o:spt="202" path="m,l,21600r21600,l21600,xe">
            <v:stroke joinstyle="miter"/>
            <v:path gradientshapeok="t" o:connecttype="rect"/>
          </v:shapetype>
          <v:shape id="Text Box 36" o:spid="_x0000_s2101"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r0cMA&#10;AADbAAAADwAAAGRycy9kb3ducmV2LnhtbESP3YrCMBSE7xd8h3AEbxZNdWGVahTxB9ybFVsf4NAc&#10;22JzUpKo9e03C4KXw8x8wyxWnWnEnZyvLSsYjxIQxIXVNZcKzvl+OAPhA7LGxjIpeJKH1bL3scBU&#10;2wef6J6FUkQI+xQVVCG0qZS+qMigH9mWOHoX6wyGKF0ptcNHhJtGTpLkWxqsOS5U2NKmouKa3YyC&#10;7PhbH87P9qtsPsfG/ezyPGxzpQb9bj0HEagL7/CrfdAKphP4/xJ/gF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Q/r0cMAAADbAAAADwAAAAAAAAAAAAAAAACYAgAAZHJzL2Rv&#10;d25yZXYueG1sUEsFBgAAAAAEAAQA9QAAAIgDAAAAAA==&#10;" filled="f" stroked="f" strokeweight="1.3pt">
            <v:textbox>
              <w:txbxContent>
                <w:p w:rsidR="003C53CC" w:rsidRPr="00695CB0" w:rsidRDefault="003C53CC" w:rsidP="00695CB0">
                  <w:pPr>
                    <w:spacing w:before="120"/>
                    <w:jc w:val="right"/>
                    <w:rPr>
                      <w:rFonts w:ascii="Arial" w:hAnsi="Arial" w:cs="Arial"/>
                      <w:b/>
                      <w:sz w:val="10"/>
                      <w:szCs w:val="10"/>
                    </w:rPr>
                  </w:pPr>
                  <w:r w:rsidRPr="00695CB0">
                    <w:rPr>
                      <w:rFonts w:ascii="Arial" w:hAnsi="Arial" w:cs="Arial"/>
                      <w:b/>
                      <w:caps/>
                      <w:sz w:val="10"/>
                      <w:szCs w:val="10"/>
                    </w:rPr>
                    <w:t>Порядок организации деятельности по управлению отходами</w:t>
                  </w:r>
                </w:p>
              </w:txbxContent>
            </v:textbox>
          </v:shape>
          <v:shape id="Freeform 37" o:spid="_x0000_s2100"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B9PMQA&#10;AADbAAAADwAAAGRycy9kb3ducmV2LnhtbESPQWsCMRSE74L/ITyhF6lZq9WyGkUFSz1J1Utvz81z&#10;s7h5WTdRt//eCIUeh5n5hpnOG1uKG9W+cKyg30tAEGdOF5wrOOzXrx8gfEDWWDomBb/kYT5rt6aY&#10;anfnb7rtQi4ihH2KCkwIVSqlzwxZ9D1XEUfv5GqLIco6l7rGe4TbUr4lyUhaLDguGKxoZSg7765W&#10;wWJ7fN+aTRexf/k0h2F32fyMjFIvnWYxARGoCf/hv/aXVjAewPNL/AFy9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QfTzEAAAA2wAAAA8AAAAAAAAAAAAAAAAAmAIAAGRycy9k&#10;b3ducmV2LnhtbFBLBQYAAAAABAAEAPUAAACJAwAAAAA=&#10;" path="m,401c53,264,107,128,474,64,840,,703,29,2203,19,3703,9,7958,7,9472,4e" filled="f" strokecolor="#fdd208" strokeweight="1.3pt">
            <v:path arrowok="t" o:connecttype="custom" o:connectlocs="0,641;475,102;2208,30;9495,6" o:connectangles="0,0,0,0"/>
          </v:shape>
        </v:group>
      </w:pict>
    </w:r>
  </w:p>
  <w:p w:rsidR="003C53CC" w:rsidRDefault="003C53CC" w:rsidP="00695CB0">
    <w:pPr>
      <w:pStyle w:val="af8"/>
      <w:jc w:val="right"/>
    </w:pPr>
  </w:p>
  <w:p w:rsidR="003C53CC" w:rsidRDefault="007A7515" w:rsidP="00695CB0">
    <w:pPr>
      <w:pStyle w:val="af8"/>
      <w:spacing w:after="120"/>
      <w:jc w:val="right"/>
    </w:pPr>
    <w:r>
      <w:rPr>
        <w:noProof/>
        <w:lang w:eastAsia="ru-RU"/>
      </w:rPr>
      <w:pict>
        <v:shapetype id="_x0000_t32" coordsize="21600,21600" o:spt="32" o:oned="t" path="m,l21600,21600e" filled="f">
          <v:path arrowok="t" fillok="f" o:connecttype="none"/>
          <o:lock v:ext="edit" shapetype="t"/>
        </v:shapetype>
        <v:shape id="Прямая со стрелкой 70" o:spid="_x0000_s2098" type="#_x0000_t32" style="position:absolute;left:0;text-align:left;margin-left:-1.2pt;margin-top:11.15pt;width:482pt;height:.15pt;flip:x;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ZRxWQIAAGQEAAAOAAAAZHJzL2Uyb0RvYy54bWysVEtu2zAQ3RfoHQjtHUmu4jhC5KCQ7HaR&#10;tgGSHoAmKYsoRRIkY9koCiS9QI7QK3TTRT/IGeQbdUg7btJuiqIbakjOvHkz86iT01Ur0JIZy5Us&#10;ovQgiRCTRFEuF0X09nI2GEfIOiwpFkqyIlozG51Onj456XTOhqpRgjKDAETavNNF1Din8zi2pGEt&#10;tgdKMwmXtTItdrA1i5ga3AF6K+JhkoziThmqjSLMWjittpfRJODXNSPuTV1b5pAoIuDmwmrCOvdr&#10;PDnB+cJg3XCyo4H/gUWLuYSke6gKO4yuDP8DquXEKKtqd0BUG6u65oSFGqCaNPmtmosGaxZqgeZY&#10;vW+T/X+w5PXy3CBOi+gI2iNxCzPqP22uN7f9j/7z5hZtbvo7WDYfN9f9l/57/62/678icIbOddrm&#10;AFDKc+NrJyt5oc8UeWeRVGWD5YKFCi7XGlBTHxE/CvEbqyH/vHulKPjgK6dCG1e1aVEtuH7pAz04&#10;tAqtwtzW+7mxlUMEDkfpMM0S4E/gLj1ODkMqnHsUH6uNdS+YapE3isg6g/micaWSEgSizDYDXp5Z&#10;5zn+CvDBUs24EEEnQqIOEowO0yRwskpw6m+9nzWLeSkMWmKQ2qyqhsl4R+ORm1FXkga0hmE63dkO&#10;c7G1IbuQHg+KAz47a6ul98fJ8XQ8HWeDbDiaDrKkqgbPZ2U2GM3So8PqWVWWVfrBU0uzvOGUMunZ&#10;3es6zf5ON7sXtlXkXtn7PsSP0UPDgOz9N5AOc/aj3Ypkruj63NzPH6QcnHfPzr+Vh3uwH/4cJj8B&#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B3UZRxWQIAAGQEAAAOAAAAAAAAAAAAAAAAAC4CAABkcnMvZTJvRG9jLnht&#10;bFBLAQItABQABgAIAAAAIQC9k0SY4AAAAAgBAAAPAAAAAAAAAAAAAAAAALMEAABkcnMvZG93bnJl&#10;di54bWxQSwUGAAAAAAQABADzAAAAwAUAAAAA&#10;" strokecolor="#fdd208" strokeweight="1.3pt"/>
      </w:pict>
    </w: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3C53CC"/>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3C53CC"/>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7A7515" w:rsidP="00695CB0">
    <w:pPr>
      <w:pStyle w:val="af8"/>
      <w:jc w:val="right"/>
    </w:pPr>
    <w:r>
      <w:rPr>
        <w:noProof/>
        <w:lang w:eastAsia="ru-RU"/>
      </w:rPr>
      <w:pict>
        <v:group id="Группа 67" o:spid="_x0000_s2095" style="position:absolute;left:0;text-align:left;margin-left:-.95pt;margin-top:6.85pt;width:483.3pt;height:32.05pt;z-index:25165670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m13QQAAB0OAAAOAAAAZHJzL2Uyb0RvYy54bWzcV22O2zYQ/V+gdyD0s4BjSaZlS1hvsGuv&#10;FwW2bYC4B6Al6gOVRJWS194UBQr0CL1Ib9ArJDfqIynJsjdO0gQo0G4ARyLHjzNvZt7QVy8PRU4e&#10;uawzUS4s54VtEV6GIsrKZGH9uFmP5hapG1ZGLBclX1hPvLZeXn/91dW+CrgrUpFHXBKAlHWwrxZW&#10;2jRVMB7XYcoLVr8QFS+xGQtZsAavMhlHku2BXuRj17a98V7IqJIi5HWN1ZXZtK41fhzzsPkhjmve&#10;kHxhwbdGf0r9uVWf4+srFiSSVWkWtm6wz/CiYFmJQ3uoFWsY2cnsGVSRhVLUIm5ehKIYizjOQq5j&#10;QDSOfRbNvRS7SseSBPuk6mkCtWc8fTZs+P3jK0myaGF5M4uUrECO3v7x7rd3v7/9C//+JFgGR/sq&#10;CWB6L6vX1StpAsXjgwh/qrE9Pt9X74kxJtv9dyICLNs1QnN0iGWhIBA9OehUPPWp4IeGhFj0nMnM&#10;d5CxEHvUntmTqclVmCKh6msO0m8R7E4dr9u6a7/tU39qvupRR22OWWBO1Z62nqmwUHX1kdj6y4h9&#10;nbKK63zViq2OWLSAIXajorsVB0J14anTYaYYJc0B6whKE1QbYkkplikrE34jpdinnEXwz4Qz+KqJ&#10;olYgH2Pamc9cQ9m0ZbOjez53J4awqT85IYwFlaybey4Koh4WlkRPaS/Z40PdGG47E5XVUqyzPMc6&#10;C/LyZAFJMCs4FV9Ve+p83Sa/+LZ/N7+b0xF1vbsRtVer0c16SUfe2plNV5PVcrlyflXnOjRIsyji&#10;pTqma1mHflrmWvEwzdY3bS3yLFJwyqVaJttlLskjg2Ss9V9LyMBsfOqGLjDEchaS41L71vVHa28+&#10;G9E1nY78mT0f2Y5/63s29elqfRrSQ1byLw+J7FEm3hTdo+O5GJyt/54Hx4Iia6DKeVYsrHlvxAJV&#10;gndlpHPbsCw3zwMulP9HLpDvLtNouzpQNWqqtTlsD1p0TOuqza2InlDCUqDE0NcYKXhIhXxjkT3k&#10;eWHVP++Y5BbJvy3RBr5D0USk0S90OnPxIoc72+EOK0NALazGIuZx2ZgZsKtklqQ4yTReKW4gUnGm&#10;y/rolRY4rRT/lmT4nWSsJedq+hGjYyd9j1odKnAvJv9EEZ6JqOpIJcCXJZQF4c4ogiqvTgUw+qK2&#10;qZOo0zskJS5yDNRvxsQme+JTCJAun6ONM7ChtkNSqKMWOYXYAUG2eiA6oxegIGG9lUffj0QHNq5r&#10;Ty5AYXz0UI7/fihvYKMiuwCFudpDDZxCd/SMsdRIKag9lC2LeEKxYtSbNq5ErabeBpRi5m26qQYr&#10;lYULxkbtN52if9gYzChkPRng3IeNEbsy1peDztj837qvxsT5pUtaBJeuramAijUqauW9elSipcuD&#10;pGrgm34sxCPfCG3SHK8KbX3guON+uNtm4S1/M7Seoh7gpOvR9kSN4dhICJYddz5cRlXpZWOsQjlB&#10;PH2rNNJcKRCQ2lukWcRNxZzqD9FVpZlT9fInwU86qBOkmT/FfQKnaurBnXbFMIdVHeoZPF4Vw1qY&#10;e9a1zbGNT6b2cYCQsKgiaG+ZfGSWrFcr19aEAngwKFmAO2w7Mi6Nj///rQCcXJiE/5Wxp+/N+A2i&#10;i6j9vaR+5Azf9Zg8/qq7/hsAAP//AwBQSwMEFAAGAAgAAAAhAF4S18/gAAAACAEAAA8AAABkcnMv&#10;ZG93bnJldi54bWxMj0FPwkAQhe8m/ofNmHiDbUUp1G4JIeqJmAgmhNvQHdqG7m7TXdry7x1PepuZ&#10;9/Lme9lqNI3oqfO1swriaQSCbOF0bUsF3/v3yQKED2g1Ns6Sght5WOX3dxmm2g32i/pdKAWHWJ+i&#10;giqENpXSFxUZ9FPXkmXt7DqDgdeulLrDgcNNI5+iaC4N1pY/VNjSpqLisrsaBR8DDutZ/NZvL+fN&#10;7bh/+TxsY1Lq8WFcv4IINIY/M/ziMzrkzHRyV6u9aBRM4iU7+T5LQLC+nD/zcFKQJAuQeSb/F8h/&#10;AAAA//8DAFBLAQItABQABgAIAAAAIQC2gziS/gAAAOEBAAATAAAAAAAAAAAAAAAAAAAAAABbQ29u&#10;dGVudF9UeXBlc10ueG1sUEsBAi0AFAAGAAgAAAAhADj9If/WAAAAlAEAAAsAAAAAAAAAAAAAAAAA&#10;LwEAAF9yZWxzLy5yZWxzUEsBAi0AFAAGAAgAAAAhAPe5ybXdBAAAHQ4AAA4AAAAAAAAAAAAAAAAA&#10;LgIAAGRycy9lMm9Eb2MueG1sUEsBAi0AFAAGAAgAAAAhAF4S18/gAAAACAEAAA8AAAAAAAAAAAAA&#10;AAAANwcAAGRycy9kb3ducmV2LnhtbFBLBQYAAAAABAAEAPMAAABECAAAAAA=&#10;">
          <v:shapetype id="_x0000_t202" coordsize="21600,21600" o:spt="202" path="m,l,21600r21600,l21600,xe">
            <v:stroke joinstyle="miter"/>
            <v:path gradientshapeok="t" o:connecttype="rect"/>
          </v:shapetype>
          <v:shape id="Text Box 40" o:spid="_x0000_s2097"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5K5sAA&#10;AADbAAAADwAAAGRycy9kb3ducmV2LnhtbERPzYrCMBC+L/gOYYS9LJqqIFKbiugKetnF1gcYmrEt&#10;NpOSZLW+/eYgePz4/rPNYDpxJ+dbywpm0wQEcWV1y7WCS3mYrED4gKyxs0wKnuRhk48+Mky1ffCZ&#10;7kWoRQxhn6KCJoQ+ldJXDRn0U9sTR+5qncEQoauldviI4aaT8yRZSoMtx4YGe9o1VN2KP6Og+P1p&#10;j5dnv6i7r5lxp++yDPtSqc/xsF2DCDSEt/jlPmoFyzg2fok/QOb/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T5K5sAAAADbAAAADwAAAAAAAAAAAAAAAACYAgAAZHJzL2Rvd25y&#10;ZXYueG1sUEsFBgAAAAAEAAQA9QAAAIUDAAAAAA==&#10;" filled="f" stroked="f" strokeweight="1.3pt">
            <v:textbox>
              <w:txbxContent>
                <w:p w:rsidR="003C53CC" w:rsidRPr="00695CB0" w:rsidRDefault="003C53CC" w:rsidP="00695CB0">
                  <w:pPr>
                    <w:spacing w:before="120"/>
                    <w:jc w:val="right"/>
                    <w:rPr>
                      <w:rFonts w:ascii="Arial" w:hAnsi="Arial" w:cs="Arial"/>
                      <w:b/>
                      <w:sz w:val="10"/>
                      <w:szCs w:val="10"/>
                    </w:rPr>
                  </w:pPr>
                  <w:r w:rsidRPr="00695CB0">
                    <w:rPr>
                      <w:rFonts w:ascii="Arial" w:hAnsi="Arial" w:cs="Arial"/>
                      <w:b/>
                      <w:caps/>
                      <w:sz w:val="10"/>
                      <w:szCs w:val="10"/>
                    </w:rPr>
                    <w:t>ССЫЛКИ</w:t>
                  </w:r>
                </w:p>
              </w:txbxContent>
            </v:textbox>
          </v:shape>
          <v:shape id="Freeform 41" o:spid="_x0000_s2096"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HcC8UA&#10;AADbAAAADwAAAGRycy9kb3ducmV2LnhtbESPQWvCQBSE70L/w/IKXqRuLDXU1E2wBUVPUuvF22v2&#10;NRuafZtmV03/vSsIHoeZ+YaZF71txIk6XztWMBknIIhLp2uuFOy/lk+vIHxA1tg4JgX/5KHIHwZz&#10;zLQ78yeddqESEcI+QwUmhDaT0peGLPqxa4mj9+M6iyHKrpK6w3OE20Y+J0kqLdYcFwy29GGo/N0d&#10;rYLF9nu6NZsR4uRvZfYvo/f+kBqlho/94g1EoD7cw7f2WitIZ3D9En+AzC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odwLxQAAANsAAAAPAAAAAAAAAAAAAAAAAJgCAABkcnMv&#10;ZG93bnJldi54bWxQSwUGAAAAAAQABAD1AAAAigMAAAAA&#10;" path="m,401c53,264,107,128,474,64,840,,703,29,2203,19,3703,9,7958,7,9472,4e" filled="f" strokecolor="#fdd208" strokeweight="1.3pt">
            <v:path arrowok="t" o:connecttype="custom" o:connectlocs="0,641;475,102;2208,30;9495,6" o:connectangles="0,0,0,0"/>
          </v:shape>
        </v:group>
      </w:pict>
    </w:r>
  </w:p>
  <w:p w:rsidR="003C53CC" w:rsidRDefault="003C53CC" w:rsidP="00695CB0">
    <w:pPr>
      <w:pStyle w:val="af8"/>
      <w:jc w:val="right"/>
    </w:pPr>
  </w:p>
  <w:p w:rsidR="003C53CC" w:rsidRDefault="007A7515" w:rsidP="00695CB0">
    <w:pPr>
      <w:pStyle w:val="af8"/>
      <w:spacing w:after="120"/>
      <w:jc w:val="right"/>
    </w:pPr>
    <w:r>
      <w:rPr>
        <w:noProof/>
        <w:lang w:eastAsia="ru-RU"/>
      </w:rPr>
      <w:pict>
        <v:shapetype id="_x0000_t32" coordsize="21600,21600" o:spt="32" o:oned="t" path="m,l21600,21600e" filled="f">
          <v:path arrowok="t" fillok="f" o:connecttype="none"/>
          <o:lock v:ext="edit" shapetype="t"/>
        </v:shapetype>
        <v:shape id="Прямая со стрелкой 66" o:spid="_x0000_s2094" type="#_x0000_t32" style="position:absolute;left:0;text-align:left;margin-left:-1.2pt;margin-top:11.15pt;width:482pt;height:.15pt;flip:x;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AHYWQIAAGQEAAAOAAAAZHJzL2Uyb0RvYy54bWysVM2O0zAQviPxDlbu3SQlG7rRpiuUtHBY&#10;oNIuD+A6TmPh2JbtbVohpIUX2EfgFbhw4Ef7DOkbMXZ/2MIFIS7O2J755puZzzm/WLUcLak2TIo8&#10;iE+iAFFBZMXEIg/eXE8HowAZi0WFuRQ0D9bUBBfjx4/OO5XRoWwkr6hGACJM1qk8aKxVWRga0tAW&#10;mxOpqIDLWuoWW9jqRVhp3AF6y8NhFKVhJ3WltCTUGDgtt5fB2OPXNSX2dV0bahHPA+Bm/ar9Ondr&#10;OD7H2UJj1TCyo4H/gUWLmYCkB6gSW4xuNPsDqmVESyNre0JkG8q6ZoT6GqCaOPqtmqsGK+prgeYY&#10;dWiT+X+w5NVyphGr8iBNAyRwCzPqP21uN3f9j/7z5g5tPvT3sGw+bm77L/33/lt/339F4Ayd65TJ&#10;AKAQM+1qJytxpS4leWuQkEWDxYL6Cq7XClBjFxEehbiNUZB/3r2UFfjgGyt9G1e1blHNmXrhAh04&#10;tAqt/NzWh7nRlUUEDtN4GCcRjJfAXXwWnfpUOHMoLlZpY59T2SJn5IGxGrNFYwspBAhE6m0GvLw0&#10;1nH8FeCChZwyzr1OuEAdJEhP48hzMpKzyt06P6MX84JrtMQgtWlZDqPRjsaRm5Y3ovJoDcXVZGdb&#10;zPjWhuxcODwoDvjsrK2W3p1FZ5PRZJQMkmE6GSRRWQ6eTYtkkE7jp6flk7Ioyvi9oxYnWcOqigrH&#10;bq/rOPk73exe2FaRB2Uf+hAeo/uGAdn915P2c3aj3YpkLqv1TO/nD1L2zrtn597Kwz3YD38O458A&#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B0xAHYWQIAAGQEAAAOAAAAAAAAAAAAAAAAAC4CAABkcnMvZTJvRG9jLnht&#10;bFBLAQItABQABgAIAAAAIQC9k0SY4AAAAAgBAAAPAAAAAAAAAAAAAAAAALMEAABkcnMvZG93bnJl&#10;di54bWxQSwUGAAAAAAQABADzAAAAwAUAAAAA&#10;" strokecolor="#fdd208" strokeweight="1.3pt"/>
      </w:pict>
    </w: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3C53CC"/>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3C53CC"/>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7A7515" w:rsidP="00695CB0">
    <w:pPr>
      <w:pStyle w:val="af8"/>
      <w:jc w:val="right"/>
    </w:pPr>
    <w:r>
      <w:rPr>
        <w:noProof/>
        <w:lang w:eastAsia="ru-RU"/>
      </w:rPr>
      <w:pict>
        <v:group id="Группа 63" o:spid="_x0000_s2091" style="position:absolute;left:0;text-align:left;margin-left:-.95pt;margin-top:6.85pt;width:483.3pt;height:32.05pt;z-index:25165875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hm2wQAAB0OAAAOAAAAZHJzL2Uyb0RvYy54bWzcV21u20YQ/V+gd1jwZwFZJLWiRMJyYOvD&#10;KOC2AaIeYEWuSKIkl11SlpygQIEeoRfpDXqF5EZ9u0tSlBwlgQMUaGWA3o/h7MybmTfL61eHPCOP&#10;XFapKGaWc2VbhBehiNIinlk/r1eDqUWqmhURy0TBZ9YTr6xXN99+c70vA+6KRGQRlwRKiirYlzMr&#10;qesyGA6rMOE5q65EyQtsboXMWY2pjIeRZHtoz7Oha9vecC9kVEoR8qrC6sJsWjda/3bLw/qn7bbi&#10;NclmFmyr9VPq50Y9hzfXLIglK5M0bMxgL7AiZ2mBQztVC1YzspPpM1V5GkpRiW19FYp8KLbbNOTa&#10;B3jj2Gfe3EuxK7UvcbCPyw4mQHuG04vVhj8+vpYkjWaWN7JIwXLE6P2fH37/8Mf7v/H3F8EyMNqX&#10;cQDRe1m+KV9L4yiGDyL8pcL28HxfzWMjTDb7H0QEtWxXC43RYStzpQLek4MOxVMXCn6oSYhFzxlN&#10;fAcRC7FH7Yk9GptYhQkCql5zEH6LYHfseO3Wsnnbp/7YvOpRR20OWWBO1ZY2lim3kHXVEdjq64B9&#10;k7CS63hVCq0WWNoCu1be3YkDodSAqsUUoqQ+YB1OaYAqAywpxDxhRcxvpRT7hLMI9hl3lOE4wQRD&#10;TSql5HNIO9OJayAbN2i2cE+nLsKvsB77OuAdYCwoZVXfc5ETNZhZEjWlrWSPD1VtsG1FVFQLsUqz&#10;DOssyIqTBeg0KzgVr6o9db4uk3e+7S+nyykdUNdbDqi9WAxuV3M68FbOZLwYLebzhfObOtehQZJG&#10;ES/UMW3JOvTLIteQhym2rmgrkaWRUqdMqmS8mWeSPDJQxkr/mgzqiQ1PzdAJBl/OXHJcat+5/mDl&#10;TScDuqLjgT+xpwPb8e98z6Y+XaxOXXpIC/71LpE90sQbo3q0Pxeds/XvuXMsyNMarJyl+cyadkIs&#10;UCm4LCId25qlmRn3sFD2H7FAvNtIo+xMjpqaqw+bgyYdZ9IWwkZET0hhKZBiqGu0FAwSId9aZA96&#10;nlnVrzsmuUWy7wuUge9QqvhcT+h44mIi+zub/g4rQqiaWbVFzHBemx6wK2UaJzjJFF4hbkFS21Sn&#10;tTLZWKUJTjPFv0UZYC/DxSvJuep+hOqKPal75GqfgV/ECM9IVFWkIuDLFMqCcGcYQaVXywJofVFT&#10;1HHUGL9GULZ5hob63ZDYZE98CgLS6XOUcXoy1HZIQvA8FwJtdYrohF5QBQrrpDz6cU0g407Gde3R&#10;BVUIQCfm+B9X5fVklGcXVE16Yj2jUB0dYiwxVApoD0WDIkZIVrR6U8alqFTXU5CCpddtV4OUisIF&#10;YcP265bRPy0MZJRmnWcw7tPC8F0J6/Jthc3/xnzVJs4vXdIiuHRtTHBLViuvlfVqqEhLpwdJVMM3&#10;9ZiLR74WWqQ+XhWa/MBxx/1wt0nDO/62Lz1GPsBI19PdFsdoHY6NgGDZcaeNIXoZWaWXjbBy5UTj&#10;6cxomioGgqbmFmkWcVMxp/p97SrTzKl6+YvUj1pVJ5om/hhXapyqoW+dMshhVbt6ph5ThbAm5g51&#10;LXMs45OufWwgJMzLCNxbxJ/pJavFwrU1oFDca5QswB22aRmX2sf//1YATC50wv9K29P3ZnyD6CRq&#10;vpfUR05/rtvk8avu5h8AAAD//wMAUEsDBBQABgAIAAAAIQBeEtfP4AAAAAgBAAAPAAAAZHJzL2Rv&#10;d25yZXYueG1sTI9BT8JAEIXvJv6HzZh4g21FKdRuCSHqiZgIJoTb0B3ahu5u013a8u8dT3qbmffy&#10;5nvZajSN6KnztbMK4mkEgmzhdG1LBd/798kChA9oNTbOkoIbeVjl93cZptoN9ov6XSgFh1ifooIq&#10;hDaV0hcVGfRT15Jl7ew6g4HXrpS6w4HDTSOfomguDdaWP1TY0qai4rK7GgUfAw7rWfzWby/nze24&#10;f/k8bGNS6vFhXL+CCDSGPzP84jM65Mx0clervWgUTOIlO/k+S0Cwvpw/83BSkCQLkHkm/xfIfwAA&#10;AP//AwBQSwECLQAUAAYACAAAACEAtoM4kv4AAADhAQAAEwAAAAAAAAAAAAAAAAAAAAAAW0NvbnRl&#10;bnRfVHlwZXNdLnhtbFBLAQItABQABgAIAAAAIQA4/SH/1gAAAJQBAAALAAAAAAAAAAAAAAAAAC8B&#10;AABfcmVscy8ucmVsc1BLAQItABQABgAIAAAAIQDK+5hm2wQAAB0OAAAOAAAAAAAAAAAAAAAAAC4C&#10;AABkcnMvZTJvRG9jLnhtbFBLAQItABQABgAIAAAAIQBeEtfP4AAAAAgBAAAPAAAAAAAAAAAAAAAA&#10;ADUHAABkcnMvZG93bnJldi54bWxQSwUGAAAAAAQABADzAAAAQggAAAAA&#10;">
          <v:shapetype id="_x0000_t202" coordsize="21600,21600" o:spt="202" path="m,l,21600r21600,l21600,xe">
            <v:stroke joinstyle="miter"/>
            <v:path gradientshapeok="t" o:connecttype="rect"/>
          </v:shapetype>
          <v:shape id="Text Box 44" o:spid="_x0000_s2093"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A48MA&#10;AADbAAAADwAAAGRycy9kb3ducmV2LnhtbESP0YrCMBRE34X9h3AXfBFNXUWWapRlXUFflG39gEtz&#10;bYvNTUmi1r83guDjMDNnmMWqM424kvO1ZQXjUQKCuLC65lLBMd8Mv0H4gKyxsUwK7uRhtfzoLTDV&#10;9sb/dM1CKSKEfYoKqhDaVEpfVGTQj2xLHL2TdQZDlK6U2uEtwk0jv5JkJg3WHBcqbOm3ouKcXYyC&#10;7LCvt8d7Oymbwdi43V+eh3WuVP+z+5mDCNSFd/jV3moFsyk8v8Qf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NA48MAAADbAAAADwAAAAAAAAAAAAAAAACYAgAAZHJzL2Rv&#10;d25yZXYueG1sUEsFBgAAAAAEAAQA9QAAAIgDAAAAAA==&#10;" filled="f" stroked="f" strokeweight="1.3pt">
            <v:textbox>
              <w:txbxContent>
                <w:p w:rsidR="003C53CC" w:rsidRPr="00695CB0" w:rsidRDefault="003C53CC" w:rsidP="00695CB0">
                  <w:pPr>
                    <w:spacing w:before="120"/>
                    <w:jc w:val="right"/>
                    <w:rPr>
                      <w:rFonts w:ascii="Arial" w:hAnsi="Arial" w:cs="Arial"/>
                      <w:b/>
                      <w:sz w:val="10"/>
                      <w:szCs w:val="10"/>
                    </w:rPr>
                  </w:pPr>
                  <w:r w:rsidRPr="00695CB0">
                    <w:rPr>
                      <w:rFonts w:ascii="Arial" w:hAnsi="Arial" w:cs="Arial"/>
                      <w:b/>
                      <w:bCs/>
                      <w:caps/>
                      <w:sz w:val="10"/>
                      <w:szCs w:val="10"/>
                    </w:rPr>
                    <w:t>РЕГИСТРАЦИЯ ИЗМЕНЕНИЙ ЛОКАЛЬНОГО НОРМАТИВНОГО ДОКУМЕНТА</w:t>
                  </w:r>
                </w:p>
              </w:txbxContent>
            </v:textbox>
          </v:shape>
          <v:shape id="Freeform 45" o:spid="_x0000_s2092"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zWDsQA&#10;AADbAAAADwAAAGRycy9kb3ducmV2LnhtbESPQWsCMRSE7wX/Q3iCF9GsootsjWILFT1J1Yu3181z&#10;s7h52W6irv/eFIQeh5n5hpkvW1uJGzW+dKxgNExAEOdOl1woOB6+BjMQPiBrrByTggd5WC46b3PM&#10;tLvzN932oRARwj5DBSaEOpPS54Ys+qGriaN3do3FEGVTSN3gPcJtJcdJkkqLJccFgzV9Gsov+6tV&#10;sNr9THdm20cc/a7NcdL/aE+pUarXbVfvIAK14T/8am+0gnQKf1/iD5C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zs1g7EAAAA2wAAAA8AAAAAAAAAAAAAAAAAmAIAAGRycy9k&#10;b3ducmV2LnhtbFBLBQYAAAAABAAEAPUAAACJAwAAAAA=&#10;" path="m,401c53,264,107,128,474,64,840,,703,29,2203,19,3703,9,7958,7,9472,4e" filled="f" strokecolor="#fdd208" strokeweight="1.3pt">
            <v:path arrowok="t" o:connecttype="custom" o:connectlocs="0,641;475,102;2208,30;9495,6" o:connectangles="0,0,0,0"/>
          </v:shape>
        </v:group>
      </w:pict>
    </w:r>
  </w:p>
  <w:p w:rsidR="003C53CC" w:rsidRDefault="003C53CC" w:rsidP="00695CB0">
    <w:pPr>
      <w:pStyle w:val="af8"/>
      <w:jc w:val="right"/>
    </w:pPr>
  </w:p>
  <w:p w:rsidR="003C53CC" w:rsidRDefault="007A7515" w:rsidP="00695CB0">
    <w:pPr>
      <w:pStyle w:val="af8"/>
      <w:spacing w:after="120"/>
      <w:jc w:val="right"/>
    </w:pPr>
    <w:r>
      <w:rPr>
        <w:noProof/>
        <w:lang w:eastAsia="ru-RU"/>
      </w:rPr>
      <w:pict>
        <v:shapetype id="_x0000_t32" coordsize="21600,21600" o:spt="32" o:oned="t" path="m,l21600,21600e" filled="f">
          <v:path arrowok="t" fillok="f" o:connecttype="none"/>
          <o:lock v:ext="edit" shapetype="t"/>
        </v:shapetype>
        <v:shape id="Прямая со стрелкой 62" o:spid="_x0000_s2090" type="#_x0000_t32" style="position:absolute;left:0;text-align:left;margin-left:-1.2pt;margin-top:11.15pt;width:482pt;height:.15pt;flip:x;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JQjWQIAAGQEAAAOAAAAZHJzL2Uyb0RvYy54bWysVM2O0zAQviPxDlbu3SQlW7rRpiuUtHBY&#10;oNIuD+DaTmPh2JbtbVohpIUX2EfgFbhw4Ef7DOkbMXa7ZRcuCHFxxvbMN9/MfM7p2boVaMWM5UoW&#10;UXqURIhJoiiXyyJ6czkbjCNkHZYUCyVZEW2Yjc4mjx+ddjpnQ9UoQZlBACJt3ukiapzTeRxb0rAW&#10;2yOlmYTLWpkWO9iaZUwN7gC9FfEwSUZxpwzVRhFmLZxWu8toEvDrmhH3uq4tc0gUEXBzYTVhXfg1&#10;npzifGmwbjjZ08D/wKLFXELSA1SFHUZXhv8B1XJilFW1OyKqjVVdc8JCDVBNmvxWzUWDNQu1QHOs&#10;PrTJ/j9Y8mo1N4jTIhoNIyRxCzPqP22vtzf9j/7z9gZtP/S3sGw/bq/7L/33/lt/239F4Ayd67TN&#10;AaCUc+NrJ2t5oc8VeWuRVGWD5ZKFCi43GlBTHxE/CPEbqyH/onupKPjgK6dCG9e1aVEtuH7hAz04&#10;tAqtw9w2h7mxtUMEDkfpMM0SGC+Bu/QkOQ6pcO5RfKw21j1nqkXeKCLrDObLxpVKShCIMrsMeHVu&#10;nef4K8AHSzXjQgSdCIk6SDA6TpPAySrBqb/1ftYsF6UwaIVBarOqGibjPY0HbkZdSRrQGobpdG87&#10;zMXOhuxCejwoDvjsrZ2W3p0kJ9PxdJwNsuFoOsiSqho8m5XZYDRLnx5XT6qyrNL3nlqa5Q2nlEnP&#10;7k7XafZ3utm/sJ0iD8o+9CF+iB4aBmTvvoF0mLMf7U4kC0U3c3M3f5BycN4/O/9W7u/Bvv9zmPwE&#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BHdJQjWQIAAGQEAAAOAAAAAAAAAAAAAAAAAC4CAABkcnMvZTJvRG9jLnht&#10;bFBLAQItABQABgAIAAAAIQC9k0SY4AAAAAgBAAAPAAAAAAAAAAAAAAAAALMEAABkcnMvZG93bnJl&#10;di54bWxQSwUGAAAAAAQABADzAAAAwAUAAAAA&#10;" strokecolor="#fdd208" strokeweight="1.3pt"/>
      </w:pict>
    </w: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3C53CC"/>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3C53CC">
    <w:pPr>
      <w:pStyle w:val="af8"/>
    </w:pP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3C53CC"/>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7A7515" w:rsidP="00695CB0">
    <w:pPr>
      <w:pStyle w:val="af8"/>
      <w:jc w:val="right"/>
    </w:pPr>
    <w:r>
      <w:rPr>
        <w:noProof/>
        <w:lang w:eastAsia="ru-RU"/>
      </w:rPr>
      <w:pict>
        <v:group id="Группа 59" o:spid="_x0000_s2087" style="position:absolute;left:0;text-align:left;margin-left:-.95pt;margin-top:6.85pt;width:483.3pt;height:32.05pt;z-index:25166080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Gm93gQAAB0OAAAOAAAAZHJzL2Uyb0RvYy54bWzcV22K40YQ/R/IHRr9DHgsyS3JEuNZZsbj&#10;ITBJFtY5QFtqSyKSWmnJY88ugUCOkIvkBrnC7o3yuluyZc96Z9mFQGKD6I9SddWrqlety1e7siCP&#10;XDa5qGaWc2FbhFexSPIqnVk/LxejqUWallUJK0TFZ9YTb6xXV99+c7mtI+6KTBQJlwRKqiba1jMr&#10;a9s6Go+bOOMlay5EzStsroUsWYupTMeJZFtoL4uxa9v+eCtkUksR86bB6txsWlda/3rN4/an9brh&#10;LSlmFmxr9VPq50o9x1eXLEolq7M87sxgX2BFyfIKh+5VzVnLyEbmz1SVeSxFI9btRSzKsViv85hr&#10;H+CNY594cy/Fpta+pNE2rfcwAdoTnL5Ybfzj42tJ8mRmeaFFKlYiRu///PD7hz/e/43/XwTLwGhb&#10;pxFE72X9pn4tjaMYPoj4lwbb49N9NU+NMFltfxAJ1LJNKzRGu7UslQp4T3Y6FE/7UPBdS2Is+s4k&#10;CB1ELMYetQN74plYxRkCql5zEH6LYNdz/H7rrns7pKFnXvWpozbHLDKnaks7y5RbyLrmAGzzdcC+&#10;yVjNdbwahVYHrA8zDbBL5d2N2BE6NaBqMYUoaXdYh1MaoMYASypxm7Eq5ddSim3GWQL7jDvKcJxg&#10;gqEmjVLyEtLONHANZF6HZg/3dOpODGBeODkCjEW1bNp7LkqiBjNLoqa0lezxoWkNtr2IimolFnlR&#10;YJ1FRXW0gCCYFZyKV9WeOl+XybvQDu+md1M6oq5/N6L2fD66XtzSkb9wAm8+md/ezp3f1LkOjbI8&#10;SXiljulL1qGfF7mOPEyx7Yu2EUWeKHXKpEamq9tCkkcGyljoXwfIQGx8bIZOMPhy4pLjUvvGDUcL&#10;fxqM6IJ6ozCwpyPbCW9C36YhnS+OXXrIK/71LpEt0sT3UD3an7PO2fr33DkWlXkLVi7ycmZN90Is&#10;Uil4VyU6ti3LCzMeYKHsP2CBePeRRtmZHDU11+5WO006zr4QViJ5QgpLgRRDwaClYJAJ+dYiW9Dz&#10;zGp+3TDJLVJ8X6EMQodSiLV6Qr3AxUQOd1bDHVbFUDWzWouY4W1resCmlnma4SRTeJW4Bkmtc53W&#10;ymRjlSY4zRT/FmU4PWUsJOeq+xHa8fCg7pGrQwYe7PRov8wIz0hUVaQi4PMUyqJ4YxhBpVfPAmh9&#10;SVfUadLzHYKyLgs01O/GxCZbElIQkE6fgwxc3ctQ2yEZwfNUCLR1EAroGVWgsL2UTz+uiQ5kXNee&#10;nFGF9rFX5YQfV+UPZJRnZ1QFA7GBUaiOPWIsM1QKaHdVhyJGSFa0elPGtWhU11sCUvS8Zd/VIKWi&#10;cEbYsP2yZ/RPCwMZpVl3Bhj3aWH4roSDjj20sHmpM1+1idNLl7QILl0rE9yatcprZb0aKtLS6UEy&#10;1fBNPZbikS+FFmkPV4UuP3DcYT/erPL4hr8dSnvIBxjp+rQ7UetwbAQEy46ruQen62UaGP+NsHLl&#10;SOPxzLwyVQwETd0t0izipmJO1fXaa1eZZk7Vy5+lftKrOtIUhB6u1DhVQ9/rN8hhVbt6oh5ThbAm&#10;5j3qWuZQxkdd+9BASFzWCbi3Sl/oJYv53LU1oFA8aJQswh22axnn2sf//1YATM50wv9K29P3ZnyD&#10;6CTqvpfUR85wrtvk4avu6h8AAAD//wMAUEsDBBQABgAIAAAAIQBeEtfP4AAAAAgBAAAPAAAAZHJz&#10;L2Rvd25yZXYueG1sTI9BT8JAEIXvJv6HzZh4g21FKdRuCSHqiZgIJoTb0B3ahu5u013a8u8dT3qb&#10;mffy5nvZajSN6KnztbMK4mkEgmzhdG1LBd/798kChA9oNTbOkoIbeVjl93cZptoN9ov6XSgFh1if&#10;ooIqhDaV0hcVGfRT15Jl7ew6g4HXrpS6w4HDTSOfomguDdaWP1TY0qai4rK7GgUfAw7rWfzWby/n&#10;ze24f/k8bGNS6vFhXL+CCDSGPzP84jM65Mx0clervWgUTOIlO/k+S0Cwvpw/83BSkCQLkHkm/xfI&#10;fwAAAP//AwBQSwECLQAUAAYACAAAACEAtoM4kv4AAADhAQAAEwAAAAAAAAAAAAAAAAAAAAAAW0Nv&#10;bnRlbnRfVHlwZXNdLnhtbFBLAQItABQABgAIAAAAIQA4/SH/1gAAAJQBAAALAAAAAAAAAAAAAAAA&#10;AC8BAABfcmVscy8ucmVsc1BLAQItABQABgAIAAAAIQBRMGm93gQAAB0OAAAOAAAAAAAAAAAAAAAA&#10;AC4CAABkcnMvZTJvRG9jLnhtbFBLAQItABQABgAIAAAAIQBeEtfP4AAAAAgBAAAPAAAAAAAAAAAA&#10;AAAAADgHAABkcnMvZG93bnJldi54bWxQSwUGAAAAAAQABADzAAAARQgAAAAA&#10;">
          <v:shapetype id="_x0000_t202" coordsize="21600,21600" o:spt="202" path="m,l,21600r21600,l21600,xe">
            <v:stroke joinstyle="miter"/>
            <v:path gradientshapeok="t" o:connecttype="rect"/>
          </v:shapetype>
          <v:shape id="Text Box 48" o:spid="_x0000_s2089"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hG4MAA&#10;AADbAAAADwAAAGRycy9kb3ducmV2LnhtbERPzYrCMBC+L/gOYYS9LJqqIFKbiugKetnF1gcYmrEt&#10;NpOSZLW+/eYgePz4/rPNYDpxJ+dbywpm0wQEcWV1y7WCS3mYrED4gKyxs0wKnuRhk48+Mky1ffCZ&#10;7kWoRQxhn6KCJoQ+ldJXDRn0U9sTR+5qncEQoauldviI4aaT8yRZSoMtx4YGe9o1VN2KP6Og+P1p&#10;j5dnv6i7r5lxp++yDPtSqc/xsF2DCDSEt/jlPmoFy7g+fok/QOb/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0hG4MAAAADbAAAADwAAAAAAAAAAAAAAAACYAgAAZHJzL2Rvd25y&#10;ZXYueG1sUEsFBgAAAAAEAAQA9QAAAIUDAAAAAA==&#10;" filled="f" stroked="f" strokeweight="1.3pt">
            <v:textbox>
              <w:txbxContent>
                <w:p w:rsidR="003C53CC" w:rsidRPr="00695CB0" w:rsidRDefault="003C53CC" w:rsidP="00695CB0">
                  <w:pPr>
                    <w:spacing w:before="120"/>
                    <w:jc w:val="right"/>
                    <w:rPr>
                      <w:rFonts w:ascii="Arial" w:hAnsi="Arial" w:cs="Arial"/>
                      <w:b/>
                      <w:sz w:val="10"/>
                      <w:szCs w:val="10"/>
                    </w:rPr>
                  </w:pPr>
                  <w:r w:rsidRPr="00695CB0">
                    <w:rPr>
                      <w:rFonts w:ascii="Arial" w:hAnsi="Arial" w:cs="Arial"/>
                      <w:b/>
                      <w:caps/>
                      <w:sz w:val="10"/>
                      <w:szCs w:val="10"/>
                    </w:rPr>
                    <w:t>ПРИЛОЖЕНИя</w:t>
                  </w:r>
                </w:p>
              </w:txbxContent>
            </v:textbox>
          </v:shape>
          <v:shape id="Freeform 49" o:spid="_x0000_s2088"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fQDcQA&#10;AADbAAAADwAAAGRycy9kb3ducmV2LnhtbESPQWvCQBSE74L/YXlCL6KblBokuooKLfUktV68PbPP&#10;bDD7Nma3mv57t1DwOMzMN8x82dla3Kj1lWMF6TgBQVw4XXGp4PD9PpqC8AFZY+2YFPySh+Wi35tj&#10;rt2dv+i2D6WIEPY5KjAhNLmUvjBk0Y9dQxy9s2sthijbUuoW7xFua/maJJm0WHFcMNjQxlBx2f9Y&#10;BavdabIz2yFiev0wh7fhujtmRqmXQbeagQjUhWf4v/2pFWQp/H2JP0A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PX0A3EAAAA2wAAAA8AAAAAAAAAAAAAAAAAmAIAAGRycy9k&#10;b3ducmV2LnhtbFBLBQYAAAAABAAEAPUAAACJAwAAAAA=&#10;" path="m,401c53,264,107,128,474,64,840,,703,29,2203,19,3703,9,7958,7,9472,4e" filled="f" strokecolor="#fdd208" strokeweight="1.3pt">
            <v:path arrowok="t" o:connecttype="custom" o:connectlocs="0,641;475,102;2208,30;9495,6" o:connectangles="0,0,0,0"/>
          </v:shape>
        </v:group>
      </w:pict>
    </w:r>
  </w:p>
  <w:p w:rsidR="003C53CC" w:rsidRDefault="003C53CC" w:rsidP="00695CB0">
    <w:pPr>
      <w:pStyle w:val="af8"/>
      <w:jc w:val="right"/>
    </w:pPr>
  </w:p>
  <w:p w:rsidR="003C53CC" w:rsidRDefault="007A7515" w:rsidP="00695CB0">
    <w:pPr>
      <w:pStyle w:val="af8"/>
      <w:spacing w:after="120"/>
      <w:jc w:val="right"/>
    </w:pPr>
    <w:r>
      <w:rPr>
        <w:noProof/>
        <w:lang w:eastAsia="ru-RU"/>
      </w:rPr>
      <w:pict>
        <v:shapetype id="_x0000_t32" coordsize="21600,21600" o:spt="32" o:oned="t" path="m,l21600,21600e" filled="f">
          <v:path arrowok="t" fillok="f" o:connecttype="none"/>
          <o:lock v:ext="edit" shapetype="t"/>
        </v:shapetype>
        <v:shape id="Прямая со стрелкой 58" o:spid="_x0000_s2086" type="#_x0000_t32" style="position:absolute;left:0;text-align:left;margin-left:-1.2pt;margin-top:11.15pt;width:482pt;height:.15pt;flip:x;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VsCWQIAAGQEAAAOAAAAZHJzL2Uyb0RvYy54bWysVM2O0zAQviPxDlbu3SQlLd1o0xVKWjgs&#10;sNIuD+DaTmPh2JbtbVohpIUX2EfgFbhw4Ef7DOkbMXa7ZRcuCHFxxvbMN9/MfM7J6boVaMWM5UoW&#10;UXqURIhJoiiXyyJ6czkfTCJkHZYUCyVZEW2YjU6njx+ddDpnQ9UoQZlBACJt3ukiapzTeRxb0rAW&#10;2yOlmYTLWpkWO9iaZUwN7gC9FfEwScZxpwzVRhFmLZxWu8toGvDrmhH3uq4tc0gUEXBzYTVhXfg1&#10;np7gfGmwbjjZ08D/wKLFXELSA1SFHUZXhv8B1XJilFW1OyKqjVVdc8JCDVBNmvxWzUWDNQu1QHOs&#10;PrTJ/j9Y8mp1bhCnRTSCSUncwoz6T9vr7U3/o/+8vUHbD/0tLNuP2+v+S/+9/9bf9l8ROEPnOm1z&#10;ACjlufG1k7W80GeKvLVIqrLBcslCBZcbDaipj4gfhPiN1ZB/0b1UFHzwlVOhjevatKgWXL/wgR4c&#10;WoXWYW6bw9zY2iECh+N0mGYJjJfAXXqcjEIqnHsUH6uNdc+ZapE3isg6g/mycaWSEgSizC4DXp1Z&#10;5zn+CvDBUs25EEEnQqIOEoxHaRI4WSU49bfez5rlohQGrTBIbV5VwyT0CNAeuBl1JWlAaxims73t&#10;MBc7G/yF9HhQHPDZWzstvTtOjmeT2SQbZMPxbJAlVTV4Ni+zwXiePh1VT6qyrNL3nlqa5Q2nlEnP&#10;7k7XafZ3utm/sJ0iD8o+9CF+iB4aBmTvvoF0mLMf7U4kC0U35+Zu/iDl4Lx/dv6t3N+Dff/nMP0J&#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ADzVsCWQIAAGQEAAAOAAAAAAAAAAAAAAAAAC4CAABkcnMvZTJvRG9jLnht&#10;bFBLAQItABQABgAIAAAAIQC9k0SY4AAAAAgBAAAPAAAAAAAAAAAAAAAAALMEAABkcnMvZG93bnJl&#10;di54bWxQSwUGAAAAAAQABADzAAAAwAUAAAAA&#10;" strokecolor="#fdd208" strokeweight="1.3pt"/>
      </w:pict>
    </w: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3C53CC"/>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3C53CC"/>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7A7515" w:rsidP="00695CB0">
    <w:pPr>
      <w:pStyle w:val="af8"/>
      <w:jc w:val="right"/>
    </w:pPr>
    <w:r>
      <w:rPr>
        <w:noProof/>
        <w:lang w:eastAsia="ru-RU"/>
      </w:rPr>
      <w:pict>
        <v:group id="Группа 55" o:spid="_x0000_s2083" style="position:absolute;left:0;text-align:left;margin-left:-.95pt;margin-top:6.85pt;width:789.55pt;height:32.05pt;z-index:251662848"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fY3QQAAB4OAAAOAAAAZHJzL2Uyb0RvYy54bWzcV22K40YQ/R/IHRr9DHgsyW1bEuNZZvwx&#10;BCbJwjoHaEttSURSKy157NklEMgRcpHcIFfYvVFed0uy7FnvLrMQSGwQ/VGqrnpV9ap1/eqQZ+SR&#10;yyoVxcxyrmyL8CIUUVrEM+vn9WrgWaSqWRGxTBR8Zj3xynp18+031/sy4K5IRBZxSaCkqIJ9ObOS&#10;ui6D4bAKE56z6kqUvMDmVsic1ZjKeBhJtof2PBu6tj0Z7oWMSilCXlVYXZhN60br3255WP+03Va8&#10;JtnMgm21fkr93Kjn8OaaBbFkZZKGjRnsBVbkLC1waKdqwWpGdjJ9pipPQykqsa2vQpEPxXabhlz7&#10;AG8c+8ybeyl2pfYlDvZx2cEEaM9werHa8MfH15Kk0cwajy1SsBwxev/nh98//PH+b/z/IlgGRvsy&#10;DiB6L8s35WtpHMXwQYS/VNgenu+reWyEyWb/g4iglu1qoTE6bGWuVMB7ctCheOpCwQ81CbHo2LY7&#10;dT3YFGKT2lN7pA1hQZggouo9B/G3CHbHzsTEMUyWzes+9ZtXJ9RRm0MWmGO1qY1pyi+kXXVEtvo6&#10;ZN8krOQ6YJWCq0V20iK7Vu7diQMZuwZVLaYgJfUB63BKI1QZZEkh5gkrYn4rpdgnnEWwz7ijDMcJ&#10;JhpqUikln4Pa8aaugcyElQUt3p7njgzWY390AhgLSlnV91zkRA1mlkRRaSvZ40NVG2xbERXWQqzS&#10;LMM6C7LiZAFBMCs4Fa+qPXW+rpN3vu0vvaVHB9SdLAfUXiwGt6s5HUxWznS8GC3m84XzmzrXoUGS&#10;RhEv1DFtzTr0yyLXsIeptq5qK5GlkVKnTKpkvJlnkjwycMZK/xpAemLDUzN0gsGXM5ccl9p3rj9Y&#10;TbzpgK7oeOBPbW9gO/6dP7GpTxerU5ce0oJ/vUtkjzSZjB3bJNNF52z9e+4cC/K0Bi1naT6zvE6I&#10;BSoFl0WkY1uzNDPjHhbK/iMWiHcbaZSdyVFTc/Vhc9Cs4/htIWxE9IQUlgIphrpGT8EgEfKtRfbg&#10;55lV/bpjklsk+75AGfgOpYrQ9YSOpy4msr+z6e+wIoSqmVVbxAzntWkCu1KmcYKTTOEV4hYstU11&#10;WiuTjVWa4TRT/FuUMW0pYyU5V+2PjHVZntQ9crVPwS9ihGckqipSMfBlCgUH7wwjqHRvWQC9L2qK&#10;Oo6aTrJGULZ5ho763ZDYZE98CgLS6XOUcXoy1HZIQvA8FwJtdYrolF5QBQrrpCb045poT8Z17dEF&#10;VWgfnSrH/7gq8Honozy7oAqx7MR6RqE6OsRYYqgU0B6KBkWMkKzo9aaMS1GprqcgRc9bt10NUioK&#10;F4QN269bRv+0MJBRmnWfhXGfFobvSnjasIcWNi815qs2cX7rkhbBrWtjgluyWnmtrFdDRVo6PUii&#10;Gr6px1w88rXQIvXxrtDkB4477oe7TRre8bd9aZSMMtKd0OZErcOxERAsO67XX0ZW6WUjrFw50Xg6&#10;K7UmTzEQNDXXSLOIm4o5VTMbfNOiKtPMqXr5i9SPWlUnmqb+GHdqnKqhb/Ub5LCqXT1Tj6lCWBNz&#10;h7qWOZbxSdc+NhAS5mUE7i3iz/SS1WLh2hpQKO41ShbgEtu0jEvt4/9/KwAmFzrhf6Xt6XszPkJ0&#10;EjUfTOorpz/XbfL4WXfzDwAAAP//AwBQSwMEFAAGAAgAAAAhAKEPMDjgAAAACQEAAA8AAABkcnMv&#10;ZG93bnJldi54bWxMj0FrwkAQhe+F/odlCr3pJoqNptmISNuTFKqF4m3MjkkwOxuyaxL/fddTe3zz&#10;Hu99k61H04ieOldbVhBPIxDEhdU1lwq+D++TJQjnkTU2lknBjRys88eHDFNtB/6ifu9LEUrYpaig&#10;8r5NpXRFRQbd1LbEwTvbzqAPsiul7nAI5aaRsyh6kQZrDgsVtrStqLjsr0bBx4DDZh6/9bvLeXs7&#10;HhafP7uYlHp+GjevIDyN/i8Md/yADnlgOtkraycaBZN4FZLhPk9A3P1FksxAnBQkyRJknsn/H+S/&#10;AAAA//8DAFBLAQItABQABgAIAAAAIQC2gziS/gAAAOEBAAATAAAAAAAAAAAAAAAAAAAAAABbQ29u&#10;dGVudF9UeXBlc10ueG1sUEsBAi0AFAAGAAgAAAAhADj9If/WAAAAlAEAAAsAAAAAAAAAAAAAAAAA&#10;LwEAAF9yZWxzLy5yZWxzUEsBAi0AFAAGAAgAAAAhAPH6F9jdBAAAHg4AAA4AAAAAAAAAAAAAAAAA&#10;LgIAAGRycy9lMm9Eb2MueG1sUEsBAi0AFAAGAAgAAAAhAKEPMDjgAAAACQEAAA8AAAAAAAAAAAAA&#10;AAAANwcAAGRycy9kb3ducmV2LnhtbFBLBQYAAAAABAAEAPMAAABECAAAAAA=&#10;">
          <v:shapetype id="_x0000_t202" coordsize="21600,21600" o:spt="202" path="m,l,21600r21600,l21600,xe">
            <v:stroke joinstyle="miter"/>
            <v:path gradientshapeok="t" o:connecttype="rect"/>
          </v:shapetype>
          <v:shape id="Text Box 52" o:spid="_x0000_s2085"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GxssMA&#10;AADbAAAADwAAAGRycy9kb3ducmV2LnhtbESP0YrCMBRE34X9h3AXfBFNXVGWapRlXUFflG39gEtz&#10;bYvNTUmi1r83guDjMDNnmMWqM424kvO1ZQXjUQKCuLC65lLBMd8Mv0H4gKyxsUwK7uRhtfzoLTDV&#10;9sb/dM1CKSKEfYoKqhDaVEpfVGTQj2xLHL2TdQZDlK6U2uEtwk0jv5JkJg3WHBcqbOm3ouKcXYyC&#10;7LCvt8d7Oymbwdi43V+eh3WuVP+z+5mDCNSFd/jV3moF0xk8v8Qf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YGxssMAAADbAAAADwAAAAAAAAAAAAAAAACYAgAAZHJzL2Rv&#10;d25yZXYueG1sUEsFBgAAAAAEAAQA9QAAAIgDAAAAAA==&#10;" filled="f" stroked="f" strokeweight="1.3pt">
            <v:textbox>
              <w:txbxContent>
                <w:p w:rsidR="003C53CC" w:rsidRPr="0070464E" w:rsidRDefault="003C53CC" w:rsidP="00695CB0">
                  <w:pPr>
                    <w:spacing w:before="120"/>
                    <w:jc w:val="right"/>
                    <w:rPr>
                      <w:rFonts w:ascii="Arial" w:hAnsi="Arial" w:cs="Arial"/>
                      <w:b/>
                      <w:sz w:val="10"/>
                      <w:szCs w:val="10"/>
                    </w:rPr>
                  </w:pPr>
                  <w:r>
                    <w:rPr>
                      <w:rFonts w:ascii="Arial" w:hAnsi="Arial" w:cs="Arial"/>
                      <w:b/>
                      <w:sz w:val="10"/>
                      <w:szCs w:val="10"/>
                    </w:rPr>
                    <w:t xml:space="preserve">ПРИЛОЖЕНИЯ </w:t>
                  </w:r>
                </w:p>
              </w:txbxContent>
            </v:textbox>
          </v:shape>
          <v:shape id="Freeform 53" o:spid="_x0000_s2084"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4nX8UA&#10;AADbAAAADwAAAGRycy9kb3ducmV2LnhtbESPQWvCQBSE70L/w/IKXkQ3itqSZhUVKvUkTb14e82+&#10;ZkOzb9PsNsZ/3xWEHoeZ+YbJ1r2tRUetrxwrmE4SEMSF0xWXCk4fr+NnED4ga6wdk4IreVivHgYZ&#10;ptpd+J26PJQiQtinqMCE0KRS+sKQRT9xDXH0vlxrMUTZllK3eIlwW8tZkiylxYrjgsGGdoaK7/zX&#10;KtgcPxdHcxghTn/25jQfbfvz0ig1fOw3LyAC9eE/fG+/aQWLJ7h9iT9Ar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HidfxQAAANsAAAAPAAAAAAAAAAAAAAAAAJgCAABkcnMv&#10;ZG93bnJldi54bWxQSwUGAAAAAAQABAD1AAAAigMAAAAA&#10;" path="m,401c53,264,107,128,474,64,840,,703,29,2203,19,3703,9,7958,7,9472,4e" filled="f" strokecolor="#fdd208" strokeweight="1.3pt">
            <v:path arrowok="t" o:connecttype="custom" o:connectlocs="0,641;475,102;2208,30;9495,6" o:connectangles="0,0,0,0"/>
          </v:shape>
        </v:group>
      </w:pict>
    </w:r>
  </w:p>
  <w:p w:rsidR="003C53CC" w:rsidRDefault="003C53CC" w:rsidP="00695CB0">
    <w:pPr>
      <w:pStyle w:val="af8"/>
      <w:jc w:val="right"/>
    </w:pPr>
  </w:p>
  <w:p w:rsidR="003C53CC" w:rsidRDefault="007A7515" w:rsidP="00695CB0">
    <w:pPr>
      <w:pStyle w:val="af8"/>
      <w:spacing w:after="120"/>
      <w:jc w:val="right"/>
    </w:pPr>
    <w:r>
      <w:rPr>
        <w:noProof/>
        <w:lang w:eastAsia="ru-RU"/>
      </w:rPr>
      <w:pict>
        <v:shapetype id="_x0000_t32" coordsize="21600,21600" o:spt="32" o:oned="t" path="m,l21600,21600e" filled="f">
          <v:path arrowok="t" fillok="f" o:connecttype="none"/>
          <o:lock v:ext="edit" shapetype="t"/>
        </v:shapetype>
        <v:shape id="Прямая со стрелкой 54" o:spid="_x0000_s2082" type="#_x0000_t32" style="position:absolute;left:0;text-align:left;margin-left:-1.2pt;margin-top:9.65pt;width:789.6pt;height:1.65pt;flip:x;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x0pWwIAAGYEAAAOAAAAZHJzL2Uyb0RvYy54bWysVEtu2zAQ3RfoHQjtHX0qO7YQOSgku12k&#10;bYCkB6BJyiIqkQTJWDaKAkkvkCP0Ct100Q9yBvlGHdKOm7SbouiGGpIzb97MPOrkdN02aMW04VLk&#10;QXwUBYgJIikXyzx4ezkfjANkLBYUN1KwPNgwE5xOnz456VTGElnLhjKNAESYrFN5UFursjA0pGYt&#10;NkdSMQGXldQttrDVy5Bq3AF624RJFI3CTmqqtCTMGDgtd5fB1ONXFSP2TVUZZlGTB8DN+lX7deHW&#10;cHqCs6XGquZkTwP/A4sWcwFJD1Althhdaf4HVMuJlkZW9ojINpRVxQnzNUA1cfRbNRc1VszXAs0x&#10;6tAm8/9gyevVuUac5sEwDZDALcyo/7S93t72P/rP21u0venvYNl+3F73X/rv/bf+rv+KwBk61ymT&#10;AUAhzrWrnazFhTqT5J1BQhY1FkvmK7jcKECNXUT4KMRtjIL8i+6VpOCDr6z0bVxXukVVw9VLF+jA&#10;oVVo7ee2OcyNrS0icBhHUXI8SWC+BC6TaDIc+mQ4czguWmljXzDZImfkgbEa82VtCykESETqXQ68&#10;OjPWsfwV4IKFnPOm8UppBOog32gYR56VkQ2n7tb5Gb1cFI1GKwxim5dlEo33NB65aXklqEerGaaz&#10;vW0xb3Y2ZG+Ew4PygM/e2qnp/SSazMazcTpIk9FskEZlOXg+L9LBaB4fD8tnZVGU8QdHLU6zmlPK&#10;hGN3r+w4/Tvl7N/YTpMHbR/6ED5G9w0DsvdfT9pP2g13J5OFpJtzfa8AELN33j8891oe7sF++HuY&#10;/gQAAP//AwBQSwMEFAAGAAgAAAAhADvoA+7gAAAACQEAAA8AAABkcnMvZG93bnJldi54bWxMj8FO&#10;wzAQRO9I/IO1SNxah0BDCHEqilRQD1VFQeLqxNskIl6H2E3D37M9wXFnRrNv8uVkOzHi4FtHCm7m&#10;EQikypmWagUf7+tZCsIHTUZ3jlDBD3pYFpcXuc6MO9EbjvtQCy4hn2kFTQh9JqWvGrTaz12PxN7B&#10;DVYHPodamkGfuNx2Mo6iRFrdEn9odI/PDVZf+6NVYFaf23EnN9/rMt0uVulh99K9jkpdX01PjyAC&#10;TuEvDGd8RoeCmUp3JONFp2AW33GS9YdbEGd/cZ/wllJBHCcgi1z+X1D8AgAA//8DAFBLAQItABQA&#10;BgAIAAAAIQC2gziS/gAAAOEBAAATAAAAAAAAAAAAAAAAAAAAAABbQ29udGVudF9UeXBlc10ueG1s&#10;UEsBAi0AFAAGAAgAAAAhADj9If/WAAAAlAEAAAsAAAAAAAAAAAAAAAAALwEAAF9yZWxzLy5yZWxz&#10;UEsBAi0AFAAGAAgAAAAhAP0XHSlbAgAAZgQAAA4AAAAAAAAAAAAAAAAALgIAAGRycy9lMm9Eb2Mu&#10;eG1sUEsBAi0AFAAGAAgAAAAhADvoA+7gAAAACQEAAA8AAAAAAAAAAAAAAAAAtQQAAGRycy9kb3du&#10;cmV2LnhtbFBLBQYAAAAABAAEAPMAAADCBQAAAAA=&#10;" strokecolor="#fdd208" strokeweight="1.3pt"/>
      </w:pict>
    </w:r>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3C53CC"/>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3C53CC"/>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7A7515" w:rsidP="00695CB0">
    <w:pPr>
      <w:pStyle w:val="af8"/>
      <w:jc w:val="right"/>
    </w:pPr>
    <w:r>
      <w:rPr>
        <w:noProof/>
        <w:lang w:eastAsia="ru-RU"/>
      </w:rPr>
      <w:pict>
        <v:group id="Группа 39" o:spid="_x0000_s2067" style="position:absolute;left:0;text-align:left;margin-left:-.95pt;margin-top:6.85pt;width:789.55pt;height:32.05pt;z-index:251664896"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IS/3AQAAB4OAAAOAAAAZHJzL2Uyb0RvYy54bWzcV22O2zYQ/V+gdyD0s4BjSaasD6w32LXX&#10;iwLbNkDcA9ASLQmVRJWS194UBQr0CL1Ib9ArJDfqIynZsjdO0gQo0HoBLT9Gw5k3M2+oq5f7siCP&#10;XDa5qGaW88K2CK9ikeRVOrN+XC1HgUWallUJK0TFZ9YTb6yX119/dbWrI+6KTBQJlwRKqiba1TMr&#10;a9s6Go+bOOMla16ImlfY3AhZshZTmY4TyXbQXhZj17an452QSS1FzJsGqwuzaV1r/ZsNj9sfNpuG&#10;t6SYWbCt1U+pn2v1HF9fsSiVrM7yuDODfYYVJcsrHHpQtWAtI1uZP1NV5rEUjdi0L2JRjsVmk8dc&#10;+wBvHPvMm3sptrX2JY12aX2ACdCe4fTZauPvH19JkiczaxJapGIlYvT2j3e/vfv97V/4+5NgGRjt&#10;6jSC6L2sX9evpHEUwwcR/9Rge3y+r+apESbr3XcigVq2bYXGaL+RpVIB78leh+LpEAq+b0mMRce2&#10;Xd8NPIvE2KS2b088E6w4Q0TVew7ibxHses6037rrXg9p2L06pY7aHLPIHKtN7UxTfiHtmiOyzZch&#10;+zpjNdcBaxRcHbIUZhpkV8q9W7EnnrZYnQ4xBSlp91iHUxqhxiBLKjHPWJXyGynFLuMsgX3GncGr&#10;xotGKfkY1E7guwYyr0OzxzsI3InB2gsnJ4CxqJZNe89FSdRgZkkUlbaSPT40rcG2F1FhrcQyLwqs&#10;s6ioThYQBLOCU/Gq2lPn6zr5JbTDu+AuoCPqTu9G1F4sRjfLOR1Nl47vLSaL+Xzh/KrOdWiU5UnC&#10;K3VMX7MO/bTIdexhqu1QtY0o8kSpUyY1Ml3PC0keGThjqX8dIAOx8akZOsHgy5lLjkvtWzccLaeB&#10;P6JL6o1C3w5GthPehlObhnSxPHXpIa/4l7tEdkiTqefYJpkuOmfr33PnWFTmLWi5yMuZFRyEWKRS&#10;8K5KdGxblhdmPMBC2X/EAvHuI42yayKVoyZb2/16r1kHWQdtanMtkieksBRIMRQMegoGmZBvLLID&#10;P8+s5uctk9wixbcVyiB0qKqrVk+o57uYyOHOerjDqhiqZlZrETOct6YJbGuZpxlOMoVXiRuw1CbX&#10;aX20SjOcZop/izKcnjKWknPV/ojn90h1lKFzdUjBBzL5J4zwjERVRSoGvkyhLIq3hhGUCT0LoPcl&#10;XVGnSc93CMqmLNBRvxkTm+xISEFAOn2OMnD1IENth2QEz3Mh0NZRyKcXVIHCDlJT+n5NdCDjuvbk&#10;giq0j4MqJ3y/qulARnl2QZU/EBsYheo4IMYyQ6WAdl91KGKEZEWvN2Vci0Z1vRUgRc9b9V0NUioK&#10;F4QN2696Rv+wMJBRmnVngHEfFobvSlgnZS9s/nfmqzZxfuuSFsGta22CW7NWea2sV0NFWjo9SKYa&#10;vqnHUjzyldAi7fGu0OUHjjvux9t1Ht/yN0NpD/kAI90p7U7UOhwbAcGy4wbDZeob/42wcuVE4+ms&#10;1poCxUDQ1F0jzSJuKuZUfXGCb1pUZZo5VS9/kvpJr+pEkx96uFPjVA19r98gh1Xt6pl6TBXCmpgP&#10;qGuZYxmfdO1jAyFxWSfg3ir9SC9ZLhaurQGF4kGjZBEusV3LuNQ+/v+3AmByoRP+V9qevjfjI0Qn&#10;UffBpL5yhnPdJo+fddd/AwAA//8DAFBLAwQUAAYACAAAACEAoQ8wOOAAAAAJAQAADwAAAGRycy9k&#10;b3ducmV2LnhtbEyPQWvCQBCF74X+h2UKvekmio2m2YhI25MUqoXibcyOSTA7G7JrEv9911N7fPMe&#10;732TrUfTiJ46V1tWEE8jEMSF1TWXCr4P75MlCOeRNTaWScGNHKzzx4cMU20H/qJ+70sRStilqKDy&#10;vk2ldEVFBt3UtsTBO9vOoA+yK6XucAjlppGzKHqRBmsOCxW2tK2ouOyvRsHHgMNmHr/1u8t5ezse&#10;Fp8/u5iUen4aN68gPI3+Lwx3/IAOeWA62StrJxoFk3gVkuE+T0Dc/UWSzECcFCTJEmSeyf8f5L8A&#10;AAD//wMAUEsBAi0AFAAGAAgAAAAhALaDOJL+AAAA4QEAABMAAAAAAAAAAAAAAAAAAAAAAFtDb250&#10;ZW50X1R5cGVzXS54bWxQSwECLQAUAAYACAAAACEAOP0h/9YAAACUAQAACwAAAAAAAAAAAAAAAAAv&#10;AQAAX3JlbHMvLnJlbHNQSwECLQAUAAYACAAAACEAhQiEv9wEAAAeDgAADgAAAAAAAAAAAAAAAAAu&#10;AgAAZHJzL2Uyb0RvYy54bWxQSwECLQAUAAYACAAAACEAoQ8wOOAAAAAJAQAADwAAAAAAAAAAAAAA&#10;AAA2BwAAZHJzL2Rvd25yZXYueG1sUEsFBgAAAAAEAAQA8wAAAEMIAAAAAA==&#10;">
          <v:shapetype id="_x0000_t202" coordsize="21600,21600" o:spt="202" path="m,l,21600r21600,l21600,xe">
            <v:stroke joinstyle="miter"/>
            <v:path gradientshapeok="t" o:connecttype="rect"/>
          </v:shapetype>
          <v:shape id="Text Box 56" o:spid="_x0000_s2069"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0agMAA&#10;AADbAAAADwAAAGRycy9kb3ducmV2LnhtbERPzYrCMBC+L/gOYYS9LJq6KyLVKKIr6EWx7QMMzdgW&#10;m0lJslrf3hwWPH58/8t1b1pxJ+cbywom4wQEcWl1w5WCIt+P5iB8QNbYWiYFT/KwXg0+lphq++AL&#10;3bNQiRjCPkUFdQhdKqUvazLox7YjjtzVOoMhQldJ7fARw00rv5NkJg02HBtq7GhbU3nL/oyC7Hxq&#10;DsWz+6nar4lxx988D7tcqc9hv1mACNSHt/jffdAKpnF9/BJ/gFy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P0agMAAAADbAAAADwAAAAAAAAAAAAAAAACYAgAAZHJzL2Rvd25y&#10;ZXYueG1sUEsFBgAAAAAEAAQA9QAAAIUDAAAAAA==&#10;" filled="f" stroked="f" strokeweight="1.3pt">
            <v:textbox>
              <w:txbxContent>
                <w:p w:rsidR="003C53CC" w:rsidRPr="0070464E" w:rsidRDefault="003C53CC" w:rsidP="00695CB0">
                  <w:pPr>
                    <w:spacing w:before="120"/>
                    <w:jc w:val="right"/>
                    <w:rPr>
                      <w:rFonts w:ascii="Arial" w:hAnsi="Arial" w:cs="Arial"/>
                      <w:b/>
                      <w:sz w:val="10"/>
                      <w:szCs w:val="10"/>
                    </w:rPr>
                  </w:pPr>
                  <w:r>
                    <w:rPr>
                      <w:rFonts w:ascii="Arial" w:hAnsi="Arial" w:cs="Arial"/>
                      <w:b/>
                      <w:sz w:val="10"/>
                      <w:szCs w:val="10"/>
                    </w:rPr>
                    <w:t xml:space="preserve">ПРИЛОЖЕНИЯ </w:t>
                  </w:r>
                </w:p>
              </w:txbxContent>
            </v:textbox>
          </v:shape>
          <v:shape id="Freeform 57" o:spid="_x0000_s2068"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KMbcQA&#10;AADbAAAADwAAAGRycy9kb3ducmV2LnhtbESPQWsCMRSE7wX/Q3iCF9HsihVZjWILLXqSqhdvz81z&#10;s7h52W5SXf+9EYQeh5n5hpkvW1uJKzW+dKwgHSYgiHOnSy4UHPZfgykIH5A1Vo5JwZ08LBedtzlm&#10;2t34h667UIgIYZ+hAhNCnUnpc0MW/dDVxNE7u8ZiiLIppG7wFuG2kqMkmUiLJccFgzV9Gsovuz+r&#10;YLU9vW/Npo+Y/n6bw7j/0R4nRqlet13NQARqw3/41V5rBeMUnl/iD5C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hijG3EAAAA2wAAAA8AAAAAAAAAAAAAAAAAmAIAAGRycy9k&#10;b3ducmV2LnhtbFBLBQYAAAAABAAEAPUAAACJAwAAAAA=&#10;" path="m,401c53,264,107,128,474,64,840,,703,29,2203,19,3703,9,7958,7,9472,4e" filled="f" strokecolor="#fdd208" strokeweight="1.3pt">
            <v:path arrowok="t" o:connecttype="custom" o:connectlocs="0,641;475,102;2208,30;9495,6" o:connectangles="0,0,0,0"/>
          </v:shape>
        </v:group>
      </w:pict>
    </w:r>
  </w:p>
  <w:p w:rsidR="003C53CC" w:rsidRDefault="003C53CC" w:rsidP="00695CB0">
    <w:pPr>
      <w:pStyle w:val="af8"/>
      <w:jc w:val="right"/>
    </w:pPr>
  </w:p>
  <w:p w:rsidR="003C53CC" w:rsidRDefault="007A7515" w:rsidP="00695CB0">
    <w:pPr>
      <w:pStyle w:val="af8"/>
      <w:spacing w:after="120"/>
      <w:jc w:val="right"/>
    </w:pPr>
    <w:r>
      <w:rPr>
        <w:noProof/>
        <w:lang w:eastAsia="ru-RU"/>
      </w:rPr>
      <w:pict>
        <v:shapetype id="_x0000_t32" coordsize="21600,21600" o:spt="32" o:oned="t" path="m,l21600,21600e" filled="f">
          <v:path arrowok="t" fillok="f" o:connecttype="none"/>
          <o:lock v:ext="edit" shapetype="t"/>
        </v:shapetype>
        <v:shape id="Прямая со стрелкой 38" o:spid="_x0000_s2066" type="#_x0000_t32" style="position:absolute;left:0;text-align:left;margin-left:-1.2pt;margin-top:9.65pt;width:789.6pt;height:1.65pt;flip:x;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HDmWwIAAGYEAAAOAAAAZHJzL2Uyb0RvYy54bWysVEtu2zAQ3RfoHQjtHX1iO7YQOSgku12k&#10;bYCkB6ApyiJKkQTJWDaKAmkvkCP0Ct100Q9yBvlGHdKfxu2mKLqhhuTMmzczjzq/WDUcLak2TIos&#10;iE+iAFFBZMnEIgve3Mx6owAZi0WJuRQ0C9bUBBeTp0/OW5XSRNaSl1QjABEmbVUW1NaqNAwNqWmD&#10;zYlUVMBlJXWDLWz1Iiw1bgG94WESRcOwlbpUWhJqDJwW28tg4vGrihL7uqoMtYhnAXCzftV+nbs1&#10;nJzjdKGxqhnZ0cD/wKLBTEDSA1SBLUa3mv0B1TCipZGVPSGyCWVVMUJ9DVBNHP1WzXWNFfW1QHOM&#10;OrTJ/D9Y8mp5pRErs+AUJiVwAzPqPm3uNvfdj+7z5h5tPnQPsGw+bu66L9337lv30H1F4Ayda5VJ&#10;ASAXV9rVTlbiWl1K8tYgIfMaiwX1FdysFaDGLiI8CnEboyD/vH0pS/DBt1b6Nq4q3aCKM/XCBTpw&#10;aBVa+bmtD3OjK4sIHMZRlJyNE5gvgcskGg8GPhlOHY6LVtrY51Q2yBlZYKzGbFHbXAoBEpF6mwMv&#10;L411LH8FuGAhZ4xzrxQuUAv5hoM48qyM5Kx0t87P6MU85xotMYhtVhRJ5LsEaEduWt6K0qPVFJfT&#10;nW0x41sb/LlweFAe8NlZWzW9G0fj6Wg66vf6yXDa60dF0Xs2y/u94Sw+GxSnRZ4X8XtHLe6nNStL&#10;Khy7vbLj/t8pZ/fGtpo8aPvQh/AY3TcMyO6/nrSftBvuViZzWa6v9F4BIGbvvHt47rU83oP9+Pcw&#10;+QkAAP//AwBQSwMEFAAGAAgAAAAhADvoA+7gAAAACQEAAA8AAABkcnMvZG93bnJldi54bWxMj8FO&#10;wzAQRO9I/IO1SNxah0BDCHEqilRQD1VFQeLqxNskIl6H2E3D37M9wXFnRrNv8uVkOzHi4FtHCm7m&#10;EQikypmWagUf7+tZCsIHTUZ3jlDBD3pYFpcXuc6MO9EbjvtQCy4hn2kFTQh9JqWvGrTaz12PxN7B&#10;DVYHPodamkGfuNx2Mo6iRFrdEn9odI/PDVZf+6NVYFaf23EnN9/rMt0uVulh99K9jkpdX01PjyAC&#10;TuEvDGd8RoeCmUp3JONFp2AW33GS9YdbEGd/cZ/wllJBHCcgi1z+X1D8AgAA//8DAFBLAQItABQA&#10;BgAIAAAAIQC2gziS/gAAAOEBAAATAAAAAAAAAAAAAAAAAAAAAABbQ29udGVudF9UeXBlc10ueG1s&#10;UEsBAi0AFAAGAAgAAAAhADj9If/WAAAAlAEAAAsAAAAAAAAAAAAAAAAALwEAAF9yZWxzLy5yZWxz&#10;UEsBAi0AFAAGAAgAAAAhAMe4cOZbAgAAZgQAAA4AAAAAAAAAAAAAAAAALgIAAGRycy9lMm9Eb2Mu&#10;eG1sUEsBAi0AFAAGAAgAAAAhADvoA+7gAAAACQEAAA8AAAAAAAAAAAAAAAAAtQQAAGRycy9kb3du&#10;cmV2LnhtbFBLBQYAAAAABAAEAPMAAADCBQAAAAA=&#10;" strokecolor="#fdd208" strokeweight="1.3pt"/>
      </w:pict>
    </w:r>
  </w:p>
</w:hdr>
</file>

<file path=word/header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3C53CC"/>
</w:hdr>
</file>

<file path=word/header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3C53CC"/>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7A7515" w:rsidP="00695CB0">
    <w:pPr>
      <w:pStyle w:val="af8"/>
      <w:jc w:val="right"/>
    </w:pPr>
    <w:r>
      <w:rPr>
        <w:noProof/>
        <w:lang w:eastAsia="ru-RU"/>
      </w:rPr>
      <w:pict>
        <v:group id="Группа 128" o:spid="_x0000_s2156" style="position:absolute;left:0;text-align:left;margin-left:-.95pt;margin-top:6.85pt;width:483.3pt;height:32.05pt;z-index:251637248"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5J+1QQAABcOAAAOAAAAZHJzL2Uyb0RvYy54bWzcV22O2zYQ/V+gdyD0s4BjSaZlS1hvsGuv&#10;FwW2bYC4B6AlWhIqiSopr70pChToEXqR3qBXSG7UR1KWZW+cpAlQoLUBQSJH8/Fm5g119XJfFuSR&#10;S5WLauZ4L1yH8CoWSV6lM+fH1XIwdYhqWJWwQlR85jxx5by8/vqrq10dcV9koki4JFBSqWhXz5ys&#10;aepoOFRxxkumXoiaV9jcCFmyBo8yHSaS7aC9LIa+6wbDnZBJLUXMlcLqwm4610b/ZsPj5ofNRvGG&#10;FDMHvjXmKs11ra/D6ysWpZLVWR63brDP8KJkeQWjnaoFaxjZyvyZqjKPpVBi07yIRTkUm00ecxMD&#10;ovHcs2jupdjWJpY02qV1BxOgPcPps9XG3z++kiRPkDsfqapYiSS9/ePdb+9+f/sX/n8SvQ6UdnUa&#10;Qfhe1q/rV9KGitsHEf+ksD0839fPqRUm6913IoFetm2EQWm/kaVWgfjJ3iTjqUsG3zckxmLgjSah&#10;h5zF2KPuxB2NbbbiDCnVr3koAIdgd+wFh6279u2QhmP7akA9vTlkkbVqPG0902Gh7tQRWvVl0L7O&#10;WM1NxpRGq4M2PEC70uHdij0xwWjrENOIkmaPZQRlAFIWWFKJecaqlN9IKXYZZwn8s+H0XrVRKK3k&#10;Y0h704lvIRu3aB7gnk79kQVsHI5OAGNRLVVzz0VJ9M3Mkegq4yV7fFCNxfYgorNaiWVeFFhnUVGd&#10;LCAJdgVW8are0/ZNo/wSuuHd9G5KB9QP7gbUXSwGN8s5HQRLbzJejBbz+cL7Vdv1aJTlScIrbebQ&#10;tB79tMy19GHbrWtbJYo80eq0S0qm63khySMDaSzNrwWkJzY8dcMUGGI5C8nzqXvrh4NlMJ0M6JKO&#10;B+HEnQ5cL7wNA5eGdLE8Dekhr/iXh0R2KJNgjO4x8VwMzjW/58GxqMwb8HKRlzNn2gmxSJfgXZWY&#10;3DYsL+x9Dwvt/xEL5PuQabSdinSN2mpt9us9tOjFtUieULpSoLTQzxgmuMmEfOOQHYh55qift0xy&#10;hxTfVij/0KNUM7l5oOOJjwfZ31n3d1gVQ9XMaRxib+eNZf9tLfM0gyXbcJW4ATltclPOR68MsRmG&#10;+LeoYoRwLAsvJed68BFDbif9jhrtM29HIv+ECZ6Rp+5ETbyXqZNF8dYygS6rQ/dj6CVtM6dJ6/sK&#10;UWzKAqP0myFxyY6EFMRjyuYo4/VkqOuRjOB6LgS66hTRCb2gCtTVSQX0/ZpoT8b33dEFVRgbnSov&#10;fL+qoCejI7ugatIT6zmFrugQY5mlUEC7r1oUcYdixZC37VsLpaedhhSzbnWYZpDSWbggbFl+dWDy&#10;DwsDGa3ZTAQ492FhxK6FJy1rGGH7Uuu+Hg/nxy3pEBy31ja5NWt01Np7favJypQHyfSgt/1Yike+&#10;EkakOR4R2vqAueN+vF3n8S1/05ceox7gpB/Q1qLR4blICJbbEw2sm2VUlVm2wjqUE42nT/aVqWYg&#10;aGrPj3YRJxRrNewb1ZVmrZrlT1I/Oqg60TQJxzihwaqB/uC9RQ6rJtQz9XjUCBtC7lA3Msc2PpnW&#10;x8FB4rJOwL1V+pEZslwsfNccEaG4NyBZhNNrOyoujY3//2kAmFyYgP+VsWfOy/j6MEXUfinpz5v+&#10;sxmTx++5678BAAD//wMAUEsDBBQABgAIAAAAIQBeEtfP4AAAAAgBAAAPAAAAZHJzL2Rvd25yZXYu&#10;eG1sTI9BT8JAEIXvJv6HzZh4g21FKdRuCSHqiZgIJoTb0B3ahu5u013a8u8dT3qbmffy5nvZajSN&#10;6KnztbMK4mkEgmzhdG1LBd/798kChA9oNTbOkoIbeVjl93cZptoN9ov6XSgFh1ifooIqhDaV0hcV&#10;GfRT15Jl7ew6g4HXrpS6w4HDTSOfomguDdaWP1TY0qai4rK7GgUfAw7rWfzWby/nze24f/k8bGNS&#10;6vFhXL+CCDSGPzP84jM65Mx0clervWgUTOIlO/k+S0Cwvpw/83BSkCQLkHkm/xfIfwAAAP//AwBQ&#10;SwECLQAUAAYACAAAACEAtoM4kv4AAADhAQAAEwAAAAAAAAAAAAAAAAAAAAAAW0NvbnRlbnRfVHlw&#10;ZXNdLnhtbFBLAQItABQABgAIAAAAIQA4/SH/1gAAAJQBAAALAAAAAAAAAAAAAAAAAC8BAABfcmVs&#10;cy8ucmVsc1BLAQItABQABgAIAAAAIQBWW5J+1QQAABcOAAAOAAAAAAAAAAAAAAAAAC4CAABkcnMv&#10;ZTJvRG9jLnhtbFBLAQItABQABgAIAAAAIQBeEtfP4AAAAAgBAAAPAAAAAAAAAAAAAAAAAC8HAABk&#10;cnMvZG93bnJldi54bWxQSwUGAAAAAAQABADzAAAAPAgAAAAA&#10;">
          <v:shapetype id="_x0000_t202" coordsize="21600,21600" o:spt="202" path="m,l,21600r21600,l21600,xe">
            <v:stroke joinstyle="miter"/>
            <v:path gradientshapeok="t" o:connecttype="rect"/>
          </v:shapetype>
          <v:shape id="Text Box 5" o:spid="_x0000_s2158"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0/acEA&#10;AADcAAAADwAAAGRycy9kb3ducmV2LnhtbERPzYrCMBC+C/sOYRb2ImuqgrjVKIu6oBfF1gcYmrEt&#10;20xKErW+vREEb/Px/c582ZlGXMn52rKC4SABQVxYXXOp4JT/fU9B+ICssbFMCu7kYbn46M0x1fbG&#10;R7pmoRQxhH2KCqoQ2lRKX1Rk0A9sSxy5s3UGQ4SulNrhLYabRo6SZCIN1hwbKmxpVVHxn12Mguyw&#10;r7enezsum/7QuN0mz8M6V+rrs/udgQjUhbf45d7qOH/0A89n4gVy8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LtP2nBAAAA3AAAAA8AAAAAAAAAAAAAAAAAmAIAAGRycy9kb3du&#10;cmV2LnhtbFBLBQYAAAAABAAEAPUAAACGAwAAAAA=&#10;" filled="f" stroked="f" strokeweight="1.3pt">
            <v:textbox>
              <w:txbxContent>
                <w:p w:rsidR="003C53CC" w:rsidRPr="0070464E" w:rsidRDefault="003C53CC" w:rsidP="00695CB0">
                  <w:pPr>
                    <w:spacing w:before="120"/>
                    <w:jc w:val="right"/>
                    <w:rPr>
                      <w:rFonts w:ascii="Arial" w:hAnsi="Arial" w:cs="Arial"/>
                      <w:b/>
                      <w:sz w:val="10"/>
                      <w:szCs w:val="10"/>
                    </w:rPr>
                  </w:pPr>
                  <w:r w:rsidRPr="0070464E">
                    <w:rPr>
                      <w:rFonts w:ascii="Arial" w:hAnsi="Arial" w:cs="Arial"/>
                      <w:b/>
                      <w:sz w:val="10"/>
                      <w:szCs w:val="10"/>
                    </w:rPr>
                    <w:t xml:space="preserve">СОДЕРЖАНИЕ </w:t>
                  </w:r>
                </w:p>
              </w:txbxContent>
            </v:textbox>
          </v:shape>
          <v:shape id="Freeform 6" o:spid="_x0000_s2157"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dyaMYA&#10;AADcAAAADwAAAGRycy9kb3ducmV2LnhtbESPQW/CMAyF70j8h8hIXNBI2QBNHQGxSSB2QjAuu3mN&#10;11RrnK4J0P17fJjEzdZ7fu/zYtX5Wl2ojVVgA5NxBoq4CLbi0sDpY/PwDComZIt1YDLwRxFWy35v&#10;gbkNVz7Q5ZhKJSEcczTgUmpyrWPhyGMch4ZYtO/QekyytqW2LV4l3Nf6Mcvm2mPF0uCwoTdHxc/x&#10;7A2s91+zvXsfIU5+t+40Hb12n3NnzHDQrV9AJerS3fx/vbOC/yT48oxMoJ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UdyaMYAAADcAAAADwAAAAAAAAAAAAAAAACYAgAAZHJz&#10;L2Rvd25yZXYueG1sUEsFBgAAAAAEAAQA9QAAAIsDAAAAAA==&#10;" path="m,401c53,264,107,128,474,64,840,,703,29,2203,19,3703,9,7958,7,9472,4e" filled="f" strokecolor="#fdd208" strokeweight="1.3pt">
            <v:path arrowok="t" o:connecttype="custom" o:connectlocs="0,641;475,102;2208,30;9495,6" o:connectangles="0,0,0,0"/>
          </v:shape>
        </v:group>
      </w:pict>
    </w:r>
  </w:p>
  <w:p w:rsidR="003C53CC" w:rsidRDefault="003C53CC" w:rsidP="00695CB0">
    <w:pPr>
      <w:pStyle w:val="af8"/>
      <w:jc w:val="right"/>
    </w:pPr>
  </w:p>
  <w:p w:rsidR="003C53CC" w:rsidRDefault="007A7515" w:rsidP="00695CB0">
    <w:pPr>
      <w:pStyle w:val="af8"/>
      <w:spacing w:after="120"/>
      <w:jc w:val="right"/>
    </w:pPr>
    <w:r>
      <w:rPr>
        <w:noProof/>
        <w:lang w:eastAsia="ru-RU"/>
      </w:rPr>
      <w:pict>
        <v:shapetype id="_x0000_t32" coordsize="21600,21600" o:spt="32" o:oned="t" path="m,l21600,21600e" filled="f">
          <v:path arrowok="t" fillok="f" o:connecttype="none"/>
          <o:lock v:ext="edit" shapetype="t"/>
        </v:shapetype>
        <v:shape id="Прямая со стрелкой 127" o:spid="_x0000_s2155" type="#_x0000_t32" style="position:absolute;left:0;text-align:left;margin-left:-1.2pt;margin-top:11.15pt;width:482pt;height:.15pt;flip:x;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ec6WgIAAGYEAAAOAAAAZHJzL2Uyb0RvYy54bWysVEtu2zAQ3RfoHQjtHUmu7DhC7KCQ7HaR&#10;tgGSHoAmKYsoRRIkY9koCiS9QI7QK3TTRT/IGeQbdUg7btxuiqIbakjOvHkz86jTs1Uj0JIZy5Uc&#10;R+lREiEmiaJcLsbR26tZbxQh67CkWCjJxtGa2ehs8vTJaatz1le1EpQZBCDS5q0eR7VzOo9jS2rW&#10;YHukNJNwWSnTYAdbs4ipwS2gNyLuJ8kwbpWh2ijCrIXTcnsZTQJ+VTHi3lSVZQ6JcQTcXFhNWOd+&#10;jSenOF8YrGtOdjTwP7BoMJeQdA9VYofRteF/QDWcGGVV5Y6IamJVVZywUANUkya/VXNZY81CLdAc&#10;q/dtsv8PlrxeXhjEKcyufxwhiRsYUvdpc7O56350nzd3aHPb3cOy+bi56b5037tv3X33FXlv6F2r&#10;bQ4Qhbwwvnqykpf6XJF3FklV1FguWKjhaq0BNvUR8UGI31gNDObtK0XBB187FRq5qkyDKsH1Sx/o&#10;waFZaBUmt95Pjq0cInA4TPtplsCACdylJ8kgpMK5R/Gx2lj3gqkGeWMcWWcwX9SuUFKCRJTZZsDL&#10;c+s8x18BPliqGRciKEVI1EKC4SBNAierBKf+1vtZs5gXwqAlBrHNyrKfjHY0DtyMupY0oNUM0+nO&#10;dpiLrQ3ZhfR4UBzw2VlbNb0/SU6mo+ko62X94bSXJWXZez4rst5wlh4PymdlUZTpB08tzfKaU8qk&#10;Z/eg7DT7O+Xs3thWk3tt7/sQH6KHhgHZh28gHebsR7sVyVzR9YV5mD+IOTjvHp5/LY/3YD/+PUx+&#10;AgAA//8DAFBLAwQUAAYACAAAACEAvZNEmOAAAAAIAQAADwAAAGRycy9kb3ducmV2LnhtbEyPwW7C&#10;MBBE75X6D9ZW4gYOoY1CGgdBJVr1gFApUq9OvCQR9jqNTUj/vubUHmdnNPM2X41GswF711oSMJ9F&#10;wJAqq1qqBRw/t9MUmPOSlNSWUMAPOlgV93e5zJS90gcOB1+zUEIukwIa77uMc1c1aKSb2Q4peCfb&#10;G+mD7GuuenkN5UbzOIoSbmRLYaGRHb40WJ0PFyNAbb52w56/f2/LdPe0SU/7V/02CDF5GNfPwDyO&#10;/i8MN/yADkVgKu2FlGNawDR+DEkBcbwAFvxlMk+AlbdDArzI+f8Hil8AAAD//wMAUEsBAi0AFAAG&#10;AAgAAAAhALaDOJL+AAAA4QEAABMAAAAAAAAAAAAAAAAAAAAAAFtDb250ZW50X1R5cGVzXS54bWxQ&#10;SwECLQAUAAYACAAAACEAOP0h/9YAAACUAQAACwAAAAAAAAAAAAAAAAAvAQAAX3JlbHMvLnJlbHNQ&#10;SwECLQAUAAYACAAAACEA1Q3nOloCAABmBAAADgAAAAAAAAAAAAAAAAAuAgAAZHJzL2Uyb0RvYy54&#10;bWxQSwECLQAUAAYACAAAACEAvZNEmOAAAAAIAQAADwAAAAAAAAAAAAAAAAC0BAAAZHJzL2Rvd25y&#10;ZXYueG1sUEsFBgAAAAAEAAQA8wAAAMEFAAAAAA==&#10;" strokecolor="#fdd208" strokeweight="1.3pt"/>
      </w:pict>
    </w:r>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3C53CC"/>
</w:hdr>
</file>

<file path=word/header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3C53CC"/>
</w:hdr>
</file>

<file path=word/header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3C53CC"/>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1F3E" w:rsidRDefault="00AB1C16"/>
</w:hdr>
</file>

<file path=word/header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1F3E" w:rsidRDefault="007A7515" w:rsidP="00695CB0">
    <w:pPr>
      <w:pStyle w:val="af8"/>
      <w:jc w:val="right"/>
    </w:pPr>
    <w:r>
      <w:rPr>
        <w:noProof/>
        <w:lang w:eastAsia="ru-RU"/>
      </w:rPr>
      <w:pict>
        <v:group id="Группа 35" o:spid="_x0000_s2063" style="position:absolute;left:0;text-align:left;margin-left:-.95pt;margin-top:6.85pt;width:483.3pt;height:32.05pt;z-index:251634176"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k4y3QQAAB0OAAAOAAAAZHJzL2Uyb0RvYy54bWzcV+tq40YU/l/oOwz6WXAsyWPZEnGWxJdQ&#10;SNuFdR9gLI0lUUmjjuTY2aVQ6CP0RfoGfYXdN+o3M5IsO+vdJQuF1gFlLkffnPOd2+j61SHPyCOX&#10;VSqKmeVc2RbhRSiitIhn1s/r1WBqkapmRcQyUfCZ9cQr69XNt99c78uAuyIRWcQlAUhRBftyZiV1&#10;XQbDYRUmPGfVlSh5gc2tkDmrMZXxMJJsD/Q8G7q27Q33QkalFCGvKqwuzKZ1o/G3Wx7WP223Fa9J&#10;NrOgW62fUj836jm8uWZBLFmZpGGjBnuBFjlLCxzaQS1YzchOps+g8jSUohLb+ioU+VBst2nItQ2w&#10;xrHPrLmXYldqW+JgH5cdTaD2jKcXw4Y/Pr6WJI1m1mhskYLl8NH7Pz/8/uGP93/j7y+CZXC0L+MA&#10;oveyfFO+lsZQDB9E+EuF7eH5vprHRphs9j+ICLBsVwvN0WErcwUB68lBu+KpcwU/1CTEoueMJr4D&#10;j4XYo/bENnqwIEzgUPWaA/dbBLtjxzNuDJNl87ZPfVijXvWoozaHLDCnak0bzZRZiLrqSGz1dcS+&#10;SVjJtb8qxVZLrNcSu1bW3YkD8aeGVC2mGCX1AeswShNUGWJJIeYJK2J+K6XYJ5xF0M+YoxTHCcYZ&#10;alIpkM8x7UwnrqFsrL3Kgpbu6dQdGcLG/uiEMBaUsqrvuciJGswsiZzSWrLHh6o23LYiyquFWKVZ&#10;hnUWZMXJApxgVnAqXlV76nydJu98219Ol1M6oK63HFB7sRjcruZ04K2cyXgxWsznC+c3da5DgySN&#10;Il6oY9qUdeiXea4pHibZuqStRJZGCk6pVMl4M88keWQoGSv9awjpiQ1P1dABBlvOTHJcat+5/mDl&#10;TScDuqLjgT+xpwPb8e98z6Y+XaxOTXpIC/71JpE9wsQbI3u0PReNs/XvuXEsyNMaVTlL85k17YRY&#10;oEJwWUTatzVLMzPucaH0P3IBf7eeRtqZGDU5Vx82B110XNomwkZETwhhKRBiyGu0FAwSId9aZI/y&#10;PLOqX3dMcotk3xdIA9+hVNVzPaHjiYuJ7O9s+jusCAE1s2qLmOG8Nj1gV8o0TnCSSbxC3KJIbVMd&#10;1kplo5UucLpS/FslY9KWjJXkXHU/4vstU13eI1b7FfhFFeFZEVUZqQrw5RKKGrwzFUGFV1sF0Pqi&#10;JqnjqGkkazhlm2doqN8NiU32xKcoQDp8jjJOT4baDkkInudCKFsdEJ3QC1AoYZ2URz+ORHsyrmuP&#10;LkChfXRQjv9xKNT1TkZZdgEKvuzEekohOzrGWGJKKag9FA2LGCFY0epNGpeiUl1PUYq2tm67GqSU&#10;Fy4Im2q/biv6p4XBjELWnQHKfVoYtivhiXJUK2z+N+qrNnF+6ZIWwaVrY5xbslpZrbRXQ1W0dHiQ&#10;RDV8k4+5eORroUXq41WhiQ8cd9wPd5s0vONv+9JjxAOUdD1dZHCMxnBsOATLjqubcLuMqNLLRliZ&#10;coJ4OjNIU1WBgNTcIs0ibirmVJ2vLbqKNHOqXv4i+FELdYI08ce4UuNUTX2Lb5jDqjb1DB5TxbB2&#10;VMe6ljmm8UnXPjYQEuZlhNpbxJ/pJavFwrU1oQDuNUoW4A7btIxL7eP/fysAJxc64X+l7el7M75B&#10;dBA130vqI6c/x7j/VXfzDwAAAP//AwBQSwMEFAAGAAgAAAAhAF4S18/gAAAACAEAAA8AAABkcnMv&#10;ZG93bnJldi54bWxMj0FPwkAQhe8m/ofNmHiDbUUp1G4JIeqJmAgmhNvQHdqG7m7TXdry7x1PepuZ&#10;9/Lme9lqNI3oqfO1swriaQSCbOF0bUsF3/v3yQKED2g1Ns6Sght5WOX3dxmm2g32i/pdKAWHWJ+i&#10;giqENpXSFxUZ9FPXkmXt7DqDgdeulLrDgcNNI5+iaC4N1pY/VNjSpqLisrsaBR8DDutZ/NZvL+fN&#10;7bh/+TxsY1Lq8WFcv4IINIY/M/ziMzrkzHRyV6u9aBRM4iU7+T5LQLC+nD/zcFKQJAuQeSb/F8h/&#10;AAAA//8DAFBLAQItABQABgAIAAAAIQC2gziS/gAAAOEBAAATAAAAAAAAAAAAAAAAAAAAAABbQ29u&#10;dGVudF9UeXBlc10ueG1sUEsBAi0AFAAGAAgAAAAhADj9If/WAAAAlAEAAAsAAAAAAAAAAAAAAAAA&#10;LwEAAF9yZWxzLy5yZWxzUEsBAi0AFAAGAAgAAAAhADH2TjLdBAAAHQ4AAA4AAAAAAAAAAAAAAAAA&#10;LgIAAGRycy9lMm9Eb2MueG1sUEsBAi0AFAAGAAgAAAAhAF4S18/gAAAACAEAAA8AAAAAAAAAAAAA&#10;AAAANwcAAGRycy9kb3ducmV2LnhtbFBLBQYAAAAABAAEAPMAAABECAAAAAA=&#10;">
          <v:shapetype id="_x0000_t202" coordsize="21600,21600" o:spt="202" path="m,l,21600r21600,l21600,xe">
            <v:stroke joinstyle="miter"/>
            <v:path gradientshapeok="t" o:connecttype="rect"/>
          </v:shapetype>
          <v:shape id="Text Box 98" o:spid="_x0000_s2065"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5UEsQA&#10;AADbAAAADwAAAGRycy9kb3ducmV2LnhtbESPzWrDMBCE74W+g9hCLyWWE0MIrpUQ8gPupSV2HmCx&#10;traJtTKSkjhvXxUKPQ4z8w1TbCYziBs531tWME9SEMSN1T23Cs71cbYC4QOyxsEyKXiQh836+anA&#10;XNs7n+hWhVZECPscFXQhjLmUvunIoE/sSBy9b+sMhihdK7XDe4SbQS7SdCkN9hwXOhxp11Fzqa5G&#10;QfX12Zfnx5i1w9vcuI9DXYd9rdTry7R9BxFoCv/hv3apFWRL+P0Sf4B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ReVBLEAAAA2wAAAA8AAAAAAAAAAAAAAAAAmAIAAGRycy9k&#10;b3ducmV2LnhtbFBLBQYAAAAABAAEAPUAAACJAwAAAAA=&#10;" filled="f" stroked="f" strokeweight="1.3pt">
            <v:textbox>
              <w:txbxContent>
                <w:p w:rsidR="00621F3E" w:rsidRPr="00695CB0" w:rsidRDefault="00A47B55" w:rsidP="00695CB0">
                  <w:pPr>
                    <w:spacing w:before="120"/>
                    <w:jc w:val="right"/>
                    <w:rPr>
                      <w:rFonts w:ascii="Arial" w:hAnsi="Arial" w:cs="Arial"/>
                      <w:b/>
                      <w:sz w:val="10"/>
                      <w:szCs w:val="10"/>
                    </w:rPr>
                  </w:pPr>
                  <w:r w:rsidRPr="00695CB0">
                    <w:rPr>
                      <w:rFonts w:ascii="Arial" w:hAnsi="Arial" w:cs="Arial"/>
                      <w:b/>
                      <w:caps/>
                      <w:sz w:val="10"/>
                      <w:szCs w:val="10"/>
                    </w:rPr>
                    <w:t>ПРИЛОЖЕНИя</w:t>
                  </w:r>
                </w:p>
              </w:txbxContent>
            </v:textbox>
          </v:shape>
          <v:shape id="Freeform 99" o:spid="_x0000_s2064"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HC/8QA&#10;AADbAAAADwAAAGRycy9kb3ducmV2LnhtbESPQWsCMRSE74L/ITyhF6lZq9WyGkUFSz1J1Utvz81z&#10;s7h5WTdRt//eCIUeh5n5hpnOG1uKG9W+cKyg30tAEGdOF5wrOOzXrx8gfEDWWDomBb/kYT5rt6aY&#10;anfnb7rtQi4ihH2KCkwIVSqlzwxZ9D1XEUfv5GqLIco6l7rGe4TbUr4lyUhaLDguGKxoZSg7765W&#10;wWJ7fN+aTRexf/k0h2F32fyMjFIvnWYxARGoCf/hv/aXVjAYw/NL/AFy9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DBwv/EAAAA2wAAAA8AAAAAAAAAAAAAAAAAmAIAAGRycy9k&#10;b3ducmV2LnhtbFBLBQYAAAAABAAEAPUAAACJAwAAAAA=&#10;" path="m,401c53,264,107,128,474,64,840,,703,29,2203,19,3703,9,7958,7,9472,4e" filled="f" strokecolor="#fdd208" strokeweight="1.3pt">
            <v:path arrowok="t" o:connecttype="custom" o:connectlocs="0,641;475,102;2208,30;9495,6" o:connectangles="0,0,0,0"/>
          </v:shape>
        </v:group>
      </w:pict>
    </w:r>
  </w:p>
  <w:p w:rsidR="00621F3E" w:rsidRDefault="00AB1C16" w:rsidP="00695CB0">
    <w:pPr>
      <w:pStyle w:val="af8"/>
      <w:jc w:val="right"/>
    </w:pPr>
  </w:p>
  <w:p w:rsidR="00621F3E" w:rsidRDefault="007A7515" w:rsidP="00695CB0">
    <w:pPr>
      <w:pStyle w:val="af8"/>
      <w:spacing w:after="120"/>
      <w:jc w:val="right"/>
    </w:pPr>
    <w:r>
      <w:rPr>
        <w:noProof/>
        <w:lang w:eastAsia="ru-RU"/>
      </w:rPr>
      <w:pict>
        <v:shapetype id="_x0000_t32" coordsize="21600,21600" o:spt="32" o:oned="t" path="m,l21600,21600e" filled="f">
          <v:path arrowok="t" fillok="f" o:connecttype="none"/>
          <o:lock v:ext="edit" shapetype="t"/>
        </v:shapetype>
        <v:shape id="Прямая со стрелкой 34" o:spid="_x0000_s2062" type="#_x0000_t32" style="position:absolute;left:0;text-align:left;margin-left:-1.2pt;margin-top:11.15pt;width:482pt;height:.15pt;flip:x;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So1WQIAAGQEAAAOAAAAZHJzL2Uyb0RvYy54bWysVEtu2zAQ3RfoHQjtHUmO4jpC5KCQ7HaR&#10;tgGSHoAmKYsoRRIkY9koCiS9QI7QK3TTRT/IGeQbdUg7btJuiqIbakjOvHkz86iT01Ur0JIZy5Us&#10;ovQgiRCTRFEuF0X09nI2GEfIOiwpFkqyIlozG51Onj456XTOhqpRgjKDAETavNNF1Din8zi2pGEt&#10;tgdKMwmXtTItdrA1i5ga3AF6K+JhkoziThmqjSLMWjittpfRJODXNSPuTV1b5pAoIuDmwmrCOvdr&#10;PDnB+cJg3XCyo4H/gUWLuYSke6gKO4yuDP8DquXEKKtqd0BUG6u65oSFGqCaNPmtmosGaxZqgeZY&#10;vW+T/X+w5PXy3CBOi+gwi5DELcyo/7S53tz2P/rPm1u0uenvYNl83Fz3X/rv/bf+rv+KwBk612mb&#10;A0Apz42vnazkhT5T5J1FUpUNlgsWKrhca0BNfUT8KMRvrIb88+6VouCDr5wKbVzVpkW14PqlD/Tg&#10;0Cq0CnNb7+fGVg4ROBylwzRLYLwE7tLj5CikwrlH8bHaWPeCqRZ5o4isM5gvGlcqKUEgymwz4OWZ&#10;dZ7jrwAfLNWMCxF0IiTqIMHoKE0CJ6sEp/7W+1mzmJfCoCUGqc2qapiMdzQeuRl1JWlAaxim053t&#10;MBdbG7IL6fGgOOCzs7Zaen+cHE/H03E2yIaj6SBLqmrwfFZmg9EsfXZUHVZlWaUfPLU0yxtOKZOe&#10;3b2u0+zvdLN7YVtF7pW970P8GD00DMjefwPpMGc/2q1I5oquz839/EHKwXn37PxbebgH++HPYfIT&#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DiFSo1WQIAAGQEAAAOAAAAAAAAAAAAAAAAAC4CAABkcnMvZTJvRG9jLnht&#10;bFBLAQItABQABgAIAAAAIQC9k0SY4AAAAAgBAAAPAAAAAAAAAAAAAAAAALMEAABkcnMvZG93bnJl&#10;di54bWxQSwUGAAAAAAQABADzAAAAwAUAAAAA&#10;" strokecolor="#fdd208" strokeweight="1.3pt"/>
      </w:pict>
    </w:r>
  </w:p>
</w:hdr>
</file>

<file path=word/header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1F3E" w:rsidRDefault="00AB1C16"/>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3C53CC"/>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3C53CC">
    <w:pPr>
      <w:pStyle w:val="af8"/>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7A7515" w:rsidP="004F5285">
    <w:pPr>
      <w:pStyle w:val="af8"/>
      <w:jc w:val="right"/>
    </w:pPr>
    <w:r>
      <w:rPr>
        <w:noProof/>
        <w:lang w:eastAsia="ru-RU"/>
      </w:rPr>
      <w:pict>
        <v:group id="Группа 113" o:spid="_x0000_s2141" style="position:absolute;left:0;text-align:left;margin-left:-.95pt;margin-top:6.85pt;width:483.3pt;height:32.05pt;z-index:251680256"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GKh2wQAACAOAAAOAAAAZHJzL2Uyb0RvYy54bWzcV22K40YQ/R/IHRr9DHgsybJsifEsM+Px&#10;EJgkC+scoC21JRFJrbTksWeXQCBHyEVyg1xh90Z51S3Lsme9u8xCILFB9EepuupV1avW5atdkbNH&#10;oepMljPLubAtJspIxlmZzKyfl4vB1GJ1w8uY57IUM+tJ1Narq2+/udxWoXBlKvNYKAYlZR1uq5mV&#10;Nk0VDod1lIqC1xeyEiU211IVvMFUJcNY8S20F/nQtW1/uJUqrpSMRF1jdW42rSutf70WUfPTel2L&#10;huUzC7Y1+qn0c0XP4dUlDxPFqzSLWjP4C6woeFbi0E7VnDecbVT2TFWRRUrWct1cRLIYyvU6i4T2&#10;Ad449ok390puKu1LEm6TqoMJ0J7g9GK10Y+PrxXLYsTOGVms5AWC9P7PD79/+OP93/j/xWgdKG2r&#10;JITwvareVK+VcRXDBxn9UmN7eLpP88QIs9X2BxlDL980UqO0W6uCVMB/ttPBeOqCIXYNi7DoO6NJ&#10;4CBmEfY8e2KPxiZaUYqQ0msOEsBi2B07/n7rrn078IKxedX3HNoc8tCcqi1tLSO3kHf1Adr666B9&#10;k/JK6IjVhFYHrbeHdknu3cgdCzyDqpYjSFmzwzq80gjVBllWytuUl4m4VkpuU8FjGGj8IctxhIkG&#10;TWpS8jmonenENZiNWzj3eE+nLhKAwB4HOuIdYjysVN3cC1kwGswshbLSVvLHh7ox4O5FKKylXGR5&#10;jnUe5uXRAnSaFZyKV2mPzteV8i6wg7vp3dQbeK5/N/Ds+Xxwvbj1Bv7CmYzno/nt7dz5jc51vDDN&#10;4liUdMy+ah3vy0LX8oept65ua5lnMakjk2qVrG5zxR45WGOhf20K9cSGx2boDIMvJy45rmffuMFg&#10;4U8nA2/hjQfBxJ4ObCe4CXzbC7z54tilh6wUX+8S2yJN/DHKR/tz1jlb/547x8Mia0DMeVbMrGkn&#10;xENKwbsy1rFteJabcQ8Lsv+ABeK9jzTqzuSoKbpmt9pp3unqYCXjJ2Swksgw1DWaCgapVG8ttgVB&#10;z6z61w1XwmL59yWqIHA8jxhdT7zxxMVE9XdW/R1eRlA1sxqLmeFtY7rAplJZkuIkU3elvAZJrTOd&#10;1WSxsUoTnGaKf40yQF+GjRdKCGqADIwG3I/qHrnap+AXMcIzFqWKJAY+z6E8jDaGESi99iyA7he3&#10;RZ3ErfFLRGVd5Oip3w2ZzbbgPRCQTp+DjNOT8WyHpQzPUyHQVqfIm3hnVIHCOinf+7gmkHEn47r2&#10;6IwqBKATc4KPq/J7MuTZGVWTnljPKFRHhxhPDZUC2l3ZoogRshXd3pRxJWtqewQpWHq5b2uQoiic&#10;ETZsv9wz+qeFgQxp1nkG4z4tDN9JeNKyhxY2L7XmU5s4vXcpi+HetTLBrXhDXpP1NCTS0unBUur4&#10;piAL+SiWUos0h7tCmx847rAfbVZZdCPe9qXHyAcY6fqaZXCM1uHYCAiWHXfaGqKXkVV62QiTK0ca&#10;j2dG05QoCJrai6RZxFXFnBr0tVOmmVP18hepH+1VHWmaBGPcqnGqhn7vlEEOq9rVE/WYEsKamDvU&#10;tcyhjI+69qGBsKioYpBvmXymlyzmc9fWgEJxr1HyENfYtmWcax///1sBMDnTCf8rfU9fnPEZopOo&#10;/WSi75z+XPfJw4fd1T8AAAD//wMAUEsDBBQABgAIAAAAIQBeEtfP4AAAAAgBAAAPAAAAZHJzL2Rv&#10;d25yZXYueG1sTI9BT8JAEIXvJv6HzZh4g21FKdRuCSHqiZgIJoTb0B3ahu5u013a8u8dT3qbmffy&#10;5nvZajSN6KnztbMK4mkEgmzhdG1LBd/798kChA9oNTbOkoIbeVjl93cZptoN9ov6XSgFh1ifooIq&#10;hDaV0hcVGfRT15Jl7ew6g4HXrpS6w4HDTSOfomguDdaWP1TY0qai4rK7GgUfAw7rWfzWby/nze24&#10;f/k8bGNS6vFhXL+CCDSGPzP84jM65Mx0clervWgUTOIlO/k+S0Cwvpw/83BSkCQLkHkm/xfIfwAA&#10;AP//AwBQSwECLQAUAAYACAAAACEAtoM4kv4AAADhAQAAEwAAAAAAAAAAAAAAAAAAAAAAW0NvbnRl&#10;bnRfVHlwZXNdLnhtbFBLAQItABQABgAIAAAAIQA4/SH/1gAAAJQBAAALAAAAAAAAAAAAAAAAAC8B&#10;AABfcmVscy8ucmVsc1BLAQItABQABgAIAAAAIQCjmGKh2wQAACAOAAAOAAAAAAAAAAAAAAAAAC4C&#10;AABkcnMvZTJvRG9jLnhtbFBLAQItABQABgAIAAAAIQBeEtfP4AAAAAgBAAAPAAAAAAAAAAAAAAAA&#10;ADUHAABkcnMvZG93bnJldi54bWxQSwUGAAAAAAQABADzAAAAQggAAAAA&#10;">
          <v:shapetype id="_x0000_t202" coordsize="21600,21600" o:spt="202" path="m,l,21600r21600,l21600,xe">
            <v:stroke joinstyle="miter"/>
            <v:path gradientshapeok="t" o:connecttype="rect"/>
          </v:shapetype>
          <v:shape id="Text Box 94" o:spid="_x0000_s2143"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BaSsIA&#10;AADcAAAADwAAAGRycy9kb3ducmV2LnhtbERPzYrCMBC+L/gOYYS9LJpWF5FqFFEX3Msu2/oAQzO2&#10;xWZSkqj17c2C4G0+vt9ZrnvTiis531hWkI4TEMSl1Q1XCo7F12gOwgdkja1lUnAnD+vV4G2JmbY3&#10;/qNrHioRQ9hnqKAOocuk9GVNBv3YdsSRO1lnMEToKqkd3mK4aeUkSWbSYMOxocaOtjWV5/xiFOS/&#10;P83heO+mVfuRGve9L4qwK5R6H/abBYhAfXiJn+6DjvPTT/h/Jl4gV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gFpKwgAAANwAAAAPAAAAAAAAAAAAAAAAAJgCAABkcnMvZG93&#10;bnJldi54bWxQSwUGAAAAAAQABAD1AAAAhwMAAAAA&#10;" filled="f" stroked="f" strokeweight="1.3pt">
            <v:textbox>
              <w:txbxContent>
                <w:p w:rsidR="003C53CC" w:rsidRPr="0070464E" w:rsidRDefault="003C53CC" w:rsidP="004F5285">
                  <w:pPr>
                    <w:spacing w:before="120"/>
                    <w:jc w:val="right"/>
                    <w:rPr>
                      <w:rFonts w:ascii="Arial" w:hAnsi="Arial" w:cs="Arial"/>
                      <w:b/>
                      <w:sz w:val="10"/>
                      <w:szCs w:val="10"/>
                    </w:rPr>
                  </w:pPr>
                  <w:r w:rsidRPr="0070464E">
                    <w:rPr>
                      <w:rFonts w:ascii="Arial" w:hAnsi="Arial" w:cs="Arial"/>
                      <w:b/>
                      <w:sz w:val="10"/>
                      <w:szCs w:val="10"/>
                    </w:rPr>
                    <w:t xml:space="preserve">СОДЕРЖАНИЕ </w:t>
                  </w:r>
                </w:p>
              </w:txbxContent>
            </v:textbox>
          </v:shape>
          <v:shape id="Freeform 95" o:spid="_x0000_s2142"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WNkMIA&#10;AADcAAAADwAAAGRycy9kb3ducmV2LnhtbERPTYvCMBC9C/6HMMJeRNMuq0g1ii6s7J5k1Yu3sRmb&#10;YjOpTdT6742wsLd5vM+ZLVpbiRs1vnSsIB0mIIhzp0suFOx3X4MJCB+QNVaOScGDPCzm3c4MM+3u&#10;/Eu3bShEDGGfoQITQp1J6XNDFv3Q1cSRO7nGYoiwKaRu8B7DbSXfk2QsLZYcGwzW9GkoP2+vVsFy&#10;cxxtzE8fMb2szf6jv2oPY6PUW69dTkEEasO/+M/9reP8dASvZ+IFcv4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hY2QwgAAANwAAAAPAAAAAAAAAAAAAAAAAJgCAABkcnMvZG93&#10;bnJldi54bWxQSwUGAAAAAAQABAD1AAAAhwMAAAAA&#10;" path="m,401c53,264,107,128,474,64,840,,703,29,2203,19,3703,9,7958,7,9472,4e" filled="f" strokecolor="#fdd208" strokeweight="1.3pt">
            <v:path arrowok="t" o:connecttype="custom" o:connectlocs="0,641;475,102;2208,30;9495,6" o:connectangles="0,0,0,0"/>
          </v:shape>
        </v:group>
      </w:pict>
    </w:r>
  </w:p>
  <w:p w:rsidR="003C53CC" w:rsidRDefault="003C53CC" w:rsidP="004F5285">
    <w:pPr>
      <w:pStyle w:val="af8"/>
      <w:jc w:val="right"/>
    </w:pPr>
  </w:p>
  <w:p w:rsidR="003C53CC" w:rsidRDefault="007A7515" w:rsidP="004F5285">
    <w:pPr>
      <w:pStyle w:val="af8"/>
      <w:spacing w:after="120"/>
      <w:jc w:val="right"/>
    </w:pPr>
    <w:r>
      <w:rPr>
        <w:noProof/>
        <w:lang w:eastAsia="ru-RU"/>
      </w:rPr>
      <w:pict>
        <v:shapetype id="_x0000_t32" coordsize="21600,21600" o:spt="32" o:oned="t" path="m,l21600,21600e" filled="f">
          <v:path arrowok="t" fillok="f" o:connecttype="none"/>
          <o:lock v:ext="edit" shapetype="t"/>
        </v:shapetype>
        <v:shape id="Прямая со стрелкой 112" o:spid="_x0000_s2140" type="#_x0000_t32" style="position:absolute;left:0;text-align:left;margin-left:-1.2pt;margin-top:11.15pt;width:482pt;height:.15pt;flip:x;z-index:251701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SdbWQIAAGYEAAAOAAAAZHJzL2Uyb0RvYy54bWysVM2O0zAQviPxDlbu3SQlW7rRtiuUtHBY&#10;oNIuD+DaTmPh2JbtbVohpIUX2EfgFbhw4Ef7DOkbMXZ/2MIFIS7O2J755puZzzm/WDUCLZmxXMlR&#10;lJ4kEWKSKMrlYhS9uZ72hhGyDkuKhZJsFK2ZjS7Gjx+dtzpnfVUrQZlBACJt3upRVDun8zi2pGYN&#10;tidKMwmXlTINdrA1i5ga3AJ6I+J+kgziVhmqjSLMWjgtt5fROOBXFSPudVVZ5pAYRcDNhdWEde7X&#10;eHyO84XBuuZkRwP/A4sGcwlJD1AldhjdGP4HVMOJUVZV7oSoJlZVxQkLNUA1afJbNVc11izUAs2x&#10;+tAm+/9gyavlzCBOYXZpP0ISNzCk7tPmdnPX/eg+b+7Q5kN3D8vm4+a2+9J97751991X5L2hd622&#10;OUAUcmZ89WQlr/SlIm8tkqqosVywUMP1WgNs6iPioxC/sRoYzNuXioIPvnEqNHJVmQZVgusXPtCD&#10;Q7PQKkxufZgcWzlE4HCQ9tMsgQETuEvPktOQCucexcdqY91zphrkjVFkncF8UbtCSQkSUWabAS8v&#10;rfMcfwX4YKmmXIigFCFRCwkGp2kSOFklOPW33s+axbwQBi0xiG1alv1kuKNx5GbUjaQBrWaYTna2&#10;w1xsbcgupMeD4oDPztqq6d1ZcjYZToZZL+sPJr0sKcves2mR9QbT9Olp+aQsijJ976mlWV5zSpn0&#10;7PbKTrO/U87ujW01edD2oQ/xMXpoGJDdfwPpMGc/2q1I5oquZ2Y/fxBzcN49PP9aHu7Bfvh7GP8E&#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CvcSdbWQIAAGYEAAAOAAAAAAAAAAAAAAAAAC4CAABkcnMvZTJvRG9jLnht&#10;bFBLAQItABQABgAIAAAAIQC9k0SY4AAAAAgBAAAPAAAAAAAAAAAAAAAAALMEAABkcnMvZG93bnJl&#10;di54bWxQSwUGAAAAAAQABADzAAAAwAUAAAAA&#10;" strokecolor="#fdd208" strokeweight="1.3pt"/>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3C53CC">
    <w:pPr>
      <w:pStyle w:val="af8"/>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3CC" w:rsidRDefault="003C53C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532015E"/>
    <w:lvl w:ilvl="0">
      <w:start w:val="1"/>
      <w:numFmt w:val="decimal"/>
      <w:lvlText w:val="%1."/>
      <w:lvlJc w:val="left"/>
      <w:pPr>
        <w:tabs>
          <w:tab w:val="num" w:pos="1492"/>
        </w:tabs>
        <w:ind w:left="1492" w:hanging="360"/>
      </w:pPr>
    </w:lvl>
  </w:abstractNum>
  <w:abstractNum w:abstractNumId="1">
    <w:nsid w:val="FFFFFF7D"/>
    <w:multiLevelType w:val="singleLevel"/>
    <w:tmpl w:val="246816D0"/>
    <w:lvl w:ilvl="0">
      <w:start w:val="1"/>
      <w:numFmt w:val="decimal"/>
      <w:lvlText w:val="%1."/>
      <w:lvlJc w:val="left"/>
      <w:pPr>
        <w:tabs>
          <w:tab w:val="num" w:pos="1209"/>
        </w:tabs>
        <w:ind w:left="1209" w:hanging="360"/>
      </w:pPr>
    </w:lvl>
  </w:abstractNum>
  <w:abstractNum w:abstractNumId="2">
    <w:nsid w:val="FFFFFF7E"/>
    <w:multiLevelType w:val="singleLevel"/>
    <w:tmpl w:val="E0D2701A"/>
    <w:lvl w:ilvl="0">
      <w:start w:val="1"/>
      <w:numFmt w:val="decimal"/>
      <w:lvlText w:val="%1."/>
      <w:lvlJc w:val="left"/>
      <w:pPr>
        <w:tabs>
          <w:tab w:val="num" w:pos="926"/>
        </w:tabs>
        <w:ind w:left="926" w:hanging="360"/>
      </w:pPr>
    </w:lvl>
  </w:abstractNum>
  <w:abstractNum w:abstractNumId="3">
    <w:nsid w:val="FFFFFF7F"/>
    <w:multiLevelType w:val="singleLevel"/>
    <w:tmpl w:val="5F34A950"/>
    <w:lvl w:ilvl="0">
      <w:start w:val="1"/>
      <w:numFmt w:val="decimal"/>
      <w:lvlText w:val="%1."/>
      <w:lvlJc w:val="left"/>
      <w:pPr>
        <w:tabs>
          <w:tab w:val="num" w:pos="643"/>
        </w:tabs>
        <w:ind w:left="643" w:hanging="360"/>
      </w:pPr>
    </w:lvl>
  </w:abstractNum>
  <w:abstractNum w:abstractNumId="4">
    <w:nsid w:val="FFFFFF80"/>
    <w:multiLevelType w:val="singleLevel"/>
    <w:tmpl w:val="BEA08FF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802488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21AAC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7EEABA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6D04F8E"/>
    <w:lvl w:ilvl="0">
      <w:start w:val="1"/>
      <w:numFmt w:val="decimal"/>
      <w:lvlText w:val="%1."/>
      <w:lvlJc w:val="left"/>
      <w:pPr>
        <w:tabs>
          <w:tab w:val="num" w:pos="360"/>
        </w:tabs>
        <w:ind w:left="360" w:hanging="360"/>
      </w:pPr>
    </w:lvl>
  </w:abstractNum>
  <w:abstractNum w:abstractNumId="9">
    <w:nsid w:val="FFFFFF89"/>
    <w:multiLevelType w:val="singleLevel"/>
    <w:tmpl w:val="3144743C"/>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nsid w:val="00000002"/>
    <w:multiLevelType w:val="multilevel"/>
    <w:tmpl w:val="00000002"/>
    <w:name w:val="WW8Num2"/>
    <w:lvl w:ilvl="0">
      <w:start w:val="1"/>
      <w:numFmt w:val="decimal"/>
      <w:pStyle w:val="2Futuris12pt"/>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1440"/>
        </w:tabs>
        <w:ind w:left="1152" w:hanging="792"/>
      </w:pPr>
    </w:lvl>
    <w:lvl w:ilvl="5">
      <w:start w:val="1"/>
      <w:numFmt w:val="decimal"/>
      <w:lvlText w:val="%1.%2.%3.%4.%5.%6."/>
      <w:lvlJc w:val="left"/>
      <w:pPr>
        <w:tabs>
          <w:tab w:val="num" w:pos="1800"/>
        </w:tabs>
        <w:ind w:left="1656" w:hanging="936"/>
      </w:pPr>
    </w:lvl>
    <w:lvl w:ilvl="6">
      <w:start w:val="1"/>
      <w:numFmt w:val="decimal"/>
      <w:lvlText w:val="%1.%2.%3.%4.%5.%6.%7."/>
      <w:lvlJc w:val="left"/>
      <w:pPr>
        <w:tabs>
          <w:tab w:val="num" w:pos="2520"/>
        </w:tabs>
        <w:ind w:left="2160" w:hanging="1080"/>
      </w:pPr>
    </w:lvl>
    <w:lvl w:ilvl="7">
      <w:start w:val="1"/>
      <w:numFmt w:val="decimal"/>
      <w:lvlText w:val="%1.%2.%3.%4.%5.%6.%7.%8."/>
      <w:lvlJc w:val="left"/>
      <w:pPr>
        <w:tabs>
          <w:tab w:val="num" w:pos="2880"/>
        </w:tabs>
        <w:ind w:left="2664" w:hanging="1224"/>
      </w:pPr>
    </w:lvl>
    <w:lvl w:ilvl="8">
      <w:start w:val="1"/>
      <w:numFmt w:val="decimal"/>
      <w:lvlText w:val="%1.%2.%3.%4.%5.%6.%7.%8.%9."/>
      <w:lvlJc w:val="left"/>
      <w:pPr>
        <w:tabs>
          <w:tab w:val="num" w:pos="3600"/>
        </w:tabs>
        <w:ind w:left="3240" w:hanging="1440"/>
      </w:pPr>
    </w:lvl>
  </w:abstractNum>
  <w:abstractNum w:abstractNumId="12">
    <w:nsid w:val="00000003"/>
    <w:multiLevelType w:val="singleLevel"/>
    <w:tmpl w:val="00000003"/>
    <w:name w:val="WW8Num3"/>
    <w:lvl w:ilvl="0">
      <w:start w:val="1"/>
      <w:numFmt w:val="bullet"/>
      <w:lvlText w:val=""/>
      <w:lvlJc w:val="left"/>
      <w:pPr>
        <w:tabs>
          <w:tab w:val="num" w:pos="850"/>
        </w:tabs>
        <w:ind w:left="850" w:hanging="425"/>
      </w:pPr>
      <w:rPr>
        <w:rFonts w:ascii="Wingdings" w:hAnsi="Wingdings" w:cs="Wingdings"/>
        <w:b w:val="0"/>
        <w:i w:val="0"/>
        <w:color w:val="000000"/>
        <w:sz w:val="24"/>
      </w:rPr>
    </w:lvl>
  </w:abstractNum>
  <w:abstractNum w:abstractNumId="13">
    <w:nsid w:val="00000004"/>
    <w:multiLevelType w:val="multilevel"/>
    <w:tmpl w:val="00000004"/>
    <w:name w:val="WW8Num4"/>
    <w:lvl w:ilvl="0">
      <w:start w:val="1"/>
      <w:numFmt w:val="decimal"/>
      <w:pStyle w:val="a"/>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1440"/>
        </w:tabs>
        <w:ind w:left="1152" w:hanging="792"/>
      </w:pPr>
    </w:lvl>
    <w:lvl w:ilvl="5">
      <w:start w:val="1"/>
      <w:numFmt w:val="decimal"/>
      <w:lvlText w:val="%1.%2.%3.%4.%5.%6."/>
      <w:lvlJc w:val="left"/>
      <w:pPr>
        <w:tabs>
          <w:tab w:val="num" w:pos="1800"/>
        </w:tabs>
        <w:ind w:left="1656" w:hanging="936"/>
      </w:pPr>
    </w:lvl>
    <w:lvl w:ilvl="6">
      <w:start w:val="1"/>
      <w:numFmt w:val="decimal"/>
      <w:lvlText w:val="%1.%2.%3.%4.%5.%6.%7."/>
      <w:lvlJc w:val="left"/>
      <w:pPr>
        <w:tabs>
          <w:tab w:val="num" w:pos="2520"/>
        </w:tabs>
        <w:ind w:left="2160" w:hanging="1080"/>
      </w:pPr>
    </w:lvl>
    <w:lvl w:ilvl="7">
      <w:start w:val="1"/>
      <w:numFmt w:val="decimal"/>
      <w:lvlText w:val="%1.%2.%3.%4.%5.%6.%7.%8."/>
      <w:lvlJc w:val="left"/>
      <w:pPr>
        <w:tabs>
          <w:tab w:val="num" w:pos="2880"/>
        </w:tabs>
        <w:ind w:left="2664" w:hanging="1224"/>
      </w:pPr>
    </w:lvl>
    <w:lvl w:ilvl="8">
      <w:start w:val="1"/>
      <w:numFmt w:val="decimal"/>
      <w:lvlText w:val="%1.%2.%3.%4.%5.%6.%7.%8.%9."/>
      <w:lvlJc w:val="left"/>
      <w:pPr>
        <w:tabs>
          <w:tab w:val="num" w:pos="3600"/>
        </w:tabs>
        <w:ind w:left="3240" w:hanging="1440"/>
      </w:pPr>
    </w:lvl>
  </w:abstractNum>
  <w:abstractNum w:abstractNumId="14">
    <w:nsid w:val="00000005"/>
    <w:multiLevelType w:val="singleLevel"/>
    <w:tmpl w:val="00000005"/>
    <w:name w:val="WW8Num5"/>
    <w:lvl w:ilvl="0">
      <w:start w:val="1"/>
      <w:numFmt w:val="bullet"/>
      <w:pStyle w:val="10"/>
      <w:lvlText w:val="-"/>
      <w:lvlJc w:val="left"/>
      <w:pPr>
        <w:tabs>
          <w:tab w:val="num" w:pos="720"/>
        </w:tabs>
        <w:ind w:left="720" w:hanging="360"/>
      </w:pPr>
      <w:rPr>
        <w:rFonts w:ascii="Futuris" w:hAnsi="Futuris" w:cs="Futuris"/>
      </w:rPr>
    </w:lvl>
  </w:abstractNum>
  <w:abstractNum w:abstractNumId="15">
    <w:nsid w:val="00000006"/>
    <w:multiLevelType w:val="singleLevel"/>
    <w:tmpl w:val="00000006"/>
    <w:name w:val="WW8Num6"/>
    <w:lvl w:ilvl="0">
      <w:start w:val="1"/>
      <w:numFmt w:val="bullet"/>
      <w:pStyle w:val="a0"/>
      <w:lvlText w:val=""/>
      <w:lvlJc w:val="left"/>
      <w:pPr>
        <w:tabs>
          <w:tab w:val="num" w:pos="720"/>
        </w:tabs>
        <w:ind w:left="720" w:hanging="360"/>
      </w:pPr>
      <w:rPr>
        <w:rFonts w:ascii="Symbol" w:hAnsi="Symbol" w:cs="Symbol"/>
      </w:rPr>
    </w:lvl>
  </w:abstractNum>
  <w:abstractNum w:abstractNumId="16">
    <w:nsid w:val="00000007"/>
    <w:multiLevelType w:val="singleLevel"/>
    <w:tmpl w:val="00000007"/>
    <w:lvl w:ilvl="0">
      <w:start w:val="1"/>
      <w:numFmt w:val="bullet"/>
      <w:lvlText w:val=""/>
      <w:lvlJc w:val="left"/>
      <w:pPr>
        <w:tabs>
          <w:tab w:val="num" w:pos="850"/>
        </w:tabs>
        <w:ind w:left="850" w:hanging="425"/>
      </w:pPr>
      <w:rPr>
        <w:rFonts w:ascii="Wingdings" w:hAnsi="Wingdings" w:cs="Wingdings"/>
        <w:b w:val="0"/>
        <w:i w:val="0"/>
        <w:color w:val="000000"/>
        <w:sz w:val="24"/>
      </w:rPr>
    </w:lvl>
  </w:abstractNum>
  <w:abstractNum w:abstractNumId="17">
    <w:nsid w:val="00000008"/>
    <w:multiLevelType w:val="multilevel"/>
    <w:tmpl w:val="00000008"/>
    <w:name w:val="WW8Num8"/>
    <w:lvl w:ilvl="0">
      <w:start w:val="1"/>
      <w:numFmt w:val="decimal"/>
      <w:pStyle w:val="30"/>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1440"/>
        </w:tabs>
        <w:ind w:left="1152" w:hanging="792"/>
      </w:pPr>
    </w:lvl>
    <w:lvl w:ilvl="5">
      <w:start w:val="1"/>
      <w:numFmt w:val="decimal"/>
      <w:lvlText w:val="%1.%2.%3.%4.%5.%6."/>
      <w:lvlJc w:val="left"/>
      <w:pPr>
        <w:tabs>
          <w:tab w:val="num" w:pos="1800"/>
        </w:tabs>
        <w:ind w:left="1656" w:hanging="936"/>
      </w:pPr>
    </w:lvl>
    <w:lvl w:ilvl="6">
      <w:start w:val="1"/>
      <w:numFmt w:val="decimal"/>
      <w:lvlText w:val="%1.%2.%3.%4.%5.%6.%7."/>
      <w:lvlJc w:val="left"/>
      <w:pPr>
        <w:tabs>
          <w:tab w:val="num" w:pos="2520"/>
        </w:tabs>
        <w:ind w:left="2160" w:hanging="1080"/>
      </w:pPr>
    </w:lvl>
    <w:lvl w:ilvl="7">
      <w:start w:val="1"/>
      <w:numFmt w:val="decimal"/>
      <w:lvlText w:val="%1.%2.%3.%4.%5.%6.%7.%8."/>
      <w:lvlJc w:val="left"/>
      <w:pPr>
        <w:tabs>
          <w:tab w:val="num" w:pos="2880"/>
        </w:tabs>
        <w:ind w:left="2664" w:hanging="1224"/>
      </w:pPr>
    </w:lvl>
    <w:lvl w:ilvl="8">
      <w:start w:val="1"/>
      <w:numFmt w:val="decimal"/>
      <w:lvlText w:val="%1.%2.%3.%4.%5.%6.%7.%8.%9."/>
      <w:lvlJc w:val="left"/>
      <w:pPr>
        <w:tabs>
          <w:tab w:val="num" w:pos="3600"/>
        </w:tabs>
        <w:ind w:left="3240" w:hanging="1440"/>
      </w:pPr>
    </w:lvl>
  </w:abstractNum>
  <w:abstractNum w:abstractNumId="1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1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Symbol"/>
      </w:rPr>
    </w:lvl>
  </w:abstractNum>
  <w:abstractNum w:abstractNumId="20">
    <w:nsid w:val="0000000B"/>
    <w:multiLevelType w:val="singleLevel"/>
    <w:tmpl w:val="0000000B"/>
    <w:name w:val="WW8Num11"/>
    <w:lvl w:ilvl="0">
      <w:start w:val="1"/>
      <w:numFmt w:val="bullet"/>
      <w:lvlText w:val="•"/>
      <w:lvlJc w:val="left"/>
      <w:pPr>
        <w:tabs>
          <w:tab w:val="num" w:pos="1800"/>
        </w:tabs>
        <w:ind w:left="1080" w:firstLine="360"/>
      </w:pPr>
      <w:rPr>
        <w:rFonts w:ascii="Times New Roman" w:hAnsi="Times New Roman" w:cs="Wingdings"/>
        <w:color w:val="000000"/>
        <w:sz w:val="24"/>
        <w:szCs w:val="24"/>
      </w:rPr>
    </w:lvl>
  </w:abstractNum>
  <w:abstractNum w:abstractNumId="21">
    <w:nsid w:val="0000000C"/>
    <w:multiLevelType w:val="singleLevel"/>
    <w:tmpl w:val="0000000C"/>
    <w:name w:val="WW8Num12"/>
    <w:lvl w:ilvl="0">
      <w:start w:val="1"/>
      <w:numFmt w:val="bullet"/>
      <w:lvlText w:val=""/>
      <w:lvlJc w:val="left"/>
      <w:pPr>
        <w:tabs>
          <w:tab w:val="num" w:pos="360"/>
        </w:tabs>
        <w:ind w:left="360" w:hanging="360"/>
      </w:pPr>
      <w:rPr>
        <w:rFonts w:ascii="Wingdings" w:hAnsi="Wingdings" w:cs="Symbol"/>
      </w:rPr>
    </w:lvl>
  </w:abstractNum>
  <w:abstractNum w:abstractNumId="22">
    <w:nsid w:val="0000000D"/>
    <w:multiLevelType w:val="singleLevel"/>
    <w:tmpl w:val="0000000D"/>
    <w:name w:val="WW8Num13"/>
    <w:lvl w:ilvl="0">
      <w:start w:val="1"/>
      <w:numFmt w:val="bullet"/>
      <w:lvlText w:val=""/>
      <w:lvlJc w:val="left"/>
      <w:pPr>
        <w:tabs>
          <w:tab w:val="num" w:pos="1094"/>
        </w:tabs>
        <w:ind w:left="1094" w:hanging="360"/>
      </w:pPr>
      <w:rPr>
        <w:rFonts w:ascii="Symbol" w:hAnsi="Symbol" w:cs="Times New Roman"/>
      </w:rPr>
    </w:lvl>
  </w:abstractNum>
  <w:abstractNum w:abstractNumId="23">
    <w:nsid w:val="0000000E"/>
    <w:multiLevelType w:val="singleLevel"/>
    <w:tmpl w:val="0000000E"/>
    <w:name w:val="WW8Num14"/>
    <w:lvl w:ilvl="0">
      <w:start w:val="1"/>
      <w:numFmt w:val="bullet"/>
      <w:lvlText w:val=""/>
      <w:lvlJc w:val="left"/>
      <w:pPr>
        <w:tabs>
          <w:tab w:val="num" w:pos="850"/>
        </w:tabs>
        <w:ind w:left="850" w:hanging="425"/>
      </w:pPr>
      <w:rPr>
        <w:rFonts w:ascii="Wingdings" w:hAnsi="Wingdings" w:cs="Symbol"/>
      </w:rPr>
    </w:lvl>
  </w:abstractNum>
  <w:abstractNum w:abstractNumId="24">
    <w:nsid w:val="0000000F"/>
    <w:multiLevelType w:val="singleLevel"/>
    <w:tmpl w:val="0000000F"/>
    <w:name w:val="WW8Num15"/>
    <w:lvl w:ilvl="0">
      <w:start w:val="1"/>
      <w:numFmt w:val="bullet"/>
      <w:lvlText w:val="•"/>
      <w:lvlJc w:val="left"/>
      <w:pPr>
        <w:tabs>
          <w:tab w:val="num" w:pos="1800"/>
        </w:tabs>
        <w:ind w:left="1080" w:firstLine="360"/>
      </w:pPr>
      <w:rPr>
        <w:rFonts w:ascii="Times New Roman" w:hAnsi="Times New Roman" w:cs="Symbol"/>
      </w:rPr>
    </w:lvl>
  </w:abstractNum>
  <w:abstractNum w:abstractNumId="25">
    <w:nsid w:val="00000010"/>
    <w:multiLevelType w:val="singleLevel"/>
    <w:tmpl w:val="00000010"/>
    <w:name w:val="WW8Num16"/>
    <w:lvl w:ilvl="0">
      <w:start w:val="1"/>
      <w:numFmt w:val="bullet"/>
      <w:lvlText w:val=""/>
      <w:lvlJc w:val="left"/>
      <w:pPr>
        <w:tabs>
          <w:tab w:val="num" w:pos="720"/>
        </w:tabs>
        <w:ind w:left="720" w:hanging="360"/>
      </w:pPr>
      <w:rPr>
        <w:rFonts w:ascii="Symbol" w:hAnsi="Symbol" w:cs="Wingdings"/>
        <w:color w:val="000000"/>
        <w:sz w:val="24"/>
        <w:szCs w:val="24"/>
      </w:rPr>
    </w:lvl>
  </w:abstractNum>
  <w:abstractNum w:abstractNumId="26">
    <w:nsid w:val="00000011"/>
    <w:multiLevelType w:val="singleLevel"/>
    <w:tmpl w:val="00000011"/>
    <w:name w:val="WW8Num17"/>
    <w:lvl w:ilvl="0">
      <w:start w:val="1"/>
      <w:numFmt w:val="bullet"/>
      <w:lvlText w:val=""/>
      <w:lvlJc w:val="left"/>
      <w:pPr>
        <w:tabs>
          <w:tab w:val="num" w:pos="785"/>
        </w:tabs>
        <w:ind w:left="785" w:hanging="425"/>
      </w:pPr>
      <w:rPr>
        <w:rFonts w:ascii="Wingdings" w:hAnsi="Wingdings" w:cs="Symbol"/>
      </w:rPr>
    </w:lvl>
  </w:abstractNum>
  <w:abstractNum w:abstractNumId="27">
    <w:nsid w:val="00000012"/>
    <w:multiLevelType w:val="singleLevel"/>
    <w:tmpl w:val="00000012"/>
    <w:name w:val="WW8Num18"/>
    <w:lvl w:ilvl="0">
      <w:start w:val="1"/>
      <w:numFmt w:val="bullet"/>
      <w:lvlText w:val=""/>
      <w:lvlJc w:val="left"/>
      <w:pPr>
        <w:tabs>
          <w:tab w:val="num" w:pos="1134"/>
        </w:tabs>
        <w:ind w:left="1134" w:hanging="425"/>
      </w:pPr>
      <w:rPr>
        <w:rFonts w:ascii="Wingdings" w:hAnsi="Wingdings" w:cs="Symbol"/>
      </w:rPr>
    </w:lvl>
  </w:abstractNum>
  <w:abstractNum w:abstractNumId="28">
    <w:nsid w:val="00000013"/>
    <w:multiLevelType w:val="singleLevel"/>
    <w:tmpl w:val="00000013"/>
    <w:name w:val="WW8Num19"/>
    <w:lvl w:ilvl="0">
      <w:start w:val="1"/>
      <w:numFmt w:val="bullet"/>
      <w:lvlText w:val=""/>
      <w:lvlJc w:val="left"/>
      <w:pPr>
        <w:tabs>
          <w:tab w:val="num" w:pos="720"/>
        </w:tabs>
        <w:ind w:left="720" w:hanging="360"/>
      </w:pPr>
      <w:rPr>
        <w:rFonts w:ascii="Wingdings" w:hAnsi="Wingdings" w:cs="Symbol"/>
      </w:rPr>
    </w:lvl>
  </w:abstractNum>
  <w:abstractNum w:abstractNumId="29">
    <w:nsid w:val="00000014"/>
    <w:multiLevelType w:val="singleLevel"/>
    <w:tmpl w:val="00000014"/>
    <w:name w:val="WW8Num20"/>
    <w:lvl w:ilvl="0">
      <w:start w:val="1"/>
      <w:numFmt w:val="bullet"/>
      <w:lvlText w:val=""/>
      <w:lvlJc w:val="left"/>
      <w:pPr>
        <w:tabs>
          <w:tab w:val="num" w:pos="720"/>
        </w:tabs>
        <w:ind w:left="720" w:hanging="360"/>
      </w:pPr>
      <w:rPr>
        <w:rFonts w:ascii="Wingdings" w:hAnsi="Wingdings" w:cs="Wingdings"/>
        <w:b w:val="0"/>
        <w:i w:val="0"/>
        <w:color w:val="000000"/>
        <w:sz w:val="24"/>
      </w:rPr>
    </w:lvl>
  </w:abstractNum>
  <w:abstractNum w:abstractNumId="30">
    <w:nsid w:val="00000015"/>
    <w:multiLevelType w:val="singleLevel"/>
    <w:tmpl w:val="00000015"/>
    <w:name w:val="WW8Num21"/>
    <w:lvl w:ilvl="0">
      <w:start w:val="1"/>
      <w:numFmt w:val="bullet"/>
      <w:lvlText w:val=""/>
      <w:lvlJc w:val="left"/>
      <w:pPr>
        <w:tabs>
          <w:tab w:val="num" w:pos="425"/>
        </w:tabs>
        <w:ind w:left="425" w:hanging="425"/>
      </w:pPr>
      <w:rPr>
        <w:rFonts w:ascii="Wingdings" w:hAnsi="Wingdings" w:cs="Symbol"/>
      </w:rPr>
    </w:lvl>
  </w:abstractNum>
  <w:abstractNum w:abstractNumId="31">
    <w:nsid w:val="00000016"/>
    <w:multiLevelType w:val="singleLevel"/>
    <w:tmpl w:val="00000016"/>
    <w:name w:val="WW8Num22"/>
    <w:lvl w:ilvl="0">
      <w:start w:val="1"/>
      <w:numFmt w:val="bullet"/>
      <w:pStyle w:val="a1"/>
      <w:lvlText w:val="-"/>
      <w:lvlJc w:val="left"/>
      <w:pPr>
        <w:tabs>
          <w:tab w:val="num" w:pos="720"/>
        </w:tabs>
        <w:ind w:left="720" w:hanging="360"/>
      </w:pPr>
      <w:rPr>
        <w:rFonts w:ascii="Futuris" w:hAnsi="Futuris" w:cs="Symbol"/>
      </w:rPr>
    </w:lvl>
  </w:abstractNum>
  <w:abstractNum w:abstractNumId="32">
    <w:nsid w:val="00000017"/>
    <w:multiLevelType w:val="singleLevel"/>
    <w:tmpl w:val="00000017"/>
    <w:name w:val="WW8Num23"/>
    <w:lvl w:ilvl="0">
      <w:start w:val="1"/>
      <w:numFmt w:val="bullet"/>
      <w:lvlText w:val=""/>
      <w:lvlJc w:val="left"/>
      <w:pPr>
        <w:tabs>
          <w:tab w:val="num" w:pos="1134"/>
        </w:tabs>
        <w:ind w:left="1134" w:hanging="425"/>
      </w:pPr>
      <w:rPr>
        <w:rFonts w:ascii="Wingdings" w:hAnsi="Wingdings" w:cs="Wingdings"/>
        <w:b w:val="0"/>
        <w:i w:val="0"/>
        <w:color w:val="000000"/>
        <w:sz w:val="24"/>
      </w:rPr>
    </w:lvl>
  </w:abstractNum>
  <w:abstractNum w:abstractNumId="33">
    <w:nsid w:val="00000018"/>
    <w:multiLevelType w:val="singleLevel"/>
    <w:tmpl w:val="00000018"/>
    <w:name w:val="WW8Num24"/>
    <w:lvl w:ilvl="0">
      <w:start w:val="1"/>
      <w:numFmt w:val="bullet"/>
      <w:lvlText w:val=""/>
      <w:lvlJc w:val="left"/>
      <w:pPr>
        <w:tabs>
          <w:tab w:val="num" w:pos="785"/>
        </w:tabs>
        <w:ind w:left="785" w:hanging="425"/>
      </w:pPr>
      <w:rPr>
        <w:rFonts w:ascii="Wingdings" w:hAnsi="Wingdings" w:cs="Symbol"/>
      </w:rPr>
    </w:lvl>
  </w:abstractNum>
  <w:abstractNum w:abstractNumId="34">
    <w:nsid w:val="00000019"/>
    <w:multiLevelType w:val="singleLevel"/>
    <w:tmpl w:val="00000019"/>
    <w:name w:val="WW8Num25"/>
    <w:lvl w:ilvl="0">
      <w:start w:val="1"/>
      <w:numFmt w:val="bullet"/>
      <w:lvlText w:val=""/>
      <w:lvlJc w:val="left"/>
      <w:pPr>
        <w:tabs>
          <w:tab w:val="num" w:pos="0"/>
        </w:tabs>
        <w:ind w:left="720" w:hanging="360"/>
      </w:pPr>
      <w:rPr>
        <w:rFonts w:ascii="Symbol" w:hAnsi="Symbol" w:cs="Symbol"/>
      </w:rPr>
    </w:lvl>
  </w:abstractNum>
  <w:abstractNum w:abstractNumId="35">
    <w:nsid w:val="0000001A"/>
    <w:multiLevelType w:val="singleLevel"/>
    <w:tmpl w:val="0000001A"/>
    <w:name w:val="WW8Num26"/>
    <w:lvl w:ilvl="0">
      <w:start w:val="1"/>
      <w:numFmt w:val="bullet"/>
      <w:lvlText w:val=""/>
      <w:lvlJc w:val="left"/>
      <w:pPr>
        <w:tabs>
          <w:tab w:val="num" w:pos="720"/>
        </w:tabs>
        <w:ind w:left="720" w:hanging="360"/>
      </w:pPr>
      <w:rPr>
        <w:rFonts w:ascii="Symbol" w:hAnsi="Symbol" w:cs="Times New Roman"/>
      </w:rPr>
    </w:lvl>
  </w:abstractNum>
  <w:abstractNum w:abstractNumId="36">
    <w:nsid w:val="0000001B"/>
    <w:multiLevelType w:val="multilevel"/>
    <w:tmpl w:val="0000001B"/>
    <w:name w:val="WW8Num27"/>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37">
    <w:nsid w:val="026C1E1D"/>
    <w:multiLevelType w:val="multilevel"/>
    <w:tmpl w:val="C57EF902"/>
    <w:lvl w:ilvl="0">
      <w:start w:val="3"/>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4"/>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0FCB152C"/>
    <w:multiLevelType w:val="hybridMultilevel"/>
    <w:tmpl w:val="E92CDC6C"/>
    <w:name w:val="WW8Num1222"/>
    <w:lvl w:ilvl="0" w:tplc="5AFA9020">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229734E4"/>
    <w:multiLevelType w:val="hybridMultilevel"/>
    <w:tmpl w:val="9C3C2D94"/>
    <w:name w:val="WW8Num152"/>
    <w:lvl w:ilvl="0" w:tplc="831EA3C8">
      <w:start w:val="1"/>
      <w:numFmt w:val="bullet"/>
      <w:lvlRestart w:val="0"/>
      <w:lvlText w:val=""/>
      <w:lvlJc w:val="left"/>
      <w:pPr>
        <w:tabs>
          <w:tab w:val="num" w:pos="1803"/>
        </w:tabs>
        <w:ind w:left="1803" w:hanging="363"/>
      </w:pPr>
      <w:rPr>
        <w:rFonts w:ascii="Wingdings" w:hAnsi="Wingdings" w:cs="Courier New" w:hint="default"/>
        <w:b w:val="0"/>
        <w:i w:val="0"/>
        <w:caps/>
        <w:smallCaps w:val="0"/>
        <w:color w:val="000000"/>
        <w:sz w:val="20"/>
      </w:rPr>
    </w:lvl>
    <w:lvl w:ilvl="1" w:tplc="04190003" w:tentative="1">
      <w:start w:val="1"/>
      <w:numFmt w:val="bullet"/>
      <w:lvlText w:val="o"/>
      <w:lvlJc w:val="left"/>
      <w:pPr>
        <w:tabs>
          <w:tab w:val="num" w:pos="2523"/>
        </w:tabs>
        <w:ind w:left="2523" w:hanging="360"/>
      </w:pPr>
      <w:rPr>
        <w:rFonts w:ascii="Courier New" w:hAnsi="Courier New" w:cs="Courier New" w:hint="default"/>
      </w:rPr>
    </w:lvl>
    <w:lvl w:ilvl="2" w:tplc="04190005" w:tentative="1">
      <w:start w:val="1"/>
      <w:numFmt w:val="bullet"/>
      <w:lvlText w:val=""/>
      <w:lvlJc w:val="left"/>
      <w:pPr>
        <w:tabs>
          <w:tab w:val="num" w:pos="3243"/>
        </w:tabs>
        <w:ind w:left="3243" w:hanging="360"/>
      </w:pPr>
      <w:rPr>
        <w:rFonts w:ascii="Wingdings" w:hAnsi="Wingdings" w:hint="default"/>
      </w:rPr>
    </w:lvl>
    <w:lvl w:ilvl="3" w:tplc="04190001" w:tentative="1">
      <w:start w:val="1"/>
      <w:numFmt w:val="bullet"/>
      <w:lvlText w:val=""/>
      <w:lvlJc w:val="left"/>
      <w:pPr>
        <w:tabs>
          <w:tab w:val="num" w:pos="3963"/>
        </w:tabs>
        <w:ind w:left="3963" w:hanging="360"/>
      </w:pPr>
      <w:rPr>
        <w:rFonts w:ascii="Symbol" w:hAnsi="Symbol" w:hint="default"/>
      </w:rPr>
    </w:lvl>
    <w:lvl w:ilvl="4" w:tplc="04190003" w:tentative="1">
      <w:start w:val="1"/>
      <w:numFmt w:val="bullet"/>
      <w:lvlText w:val="o"/>
      <w:lvlJc w:val="left"/>
      <w:pPr>
        <w:tabs>
          <w:tab w:val="num" w:pos="4683"/>
        </w:tabs>
        <w:ind w:left="4683" w:hanging="360"/>
      </w:pPr>
      <w:rPr>
        <w:rFonts w:ascii="Courier New" w:hAnsi="Courier New" w:cs="Courier New" w:hint="default"/>
      </w:rPr>
    </w:lvl>
    <w:lvl w:ilvl="5" w:tplc="04190005" w:tentative="1">
      <w:start w:val="1"/>
      <w:numFmt w:val="bullet"/>
      <w:lvlText w:val=""/>
      <w:lvlJc w:val="left"/>
      <w:pPr>
        <w:tabs>
          <w:tab w:val="num" w:pos="5403"/>
        </w:tabs>
        <w:ind w:left="5403" w:hanging="360"/>
      </w:pPr>
      <w:rPr>
        <w:rFonts w:ascii="Wingdings" w:hAnsi="Wingdings" w:hint="default"/>
      </w:rPr>
    </w:lvl>
    <w:lvl w:ilvl="6" w:tplc="04190001" w:tentative="1">
      <w:start w:val="1"/>
      <w:numFmt w:val="bullet"/>
      <w:lvlText w:val=""/>
      <w:lvlJc w:val="left"/>
      <w:pPr>
        <w:tabs>
          <w:tab w:val="num" w:pos="6123"/>
        </w:tabs>
        <w:ind w:left="6123" w:hanging="360"/>
      </w:pPr>
      <w:rPr>
        <w:rFonts w:ascii="Symbol" w:hAnsi="Symbol" w:hint="default"/>
      </w:rPr>
    </w:lvl>
    <w:lvl w:ilvl="7" w:tplc="04190003" w:tentative="1">
      <w:start w:val="1"/>
      <w:numFmt w:val="bullet"/>
      <w:lvlText w:val="o"/>
      <w:lvlJc w:val="left"/>
      <w:pPr>
        <w:tabs>
          <w:tab w:val="num" w:pos="6843"/>
        </w:tabs>
        <w:ind w:left="6843" w:hanging="360"/>
      </w:pPr>
      <w:rPr>
        <w:rFonts w:ascii="Courier New" w:hAnsi="Courier New" w:cs="Courier New" w:hint="default"/>
      </w:rPr>
    </w:lvl>
    <w:lvl w:ilvl="8" w:tplc="04190005" w:tentative="1">
      <w:start w:val="1"/>
      <w:numFmt w:val="bullet"/>
      <w:lvlText w:val=""/>
      <w:lvlJc w:val="left"/>
      <w:pPr>
        <w:tabs>
          <w:tab w:val="num" w:pos="7563"/>
        </w:tabs>
        <w:ind w:left="7563" w:hanging="360"/>
      </w:pPr>
      <w:rPr>
        <w:rFonts w:ascii="Wingdings" w:hAnsi="Wingdings" w:hint="default"/>
      </w:rPr>
    </w:lvl>
  </w:abstractNum>
  <w:abstractNum w:abstractNumId="40">
    <w:nsid w:val="26CC09AC"/>
    <w:multiLevelType w:val="multilevel"/>
    <w:tmpl w:val="E9D8BA1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276C081D"/>
    <w:multiLevelType w:val="multilevel"/>
    <w:tmpl w:val="48B0EC50"/>
    <w:lvl w:ilvl="0">
      <w:start w:val="1"/>
      <w:numFmt w:val="decimal"/>
      <w:lvlText w:val="%1"/>
      <w:lvlJc w:val="left"/>
      <w:pPr>
        <w:tabs>
          <w:tab w:val="num" w:pos="825"/>
        </w:tabs>
        <w:ind w:left="825" w:hanging="46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40AF4705"/>
    <w:multiLevelType w:val="hybridMultilevel"/>
    <w:tmpl w:val="B0A8D1DC"/>
    <w:name w:val="WW8Num1522"/>
    <w:lvl w:ilvl="0" w:tplc="831EA3C8">
      <w:start w:val="1"/>
      <w:numFmt w:val="bullet"/>
      <w:lvlRestart w:val="0"/>
      <w:lvlText w:val=""/>
      <w:lvlJc w:val="left"/>
      <w:pPr>
        <w:tabs>
          <w:tab w:val="num" w:pos="1803"/>
        </w:tabs>
        <w:ind w:left="1803" w:hanging="363"/>
      </w:pPr>
      <w:rPr>
        <w:rFonts w:ascii="Wingdings" w:hAnsi="Wingdings" w:cs="Courier New" w:hint="default"/>
        <w:b w:val="0"/>
        <w:i w:val="0"/>
        <w:caps/>
        <w:smallCaps w:val="0"/>
        <w:color w:val="000000"/>
        <w:sz w:val="20"/>
      </w:rPr>
    </w:lvl>
    <w:lvl w:ilvl="1" w:tplc="04190003" w:tentative="1">
      <w:start w:val="1"/>
      <w:numFmt w:val="bullet"/>
      <w:lvlText w:val="o"/>
      <w:lvlJc w:val="left"/>
      <w:pPr>
        <w:tabs>
          <w:tab w:val="num" w:pos="2523"/>
        </w:tabs>
        <w:ind w:left="2523" w:hanging="360"/>
      </w:pPr>
      <w:rPr>
        <w:rFonts w:ascii="Courier New" w:hAnsi="Courier New" w:cs="Courier New" w:hint="default"/>
      </w:rPr>
    </w:lvl>
    <w:lvl w:ilvl="2" w:tplc="04190005" w:tentative="1">
      <w:start w:val="1"/>
      <w:numFmt w:val="bullet"/>
      <w:lvlText w:val=""/>
      <w:lvlJc w:val="left"/>
      <w:pPr>
        <w:tabs>
          <w:tab w:val="num" w:pos="3243"/>
        </w:tabs>
        <w:ind w:left="3243" w:hanging="360"/>
      </w:pPr>
      <w:rPr>
        <w:rFonts w:ascii="Wingdings" w:hAnsi="Wingdings" w:hint="default"/>
      </w:rPr>
    </w:lvl>
    <w:lvl w:ilvl="3" w:tplc="04190001" w:tentative="1">
      <w:start w:val="1"/>
      <w:numFmt w:val="bullet"/>
      <w:lvlText w:val=""/>
      <w:lvlJc w:val="left"/>
      <w:pPr>
        <w:tabs>
          <w:tab w:val="num" w:pos="3963"/>
        </w:tabs>
        <w:ind w:left="3963" w:hanging="360"/>
      </w:pPr>
      <w:rPr>
        <w:rFonts w:ascii="Symbol" w:hAnsi="Symbol" w:hint="default"/>
      </w:rPr>
    </w:lvl>
    <w:lvl w:ilvl="4" w:tplc="04190003" w:tentative="1">
      <w:start w:val="1"/>
      <w:numFmt w:val="bullet"/>
      <w:lvlText w:val="o"/>
      <w:lvlJc w:val="left"/>
      <w:pPr>
        <w:tabs>
          <w:tab w:val="num" w:pos="4683"/>
        </w:tabs>
        <w:ind w:left="4683" w:hanging="360"/>
      </w:pPr>
      <w:rPr>
        <w:rFonts w:ascii="Courier New" w:hAnsi="Courier New" w:cs="Courier New" w:hint="default"/>
      </w:rPr>
    </w:lvl>
    <w:lvl w:ilvl="5" w:tplc="04190005" w:tentative="1">
      <w:start w:val="1"/>
      <w:numFmt w:val="bullet"/>
      <w:lvlText w:val=""/>
      <w:lvlJc w:val="left"/>
      <w:pPr>
        <w:tabs>
          <w:tab w:val="num" w:pos="5403"/>
        </w:tabs>
        <w:ind w:left="5403" w:hanging="360"/>
      </w:pPr>
      <w:rPr>
        <w:rFonts w:ascii="Wingdings" w:hAnsi="Wingdings" w:hint="default"/>
      </w:rPr>
    </w:lvl>
    <w:lvl w:ilvl="6" w:tplc="04190001" w:tentative="1">
      <w:start w:val="1"/>
      <w:numFmt w:val="bullet"/>
      <w:lvlText w:val=""/>
      <w:lvlJc w:val="left"/>
      <w:pPr>
        <w:tabs>
          <w:tab w:val="num" w:pos="6123"/>
        </w:tabs>
        <w:ind w:left="6123" w:hanging="360"/>
      </w:pPr>
      <w:rPr>
        <w:rFonts w:ascii="Symbol" w:hAnsi="Symbol" w:hint="default"/>
      </w:rPr>
    </w:lvl>
    <w:lvl w:ilvl="7" w:tplc="04190003" w:tentative="1">
      <w:start w:val="1"/>
      <w:numFmt w:val="bullet"/>
      <w:lvlText w:val="o"/>
      <w:lvlJc w:val="left"/>
      <w:pPr>
        <w:tabs>
          <w:tab w:val="num" w:pos="6843"/>
        </w:tabs>
        <w:ind w:left="6843" w:hanging="360"/>
      </w:pPr>
      <w:rPr>
        <w:rFonts w:ascii="Courier New" w:hAnsi="Courier New" w:cs="Courier New" w:hint="default"/>
      </w:rPr>
    </w:lvl>
    <w:lvl w:ilvl="8" w:tplc="04190005" w:tentative="1">
      <w:start w:val="1"/>
      <w:numFmt w:val="bullet"/>
      <w:lvlText w:val=""/>
      <w:lvlJc w:val="left"/>
      <w:pPr>
        <w:tabs>
          <w:tab w:val="num" w:pos="7563"/>
        </w:tabs>
        <w:ind w:left="7563" w:hanging="360"/>
      </w:pPr>
      <w:rPr>
        <w:rFonts w:ascii="Wingdings" w:hAnsi="Wingdings" w:hint="default"/>
      </w:rPr>
    </w:lvl>
  </w:abstractNum>
  <w:abstractNum w:abstractNumId="43">
    <w:nsid w:val="4D295D7E"/>
    <w:multiLevelType w:val="hybridMultilevel"/>
    <w:tmpl w:val="F5903A1E"/>
    <w:name w:val="WW8Num122"/>
    <w:lvl w:ilvl="0" w:tplc="5AFA902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3" w:tentative="1">
      <w:start w:val="1"/>
      <w:numFmt w:val="bullet"/>
      <w:lvlText w:val="o"/>
      <w:lvlJc w:val="left"/>
      <w:pPr>
        <w:tabs>
          <w:tab w:val="num" w:pos="1083"/>
        </w:tabs>
        <w:ind w:left="1083" w:hanging="360"/>
      </w:pPr>
      <w:rPr>
        <w:rFonts w:ascii="Courier New" w:hAnsi="Courier New" w:cs="Courier New" w:hint="default"/>
      </w:rPr>
    </w:lvl>
    <w:lvl w:ilvl="2" w:tplc="04190005" w:tentative="1">
      <w:start w:val="1"/>
      <w:numFmt w:val="bullet"/>
      <w:lvlText w:val=""/>
      <w:lvlJc w:val="left"/>
      <w:pPr>
        <w:tabs>
          <w:tab w:val="num" w:pos="1803"/>
        </w:tabs>
        <w:ind w:left="1803" w:hanging="360"/>
      </w:pPr>
      <w:rPr>
        <w:rFonts w:ascii="Wingdings" w:hAnsi="Wingdings" w:hint="default"/>
      </w:rPr>
    </w:lvl>
    <w:lvl w:ilvl="3" w:tplc="04190001" w:tentative="1">
      <w:start w:val="1"/>
      <w:numFmt w:val="bullet"/>
      <w:lvlText w:val=""/>
      <w:lvlJc w:val="left"/>
      <w:pPr>
        <w:tabs>
          <w:tab w:val="num" w:pos="2523"/>
        </w:tabs>
        <w:ind w:left="2523" w:hanging="360"/>
      </w:pPr>
      <w:rPr>
        <w:rFonts w:ascii="Symbol" w:hAnsi="Symbol" w:hint="default"/>
      </w:rPr>
    </w:lvl>
    <w:lvl w:ilvl="4" w:tplc="04190003" w:tentative="1">
      <w:start w:val="1"/>
      <w:numFmt w:val="bullet"/>
      <w:lvlText w:val="o"/>
      <w:lvlJc w:val="left"/>
      <w:pPr>
        <w:tabs>
          <w:tab w:val="num" w:pos="3243"/>
        </w:tabs>
        <w:ind w:left="3243" w:hanging="360"/>
      </w:pPr>
      <w:rPr>
        <w:rFonts w:ascii="Courier New" w:hAnsi="Courier New" w:cs="Courier New" w:hint="default"/>
      </w:rPr>
    </w:lvl>
    <w:lvl w:ilvl="5" w:tplc="04190005" w:tentative="1">
      <w:start w:val="1"/>
      <w:numFmt w:val="bullet"/>
      <w:lvlText w:val=""/>
      <w:lvlJc w:val="left"/>
      <w:pPr>
        <w:tabs>
          <w:tab w:val="num" w:pos="3963"/>
        </w:tabs>
        <w:ind w:left="3963" w:hanging="360"/>
      </w:pPr>
      <w:rPr>
        <w:rFonts w:ascii="Wingdings" w:hAnsi="Wingdings" w:hint="default"/>
      </w:rPr>
    </w:lvl>
    <w:lvl w:ilvl="6" w:tplc="04190001" w:tentative="1">
      <w:start w:val="1"/>
      <w:numFmt w:val="bullet"/>
      <w:lvlText w:val=""/>
      <w:lvlJc w:val="left"/>
      <w:pPr>
        <w:tabs>
          <w:tab w:val="num" w:pos="4683"/>
        </w:tabs>
        <w:ind w:left="4683" w:hanging="360"/>
      </w:pPr>
      <w:rPr>
        <w:rFonts w:ascii="Symbol" w:hAnsi="Symbol" w:hint="default"/>
      </w:rPr>
    </w:lvl>
    <w:lvl w:ilvl="7" w:tplc="04190003" w:tentative="1">
      <w:start w:val="1"/>
      <w:numFmt w:val="bullet"/>
      <w:lvlText w:val="o"/>
      <w:lvlJc w:val="left"/>
      <w:pPr>
        <w:tabs>
          <w:tab w:val="num" w:pos="5403"/>
        </w:tabs>
        <w:ind w:left="5403" w:hanging="360"/>
      </w:pPr>
      <w:rPr>
        <w:rFonts w:ascii="Courier New" w:hAnsi="Courier New" w:cs="Courier New" w:hint="default"/>
      </w:rPr>
    </w:lvl>
    <w:lvl w:ilvl="8" w:tplc="04190005" w:tentative="1">
      <w:start w:val="1"/>
      <w:numFmt w:val="bullet"/>
      <w:lvlText w:val=""/>
      <w:lvlJc w:val="left"/>
      <w:pPr>
        <w:tabs>
          <w:tab w:val="num" w:pos="6123"/>
        </w:tabs>
        <w:ind w:left="6123" w:hanging="360"/>
      </w:pPr>
      <w:rPr>
        <w:rFonts w:ascii="Wingdings" w:hAnsi="Wingdings" w:hint="default"/>
      </w:rPr>
    </w:lvl>
  </w:abstractNum>
  <w:abstractNum w:abstractNumId="44">
    <w:nsid w:val="505A507E"/>
    <w:multiLevelType w:val="hybridMultilevel"/>
    <w:tmpl w:val="7BC48B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63324AFF"/>
    <w:multiLevelType w:val="hybridMultilevel"/>
    <w:tmpl w:val="A97EE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CF467E9"/>
    <w:multiLevelType w:val="hybridMultilevel"/>
    <w:tmpl w:val="93908438"/>
    <w:lvl w:ilvl="0" w:tplc="F5927F36">
      <w:start w:val="1"/>
      <w:numFmt w:val="decimal"/>
      <w:lvlText w:val="%1."/>
      <w:lvlJc w:val="left"/>
      <w:pPr>
        <w:tabs>
          <w:tab w:val="num" w:pos="720"/>
        </w:tabs>
        <w:ind w:left="720" w:hanging="360"/>
      </w:pPr>
      <w:rPr>
        <w:rFonts w:hint="default"/>
        <w:strike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num>
  <w:num w:numId="2">
    <w:abstractNumId w:val="11"/>
  </w:num>
  <w:num w:numId="3">
    <w:abstractNumId w:val="12"/>
  </w:num>
  <w:num w:numId="4">
    <w:abstractNumId w:val="13"/>
  </w:num>
  <w:num w:numId="5">
    <w:abstractNumId w:val="14"/>
  </w:num>
  <w:num w:numId="6">
    <w:abstractNumId w:val="15"/>
  </w:num>
  <w:num w:numId="7">
    <w:abstractNumId w:val="16"/>
  </w:num>
  <w:num w:numId="8">
    <w:abstractNumId w:val="17"/>
  </w:num>
  <w:num w:numId="9">
    <w:abstractNumId w:val="18"/>
  </w:num>
  <w:num w:numId="10">
    <w:abstractNumId w:val="19"/>
  </w:num>
  <w:num w:numId="11">
    <w:abstractNumId w:val="20"/>
  </w:num>
  <w:num w:numId="12">
    <w:abstractNumId w:val="21"/>
  </w:num>
  <w:num w:numId="13">
    <w:abstractNumId w:val="22"/>
  </w:num>
  <w:num w:numId="14">
    <w:abstractNumId w:val="23"/>
  </w:num>
  <w:num w:numId="15">
    <w:abstractNumId w:val="24"/>
  </w:num>
  <w:num w:numId="16">
    <w:abstractNumId w:val="25"/>
  </w:num>
  <w:num w:numId="17">
    <w:abstractNumId w:val="26"/>
  </w:num>
  <w:num w:numId="18">
    <w:abstractNumId w:val="27"/>
  </w:num>
  <w:num w:numId="19">
    <w:abstractNumId w:val="28"/>
  </w:num>
  <w:num w:numId="20">
    <w:abstractNumId w:val="29"/>
  </w:num>
  <w:num w:numId="21">
    <w:abstractNumId w:val="30"/>
  </w:num>
  <w:num w:numId="22">
    <w:abstractNumId w:val="31"/>
  </w:num>
  <w:num w:numId="23">
    <w:abstractNumId w:val="32"/>
  </w:num>
  <w:num w:numId="24">
    <w:abstractNumId w:val="33"/>
  </w:num>
  <w:num w:numId="25">
    <w:abstractNumId w:val="34"/>
  </w:num>
  <w:num w:numId="26">
    <w:abstractNumId w:val="35"/>
  </w:num>
  <w:num w:numId="27">
    <w:abstractNumId w:val="36"/>
  </w:num>
  <w:num w:numId="28">
    <w:abstractNumId w:val="9"/>
  </w:num>
  <w:num w:numId="29">
    <w:abstractNumId w:val="7"/>
  </w:num>
  <w:num w:numId="30">
    <w:abstractNumId w:val="6"/>
  </w:num>
  <w:num w:numId="31">
    <w:abstractNumId w:val="5"/>
  </w:num>
  <w:num w:numId="32">
    <w:abstractNumId w:val="4"/>
  </w:num>
  <w:num w:numId="33">
    <w:abstractNumId w:val="8"/>
  </w:num>
  <w:num w:numId="34">
    <w:abstractNumId w:val="3"/>
  </w:num>
  <w:num w:numId="35">
    <w:abstractNumId w:val="2"/>
  </w:num>
  <w:num w:numId="36">
    <w:abstractNumId w:val="1"/>
  </w:num>
  <w:num w:numId="37">
    <w:abstractNumId w:val="0"/>
  </w:num>
  <w:num w:numId="38">
    <w:abstractNumId w:val="43"/>
  </w:num>
  <w:num w:numId="39">
    <w:abstractNumId w:val="39"/>
  </w:num>
  <w:num w:numId="40">
    <w:abstractNumId w:val="42"/>
  </w:num>
  <w:num w:numId="41">
    <w:abstractNumId w:val="38"/>
  </w:num>
  <w:num w:numId="42">
    <w:abstractNumId w:val="44"/>
  </w:num>
  <w:num w:numId="43">
    <w:abstractNumId w:val="46"/>
  </w:num>
  <w:num w:numId="44">
    <w:abstractNumId w:val="41"/>
  </w:num>
  <w:num w:numId="45">
    <w:abstractNumId w:val="40"/>
  </w:num>
  <w:num w:numId="46">
    <w:abstractNumId w:val="45"/>
  </w:num>
  <w:num w:numId="47">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defaultTabStop w:val="708"/>
  <w:characterSpacingControl w:val="doNotCompress"/>
  <w:hdrShapeDefaults>
    <o:shapedefaults v:ext="edit" spidmax="12290"/>
    <o:shapelayout v:ext="edit">
      <o:idmap v:ext="edit" data="2"/>
      <o:rules v:ext="edit">
        <o:r id="V:Rule30" type="connector" idref="#Прямая со стрелкой 102"/>
        <o:r id="V:Rule31" type="connector" idref="#Прямая со стрелкой 38"/>
        <o:r id="V:Rule32" type="connector" idref="#Прямая со стрелкой 62"/>
        <o:r id="V:Rule33" type="connector" idref="#Прямая со стрелкой 112"/>
        <o:r id="V:Rule34" type="connector" idref="#Прямая со стрелкой 78"/>
        <o:r id="V:Rule35" type="connector" idref="#AutoShape 10"/>
        <o:r id="V:Rule36" type="connector" idref="#AutoShape 73"/>
        <o:r id="V:Rule37" type="connector" idref="#Прямая со стрелкой 87"/>
        <o:r id="V:Rule38" type="connector" idref="#AutoShape 86"/>
        <o:r id="V:Rule39" type="connector" idref="#AutoShape 63"/>
        <o:r id="V:Rule40" type="connector" idref="#Прямая со стрелкой 24"/>
        <o:r id="V:Rule41" type="connector" idref="#Прямая со стрелкой 47"/>
        <o:r id="V:Rule42" type="connector" idref="#Прямая со стрелкой 58"/>
        <o:r id="V:Rule43" type="connector" idref="#Прямая со стрелкой 74"/>
        <o:r id="V:Rule44" type="connector" idref="#AutoShape 103"/>
        <o:r id="V:Rule45" type="connector" idref="#Прямая со стрелкой 42"/>
        <o:r id="V:Rule46" type="connector" idref="#Прямая со стрелкой 34"/>
        <o:r id="V:Rule47" type="connector" idref="#Прямая со стрелкой 66"/>
        <o:r id="V:Rule48" type="connector" idref="#Прямая со стрелкой 54"/>
        <o:r id="V:Rule49" type="connector" idref="#Прямая со стрелкой 70"/>
        <o:r id="V:Rule50" type="connector" idref="#Прямая со стрелкой 82"/>
        <o:r id="V:Rule51" type="connector" idref="#Прямая со стрелкой 127"/>
        <o:r id="V:Rule52" type="connector" idref="#AutoShape 84"/>
        <o:r id="V:Rule53" type="connector" idref="#AutoShape 105"/>
        <o:r id="V:Rule54" type="connector" idref="#AutoShape 75"/>
        <o:r id="V:Rule55" type="connector" idref="#Прямая со стрелкой 117"/>
        <o:r id="V:Rule56" type="connector" idref="#AutoShape 61"/>
        <o:r id="V:Rule57" type="connector" idref="#Прямая со стрелкой 97"/>
        <o:r id="V:Rule58" type="connector" idref="#AutoShape 12"/>
      </o:rules>
    </o:shapelayout>
  </w:hdrShapeDefaults>
  <w:footnotePr>
    <w:footnote w:id="0"/>
    <w:footnote w:id="1"/>
  </w:footnotePr>
  <w:endnotePr>
    <w:endnote w:id="0"/>
    <w:endnote w:id="1"/>
  </w:endnotePr>
  <w:compat/>
  <w:rsids>
    <w:rsidRoot w:val="00BB1D54"/>
    <w:rsid w:val="0000016C"/>
    <w:rsid w:val="000018AC"/>
    <w:rsid w:val="000104D5"/>
    <w:rsid w:val="00011B1C"/>
    <w:rsid w:val="0001377E"/>
    <w:rsid w:val="0001550D"/>
    <w:rsid w:val="000167B1"/>
    <w:rsid w:val="000208CB"/>
    <w:rsid w:val="00023DC1"/>
    <w:rsid w:val="00024C83"/>
    <w:rsid w:val="00024E39"/>
    <w:rsid w:val="00026034"/>
    <w:rsid w:val="000479B9"/>
    <w:rsid w:val="00054FA7"/>
    <w:rsid w:val="00056683"/>
    <w:rsid w:val="00060C47"/>
    <w:rsid w:val="00071290"/>
    <w:rsid w:val="00072203"/>
    <w:rsid w:val="00073D78"/>
    <w:rsid w:val="00077CF5"/>
    <w:rsid w:val="000825D4"/>
    <w:rsid w:val="00086724"/>
    <w:rsid w:val="00086F61"/>
    <w:rsid w:val="0009025B"/>
    <w:rsid w:val="00093E68"/>
    <w:rsid w:val="00097433"/>
    <w:rsid w:val="000A1905"/>
    <w:rsid w:val="000A535F"/>
    <w:rsid w:val="000B1413"/>
    <w:rsid w:val="000B4420"/>
    <w:rsid w:val="000B7BB6"/>
    <w:rsid w:val="000C031E"/>
    <w:rsid w:val="000C18B2"/>
    <w:rsid w:val="000C24A5"/>
    <w:rsid w:val="000C5C12"/>
    <w:rsid w:val="000C64DD"/>
    <w:rsid w:val="000C7E89"/>
    <w:rsid w:val="000E0CB3"/>
    <w:rsid w:val="000E3009"/>
    <w:rsid w:val="000F1C40"/>
    <w:rsid w:val="000F1D8D"/>
    <w:rsid w:val="000F25BA"/>
    <w:rsid w:val="001012B4"/>
    <w:rsid w:val="001019A3"/>
    <w:rsid w:val="001019B1"/>
    <w:rsid w:val="00103DCE"/>
    <w:rsid w:val="00132AE6"/>
    <w:rsid w:val="00140D47"/>
    <w:rsid w:val="00143EBB"/>
    <w:rsid w:val="0014718B"/>
    <w:rsid w:val="00166A63"/>
    <w:rsid w:val="001678F4"/>
    <w:rsid w:val="0017368C"/>
    <w:rsid w:val="00173955"/>
    <w:rsid w:val="00175180"/>
    <w:rsid w:val="001837E6"/>
    <w:rsid w:val="00183B78"/>
    <w:rsid w:val="00183F25"/>
    <w:rsid w:val="00187274"/>
    <w:rsid w:val="00193872"/>
    <w:rsid w:val="00193E7C"/>
    <w:rsid w:val="001B1F0E"/>
    <w:rsid w:val="001B3F8B"/>
    <w:rsid w:val="001B5CA8"/>
    <w:rsid w:val="001C24E4"/>
    <w:rsid w:val="001C2900"/>
    <w:rsid w:val="001C4B68"/>
    <w:rsid w:val="001D2F45"/>
    <w:rsid w:val="001D4520"/>
    <w:rsid w:val="001D60CD"/>
    <w:rsid w:val="001E1E51"/>
    <w:rsid w:val="001E7CA0"/>
    <w:rsid w:val="001F43DE"/>
    <w:rsid w:val="001F6570"/>
    <w:rsid w:val="002037A6"/>
    <w:rsid w:val="002038D4"/>
    <w:rsid w:val="00204913"/>
    <w:rsid w:val="00217742"/>
    <w:rsid w:val="00217B25"/>
    <w:rsid w:val="00224688"/>
    <w:rsid w:val="00224740"/>
    <w:rsid w:val="00230016"/>
    <w:rsid w:val="002316A6"/>
    <w:rsid w:val="00240C3A"/>
    <w:rsid w:val="00245FB7"/>
    <w:rsid w:val="002535AB"/>
    <w:rsid w:val="00263219"/>
    <w:rsid w:val="00265320"/>
    <w:rsid w:val="0027465F"/>
    <w:rsid w:val="002751A6"/>
    <w:rsid w:val="0027645C"/>
    <w:rsid w:val="0027735B"/>
    <w:rsid w:val="0028051B"/>
    <w:rsid w:val="002812D3"/>
    <w:rsid w:val="0028202F"/>
    <w:rsid w:val="0028245E"/>
    <w:rsid w:val="00286284"/>
    <w:rsid w:val="00291945"/>
    <w:rsid w:val="002930EF"/>
    <w:rsid w:val="00293862"/>
    <w:rsid w:val="00293DD4"/>
    <w:rsid w:val="002A50B4"/>
    <w:rsid w:val="002B4340"/>
    <w:rsid w:val="002B4691"/>
    <w:rsid w:val="002B5C8E"/>
    <w:rsid w:val="002C1772"/>
    <w:rsid w:val="002C2826"/>
    <w:rsid w:val="002C346C"/>
    <w:rsid w:val="002D3D5A"/>
    <w:rsid w:val="002D6C8E"/>
    <w:rsid w:val="002E02DC"/>
    <w:rsid w:val="002E1DEB"/>
    <w:rsid w:val="002E1F56"/>
    <w:rsid w:val="002E2003"/>
    <w:rsid w:val="002E2B22"/>
    <w:rsid w:val="002E3815"/>
    <w:rsid w:val="002E4071"/>
    <w:rsid w:val="002E4663"/>
    <w:rsid w:val="002E4DC9"/>
    <w:rsid w:val="002F016A"/>
    <w:rsid w:val="002F1C14"/>
    <w:rsid w:val="002F33C9"/>
    <w:rsid w:val="002F3C3D"/>
    <w:rsid w:val="002F51FC"/>
    <w:rsid w:val="002F6158"/>
    <w:rsid w:val="00311DDD"/>
    <w:rsid w:val="0031603C"/>
    <w:rsid w:val="00321526"/>
    <w:rsid w:val="003225E1"/>
    <w:rsid w:val="00323E51"/>
    <w:rsid w:val="00325B22"/>
    <w:rsid w:val="00326434"/>
    <w:rsid w:val="00327818"/>
    <w:rsid w:val="003361B7"/>
    <w:rsid w:val="00336C37"/>
    <w:rsid w:val="00342603"/>
    <w:rsid w:val="00353ECA"/>
    <w:rsid w:val="00354F6E"/>
    <w:rsid w:val="00367B28"/>
    <w:rsid w:val="0037065F"/>
    <w:rsid w:val="00376ED0"/>
    <w:rsid w:val="0038372D"/>
    <w:rsid w:val="003905ED"/>
    <w:rsid w:val="003909B5"/>
    <w:rsid w:val="00395A1C"/>
    <w:rsid w:val="003B4D42"/>
    <w:rsid w:val="003C17D7"/>
    <w:rsid w:val="003C53CC"/>
    <w:rsid w:val="003E0310"/>
    <w:rsid w:val="003E0680"/>
    <w:rsid w:val="003E32D8"/>
    <w:rsid w:val="003F042F"/>
    <w:rsid w:val="003F1686"/>
    <w:rsid w:val="003F27A0"/>
    <w:rsid w:val="003F3709"/>
    <w:rsid w:val="004008A1"/>
    <w:rsid w:val="004026D4"/>
    <w:rsid w:val="004105FD"/>
    <w:rsid w:val="00416903"/>
    <w:rsid w:val="00416A96"/>
    <w:rsid w:val="00420A25"/>
    <w:rsid w:val="00423BA7"/>
    <w:rsid w:val="00425328"/>
    <w:rsid w:val="00425632"/>
    <w:rsid w:val="0042565A"/>
    <w:rsid w:val="00426AAD"/>
    <w:rsid w:val="00427107"/>
    <w:rsid w:val="00433A2B"/>
    <w:rsid w:val="0043593C"/>
    <w:rsid w:val="00440305"/>
    <w:rsid w:val="00443275"/>
    <w:rsid w:val="00452041"/>
    <w:rsid w:val="004535A7"/>
    <w:rsid w:val="00453926"/>
    <w:rsid w:val="00471F53"/>
    <w:rsid w:val="00472AC3"/>
    <w:rsid w:val="00473899"/>
    <w:rsid w:val="00481DB5"/>
    <w:rsid w:val="00484BE1"/>
    <w:rsid w:val="00485019"/>
    <w:rsid w:val="00492FE1"/>
    <w:rsid w:val="00495AAA"/>
    <w:rsid w:val="00496A15"/>
    <w:rsid w:val="00496B71"/>
    <w:rsid w:val="004A54AE"/>
    <w:rsid w:val="004B228E"/>
    <w:rsid w:val="004B255C"/>
    <w:rsid w:val="004B7B4F"/>
    <w:rsid w:val="004C1667"/>
    <w:rsid w:val="004C22DB"/>
    <w:rsid w:val="004C296D"/>
    <w:rsid w:val="004C2FBB"/>
    <w:rsid w:val="004C54E0"/>
    <w:rsid w:val="004C6A3C"/>
    <w:rsid w:val="004D2BCD"/>
    <w:rsid w:val="004E48AB"/>
    <w:rsid w:val="004F2EDB"/>
    <w:rsid w:val="004F3005"/>
    <w:rsid w:val="004F61CA"/>
    <w:rsid w:val="005000DD"/>
    <w:rsid w:val="00506127"/>
    <w:rsid w:val="005063AC"/>
    <w:rsid w:val="00507E33"/>
    <w:rsid w:val="00513DF0"/>
    <w:rsid w:val="00515603"/>
    <w:rsid w:val="00516FC7"/>
    <w:rsid w:val="00517BD9"/>
    <w:rsid w:val="00522CC8"/>
    <w:rsid w:val="005232D5"/>
    <w:rsid w:val="005303BB"/>
    <w:rsid w:val="00531EFE"/>
    <w:rsid w:val="005327E8"/>
    <w:rsid w:val="00532DC4"/>
    <w:rsid w:val="00534649"/>
    <w:rsid w:val="00540BF8"/>
    <w:rsid w:val="00541166"/>
    <w:rsid w:val="0055406D"/>
    <w:rsid w:val="0056298A"/>
    <w:rsid w:val="0056450C"/>
    <w:rsid w:val="005663FE"/>
    <w:rsid w:val="005746C3"/>
    <w:rsid w:val="00575AF8"/>
    <w:rsid w:val="00575BAB"/>
    <w:rsid w:val="005831DF"/>
    <w:rsid w:val="005839E8"/>
    <w:rsid w:val="00590424"/>
    <w:rsid w:val="0059117F"/>
    <w:rsid w:val="005915F2"/>
    <w:rsid w:val="005934BC"/>
    <w:rsid w:val="00596D0D"/>
    <w:rsid w:val="005A12A1"/>
    <w:rsid w:val="005B524A"/>
    <w:rsid w:val="005B7AC7"/>
    <w:rsid w:val="005D42AD"/>
    <w:rsid w:val="005E127C"/>
    <w:rsid w:val="005E4A84"/>
    <w:rsid w:val="005E68B4"/>
    <w:rsid w:val="005E6F70"/>
    <w:rsid w:val="005E72B8"/>
    <w:rsid w:val="005F3C91"/>
    <w:rsid w:val="00602C3D"/>
    <w:rsid w:val="00603C95"/>
    <w:rsid w:val="006075BC"/>
    <w:rsid w:val="0061752F"/>
    <w:rsid w:val="00617E44"/>
    <w:rsid w:val="00622C6F"/>
    <w:rsid w:val="0062309A"/>
    <w:rsid w:val="00623A47"/>
    <w:rsid w:val="0063032B"/>
    <w:rsid w:val="00634A41"/>
    <w:rsid w:val="00635BFD"/>
    <w:rsid w:val="006526F0"/>
    <w:rsid w:val="00660E28"/>
    <w:rsid w:val="006640A1"/>
    <w:rsid w:val="0066472B"/>
    <w:rsid w:val="00664960"/>
    <w:rsid w:val="00674BF4"/>
    <w:rsid w:val="006939C7"/>
    <w:rsid w:val="006A7770"/>
    <w:rsid w:val="006C1864"/>
    <w:rsid w:val="006C328D"/>
    <w:rsid w:val="006D203C"/>
    <w:rsid w:val="006D5C0C"/>
    <w:rsid w:val="006E504F"/>
    <w:rsid w:val="006E5F3E"/>
    <w:rsid w:val="006F198A"/>
    <w:rsid w:val="006F4F36"/>
    <w:rsid w:val="00712BCF"/>
    <w:rsid w:val="00716DA8"/>
    <w:rsid w:val="00720DBB"/>
    <w:rsid w:val="00724875"/>
    <w:rsid w:val="00733702"/>
    <w:rsid w:val="00736932"/>
    <w:rsid w:val="0073779B"/>
    <w:rsid w:val="00744169"/>
    <w:rsid w:val="00747B1A"/>
    <w:rsid w:val="00765D4F"/>
    <w:rsid w:val="0077505A"/>
    <w:rsid w:val="00777C44"/>
    <w:rsid w:val="0078081B"/>
    <w:rsid w:val="0078121F"/>
    <w:rsid w:val="00787476"/>
    <w:rsid w:val="007A00D1"/>
    <w:rsid w:val="007A6DF7"/>
    <w:rsid w:val="007A7515"/>
    <w:rsid w:val="007B6756"/>
    <w:rsid w:val="007C5670"/>
    <w:rsid w:val="007D3AE6"/>
    <w:rsid w:val="007D6B39"/>
    <w:rsid w:val="007E26CC"/>
    <w:rsid w:val="007E3FC9"/>
    <w:rsid w:val="007E52B0"/>
    <w:rsid w:val="007E7F48"/>
    <w:rsid w:val="007F45E1"/>
    <w:rsid w:val="007F57AE"/>
    <w:rsid w:val="007F6191"/>
    <w:rsid w:val="008022D2"/>
    <w:rsid w:val="00804B2F"/>
    <w:rsid w:val="00813B07"/>
    <w:rsid w:val="00820E16"/>
    <w:rsid w:val="008272DE"/>
    <w:rsid w:val="00827FED"/>
    <w:rsid w:val="008452B9"/>
    <w:rsid w:val="00846CDA"/>
    <w:rsid w:val="00846D08"/>
    <w:rsid w:val="008548BB"/>
    <w:rsid w:val="00855DE6"/>
    <w:rsid w:val="00861A4B"/>
    <w:rsid w:val="00863DC3"/>
    <w:rsid w:val="00866DD2"/>
    <w:rsid w:val="00871460"/>
    <w:rsid w:val="00881EB4"/>
    <w:rsid w:val="00882BF0"/>
    <w:rsid w:val="008937EF"/>
    <w:rsid w:val="008940EA"/>
    <w:rsid w:val="00894366"/>
    <w:rsid w:val="008951A1"/>
    <w:rsid w:val="00896BA5"/>
    <w:rsid w:val="008A1459"/>
    <w:rsid w:val="008A1A5D"/>
    <w:rsid w:val="008A6555"/>
    <w:rsid w:val="008B2B30"/>
    <w:rsid w:val="008B5791"/>
    <w:rsid w:val="008B5E69"/>
    <w:rsid w:val="008C093F"/>
    <w:rsid w:val="008C23B1"/>
    <w:rsid w:val="008C7C68"/>
    <w:rsid w:val="008D1D2F"/>
    <w:rsid w:val="008D2048"/>
    <w:rsid w:val="008D7EAD"/>
    <w:rsid w:val="008E2062"/>
    <w:rsid w:val="008E26C7"/>
    <w:rsid w:val="008F6243"/>
    <w:rsid w:val="00902EB4"/>
    <w:rsid w:val="00904C2B"/>
    <w:rsid w:val="009055AE"/>
    <w:rsid w:val="00905AC4"/>
    <w:rsid w:val="0091006C"/>
    <w:rsid w:val="00911803"/>
    <w:rsid w:val="00911CF7"/>
    <w:rsid w:val="00913A8B"/>
    <w:rsid w:val="009219E1"/>
    <w:rsid w:val="009236FD"/>
    <w:rsid w:val="0092432C"/>
    <w:rsid w:val="00932212"/>
    <w:rsid w:val="009371DD"/>
    <w:rsid w:val="00942CC3"/>
    <w:rsid w:val="0094544C"/>
    <w:rsid w:val="00945B96"/>
    <w:rsid w:val="009504E3"/>
    <w:rsid w:val="00952A44"/>
    <w:rsid w:val="009616AE"/>
    <w:rsid w:val="0096691F"/>
    <w:rsid w:val="00971219"/>
    <w:rsid w:val="00972244"/>
    <w:rsid w:val="00972AF3"/>
    <w:rsid w:val="00974258"/>
    <w:rsid w:val="00981ACC"/>
    <w:rsid w:val="00981F9A"/>
    <w:rsid w:val="0098424F"/>
    <w:rsid w:val="00984866"/>
    <w:rsid w:val="00987477"/>
    <w:rsid w:val="009938B3"/>
    <w:rsid w:val="009953E4"/>
    <w:rsid w:val="00995534"/>
    <w:rsid w:val="00996CC6"/>
    <w:rsid w:val="009A0792"/>
    <w:rsid w:val="009A4C73"/>
    <w:rsid w:val="009B1BFD"/>
    <w:rsid w:val="009C0030"/>
    <w:rsid w:val="009C1B77"/>
    <w:rsid w:val="009C1D3E"/>
    <w:rsid w:val="009D1A34"/>
    <w:rsid w:val="009E2E44"/>
    <w:rsid w:val="009E34E1"/>
    <w:rsid w:val="009E4285"/>
    <w:rsid w:val="009E5AAE"/>
    <w:rsid w:val="009E63FC"/>
    <w:rsid w:val="009E76FB"/>
    <w:rsid w:val="009F1B54"/>
    <w:rsid w:val="009F23B9"/>
    <w:rsid w:val="009F3367"/>
    <w:rsid w:val="009F5D5F"/>
    <w:rsid w:val="009F7288"/>
    <w:rsid w:val="009F7ABF"/>
    <w:rsid w:val="00A01F61"/>
    <w:rsid w:val="00A01F7C"/>
    <w:rsid w:val="00A13294"/>
    <w:rsid w:val="00A31138"/>
    <w:rsid w:val="00A35D3C"/>
    <w:rsid w:val="00A37417"/>
    <w:rsid w:val="00A47B55"/>
    <w:rsid w:val="00A637CC"/>
    <w:rsid w:val="00A63924"/>
    <w:rsid w:val="00A6535E"/>
    <w:rsid w:val="00A6681C"/>
    <w:rsid w:val="00A66D51"/>
    <w:rsid w:val="00A81567"/>
    <w:rsid w:val="00A82978"/>
    <w:rsid w:val="00A908D8"/>
    <w:rsid w:val="00A920C1"/>
    <w:rsid w:val="00A93B13"/>
    <w:rsid w:val="00A94314"/>
    <w:rsid w:val="00AA04F9"/>
    <w:rsid w:val="00AA0923"/>
    <w:rsid w:val="00AB1C16"/>
    <w:rsid w:val="00AC08AF"/>
    <w:rsid w:val="00AC09CC"/>
    <w:rsid w:val="00AC15CC"/>
    <w:rsid w:val="00AC4730"/>
    <w:rsid w:val="00AC5A51"/>
    <w:rsid w:val="00AD1AC4"/>
    <w:rsid w:val="00AD29F7"/>
    <w:rsid w:val="00AE2F1A"/>
    <w:rsid w:val="00AE76B8"/>
    <w:rsid w:val="00AF3293"/>
    <w:rsid w:val="00B078CF"/>
    <w:rsid w:val="00B13845"/>
    <w:rsid w:val="00B14AD4"/>
    <w:rsid w:val="00B159A0"/>
    <w:rsid w:val="00B162B6"/>
    <w:rsid w:val="00B16B6D"/>
    <w:rsid w:val="00B1771D"/>
    <w:rsid w:val="00B224CA"/>
    <w:rsid w:val="00B31658"/>
    <w:rsid w:val="00B322A6"/>
    <w:rsid w:val="00B44F22"/>
    <w:rsid w:val="00B45741"/>
    <w:rsid w:val="00B479C0"/>
    <w:rsid w:val="00B52BB9"/>
    <w:rsid w:val="00B53AF0"/>
    <w:rsid w:val="00B710BD"/>
    <w:rsid w:val="00B76E4B"/>
    <w:rsid w:val="00B773DA"/>
    <w:rsid w:val="00B7742F"/>
    <w:rsid w:val="00B817C9"/>
    <w:rsid w:val="00B81C1A"/>
    <w:rsid w:val="00B859DF"/>
    <w:rsid w:val="00B92307"/>
    <w:rsid w:val="00BA3049"/>
    <w:rsid w:val="00BA559A"/>
    <w:rsid w:val="00BB1D54"/>
    <w:rsid w:val="00BB7F6C"/>
    <w:rsid w:val="00BC035F"/>
    <w:rsid w:val="00BC6C6B"/>
    <w:rsid w:val="00BC7507"/>
    <w:rsid w:val="00BD2697"/>
    <w:rsid w:val="00BD30CA"/>
    <w:rsid w:val="00BE0F23"/>
    <w:rsid w:val="00BE0F7F"/>
    <w:rsid w:val="00BE15CD"/>
    <w:rsid w:val="00BE39A6"/>
    <w:rsid w:val="00BE5BFA"/>
    <w:rsid w:val="00BF0694"/>
    <w:rsid w:val="00BF2F64"/>
    <w:rsid w:val="00C02181"/>
    <w:rsid w:val="00C21E90"/>
    <w:rsid w:val="00C24D2F"/>
    <w:rsid w:val="00C33747"/>
    <w:rsid w:val="00C37F80"/>
    <w:rsid w:val="00C44151"/>
    <w:rsid w:val="00C50E34"/>
    <w:rsid w:val="00C5224C"/>
    <w:rsid w:val="00C53071"/>
    <w:rsid w:val="00C60D7A"/>
    <w:rsid w:val="00C61DE7"/>
    <w:rsid w:val="00C6733E"/>
    <w:rsid w:val="00C71EDE"/>
    <w:rsid w:val="00C73ECA"/>
    <w:rsid w:val="00C7782E"/>
    <w:rsid w:val="00C802BB"/>
    <w:rsid w:val="00C80A88"/>
    <w:rsid w:val="00C8146C"/>
    <w:rsid w:val="00C8593E"/>
    <w:rsid w:val="00C86515"/>
    <w:rsid w:val="00C87AFD"/>
    <w:rsid w:val="00C90566"/>
    <w:rsid w:val="00C90E06"/>
    <w:rsid w:val="00C90FA9"/>
    <w:rsid w:val="00C91092"/>
    <w:rsid w:val="00C91837"/>
    <w:rsid w:val="00C931EF"/>
    <w:rsid w:val="00C9479E"/>
    <w:rsid w:val="00CA2909"/>
    <w:rsid w:val="00CA406C"/>
    <w:rsid w:val="00CB14DB"/>
    <w:rsid w:val="00CB55A8"/>
    <w:rsid w:val="00CB5D69"/>
    <w:rsid w:val="00CC4718"/>
    <w:rsid w:val="00CC5CB7"/>
    <w:rsid w:val="00CE1193"/>
    <w:rsid w:val="00CE4B57"/>
    <w:rsid w:val="00CE6BFB"/>
    <w:rsid w:val="00CF19DA"/>
    <w:rsid w:val="00D01796"/>
    <w:rsid w:val="00D072F3"/>
    <w:rsid w:val="00D10D08"/>
    <w:rsid w:val="00D3169C"/>
    <w:rsid w:val="00D31A5E"/>
    <w:rsid w:val="00D3256D"/>
    <w:rsid w:val="00D32AB3"/>
    <w:rsid w:val="00D35233"/>
    <w:rsid w:val="00D41E11"/>
    <w:rsid w:val="00D50B83"/>
    <w:rsid w:val="00D51301"/>
    <w:rsid w:val="00D62F80"/>
    <w:rsid w:val="00D6449E"/>
    <w:rsid w:val="00D66EDE"/>
    <w:rsid w:val="00D70057"/>
    <w:rsid w:val="00D80414"/>
    <w:rsid w:val="00D86AF0"/>
    <w:rsid w:val="00D870CF"/>
    <w:rsid w:val="00D874D0"/>
    <w:rsid w:val="00D9339A"/>
    <w:rsid w:val="00D94537"/>
    <w:rsid w:val="00D94860"/>
    <w:rsid w:val="00D952DE"/>
    <w:rsid w:val="00D9705F"/>
    <w:rsid w:val="00DB11B3"/>
    <w:rsid w:val="00DB4209"/>
    <w:rsid w:val="00DB4E04"/>
    <w:rsid w:val="00DB6BB6"/>
    <w:rsid w:val="00DC06CF"/>
    <w:rsid w:val="00DC2E6F"/>
    <w:rsid w:val="00DC61C8"/>
    <w:rsid w:val="00DD7CCE"/>
    <w:rsid w:val="00DE014F"/>
    <w:rsid w:val="00DE25B5"/>
    <w:rsid w:val="00DE4F68"/>
    <w:rsid w:val="00DE545D"/>
    <w:rsid w:val="00DE592D"/>
    <w:rsid w:val="00DF0AF4"/>
    <w:rsid w:val="00E03CBD"/>
    <w:rsid w:val="00E2490E"/>
    <w:rsid w:val="00E3126D"/>
    <w:rsid w:val="00E3141E"/>
    <w:rsid w:val="00E33AD7"/>
    <w:rsid w:val="00E360B4"/>
    <w:rsid w:val="00E37DCA"/>
    <w:rsid w:val="00E422F3"/>
    <w:rsid w:val="00E42F9C"/>
    <w:rsid w:val="00E443ED"/>
    <w:rsid w:val="00E45EFF"/>
    <w:rsid w:val="00E47CE4"/>
    <w:rsid w:val="00E55690"/>
    <w:rsid w:val="00E739F9"/>
    <w:rsid w:val="00E75A85"/>
    <w:rsid w:val="00E85E0B"/>
    <w:rsid w:val="00E8767C"/>
    <w:rsid w:val="00E94385"/>
    <w:rsid w:val="00E95878"/>
    <w:rsid w:val="00EA1C4E"/>
    <w:rsid w:val="00EA46B1"/>
    <w:rsid w:val="00EA5F56"/>
    <w:rsid w:val="00EB5D35"/>
    <w:rsid w:val="00EB6300"/>
    <w:rsid w:val="00EB6E70"/>
    <w:rsid w:val="00EC0FEE"/>
    <w:rsid w:val="00EC2441"/>
    <w:rsid w:val="00ED16F0"/>
    <w:rsid w:val="00ED3614"/>
    <w:rsid w:val="00ED6F12"/>
    <w:rsid w:val="00F00619"/>
    <w:rsid w:val="00F00B2D"/>
    <w:rsid w:val="00F02DFF"/>
    <w:rsid w:val="00F031F8"/>
    <w:rsid w:val="00F05A53"/>
    <w:rsid w:val="00F05EE9"/>
    <w:rsid w:val="00F112F1"/>
    <w:rsid w:val="00F12131"/>
    <w:rsid w:val="00F12416"/>
    <w:rsid w:val="00F133E2"/>
    <w:rsid w:val="00F1441E"/>
    <w:rsid w:val="00F16546"/>
    <w:rsid w:val="00F350CD"/>
    <w:rsid w:val="00F37893"/>
    <w:rsid w:val="00F418FA"/>
    <w:rsid w:val="00F50C75"/>
    <w:rsid w:val="00F523FB"/>
    <w:rsid w:val="00F54C6B"/>
    <w:rsid w:val="00F630BE"/>
    <w:rsid w:val="00F67CB3"/>
    <w:rsid w:val="00F70F74"/>
    <w:rsid w:val="00F802AE"/>
    <w:rsid w:val="00F815D1"/>
    <w:rsid w:val="00F82A93"/>
    <w:rsid w:val="00F84DE4"/>
    <w:rsid w:val="00F90310"/>
    <w:rsid w:val="00F949C5"/>
    <w:rsid w:val="00F95E86"/>
    <w:rsid w:val="00F970F1"/>
    <w:rsid w:val="00FA5D75"/>
    <w:rsid w:val="00FC3A6B"/>
    <w:rsid w:val="00FC4832"/>
    <w:rsid w:val="00FD291F"/>
    <w:rsid w:val="00FD4C32"/>
    <w:rsid w:val="00FD5939"/>
    <w:rsid w:val="00FD5C18"/>
    <w:rsid w:val="00FD6645"/>
    <w:rsid w:val="00FF3F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rules v:ext="edit">
        <o:r id="V:Rule4" type="connector" idref="#AutoShape 16"/>
        <o:r id="V:Rule5" type="connector" idref="#AutoShape 20"/>
        <o:r id="V:Rule6" type="connector" idref="#AutoShape 1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3C53CC"/>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2"/>
    <w:next w:val="a2"/>
    <w:link w:val="11"/>
    <w:qFormat/>
    <w:rsid w:val="003C53CC"/>
    <w:pPr>
      <w:keepNext/>
      <w:numPr>
        <w:numId w:val="1"/>
      </w:numPr>
      <w:jc w:val="center"/>
      <w:outlineLvl w:val="0"/>
    </w:pPr>
    <w:rPr>
      <w:rFonts w:ascii="Arial Narrow" w:hAnsi="Arial Narrow" w:cs="Arial Narrow"/>
      <w:b/>
      <w:bCs/>
      <w:color w:val="000080"/>
      <w:sz w:val="20"/>
    </w:rPr>
  </w:style>
  <w:style w:type="paragraph" w:styleId="2">
    <w:name w:val="heading 2"/>
    <w:basedOn w:val="a2"/>
    <w:next w:val="a2"/>
    <w:link w:val="20"/>
    <w:qFormat/>
    <w:rsid w:val="003C53CC"/>
    <w:pPr>
      <w:keepNext/>
      <w:numPr>
        <w:ilvl w:val="1"/>
        <w:numId w:val="1"/>
      </w:numPr>
      <w:spacing w:before="240" w:after="60"/>
      <w:outlineLvl w:val="1"/>
    </w:pPr>
    <w:rPr>
      <w:rFonts w:ascii="Arial" w:hAnsi="Arial" w:cs="Arial"/>
      <w:b/>
      <w:bCs/>
      <w:i/>
      <w:iCs/>
      <w:sz w:val="28"/>
      <w:szCs w:val="28"/>
    </w:rPr>
  </w:style>
  <w:style w:type="paragraph" w:styleId="3">
    <w:name w:val="heading 3"/>
    <w:basedOn w:val="a2"/>
    <w:next w:val="a2"/>
    <w:link w:val="31"/>
    <w:qFormat/>
    <w:rsid w:val="003C53CC"/>
    <w:pPr>
      <w:keepNext/>
      <w:numPr>
        <w:ilvl w:val="2"/>
        <w:numId w:val="1"/>
      </w:numPr>
      <w:spacing w:before="240" w:after="60"/>
      <w:outlineLvl w:val="2"/>
    </w:pPr>
    <w:rPr>
      <w:rFonts w:ascii="Arial" w:hAnsi="Arial" w:cs="Arial"/>
      <w:b/>
      <w:bCs/>
      <w:sz w:val="26"/>
      <w:szCs w:val="26"/>
    </w:rPr>
  </w:style>
  <w:style w:type="paragraph" w:styleId="4">
    <w:name w:val="heading 4"/>
    <w:basedOn w:val="a2"/>
    <w:next w:val="a2"/>
    <w:link w:val="40"/>
    <w:qFormat/>
    <w:rsid w:val="003C53CC"/>
    <w:pPr>
      <w:keepNext/>
      <w:numPr>
        <w:ilvl w:val="3"/>
        <w:numId w:val="1"/>
      </w:numPr>
      <w:spacing w:before="240" w:after="60"/>
      <w:outlineLvl w:val="3"/>
    </w:pPr>
    <w:rPr>
      <w:b/>
      <w:bCs/>
      <w:sz w:val="28"/>
      <w:szCs w:val="28"/>
    </w:rPr>
  </w:style>
  <w:style w:type="paragraph" w:styleId="5">
    <w:name w:val="heading 5"/>
    <w:basedOn w:val="a2"/>
    <w:next w:val="a2"/>
    <w:link w:val="50"/>
    <w:qFormat/>
    <w:rsid w:val="003C53CC"/>
    <w:pPr>
      <w:numPr>
        <w:ilvl w:val="4"/>
        <w:numId w:val="1"/>
      </w:numPr>
      <w:spacing w:before="240" w:after="60"/>
      <w:outlineLvl w:val="4"/>
    </w:pPr>
    <w:rPr>
      <w:b/>
      <w:bCs/>
      <w:i/>
      <w:iCs/>
      <w:sz w:val="26"/>
      <w:szCs w:val="26"/>
    </w:rPr>
  </w:style>
  <w:style w:type="paragraph" w:styleId="6">
    <w:name w:val="heading 6"/>
    <w:basedOn w:val="a2"/>
    <w:next w:val="a2"/>
    <w:link w:val="60"/>
    <w:qFormat/>
    <w:rsid w:val="003C53CC"/>
    <w:pPr>
      <w:numPr>
        <w:ilvl w:val="5"/>
        <w:numId w:val="1"/>
      </w:numPr>
      <w:spacing w:before="240" w:after="60"/>
      <w:outlineLvl w:val="5"/>
    </w:pPr>
    <w:rPr>
      <w:b/>
      <w:bCs/>
      <w:sz w:val="22"/>
      <w:szCs w:val="22"/>
    </w:rPr>
  </w:style>
  <w:style w:type="paragraph" w:styleId="7">
    <w:name w:val="heading 7"/>
    <w:basedOn w:val="a2"/>
    <w:next w:val="a2"/>
    <w:link w:val="70"/>
    <w:qFormat/>
    <w:rsid w:val="003C53CC"/>
    <w:pPr>
      <w:numPr>
        <w:ilvl w:val="6"/>
        <w:numId w:val="1"/>
      </w:numPr>
      <w:spacing w:before="240" w:after="60"/>
      <w:outlineLvl w:val="6"/>
    </w:pPr>
  </w:style>
  <w:style w:type="paragraph" w:styleId="8">
    <w:name w:val="heading 8"/>
    <w:basedOn w:val="a2"/>
    <w:next w:val="a2"/>
    <w:link w:val="80"/>
    <w:qFormat/>
    <w:rsid w:val="003C53CC"/>
    <w:pPr>
      <w:numPr>
        <w:ilvl w:val="7"/>
        <w:numId w:val="1"/>
      </w:numPr>
      <w:spacing w:before="240" w:after="60"/>
      <w:outlineLvl w:val="7"/>
    </w:pPr>
    <w:rPr>
      <w:i/>
      <w:iCs/>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
    <w:rsid w:val="003C53CC"/>
    <w:rPr>
      <w:rFonts w:ascii="Arial Narrow" w:eastAsia="Times New Roman" w:hAnsi="Arial Narrow" w:cs="Arial Narrow"/>
      <w:b/>
      <w:bCs/>
      <w:color w:val="000080"/>
      <w:sz w:val="20"/>
      <w:szCs w:val="24"/>
      <w:lang w:eastAsia="ar-SA"/>
    </w:rPr>
  </w:style>
  <w:style w:type="character" w:customStyle="1" w:styleId="20">
    <w:name w:val="Заголовок 2 Знак"/>
    <w:basedOn w:val="a3"/>
    <w:link w:val="2"/>
    <w:rsid w:val="003C53CC"/>
    <w:rPr>
      <w:rFonts w:ascii="Arial" w:eastAsia="Times New Roman" w:hAnsi="Arial" w:cs="Arial"/>
      <w:b/>
      <w:bCs/>
      <w:i/>
      <w:iCs/>
      <w:sz w:val="28"/>
      <w:szCs w:val="28"/>
      <w:lang w:eastAsia="ar-SA"/>
    </w:rPr>
  </w:style>
  <w:style w:type="character" w:customStyle="1" w:styleId="31">
    <w:name w:val="Заголовок 3 Знак"/>
    <w:basedOn w:val="a3"/>
    <w:link w:val="3"/>
    <w:rsid w:val="003C53CC"/>
    <w:rPr>
      <w:rFonts w:ascii="Arial" w:eastAsia="Times New Roman" w:hAnsi="Arial" w:cs="Arial"/>
      <w:b/>
      <w:bCs/>
      <w:sz w:val="26"/>
      <w:szCs w:val="26"/>
      <w:lang w:eastAsia="ar-SA"/>
    </w:rPr>
  </w:style>
  <w:style w:type="character" w:customStyle="1" w:styleId="40">
    <w:name w:val="Заголовок 4 Знак"/>
    <w:basedOn w:val="a3"/>
    <w:link w:val="4"/>
    <w:rsid w:val="003C53CC"/>
    <w:rPr>
      <w:rFonts w:ascii="Times New Roman" w:eastAsia="Times New Roman" w:hAnsi="Times New Roman" w:cs="Times New Roman"/>
      <w:b/>
      <w:bCs/>
      <w:sz w:val="28"/>
      <w:szCs w:val="28"/>
      <w:lang w:eastAsia="ar-SA"/>
    </w:rPr>
  </w:style>
  <w:style w:type="character" w:customStyle="1" w:styleId="50">
    <w:name w:val="Заголовок 5 Знак"/>
    <w:basedOn w:val="a3"/>
    <w:link w:val="5"/>
    <w:rsid w:val="003C53CC"/>
    <w:rPr>
      <w:rFonts w:ascii="Times New Roman" w:eastAsia="Times New Roman" w:hAnsi="Times New Roman" w:cs="Times New Roman"/>
      <w:b/>
      <w:bCs/>
      <w:i/>
      <w:iCs/>
      <w:sz w:val="26"/>
      <w:szCs w:val="26"/>
      <w:lang w:eastAsia="ar-SA"/>
    </w:rPr>
  </w:style>
  <w:style w:type="character" w:customStyle="1" w:styleId="60">
    <w:name w:val="Заголовок 6 Знак"/>
    <w:basedOn w:val="a3"/>
    <w:link w:val="6"/>
    <w:rsid w:val="003C53CC"/>
    <w:rPr>
      <w:rFonts w:ascii="Times New Roman" w:eastAsia="Times New Roman" w:hAnsi="Times New Roman" w:cs="Times New Roman"/>
      <w:b/>
      <w:bCs/>
      <w:lang w:eastAsia="ar-SA"/>
    </w:rPr>
  </w:style>
  <w:style w:type="character" w:customStyle="1" w:styleId="70">
    <w:name w:val="Заголовок 7 Знак"/>
    <w:basedOn w:val="a3"/>
    <w:link w:val="7"/>
    <w:rsid w:val="003C53CC"/>
    <w:rPr>
      <w:rFonts w:ascii="Times New Roman" w:eastAsia="Times New Roman" w:hAnsi="Times New Roman" w:cs="Times New Roman"/>
      <w:sz w:val="24"/>
      <w:szCs w:val="24"/>
      <w:lang w:eastAsia="ar-SA"/>
    </w:rPr>
  </w:style>
  <w:style w:type="character" w:customStyle="1" w:styleId="80">
    <w:name w:val="Заголовок 8 Знак"/>
    <w:basedOn w:val="a3"/>
    <w:link w:val="8"/>
    <w:rsid w:val="003C53CC"/>
    <w:rPr>
      <w:rFonts w:ascii="Times New Roman" w:eastAsia="Times New Roman" w:hAnsi="Times New Roman" w:cs="Times New Roman"/>
      <w:i/>
      <w:iCs/>
      <w:sz w:val="24"/>
      <w:szCs w:val="24"/>
      <w:lang w:eastAsia="ar-SA"/>
    </w:rPr>
  </w:style>
  <w:style w:type="character" w:customStyle="1" w:styleId="WW8Num3z0">
    <w:name w:val="WW8Num3z0"/>
    <w:rsid w:val="003C53CC"/>
    <w:rPr>
      <w:rFonts w:ascii="Wingdings" w:hAnsi="Wingdings" w:cs="Wingdings"/>
      <w:b w:val="0"/>
      <w:i w:val="0"/>
      <w:color w:val="000000"/>
      <w:sz w:val="24"/>
    </w:rPr>
  </w:style>
  <w:style w:type="character" w:customStyle="1" w:styleId="WW8Num5z0">
    <w:name w:val="WW8Num5z0"/>
    <w:rsid w:val="003C53CC"/>
    <w:rPr>
      <w:rFonts w:ascii="Futuris" w:hAnsi="Futuris" w:cs="Futuris"/>
    </w:rPr>
  </w:style>
  <w:style w:type="character" w:customStyle="1" w:styleId="WW8Num6z0">
    <w:name w:val="WW8Num6z0"/>
    <w:rsid w:val="003C53CC"/>
    <w:rPr>
      <w:rFonts w:ascii="Symbol" w:hAnsi="Symbol" w:cs="Symbol"/>
    </w:rPr>
  </w:style>
  <w:style w:type="character" w:customStyle="1" w:styleId="WW8Num7z0">
    <w:name w:val="WW8Num7z0"/>
    <w:rsid w:val="003C53CC"/>
    <w:rPr>
      <w:rFonts w:ascii="Wingdings" w:hAnsi="Wingdings" w:cs="Wingdings"/>
      <w:b w:val="0"/>
      <w:i w:val="0"/>
      <w:color w:val="000000"/>
      <w:sz w:val="24"/>
    </w:rPr>
  </w:style>
  <w:style w:type="character" w:customStyle="1" w:styleId="WW8Num9z0">
    <w:name w:val="WW8Num9z0"/>
    <w:rsid w:val="003C53CC"/>
    <w:rPr>
      <w:rFonts w:ascii="Wingdings" w:hAnsi="Wingdings" w:cs="Wingdings"/>
    </w:rPr>
  </w:style>
  <w:style w:type="character" w:customStyle="1" w:styleId="WW8Num10z0">
    <w:name w:val="WW8Num10z0"/>
    <w:rsid w:val="003C53CC"/>
    <w:rPr>
      <w:rFonts w:ascii="Symbol" w:hAnsi="Symbol" w:cs="Symbol"/>
    </w:rPr>
  </w:style>
  <w:style w:type="character" w:customStyle="1" w:styleId="WW8Num11z0">
    <w:name w:val="WW8Num11z0"/>
    <w:rsid w:val="003C53CC"/>
    <w:rPr>
      <w:rFonts w:ascii="Wingdings" w:hAnsi="Wingdings" w:cs="Wingdings"/>
      <w:color w:val="000000"/>
      <w:sz w:val="24"/>
      <w:szCs w:val="24"/>
    </w:rPr>
  </w:style>
  <w:style w:type="character" w:customStyle="1" w:styleId="WW8Num12z0">
    <w:name w:val="WW8Num12z0"/>
    <w:rsid w:val="003C53CC"/>
    <w:rPr>
      <w:rFonts w:ascii="Symbol" w:hAnsi="Symbol" w:cs="Symbol"/>
    </w:rPr>
  </w:style>
  <w:style w:type="character" w:customStyle="1" w:styleId="WW8Num13z0">
    <w:name w:val="WW8Num13z0"/>
    <w:rsid w:val="003C53CC"/>
    <w:rPr>
      <w:rFonts w:ascii="Times New Roman" w:hAnsi="Times New Roman" w:cs="Times New Roman"/>
    </w:rPr>
  </w:style>
  <w:style w:type="character" w:customStyle="1" w:styleId="WW8Num14z0">
    <w:name w:val="WW8Num14z0"/>
    <w:rsid w:val="003C53CC"/>
    <w:rPr>
      <w:rFonts w:ascii="Symbol" w:hAnsi="Symbol" w:cs="Symbol"/>
    </w:rPr>
  </w:style>
  <w:style w:type="character" w:customStyle="1" w:styleId="WW8Num15z0">
    <w:name w:val="WW8Num15z0"/>
    <w:rsid w:val="003C53CC"/>
    <w:rPr>
      <w:rFonts w:ascii="Symbol" w:hAnsi="Symbol" w:cs="Symbol"/>
    </w:rPr>
  </w:style>
  <w:style w:type="character" w:customStyle="1" w:styleId="WW8Num16z0">
    <w:name w:val="WW8Num16z0"/>
    <w:rsid w:val="003C53CC"/>
    <w:rPr>
      <w:rFonts w:ascii="Wingdings" w:hAnsi="Wingdings" w:cs="Wingdings"/>
      <w:color w:val="000000"/>
      <w:sz w:val="24"/>
      <w:szCs w:val="24"/>
    </w:rPr>
  </w:style>
  <w:style w:type="character" w:customStyle="1" w:styleId="WW8Num17z0">
    <w:name w:val="WW8Num17z0"/>
    <w:rsid w:val="003C53CC"/>
    <w:rPr>
      <w:rFonts w:ascii="Symbol" w:hAnsi="Symbol" w:cs="Symbol"/>
    </w:rPr>
  </w:style>
  <w:style w:type="character" w:customStyle="1" w:styleId="WW8Num18z0">
    <w:name w:val="WW8Num18z0"/>
    <w:rsid w:val="003C53CC"/>
    <w:rPr>
      <w:rFonts w:ascii="Symbol" w:hAnsi="Symbol" w:cs="Symbol"/>
    </w:rPr>
  </w:style>
  <w:style w:type="character" w:customStyle="1" w:styleId="WW8Num19z0">
    <w:name w:val="WW8Num19z0"/>
    <w:rsid w:val="003C53CC"/>
    <w:rPr>
      <w:rFonts w:ascii="Symbol" w:hAnsi="Symbol" w:cs="Symbol"/>
    </w:rPr>
  </w:style>
  <w:style w:type="character" w:customStyle="1" w:styleId="WW8Num20z0">
    <w:name w:val="WW8Num20z0"/>
    <w:rsid w:val="003C53CC"/>
    <w:rPr>
      <w:rFonts w:ascii="Wingdings" w:hAnsi="Wingdings" w:cs="Wingdings"/>
      <w:b w:val="0"/>
      <w:i w:val="0"/>
      <w:color w:val="000000"/>
      <w:sz w:val="24"/>
    </w:rPr>
  </w:style>
  <w:style w:type="character" w:customStyle="1" w:styleId="WW8Num21z0">
    <w:name w:val="WW8Num21z0"/>
    <w:rsid w:val="003C53CC"/>
    <w:rPr>
      <w:rFonts w:ascii="Symbol" w:hAnsi="Symbol" w:cs="Symbol"/>
    </w:rPr>
  </w:style>
  <w:style w:type="character" w:customStyle="1" w:styleId="WW8Num22z0">
    <w:name w:val="WW8Num22z0"/>
    <w:rsid w:val="003C53CC"/>
    <w:rPr>
      <w:rFonts w:ascii="Symbol" w:hAnsi="Symbol" w:cs="Symbol"/>
    </w:rPr>
  </w:style>
  <w:style w:type="character" w:customStyle="1" w:styleId="WW8Num23z0">
    <w:name w:val="WW8Num23z0"/>
    <w:rsid w:val="003C53CC"/>
    <w:rPr>
      <w:rFonts w:ascii="Wingdings" w:hAnsi="Wingdings" w:cs="Wingdings"/>
      <w:b w:val="0"/>
      <w:i w:val="0"/>
      <w:color w:val="000000"/>
      <w:sz w:val="24"/>
    </w:rPr>
  </w:style>
  <w:style w:type="character" w:customStyle="1" w:styleId="WW8Num24z0">
    <w:name w:val="WW8Num24z0"/>
    <w:rsid w:val="003C53CC"/>
    <w:rPr>
      <w:rFonts w:ascii="Symbol" w:hAnsi="Symbol" w:cs="Symbol"/>
    </w:rPr>
  </w:style>
  <w:style w:type="character" w:customStyle="1" w:styleId="WW8Num25z0">
    <w:name w:val="WW8Num25z0"/>
    <w:rsid w:val="003C53CC"/>
    <w:rPr>
      <w:rFonts w:ascii="Symbol" w:hAnsi="Symbol" w:cs="Symbol"/>
    </w:rPr>
  </w:style>
  <w:style w:type="character" w:customStyle="1" w:styleId="WW8Num26z0">
    <w:name w:val="WW8Num26z0"/>
    <w:rsid w:val="003C53CC"/>
    <w:rPr>
      <w:rFonts w:ascii="Times New Roman" w:hAnsi="Times New Roman" w:cs="Times New Roman"/>
    </w:rPr>
  </w:style>
  <w:style w:type="character" w:customStyle="1" w:styleId="WW8Num27z0">
    <w:name w:val="WW8Num27z0"/>
    <w:rsid w:val="003C53CC"/>
    <w:rPr>
      <w:rFonts w:ascii="Symbol" w:hAnsi="Symbol" w:cs="Symbol"/>
    </w:rPr>
  </w:style>
  <w:style w:type="character" w:customStyle="1" w:styleId="WW8Num27z1">
    <w:name w:val="WW8Num27z1"/>
    <w:rsid w:val="003C53CC"/>
    <w:rPr>
      <w:rFonts w:ascii="Courier New" w:hAnsi="Courier New" w:cs="Courier New"/>
    </w:rPr>
  </w:style>
  <w:style w:type="character" w:customStyle="1" w:styleId="Absatz-Standardschriftart">
    <w:name w:val="Absatz-Standardschriftart"/>
    <w:rsid w:val="003C53CC"/>
  </w:style>
  <w:style w:type="character" w:customStyle="1" w:styleId="WW-Absatz-Standardschriftart">
    <w:name w:val="WW-Absatz-Standardschriftart"/>
    <w:rsid w:val="003C53CC"/>
  </w:style>
  <w:style w:type="character" w:customStyle="1" w:styleId="WW8Num8z0">
    <w:name w:val="WW8Num8z0"/>
    <w:rsid w:val="003C53CC"/>
    <w:rPr>
      <w:rFonts w:ascii="Wingdings" w:hAnsi="Wingdings" w:cs="Wingdings"/>
      <w:b w:val="0"/>
      <w:i w:val="0"/>
      <w:color w:val="000000"/>
      <w:sz w:val="24"/>
    </w:rPr>
  </w:style>
  <w:style w:type="character" w:customStyle="1" w:styleId="WW8Num28z0">
    <w:name w:val="WW8Num28z0"/>
    <w:rsid w:val="003C53CC"/>
    <w:rPr>
      <w:rFonts w:ascii="Symbol" w:hAnsi="Symbol" w:cs="Symbol"/>
    </w:rPr>
  </w:style>
  <w:style w:type="character" w:customStyle="1" w:styleId="WW8Num29z0">
    <w:name w:val="WW8Num29z0"/>
    <w:rsid w:val="003C53CC"/>
    <w:rPr>
      <w:rFonts w:ascii="Wingdings" w:hAnsi="Wingdings" w:cs="Wingdings"/>
      <w:b w:val="0"/>
      <w:i w:val="0"/>
      <w:color w:val="000000"/>
      <w:sz w:val="24"/>
    </w:rPr>
  </w:style>
  <w:style w:type="character" w:customStyle="1" w:styleId="WW8Num30z0">
    <w:name w:val="WW8Num30z0"/>
    <w:rsid w:val="003C53CC"/>
    <w:rPr>
      <w:rFonts w:ascii="Symbol" w:hAnsi="Symbol" w:cs="Symbol"/>
    </w:rPr>
  </w:style>
  <w:style w:type="character" w:customStyle="1" w:styleId="WW8Num31z0">
    <w:name w:val="WW8Num31z0"/>
    <w:rsid w:val="003C53CC"/>
    <w:rPr>
      <w:rFonts w:ascii="Wingdings" w:hAnsi="Wingdings" w:cs="Wingdings"/>
    </w:rPr>
  </w:style>
  <w:style w:type="character" w:customStyle="1" w:styleId="WW8Num32z0">
    <w:name w:val="WW8Num32z0"/>
    <w:rsid w:val="003C53CC"/>
    <w:rPr>
      <w:rFonts w:ascii="Wingdings" w:hAnsi="Wingdings" w:cs="Wingdings"/>
    </w:rPr>
  </w:style>
  <w:style w:type="character" w:customStyle="1" w:styleId="WW8Num33z0">
    <w:name w:val="WW8Num33z0"/>
    <w:rsid w:val="003C53CC"/>
    <w:rPr>
      <w:rFonts w:ascii="Wingdings" w:hAnsi="Wingdings" w:cs="Wingdings"/>
    </w:rPr>
  </w:style>
  <w:style w:type="character" w:customStyle="1" w:styleId="WW8Num33z1">
    <w:name w:val="WW8Num33z1"/>
    <w:rsid w:val="003C53CC"/>
    <w:rPr>
      <w:rFonts w:ascii="Courier New" w:hAnsi="Courier New" w:cs="Courier New"/>
    </w:rPr>
  </w:style>
  <w:style w:type="character" w:customStyle="1" w:styleId="WW-Absatz-Standardschriftart1">
    <w:name w:val="WW-Absatz-Standardschriftart1"/>
    <w:rsid w:val="003C53CC"/>
  </w:style>
  <w:style w:type="character" w:customStyle="1" w:styleId="WW8Num34z0">
    <w:name w:val="WW8Num34z0"/>
    <w:rsid w:val="003C53CC"/>
    <w:rPr>
      <w:rFonts w:ascii="Wingdings" w:hAnsi="Wingdings" w:cs="Wingdings"/>
    </w:rPr>
  </w:style>
  <w:style w:type="character" w:customStyle="1" w:styleId="WW8Num35z0">
    <w:name w:val="WW8Num35z0"/>
    <w:rsid w:val="003C53CC"/>
    <w:rPr>
      <w:rFonts w:ascii="Symbol" w:hAnsi="Symbol" w:cs="Symbol"/>
    </w:rPr>
  </w:style>
  <w:style w:type="character" w:customStyle="1" w:styleId="WW8Num36z0">
    <w:name w:val="WW8Num36z0"/>
    <w:rsid w:val="003C53CC"/>
    <w:rPr>
      <w:rFonts w:ascii="Futuris" w:hAnsi="Futuris" w:cs="Futuris"/>
    </w:rPr>
  </w:style>
  <w:style w:type="character" w:customStyle="1" w:styleId="WW8Num37z0">
    <w:name w:val="WW8Num37z0"/>
    <w:rsid w:val="003C53CC"/>
    <w:rPr>
      <w:rFonts w:ascii="Wingdings" w:hAnsi="Wingdings" w:cs="Wingdings"/>
    </w:rPr>
  </w:style>
  <w:style w:type="character" w:customStyle="1" w:styleId="WW8Num38z0">
    <w:name w:val="WW8Num38z0"/>
    <w:rsid w:val="003C53CC"/>
    <w:rPr>
      <w:rFonts w:ascii="Symbol" w:hAnsi="Symbol" w:cs="Symbol"/>
    </w:rPr>
  </w:style>
  <w:style w:type="character" w:customStyle="1" w:styleId="WW8Num39z0">
    <w:name w:val="WW8Num39z0"/>
    <w:rsid w:val="003C53CC"/>
    <w:rPr>
      <w:rFonts w:ascii="Symbol" w:hAnsi="Symbol" w:cs="Symbol"/>
      <w:color w:val="000000"/>
    </w:rPr>
  </w:style>
  <w:style w:type="character" w:customStyle="1" w:styleId="WW8Num40z0">
    <w:name w:val="WW8Num40z0"/>
    <w:rsid w:val="003C53CC"/>
    <w:rPr>
      <w:rFonts w:ascii="Symbol" w:hAnsi="Symbol" w:cs="Symbol"/>
    </w:rPr>
  </w:style>
  <w:style w:type="character" w:customStyle="1" w:styleId="WW8Num41z0">
    <w:name w:val="WW8Num41z0"/>
    <w:rsid w:val="003C53CC"/>
    <w:rPr>
      <w:rFonts w:ascii="Wingdings" w:hAnsi="Wingdings" w:cs="Wingdings"/>
      <w:b w:val="0"/>
      <w:i w:val="0"/>
      <w:color w:val="000000"/>
      <w:sz w:val="24"/>
    </w:rPr>
  </w:style>
  <w:style w:type="character" w:customStyle="1" w:styleId="WW8Num42z0">
    <w:name w:val="WW8Num42z0"/>
    <w:rsid w:val="003C53CC"/>
    <w:rPr>
      <w:rFonts w:ascii="Symbol" w:hAnsi="Symbol" w:cs="Symbol"/>
    </w:rPr>
  </w:style>
  <w:style w:type="character" w:customStyle="1" w:styleId="WW8Num43z0">
    <w:name w:val="WW8Num43z0"/>
    <w:rsid w:val="003C53CC"/>
    <w:rPr>
      <w:rFonts w:ascii="Symbol" w:hAnsi="Symbol" w:cs="Symbol"/>
    </w:rPr>
  </w:style>
  <w:style w:type="character" w:customStyle="1" w:styleId="WW8Num44z0">
    <w:name w:val="WW8Num44z0"/>
    <w:rsid w:val="003C53CC"/>
    <w:rPr>
      <w:rFonts w:ascii="Symbol" w:hAnsi="Symbol" w:cs="Symbol"/>
    </w:rPr>
  </w:style>
  <w:style w:type="character" w:customStyle="1" w:styleId="WW8Num45z0">
    <w:name w:val="WW8Num45z0"/>
    <w:rsid w:val="003C53CC"/>
    <w:rPr>
      <w:rFonts w:ascii="Symbol" w:hAnsi="Symbol" w:cs="Symbol"/>
    </w:rPr>
  </w:style>
  <w:style w:type="character" w:customStyle="1" w:styleId="WW8Num46z0">
    <w:name w:val="WW8Num46z0"/>
    <w:rsid w:val="003C53CC"/>
    <w:rPr>
      <w:rFonts w:ascii="Symbol" w:hAnsi="Symbol" w:cs="Symbol"/>
    </w:rPr>
  </w:style>
  <w:style w:type="character" w:customStyle="1" w:styleId="WW8Num47z0">
    <w:name w:val="WW8Num47z0"/>
    <w:rsid w:val="003C53CC"/>
    <w:rPr>
      <w:rFonts w:ascii="Symbol" w:hAnsi="Symbol" w:cs="Symbol"/>
    </w:rPr>
  </w:style>
  <w:style w:type="character" w:customStyle="1" w:styleId="WW8Num47z1">
    <w:name w:val="WW8Num47z1"/>
    <w:rsid w:val="003C53CC"/>
    <w:rPr>
      <w:rFonts w:ascii="Courier New" w:hAnsi="Courier New" w:cs="Courier New"/>
    </w:rPr>
  </w:style>
  <w:style w:type="character" w:customStyle="1" w:styleId="WW-Absatz-Standardschriftart11">
    <w:name w:val="WW-Absatz-Standardschriftart11"/>
    <w:rsid w:val="003C53CC"/>
  </w:style>
  <w:style w:type="character" w:customStyle="1" w:styleId="WW8Num2z0">
    <w:name w:val="WW8Num2z0"/>
    <w:rsid w:val="003C53CC"/>
    <w:rPr>
      <w:rFonts w:ascii="Wingdings" w:hAnsi="Wingdings" w:cs="Wingdings"/>
      <w:b w:val="0"/>
      <w:i w:val="0"/>
      <w:color w:val="000000"/>
      <w:sz w:val="24"/>
    </w:rPr>
  </w:style>
  <w:style w:type="character" w:customStyle="1" w:styleId="WW8Num4z0">
    <w:name w:val="WW8Num4z0"/>
    <w:rsid w:val="003C53CC"/>
    <w:rPr>
      <w:rFonts w:ascii="Symbol" w:hAnsi="Symbol" w:cs="Symbol"/>
    </w:rPr>
  </w:style>
  <w:style w:type="character" w:customStyle="1" w:styleId="WW8Num48z0">
    <w:name w:val="WW8Num48z0"/>
    <w:rsid w:val="003C53CC"/>
    <w:rPr>
      <w:rFonts w:ascii="Symbol" w:hAnsi="Symbol" w:cs="Symbol"/>
    </w:rPr>
  </w:style>
  <w:style w:type="character" w:customStyle="1" w:styleId="WW8Num48z1">
    <w:name w:val="WW8Num48z1"/>
    <w:rsid w:val="003C53CC"/>
    <w:rPr>
      <w:rFonts w:ascii="Courier New" w:hAnsi="Courier New" w:cs="Courier New"/>
    </w:rPr>
  </w:style>
  <w:style w:type="character" w:customStyle="1" w:styleId="WW8Num48z2">
    <w:name w:val="WW8Num48z2"/>
    <w:rsid w:val="003C53CC"/>
    <w:rPr>
      <w:rFonts w:ascii="Wingdings" w:hAnsi="Wingdings" w:cs="Wingdings"/>
    </w:rPr>
  </w:style>
  <w:style w:type="character" w:customStyle="1" w:styleId="WW8Num49z0">
    <w:name w:val="WW8Num49z0"/>
    <w:rsid w:val="003C53CC"/>
    <w:rPr>
      <w:rFonts w:ascii="Symbol" w:hAnsi="Symbol" w:cs="Symbol"/>
    </w:rPr>
  </w:style>
  <w:style w:type="character" w:customStyle="1" w:styleId="WW8Num49z1">
    <w:name w:val="WW8Num49z1"/>
    <w:rsid w:val="003C53CC"/>
    <w:rPr>
      <w:rFonts w:ascii="Courier New" w:hAnsi="Courier New" w:cs="Courier New"/>
    </w:rPr>
  </w:style>
  <w:style w:type="character" w:customStyle="1" w:styleId="WW8Num49z2">
    <w:name w:val="WW8Num49z2"/>
    <w:rsid w:val="003C53CC"/>
    <w:rPr>
      <w:rFonts w:ascii="Wingdings" w:hAnsi="Wingdings" w:cs="Wingdings"/>
    </w:rPr>
  </w:style>
  <w:style w:type="character" w:customStyle="1" w:styleId="WW8Num50z0">
    <w:name w:val="WW8Num50z0"/>
    <w:rsid w:val="003C53CC"/>
    <w:rPr>
      <w:rFonts w:ascii="Symbol" w:hAnsi="Symbol" w:cs="Symbol"/>
    </w:rPr>
  </w:style>
  <w:style w:type="character" w:customStyle="1" w:styleId="WW8Num50z1">
    <w:name w:val="WW8Num50z1"/>
    <w:rsid w:val="003C53CC"/>
    <w:rPr>
      <w:rFonts w:ascii="Courier New" w:hAnsi="Courier New" w:cs="Courier New"/>
    </w:rPr>
  </w:style>
  <w:style w:type="character" w:customStyle="1" w:styleId="WW8Num50z2">
    <w:name w:val="WW8Num50z2"/>
    <w:rsid w:val="003C53CC"/>
    <w:rPr>
      <w:rFonts w:ascii="Wingdings" w:hAnsi="Wingdings" w:cs="Wingdings"/>
    </w:rPr>
  </w:style>
  <w:style w:type="character" w:customStyle="1" w:styleId="WW8Num52z0">
    <w:name w:val="WW8Num52z0"/>
    <w:rsid w:val="003C53CC"/>
    <w:rPr>
      <w:rFonts w:ascii="Symbol" w:hAnsi="Symbol" w:cs="Symbol"/>
    </w:rPr>
  </w:style>
  <w:style w:type="character" w:customStyle="1" w:styleId="WW8Num52z1">
    <w:name w:val="WW8Num52z1"/>
    <w:rsid w:val="003C53CC"/>
    <w:rPr>
      <w:rFonts w:ascii="Courier New" w:hAnsi="Courier New" w:cs="Courier New"/>
    </w:rPr>
  </w:style>
  <w:style w:type="character" w:customStyle="1" w:styleId="WW8Num52z2">
    <w:name w:val="WW8Num52z2"/>
    <w:rsid w:val="003C53CC"/>
    <w:rPr>
      <w:rFonts w:ascii="Wingdings" w:hAnsi="Wingdings" w:cs="Wingdings"/>
    </w:rPr>
  </w:style>
  <w:style w:type="character" w:customStyle="1" w:styleId="21">
    <w:name w:val="Основной шрифт абзаца2"/>
    <w:rsid w:val="003C53CC"/>
  </w:style>
  <w:style w:type="character" w:customStyle="1" w:styleId="WW8Num1z0">
    <w:name w:val="WW8Num1z0"/>
    <w:rsid w:val="003C53CC"/>
    <w:rPr>
      <w:rFonts w:ascii="Wingdings" w:hAnsi="Wingdings" w:cs="Wingdings"/>
      <w:b w:val="0"/>
      <w:i w:val="0"/>
      <w:color w:val="000000"/>
      <w:sz w:val="24"/>
    </w:rPr>
  </w:style>
  <w:style w:type="character" w:customStyle="1" w:styleId="WW8Num1z1">
    <w:name w:val="WW8Num1z1"/>
    <w:rsid w:val="003C53CC"/>
    <w:rPr>
      <w:rFonts w:ascii="Courier New" w:hAnsi="Courier New" w:cs="Courier New"/>
    </w:rPr>
  </w:style>
  <w:style w:type="character" w:customStyle="1" w:styleId="WW8Num1z2">
    <w:name w:val="WW8Num1z2"/>
    <w:rsid w:val="003C53CC"/>
    <w:rPr>
      <w:rFonts w:ascii="Wingdings" w:hAnsi="Wingdings" w:cs="Wingdings"/>
    </w:rPr>
  </w:style>
  <w:style w:type="character" w:customStyle="1" w:styleId="WW8Num1z3">
    <w:name w:val="WW8Num1z3"/>
    <w:rsid w:val="003C53CC"/>
    <w:rPr>
      <w:rFonts w:ascii="Symbol" w:hAnsi="Symbol" w:cs="Symbol"/>
    </w:rPr>
  </w:style>
  <w:style w:type="character" w:customStyle="1" w:styleId="WW8Num4z1">
    <w:name w:val="WW8Num4z1"/>
    <w:rsid w:val="003C53CC"/>
    <w:rPr>
      <w:rFonts w:ascii="Courier New" w:hAnsi="Courier New" w:cs="Courier New"/>
    </w:rPr>
  </w:style>
  <w:style w:type="character" w:customStyle="1" w:styleId="WW8Num4z2">
    <w:name w:val="WW8Num4z2"/>
    <w:rsid w:val="003C53CC"/>
    <w:rPr>
      <w:rFonts w:ascii="Wingdings" w:hAnsi="Wingdings" w:cs="Wingdings"/>
    </w:rPr>
  </w:style>
  <w:style w:type="character" w:customStyle="1" w:styleId="WW8Num5z1">
    <w:name w:val="WW8Num5z1"/>
    <w:rsid w:val="003C53CC"/>
    <w:rPr>
      <w:rFonts w:ascii="Courier New" w:hAnsi="Courier New" w:cs="Courier New"/>
    </w:rPr>
  </w:style>
  <w:style w:type="character" w:customStyle="1" w:styleId="WW8Num5z2">
    <w:name w:val="WW8Num5z2"/>
    <w:rsid w:val="003C53CC"/>
    <w:rPr>
      <w:rFonts w:ascii="Wingdings" w:hAnsi="Wingdings" w:cs="Wingdings"/>
    </w:rPr>
  </w:style>
  <w:style w:type="character" w:customStyle="1" w:styleId="WW8Num5z3">
    <w:name w:val="WW8Num5z3"/>
    <w:rsid w:val="003C53CC"/>
    <w:rPr>
      <w:rFonts w:ascii="Symbol" w:hAnsi="Symbol" w:cs="Symbol"/>
    </w:rPr>
  </w:style>
  <w:style w:type="character" w:customStyle="1" w:styleId="WW8Num6z2">
    <w:name w:val="WW8Num6z2"/>
    <w:rsid w:val="003C53CC"/>
    <w:rPr>
      <w:rFonts w:ascii="Wingdings" w:hAnsi="Wingdings" w:cs="Wingdings"/>
    </w:rPr>
  </w:style>
  <w:style w:type="character" w:customStyle="1" w:styleId="WW8Num6z4">
    <w:name w:val="WW8Num6z4"/>
    <w:rsid w:val="003C53CC"/>
    <w:rPr>
      <w:rFonts w:ascii="Courier New" w:hAnsi="Courier New" w:cs="Courier New"/>
    </w:rPr>
  </w:style>
  <w:style w:type="character" w:customStyle="1" w:styleId="WW8Num7z2">
    <w:name w:val="WW8Num7z2"/>
    <w:rsid w:val="003C53CC"/>
    <w:rPr>
      <w:rFonts w:ascii="Wingdings" w:hAnsi="Wingdings" w:cs="Wingdings"/>
    </w:rPr>
  </w:style>
  <w:style w:type="character" w:customStyle="1" w:styleId="WW8Num7z3">
    <w:name w:val="WW8Num7z3"/>
    <w:rsid w:val="003C53CC"/>
    <w:rPr>
      <w:rFonts w:ascii="Symbol" w:hAnsi="Symbol" w:cs="Symbol"/>
    </w:rPr>
  </w:style>
  <w:style w:type="character" w:customStyle="1" w:styleId="WW8Num7z4">
    <w:name w:val="WW8Num7z4"/>
    <w:rsid w:val="003C53CC"/>
    <w:rPr>
      <w:rFonts w:ascii="Courier New" w:hAnsi="Courier New" w:cs="Courier New"/>
    </w:rPr>
  </w:style>
  <w:style w:type="character" w:customStyle="1" w:styleId="WW8Num9z1">
    <w:name w:val="WW8Num9z1"/>
    <w:rsid w:val="003C53CC"/>
    <w:rPr>
      <w:rFonts w:ascii="Courier New" w:hAnsi="Courier New" w:cs="Courier New"/>
    </w:rPr>
  </w:style>
  <w:style w:type="character" w:customStyle="1" w:styleId="WW8Num9z3">
    <w:name w:val="WW8Num9z3"/>
    <w:rsid w:val="003C53CC"/>
    <w:rPr>
      <w:rFonts w:ascii="Symbol" w:hAnsi="Symbol" w:cs="Symbol"/>
    </w:rPr>
  </w:style>
  <w:style w:type="character" w:customStyle="1" w:styleId="WW8Num10z1">
    <w:name w:val="WW8Num10z1"/>
    <w:rsid w:val="003C53CC"/>
    <w:rPr>
      <w:rFonts w:ascii="Courier New" w:hAnsi="Courier New" w:cs="Courier New"/>
    </w:rPr>
  </w:style>
  <w:style w:type="character" w:customStyle="1" w:styleId="WW8Num10z2">
    <w:name w:val="WW8Num10z2"/>
    <w:rsid w:val="003C53CC"/>
    <w:rPr>
      <w:rFonts w:ascii="Wingdings" w:hAnsi="Wingdings" w:cs="Wingdings"/>
    </w:rPr>
  </w:style>
  <w:style w:type="character" w:customStyle="1" w:styleId="WW8Num11z1">
    <w:name w:val="WW8Num11z1"/>
    <w:rsid w:val="003C53CC"/>
    <w:rPr>
      <w:rFonts w:ascii="Courier New" w:hAnsi="Courier New" w:cs="Courier New"/>
    </w:rPr>
  </w:style>
  <w:style w:type="character" w:customStyle="1" w:styleId="WW8Num11z2">
    <w:name w:val="WW8Num11z2"/>
    <w:rsid w:val="003C53CC"/>
    <w:rPr>
      <w:rFonts w:ascii="Wingdings" w:hAnsi="Wingdings" w:cs="Wingdings"/>
    </w:rPr>
  </w:style>
  <w:style w:type="character" w:customStyle="1" w:styleId="WW8Num11z3">
    <w:name w:val="WW8Num11z3"/>
    <w:rsid w:val="003C53CC"/>
    <w:rPr>
      <w:rFonts w:ascii="Symbol" w:hAnsi="Symbol" w:cs="Symbol"/>
    </w:rPr>
  </w:style>
  <w:style w:type="character" w:customStyle="1" w:styleId="WW8Num12z1">
    <w:name w:val="WW8Num12z1"/>
    <w:rsid w:val="003C53CC"/>
    <w:rPr>
      <w:rFonts w:ascii="Courier New" w:hAnsi="Courier New" w:cs="Courier New"/>
    </w:rPr>
  </w:style>
  <w:style w:type="character" w:customStyle="1" w:styleId="WW8Num12z2">
    <w:name w:val="WW8Num12z2"/>
    <w:rsid w:val="003C53CC"/>
    <w:rPr>
      <w:rFonts w:ascii="Wingdings" w:hAnsi="Wingdings" w:cs="Wingdings"/>
    </w:rPr>
  </w:style>
  <w:style w:type="character" w:customStyle="1" w:styleId="WW8Num13z1">
    <w:name w:val="WW8Num13z1"/>
    <w:rsid w:val="003C53CC"/>
    <w:rPr>
      <w:rFonts w:ascii="Courier New" w:hAnsi="Courier New" w:cs="Courier New"/>
    </w:rPr>
  </w:style>
  <w:style w:type="character" w:customStyle="1" w:styleId="WW8Num13z2">
    <w:name w:val="WW8Num13z2"/>
    <w:rsid w:val="003C53CC"/>
    <w:rPr>
      <w:rFonts w:ascii="Wingdings" w:hAnsi="Wingdings" w:cs="Wingdings"/>
    </w:rPr>
  </w:style>
  <w:style w:type="character" w:customStyle="1" w:styleId="WW8Num13z3">
    <w:name w:val="WW8Num13z3"/>
    <w:rsid w:val="003C53CC"/>
    <w:rPr>
      <w:rFonts w:ascii="Symbol" w:hAnsi="Symbol" w:cs="Symbol"/>
    </w:rPr>
  </w:style>
  <w:style w:type="character" w:customStyle="1" w:styleId="WW8Num14z1">
    <w:name w:val="WW8Num14z1"/>
    <w:rsid w:val="003C53CC"/>
    <w:rPr>
      <w:rFonts w:ascii="Courier New" w:hAnsi="Courier New" w:cs="Courier New"/>
    </w:rPr>
  </w:style>
  <w:style w:type="character" w:customStyle="1" w:styleId="WW8Num14z2">
    <w:name w:val="WW8Num14z2"/>
    <w:rsid w:val="003C53CC"/>
    <w:rPr>
      <w:rFonts w:ascii="Wingdings" w:hAnsi="Wingdings" w:cs="Wingdings"/>
    </w:rPr>
  </w:style>
  <w:style w:type="character" w:customStyle="1" w:styleId="WW8Num15z1">
    <w:name w:val="WW8Num15z1"/>
    <w:rsid w:val="003C53CC"/>
    <w:rPr>
      <w:rFonts w:ascii="Courier New" w:hAnsi="Courier New" w:cs="Courier New"/>
    </w:rPr>
  </w:style>
  <w:style w:type="character" w:customStyle="1" w:styleId="WW8Num15z2">
    <w:name w:val="WW8Num15z2"/>
    <w:rsid w:val="003C53CC"/>
    <w:rPr>
      <w:rFonts w:ascii="Wingdings" w:hAnsi="Wingdings" w:cs="Wingdings"/>
    </w:rPr>
  </w:style>
  <w:style w:type="character" w:customStyle="1" w:styleId="WW8Num16z1">
    <w:name w:val="WW8Num16z1"/>
    <w:rsid w:val="003C53CC"/>
    <w:rPr>
      <w:rFonts w:ascii="Courier New" w:hAnsi="Courier New" w:cs="Courier New"/>
    </w:rPr>
  </w:style>
  <w:style w:type="character" w:customStyle="1" w:styleId="WW8Num16z2">
    <w:name w:val="WW8Num16z2"/>
    <w:rsid w:val="003C53CC"/>
    <w:rPr>
      <w:rFonts w:ascii="Wingdings" w:hAnsi="Wingdings" w:cs="Wingdings"/>
    </w:rPr>
  </w:style>
  <w:style w:type="character" w:customStyle="1" w:styleId="WW8Num16z3">
    <w:name w:val="WW8Num16z3"/>
    <w:rsid w:val="003C53CC"/>
    <w:rPr>
      <w:rFonts w:ascii="Symbol" w:hAnsi="Symbol" w:cs="Symbol"/>
    </w:rPr>
  </w:style>
  <w:style w:type="character" w:customStyle="1" w:styleId="WW8Num17z1">
    <w:name w:val="WW8Num17z1"/>
    <w:rsid w:val="003C53CC"/>
    <w:rPr>
      <w:rFonts w:ascii="Courier New" w:hAnsi="Courier New" w:cs="Courier New"/>
    </w:rPr>
  </w:style>
  <w:style w:type="character" w:customStyle="1" w:styleId="WW8Num17z2">
    <w:name w:val="WW8Num17z2"/>
    <w:rsid w:val="003C53CC"/>
    <w:rPr>
      <w:rFonts w:ascii="Wingdings" w:hAnsi="Wingdings" w:cs="Wingdings"/>
    </w:rPr>
  </w:style>
  <w:style w:type="character" w:customStyle="1" w:styleId="WW8Num18z1">
    <w:name w:val="WW8Num18z1"/>
    <w:rsid w:val="003C53CC"/>
    <w:rPr>
      <w:rFonts w:ascii="Courier New" w:hAnsi="Courier New" w:cs="Courier New"/>
    </w:rPr>
  </w:style>
  <w:style w:type="character" w:customStyle="1" w:styleId="WW8Num18z2">
    <w:name w:val="WW8Num18z2"/>
    <w:rsid w:val="003C53CC"/>
    <w:rPr>
      <w:rFonts w:ascii="Wingdings" w:hAnsi="Wingdings" w:cs="Wingdings"/>
    </w:rPr>
  </w:style>
  <w:style w:type="character" w:customStyle="1" w:styleId="WW8Num19z1">
    <w:name w:val="WW8Num19z1"/>
    <w:rsid w:val="003C53CC"/>
    <w:rPr>
      <w:rFonts w:ascii="Courier New" w:hAnsi="Courier New" w:cs="Courier New"/>
    </w:rPr>
  </w:style>
  <w:style w:type="character" w:customStyle="1" w:styleId="WW8Num19z2">
    <w:name w:val="WW8Num19z2"/>
    <w:rsid w:val="003C53CC"/>
    <w:rPr>
      <w:rFonts w:ascii="Wingdings" w:hAnsi="Wingdings" w:cs="Wingdings"/>
    </w:rPr>
  </w:style>
  <w:style w:type="character" w:customStyle="1" w:styleId="WW8Num20z1">
    <w:name w:val="WW8Num20z1"/>
    <w:rsid w:val="003C53CC"/>
    <w:rPr>
      <w:rFonts w:ascii="Courier New" w:hAnsi="Courier New" w:cs="Courier New"/>
    </w:rPr>
  </w:style>
  <w:style w:type="character" w:customStyle="1" w:styleId="WW8Num20z2">
    <w:name w:val="WW8Num20z2"/>
    <w:rsid w:val="003C53CC"/>
    <w:rPr>
      <w:rFonts w:ascii="Wingdings" w:hAnsi="Wingdings" w:cs="Wingdings"/>
    </w:rPr>
  </w:style>
  <w:style w:type="character" w:customStyle="1" w:styleId="WW8Num20z3">
    <w:name w:val="WW8Num20z3"/>
    <w:rsid w:val="003C53CC"/>
    <w:rPr>
      <w:rFonts w:ascii="Symbol" w:hAnsi="Symbol" w:cs="Symbol"/>
    </w:rPr>
  </w:style>
  <w:style w:type="character" w:customStyle="1" w:styleId="WW8Num21z1">
    <w:name w:val="WW8Num21z1"/>
    <w:rsid w:val="003C53CC"/>
    <w:rPr>
      <w:rFonts w:ascii="Courier New" w:hAnsi="Courier New" w:cs="Courier New"/>
    </w:rPr>
  </w:style>
  <w:style w:type="character" w:customStyle="1" w:styleId="WW8Num21z2">
    <w:name w:val="WW8Num21z2"/>
    <w:rsid w:val="003C53CC"/>
    <w:rPr>
      <w:rFonts w:ascii="Wingdings" w:hAnsi="Wingdings" w:cs="Wingdings"/>
    </w:rPr>
  </w:style>
  <w:style w:type="character" w:customStyle="1" w:styleId="WW8Num22z1">
    <w:name w:val="WW8Num22z1"/>
    <w:rsid w:val="003C53CC"/>
    <w:rPr>
      <w:rFonts w:ascii="Courier New" w:hAnsi="Courier New" w:cs="Courier New"/>
    </w:rPr>
  </w:style>
  <w:style w:type="character" w:customStyle="1" w:styleId="WW8Num22z2">
    <w:name w:val="WW8Num22z2"/>
    <w:rsid w:val="003C53CC"/>
    <w:rPr>
      <w:rFonts w:ascii="Wingdings" w:hAnsi="Wingdings" w:cs="Wingdings"/>
    </w:rPr>
  </w:style>
  <w:style w:type="character" w:customStyle="1" w:styleId="WW8Num23z1">
    <w:name w:val="WW8Num23z1"/>
    <w:rsid w:val="003C53CC"/>
    <w:rPr>
      <w:rFonts w:ascii="Courier New" w:hAnsi="Courier New" w:cs="Courier New"/>
    </w:rPr>
  </w:style>
  <w:style w:type="character" w:customStyle="1" w:styleId="WW8Num23z2">
    <w:name w:val="WW8Num23z2"/>
    <w:rsid w:val="003C53CC"/>
    <w:rPr>
      <w:rFonts w:ascii="Wingdings" w:hAnsi="Wingdings" w:cs="Wingdings"/>
    </w:rPr>
  </w:style>
  <w:style w:type="character" w:customStyle="1" w:styleId="WW8Num23z3">
    <w:name w:val="WW8Num23z3"/>
    <w:rsid w:val="003C53CC"/>
    <w:rPr>
      <w:rFonts w:ascii="Symbol" w:hAnsi="Symbol" w:cs="Symbol"/>
    </w:rPr>
  </w:style>
  <w:style w:type="character" w:customStyle="1" w:styleId="WW8Num24z1">
    <w:name w:val="WW8Num24z1"/>
    <w:rsid w:val="003C53CC"/>
    <w:rPr>
      <w:rFonts w:ascii="Courier New" w:hAnsi="Courier New" w:cs="Courier New"/>
    </w:rPr>
  </w:style>
  <w:style w:type="character" w:customStyle="1" w:styleId="WW8Num24z2">
    <w:name w:val="WW8Num24z2"/>
    <w:rsid w:val="003C53CC"/>
    <w:rPr>
      <w:rFonts w:ascii="Wingdings" w:hAnsi="Wingdings" w:cs="Wingdings"/>
    </w:rPr>
  </w:style>
  <w:style w:type="character" w:customStyle="1" w:styleId="WW8Num25z1">
    <w:name w:val="WW8Num25z1"/>
    <w:rsid w:val="003C53CC"/>
    <w:rPr>
      <w:rFonts w:ascii="Courier New" w:hAnsi="Courier New" w:cs="Courier New"/>
    </w:rPr>
  </w:style>
  <w:style w:type="character" w:customStyle="1" w:styleId="WW8Num25z2">
    <w:name w:val="WW8Num25z2"/>
    <w:rsid w:val="003C53CC"/>
    <w:rPr>
      <w:rFonts w:ascii="Wingdings" w:hAnsi="Wingdings" w:cs="Wingdings"/>
    </w:rPr>
  </w:style>
  <w:style w:type="character" w:customStyle="1" w:styleId="WW8Num26z1">
    <w:name w:val="WW8Num26z1"/>
    <w:rsid w:val="003C53CC"/>
    <w:rPr>
      <w:rFonts w:ascii="Courier New" w:hAnsi="Courier New" w:cs="Courier New"/>
    </w:rPr>
  </w:style>
  <w:style w:type="character" w:customStyle="1" w:styleId="WW8Num26z2">
    <w:name w:val="WW8Num26z2"/>
    <w:rsid w:val="003C53CC"/>
    <w:rPr>
      <w:rFonts w:ascii="Wingdings" w:hAnsi="Wingdings" w:cs="Wingdings"/>
    </w:rPr>
  </w:style>
  <w:style w:type="character" w:customStyle="1" w:styleId="WW8Num26z3">
    <w:name w:val="WW8Num26z3"/>
    <w:rsid w:val="003C53CC"/>
    <w:rPr>
      <w:rFonts w:ascii="Symbol" w:hAnsi="Symbol" w:cs="Symbol"/>
    </w:rPr>
  </w:style>
  <w:style w:type="character" w:customStyle="1" w:styleId="WW8Num27z2">
    <w:name w:val="WW8Num27z2"/>
    <w:rsid w:val="003C53CC"/>
    <w:rPr>
      <w:rFonts w:ascii="Wingdings" w:hAnsi="Wingdings" w:cs="Wingdings"/>
    </w:rPr>
  </w:style>
  <w:style w:type="character" w:customStyle="1" w:styleId="WW8Num28z1">
    <w:name w:val="WW8Num28z1"/>
    <w:rsid w:val="003C53CC"/>
    <w:rPr>
      <w:rFonts w:ascii="Courier New" w:hAnsi="Courier New" w:cs="Courier New"/>
    </w:rPr>
  </w:style>
  <w:style w:type="character" w:customStyle="1" w:styleId="WW8Num28z2">
    <w:name w:val="WW8Num28z2"/>
    <w:rsid w:val="003C53CC"/>
    <w:rPr>
      <w:rFonts w:ascii="Wingdings" w:hAnsi="Wingdings" w:cs="Wingdings"/>
    </w:rPr>
  </w:style>
  <w:style w:type="character" w:customStyle="1" w:styleId="WW8Num29z1">
    <w:name w:val="WW8Num29z1"/>
    <w:rsid w:val="003C53CC"/>
    <w:rPr>
      <w:rFonts w:ascii="Courier New" w:hAnsi="Courier New" w:cs="Courier New"/>
    </w:rPr>
  </w:style>
  <w:style w:type="character" w:customStyle="1" w:styleId="WW8Num29z2">
    <w:name w:val="WW8Num29z2"/>
    <w:rsid w:val="003C53CC"/>
    <w:rPr>
      <w:rFonts w:ascii="Wingdings" w:hAnsi="Wingdings" w:cs="Wingdings"/>
    </w:rPr>
  </w:style>
  <w:style w:type="character" w:customStyle="1" w:styleId="WW8Num29z3">
    <w:name w:val="WW8Num29z3"/>
    <w:rsid w:val="003C53CC"/>
    <w:rPr>
      <w:rFonts w:ascii="Symbol" w:hAnsi="Symbol" w:cs="Symbol"/>
    </w:rPr>
  </w:style>
  <w:style w:type="character" w:customStyle="1" w:styleId="WW8Num30z1">
    <w:name w:val="WW8Num30z1"/>
    <w:rsid w:val="003C53CC"/>
    <w:rPr>
      <w:rFonts w:ascii="Courier New" w:hAnsi="Courier New" w:cs="Courier New"/>
    </w:rPr>
  </w:style>
  <w:style w:type="character" w:customStyle="1" w:styleId="WW8Num30z2">
    <w:name w:val="WW8Num30z2"/>
    <w:rsid w:val="003C53CC"/>
    <w:rPr>
      <w:rFonts w:ascii="Wingdings" w:hAnsi="Wingdings" w:cs="Wingdings"/>
    </w:rPr>
  </w:style>
  <w:style w:type="character" w:customStyle="1" w:styleId="WW8Num31z1">
    <w:name w:val="WW8Num31z1"/>
    <w:rsid w:val="003C53CC"/>
    <w:rPr>
      <w:rFonts w:ascii="Courier New" w:hAnsi="Courier New" w:cs="Courier New"/>
    </w:rPr>
  </w:style>
  <w:style w:type="character" w:customStyle="1" w:styleId="WW8Num31z3">
    <w:name w:val="WW8Num31z3"/>
    <w:rsid w:val="003C53CC"/>
    <w:rPr>
      <w:rFonts w:ascii="Symbol" w:hAnsi="Symbol" w:cs="Symbol"/>
    </w:rPr>
  </w:style>
  <w:style w:type="character" w:customStyle="1" w:styleId="WW8Num32z1">
    <w:name w:val="WW8Num32z1"/>
    <w:rsid w:val="003C53CC"/>
    <w:rPr>
      <w:rFonts w:ascii="Courier New" w:hAnsi="Courier New" w:cs="Courier New"/>
    </w:rPr>
  </w:style>
  <w:style w:type="character" w:customStyle="1" w:styleId="WW8Num32z3">
    <w:name w:val="WW8Num32z3"/>
    <w:rsid w:val="003C53CC"/>
    <w:rPr>
      <w:rFonts w:ascii="Symbol" w:hAnsi="Symbol" w:cs="Symbol"/>
    </w:rPr>
  </w:style>
  <w:style w:type="character" w:customStyle="1" w:styleId="WW8Num33z3">
    <w:name w:val="WW8Num33z3"/>
    <w:rsid w:val="003C53CC"/>
    <w:rPr>
      <w:rFonts w:ascii="Symbol" w:hAnsi="Symbol" w:cs="Symbol"/>
    </w:rPr>
  </w:style>
  <w:style w:type="character" w:customStyle="1" w:styleId="WW8Num34z1">
    <w:name w:val="WW8Num34z1"/>
    <w:rsid w:val="003C53CC"/>
    <w:rPr>
      <w:rFonts w:ascii="Courier New" w:hAnsi="Courier New" w:cs="Courier New"/>
    </w:rPr>
  </w:style>
  <w:style w:type="character" w:customStyle="1" w:styleId="WW8Num34z3">
    <w:name w:val="WW8Num34z3"/>
    <w:rsid w:val="003C53CC"/>
    <w:rPr>
      <w:rFonts w:ascii="Symbol" w:hAnsi="Symbol" w:cs="Symbol"/>
    </w:rPr>
  </w:style>
  <w:style w:type="character" w:customStyle="1" w:styleId="WW8Num35z1">
    <w:name w:val="WW8Num35z1"/>
    <w:rsid w:val="003C53CC"/>
    <w:rPr>
      <w:rFonts w:ascii="Courier New" w:hAnsi="Courier New" w:cs="Courier New"/>
    </w:rPr>
  </w:style>
  <w:style w:type="character" w:customStyle="1" w:styleId="WW8Num35z2">
    <w:name w:val="WW8Num35z2"/>
    <w:rsid w:val="003C53CC"/>
    <w:rPr>
      <w:rFonts w:ascii="Wingdings" w:hAnsi="Wingdings" w:cs="Wingdings"/>
    </w:rPr>
  </w:style>
  <w:style w:type="character" w:customStyle="1" w:styleId="WW8Num36z1">
    <w:name w:val="WW8Num36z1"/>
    <w:rsid w:val="003C53CC"/>
    <w:rPr>
      <w:rFonts w:ascii="Courier New" w:hAnsi="Courier New" w:cs="Courier New"/>
    </w:rPr>
  </w:style>
  <w:style w:type="character" w:customStyle="1" w:styleId="WW8Num36z2">
    <w:name w:val="WW8Num36z2"/>
    <w:rsid w:val="003C53CC"/>
    <w:rPr>
      <w:rFonts w:ascii="Wingdings" w:hAnsi="Wingdings" w:cs="Wingdings"/>
    </w:rPr>
  </w:style>
  <w:style w:type="character" w:customStyle="1" w:styleId="WW8Num36z3">
    <w:name w:val="WW8Num36z3"/>
    <w:rsid w:val="003C53CC"/>
    <w:rPr>
      <w:rFonts w:ascii="Symbol" w:hAnsi="Symbol" w:cs="Symbol"/>
    </w:rPr>
  </w:style>
  <w:style w:type="character" w:customStyle="1" w:styleId="WW8Num37z1">
    <w:name w:val="WW8Num37z1"/>
    <w:rsid w:val="003C53CC"/>
    <w:rPr>
      <w:rFonts w:ascii="Courier New" w:hAnsi="Courier New" w:cs="Courier New"/>
    </w:rPr>
  </w:style>
  <w:style w:type="character" w:customStyle="1" w:styleId="WW8Num37z3">
    <w:name w:val="WW8Num37z3"/>
    <w:rsid w:val="003C53CC"/>
    <w:rPr>
      <w:rFonts w:ascii="Symbol" w:hAnsi="Symbol" w:cs="Symbol"/>
    </w:rPr>
  </w:style>
  <w:style w:type="character" w:customStyle="1" w:styleId="WW8Num38z1">
    <w:name w:val="WW8Num38z1"/>
    <w:rsid w:val="003C53CC"/>
    <w:rPr>
      <w:rFonts w:ascii="Courier New" w:hAnsi="Courier New" w:cs="Courier New"/>
    </w:rPr>
  </w:style>
  <w:style w:type="character" w:customStyle="1" w:styleId="WW8Num38z2">
    <w:name w:val="WW8Num38z2"/>
    <w:rsid w:val="003C53CC"/>
    <w:rPr>
      <w:rFonts w:ascii="Wingdings" w:hAnsi="Wingdings" w:cs="Wingdings"/>
    </w:rPr>
  </w:style>
  <w:style w:type="character" w:customStyle="1" w:styleId="WW8Num39z1">
    <w:name w:val="WW8Num39z1"/>
    <w:rsid w:val="003C53CC"/>
    <w:rPr>
      <w:rFonts w:ascii="Wingdings" w:hAnsi="Wingdings" w:cs="Wingdings"/>
      <w:color w:val="000000"/>
    </w:rPr>
  </w:style>
  <w:style w:type="character" w:customStyle="1" w:styleId="WW8Num39z2">
    <w:name w:val="WW8Num39z2"/>
    <w:rsid w:val="003C53CC"/>
    <w:rPr>
      <w:color w:val="000000"/>
    </w:rPr>
  </w:style>
  <w:style w:type="character" w:customStyle="1" w:styleId="WW8Num40z1">
    <w:name w:val="WW8Num40z1"/>
    <w:rsid w:val="003C53CC"/>
    <w:rPr>
      <w:rFonts w:ascii="Courier New" w:hAnsi="Courier New" w:cs="Courier New"/>
    </w:rPr>
  </w:style>
  <w:style w:type="character" w:customStyle="1" w:styleId="WW8Num40z2">
    <w:name w:val="WW8Num40z2"/>
    <w:rsid w:val="003C53CC"/>
    <w:rPr>
      <w:rFonts w:ascii="Wingdings" w:hAnsi="Wingdings" w:cs="Wingdings"/>
    </w:rPr>
  </w:style>
  <w:style w:type="character" w:customStyle="1" w:styleId="WW8Num41z1">
    <w:name w:val="WW8Num41z1"/>
    <w:rsid w:val="003C53CC"/>
    <w:rPr>
      <w:rFonts w:ascii="Courier New" w:hAnsi="Courier New" w:cs="Courier New"/>
    </w:rPr>
  </w:style>
  <w:style w:type="character" w:customStyle="1" w:styleId="WW8Num41z2">
    <w:name w:val="WW8Num41z2"/>
    <w:rsid w:val="003C53CC"/>
    <w:rPr>
      <w:rFonts w:ascii="Wingdings" w:hAnsi="Wingdings" w:cs="Wingdings"/>
    </w:rPr>
  </w:style>
  <w:style w:type="character" w:customStyle="1" w:styleId="WW8Num41z3">
    <w:name w:val="WW8Num41z3"/>
    <w:rsid w:val="003C53CC"/>
    <w:rPr>
      <w:rFonts w:ascii="Symbol" w:hAnsi="Symbol" w:cs="Symbol"/>
    </w:rPr>
  </w:style>
  <w:style w:type="character" w:customStyle="1" w:styleId="WW8Num42z1">
    <w:name w:val="WW8Num42z1"/>
    <w:rsid w:val="003C53CC"/>
    <w:rPr>
      <w:rFonts w:ascii="Courier New" w:hAnsi="Courier New" w:cs="Courier New"/>
    </w:rPr>
  </w:style>
  <w:style w:type="character" w:customStyle="1" w:styleId="WW8Num42z2">
    <w:name w:val="WW8Num42z2"/>
    <w:rsid w:val="003C53CC"/>
    <w:rPr>
      <w:rFonts w:ascii="Wingdings" w:hAnsi="Wingdings" w:cs="Wingdings"/>
    </w:rPr>
  </w:style>
  <w:style w:type="character" w:customStyle="1" w:styleId="WW8Num43z1">
    <w:name w:val="WW8Num43z1"/>
    <w:rsid w:val="003C53CC"/>
    <w:rPr>
      <w:rFonts w:ascii="Courier New" w:hAnsi="Courier New" w:cs="Courier New"/>
    </w:rPr>
  </w:style>
  <w:style w:type="character" w:customStyle="1" w:styleId="WW8Num43z2">
    <w:name w:val="WW8Num43z2"/>
    <w:rsid w:val="003C53CC"/>
    <w:rPr>
      <w:rFonts w:ascii="Wingdings" w:hAnsi="Wingdings" w:cs="Wingdings"/>
    </w:rPr>
  </w:style>
  <w:style w:type="character" w:customStyle="1" w:styleId="WW8Num44z1">
    <w:name w:val="WW8Num44z1"/>
    <w:rsid w:val="003C53CC"/>
    <w:rPr>
      <w:rFonts w:ascii="Courier New" w:hAnsi="Courier New" w:cs="Courier New"/>
    </w:rPr>
  </w:style>
  <w:style w:type="character" w:customStyle="1" w:styleId="WW8Num44z2">
    <w:name w:val="WW8Num44z2"/>
    <w:rsid w:val="003C53CC"/>
    <w:rPr>
      <w:rFonts w:ascii="Wingdings" w:hAnsi="Wingdings" w:cs="Wingdings"/>
    </w:rPr>
  </w:style>
  <w:style w:type="character" w:customStyle="1" w:styleId="WW8Num45z1">
    <w:name w:val="WW8Num45z1"/>
    <w:rsid w:val="003C53CC"/>
    <w:rPr>
      <w:rFonts w:ascii="Courier New" w:hAnsi="Courier New" w:cs="Courier New"/>
    </w:rPr>
  </w:style>
  <w:style w:type="character" w:customStyle="1" w:styleId="WW8Num45z2">
    <w:name w:val="WW8Num45z2"/>
    <w:rsid w:val="003C53CC"/>
    <w:rPr>
      <w:rFonts w:ascii="Wingdings" w:hAnsi="Wingdings" w:cs="Wingdings"/>
    </w:rPr>
  </w:style>
  <w:style w:type="character" w:customStyle="1" w:styleId="WW8Num46z1">
    <w:name w:val="WW8Num46z1"/>
    <w:rsid w:val="003C53CC"/>
    <w:rPr>
      <w:rFonts w:ascii="Courier New" w:hAnsi="Courier New" w:cs="Courier New"/>
    </w:rPr>
  </w:style>
  <w:style w:type="character" w:customStyle="1" w:styleId="WW8Num46z2">
    <w:name w:val="WW8Num46z2"/>
    <w:rsid w:val="003C53CC"/>
    <w:rPr>
      <w:rFonts w:ascii="Wingdings" w:hAnsi="Wingdings" w:cs="Wingdings"/>
    </w:rPr>
  </w:style>
  <w:style w:type="character" w:customStyle="1" w:styleId="WW8Num47z2">
    <w:name w:val="WW8Num47z2"/>
    <w:rsid w:val="003C53CC"/>
    <w:rPr>
      <w:rFonts w:ascii="Wingdings" w:hAnsi="Wingdings" w:cs="Wingdings"/>
    </w:rPr>
  </w:style>
  <w:style w:type="character" w:customStyle="1" w:styleId="12">
    <w:name w:val="Основной шрифт абзаца1"/>
    <w:rsid w:val="003C53CC"/>
  </w:style>
  <w:style w:type="character" w:customStyle="1" w:styleId="a6">
    <w:name w:val="Символ сноски"/>
    <w:rsid w:val="003C53CC"/>
    <w:rPr>
      <w:vertAlign w:val="superscript"/>
    </w:rPr>
  </w:style>
  <w:style w:type="character" w:styleId="a7">
    <w:name w:val="page number"/>
    <w:basedOn w:val="12"/>
    <w:rsid w:val="003C53CC"/>
  </w:style>
  <w:style w:type="character" w:styleId="a8">
    <w:name w:val="Hyperlink"/>
    <w:rsid w:val="003C53CC"/>
    <w:rPr>
      <w:color w:val="0000FF"/>
      <w:u w:val="single"/>
    </w:rPr>
  </w:style>
  <w:style w:type="character" w:customStyle="1" w:styleId="13">
    <w:name w:val="Знак примечания1"/>
    <w:rsid w:val="003C53CC"/>
    <w:rPr>
      <w:sz w:val="16"/>
      <w:szCs w:val="16"/>
    </w:rPr>
  </w:style>
  <w:style w:type="character" w:styleId="a9">
    <w:name w:val="FollowedHyperlink"/>
    <w:rsid w:val="003C53CC"/>
    <w:rPr>
      <w:color w:val="800080"/>
      <w:u w:val="single"/>
    </w:rPr>
  </w:style>
  <w:style w:type="character" w:customStyle="1" w:styleId="22">
    <w:name w:val="Стиль2 Знак"/>
    <w:rsid w:val="003C53CC"/>
    <w:rPr>
      <w:rFonts w:ascii="Futuris" w:hAnsi="Futuris" w:cs="Futuris"/>
      <w:i/>
      <w:sz w:val="24"/>
      <w:lang w:val="ru-RU" w:eastAsia="ar-SA" w:bidi="ar-SA"/>
    </w:rPr>
  </w:style>
  <w:style w:type="character" w:customStyle="1" w:styleId="110">
    <w:name w:val="Список 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1"/>
    <w:rsid w:val="003C53CC"/>
    <w:rPr>
      <w:sz w:val="24"/>
      <w:szCs w:val="24"/>
      <w:lang w:val="ru-RU" w:eastAsia="ar-SA" w:bidi="ar-SA"/>
    </w:rPr>
  </w:style>
  <w:style w:type="character" w:styleId="aa">
    <w:name w:val="Strong"/>
    <w:qFormat/>
    <w:rsid w:val="003C53CC"/>
    <w:rPr>
      <w:b/>
      <w:bCs/>
    </w:rPr>
  </w:style>
  <w:style w:type="character" w:customStyle="1" w:styleId="urtxtstd">
    <w:name w:val="urtxtstd"/>
    <w:basedOn w:val="12"/>
    <w:rsid w:val="003C53CC"/>
  </w:style>
  <w:style w:type="character" w:customStyle="1" w:styleId="Heading2Char">
    <w:name w:val="Heading 2 Char"/>
    <w:rsid w:val="003C53CC"/>
    <w:rPr>
      <w:rFonts w:ascii="Arial" w:hAnsi="Arial" w:cs="Arial"/>
      <w:b/>
      <w:bCs/>
      <w:i/>
      <w:iCs/>
      <w:sz w:val="28"/>
      <w:szCs w:val="28"/>
      <w:lang w:val="ru-RU" w:eastAsia="ar-SA" w:bidi="ar-SA"/>
    </w:rPr>
  </w:style>
  <w:style w:type="character" w:customStyle="1" w:styleId="14">
    <w:name w:val="Список 1 Знак"/>
    <w:rsid w:val="003C53CC"/>
    <w:rPr>
      <w:sz w:val="24"/>
      <w:lang w:val="ru-RU" w:eastAsia="ar-SA" w:bidi="ar-SA"/>
    </w:rPr>
  </w:style>
  <w:style w:type="character" w:customStyle="1" w:styleId="urtxtemph">
    <w:name w:val="urtxtemph"/>
    <w:basedOn w:val="12"/>
    <w:rsid w:val="003C53CC"/>
  </w:style>
  <w:style w:type="character" w:customStyle="1" w:styleId="ab">
    <w:name w:val="Текст МУ Знак"/>
    <w:rsid w:val="003C53CC"/>
    <w:rPr>
      <w:sz w:val="24"/>
      <w:lang w:val="ru-RU" w:eastAsia="ar-SA" w:bidi="ar-SA"/>
    </w:rPr>
  </w:style>
  <w:style w:type="character" w:customStyle="1" w:styleId="ac">
    <w:name w:val="Термин МУ Знак"/>
    <w:rsid w:val="003C53CC"/>
    <w:rPr>
      <w:rFonts w:ascii="Arial" w:hAnsi="Arial" w:cs="Arial"/>
      <w:b/>
      <w:bCs/>
      <w:i/>
      <w:iCs/>
      <w:sz w:val="24"/>
      <w:lang w:val="ru-RU" w:eastAsia="ar-SA" w:bidi="ar-SA"/>
    </w:rPr>
  </w:style>
  <w:style w:type="character" w:customStyle="1" w:styleId="fieldtitlesmall1">
    <w:name w:val="fieldtitlesmall1"/>
    <w:rsid w:val="003C53CC"/>
    <w:rPr>
      <w:rFonts w:ascii="Arial" w:hAnsi="Arial" w:cs="Arial"/>
      <w:b w:val="0"/>
      <w:bCs w:val="0"/>
      <w:i w:val="0"/>
      <w:iCs w:val="0"/>
      <w:sz w:val="13"/>
      <w:szCs w:val="13"/>
    </w:rPr>
  </w:style>
  <w:style w:type="character" w:customStyle="1" w:styleId="15">
    <w:name w:val="Знак сноски1"/>
    <w:rsid w:val="003C53CC"/>
    <w:rPr>
      <w:vertAlign w:val="superscript"/>
    </w:rPr>
  </w:style>
  <w:style w:type="character" w:customStyle="1" w:styleId="ad">
    <w:name w:val="Символ нумерации"/>
    <w:rsid w:val="003C53CC"/>
  </w:style>
  <w:style w:type="character" w:customStyle="1" w:styleId="ae">
    <w:name w:val="Символы концевой сноски"/>
    <w:rsid w:val="003C53CC"/>
    <w:rPr>
      <w:vertAlign w:val="superscript"/>
    </w:rPr>
  </w:style>
  <w:style w:type="character" w:customStyle="1" w:styleId="WW-">
    <w:name w:val="WW-Символы концевой сноски"/>
    <w:rsid w:val="003C53CC"/>
  </w:style>
  <w:style w:type="character" w:customStyle="1" w:styleId="23">
    <w:name w:val="Знак примечания2"/>
    <w:rsid w:val="003C53CC"/>
    <w:rPr>
      <w:sz w:val="16"/>
      <w:szCs w:val="16"/>
    </w:rPr>
  </w:style>
  <w:style w:type="character" w:styleId="af">
    <w:name w:val="footnote reference"/>
    <w:rsid w:val="003C53CC"/>
    <w:rPr>
      <w:vertAlign w:val="superscript"/>
    </w:rPr>
  </w:style>
  <w:style w:type="character" w:styleId="af0">
    <w:name w:val="endnote reference"/>
    <w:rsid w:val="003C53CC"/>
    <w:rPr>
      <w:vertAlign w:val="superscript"/>
    </w:rPr>
  </w:style>
  <w:style w:type="character" w:customStyle="1" w:styleId="af1">
    <w:name w:val="Маркеры списка"/>
    <w:rsid w:val="003C53CC"/>
    <w:rPr>
      <w:rFonts w:ascii="OpenSymbol" w:eastAsia="OpenSymbol" w:hAnsi="OpenSymbol" w:cs="OpenSymbol"/>
    </w:rPr>
  </w:style>
  <w:style w:type="paragraph" w:customStyle="1" w:styleId="af2">
    <w:name w:val="Заголовок"/>
    <w:basedOn w:val="a2"/>
    <w:next w:val="af3"/>
    <w:rsid w:val="003C53CC"/>
    <w:pPr>
      <w:keepNext/>
      <w:spacing w:before="240" w:after="120"/>
    </w:pPr>
    <w:rPr>
      <w:rFonts w:ascii="Arial" w:eastAsia="MS Mincho" w:hAnsi="Arial" w:cs="Tahoma"/>
      <w:sz w:val="28"/>
      <w:szCs w:val="28"/>
    </w:rPr>
  </w:style>
  <w:style w:type="paragraph" w:styleId="af3">
    <w:name w:val="Body Text"/>
    <w:basedOn w:val="a2"/>
    <w:link w:val="af4"/>
    <w:rsid w:val="003C53CC"/>
    <w:pPr>
      <w:jc w:val="both"/>
    </w:pPr>
  </w:style>
  <w:style w:type="character" w:customStyle="1" w:styleId="af4">
    <w:name w:val="Основной текст Знак"/>
    <w:basedOn w:val="a3"/>
    <w:link w:val="af3"/>
    <w:rsid w:val="003C53CC"/>
    <w:rPr>
      <w:rFonts w:ascii="Times New Roman" w:eastAsia="Times New Roman" w:hAnsi="Times New Roman" w:cs="Times New Roman"/>
      <w:sz w:val="24"/>
      <w:szCs w:val="24"/>
      <w:lang w:eastAsia="ar-SA"/>
    </w:rPr>
  </w:style>
  <w:style w:type="paragraph" w:styleId="af5">
    <w:name w:val="List"/>
    <w:basedOn w:val="af3"/>
    <w:rsid w:val="003C53CC"/>
    <w:rPr>
      <w:rFonts w:cs="Tahoma"/>
    </w:rPr>
  </w:style>
  <w:style w:type="paragraph" w:customStyle="1" w:styleId="24">
    <w:name w:val="Название2"/>
    <w:basedOn w:val="a2"/>
    <w:rsid w:val="003C53CC"/>
    <w:pPr>
      <w:suppressLineNumbers/>
      <w:spacing w:before="120" w:after="120"/>
    </w:pPr>
    <w:rPr>
      <w:rFonts w:cs="Lohit Hindi"/>
      <w:i/>
      <w:iCs/>
    </w:rPr>
  </w:style>
  <w:style w:type="paragraph" w:customStyle="1" w:styleId="25">
    <w:name w:val="Указатель2"/>
    <w:basedOn w:val="a2"/>
    <w:rsid w:val="003C53CC"/>
    <w:pPr>
      <w:suppressLineNumbers/>
    </w:pPr>
    <w:rPr>
      <w:rFonts w:cs="Lohit Hindi"/>
    </w:rPr>
  </w:style>
  <w:style w:type="paragraph" w:customStyle="1" w:styleId="WW-0">
    <w:name w:val="WW-Заголовок"/>
    <w:basedOn w:val="af2"/>
    <w:next w:val="af6"/>
    <w:rsid w:val="003C53CC"/>
  </w:style>
  <w:style w:type="paragraph" w:styleId="af6">
    <w:name w:val="Subtitle"/>
    <w:basedOn w:val="af2"/>
    <w:next w:val="af3"/>
    <w:link w:val="af7"/>
    <w:qFormat/>
    <w:rsid w:val="003C53CC"/>
    <w:pPr>
      <w:jc w:val="center"/>
    </w:pPr>
    <w:rPr>
      <w:i/>
      <w:iCs/>
    </w:rPr>
  </w:style>
  <w:style w:type="character" w:customStyle="1" w:styleId="af7">
    <w:name w:val="Подзаголовок Знак"/>
    <w:basedOn w:val="a3"/>
    <w:link w:val="af6"/>
    <w:rsid w:val="003C53CC"/>
    <w:rPr>
      <w:rFonts w:ascii="Arial" w:eastAsia="MS Mincho" w:hAnsi="Arial" w:cs="Tahoma"/>
      <w:i/>
      <w:iCs/>
      <w:sz w:val="28"/>
      <w:szCs w:val="28"/>
      <w:lang w:eastAsia="ar-SA"/>
    </w:rPr>
  </w:style>
  <w:style w:type="paragraph" w:customStyle="1" w:styleId="16">
    <w:name w:val="Название1"/>
    <w:basedOn w:val="a2"/>
    <w:rsid w:val="003C53CC"/>
    <w:pPr>
      <w:suppressLineNumbers/>
      <w:spacing w:before="120" w:after="120"/>
    </w:pPr>
    <w:rPr>
      <w:rFonts w:cs="Tahoma"/>
      <w:i/>
      <w:iCs/>
    </w:rPr>
  </w:style>
  <w:style w:type="paragraph" w:customStyle="1" w:styleId="17">
    <w:name w:val="Указатель1"/>
    <w:basedOn w:val="a2"/>
    <w:rsid w:val="003C53CC"/>
    <w:pPr>
      <w:suppressLineNumbers/>
    </w:pPr>
    <w:rPr>
      <w:rFonts w:cs="Tahoma"/>
    </w:rPr>
  </w:style>
  <w:style w:type="paragraph" w:customStyle="1" w:styleId="ConsTitle">
    <w:name w:val="ConsTitle"/>
    <w:rsid w:val="003C53CC"/>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210">
    <w:name w:val="Основной текст 21"/>
    <w:basedOn w:val="a2"/>
    <w:rsid w:val="003C53CC"/>
    <w:pPr>
      <w:spacing w:after="120" w:line="480" w:lineRule="auto"/>
    </w:pPr>
  </w:style>
  <w:style w:type="paragraph" w:styleId="af8">
    <w:name w:val="header"/>
    <w:basedOn w:val="a2"/>
    <w:link w:val="af9"/>
    <w:rsid w:val="003C53CC"/>
    <w:pPr>
      <w:tabs>
        <w:tab w:val="center" w:pos="4677"/>
        <w:tab w:val="right" w:pos="9355"/>
      </w:tabs>
    </w:pPr>
  </w:style>
  <w:style w:type="character" w:customStyle="1" w:styleId="af9">
    <w:name w:val="Верхний колонтитул Знак"/>
    <w:basedOn w:val="a3"/>
    <w:link w:val="af8"/>
    <w:rsid w:val="003C53CC"/>
    <w:rPr>
      <w:rFonts w:ascii="Times New Roman" w:eastAsia="Times New Roman" w:hAnsi="Times New Roman" w:cs="Times New Roman"/>
      <w:sz w:val="24"/>
      <w:szCs w:val="24"/>
      <w:lang w:eastAsia="ar-SA"/>
    </w:rPr>
  </w:style>
  <w:style w:type="paragraph" w:styleId="18">
    <w:name w:val="toc 1"/>
    <w:basedOn w:val="a2"/>
    <w:next w:val="a2"/>
    <w:rsid w:val="003C53CC"/>
    <w:pPr>
      <w:spacing w:before="360"/>
    </w:pPr>
    <w:rPr>
      <w:rFonts w:ascii="Arial" w:hAnsi="Arial" w:cs="Arial"/>
      <w:b/>
      <w:bCs/>
      <w:caps/>
    </w:rPr>
  </w:style>
  <w:style w:type="paragraph" w:styleId="afa">
    <w:name w:val="footer"/>
    <w:basedOn w:val="a2"/>
    <w:link w:val="afb"/>
    <w:rsid w:val="003C53CC"/>
    <w:pPr>
      <w:tabs>
        <w:tab w:val="center" w:pos="4153"/>
        <w:tab w:val="right" w:pos="8306"/>
      </w:tabs>
    </w:pPr>
    <w:rPr>
      <w:sz w:val="28"/>
      <w:szCs w:val="20"/>
    </w:rPr>
  </w:style>
  <w:style w:type="character" w:customStyle="1" w:styleId="afb">
    <w:name w:val="Нижний колонтитул Знак"/>
    <w:basedOn w:val="a3"/>
    <w:link w:val="afa"/>
    <w:rsid w:val="003C53CC"/>
    <w:rPr>
      <w:rFonts w:ascii="Times New Roman" w:eastAsia="Times New Roman" w:hAnsi="Times New Roman" w:cs="Times New Roman"/>
      <w:sz w:val="28"/>
      <w:szCs w:val="20"/>
      <w:lang w:eastAsia="ar-SA"/>
    </w:rPr>
  </w:style>
  <w:style w:type="paragraph" w:customStyle="1" w:styleId="ConsNormal">
    <w:name w:val="ConsNormal"/>
    <w:rsid w:val="003C53CC"/>
    <w:pPr>
      <w:widowControl w:val="0"/>
      <w:suppressAutoHyphens/>
      <w:autoSpaceDE w:val="0"/>
      <w:spacing w:after="0" w:line="240" w:lineRule="auto"/>
      <w:ind w:right="19772" w:firstLine="720"/>
    </w:pPr>
    <w:rPr>
      <w:rFonts w:ascii="Arial" w:eastAsia="Arial" w:hAnsi="Arial" w:cs="Arial"/>
      <w:sz w:val="20"/>
      <w:szCs w:val="20"/>
      <w:lang w:eastAsia="ar-SA"/>
    </w:rPr>
  </w:style>
  <w:style w:type="paragraph" w:styleId="afc">
    <w:name w:val="Body Text Indent"/>
    <w:basedOn w:val="a2"/>
    <w:link w:val="afd"/>
    <w:rsid w:val="003C53CC"/>
    <w:pPr>
      <w:spacing w:after="120"/>
      <w:ind w:left="283"/>
    </w:pPr>
  </w:style>
  <w:style w:type="character" w:customStyle="1" w:styleId="afd">
    <w:name w:val="Основной текст с отступом Знак"/>
    <w:basedOn w:val="a3"/>
    <w:link w:val="afc"/>
    <w:rsid w:val="003C53CC"/>
    <w:rPr>
      <w:rFonts w:ascii="Times New Roman" w:eastAsia="Times New Roman" w:hAnsi="Times New Roman" w:cs="Times New Roman"/>
      <w:sz w:val="24"/>
      <w:szCs w:val="24"/>
      <w:lang w:eastAsia="ar-SA"/>
    </w:rPr>
  </w:style>
  <w:style w:type="paragraph" w:customStyle="1" w:styleId="afe">
    <w:name w:val="обычн"/>
    <w:basedOn w:val="a2"/>
    <w:rsid w:val="003C53CC"/>
  </w:style>
  <w:style w:type="paragraph" w:customStyle="1" w:styleId="26">
    <w:name w:val="заголовок 2"/>
    <w:basedOn w:val="a2"/>
    <w:next w:val="a2"/>
    <w:rsid w:val="003C53CC"/>
    <w:pPr>
      <w:shd w:val="clear" w:color="auto" w:fill="CCCCCC"/>
      <w:jc w:val="both"/>
    </w:pPr>
    <w:rPr>
      <w:rFonts w:ascii="Tahoma" w:hAnsi="Tahoma" w:cs="Tahoma"/>
      <w:b/>
      <w:color w:val="000080"/>
      <w:sz w:val="16"/>
      <w:szCs w:val="20"/>
    </w:rPr>
  </w:style>
  <w:style w:type="paragraph" w:styleId="aff">
    <w:name w:val="footnote text"/>
    <w:basedOn w:val="a2"/>
    <w:link w:val="aff0"/>
    <w:rsid w:val="003C53CC"/>
    <w:pPr>
      <w:spacing w:before="80" w:after="120"/>
      <w:jc w:val="both"/>
    </w:pPr>
    <w:rPr>
      <w:szCs w:val="20"/>
    </w:rPr>
  </w:style>
  <w:style w:type="character" w:customStyle="1" w:styleId="aff0">
    <w:name w:val="Текст сноски Знак"/>
    <w:basedOn w:val="a3"/>
    <w:link w:val="aff"/>
    <w:rsid w:val="003C53CC"/>
    <w:rPr>
      <w:rFonts w:ascii="Times New Roman" w:eastAsia="Times New Roman" w:hAnsi="Times New Roman" w:cs="Times New Roman"/>
      <w:sz w:val="24"/>
      <w:szCs w:val="20"/>
      <w:lang w:eastAsia="ar-SA"/>
    </w:rPr>
  </w:style>
  <w:style w:type="paragraph" w:customStyle="1" w:styleId="19">
    <w:name w:val="Маркированный список1"/>
    <w:basedOn w:val="a2"/>
    <w:rsid w:val="003C53CC"/>
    <w:pPr>
      <w:tabs>
        <w:tab w:val="left" w:pos="360"/>
      </w:tabs>
    </w:pPr>
  </w:style>
  <w:style w:type="paragraph" w:customStyle="1" w:styleId="1a">
    <w:name w:val="Список 1"/>
    <w:basedOn w:val="19"/>
    <w:rsid w:val="003C53CC"/>
    <w:pPr>
      <w:widowControl w:val="0"/>
      <w:tabs>
        <w:tab w:val="left" w:pos="1211"/>
        <w:tab w:val="left" w:pos="1571"/>
        <w:tab w:val="left" w:pos="1702"/>
      </w:tabs>
      <w:overflowPunct w:val="0"/>
      <w:autoSpaceDE w:val="0"/>
      <w:spacing w:before="60"/>
      <w:ind w:left="851" w:hanging="425"/>
      <w:jc w:val="both"/>
      <w:textAlignment w:val="baseline"/>
    </w:pPr>
    <w:rPr>
      <w:szCs w:val="20"/>
    </w:rPr>
  </w:style>
  <w:style w:type="paragraph" w:styleId="27">
    <w:name w:val="toc 2"/>
    <w:basedOn w:val="a2"/>
    <w:next w:val="a2"/>
    <w:rsid w:val="003C53CC"/>
    <w:pPr>
      <w:spacing w:before="240"/>
    </w:pPr>
    <w:rPr>
      <w:b/>
      <w:bCs/>
      <w:sz w:val="20"/>
      <w:szCs w:val="20"/>
    </w:rPr>
  </w:style>
  <w:style w:type="paragraph" w:styleId="32">
    <w:name w:val="toc 3"/>
    <w:basedOn w:val="a2"/>
    <w:next w:val="a2"/>
    <w:rsid w:val="003C53CC"/>
    <w:pPr>
      <w:ind w:left="240"/>
    </w:pPr>
    <w:rPr>
      <w:sz w:val="20"/>
      <w:szCs w:val="20"/>
    </w:rPr>
  </w:style>
  <w:style w:type="paragraph" w:styleId="41">
    <w:name w:val="toc 4"/>
    <w:basedOn w:val="a2"/>
    <w:next w:val="a2"/>
    <w:rsid w:val="003C53CC"/>
    <w:pPr>
      <w:ind w:left="480"/>
    </w:pPr>
    <w:rPr>
      <w:sz w:val="20"/>
      <w:szCs w:val="20"/>
    </w:rPr>
  </w:style>
  <w:style w:type="paragraph" w:styleId="51">
    <w:name w:val="toc 5"/>
    <w:basedOn w:val="a2"/>
    <w:next w:val="a2"/>
    <w:rsid w:val="003C53CC"/>
    <w:pPr>
      <w:ind w:left="720"/>
    </w:pPr>
    <w:rPr>
      <w:sz w:val="20"/>
      <w:szCs w:val="20"/>
    </w:rPr>
  </w:style>
  <w:style w:type="paragraph" w:styleId="61">
    <w:name w:val="toc 6"/>
    <w:basedOn w:val="a2"/>
    <w:next w:val="a2"/>
    <w:rsid w:val="003C53CC"/>
    <w:pPr>
      <w:ind w:left="960"/>
    </w:pPr>
    <w:rPr>
      <w:sz w:val="20"/>
      <w:szCs w:val="20"/>
    </w:rPr>
  </w:style>
  <w:style w:type="paragraph" w:styleId="71">
    <w:name w:val="toc 7"/>
    <w:basedOn w:val="a2"/>
    <w:next w:val="a2"/>
    <w:rsid w:val="003C53CC"/>
    <w:pPr>
      <w:ind w:left="1200"/>
    </w:pPr>
    <w:rPr>
      <w:sz w:val="20"/>
      <w:szCs w:val="20"/>
    </w:rPr>
  </w:style>
  <w:style w:type="paragraph" w:styleId="81">
    <w:name w:val="toc 8"/>
    <w:basedOn w:val="a2"/>
    <w:next w:val="a2"/>
    <w:rsid w:val="003C53CC"/>
    <w:pPr>
      <w:ind w:left="1440"/>
    </w:pPr>
    <w:rPr>
      <w:sz w:val="20"/>
      <w:szCs w:val="20"/>
    </w:rPr>
  </w:style>
  <w:style w:type="paragraph" w:styleId="9">
    <w:name w:val="toc 9"/>
    <w:basedOn w:val="a2"/>
    <w:next w:val="a2"/>
    <w:rsid w:val="003C53CC"/>
    <w:pPr>
      <w:ind w:left="1680"/>
    </w:pPr>
    <w:rPr>
      <w:sz w:val="20"/>
      <w:szCs w:val="20"/>
    </w:rPr>
  </w:style>
  <w:style w:type="paragraph" w:customStyle="1" w:styleId="ConsNonformat">
    <w:name w:val="ConsNonformat"/>
    <w:rsid w:val="003C53CC"/>
    <w:pPr>
      <w:widowControl w:val="0"/>
      <w:suppressAutoHyphens/>
      <w:autoSpaceDE w:val="0"/>
      <w:spacing w:after="0" w:line="240" w:lineRule="auto"/>
      <w:ind w:right="19772"/>
    </w:pPr>
    <w:rPr>
      <w:rFonts w:ascii="Courier New" w:eastAsia="Arial" w:hAnsi="Courier New" w:cs="Courier New"/>
      <w:sz w:val="20"/>
      <w:szCs w:val="20"/>
      <w:lang w:eastAsia="ar-SA"/>
    </w:rPr>
  </w:style>
  <w:style w:type="paragraph" w:styleId="aff1">
    <w:name w:val="Normal (Web)"/>
    <w:basedOn w:val="a2"/>
    <w:rsid w:val="003C53CC"/>
    <w:pPr>
      <w:spacing w:before="280" w:after="280"/>
    </w:pPr>
    <w:rPr>
      <w:rFonts w:ascii="Arial Unicode MS" w:eastAsia="Arial Unicode MS" w:hAnsi="Arial Unicode MS" w:cs="Arial Unicode MS"/>
    </w:rPr>
  </w:style>
  <w:style w:type="paragraph" w:customStyle="1" w:styleId="1b">
    <w:name w:val="Название объекта1"/>
    <w:basedOn w:val="a2"/>
    <w:next w:val="a2"/>
    <w:rsid w:val="003C53CC"/>
    <w:pPr>
      <w:jc w:val="center"/>
    </w:pPr>
    <w:rPr>
      <w:rFonts w:ascii="Arial Narrow" w:hAnsi="Arial Narrow" w:cs="Arial Narrow"/>
      <w:b/>
      <w:bCs/>
      <w:color w:val="000080"/>
      <w:sz w:val="20"/>
    </w:rPr>
  </w:style>
  <w:style w:type="paragraph" w:customStyle="1" w:styleId="aff2">
    <w:name w:val="ФИО"/>
    <w:basedOn w:val="a2"/>
    <w:rsid w:val="003C53CC"/>
    <w:pPr>
      <w:spacing w:after="180"/>
      <w:ind w:left="5670"/>
      <w:jc w:val="both"/>
    </w:pPr>
    <w:rPr>
      <w:szCs w:val="20"/>
    </w:rPr>
  </w:style>
  <w:style w:type="paragraph" w:customStyle="1" w:styleId="a">
    <w:name w:val="заголовок б"/>
    <w:basedOn w:val="a2"/>
    <w:rsid w:val="003C53CC"/>
    <w:pPr>
      <w:widowControl w:val="0"/>
      <w:numPr>
        <w:numId w:val="4"/>
      </w:numPr>
      <w:autoSpaceDE w:val="0"/>
    </w:pPr>
    <w:rPr>
      <w:rFonts w:ascii="Arial" w:hAnsi="Arial" w:cs="Arial"/>
      <w:b/>
      <w:sz w:val="22"/>
      <w:szCs w:val="20"/>
    </w:rPr>
  </w:style>
  <w:style w:type="paragraph" w:customStyle="1" w:styleId="1c">
    <w:name w:val="Текст примечания1"/>
    <w:basedOn w:val="a2"/>
    <w:rsid w:val="003C53CC"/>
    <w:rPr>
      <w:sz w:val="20"/>
      <w:szCs w:val="20"/>
    </w:rPr>
  </w:style>
  <w:style w:type="paragraph" w:styleId="aff3">
    <w:name w:val="annotation text"/>
    <w:basedOn w:val="a2"/>
    <w:link w:val="aff4"/>
    <w:unhideWhenUsed/>
    <w:rsid w:val="003C53CC"/>
    <w:rPr>
      <w:sz w:val="20"/>
      <w:szCs w:val="20"/>
    </w:rPr>
  </w:style>
  <w:style w:type="character" w:customStyle="1" w:styleId="aff4">
    <w:name w:val="Текст примечания Знак"/>
    <w:basedOn w:val="a3"/>
    <w:link w:val="aff3"/>
    <w:rsid w:val="003C53CC"/>
    <w:rPr>
      <w:rFonts w:ascii="Times New Roman" w:eastAsia="Times New Roman" w:hAnsi="Times New Roman" w:cs="Times New Roman"/>
      <w:sz w:val="20"/>
      <w:szCs w:val="20"/>
      <w:lang w:eastAsia="ar-SA"/>
    </w:rPr>
  </w:style>
  <w:style w:type="paragraph" w:styleId="aff5">
    <w:name w:val="annotation subject"/>
    <w:basedOn w:val="1c"/>
    <w:next w:val="1c"/>
    <w:link w:val="aff6"/>
    <w:rsid w:val="003C53CC"/>
    <w:rPr>
      <w:b/>
      <w:bCs/>
    </w:rPr>
  </w:style>
  <w:style w:type="character" w:customStyle="1" w:styleId="aff6">
    <w:name w:val="Тема примечания Знак"/>
    <w:basedOn w:val="aff4"/>
    <w:link w:val="aff5"/>
    <w:rsid w:val="003C53CC"/>
    <w:rPr>
      <w:rFonts w:ascii="Times New Roman" w:eastAsia="Times New Roman" w:hAnsi="Times New Roman" w:cs="Times New Roman"/>
      <w:b/>
      <w:bCs/>
      <w:sz w:val="20"/>
      <w:szCs w:val="20"/>
      <w:lang w:eastAsia="ar-SA"/>
    </w:rPr>
  </w:style>
  <w:style w:type="paragraph" w:styleId="aff7">
    <w:name w:val="Balloon Text"/>
    <w:basedOn w:val="a2"/>
    <w:link w:val="aff8"/>
    <w:rsid w:val="003C53CC"/>
    <w:rPr>
      <w:rFonts w:ascii="Tahoma" w:hAnsi="Tahoma" w:cs="Tahoma"/>
      <w:sz w:val="16"/>
      <w:szCs w:val="16"/>
    </w:rPr>
  </w:style>
  <w:style w:type="character" w:customStyle="1" w:styleId="aff8">
    <w:name w:val="Текст выноски Знак"/>
    <w:basedOn w:val="a3"/>
    <w:link w:val="aff7"/>
    <w:rsid w:val="003C53CC"/>
    <w:rPr>
      <w:rFonts w:ascii="Tahoma" w:eastAsia="Times New Roman" w:hAnsi="Tahoma" w:cs="Tahoma"/>
      <w:sz w:val="16"/>
      <w:szCs w:val="16"/>
      <w:lang w:eastAsia="ar-SA"/>
    </w:rPr>
  </w:style>
  <w:style w:type="paragraph" w:styleId="1d">
    <w:name w:val="index 1"/>
    <w:basedOn w:val="a2"/>
    <w:next w:val="a2"/>
    <w:rsid w:val="003C53CC"/>
    <w:pPr>
      <w:ind w:left="240" w:firstLine="120"/>
    </w:pPr>
  </w:style>
  <w:style w:type="paragraph" w:styleId="aff9">
    <w:name w:val="index heading"/>
    <w:basedOn w:val="a2"/>
    <w:next w:val="1d"/>
    <w:rsid w:val="003C53CC"/>
  </w:style>
  <w:style w:type="paragraph" w:customStyle="1" w:styleId="affa">
    <w:name w:val="заголовок в"/>
    <w:basedOn w:val="a2"/>
    <w:rsid w:val="003C53CC"/>
    <w:pPr>
      <w:widowControl w:val="0"/>
      <w:tabs>
        <w:tab w:val="num" w:pos="0"/>
      </w:tabs>
      <w:autoSpaceDE w:val="0"/>
    </w:pPr>
    <w:rPr>
      <w:rFonts w:ascii="Arial" w:hAnsi="Arial" w:cs="Arial"/>
      <w:b/>
      <w:sz w:val="20"/>
      <w:szCs w:val="20"/>
    </w:rPr>
  </w:style>
  <w:style w:type="paragraph" w:customStyle="1" w:styleId="affb">
    <w:name w:val="заголовок г"/>
    <w:basedOn w:val="a2"/>
    <w:rsid w:val="003C53CC"/>
    <w:pPr>
      <w:widowControl w:val="0"/>
      <w:tabs>
        <w:tab w:val="num" w:pos="0"/>
      </w:tabs>
      <w:autoSpaceDE w:val="0"/>
    </w:pPr>
    <w:rPr>
      <w:rFonts w:ascii="Arial" w:hAnsi="Arial" w:cs="Arial"/>
      <w:b/>
      <w:sz w:val="20"/>
      <w:szCs w:val="20"/>
    </w:rPr>
  </w:style>
  <w:style w:type="paragraph" w:customStyle="1" w:styleId="10">
    <w:name w:val="Стиль1"/>
    <w:basedOn w:val="a2"/>
    <w:rsid w:val="003C53CC"/>
    <w:pPr>
      <w:numPr>
        <w:numId w:val="5"/>
      </w:numPr>
      <w:shd w:val="clear" w:color="auto" w:fill="FFFFFF"/>
      <w:tabs>
        <w:tab w:val="left" w:pos="360"/>
        <w:tab w:val="left" w:pos="1450"/>
      </w:tabs>
      <w:spacing w:after="60"/>
    </w:pPr>
    <w:rPr>
      <w:rFonts w:ascii="Futuris" w:hAnsi="Futuris" w:cs="Futuris"/>
      <w:szCs w:val="20"/>
    </w:rPr>
  </w:style>
  <w:style w:type="paragraph" w:customStyle="1" w:styleId="112pt">
    <w:name w:val="Стиль Заголовок 1 + 12 pt не полужирный все прописные по ширине..."/>
    <w:basedOn w:val="1"/>
    <w:rsid w:val="003C53CC"/>
    <w:pPr>
      <w:numPr>
        <w:numId w:val="0"/>
      </w:numPr>
      <w:tabs>
        <w:tab w:val="left" w:pos="360"/>
        <w:tab w:val="left" w:pos="1450"/>
      </w:tabs>
      <w:jc w:val="both"/>
    </w:pPr>
    <w:rPr>
      <w:rFonts w:ascii="Times New Roman" w:hAnsi="Times New Roman" w:cs="Times New Roman"/>
      <w:b w:val="0"/>
      <w:color w:val="000000"/>
      <w:sz w:val="24"/>
    </w:rPr>
  </w:style>
  <w:style w:type="paragraph" w:customStyle="1" w:styleId="2Futuris12pt">
    <w:name w:val="Стиль Заголовок 2 + Futuris 12 pt не полужирный не курсив по ши..."/>
    <w:basedOn w:val="2"/>
    <w:rsid w:val="003C53CC"/>
    <w:pPr>
      <w:numPr>
        <w:ilvl w:val="0"/>
        <w:numId w:val="2"/>
      </w:numPr>
      <w:tabs>
        <w:tab w:val="left" w:pos="360"/>
        <w:tab w:val="left" w:pos="900"/>
      </w:tabs>
      <w:spacing w:before="120" w:after="120"/>
    </w:pPr>
    <w:rPr>
      <w:rFonts w:ascii="Futuris" w:hAnsi="Futuris" w:cs="Times New Roman"/>
      <w:b w:val="0"/>
      <w:bCs w:val="0"/>
      <w:i w:val="0"/>
      <w:iCs w:val="0"/>
      <w:sz w:val="24"/>
      <w:szCs w:val="20"/>
    </w:rPr>
  </w:style>
  <w:style w:type="paragraph" w:customStyle="1" w:styleId="30">
    <w:name w:val="Стиль3"/>
    <w:basedOn w:val="2"/>
    <w:rsid w:val="003C53CC"/>
    <w:pPr>
      <w:numPr>
        <w:ilvl w:val="0"/>
        <w:numId w:val="8"/>
      </w:numPr>
      <w:shd w:val="clear" w:color="auto" w:fill="FFFFFF"/>
      <w:tabs>
        <w:tab w:val="left" w:pos="360"/>
        <w:tab w:val="left" w:pos="1450"/>
      </w:tabs>
    </w:pPr>
    <w:rPr>
      <w:rFonts w:ascii="Futuris" w:hAnsi="Futuris" w:cs="Futuris"/>
      <w:b w:val="0"/>
      <w:i w:val="0"/>
      <w:sz w:val="24"/>
    </w:rPr>
  </w:style>
  <w:style w:type="paragraph" w:customStyle="1" w:styleId="42">
    <w:name w:val="Стиль4"/>
    <w:basedOn w:val="2"/>
    <w:rsid w:val="003C53CC"/>
    <w:pPr>
      <w:numPr>
        <w:ilvl w:val="0"/>
        <w:numId w:val="0"/>
      </w:numPr>
      <w:shd w:val="clear" w:color="auto" w:fill="FFFFFF"/>
      <w:tabs>
        <w:tab w:val="num" w:pos="0"/>
        <w:tab w:val="left" w:pos="360"/>
        <w:tab w:val="left" w:pos="1450"/>
      </w:tabs>
    </w:pPr>
    <w:rPr>
      <w:rFonts w:ascii="Futuris" w:hAnsi="Futuris" w:cs="Futuris"/>
      <w:b w:val="0"/>
      <w:i w:val="0"/>
      <w:sz w:val="24"/>
    </w:rPr>
  </w:style>
  <w:style w:type="paragraph" w:customStyle="1" w:styleId="1e">
    <w:name w:val="Текст1"/>
    <w:basedOn w:val="a2"/>
    <w:next w:val="a2"/>
    <w:rsid w:val="003C53CC"/>
    <w:pPr>
      <w:tabs>
        <w:tab w:val="left" w:pos="360"/>
        <w:tab w:val="left" w:pos="1450"/>
      </w:tabs>
      <w:spacing w:after="60"/>
      <w:ind w:right="113"/>
      <w:jc w:val="both"/>
    </w:pPr>
    <w:rPr>
      <w:rFonts w:ascii="Futuris" w:hAnsi="Futuris" w:cs="Futuris"/>
      <w:szCs w:val="20"/>
    </w:rPr>
  </w:style>
  <w:style w:type="paragraph" w:customStyle="1" w:styleId="a0">
    <w:name w:val="Оверсиз перечисление"/>
    <w:basedOn w:val="a2"/>
    <w:rsid w:val="003C53CC"/>
    <w:pPr>
      <w:numPr>
        <w:numId w:val="6"/>
      </w:numPr>
      <w:tabs>
        <w:tab w:val="left" w:pos="5580"/>
      </w:tabs>
      <w:jc w:val="both"/>
    </w:pPr>
    <w:rPr>
      <w:rFonts w:ascii="Futuris" w:hAnsi="Futuris" w:cs="Futuris"/>
      <w:lang w:val="en-US"/>
    </w:rPr>
  </w:style>
  <w:style w:type="paragraph" w:customStyle="1" w:styleId="a1">
    <w:name w:val="перечисление элек"/>
    <w:basedOn w:val="a2"/>
    <w:rsid w:val="003C53CC"/>
    <w:pPr>
      <w:numPr>
        <w:numId w:val="22"/>
      </w:numPr>
    </w:pPr>
  </w:style>
  <w:style w:type="paragraph" w:customStyle="1" w:styleId="affc">
    <w:name w:val="Стиль Основной текст + Междустр.интервал:  полуторный"/>
    <w:basedOn w:val="af3"/>
    <w:rsid w:val="003C53CC"/>
    <w:pPr>
      <w:spacing w:line="360" w:lineRule="auto"/>
    </w:pPr>
    <w:rPr>
      <w:szCs w:val="20"/>
    </w:rPr>
  </w:style>
  <w:style w:type="paragraph" w:customStyle="1" w:styleId="Heading">
    <w:name w:val="Heading"/>
    <w:rsid w:val="003C53CC"/>
    <w:pPr>
      <w:suppressAutoHyphens/>
      <w:autoSpaceDE w:val="0"/>
      <w:spacing w:after="0" w:line="240" w:lineRule="auto"/>
    </w:pPr>
    <w:rPr>
      <w:rFonts w:ascii="Arial" w:eastAsia="Arial" w:hAnsi="Arial" w:cs="Arial"/>
      <w:b/>
      <w:bCs/>
      <w:lang w:eastAsia="ar-SA"/>
    </w:rPr>
  </w:style>
  <w:style w:type="paragraph" w:customStyle="1" w:styleId="1f">
    <w:name w:val="Список 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19"/>
    <w:rsid w:val="003C53CC"/>
    <w:pPr>
      <w:widowControl w:val="0"/>
      <w:tabs>
        <w:tab w:val="left" w:pos="1571"/>
        <w:tab w:val="left" w:pos="1702"/>
      </w:tabs>
      <w:overflowPunct w:val="0"/>
      <w:autoSpaceDE w:val="0"/>
      <w:spacing w:before="60"/>
      <w:ind w:left="851" w:hanging="425"/>
      <w:jc w:val="both"/>
      <w:textAlignment w:val="baseline"/>
    </w:pPr>
  </w:style>
  <w:style w:type="paragraph" w:customStyle="1" w:styleId="211">
    <w:name w:val="Основной текст с отступом 21"/>
    <w:basedOn w:val="a2"/>
    <w:rsid w:val="003C53CC"/>
    <w:pPr>
      <w:spacing w:after="120" w:line="480" w:lineRule="auto"/>
      <w:ind w:left="360"/>
    </w:pPr>
  </w:style>
  <w:style w:type="paragraph" w:customStyle="1" w:styleId="310">
    <w:name w:val="Основной текст с отступом 31"/>
    <w:basedOn w:val="a2"/>
    <w:rsid w:val="003C53CC"/>
    <w:pPr>
      <w:spacing w:after="120"/>
      <w:ind w:left="360"/>
    </w:pPr>
    <w:rPr>
      <w:sz w:val="16"/>
      <w:szCs w:val="16"/>
    </w:rPr>
  </w:style>
  <w:style w:type="paragraph" w:customStyle="1" w:styleId="affd">
    <w:name w:val="Текст таблица"/>
    <w:basedOn w:val="a2"/>
    <w:rsid w:val="003C53CC"/>
    <w:pPr>
      <w:spacing w:before="60"/>
    </w:pPr>
    <w:rPr>
      <w:iCs/>
      <w:sz w:val="22"/>
      <w:szCs w:val="20"/>
    </w:rPr>
  </w:style>
  <w:style w:type="paragraph" w:customStyle="1" w:styleId="ConsPlusTitle">
    <w:name w:val="ConsPlusTitle"/>
    <w:rsid w:val="003C53CC"/>
    <w:pPr>
      <w:widowControl w:val="0"/>
      <w:suppressAutoHyphens/>
      <w:autoSpaceDE w:val="0"/>
      <w:spacing w:after="0" w:line="240" w:lineRule="auto"/>
    </w:pPr>
    <w:rPr>
      <w:rFonts w:ascii="Times New Roman" w:eastAsia="Arial" w:hAnsi="Times New Roman" w:cs="Times New Roman"/>
      <w:b/>
      <w:bCs/>
      <w:sz w:val="24"/>
      <w:szCs w:val="24"/>
      <w:lang w:eastAsia="ar-SA"/>
    </w:rPr>
  </w:style>
  <w:style w:type="paragraph" w:customStyle="1" w:styleId="ConsPlusNonformat">
    <w:name w:val="ConsPlusNonformat"/>
    <w:rsid w:val="003C53CC"/>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ConsPlusCell">
    <w:name w:val="ConsPlusCell"/>
    <w:rsid w:val="003C53CC"/>
    <w:pPr>
      <w:widowControl w:val="0"/>
      <w:suppressAutoHyphens/>
      <w:autoSpaceDE w:val="0"/>
      <w:spacing w:after="0" w:line="240" w:lineRule="auto"/>
    </w:pPr>
    <w:rPr>
      <w:rFonts w:ascii="Arial" w:eastAsia="Arial" w:hAnsi="Arial" w:cs="Arial"/>
      <w:sz w:val="20"/>
      <w:szCs w:val="20"/>
      <w:lang w:eastAsia="ar-SA"/>
    </w:rPr>
  </w:style>
  <w:style w:type="paragraph" w:customStyle="1" w:styleId="ConsPlusNormal">
    <w:name w:val="ConsPlusNormal"/>
    <w:rsid w:val="003C53CC"/>
    <w:pPr>
      <w:suppressAutoHyphens/>
      <w:autoSpaceDE w:val="0"/>
      <w:spacing w:after="0" w:line="240" w:lineRule="auto"/>
      <w:ind w:firstLine="720"/>
    </w:pPr>
    <w:rPr>
      <w:rFonts w:ascii="Arial" w:eastAsia="Arial" w:hAnsi="Arial" w:cs="Arial"/>
      <w:sz w:val="20"/>
      <w:szCs w:val="20"/>
      <w:lang w:eastAsia="ar-SA"/>
    </w:rPr>
  </w:style>
  <w:style w:type="paragraph" w:customStyle="1" w:styleId="affe">
    <w:name w:val="Текст МУ"/>
    <w:basedOn w:val="a2"/>
    <w:rsid w:val="003C53CC"/>
    <w:pPr>
      <w:spacing w:before="180" w:after="120"/>
      <w:jc w:val="both"/>
    </w:pPr>
    <w:rPr>
      <w:szCs w:val="20"/>
    </w:rPr>
  </w:style>
  <w:style w:type="paragraph" w:customStyle="1" w:styleId="afff">
    <w:name w:val="Термин МУ"/>
    <w:basedOn w:val="affe"/>
    <w:rsid w:val="003C53CC"/>
    <w:rPr>
      <w:rFonts w:ascii="Arial" w:hAnsi="Arial" w:cs="Arial"/>
      <w:b/>
      <w:bCs/>
      <w:i/>
      <w:iCs/>
    </w:rPr>
  </w:style>
  <w:style w:type="paragraph" w:customStyle="1" w:styleId="afff0">
    <w:name w:val="Содержимое таблицы"/>
    <w:basedOn w:val="a2"/>
    <w:rsid w:val="003C53CC"/>
    <w:pPr>
      <w:suppressLineNumbers/>
    </w:pPr>
  </w:style>
  <w:style w:type="paragraph" w:customStyle="1" w:styleId="afff1">
    <w:name w:val="Заголовок таблицы"/>
    <w:basedOn w:val="afff0"/>
    <w:rsid w:val="003C53CC"/>
    <w:pPr>
      <w:jc w:val="center"/>
    </w:pPr>
    <w:rPr>
      <w:b/>
      <w:bCs/>
    </w:rPr>
  </w:style>
  <w:style w:type="paragraph" w:customStyle="1" w:styleId="100">
    <w:name w:val="Оглавление 10"/>
    <w:basedOn w:val="17"/>
    <w:rsid w:val="003C53CC"/>
    <w:pPr>
      <w:tabs>
        <w:tab w:val="right" w:leader="dot" w:pos="9637"/>
      </w:tabs>
      <w:ind w:left="2547"/>
    </w:pPr>
  </w:style>
  <w:style w:type="paragraph" w:customStyle="1" w:styleId="28">
    <w:name w:val="Текст примечания2"/>
    <w:basedOn w:val="a2"/>
    <w:rsid w:val="003C53CC"/>
    <w:rPr>
      <w:sz w:val="20"/>
      <w:szCs w:val="20"/>
    </w:rPr>
  </w:style>
  <w:style w:type="paragraph" w:customStyle="1" w:styleId="afff2">
    <w:name w:val="Очистить"/>
    <w:basedOn w:val="a2"/>
    <w:rsid w:val="003C53CC"/>
    <w:pPr>
      <w:widowControl w:val="0"/>
      <w:snapToGrid w:val="0"/>
      <w:jc w:val="both"/>
    </w:pPr>
    <w:rPr>
      <w:rFonts w:cs="Arial"/>
      <w:szCs w:val="16"/>
    </w:rPr>
  </w:style>
  <w:style w:type="paragraph" w:styleId="afff3">
    <w:name w:val="No Spacing"/>
    <w:aliases w:val="Table text"/>
    <w:qFormat/>
    <w:rsid w:val="003C53CC"/>
    <w:pPr>
      <w:spacing w:after="0" w:line="240" w:lineRule="auto"/>
    </w:pPr>
    <w:rPr>
      <w:rFonts w:ascii="Calibri" w:eastAsia="Calibri" w:hAnsi="Calibri" w:cs="Times New Roman"/>
    </w:rPr>
  </w:style>
  <w:style w:type="paragraph" w:styleId="afff4">
    <w:name w:val="Revision"/>
    <w:hidden/>
    <w:uiPriority w:val="99"/>
    <w:semiHidden/>
    <w:rsid w:val="003C53CC"/>
    <w:pPr>
      <w:spacing w:after="0" w:line="240" w:lineRule="auto"/>
    </w:pPr>
    <w:rPr>
      <w:rFonts w:ascii="Times New Roman" w:eastAsia="Times New Roman" w:hAnsi="Times New Roman" w:cs="Times New Roman"/>
      <w:sz w:val="24"/>
      <w:szCs w:val="24"/>
      <w:lang w:eastAsia="ar-SA"/>
    </w:rPr>
  </w:style>
  <w:style w:type="character" w:styleId="afff5">
    <w:name w:val="annotation reference"/>
    <w:rsid w:val="003C53CC"/>
    <w:rPr>
      <w:sz w:val="16"/>
      <w:szCs w:val="16"/>
    </w:rPr>
  </w:style>
  <w:style w:type="character" w:styleId="afff6">
    <w:name w:val="Emphasis"/>
    <w:uiPriority w:val="20"/>
    <w:qFormat/>
    <w:rsid w:val="003C53CC"/>
    <w:rPr>
      <w:i/>
      <w:iCs/>
    </w:rPr>
  </w:style>
  <w:style w:type="paragraph" w:customStyle="1" w:styleId="1f0">
    <w:name w:val="Без интервала1"/>
    <w:rsid w:val="003C53CC"/>
    <w:pPr>
      <w:spacing w:after="0" w:line="240" w:lineRule="auto"/>
    </w:pPr>
    <w:rPr>
      <w:rFonts w:ascii="Calibri" w:eastAsia="Times New Roman" w:hAnsi="Calibri" w:cs="Times New Roman"/>
    </w:rPr>
  </w:style>
  <w:style w:type="table" w:styleId="afff7">
    <w:name w:val="Table Grid"/>
    <w:basedOn w:val="a4"/>
    <w:uiPriority w:val="59"/>
    <w:rsid w:val="00093E6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3C53CC"/>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2"/>
    <w:next w:val="a2"/>
    <w:link w:val="11"/>
    <w:qFormat/>
    <w:rsid w:val="003C53CC"/>
    <w:pPr>
      <w:keepNext/>
      <w:numPr>
        <w:numId w:val="1"/>
      </w:numPr>
      <w:jc w:val="center"/>
      <w:outlineLvl w:val="0"/>
    </w:pPr>
    <w:rPr>
      <w:rFonts w:ascii="Arial Narrow" w:hAnsi="Arial Narrow" w:cs="Arial Narrow"/>
      <w:b/>
      <w:bCs/>
      <w:color w:val="000080"/>
      <w:sz w:val="20"/>
    </w:rPr>
  </w:style>
  <w:style w:type="paragraph" w:styleId="2">
    <w:name w:val="heading 2"/>
    <w:basedOn w:val="a2"/>
    <w:next w:val="a2"/>
    <w:link w:val="20"/>
    <w:qFormat/>
    <w:rsid w:val="003C53CC"/>
    <w:pPr>
      <w:keepNext/>
      <w:numPr>
        <w:ilvl w:val="1"/>
        <w:numId w:val="1"/>
      </w:numPr>
      <w:spacing w:before="240" w:after="60"/>
      <w:outlineLvl w:val="1"/>
    </w:pPr>
    <w:rPr>
      <w:rFonts w:ascii="Arial" w:hAnsi="Arial" w:cs="Arial"/>
      <w:b/>
      <w:bCs/>
      <w:i/>
      <w:iCs/>
      <w:sz w:val="28"/>
      <w:szCs w:val="28"/>
    </w:rPr>
  </w:style>
  <w:style w:type="paragraph" w:styleId="3">
    <w:name w:val="heading 3"/>
    <w:basedOn w:val="a2"/>
    <w:next w:val="a2"/>
    <w:link w:val="31"/>
    <w:qFormat/>
    <w:rsid w:val="003C53CC"/>
    <w:pPr>
      <w:keepNext/>
      <w:numPr>
        <w:ilvl w:val="2"/>
        <w:numId w:val="1"/>
      </w:numPr>
      <w:spacing w:before="240" w:after="60"/>
      <w:outlineLvl w:val="2"/>
    </w:pPr>
    <w:rPr>
      <w:rFonts w:ascii="Arial" w:hAnsi="Arial" w:cs="Arial"/>
      <w:b/>
      <w:bCs/>
      <w:sz w:val="26"/>
      <w:szCs w:val="26"/>
    </w:rPr>
  </w:style>
  <w:style w:type="paragraph" w:styleId="4">
    <w:name w:val="heading 4"/>
    <w:basedOn w:val="a2"/>
    <w:next w:val="a2"/>
    <w:link w:val="40"/>
    <w:qFormat/>
    <w:rsid w:val="003C53CC"/>
    <w:pPr>
      <w:keepNext/>
      <w:numPr>
        <w:ilvl w:val="3"/>
        <w:numId w:val="1"/>
      </w:numPr>
      <w:spacing w:before="240" w:after="60"/>
      <w:outlineLvl w:val="3"/>
    </w:pPr>
    <w:rPr>
      <w:b/>
      <w:bCs/>
      <w:sz w:val="28"/>
      <w:szCs w:val="28"/>
    </w:rPr>
  </w:style>
  <w:style w:type="paragraph" w:styleId="5">
    <w:name w:val="heading 5"/>
    <w:basedOn w:val="a2"/>
    <w:next w:val="a2"/>
    <w:link w:val="50"/>
    <w:qFormat/>
    <w:rsid w:val="003C53CC"/>
    <w:pPr>
      <w:numPr>
        <w:ilvl w:val="4"/>
        <w:numId w:val="1"/>
      </w:numPr>
      <w:spacing w:before="240" w:after="60"/>
      <w:outlineLvl w:val="4"/>
    </w:pPr>
    <w:rPr>
      <w:b/>
      <w:bCs/>
      <w:i/>
      <w:iCs/>
      <w:sz w:val="26"/>
      <w:szCs w:val="26"/>
    </w:rPr>
  </w:style>
  <w:style w:type="paragraph" w:styleId="6">
    <w:name w:val="heading 6"/>
    <w:basedOn w:val="a2"/>
    <w:next w:val="a2"/>
    <w:link w:val="60"/>
    <w:qFormat/>
    <w:rsid w:val="003C53CC"/>
    <w:pPr>
      <w:numPr>
        <w:ilvl w:val="5"/>
        <w:numId w:val="1"/>
      </w:numPr>
      <w:spacing w:before="240" w:after="60"/>
      <w:outlineLvl w:val="5"/>
    </w:pPr>
    <w:rPr>
      <w:b/>
      <w:bCs/>
      <w:sz w:val="22"/>
      <w:szCs w:val="22"/>
    </w:rPr>
  </w:style>
  <w:style w:type="paragraph" w:styleId="7">
    <w:name w:val="heading 7"/>
    <w:basedOn w:val="a2"/>
    <w:next w:val="a2"/>
    <w:link w:val="70"/>
    <w:qFormat/>
    <w:rsid w:val="003C53CC"/>
    <w:pPr>
      <w:numPr>
        <w:ilvl w:val="6"/>
        <w:numId w:val="1"/>
      </w:numPr>
      <w:spacing w:before="240" w:after="60"/>
      <w:outlineLvl w:val="6"/>
    </w:pPr>
  </w:style>
  <w:style w:type="paragraph" w:styleId="8">
    <w:name w:val="heading 8"/>
    <w:basedOn w:val="a2"/>
    <w:next w:val="a2"/>
    <w:link w:val="80"/>
    <w:qFormat/>
    <w:rsid w:val="003C53CC"/>
    <w:pPr>
      <w:numPr>
        <w:ilvl w:val="7"/>
        <w:numId w:val="1"/>
      </w:numPr>
      <w:spacing w:before="240" w:after="60"/>
      <w:outlineLvl w:val="7"/>
    </w:pPr>
    <w:rPr>
      <w:i/>
      <w:iC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
    <w:rsid w:val="003C53CC"/>
    <w:rPr>
      <w:rFonts w:ascii="Arial Narrow" w:eastAsia="Times New Roman" w:hAnsi="Arial Narrow" w:cs="Arial Narrow"/>
      <w:b/>
      <w:bCs/>
      <w:color w:val="000080"/>
      <w:sz w:val="20"/>
      <w:szCs w:val="24"/>
      <w:lang w:eastAsia="ar-SA"/>
    </w:rPr>
  </w:style>
  <w:style w:type="character" w:customStyle="1" w:styleId="20">
    <w:name w:val="Заголовок 2 Знак"/>
    <w:basedOn w:val="a3"/>
    <w:link w:val="2"/>
    <w:rsid w:val="003C53CC"/>
    <w:rPr>
      <w:rFonts w:ascii="Arial" w:eastAsia="Times New Roman" w:hAnsi="Arial" w:cs="Arial"/>
      <w:b/>
      <w:bCs/>
      <w:i/>
      <w:iCs/>
      <w:sz w:val="28"/>
      <w:szCs w:val="28"/>
      <w:lang w:eastAsia="ar-SA"/>
    </w:rPr>
  </w:style>
  <w:style w:type="character" w:customStyle="1" w:styleId="31">
    <w:name w:val="Заголовок 3 Знак"/>
    <w:basedOn w:val="a3"/>
    <w:link w:val="3"/>
    <w:rsid w:val="003C53CC"/>
    <w:rPr>
      <w:rFonts w:ascii="Arial" w:eastAsia="Times New Roman" w:hAnsi="Arial" w:cs="Arial"/>
      <w:b/>
      <w:bCs/>
      <w:sz w:val="26"/>
      <w:szCs w:val="26"/>
      <w:lang w:eastAsia="ar-SA"/>
    </w:rPr>
  </w:style>
  <w:style w:type="character" w:customStyle="1" w:styleId="40">
    <w:name w:val="Заголовок 4 Знак"/>
    <w:basedOn w:val="a3"/>
    <w:link w:val="4"/>
    <w:rsid w:val="003C53CC"/>
    <w:rPr>
      <w:rFonts w:ascii="Times New Roman" w:eastAsia="Times New Roman" w:hAnsi="Times New Roman" w:cs="Times New Roman"/>
      <w:b/>
      <w:bCs/>
      <w:sz w:val="28"/>
      <w:szCs w:val="28"/>
      <w:lang w:eastAsia="ar-SA"/>
    </w:rPr>
  </w:style>
  <w:style w:type="character" w:customStyle="1" w:styleId="50">
    <w:name w:val="Заголовок 5 Знак"/>
    <w:basedOn w:val="a3"/>
    <w:link w:val="5"/>
    <w:rsid w:val="003C53CC"/>
    <w:rPr>
      <w:rFonts w:ascii="Times New Roman" w:eastAsia="Times New Roman" w:hAnsi="Times New Roman" w:cs="Times New Roman"/>
      <w:b/>
      <w:bCs/>
      <w:i/>
      <w:iCs/>
      <w:sz w:val="26"/>
      <w:szCs w:val="26"/>
      <w:lang w:eastAsia="ar-SA"/>
    </w:rPr>
  </w:style>
  <w:style w:type="character" w:customStyle="1" w:styleId="60">
    <w:name w:val="Заголовок 6 Знак"/>
    <w:basedOn w:val="a3"/>
    <w:link w:val="6"/>
    <w:rsid w:val="003C53CC"/>
    <w:rPr>
      <w:rFonts w:ascii="Times New Roman" w:eastAsia="Times New Roman" w:hAnsi="Times New Roman" w:cs="Times New Roman"/>
      <w:b/>
      <w:bCs/>
      <w:lang w:eastAsia="ar-SA"/>
    </w:rPr>
  </w:style>
  <w:style w:type="character" w:customStyle="1" w:styleId="70">
    <w:name w:val="Заголовок 7 Знак"/>
    <w:basedOn w:val="a3"/>
    <w:link w:val="7"/>
    <w:rsid w:val="003C53CC"/>
    <w:rPr>
      <w:rFonts w:ascii="Times New Roman" w:eastAsia="Times New Roman" w:hAnsi="Times New Roman" w:cs="Times New Roman"/>
      <w:sz w:val="24"/>
      <w:szCs w:val="24"/>
      <w:lang w:eastAsia="ar-SA"/>
    </w:rPr>
  </w:style>
  <w:style w:type="character" w:customStyle="1" w:styleId="80">
    <w:name w:val="Заголовок 8 Знак"/>
    <w:basedOn w:val="a3"/>
    <w:link w:val="8"/>
    <w:rsid w:val="003C53CC"/>
    <w:rPr>
      <w:rFonts w:ascii="Times New Roman" w:eastAsia="Times New Roman" w:hAnsi="Times New Roman" w:cs="Times New Roman"/>
      <w:i/>
      <w:iCs/>
      <w:sz w:val="24"/>
      <w:szCs w:val="24"/>
      <w:lang w:eastAsia="ar-SA"/>
    </w:rPr>
  </w:style>
  <w:style w:type="character" w:customStyle="1" w:styleId="WW8Num3z0">
    <w:name w:val="WW8Num3z0"/>
    <w:rsid w:val="003C53CC"/>
    <w:rPr>
      <w:rFonts w:ascii="Wingdings" w:hAnsi="Wingdings" w:cs="Wingdings"/>
      <w:b w:val="0"/>
      <w:i w:val="0"/>
      <w:color w:val="000000"/>
      <w:sz w:val="24"/>
    </w:rPr>
  </w:style>
  <w:style w:type="character" w:customStyle="1" w:styleId="WW8Num5z0">
    <w:name w:val="WW8Num5z0"/>
    <w:rsid w:val="003C53CC"/>
    <w:rPr>
      <w:rFonts w:ascii="Futuris" w:hAnsi="Futuris" w:cs="Futuris"/>
    </w:rPr>
  </w:style>
  <w:style w:type="character" w:customStyle="1" w:styleId="WW8Num6z0">
    <w:name w:val="WW8Num6z0"/>
    <w:rsid w:val="003C53CC"/>
    <w:rPr>
      <w:rFonts w:ascii="Symbol" w:hAnsi="Symbol" w:cs="Symbol"/>
    </w:rPr>
  </w:style>
  <w:style w:type="character" w:customStyle="1" w:styleId="WW8Num7z0">
    <w:name w:val="WW8Num7z0"/>
    <w:rsid w:val="003C53CC"/>
    <w:rPr>
      <w:rFonts w:ascii="Wingdings" w:hAnsi="Wingdings" w:cs="Wingdings"/>
      <w:b w:val="0"/>
      <w:i w:val="0"/>
      <w:color w:val="000000"/>
      <w:sz w:val="24"/>
    </w:rPr>
  </w:style>
  <w:style w:type="character" w:customStyle="1" w:styleId="WW8Num9z0">
    <w:name w:val="WW8Num9z0"/>
    <w:rsid w:val="003C53CC"/>
    <w:rPr>
      <w:rFonts w:ascii="Wingdings" w:hAnsi="Wingdings" w:cs="Wingdings"/>
    </w:rPr>
  </w:style>
  <w:style w:type="character" w:customStyle="1" w:styleId="WW8Num10z0">
    <w:name w:val="WW8Num10z0"/>
    <w:rsid w:val="003C53CC"/>
    <w:rPr>
      <w:rFonts w:ascii="Symbol" w:hAnsi="Symbol" w:cs="Symbol"/>
    </w:rPr>
  </w:style>
  <w:style w:type="character" w:customStyle="1" w:styleId="WW8Num11z0">
    <w:name w:val="WW8Num11z0"/>
    <w:rsid w:val="003C53CC"/>
    <w:rPr>
      <w:rFonts w:ascii="Wingdings" w:hAnsi="Wingdings" w:cs="Wingdings"/>
      <w:color w:val="000000"/>
      <w:sz w:val="24"/>
      <w:szCs w:val="24"/>
    </w:rPr>
  </w:style>
  <w:style w:type="character" w:customStyle="1" w:styleId="WW8Num12z0">
    <w:name w:val="WW8Num12z0"/>
    <w:rsid w:val="003C53CC"/>
    <w:rPr>
      <w:rFonts w:ascii="Symbol" w:hAnsi="Symbol" w:cs="Symbol"/>
    </w:rPr>
  </w:style>
  <w:style w:type="character" w:customStyle="1" w:styleId="WW8Num13z0">
    <w:name w:val="WW8Num13z0"/>
    <w:rsid w:val="003C53CC"/>
    <w:rPr>
      <w:rFonts w:ascii="Times New Roman" w:hAnsi="Times New Roman" w:cs="Times New Roman"/>
    </w:rPr>
  </w:style>
  <w:style w:type="character" w:customStyle="1" w:styleId="WW8Num14z0">
    <w:name w:val="WW8Num14z0"/>
    <w:rsid w:val="003C53CC"/>
    <w:rPr>
      <w:rFonts w:ascii="Symbol" w:hAnsi="Symbol" w:cs="Symbol"/>
    </w:rPr>
  </w:style>
  <w:style w:type="character" w:customStyle="1" w:styleId="WW8Num15z0">
    <w:name w:val="WW8Num15z0"/>
    <w:rsid w:val="003C53CC"/>
    <w:rPr>
      <w:rFonts w:ascii="Symbol" w:hAnsi="Symbol" w:cs="Symbol"/>
    </w:rPr>
  </w:style>
  <w:style w:type="character" w:customStyle="1" w:styleId="WW8Num16z0">
    <w:name w:val="WW8Num16z0"/>
    <w:rsid w:val="003C53CC"/>
    <w:rPr>
      <w:rFonts w:ascii="Wingdings" w:hAnsi="Wingdings" w:cs="Wingdings"/>
      <w:color w:val="000000"/>
      <w:sz w:val="24"/>
      <w:szCs w:val="24"/>
    </w:rPr>
  </w:style>
  <w:style w:type="character" w:customStyle="1" w:styleId="WW8Num17z0">
    <w:name w:val="WW8Num17z0"/>
    <w:rsid w:val="003C53CC"/>
    <w:rPr>
      <w:rFonts w:ascii="Symbol" w:hAnsi="Symbol" w:cs="Symbol"/>
    </w:rPr>
  </w:style>
  <w:style w:type="character" w:customStyle="1" w:styleId="WW8Num18z0">
    <w:name w:val="WW8Num18z0"/>
    <w:rsid w:val="003C53CC"/>
    <w:rPr>
      <w:rFonts w:ascii="Symbol" w:hAnsi="Symbol" w:cs="Symbol"/>
    </w:rPr>
  </w:style>
  <w:style w:type="character" w:customStyle="1" w:styleId="WW8Num19z0">
    <w:name w:val="WW8Num19z0"/>
    <w:rsid w:val="003C53CC"/>
    <w:rPr>
      <w:rFonts w:ascii="Symbol" w:hAnsi="Symbol" w:cs="Symbol"/>
    </w:rPr>
  </w:style>
  <w:style w:type="character" w:customStyle="1" w:styleId="WW8Num20z0">
    <w:name w:val="WW8Num20z0"/>
    <w:rsid w:val="003C53CC"/>
    <w:rPr>
      <w:rFonts w:ascii="Wingdings" w:hAnsi="Wingdings" w:cs="Wingdings"/>
      <w:b w:val="0"/>
      <w:i w:val="0"/>
      <w:color w:val="000000"/>
      <w:sz w:val="24"/>
    </w:rPr>
  </w:style>
  <w:style w:type="character" w:customStyle="1" w:styleId="WW8Num21z0">
    <w:name w:val="WW8Num21z0"/>
    <w:rsid w:val="003C53CC"/>
    <w:rPr>
      <w:rFonts w:ascii="Symbol" w:hAnsi="Symbol" w:cs="Symbol"/>
    </w:rPr>
  </w:style>
  <w:style w:type="character" w:customStyle="1" w:styleId="WW8Num22z0">
    <w:name w:val="WW8Num22z0"/>
    <w:rsid w:val="003C53CC"/>
    <w:rPr>
      <w:rFonts w:ascii="Symbol" w:hAnsi="Symbol" w:cs="Symbol"/>
    </w:rPr>
  </w:style>
  <w:style w:type="character" w:customStyle="1" w:styleId="WW8Num23z0">
    <w:name w:val="WW8Num23z0"/>
    <w:rsid w:val="003C53CC"/>
    <w:rPr>
      <w:rFonts w:ascii="Wingdings" w:hAnsi="Wingdings" w:cs="Wingdings"/>
      <w:b w:val="0"/>
      <w:i w:val="0"/>
      <w:color w:val="000000"/>
      <w:sz w:val="24"/>
    </w:rPr>
  </w:style>
  <w:style w:type="character" w:customStyle="1" w:styleId="WW8Num24z0">
    <w:name w:val="WW8Num24z0"/>
    <w:rsid w:val="003C53CC"/>
    <w:rPr>
      <w:rFonts w:ascii="Symbol" w:hAnsi="Symbol" w:cs="Symbol"/>
    </w:rPr>
  </w:style>
  <w:style w:type="character" w:customStyle="1" w:styleId="WW8Num25z0">
    <w:name w:val="WW8Num25z0"/>
    <w:rsid w:val="003C53CC"/>
    <w:rPr>
      <w:rFonts w:ascii="Symbol" w:hAnsi="Symbol" w:cs="Symbol"/>
    </w:rPr>
  </w:style>
  <w:style w:type="character" w:customStyle="1" w:styleId="WW8Num26z0">
    <w:name w:val="WW8Num26z0"/>
    <w:rsid w:val="003C53CC"/>
    <w:rPr>
      <w:rFonts w:ascii="Times New Roman" w:hAnsi="Times New Roman" w:cs="Times New Roman"/>
    </w:rPr>
  </w:style>
  <w:style w:type="character" w:customStyle="1" w:styleId="WW8Num27z0">
    <w:name w:val="WW8Num27z0"/>
    <w:rsid w:val="003C53CC"/>
    <w:rPr>
      <w:rFonts w:ascii="Symbol" w:hAnsi="Symbol" w:cs="Symbol"/>
    </w:rPr>
  </w:style>
  <w:style w:type="character" w:customStyle="1" w:styleId="WW8Num27z1">
    <w:name w:val="WW8Num27z1"/>
    <w:rsid w:val="003C53CC"/>
    <w:rPr>
      <w:rFonts w:ascii="Courier New" w:hAnsi="Courier New" w:cs="Courier New"/>
    </w:rPr>
  </w:style>
  <w:style w:type="character" w:customStyle="1" w:styleId="Absatz-Standardschriftart">
    <w:name w:val="Absatz-Standardschriftart"/>
    <w:rsid w:val="003C53CC"/>
  </w:style>
  <w:style w:type="character" w:customStyle="1" w:styleId="WW-Absatz-Standardschriftart">
    <w:name w:val="WW-Absatz-Standardschriftart"/>
    <w:rsid w:val="003C53CC"/>
  </w:style>
  <w:style w:type="character" w:customStyle="1" w:styleId="WW8Num8z0">
    <w:name w:val="WW8Num8z0"/>
    <w:rsid w:val="003C53CC"/>
    <w:rPr>
      <w:rFonts w:ascii="Wingdings" w:hAnsi="Wingdings" w:cs="Wingdings"/>
      <w:b w:val="0"/>
      <w:i w:val="0"/>
      <w:color w:val="000000"/>
      <w:sz w:val="24"/>
    </w:rPr>
  </w:style>
  <w:style w:type="character" w:customStyle="1" w:styleId="WW8Num28z0">
    <w:name w:val="WW8Num28z0"/>
    <w:rsid w:val="003C53CC"/>
    <w:rPr>
      <w:rFonts w:ascii="Symbol" w:hAnsi="Symbol" w:cs="Symbol"/>
    </w:rPr>
  </w:style>
  <w:style w:type="character" w:customStyle="1" w:styleId="WW8Num29z0">
    <w:name w:val="WW8Num29z0"/>
    <w:rsid w:val="003C53CC"/>
    <w:rPr>
      <w:rFonts w:ascii="Wingdings" w:hAnsi="Wingdings" w:cs="Wingdings"/>
      <w:b w:val="0"/>
      <w:i w:val="0"/>
      <w:color w:val="000000"/>
      <w:sz w:val="24"/>
    </w:rPr>
  </w:style>
  <w:style w:type="character" w:customStyle="1" w:styleId="WW8Num30z0">
    <w:name w:val="WW8Num30z0"/>
    <w:rsid w:val="003C53CC"/>
    <w:rPr>
      <w:rFonts w:ascii="Symbol" w:hAnsi="Symbol" w:cs="Symbol"/>
    </w:rPr>
  </w:style>
  <w:style w:type="character" w:customStyle="1" w:styleId="WW8Num31z0">
    <w:name w:val="WW8Num31z0"/>
    <w:rsid w:val="003C53CC"/>
    <w:rPr>
      <w:rFonts w:ascii="Wingdings" w:hAnsi="Wingdings" w:cs="Wingdings"/>
    </w:rPr>
  </w:style>
  <w:style w:type="character" w:customStyle="1" w:styleId="WW8Num32z0">
    <w:name w:val="WW8Num32z0"/>
    <w:rsid w:val="003C53CC"/>
    <w:rPr>
      <w:rFonts w:ascii="Wingdings" w:hAnsi="Wingdings" w:cs="Wingdings"/>
    </w:rPr>
  </w:style>
  <w:style w:type="character" w:customStyle="1" w:styleId="WW8Num33z0">
    <w:name w:val="WW8Num33z0"/>
    <w:rsid w:val="003C53CC"/>
    <w:rPr>
      <w:rFonts w:ascii="Wingdings" w:hAnsi="Wingdings" w:cs="Wingdings"/>
    </w:rPr>
  </w:style>
  <w:style w:type="character" w:customStyle="1" w:styleId="WW8Num33z1">
    <w:name w:val="WW8Num33z1"/>
    <w:rsid w:val="003C53CC"/>
    <w:rPr>
      <w:rFonts w:ascii="Courier New" w:hAnsi="Courier New" w:cs="Courier New"/>
    </w:rPr>
  </w:style>
  <w:style w:type="character" w:customStyle="1" w:styleId="WW-Absatz-Standardschriftart1">
    <w:name w:val="WW-Absatz-Standardschriftart1"/>
    <w:rsid w:val="003C53CC"/>
  </w:style>
  <w:style w:type="character" w:customStyle="1" w:styleId="WW8Num34z0">
    <w:name w:val="WW8Num34z0"/>
    <w:rsid w:val="003C53CC"/>
    <w:rPr>
      <w:rFonts w:ascii="Wingdings" w:hAnsi="Wingdings" w:cs="Wingdings"/>
    </w:rPr>
  </w:style>
  <w:style w:type="character" w:customStyle="1" w:styleId="WW8Num35z0">
    <w:name w:val="WW8Num35z0"/>
    <w:rsid w:val="003C53CC"/>
    <w:rPr>
      <w:rFonts w:ascii="Symbol" w:hAnsi="Symbol" w:cs="Symbol"/>
    </w:rPr>
  </w:style>
  <w:style w:type="character" w:customStyle="1" w:styleId="WW8Num36z0">
    <w:name w:val="WW8Num36z0"/>
    <w:rsid w:val="003C53CC"/>
    <w:rPr>
      <w:rFonts w:ascii="Futuris" w:hAnsi="Futuris" w:cs="Futuris"/>
    </w:rPr>
  </w:style>
  <w:style w:type="character" w:customStyle="1" w:styleId="WW8Num37z0">
    <w:name w:val="WW8Num37z0"/>
    <w:rsid w:val="003C53CC"/>
    <w:rPr>
      <w:rFonts w:ascii="Wingdings" w:hAnsi="Wingdings" w:cs="Wingdings"/>
    </w:rPr>
  </w:style>
  <w:style w:type="character" w:customStyle="1" w:styleId="WW8Num38z0">
    <w:name w:val="WW8Num38z0"/>
    <w:rsid w:val="003C53CC"/>
    <w:rPr>
      <w:rFonts w:ascii="Symbol" w:hAnsi="Symbol" w:cs="Symbol"/>
    </w:rPr>
  </w:style>
  <w:style w:type="character" w:customStyle="1" w:styleId="WW8Num39z0">
    <w:name w:val="WW8Num39z0"/>
    <w:rsid w:val="003C53CC"/>
    <w:rPr>
      <w:rFonts w:ascii="Symbol" w:hAnsi="Symbol" w:cs="Symbol"/>
      <w:color w:val="000000"/>
    </w:rPr>
  </w:style>
  <w:style w:type="character" w:customStyle="1" w:styleId="WW8Num40z0">
    <w:name w:val="WW8Num40z0"/>
    <w:rsid w:val="003C53CC"/>
    <w:rPr>
      <w:rFonts w:ascii="Symbol" w:hAnsi="Symbol" w:cs="Symbol"/>
    </w:rPr>
  </w:style>
  <w:style w:type="character" w:customStyle="1" w:styleId="WW8Num41z0">
    <w:name w:val="WW8Num41z0"/>
    <w:rsid w:val="003C53CC"/>
    <w:rPr>
      <w:rFonts w:ascii="Wingdings" w:hAnsi="Wingdings" w:cs="Wingdings"/>
      <w:b w:val="0"/>
      <w:i w:val="0"/>
      <w:color w:val="000000"/>
      <w:sz w:val="24"/>
    </w:rPr>
  </w:style>
  <w:style w:type="character" w:customStyle="1" w:styleId="WW8Num42z0">
    <w:name w:val="WW8Num42z0"/>
    <w:rsid w:val="003C53CC"/>
    <w:rPr>
      <w:rFonts w:ascii="Symbol" w:hAnsi="Symbol" w:cs="Symbol"/>
    </w:rPr>
  </w:style>
  <w:style w:type="character" w:customStyle="1" w:styleId="WW8Num43z0">
    <w:name w:val="WW8Num43z0"/>
    <w:rsid w:val="003C53CC"/>
    <w:rPr>
      <w:rFonts w:ascii="Symbol" w:hAnsi="Symbol" w:cs="Symbol"/>
    </w:rPr>
  </w:style>
  <w:style w:type="character" w:customStyle="1" w:styleId="WW8Num44z0">
    <w:name w:val="WW8Num44z0"/>
    <w:rsid w:val="003C53CC"/>
    <w:rPr>
      <w:rFonts w:ascii="Symbol" w:hAnsi="Symbol" w:cs="Symbol"/>
    </w:rPr>
  </w:style>
  <w:style w:type="character" w:customStyle="1" w:styleId="WW8Num45z0">
    <w:name w:val="WW8Num45z0"/>
    <w:rsid w:val="003C53CC"/>
    <w:rPr>
      <w:rFonts w:ascii="Symbol" w:hAnsi="Symbol" w:cs="Symbol"/>
    </w:rPr>
  </w:style>
  <w:style w:type="character" w:customStyle="1" w:styleId="WW8Num46z0">
    <w:name w:val="WW8Num46z0"/>
    <w:rsid w:val="003C53CC"/>
    <w:rPr>
      <w:rFonts w:ascii="Symbol" w:hAnsi="Symbol" w:cs="Symbol"/>
    </w:rPr>
  </w:style>
  <w:style w:type="character" w:customStyle="1" w:styleId="WW8Num47z0">
    <w:name w:val="WW8Num47z0"/>
    <w:rsid w:val="003C53CC"/>
    <w:rPr>
      <w:rFonts w:ascii="Symbol" w:hAnsi="Symbol" w:cs="Symbol"/>
    </w:rPr>
  </w:style>
  <w:style w:type="character" w:customStyle="1" w:styleId="WW8Num47z1">
    <w:name w:val="WW8Num47z1"/>
    <w:rsid w:val="003C53CC"/>
    <w:rPr>
      <w:rFonts w:ascii="Courier New" w:hAnsi="Courier New" w:cs="Courier New"/>
    </w:rPr>
  </w:style>
  <w:style w:type="character" w:customStyle="1" w:styleId="WW-Absatz-Standardschriftart11">
    <w:name w:val="WW-Absatz-Standardschriftart11"/>
    <w:rsid w:val="003C53CC"/>
  </w:style>
  <w:style w:type="character" w:customStyle="1" w:styleId="WW8Num2z0">
    <w:name w:val="WW8Num2z0"/>
    <w:rsid w:val="003C53CC"/>
    <w:rPr>
      <w:rFonts w:ascii="Wingdings" w:hAnsi="Wingdings" w:cs="Wingdings"/>
      <w:b w:val="0"/>
      <w:i w:val="0"/>
      <w:color w:val="000000"/>
      <w:sz w:val="24"/>
    </w:rPr>
  </w:style>
  <w:style w:type="character" w:customStyle="1" w:styleId="WW8Num4z0">
    <w:name w:val="WW8Num4z0"/>
    <w:rsid w:val="003C53CC"/>
    <w:rPr>
      <w:rFonts w:ascii="Symbol" w:hAnsi="Symbol" w:cs="Symbol"/>
    </w:rPr>
  </w:style>
  <w:style w:type="character" w:customStyle="1" w:styleId="WW8Num48z0">
    <w:name w:val="WW8Num48z0"/>
    <w:rsid w:val="003C53CC"/>
    <w:rPr>
      <w:rFonts w:ascii="Symbol" w:hAnsi="Symbol" w:cs="Symbol"/>
    </w:rPr>
  </w:style>
  <w:style w:type="character" w:customStyle="1" w:styleId="WW8Num48z1">
    <w:name w:val="WW8Num48z1"/>
    <w:rsid w:val="003C53CC"/>
    <w:rPr>
      <w:rFonts w:ascii="Courier New" w:hAnsi="Courier New" w:cs="Courier New"/>
    </w:rPr>
  </w:style>
  <w:style w:type="character" w:customStyle="1" w:styleId="WW8Num48z2">
    <w:name w:val="WW8Num48z2"/>
    <w:rsid w:val="003C53CC"/>
    <w:rPr>
      <w:rFonts w:ascii="Wingdings" w:hAnsi="Wingdings" w:cs="Wingdings"/>
    </w:rPr>
  </w:style>
  <w:style w:type="character" w:customStyle="1" w:styleId="WW8Num49z0">
    <w:name w:val="WW8Num49z0"/>
    <w:rsid w:val="003C53CC"/>
    <w:rPr>
      <w:rFonts w:ascii="Symbol" w:hAnsi="Symbol" w:cs="Symbol"/>
    </w:rPr>
  </w:style>
  <w:style w:type="character" w:customStyle="1" w:styleId="WW8Num49z1">
    <w:name w:val="WW8Num49z1"/>
    <w:rsid w:val="003C53CC"/>
    <w:rPr>
      <w:rFonts w:ascii="Courier New" w:hAnsi="Courier New" w:cs="Courier New"/>
    </w:rPr>
  </w:style>
  <w:style w:type="character" w:customStyle="1" w:styleId="WW8Num49z2">
    <w:name w:val="WW8Num49z2"/>
    <w:rsid w:val="003C53CC"/>
    <w:rPr>
      <w:rFonts w:ascii="Wingdings" w:hAnsi="Wingdings" w:cs="Wingdings"/>
    </w:rPr>
  </w:style>
  <w:style w:type="character" w:customStyle="1" w:styleId="WW8Num50z0">
    <w:name w:val="WW8Num50z0"/>
    <w:rsid w:val="003C53CC"/>
    <w:rPr>
      <w:rFonts w:ascii="Symbol" w:hAnsi="Symbol" w:cs="Symbol"/>
    </w:rPr>
  </w:style>
  <w:style w:type="character" w:customStyle="1" w:styleId="WW8Num50z1">
    <w:name w:val="WW8Num50z1"/>
    <w:rsid w:val="003C53CC"/>
    <w:rPr>
      <w:rFonts w:ascii="Courier New" w:hAnsi="Courier New" w:cs="Courier New"/>
    </w:rPr>
  </w:style>
  <w:style w:type="character" w:customStyle="1" w:styleId="WW8Num50z2">
    <w:name w:val="WW8Num50z2"/>
    <w:rsid w:val="003C53CC"/>
    <w:rPr>
      <w:rFonts w:ascii="Wingdings" w:hAnsi="Wingdings" w:cs="Wingdings"/>
    </w:rPr>
  </w:style>
  <w:style w:type="character" w:customStyle="1" w:styleId="WW8Num52z0">
    <w:name w:val="WW8Num52z0"/>
    <w:rsid w:val="003C53CC"/>
    <w:rPr>
      <w:rFonts w:ascii="Symbol" w:hAnsi="Symbol" w:cs="Symbol"/>
    </w:rPr>
  </w:style>
  <w:style w:type="character" w:customStyle="1" w:styleId="WW8Num52z1">
    <w:name w:val="WW8Num52z1"/>
    <w:rsid w:val="003C53CC"/>
    <w:rPr>
      <w:rFonts w:ascii="Courier New" w:hAnsi="Courier New" w:cs="Courier New"/>
    </w:rPr>
  </w:style>
  <w:style w:type="character" w:customStyle="1" w:styleId="WW8Num52z2">
    <w:name w:val="WW8Num52z2"/>
    <w:rsid w:val="003C53CC"/>
    <w:rPr>
      <w:rFonts w:ascii="Wingdings" w:hAnsi="Wingdings" w:cs="Wingdings"/>
    </w:rPr>
  </w:style>
  <w:style w:type="character" w:customStyle="1" w:styleId="21">
    <w:name w:val="Основной шрифт абзаца2"/>
    <w:rsid w:val="003C53CC"/>
  </w:style>
  <w:style w:type="character" w:customStyle="1" w:styleId="WW8Num1z0">
    <w:name w:val="WW8Num1z0"/>
    <w:rsid w:val="003C53CC"/>
    <w:rPr>
      <w:rFonts w:ascii="Wingdings" w:hAnsi="Wingdings" w:cs="Wingdings"/>
      <w:b w:val="0"/>
      <w:i w:val="0"/>
      <w:color w:val="000000"/>
      <w:sz w:val="24"/>
    </w:rPr>
  </w:style>
  <w:style w:type="character" w:customStyle="1" w:styleId="WW8Num1z1">
    <w:name w:val="WW8Num1z1"/>
    <w:rsid w:val="003C53CC"/>
    <w:rPr>
      <w:rFonts w:ascii="Courier New" w:hAnsi="Courier New" w:cs="Courier New"/>
    </w:rPr>
  </w:style>
  <w:style w:type="character" w:customStyle="1" w:styleId="WW8Num1z2">
    <w:name w:val="WW8Num1z2"/>
    <w:rsid w:val="003C53CC"/>
    <w:rPr>
      <w:rFonts w:ascii="Wingdings" w:hAnsi="Wingdings" w:cs="Wingdings"/>
    </w:rPr>
  </w:style>
  <w:style w:type="character" w:customStyle="1" w:styleId="WW8Num1z3">
    <w:name w:val="WW8Num1z3"/>
    <w:rsid w:val="003C53CC"/>
    <w:rPr>
      <w:rFonts w:ascii="Symbol" w:hAnsi="Symbol" w:cs="Symbol"/>
    </w:rPr>
  </w:style>
  <w:style w:type="character" w:customStyle="1" w:styleId="WW8Num4z1">
    <w:name w:val="WW8Num4z1"/>
    <w:rsid w:val="003C53CC"/>
    <w:rPr>
      <w:rFonts w:ascii="Courier New" w:hAnsi="Courier New" w:cs="Courier New"/>
    </w:rPr>
  </w:style>
  <w:style w:type="character" w:customStyle="1" w:styleId="WW8Num4z2">
    <w:name w:val="WW8Num4z2"/>
    <w:rsid w:val="003C53CC"/>
    <w:rPr>
      <w:rFonts w:ascii="Wingdings" w:hAnsi="Wingdings" w:cs="Wingdings"/>
    </w:rPr>
  </w:style>
  <w:style w:type="character" w:customStyle="1" w:styleId="WW8Num5z1">
    <w:name w:val="WW8Num5z1"/>
    <w:rsid w:val="003C53CC"/>
    <w:rPr>
      <w:rFonts w:ascii="Courier New" w:hAnsi="Courier New" w:cs="Courier New"/>
    </w:rPr>
  </w:style>
  <w:style w:type="character" w:customStyle="1" w:styleId="WW8Num5z2">
    <w:name w:val="WW8Num5z2"/>
    <w:rsid w:val="003C53CC"/>
    <w:rPr>
      <w:rFonts w:ascii="Wingdings" w:hAnsi="Wingdings" w:cs="Wingdings"/>
    </w:rPr>
  </w:style>
  <w:style w:type="character" w:customStyle="1" w:styleId="WW8Num5z3">
    <w:name w:val="WW8Num5z3"/>
    <w:rsid w:val="003C53CC"/>
    <w:rPr>
      <w:rFonts w:ascii="Symbol" w:hAnsi="Symbol" w:cs="Symbol"/>
    </w:rPr>
  </w:style>
  <w:style w:type="character" w:customStyle="1" w:styleId="WW8Num6z2">
    <w:name w:val="WW8Num6z2"/>
    <w:rsid w:val="003C53CC"/>
    <w:rPr>
      <w:rFonts w:ascii="Wingdings" w:hAnsi="Wingdings" w:cs="Wingdings"/>
    </w:rPr>
  </w:style>
  <w:style w:type="character" w:customStyle="1" w:styleId="WW8Num6z4">
    <w:name w:val="WW8Num6z4"/>
    <w:rsid w:val="003C53CC"/>
    <w:rPr>
      <w:rFonts w:ascii="Courier New" w:hAnsi="Courier New" w:cs="Courier New"/>
    </w:rPr>
  </w:style>
  <w:style w:type="character" w:customStyle="1" w:styleId="WW8Num7z2">
    <w:name w:val="WW8Num7z2"/>
    <w:rsid w:val="003C53CC"/>
    <w:rPr>
      <w:rFonts w:ascii="Wingdings" w:hAnsi="Wingdings" w:cs="Wingdings"/>
    </w:rPr>
  </w:style>
  <w:style w:type="character" w:customStyle="1" w:styleId="WW8Num7z3">
    <w:name w:val="WW8Num7z3"/>
    <w:rsid w:val="003C53CC"/>
    <w:rPr>
      <w:rFonts w:ascii="Symbol" w:hAnsi="Symbol" w:cs="Symbol"/>
    </w:rPr>
  </w:style>
  <w:style w:type="character" w:customStyle="1" w:styleId="WW8Num7z4">
    <w:name w:val="WW8Num7z4"/>
    <w:rsid w:val="003C53CC"/>
    <w:rPr>
      <w:rFonts w:ascii="Courier New" w:hAnsi="Courier New" w:cs="Courier New"/>
    </w:rPr>
  </w:style>
  <w:style w:type="character" w:customStyle="1" w:styleId="WW8Num9z1">
    <w:name w:val="WW8Num9z1"/>
    <w:rsid w:val="003C53CC"/>
    <w:rPr>
      <w:rFonts w:ascii="Courier New" w:hAnsi="Courier New" w:cs="Courier New"/>
    </w:rPr>
  </w:style>
  <w:style w:type="character" w:customStyle="1" w:styleId="WW8Num9z3">
    <w:name w:val="WW8Num9z3"/>
    <w:rsid w:val="003C53CC"/>
    <w:rPr>
      <w:rFonts w:ascii="Symbol" w:hAnsi="Symbol" w:cs="Symbol"/>
    </w:rPr>
  </w:style>
  <w:style w:type="character" w:customStyle="1" w:styleId="WW8Num10z1">
    <w:name w:val="WW8Num10z1"/>
    <w:rsid w:val="003C53CC"/>
    <w:rPr>
      <w:rFonts w:ascii="Courier New" w:hAnsi="Courier New" w:cs="Courier New"/>
    </w:rPr>
  </w:style>
  <w:style w:type="character" w:customStyle="1" w:styleId="WW8Num10z2">
    <w:name w:val="WW8Num10z2"/>
    <w:rsid w:val="003C53CC"/>
    <w:rPr>
      <w:rFonts w:ascii="Wingdings" w:hAnsi="Wingdings" w:cs="Wingdings"/>
    </w:rPr>
  </w:style>
  <w:style w:type="character" w:customStyle="1" w:styleId="WW8Num11z1">
    <w:name w:val="WW8Num11z1"/>
    <w:rsid w:val="003C53CC"/>
    <w:rPr>
      <w:rFonts w:ascii="Courier New" w:hAnsi="Courier New" w:cs="Courier New"/>
    </w:rPr>
  </w:style>
  <w:style w:type="character" w:customStyle="1" w:styleId="WW8Num11z2">
    <w:name w:val="WW8Num11z2"/>
    <w:rsid w:val="003C53CC"/>
    <w:rPr>
      <w:rFonts w:ascii="Wingdings" w:hAnsi="Wingdings" w:cs="Wingdings"/>
    </w:rPr>
  </w:style>
  <w:style w:type="character" w:customStyle="1" w:styleId="WW8Num11z3">
    <w:name w:val="WW8Num11z3"/>
    <w:rsid w:val="003C53CC"/>
    <w:rPr>
      <w:rFonts w:ascii="Symbol" w:hAnsi="Symbol" w:cs="Symbol"/>
    </w:rPr>
  </w:style>
  <w:style w:type="character" w:customStyle="1" w:styleId="WW8Num12z1">
    <w:name w:val="WW8Num12z1"/>
    <w:rsid w:val="003C53CC"/>
    <w:rPr>
      <w:rFonts w:ascii="Courier New" w:hAnsi="Courier New" w:cs="Courier New"/>
    </w:rPr>
  </w:style>
  <w:style w:type="character" w:customStyle="1" w:styleId="WW8Num12z2">
    <w:name w:val="WW8Num12z2"/>
    <w:rsid w:val="003C53CC"/>
    <w:rPr>
      <w:rFonts w:ascii="Wingdings" w:hAnsi="Wingdings" w:cs="Wingdings"/>
    </w:rPr>
  </w:style>
  <w:style w:type="character" w:customStyle="1" w:styleId="WW8Num13z1">
    <w:name w:val="WW8Num13z1"/>
    <w:rsid w:val="003C53CC"/>
    <w:rPr>
      <w:rFonts w:ascii="Courier New" w:hAnsi="Courier New" w:cs="Courier New"/>
    </w:rPr>
  </w:style>
  <w:style w:type="character" w:customStyle="1" w:styleId="WW8Num13z2">
    <w:name w:val="WW8Num13z2"/>
    <w:rsid w:val="003C53CC"/>
    <w:rPr>
      <w:rFonts w:ascii="Wingdings" w:hAnsi="Wingdings" w:cs="Wingdings"/>
    </w:rPr>
  </w:style>
  <w:style w:type="character" w:customStyle="1" w:styleId="WW8Num13z3">
    <w:name w:val="WW8Num13z3"/>
    <w:rsid w:val="003C53CC"/>
    <w:rPr>
      <w:rFonts w:ascii="Symbol" w:hAnsi="Symbol" w:cs="Symbol"/>
    </w:rPr>
  </w:style>
  <w:style w:type="character" w:customStyle="1" w:styleId="WW8Num14z1">
    <w:name w:val="WW8Num14z1"/>
    <w:rsid w:val="003C53CC"/>
    <w:rPr>
      <w:rFonts w:ascii="Courier New" w:hAnsi="Courier New" w:cs="Courier New"/>
    </w:rPr>
  </w:style>
  <w:style w:type="character" w:customStyle="1" w:styleId="WW8Num14z2">
    <w:name w:val="WW8Num14z2"/>
    <w:rsid w:val="003C53CC"/>
    <w:rPr>
      <w:rFonts w:ascii="Wingdings" w:hAnsi="Wingdings" w:cs="Wingdings"/>
    </w:rPr>
  </w:style>
  <w:style w:type="character" w:customStyle="1" w:styleId="WW8Num15z1">
    <w:name w:val="WW8Num15z1"/>
    <w:rsid w:val="003C53CC"/>
    <w:rPr>
      <w:rFonts w:ascii="Courier New" w:hAnsi="Courier New" w:cs="Courier New"/>
    </w:rPr>
  </w:style>
  <w:style w:type="character" w:customStyle="1" w:styleId="WW8Num15z2">
    <w:name w:val="WW8Num15z2"/>
    <w:rsid w:val="003C53CC"/>
    <w:rPr>
      <w:rFonts w:ascii="Wingdings" w:hAnsi="Wingdings" w:cs="Wingdings"/>
    </w:rPr>
  </w:style>
  <w:style w:type="character" w:customStyle="1" w:styleId="WW8Num16z1">
    <w:name w:val="WW8Num16z1"/>
    <w:rsid w:val="003C53CC"/>
    <w:rPr>
      <w:rFonts w:ascii="Courier New" w:hAnsi="Courier New" w:cs="Courier New"/>
    </w:rPr>
  </w:style>
  <w:style w:type="character" w:customStyle="1" w:styleId="WW8Num16z2">
    <w:name w:val="WW8Num16z2"/>
    <w:rsid w:val="003C53CC"/>
    <w:rPr>
      <w:rFonts w:ascii="Wingdings" w:hAnsi="Wingdings" w:cs="Wingdings"/>
    </w:rPr>
  </w:style>
  <w:style w:type="character" w:customStyle="1" w:styleId="WW8Num16z3">
    <w:name w:val="WW8Num16z3"/>
    <w:rsid w:val="003C53CC"/>
    <w:rPr>
      <w:rFonts w:ascii="Symbol" w:hAnsi="Symbol" w:cs="Symbol"/>
    </w:rPr>
  </w:style>
  <w:style w:type="character" w:customStyle="1" w:styleId="WW8Num17z1">
    <w:name w:val="WW8Num17z1"/>
    <w:rsid w:val="003C53CC"/>
    <w:rPr>
      <w:rFonts w:ascii="Courier New" w:hAnsi="Courier New" w:cs="Courier New"/>
    </w:rPr>
  </w:style>
  <w:style w:type="character" w:customStyle="1" w:styleId="WW8Num17z2">
    <w:name w:val="WW8Num17z2"/>
    <w:rsid w:val="003C53CC"/>
    <w:rPr>
      <w:rFonts w:ascii="Wingdings" w:hAnsi="Wingdings" w:cs="Wingdings"/>
    </w:rPr>
  </w:style>
  <w:style w:type="character" w:customStyle="1" w:styleId="WW8Num18z1">
    <w:name w:val="WW8Num18z1"/>
    <w:rsid w:val="003C53CC"/>
    <w:rPr>
      <w:rFonts w:ascii="Courier New" w:hAnsi="Courier New" w:cs="Courier New"/>
    </w:rPr>
  </w:style>
  <w:style w:type="character" w:customStyle="1" w:styleId="WW8Num18z2">
    <w:name w:val="WW8Num18z2"/>
    <w:rsid w:val="003C53CC"/>
    <w:rPr>
      <w:rFonts w:ascii="Wingdings" w:hAnsi="Wingdings" w:cs="Wingdings"/>
    </w:rPr>
  </w:style>
  <w:style w:type="character" w:customStyle="1" w:styleId="WW8Num19z1">
    <w:name w:val="WW8Num19z1"/>
    <w:rsid w:val="003C53CC"/>
    <w:rPr>
      <w:rFonts w:ascii="Courier New" w:hAnsi="Courier New" w:cs="Courier New"/>
    </w:rPr>
  </w:style>
  <w:style w:type="character" w:customStyle="1" w:styleId="WW8Num19z2">
    <w:name w:val="WW8Num19z2"/>
    <w:rsid w:val="003C53CC"/>
    <w:rPr>
      <w:rFonts w:ascii="Wingdings" w:hAnsi="Wingdings" w:cs="Wingdings"/>
    </w:rPr>
  </w:style>
  <w:style w:type="character" w:customStyle="1" w:styleId="WW8Num20z1">
    <w:name w:val="WW8Num20z1"/>
    <w:rsid w:val="003C53CC"/>
    <w:rPr>
      <w:rFonts w:ascii="Courier New" w:hAnsi="Courier New" w:cs="Courier New"/>
    </w:rPr>
  </w:style>
  <w:style w:type="character" w:customStyle="1" w:styleId="WW8Num20z2">
    <w:name w:val="WW8Num20z2"/>
    <w:rsid w:val="003C53CC"/>
    <w:rPr>
      <w:rFonts w:ascii="Wingdings" w:hAnsi="Wingdings" w:cs="Wingdings"/>
    </w:rPr>
  </w:style>
  <w:style w:type="character" w:customStyle="1" w:styleId="WW8Num20z3">
    <w:name w:val="WW8Num20z3"/>
    <w:rsid w:val="003C53CC"/>
    <w:rPr>
      <w:rFonts w:ascii="Symbol" w:hAnsi="Symbol" w:cs="Symbol"/>
    </w:rPr>
  </w:style>
  <w:style w:type="character" w:customStyle="1" w:styleId="WW8Num21z1">
    <w:name w:val="WW8Num21z1"/>
    <w:rsid w:val="003C53CC"/>
    <w:rPr>
      <w:rFonts w:ascii="Courier New" w:hAnsi="Courier New" w:cs="Courier New"/>
    </w:rPr>
  </w:style>
  <w:style w:type="character" w:customStyle="1" w:styleId="WW8Num21z2">
    <w:name w:val="WW8Num21z2"/>
    <w:rsid w:val="003C53CC"/>
    <w:rPr>
      <w:rFonts w:ascii="Wingdings" w:hAnsi="Wingdings" w:cs="Wingdings"/>
    </w:rPr>
  </w:style>
  <w:style w:type="character" w:customStyle="1" w:styleId="WW8Num22z1">
    <w:name w:val="WW8Num22z1"/>
    <w:rsid w:val="003C53CC"/>
    <w:rPr>
      <w:rFonts w:ascii="Courier New" w:hAnsi="Courier New" w:cs="Courier New"/>
    </w:rPr>
  </w:style>
  <w:style w:type="character" w:customStyle="1" w:styleId="WW8Num22z2">
    <w:name w:val="WW8Num22z2"/>
    <w:rsid w:val="003C53CC"/>
    <w:rPr>
      <w:rFonts w:ascii="Wingdings" w:hAnsi="Wingdings" w:cs="Wingdings"/>
    </w:rPr>
  </w:style>
  <w:style w:type="character" w:customStyle="1" w:styleId="WW8Num23z1">
    <w:name w:val="WW8Num23z1"/>
    <w:rsid w:val="003C53CC"/>
    <w:rPr>
      <w:rFonts w:ascii="Courier New" w:hAnsi="Courier New" w:cs="Courier New"/>
    </w:rPr>
  </w:style>
  <w:style w:type="character" w:customStyle="1" w:styleId="WW8Num23z2">
    <w:name w:val="WW8Num23z2"/>
    <w:rsid w:val="003C53CC"/>
    <w:rPr>
      <w:rFonts w:ascii="Wingdings" w:hAnsi="Wingdings" w:cs="Wingdings"/>
    </w:rPr>
  </w:style>
  <w:style w:type="character" w:customStyle="1" w:styleId="WW8Num23z3">
    <w:name w:val="WW8Num23z3"/>
    <w:rsid w:val="003C53CC"/>
    <w:rPr>
      <w:rFonts w:ascii="Symbol" w:hAnsi="Symbol" w:cs="Symbol"/>
    </w:rPr>
  </w:style>
  <w:style w:type="character" w:customStyle="1" w:styleId="WW8Num24z1">
    <w:name w:val="WW8Num24z1"/>
    <w:rsid w:val="003C53CC"/>
    <w:rPr>
      <w:rFonts w:ascii="Courier New" w:hAnsi="Courier New" w:cs="Courier New"/>
    </w:rPr>
  </w:style>
  <w:style w:type="character" w:customStyle="1" w:styleId="WW8Num24z2">
    <w:name w:val="WW8Num24z2"/>
    <w:rsid w:val="003C53CC"/>
    <w:rPr>
      <w:rFonts w:ascii="Wingdings" w:hAnsi="Wingdings" w:cs="Wingdings"/>
    </w:rPr>
  </w:style>
  <w:style w:type="character" w:customStyle="1" w:styleId="WW8Num25z1">
    <w:name w:val="WW8Num25z1"/>
    <w:rsid w:val="003C53CC"/>
    <w:rPr>
      <w:rFonts w:ascii="Courier New" w:hAnsi="Courier New" w:cs="Courier New"/>
    </w:rPr>
  </w:style>
  <w:style w:type="character" w:customStyle="1" w:styleId="WW8Num25z2">
    <w:name w:val="WW8Num25z2"/>
    <w:rsid w:val="003C53CC"/>
    <w:rPr>
      <w:rFonts w:ascii="Wingdings" w:hAnsi="Wingdings" w:cs="Wingdings"/>
    </w:rPr>
  </w:style>
  <w:style w:type="character" w:customStyle="1" w:styleId="WW8Num26z1">
    <w:name w:val="WW8Num26z1"/>
    <w:rsid w:val="003C53CC"/>
    <w:rPr>
      <w:rFonts w:ascii="Courier New" w:hAnsi="Courier New" w:cs="Courier New"/>
    </w:rPr>
  </w:style>
  <w:style w:type="character" w:customStyle="1" w:styleId="WW8Num26z2">
    <w:name w:val="WW8Num26z2"/>
    <w:rsid w:val="003C53CC"/>
    <w:rPr>
      <w:rFonts w:ascii="Wingdings" w:hAnsi="Wingdings" w:cs="Wingdings"/>
    </w:rPr>
  </w:style>
  <w:style w:type="character" w:customStyle="1" w:styleId="WW8Num26z3">
    <w:name w:val="WW8Num26z3"/>
    <w:rsid w:val="003C53CC"/>
    <w:rPr>
      <w:rFonts w:ascii="Symbol" w:hAnsi="Symbol" w:cs="Symbol"/>
    </w:rPr>
  </w:style>
  <w:style w:type="character" w:customStyle="1" w:styleId="WW8Num27z2">
    <w:name w:val="WW8Num27z2"/>
    <w:rsid w:val="003C53CC"/>
    <w:rPr>
      <w:rFonts w:ascii="Wingdings" w:hAnsi="Wingdings" w:cs="Wingdings"/>
    </w:rPr>
  </w:style>
  <w:style w:type="character" w:customStyle="1" w:styleId="WW8Num28z1">
    <w:name w:val="WW8Num28z1"/>
    <w:rsid w:val="003C53CC"/>
    <w:rPr>
      <w:rFonts w:ascii="Courier New" w:hAnsi="Courier New" w:cs="Courier New"/>
    </w:rPr>
  </w:style>
  <w:style w:type="character" w:customStyle="1" w:styleId="WW8Num28z2">
    <w:name w:val="WW8Num28z2"/>
    <w:rsid w:val="003C53CC"/>
    <w:rPr>
      <w:rFonts w:ascii="Wingdings" w:hAnsi="Wingdings" w:cs="Wingdings"/>
    </w:rPr>
  </w:style>
  <w:style w:type="character" w:customStyle="1" w:styleId="WW8Num29z1">
    <w:name w:val="WW8Num29z1"/>
    <w:rsid w:val="003C53CC"/>
    <w:rPr>
      <w:rFonts w:ascii="Courier New" w:hAnsi="Courier New" w:cs="Courier New"/>
    </w:rPr>
  </w:style>
  <w:style w:type="character" w:customStyle="1" w:styleId="WW8Num29z2">
    <w:name w:val="WW8Num29z2"/>
    <w:rsid w:val="003C53CC"/>
    <w:rPr>
      <w:rFonts w:ascii="Wingdings" w:hAnsi="Wingdings" w:cs="Wingdings"/>
    </w:rPr>
  </w:style>
  <w:style w:type="character" w:customStyle="1" w:styleId="WW8Num29z3">
    <w:name w:val="WW8Num29z3"/>
    <w:rsid w:val="003C53CC"/>
    <w:rPr>
      <w:rFonts w:ascii="Symbol" w:hAnsi="Symbol" w:cs="Symbol"/>
    </w:rPr>
  </w:style>
  <w:style w:type="character" w:customStyle="1" w:styleId="WW8Num30z1">
    <w:name w:val="WW8Num30z1"/>
    <w:rsid w:val="003C53CC"/>
    <w:rPr>
      <w:rFonts w:ascii="Courier New" w:hAnsi="Courier New" w:cs="Courier New"/>
    </w:rPr>
  </w:style>
  <w:style w:type="character" w:customStyle="1" w:styleId="WW8Num30z2">
    <w:name w:val="WW8Num30z2"/>
    <w:rsid w:val="003C53CC"/>
    <w:rPr>
      <w:rFonts w:ascii="Wingdings" w:hAnsi="Wingdings" w:cs="Wingdings"/>
    </w:rPr>
  </w:style>
  <w:style w:type="character" w:customStyle="1" w:styleId="WW8Num31z1">
    <w:name w:val="WW8Num31z1"/>
    <w:rsid w:val="003C53CC"/>
    <w:rPr>
      <w:rFonts w:ascii="Courier New" w:hAnsi="Courier New" w:cs="Courier New"/>
    </w:rPr>
  </w:style>
  <w:style w:type="character" w:customStyle="1" w:styleId="WW8Num31z3">
    <w:name w:val="WW8Num31z3"/>
    <w:rsid w:val="003C53CC"/>
    <w:rPr>
      <w:rFonts w:ascii="Symbol" w:hAnsi="Symbol" w:cs="Symbol"/>
    </w:rPr>
  </w:style>
  <w:style w:type="character" w:customStyle="1" w:styleId="WW8Num32z1">
    <w:name w:val="WW8Num32z1"/>
    <w:rsid w:val="003C53CC"/>
    <w:rPr>
      <w:rFonts w:ascii="Courier New" w:hAnsi="Courier New" w:cs="Courier New"/>
    </w:rPr>
  </w:style>
  <w:style w:type="character" w:customStyle="1" w:styleId="WW8Num32z3">
    <w:name w:val="WW8Num32z3"/>
    <w:rsid w:val="003C53CC"/>
    <w:rPr>
      <w:rFonts w:ascii="Symbol" w:hAnsi="Symbol" w:cs="Symbol"/>
    </w:rPr>
  </w:style>
  <w:style w:type="character" w:customStyle="1" w:styleId="WW8Num33z3">
    <w:name w:val="WW8Num33z3"/>
    <w:rsid w:val="003C53CC"/>
    <w:rPr>
      <w:rFonts w:ascii="Symbol" w:hAnsi="Symbol" w:cs="Symbol"/>
    </w:rPr>
  </w:style>
  <w:style w:type="character" w:customStyle="1" w:styleId="WW8Num34z1">
    <w:name w:val="WW8Num34z1"/>
    <w:rsid w:val="003C53CC"/>
    <w:rPr>
      <w:rFonts w:ascii="Courier New" w:hAnsi="Courier New" w:cs="Courier New"/>
    </w:rPr>
  </w:style>
  <w:style w:type="character" w:customStyle="1" w:styleId="WW8Num34z3">
    <w:name w:val="WW8Num34z3"/>
    <w:rsid w:val="003C53CC"/>
    <w:rPr>
      <w:rFonts w:ascii="Symbol" w:hAnsi="Symbol" w:cs="Symbol"/>
    </w:rPr>
  </w:style>
  <w:style w:type="character" w:customStyle="1" w:styleId="WW8Num35z1">
    <w:name w:val="WW8Num35z1"/>
    <w:rsid w:val="003C53CC"/>
    <w:rPr>
      <w:rFonts w:ascii="Courier New" w:hAnsi="Courier New" w:cs="Courier New"/>
    </w:rPr>
  </w:style>
  <w:style w:type="character" w:customStyle="1" w:styleId="WW8Num35z2">
    <w:name w:val="WW8Num35z2"/>
    <w:rsid w:val="003C53CC"/>
    <w:rPr>
      <w:rFonts w:ascii="Wingdings" w:hAnsi="Wingdings" w:cs="Wingdings"/>
    </w:rPr>
  </w:style>
  <w:style w:type="character" w:customStyle="1" w:styleId="WW8Num36z1">
    <w:name w:val="WW8Num36z1"/>
    <w:rsid w:val="003C53CC"/>
    <w:rPr>
      <w:rFonts w:ascii="Courier New" w:hAnsi="Courier New" w:cs="Courier New"/>
    </w:rPr>
  </w:style>
  <w:style w:type="character" w:customStyle="1" w:styleId="WW8Num36z2">
    <w:name w:val="WW8Num36z2"/>
    <w:rsid w:val="003C53CC"/>
    <w:rPr>
      <w:rFonts w:ascii="Wingdings" w:hAnsi="Wingdings" w:cs="Wingdings"/>
    </w:rPr>
  </w:style>
  <w:style w:type="character" w:customStyle="1" w:styleId="WW8Num36z3">
    <w:name w:val="WW8Num36z3"/>
    <w:rsid w:val="003C53CC"/>
    <w:rPr>
      <w:rFonts w:ascii="Symbol" w:hAnsi="Symbol" w:cs="Symbol"/>
    </w:rPr>
  </w:style>
  <w:style w:type="character" w:customStyle="1" w:styleId="WW8Num37z1">
    <w:name w:val="WW8Num37z1"/>
    <w:rsid w:val="003C53CC"/>
    <w:rPr>
      <w:rFonts w:ascii="Courier New" w:hAnsi="Courier New" w:cs="Courier New"/>
    </w:rPr>
  </w:style>
  <w:style w:type="character" w:customStyle="1" w:styleId="WW8Num37z3">
    <w:name w:val="WW8Num37z3"/>
    <w:rsid w:val="003C53CC"/>
    <w:rPr>
      <w:rFonts w:ascii="Symbol" w:hAnsi="Symbol" w:cs="Symbol"/>
    </w:rPr>
  </w:style>
  <w:style w:type="character" w:customStyle="1" w:styleId="WW8Num38z1">
    <w:name w:val="WW8Num38z1"/>
    <w:rsid w:val="003C53CC"/>
    <w:rPr>
      <w:rFonts w:ascii="Courier New" w:hAnsi="Courier New" w:cs="Courier New"/>
    </w:rPr>
  </w:style>
  <w:style w:type="character" w:customStyle="1" w:styleId="WW8Num38z2">
    <w:name w:val="WW8Num38z2"/>
    <w:rsid w:val="003C53CC"/>
    <w:rPr>
      <w:rFonts w:ascii="Wingdings" w:hAnsi="Wingdings" w:cs="Wingdings"/>
    </w:rPr>
  </w:style>
  <w:style w:type="character" w:customStyle="1" w:styleId="WW8Num39z1">
    <w:name w:val="WW8Num39z1"/>
    <w:rsid w:val="003C53CC"/>
    <w:rPr>
      <w:rFonts w:ascii="Wingdings" w:hAnsi="Wingdings" w:cs="Wingdings"/>
      <w:color w:val="000000"/>
    </w:rPr>
  </w:style>
  <w:style w:type="character" w:customStyle="1" w:styleId="WW8Num39z2">
    <w:name w:val="WW8Num39z2"/>
    <w:rsid w:val="003C53CC"/>
    <w:rPr>
      <w:color w:val="000000"/>
    </w:rPr>
  </w:style>
  <w:style w:type="character" w:customStyle="1" w:styleId="WW8Num40z1">
    <w:name w:val="WW8Num40z1"/>
    <w:rsid w:val="003C53CC"/>
    <w:rPr>
      <w:rFonts w:ascii="Courier New" w:hAnsi="Courier New" w:cs="Courier New"/>
    </w:rPr>
  </w:style>
  <w:style w:type="character" w:customStyle="1" w:styleId="WW8Num40z2">
    <w:name w:val="WW8Num40z2"/>
    <w:rsid w:val="003C53CC"/>
    <w:rPr>
      <w:rFonts w:ascii="Wingdings" w:hAnsi="Wingdings" w:cs="Wingdings"/>
    </w:rPr>
  </w:style>
  <w:style w:type="character" w:customStyle="1" w:styleId="WW8Num41z1">
    <w:name w:val="WW8Num41z1"/>
    <w:rsid w:val="003C53CC"/>
    <w:rPr>
      <w:rFonts w:ascii="Courier New" w:hAnsi="Courier New" w:cs="Courier New"/>
    </w:rPr>
  </w:style>
  <w:style w:type="character" w:customStyle="1" w:styleId="WW8Num41z2">
    <w:name w:val="WW8Num41z2"/>
    <w:rsid w:val="003C53CC"/>
    <w:rPr>
      <w:rFonts w:ascii="Wingdings" w:hAnsi="Wingdings" w:cs="Wingdings"/>
    </w:rPr>
  </w:style>
  <w:style w:type="character" w:customStyle="1" w:styleId="WW8Num41z3">
    <w:name w:val="WW8Num41z3"/>
    <w:rsid w:val="003C53CC"/>
    <w:rPr>
      <w:rFonts w:ascii="Symbol" w:hAnsi="Symbol" w:cs="Symbol"/>
    </w:rPr>
  </w:style>
  <w:style w:type="character" w:customStyle="1" w:styleId="WW8Num42z1">
    <w:name w:val="WW8Num42z1"/>
    <w:rsid w:val="003C53CC"/>
    <w:rPr>
      <w:rFonts w:ascii="Courier New" w:hAnsi="Courier New" w:cs="Courier New"/>
    </w:rPr>
  </w:style>
  <w:style w:type="character" w:customStyle="1" w:styleId="WW8Num42z2">
    <w:name w:val="WW8Num42z2"/>
    <w:rsid w:val="003C53CC"/>
    <w:rPr>
      <w:rFonts w:ascii="Wingdings" w:hAnsi="Wingdings" w:cs="Wingdings"/>
    </w:rPr>
  </w:style>
  <w:style w:type="character" w:customStyle="1" w:styleId="WW8Num43z1">
    <w:name w:val="WW8Num43z1"/>
    <w:rsid w:val="003C53CC"/>
    <w:rPr>
      <w:rFonts w:ascii="Courier New" w:hAnsi="Courier New" w:cs="Courier New"/>
    </w:rPr>
  </w:style>
  <w:style w:type="character" w:customStyle="1" w:styleId="WW8Num43z2">
    <w:name w:val="WW8Num43z2"/>
    <w:rsid w:val="003C53CC"/>
    <w:rPr>
      <w:rFonts w:ascii="Wingdings" w:hAnsi="Wingdings" w:cs="Wingdings"/>
    </w:rPr>
  </w:style>
  <w:style w:type="character" w:customStyle="1" w:styleId="WW8Num44z1">
    <w:name w:val="WW8Num44z1"/>
    <w:rsid w:val="003C53CC"/>
    <w:rPr>
      <w:rFonts w:ascii="Courier New" w:hAnsi="Courier New" w:cs="Courier New"/>
    </w:rPr>
  </w:style>
  <w:style w:type="character" w:customStyle="1" w:styleId="WW8Num44z2">
    <w:name w:val="WW8Num44z2"/>
    <w:rsid w:val="003C53CC"/>
    <w:rPr>
      <w:rFonts w:ascii="Wingdings" w:hAnsi="Wingdings" w:cs="Wingdings"/>
    </w:rPr>
  </w:style>
  <w:style w:type="character" w:customStyle="1" w:styleId="WW8Num45z1">
    <w:name w:val="WW8Num45z1"/>
    <w:rsid w:val="003C53CC"/>
    <w:rPr>
      <w:rFonts w:ascii="Courier New" w:hAnsi="Courier New" w:cs="Courier New"/>
    </w:rPr>
  </w:style>
  <w:style w:type="character" w:customStyle="1" w:styleId="WW8Num45z2">
    <w:name w:val="WW8Num45z2"/>
    <w:rsid w:val="003C53CC"/>
    <w:rPr>
      <w:rFonts w:ascii="Wingdings" w:hAnsi="Wingdings" w:cs="Wingdings"/>
    </w:rPr>
  </w:style>
  <w:style w:type="character" w:customStyle="1" w:styleId="WW8Num46z1">
    <w:name w:val="WW8Num46z1"/>
    <w:rsid w:val="003C53CC"/>
    <w:rPr>
      <w:rFonts w:ascii="Courier New" w:hAnsi="Courier New" w:cs="Courier New"/>
    </w:rPr>
  </w:style>
  <w:style w:type="character" w:customStyle="1" w:styleId="WW8Num46z2">
    <w:name w:val="WW8Num46z2"/>
    <w:rsid w:val="003C53CC"/>
    <w:rPr>
      <w:rFonts w:ascii="Wingdings" w:hAnsi="Wingdings" w:cs="Wingdings"/>
    </w:rPr>
  </w:style>
  <w:style w:type="character" w:customStyle="1" w:styleId="WW8Num47z2">
    <w:name w:val="WW8Num47z2"/>
    <w:rsid w:val="003C53CC"/>
    <w:rPr>
      <w:rFonts w:ascii="Wingdings" w:hAnsi="Wingdings" w:cs="Wingdings"/>
    </w:rPr>
  </w:style>
  <w:style w:type="character" w:customStyle="1" w:styleId="12">
    <w:name w:val="Основной шрифт абзаца1"/>
    <w:rsid w:val="003C53CC"/>
  </w:style>
  <w:style w:type="character" w:customStyle="1" w:styleId="a6">
    <w:name w:val="Символ сноски"/>
    <w:rsid w:val="003C53CC"/>
    <w:rPr>
      <w:vertAlign w:val="superscript"/>
    </w:rPr>
  </w:style>
  <w:style w:type="character" w:styleId="a7">
    <w:name w:val="page number"/>
    <w:basedOn w:val="12"/>
    <w:rsid w:val="003C53CC"/>
  </w:style>
  <w:style w:type="character" w:styleId="a8">
    <w:name w:val="Hyperlink"/>
    <w:rsid w:val="003C53CC"/>
    <w:rPr>
      <w:color w:val="0000FF"/>
      <w:u w:val="single"/>
    </w:rPr>
  </w:style>
  <w:style w:type="character" w:customStyle="1" w:styleId="13">
    <w:name w:val="Знак примечания1"/>
    <w:rsid w:val="003C53CC"/>
    <w:rPr>
      <w:sz w:val="16"/>
      <w:szCs w:val="16"/>
    </w:rPr>
  </w:style>
  <w:style w:type="character" w:styleId="a9">
    <w:name w:val="FollowedHyperlink"/>
    <w:rsid w:val="003C53CC"/>
    <w:rPr>
      <w:color w:val="800080"/>
      <w:u w:val="single"/>
    </w:rPr>
  </w:style>
  <w:style w:type="character" w:customStyle="1" w:styleId="22">
    <w:name w:val="Стиль2 Знак"/>
    <w:rsid w:val="003C53CC"/>
    <w:rPr>
      <w:rFonts w:ascii="Futuris" w:hAnsi="Futuris" w:cs="Futuris"/>
      <w:i/>
      <w:sz w:val="24"/>
      <w:lang w:val="ru-RU" w:eastAsia="ar-SA" w:bidi="ar-SA"/>
    </w:rPr>
  </w:style>
  <w:style w:type="character" w:customStyle="1" w:styleId="110">
    <w:name w:val="Список 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1"/>
    <w:rsid w:val="003C53CC"/>
    <w:rPr>
      <w:sz w:val="24"/>
      <w:szCs w:val="24"/>
      <w:lang w:val="ru-RU" w:eastAsia="ar-SA" w:bidi="ar-SA"/>
    </w:rPr>
  </w:style>
  <w:style w:type="character" w:styleId="aa">
    <w:name w:val="Strong"/>
    <w:qFormat/>
    <w:rsid w:val="003C53CC"/>
    <w:rPr>
      <w:b/>
      <w:bCs/>
    </w:rPr>
  </w:style>
  <w:style w:type="character" w:customStyle="1" w:styleId="urtxtstd">
    <w:name w:val="urtxtstd"/>
    <w:basedOn w:val="12"/>
    <w:rsid w:val="003C53CC"/>
  </w:style>
  <w:style w:type="character" w:customStyle="1" w:styleId="Heading2Char">
    <w:name w:val="Heading 2 Char"/>
    <w:rsid w:val="003C53CC"/>
    <w:rPr>
      <w:rFonts w:ascii="Arial" w:hAnsi="Arial" w:cs="Arial"/>
      <w:b/>
      <w:bCs/>
      <w:i/>
      <w:iCs/>
      <w:sz w:val="28"/>
      <w:szCs w:val="28"/>
      <w:lang w:val="ru-RU" w:eastAsia="ar-SA" w:bidi="ar-SA"/>
    </w:rPr>
  </w:style>
  <w:style w:type="character" w:customStyle="1" w:styleId="14">
    <w:name w:val="Список 1 Знак"/>
    <w:rsid w:val="003C53CC"/>
    <w:rPr>
      <w:sz w:val="24"/>
      <w:lang w:val="ru-RU" w:eastAsia="ar-SA" w:bidi="ar-SA"/>
    </w:rPr>
  </w:style>
  <w:style w:type="character" w:customStyle="1" w:styleId="urtxtemph">
    <w:name w:val="urtxtemph"/>
    <w:basedOn w:val="12"/>
    <w:rsid w:val="003C53CC"/>
  </w:style>
  <w:style w:type="character" w:customStyle="1" w:styleId="ab">
    <w:name w:val="Текст МУ Знак"/>
    <w:rsid w:val="003C53CC"/>
    <w:rPr>
      <w:sz w:val="24"/>
      <w:lang w:val="ru-RU" w:eastAsia="ar-SA" w:bidi="ar-SA"/>
    </w:rPr>
  </w:style>
  <w:style w:type="character" w:customStyle="1" w:styleId="ac">
    <w:name w:val="Термин МУ Знак"/>
    <w:rsid w:val="003C53CC"/>
    <w:rPr>
      <w:rFonts w:ascii="Arial" w:hAnsi="Arial" w:cs="Arial"/>
      <w:b/>
      <w:bCs/>
      <w:i/>
      <w:iCs/>
      <w:sz w:val="24"/>
      <w:lang w:val="ru-RU" w:eastAsia="ar-SA" w:bidi="ar-SA"/>
    </w:rPr>
  </w:style>
  <w:style w:type="character" w:customStyle="1" w:styleId="fieldtitlesmall1">
    <w:name w:val="fieldtitlesmall1"/>
    <w:rsid w:val="003C53CC"/>
    <w:rPr>
      <w:rFonts w:ascii="Arial" w:hAnsi="Arial" w:cs="Arial"/>
      <w:b w:val="0"/>
      <w:bCs w:val="0"/>
      <w:i w:val="0"/>
      <w:iCs w:val="0"/>
      <w:sz w:val="13"/>
      <w:szCs w:val="13"/>
    </w:rPr>
  </w:style>
  <w:style w:type="character" w:customStyle="1" w:styleId="15">
    <w:name w:val="Знак сноски1"/>
    <w:rsid w:val="003C53CC"/>
    <w:rPr>
      <w:vertAlign w:val="superscript"/>
    </w:rPr>
  </w:style>
  <w:style w:type="character" w:customStyle="1" w:styleId="ad">
    <w:name w:val="Символ нумерации"/>
    <w:rsid w:val="003C53CC"/>
  </w:style>
  <w:style w:type="character" w:customStyle="1" w:styleId="ae">
    <w:name w:val="Символы концевой сноски"/>
    <w:rsid w:val="003C53CC"/>
    <w:rPr>
      <w:vertAlign w:val="superscript"/>
    </w:rPr>
  </w:style>
  <w:style w:type="character" w:customStyle="1" w:styleId="WW-">
    <w:name w:val="WW-Символы концевой сноски"/>
    <w:rsid w:val="003C53CC"/>
  </w:style>
  <w:style w:type="character" w:customStyle="1" w:styleId="23">
    <w:name w:val="Знак примечания2"/>
    <w:rsid w:val="003C53CC"/>
    <w:rPr>
      <w:sz w:val="16"/>
      <w:szCs w:val="16"/>
    </w:rPr>
  </w:style>
  <w:style w:type="character" w:styleId="af">
    <w:name w:val="footnote reference"/>
    <w:rsid w:val="003C53CC"/>
    <w:rPr>
      <w:vertAlign w:val="superscript"/>
    </w:rPr>
  </w:style>
  <w:style w:type="character" w:styleId="af0">
    <w:name w:val="endnote reference"/>
    <w:rsid w:val="003C53CC"/>
    <w:rPr>
      <w:vertAlign w:val="superscript"/>
    </w:rPr>
  </w:style>
  <w:style w:type="character" w:customStyle="1" w:styleId="af1">
    <w:name w:val="Маркеры списка"/>
    <w:rsid w:val="003C53CC"/>
    <w:rPr>
      <w:rFonts w:ascii="OpenSymbol" w:eastAsia="OpenSymbol" w:hAnsi="OpenSymbol" w:cs="OpenSymbol"/>
    </w:rPr>
  </w:style>
  <w:style w:type="paragraph" w:customStyle="1" w:styleId="af2">
    <w:name w:val="Заголовок"/>
    <w:basedOn w:val="a2"/>
    <w:next w:val="af3"/>
    <w:rsid w:val="003C53CC"/>
    <w:pPr>
      <w:keepNext/>
      <w:spacing w:before="240" w:after="120"/>
    </w:pPr>
    <w:rPr>
      <w:rFonts w:ascii="Arial" w:eastAsia="MS Mincho" w:hAnsi="Arial" w:cs="Tahoma"/>
      <w:sz w:val="28"/>
      <w:szCs w:val="28"/>
    </w:rPr>
  </w:style>
  <w:style w:type="paragraph" w:styleId="af3">
    <w:name w:val="Body Text"/>
    <w:basedOn w:val="a2"/>
    <w:link w:val="af4"/>
    <w:rsid w:val="003C53CC"/>
    <w:pPr>
      <w:jc w:val="both"/>
    </w:pPr>
  </w:style>
  <w:style w:type="character" w:customStyle="1" w:styleId="af4">
    <w:name w:val="Основной текст Знак"/>
    <w:basedOn w:val="a3"/>
    <w:link w:val="af3"/>
    <w:rsid w:val="003C53CC"/>
    <w:rPr>
      <w:rFonts w:ascii="Times New Roman" w:eastAsia="Times New Roman" w:hAnsi="Times New Roman" w:cs="Times New Roman"/>
      <w:sz w:val="24"/>
      <w:szCs w:val="24"/>
      <w:lang w:eastAsia="ar-SA"/>
    </w:rPr>
  </w:style>
  <w:style w:type="paragraph" w:styleId="af5">
    <w:name w:val="List"/>
    <w:basedOn w:val="af3"/>
    <w:rsid w:val="003C53CC"/>
    <w:rPr>
      <w:rFonts w:cs="Tahoma"/>
    </w:rPr>
  </w:style>
  <w:style w:type="paragraph" w:customStyle="1" w:styleId="24">
    <w:name w:val="Название2"/>
    <w:basedOn w:val="a2"/>
    <w:rsid w:val="003C53CC"/>
    <w:pPr>
      <w:suppressLineNumbers/>
      <w:spacing w:before="120" w:after="120"/>
    </w:pPr>
    <w:rPr>
      <w:rFonts w:cs="Lohit Hindi"/>
      <w:i/>
      <w:iCs/>
    </w:rPr>
  </w:style>
  <w:style w:type="paragraph" w:customStyle="1" w:styleId="25">
    <w:name w:val="Указатель2"/>
    <w:basedOn w:val="a2"/>
    <w:rsid w:val="003C53CC"/>
    <w:pPr>
      <w:suppressLineNumbers/>
    </w:pPr>
    <w:rPr>
      <w:rFonts w:cs="Lohit Hindi"/>
    </w:rPr>
  </w:style>
  <w:style w:type="paragraph" w:customStyle="1" w:styleId="WW-0">
    <w:name w:val="WW-Заголовок"/>
    <w:basedOn w:val="af2"/>
    <w:next w:val="af6"/>
    <w:rsid w:val="003C53CC"/>
  </w:style>
  <w:style w:type="paragraph" w:styleId="af6">
    <w:name w:val="Subtitle"/>
    <w:basedOn w:val="af2"/>
    <w:next w:val="af3"/>
    <w:link w:val="af7"/>
    <w:qFormat/>
    <w:rsid w:val="003C53CC"/>
    <w:pPr>
      <w:jc w:val="center"/>
    </w:pPr>
    <w:rPr>
      <w:i/>
      <w:iCs/>
    </w:rPr>
  </w:style>
  <w:style w:type="character" w:customStyle="1" w:styleId="af7">
    <w:name w:val="Подзаголовок Знак"/>
    <w:basedOn w:val="a3"/>
    <w:link w:val="af6"/>
    <w:rsid w:val="003C53CC"/>
    <w:rPr>
      <w:rFonts w:ascii="Arial" w:eastAsia="MS Mincho" w:hAnsi="Arial" w:cs="Tahoma"/>
      <w:i/>
      <w:iCs/>
      <w:sz w:val="28"/>
      <w:szCs w:val="28"/>
      <w:lang w:eastAsia="ar-SA"/>
    </w:rPr>
  </w:style>
  <w:style w:type="paragraph" w:customStyle="1" w:styleId="16">
    <w:name w:val="Название1"/>
    <w:basedOn w:val="a2"/>
    <w:rsid w:val="003C53CC"/>
    <w:pPr>
      <w:suppressLineNumbers/>
      <w:spacing w:before="120" w:after="120"/>
    </w:pPr>
    <w:rPr>
      <w:rFonts w:cs="Tahoma"/>
      <w:i/>
      <w:iCs/>
    </w:rPr>
  </w:style>
  <w:style w:type="paragraph" w:customStyle="1" w:styleId="17">
    <w:name w:val="Указатель1"/>
    <w:basedOn w:val="a2"/>
    <w:rsid w:val="003C53CC"/>
    <w:pPr>
      <w:suppressLineNumbers/>
    </w:pPr>
    <w:rPr>
      <w:rFonts w:cs="Tahoma"/>
    </w:rPr>
  </w:style>
  <w:style w:type="paragraph" w:customStyle="1" w:styleId="ConsTitle">
    <w:name w:val="ConsTitle"/>
    <w:rsid w:val="003C53CC"/>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210">
    <w:name w:val="Основной текст 21"/>
    <w:basedOn w:val="a2"/>
    <w:rsid w:val="003C53CC"/>
    <w:pPr>
      <w:spacing w:after="120" w:line="480" w:lineRule="auto"/>
    </w:pPr>
  </w:style>
  <w:style w:type="paragraph" w:styleId="af8">
    <w:name w:val="header"/>
    <w:basedOn w:val="a2"/>
    <w:link w:val="af9"/>
    <w:rsid w:val="003C53CC"/>
    <w:pPr>
      <w:tabs>
        <w:tab w:val="center" w:pos="4677"/>
        <w:tab w:val="right" w:pos="9355"/>
      </w:tabs>
    </w:pPr>
  </w:style>
  <w:style w:type="character" w:customStyle="1" w:styleId="af9">
    <w:name w:val="Верхний колонтитул Знак"/>
    <w:basedOn w:val="a3"/>
    <w:link w:val="af8"/>
    <w:rsid w:val="003C53CC"/>
    <w:rPr>
      <w:rFonts w:ascii="Times New Roman" w:eastAsia="Times New Roman" w:hAnsi="Times New Roman" w:cs="Times New Roman"/>
      <w:sz w:val="24"/>
      <w:szCs w:val="24"/>
      <w:lang w:eastAsia="ar-SA"/>
    </w:rPr>
  </w:style>
  <w:style w:type="paragraph" w:styleId="18">
    <w:name w:val="toc 1"/>
    <w:basedOn w:val="a2"/>
    <w:next w:val="a2"/>
    <w:rsid w:val="003C53CC"/>
    <w:pPr>
      <w:spacing w:before="360"/>
    </w:pPr>
    <w:rPr>
      <w:rFonts w:ascii="Arial" w:hAnsi="Arial" w:cs="Arial"/>
      <w:b/>
      <w:bCs/>
      <w:caps/>
    </w:rPr>
  </w:style>
  <w:style w:type="paragraph" w:styleId="afa">
    <w:name w:val="footer"/>
    <w:basedOn w:val="a2"/>
    <w:link w:val="afb"/>
    <w:rsid w:val="003C53CC"/>
    <w:pPr>
      <w:tabs>
        <w:tab w:val="center" w:pos="4153"/>
        <w:tab w:val="right" w:pos="8306"/>
      </w:tabs>
    </w:pPr>
    <w:rPr>
      <w:sz w:val="28"/>
      <w:szCs w:val="20"/>
    </w:rPr>
  </w:style>
  <w:style w:type="character" w:customStyle="1" w:styleId="afb">
    <w:name w:val="Нижний колонтитул Знак"/>
    <w:basedOn w:val="a3"/>
    <w:link w:val="afa"/>
    <w:rsid w:val="003C53CC"/>
    <w:rPr>
      <w:rFonts w:ascii="Times New Roman" w:eastAsia="Times New Roman" w:hAnsi="Times New Roman" w:cs="Times New Roman"/>
      <w:sz w:val="28"/>
      <w:szCs w:val="20"/>
      <w:lang w:eastAsia="ar-SA"/>
    </w:rPr>
  </w:style>
  <w:style w:type="paragraph" w:customStyle="1" w:styleId="ConsNormal">
    <w:name w:val="ConsNormal"/>
    <w:rsid w:val="003C53CC"/>
    <w:pPr>
      <w:widowControl w:val="0"/>
      <w:suppressAutoHyphens/>
      <w:autoSpaceDE w:val="0"/>
      <w:spacing w:after="0" w:line="240" w:lineRule="auto"/>
      <w:ind w:right="19772" w:firstLine="720"/>
    </w:pPr>
    <w:rPr>
      <w:rFonts w:ascii="Arial" w:eastAsia="Arial" w:hAnsi="Arial" w:cs="Arial"/>
      <w:sz w:val="20"/>
      <w:szCs w:val="20"/>
      <w:lang w:eastAsia="ar-SA"/>
    </w:rPr>
  </w:style>
  <w:style w:type="paragraph" w:styleId="afc">
    <w:name w:val="Body Text Indent"/>
    <w:basedOn w:val="a2"/>
    <w:link w:val="afd"/>
    <w:rsid w:val="003C53CC"/>
    <w:pPr>
      <w:spacing w:after="120"/>
      <w:ind w:left="283"/>
    </w:pPr>
  </w:style>
  <w:style w:type="character" w:customStyle="1" w:styleId="afd">
    <w:name w:val="Основной текст с отступом Знак"/>
    <w:basedOn w:val="a3"/>
    <w:link w:val="afc"/>
    <w:rsid w:val="003C53CC"/>
    <w:rPr>
      <w:rFonts w:ascii="Times New Roman" w:eastAsia="Times New Roman" w:hAnsi="Times New Roman" w:cs="Times New Roman"/>
      <w:sz w:val="24"/>
      <w:szCs w:val="24"/>
      <w:lang w:eastAsia="ar-SA"/>
    </w:rPr>
  </w:style>
  <w:style w:type="paragraph" w:customStyle="1" w:styleId="afe">
    <w:name w:val="обычн"/>
    <w:basedOn w:val="a2"/>
    <w:rsid w:val="003C53CC"/>
  </w:style>
  <w:style w:type="paragraph" w:customStyle="1" w:styleId="26">
    <w:name w:val="заголовок 2"/>
    <w:basedOn w:val="a2"/>
    <w:next w:val="a2"/>
    <w:rsid w:val="003C53CC"/>
    <w:pPr>
      <w:shd w:val="clear" w:color="auto" w:fill="CCCCCC"/>
      <w:jc w:val="both"/>
    </w:pPr>
    <w:rPr>
      <w:rFonts w:ascii="Tahoma" w:hAnsi="Tahoma" w:cs="Tahoma"/>
      <w:b/>
      <w:color w:val="000080"/>
      <w:sz w:val="16"/>
      <w:szCs w:val="20"/>
    </w:rPr>
  </w:style>
  <w:style w:type="paragraph" w:styleId="aff">
    <w:name w:val="footnote text"/>
    <w:basedOn w:val="a2"/>
    <w:link w:val="aff0"/>
    <w:rsid w:val="003C53CC"/>
    <w:pPr>
      <w:spacing w:before="80" w:after="120"/>
      <w:jc w:val="both"/>
    </w:pPr>
    <w:rPr>
      <w:szCs w:val="20"/>
    </w:rPr>
  </w:style>
  <w:style w:type="character" w:customStyle="1" w:styleId="aff0">
    <w:name w:val="Текст сноски Знак"/>
    <w:basedOn w:val="a3"/>
    <w:link w:val="aff"/>
    <w:rsid w:val="003C53CC"/>
    <w:rPr>
      <w:rFonts w:ascii="Times New Roman" w:eastAsia="Times New Roman" w:hAnsi="Times New Roman" w:cs="Times New Roman"/>
      <w:sz w:val="24"/>
      <w:szCs w:val="20"/>
      <w:lang w:eastAsia="ar-SA"/>
    </w:rPr>
  </w:style>
  <w:style w:type="paragraph" w:customStyle="1" w:styleId="19">
    <w:name w:val="Маркированный список1"/>
    <w:basedOn w:val="a2"/>
    <w:rsid w:val="003C53CC"/>
    <w:pPr>
      <w:tabs>
        <w:tab w:val="left" w:pos="360"/>
      </w:tabs>
    </w:pPr>
  </w:style>
  <w:style w:type="paragraph" w:customStyle="1" w:styleId="1a">
    <w:name w:val="Список 1"/>
    <w:basedOn w:val="19"/>
    <w:rsid w:val="003C53CC"/>
    <w:pPr>
      <w:widowControl w:val="0"/>
      <w:tabs>
        <w:tab w:val="left" w:pos="1211"/>
        <w:tab w:val="left" w:pos="1571"/>
        <w:tab w:val="left" w:pos="1702"/>
      </w:tabs>
      <w:overflowPunct w:val="0"/>
      <w:autoSpaceDE w:val="0"/>
      <w:spacing w:before="60"/>
      <w:ind w:left="851" w:hanging="425"/>
      <w:jc w:val="both"/>
      <w:textAlignment w:val="baseline"/>
    </w:pPr>
    <w:rPr>
      <w:szCs w:val="20"/>
    </w:rPr>
  </w:style>
  <w:style w:type="paragraph" w:styleId="27">
    <w:name w:val="toc 2"/>
    <w:basedOn w:val="a2"/>
    <w:next w:val="a2"/>
    <w:rsid w:val="003C53CC"/>
    <w:pPr>
      <w:spacing w:before="240"/>
    </w:pPr>
    <w:rPr>
      <w:b/>
      <w:bCs/>
      <w:sz w:val="20"/>
      <w:szCs w:val="20"/>
    </w:rPr>
  </w:style>
  <w:style w:type="paragraph" w:styleId="32">
    <w:name w:val="toc 3"/>
    <w:basedOn w:val="a2"/>
    <w:next w:val="a2"/>
    <w:rsid w:val="003C53CC"/>
    <w:pPr>
      <w:ind w:left="240"/>
    </w:pPr>
    <w:rPr>
      <w:sz w:val="20"/>
      <w:szCs w:val="20"/>
    </w:rPr>
  </w:style>
  <w:style w:type="paragraph" w:styleId="41">
    <w:name w:val="toc 4"/>
    <w:basedOn w:val="a2"/>
    <w:next w:val="a2"/>
    <w:rsid w:val="003C53CC"/>
    <w:pPr>
      <w:ind w:left="480"/>
    </w:pPr>
    <w:rPr>
      <w:sz w:val="20"/>
      <w:szCs w:val="20"/>
    </w:rPr>
  </w:style>
  <w:style w:type="paragraph" w:styleId="51">
    <w:name w:val="toc 5"/>
    <w:basedOn w:val="a2"/>
    <w:next w:val="a2"/>
    <w:rsid w:val="003C53CC"/>
    <w:pPr>
      <w:ind w:left="720"/>
    </w:pPr>
    <w:rPr>
      <w:sz w:val="20"/>
      <w:szCs w:val="20"/>
    </w:rPr>
  </w:style>
  <w:style w:type="paragraph" w:styleId="61">
    <w:name w:val="toc 6"/>
    <w:basedOn w:val="a2"/>
    <w:next w:val="a2"/>
    <w:rsid w:val="003C53CC"/>
    <w:pPr>
      <w:ind w:left="960"/>
    </w:pPr>
    <w:rPr>
      <w:sz w:val="20"/>
      <w:szCs w:val="20"/>
    </w:rPr>
  </w:style>
  <w:style w:type="paragraph" w:styleId="71">
    <w:name w:val="toc 7"/>
    <w:basedOn w:val="a2"/>
    <w:next w:val="a2"/>
    <w:rsid w:val="003C53CC"/>
    <w:pPr>
      <w:ind w:left="1200"/>
    </w:pPr>
    <w:rPr>
      <w:sz w:val="20"/>
      <w:szCs w:val="20"/>
    </w:rPr>
  </w:style>
  <w:style w:type="paragraph" w:styleId="81">
    <w:name w:val="toc 8"/>
    <w:basedOn w:val="a2"/>
    <w:next w:val="a2"/>
    <w:rsid w:val="003C53CC"/>
    <w:pPr>
      <w:ind w:left="1440"/>
    </w:pPr>
    <w:rPr>
      <w:sz w:val="20"/>
      <w:szCs w:val="20"/>
    </w:rPr>
  </w:style>
  <w:style w:type="paragraph" w:styleId="9">
    <w:name w:val="toc 9"/>
    <w:basedOn w:val="a2"/>
    <w:next w:val="a2"/>
    <w:rsid w:val="003C53CC"/>
    <w:pPr>
      <w:ind w:left="1680"/>
    </w:pPr>
    <w:rPr>
      <w:sz w:val="20"/>
      <w:szCs w:val="20"/>
    </w:rPr>
  </w:style>
  <w:style w:type="paragraph" w:customStyle="1" w:styleId="ConsNonformat">
    <w:name w:val="ConsNonformat"/>
    <w:rsid w:val="003C53CC"/>
    <w:pPr>
      <w:widowControl w:val="0"/>
      <w:suppressAutoHyphens/>
      <w:autoSpaceDE w:val="0"/>
      <w:spacing w:after="0" w:line="240" w:lineRule="auto"/>
      <w:ind w:right="19772"/>
    </w:pPr>
    <w:rPr>
      <w:rFonts w:ascii="Courier New" w:eastAsia="Arial" w:hAnsi="Courier New" w:cs="Courier New"/>
      <w:sz w:val="20"/>
      <w:szCs w:val="20"/>
      <w:lang w:eastAsia="ar-SA"/>
    </w:rPr>
  </w:style>
  <w:style w:type="paragraph" w:styleId="aff1">
    <w:name w:val="Normal (Web)"/>
    <w:basedOn w:val="a2"/>
    <w:rsid w:val="003C53CC"/>
    <w:pPr>
      <w:spacing w:before="280" w:after="280"/>
    </w:pPr>
    <w:rPr>
      <w:rFonts w:ascii="Arial Unicode MS" w:eastAsia="Arial Unicode MS" w:hAnsi="Arial Unicode MS" w:cs="Arial Unicode MS"/>
    </w:rPr>
  </w:style>
  <w:style w:type="paragraph" w:customStyle="1" w:styleId="1b">
    <w:name w:val="Название объекта1"/>
    <w:basedOn w:val="a2"/>
    <w:next w:val="a2"/>
    <w:rsid w:val="003C53CC"/>
    <w:pPr>
      <w:jc w:val="center"/>
    </w:pPr>
    <w:rPr>
      <w:rFonts w:ascii="Arial Narrow" w:hAnsi="Arial Narrow" w:cs="Arial Narrow"/>
      <w:b/>
      <w:bCs/>
      <w:color w:val="000080"/>
      <w:sz w:val="20"/>
    </w:rPr>
  </w:style>
  <w:style w:type="paragraph" w:customStyle="1" w:styleId="aff2">
    <w:name w:val="ФИО"/>
    <w:basedOn w:val="a2"/>
    <w:rsid w:val="003C53CC"/>
    <w:pPr>
      <w:spacing w:after="180"/>
      <w:ind w:left="5670"/>
      <w:jc w:val="both"/>
    </w:pPr>
    <w:rPr>
      <w:szCs w:val="20"/>
    </w:rPr>
  </w:style>
  <w:style w:type="paragraph" w:customStyle="1" w:styleId="a">
    <w:name w:val="заголовок б"/>
    <w:basedOn w:val="a2"/>
    <w:rsid w:val="003C53CC"/>
    <w:pPr>
      <w:widowControl w:val="0"/>
      <w:numPr>
        <w:numId w:val="4"/>
      </w:numPr>
      <w:autoSpaceDE w:val="0"/>
    </w:pPr>
    <w:rPr>
      <w:rFonts w:ascii="Arial" w:hAnsi="Arial" w:cs="Arial"/>
      <w:b/>
      <w:sz w:val="22"/>
      <w:szCs w:val="20"/>
    </w:rPr>
  </w:style>
  <w:style w:type="paragraph" w:customStyle="1" w:styleId="1c">
    <w:name w:val="Текст примечания1"/>
    <w:basedOn w:val="a2"/>
    <w:rsid w:val="003C53CC"/>
    <w:rPr>
      <w:sz w:val="20"/>
      <w:szCs w:val="20"/>
    </w:rPr>
  </w:style>
  <w:style w:type="paragraph" w:styleId="aff3">
    <w:name w:val="annotation text"/>
    <w:basedOn w:val="a2"/>
    <w:link w:val="aff4"/>
    <w:unhideWhenUsed/>
    <w:rsid w:val="003C53CC"/>
    <w:rPr>
      <w:sz w:val="20"/>
      <w:szCs w:val="20"/>
    </w:rPr>
  </w:style>
  <w:style w:type="character" w:customStyle="1" w:styleId="aff4">
    <w:name w:val="Текст примечания Знак"/>
    <w:basedOn w:val="a3"/>
    <w:link w:val="aff3"/>
    <w:rsid w:val="003C53CC"/>
    <w:rPr>
      <w:rFonts w:ascii="Times New Roman" w:eastAsia="Times New Roman" w:hAnsi="Times New Roman" w:cs="Times New Roman"/>
      <w:sz w:val="20"/>
      <w:szCs w:val="20"/>
      <w:lang w:eastAsia="ar-SA"/>
    </w:rPr>
  </w:style>
  <w:style w:type="paragraph" w:styleId="aff5">
    <w:name w:val="annotation subject"/>
    <w:basedOn w:val="1c"/>
    <w:next w:val="1c"/>
    <w:link w:val="aff6"/>
    <w:rsid w:val="003C53CC"/>
    <w:rPr>
      <w:b/>
      <w:bCs/>
    </w:rPr>
  </w:style>
  <w:style w:type="character" w:customStyle="1" w:styleId="aff6">
    <w:name w:val="Тема примечания Знак"/>
    <w:basedOn w:val="aff4"/>
    <w:link w:val="aff5"/>
    <w:rsid w:val="003C53CC"/>
    <w:rPr>
      <w:rFonts w:ascii="Times New Roman" w:eastAsia="Times New Roman" w:hAnsi="Times New Roman" w:cs="Times New Roman"/>
      <w:b/>
      <w:bCs/>
      <w:sz w:val="20"/>
      <w:szCs w:val="20"/>
      <w:lang w:eastAsia="ar-SA"/>
    </w:rPr>
  </w:style>
  <w:style w:type="paragraph" w:styleId="aff7">
    <w:name w:val="Balloon Text"/>
    <w:basedOn w:val="a2"/>
    <w:link w:val="aff8"/>
    <w:rsid w:val="003C53CC"/>
    <w:rPr>
      <w:rFonts w:ascii="Tahoma" w:hAnsi="Tahoma" w:cs="Tahoma"/>
      <w:sz w:val="16"/>
      <w:szCs w:val="16"/>
    </w:rPr>
  </w:style>
  <w:style w:type="character" w:customStyle="1" w:styleId="aff8">
    <w:name w:val="Текст выноски Знак"/>
    <w:basedOn w:val="a3"/>
    <w:link w:val="aff7"/>
    <w:rsid w:val="003C53CC"/>
    <w:rPr>
      <w:rFonts w:ascii="Tahoma" w:eastAsia="Times New Roman" w:hAnsi="Tahoma" w:cs="Tahoma"/>
      <w:sz w:val="16"/>
      <w:szCs w:val="16"/>
      <w:lang w:eastAsia="ar-SA"/>
    </w:rPr>
  </w:style>
  <w:style w:type="paragraph" w:styleId="1d">
    <w:name w:val="index 1"/>
    <w:basedOn w:val="a2"/>
    <w:next w:val="a2"/>
    <w:rsid w:val="003C53CC"/>
    <w:pPr>
      <w:ind w:left="240" w:firstLine="120"/>
    </w:pPr>
  </w:style>
  <w:style w:type="paragraph" w:styleId="aff9">
    <w:name w:val="index heading"/>
    <w:basedOn w:val="a2"/>
    <w:next w:val="1d"/>
    <w:rsid w:val="003C53CC"/>
  </w:style>
  <w:style w:type="paragraph" w:customStyle="1" w:styleId="affa">
    <w:name w:val="заголовок в"/>
    <w:basedOn w:val="a2"/>
    <w:rsid w:val="003C53CC"/>
    <w:pPr>
      <w:widowControl w:val="0"/>
      <w:tabs>
        <w:tab w:val="num" w:pos="0"/>
      </w:tabs>
      <w:autoSpaceDE w:val="0"/>
    </w:pPr>
    <w:rPr>
      <w:rFonts w:ascii="Arial" w:hAnsi="Arial" w:cs="Arial"/>
      <w:b/>
      <w:sz w:val="20"/>
      <w:szCs w:val="20"/>
    </w:rPr>
  </w:style>
  <w:style w:type="paragraph" w:customStyle="1" w:styleId="affb">
    <w:name w:val="заголовок г"/>
    <w:basedOn w:val="a2"/>
    <w:rsid w:val="003C53CC"/>
    <w:pPr>
      <w:widowControl w:val="0"/>
      <w:tabs>
        <w:tab w:val="num" w:pos="0"/>
      </w:tabs>
      <w:autoSpaceDE w:val="0"/>
    </w:pPr>
    <w:rPr>
      <w:rFonts w:ascii="Arial" w:hAnsi="Arial" w:cs="Arial"/>
      <w:b/>
      <w:sz w:val="20"/>
      <w:szCs w:val="20"/>
    </w:rPr>
  </w:style>
  <w:style w:type="paragraph" w:customStyle="1" w:styleId="10">
    <w:name w:val="Стиль1"/>
    <w:basedOn w:val="a2"/>
    <w:rsid w:val="003C53CC"/>
    <w:pPr>
      <w:numPr>
        <w:numId w:val="5"/>
      </w:numPr>
      <w:shd w:val="clear" w:color="auto" w:fill="FFFFFF"/>
      <w:tabs>
        <w:tab w:val="left" w:pos="360"/>
        <w:tab w:val="left" w:pos="1450"/>
      </w:tabs>
      <w:spacing w:after="60"/>
    </w:pPr>
    <w:rPr>
      <w:rFonts w:ascii="Futuris" w:hAnsi="Futuris" w:cs="Futuris"/>
      <w:szCs w:val="20"/>
    </w:rPr>
  </w:style>
  <w:style w:type="paragraph" w:customStyle="1" w:styleId="112pt">
    <w:name w:val="Стиль Заголовок 1 + 12 pt не полужирный все прописные по ширине..."/>
    <w:basedOn w:val="1"/>
    <w:rsid w:val="003C53CC"/>
    <w:pPr>
      <w:numPr>
        <w:numId w:val="0"/>
      </w:numPr>
      <w:tabs>
        <w:tab w:val="left" w:pos="360"/>
        <w:tab w:val="left" w:pos="1450"/>
      </w:tabs>
      <w:jc w:val="both"/>
    </w:pPr>
    <w:rPr>
      <w:rFonts w:ascii="Times New Roman" w:hAnsi="Times New Roman" w:cs="Times New Roman"/>
      <w:b w:val="0"/>
      <w:color w:val="000000"/>
      <w:sz w:val="24"/>
    </w:rPr>
  </w:style>
  <w:style w:type="paragraph" w:customStyle="1" w:styleId="2Futuris12pt">
    <w:name w:val="Стиль Заголовок 2 + Futuris 12 pt не полужирный не курсив по ши..."/>
    <w:basedOn w:val="2"/>
    <w:rsid w:val="003C53CC"/>
    <w:pPr>
      <w:numPr>
        <w:ilvl w:val="0"/>
        <w:numId w:val="2"/>
      </w:numPr>
      <w:tabs>
        <w:tab w:val="left" w:pos="360"/>
        <w:tab w:val="left" w:pos="900"/>
      </w:tabs>
      <w:spacing w:before="120" w:after="120"/>
    </w:pPr>
    <w:rPr>
      <w:rFonts w:ascii="Futuris" w:hAnsi="Futuris" w:cs="Times New Roman"/>
      <w:b w:val="0"/>
      <w:bCs w:val="0"/>
      <w:i w:val="0"/>
      <w:iCs w:val="0"/>
      <w:sz w:val="24"/>
      <w:szCs w:val="20"/>
    </w:rPr>
  </w:style>
  <w:style w:type="paragraph" w:customStyle="1" w:styleId="30">
    <w:name w:val="Стиль3"/>
    <w:basedOn w:val="2"/>
    <w:rsid w:val="003C53CC"/>
    <w:pPr>
      <w:numPr>
        <w:ilvl w:val="0"/>
        <w:numId w:val="8"/>
      </w:numPr>
      <w:shd w:val="clear" w:color="auto" w:fill="FFFFFF"/>
      <w:tabs>
        <w:tab w:val="left" w:pos="360"/>
        <w:tab w:val="left" w:pos="1450"/>
      </w:tabs>
    </w:pPr>
    <w:rPr>
      <w:rFonts w:ascii="Futuris" w:hAnsi="Futuris" w:cs="Futuris"/>
      <w:b w:val="0"/>
      <w:i w:val="0"/>
      <w:sz w:val="24"/>
    </w:rPr>
  </w:style>
  <w:style w:type="paragraph" w:customStyle="1" w:styleId="42">
    <w:name w:val="Стиль4"/>
    <w:basedOn w:val="2"/>
    <w:rsid w:val="003C53CC"/>
    <w:pPr>
      <w:numPr>
        <w:ilvl w:val="0"/>
        <w:numId w:val="0"/>
      </w:numPr>
      <w:shd w:val="clear" w:color="auto" w:fill="FFFFFF"/>
      <w:tabs>
        <w:tab w:val="num" w:pos="0"/>
        <w:tab w:val="left" w:pos="360"/>
        <w:tab w:val="left" w:pos="1450"/>
      </w:tabs>
    </w:pPr>
    <w:rPr>
      <w:rFonts w:ascii="Futuris" w:hAnsi="Futuris" w:cs="Futuris"/>
      <w:b w:val="0"/>
      <w:i w:val="0"/>
      <w:sz w:val="24"/>
    </w:rPr>
  </w:style>
  <w:style w:type="paragraph" w:customStyle="1" w:styleId="1e">
    <w:name w:val="Текст1"/>
    <w:basedOn w:val="a2"/>
    <w:next w:val="a2"/>
    <w:rsid w:val="003C53CC"/>
    <w:pPr>
      <w:tabs>
        <w:tab w:val="left" w:pos="360"/>
        <w:tab w:val="left" w:pos="1450"/>
      </w:tabs>
      <w:spacing w:after="60"/>
      <w:ind w:right="113"/>
      <w:jc w:val="both"/>
    </w:pPr>
    <w:rPr>
      <w:rFonts w:ascii="Futuris" w:hAnsi="Futuris" w:cs="Futuris"/>
      <w:szCs w:val="20"/>
    </w:rPr>
  </w:style>
  <w:style w:type="paragraph" w:customStyle="1" w:styleId="a0">
    <w:name w:val="Оверсиз перечисление"/>
    <w:basedOn w:val="a2"/>
    <w:rsid w:val="003C53CC"/>
    <w:pPr>
      <w:numPr>
        <w:numId w:val="6"/>
      </w:numPr>
      <w:tabs>
        <w:tab w:val="left" w:pos="5580"/>
      </w:tabs>
      <w:jc w:val="both"/>
    </w:pPr>
    <w:rPr>
      <w:rFonts w:ascii="Futuris" w:hAnsi="Futuris" w:cs="Futuris"/>
      <w:lang w:val="en-US"/>
    </w:rPr>
  </w:style>
  <w:style w:type="paragraph" w:customStyle="1" w:styleId="a1">
    <w:name w:val="перечисление элек"/>
    <w:basedOn w:val="a2"/>
    <w:rsid w:val="003C53CC"/>
    <w:pPr>
      <w:numPr>
        <w:numId w:val="22"/>
      </w:numPr>
    </w:pPr>
  </w:style>
  <w:style w:type="paragraph" w:customStyle="1" w:styleId="affc">
    <w:name w:val="Стиль Основной текст + Междустр.интервал:  полуторный"/>
    <w:basedOn w:val="af3"/>
    <w:rsid w:val="003C53CC"/>
    <w:pPr>
      <w:spacing w:line="360" w:lineRule="auto"/>
    </w:pPr>
    <w:rPr>
      <w:szCs w:val="20"/>
    </w:rPr>
  </w:style>
  <w:style w:type="paragraph" w:customStyle="1" w:styleId="Heading">
    <w:name w:val="Heading"/>
    <w:rsid w:val="003C53CC"/>
    <w:pPr>
      <w:suppressAutoHyphens/>
      <w:autoSpaceDE w:val="0"/>
      <w:spacing w:after="0" w:line="240" w:lineRule="auto"/>
    </w:pPr>
    <w:rPr>
      <w:rFonts w:ascii="Arial" w:eastAsia="Arial" w:hAnsi="Arial" w:cs="Arial"/>
      <w:b/>
      <w:bCs/>
      <w:lang w:eastAsia="ar-SA"/>
    </w:rPr>
  </w:style>
  <w:style w:type="paragraph" w:customStyle="1" w:styleId="1f">
    <w:name w:val="Список 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19"/>
    <w:rsid w:val="003C53CC"/>
    <w:pPr>
      <w:widowControl w:val="0"/>
      <w:tabs>
        <w:tab w:val="left" w:pos="1571"/>
        <w:tab w:val="left" w:pos="1702"/>
      </w:tabs>
      <w:overflowPunct w:val="0"/>
      <w:autoSpaceDE w:val="0"/>
      <w:spacing w:before="60"/>
      <w:ind w:left="851" w:hanging="425"/>
      <w:jc w:val="both"/>
      <w:textAlignment w:val="baseline"/>
    </w:pPr>
  </w:style>
  <w:style w:type="paragraph" w:customStyle="1" w:styleId="211">
    <w:name w:val="Основной текст с отступом 21"/>
    <w:basedOn w:val="a2"/>
    <w:rsid w:val="003C53CC"/>
    <w:pPr>
      <w:spacing w:after="120" w:line="480" w:lineRule="auto"/>
      <w:ind w:left="360"/>
    </w:pPr>
  </w:style>
  <w:style w:type="paragraph" w:customStyle="1" w:styleId="310">
    <w:name w:val="Основной текст с отступом 31"/>
    <w:basedOn w:val="a2"/>
    <w:rsid w:val="003C53CC"/>
    <w:pPr>
      <w:spacing w:after="120"/>
      <w:ind w:left="360"/>
    </w:pPr>
    <w:rPr>
      <w:sz w:val="16"/>
      <w:szCs w:val="16"/>
    </w:rPr>
  </w:style>
  <w:style w:type="paragraph" w:customStyle="1" w:styleId="affd">
    <w:name w:val="Текст таблица"/>
    <w:basedOn w:val="a2"/>
    <w:rsid w:val="003C53CC"/>
    <w:pPr>
      <w:spacing w:before="60"/>
    </w:pPr>
    <w:rPr>
      <w:iCs/>
      <w:sz w:val="22"/>
      <w:szCs w:val="20"/>
    </w:rPr>
  </w:style>
  <w:style w:type="paragraph" w:customStyle="1" w:styleId="ConsPlusTitle">
    <w:name w:val="ConsPlusTitle"/>
    <w:rsid w:val="003C53CC"/>
    <w:pPr>
      <w:widowControl w:val="0"/>
      <w:suppressAutoHyphens/>
      <w:autoSpaceDE w:val="0"/>
      <w:spacing w:after="0" w:line="240" w:lineRule="auto"/>
    </w:pPr>
    <w:rPr>
      <w:rFonts w:ascii="Times New Roman" w:eastAsia="Arial" w:hAnsi="Times New Roman" w:cs="Times New Roman"/>
      <w:b/>
      <w:bCs/>
      <w:sz w:val="24"/>
      <w:szCs w:val="24"/>
      <w:lang w:eastAsia="ar-SA"/>
    </w:rPr>
  </w:style>
  <w:style w:type="paragraph" w:customStyle="1" w:styleId="ConsPlusNonformat">
    <w:name w:val="ConsPlusNonformat"/>
    <w:rsid w:val="003C53CC"/>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ConsPlusCell">
    <w:name w:val="ConsPlusCell"/>
    <w:rsid w:val="003C53CC"/>
    <w:pPr>
      <w:widowControl w:val="0"/>
      <w:suppressAutoHyphens/>
      <w:autoSpaceDE w:val="0"/>
      <w:spacing w:after="0" w:line="240" w:lineRule="auto"/>
    </w:pPr>
    <w:rPr>
      <w:rFonts w:ascii="Arial" w:eastAsia="Arial" w:hAnsi="Arial" w:cs="Arial"/>
      <w:sz w:val="20"/>
      <w:szCs w:val="20"/>
      <w:lang w:eastAsia="ar-SA"/>
    </w:rPr>
  </w:style>
  <w:style w:type="paragraph" w:customStyle="1" w:styleId="ConsPlusNormal">
    <w:name w:val="ConsPlusNormal"/>
    <w:rsid w:val="003C53CC"/>
    <w:pPr>
      <w:suppressAutoHyphens/>
      <w:autoSpaceDE w:val="0"/>
      <w:spacing w:after="0" w:line="240" w:lineRule="auto"/>
      <w:ind w:firstLine="720"/>
    </w:pPr>
    <w:rPr>
      <w:rFonts w:ascii="Arial" w:eastAsia="Arial" w:hAnsi="Arial" w:cs="Arial"/>
      <w:sz w:val="20"/>
      <w:szCs w:val="20"/>
      <w:lang w:eastAsia="ar-SA"/>
    </w:rPr>
  </w:style>
  <w:style w:type="paragraph" w:customStyle="1" w:styleId="affe">
    <w:name w:val="Текст МУ"/>
    <w:basedOn w:val="a2"/>
    <w:rsid w:val="003C53CC"/>
    <w:pPr>
      <w:spacing w:before="180" w:after="120"/>
      <w:jc w:val="both"/>
    </w:pPr>
    <w:rPr>
      <w:szCs w:val="20"/>
    </w:rPr>
  </w:style>
  <w:style w:type="paragraph" w:customStyle="1" w:styleId="afff">
    <w:name w:val="Термин МУ"/>
    <w:basedOn w:val="affe"/>
    <w:rsid w:val="003C53CC"/>
    <w:rPr>
      <w:rFonts w:ascii="Arial" w:hAnsi="Arial" w:cs="Arial"/>
      <w:b/>
      <w:bCs/>
      <w:i/>
      <w:iCs/>
    </w:rPr>
  </w:style>
  <w:style w:type="paragraph" w:customStyle="1" w:styleId="afff0">
    <w:name w:val="Содержимое таблицы"/>
    <w:basedOn w:val="a2"/>
    <w:rsid w:val="003C53CC"/>
    <w:pPr>
      <w:suppressLineNumbers/>
    </w:pPr>
  </w:style>
  <w:style w:type="paragraph" w:customStyle="1" w:styleId="afff1">
    <w:name w:val="Заголовок таблицы"/>
    <w:basedOn w:val="afff0"/>
    <w:rsid w:val="003C53CC"/>
    <w:pPr>
      <w:jc w:val="center"/>
    </w:pPr>
    <w:rPr>
      <w:b/>
      <w:bCs/>
    </w:rPr>
  </w:style>
  <w:style w:type="paragraph" w:customStyle="1" w:styleId="100">
    <w:name w:val="Оглавление 10"/>
    <w:basedOn w:val="17"/>
    <w:rsid w:val="003C53CC"/>
    <w:pPr>
      <w:tabs>
        <w:tab w:val="right" w:leader="dot" w:pos="9637"/>
      </w:tabs>
      <w:ind w:left="2547"/>
    </w:pPr>
  </w:style>
  <w:style w:type="paragraph" w:customStyle="1" w:styleId="28">
    <w:name w:val="Текст примечания2"/>
    <w:basedOn w:val="a2"/>
    <w:rsid w:val="003C53CC"/>
    <w:rPr>
      <w:sz w:val="20"/>
      <w:szCs w:val="20"/>
    </w:rPr>
  </w:style>
  <w:style w:type="paragraph" w:customStyle="1" w:styleId="afff2">
    <w:name w:val="Очистить"/>
    <w:basedOn w:val="a2"/>
    <w:rsid w:val="003C53CC"/>
    <w:pPr>
      <w:widowControl w:val="0"/>
      <w:snapToGrid w:val="0"/>
      <w:jc w:val="both"/>
    </w:pPr>
    <w:rPr>
      <w:rFonts w:cs="Arial"/>
      <w:szCs w:val="16"/>
    </w:rPr>
  </w:style>
  <w:style w:type="paragraph" w:styleId="afff3">
    <w:name w:val="No Spacing"/>
    <w:aliases w:val="Table text"/>
    <w:qFormat/>
    <w:rsid w:val="003C53CC"/>
    <w:pPr>
      <w:spacing w:after="0" w:line="240" w:lineRule="auto"/>
    </w:pPr>
    <w:rPr>
      <w:rFonts w:ascii="Calibri" w:eastAsia="Calibri" w:hAnsi="Calibri" w:cs="Times New Roman"/>
    </w:rPr>
  </w:style>
  <w:style w:type="paragraph" w:styleId="afff4">
    <w:name w:val="Revision"/>
    <w:hidden/>
    <w:uiPriority w:val="99"/>
    <w:semiHidden/>
    <w:rsid w:val="003C53CC"/>
    <w:pPr>
      <w:spacing w:after="0" w:line="240" w:lineRule="auto"/>
    </w:pPr>
    <w:rPr>
      <w:rFonts w:ascii="Times New Roman" w:eastAsia="Times New Roman" w:hAnsi="Times New Roman" w:cs="Times New Roman"/>
      <w:sz w:val="24"/>
      <w:szCs w:val="24"/>
      <w:lang w:eastAsia="ar-SA"/>
    </w:rPr>
  </w:style>
  <w:style w:type="character" w:styleId="afff5">
    <w:name w:val="annotation reference"/>
    <w:rsid w:val="003C53CC"/>
    <w:rPr>
      <w:sz w:val="16"/>
      <w:szCs w:val="16"/>
    </w:rPr>
  </w:style>
  <w:style w:type="character" w:styleId="afff6">
    <w:name w:val="Emphasis"/>
    <w:uiPriority w:val="20"/>
    <w:qFormat/>
    <w:rsid w:val="003C53CC"/>
    <w:rPr>
      <w:i/>
      <w:iCs/>
    </w:rPr>
  </w:style>
  <w:style w:type="paragraph" w:customStyle="1" w:styleId="1f0">
    <w:name w:val="Без интервала1"/>
    <w:rsid w:val="003C53CC"/>
    <w:pPr>
      <w:spacing w:after="0" w:line="240" w:lineRule="auto"/>
    </w:pPr>
    <w:rPr>
      <w:rFonts w:ascii="Calibri" w:eastAsia="Times New Roman" w:hAnsi="Calibri" w:cs="Times New Roman"/>
    </w:rPr>
  </w:style>
  <w:style w:type="table" w:styleId="afff7">
    <w:name w:val="Table Grid"/>
    <w:basedOn w:val="a4"/>
    <w:uiPriority w:val="59"/>
    <w:rsid w:val="00093E6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7.xml"/><Relationship Id="rId26" Type="http://schemas.openxmlformats.org/officeDocument/2006/relationships/footer" Target="footer8.xml"/><Relationship Id="rId39" Type="http://schemas.openxmlformats.org/officeDocument/2006/relationships/footer" Target="footer13.xml"/><Relationship Id="rId21" Type="http://schemas.openxmlformats.org/officeDocument/2006/relationships/header" Target="header9.xml"/><Relationship Id="rId34" Type="http://schemas.openxmlformats.org/officeDocument/2006/relationships/footer" Target="footer11.xml"/><Relationship Id="rId42" Type="http://schemas.openxmlformats.org/officeDocument/2006/relationships/hyperlink" Target="file:///C:\Users\avmaryasova\Local%20Settings\Local%20Settings\Temporary%20Internet%20Files\OLK6C\&#1053;&#1086;&#1074;&#1086;&#1077;\&#1091;&#1087;&#1088;&#1072;&#1074;&#1083;&#1077;&#1085;&#1080;&#1077;%20&#1086;&#1090;&#1093;&#1086;&#1076;&#1072;&#1084;&#1080;\&#1057;&#1090;&#1072;&#1085;&#1076;&#1072;&#1088;&#1090;%20&#1087;&#1086;%20&#1091;&#1087;&#1088;&#1072;&#1074;&#1083;&#1077;&#1085;&#1080;&#1102;%20&#1086;&#1090;&#1093;&#1086;&#1076;&#1072;&#1084;&#1080;%20&#1076;&#1086;&#1088;&#1072;&#1073;&#1086;&#1090;&#1072;&#1085;&#1085;&#1099;&#1081;%20%20&#1046;&#1091;&#1088;&#1072;&#1074;&#1083;&#1077;&#1074;&#1086;&#1081;%20&#1087;&#1086;&#1089;&#1083;&#1077;%20&#1053;&#1054;&#1041;.doc" TargetMode="External"/><Relationship Id="rId47" Type="http://schemas.openxmlformats.org/officeDocument/2006/relationships/header" Target="header23.xml"/><Relationship Id="rId50" Type="http://schemas.openxmlformats.org/officeDocument/2006/relationships/header" Target="header25.xml"/><Relationship Id="rId55" Type="http://schemas.openxmlformats.org/officeDocument/2006/relationships/header" Target="header28.xml"/><Relationship Id="rId63" Type="http://schemas.openxmlformats.org/officeDocument/2006/relationships/footer" Target="footer22.xml"/><Relationship Id="rId68" Type="http://schemas.openxmlformats.org/officeDocument/2006/relationships/header" Target="header35.xml"/><Relationship Id="rId76" Type="http://schemas.openxmlformats.org/officeDocument/2006/relationships/footer" Target="footer28.xml"/><Relationship Id="rId84" Type="http://schemas.openxmlformats.org/officeDocument/2006/relationships/header" Target="header44.xml"/><Relationship Id="rId89" Type="http://schemas.openxmlformats.org/officeDocument/2006/relationships/fontTable" Target="fontTable.xml"/><Relationship Id="rId7" Type="http://schemas.openxmlformats.org/officeDocument/2006/relationships/image" Target="media/image1.emf"/><Relationship Id="rId71" Type="http://schemas.openxmlformats.org/officeDocument/2006/relationships/header" Target="header37.xml"/><Relationship Id="rId2" Type="http://schemas.openxmlformats.org/officeDocument/2006/relationships/styles" Target="styles.xml"/><Relationship Id="rId16" Type="http://schemas.openxmlformats.org/officeDocument/2006/relationships/footer" Target="footer4.xml"/><Relationship Id="rId29" Type="http://schemas.openxmlformats.org/officeDocument/2006/relationships/footer" Target="footer9.xml"/><Relationship Id="rId11" Type="http://schemas.openxmlformats.org/officeDocument/2006/relationships/header" Target="header3.xml"/><Relationship Id="rId24" Type="http://schemas.openxmlformats.org/officeDocument/2006/relationships/footer" Target="footer7.xml"/><Relationship Id="rId32" Type="http://schemas.openxmlformats.org/officeDocument/2006/relationships/header" Target="header15.xml"/><Relationship Id="rId37" Type="http://schemas.openxmlformats.org/officeDocument/2006/relationships/header" Target="header18.xml"/><Relationship Id="rId40" Type="http://schemas.openxmlformats.org/officeDocument/2006/relationships/header" Target="header20.xml"/><Relationship Id="rId45" Type="http://schemas.openxmlformats.org/officeDocument/2006/relationships/header" Target="header22.xml"/><Relationship Id="rId53" Type="http://schemas.openxmlformats.org/officeDocument/2006/relationships/footer" Target="footer18.xml"/><Relationship Id="rId58" Type="http://schemas.openxmlformats.org/officeDocument/2006/relationships/footer" Target="footer20.xml"/><Relationship Id="rId66" Type="http://schemas.openxmlformats.org/officeDocument/2006/relationships/footer" Target="footer23.xml"/><Relationship Id="rId74" Type="http://schemas.openxmlformats.org/officeDocument/2006/relationships/footer" Target="footer27.xml"/><Relationship Id="rId79" Type="http://schemas.openxmlformats.org/officeDocument/2006/relationships/header" Target="header41.xml"/><Relationship Id="rId87" Type="http://schemas.openxmlformats.org/officeDocument/2006/relationships/header" Target="header45.xml"/><Relationship Id="rId5" Type="http://schemas.openxmlformats.org/officeDocument/2006/relationships/footnotes" Target="footnotes.xml"/><Relationship Id="rId61" Type="http://schemas.openxmlformats.org/officeDocument/2006/relationships/footer" Target="footer21.xml"/><Relationship Id="rId82" Type="http://schemas.openxmlformats.org/officeDocument/2006/relationships/footer" Target="footer31.xml"/><Relationship Id="rId90" Type="http://schemas.openxmlformats.org/officeDocument/2006/relationships/theme" Target="theme/theme1.xml"/><Relationship Id="rId19" Type="http://schemas.openxmlformats.org/officeDocument/2006/relationships/footer" Target="footer5.xml"/><Relationship Id="rId14" Type="http://schemas.openxmlformats.org/officeDocument/2006/relationships/footer" Target="footer3.xml"/><Relationship Id="rId22" Type="http://schemas.openxmlformats.org/officeDocument/2006/relationships/header" Target="header10.xml"/><Relationship Id="rId27" Type="http://schemas.openxmlformats.org/officeDocument/2006/relationships/header" Target="header12.xml"/><Relationship Id="rId30" Type="http://schemas.openxmlformats.org/officeDocument/2006/relationships/header" Target="header14.xml"/><Relationship Id="rId35" Type="http://schemas.openxmlformats.org/officeDocument/2006/relationships/header" Target="header17.xml"/><Relationship Id="rId43" Type="http://schemas.openxmlformats.org/officeDocument/2006/relationships/hyperlink" Target="file:///C:\Users\avmaryasova\Local%20Settings\Local%20Settings\Temporary%20Internet%20Files\OLK6C\&#1053;&#1086;&#1074;&#1086;&#1077;\&#1091;&#1087;&#1088;&#1072;&#1074;&#1083;&#1077;&#1085;&#1080;&#1077;%20&#1086;&#1090;&#1093;&#1086;&#1076;&#1072;&#1084;&#1080;\&#1057;&#1090;&#1072;&#1085;&#1076;&#1072;&#1088;&#1090;%20&#1087;&#1086;%20&#1091;&#1087;&#1088;&#1072;&#1074;&#1083;&#1077;&#1085;&#1080;&#1102;%20&#1086;&#1090;&#1093;&#1086;&#1076;&#1072;&#1084;&#1080;%20&#1076;&#1086;&#1088;&#1072;&#1073;&#1086;&#1090;&#1072;&#1085;&#1085;&#1099;&#1081;%20%20&#1046;&#1091;&#1088;&#1072;&#1074;&#1083;&#1077;&#1074;&#1086;&#1081;%20&#1087;&#1086;&#1089;&#1083;&#1077;%20&#1053;&#1054;&#1041;.doc" TargetMode="External"/><Relationship Id="rId48" Type="http://schemas.openxmlformats.org/officeDocument/2006/relationships/footer" Target="footer16.xml"/><Relationship Id="rId56" Type="http://schemas.openxmlformats.org/officeDocument/2006/relationships/footer" Target="footer19.xml"/><Relationship Id="rId64" Type="http://schemas.openxmlformats.org/officeDocument/2006/relationships/header" Target="header33.xml"/><Relationship Id="rId69" Type="http://schemas.openxmlformats.org/officeDocument/2006/relationships/footer" Target="footer25.xml"/><Relationship Id="rId77" Type="http://schemas.openxmlformats.org/officeDocument/2006/relationships/header" Target="header40.xml"/><Relationship Id="rId8" Type="http://schemas.openxmlformats.org/officeDocument/2006/relationships/header" Target="header1.xml"/><Relationship Id="rId51" Type="http://schemas.openxmlformats.org/officeDocument/2006/relationships/footer" Target="footer17.xml"/><Relationship Id="rId72" Type="http://schemas.openxmlformats.org/officeDocument/2006/relationships/footer" Target="footer26.xml"/><Relationship Id="rId80" Type="http://schemas.openxmlformats.org/officeDocument/2006/relationships/footer" Target="footer30.xml"/><Relationship Id="rId85" Type="http://schemas.openxmlformats.org/officeDocument/2006/relationships/footer" Target="footer32.xml"/><Relationship Id="rId3" Type="http://schemas.openxmlformats.org/officeDocument/2006/relationships/settings" Target="settings.xml"/><Relationship Id="rId12" Type="http://schemas.openxmlformats.org/officeDocument/2006/relationships/header" Target="header4.xml"/><Relationship Id="rId17" Type="http://schemas.openxmlformats.org/officeDocument/2006/relationships/header" Target="header6.xml"/><Relationship Id="rId25" Type="http://schemas.openxmlformats.org/officeDocument/2006/relationships/header" Target="header11.xml"/><Relationship Id="rId33" Type="http://schemas.openxmlformats.org/officeDocument/2006/relationships/header" Target="header16.xml"/><Relationship Id="rId38" Type="http://schemas.openxmlformats.org/officeDocument/2006/relationships/header" Target="header19.xml"/><Relationship Id="rId46" Type="http://schemas.openxmlformats.org/officeDocument/2006/relationships/footer" Target="footer15.xml"/><Relationship Id="rId59" Type="http://schemas.openxmlformats.org/officeDocument/2006/relationships/header" Target="header30.xml"/><Relationship Id="rId67" Type="http://schemas.openxmlformats.org/officeDocument/2006/relationships/footer" Target="footer24.xml"/><Relationship Id="rId20" Type="http://schemas.openxmlformats.org/officeDocument/2006/relationships/header" Target="header8.xml"/><Relationship Id="rId41" Type="http://schemas.openxmlformats.org/officeDocument/2006/relationships/footer" Target="footer14.xml"/><Relationship Id="rId54" Type="http://schemas.openxmlformats.org/officeDocument/2006/relationships/header" Target="header27.xml"/><Relationship Id="rId62" Type="http://schemas.openxmlformats.org/officeDocument/2006/relationships/header" Target="header32.xml"/><Relationship Id="rId70" Type="http://schemas.openxmlformats.org/officeDocument/2006/relationships/header" Target="header36.xml"/><Relationship Id="rId75" Type="http://schemas.openxmlformats.org/officeDocument/2006/relationships/header" Target="header39.xml"/><Relationship Id="rId83" Type="http://schemas.openxmlformats.org/officeDocument/2006/relationships/header" Target="header43.xml"/><Relationship Id="rId88" Type="http://schemas.openxmlformats.org/officeDocument/2006/relationships/footer" Target="footer34.xml"/><Relationship Id="rId91"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5.xml"/><Relationship Id="rId23" Type="http://schemas.openxmlformats.org/officeDocument/2006/relationships/footer" Target="footer6.xml"/><Relationship Id="rId28" Type="http://schemas.openxmlformats.org/officeDocument/2006/relationships/header" Target="header13.xml"/><Relationship Id="rId36" Type="http://schemas.openxmlformats.org/officeDocument/2006/relationships/footer" Target="footer12.xml"/><Relationship Id="rId49" Type="http://schemas.openxmlformats.org/officeDocument/2006/relationships/header" Target="header24.xml"/><Relationship Id="rId57" Type="http://schemas.openxmlformats.org/officeDocument/2006/relationships/header" Target="header29.xml"/><Relationship Id="rId10" Type="http://schemas.openxmlformats.org/officeDocument/2006/relationships/header" Target="header2.xml"/><Relationship Id="rId31" Type="http://schemas.openxmlformats.org/officeDocument/2006/relationships/footer" Target="footer10.xml"/><Relationship Id="rId44" Type="http://schemas.openxmlformats.org/officeDocument/2006/relationships/header" Target="header21.xml"/><Relationship Id="rId52" Type="http://schemas.openxmlformats.org/officeDocument/2006/relationships/header" Target="header26.xml"/><Relationship Id="rId60" Type="http://schemas.openxmlformats.org/officeDocument/2006/relationships/header" Target="header31.xml"/><Relationship Id="rId65" Type="http://schemas.openxmlformats.org/officeDocument/2006/relationships/header" Target="header34.xml"/><Relationship Id="rId73" Type="http://schemas.openxmlformats.org/officeDocument/2006/relationships/header" Target="header38.xml"/><Relationship Id="rId78" Type="http://schemas.openxmlformats.org/officeDocument/2006/relationships/footer" Target="footer29.xml"/><Relationship Id="rId81" Type="http://schemas.openxmlformats.org/officeDocument/2006/relationships/header" Target="header42.xml"/><Relationship Id="rId86" Type="http://schemas.openxmlformats.org/officeDocument/2006/relationships/footer" Target="footer3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18486</Words>
  <Characters>105371</Characters>
  <Application>Microsoft Office Word</Application>
  <DocSecurity>0</DocSecurity>
  <Lines>878</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ОАО "НК "Роснефть"</Company>
  <LinksUpToDate>false</LinksUpToDate>
  <CharactersWithSpaces>123610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Марьясова Анна Викторовна</dc:creator>
  <cp:lastModifiedBy>Харитонов</cp:lastModifiedBy>
  <cp:revision>4</cp:revision>
  <cp:lastPrinted>2016-02-18T07:18:00Z</cp:lastPrinted>
  <dcterms:created xsi:type="dcterms:W3CDTF">2017-02-07T09:36:00Z</dcterms:created>
  <dcterms:modified xsi:type="dcterms:W3CDTF">2017-02-08T09:25:00Z</dcterms:modified>
</cp:coreProperties>
</file>