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FC9" w:rsidRPr="008B4109" w:rsidRDefault="009554D4" w:rsidP="00620FC9">
      <w:pPr>
        <w:pStyle w:val="a7"/>
        <w:spacing w:line="360" w:lineRule="auto"/>
        <w:rPr>
          <w:rFonts w:ascii="Arial" w:hAnsi="Arial" w:cs="Arial"/>
          <w:b/>
          <w:sz w:val="28"/>
          <w:szCs w:val="28"/>
        </w:rPr>
      </w:pPr>
      <w:r>
        <w:rPr>
          <w:rFonts w:ascii="Arial" w:hAnsi="Arial" w:cs="Arial"/>
          <w:b/>
          <w:noProof/>
          <w:sz w:val="28"/>
          <w:szCs w:val="28"/>
          <w:lang w:eastAsia="ru-RU"/>
        </w:rPr>
        <w:drawing>
          <wp:inline distT="0" distB="0" distL="0" distR="0">
            <wp:extent cx="1600200" cy="923925"/>
            <wp:effectExtent l="19050" t="0" r="0" b="0"/>
            <wp:docPr id="1" name="Рисунок 1" descr="PD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1"/>
                    <pic:cNvPicPr>
                      <a:picLocks noChangeAspect="1" noChangeArrowheads="1"/>
                    </pic:cNvPicPr>
                  </pic:nvPicPr>
                  <pic:blipFill>
                    <a:blip r:embed="rId7"/>
                    <a:srcRect/>
                    <a:stretch>
                      <a:fillRect/>
                    </a:stretch>
                  </pic:blipFill>
                  <pic:spPr bwMode="auto">
                    <a:xfrm>
                      <a:off x="0" y="0"/>
                      <a:ext cx="1600200" cy="923925"/>
                    </a:xfrm>
                    <a:prstGeom prst="rect">
                      <a:avLst/>
                    </a:prstGeom>
                    <a:noFill/>
                    <a:ln w="9525">
                      <a:noFill/>
                      <a:miter lim="800000"/>
                      <a:headEnd/>
                      <a:tailEnd/>
                    </a:ln>
                  </pic:spPr>
                </pic:pic>
              </a:graphicData>
            </a:graphic>
          </wp:inline>
        </w:drawing>
      </w:r>
    </w:p>
    <w:p w:rsidR="000A03CA" w:rsidRDefault="00201755" w:rsidP="00201755">
      <w:pPr>
        <w:jc w:val="right"/>
        <w:rPr>
          <w:b/>
          <w:szCs w:val="24"/>
        </w:rPr>
      </w:pPr>
      <w:r w:rsidRPr="002D31A1">
        <w:rPr>
          <w:b/>
          <w:szCs w:val="24"/>
        </w:rPr>
        <w:t xml:space="preserve">Приложение № </w:t>
      </w:r>
      <w:r w:rsidR="003B59B2">
        <w:rPr>
          <w:b/>
          <w:szCs w:val="24"/>
        </w:rPr>
        <w:t>16</w:t>
      </w:r>
      <w:r w:rsidRPr="002D31A1">
        <w:rPr>
          <w:b/>
          <w:szCs w:val="24"/>
        </w:rPr>
        <w:t xml:space="preserve"> </w:t>
      </w:r>
    </w:p>
    <w:p w:rsidR="000A03CA" w:rsidRDefault="000A03CA" w:rsidP="00201755">
      <w:pPr>
        <w:jc w:val="right"/>
        <w:rPr>
          <w:b/>
          <w:szCs w:val="24"/>
        </w:rPr>
      </w:pPr>
      <w:r>
        <w:rPr>
          <w:b/>
          <w:szCs w:val="24"/>
        </w:rPr>
        <w:t>к Д</w:t>
      </w:r>
      <w:r w:rsidR="00201755" w:rsidRPr="002D31A1">
        <w:rPr>
          <w:b/>
          <w:szCs w:val="24"/>
        </w:rPr>
        <w:t xml:space="preserve">оговору № </w:t>
      </w:r>
      <w:r w:rsidR="00D277EB">
        <w:rPr>
          <w:b/>
          <w:szCs w:val="24"/>
        </w:rPr>
        <w:t>023</w:t>
      </w:r>
      <w:r>
        <w:rPr>
          <w:b/>
          <w:szCs w:val="24"/>
        </w:rPr>
        <w:t>/201</w:t>
      </w:r>
      <w:r w:rsidR="009554D4">
        <w:rPr>
          <w:b/>
          <w:szCs w:val="24"/>
        </w:rPr>
        <w:t>7</w:t>
      </w:r>
    </w:p>
    <w:p w:rsidR="00201755" w:rsidRPr="002D31A1" w:rsidRDefault="005C4BBB" w:rsidP="00201755">
      <w:pPr>
        <w:jc w:val="right"/>
        <w:rPr>
          <w:b/>
          <w:szCs w:val="24"/>
        </w:rPr>
      </w:pPr>
      <w:r>
        <w:rPr>
          <w:b/>
          <w:szCs w:val="24"/>
        </w:rPr>
        <w:t xml:space="preserve"> от </w:t>
      </w:r>
      <w:r w:rsidR="009554D4">
        <w:rPr>
          <w:b/>
          <w:szCs w:val="24"/>
        </w:rPr>
        <w:t>«</w:t>
      </w:r>
      <w:r w:rsidR="00D277EB">
        <w:rPr>
          <w:b/>
          <w:szCs w:val="24"/>
        </w:rPr>
        <w:t>08</w:t>
      </w:r>
      <w:r w:rsidR="009554D4">
        <w:rPr>
          <w:b/>
          <w:szCs w:val="24"/>
        </w:rPr>
        <w:t>»</w:t>
      </w:r>
      <w:r w:rsidR="000A03CA">
        <w:rPr>
          <w:b/>
          <w:szCs w:val="24"/>
        </w:rPr>
        <w:t xml:space="preserve"> </w:t>
      </w:r>
      <w:r w:rsidR="00D277EB">
        <w:rPr>
          <w:b/>
          <w:szCs w:val="24"/>
        </w:rPr>
        <w:t>февраля</w:t>
      </w:r>
      <w:r w:rsidR="009554D4">
        <w:rPr>
          <w:b/>
          <w:szCs w:val="24"/>
        </w:rPr>
        <w:t xml:space="preserve"> 2017</w:t>
      </w:r>
      <w:r>
        <w:rPr>
          <w:b/>
          <w:szCs w:val="24"/>
        </w:rPr>
        <w:t xml:space="preserve"> </w:t>
      </w:r>
      <w:r w:rsidR="00201755" w:rsidRPr="002D31A1">
        <w:rPr>
          <w:b/>
          <w:szCs w:val="24"/>
        </w:rPr>
        <w:t>г.</w:t>
      </w:r>
    </w:p>
    <w:p w:rsidR="00201755" w:rsidRPr="001F5E23" w:rsidRDefault="00201755" w:rsidP="00201755">
      <w:pPr>
        <w:rPr>
          <w:rFonts w:ascii="EuropeDemiC" w:hAnsi="EuropeDemiC"/>
          <w:sz w:val="20"/>
          <w:szCs w:val="20"/>
        </w:rPr>
      </w:pPr>
    </w:p>
    <w:p w:rsidR="00201755" w:rsidRDefault="00201755" w:rsidP="00F93993">
      <w:pPr>
        <w:pStyle w:val="a7"/>
        <w:spacing w:line="360" w:lineRule="auto"/>
        <w:ind w:left="5390"/>
        <w:rPr>
          <w:rFonts w:ascii="Arial" w:hAnsi="Arial" w:cs="Arial"/>
          <w:b/>
          <w:sz w:val="20"/>
          <w:szCs w:val="20"/>
        </w:rPr>
      </w:pPr>
    </w:p>
    <w:p w:rsidR="00A66470" w:rsidRPr="00660A27" w:rsidRDefault="00A66470" w:rsidP="00F93993">
      <w:pPr>
        <w:pStyle w:val="a7"/>
        <w:spacing w:line="360" w:lineRule="auto"/>
        <w:ind w:left="5390"/>
        <w:rPr>
          <w:rFonts w:ascii="Arial" w:hAnsi="Arial" w:cs="Arial"/>
          <w:b/>
          <w:sz w:val="20"/>
          <w:szCs w:val="20"/>
        </w:rPr>
      </w:pPr>
      <w:r w:rsidRPr="00660A27">
        <w:rPr>
          <w:rFonts w:ascii="Arial" w:hAnsi="Arial" w:cs="Arial"/>
          <w:b/>
          <w:sz w:val="20"/>
          <w:szCs w:val="20"/>
        </w:rPr>
        <w:t>УТВЕРЖДЕН</w:t>
      </w:r>
    </w:p>
    <w:p w:rsidR="00A66470" w:rsidRPr="00660A27" w:rsidRDefault="00A66470" w:rsidP="00F93993">
      <w:pPr>
        <w:pStyle w:val="a7"/>
        <w:spacing w:line="360" w:lineRule="auto"/>
        <w:ind w:left="5390"/>
        <w:rPr>
          <w:rFonts w:ascii="Arial" w:hAnsi="Arial" w:cs="Arial"/>
          <w:b/>
          <w:sz w:val="20"/>
          <w:szCs w:val="20"/>
        </w:rPr>
      </w:pPr>
      <w:r w:rsidRPr="00660A27">
        <w:rPr>
          <w:rFonts w:ascii="Arial" w:hAnsi="Arial" w:cs="Arial"/>
          <w:b/>
          <w:sz w:val="20"/>
          <w:szCs w:val="20"/>
        </w:rPr>
        <w:t>Приказом от «</w:t>
      </w:r>
      <w:r w:rsidR="00F65C5B">
        <w:rPr>
          <w:rFonts w:ascii="Arial" w:hAnsi="Arial" w:cs="Arial"/>
          <w:b/>
          <w:sz w:val="20"/>
          <w:szCs w:val="20"/>
        </w:rPr>
        <w:t>27</w:t>
      </w:r>
      <w:r w:rsidRPr="00660A27">
        <w:rPr>
          <w:rFonts w:ascii="Arial" w:hAnsi="Arial" w:cs="Arial"/>
          <w:b/>
          <w:sz w:val="20"/>
          <w:szCs w:val="20"/>
        </w:rPr>
        <w:t xml:space="preserve">» </w:t>
      </w:r>
      <w:r w:rsidR="00F65C5B">
        <w:rPr>
          <w:rFonts w:ascii="Arial" w:hAnsi="Arial" w:cs="Arial"/>
          <w:b/>
          <w:sz w:val="20"/>
          <w:szCs w:val="20"/>
        </w:rPr>
        <w:t>июля</w:t>
      </w:r>
      <w:r>
        <w:rPr>
          <w:rFonts w:ascii="Arial" w:hAnsi="Arial" w:cs="Arial"/>
          <w:b/>
          <w:sz w:val="20"/>
          <w:szCs w:val="20"/>
        </w:rPr>
        <w:t xml:space="preserve"> </w:t>
      </w:r>
      <w:smartTag w:uri="urn:schemas-microsoft-com:office:smarttags" w:element="metricconverter">
        <w:smartTagPr>
          <w:attr w:name="ProductID" w:val="2012 г"/>
        </w:smartTagPr>
        <w:r>
          <w:rPr>
            <w:rFonts w:ascii="Arial" w:hAnsi="Arial" w:cs="Arial"/>
            <w:b/>
            <w:sz w:val="20"/>
            <w:szCs w:val="20"/>
          </w:rPr>
          <w:t>20</w:t>
        </w:r>
        <w:r w:rsidR="00F65C5B">
          <w:rPr>
            <w:rFonts w:ascii="Arial" w:hAnsi="Arial" w:cs="Arial"/>
            <w:b/>
            <w:sz w:val="20"/>
            <w:szCs w:val="20"/>
          </w:rPr>
          <w:t>12</w:t>
        </w:r>
        <w:r>
          <w:rPr>
            <w:rFonts w:ascii="Arial" w:hAnsi="Arial" w:cs="Arial"/>
            <w:b/>
            <w:sz w:val="20"/>
            <w:szCs w:val="20"/>
          </w:rPr>
          <w:t xml:space="preserve"> г</w:t>
        </w:r>
      </w:smartTag>
      <w:r>
        <w:rPr>
          <w:rFonts w:ascii="Arial" w:hAnsi="Arial" w:cs="Arial"/>
          <w:b/>
          <w:sz w:val="20"/>
          <w:szCs w:val="20"/>
        </w:rPr>
        <w:t>.</w:t>
      </w:r>
      <w:r w:rsidRPr="00660A27">
        <w:rPr>
          <w:rFonts w:ascii="Arial" w:hAnsi="Arial" w:cs="Arial"/>
          <w:b/>
          <w:sz w:val="20"/>
          <w:szCs w:val="20"/>
        </w:rPr>
        <w:t xml:space="preserve"> №</w:t>
      </w:r>
      <w:r w:rsidR="00F65C5B">
        <w:rPr>
          <w:rFonts w:ascii="Arial" w:hAnsi="Arial" w:cs="Arial"/>
          <w:b/>
          <w:sz w:val="20"/>
          <w:szCs w:val="20"/>
        </w:rPr>
        <w:t>1502</w:t>
      </w:r>
    </w:p>
    <w:p w:rsidR="00A66470" w:rsidRPr="00BC0752" w:rsidRDefault="00A66470" w:rsidP="00F93993">
      <w:pPr>
        <w:pStyle w:val="a7"/>
        <w:spacing w:line="360" w:lineRule="auto"/>
        <w:ind w:left="5390"/>
        <w:rPr>
          <w:rFonts w:ascii="EuropeCondensedC" w:hAnsi="EuropeCondensedC"/>
          <w:sz w:val="20"/>
          <w:szCs w:val="20"/>
        </w:rPr>
      </w:pPr>
      <w:r w:rsidRPr="00BC0752">
        <w:rPr>
          <w:rFonts w:ascii="EuropeCondensedC" w:hAnsi="EuropeCondensedC"/>
          <w:sz w:val="20"/>
          <w:szCs w:val="20"/>
        </w:rPr>
        <w:t xml:space="preserve">Введен в действие </w:t>
      </w:r>
      <w:r w:rsidR="00F65C5B" w:rsidRPr="00BC0752">
        <w:rPr>
          <w:rFonts w:ascii="EuropeCondensedC" w:hAnsi="EuropeCondensedC"/>
          <w:sz w:val="20"/>
          <w:szCs w:val="20"/>
        </w:rPr>
        <w:t xml:space="preserve">«27» июля </w:t>
      </w:r>
      <w:smartTag w:uri="urn:schemas-microsoft-com:office:smarttags" w:element="metricconverter">
        <w:smartTagPr>
          <w:attr w:name="ProductID" w:val="2012 г"/>
        </w:smartTagPr>
        <w:r w:rsidR="00F65C5B" w:rsidRPr="00BC0752">
          <w:rPr>
            <w:rFonts w:ascii="EuropeCondensedC" w:hAnsi="EuropeCondensedC"/>
            <w:sz w:val="20"/>
            <w:szCs w:val="20"/>
          </w:rPr>
          <w:t xml:space="preserve">2012 </w:t>
        </w:r>
        <w:r w:rsidRPr="00BC0752">
          <w:rPr>
            <w:rFonts w:ascii="EuropeCondensedC" w:hAnsi="EuropeCondensedC"/>
            <w:sz w:val="20"/>
            <w:szCs w:val="20"/>
          </w:rPr>
          <w:t>г</w:t>
        </w:r>
      </w:smartTag>
      <w:r w:rsidRPr="00BC0752">
        <w:rPr>
          <w:rFonts w:ascii="EuropeCondensedC" w:hAnsi="EuropeCondensedC"/>
          <w:sz w:val="20"/>
          <w:szCs w:val="20"/>
        </w:rPr>
        <w:t>.</w:t>
      </w:r>
    </w:p>
    <w:p w:rsidR="000B13E2" w:rsidRPr="001F5E23" w:rsidRDefault="000B13E2">
      <w:pPr>
        <w:rPr>
          <w:rFonts w:ascii="EuropeDemiC" w:hAnsi="EuropeDemiC"/>
          <w:sz w:val="20"/>
          <w:szCs w:val="20"/>
        </w:rPr>
      </w:pPr>
    </w:p>
    <w:p w:rsidR="000B13E2" w:rsidRPr="001F5E23" w:rsidRDefault="000B13E2">
      <w:pPr>
        <w:rPr>
          <w:rFonts w:ascii="EuropeDemiC" w:hAnsi="EuropeDemiC"/>
          <w:sz w:val="20"/>
          <w:szCs w:val="20"/>
        </w:rPr>
      </w:pPr>
    </w:p>
    <w:p w:rsidR="000B13E2" w:rsidRPr="001F5E23" w:rsidRDefault="000B13E2">
      <w:pPr>
        <w:rPr>
          <w:rFonts w:ascii="EuropeDemiC" w:hAnsi="EuropeDemiC"/>
          <w:sz w:val="20"/>
          <w:szCs w:val="20"/>
        </w:rPr>
      </w:pPr>
    </w:p>
    <w:p w:rsidR="00463335" w:rsidRPr="001F5E23" w:rsidRDefault="00463335">
      <w:pPr>
        <w:rPr>
          <w:rFonts w:ascii="EuropeDemiC" w:hAnsi="EuropeDemiC"/>
          <w:sz w:val="20"/>
          <w:szCs w:val="20"/>
        </w:rPr>
      </w:pPr>
    </w:p>
    <w:p w:rsidR="00463335" w:rsidRPr="001F5E23" w:rsidRDefault="00463335">
      <w:pPr>
        <w:rPr>
          <w:rFonts w:ascii="EuropeDemiC" w:hAnsi="EuropeDemiC"/>
          <w:sz w:val="20"/>
          <w:szCs w:val="20"/>
        </w:rPr>
      </w:pPr>
    </w:p>
    <w:p w:rsidR="00463335" w:rsidRPr="001F5E23" w:rsidRDefault="00463335">
      <w:pPr>
        <w:rPr>
          <w:rFonts w:ascii="EuropeDemiC" w:hAnsi="EuropeDemiC"/>
          <w:sz w:val="20"/>
          <w:szCs w:val="20"/>
        </w:rPr>
      </w:pPr>
    </w:p>
    <w:p w:rsidR="00463335" w:rsidRPr="001F5E23" w:rsidRDefault="00B93937">
      <w:pPr>
        <w:rPr>
          <w:rFonts w:ascii="EuropeDemiC" w:hAnsi="EuropeDemiC"/>
          <w:sz w:val="20"/>
          <w:szCs w:val="20"/>
        </w:rPr>
      </w:pPr>
      <w:r w:rsidRPr="00B93937">
        <w:rPr>
          <w:rFonts w:ascii="Arial" w:hAnsi="Arial" w:cs="Arial"/>
          <w:b/>
          <w:noProof/>
          <w:sz w:val="20"/>
          <w:szCs w:val="20"/>
          <w:lang w:eastAsia="ru-RU"/>
        </w:rPr>
        <w:pict>
          <v:group id="_x0000_s1026" style="position:absolute;margin-left:10.3pt;margin-top:4.4pt;width:478pt;height:105.85pt;z-index:251657728" coordorigin="1453,6050" coordsize="9560,2117">
            <v:group id="_x0000_s1027" style="position:absolute;left:2870;top:6050;width:8143;height:1093" coordorigin="2954,8716" coordsize="8143,649">
              <v:shapetype id="_x0000_t202" coordsize="21600,21600" o:spt="202" path="m,l,21600r21600,l21600,xe">
                <v:stroke joinstyle="miter"/>
                <v:path gradientshapeok="t" o:connecttype="rect"/>
              </v:shapetype>
              <v:shape id="_x0000_s1028" type="#_x0000_t202" style="position:absolute;left:2954;top:8716;width:7632;height:649" filled="f" stroked="f">
                <v:textbox style="mso-next-textbox:#_x0000_s1028">
                  <w:txbxContent>
                    <w:p w:rsidR="00C66356" w:rsidRDefault="00C66356" w:rsidP="00463335">
                      <w:pPr>
                        <w:jc w:val="right"/>
                        <w:rPr>
                          <w:rFonts w:ascii="EuropeDemiC" w:hAnsi="EuropeDemiC"/>
                          <w:b/>
                          <w:spacing w:val="-4"/>
                          <w:sz w:val="36"/>
                          <w:szCs w:val="36"/>
                        </w:rPr>
                      </w:pPr>
                      <w:r w:rsidRPr="00620FC9">
                        <w:rPr>
                          <w:rFonts w:ascii="EuropeDemiC" w:hAnsi="EuropeDemiC"/>
                          <w:b/>
                          <w:spacing w:val="-4"/>
                          <w:sz w:val="36"/>
                          <w:szCs w:val="36"/>
                        </w:rPr>
                        <w:t>СТАНДАРТ</w:t>
                      </w:r>
                      <w:r>
                        <w:rPr>
                          <w:rFonts w:ascii="EuropeDemiC" w:hAnsi="EuropeDemiC"/>
                          <w:b/>
                          <w:spacing w:val="-4"/>
                          <w:sz w:val="36"/>
                          <w:szCs w:val="36"/>
                        </w:rPr>
                        <w:t xml:space="preserve"> </w:t>
                      </w:r>
                    </w:p>
                    <w:p w:rsidR="00C66356" w:rsidRPr="006B5672" w:rsidRDefault="00C66356" w:rsidP="00463335">
                      <w:pPr>
                        <w:jc w:val="right"/>
                        <w:rPr>
                          <w:sz w:val="18"/>
                          <w:szCs w:val="18"/>
                          <w:lang w:val="en-US"/>
                        </w:rPr>
                      </w:pPr>
                      <w:r>
                        <w:rPr>
                          <w:rFonts w:ascii="EuropeDemiC" w:hAnsi="EuropeDemiC"/>
                          <w:b/>
                          <w:spacing w:val="-4"/>
                          <w:sz w:val="36"/>
                          <w:szCs w:val="36"/>
                        </w:rPr>
                        <w:t>ЗАО «ВАНКОРНЕФТЬ»</w:t>
                      </w:r>
                      <w:r>
                        <w:rPr>
                          <w:rFonts w:ascii="Arial-BoldMT" w:hAnsi="Arial-BoldMT" w:cs="Arial-BoldMT"/>
                          <w:b/>
                          <w:bCs/>
                          <w:sz w:val="36"/>
                          <w:szCs w:val="36"/>
                        </w:rPr>
                        <w:t xml:space="preserve"> </w:t>
                      </w:r>
                    </w:p>
                  </w:txbxContent>
                </v:textbox>
              </v:shape>
              <v:shapetype id="_x0000_t32" coordsize="21600,21600" o:spt="32" o:oned="t" path="m,l21600,21600e" filled="f">
                <v:path arrowok="t" fillok="f" o:connecttype="none"/>
                <o:lock v:ext="edit" shapetype="t"/>
              </v:shapetype>
              <v:shape id="_x0000_s1029" type="#_x0000_t32" style="position:absolute;left:6131;top:8716;width:4871;height:1;flip:x" o:connectortype="straight" strokecolor="#fdd208" strokeweight="1.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10586;top:8717;width:511;height:648;flip:x" coordsize="21496,21209" adj="-5182931,-368803,,21209" path="wr-21600,-391,21600,42809,4090,,21496,19091nfewr-21600,-391,21600,42809,4090,,21496,19091l,21209nsxe" strokecolor="#fdd208" strokeweight="1.5pt">
                <v:path o:connectlocs="4090,0;21496,19091;0,21209"/>
              </v:shape>
              <v:shape id="_x0000_s1031" type="#_x0000_t32" style="position:absolute;left:9179;top:9298;width:1407;height:1;flip:x" o:connectortype="straight" strokecolor="#fdd208" strokeweight="1.5pt"/>
            </v:group>
            <v:group id="_x0000_s1032" style="position:absolute;left:1453;top:6963;width:8642;height:1204" coordorigin="1578,9249" coordsize="8642,831">
              <v:shape id="_x0000_s1033" type="#_x0000_t32" style="position:absolute;left:1578;top:10023;width:4745;height:1;flip:x" o:connectortype="straight" strokecolor="#fdd208" strokeweight="1.5pt"/>
              <v:shape id="_x0000_s1034" style="position:absolute;left:1578;top:9249;width:7847;height:788" coordsize="9278,401" path="m,401c72,264,146,128,646,64,1145,,1562,26,3001,19v1439,-7,4969,5,6277,6e" filled="f" strokecolor="#fdd208" strokeweight="1.5pt">
                <v:path arrowok="t"/>
              </v:shape>
              <v:shape id="_x0000_s1035" type="#_x0000_t202" style="position:absolute;left:2160;top:9335;width:8060;height:745" filled="f" stroked="f">
                <v:textbox style="mso-next-textbox:#_x0000_s1035">
                  <w:txbxContent>
                    <w:p w:rsidR="00C66356" w:rsidRPr="00463335" w:rsidRDefault="00C66356" w:rsidP="00463335">
                      <w:pPr>
                        <w:rPr>
                          <w:szCs w:val="18"/>
                        </w:rPr>
                      </w:pPr>
                      <w:r w:rsidRPr="001D36D8">
                        <w:rPr>
                          <w:rFonts w:ascii="Arial" w:hAnsi="Arial" w:cs="Arial"/>
                          <w:b/>
                          <w:caps/>
                        </w:rPr>
                        <w:t xml:space="preserve">требования в области </w:t>
                      </w:r>
                      <w:r>
                        <w:rPr>
                          <w:rFonts w:ascii="Arial" w:hAnsi="Arial" w:cs="Arial"/>
                          <w:b/>
                          <w:caps/>
                        </w:rPr>
                        <w:t>обеспечения безопасности дорожного движения</w:t>
                      </w:r>
                      <w:r w:rsidRPr="001D36D8">
                        <w:rPr>
                          <w:rFonts w:ascii="Arial" w:hAnsi="Arial" w:cs="Arial"/>
                          <w:b/>
                          <w:caps/>
                        </w:rPr>
                        <w:t xml:space="preserve"> к организациям, привлекаемым к работам и оказанию услуг на объектах</w:t>
                      </w:r>
                      <w:r>
                        <w:rPr>
                          <w:rFonts w:ascii="Arial" w:hAnsi="Arial" w:cs="Arial"/>
                          <w:b/>
                          <w:caps/>
                        </w:rPr>
                        <w:t xml:space="preserve"> общества</w:t>
                      </w:r>
                    </w:p>
                  </w:txbxContent>
                </v:textbox>
              </v:shape>
            </v:group>
          </v:group>
        </w:pict>
      </w:r>
    </w:p>
    <w:p w:rsidR="00463335" w:rsidRPr="001F5E23" w:rsidRDefault="00463335">
      <w:pPr>
        <w:rPr>
          <w:rFonts w:ascii="EuropeDemiC" w:hAnsi="EuropeDemiC"/>
          <w:sz w:val="20"/>
          <w:szCs w:val="20"/>
        </w:rPr>
      </w:pPr>
    </w:p>
    <w:p w:rsidR="00E20EC9" w:rsidRPr="00463335" w:rsidRDefault="00E20EC9">
      <w:pPr>
        <w:rPr>
          <w:rFonts w:ascii="EuropeDemiC" w:hAnsi="EuropeDemiC"/>
          <w:sz w:val="20"/>
          <w:szCs w:val="20"/>
        </w:rPr>
      </w:pPr>
    </w:p>
    <w:p w:rsidR="00620FC9" w:rsidRPr="00463335" w:rsidRDefault="00620FC9">
      <w:pPr>
        <w:rPr>
          <w:rFonts w:ascii="EuropeDemiC" w:hAnsi="EuropeDemiC"/>
          <w:sz w:val="20"/>
          <w:szCs w:val="20"/>
        </w:rPr>
      </w:pPr>
    </w:p>
    <w:p w:rsidR="00D05F7A" w:rsidRPr="00463335" w:rsidRDefault="00D05F7A" w:rsidP="00620FC9">
      <w:pPr>
        <w:ind w:right="638"/>
        <w:rPr>
          <w:rFonts w:ascii="Arial" w:hAnsi="Arial" w:cs="Arial"/>
          <w:b/>
          <w:sz w:val="20"/>
          <w:szCs w:val="20"/>
        </w:rPr>
      </w:pPr>
    </w:p>
    <w:p w:rsidR="00D05F7A" w:rsidRPr="00463335" w:rsidRDefault="00D05F7A" w:rsidP="00620FC9">
      <w:pPr>
        <w:ind w:right="638"/>
        <w:rPr>
          <w:rFonts w:ascii="Arial" w:hAnsi="Arial" w:cs="Arial"/>
          <w:b/>
          <w:sz w:val="20"/>
          <w:szCs w:val="20"/>
        </w:rPr>
      </w:pPr>
    </w:p>
    <w:p w:rsidR="00620FC9" w:rsidRPr="00463335" w:rsidRDefault="00620FC9" w:rsidP="008F0D93">
      <w:pPr>
        <w:ind w:left="1800" w:right="638"/>
        <w:jc w:val="right"/>
        <w:rPr>
          <w:rFonts w:ascii="EuropeDemiC" w:hAnsi="EuropeDemiC"/>
          <w:b/>
          <w:spacing w:val="-4"/>
          <w:sz w:val="18"/>
          <w:szCs w:val="18"/>
        </w:rPr>
      </w:pPr>
    </w:p>
    <w:p w:rsidR="008F0D93" w:rsidRPr="001F5E23" w:rsidRDefault="008F0D93" w:rsidP="00620FC9">
      <w:pPr>
        <w:ind w:left="1800" w:right="638"/>
        <w:jc w:val="right"/>
        <w:rPr>
          <w:rFonts w:ascii="EuropeDemiC" w:hAnsi="EuropeDemiC"/>
          <w:b/>
          <w:spacing w:val="-4"/>
          <w:sz w:val="18"/>
          <w:szCs w:val="18"/>
        </w:rPr>
      </w:pPr>
    </w:p>
    <w:p w:rsidR="00463335" w:rsidRPr="001F5E23" w:rsidRDefault="00463335" w:rsidP="00620FC9">
      <w:pPr>
        <w:ind w:left="1800" w:right="638"/>
        <w:jc w:val="right"/>
        <w:rPr>
          <w:rFonts w:ascii="EuropeDemiC" w:hAnsi="EuropeDemiC"/>
          <w:b/>
          <w:spacing w:val="-4"/>
          <w:sz w:val="18"/>
          <w:szCs w:val="18"/>
        </w:rPr>
      </w:pPr>
    </w:p>
    <w:p w:rsidR="000B13E2" w:rsidRPr="001F5E23" w:rsidRDefault="000B13E2" w:rsidP="00620FC9">
      <w:pPr>
        <w:ind w:left="1800" w:right="638"/>
        <w:jc w:val="right"/>
        <w:rPr>
          <w:rFonts w:ascii="EuropeDemiC" w:hAnsi="EuropeDemiC"/>
          <w:b/>
          <w:spacing w:val="-4"/>
          <w:sz w:val="18"/>
          <w:szCs w:val="18"/>
        </w:rPr>
      </w:pPr>
    </w:p>
    <w:p w:rsidR="003A0BB3" w:rsidRDefault="003A0BB3" w:rsidP="00A66470">
      <w:pPr>
        <w:jc w:val="center"/>
        <w:rPr>
          <w:rFonts w:ascii="Arial" w:hAnsi="Arial" w:cs="Arial"/>
          <w:b/>
          <w:sz w:val="20"/>
          <w:szCs w:val="20"/>
        </w:rPr>
      </w:pPr>
    </w:p>
    <w:p w:rsidR="00620FC9" w:rsidRPr="009E7FEB" w:rsidRDefault="00620FC9" w:rsidP="00A66470">
      <w:pPr>
        <w:jc w:val="center"/>
        <w:rPr>
          <w:rFonts w:ascii="Arial" w:hAnsi="Arial" w:cs="Arial"/>
          <w:b/>
          <w:sz w:val="20"/>
          <w:szCs w:val="20"/>
        </w:rPr>
      </w:pPr>
    </w:p>
    <w:p w:rsidR="006D140D" w:rsidRPr="008F0D93" w:rsidRDefault="00A66470" w:rsidP="00A66470">
      <w:pPr>
        <w:jc w:val="center"/>
        <w:rPr>
          <w:rFonts w:ascii="EuropeDemiC" w:hAnsi="EuropeDemiC"/>
          <w:color w:val="595959"/>
          <w:sz w:val="28"/>
          <w:szCs w:val="28"/>
        </w:rPr>
      </w:pPr>
      <w:r w:rsidRPr="006B7338">
        <w:rPr>
          <w:rFonts w:ascii="Arial" w:hAnsi="Arial" w:cs="Arial"/>
          <w:b/>
          <w:szCs w:val="24"/>
        </w:rPr>
        <w:t>№</w:t>
      </w:r>
      <w:r w:rsidRPr="00A66470">
        <w:rPr>
          <w:rFonts w:ascii="Arial" w:hAnsi="Arial" w:cs="Arial"/>
          <w:b/>
          <w:szCs w:val="24"/>
        </w:rPr>
        <w:t xml:space="preserve"> </w:t>
      </w:r>
      <w:r w:rsidR="000C085A">
        <w:rPr>
          <w:rFonts w:ascii="Arial" w:hAnsi="Arial" w:cs="Arial"/>
          <w:b/>
          <w:szCs w:val="24"/>
        </w:rPr>
        <w:t>П3-05 С-0189 ЮЛ-054</w:t>
      </w:r>
    </w:p>
    <w:p w:rsidR="004511AD" w:rsidRPr="00620FC9" w:rsidRDefault="004511AD" w:rsidP="00A66470">
      <w:pPr>
        <w:jc w:val="center"/>
        <w:rPr>
          <w:rFonts w:ascii="Arial" w:hAnsi="Arial" w:cs="Arial"/>
          <w:b/>
          <w:sz w:val="16"/>
          <w:szCs w:val="16"/>
        </w:rPr>
      </w:pPr>
    </w:p>
    <w:p w:rsidR="004511AD" w:rsidRPr="00620FC9" w:rsidRDefault="004511AD" w:rsidP="00A66470">
      <w:pPr>
        <w:jc w:val="center"/>
        <w:rPr>
          <w:rFonts w:ascii="Arial" w:hAnsi="Arial" w:cs="Arial"/>
          <w:b/>
          <w:sz w:val="16"/>
          <w:szCs w:val="16"/>
        </w:rPr>
      </w:pPr>
    </w:p>
    <w:p w:rsidR="004511AD" w:rsidRPr="00620FC9" w:rsidRDefault="004511AD" w:rsidP="00A66470">
      <w:pPr>
        <w:jc w:val="center"/>
        <w:rPr>
          <w:rFonts w:ascii="Arial" w:hAnsi="Arial" w:cs="Arial"/>
          <w:b/>
          <w:sz w:val="16"/>
          <w:szCs w:val="16"/>
        </w:rPr>
      </w:pPr>
    </w:p>
    <w:p w:rsidR="0094718B" w:rsidRPr="00620FC9" w:rsidRDefault="0094718B" w:rsidP="00A66470">
      <w:pPr>
        <w:jc w:val="center"/>
        <w:rPr>
          <w:rFonts w:ascii="Arial" w:hAnsi="Arial" w:cs="Arial"/>
          <w:b/>
          <w:sz w:val="16"/>
          <w:szCs w:val="16"/>
        </w:rPr>
      </w:pPr>
    </w:p>
    <w:p w:rsidR="006D140D" w:rsidRPr="00A66470" w:rsidRDefault="000C085A" w:rsidP="00A66470">
      <w:pPr>
        <w:jc w:val="center"/>
        <w:rPr>
          <w:rFonts w:ascii="Arial" w:hAnsi="Arial" w:cs="Arial"/>
          <w:color w:val="808080"/>
          <w:sz w:val="20"/>
          <w:szCs w:val="20"/>
        </w:rPr>
      </w:pPr>
      <w:r>
        <w:rPr>
          <w:rFonts w:ascii="Arial" w:hAnsi="Arial" w:cs="Arial"/>
          <w:b/>
          <w:sz w:val="20"/>
          <w:szCs w:val="20"/>
        </w:rPr>
        <w:t>ВЕРСИЯ 2</w:t>
      </w:r>
      <w:r w:rsidR="00E26D0C" w:rsidRPr="00A66470">
        <w:rPr>
          <w:rFonts w:ascii="Arial" w:hAnsi="Arial" w:cs="Arial"/>
          <w:b/>
          <w:sz w:val="20"/>
          <w:szCs w:val="20"/>
        </w:rPr>
        <w:t>.00</w:t>
      </w:r>
    </w:p>
    <w:p w:rsidR="006D140D" w:rsidRDefault="006D140D" w:rsidP="009E7FEB">
      <w:pPr>
        <w:jc w:val="center"/>
        <w:rPr>
          <w:rFonts w:ascii="Arial" w:hAnsi="Arial" w:cs="Arial"/>
          <w:color w:val="808080"/>
          <w:sz w:val="20"/>
          <w:szCs w:val="20"/>
        </w:rPr>
      </w:pPr>
    </w:p>
    <w:p w:rsidR="009554D4" w:rsidRDefault="009554D4" w:rsidP="009E7FEB">
      <w:pPr>
        <w:jc w:val="center"/>
        <w:rPr>
          <w:rFonts w:ascii="Arial" w:hAnsi="Arial" w:cs="Arial"/>
          <w:color w:val="808080"/>
          <w:sz w:val="20"/>
          <w:szCs w:val="20"/>
        </w:rPr>
      </w:pPr>
    </w:p>
    <w:p w:rsidR="009554D4" w:rsidRPr="009E7FEB" w:rsidRDefault="009554D4" w:rsidP="009E7FEB">
      <w:pPr>
        <w:jc w:val="center"/>
        <w:rPr>
          <w:rFonts w:ascii="Arial" w:hAnsi="Arial" w:cs="Arial"/>
          <w:color w:val="808080"/>
          <w:sz w:val="20"/>
          <w:szCs w:val="20"/>
        </w:rPr>
      </w:pPr>
    </w:p>
    <w:p w:rsidR="006D140D" w:rsidRPr="009E7FEB" w:rsidRDefault="006D140D" w:rsidP="009E7FEB">
      <w:pPr>
        <w:jc w:val="center"/>
        <w:rPr>
          <w:rFonts w:ascii="Arial" w:hAnsi="Arial" w:cs="Arial"/>
          <w:color w:val="808080"/>
          <w:sz w:val="20"/>
          <w:szCs w:val="20"/>
        </w:rPr>
      </w:pPr>
    </w:p>
    <w:p w:rsidR="006D140D" w:rsidRPr="009E7FEB" w:rsidRDefault="006D140D" w:rsidP="009E7FEB">
      <w:pPr>
        <w:jc w:val="center"/>
        <w:rPr>
          <w:rFonts w:ascii="Arial" w:hAnsi="Arial" w:cs="Arial"/>
          <w:color w:val="808080"/>
          <w:sz w:val="20"/>
          <w:szCs w:val="20"/>
        </w:rPr>
      </w:pPr>
    </w:p>
    <w:tbl>
      <w:tblPr>
        <w:tblW w:w="11121" w:type="dxa"/>
        <w:jc w:val="center"/>
        <w:tblInd w:w="-2076" w:type="dxa"/>
        <w:tblLayout w:type="fixed"/>
        <w:tblLook w:val="04A0"/>
      </w:tblPr>
      <w:tblGrid>
        <w:gridCol w:w="6226"/>
        <w:gridCol w:w="4895"/>
      </w:tblGrid>
      <w:tr w:rsidR="009554D4" w:rsidRPr="0029375E" w:rsidTr="009554D4">
        <w:trPr>
          <w:trHeight w:val="1056"/>
          <w:jc w:val="center"/>
        </w:trPr>
        <w:tc>
          <w:tcPr>
            <w:tcW w:w="6226" w:type="dxa"/>
          </w:tcPr>
          <w:p w:rsidR="009554D4" w:rsidRPr="009554D4" w:rsidRDefault="009554D4" w:rsidP="009554D4">
            <w:pPr>
              <w:tabs>
                <w:tab w:val="left" w:pos="6090"/>
              </w:tabs>
              <w:ind w:left="492"/>
              <w:rPr>
                <w:b/>
              </w:rPr>
            </w:pPr>
            <w:r w:rsidRPr="009554D4">
              <w:rPr>
                <w:b/>
              </w:rPr>
              <w:t>Подрядчик:</w:t>
            </w:r>
          </w:p>
          <w:p w:rsidR="009554D4" w:rsidRPr="009554D4" w:rsidRDefault="009554D4" w:rsidP="009554D4">
            <w:pPr>
              <w:tabs>
                <w:tab w:val="left" w:pos="6090"/>
              </w:tabs>
              <w:ind w:left="492"/>
              <w:rPr>
                <w:b/>
              </w:rPr>
            </w:pPr>
            <w:r w:rsidRPr="009554D4">
              <w:rPr>
                <w:b/>
              </w:rPr>
              <w:t>Генеральный директор</w:t>
            </w:r>
          </w:p>
          <w:p w:rsidR="009554D4" w:rsidRPr="009554D4" w:rsidRDefault="009554D4" w:rsidP="009554D4">
            <w:pPr>
              <w:tabs>
                <w:tab w:val="left" w:pos="6090"/>
              </w:tabs>
              <w:ind w:left="492"/>
              <w:rPr>
                <w:b/>
              </w:rPr>
            </w:pPr>
            <w:r w:rsidRPr="009554D4">
              <w:rPr>
                <w:b/>
              </w:rPr>
              <w:t>ООО «НГСервис»</w:t>
            </w:r>
          </w:p>
          <w:p w:rsidR="009554D4" w:rsidRDefault="009554D4" w:rsidP="009554D4">
            <w:pPr>
              <w:tabs>
                <w:tab w:val="left" w:pos="6090"/>
              </w:tabs>
              <w:ind w:left="492"/>
            </w:pPr>
          </w:p>
          <w:p w:rsidR="009554D4" w:rsidRPr="00FD1B02" w:rsidRDefault="009554D4" w:rsidP="009554D4">
            <w:pPr>
              <w:tabs>
                <w:tab w:val="left" w:pos="6090"/>
              </w:tabs>
              <w:ind w:left="492"/>
            </w:pPr>
            <w:r w:rsidRPr="00FD1B02">
              <w:t xml:space="preserve">_______________ </w:t>
            </w:r>
            <w:r>
              <w:t>Д.И. Бзенко</w:t>
            </w:r>
          </w:p>
          <w:p w:rsidR="009554D4" w:rsidRPr="009554D4" w:rsidRDefault="009554D4" w:rsidP="009554D4">
            <w:pPr>
              <w:tabs>
                <w:tab w:val="left" w:pos="6090"/>
              </w:tabs>
              <w:ind w:left="492"/>
              <w:rPr>
                <w:b/>
              </w:rPr>
            </w:pPr>
            <w:r>
              <w:t>«___» _____________ 2017</w:t>
            </w:r>
            <w:r w:rsidRPr="00FD1B02">
              <w:t xml:space="preserve"> г.</w:t>
            </w:r>
          </w:p>
        </w:tc>
        <w:tc>
          <w:tcPr>
            <w:tcW w:w="4895" w:type="dxa"/>
          </w:tcPr>
          <w:p w:rsidR="009554D4" w:rsidRPr="009554D4" w:rsidRDefault="009554D4" w:rsidP="009554D4">
            <w:pPr>
              <w:tabs>
                <w:tab w:val="left" w:pos="6090"/>
              </w:tabs>
              <w:ind w:left="-107"/>
              <w:rPr>
                <w:b/>
              </w:rPr>
            </w:pPr>
            <w:r w:rsidRPr="009554D4">
              <w:rPr>
                <w:b/>
              </w:rPr>
              <w:t>Заказчик:</w:t>
            </w:r>
          </w:p>
          <w:p w:rsidR="009554D4" w:rsidRPr="009554D4" w:rsidRDefault="009554D4" w:rsidP="009554D4">
            <w:pPr>
              <w:tabs>
                <w:tab w:val="left" w:pos="6090"/>
              </w:tabs>
              <w:ind w:left="-107"/>
              <w:rPr>
                <w:b/>
              </w:rPr>
            </w:pPr>
            <w:r w:rsidRPr="009554D4">
              <w:rPr>
                <w:b/>
              </w:rPr>
              <w:t>Генеральный директор</w:t>
            </w:r>
          </w:p>
          <w:p w:rsidR="009554D4" w:rsidRPr="009554D4" w:rsidRDefault="009554D4" w:rsidP="009554D4">
            <w:pPr>
              <w:tabs>
                <w:tab w:val="left" w:pos="6090"/>
              </w:tabs>
              <w:ind w:left="-107"/>
              <w:rPr>
                <w:b/>
              </w:rPr>
            </w:pPr>
            <w:r w:rsidRPr="009554D4">
              <w:rPr>
                <w:b/>
              </w:rPr>
              <w:t>ООО «БНГРЭ»</w:t>
            </w:r>
          </w:p>
          <w:p w:rsidR="009554D4" w:rsidRPr="009554D4" w:rsidRDefault="009554D4" w:rsidP="009554D4">
            <w:pPr>
              <w:tabs>
                <w:tab w:val="left" w:pos="6090"/>
              </w:tabs>
              <w:jc w:val="center"/>
              <w:rPr>
                <w:b/>
              </w:rPr>
            </w:pPr>
          </w:p>
          <w:p w:rsidR="009554D4" w:rsidRPr="009040F9" w:rsidRDefault="009554D4" w:rsidP="009554D4">
            <w:pPr>
              <w:tabs>
                <w:tab w:val="left" w:pos="6090"/>
              </w:tabs>
            </w:pPr>
            <w:r w:rsidRPr="009554D4">
              <w:rPr>
                <w:b/>
              </w:rPr>
              <w:t xml:space="preserve">________________ </w:t>
            </w:r>
            <w:r w:rsidRPr="00FF74B3">
              <w:t xml:space="preserve">А.Ф. Плешаков </w:t>
            </w:r>
          </w:p>
          <w:p w:rsidR="009554D4" w:rsidRPr="009554D4" w:rsidRDefault="009554D4" w:rsidP="009554D4">
            <w:pPr>
              <w:tabs>
                <w:tab w:val="left" w:pos="6090"/>
              </w:tabs>
              <w:ind w:left="-107"/>
              <w:rPr>
                <w:b/>
              </w:rPr>
            </w:pPr>
            <w:r w:rsidRPr="00FF74B3">
              <w:t>«___» _______________ 201</w:t>
            </w:r>
            <w:r>
              <w:t>7</w:t>
            </w:r>
            <w:r w:rsidRPr="00FF74B3">
              <w:t xml:space="preserve"> г.</w:t>
            </w:r>
          </w:p>
        </w:tc>
      </w:tr>
    </w:tbl>
    <w:p w:rsidR="004511AD" w:rsidRPr="009E7FEB" w:rsidRDefault="004511AD" w:rsidP="009E7FEB">
      <w:pPr>
        <w:jc w:val="center"/>
        <w:rPr>
          <w:rFonts w:ascii="Arial" w:hAnsi="Arial" w:cs="Arial"/>
          <w:b/>
          <w:sz w:val="16"/>
          <w:szCs w:val="16"/>
        </w:rPr>
      </w:pPr>
    </w:p>
    <w:p w:rsidR="004511AD" w:rsidRPr="009E7FEB" w:rsidRDefault="004511AD" w:rsidP="009E7FEB">
      <w:pPr>
        <w:jc w:val="center"/>
        <w:rPr>
          <w:rFonts w:ascii="Arial" w:hAnsi="Arial" w:cs="Arial"/>
          <w:b/>
          <w:sz w:val="16"/>
          <w:szCs w:val="16"/>
        </w:rPr>
      </w:pPr>
    </w:p>
    <w:p w:rsidR="004511AD" w:rsidRPr="009E7FEB" w:rsidRDefault="004511AD" w:rsidP="009E7FEB">
      <w:pPr>
        <w:jc w:val="center"/>
        <w:rPr>
          <w:rFonts w:ascii="Arial" w:hAnsi="Arial" w:cs="Arial"/>
          <w:b/>
          <w:sz w:val="16"/>
          <w:szCs w:val="16"/>
        </w:rPr>
      </w:pPr>
    </w:p>
    <w:p w:rsidR="004511AD" w:rsidRPr="009E7FEB" w:rsidRDefault="004511AD" w:rsidP="009E7FEB">
      <w:pPr>
        <w:jc w:val="center"/>
        <w:rPr>
          <w:rFonts w:ascii="Arial" w:hAnsi="Arial" w:cs="Arial"/>
          <w:b/>
          <w:sz w:val="16"/>
          <w:szCs w:val="16"/>
        </w:rPr>
      </w:pPr>
    </w:p>
    <w:p w:rsidR="004511AD" w:rsidRPr="009E7FEB" w:rsidRDefault="004511AD" w:rsidP="009E7FEB">
      <w:pPr>
        <w:jc w:val="center"/>
        <w:rPr>
          <w:rFonts w:ascii="Arial" w:hAnsi="Arial" w:cs="Arial"/>
          <w:b/>
          <w:sz w:val="16"/>
          <w:szCs w:val="16"/>
        </w:rPr>
      </w:pPr>
    </w:p>
    <w:p w:rsidR="004511AD" w:rsidRPr="009E7FEB" w:rsidRDefault="004511AD" w:rsidP="009E7FEB">
      <w:pPr>
        <w:jc w:val="center"/>
        <w:rPr>
          <w:rFonts w:ascii="Arial" w:hAnsi="Arial" w:cs="Arial"/>
          <w:b/>
          <w:sz w:val="16"/>
          <w:szCs w:val="16"/>
        </w:rPr>
      </w:pPr>
    </w:p>
    <w:p w:rsidR="004511AD" w:rsidRPr="009E7FEB" w:rsidRDefault="004511AD" w:rsidP="009E7FEB">
      <w:pPr>
        <w:jc w:val="center"/>
        <w:rPr>
          <w:rFonts w:ascii="Arial" w:hAnsi="Arial" w:cs="Arial"/>
          <w:b/>
          <w:sz w:val="16"/>
          <w:szCs w:val="16"/>
        </w:rPr>
      </w:pPr>
    </w:p>
    <w:p w:rsidR="00F93993" w:rsidRDefault="00F93993" w:rsidP="00AE1850">
      <w:pPr>
        <w:rPr>
          <w:rFonts w:ascii="Arial" w:hAnsi="Arial" w:cs="Arial"/>
          <w:b/>
          <w:sz w:val="16"/>
          <w:szCs w:val="16"/>
        </w:rPr>
      </w:pPr>
    </w:p>
    <w:p w:rsidR="009E7FEB" w:rsidRDefault="009E7FEB" w:rsidP="009E7FEB">
      <w:pPr>
        <w:jc w:val="center"/>
        <w:rPr>
          <w:rFonts w:ascii="Arial" w:hAnsi="Arial" w:cs="Arial"/>
          <w:b/>
          <w:sz w:val="16"/>
          <w:szCs w:val="16"/>
        </w:rPr>
      </w:pPr>
    </w:p>
    <w:p w:rsidR="000B13E2" w:rsidRPr="00EC6DC5" w:rsidRDefault="000B13E2" w:rsidP="009E7FEB">
      <w:pPr>
        <w:jc w:val="center"/>
        <w:rPr>
          <w:rFonts w:ascii="Arial" w:hAnsi="Arial" w:cs="Arial"/>
          <w:b/>
          <w:sz w:val="16"/>
          <w:szCs w:val="16"/>
        </w:rPr>
      </w:pPr>
    </w:p>
    <w:p w:rsidR="000B13E2" w:rsidRPr="00EC6DC5" w:rsidRDefault="000B13E2" w:rsidP="009E7FEB">
      <w:pPr>
        <w:jc w:val="center"/>
        <w:rPr>
          <w:rFonts w:ascii="Arial" w:hAnsi="Arial" w:cs="Arial"/>
          <w:b/>
          <w:sz w:val="16"/>
          <w:szCs w:val="16"/>
        </w:rPr>
      </w:pPr>
    </w:p>
    <w:p w:rsidR="000669E4" w:rsidRPr="009E7FEB" w:rsidRDefault="000669E4" w:rsidP="009E7FEB">
      <w:pPr>
        <w:jc w:val="center"/>
        <w:rPr>
          <w:rFonts w:ascii="Arial" w:hAnsi="Arial" w:cs="Arial"/>
          <w:b/>
          <w:sz w:val="16"/>
          <w:szCs w:val="16"/>
        </w:rPr>
      </w:pPr>
    </w:p>
    <w:p w:rsidR="00A66470" w:rsidRDefault="00EC6DC5" w:rsidP="00A66470">
      <w:pPr>
        <w:jc w:val="center"/>
        <w:rPr>
          <w:rFonts w:ascii="Arial" w:hAnsi="Arial" w:cs="Arial"/>
          <w:b/>
          <w:sz w:val="18"/>
          <w:szCs w:val="18"/>
        </w:rPr>
      </w:pPr>
      <w:r>
        <w:rPr>
          <w:rFonts w:ascii="Arial" w:hAnsi="Arial" w:cs="Arial"/>
          <w:b/>
          <w:sz w:val="18"/>
          <w:szCs w:val="18"/>
        </w:rPr>
        <w:t xml:space="preserve">г. </w:t>
      </w:r>
      <w:r w:rsidR="000101BA">
        <w:rPr>
          <w:rFonts w:ascii="Arial" w:hAnsi="Arial" w:cs="Arial"/>
          <w:b/>
          <w:sz w:val="18"/>
          <w:szCs w:val="18"/>
        </w:rPr>
        <w:t>КРАСНОЯРСК</w:t>
      </w:r>
    </w:p>
    <w:p w:rsidR="00463335" w:rsidRDefault="00A66470" w:rsidP="00A66470">
      <w:pPr>
        <w:jc w:val="center"/>
        <w:rPr>
          <w:rFonts w:ascii="Arial" w:hAnsi="Arial" w:cs="Arial"/>
          <w:b/>
          <w:sz w:val="18"/>
          <w:szCs w:val="18"/>
        </w:rPr>
        <w:sectPr w:rsidR="00463335" w:rsidSect="008B4E19">
          <w:headerReference w:type="even" r:id="rId8"/>
          <w:footerReference w:type="default" r:id="rId9"/>
          <w:headerReference w:type="first" r:id="rId10"/>
          <w:pgSz w:w="11906" w:h="16838"/>
          <w:pgMar w:top="567" w:right="567" w:bottom="227" w:left="1701" w:header="737" w:footer="680" w:gutter="0"/>
          <w:cols w:space="708"/>
          <w:docGrid w:linePitch="360"/>
        </w:sectPr>
      </w:pPr>
      <w:r w:rsidRPr="00A66470">
        <w:rPr>
          <w:rFonts w:ascii="Arial" w:hAnsi="Arial" w:cs="Arial"/>
          <w:b/>
          <w:sz w:val="18"/>
          <w:szCs w:val="18"/>
        </w:rPr>
        <w:t>201</w:t>
      </w:r>
      <w:r w:rsidR="00EC6DC5">
        <w:rPr>
          <w:rFonts w:ascii="Arial" w:hAnsi="Arial" w:cs="Arial"/>
          <w:b/>
          <w:sz w:val="18"/>
          <w:szCs w:val="18"/>
        </w:rPr>
        <w:t>2</w:t>
      </w:r>
    </w:p>
    <w:p w:rsidR="009366CE" w:rsidRPr="00A63F88" w:rsidRDefault="002E6388" w:rsidP="004256A3">
      <w:pPr>
        <w:pStyle w:val="1"/>
        <w:keepNext w:val="0"/>
        <w:spacing w:before="0" w:after="0"/>
        <w:jc w:val="both"/>
        <w:rPr>
          <w:caps/>
          <w:kern w:val="0"/>
        </w:rPr>
      </w:pPr>
      <w:bookmarkStart w:id="0" w:name="_Toc286668714"/>
      <w:bookmarkStart w:id="1" w:name="_Toc286668798"/>
      <w:bookmarkStart w:id="2" w:name="_Toc286679744"/>
      <w:bookmarkStart w:id="3" w:name="_Toc287611791"/>
      <w:bookmarkStart w:id="4" w:name="_Toc327976659"/>
      <w:r>
        <w:rPr>
          <w:caps/>
          <w:kern w:val="0"/>
        </w:rPr>
        <w:lastRenderedPageBreak/>
        <w:t>с</w:t>
      </w:r>
      <w:r w:rsidR="004256A3" w:rsidRPr="00A63F88">
        <w:rPr>
          <w:caps/>
          <w:kern w:val="0"/>
        </w:rPr>
        <w:t>одержание</w:t>
      </w:r>
      <w:bookmarkEnd w:id="0"/>
      <w:bookmarkEnd w:id="1"/>
      <w:bookmarkEnd w:id="2"/>
      <w:bookmarkEnd w:id="3"/>
      <w:bookmarkEnd w:id="4"/>
    </w:p>
    <w:p w:rsidR="00642C4B" w:rsidRDefault="00642C4B" w:rsidP="00642C4B">
      <w:pPr>
        <w:ind w:left="540" w:right="539"/>
        <w:rPr>
          <w:i/>
        </w:rPr>
      </w:pPr>
    </w:p>
    <w:p w:rsidR="00307025" w:rsidRDefault="00B93937">
      <w:pPr>
        <w:pStyle w:val="10"/>
        <w:rPr>
          <w:rFonts w:ascii="Calibri" w:eastAsia="Times New Roman" w:hAnsi="Calibri" w:cs="Times New Roman"/>
          <w:b w:val="0"/>
          <w:bCs w:val="0"/>
          <w:caps w:val="0"/>
          <w:sz w:val="22"/>
          <w:szCs w:val="22"/>
          <w:lang w:eastAsia="ru-RU"/>
        </w:rPr>
      </w:pPr>
      <w:r w:rsidRPr="00B93937">
        <w:rPr>
          <w:highlight w:val="cyan"/>
        </w:rPr>
        <w:fldChar w:fldCharType="begin"/>
      </w:r>
      <w:r w:rsidR="008B4E19">
        <w:rPr>
          <w:highlight w:val="cyan"/>
        </w:rPr>
        <w:instrText xml:space="preserve"> TOC \o "1-3" \h \z \u </w:instrText>
      </w:r>
      <w:r w:rsidRPr="00B93937">
        <w:rPr>
          <w:highlight w:val="cyan"/>
        </w:rPr>
        <w:fldChar w:fldCharType="separate"/>
      </w:r>
      <w:hyperlink w:anchor="_Toc327976659" w:history="1">
        <w:r w:rsidR="00307025" w:rsidRPr="004B6BF5">
          <w:rPr>
            <w:rStyle w:val="a9"/>
          </w:rPr>
          <w:t>Содержание</w:t>
        </w:r>
        <w:r w:rsidR="00307025">
          <w:rPr>
            <w:webHidden/>
          </w:rPr>
          <w:tab/>
        </w:r>
        <w:r>
          <w:rPr>
            <w:webHidden/>
          </w:rPr>
          <w:fldChar w:fldCharType="begin"/>
        </w:r>
        <w:r w:rsidR="00307025">
          <w:rPr>
            <w:webHidden/>
          </w:rPr>
          <w:instrText xml:space="preserve"> PAGEREF _Toc327976659 \h </w:instrText>
        </w:r>
        <w:r>
          <w:rPr>
            <w:webHidden/>
          </w:rPr>
        </w:r>
        <w:r>
          <w:rPr>
            <w:webHidden/>
          </w:rPr>
          <w:fldChar w:fldCharType="separate"/>
        </w:r>
        <w:r w:rsidR="00BD5F8F">
          <w:rPr>
            <w:webHidden/>
          </w:rPr>
          <w:t>2</w:t>
        </w:r>
        <w:r>
          <w:rPr>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60" w:history="1">
        <w:r w:rsidR="00307025" w:rsidRPr="004B6BF5">
          <w:rPr>
            <w:rStyle w:val="a9"/>
          </w:rPr>
          <w:t>Вводные положения</w:t>
        </w:r>
        <w:r w:rsidR="00307025">
          <w:rPr>
            <w:webHidden/>
          </w:rPr>
          <w:tab/>
        </w:r>
        <w:r>
          <w:rPr>
            <w:webHidden/>
          </w:rPr>
          <w:fldChar w:fldCharType="begin"/>
        </w:r>
        <w:r w:rsidR="00307025">
          <w:rPr>
            <w:webHidden/>
          </w:rPr>
          <w:instrText xml:space="preserve"> PAGEREF _Toc327976660 \h </w:instrText>
        </w:r>
        <w:r>
          <w:rPr>
            <w:webHidden/>
          </w:rPr>
        </w:r>
        <w:r>
          <w:rPr>
            <w:webHidden/>
          </w:rPr>
          <w:fldChar w:fldCharType="separate"/>
        </w:r>
        <w:r w:rsidR="00BD5F8F">
          <w:rPr>
            <w:webHidden/>
          </w:rPr>
          <w:t>2</w:t>
        </w:r>
        <w:r>
          <w:rPr>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61" w:history="1">
        <w:r w:rsidR="00307025" w:rsidRPr="004B6BF5">
          <w:rPr>
            <w:rStyle w:val="a9"/>
            <w:caps/>
            <w:noProof/>
          </w:rPr>
          <w:t>Введение</w:t>
        </w:r>
        <w:r w:rsidR="00307025">
          <w:rPr>
            <w:noProof/>
            <w:webHidden/>
          </w:rPr>
          <w:tab/>
        </w:r>
        <w:r>
          <w:rPr>
            <w:noProof/>
            <w:webHidden/>
          </w:rPr>
          <w:fldChar w:fldCharType="begin"/>
        </w:r>
        <w:r w:rsidR="00307025">
          <w:rPr>
            <w:noProof/>
            <w:webHidden/>
          </w:rPr>
          <w:instrText xml:space="preserve"> PAGEREF _Toc327976661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62" w:history="1">
        <w:r w:rsidR="00307025" w:rsidRPr="004B6BF5">
          <w:rPr>
            <w:rStyle w:val="a9"/>
            <w:caps/>
            <w:noProof/>
          </w:rPr>
          <w:t>Цели</w:t>
        </w:r>
        <w:r w:rsidR="00307025">
          <w:rPr>
            <w:noProof/>
            <w:webHidden/>
          </w:rPr>
          <w:tab/>
        </w:r>
        <w:r>
          <w:rPr>
            <w:noProof/>
            <w:webHidden/>
          </w:rPr>
          <w:fldChar w:fldCharType="begin"/>
        </w:r>
        <w:r w:rsidR="00307025">
          <w:rPr>
            <w:noProof/>
            <w:webHidden/>
          </w:rPr>
          <w:instrText xml:space="preserve"> PAGEREF _Toc327976662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63" w:history="1">
        <w:r w:rsidR="00307025" w:rsidRPr="004B6BF5">
          <w:rPr>
            <w:rStyle w:val="a9"/>
            <w:caps/>
            <w:noProof/>
          </w:rPr>
          <w:t>Задачи</w:t>
        </w:r>
        <w:r w:rsidR="00307025">
          <w:rPr>
            <w:noProof/>
            <w:webHidden/>
          </w:rPr>
          <w:tab/>
        </w:r>
        <w:r>
          <w:rPr>
            <w:noProof/>
            <w:webHidden/>
          </w:rPr>
          <w:fldChar w:fldCharType="begin"/>
        </w:r>
        <w:r w:rsidR="00307025">
          <w:rPr>
            <w:noProof/>
            <w:webHidden/>
          </w:rPr>
          <w:instrText xml:space="preserve"> PAGEREF _Toc327976663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64" w:history="1">
        <w:r w:rsidR="00307025" w:rsidRPr="004B6BF5">
          <w:rPr>
            <w:rStyle w:val="a9"/>
            <w:caps/>
            <w:noProof/>
          </w:rPr>
          <w:t>Область действия</w:t>
        </w:r>
        <w:r w:rsidR="00307025">
          <w:rPr>
            <w:noProof/>
            <w:webHidden/>
          </w:rPr>
          <w:tab/>
        </w:r>
        <w:r>
          <w:rPr>
            <w:noProof/>
            <w:webHidden/>
          </w:rPr>
          <w:fldChar w:fldCharType="begin"/>
        </w:r>
        <w:r w:rsidR="00307025">
          <w:rPr>
            <w:noProof/>
            <w:webHidden/>
          </w:rPr>
          <w:instrText xml:space="preserve"> PAGEREF _Toc327976664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65" w:history="1">
        <w:r w:rsidR="00307025" w:rsidRPr="004B6BF5">
          <w:rPr>
            <w:rStyle w:val="a9"/>
            <w:caps/>
            <w:noProof/>
          </w:rPr>
          <w:t>Период действия и порядок внесения изменений</w:t>
        </w:r>
        <w:r w:rsidR="00307025">
          <w:rPr>
            <w:noProof/>
            <w:webHidden/>
          </w:rPr>
          <w:tab/>
        </w:r>
        <w:r>
          <w:rPr>
            <w:noProof/>
            <w:webHidden/>
          </w:rPr>
          <w:fldChar w:fldCharType="begin"/>
        </w:r>
        <w:r w:rsidR="00307025">
          <w:rPr>
            <w:noProof/>
            <w:webHidden/>
          </w:rPr>
          <w:instrText xml:space="preserve"> PAGEREF _Toc327976665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66" w:history="1">
        <w:r w:rsidR="00307025" w:rsidRPr="004B6BF5">
          <w:rPr>
            <w:rStyle w:val="a9"/>
          </w:rPr>
          <w:t>1</w:t>
        </w:r>
        <w:r w:rsidR="00307025">
          <w:rPr>
            <w:rFonts w:ascii="Calibri" w:eastAsia="Times New Roman" w:hAnsi="Calibri" w:cs="Times New Roman"/>
            <w:b w:val="0"/>
            <w:bCs w:val="0"/>
            <w:caps w:val="0"/>
            <w:sz w:val="22"/>
            <w:szCs w:val="22"/>
            <w:lang w:eastAsia="ru-RU"/>
          </w:rPr>
          <w:tab/>
        </w:r>
        <w:r w:rsidR="00307025" w:rsidRPr="004B6BF5">
          <w:rPr>
            <w:rStyle w:val="a9"/>
          </w:rPr>
          <w:t>Термины и определения</w:t>
        </w:r>
        <w:r w:rsidR="00307025">
          <w:rPr>
            <w:webHidden/>
          </w:rPr>
          <w:tab/>
        </w:r>
        <w:r>
          <w:rPr>
            <w:webHidden/>
          </w:rPr>
          <w:fldChar w:fldCharType="begin"/>
        </w:r>
        <w:r w:rsidR="00307025">
          <w:rPr>
            <w:webHidden/>
          </w:rPr>
          <w:instrText xml:space="preserve"> PAGEREF _Toc327976666 \h </w:instrText>
        </w:r>
        <w:r>
          <w:rPr>
            <w:webHidden/>
          </w:rPr>
        </w:r>
        <w:r>
          <w:rPr>
            <w:webHidden/>
          </w:rPr>
          <w:fldChar w:fldCharType="separate"/>
        </w:r>
        <w:r w:rsidR="00BD5F8F">
          <w:rPr>
            <w:webHidden/>
          </w:rPr>
          <w:t>2</w:t>
        </w:r>
        <w:r>
          <w:rPr>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67" w:history="1">
        <w:r w:rsidR="00307025" w:rsidRPr="004B6BF5">
          <w:rPr>
            <w:rStyle w:val="a9"/>
          </w:rPr>
          <w:t>2</w:t>
        </w:r>
        <w:r w:rsidR="00307025">
          <w:rPr>
            <w:rFonts w:ascii="Calibri" w:eastAsia="Times New Roman" w:hAnsi="Calibri" w:cs="Times New Roman"/>
            <w:b w:val="0"/>
            <w:bCs w:val="0"/>
            <w:caps w:val="0"/>
            <w:sz w:val="22"/>
            <w:szCs w:val="22"/>
            <w:lang w:eastAsia="ru-RU"/>
          </w:rPr>
          <w:tab/>
        </w:r>
        <w:r w:rsidR="00307025" w:rsidRPr="004B6BF5">
          <w:rPr>
            <w:rStyle w:val="a9"/>
          </w:rPr>
          <w:t>обозначения и сокращения</w:t>
        </w:r>
        <w:r w:rsidR="00307025">
          <w:rPr>
            <w:webHidden/>
          </w:rPr>
          <w:tab/>
        </w:r>
        <w:r>
          <w:rPr>
            <w:webHidden/>
          </w:rPr>
          <w:fldChar w:fldCharType="begin"/>
        </w:r>
        <w:r w:rsidR="00307025">
          <w:rPr>
            <w:webHidden/>
          </w:rPr>
          <w:instrText xml:space="preserve"> PAGEREF _Toc327976667 \h </w:instrText>
        </w:r>
        <w:r>
          <w:rPr>
            <w:webHidden/>
          </w:rPr>
        </w:r>
        <w:r>
          <w:rPr>
            <w:webHidden/>
          </w:rPr>
          <w:fldChar w:fldCharType="separate"/>
        </w:r>
        <w:r w:rsidR="00BD5F8F">
          <w:rPr>
            <w:webHidden/>
          </w:rPr>
          <w:t>2</w:t>
        </w:r>
        <w:r>
          <w:rPr>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68" w:history="1">
        <w:r w:rsidR="00307025" w:rsidRPr="004B6BF5">
          <w:rPr>
            <w:rStyle w:val="a9"/>
          </w:rPr>
          <w:t>3</w:t>
        </w:r>
        <w:r w:rsidR="00307025">
          <w:rPr>
            <w:rFonts w:ascii="Calibri" w:eastAsia="Times New Roman" w:hAnsi="Calibri" w:cs="Times New Roman"/>
            <w:b w:val="0"/>
            <w:bCs w:val="0"/>
            <w:caps w:val="0"/>
            <w:sz w:val="22"/>
            <w:szCs w:val="22"/>
            <w:lang w:eastAsia="ru-RU"/>
          </w:rPr>
          <w:tab/>
        </w:r>
        <w:r w:rsidR="00307025" w:rsidRPr="004B6BF5">
          <w:rPr>
            <w:rStyle w:val="a9"/>
          </w:rPr>
          <w:t>Основные положения</w:t>
        </w:r>
        <w:r w:rsidR="00307025">
          <w:rPr>
            <w:webHidden/>
          </w:rPr>
          <w:tab/>
        </w:r>
        <w:r>
          <w:rPr>
            <w:webHidden/>
          </w:rPr>
          <w:fldChar w:fldCharType="begin"/>
        </w:r>
        <w:r w:rsidR="00307025">
          <w:rPr>
            <w:webHidden/>
          </w:rPr>
          <w:instrText xml:space="preserve"> PAGEREF _Toc327976668 \h </w:instrText>
        </w:r>
        <w:r>
          <w:rPr>
            <w:webHidden/>
          </w:rPr>
        </w:r>
        <w:r>
          <w:rPr>
            <w:webHidden/>
          </w:rPr>
          <w:fldChar w:fldCharType="separate"/>
        </w:r>
        <w:r w:rsidR="00BD5F8F">
          <w:rPr>
            <w:webHidden/>
          </w:rPr>
          <w:t>2</w:t>
        </w:r>
        <w:r>
          <w:rPr>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69" w:history="1">
        <w:r w:rsidR="00307025" w:rsidRPr="004B6BF5">
          <w:rPr>
            <w:rStyle w:val="a9"/>
          </w:rPr>
          <w:t>4</w:t>
        </w:r>
        <w:r w:rsidR="00307025">
          <w:rPr>
            <w:rFonts w:ascii="Calibri" w:eastAsia="Times New Roman" w:hAnsi="Calibri" w:cs="Times New Roman"/>
            <w:b w:val="0"/>
            <w:bCs w:val="0"/>
            <w:caps w:val="0"/>
            <w:sz w:val="22"/>
            <w:szCs w:val="22"/>
            <w:lang w:eastAsia="ru-RU"/>
          </w:rPr>
          <w:tab/>
        </w:r>
        <w:r w:rsidR="00307025" w:rsidRPr="004B6BF5">
          <w:rPr>
            <w:rStyle w:val="a9"/>
          </w:rPr>
          <w:t>задачи и основные требования в области ОБДД</w:t>
        </w:r>
        <w:r w:rsidR="00307025">
          <w:rPr>
            <w:webHidden/>
          </w:rPr>
          <w:tab/>
        </w:r>
        <w:r>
          <w:rPr>
            <w:webHidden/>
          </w:rPr>
          <w:fldChar w:fldCharType="begin"/>
        </w:r>
        <w:r w:rsidR="00307025">
          <w:rPr>
            <w:webHidden/>
          </w:rPr>
          <w:instrText xml:space="preserve"> PAGEREF _Toc327976669 \h </w:instrText>
        </w:r>
        <w:r>
          <w:rPr>
            <w:webHidden/>
          </w:rPr>
        </w:r>
        <w:r>
          <w:rPr>
            <w:webHidden/>
          </w:rPr>
          <w:fldChar w:fldCharType="separate"/>
        </w:r>
        <w:r w:rsidR="00BD5F8F">
          <w:rPr>
            <w:webHidden/>
          </w:rPr>
          <w:t>2</w:t>
        </w:r>
        <w:r>
          <w:rPr>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0" w:history="1">
        <w:r w:rsidR="00307025" w:rsidRPr="004B6BF5">
          <w:rPr>
            <w:rStyle w:val="a9"/>
            <w:noProof/>
          </w:rPr>
          <w:t>4.1 ЗАДАЧИ И ОСНОВНЫЕ ТРЕБОВАНИЯ К ПОДРЯДЧИКУ</w:t>
        </w:r>
        <w:r w:rsidR="00307025">
          <w:rPr>
            <w:noProof/>
            <w:webHidden/>
          </w:rPr>
          <w:tab/>
        </w:r>
        <w:r>
          <w:rPr>
            <w:noProof/>
            <w:webHidden/>
          </w:rPr>
          <w:fldChar w:fldCharType="begin"/>
        </w:r>
        <w:r w:rsidR="00307025">
          <w:rPr>
            <w:noProof/>
            <w:webHidden/>
          </w:rPr>
          <w:instrText xml:space="preserve"> PAGEREF _Toc327976670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1" w:history="1">
        <w:r w:rsidR="00307025" w:rsidRPr="004B6BF5">
          <w:rPr>
            <w:rStyle w:val="a9"/>
            <w:noProof/>
          </w:rPr>
          <w:t>4.2 ОБЕСПЕЧЕНИЕ ПРОФЕССИОНАЛЬНОЙ НАДЕЖНОСТИ ВОДИТЕЛЬСКОГО СОСТАВА</w:t>
        </w:r>
        <w:r w:rsidR="00307025">
          <w:rPr>
            <w:noProof/>
            <w:webHidden/>
          </w:rPr>
          <w:tab/>
        </w:r>
        <w:r>
          <w:rPr>
            <w:noProof/>
            <w:webHidden/>
          </w:rPr>
          <w:fldChar w:fldCharType="begin"/>
        </w:r>
        <w:r w:rsidR="00307025">
          <w:rPr>
            <w:noProof/>
            <w:webHidden/>
          </w:rPr>
          <w:instrText xml:space="preserve"> PAGEREF _Toc327976671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2" w:history="1">
        <w:r w:rsidR="00307025" w:rsidRPr="004B6BF5">
          <w:rPr>
            <w:rStyle w:val="a9"/>
            <w:noProof/>
          </w:rPr>
          <w:t>4.3 МЕДИЦИНСКОЕ ОБЕСПЕЧЕНИЕ</w:t>
        </w:r>
        <w:r w:rsidR="00307025">
          <w:rPr>
            <w:noProof/>
            <w:webHidden/>
          </w:rPr>
          <w:tab/>
        </w:r>
        <w:r>
          <w:rPr>
            <w:noProof/>
            <w:webHidden/>
          </w:rPr>
          <w:fldChar w:fldCharType="begin"/>
        </w:r>
        <w:r w:rsidR="00307025">
          <w:rPr>
            <w:noProof/>
            <w:webHidden/>
          </w:rPr>
          <w:instrText xml:space="preserve"> PAGEREF _Toc327976672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3" w:history="1">
        <w:r w:rsidR="00307025" w:rsidRPr="004B6BF5">
          <w:rPr>
            <w:rStyle w:val="a9"/>
            <w:noProof/>
          </w:rPr>
          <w:t>4.4 ОБЕСПЕЧЕНИЕ ЭКСПЛУАТАЦИИ ТС В ТЕХНИЧЕСКИ ИСПРАВНОМ СОСТОЯНИИ</w:t>
        </w:r>
        <w:r w:rsidR="00307025">
          <w:rPr>
            <w:noProof/>
            <w:webHidden/>
          </w:rPr>
          <w:tab/>
        </w:r>
        <w:r>
          <w:rPr>
            <w:noProof/>
            <w:webHidden/>
          </w:rPr>
          <w:fldChar w:fldCharType="begin"/>
        </w:r>
        <w:r w:rsidR="00307025">
          <w:rPr>
            <w:noProof/>
            <w:webHidden/>
          </w:rPr>
          <w:instrText xml:space="preserve"> PAGEREF _Toc327976673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74" w:history="1">
        <w:r w:rsidR="00307025" w:rsidRPr="004B6BF5">
          <w:rPr>
            <w:rStyle w:val="a9"/>
          </w:rPr>
          <w:t>5</w:t>
        </w:r>
        <w:r w:rsidR="00307025">
          <w:rPr>
            <w:rFonts w:ascii="Calibri" w:eastAsia="Times New Roman" w:hAnsi="Calibri" w:cs="Times New Roman"/>
            <w:b w:val="0"/>
            <w:bCs w:val="0"/>
            <w:caps w:val="0"/>
            <w:sz w:val="22"/>
            <w:szCs w:val="22"/>
            <w:lang w:eastAsia="ru-RU"/>
          </w:rPr>
          <w:tab/>
        </w:r>
        <w:r w:rsidR="00307025" w:rsidRPr="004B6BF5">
          <w:rPr>
            <w:rStyle w:val="a9"/>
          </w:rPr>
          <w:t>обязанности подрядчика в области обдд</w:t>
        </w:r>
        <w:r w:rsidR="00307025">
          <w:rPr>
            <w:webHidden/>
          </w:rPr>
          <w:tab/>
        </w:r>
        <w:r>
          <w:rPr>
            <w:webHidden/>
          </w:rPr>
          <w:fldChar w:fldCharType="begin"/>
        </w:r>
        <w:r w:rsidR="00307025">
          <w:rPr>
            <w:webHidden/>
          </w:rPr>
          <w:instrText xml:space="preserve"> PAGEREF _Toc327976674 \h </w:instrText>
        </w:r>
        <w:r>
          <w:rPr>
            <w:webHidden/>
          </w:rPr>
        </w:r>
        <w:r>
          <w:rPr>
            <w:webHidden/>
          </w:rPr>
          <w:fldChar w:fldCharType="separate"/>
        </w:r>
        <w:r w:rsidR="00BD5F8F">
          <w:rPr>
            <w:webHidden/>
          </w:rPr>
          <w:t>2</w:t>
        </w:r>
        <w:r>
          <w:rPr>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5" w:history="1">
        <w:r w:rsidR="00307025" w:rsidRPr="004B6BF5">
          <w:rPr>
            <w:rStyle w:val="a9"/>
            <w:noProof/>
          </w:rPr>
          <w:t>5.1 ОРГАНИЗАЦИЯ ПОДРЯДЧИКОМ РАБОТЫ В ОБЛАСТИ ОБДД</w:t>
        </w:r>
        <w:r w:rsidR="00307025">
          <w:rPr>
            <w:noProof/>
            <w:webHidden/>
          </w:rPr>
          <w:tab/>
        </w:r>
        <w:r>
          <w:rPr>
            <w:noProof/>
            <w:webHidden/>
          </w:rPr>
          <w:fldChar w:fldCharType="begin"/>
        </w:r>
        <w:r w:rsidR="00307025">
          <w:rPr>
            <w:noProof/>
            <w:webHidden/>
          </w:rPr>
          <w:instrText xml:space="preserve"> PAGEREF _Toc327976675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6" w:history="1">
        <w:r w:rsidR="00307025" w:rsidRPr="004B6BF5">
          <w:rPr>
            <w:rStyle w:val="a9"/>
            <w:noProof/>
          </w:rPr>
          <w:t>5.2 ОБЯЗАННОСТИ ПОДРЯДЧИКА ПО ПРЕДОСТАВЛЕНИЮ ИНФОРМАЦИИ</w:t>
        </w:r>
        <w:r w:rsidR="00307025">
          <w:rPr>
            <w:noProof/>
            <w:webHidden/>
          </w:rPr>
          <w:tab/>
        </w:r>
        <w:r>
          <w:rPr>
            <w:noProof/>
            <w:webHidden/>
          </w:rPr>
          <w:fldChar w:fldCharType="begin"/>
        </w:r>
        <w:r w:rsidR="00307025">
          <w:rPr>
            <w:noProof/>
            <w:webHidden/>
          </w:rPr>
          <w:instrText xml:space="preserve"> PAGEREF _Toc327976676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7" w:history="1">
        <w:r w:rsidR="00307025" w:rsidRPr="004B6BF5">
          <w:rPr>
            <w:rStyle w:val="a9"/>
            <w:noProof/>
          </w:rPr>
          <w:t>5.3 СОБЛЮДЕНИЕ СТАНДАРТА СУБПОДРЯДНЫМИ ОРГАНИЗАЦИЯМИ</w:t>
        </w:r>
        <w:r w:rsidR="00307025">
          <w:rPr>
            <w:noProof/>
            <w:webHidden/>
          </w:rPr>
          <w:tab/>
        </w:r>
        <w:r>
          <w:rPr>
            <w:noProof/>
            <w:webHidden/>
          </w:rPr>
          <w:fldChar w:fldCharType="begin"/>
        </w:r>
        <w:r w:rsidR="00307025">
          <w:rPr>
            <w:noProof/>
            <w:webHidden/>
          </w:rPr>
          <w:instrText xml:space="preserve"> PAGEREF _Toc327976677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8" w:history="1">
        <w:r w:rsidR="00307025" w:rsidRPr="004B6BF5">
          <w:rPr>
            <w:rStyle w:val="a9"/>
            <w:noProof/>
          </w:rPr>
          <w:t>5.4 ОБЯЗАННОСТИ ПОДРЯДЧИКА В СЛУЧАЕ ДТП</w:t>
        </w:r>
        <w:r w:rsidR="00307025">
          <w:rPr>
            <w:noProof/>
            <w:webHidden/>
          </w:rPr>
          <w:tab/>
        </w:r>
        <w:r>
          <w:rPr>
            <w:noProof/>
            <w:webHidden/>
          </w:rPr>
          <w:fldChar w:fldCharType="begin"/>
        </w:r>
        <w:r w:rsidR="00307025">
          <w:rPr>
            <w:noProof/>
            <w:webHidden/>
          </w:rPr>
          <w:instrText xml:space="preserve"> PAGEREF _Toc327976678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79" w:history="1">
        <w:r w:rsidR="00307025" w:rsidRPr="004B6BF5">
          <w:rPr>
            <w:rStyle w:val="a9"/>
            <w:noProof/>
          </w:rPr>
          <w:t>5.5 ОБЯЗАННОСТИ ПОДРЯДЧИКА В СЛУЧАЕ ОБНАРУЖЕНИЯ РАБОТНИКА В СОСТОЯНИИ ОПЬЯНЕНИЯ</w:t>
        </w:r>
        <w:r w:rsidR="00307025">
          <w:rPr>
            <w:noProof/>
            <w:webHidden/>
          </w:rPr>
          <w:tab/>
        </w:r>
        <w:r>
          <w:rPr>
            <w:noProof/>
            <w:webHidden/>
          </w:rPr>
          <w:fldChar w:fldCharType="begin"/>
        </w:r>
        <w:r w:rsidR="00307025">
          <w:rPr>
            <w:noProof/>
            <w:webHidden/>
          </w:rPr>
          <w:instrText xml:space="preserve"> PAGEREF _Toc327976679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80" w:history="1">
        <w:r w:rsidR="00307025" w:rsidRPr="004B6BF5">
          <w:rPr>
            <w:rStyle w:val="a9"/>
          </w:rPr>
          <w:t>6</w:t>
        </w:r>
        <w:r w:rsidR="00307025">
          <w:rPr>
            <w:rFonts w:ascii="Calibri" w:eastAsia="Times New Roman" w:hAnsi="Calibri" w:cs="Times New Roman"/>
            <w:b w:val="0"/>
            <w:bCs w:val="0"/>
            <w:caps w:val="0"/>
            <w:sz w:val="22"/>
            <w:szCs w:val="22"/>
            <w:lang w:eastAsia="ru-RU"/>
          </w:rPr>
          <w:tab/>
        </w:r>
        <w:r w:rsidR="00307025" w:rsidRPr="004B6BF5">
          <w:rPr>
            <w:rStyle w:val="a9"/>
          </w:rPr>
          <w:t>особые условия при выполнении работ и оказании услуг на объектах заказчика</w:t>
        </w:r>
        <w:r w:rsidR="00307025">
          <w:rPr>
            <w:webHidden/>
          </w:rPr>
          <w:tab/>
        </w:r>
        <w:r>
          <w:rPr>
            <w:webHidden/>
          </w:rPr>
          <w:fldChar w:fldCharType="begin"/>
        </w:r>
        <w:r w:rsidR="00307025">
          <w:rPr>
            <w:webHidden/>
          </w:rPr>
          <w:instrText xml:space="preserve"> PAGEREF _Toc327976680 \h </w:instrText>
        </w:r>
        <w:r>
          <w:rPr>
            <w:webHidden/>
          </w:rPr>
        </w:r>
        <w:r>
          <w:rPr>
            <w:webHidden/>
          </w:rPr>
          <w:fldChar w:fldCharType="separate"/>
        </w:r>
        <w:r w:rsidR="00BD5F8F">
          <w:rPr>
            <w:webHidden/>
          </w:rPr>
          <w:t>2</w:t>
        </w:r>
        <w:r>
          <w:rPr>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81" w:history="1">
        <w:r w:rsidR="00307025" w:rsidRPr="004B6BF5">
          <w:rPr>
            <w:rStyle w:val="a9"/>
            <w:noProof/>
          </w:rPr>
          <w:t>6.1 ДВИЖЕНИЕ ТС И ПЕШЕХОДОВ НА ОБЪЕКТАХ ЗАКАЗЧИКА</w:t>
        </w:r>
        <w:r w:rsidR="00307025">
          <w:rPr>
            <w:noProof/>
            <w:webHidden/>
          </w:rPr>
          <w:tab/>
        </w:r>
        <w:r>
          <w:rPr>
            <w:noProof/>
            <w:webHidden/>
          </w:rPr>
          <w:fldChar w:fldCharType="begin"/>
        </w:r>
        <w:r w:rsidR="00307025">
          <w:rPr>
            <w:noProof/>
            <w:webHidden/>
          </w:rPr>
          <w:instrText xml:space="preserve"> PAGEREF _Toc327976681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82" w:history="1">
        <w:r w:rsidR="00307025" w:rsidRPr="004B6BF5">
          <w:rPr>
            <w:rStyle w:val="a9"/>
            <w:noProof/>
          </w:rPr>
          <w:t>6.2 ПЕРЕВОЗКА ОПАСНЫХ ГРУЗОВ</w:t>
        </w:r>
        <w:r w:rsidR="00307025">
          <w:rPr>
            <w:noProof/>
            <w:webHidden/>
          </w:rPr>
          <w:tab/>
        </w:r>
        <w:r>
          <w:rPr>
            <w:noProof/>
            <w:webHidden/>
          </w:rPr>
          <w:fldChar w:fldCharType="begin"/>
        </w:r>
        <w:r w:rsidR="00307025">
          <w:rPr>
            <w:noProof/>
            <w:webHidden/>
          </w:rPr>
          <w:instrText xml:space="preserve"> PAGEREF _Toc327976682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83" w:history="1">
        <w:r w:rsidR="00307025" w:rsidRPr="004B6BF5">
          <w:rPr>
            <w:rStyle w:val="a9"/>
            <w:caps/>
            <w:noProof/>
          </w:rPr>
          <w:t>6.3 перевозка крупногабаритных грузов</w:t>
        </w:r>
        <w:r w:rsidR="00307025">
          <w:rPr>
            <w:noProof/>
            <w:webHidden/>
          </w:rPr>
          <w:tab/>
        </w:r>
        <w:r>
          <w:rPr>
            <w:noProof/>
            <w:webHidden/>
          </w:rPr>
          <w:fldChar w:fldCharType="begin"/>
        </w:r>
        <w:r w:rsidR="00307025">
          <w:rPr>
            <w:noProof/>
            <w:webHidden/>
          </w:rPr>
          <w:instrText xml:space="preserve"> PAGEREF _Toc327976683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84" w:history="1">
        <w:r w:rsidR="00307025" w:rsidRPr="004B6BF5">
          <w:rPr>
            <w:rStyle w:val="a9"/>
          </w:rPr>
          <w:t>7</w:t>
        </w:r>
        <w:r w:rsidR="00307025">
          <w:rPr>
            <w:rFonts w:ascii="Calibri" w:eastAsia="Times New Roman" w:hAnsi="Calibri" w:cs="Times New Roman"/>
            <w:b w:val="0"/>
            <w:bCs w:val="0"/>
            <w:caps w:val="0"/>
            <w:sz w:val="22"/>
            <w:szCs w:val="22"/>
            <w:lang w:eastAsia="ru-RU"/>
          </w:rPr>
          <w:tab/>
        </w:r>
        <w:r w:rsidR="00307025" w:rsidRPr="004B6BF5">
          <w:rPr>
            <w:rStyle w:val="a9"/>
          </w:rPr>
          <w:t>контроль за соблюдением требований БДД</w:t>
        </w:r>
        <w:r w:rsidR="00307025">
          <w:rPr>
            <w:webHidden/>
          </w:rPr>
          <w:tab/>
        </w:r>
        <w:r>
          <w:rPr>
            <w:webHidden/>
          </w:rPr>
          <w:fldChar w:fldCharType="begin"/>
        </w:r>
        <w:r w:rsidR="00307025">
          <w:rPr>
            <w:webHidden/>
          </w:rPr>
          <w:instrText xml:space="preserve"> PAGEREF _Toc327976684 \h </w:instrText>
        </w:r>
        <w:r>
          <w:rPr>
            <w:webHidden/>
          </w:rPr>
        </w:r>
        <w:r>
          <w:rPr>
            <w:webHidden/>
          </w:rPr>
          <w:fldChar w:fldCharType="separate"/>
        </w:r>
        <w:r w:rsidR="00BD5F8F">
          <w:rPr>
            <w:webHidden/>
          </w:rPr>
          <w:t>2</w:t>
        </w:r>
        <w:r>
          <w:rPr>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85" w:history="1">
        <w:r w:rsidR="00307025" w:rsidRPr="004B6BF5">
          <w:rPr>
            <w:rStyle w:val="a9"/>
            <w:caps/>
            <w:noProof/>
          </w:rPr>
          <w:t>7.1 Задачи службы безопасности дорожного движения</w:t>
        </w:r>
        <w:r w:rsidR="00307025">
          <w:rPr>
            <w:noProof/>
            <w:webHidden/>
          </w:rPr>
          <w:tab/>
        </w:r>
        <w:r>
          <w:rPr>
            <w:noProof/>
            <w:webHidden/>
          </w:rPr>
          <w:fldChar w:fldCharType="begin"/>
        </w:r>
        <w:r w:rsidR="00307025">
          <w:rPr>
            <w:noProof/>
            <w:webHidden/>
          </w:rPr>
          <w:instrText xml:space="preserve"> PAGEREF _Toc327976685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86" w:history="1">
        <w:r w:rsidR="00307025" w:rsidRPr="004B6BF5">
          <w:rPr>
            <w:rStyle w:val="a9"/>
            <w:caps/>
            <w:noProof/>
          </w:rPr>
          <w:t>7.2 права службы безопасности дорожного движения</w:t>
        </w:r>
        <w:r w:rsidR="00307025">
          <w:rPr>
            <w:noProof/>
            <w:webHidden/>
          </w:rPr>
          <w:tab/>
        </w:r>
        <w:r>
          <w:rPr>
            <w:noProof/>
            <w:webHidden/>
          </w:rPr>
          <w:fldChar w:fldCharType="begin"/>
        </w:r>
        <w:r w:rsidR="00307025">
          <w:rPr>
            <w:noProof/>
            <w:webHidden/>
          </w:rPr>
          <w:instrText xml:space="preserve"> PAGEREF _Toc327976686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21"/>
        <w:tabs>
          <w:tab w:val="right" w:leader="dot" w:pos="9628"/>
        </w:tabs>
        <w:rPr>
          <w:rFonts w:ascii="Calibri" w:eastAsia="Times New Roman" w:hAnsi="Calibri"/>
          <w:b w:val="0"/>
          <w:bCs w:val="0"/>
          <w:noProof/>
          <w:sz w:val="22"/>
          <w:szCs w:val="22"/>
          <w:lang w:eastAsia="ru-RU"/>
        </w:rPr>
      </w:pPr>
      <w:hyperlink w:anchor="_Toc327976687" w:history="1">
        <w:r w:rsidR="00307025" w:rsidRPr="004B6BF5">
          <w:rPr>
            <w:rStyle w:val="a9"/>
            <w:caps/>
            <w:noProof/>
          </w:rPr>
          <w:t>7.3 обязанности подрядчика при взаимодействии со службой безопасности дорожного движения Заказчика</w:t>
        </w:r>
        <w:r w:rsidR="00307025">
          <w:rPr>
            <w:noProof/>
            <w:webHidden/>
          </w:rPr>
          <w:tab/>
        </w:r>
        <w:r>
          <w:rPr>
            <w:noProof/>
            <w:webHidden/>
          </w:rPr>
          <w:fldChar w:fldCharType="begin"/>
        </w:r>
        <w:r w:rsidR="00307025">
          <w:rPr>
            <w:noProof/>
            <w:webHidden/>
          </w:rPr>
          <w:instrText xml:space="preserve"> PAGEREF _Toc327976687 \h </w:instrText>
        </w:r>
        <w:r>
          <w:rPr>
            <w:noProof/>
            <w:webHidden/>
          </w:rPr>
        </w:r>
        <w:r>
          <w:rPr>
            <w:noProof/>
            <w:webHidden/>
          </w:rPr>
          <w:fldChar w:fldCharType="separate"/>
        </w:r>
        <w:r w:rsidR="00BD5F8F">
          <w:rPr>
            <w:noProof/>
            <w:webHidden/>
          </w:rPr>
          <w:t>2</w:t>
        </w:r>
        <w:r>
          <w:rPr>
            <w:noProof/>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88" w:history="1">
        <w:r w:rsidR="00307025" w:rsidRPr="004B6BF5">
          <w:rPr>
            <w:rStyle w:val="a9"/>
          </w:rPr>
          <w:t>8 ответственность подрядной организации</w:t>
        </w:r>
        <w:r w:rsidR="00307025">
          <w:rPr>
            <w:webHidden/>
          </w:rPr>
          <w:tab/>
        </w:r>
        <w:r>
          <w:rPr>
            <w:webHidden/>
          </w:rPr>
          <w:fldChar w:fldCharType="begin"/>
        </w:r>
        <w:r w:rsidR="00307025">
          <w:rPr>
            <w:webHidden/>
          </w:rPr>
          <w:instrText xml:space="preserve"> PAGEREF _Toc327976688 \h </w:instrText>
        </w:r>
        <w:r>
          <w:rPr>
            <w:webHidden/>
          </w:rPr>
        </w:r>
        <w:r>
          <w:rPr>
            <w:webHidden/>
          </w:rPr>
          <w:fldChar w:fldCharType="separate"/>
        </w:r>
        <w:r w:rsidR="00BD5F8F">
          <w:rPr>
            <w:webHidden/>
          </w:rPr>
          <w:t>2</w:t>
        </w:r>
        <w:r>
          <w:rPr>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89" w:history="1">
        <w:r w:rsidR="00307025" w:rsidRPr="004B6BF5">
          <w:rPr>
            <w:rStyle w:val="a9"/>
          </w:rPr>
          <w:t>9 штрафные санкции, применяемые к подрдным организациям</w:t>
        </w:r>
        <w:r w:rsidR="00307025">
          <w:rPr>
            <w:webHidden/>
          </w:rPr>
          <w:tab/>
        </w:r>
        <w:r>
          <w:rPr>
            <w:webHidden/>
          </w:rPr>
          <w:fldChar w:fldCharType="begin"/>
        </w:r>
        <w:r w:rsidR="00307025">
          <w:rPr>
            <w:webHidden/>
          </w:rPr>
          <w:instrText xml:space="preserve"> PAGEREF _Toc327976689 \h </w:instrText>
        </w:r>
        <w:r>
          <w:rPr>
            <w:webHidden/>
          </w:rPr>
        </w:r>
        <w:r>
          <w:rPr>
            <w:webHidden/>
          </w:rPr>
          <w:fldChar w:fldCharType="separate"/>
        </w:r>
        <w:r w:rsidR="00BD5F8F">
          <w:rPr>
            <w:webHidden/>
          </w:rPr>
          <w:t>2</w:t>
        </w:r>
        <w:r>
          <w:rPr>
            <w:webHidden/>
          </w:rPr>
          <w:fldChar w:fldCharType="end"/>
        </w:r>
      </w:hyperlink>
    </w:p>
    <w:p w:rsidR="00307025" w:rsidRDefault="00B93937">
      <w:pPr>
        <w:pStyle w:val="10"/>
        <w:tabs>
          <w:tab w:val="left" w:pos="720"/>
        </w:tabs>
        <w:rPr>
          <w:rFonts w:ascii="Calibri" w:eastAsia="Times New Roman" w:hAnsi="Calibri" w:cs="Times New Roman"/>
          <w:b w:val="0"/>
          <w:bCs w:val="0"/>
          <w:caps w:val="0"/>
          <w:sz w:val="22"/>
          <w:szCs w:val="22"/>
          <w:lang w:eastAsia="ru-RU"/>
        </w:rPr>
      </w:pPr>
      <w:hyperlink w:anchor="_Toc327976690" w:history="1">
        <w:r w:rsidR="00307025" w:rsidRPr="004B6BF5">
          <w:rPr>
            <w:rStyle w:val="a9"/>
          </w:rPr>
          <w:t>10 Регистрация изменений локального нормативного документа</w:t>
        </w:r>
        <w:r w:rsidR="00307025">
          <w:rPr>
            <w:webHidden/>
          </w:rPr>
          <w:tab/>
        </w:r>
        <w:r>
          <w:rPr>
            <w:webHidden/>
          </w:rPr>
          <w:fldChar w:fldCharType="begin"/>
        </w:r>
        <w:r w:rsidR="00307025">
          <w:rPr>
            <w:webHidden/>
          </w:rPr>
          <w:instrText xml:space="preserve"> PAGEREF _Toc327976690 \h </w:instrText>
        </w:r>
        <w:r>
          <w:rPr>
            <w:webHidden/>
          </w:rPr>
        </w:r>
        <w:r>
          <w:rPr>
            <w:webHidden/>
          </w:rPr>
          <w:fldChar w:fldCharType="separate"/>
        </w:r>
        <w:r w:rsidR="00BD5F8F">
          <w:rPr>
            <w:webHidden/>
          </w:rPr>
          <w:t>2</w:t>
        </w:r>
        <w:r>
          <w:rPr>
            <w:webHidden/>
          </w:rPr>
          <w:fldChar w:fldCharType="end"/>
        </w:r>
      </w:hyperlink>
    </w:p>
    <w:p w:rsidR="00307025" w:rsidRDefault="00B93937">
      <w:pPr>
        <w:pStyle w:val="10"/>
        <w:rPr>
          <w:rFonts w:ascii="Calibri" w:eastAsia="Times New Roman" w:hAnsi="Calibri" w:cs="Times New Roman"/>
          <w:b w:val="0"/>
          <w:bCs w:val="0"/>
          <w:caps w:val="0"/>
          <w:sz w:val="22"/>
          <w:szCs w:val="22"/>
          <w:lang w:eastAsia="ru-RU"/>
        </w:rPr>
      </w:pPr>
      <w:hyperlink w:anchor="_Toc327976691" w:history="1">
        <w:r w:rsidR="00307025" w:rsidRPr="004B6BF5">
          <w:rPr>
            <w:rStyle w:val="a9"/>
          </w:rPr>
          <w:t>приложения</w:t>
        </w:r>
        <w:r w:rsidR="00307025">
          <w:rPr>
            <w:webHidden/>
          </w:rPr>
          <w:tab/>
        </w:r>
        <w:r>
          <w:rPr>
            <w:webHidden/>
          </w:rPr>
          <w:fldChar w:fldCharType="begin"/>
        </w:r>
        <w:r w:rsidR="00307025">
          <w:rPr>
            <w:webHidden/>
          </w:rPr>
          <w:instrText xml:space="preserve"> PAGEREF _Toc327976691 \h </w:instrText>
        </w:r>
        <w:r>
          <w:rPr>
            <w:webHidden/>
          </w:rPr>
        </w:r>
        <w:r>
          <w:rPr>
            <w:webHidden/>
          </w:rPr>
          <w:fldChar w:fldCharType="separate"/>
        </w:r>
        <w:r w:rsidR="00BD5F8F">
          <w:rPr>
            <w:webHidden/>
          </w:rPr>
          <w:t>2</w:t>
        </w:r>
        <w:r>
          <w:rPr>
            <w:webHidden/>
          </w:rPr>
          <w:fldChar w:fldCharType="end"/>
        </w:r>
      </w:hyperlink>
    </w:p>
    <w:p w:rsidR="007A6163" w:rsidRDefault="00B93937" w:rsidP="007A6163">
      <w:pPr>
        <w:jc w:val="both"/>
      </w:pPr>
      <w:r>
        <w:rPr>
          <w:rFonts w:ascii="Arial" w:hAnsi="Arial" w:cs="Arial"/>
          <w:noProof/>
          <w:sz w:val="20"/>
          <w:szCs w:val="20"/>
          <w:highlight w:val="cyan"/>
        </w:rPr>
        <w:fldChar w:fldCharType="end"/>
      </w:r>
      <w:r w:rsidR="007A6163" w:rsidRPr="007A6163">
        <w:t xml:space="preserve"> </w:t>
      </w:r>
    </w:p>
    <w:p w:rsidR="004256A3" w:rsidRPr="008B3B41" w:rsidRDefault="004256A3" w:rsidP="008B3B41"/>
    <w:p w:rsidR="004256A3" w:rsidRPr="008B3B41" w:rsidRDefault="004256A3" w:rsidP="008B3B41">
      <w:pPr>
        <w:sectPr w:rsidR="004256A3" w:rsidRPr="008B3B41" w:rsidSect="008B4E19">
          <w:headerReference w:type="default" r:id="rId11"/>
          <w:footerReference w:type="default" r:id="rId12"/>
          <w:pgSz w:w="11906" w:h="16838"/>
          <w:pgMar w:top="510" w:right="567" w:bottom="567" w:left="1701" w:header="737" w:footer="680" w:gutter="0"/>
          <w:cols w:space="708"/>
          <w:docGrid w:linePitch="360"/>
        </w:sectPr>
      </w:pPr>
    </w:p>
    <w:p w:rsidR="00FA6799" w:rsidRPr="00FA6799" w:rsidRDefault="00FA6799" w:rsidP="00B95748">
      <w:pPr>
        <w:pStyle w:val="1"/>
        <w:keepNext w:val="0"/>
        <w:spacing w:before="0" w:after="0"/>
        <w:jc w:val="both"/>
        <w:rPr>
          <w:caps/>
          <w:color w:val="CAAE46"/>
          <w:kern w:val="0"/>
          <w:sz w:val="6"/>
          <w:szCs w:val="6"/>
        </w:rPr>
      </w:pPr>
    </w:p>
    <w:p w:rsidR="004256A3" w:rsidRDefault="004256A3" w:rsidP="00B95748">
      <w:pPr>
        <w:pStyle w:val="1"/>
        <w:keepNext w:val="0"/>
        <w:spacing w:before="0" w:after="0"/>
        <w:jc w:val="both"/>
        <w:rPr>
          <w:caps/>
          <w:kern w:val="0"/>
        </w:rPr>
      </w:pPr>
      <w:bookmarkStart w:id="5" w:name="_Toc327976660"/>
      <w:r w:rsidRPr="00540007">
        <w:rPr>
          <w:caps/>
          <w:kern w:val="0"/>
        </w:rPr>
        <w:t>Вводные положения</w:t>
      </w:r>
      <w:bookmarkEnd w:id="5"/>
    </w:p>
    <w:p w:rsidR="004256A3" w:rsidRPr="004256A3" w:rsidRDefault="004256A3" w:rsidP="00B95748"/>
    <w:p w:rsidR="004256A3" w:rsidRPr="004256A3" w:rsidRDefault="004256A3" w:rsidP="00B95748"/>
    <w:p w:rsidR="004256A3" w:rsidRPr="004256A3" w:rsidRDefault="004256A3" w:rsidP="00B95748">
      <w:pPr>
        <w:pStyle w:val="20"/>
        <w:keepNext w:val="0"/>
        <w:spacing w:before="0" w:after="0"/>
        <w:jc w:val="both"/>
        <w:rPr>
          <w:i w:val="0"/>
          <w:caps/>
          <w:sz w:val="24"/>
        </w:rPr>
      </w:pPr>
      <w:bookmarkStart w:id="6" w:name="_Toc327976661"/>
      <w:r w:rsidRPr="004256A3">
        <w:rPr>
          <w:i w:val="0"/>
          <w:caps/>
          <w:sz w:val="24"/>
        </w:rPr>
        <w:t>Введение</w:t>
      </w:r>
      <w:bookmarkEnd w:id="6"/>
    </w:p>
    <w:p w:rsidR="00B26FD1" w:rsidRDefault="00B26FD1" w:rsidP="00B26FD1">
      <w:pPr>
        <w:spacing w:before="240"/>
        <w:jc w:val="both"/>
        <w:rPr>
          <w:bCs/>
          <w:iCs/>
        </w:rPr>
      </w:pPr>
      <w:r>
        <w:rPr>
          <w:bCs/>
          <w:iCs/>
        </w:rPr>
        <w:t xml:space="preserve">Стандарт ЗАО «Ванкорнефть» «Требования в области обеспечения безопасности дорожного движения к организациям, привлекаемым к работам и оказанию услуг на объектах Общества»  </w:t>
      </w:r>
      <w:r w:rsidR="000711A5">
        <w:rPr>
          <w:bCs/>
          <w:iCs/>
        </w:rPr>
        <w:t xml:space="preserve">(далее - Стандарт) </w:t>
      </w:r>
      <w:r>
        <w:rPr>
          <w:bCs/>
          <w:iCs/>
        </w:rPr>
        <w:t>устанавливает требования по обеспечению безопасности дорожного движения к подрядным организациям, которые выполняют строительные, монтажные, ремонтные, транспортные и иные работы на объектах ЗАО «Ванкорнефть», а также регламентируют порядок взаимодействия ЗАО «Ванкорнефть» с подрядными организациями в области обеспечения безопасности дорожного движения</w:t>
      </w:r>
      <w:r w:rsidR="000711A5">
        <w:rPr>
          <w:bCs/>
          <w:iCs/>
        </w:rPr>
        <w:t>.</w:t>
      </w:r>
    </w:p>
    <w:p w:rsidR="004256A3" w:rsidRDefault="004256A3" w:rsidP="00B95748"/>
    <w:p w:rsidR="00B95748" w:rsidRPr="004256A3" w:rsidRDefault="00B95748" w:rsidP="00B95748"/>
    <w:p w:rsidR="004256A3" w:rsidRPr="00AA4A36" w:rsidRDefault="004256A3" w:rsidP="00B95748">
      <w:pPr>
        <w:pStyle w:val="20"/>
        <w:keepNext w:val="0"/>
        <w:spacing w:before="0" w:after="0"/>
        <w:jc w:val="both"/>
        <w:rPr>
          <w:i w:val="0"/>
          <w:caps/>
          <w:sz w:val="24"/>
        </w:rPr>
      </w:pPr>
      <w:bookmarkStart w:id="7" w:name="_Toc327976662"/>
      <w:r w:rsidRPr="00AA4A36">
        <w:rPr>
          <w:i w:val="0"/>
          <w:caps/>
          <w:sz w:val="24"/>
        </w:rPr>
        <w:t>Цели</w:t>
      </w:r>
      <w:bookmarkEnd w:id="7"/>
    </w:p>
    <w:p w:rsidR="000711A5" w:rsidRDefault="000711A5" w:rsidP="000711A5">
      <w:pPr>
        <w:spacing w:before="240"/>
        <w:jc w:val="both"/>
        <w:rPr>
          <w:bCs/>
          <w:iCs/>
        </w:rPr>
      </w:pPr>
      <w:r w:rsidRPr="00D24BEF">
        <w:rPr>
          <w:bCs/>
          <w:iCs/>
        </w:rPr>
        <w:t xml:space="preserve">Настоящий Стандарт разработан </w:t>
      </w:r>
      <w:r>
        <w:rPr>
          <w:bCs/>
          <w:iCs/>
        </w:rPr>
        <w:t>с целью</w:t>
      </w:r>
      <w:r w:rsidRPr="00D24BEF">
        <w:rPr>
          <w:bCs/>
          <w:iCs/>
        </w:rPr>
        <w:t xml:space="preserve"> установления единого подхода к взаимоотношениям с организациями, привлекаемым к работам и оказанию услуг на объектах ЗАО «Ванкорнефть» в части соблюдения требований в области</w:t>
      </w:r>
      <w:r>
        <w:rPr>
          <w:bCs/>
          <w:iCs/>
        </w:rPr>
        <w:t xml:space="preserve"> обеспечения</w:t>
      </w:r>
      <w:r w:rsidRPr="00D24BEF">
        <w:rPr>
          <w:bCs/>
          <w:iCs/>
        </w:rPr>
        <w:t xml:space="preserve"> </w:t>
      </w:r>
      <w:r>
        <w:rPr>
          <w:bCs/>
          <w:iCs/>
        </w:rPr>
        <w:t>безопасности дорожного движения.</w:t>
      </w:r>
    </w:p>
    <w:p w:rsidR="000711A5" w:rsidRPr="00D24BEF" w:rsidRDefault="000711A5" w:rsidP="000711A5">
      <w:pPr>
        <w:suppressAutoHyphens/>
        <w:spacing w:before="240"/>
        <w:jc w:val="both"/>
        <w:rPr>
          <w:color w:val="000000"/>
          <w:spacing w:val="3"/>
        </w:rPr>
      </w:pPr>
      <w:r w:rsidRPr="00D24BEF">
        <w:rPr>
          <w:bCs/>
          <w:color w:val="000000"/>
        </w:rPr>
        <w:t>Основные цели Стандарта:</w:t>
      </w:r>
      <w:r w:rsidRPr="00D24BEF">
        <w:rPr>
          <w:color w:val="000000"/>
          <w:spacing w:val="3"/>
        </w:rPr>
        <w:t xml:space="preserve"> </w:t>
      </w:r>
    </w:p>
    <w:p w:rsidR="000711A5" w:rsidRPr="006F625A" w:rsidRDefault="000711A5" w:rsidP="00BD03BC">
      <w:pPr>
        <w:numPr>
          <w:ilvl w:val="0"/>
          <w:numId w:val="3"/>
        </w:numPr>
        <w:tabs>
          <w:tab w:val="clear" w:pos="1164"/>
          <w:tab w:val="num" w:pos="0"/>
          <w:tab w:val="left" w:pos="900"/>
        </w:tabs>
        <w:spacing w:before="120"/>
        <w:ind w:left="539" w:firstLine="0"/>
        <w:jc w:val="both"/>
        <w:rPr>
          <w:iCs/>
        </w:rPr>
      </w:pPr>
      <w:r w:rsidRPr="006F625A">
        <w:rPr>
          <w:iCs/>
        </w:rPr>
        <w:t>поддержание безопасных условий труда на производственных объектах Общества;</w:t>
      </w:r>
    </w:p>
    <w:p w:rsidR="000711A5" w:rsidRPr="006F625A" w:rsidRDefault="000711A5" w:rsidP="00BD03BC">
      <w:pPr>
        <w:numPr>
          <w:ilvl w:val="0"/>
          <w:numId w:val="3"/>
        </w:numPr>
        <w:tabs>
          <w:tab w:val="clear" w:pos="1164"/>
          <w:tab w:val="num" w:pos="0"/>
          <w:tab w:val="left" w:pos="900"/>
        </w:tabs>
        <w:spacing w:before="120"/>
        <w:ind w:left="539" w:firstLine="0"/>
        <w:jc w:val="both"/>
        <w:rPr>
          <w:iCs/>
        </w:rPr>
      </w:pPr>
      <w:r w:rsidRPr="006F625A">
        <w:rPr>
          <w:iCs/>
        </w:rPr>
        <w:t xml:space="preserve">предупреждение и предотвращение </w:t>
      </w:r>
      <w:r>
        <w:rPr>
          <w:iCs/>
        </w:rPr>
        <w:t>дорожно-транспортных происшествий и снижение тяжести их последствий</w:t>
      </w:r>
      <w:r w:rsidRPr="006F625A">
        <w:rPr>
          <w:iCs/>
        </w:rPr>
        <w:t>;</w:t>
      </w:r>
    </w:p>
    <w:p w:rsidR="000711A5" w:rsidRPr="00A227BA" w:rsidRDefault="000711A5" w:rsidP="00BD03BC">
      <w:pPr>
        <w:numPr>
          <w:ilvl w:val="0"/>
          <w:numId w:val="3"/>
        </w:numPr>
        <w:tabs>
          <w:tab w:val="clear" w:pos="1164"/>
          <w:tab w:val="num" w:pos="0"/>
          <w:tab w:val="left" w:pos="900"/>
        </w:tabs>
        <w:spacing w:before="120"/>
        <w:ind w:left="539" w:firstLine="0"/>
        <w:jc w:val="both"/>
        <w:rPr>
          <w:i/>
          <w:caps/>
        </w:rPr>
      </w:pPr>
      <w:r w:rsidRPr="006F625A">
        <w:t>соблюдени</w:t>
      </w:r>
      <w:r>
        <w:t>е</w:t>
      </w:r>
      <w:r w:rsidRPr="006F625A">
        <w:t xml:space="preserve"> </w:t>
      </w:r>
      <w:r>
        <w:t xml:space="preserve">требований безопасности дорожного движения, </w:t>
      </w:r>
      <w:r w:rsidRPr="006F625A">
        <w:t xml:space="preserve">трудовой и </w:t>
      </w:r>
      <w:r>
        <w:t xml:space="preserve">транспортной </w:t>
      </w:r>
      <w:r w:rsidRPr="006F625A">
        <w:t>дисциплины</w:t>
      </w:r>
      <w:r>
        <w:t xml:space="preserve"> работниками подрядных организаций </w:t>
      </w:r>
      <w:r w:rsidRPr="006F625A">
        <w:t>при нахождении на объектах Общества.</w:t>
      </w:r>
    </w:p>
    <w:p w:rsidR="004256A3" w:rsidRPr="00AA4A36" w:rsidRDefault="004256A3" w:rsidP="00B95748"/>
    <w:p w:rsidR="009D18F4" w:rsidRPr="00AA4A36" w:rsidRDefault="009D18F4" w:rsidP="00B95748"/>
    <w:p w:rsidR="004256A3" w:rsidRPr="00AA4A36" w:rsidRDefault="004256A3" w:rsidP="00B95748">
      <w:pPr>
        <w:pStyle w:val="20"/>
        <w:keepNext w:val="0"/>
        <w:spacing w:before="0" w:after="0"/>
        <w:jc w:val="both"/>
        <w:rPr>
          <w:i w:val="0"/>
          <w:caps/>
          <w:sz w:val="24"/>
        </w:rPr>
      </w:pPr>
      <w:bookmarkStart w:id="8" w:name="_Toc327976663"/>
      <w:r w:rsidRPr="00AA4A36">
        <w:rPr>
          <w:i w:val="0"/>
          <w:caps/>
          <w:sz w:val="24"/>
        </w:rPr>
        <w:t>Задачи</w:t>
      </w:r>
      <w:bookmarkEnd w:id="8"/>
    </w:p>
    <w:p w:rsidR="00712EE1" w:rsidRPr="00CA68F1" w:rsidRDefault="00712EE1" w:rsidP="00712EE1">
      <w:pPr>
        <w:spacing w:before="240"/>
        <w:jc w:val="both"/>
        <w:rPr>
          <w:bCs/>
          <w:iCs/>
        </w:rPr>
      </w:pPr>
      <w:r w:rsidRPr="00CA68F1">
        <w:rPr>
          <w:bCs/>
          <w:iCs/>
        </w:rPr>
        <w:t>Основными задачами Стандарта являются:</w:t>
      </w:r>
    </w:p>
    <w:p w:rsidR="00712EE1" w:rsidRDefault="00712EE1" w:rsidP="00BD03BC">
      <w:pPr>
        <w:numPr>
          <w:ilvl w:val="0"/>
          <w:numId w:val="4"/>
        </w:numPr>
        <w:tabs>
          <w:tab w:val="clear" w:pos="720"/>
          <w:tab w:val="num" w:pos="900"/>
        </w:tabs>
        <w:spacing w:before="120"/>
        <w:ind w:left="539" w:firstLine="0"/>
        <w:jc w:val="both"/>
        <w:rPr>
          <w:bCs/>
          <w:iCs/>
        </w:rPr>
      </w:pPr>
      <w:r w:rsidRPr="00CA68F1">
        <w:rPr>
          <w:bCs/>
          <w:iCs/>
        </w:rPr>
        <w:t>определение ответственности</w:t>
      </w:r>
      <w:r>
        <w:rPr>
          <w:bCs/>
          <w:iCs/>
        </w:rPr>
        <w:t xml:space="preserve"> и порядка взаимодействия</w:t>
      </w:r>
      <w:r w:rsidRPr="00CA68F1">
        <w:rPr>
          <w:bCs/>
          <w:iCs/>
        </w:rPr>
        <w:t xml:space="preserve"> участников процесса выполнения работ и оказания услуг на объектах Общества</w:t>
      </w:r>
      <w:r>
        <w:rPr>
          <w:bCs/>
          <w:iCs/>
        </w:rPr>
        <w:t>,</w:t>
      </w:r>
      <w:r w:rsidRPr="00CA68F1">
        <w:rPr>
          <w:bCs/>
          <w:iCs/>
        </w:rPr>
        <w:t xml:space="preserve"> в части соблюдения требований в области</w:t>
      </w:r>
      <w:r>
        <w:rPr>
          <w:bCs/>
          <w:iCs/>
        </w:rPr>
        <w:t xml:space="preserve"> обеспечения</w:t>
      </w:r>
      <w:r w:rsidRPr="00CA68F1">
        <w:rPr>
          <w:bCs/>
          <w:iCs/>
        </w:rPr>
        <w:t xml:space="preserve"> </w:t>
      </w:r>
      <w:r>
        <w:rPr>
          <w:bCs/>
          <w:iCs/>
        </w:rPr>
        <w:t>безопасности дорожного движения</w:t>
      </w:r>
      <w:r w:rsidRPr="00CA68F1">
        <w:rPr>
          <w:bCs/>
          <w:iCs/>
        </w:rPr>
        <w:t>;</w:t>
      </w:r>
    </w:p>
    <w:p w:rsidR="00712EE1" w:rsidRPr="00CA68F1" w:rsidRDefault="00712EE1" w:rsidP="00BD03BC">
      <w:pPr>
        <w:numPr>
          <w:ilvl w:val="0"/>
          <w:numId w:val="4"/>
        </w:numPr>
        <w:tabs>
          <w:tab w:val="clear" w:pos="720"/>
          <w:tab w:val="num" w:pos="900"/>
        </w:tabs>
        <w:spacing w:before="120"/>
        <w:ind w:left="539" w:firstLine="0"/>
        <w:jc w:val="both"/>
        <w:rPr>
          <w:bCs/>
          <w:iCs/>
        </w:rPr>
      </w:pPr>
      <w:r w:rsidRPr="00CA68F1">
        <w:rPr>
          <w:bCs/>
          <w:iCs/>
        </w:rPr>
        <w:t>определение основных требований в области</w:t>
      </w:r>
      <w:r>
        <w:rPr>
          <w:bCs/>
          <w:iCs/>
        </w:rPr>
        <w:t xml:space="preserve"> обеспечения</w:t>
      </w:r>
      <w:r w:rsidRPr="00CA68F1">
        <w:rPr>
          <w:bCs/>
          <w:iCs/>
        </w:rPr>
        <w:t xml:space="preserve"> </w:t>
      </w:r>
      <w:r>
        <w:rPr>
          <w:bCs/>
          <w:iCs/>
        </w:rPr>
        <w:t xml:space="preserve">безопасности дорожного движения </w:t>
      </w:r>
      <w:r w:rsidRPr="00CA68F1">
        <w:rPr>
          <w:bCs/>
          <w:iCs/>
        </w:rPr>
        <w:t xml:space="preserve"> при заключении договоров на выполнение работ и оказание услуг</w:t>
      </w:r>
      <w:r w:rsidR="00BB44E2">
        <w:rPr>
          <w:bCs/>
          <w:iCs/>
        </w:rPr>
        <w:t>.</w:t>
      </w:r>
    </w:p>
    <w:p w:rsidR="00E75C04" w:rsidRDefault="00E75C04" w:rsidP="004256A3">
      <w:pPr>
        <w:pStyle w:val="20"/>
        <w:keepNext w:val="0"/>
        <w:spacing w:before="0" w:after="0"/>
        <w:jc w:val="both"/>
        <w:rPr>
          <w:i w:val="0"/>
          <w:caps/>
          <w:sz w:val="24"/>
        </w:rPr>
      </w:pPr>
    </w:p>
    <w:p w:rsidR="00BB44E2" w:rsidRPr="00BB44E2" w:rsidRDefault="00BB44E2" w:rsidP="00BB44E2"/>
    <w:p w:rsidR="004256A3" w:rsidRPr="00AA4A36" w:rsidRDefault="004256A3" w:rsidP="004256A3">
      <w:pPr>
        <w:pStyle w:val="20"/>
        <w:keepNext w:val="0"/>
        <w:spacing w:before="0" w:after="0"/>
        <w:jc w:val="both"/>
        <w:rPr>
          <w:i w:val="0"/>
          <w:caps/>
          <w:sz w:val="24"/>
        </w:rPr>
      </w:pPr>
      <w:bookmarkStart w:id="9" w:name="_Toc327976664"/>
      <w:r w:rsidRPr="00AA4A36">
        <w:rPr>
          <w:i w:val="0"/>
          <w:caps/>
          <w:sz w:val="24"/>
        </w:rPr>
        <w:t>Область действия</w:t>
      </w:r>
      <w:bookmarkEnd w:id="9"/>
    </w:p>
    <w:p w:rsidR="00FF3983" w:rsidRDefault="00BB44E2" w:rsidP="00FF3983">
      <w:pPr>
        <w:spacing w:before="240"/>
        <w:jc w:val="both"/>
      </w:pPr>
      <w:r>
        <w:t>Настоящий Стандарт</w:t>
      </w:r>
      <w:r w:rsidR="00487808">
        <w:t xml:space="preserve"> обязателен для исполнения</w:t>
      </w:r>
      <w:r>
        <w:t xml:space="preserve"> всеми работниками Общества,</w:t>
      </w:r>
      <w:r w:rsidRPr="00CA68F1">
        <w:t xml:space="preserve"> Подрядных (сервисных) </w:t>
      </w:r>
      <w:r>
        <w:t xml:space="preserve">и Субподрядных </w:t>
      </w:r>
      <w:r w:rsidRPr="00CA68F1">
        <w:t xml:space="preserve">организаций на протяжении всего периода нахождения на объектах </w:t>
      </w:r>
      <w:r w:rsidR="00487808">
        <w:t xml:space="preserve">Общества </w:t>
      </w:r>
      <w:r w:rsidRPr="00CA68F1">
        <w:t>и действия договорных отношений</w:t>
      </w:r>
      <w:r w:rsidR="00487808">
        <w:t>.</w:t>
      </w:r>
    </w:p>
    <w:p w:rsidR="00B95748" w:rsidRDefault="00073190" w:rsidP="007D6D1F">
      <w:pPr>
        <w:jc w:val="both"/>
      </w:pPr>
      <w:r w:rsidRPr="00487808">
        <w:t>С</w:t>
      </w:r>
      <w:r w:rsidR="007D6D1F" w:rsidRPr="00487808">
        <w:t xml:space="preserve">труктурные подразделения </w:t>
      </w:r>
      <w:r w:rsidR="002E177B" w:rsidRPr="00487808">
        <w:t xml:space="preserve">ЗАО «Ванкорнефть» </w:t>
      </w:r>
      <w:r w:rsidR="007D6D1F" w:rsidRPr="00487808">
        <w:t>при</w:t>
      </w:r>
      <w:r w:rsidR="007D6D1F" w:rsidRPr="002E177B">
        <w:t xml:space="preserve"> оформлении договоров с подрядными организациями, выполняющими</w:t>
      </w:r>
      <w:r w:rsidR="00487808">
        <w:t xml:space="preserve"> работы и оказывающими услуги на объектах ЗАО «Ванкорнефть»</w:t>
      </w:r>
      <w:r w:rsidR="007D6D1F" w:rsidRPr="002E177B">
        <w:t>, обязаны включ</w:t>
      </w:r>
      <w:r w:rsidR="00FA0853" w:rsidRPr="002E177B">
        <w:t>а</w:t>
      </w:r>
      <w:r w:rsidR="007D6D1F" w:rsidRPr="002E177B">
        <w:t xml:space="preserve">ть в условия договоров пункт о неукоснительном выполнении требований </w:t>
      </w:r>
      <w:r w:rsidR="000712C6" w:rsidRPr="002E177B">
        <w:t>настоящего Стандарта</w:t>
      </w:r>
      <w:r w:rsidR="007D6D1F" w:rsidRPr="002E177B">
        <w:t xml:space="preserve"> подрядными организациями.</w:t>
      </w:r>
    </w:p>
    <w:p w:rsidR="00487808" w:rsidRDefault="00487808" w:rsidP="00487808">
      <w:pPr>
        <w:suppressAutoHyphens/>
        <w:jc w:val="both"/>
      </w:pPr>
    </w:p>
    <w:p w:rsidR="004256A3" w:rsidRPr="00AA4A36" w:rsidRDefault="004256A3" w:rsidP="004256A3">
      <w:pPr>
        <w:pStyle w:val="20"/>
        <w:keepNext w:val="0"/>
        <w:spacing w:before="0" w:after="0"/>
        <w:jc w:val="both"/>
        <w:rPr>
          <w:i w:val="0"/>
          <w:caps/>
          <w:sz w:val="24"/>
        </w:rPr>
      </w:pPr>
      <w:bookmarkStart w:id="10" w:name="_Toc327976665"/>
      <w:r w:rsidRPr="00AA4A36">
        <w:rPr>
          <w:i w:val="0"/>
          <w:caps/>
          <w:sz w:val="24"/>
        </w:rPr>
        <w:lastRenderedPageBreak/>
        <w:t>Период действия и порядок внесения изменений</w:t>
      </w:r>
      <w:bookmarkEnd w:id="10"/>
    </w:p>
    <w:p w:rsidR="005E5C71" w:rsidRPr="00C0559D" w:rsidRDefault="005E5C71" w:rsidP="005E5C71">
      <w:pPr>
        <w:spacing w:before="240" w:after="120"/>
        <w:jc w:val="both"/>
      </w:pPr>
      <w:r w:rsidRPr="00C0559D">
        <w:t>Настоящий Стандарт  является локальным нормативным документом постоянного действия</w:t>
      </w:r>
      <w:r>
        <w:t>.</w:t>
      </w:r>
    </w:p>
    <w:p w:rsidR="005E5C71" w:rsidRDefault="005E5C71" w:rsidP="005E5C71">
      <w:pPr>
        <w:spacing w:before="240" w:after="120"/>
        <w:jc w:val="both"/>
      </w:pPr>
      <w:r w:rsidRPr="00CF5608">
        <w:t xml:space="preserve">Стандарт вводится в действие Приказом </w:t>
      </w:r>
      <w:r>
        <w:rPr>
          <w:bCs/>
          <w:iCs/>
        </w:rPr>
        <w:t>ЗАО</w:t>
      </w:r>
      <w:r w:rsidRPr="003D595F">
        <w:rPr>
          <w:bCs/>
          <w:iCs/>
        </w:rPr>
        <w:t xml:space="preserve"> «</w:t>
      </w:r>
      <w:r>
        <w:rPr>
          <w:bCs/>
          <w:iCs/>
        </w:rPr>
        <w:t>Ванкорнефть</w:t>
      </w:r>
      <w:r w:rsidRPr="003D595F">
        <w:rPr>
          <w:bCs/>
          <w:iCs/>
        </w:rPr>
        <w:t>»</w:t>
      </w:r>
      <w:r w:rsidRPr="00CF5608">
        <w:t>.</w:t>
      </w:r>
    </w:p>
    <w:p w:rsidR="005E5C71" w:rsidRPr="00D24BEF" w:rsidRDefault="005E5C71" w:rsidP="005E5C71">
      <w:pPr>
        <w:spacing w:before="240" w:after="120"/>
        <w:jc w:val="both"/>
      </w:pPr>
      <w:r w:rsidRPr="00CF5608">
        <w:t xml:space="preserve">Стандарт признается утратившим силу на основании Приказа </w:t>
      </w:r>
      <w:r>
        <w:rPr>
          <w:bCs/>
          <w:iCs/>
        </w:rPr>
        <w:t>ЗАО</w:t>
      </w:r>
      <w:r w:rsidRPr="003D595F">
        <w:rPr>
          <w:bCs/>
          <w:iCs/>
        </w:rPr>
        <w:t xml:space="preserve"> «</w:t>
      </w:r>
      <w:r>
        <w:rPr>
          <w:bCs/>
          <w:iCs/>
        </w:rPr>
        <w:t>Ванкорнефть</w:t>
      </w:r>
      <w:r w:rsidRPr="003D595F">
        <w:rPr>
          <w:bCs/>
          <w:iCs/>
        </w:rPr>
        <w:t>»</w:t>
      </w:r>
      <w:r w:rsidRPr="00CF5608">
        <w:t>.</w:t>
      </w:r>
      <w:r>
        <w:t xml:space="preserve"> </w:t>
      </w:r>
      <w:r w:rsidRPr="00CF5608">
        <w:t xml:space="preserve">Изменения в Стандарт вносятся Приказом </w:t>
      </w:r>
      <w:r>
        <w:rPr>
          <w:bCs/>
          <w:iCs/>
        </w:rPr>
        <w:t>ЗАО</w:t>
      </w:r>
      <w:r w:rsidRPr="003D595F">
        <w:rPr>
          <w:bCs/>
          <w:iCs/>
        </w:rPr>
        <w:t xml:space="preserve"> «</w:t>
      </w:r>
      <w:r>
        <w:rPr>
          <w:bCs/>
          <w:iCs/>
        </w:rPr>
        <w:t>Ванкорнефть</w:t>
      </w:r>
      <w:r w:rsidRPr="003D595F">
        <w:rPr>
          <w:bCs/>
          <w:iCs/>
        </w:rPr>
        <w:t>»</w:t>
      </w:r>
      <w:r w:rsidRPr="00CF5608">
        <w:t>.</w:t>
      </w:r>
    </w:p>
    <w:p w:rsidR="005E5C71" w:rsidRPr="00CF5608" w:rsidRDefault="005E5C71" w:rsidP="005E5C71">
      <w:pPr>
        <w:spacing w:before="240" w:after="120"/>
        <w:jc w:val="both"/>
      </w:pPr>
      <w:r w:rsidRPr="00CF5608">
        <w:t xml:space="preserve">Инициаторами внесения изменений в </w:t>
      </w:r>
      <w:r>
        <w:t>Стандарт являются: Транспортное управление</w:t>
      </w:r>
      <w:r w:rsidRPr="00CF5608">
        <w:t xml:space="preserve"> </w:t>
      </w:r>
      <w:r>
        <w:rPr>
          <w:bCs/>
          <w:iCs/>
        </w:rPr>
        <w:t>ЗАО</w:t>
      </w:r>
      <w:r w:rsidRPr="003D595F">
        <w:rPr>
          <w:bCs/>
          <w:iCs/>
        </w:rPr>
        <w:t xml:space="preserve"> «</w:t>
      </w:r>
      <w:r>
        <w:rPr>
          <w:bCs/>
          <w:iCs/>
        </w:rPr>
        <w:t>Ванкорнефть</w:t>
      </w:r>
      <w:r w:rsidRPr="003D595F">
        <w:rPr>
          <w:bCs/>
          <w:iCs/>
        </w:rPr>
        <w:t>»</w:t>
      </w:r>
      <w:r>
        <w:t xml:space="preserve">, </w:t>
      </w:r>
      <w:r w:rsidRPr="00CF5608">
        <w:t xml:space="preserve">структурные подразделения </w:t>
      </w:r>
      <w:r>
        <w:rPr>
          <w:bCs/>
          <w:iCs/>
        </w:rPr>
        <w:t>ЗАО</w:t>
      </w:r>
      <w:r w:rsidRPr="003D595F">
        <w:rPr>
          <w:bCs/>
          <w:iCs/>
        </w:rPr>
        <w:t xml:space="preserve"> «</w:t>
      </w:r>
      <w:r>
        <w:rPr>
          <w:bCs/>
          <w:iCs/>
        </w:rPr>
        <w:t>Ванкорнефть</w:t>
      </w:r>
      <w:r w:rsidRPr="003D595F">
        <w:rPr>
          <w:bCs/>
          <w:iCs/>
        </w:rPr>
        <w:t>»</w:t>
      </w:r>
      <w:r w:rsidRPr="00CF5608">
        <w:t xml:space="preserve"> по согласованию с </w:t>
      </w:r>
      <w:r>
        <w:t>Транспортным управлением</w:t>
      </w:r>
      <w:r w:rsidRPr="00CF5608">
        <w:t>.</w:t>
      </w:r>
    </w:p>
    <w:p w:rsidR="005E5C71" w:rsidRPr="00B04C65" w:rsidRDefault="005E5C71" w:rsidP="005E5C71">
      <w:pPr>
        <w:spacing w:before="240" w:after="120"/>
        <w:jc w:val="both"/>
      </w:pPr>
      <w:r w:rsidRPr="00B04C65">
        <w:t>Изменения в Стандарт вносятся, в случаях: изменения законодательства Р</w:t>
      </w:r>
      <w:r>
        <w:t xml:space="preserve">оссийской </w:t>
      </w:r>
      <w:r w:rsidRPr="00B04C65">
        <w:t>Ф</w:t>
      </w:r>
      <w:r>
        <w:t>едерации</w:t>
      </w:r>
      <w:r w:rsidRPr="00B04C65">
        <w:t xml:space="preserve"> в области </w:t>
      </w:r>
      <w:r>
        <w:t>обеспечения безопасности дорожного движения,.</w:t>
      </w:r>
    </w:p>
    <w:p w:rsidR="005E5C71" w:rsidRPr="00BF5AE3" w:rsidRDefault="005E5C71" w:rsidP="005E5C71">
      <w:pPr>
        <w:autoSpaceDE w:val="0"/>
        <w:autoSpaceDN w:val="0"/>
        <w:adjustRightInd w:val="0"/>
        <w:spacing w:before="240" w:after="120"/>
        <w:jc w:val="both"/>
      </w:pPr>
      <w:r w:rsidRPr="00B04C65">
        <w:t xml:space="preserve">Контроль за исполнением требований настоящего Стандарта и поддержанием его в актуальном состоянии возлагается на </w:t>
      </w:r>
      <w:r>
        <w:t>заместителя генерального директора по транспорту и логистике</w:t>
      </w:r>
      <w:r w:rsidRPr="00B04C65">
        <w:t xml:space="preserve"> и начальника </w:t>
      </w:r>
      <w:r>
        <w:t xml:space="preserve">Транспортного управления </w:t>
      </w:r>
      <w:r w:rsidRPr="00B04C65">
        <w:t xml:space="preserve"> </w:t>
      </w:r>
      <w:r w:rsidRPr="00B04C65">
        <w:rPr>
          <w:bCs/>
          <w:iCs/>
        </w:rPr>
        <w:t>ЗАО «Ванкорнефть»</w:t>
      </w:r>
      <w:r w:rsidRPr="00B04C65">
        <w:t>.</w:t>
      </w: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5E5C71" w:rsidRDefault="005E5C71" w:rsidP="000F297D">
      <w:pPr>
        <w:spacing w:before="240"/>
      </w:pPr>
    </w:p>
    <w:p w:rsidR="00FF3983" w:rsidRDefault="00FF3983" w:rsidP="000F297D">
      <w:pPr>
        <w:spacing w:before="240"/>
      </w:pPr>
    </w:p>
    <w:p w:rsidR="005E5C71" w:rsidRDefault="005E5C71" w:rsidP="000F297D">
      <w:pPr>
        <w:spacing w:before="240"/>
      </w:pPr>
    </w:p>
    <w:p w:rsidR="009366CE" w:rsidRPr="00695828" w:rsidRDefault="009366CE">
      <w:pPr>
        <w:rPr>
          <w:color w:val="FF0000"/>
        </w:rPr>
      </w:pPr>
    </w:p>
    <w:p w:rsidR="00FA6799" w:rsidRPr="00FA6799" w:rsidRDefault="00FA6799" w:rsidP="008B3B41">
      <w:pPr>
        <w:pStyle w:val="1"/>
        <w:keepNext w:val="0"/>
        <w:spacing w:before="0" w:after="0"/>
        <w:jc w:val="both"/>
        <w:rPr>
          <w:caps/>
          <w:color w:val="CAAE46"/>
          <w:kern w:val="0"/>
          <w:sz w:val="6"/>
          <w:szCs w:val="6"/>
        </w:rPr>
      </w:pPr>
    </w:p>
    <w:p w:rsidR="008B4E19" w:rsidRDefault="008B4E19" w:rsidP="00642C4B">
      <w:pPr>
        <w:pStyle w:val="1"/>
        <w:keepNext w:val="0"/>
        <w:tabs>
          <w:tab w:val="left" w:pos="360"/>
        </w:tabs>
        <w:spacing w:before="0" w:after="0"/>
        <w:jc w:val="both"/>
        <w:rPr>
          <w:caps/>
          <w:kern w:val="0"/>
          <w:sz w:val="16"/>
          <w:szCs w:val="16"/>
        </w:rPr>
        <w:sectPr w:rsidR="008B4E19" w:rsidSect="008B4E19">
          <w:headerReference w:type="even" r:id="rId13"/>
          <w:headerReference w:type="default" r:id="rId14"/>
          <w:footerReference w:type="default" r:id="rId15"/>
          <w:headerReference w:type="first" r:id="rId16"/>
          <w:pgSz w:w="11906" w:h="16838"/>
          <w:pgMar w:top="510" w:right="567" w:bottom="567" w:left="1701" w:header="737" w:footer="680" w:gutter="0"/>
          <w:cols w:space="708"/>
          <w:docGrid w:linePitch="360"/>
        </w:sectPr>
      </w:pPr>
      <w:bookmarkStart w:id="11" w:name="_Toc149979454"/>
      <w:bookmarkStart w:id="12" w:name="_Toc149981755"/>
      <w:bookmarkStart w:id="13" w:name="_Toc149983143"/>
      <w:bookmarkStart w:id="14" w:name="_Toc150914942"/>
      <w:bookmarkStart w:id="15" w:name="_Toc156727019"/>
      <w:bookmarkStart w:id="16" w:name="_Toc164238418"/>
    </w:p>
    <w:p w:rsidR="00642C4B" w:rsidRPr="00540007" w:rsidRDefault="00642C4B" w:rsidP="00642C4B">
      <w:pPr>
        <w:pStyle w:val="1"/>
        <w:keepNext w:val="0"/>
        <w:tabs>
          <w:tab w:val="left" w:pos="360"/>
        </w:tabs>
        <w:spacing w:before="0" w:after="0"/>
        <w:jc w:val="both"/>
        <w:rPr>
          <w:caps/>
          <w:kern w:val="0"/>
        </w:rPr>
      </w:pPr>
      <w:bookmarkStart w:id="17" w:name="_Toc327976666"/>
      <w:r w:rsidRPr="00540007">
        <w:rPr>
          <w:caps/>
          <w:kern w:val="0"/>
        </w:rPr>
        <w:lastRenderedPageBreak/>
        <w:t>1</w:t>
      </w:r>
      <w:r w:rsidR="0094718B" w:rsidRPr="00540007">
        <w:rPr>
          <w:caps/>
          <w:kern w:val="0"/>
        </w:rPr>
        <w:tab/>
      </w:r>
      <w:r w:rsidRPr="00540007">
        <w:rPr>
          <w:caps/>
          <w:kern w:val="0"/>
        </w:rPr>
        <w:t>Термины и определения</w:t>
      </w:r>
      <w:bookmarkEnd w:id="11"/>
      <w:bookmarkEnd w:id="12"/>
      <w:bookmarkEnd w:id="13"/>
      <w:bookmarkEnd w:id="14"/>
      <w:bookmarkEnd w:id="15"/>
      <w:bookmarkEnd w:id="16"/>
      <w:bookmarkEnd w:id="17"/>
    </w:p>
    <w:p w:rsidR="00861FD5" w:rsidRDefault="00861FD5" w:rsidP="00642C4B">
      <w:pPr>
        <w:jc w:val="both"/>
        <w:rPr>
          <w:rFonts w:ascii="Arial" w:hAnsi="Arial" w:cs="Arial"/>
          <w:b/>
          <w:szCs w:val="24"/>
        </w:rPr>
      </w:pPr>
    </w:p>
    <w:p w:rsidR="00861FD5" w:rsidRPr="0019232A" w:rsidRDefault="00861FD5" w:rsidP="00642C4B">
      <w:pPr>
        <w:autoSpaceDE w:val="0"/>
        <w:autoSpaceDN w:val="0"/>
        <w:adjustRightInd w:val="0"/>
        <w:jc w:val="both"/>
      </w:pPr>
    </w:p>
    <w:p w:rsidR="00715F60" w:rsidRDefault="00715F60" w:rsidP="009A5766">
      <w:pPr>
        <w:jc w:val="both"/>
      </w:pPr>
      <w:r w:rsidRPr="009E6CBC">
        <w:rPr>
          <w:rFonts w:ascii="Arial" w:hAnsi="Arial" w:cs="Arial"/>
          <w:b/>
          <w:i/>
          <w:caps/>
          <w:sz w:val="20"/>
          <w:szCs w:val="20"/>
        </w:rPr>
        <w:t>Компания</w:t>
      </w:r>
      <w:r w:rsidRPr="009E6CBC">
        <w:rPr>
          <w:b/>
          <w:i/>
          <w:caps/>
        </w:rPr>
        <w:t xml:space="preserve"> </w:t>
      </w:r>
      <w:r w:rsidRPr="009E6CBC">
        <w:t>– ОАО «НК «Роснефть», дочерние общества ОАО «НК «Роснефть» и дочерние общества дочерних обществ ОАО «НК «Роснефть».</w:t>
      </w:r>
    </w:p>
    <w:p w:rsidR="009A5766" w:rsidRPr="009E6CBC" w:rsidRDefault="009A5766" w:rsidP="009A5766">
      <w:pPr>
        <w:jc w:val="both"/>
      </w:pPr>
    </w:p>
    <w:p w:rsidR="00715F60" w:rsidRDefault="00715F60" w:rsidP="009A5766">
      <w:pPr>
        <w:jc w:val="both"/>
      </w:pPr>
      <w:r w:rsidRPr="009E6CBC">
        <w:rPr>
          <w:rFonts w:ascii="Arial" w:hAnsi="Arial" w:cs="Arial"/>
          <w:b/>
          <w:i/>
          <w:sz w:val="20"/>
          <w:szCs w:val="20"/>
        </w:rPr>
        <w:t>ОБЪЕКТ</w:t>
      </w:r>
      <w:r w:rsidRPr="009E6CBC">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9A5766" w:rsidRPr="009E6CBC" w:rsidRDefault="009A5766" w:rsidP="009A5766">
      <w:pPr>
        <w:jc w:val="both"/>
      </w:pPr>
    </w:p>
    <w:p w:rsidR="00715F60" w:rsidRDefault="00715F60" w:rsidP="009A5766">
      <w:pPr>
        <w:pStyle w:val="af4"/>
        <w:spacing w:after="0"/>
        <w:ind w:left="0"/>
        <w:jc w:val="both"/>
      </w:pPr>
      <w:r w:rsidRPr="009E6CBC">
        <w:rPr>
          <w:rFonts w:ascii="Arial" w:hAnsi="Arial" w:cs="Arial"/>
          <w:b/>
          <w:i/>
          <w:caps/>
          <w:sz w:val="20"/>
        </w:rPr>
        <w:t xml:space="preserve">подрядчик </w:t>
      </w:r>
      <w:r w:rsidRPr="009E6CBC">
        <w:t>– физические и юридические лица, которые выполняют строительные, монтажные, ремонтные, транспортные и иные работы на объектах Заказчика по договору подряда (контракту), заключаемому с ЗАО «Ванкорнефть» в соответствии с Гражданским кодексом Российской Федерации, а также организации, привлекаемые данными физическими и юридическими лицами для выполнения работ на объектах ЗАО «Ванкорнефть» (субподрядные организации).</w:t>
      </w:r>
    </w:p>
    <w:p w:rsidR="009A5766" w:rsidRPr="009E6CBC" w:rsidRDefault="009A5766" w:rsidP="009A5766">
      <w:pPr>
        <w:pStyle w:val="af4"/>
        <w:spacing w:after="0"/>
        <w:ind w:left="0"/>
        <w:jc w:val="both"/>
      </w:pPr>
    </w:p>
    <w:p w:rsidR="00715F60" w:rsidRDefault="00715F60" w:rsidP="009A5766">
      <w:pPr>
        <w:jc w:val="both"/>
      </w:pPr>
      <w:r>
        <w:rPr>
          <w:rFonts w:ascii="Arial" w:hAnsi="Arial" w:cs="Arial"/>
          <w:b/>
          <w:i/>
          <w:caps/>
          <w:sz w:val="20"/>
        </w:rPr>
        <w:t xml:space="preserve">Служба безопасности дорожного движения </w:t>
      </w:r>
      <w:r w:rsidRPr="00EE2C94">
        <w:t>–</w:t>
      </w:r>
      <w:r>
        <w:t xml:space="preserve"> Отдел эксплуатации транспорта и Безопасности дорожного движения Транспортного управления ЗАО «Ванкорнефть» и  Постоянно-действующая комиссия по безопасности дорожного движения, созданная приказом по Обществу.</w:t>
      </w: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9A5766" w:rsidRDefault="009A5766"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715F60" w:rsidRDefault="00715F60" w:rsidP="00861FD5">
      <w:pPr>
        <w:jc w:val="both"/>
        <w:rPr>
          <w:rFonts w:ascii="Arial" w:hAnsi="Arial" w:cs="Arial"/>
          <w:b/>
          <w:i/>
          <w:caps/>
          <w:sz w:val="20"/>
          <w:szCs w:val="20"/>
        </w:rPr>
      </w:pPr>
    </w:p>
    <w:p w:rsidR="009A5766" w:rsidRDefault="009A5766" w:rsidP="00861FD5">
      <w:pPr>
        <w:jc w:val="both"/>
        <w:rPr>
          <w:rFonts w:ascii="Arial" w:hAnsi="Arial" w:cs="Arial"/>
          <w:b/>
          <w:i/>
          <w:caps/>
          <w:sz w:val="20"/>
          <w:szCs w:val="20"/>
        </w:rPr>
      </w:pPr>
    </w:p>
    <w:p w:rsidR="009A5766" w:rsidRDefault="009A5766" w:rsidP="00861FD5">
      <w:pPr>
        <w:jc w:val="both"/>
        <w:rPr>
          <w:rFonts w:ascii="Arial" w:hAnsi="Arial" w:cs="Arial"/>
          <w:b/>
          <w:i/>
          <w:caps/>
          <w:sz w:val="20"/>
          <w:szCs w:val="20"/>
        </w:rPr>
      </w:pPr>
    </w:p>
    <w:p w:rsidR="009A5766" w:rsidRDefault="009A5766" w:rsidP="00861FD5">
      <w:pPr>
        <w:jc w:val="both"/>
        <w:rPr>
          <w:rFonts w:ascii="Arial" w:hAnsi="Arial" w:cs="Arial"/>
          <w:b/>
          <w:i/>
          <w:caps/>
          <w:sz w:val="20"/>
          <w:szCs w:val="20"/>
        </w:rPr>
      </w:pPr>
    </w:p>
    <w:p w:rsidR="00E75C04" w:rsidRPr="0088354C" w:rsidRDefault="00E75C04" w:rsidP="00642C4B">
      <w:pPr>
        <w:pStyle w:val="1"/>
        <w:keepNext w:val="0"/>
        <w:tabs>
          <w:tab w:val="left" w:pos="360"/>
          <w:tab w:val="num" w:pos="540"/>
        </w:tabs>
        <w:spacing w:before="0" w:after="0"/>
        <w:jc w:val="both"/>
        <w:rPr>
          <w:caps/>
          <w:color w:val="D0AD00"/>
          <w:kern w:val="0"/>
          <w:sz w:val="10"/>
          <w:szCs w:val="10"/>
        </w:rPr>
      </w:pPr>
      <w:bookmarkStart w:id="18" w:name="_Toc153013094"/>
      <w:bookmarkStart w:id="19" w:name="_Toc156727020"/>
      <w:bookmarkStart w:id="20" w:name="_Toc164238419"/>
    </w:p>
    <w:p w:rsidR="007901E0" w:rsidRDefault="007901E0" w:rsidP="00642C4B">
      <w:pPr>
        <w:pStyle w:val="1"/>
        <w:keepNext w:val="0"/>
        <w:tabs>
          <w:tab w:val="left" w:pos="360"/>
          <w:tab w:val="num" w:pos="540"/>
        </w:tabs>
        <w:spacing w:before="0" w:after="0"/>
        <w:jc w:val="both"/>
        <w:rPr>
          <w:caps/>
          <w:kern w:val="0"/>
          <w:sz w:val="16"/>
          <w:szCs w:val="16"/>
        </w:rPr>
        <w:sectPr w:rsidR="007901E0" w:rsidSect="008B4E19">
          <w:pgSz w:w="11906" w:h="16838"/>
          <w:pgMar w:top="510" w:right="567" w:bottom="567" w:left="1701" w:header="737" w:footer="680" w:gutter="0"/>
          <w:cols w:space="708"/>
          <w:docGrid w:linePitch="360"/>
        </w:sectPr>
      </w:pPr>
    </w:p>
    <w:p w:rsidR="00642C4B" w:rsidRPr="00540007" w:rsidRDefault="00642C4B" w:rsidP="00642C4B">
      <w:pPr>
        <w:pStyle w:val="1"/>
        <w:keepNext w:val="0"/>
        <w:tabs>
          <w:tab w:val="left" w:pos="360"/>
          <w:tab w:val="num" w:pos="540"/>
        </w:tabs>
        <w:spacing w:before="0" w:after="0"/>
        <w:jc w:val="both"/>
        <w:rPr>
          <w:caps/>
          <w:kern w:val="0"/>
        </w:rPr>
      </w:pPr>
      <w:bookmarkStart w:id="21" w:name="_Toc327976667"/>
      <w:r w:rsidRPr="00540007">
        <w:rPr>
          <w:caps/>
          <w:kern w:val="0"/>
        </w:rPr>
        <w:lastRenderedPageBreak/>
        <w:t>2</w:t>
      </w:r>
      <w:r w:rsidR="0094718B" w:rsidRPr="00540007">
        <w:rPr>
          <w:caps/>
          <w:kern w:val="0"/>
        </w:rPr>
        <w:tab/>
        <w:t xml:space="preserve">обозначения и </w:t>
      </w:r>
      <w:r w:rsidRPr="00540007">
        <w:rPr>
          <w:caps/>
          <w:kern w:val="0"/>
        </w:rPr>
        <w:t>сокращения</w:t>
      </w:r>
      <w:bookmarkEnd w:id="21"/>
      <w:r w:rsidRPr="00540007">
        <w:rPr>
          <w:caps/>
          <w:kern w:val="0"/>
        </w:rPr>
        <w:t xml:space="preserve"> </w:t>
      </w:r>
      <w:bookmarkEnd w:id="18"/>
      <w:bookmarkEnd w:id="19"/>
      <w:bookmarkEnd w:id="20"/>
    </w:p>
    <w:p w:rsidR="00642C4B" w:rsidRDefault="00642C4B" w:rsidP="00E75C04">
      <w:pPr>
        <w:tabs>
          <w:tab w:val="left" w:pos="0"/>
          <w:tab w:val="left" w:pos="9899"/>
        </w:tabs>
        <w:ind w:right="-1"/>
        <w:jc w:val="both"/>
      </w:pPr>
    </w:p>
    <w:p w:rsidR="00715F60" w:rsidRDefault="00715F60" w:rsidP="00E75C04">
      <w:pPr>
        <w:tabs>
          <w:tab w:val="left" w:pos="0"/>
          <w:tab w:val="left" w:pos="9899"/>
        </w:tabs>
        <w:ind w:right="-1"/>
        <w:jc w:val="both"/>
      </w:pPr>
    </w:p>
    <w:p w:rsidR="00715F60" w:rsidRDefault="00715F60" w:rsidP="009A5766">
      <w:pPr>
        <w:jc w:val="both"/>
      </w:pPr>
      <w:r w:rsidRPr="009E6CBC">
        <w:rPr>
          <w:rFonts w:ascii="Arial" w:hAnsi="Arial" w:cs="Arial"/>
          <w:b/>
          <w:i/>
          <w:caps/>
          <w:sz w:val="20"/>
          <w:szCs w:val="20"/>
        </w:rPr>
        <w:t xml:space="preserve">БДД – </w:t>
      </w:r>
      <w:r w:rsidRPr="009E6CBC">
        <w:t>безопасность дорожного движения.</w:t>
      </w:r>
    </w:p>
    <w:p w:rsidR="009A5766" w:rsidRPr="009E6CBC" w:rsidRDefault="009A5766" w:rsidP="009A5766">
      <w:pPr>
        <w:jc w:val="both"/>
      </w:pPr>
    </w:p>
    <w:p w:rsidR="00715F60" w:rsidRDefault="00715F60" w:rsidP="009A5766">
      <w:pPr>
        <w:jc w:val="both"/>
      </w:pPr>
      <w:r w:rsidRPr="009E6CBC">
        <w:rPr>
          <w:rFonts w:ascii="Arial" w:hAnsi="Arial" w:cs="Arial"/>
          <w:b/>
          <w:i/>
          <w:caps/>
          <w:sz w:val="20"/>
          <w:szCs w:val="20"/>
        </w:rPr>
        <w:t>ОБДД</w:t>
      </w:r>
      <w:r w:rsidRPr="009E6CBC">
        <w:t xml:space="preserve"> – обеспечение безопасности дорожного движения.</w:t>
      </w:r>
    </w:p>
    <w:p w:rsidR="009A5766" w:rsidRPr="009E6CBC" w:rsidRDefault="009A5766" w:rsidP="009A5766">
      <w:pPr>
        <w:jc w:val="both"/>
      </w:pPr>
    </w:p>
    <w:p w:rsidR="00715F60" w:rsidRDefault="00715F60" w:rsidP="009A5766">
      <w:pPr>
        <w:jc w:val="both"/>
      </w:pPr>
      <w:r w:rsidRPr="009E6CBC">
        <w:rPr>
          <w:rFonts w:ascii="Arial" w:hAnsi="Arial" w:cs="Arial"/>
          <w:b/>
          <w:i/>
          <w:sz w:val="20"/>
          <w:szCs w:val="20"/>
        </w:rPr>
        <w:t xml:space="preserve">ПДД </w:t>
      </w:r>
      <w:r w:rsidRPr="009E6CBC">
        <w:t>– действующие на территории Российской Федерации Правила дорожного движения.</w:t>
      </w:r>
    </w:p>
    <w:p w:rsidR="009A5766" w:rsidRPr="009E6CBC" w:rsidRDefault="009A5766" w:rsidP="009A5766">
      <w:pPr>
        <w:jc w:val="both"/>
      </w:pPr>
    </w:p>
    <w:p w:rsidR="00715F60" w:rsidRDefault="00715F60" w:rsidP="009A5766">
      <w:pPr>
        <w:jc w:val="both"/>
      </w:pPr>
      <w:r w:rsidRPr="009E6CBC">
        <w:rPr>
          <w:rFonts w:ascii="Arial" w:hAnsi="Arial" w:cs="Arial"/>
          <w:b/>
          <w:i/>
          <w:sz w:val="20"/>
          <w:szCs w:val="20"/>
        </w:rPr>
        <w:t xml:space="preserve">ТС </w:t>
      </w:r>
      <w:r w:rsidRPr="009E6CBC">
        <w:t xml:space="preserve">– </w:t>
      </w:r>
      <w:r w:rsidR="009A5766">
        <w:t>т</w:t>
      </w:r>
      <w:r w:rsidRPr="009E6CBC">
        <w:t>ранспортное средство.</w:t>
      </w:r>
    </w:p>
    <w:p w:rsidR="009A5766" w:rsidRPr="009E6CBC" w:rsidRDefault="009A5766" w:rsidP="009A5766">
      <w:pPr>
        <w:jc w:val="both"/>
      </w:pPr>
    </w:p>
    <w:p w:rsidR="00715F60" w:rsidRDefault="00715F60" w:rsidP="009A5766">
      <w:pPr>
        <w:jc w:val="both"/>
      </w:pPr>
      <w:r w:rsidRPr="009E6CBC">
        <w:rPr>
          <w:rFonts w:ascii="Arial" w:hAnsi="Arial" w:cs="Arial"/>
          <w:b/>
          <w:i/>
          <w:sz w:val="20"/>
          <w:szCs w:val="20"/>
        </w:rPr>
        <w:t>ОБЩЕСТВО</w:t>
      </w:r>
      <w:r w:rsidRPr="009E6CBC">
        <w:t xml:space="preserve"> – ЗАО «Ванкорнефть».</w:t>
      </w:r>
    </w:p>
    <w:p w:rsidR="009A5766" w:rsidRPr="009E6CBC" w:rsidRDefault="009A5766" w:rsidP="009A5766">
      <w:pPr>
        <w:jc w:val="both"/>
      </w:pPr>
    </w:p>
    <w:p w:rsidR="00715F60" w:rsidRDefault="00715F60" w:rsidP="009A5766">
      <w:pPr>
        <w:jc w:val="both"/>
      </w:pPr>
      <w:r w:rsidRPr="009E6CBC">
        <w:rPr>
          <w:rFonts w:ascii="Arial" w:hAnsi="Arial" w:cs="Arial"/>
          <w:b/>
          <w:i/>
          <w:sz w:val="20"/>
          <w:szCs w:val="20"/>
        </w:rPr>
        <w:t>ЗАКАЗЧИК</w:t>
      </w:r>
      <w:r w:rsidRPr="009E6CBC">
        <w:t xml:space="preserve"> –  ЗАО «Ванкорнефть».</w:t>
      </w:r>
    </w:p>
    <w:p w:rsidR="009A5766" w:rsidRPr="009E6CBC" w:rsidRDefault="009A5766" w:rsidP="009A5766">
      <w:pPr>
        <w:jc w:val="both"/>
      </w:pPr>
    </w:p>
    <w:p w:rsidR="00715F60" w:rsidRDefault="00715F60" w:rsidP="009A5766">
      <w:pPr>
        <w:pStyle w:val="af5"/>
        <w:spacing w:after="0"/>
        <w:jc w:val="both"/>
      </w:pPr>
      <w:r w:rsidRPr="009A5766">
        <w:rPr>
          <w:rStyle w:val="a6"/>
          <w:rFonts w:ascii="Arial" w:hAnsi="Arial" w:cs="Arial"/>
          <w:b/>
          <w:i/>
          <w:sz w:val="20"/>
          <w:szCs w:val="20"/>
        </w:rPr>
        <w:t>ДТП</w:t>
      </w:r>
      <w:r w:rsidRPr="009A5766">
        <w:rPr>
          <w:b/>
          <w:iCs/>
        </w:rPr>
        <w:t xml:space="preserve"> </w:t>
      </w:r>
      <w:r w:rsidRPr="009E6CBC">
        <w:rPr>
          <w:iCs/>
        </w:rPr>
        <w:t>–</w:t>
      </w:r>
      <w:r w:rsidRPr="009E6CBC">
        <w:t xml:space="preserve"> </w:t>
      </w:r>
      <w:r w:rsidR="009A5766">
        <w:t>д</w:t>
      </w:r>
      <w:r w:rsidRPr="009E6CBC">
        <w:t>орожно-транспортное происшествие.</w:t>
      </w:r>
    </w:p>
    <w:p w:rsidR="009A5766" w:rsidRPr="009E6CBC" w:rsidRDefault="009A5766" w:rsidP="009A5766">
      <w:pPr>
        <w:pStyle w:val="af5"/>
        <w:spacing w:after="0"/>
        <w:jc w:val="both"/>
      </w:pPr>
    </w:p>
    <w:p w:rsidR="00715F60" w:rsidRPr="009E6CBC" w:rsidRDefault="00715F60" w:rsidP="009A5766">
      <w:pPr>
        <w:jc w:val="both"/>
      </w:pPr>
      <w:r w:rsidRPr="009E6CBC">
        <w:rPr>
          <w:rFonts w:ascii="Arial" w:hAnsi="Arial" w:cs="Arial"/>
          <w:b/>
          <w:i/>
          <w:sz w:val="20"/>
          <w:szCs w:val="20"/>
        </w:rPr>
        <w:t>ИТР</w:t>
      </w:r>
      <w:r w:rsidRPr="009E6CBC">
        <w:t xml:space="preserve"> – инженерно-технический работник.</w:t>
      </w:r>
    </w:p>
    <w:p w:rsidR="00642C4B" w:rsidRPr="0019232A" w:rsidRDefault="00642C4B" w:rsidP="00E75C04">
      <w:pPr>
        <w:ind w:right="-7"/>
        <w:jc w:val="both"/>
      </w:pPr>
    </w:p>
    <w:p w:rsidR="00642C4B" w:rsidRPr="0019232A" w:rsidRDefault="00642C4B" w:rsidP="00E75C04">
      <w:pPr>
        <w:ind w:right="-7"/>
        <w:jc w:val="both"/>
      </w:pPr>
    </w:p>
    <w:p w:rsidR="00642C4B" w:rsidRDefault="00642C4B" w:rsidP="00E75C04">
      <w:pPr>
        <w:ind w:right="-7"/>
        <w:jc w:val="both"/>
        <w:sectPr w:rsidR="00642C4B" w:rsidSect="008B4E19">
          <w:pgSz w:w="11906" w:h="16838"/>
          <w:pgMar w:top="510" w:right="567" w:bottom="567" w:left="1701" w:header="737" w:footer="680" w:gutter="0"/>
          <w:cols w:space="708"/>
          <w:docGrid w:linePitch="360"/>
        </w:sectPr>
      </w:pPr>
    </w:p>
    <w:p w:rsidR="00642C4B" w:rsidRPr="00540007" w:rsidRDefault="00642C4B" w:rsidP="00E0122E">
      <w:pPr>
        <w:pStyle w:val="1"/>
        <w:keepNext w:val="0"/>
        <w:tabs>
          <w:tab w:val="left" w:pos="360"/>
        </w:tabs>
        <w:spacing w:before="0" w:after="0"/>
        <w:jc w:val="both"/>
        <w:rPr>
          <w:caps/>
          <w:kern w:val="0"/>
        </w:rPr>
      </w:pPr>
      <w:bookmarkStart w:id="22" w:name="_Toc153013095"/>
      <w:bookmarkStart w:id="23" w:name="_Toc156727021"/>
      <w:bookmarkStart w:id="24" w:name="_Toc164238420"/>
      <w:bookmarkStart w:id="25" w:name="_Toc327976668"/>
      <w:r w:rsidRPr="00540007">
        <w:rPr>
          <w:caps/>
          <w:kern w:val="0"/>
        </w:rPr>
        <w:lastRenderedPageBreak/>
        <w:t>3</w:t>
      </w:r>
      <w:r w:rsidR="0094718B" w:rsidRPr="00540007">
        <w:rPr>
          <w:caps/>
          <w:kern w:val="0"/>
        </w:rPr>
        <w:tab/>
      </w:r>
      <w:bookmarkEnd w:id="22"/>
      <w:bookmarkEnd w:id="23"/>
      <w:bookmarkEnd w:id="24"/>
      <w:r w:rsidR="009A5766">
        <w:rPr>
          <w:caps/>
          <w:kern w:val="0"/>
        </w:rPr>
        <w:t>Основные положения</w:t>
      </w:r>
      <w:bookmarkEnd w:id="25"/>
    </w:p>
    <w:p w:rsidR="00642C4B" w:rsidRPr="00CF2938" w:rsidRDefault="00642C4B" w:rsidP="00642C4B">
      <w:pPr>
        <w:jc w:val="both"/>
      </w:pPr>
      <w:bookmarkStart w:id="26" w:name="_Toc149983195"/>
      <w:bookmarkStart w:id="27" w:name="_Toc149985389"/>
    </w:p>
    <w:p w:rsidR="009A5766" w:rsidRDefault="009A5766" w:rsidP="009A5766">
      <w:pPr>
        <w:spacing w:before="240" w:after="120"/>
        <w:jc w:val="both"/>
      </w:pPr>
      <w:r w:rsidRPr="00141BD9">
        <w:t>Подрядчик</w:t>
      </w:r>
      <w:r>
        <w:t xml:space="preserve"> </w:t>
      </w:r>
      <w:r w:rsidRPr="00141BD9">
        <w:t>обязан</w:t>
      </w:r>
      <w:r>
        <w:t>,</w:t>
      </w:r>
      <w:r w:rsidRPr="00141BD9">
        <w:t xml:space="preserve"> </w:t>
      </w:r>
      <w:r w:rsidRPr="00745C45">
        <w:t xml:space="preserve">в соответствии с условиями </w:t>
      </w:r>
      <w:r>
        <w:t xml:space="preserve">заключенного </w:t>
      </w:r>
      <w:r w:rsidRPr="00745C45">
        <w:t>договора</w:t>
      </w:r>
      <w:r>
        <w:t>,</w:t>
      </w:r>
      <w:r w:rsidRPr="00141BD9">
        <w:t xml:space="preserve"> выполнять</w:t>
      </w:r>
      <w:r w:rsidRPr="00745C45">
        <w:t xml:space="preserve"> </w:t>
      </w:r>
      <w:r>
        <w:t xml:space="preserve">порученную </w:t>
      </w:r>
      <w:r w:rsidRPr="00745C45">
        <w:t>работ</w:t>
      </w:r>
      <w:r>
        <w:t>у</w:t>
      </w:r>
      <w:r w:rsidRPr="00141BD9">
        <w:t xml:space="preserve"> в соответствии с действующими законодательными и правовыми актами, правилами</w:t>
      </w:r>
      <w:r>
        <w:t>, руководящими документами</w:t>
      </w:r>
      <w:r w:rsidRPr="00141BD9">
        <w:t xml:space="preserve"> и </w:t>
      </w:r>
      <w:r w:rsidRPr="00F84923">
        <w:t>инструкциями в области обеспечения</w:t>
      </w:r>
      <w:r>
        <w:t xml:space="preserve"> безопасности дорожного движения,</w:t>
      </w:r>
      <w:r w:rsidRPr="00141BD9">
        <w:t xml:space="preserve"> </w:t>
      </w:r>
      <w:r>
        <w:t xml:space="preserve">действующими в </w:t>
      </w:r>
      <w:r w:rsidRPr="00141BD9">
        <w:t>Российской Федерации</w:t>
      </w:r>
      <w:r>
        <w:t xml:space="preserve">. </w:t>
      </w:r>
    </w:p>
    <w:p w:rsidR="009A5766" w:rsidRDefault="009A5766" w:rsidP="009A5766">
      <w:pPr>
        <w:spacing w:before="240" w:after="120"/>
        <w:jc w:val="both"/>
      </w:pPr>
      <w:r>
        <w:t>П</w:t>
      </w:r>
      <w:r w:rsidRPr="00141BD9">
        <w:t xml:space="preserve">о требованию </w:t>
      </w:r>
      <w:r>
        <w:t>Заказчика</w:t>
      </w:r>
      <w:r w:rsidRPr="00141BD9">
        <w:t xml:space="preserve"> </w:t>
      </w:r>
      <w:r>
        <w:t xml:space="preserve">Подрядчик обязан </w:t>
      </w:r>
      <w:r w:rsidRPr="00141BD9">
        <w:t>подтвердить свое соответствие</w:t>
      </w:r>
      <w:r>
        <w:t xml:space="preserve"> </w:t>
      </w:r>
      <w:r w:rsidRPr="00141BD9">
        <w:t xml:space="preserve"> вышеназванным законодательным и правовым актам, правилам и инструкциям.</w:t>
      </w:r>
    </w:p>
    <w:p w:rsidR="009A5766" w:rsidRPr="00141BD9" w:rsidRDefault="009A5766" w:rsidP="009A5766">
      <w:pPr>
        <w:spacing w:before="240" w:after="120"/>
        <w:jc w:val="both"/>
      </w:pPr>
      <w:r w:rsidRPr="00141BD9">
        <w:t xml:space="preserve">По требованию </w:t>
      </w:r>
      <w:r>
        <w:t>Заказчика</w:t>
      </w:r>
      <w:r w:rsidRPr="00141BD9">
        <w:t xml:space="preserve"> Подрядчик обязан продемонстрировать наличие у себя собственных систем управления</w:t>
      </w:r>
      <w:r>
        <w:t xml:space="preserve"> безопасностью дорожного движения</w:t>
      </w:r>
      <w:r w:rsidRPr="00141BD9">
        <w:t>, к</w:t>
      </w:r>
      <w:r>
        <w:t xml:space="preserve">оторые не должны противоречить </w:t>
      </w:r>
      <w:r w:rsidRPr="00141BD9">
        <w:t xml:space="preserve">локальными документами Заказчика (доведенными с договором). </w:t>
      </w:r>
    </w:p>
    <w:p w:rsidR="009A5766" w:rsidRPr="00F84923" w:rsidRDefault="009A5766" w:rsidP="009A5766">
      <w:pPr>
        <w:spacing w:before="240" w:after="120"/>
        <w:jc w:val="both"/>
      </w:pPr>
      <w:r w:rsidRPr="00F84923">
        <w:t>Заказчик оставляет за собой право проводить независимые аудиты и контрольные проверки соблюдения требований в области ОБДД  при выполнении работ и оказании услуг Подрядчиком на объектах Заказчика.</w:t>
      </w:r>
    </w:p>
    <w:p w:rsidR="009A5766" w:rsidRPr="00141BD9" w:rsidRDefault="009A5766" w:rsidP="009A5766">
      <w:pPr>
        <w:spacing w:before="240" w:after="120"/>
        <w:jc w:val="both"/>
      </w:pPr>
      <w:r w:rsidRPr="00F84923">
        <w:t>Аудиты и контрольные проверки проводятся как представителями Заказчика, так и специалистами сторонних организаций, направленных Заказчиком. Основанием для проведения аудитов и контрольных проверок являются локальные нормативные документы Заказчика, утвержденные графики, планы мероприятий, распоряжения Заказчика, а также в случае выявления нарушений в области ОБДД и совершения ДТП Подрядчиком</w:t>
      </w:r>
      <w:r>
        <w:rPr>
          <w:color w:val="FF0000"/>
        </w:rPr>
        <w:t xml:space="preserve">. </w:t>
      </w:r>
      <w:r w:rsidRPr="00141BD9">
        <w:t xml:space="preserve"> </w:t>
      </w:r>
    </w:p>
    <w:p w:rsidR="009A5766" w:rsidRPr="00F84923" w:rsidRDefault="009A5766" w:rsidP="009A5766">
      <w:pPr>
        <w:spacing w:before="240" w:after="120"/>
        <w:jc w:val="both"/>
      </w:pPr>
      <w:r w:rsidRPr="00141BD9">
        <w:t xml:space="preserve">Результаты аудитов и проверок </w:t>
      </w:r>
      <w:r>
        <w:t>предоставляются</w:t>
      </w:r>
      <w:r w:rsidRPr="00141BD9">
        <w:t xml:space="preserve"> Подрядчику который в свою очередь обязан устранить выявленные нарушения</w:t>
      </w:r>
      <w:r w:rsidRPr="00F84923">
        <w:t>, в соответствии с установленными сроками с последующим уведомлением Заказчика о проделанной работе согласно предписания, акту аудита или проверки.</w:t>
      </w:r>
    </w:p>
    <w:p w:rsidR="009A5766" w:rsidRPr="00F84923" w:rsidRDefault="009A5766" w:rsidP="009A5766">
      <w:pPr>
        <w:spacing w:before="240" w:after="120"/>
        <w:jc w:val="both"/>
      </w:pPr>
      <w:r w:rsidRPr="00F84923">
        <w:t>Соблюдение настоящих требований в области ОБДД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обязательство Подрядчика по обеспечению безопасной эксплуатации транспортных средств.</w:t>
      </w:r>
    </w:p>
    <w:p w:rsidR="009A5766" w:rsidRDefault="009A5766" w:rsidP="00967B60">
      <w:pPr>
        <w:spacing w:before="240"/>
        <w:jc w:val="both"/>
        <w:rPr>
          <w:rFonts w:ascii="Arial" w:hAnsi="Arial" w:cs="Arial"/>
          <w:b/>
          <w:caps/>
        </w:rPr>
      </w:pPr>
    </w:p>
    <w:p w:rsidR="009A5766" w:rsidRDefault="009A5766" w:rsidP="00967B60">
      <w:pPr>
        <w:spacing w:before="240"/>
        <w:jc w:val="both"/>
        <w:rPr>
          <w:rFonts w:ascii="Arial" w:hAnsi="Arial" w:cs="Arial"/>
          <w:b/>
          <w:caps/>
        </w:rPr>
      </w:pPr>
    </w:p>
    <w:p w:rsidR="009A5766" w:rsidRDefault="009A5766" w:rsidP="00967B60">
      <w:pPr>
        <w:spacing w:before="240"/>
        <w:jc w:val="both"/>
        <w:rPr>
          <w:rFonts w:ascii="Arial" w:hAnsi="Arial" w:cs="Arial"/>
          <w:b/>
          <w:caps/>
        </w:rPr>
      </w:pPr>
    </w:p>
    <w:p w:rsidR="009A5766" w:rsidRDefault="009A5766" w:rsidP="00967B60">
      <w:pPr>
        <w:spacing w:before="240"/>
        <w:jc w:val="both"/>
        <w:rPr>
          <w:rFonts w:ascii="Arial" w:hAnsi="Arial" w:cs="Arial"/>
          <w:b/>
          <w:caps/>
        </w:rPr>
      </w:pPr>
    </w:p>
    <w:p w:rsidR="009A5766" w:rsidRDefault="009A5766" w:rsidP="00967B60">
      <w:pPr>
        <w:spacing w:before="240"/>
        <w:jc w:val="both"/>
        <w:rPr>
          <w:rFonts w:ascii="Arial" w:hAnsi="Arial" w:cs="Arial"/>
          <w:b/>
          <w:caps/>
        </w:rPr>
      </w:pPr>
    </w:p>
    <w:p w:rsidR="009A5766" w:rsidRDefault="009A5766" w:rsidP="00967B60">
      <w:pPr>
        <w:spacing w:before="240"/>
        <w:jc w:val="both"/>
        <w:rPr>
          <w:rFonts w:ascii="Arial" w:hAnsi="Arial" w:cs="Arial"/>
          <w:b/>
          <w:caps/>
        </w:rPr>
      </w:pPr>
    </w:p>
    <w:p w:rsidR="009A5766" w:rsidRDefault="009A5766" w:rsidP="00967B60">
      <w:pPr>
        <w:spacing w:before="240"/>
        <w:jc w:val="both"/>
        <w:rPr>
          <w:rFonts w:ascii="Arial" w:hAnsi="Arial" w:cs="Arial"/>
          <w:b/>
          <w:caps/>
        </w:rPr>
      </w:pPr>
    </w:p>
    <w:p w:rsidR="009A5766" w:rsidRDefault="009A5766" w:rsidP="00967B60">
      <w:pPr>
        <w:spacing w:before="240"/>
        <w:jc w:val="both"/>
        <w:rPr>
          <w:rFonts w:ascii="Arial" w:hAnsi="Arial" w:cs="Arial"/>
          <w:b/>
          <w:caps/>
        </w:rPr>
      </w:pPr>
    </w:p>
    <w:p w:rsidR="007901E0" w:rsidRDefault="007901E0" w:rsidP="009A5766">
      <w:pPr>
        <w:pStyle w:val="1"/>
        <w:keepNext w:val="0"/>
        <w:tabs>
          <w:tab w:val="left" w:pos="360"/>
        </w:tabs>
        <w:spacing w:before="0" w:after="0"/>
        <w:jc w:val="both"/>
        <w:rPr>
          <w:caps/>
          <w:kern w:val="0"/>
          <w:sz w:val="20"/>
          <w:szCs w:val="20"/>
        </w:rPr>
        <w:sectPr w:rsidR="007901E0" w:rsidSect="008B4E19">
          <w:headerReference w:type="default" r:id="rId17"/>
          <w:pgSz w:w="11906" w:h="16838"/>
          <w:pgMar w:top="510" w:right="567" w:bottom="567" w:left="1701" w:header="737" w:footer="680" w:gutter="0"/>
          <w:cols w:space="708"/>
          <w:docGrid w:linePitch="360"/>
        </w:sectPr>
      </w:pPr>
    </w:p>
    <w:p w:rsidR="009A5766" w:rsidRDefault="003265C4" w:rsidP="009A5766">
      <w:pPr>
        <w:pStyle w:val="1"/>
        <w:keepNext w:val="0"/>
        <w:tabs>
          <w:tab w:val="left" w:pos="360"/>
        </w:tabs>
        <w:spacing w:before="0" w:after="0"/>
        <w:jc w:val="both"/>
        <w:rPr>
          <w:caps/>
          <w:kern w:val="0"/>
        </w:rPr>
      </w:pPr>
      <w:bookmarkStart w:id="28" w:name="_Toc327976669"/>
      <w:r>
        <w:rPr>
          <w:caps/>
          <w:kern w:val="0"/>
        </w:rPr>
        <w:lastRenderedPageBreak/>
        <w:t>4</w:t>
      </w:r>
      <w:r w:rsidR="009A5766" w:rsidRPr="00540007">
        <w:rPr>
          <w:caps/>
          <w:kern w:val="0"/>
        </w:rPr>
        <w:tab/>
      </w:r>
      <w:r w:rsidR="0086701B">
        <w:rPr>
          <w:caps/>
          <w:kern w:val="0"/>
        </w:rPr>
        <w:t>задачи и основные требования в области ОБДД</w:t>
      </w:r>
      <w:bookmarkEnd w:id="28"/>
      <w:r w:rsidR="0086701B">
        <w:rPr>
          <w:caps/>
          <w:kern w:val="0"/>
        </w:rPr>
        <w:t xml:space="preserve"> </w:t>
      </w:r>
    </w:p>
    <w:p w:rsidR="009A09F0" w:rsidRDefault="009A09F0" w:rsidP="009A09F0"/>
    <w:p w:rsidR="00522551" w:rsidRPr="00307025" w:rsidRDefault="00307025" w:rsidP="00307025">
      <w:pPr>
        <w:pStyle w:val="20"/>
        <w:rPr>
          <w:i w:val="0"/>
          <w:sz w:val="24"/>
          <w:szCs w:val="24"/>
        </w:rPr>
      </w:pPr>
      <w:bookmarkStart w:id="29" w:name="_Toc327976670"/>
      <w:r w:rsidRPr="00307025">
        <w:rPr>
          <w:i w:val="0"/>
          <w:sz w:val="24"/>
          <w:szCs w:val="24"/>
        </w:rPr>
        <w:t>4.1 ЗАДАЧИ И ОСНОВНЫЕ ТРЕБОВАНИЯ К ПОДРЯДЧИКУ</w:t>
      </w:r>
      <w:bookmarkEnd w:id="29"/>
    </w:p>
    <w:p w:rsidR="00967B60" w:rsidRDefault="003265C4" w:rsidP="009A09F0">
      <w:pPr>
        <w:spacing w:before="240" w:after="240"/>
        <w:rPr>
          <w:rFonts w:ascii="Arial" w:hAnsi="Arial" w:cs="Arial"/>
          <w:b/>
          <w:i/>
          <w:caps/>
          <w:sz w:val="20"/>
          <w:szCs w:val="20"/>
        </w:rPr>
      </w:pPr>
      <w:r>
        <w:rPr>
          <w:rFonts w:ascii="Arial" w:hAnsi="Arial" w:cs="Arial"/>
          <w:b/>
          <w:i/>
          <w:caps/>
          <w:sz w:val="20"/>
          <w:szCs w:val="20"/>
        </w:rPr>
        <w:t>4</w:t>
      </w:r>
      <w:r w:rsidR="00967B60">
        <w:rPr>
          <w:rFonts w:ascii="Arial" w:hAnsi="Arial" w:cs="Arial"/>
          <w:b/>
          <w:i/>
          <w:caps/>
          <w:sz w:val="20"/>
          <w:szCs w:val="20"/>
        </w:rPr>
        <w:t>.</w:t>
      </w:r>
      <w:r w:rsidR="009A09F0">
        <w:rPr>
          <w:rFonts w:ascii="Arial" w:hAnsi="Arial" w:cs="Arial"/>
          <w:b/>
          <w:i/>
          <w:caps/>
          <w:sz w:val="20"/>
          <w:szCs w:val="20"/>
        </w:rPr>
        <w:t>1.1 Основные задачи Подрядчика в области ОБДД</w:t>
      </w:r>
    </w:p>
    <w:p w:rsidR="009A09F0" w:rsidRDefault="009A09F0" w:rsidP="00BD03BC">
      <w:pPr>
        <w:numPr>
          <w:ilvl w:val="0"/>
          <w:numId w:val="5"/>
        </w:numPr>
        <w:tabs>
          <w:tab w:val="clear" w:pos="720"/>
          <w:tab w:val="num" w:pos="900"/>
        </w:tabs>
        <w:spacing w:before="120" w:after="120"/>
        <w:ind w:left="539" w:firstLine="0"/>
        <w:jc w:val="both"/>
      </w:pPr>
      <w:r>
        <w:t>обеспечение профессиональной надежности водительского состава;</w:t>
      </w:r>
    </w:p>
    <w:p w:rsidR="009A09F0" w:rsidRDefault="009A09F0" w:rsidP="00BD03BC">
      <w:pPr>
        <w:numPr>
          <w:ilvl w:val="0"/>
          <w:numId w:val="5"/>
        </w:numPr>
        <w:tabs>
          <w:tab w:val="clear" w:pos="720"/>
          <w:tab w:val="num" w:pos="900"/>
        </w:tabs>
        <w:spacing w:before="120" w:after="120"/>
        <w:ind w:left="539" w:firstLine="0"/>
        <w:jc w:val="both"/>
      </w:pPr>
      <w:r>
        <w:t>обеспечение эксплуатации ТС в технически исправном состоянии;</w:t>
      </w:r>
    </w:p>
    <w:p w:rsidR="009A09F0" w:rsidRDefault="009A09F0" w:rsidP="00BD03BC">
      <w:pPr>
        <w:numPr>
          <w:ilvl w:val="0"/>
          <w:numId w:val="5"/>
        </w:numPr>
        <w:tabs>
          <w:tab w:val="clear" w:pos="720"/>
          <w:tab w:val="num" w:pos="900"/>
        </w:tabs>
        <w:spacing w:before="120" w:after="120"/>
        <w:ind w:left="539" w:firstLine="0"/>
        <w:jc w:val="both"/>
      </w:pPr>
      <w:r>
        <w:t>обеспечение безопасных условий работы ТС;</w:t>
      </w:r>
    </w:p>
    <w:p w:rsidR="009A09F0" w:rsidRDefault="009A09F0" w:rsidP="00BD03BC">
      <w:pPr>
        <w:numPr>
          <w:ilvl w:val="0"/>
          <w:numId w:val="5"/>
        </w:numPr>
        <w:tabs>
          <w:tab w:val="clear" w:pos="720"/>
          <w:tab w:val="num" w:pos="900"/>
        </w:tabs>
        <w:spacing w:before="120"/>
        <w:ind w:left="539" w:firstLine="0"/>
        <w:jc w:val="both"/>
      </w:pPr>
      <w:r w:rsidRPr="00F84923">
        <w:t>соблюдение требований в области БДД, установленных Заказчиком.</w:t>
      </w:r>
    </w:p>
    <w:p w:rsidR="009A09F0" w:rsidRDefault="009A09F0" w:rsidP="009A09F0">
      <w:pPr>
        <w:jc w:val="both"/>
      </w:pPr>
    </w:p>
    <w:p w:rsidR="009A09F0" w:rsidRDefault="009A09F0" w:rsidP="009A09F0">
      <w:pPr>
        <w:jc w:val="both"/>
      </w:pPr>
    </w:p>
    <w:p w:rsidR="009A09F0" w:rsidRDefault="003265C4" w:rsidP="009A09F0">
      <w:pPr>
        <w:spacing w:after="240"/>
        <w:rPr>
          <w:rFonts w:ascii="Arial" w:hAnsi="Arial" w:cs="Arial"/>
          <w:b/>
          <w:i/>
          <w:caps/>
          <w:sz w:val="20"/>
          <w:szCs w:val="20"/>
        </w:rPr>
      </w:pPr>
      <w:r>
        <w:rPr>
          <w:rFonts w:ascii="Arial" w:hAnsi="Arial" w:cs="Arial"/>
          <w:b/>
          <w:i/>
          <w:caps/>
          <w:sz w:val="20"/>
          <w:szCs w:val="20"/>
        </w:rPr>
        <w:t>4</w:t>
      </w:r>
      <w:r w:rsidR="009A09F0">
        <w:rPr>
          <w:rFonts w:ascii="Arial" w:hAnsi="Arial" w:cs="Arial"/>
          <w:b/>
          <w:i/>
          <w:caps/>
          <w:sz w:val="20"/>
          <w:szCs w:val="20"/>
        </w:rPr>
        <w:t>.1.</w:t>
      </w:r>
      <w:r w:rsidR="001F5E23">
        <w:rPr>
          <w:rFonts w:ascii="Arial" w:hAnsi="Arial" w:cs="Arial"/>
          <w:b/>
          <w:i/>
          <w:caps/>
          <w:sz w:val="20"/>
          <w:szCs w:val="20"/>
        </w:rPr>
        <w:t>2 Осно</w:t>
      </w:r>
      <w:r w:rsidR="00AA0C13">
        <w:rPr>
          <w:rFonts w:ascii="Arial" w:hAnsi="Arial" w:cs="Arial"/>
          <w:b/>
          <w:i/>
          <w:caps/>
          <w:sz w:val="20"/>
          <w:szCs w:val="20"/>
        </w:rPr>
        <w:t>вные требования к подрядчику</w:t>
      </w:r>
      <w:r w:rsidR="001F5E23">
        <w:rPr>
          <w:rFonts w:ascii="Arial" w:hAnsi="Arial" w:cs="Arial"/>
          <w:b/>
          <w:i/>
          <w:caps/>
          <w:sz w:val="20"/>
          <w:szCs w:val="20"/>
        </w:rPr>
        <w:t xml:space="preserve"> </w:t>
      </w:r>
      <w:r w:rsidR="009A09F0">
        <w:rPr>
          <w:rFonts w:ascii="Arial" w:hAnsi="Arial" w:cs="Arial"/>
          <w:b/>
          <w:i/>
          <w:caps/>
          <w:sz w:val="20"/>
          <w:szCs w:val="20"/>
        </w:rPr>
        <w:t xml:space="preserve"> в области ОБДД</w:t>
      </w:r>
    </w:p>
    <w:p w:rsidR="008B4C1E" w:rsidRPr="00F84923" w:rsidRDefault="008B4C1E" w:rsidP="00BD03BC">
      <w:pPr>
        <w:numPr>
          <w:ilvl w:val="2"/>
          <w:numId w:val="5"/>
        </w:numPr>
        <w:tabs>
          <w:tab w:val="clear" w:pos="2160"/>
          <w:tab w:val="num" w:pos="900"/>
        </w:tabs>
        <w:spacing w:before="120" w:after="120"/>
        <w:ind w:left="540" w:firstLine="0"/>
        <w:jc w:val="both"/>
      </w:pPr>
      <w:r w:rsidRPr="00F84923">
        <w:t>закрепление обязанностей и возложение ответственности за соблюдение требований в области ОБДД, предусмотренных настоящим Стандартом, за конкретными должностными лицами и работниками организации;</w:t>
      </w:r>
    </w:p>
    <w:p w:rsidR="008B4C1E" w:rsidRDefault="008B4C1E" w:rsidP="00BD03BC">
      <w:pPr>
        <w:numPr>
          <w:ilvl w:val="2"/>
          <w:numId w:val="5"/>
        </w:numPr>
        <w:tabs>
          <w:tab w:val="clear" w:pos="2160"/>
          <w:tab w:val="num" w:pos="900"/>
        </w:tabs>
        <w:spacing w:before="120" w:after="120"/>
        <w:ind w:left="540" w:firstLine="0"/>
        <w:jc w:val="both"/>
      </w:pPr>
      <w:r w:rsidRPr="00F84923">
        <w:t>регулярный контроль (ежедневный) выполнения должностными лицами и работниками возложенных на них обязанностей в области ОБДД со стороны руководителя организации или специально назначенных должностных лиц (служб)</w:t>
      </w:r>
      <w:r>
        <w:t xml:space="preserve"> </w:t>
      </w:r>
      <w:r>
        <w:rPr>
          <w:color w:val="000000"/>
        </w:rPr>
        <w:t>организации</w:t>
      </w:r>
      <w:r>
        <w:t>;</w:t>
      </w:r>
    </w:p>
    <w:p w:rsidR="008B4C1E" w:rsidRDefault="008B4C1E" w:rsidP="00BD03BC">
      <w:pPr>
        <w:numPr>
          <w:ilvl w:val="2"/>
          <w:numId w:val="5"/>
        </w:numPr>
        <w:tabs>
          <w:tab w:val="clear" w:pos="2160"/>
          <w:tab w:val="num" w:pos="900"/>
        </w:tabs>
        <w:spacing w:before="120" w:after="120"/>
        <w:ind w:left="540" w:firstLine="0"/>
        <w:jc w:val="both"/>
      </w:pPr>
      <w:r>
        <w:t>назначение на должности исполнительных руководителей и специалистов организации лиц, прошедших специальную подготовку, подтвержденную соответствующими документами; прохождение лицами, занимающими должности, связанные с обеспечением безопасности дорожного движения, периодической аттестации на право занятия этих должностей;</w:t>
      </w:r>
    </w:p>
    <w:p w:rsidR="008B4C1E" w:rsidRDefault="008B4C1E" w:rsidP="00BD03BC">
      <w:pPr>
        <w:numPr>
          <w:ilvl w:val="2"/>
          <w:numId w:val="5"/>
        </w:numPr>
        <w:tabs>
          <w:tab w:val="clear" w:pos="2160"/>
          <w:tab w:val="num" w:pos="900"/>
        </w:tabs>
        <w:spacing w:before="120" w:after="120"/>
        <w:ind w:left="540" w:firstLine="0"/>
        <w:jc w:val="both"/>
      </w:pPr>
      <w:bookmarkStart w:id="30" w:name="sub_225"/>
      <w:r>
        <w:t>проведение служебного расследования, учета и анализа дорожно-транспортных происшествий, в которых участвовали ТС организации, нарушений водителями и работниками организации установленных нормативными документами требований безопасности движения, выявление причин, способствующих их возникновению;</w:t>
      </w:r>
    </w:p>
    <w:bookmarkEnd w:id="30"/>
    <w:p w:rsidR="008B4C1E" w:rsidRPr="00F84923" w:rsidRDefault="008B4C1E" w:rsidP="00BD03BC">
      <w:pPr>
        <w:numPr>
          <w:ilvl w:val="2"/>
          <w:numId w:val="5"/>
        </w:numPr>
        <w:tabs>
          <w:tab w:val="clear" w:pos="2160"/>
          <w:tab w:val="num" w:pos="900"/>
        </w:tabs>
        <w:spacing w:before="120" w:after="120"/>
        <w:ind w:left="540" w:firstLine="0"/>
        <w:jc w:val="both"/>
      </w:pPr>
      <w:r w:rsidRPr="00F84923">
        <w:t>ежегодное планирование мероприятий, направленных на реализацию требований настоящего Стандарта и нормативных документов в области ОБДД, действующих на территории Российской Федерации, а также на устранение причин и условий дорожно-транспортных происшествий, в которых участвовали ТС организации, нарушений ПДД и других требований БДД;</w:t>
      </w:r>
    </w:p>
    <w:p w:rsidR="008B4C1E" w:rsidRDefault="008B4C1E" w:rsidP="00BD03BC">
      <w:pPr>
        <w:numPr>
          <w:ilvl w:val="2"/>
          <w:numId w:val="5"/>
        </w:numPr>
        <w:tabs>
          <w:tab w:val="clear" w:pos="2160"/>
          <w:tab w:val="num" w:pos="900"/>
        </w:tabs>
        <w:spacing w:before="120" w:after="120"/>
        <w:ind w:left="540" w:firstLine="0"/>
        <w:jc w:val="both"/>
      </w:pPr>
      <w:r>
        <w:t>оснащение необходимым оборудованием, приборами, помещением для осуществления деятельности по предупреждению дорожно-транспортных происшествий и снижению тяжести их последствий;</w:t>
      </w:r>
    </w:p>
    <w:p w:rsidR="008B4C1E" w:rsidRDefault="008B4C1E" w:rsidP="002E6388">
      <w:pPr>
        <w:numPr>
          <w:ilvl w:val="2"/>
          <w:numId w:val="5"/>
        </w:numPr>
        <w:tabs>
          <w:tab w:val="clear" w:pos="2160"/>
          <w:tab w:val="num" w:pos="900"/>
        </w:tabs>
        <w:spacing w:before="120"/>
        <w:ind w:left="539" w:firstLine="0"/>
        <w:jc w:val="both"/>
      </w:pPr>
      <w:r>
        <w:t xml:space="preserve">обеспечение необходимыми нормативно-правовыми </w:t>
      </w:r>
      <w:r w:rsidRPr="009B66B4">
        <w:t>документами</w:t>
      </w:r>
      <w:r>
        <w:t>, методическими и информационными материалами, наглядной агитацией для проведения мероприятий по безопасности движения.</w:t>
      </w:r>
    </w:p>
    <w:p w:rsidR="001F5E23" w:rsidRPr="002E6388" w:rsidRDefault="001F5E23" w:rsidP="001F5E23">
      <w:pPr>
        <w:rPr>
          <w:rFonts w:ascii="Arial" w:hAnsi="Arial" w:cs="Arial"/>
          <w:caps/>
          <w:szCs w:val="24"/>
        </w:rPr>
      </w:pPr>
    </w:p>
    <w:p w:rsidR="002E6388" w:rsidRPr="002E6388" w:rsidRDefault="002E6388" w:rsidP="001F5E23">
      <w:pPr>
        <w:rPr>
          <w:rFonts w:ascii="Arial" w:hAnsi="Arial" w:cs="Arial"/>
          <w:caps/>
          <w:szCs w:val="24"/>
        </w:rPr>
      </w:pPr>
    </w:p>
    <w:p w:rsidR="008B4C1E" w:rsidRDefault="003265C4" w:rsidP="008B4C1E">
      <w:pPr>
        <w:spacing w:after="240"/>
        <w:rPr>
          <w:rFonts w:ascii="Arial" w:hAnsi="Arial" w:cs="Arial"/>
          <w:b/>
          <w:i/>
          <w:caps/>
          <w:sz w:val="20"/>
          <w:szCs w:val="20"/>
        </w:rPr>
      </w:pPr>
      <w:r>
        <w:rPr>
          <w:rFonts w:ascii="Arial" w:hAnsi="Arial" w:cs="Arial"/>
          <w:b/>
          <w:i/>
          <w:caps/>
          <w:sz w:val="20"/>
          <w:szCs w:val="20"/>
        </w:rPr>
        <w:t>4</w:t>
      </w:r>
      <w:r w:rsidR="008B4C1E">
        <w:rPr>
          <w:rFonts w:ascii="Arial" w:hAnsi="Arial" w:cs="Arial"/>
          <w:b/>
          <w:i/>
          <w:caps/>
          <w:sz w:val="20"/>
          <w:szCs w:val="20"/>
        </w:rPr>
        <w:t>.1.</w:t>
      </w:r>
      <w:r w:rsidR="00B00729">
        <w:rPr>
          <w:rFonts w:ascii="Arial" w:hAnsi="Arial" w:cs="Arial"/>
          <w:b/>
          <w:i/>
          <w:caps/>
          <w:sz w:val="20"/>
          <w:szCs w:val="20"/>
        </w:rPr>
        <w:t>3 требования к транспортным средствам подрядчика</w:t>
      </w:r>
    </w:p>
    <w:p w:rsidR="008B4C1E" w:rsidRDefault="008B4C1E" w:rsidP="00BD03BC">
      <w:pPr>
        <w:numPr>
          <w:ilvl w:val="0"/>
          <w:numId w:val="5"/>
        </w:numPr>
        <w:tabs>
          <w:tab w:val="clear" w:pos="720"/>
          <w:tab w:val="num" w:pos="900"/>
        </w:tabs>
        <w:spacing w:before="120" w:after="120"/>
        <w:ind w:left="539" w:firstLine="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8B4C1E" w:rsidRDefault="008B4C1E" w:rsidP="00BD03BC">
      <w:pPr>
        <w:numPr>
          <w:ilvl w:val="0"/>
          <w:numId w:val="5"/>
        </w:numPr>
        <w:tabs>
          <w:tab w:val="clear" w:pos="720"/>
          <w:tab w:val="num" w:pos="900"/>
        </w:tabs>
        <w:spacing w:before="120" w:after="120"/>
        <w:ind w:left="539" w:firstLine="0"/>
        <w:jc w:val="both"/>
      </w:pPr>
      <w:r>
        <w:lastRenderedPageBreak/>
        <w:t>в случае если на ТС заводом-изготовителем не предусмотрены ремни безопасности, необходимо установить ремни безопасности на все места для сиденья в организациях, имеющих сертификат на проведение данного вида работ;</w:t>
      </w:r>
    </w:p>
    <w:p w:rsidR="008B4C1E" w:rsidRPr="008872BE" w:rsidRDefault="008B4C1E" w:rsidP="00BD03BC">
      <w:pPr>
        <w:numPr>
          <w:ilvl w:val="0"/>
          <w:numId w:val="5"/>
        </w:numPr>
        <w:tabs>
          <w:tab w:val="clear" w:pos="720"/>
          <w:tab w:val="num" w:pos="900"/>
        </w:tabs>
        <w:spacing w:before="120" w:after="120"/>
        <w:ind w:left="539" w:firstLine="0"/>
        <w:jc w:val="both"/>
      </w:pPr>
      <w:r>
        <w:t>а</w:t>
      </w:r>
      <w:r w:rsidRPr="008872BE">
        <w:t>птечкой первой медицинской  помощи;</w:t>
      </w:r>
    </w:p>
    <w:p w:rsidR="008B4C1E" w:rsidRPr="008872BE" w:rsidRDefault="008B4C1E" w:rsidP="00BD03BC">
      <w:pPr>
        <w:numPr>
          <w:ilvl w:val="0"/>
          <w:numId w:val="5"/>
        </w:numPr>
        <w:tabs>
          <w:tab w:val="clear" w:pos="720"/>
          <w:tab w:val="num" w:pos="900"/>
        </w:tabs>
        <w:spacing w:before="120" w:after="120"/>
        <w:ind w:left="539" w:firstLine="0"/>
        <w:jc w:val="both"/>
      </w:pPr>
      <w:r>
        <w:t>о</w:t>
      </w:r>
      <w:r w:rsidRPr="008872BE">
        <w:t>гнетушителем (в количестве и объеме соответствующем типу ТС);</w:t>
      </w:r>
    </w:p>
    <w:p w:rsidR="008B4C1E" w:rsidRDefault="008B4C1E" w:rsidP="00BD03BC">
      <w:pPr>
        <w:numPr>
          <w:ilvl w:val="0"/>
          <w:numId w:val="5"/>
        </w:numPr>
        <w:tabs>
          <w:tab w:val="clear" w:pos="720"/>
          <w:tab w:val="num" w:pos="900"/>
        </w:tabs>
        <w:spacing w:before="120" w:after="120"/>
        <w:ind w:left="539" w:firstLine="0"/>
        <w:jc w:val="both"/>
      </w:pPr>
      <w:r>
        <w:t>знаком аварийной остановки;</w:t>
      </w:r>
    </w:p>
    <w:p w:rsidR="008B4C1E" w:rsidRPr="008872BE" w:rsidRDefault="008B4C1E" w:rsidP="00BD03BC">
      <w:pPr>
        <w:numPr>
          <w:ilvl w:val="0"/>
          <w:numId w:val="5"/>
        </w:numPr>
        <w:tabs>
          <w:tab w:val="clear" w:pos="720"/>
          <w:tab w:val="num" w:pos="900"/>
        </w:tabs>
        <w:spacing w:before="120" w:after="120"/>
        <w:ind w:left="539" w:firstLine="0"/>
        <w:jc w:val="both"/>
      </w:pPr>
      <w:r>
        <w:t>п</w:t>
      </w:r>
      <w:r w:rsidRPr="008872BE">
        <w:t xml:space="preserve">ередними и задними </w:t>
      </w:r>
      <w:r w:rsidR="00D71CCE" w:rsidRPr="008872BE">
        <w:t>шипованными</w:t>
      </w:r>
      <w:r w:rsidRPr="008872BE">
        <w:t xml:space="preserve"> шинами при эксплуатации в условиях отрицательных температу</w:t>
      </w:r>
      <w:r w:rsidR="00AA0C13">
        <w:t>р (для легкового автотранспорта</w:t>
      </w:r>
      <w:r w:rsidRPr="008872BE">
        <w:t>);</w:t>
      </w:r>
    </w:p>
    <w:p w:rsidR="008B4C1E" w:rsidRDefault="008B4C1E" w:rsidP="00BD03BC">
      <w:pPr>
        <w:numPr>
          <w:ilvl w:val="0"/>
          <w:numId w:val="5"/>
        </w:numPr>
        <w:tabs>
          <w:tab w:val="clear" w:pos="720"/>
          <w:tab w:val="num" w:pos="900"/>
        </w:tabs>
        <w:spacing w:before="120" w:after="120"/>
        <w:ind w:left="539" w:firstLine="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8B4C1E" w:rsidRDefault="008B4C1E" w:rsidP="00BD03BC">
      <w:pPr>
        <w:numPr>
          <w:ilvl w:val="0"/>
          <w:numId w:val="5"/>
        </w:numPr>
        <w:tabs>
          <w:tab w:val="clear" w:pos="720"/>
          <w:tab w:val="num" w:pos="900"/>
        </w:tabs>
        <w:spacing w:before="120"/>
        <w:ind w:left="539" w:firstLine="0"/>
        <w:jc w:val="both"/>
      </w:pPr>
      <w:r>
        <w:t>на территориях взрывопожароопасных объектов Заказчика выхлопные трубы двигателей внутреннего сгорания ТС Подрядчика должны быть оснащены сертифицированными искрогасителями.</w:t>
      </w:r>
    </w:p>
    <w:p w:rsidR="00604119" w:rsidRDefault="00604119" w:rsidP="00604119">
      <w:pPr>
        <w:spacing w:before="240" w:after="240"/>
        <w:jc w:val="both"/>
      </w:pPr>
      <w:r>
        <w:t>ТС не отвечающие вышеперечисленным условиям на Объекты заказчика не допускаются, эксплуатация таких ТС на месторождении будет запрещена с изъятием транспортного пропуска.</w:t>
      </w:r>
    </w:p>
    <w:p w:rsidR="008B4C1E" w:rsidRDefault="008B4C1E" w:rsidP="008B4C1E">
      <w:pPr>
        <w:jc w:val="both"/>
      </w:pPr>
    </w:p>
    <w:p w:rsidR="008B4C1E" w:rsidRPr="00307025" w:rsidRDefault="00307025" w:rsidP="00307025">
      <w:pPr>
        <w:pStyle w:val="20"/>
        <w:rPr>
          <w:i w:val="0"/>
          <w:sz w:val="24"/>
          <w:szCs w:val="24"/>
        </w:rPr>
      </w:pPr>
      <w:bookmarkStart w:id="31" w:name="_Toc327976671"/>
      <w:r w:rsidRPr="00307025">
        <w:rPr>
          <w:i w:val="0"/>
          <w:sz w:val="24"/>
          <w:szCs w:val="24"/>
        </w:rPr>
        <w:t>4.2 ОБЕСПЕЧЕНИЕ ПРОФЕССИОНАЛЬНОЙ НАДЕЖНОСТИ ВОДИТЕЛЬСКОГО СОСТАВА</w:t>
      </w:r>
      <w:bookmarkEnd w:id="31"/>
    </w:p>
    <w:p w:rsidR="00B00729" w:rsidRDefault="00B00729" w:rsidP="008B4C1E">
      <w:pPr>
        <w:jc w:val="both"/>
        <w:rPr>
          <w:rFonts w:ascii="Arial" w:hAnsi="Arial" w:cs="Arial"/>
          <w:b/>
          <w:caps/>
        </w:rPr>
      </w:pPr>
    </w:p>
    <w:p w:rsidR="00B00729" w:rsidRDefault="003265C4" w:rsidP="00B00729">
      <w:pPr>
        <w:spacing w:after="240"/>
        <w:rPr>
          <w:rFonts w:ascii="Arial" w:hAnsi="Arial" w:cs="Arial"/>
          <w:b/>
          <w:i/>
          <w:caps/>
          <w:sz w:val="20"/>
          <w:szCs w:val="20"/>
        </w:rPr>
      </w:pPr>
      <w:r>
        <w:rPr>
          <w:rFonts w:ascii="Arial" w:hAnsi="Arial" w:cs="Arial"/>
          <w:b/>
          <w:i/>
          <w:caps/>
          <w:sz w:val="20"/>
          <w:szCs w:val="20"/>
        </w:rPr>
        <w:t>4</w:t>
      </w:r>
      <w:r w:rsidR="00B00729">
        <w:rPr>
          <w:rFonts w:ascii="Arial" w:hAnsi="Arial" w:cs="Arial"/>
          <w:b/>
          <w:i/>
          <w:caps/>
          <w:sz w:val="20"/>
          <w:szCs w:val="20"/>
        </w:rPr>
        <w:t>.2.1 требования к водительскому составу подрядчика</w:t>
      </w:r>
    </w:p>
    <w:p w:rsidR="00B00729" w:rsidRDefault="00B00729" w:rsidP="00BD03BC">
      <w:pPr>
        <w:numPr>
          <w:ilvl w:val="0"/>
          <w:numId w:val="6"/>
        </w:numPr>
        <w:tabs>
          <w:tab w:val="clear" w:pos="720"/>
          <w:tab w:val="num" w:pos="900"/>
        </w:tabs>
        <w:spacing w:before="120" w:after="120"/>
        <w:ind w:left="539" w:firstLine="0"/>
        <w:jc w:val="both"/>
      </w:pPr>
      <w:r>
        <w:t>наличие водительского удостоверения на право управления ТС соответствующей категории;</w:t>
      </w:r>
    </w:p>
    <w:p w:rsidR="00B00729" w:rsidRDefault="00B00729" w:rsidP="00BD03BC">
      <w:pPr>
        <w:numPr>
          <w:ilvl w:val="0"/>
          <w:numId w:val="6"/>
        </w:numPr>
        <w:tabs>
          <w:tab w:val="clear" w:pos="720"/>
          <w:tab w:val="num" w:pos="900"/>
        </w:tabs>
        <w:spacing w:before="120" w:after="120"/>
        <w:ind w:left="539" w:firstLine="0"/>
        <w:jc w:val="both"/>
      </w:pPr>
      <w:r>
        <w:t>наличия документа о прохождении в установленные сроки медицинского освидетельствования;</w:t>
      </w:r>
    </w:p>
    <w:p w:rsidR="00B00729" w:rsidRDefault="00B00729" w:rsidP="00BD03BC">
      <w:pPr>
        <w:numPr>
          <w:ilvl w:val="0"/>
          <w:numId w:val="6"/>
        </w:numPr>
        <w:tabs>
          <w:tab w:val="clear" w:pos="720"/>
          <w:tab w:val="num" w:pos="900"/>
        </w:tabs>
        <w:spacing w:before="120"/>
        <w:ind w:left="539" w:firstLine="0"/>
        <w:jc w:val="both"/>
      </w:pPr>
      <w:r>
        <w:t xml:space="preserve">соответствие квалификации, опыта работы и иных профессиональных характеристик требованиям, установленным для конкретного вида работы </w:t>
      </w:r>
      <w:r w:rsidRPr="00771281">
        <w:t>и техники.</w:t>
      </w:r>
    </w:p>
    <w:p w:rsidR="00B00729" w:rsidRDefault="00B00729" w:rsidP="008B4C1E">
      <w:pPr>
        <w:jc w:val="both"/>
        <w:rPr>
          <w:rFonts w:ascii="Arial" w:hAnsi="Arial" w:cs="Arial"/>
          <w:b/>
          <w:caps/>
        </w:rPr>
      </w:pPr>
    </w:p>
    <w:p w:rsidR="001F5E23" w:rsidRDefault="001F5E23" w:rsidP="008B4C1E">
      <w:pPr>
        <w:jc w:val="both"/>
        <w:rPr>
          <w:rFonts w:ascii="Arial" w:hAnsi="Arial" w:cs="Arial"/>
          <w:b/>
          <w:caps/>
        </w:rPr>
      </w:pPr>
    </w:p>
    <w:p w:rsidR="00B00729" w:rsidRDefault="003265C4" w:rsidP="00B00729">
      <w:pPr>
        <w:spacing w:after="240"/>
        <w:rPr>
          <w:rFonts w:ascii="Arial" w:hAnsi="Arial" w:cs="Arial"/>
          <w:b/>
          <w:i/>
          <w:caps/>
          <w:sz w:val="20"/>
          <w:szCs w:val="20"/>
        </w:rPr>
      </w:pPr>
      <w:r>
        <w:rPr>
          <w:rFonts w:ascii="Arial" w:hAnsi="Arial" w:cs="Arial"/>
          <w:b/>
          <w:i/>
          <w:caps/>
          <w:sz w:val="20"/>
          <w:szCs w:val="20"/>
        </w:rPr>
        <w:t>4</w:t>
      </w:r>
      <w:r w:rsidR="00B00729">
        <w:rPr>
          <w:rFonts w:ascii="Arial" w:hAnsi="Arial" w:cs="Arial"/>
          <w:b/>
          <w:i/>
          <w:caps/>
          <w:sz w:val="20"/>
          <w:szCs w:val="20"/>
        </w:rPr>
        <w:t>.2.2 учет данных о квалификации водителя</w:t>
      </w:r>
    </w:p>
    <w:p w:rsidR="00B00729" w:rsidRDefault="00B00729" w:rsidP="00B00729">
      <w:pPr>
        <w:spacing w:after="240"/>
        <w:jc w:val="both"/>
      </w:pPr>
      <w:r>
        <w:t xml:space="preserve">Подрядчик осуществляет учет данных о квалификации водителя, общем стаже его водительской деятельности, сроках прохождения медицинского освидетельствования, об участии в дорожно-транспортных происшествиях, допущенных нарушениях Правил дорожного движения, фактах лишения права управления ТС, отстранения от работы на линии из-за алкогольного опьянения или последствий алкогольной интоксикации, перерывах </w:t>
      </w:r>
      <w:r w:rsidRPr="00771281">
        <w:t>в водительской деятельности, работе по совместительству, проводимых инструктажах, повышениях квалификации, путем ведения личных карточек водителя или электронных баз данных</w:t>
      </w:r>
    </w:p>
    <w:p w:rsidR="008550F0" w:rsidRDefault="008550F0" w:rsidP="008550F0">
      <w:pPr>
        <w:jc w:val="both"/>
        <w:rPr>
          <w:rFonts w:ascii="Arial" w:hAnsi="Arial" w:cs="Arial"/>
          <w:caps/>
          <w:szCs w:val="24"/>
        </w:rPr>
      </w:pPr>
    </w:p>
    <w:p w:rsidR="002E6388" w:rsidRDefault="002E6388" w:rsidP="008550F0">
      <w:pPr>
        <w:jc w:val="both"/>
        <w:rPr>
          <w:rFonts w:ascii="Arial" w:hAnsi="Arial" w:cs="Arial"/>
          <w:caps/>
          <w:szCs w:val="24"/>
        </w:rPr>
      </w:pPr>
    </w:p>
    <w:p w:rsidR="002E6388" w:rsidRDefault="002E6388" w:rsidP="008550F0">
      <w:pPr>
        <w:jc w:val="both"/>
        <w:rPr>
          <w:rFonts w:ascii="Arial" w:hAnsi="Arial" w:cs="Arial"/>
          <w:caps/>
          <w:szCs w:val="24"/>
        </w:rPr>
      </w:pPr>
    </w:p>
    <w:p w:rsidR="002E6388" w:rsidRPr="008550F0" w:rsidRDefault="002E6388" w:rsidP="008550F0">
      <w:pPr>
        <w:jc w:val="both"/>
        <w:rPr>
          <w:rFonts w:ascii="Arial" w:hAnsi="Arial" w:cs="Arial"/>
          <w:caps/>
          <w:szCs w:val="24"/>
        </w:rPr>
      </w:pPr>
    </w:p>
    <w:p w:rsidR="00B00729" w:rsidRDefault="003265C4" w:rsidP="00B00729">
      <w:pPr>
        <w:spacing w:after="240"/>
        <w:rPr>
          <w:rFonts w:ascii="Arial" w:hAnsi="Arial" w:cs="Arial"/>
          <w:b/>
          <w:i/>
          <w:caps/>
          <w:sz w:val="20"/>
          <w:szCs w:val="20"/>
        </w:rPr>
      </w:pPr>
      <w:r>
        <w:rPr>
          <w:rFonts w:ascii="Arial" w:hAnsi="Arial" w:cs="Arial"/>
          <w:b/>
          <w:i/>
          <w:caps/>
          <w:sz w:val="20"/>
          <w:szCs w:val="20"/>
        </w:rPr>
        <w:lastRenderedPageBreak/>
        <w:t>4</w:t>
      </w:r>
      <w:r w:rsidR="00B00729">
        <w:rPr>
          <w:rFonts w:ascii="Arial" w:hAnsi="Arial" w:cs="Arial"/>
          <w:b/>
          <w:i/>
          <w:caps/>
          <w:sz w:val="20"/>
          <w:szCs w:val="20"/>
        </w:rPr>
        <w:t xml:space="preserve">.2.3 </w:t>
      </w:r>
      <w:r w:rsidR="008550F0">
        <w:rPr>
          <w:rFonts w:ascii="Arial" w:hAnsi="Arial" w:cs="Arial"/>
          <w:b/>
          <w:i/>
          <w:caps/>
          <w:sz w:val="20"/>
          <w:szCs w:val="20"/>
        </w:rPr>
        <w:t>стажировка водителей</w:t>
      </w:r>
    </w:p>
    <w:p w:rsidR="008550F0" w:rsidRDefault="008550F0" w:rsidP="008550F0">
      <w:pPr>
        <w:tabs>
          <w:tab w:val="num" w:pos="720"/>
        </w:tabs>
        <w:spacing w:before="240" w:after="120"/>
        <w:jc w:val="both"/>
      </w:pPr>
      <w:r w:rsidRPr="00771281">
        <w:t>Лица, впервые нанимаемые на работу в качестве водителя, а также водители, имевшие перерыв в водительской деятельности более 6 месяцев, водители, назначаемые для работы по маршрутам на зимних автодорогах, а также водители, переведенные на новый тип ТС  или</w:t>
      </w:r>
      <w:r>
        <w:t xml:space="preserve"> новый маршрут перевозок, к управлению ТС допускаются после прохождения стажировки. </w:t>
      </w:r>
    </w:p>
    <w:p w:rsidR="008550F0" w:rsidRPr="00771281" w:rsidRDefault="008550F0" w:rsidP="008550F0">
      <w:pPr>
        <w:tabs>
          <w:tab w:val="num" w:pos="720"/>
        </w:tabs>
        <w:spacing w:before="240" w:after="120"/>
        <w:jc w:val="both"/>
      </w:pPr>
      <w:r w:rsidRPr="00771281">
        <w:t>Продолжительность стажировки, объемы и содержание определяются в зависимости от стажа работы и срока перерыва в работе, типа ТС, маршрута  в соответствии с действующими нормативными документами и утвержденными в организации программами проведения стажировки водителей. Для водителей впервые назначенных для работы в условиях севера продолжительность стажировки должна составлять не менее 40 часов (30 часов маршрутная и 10 часов предмаршрутная), для водителей впервые назначенных для работы на маршрутах, проходящих по зимним автодорогам, продолжительность стажировки составляет не менее 50 часов (40 маршрутная и 10 предмаршрутная). Стажировка водителей проводится в реальных условиях движения, на тех типах ТС и на тех маршрутах, на которых водитель в дальнейшем будет работать самостоятельно. Проведение стажировки обеспечивается собственными силами организации или путем заключения договоров на проведение стажировки. Стажировка оформляется листком прохождения стажировки.</w:t>
      </w:r>
    </w:p>
    <w:p w:rsidR="008550F0" w:rsidRDefault="008550F0" w:rsidP="008550F0">
      <w:pPr>
        <w:tabs>
          <w:tab w:val="num" w:pos="720"/>
        </w:tabs>
        <w:spacing w:before="240"/>
        <w:jc w:val="both"/>
      </w:pPr>
      <w:r w:rsidRPr="00771281">
        <w:t>Водитель-наставник подбирается из числа наиболее опытных водителей, имеющих стаж работы на автобусах не менее пяти лет, на легковых и грузовых  автомобилях не менее трех лет, не допустивших за последние три года грубых нарушений ПДД и случаев ДТП.  Стажировка производится под руководством водителя-наставника, назначенного приказом по организации, или иного лица, с которым заключен договор на проведение стажировки, прошедшего специальную подготовку и имеющего свидетельство (лицензию) на право стажировки водителей.</w:t>
      </w:r>
    </w:p>
    <w:p w:rsidR="00B276EE" w:rsidRPr="00771281" w:rsidRDefault="00B276EE" w:rsidP="008550F0">
      <w:pPr>
        <w:tabs>
          <w:tab w:val="num" w:pos="720"/>
        </w:tabs>
        <w:spacing w:before="240"/>
        <w:jc w:val="both"/>
      </w:pPr>
      <w:r>
        <w:t>После допуска водителя к самостоятельной работе, издается приказ о закреплении водителя за конкретным транспортным средством на котором он в последующем будет работать.</w:t>
      </w:r>
    </w:p>
    <w:p w:rsidR="008550F0" w:rsidRPr="008550F0" w:rsidRDefault="008550F0" w:rsidP="008550F0">
      <w:pPr>
        <w:rPr>
          <w:rFonts w:ascii="Arial" w:hAnsi="Arial" w:cs="Arial"/>
          <w:caps/>
          <w:szCs w:val="24"/>
        </w:rPr>
      </w:pPr>
    </w:p>
    <w:p w:rsidR="00B00729" w:rsidRDefault="00B00729" w:rsidP="008B4C1E">
      <w:pPr>
        <w:jc w:val="both"/>
        <w:rPr>
          <w:rFonts w:ascii="Arial" w:hAnsi="Arial" w:cs="Arial"/>
          <w:b/>
          <w:caps/>
        </w:rPr>
      </w:pPr>
    </w:p>
    <w:p w:rsidR="008550F0" w:rsidRDefault="003265C4" w:rsidP="008550F0">
      <w:pPr>
        <w:rPr>
          <w:rFonts w:ascii="Arial" w:hAnsi="Arial" w:cs="Arial"/>
          <w:b/>
          <w:i/>
          <w:caps/>
          <w:sz w:val="20"/>
          <w:szCs w:val="20"/>
        </w:rPr>
      </w:pPr>
      <w:r>
        <w:rPr>
          <w:rFonts w:ascii="Arial" w:hAnsi="Arial" w:cs="Arial"/>
          <w:b/>
          <w:i/>
          <w:caps/>
          <w:sz w:val="20"/>
          <w:szCs w:val="20"/>
        </w:rPr>
        <w:t>4</w:t>
      </w:r>
      <w:r w:rsidR="008550F0">
        <w:rPr>
          <w:rFonts w:ascii="Arial" w:hAnsi="Arial" w:cs="Arial"/>
          <w:b/>
          <w:i/>
          <w:caps/>
          <w:sz w:val="20"/>
          <w:szCs w:val="20"/>
        </w:rPr>
        <w:t>.2.4 обеспечение водителей необходимой оперативной информацией</w:t>
      </w:r>
    </w:p>
    <w:p w:rsidR="008550F0" w:rsidRDefault="008550F0" w:rsidP="008550F0">
      <w:pPr>
        <w:jc w:val="both"/>
        <w:rPr>
          <w:rFonts w:ascii="Arial" w:hAnsi="Arial" w:cs="Arial"/>
          <w:caps/>
          <w:szCs w:val="24"/>
        </w:rPr>
      </w:pPr>
    </w:p>
    <w:p w:rsidR="008550F0" w:rsidRPr="00010FA7" w:rsidRDefault="00252DA3" w:rsidP="00D7558D">
      <w:pPr>
        <w:tabs>
          <w:tab w:val="num" w:pos="720"/>
        </w:tabs>
        <w:jc w:val="both"/>
      </w:pPr>
      <w:r>
        <w:t>Подрядчик должен</w:t>
      </w:r>
      <w:r w:rsidR="008550F0" w:rsidRPr="00010FA7">
        <w:t xml:space="preserve"> обеспечивать водителей необходимой оперативной информацией об условиях движения на объектах Заказчика и работы на маршруте путем размещения наглядной информации. Ежедневно вся поступившая информация фиксируется в журнале регистрации информации о погодных условиях, а в доступном для водителей месте вывешиваться прогноз погоды. На контрольно-техническом пункте должно быть оборудовано светосигнальное табло, обеспечивающее доведение до водителей информации об опасных явлениях природы. Также в доступном месте размещается схема автодорог со всеми маршрутами с указанием особенностей организации движения и опасных участков.</w:t>
      </w:r>
    </w:p>
    <w:p w:rsidR="00AA0C13" w:rsidRDefault="00AA0C13" w:rsidP="008550F0">
      <w:pPr>
        <w:jc w:val="both"/>
        <w:rPr>
          <w:rFonts w:ascii="Arial" w:hAnsi="Arial" w:cs="Arial"/>
          <w:caps/>
          <w:sz w:val="20"/>
          <w:szCs w:val="20"/>
        </w:rPr>
      </w:pPr>
    </w:p>
    <w:p w:rsidR="00AA0C13" w:rsidRPr="001F5E23" w:rsidRDefault="00AA0C13" w:rsidP="008550F0">
      <w:pPr>
        <w:jc w:val="both"/>
        <w:rPr>
          <w:rFonts w:ascii="Arial" w:hAnsi="Arial" w:cs="Arial"/>
          <w:caps/>
          <w:sz w:val="20"/>
          <w:szCs w:val="20"/>
        </w:rPr>
      </w:pPr>
    </w:p>
    <w:p w:rsidR="00D7558D" w:rsidRDefault="003265C4" w:rsidP="00D7558D">
      <w:pPr>
        <w:rPr>
          <w:rFonts w:ascii="Arial" w:hAnsi="Arial" w:cs="Arial"/>
          <w:b/>
          <w:i/>
          <w:caps/>
          <w:sz w:val="20"/>
          <w:szCs w:val="20"/>
        </w:rPr>
      </w:pPr>
      <w:r>
        <w:rPr>
          <w:rFonts w:ascii="Arial" w:hAnsi="Arial" w:cs="Arial"/>
          <w:b/>
          <w:i/>
          <w:caps/>
          <w:sz w:val="20"/>
          <w:szCs w:val="20"/>
        </w:rPr>
        <w:t>4</w:t>
      </w:r>
      <w:r w:rsidR="00D7558D">
        <w:rPr>
          <w:rFonts w:ascii="Arial" w:hAnsi="Arial" w:cs="Arial"/>
          <w:b/>
          <w:i/>
          <w:caps/>
          <w:sz w:val="20"/>
          <w:szCs w:val="20"/>
        </w:rPr>
        <w:t xml:space="preserve">.2.5 </w:t>
      </w:r>
      <w:r w:rsidR="002A01DC">
        <w:rPr>
          <w:rFonts w:ascii="Arial" w:hAnsi="Arial" w:cs="Arial"/>
          <w:b/>
          <w:i/>
          <w:caps/>
          <w:sz w:val="20"/>
          <w:szCs w:val="20"/>
        </w:rPr>
        <w:t>повышение профессионального мастерства водителей</w:t>
      </w:r>
    </w:p>
    <w:p w:rsidR="00AA0C13" w:rsidRDefault="00AA0C13" w:rsidP="002A01DC">
      <w:pPr>
        <w:tabs>
          <w:tab w:val="num" w:pos="720"/>
        </w:tabs>
        <w:spacing w:after="120"/>
        <w:jc w:val="both"/>
      </w:pPr>
    </w:p>
    <w:p w:rsidR="002A01DC" w:rsidRPr="00010FA7" w:rsidRDefault="002A01DC" w:rsidP="002A01DC">
      <w:pPr>
        <w:tabs>
          <w:tab w:val="num" w:pos="720"/>
        </w:tabs>
        <w:spacing w:after="120"/>
        <w:jc w:val="both"/>
      </w:pPr>
      <w:r w:rsidRPr="00010FA7">
        <w:t xml:space="preserve">Подрядчик </w:t>
      </w:r>
      <w:r w:rsidR="00252DA3">
        <w:t>должен</w:t>
      </w:r>
      <w:r w:rsidRPr="00010FA7">
        <w:t xml:space="preserve"> организовать проведение инструктажей по безопасности дорожного движения (вводный, предрейсовый, периодический, сезонный, специальный) и вести учет проводимых инструктажей. Программы инструктажей и инструкции должны быть утверждены руководителем организации, а также разработаны с учетом особенностей места расположения объекта выполнения работ.</w:t>
      </w:r>
    </w:p>
    <w:p w:rsidR="002A01DC" w:rsidRDefault="002A01DC" w:rsidP="002A01DC">
      <w:pPr>
        <w:tabs>
          <w:tab w:val="num" w:pos="720"/>
        </w:tabs>
        <w:spacing w:before="240"/>
        <w:jc w:val="both"/>
      </w:pPr>
      <w:r>
        <w:t xml:space="preserve">Повышение профессионального мастерства водителей подрядчика осуществляется путем организации занятий необходимой для обеспечения безопасности дорожного движения </w:t>
      </w:r>
      <w:r>
        <w:lastRenderedPageBreak/>
        <w:t xml:space="preserve">периодичности, но не реже одного раза в год, по соответствующим учебным планам и программам ежегодных занятий с водителями, утвержденным руководителем организации. </w:t>
      </w:r>
    </w:p>
    <w:p w:rsidR="002A01DC" w:rsidRDefault="002A01DC" w:rsidP="00D7558D">
      <w:pPr>
        <w:rPr>
          <w:rFonts w:ascii="Arial" w:hAnsi="Arial" w:cs="Arial"/>
          <w:caps/>
          <w:szCs w:val="24"/>
        </w:rPr>
      </w:pPr>
    </w:p>
    <w:p w:rsidR="002A01DC" w:rsidRDefault="002A01DC" w:rsidP="00D7558D">
      <w:pPr>
        <w:rPr>
          <w:rFonts w:ascii="Arial" w:hAnsi="Arial" w:cs="Arial"/>
          <w:caps/>
          <w:szCs w:val="24"/>
        </w:rPr>
      </w:pPr>
    </w:p>
    <w:p w:rsidR="002A01DC" w:rsidRDefault="003265C4" w:rsidP="002A01DC">
      <w:pPr>
        <w:rPr>
          <w:rFonts w:ascii="Arial" w:hAnsi="Arial" w:cs="Arial"/>
          <w:b/>
          <w:i/>
          <w:caps/>
          <w:sz w:val="20"/>
          <w:szCs w:val="20"/>
        </w:rPr>
      </w:pPr>
      <w:r>
        <w:rPr>
          <w:rFonts w:ascii="Arial" w:hAnsi="Arial" w:cs="Arial"/>
          <w:b/>
          <w:i/>
          <w:caps/>
          <w:sz w:val="20"/>
          <w:szCs w:val="20"/>
        </w:rPr>
        <w:t>4</w:t>
      </w:r>
      <w:r w:rsidR="002A01DC">
        <w:rPr>
          <w:rFonts w:ascii="Arial" w:hAnsi="Arial" w:cs="Arial"/>
          <w:b/>
          <w:i/>
          <w:caps/>
          <w:sz w:val="20"/>
          <w:szCs w:val="20"/>
        </w:rPr>
        <w:t>.2.6 осуществление контроля за соблюдением требований бдд</w:t>
      </w:r>
    </w:p>
    <w:p w:rsidR="002A01DC" w:rsidRDefault="002A01DC" w:rsidP="00D7558D">
      <w:pPr>
        <w:rPr>
          <w:rFonts w:ascii="Arial" w:hAnsi="Arial" w:cs="Arial"/>
          <w:caps/>
          <w:szCs w:val="24"/>
        </w:rPr>
      </w:pPr>
    </w:p>
    <w:p w:rsidR="002A01DC" w:rsidRPr="00010FA7" w:rsidRDefault="002A01DC" w:rsidP="002A01DC">
      <w:pPr>
        <w:tabs>
          <w:tab w:val="num" w:pos="720"/>
        </w:tabs>
        <w:spacing w:after="120"/>
        <w:jc w:val="both"/>
      </w:pPr>
      <w:r w:rsidRPr="00010FA7">
        <w:t>Подрядчик осуществляет контроль за соблюдением водителями требований настоящего Стандарта,</w:t>
      </w:r>
      <w:r>
        <w:t xml:space="preserve"> Правил дорожного движения, Правил перевозок пассажиров и грузов</w:t>
      </w:r>
      <w:r w:rsidRPr="00010FA7">
        <w:t>, Правил технической эксплуатации подвижного состава,</w:t>
      </w:r>
      <w:r>
        <w:t xml:space="preserve"> соблюдением</w:t>
      </w:r>
      <w:r w:rsidRPr="00010FA7">
        <w:t xml:space="preserve"> трудовой дисциплин</w:t>
      </w:r>
      <w:r>
        <w:t xml:space="preserve">ы, </w:t>
      </w:r>
      <w:r w:rsidRPr="00010FA7">
        <w:t>временем выхода и возвращения с линии. Контроль осуществляется в соответствии с утвержденным в организации графиком проверок, но не реже трех раз в неделю. Результаты проведенных проверок актируются и заносятся в журнал проводимых проверок. По всем выявленным нарушениям в организации проводится разбирательство с применением мер дисциплинарного характера.</w:t>
      </w:r>
    </w:p>
    <w:p w:rsidR="002A01DC" w:rsidRDefault="002A01DC" w:rsidP="002A01DC">
      <w:pPr>
        <w:tabs>
          <w:tab w:val="num" w:pos="720"/>
        </w:tabs>
        <w:spacing w:before="240"/>
        <w:jc w:val="both"/>
      </w:pPr>
      <w:r>
        <w:t>Подрядчику запрещается в какой бы то ни было форме понуждать или поощрять водителей к нарушению ими требований безопасности дорожного движения.</w:t>
      </w:r>
    </w:p>
    <w:p w:rsidR="002A01DC" w:rsidRDefault="002A01DC" w:rsidP="002A01DC">
      <w:pPr>
        <w:tabs>
          <w:tab w:val="num" w:pos="720"/>
        </w:tabs>
        <w:jc w:val="both"/>
      </w:pPr>
    </w:p>
    <w:p w:rsidR="002A01DC" w:rsidRDefault="002A01DC" w:rsidP="002A01DC">
      <w:pPr>
        <w:tabs>
          <w:tab w:val="num" w:pos="720"/>
        </w:tabs>
        <w:jc w:val="both"/>
      </w:pPr>
    </w:p>
    <w:p w:rsidR="002A01DC" w:rsidRDefault="003265C4" w:rsidP="002A01DC">
      <w:pPr>
        <w:rPr>
          <w:rFonts w:ascii="Arial" w:hAnsi="Arial" w:cs="Arial"/>
          <w:b/>
          <w:i/>
          <w:caps/>
          <w:sz w:val="20"/>
          <w:szCs w:val="20"/>
        </w:rPr>
      </w:pPr>
      <w:r>
        <w:rPr>
          <w:rFonts w:ascii="Arial" w:hAnsi="Arial" w:cs="Arial"/>
          <w:b/>
          <w:i/>
          <w:caps/>
          <w:sz w:val="20"/>
          <w:szCs w:val="20"/>
        </w:rPr>
        <w:t>4</w:t>
      </w:r>
      <w:r w:rsidR="002A01DC">
        <w:rPr>
          <w:rFonts w:ascii="Arial" w:hAnsi="Arial" w:cs="Arial"/>
          <w:b/>
          <w:i/>
          <w:caps/>
          <w:sz w:val="20"/>
          <w:szCs w:val="20"/>
        </w:rPr>
        <w:t>.2.7 учет и анализ дтп и нарушений требований бдд</w:t>
      </w:r>
    </w:p>
    <w:p w:rsidR="002A01DC" w:rsidRDefault="002A01DC" w:rsidP="002A01DC">
      <w:pPr>
        <w:tabs>
          <w:tab w:val="num" w:pos="720"/>
        </w:tabs>
        <w:jc w:val="both"/>
      </w:pPr>
    </w:p>
    <w:p w:rsidR="002A01DC" w:rsidRPr="00010FA7" w:rsidRDefault="002A01DC" w:rsidP="002A01DC">
      <w:pPr>
        <w:tabs>
          <w:tab w:val="num" w:pos="720"/>
        </w:tabs>
        <w:spacing w:after="120"/>
        <w:jc w:val="both"/>
      </w:pPr>
      <w:r w:rsidRPr="0028362A">
        <w:rPr>
          <w:color w:val="000000"/>
        </w:rPr>
        <w:t>Подрядчик организует в соответствии с действующими нормативными документами</w:t>
      </w:r>
      <w:r>
        <w:t xml:space="preserve"> учет и анализ дорожно-транспортных происшествий, совершенных водителями организации, нарушений водителями и работниками организации требований БДД, </w:t>
      </w:r>
      <w:r w:rsidRPr="00010FA7">
        <w:t>выявленных сотрудниками Государственной инспекции безопасности дорожного движения, службой безопасности дорожного движения ЗАО «Ванкорнефть» и собственными силами. Представители организаций должны ежемесячно сверяться со службой безопасности дорожного движения  ЗАО «Ванкорнефть» и сотрудниками Государственной инспекции безопасности дорожного движения по всем выявленным нарушениям требований БДД и зафиксированным случаям ДТП, допустившим работниками организаций.</w:t>
      </w:r>
    </w:p>
    <w:p w:rsidR="002A01DC" w:rsidRPr="006D001C" w:rsidRDefault="002A01DC" w:rsidP="002A01DC">
      <w:pPr>
        <w:tabs>
          <w:tab w:val="num" w:pos="720"/>
        </w:tabs>
        <w:spacing w:before="240"/>
        <w:jc w:val="both"/>
      </w:pPr>
      <w:r w:rsidRPr="006D001C">
        <w:t xml:space="preserve">Подрядчик оперативно доводит до водителей сведения о причинах и обстоятельствах возникновения дорожно-транспортных происшествий, нарушений требований БДД водителями организации, по средствам размещения в доступных местах (уголках БДД, диспетчерских пунктах, классах по БДД) наглядной информации, а также проведения с работниками организации профилактических бесед и собраний. В организации должен вестись учет проводимых профилактических бесед и собраний. </w:t>
      </w:r>
    </w:p>
    <w:p w:rsidR="002A01DC" w:rsidRDefault="002A01DC" w:rsidP="00D7558D">
      <w:pPr>
        <w:rPr>
          <w:rFonts w:ascii="Arial" w:hAnsi="Arial" w:cs="Arial"/>
          <w:caps/>
          <w:szCs w:val="24"/>
        </w:rPr>
      </w:pPr>
    </w:p>
    <w:p w:rsidR="002A01DC" w:rsidRPr="00307025" w:rsidRDefault="00307025" w:rsidP="00307025">
      <w:pPr>
        <w:pStyle w:val="20"/>
        <w:rPr>
          <w:i w:val="0"/>
          <w:sz w:val="24"/>
          <w:szCs w:val="24"/>
        </w:rPr>
      </w:pPr>
      <w:bookmarkStart w:id="32" w:name="_Toc327976672"/>
      <w:r w:rsidRPr="00307025">
        <w:rPr>
          <w:i w:val="0"/>
          <w:sz w:val="24"/>
          <w:szCs w:val="24"/>
        </w:rPr>
        <w:t>4.3 МЕДИЦИНСКОЕ ОБЕСПЕЧЕНИЕ</w:t>
      </w:r>
      <w:bookmarkEnd w:id="32"/>
    </w:p>
    <w:p w:rsidR="002A01DC" w:rsidRDefault="002A01DC" w:rsidP="002A01DC">
      <w:pPr>
        <w:rPr>
          <w:rFonts w:ascii="Arial" w:hAnsi="Arial" w:cs="Arial"/>
          <w:b/>
          <w:caps/>
        </w:rPr>
      </w:pPr>
    </w:p>
    <w:p w:rsidR="002A01DC" w:rsidRDefault="003265C4" w:rsidP="002A01DC">
      <w:pPr>
        <w:rPr>
          <w:rFonts w:ascii="Arial" w:hAnsi="Arial" w:cs="Arial"/>
          <w:b/>
          <w:i/>
          <w:caps/>
          <w:sz w:val="20"/>
          <w:szCs w:val="20"/>
        </w:rPr>
      </w:pPr>
      <w:r>
        <w:rPr>
          <w:rFonts w:ascii="Arial" w:hAnsi="Arial" w:cs="Arial"/>
          <w:b/>
          <w:i/>
          <w:caps/>
          <w:sz w:val="20"/>
          <w:szCs w:val="20"/>
        </w:rPr>
        <w:t>4</w:t>
      </w:r>
      <w:r w:rsidR="002A01DC">
        <w:rPr>
          <w:rFonts w:ascii="Arial" w:hAnsi="Arial" w:cs="Arial"/>
          <w:b/>
          <w:i/>
          <w:caps/>
          <w:sz w:val="20"/>
          <w:szCs w:val="20"/>
        </w:rPr>
        <w:t xml:space="preserve">.3.1 </w:t>
      </w:r>
      <w:r>
        <w:rPr>
          <w:rFonts w:ascii="Arial" w:hAnsi="Arial" w:cs="Arial"/>
          <w:b/>
          <w:i/>
          <w:caps/>
          <w:sz w:val="20"/>
          <w:szCs w:val="20"/>
        </w:rPr>
        <w:t>пер</w:t>
      </w:r>
      <w:r w:rsidR="00AA0C13">
        <w:rPr>
          <w:rFonts w:ascii="Arial" w:hAnsi="Arial" w:cs="Arial"/>
          <w:b/>
          <w:i/>
          <w:caps/>
          <w:sz w:val="20"/>
          <w:szCs w:val="20"/>
        </w:rPr>
        <w:t>и</w:t>
      </w:r>
      <w:r>
        <w:rPr>
          <w:rFonts w:ascii="Arial" w:hAnsi="Arial" w:cs="Arial"/>
          <w:b/>
          <w:i/>
          <w:caps/>
          <w:sz w:val="20"/>
          <w:szCs w:val="20"/>
        </w:rPr>
        <w:t>одические, предрейсовые и послерейсовые медицинские осмотры</w:t>
      </w:r>
    </w:p>
    <w:p w:rsidR="003265C4" w:rsidRDefault="003265C4" w:rsidP="002A01DC">
      <w:pPr>
        <w:rPr>
          <w:rFonts w:ascii="Arial" w:hAnsi="Arial" w:cs="Arial"/>
          <w:caps/>
          <w:szCs w:val="24"/>
        </w:rPr>
      </w:pPr>
    </w:p>
    <w:p w:rsidR="003265C4" w:rsidRPr="003265C4" w:rsidRDefault="003265C4" w:rsidP="003265C4">
      <w:pPr>
        <w:jc w:val="both"/>
        <w:rPr>
          <w:rFonts w:ascii="Arial" w:hAnsi="Arial" w:cs="Arial"/>
          <w:caps/>
          <w:szCs w:val="24"/>
        </w:rPr>
      </w:pPr>
      <w:r w:rsidRPr="009E6CBC">
        <w:t>Подрядчик обеспечивает прохождение водителями обязательного периодического медицинского освидетельствования в сроки, устанавливаемые Министерством здравоохранения Российской Федерации. В организации должен осуществляться контроль за соблюдением сроков прохождения периодических медицинских освидетельствований, по средствам составления графика на текущий год прохождения обязательного периодического медицинского освидетельствования. График должен быть утвержден руководителем организации. Не допускается работа водителей не прошедших обязательное периодическое медицинское освидетельствование.</w:t>
      </w:r>
    </w:p>
    <w:p w:rsidR="003265C4" w:rsidRDefault="003265C4" w:rsidP="003265C4">
      <w:pPr>
        <w:tabs>
          <w:tab w:val="num" w:pos="720"/>
        </w:tabs>
        <w:spacing w:before="240" w:after="120"/>
        <w:jc w:val="both"/>
      </w:pPr>
      <w:r>
        <w:lastRenderedPageBreak/>
        <w:t xml:space="preserve">Подрядчик </w:t>
      </w:r>
      <w:r w:rsidR="00252DA3">
        <w:t>должен</w:t>
      </w:r>
      <w:r>
        <w:t xml:space="preserve"> обеспечить контроль за состоянием здоровья водителей, не допускать к управлению ТС лиц, находящихся в состоянии опьянения или в болезненном состоянии, для чего должен организовать проведение ежесменных предрейсовых, межрейсовых и послерейсовых (в зависимости от условий работы) медицинских осмотров водителей транспортных средств в порядке, определяемом Министерством здравоохранения Российской Федерации.</w:t>
      </w:r>
    </w:p>
    <w:p w:rsidR="003265C4" w:rsidRDefault="003265C4" w:rsidP="003265C4">
      <w:pPr>
        <w:tabs>
          <w:tab w:val="num" w:pos="720"/>
        </w:tabs>
        <w:spacing w:before="240"/>
        <w:jc w:val="both"/>
      </w:pPr>
      <w:r>
        <w:t>Медицинские работники Подрядчика должны осуществлять контроль за состоянием здоровья водителей, анализируют причины отстранения водителей от работы, на основании анализа формируют «группы риска», куда включаются водители, склонные к злоупотреблению алкоголем и психоактивными веществами, а также длительно и часто болеющие и водители старше 55 лет. Водители, вошедшие в группы риска, должны подвергаться текущим и послерейсовым медицинским осмотрам и находиться под особым вниманием медицинских работников.</w:t>
      </w:r>
    </w:p>
    <w:p w:rsidR="002A01DC" w:rsidRDefault="002A01DC" w:rsidP="002A01DC">
      <w:pPr>
        <w:jc w:val="both"/>
        <w:rPr>
          <w:rFonts w:ascii="Arial" w:hAnsi="Arial" w:cs="Arial"/>
          <w:b/>
          <w:caps/>
        </w:rPr>
      </w:pPr>
    </w:p>
    <w:p w:rsidR="003265C4" w:rsidRDefault="003265C4" w:rsidP="002A01DC">
      <w:pPr>
        <w:jc w:val="both"/>
        <w:rPr>
          <w:rFonts w:ascii="Arial" w:hAnsi="Arial" w:cs="Arial"/>
          <w:b/>
          <w:caps/>
        </w:rPr>
      </w:pPr>
    </w:p>
    <w:p w:rsidR="003265C4" w:rsidRDefault="003265C4" w:rsidP="003265C4">
      <w:pPr>
        <w:rPr>
          <w:rFonts w:ascii="Arial" w:hAnsi="Arial" w:cs="Arial"/>
          <w:b/>
          <w:i/>
          <w:caps/>
          <w:sz w:val="20"/>
          <w:szCs w:val="20"/>
        </w:rPr>
      </w:pPr>
      <w:r>
        <w:rPr>
          <w:rFonts w:ascii="Arial" w:hAnsi="Arial" w:cs="Arial"/>
          <w:b/>
          <w:i/>
          <w:caps/>
          <w:sz w:val="20"/>
          <w:szCs w:val="20"/>
        </w:rPr>
        <w:t>4.3.2 режим труда и отдыха</w:t>
      </w:r>
    </w:p>
    <w:p w:rsidR="003265C4" w:rsidRDefault="003265C4" w:rsidP="003265C4">
      <w:pPr>
        <w:rPr>
          <w:rFonts w:ascii="Arial" w:hAnsi="Arial" w:cs="Arial"/>
          <w:caps/>
          <w:szCs w:val="24"/>
        </w:rPr>
      </w:pPr>
    </w:p>
    <w:p w:rsidR="003265C4" w:rsidRDefault="003265C4" w:rsidP="003265C4">
      <w:pPr>
        <w:jc w:val="both"/>
      </w:pPr>
      <w:r>
        <w:t xml:space="preserve">Режимы труда и отдыха водителей Подрядчика устанавливаются в соответствии с нормами, определяемыми трудовым законодательством и Положением о рабочем времени и времени отдыха водителей: с учетом этих норм должны быть составлены графики работы водительского состава, организованы контроль за соблюдением установленного режима </w:t>
      </w:r>
      <w:r w:rsidRPr="006D001C">
        <w:t>работы водителей, ведение документации по учету рабочего времени и времени отдыха. Длительность вахты водителей не должна превышать 45 дней, а продолжительность рабочей смены не должна превышать 12 часов, с учетом 1 часа на обеденный перерыв</w:t>
      </w:r>
      <w:r>
        <w:t>.</w:t>
      </w:r>
    </w:p>
    <w:p w:rsidR="003265C4" w:rsidRPr="003265C4" w:rsidRDefault="003265C4" w:rsidP="003265C4">
      <w:pPr>
        <w:rPr>
          <w:rFonts w:ascii="Arial" w:hAnsi="Arial" w:cs="Arial"/>
          <w:caps/>
          <w:szCs w:val="24"/>
        </w:rPr>
      </w:pPr>
    </w:p>
    <w:p w:rsidR="003265C4" w:rsidRPr="00307025" w:rsidRDefault="00307025" w:rsidP="00307025">
      <w:pPr>
        <w:pStyle w:val="20"/>
        <w:jc w:val="both"/>
        <w:rPr>
          <w:i w:val="0"/>
          <w:sz w:val="24"/>
          <w:szCs w:val="24"/>
        </w:rPr>
      </w:pPr>
      <w:bookmarkStart w:id="33" w:name="_Toc327976673"/>
      <w:r w:rsidRPr="00307025">
        <w:rPr>
          <w:i w:val="0"/>
          <w:sz w:val="24"/>
          <w:szCs w:val="24"/>
        </w:rPr>
        <w:t>4.4 ОБЕСПЕЧЕНИЕ ЭКСПЛУАТАЦИИ ТС В ТЕХНИЧЕСКИ ИСПРАВНОМ СОСТОЯНИИ</w:t>
      </w:r>
      <w:bookmarkEnd w:id="33"/>
    </w:p>
    <w:p w:rsidR="003265C4" w:rsidRDefault="003265C4" w:rsidP="003265C4">
      <w:pPr>
        <w:rPr>
          <w:rFonts w:ascii="Arial" w:hAnsi="Arial" w:cs="Arial"/>
          <w:caps/>
          <w:szCs w:val="24"/>
        </w:rPr>
      </w:pPr>
    </w:p>
    <w:p w:rsidR="00B276EE" w:rsidRDefault="00B276EE" w:rsidP="00B276EE">
      <w:pPr>
        <w:rPr>
          <w:rFonts w:ascii="Arial" w:hAnsi="Arial" w:cs="Arial"/>
          <w:b/>
          <w:i/>
          <w:caps/>
          <w:sz w:val="20"/>
          <w:szCs w:val="20"/>
        </w:rPr>
      </w:pPr>
      <w:r>
        <w:rPr>
          <w:rFonts w:ascii="Arial" w:hAnsi="Arial" w:cs="Arial"/>
          <w:b/>
          <w:i/>
          <w:caps/>
          <w:sz w:val="20"/>
          <w:szCs w:val="20"/>
        </w:rPr>
        <w:t>4.4.1 технический контроль, техническое обслуживание и ремонт</w:t>
      </w:r>
    </w:p>
    <w:p w:rsidR="00B276EE" w:rsidRPr="00B276EE" w:rsidRDefault="00B276EE" w:rsidP="003265C4">
      <w:pPr>
        <w:rPr>
          <w:rFonts w:ascii="Arial" w:hAnsi="Arial" w:cs="Arial"/>
          <w:caps/>
          <w:szCs w:val="24"/>
        </w:rPr>
      </w:pPr>
    </w:p>
    <w:p w:rsidR="00B276EE" w:rsidRDefault="00B276EE" w:rsidP="00B276EE">
      <w:pPr>
        <w:tabs>
          <w:tab w:val="left" w:pos="0"/>
        </w:tabs>
        <w:jc w:val="both"/>
      </w:pPr>
      <w:r>
        <w:t xml:space="preserve">Подрядчик </w:t>
      </w:r>
      <w:r w:rsidR="00252DA3">
        <w:t>должен</w:t>
      </w:r>
      <w:r>
        <w:t xml:space="preserve"> соблюдать правила технической эксплуатации ТС, инструкции предприятий-изготовителей по эксплуатации ТС, обеспечить соответствие технического состояния и оборудования ТС, участвующих в дорожном движении, установленным требованиям </w:t>
      </w:r>
      <w:r w:rsidRPr="00B24849">
        <w:t>безопасности, обеспечить проведение работ по техническому обслуживанию и ремонту ТС, в порядке и сроки, определяемые действующими нормативными документами</w:t>
      </w:r>
      <w:r>
        <w:t xml:space="preserve"> и инструкциями заводов-изготовителей</w:t>
      </w:r>
      <w:r w:rsidRPr="00B24849">
        <w:t xml:space="preserve">. В организации должны быть составлены графики технического обслуживания ТС, утвержденные руководителем организации, технологические карты технических обслуживаний по видам ТС, а также должен вестись учет проводимых технических обслуживаний и ремонтов ТС. </w:t>
      </w:r>
    </w:p>
    <w:p w:rsidR="00B276EE" w:rsidRDefault="00B276EE" w:rsidP="00B276EE">
      <w:pPr>
        <w:tabs>
          <w:tab w:val="left" w:pos="0"/>
        </w:tabs>
        <w:jc w:val="both"/>
      </w:pPr>
    </w:p>
    <w:p w:rsidR="00B276EE" w:rsidRPr="008479C2" w:rsidRDefault="00B276EE" w:rsidP="00B276EE">
      <w:pPr>
        <w:tabs>
          <w:tab w:val="left" w:pos="0"/>
        </w:tabs>
        <w:jc w:val="both"/>
      </w:pPr>
      <w:r>
        <w:t xml:space="preserve">Подрядчик </w:t>
      </w:r>
      <w:r w:rsidR="00252DA3">
        <w:t>должен</w:t>
      </w:r>
      <w:r>
        <w:t xml:space="preserve"> о</w:t>
      </w:r>
      <w:r w:rsidRPr="008479C2">
        <w:t xml:space="preserve">беспечить ежедневный контроль технического состояния ТС перед выездом в линию и по возвращении к месту стоянки. В организации должны быть разработаны и утверждены технологические карты технического контроля по видам ТС. Должностные лица организации, ответственные за техническое состояние ТС, обязаны выполнять в путевом листе отметки о технической исправности ТС, а также вести учет выезжающих в линию ТС и учет выявленных в течение смены неисправностей ТС. </w:t>
      </w:r>
    </w:p>
    <w:p w:rsidR="00B276EE" w:rsidRDefault="00B276EE" w:rsidP="00B276EE"/>
    <w:p w:rsidR="00B276EE" w:rsidRDefault="00B276EE" w:rsidP="00B276EE"/>
    <w:p w:rsidR="002E6388" w:rsidRDefault="002E6388" w:rsidP="00B276EE"/>
    <w:p w:rsidR="002E6388" w:rsidRDefault="002E6388" w:rsidP="00B276EE"/>
    <w:p w:rsidR="002E6388" w:rsidRDefault="002E6388" w:rsidP="00B276EE"/>
    <w:p w:rsidR="00B276EE" w:rsidRDefault="00B276EE" w:rsidP="00B276EE">
      <w:pPr>
        <w:rPr>
          <w:rFonts w:ascii="Arial" w:hAnsi="Arial" w:cs="Arial"/>
          <w:b/>
          <w:i/>
          <w:caps/>
          <w:sz w:val="20"/>
          <w:szCs w:val="20"/>
        </w:rPr>
      </w:pPr>
      <w:r>
        <w:rPr>
          <w:rFonts w:ascii="Arial" w:hAnsi="Arial" w:cs="Arial"/>
          <w:b/>
          <w:i/>
          <w:caps/>
          <w:sz w:val="20"/>
          <w:szCs w:val="20"/>
        </w:rPr>
        <w:lastRenderedPageBreak/>
        <w:t xml:space="preserve">4.4.2 </w:t>
      </w:r>
      <w:r w:rsidR="00252DA3">
        <w:rPr>
          <w:rFonts w:ascii="Arial" w:hAnsi="Arial" w:cs="Arial"/>
          <w:b/>
          <w:i/>
          <w:caps/>
          <w:sz w:val="20"/>
          <w:szCs w:val="20"/>
        </w:rPr>
        <w:t>требования по эксплуатации</w:t>
      </w:r>
      <w:r w:rsidR="005B2FCA">
        <w:rPr>
          <w:rFonts w:ascii="Arial" w:hAnsi="Arial" w:cs="Arial"/>
          <w:b/>
          <w:i/>
          <w:caps/>
          <w:sz w:val="20"/>
          <w:szCs w:val="20"/>
        </w:rPr>
        <w:t xml:space="preserve"> ТС</w:t>
      </w:r>
    </w:p>
    <w:p w:rsidR="00B276EE" w:rsidRDefault="00B276EE" w:rsidP="00B276EE"/>
    <w:p w:rsidR="00B276EE" w:rsidRDefault="00252DA3" w:rsidP="005B2FCA">
      <w:pPr>
        <w:tabs>
          <w:tab w:val="left" w:pos="0"/>
          <w:tab w:val="left" w:pos="720"/>
        </w:tabs>
        <w:jc w:val="both"/>
      </w:pPr>
      <w:r>
        <w:t>Подрядчик должен и</w:t>
      </w:r>
      <w:r w:rsidR="00B276EE" w:rsidRPr="00B24849">
        <w:t>спользовать для выполнения работ ТС, зарегистрированные в органах Государственной инспекции безопасности дорожного движения, в органах Ростехнадзора, прошедшие в установленном порядке Государственный технический осмотр, имеющие все предусмотренные ПДД документы и свидетельства о допуске транспортных средств к участию в дорожном движении.</w:t>
      </w:r>
    </w:p>
    <w:p w:rsidR="005B2FCA" w:rsidRPr="00B24849" w:rsidRDefault="005B2FCA" w:rsidP="005B2FCA">
      <w:pPr>
        <w:tabs>
          <w:tab w:val="left" w:pos="0"/>
          <w:tab w:val="left" w:pos="720"/>
        </w:tabs>
        <w:jc w:val="both"/>
      </w:pPr>
    </w:p>
    <w:p w:rsidR="00B276EE" w:rsidRDefault="00252DA3" w:rsidP="005B2FCA">
      <w:pPr>
        <w:tabs>
          <w:tab w:val="left" w:pos="0"/>
        </w:tabs>
        <w:jc w:val="both"/>
      </w:pPr>
      <w:r>
        <w:t>Подрядчик должен о</w:t>
      </w:r>
      <w:r w:rsidR="00B276EE" w:rsidRPr="008479C2">
        <w:t>беспечить использование для перевозки транспортные средства, соответствующие виду перевозки, объемам и характеру перевозимого груза.</w:t>
      </w:r>
    </w:p>
    <w:p w:rsidR="005B2FCA" w:rsidRPr="008479C2" w:rsidRDefault="005B2FCA" w:rsidP="005B2FCA">
      <w:pPr>
        <w:tabs>
          <w:tab w:val="left" w:pos="0"/>
        </w:tabs>
        <w:jc w:val="both"/>
      </w:pPr>
    </w:p>
    <w:p w:rsidR="003265C4" w:rsidRDefault="003265C4" w:rsidP="002A01DC">
      <w:pPr>
        <w:jc w:val="both"/>
        <w:rPr>
          <w:rFonts w:ascii="Arial" w:hAnsi="Arial" w:cs="Arial"/>
          <w:b/>
          <w:caps/>
        </w:rPr>
      </w:pPr>
    </w:p>
    <w:p w:rsidR="002A01DC" w:rsidRPr="002A01DC" w:rsidRDefault="002A01DC" w:rsidP="00D7558D">
      <w:pPr>
        <w:rPr>
          <w:rFonts w:ascii="Arial" w:hAnsi="Arial" w:cs="Arial"/>
          <w:caps/>
          <w:szCs w:val="24"/>
        </w:rPr>
      </w:pPr>
    </w:p>
    <w:p w:rsidR="008550F0" w:rsidRDefault="008550F0" w:rsidP="008550F0">
      <w:pPr>
        <w:spacing w:after="240"/>
        <w:rPr>
          <w:rFonts w:ascii="Arial" w:hAnsi="Arial" w:cs="Arial"/>
          <w:caps/>
          <w:szCs w:val="24"/>
        </w:rPr>
      </w:pPr>
    </w:p>
    <w:p w:rsidR="00D7558D" w:rsidRPr="00D7558D" w:rsidRDefault="00D7558D" w:rsidP="008550F0">
      <w:pPr>
        <w:spacing w:after="240"/>
        <w:rPr>
          <w:rFonts w:ascii="Arial" w:hAnsi="Arial" w:cs="Arial"/>
          <w:caps/>
          <w:szCs w:val="24"/>
        </w:rPr>
      </w:pPr>
    </w:p>
    <w:p w:rsidR="008B4C1E" w:rsidRDefault="008B4C1E" w:rsidP="008B4C1E">
      <w:pPr>
        <w:jc w:val="both"/>
      </w:pPr>
    </w:p>
    <w:p w:rsidR="008B4C1E" w:rsidRDefault="008B4C1E" w:rsidP="008B4C1E">
      <w:pPr>
        <w:spacing w:before="120" w:after="120"/>
        <w:jc w:val="both"/>
      </w:pPr>
    </w:p>
    <w:p w:rsidR="008B4C1E" w:rsidRDefault="008B4C1E" w:rsidP="008B4C1E">
      <w:pPr>
        <w:spacing w:after="240"/>
        <w:rPr>
          <w:rFonts w:ascii="Arial" w:hAnsi="Arial" w:cs="Arial"/>
          <w:b/>
          <w:i/>
          <w:caps/>
          <w:sz w:val="20"/>
          <w:szCs w:val="20"/>
        </w:rPr>
      </w:pPr>
    </w:p>
    <w:p w:rsidR="008B4C1E" w:rsidRDefault="008B4C1E" w:rsidP="009A09F0">
      <w:pPr>
        <w:tabs>
          <w:tab w:val="num" w:pos="900"/>
        </w:tabs>
        <w:spacing w:before="120" w:after="120"/>
        <w:ind w:left="539"/>
        <w:jc w:val="both"/>
      </w:pPr>
    </w:p>
    <w:p w:rsidR="008B4C1E" w:rsidRPr="00F84923" w:rsidRDefault="008B4C1E" w:rsidP="009A09F0">
      <w:pPr>
        <w:tabs>
          <w:tab w:val="num" w:pos="900"/>
        </w:tabs>
        <w:spacing w:before="120" w:after="120"/>
        <w:ind w:left="539"/>
        <w:jc w:val="both"/>
      </w:pPr>
    </w:p>
    <w:p w:rsidR="009A09F0" w:rsidRDefault="009A09F0" w:rsidP="00967B60">
      <w:pPr>
        <w:spacing w:before="240"/>
        <w:jc w:val="both"/>
        <w:rPr>
          <w:rFonts w:ascii="Arial" w:hAnsi="Arial" w:cs="Arial"/>
          <w:b/>
          <w:caps/>
          <w:sz w:val="20"/>
          <w:szCs w:val="20"/>
        </w:rPr>
      </w:pPr>
    </w:p>
    <w:p w:rsidR="0016335F" w:rsidRDefault="0016335F" w:rsidP="00967B60">
      <w:pPr>
        <w:spacing w:before="240"/>
        <w:jc w:val="both"/>
        <w:rPr>
          <w:rFonts w:ascii="Arial" w:hAnsi="Arial" w:cs="Arial"/>
          <w:b/>
          <w:caps/>
          <w:sz w:val="20"/>
          <w:szCs w:val="20"/>
        </w:rPr>
      </w:pPr>
    </w:p>
    <w:p w:rsidR="0016335F" w:rsidRDefault="0016335F" w:rsidP="00967B60">
      <w:pPr>
        <w:spacing w:before="240"/>
        <w:jc w:val="both"/>
        <w:rPr>
          <w:rFonts w:ascii="Arial" w:hAnsi="Arial" w:cs="Arial"/>
          <w:b/>
          <w:caps/>
          <w:sz w:val="20"/>
          <w:szCs w:val="20"/>
        </w:rPr>
      </w:pPr>
    </w:p>
    <w:p w:rsidR="0016335F" w:rsidRDefault="0016335F" w:rsidP="00967B60">
      <w:pPr>
        <w:spacing w:before="240"/>
        <w:jc w:val="both"/>
        <w:rPr>
          <w:rFonts w:ascii="Arial" w:hAnsi="Arial" w:cs="Arial"/>
          <w:b/>
          <w:caps/>
          <w:sz w:val="20"/>
          <w:szCs w:val="20"/>
        </w:rPr>
      </w:pPr>
    </w:p>
    <w:p w:rsidR="0016335F" w:rsidRDefault="0016335F" w:rsidP="00967B60">
      <w:pPr>
        <w:spacing w:before="240"/>
        <w:jc w:val="both"/>
        <w:rPr>
          <w:rFonts w:ascii="Arial" w:hAnsi="Arial" w:cs="Arial"/>
          <w:b/>
          <w:caps/>
          <w:sz w:val="20"/>
          <w:szCs w:val="20"/>
        </w:rPr>
      </w:pPr>
    </w:p>
    <w:p w:rsidR="0016335F" w:rsidRDefault="0016335F" w:rsidP="00967B60">
      <w:pPr>
        <w:spacing w:before="240"/>
        <w:jc w:val="both"/>
        <w:rPr>
          <w:rFonts w:ascii="Arial" w:hAnsi="Arial" w:cs="Arial"/>
          <w:b/>
          <w:caps/>
          <w:sz w:val="20"/>
          <w:szCs w:val="20"/>
        </w:rPr>
      </w:pPr>
    </w:p>
    <w:p w:rsidR="0016335F" w:rsidRDefault="0016335F" w:rsidP="00967B60">
      <w:pPr>
        <w:spacing w:before="240"/>
        <w:jc w:val="both"/>
        <w:rPr>
          <w:rFonts w:ascii="Arial" w:hAnsi="Arial" w:cs="Arial"/>
          <w:b/>
          <w:caps/>
          <w:sz w:val="20"/>
          <w:szCs w:val="20"/>
        </w:rPr>
      </w:pPr>
    </w:p>
    <w:p w:rsidR="007901E0" w:rsidRDefault="007901E0" w:rsidP="0016335F">
      <w:pPr>
        <w:pStyle w:val="1"/>
        <w:keepNext w:val="0"/>
        <w:tabs>
          <w:tab w:val="left" w:pos="360"/>
        </w:tabs>
        <w:spacing w:before="0" w:after="0"/>
        <w:jc w:val="both"/>
        <w:rPr>
          <w:caps/>
          <w:kern w:val="0"/>
          <w:sz w:val="16"/>
          <w:szCs w:val="16"/>
        </w:rPr>
        <w:sectPr w:rsidR="007901E0" w:rsidSect="008B4E19">
          <w:pgSz w:w="11906" w:h="16838"/>
          <w:pgMar w:top="510" w:right="567" w:bottom="567" w:left="1701" w:header="737" w:footer="680" w:gutter="0"/>
          <w:cols w:space="708"/>
          <w:docGrid w:linePitch="360"/>
        </w:sectPr>
      </w:pPr>
    </w:p>
    <w:p w:rsidR="0016335F" w:rsidRDefault="00D9439C" w:rsidP="0016335F">
      <w:pPr>
        <w:pStyle w:val="1"/>
        <w:keepNext w:val="0"/>
        <w:tabs>
          <w:tab w:val="left" w:pos="360"/>
        </w:tabs>
        <w:spacing w:before="0" w:after="0"/>
        <w:jc w:val="both"/>
        <w:rPr>
          <w:caps/>
          <w:kern w:val="0"/>
        </w:rPr>
      </w:pPr>
      <w:bookmarkStart w:id="34" w:name="_Toc327976674"/>
      <w:r>
        <w:rPr>
          <w:caps/>
          <w:kern w:val="0"/>
        </w:rPr>
        <w:lastRenderedPageBreak/>
        <w:t>5</w:t>
      </w:r>
      <w:r w:rsidR="0016335F" w:rsidRPr="00540007">
        <w:rPr>
          <w:caps/>
          <w:kern w:val="0"/>
        </w:rPr>
        <w:tab/>
      </w:r>
      <w:r w:rsidR="0016335F">
        <w:rPr>
          <w:caps/>
          <w:kern w:val="0"/>
        </w:rPr>
        <w:t>обязанности подрядчика в области обдд</w:t>
      </w:r>
      <w:bookmarkEnd w:id="34"/>
    </w:p>
    <w:p w:rsidR="0016335F" w:rsidRDefault="0016335F" w:rsidP="00D9439C">
      <w:pPr>
        <w:jc w:val="both"/>
        <w:rPr>
          <w:rFonts w:ascii="Arial" w:hAnsi="Arial" w:cs="Arial"/>
          <w:b/>
          <w:caps/>
          <w:szCs w:val="24"/>
        </w:rPr>
      </w:pPr>
    </w:p>
    <w:p w:rsidR="00982079" w:rsidRPr="00307025" w:rsidRDefault="00307025" w:rsidP="00307025">
      <w:pPr>
        <w:pStyle w:val="20"/>
        <w:rPr>
          <w:i w:val="0"/>
          <w:sz w:val="24"/>
          <w:szCs w:val="24"/>
        </w:rPr>
      </w:pPr>
      <w:bookmarkStart w:id="35" w:name="_Toc327976675"/>
      <w:r w:rsidRPr="00307025">
        <w:rPr>
          <w:i w:val="0"/>
          <w:sz w:val="24"/>
          <w:szCs w:val="24"/>
        </w:rPr>
        <w:t>5.1 ОРГАНИЗАЦИЯ ПОДРЯДЧИКОМ РАБОТЫ В ОБЛАСТИ ОБДД</w:t>
      </w:r>
      <w:bookmarkEnd w:id="35"/>
    </w:p>
    <w:p w:rsidR="004D4A7F" w:rsidRPr="008B4E19" w:rsidRDefault="004D4A7F" w:rsidP="008B4E19">
      <w:pPr>
        <w:spacing w:before="240" w:after="240"/>
        <w:jc w:val="both"/>
      </w:pPr>
      <w:bookmarkStart w:id="36" w:name="_Toc217123718"/>
      <w:bookmarkStart w:id="37" w:name="_Toc217563613"/>
      <w:bookmarkStart w:id="38" w:name="_Toc218325194"/>
      <w:r w:rsidRPr="008B4E19">
        <w:t>Подрядчик обязан организовать на производственном объекте работу в полном соответствии с Федеральным Законам «О безопасности дорожного движения», Трудовым Кодексом РФ, правилами, инструкциями и другими нормативными документами действующими на территории Российской Федерации, содержащими в себе требования</w:t>
      </w:r>
      <w:r w:rsidR="00E72F04" w:rsidRPr="008B4E19">
        <w:t xml:space="preserve"> в области</w:t>
      </w:r>
      <w:r w:rsidRPr="008B4E19">
        <w:t xml:space="preserve"> </w:t>
      </w:r>
      <w:r w:rsidR="00E72F04" w:rsidRPr="008B4E19">
        <w:t>ОБДД</w:t>
      </w:r>
      <w:r w:rsidRPr="008B4E19">
        <w:t>, а также настоящим Стандартом.</w:t>
      </w:r>
      <w:bookmarkEnd w:id="36"/>
      <w:bookmarkEnd w:id="37"/>
      <w:bookmarkEnd w:id="38"/>
    </w:p>
    <w:p w:rsidR="004D4A7F" w:rsidRPr="008B4E19" w:rsidRDefault="004D4A7F" w:rsidP="008B4E19">
      <w:pPr>
        <w:spacing w:before="240" w:after="240"/>
        <w:jc w:val="both"/>
      </w:pPr>
      <w:bookmarkStart w:id="39" w:name="_Toc217123719"/>
      <w:bookmarkStart w:id="40" w:name="_Toc217563614"/>
      <w:bookmarkStart w:id="41" w:name="_Toc218325195"/>
      <w:r w:rsidRPr="008B4E19">
        <w:t>Осуществлять свою деятельность только при наличии всех предусмотренных законодательством разрешительных документов (лицензий, сертификатов, свидетельств, согласований и т.п.), выдаваемых уполномоченными государственными органами.</w:t>
      </w:r>
      <w:bookmarkEnd w:id="39"/>
      <w:bookmarkEnd w:id="40"/>
      <w:bookmarkEnd w:id="41"/>
    </w:p>
    <w:p w:rsidR="004D4A7F" w:rsidRDefault="004D4A7F" w:rsidP="008B4E19">
      <w:pPr>
        <w:spacing w:before="240" w:after="240"/>
        <w:jc w:val="both"/>
      </w:pPr>
      <w:r>
        <w:t xml:space="preserve">Организовать на Объекте </w:t>
      </w:r>
      <w:r w:rsidR="00E72F04">
        <w:t>Заказчика</w:t>
      </w:r>
      <w:r>
        <w:t xml:space="preserve"> необходимую производственно-техническую, кадровую и нормативно-методическую базу для выполнения требований в области ОБДД, а именно:</w:t>
      </w:r>
    </w:p>
    <w:p w:rsidR="004D4A7F" w:rsidRDefault="004D4A7F" w:rsidP="008B4E19">
      <w:pPr>
        <w:numPr>
          <w:ilvl w:val="0"/>
          <w:numId w:val="20"/>
        </w:numPr>
        <w:tabs>
          <w:tab w:val="left" w:pos="993"/>
        </w:tabs>
        <w:spacing w:before="120" w:after="120"/>
        <w:ind w:left="567" w:firstLine="0"/>
        <w:jc w:val="both"/>
      </w:pPr>
      <w:r w:rsidRPr="008479C2">
        <w:t>охраняемую стоянку для ТС</w:t>
      </w:r>
      <w:r>
        <w:t>;</w:t>
      </w:r>
      <w:r w:rsidRPr="008479C2">
        <w:t xml:space="preserve"> </w:t>
      </w:r>
    </w:p>
    <w:p w:rsidR="004D4A7F" w:rsidRPr="008479C2" w:rsidRDefault="004D4A7F" w:rsidP="008B4E19">
      <w:pPr>
        <w:numPr>
          <w:ilvl w:val="0"/>
          <w:numId w:val="20"/>
        </w:numPr>
        <w:tabs>
          <w:tab w:val="left" w:pos="993"/>
        </w:tabs>
        <w:spacing w:before="120" w:after="120"/>
        <w:ind w:left="567" w:firstLine="0"/>
        <w:jc w:val="both"/>
      </w:pPr>
      <w:r w:rsidRPr="008479C2">
        <w:t>контрольно-технический пункт (с необходимым оборудованием, приборами и инструментами, эстакадой или смотровой ямой для проверки технического состояния механических транспортных средств);</w:t>
      </w:r>
    </w:p>
    <w:p w:rsidR="004D4A7F" w:rsidRDefault="004D4A7F" w:rsidP="008B4E19">
      <w:pPr>
        <w:numPr>
          <w:ilvl w:val="0"/>
          <w:numId w:val="20"/>
        </w:numPr>
        <w:tabs>
          <w:tab w:val="left" w:pos="993"/>
        </w:tabs>
        <w:spacing w:before="120" w:after="120"/>
        <w:ind w:left="567" w:firstLine="0"/>
        <w:jc w:val="both"/>
      </w:pPr>
      <w:r>
        <w:t>диспетчерский пункт;</w:t>
      </w:r>
    </w:p>
    <w:p w:rsidR="004D4A7F" w:rsidRPr="008479C2" w:rsidRDefault="004D4A7F" w:rsidP="008B4E19">
      <w:pPr>
        <w:numPr>
          <w:ilvl w:val="0"/>
          <w:numId w:val="20"/>
        </w:numPr>
        <w:tabs>
          <w:tab w:val="left" w:pos="993"/>
        </w:tabs>
        <w:spacing w:before="120" w:after="120"/>
        <w:ind w:left="567" w:firstLine="0"/>
        <w:jc w:val="both"/>
      </w:pPr>
      <w:r>
        <w:t>кабинет</w:t>
      </w:r>
      <w:r w:rsidR="00E72F04">
        <w:t xml:space="preserve"> по</w:t>
      </w:r>
      <w:r>
        <w:t xml:space="preserve"> </w:t>
      </w:r>
      <w:r w:rsidR="00E72F04">
        <w:t>БДД</w:t>
      </w:r>
      <w:r>
        <w:t xml:space="preserve"> (с необходимыми техническими средствами, наглядными пособиями и агитационно-пропагандистскими материалами),</w:t>
      </w:r>
      <w:r w:rsidRPr="00015CF1">
        <w:rPr>
          <w:color w:val="FF0000"/>
        </w:rPr>
        <w:t xml:space="preserve"> </w:t>
      </w:r>
      <w:r w:rsidRPr="008479C2">
        <w:t xml:space="preserve">или уголок по </w:t>
      </w:r>
      <w:r w:rsidR="00E72F04">
        <w:t>БДД</w:t>
      </w:r>
      <w:r w:rsidRPr="008479C2">
        <w:t xml:space="preserve"> (для организаций имеющих менее 20 единиц транспортных средств);</w:t>
      </w:r>
    </w:p>
    <w:p w:rsidR="004D4A7F" w:rsidRDefault="004D4A7F" w:rsidP="008B4E19">
      <w:pPr>
        <w:numPr>
          <w:ilvl w:val="0"/>
          <w:numId w:val="20"/>
        </w:numPr>
        <w:tabs>
          <w:tab w:val="left" w:pos="993"/>
        </w:tabs>
        <w:spacing w:before="120" w:after="120"/>
        <w:ind w:left="567" w:firstLine="0"/>
        <w:jc w:val="both"/>
      </w:pPr>
      <w:r w:rsidRPr="008479C2">
        <w:t>пост  технического обслуживания и ремонта подвижного состава (помещение</w:t>
      </w:r>
      <w:r>
        <w:t>, соответствующее количеству техники</w:t>
      </w:r>
      <w:r w:rsidRPr="008479C2">
        <w:t xml:space="preserve"> с необходимым оборудованием, инструментами, нормативно-технической </w:t>
      </w:r>
      <w:r>
        <w:t>документацией и квалифицированными специалистами);</w:t>
      </w:r>
    </w:p>
    <w:p w:rsidR="004D4A7F" w:rsidRPr="0072700F" w:rsidRDefault="004D4A7F" w:rsidP="008B4E19">
      <w:pPr>
        <w:numPr>
          <w:ilvl w:val="0"/>
          <w:numId w:val="20"/>
        </w:numPr>
        <w:tabs>
          <w:tab w:val="left" w:pos="993"/>
        </w:tabs>
        <w:spacing w:before="120" w:after="120"/>
        <w:ind w:left="567" w:firstLine="0"/>
        <w:jc w:val="both"/>
      </w:pPr>
      <w:r w:rsidRPr="0072700F">
        <w:t xml:space="preserve">медицинский кабинет для проведения предрейсовых и послерейсовых осмотров, оборудованный прибором для определения артериального давления – 2  шт, термометр – 3  шт, стетофо-нендоскоп – 2  шт, алкотестер  – 2  шт (имеющие свидетельства о поверке), экспресс-тесты на алкоголь и наркотики – 10  шт. . Предрейсовые и послерейсовые медицинские осмотры проводятся только медицинским персоналом, имеющим соответствующий сертификат; </w:t>
      </w:r>
    </w:p>
    <w:p w:rsidR="004D4A7F" w:rsidRDefault="004D4A7F" w:rsidP="008B4E19">
      <w:pPr>
        <w:numPr>
          <w:ilvl w:val="0"/>
          <w:numId w:val="20"/>
        </w:numPr>
        <w:tabs>
          <w:tab w:val="left" w:pos="993"/>
        </w:tabs>
        <w:spacing w:before="120" w:after="120"/>
        <w:ind w:left="567" w:firstLine="0"/>
        <w:jc w:val="both"/>
      </w:pPr>
      <w:r w:rsidRPr="0072700F">
        <w:t xml:space="preserve">постоянное присутствие на объекте производства работ должностных лиц, ответственных за </w:t>
      </w:r>
      <w:r w:rsidR="00E72F04">
        <w:t>БДД</w:t>
      </w:r>
      <w:r w:rsidRPr="0072700F">
        <w:t xml:space="preserve"> (прошедших обучение и аттестацию на соответствие занимаемой должности, связанной с </w:t>
      </w:r>
      <w:r w:rsidR="009E57A6">
        <w:t>ОБДД</w:t>
      </w:r>
      <w:r w:rsidRPr="0072700F">
        <w:t xml:space="preserve">), а именно: начальника автоколонны (отряда, участка и т.д.), инженера по </w:t>
      </w:r>
      <w:r w:rsidR="009E57A6">
        <w:t>БДД</w:t>
      </w:r>
      <w:r w:rsidRPr="0072700F">
        <w:t xml:space="preserve">, механика контрольно-технического пункта, механика колонны, диспетчера. Для организаций, имеющих менее 20 единиц транспортных средств, допускается совмещение должностей инженера по </w:t>
      </w:r>
      <w:r w:rsidR="009E57A6">
        <w:t>БДД</w:t>
      </w:r>
      <w:r w:rsidRPr="0072700F">
        <w:t>, механика контрольно-технического пункта, механика колонны и диспетчера с другими должностями.</w:t>
      </w:r>
    </w:p>
    <w:p w:rsidR="004D4A7F" w:rsidRPr="0072700F" w:rsidRDefault="004D4A7F" w:rsidP="008B4E19">
      <w:pPr>
        <w:spacing w:before="240" w:after="240"/>
        <w:jc w:val="both"/>
      </w:pPr>
      <w:r w:rsidRPr="0072700F">
        <w:t>Подрядчики, не обладающие необходимой производственно-технической, кадровой и</w:t>
      </w:r>
      <w:r w:rsidRPr="002E6958">
        <w:t xml:space="preserve"> нормативно-методической базой, обеспечивают выполнение требований и норм, установленных настоящим </w:t>
      </w:r>
      <w:r>
        <w:t>Стандартом</w:t>
      </w:r>
      <w:r w:rsidRPr="002E6958">
        <w:t xml:space="preserve">, на основе договоров, заключенных с организациями, </w:t>
      </w:r>
      <w:r w:rsidRPr="0072700F">
        <w:t>обладающими необходимой базой и имеющими соответствующие сертификаты и лицензии на проведение соответствующих работ.</w:t>
      </w:r>
    </w:p>
    <w:p w:rsidR="00C0232D" w:rsidRPr="00307025" w:rsidRDefault="00307025" w:rsidP="00307025">
      <w:pPr>
        <w:pStyle w:val="20"/>
        <w:jc w:val="both"/>
        <w:rPr>
          <w:i w:val="0"/>
          <w:sz w:val="24"/>
          <w:szCs w:val="24"/>
        </w:rPr>
      </w:pPr>
      <w:bookmarkStart w:id="42" w:name="_Toc327976676"/>
      <w:r w:rsidRPr="00307025">
        <w:rPr>
          <w:i w:val="0"/>
          <w:sz w:val="24"/>
          <w:szCs w:val="24"/>
        </w:rPr>
        <w:lastRenderedPageBreak/>
        <w:t>5.2 ОБЯЗАННОСТИ ПОДРЯДЧИКА ПО ПРЕДОСТАВЛЕНИЮ ИНФОРМАЦИИ</w:t>
      </w:r>
      <w:bookmarkEnd w:id="42"/>
    </w:p>
    <w:p w:rsidR="00C0232D" w:rsidRPr="008B4E19" w:rsidRDefault="00C0232D" w:rsidP="008B4E19">
      <w:pPr>
        <w:spacing w:before="240" w:after="240"/>
        <w:jc w:val="both"/>
      </w:pPr>
      <w:bookmarkStart w:id="43" w:name="_Toc217563615"/>
      <w:bookmarkStart w:id="44" w:name="_Toc218325196"/>
      <w:r w:rsidRPr="008B4E19">
        <w:t>Перед началом производства работ, Подрядчик обязан предоставить Заказчику, и в последующем обновлять (ежегодно или при изменении данных), список должностных лиц, ответственных за безопасность дорожного движения (с описанием их обязанностей, копиями приказов о распределении обязанностей и о назначении на должности;  должностные инструкции; копии документов, подтверждающих обучение и аттестацию), подробную информацию об организации, с приложением перечня всей, задействованной на объекте техники и перечнем техники, осуществляющей перевозку опасных грузов (Приложение №1</w:t>
      </w:r>
      <w:r w:rsidR="00EA6684" w:rsidRPr="008B4E19">
        <w:t>,2</w:t>
      </w:r>
      <w:r w:rsidRPr="008B4E19">
        <w:t>).</w:t>
      </w:r>
      <w:bookmarkEnd w:id="43"/>
      <w:bookmarkEnd w:id="44"/>
      <w:r w:rsidRPr="008B4E19">
        <w:t xml:space="preserve"> Ответственность за организацию работы по ОБДД на объектах Заказчика возлагается на руководителя организации, либо назначенного на должность, связанную с ОБДД, исполнительного руководителя или специалиста.</w:t>
      </w:r>
    </w:p>
    <w:p w:rsidR="00C0232D" w:rsidRDefault="00C0232D" w:rsidP="00D9439C">
      <w:pPr>
        <w:jc w:val="both"/>
        <w:rPr>
          <w:rFonts w:ascii="Arial" w:hAnsi="Arial" w:cs="Arial"/>
          <w:b/>
          <w:caps/>
          <w:szCs w:val="24"/>
        </w:rPr>
      </w:pPr>
    </w:p>
    <w:p w:rsidR="004D4A7F" w:rsidRPr="00307025" w:rsidRDefault="00307025" w:rsidP="00307025">
      <w:pPr>
        <w:pStyle w:val="20"/>
        <w:jc w:val="both"/>
        <w:rPr>
          <w:i w:val="0"/>
          <w:sz w:val="24"/>
          <w:szCs w:val="24"/>
        </w:rPr>
      </w:pPr>
      <w:bookmarkStart w:id="45" w:name="_Toc327976677"/>
      <w:r w:rsidRPr="00307025">
        <w:rPr>
          <w:i w:val="0"/>
          <w:sz w:val="24"/>
          <w:szCs w:val="24"/>
        </w:rPr>
        <w:t>5.3 СОБЛЮДЕНИЕ СТАНДАРТА СУБПОДРЯДНЫМИ ОРГАНИЗАЦИЯМИ</w:t>
      </w:r>
      <w:bookmarkEnd w:id="45"/>
    </w:p>
    <w:p w:rsidR="002722E4" w:rsidRPr="008B4E19" w:rsidRDefault="002722E4" w:rsidP="008B4E19">
      <w:pPr>
        <w:spacing w:before="240" w:after="240"/>
        <w:jc w:val="both"/>
      </w:pPr>
      <w:bookmarkStart w:id="46" w:name="_Toc217563617"/>
      <w:bookmarkStart w:id="47" w:name="_Toc218325198"/>
      <w:r w:rsidRPr="0072700F">
        <w:rPr>
          <w:szCs w:val="24"/>
        </w:rPr>
        <w:t>Подрядчик обязан включить в текст договоров, заключаемых с субподрядными организациями, условие об обязательном соблюдении требований настоящего Стандарта. Подрядчик несет полную ответственность за соблюдение требований настоящего Стандарта</w:t>
      </w:r>
      <w:r>
        <w:rPr>
          <w:szCs w:val="24"/>
        </w:rPr>
        <w:t xml:space="preserve"> со стороны Субподрядчика</w:t>
      </w:r>
      <w:r w:rsidRPr="006D2E8E">
        <w:rPr>
          <w:szCs w:val="24"/>
        </w:rPr>
        <w:t xml:space="preserve">, а также иных работников, нанятых Подрядчиком для выполнения договора. В случае привлечения субподрядных организаций Подрядчик </w:t>
      </w:r>
      <w:r w:rsidRPr="008B4E19">
        <w:t>письменно уведомляет об этом Заказчика.</w:t>
      </w:r>
      <w:bookmarkEnd w:id="46"/>
      <w:bookmarkEnd w:id="47"/>
    </w:p>
    <w:p w:rsidR="002722E4" w:rsidRPr="008B4E19" w:rsidRDefault="002722E4" w:rsidP="008B4E19">
      <w:pPr>
        <w:spacing w:before="240" w:after="240"/>
        <w:jc w:val="both"/>
      </w:pPr>
      <w:r w:rsidRPr="008B4E19">
        <w:t>Подрядчик, может принимать специальные правила и предъявлять к водителям дополнительные требования по ОБДД, не противоречащие действующему законодательству и настоящим Стандартам.</w:t>
      </w:r>
      <w:r w:rsidR="00D21F9E" w:rsidRPr="008B4E19">
        <w:t xml:space="preserve"> </w:t>
      </w:r>
    </w:p>
    <w:p w:rsidR="002722E4" w:rsidRPr="008B4E19" w:rsidRDefault="002722E4" w:rsidP="008B4E19">
      <w:pPr>
        <w:spacing w:before="240" w:after="240"/>
        <w:jc w:val="both"/>
      </w:pPr>
      <w:bookmarkStart w:id="48" w:name="_Toc217123721"/>
      <w:bookmarkStart w:id="49" w:name="_Toc217563621"/>
      <w:bookmarkStart w:id="50" w:name="_Toc218325202"/>
      <w:r w:rsidRPr="008B4E19">
        <w:t xml:space="preserve">Подрядчик обязан ознакомить своих работников, а также работников Субподрядчика с требованиями настоящего Стандарта, локальными нормативными документами Заказчика в области </w:t>
      </w:r>
      <w:bookmarkEnd w:id="48"/>
      <w:bookmarkEnd w:id="49"/>
      <w:bookmarkEnd w:id="50"/>
      <w:r>
        <w:t>ОБДД.</w:t>
      </w:r>
    </w:p>
    <w:p w:rsidR="002722E4" w:rsidRDefault="002722E4" w:rsidP="00D9439C">
      <w:pPr>
        <w:jc w:val="both"/>
        <w:rPr>
          <w:rFonts w:ascii="Arial" w:hAnsi="Arial" w:cs="Arial"/>
          <w:b/>
          <w:caps/>
          <w:szCs w:val="24"/>
        </w:rPr>
      </w:pPr>
    </w:p>
    <w:p w:rsidR="002722E4" w:rsidRPr="00307025" w:rsidRDefault="00307025" w:rsidP="00307025">
      <w:pPr>
        <w:pStyle w:val="20"/>
        <w:jc w:val="both"/>
        <w:rPr>
          <w:i w:val="0"/>
          <w:sz w:val="24"/>
          <w:szCs w:val="24"/>
        </w:rPr>
      </w:pPr>
      <w:bookmarkStart w:id="51" w:name="_Toc327976678"/>
      <w:r w:rsidRPr="00307025">
        <w:rPr>
          <w:i w:val="0"/>
          <w:sz w:val="24"/>
          <w:szCs w:val="24"/>
        </w:rPr>
        <w:t>5.4 ОБЯЗАННОСТИ ПОДРЯДЧИКА В СЛУЧАЕ ДТП</w:t>
      </w:r>
      <w:bookmarkEnd w:id="51"/>
    </w:p>
    <w:p w:rsidR="000005B5" w:rsidRPr="008B4E19" w:rsidRDefault="000005B5" w:rsidP="008B4E19">
      <w:pPr>
        <w:spacing w:before="240" w:after="240"/>
        <w:jc w:val="both"/>
      </w:pPr>
      <w:bookmarkStart w:id="52" w:name="_Toc217123729"/>
      <w:bookmarkStart w:id="53" w:name="_Toc217563626"/>
      <w:bookmarkStart w:id="54" w:name="_Toc218325207"/>
      <w:r w:rsidRPr="008B4E19">
        <w:t>О всех ДТП на объектах производства работ, Подрядчик обязан незамедлительно (в течении 20 минут после того как соответствующим должностным лицам Подрядчика стало известно о ДТП) сообщать по телефону, электронной почте (либо другим доступным способом), Заказчику (в Транспортное управление и в Региональную инженерно-технологическую службу ЗАО «Ванкорнефть») а затем в письменной форме (в течении 3-х дней). Любой факт сокрытия дорожно-транспортного происшествия будет рассматриваться, как серьезное нарушение или невыполнение условий договора и является основанием для предъявления Заказчиком штрафных санкций.</w:t>
      </w:r>
      <w:bookmarkEnd w:id="52"/>
      <w:bookmarkEnd w:id="53"/>
      <w:bookmarkEnd w:id="54"/>
    </w:p>
    <w:p w:rsidR="000005B5" w:rsidRPr="008B4E19" w:rsidRDefault="000005B5" w:rsidP="008B4E19">
      <w:pPr>
        <w:spacing w:before="240" w:after="240"/>
        <w:jc w:val="both"/>
      </w:pPr>
      <w:bookmarkStart w:id="55" w:name="_Toc217123730"/>
      <w:r w:rsidRPr="008B4E19">
        <w:t xml:space="preserve">Подрядчик на время проведения работ на объектах Заказчика создает постоянно действующую комиссию по безопасности дорожного движения с целью проведения служебного расследования случаев ДТП, проведения разбирательств случаев грубых нарушений требований БДД, проведения проверки знаний требований БДД, контроля за соблюдением требований БДД. </w:t>
      </w:r>
    </w:p>
    <w:p w:rsidR="000005B5" w:rsidRPr="008B4E19" w:rsidRDefault="000005B5" w:rsidP="008B4E19">
      <w:pPr>
        <w:spacing w:before="240" w:after="240"/>
        <w:jc w:val="both"/>
      </w:pPr>
      <w:r w:rsidRPr="008B4E19">
        <w:t xml:space="preserve">В случае совершения ДТП с участием транспортных средств  Подрядчика в организации проводится служебное расследование с целью выявления всех причин способствующих совершению ДТП, а также разработке мероприятий по недопущению подобных случаев. </w:t>
      </w:r>
      <w:r w:rsidRPr="008B4E19">
        <w:lastRenderedPageBreak/>
        <w:t>Подрядчик обязуется включать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w:t>
      </w:r>
      <w:bookmarkEnd w:id="55"/>
      <w:r w:rsidRPr="008B4E19">
        <w:t xml:space="preserve"> </w:t>
      </w:r>
    </w:p>
    <w:p w:rsidR="000005B5" w:rsidRPr="008B4E19" w:rsidRDefault="000005B5" w:rsidP="008B4E19">
      <w:pPr>
        <w:spacing w:before="240" w:after="240"/>
        <w:jc w:val="both"/>
      </w:pPr>
      <w:r w:rsidRPr="008B4E19">
        <w:t>По итогам расследования ДТП Подрядчик обязан предоставить в адрес Транспортного управления ЗАО «Ванкорнефть» копии материалов служебного расследования в срок:</w:t>
      </w:r>
    </w:p>
    <w:p w:rsidR="000005B5" w:rsidRDefault="000005B5" w:rsidP="00BD03BC">
      <w:pPr>
        <w:numPr>
          <w:ilvl w:val="0"/>
          <w:numId w:val="8"/>
        </w:numPr>
        <w:tabs>
          <w:tab w:val="clear" w:pos="360"/>
          <w:tab w:val="num" w:pos="900"/>
        </w:tabs>
        <w:spacing w:before="120" w:after="120"/>
        <w:ind w:left="540" w:firstLine="0"/>
        <w:jc w:val="both"/>
      </w:pPr>
      <w:r>
        <w:t xml:space="preserve">3 дня для всех ДТП; </w:t>
      </w:r>
    </w:p>
    <w:p w:rsidR="000005B5" w:rsidRDefault="000005B5" w:rsidP="00BD03BC">
      <w:pPr>
        <w:numPr>
          <w:ilvl w:val="0"/>
          <w:numId w:val="8"/>
        </w:numPr>
        <w:tabs>
          <w:tab w:val="clear" w:pos="360"/>
          <w:tab w:val="num" w:pos="900"/>
        </w:tabs>
        <w:spacing w:before="120" w:after="120"/>
        <w:ind w:left="540" w:firstLine="0"/>
        <w:jc w:val="both"/>
      </w:pPr>
      <w:r>
        <w:t>7 дней при наличии пострадавших;</w:t>
      </w:r>
    </w:p>
    <w:p w:rsidR="000005B5" w:rsidRDefault="000005B5" w:rsidP="00BD03BC">
      <w:pPr>
        <w:numPr>
          <w:ilvl w:val="0"/>
          <w:numId w:val="8"/>
        </w:numPr>
        <w:tabs>
          <w:tab w:val="clear" w:pos="360"/>
          <w:tab w:val="num" w:pos="900"/>
        </w:tabs>
        <w:spacing w:before="120" w:after="120"/>
        <w:ind w:left="540" w:firstLine="0"/>
        <w:jc w:val="both"/>
      </w:pPr>
      <w:r>
        <w:t>10 дней при наличии погибших.</w:t>
      </w:r>
    </w:p>
    <w:p w:rsidR="000005B5" w:rsidRPr="0072700F" w:rsidRDefault="000005B5" w:rsidP="008B4E19">
      <w:pPr>
        <w:spacing w:before="240" w:after="240"/>
        <w:jc w:val="both"/>
      </w:pPr>
      <w:r w:rsidRPr="008B4E19">
        <w:t>Подрядчик обязан ежегодно в конце года п</w:t>
      </w:r>
      <w:r w:rsidR="00E67744">
        <w:t xml:space="preserve">редставлять отчет (Приложение </w:t>
      </w:r>
      <w:r w:rsidR="005612E4" w:rsidRPr="008B4E19">
        <w:t>3</w:t>
      </w:r>
      <w:r w:rsidRPr="008B4E19">
        <w:t>),  в Транспортное управление ЗАО «Ванкорнефть» о всех случаях ДТП, а также предоставлять ежегодный план мероприятий по совершенствованию профилактической работы, направленной на предотвращение ДТП и снижению тяжести их последствий.</w:t>
      </w:r>
    </w:p>
    <w:p w:rsidR="009E57A6" w:rsidRDefault="009E57A6" w:rsidP="00D9439C">
      <w:pPr>
        <w:jc w:val="both"/>
        <w:rPr>
          <w:rFonts w:ascii="Arial" w:hAnsi="Arial" w:cs="Arial"/>
          <w:b/>
          <w:caps/>
          <w:szCs w:val="24"/>
        </w:rPr>
      </w:pPr>
    </w:p>
    <w:p w:rsidR="009E57A6" w:rsidRPr="00307025" w:rsidRDefault="00307025" w:rsidP="00307025">
      <w:pPr>
        <w:pStyle w:val="20"/>
        <w:jc w:val="both"/>
        <w:rPr>
          <w:i w:val="0"/>
          <w:sz w:val="24"/>
          <w:szCs w:val="24"/>
        </w:rPr>
      </w:pPr>
      <w:bookmarkStart w:id="56" w:name="_Toc327976679"/>
      <w:r w:rsidRPr="00307025">
        <w:rPr>
          <w:i w:val="0"/>
          <w:sz w:val="24"/>
          <w:szCs w:val="24"/>
        </w:rPr>
        <w:t>5.5 ОБЯЗАННОСТИ ПОДРЯДЧИКА В СЛУЧАЕ ОБНАРУЖЕНИЯ РАБОТНИКА В СОСТОЯНИИ ОПЬЯНЕНИЯ</w:t>
      </w:r>
      <w:bookmarkEnd w:id="56"/>
    </w:p>
    <w:p w:rsidR="002722E4" w:rsidRDefault="002722E4" w:rsidP="00D9439C">
      <w:pPr>
        <w:jc w:val="both"/>
        <w:rPr>
          <w:rFonts w:ascii="Arial" w:hAnsi="Arial" w:cs="Arial"/>
          <w:caps/>
          <w:szCs w:val="24"/>
        </w:rPr>
      </w:pPr>
    </w:p>
    <w:p w:rsidR="009E57A6" w:rsidRDefault="009E57A6" w:rsidP="009E57A6">
      <w:pPr>
        <w:tabs>
          <w:tab w:val="num" w:pos="2160"/>
        </w:tabs>
        <w:spacing w:after="120"/>
        <w:jc w:val="both"/>
      </w:pPr>
      <w:r>
        <w:t>В случае выявления в течение рабочей смены водителей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w:t>
      </w:r>
    </w:p>
    <w:p w:rsidR="009E57A6" w:rsidRDefault="009E57A6" w:rsidP="009E57A6">
      <w:pPr>
        <w:tabs>
          <w:tab w:val="num" w:pos="2160"/>
        </w:tabs>
        <w:spacing w:before="240" w:after="120"/>
        <w:jc w:val="both"/>
      </w:pPr>
      <w:r w:rsidRPr="00373AE0">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F53937">
          <w:t xml:space="preserve">Приложение </w:t>
        </w:r>
      </w:hyperlink>
      <w:r w:rsidR="00E67744">
        <w:t>7</w:t>
      </w:r>
      <w:r w:rsidRPr="00F53937">
        <w:t>),</w:t>
      </w:r>
      <w:r w:rsidRPr="00373AE0">
        <w:t xml:space="preserve"> а также предложить работнику пройти медицинский осмотр или освидетельствование и дать письменные объяснения по данному факту</w:t>
      </w:r>
      <w:r>
        <w:t>.</w:t>
      </w:r>
    </w:p>
    <w:p w:rsidR="009E57A6" w:rsidRDefault="009E57A6" w:rsidP="009E57A6">
      <w:pPr>
        <w:spacing w:before="240" w:after="120"/>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9E57A6" w:rsidRDefault="009E57A6" w:rsidP="00D9439C">
      <w:pPr>
        <w:jc w:val="both"/>
        <w:rPr>
          <w:rFonts w:ascii="Arial" w:hAnsi="Arial" w:cs="Arial"/>
          <w:caps/>
          <w:szCs w:val="24"/>
        </w:rPr>
      </w:pPr>
    </w:p>
    <w:p w:rsidR="007901E0" w:rsidRDefault="007901E0" w:rsidP="00D9439C">
      <w:pPr>
        <w:jc w:val="both"/>
        <w:rPr>
          <w:rFonts w:ascii="Arial" w:hAnsi="Arial" w:cs="Arial"/>
          <w:caps/>
          <w:sz w:val="16"/>
          <w:szCs w:val="16"/>
        </w:rPr>
        <w:sectPr w:rsidR="007901E0" w:rsidSect="008B4E19">
          <w:pgSz w:w="11906" w:h="16838"/>
          <w:pgMar w:top="510" w:right="567" w:bottom="567" w:left="1701" w:header="737" w:footer="680" w:gutter="0"/>
          <w:cols w:space="708"/>
          <w:docGrid w:linePitch="360"/>
        </w:sectPr>
      </w:pPr>
    </w:p>
    <w:p w:rsidR="004D6377" w:rsidRDefault="004D6377" w:rsidP="004D6377">
      <w:pPr>
        <w:pStyle w:val="1"/>
        <w:keepNext w:val="0"/>
        <w:tabs>
          <w:tab w:val="left" w:pos="360"/>
        </w:tabs>
        <w:spacing w:before="0" w:after="0"/>
        <w:jc w:val="both"/>
        <w:rPr>
          <w:caps/>
          <w:kern w:val="0"/>
        </w:rPr>
      </w:pPr>
      <w:bookmarkStart w:id="57" w:name="_Toc327976680"/>
      <w:r>
        <w:rPr>
          <w:caps/>
          <w:kern w:val="0"/>
        </w:rPr>
        <w:lastRenderedPageBreak/>
        <w:t>6</w:t>
      </w:r>
      <w:r w:rsidRPr="00540007">
        <w:rPr>
          <w:caps/>
          <w:kern w:val="0"/>
        </w:rPr>
        <w:tab/>
      </w:r>
      <w:r>
        <w:rPr>
          <w:caps/>
          <w:kern w:val="0"/>
        </w:rPr>
        <w:t>особые условия при выполнении работ и оказании услуг на объектах заказчика</w:t>
      </w:r>
      <w:bookmarkEnd w:id="57"/>
    </w:p>
    <w:p w:rsidR="0016335F" w:rsidRDefault="0016335F" w:rsidP="004D6377">
      <w:pPr>
        <w:jc w:val="both"/>
        <w:rPr>
          <w:rFonts w:ascii="Arial" w:hAnsi="Arial" w:cs="Arial"/>
          <w:b/>
          <w:caps/>
          <w:szCs w:val="24"/>
        </w:rPr>
      </w:pPr>
    </w:p>
    <w:p w:rsidR="004D6377" w:rsidRPr="00307025" w:rsidRDefault="00307025" w:rsidP="00307025">
      <w:pPr>
        <w:pStyle w:val="20"/>
        <w:rPr>
          <w:i w:val="0"/>
          <w:sz w:val="24"/>
          <w:szCs w:val="24"/>
        </w:rPr>
      </w:pPr>
      <w:bookmarkStart w:id="58" w:name="_Toc327976681"/>
      <w:r w:rsidRPr="00307025">
        <w:rPr>
          <w:i w:val="0"/>
          <w:sz w:val="24"/>
          <w:szCs w:val="24"/>
        </w:rPr>
        <w:t>6.1 ДВИЖЕНИЕ ТС И ПЕШЕХОДОВ НА ОБЪЕКТАХ ЗАКАЗЧИКА</w:t>
      </w:r>
      <w:bookmarkEnd w:id="58"/>
    </w:p>
    <w:p w:rsidR="00F15BBA" w:rsidRPr="00FC6090" w:rsidRDefault="00DA6015" w:rsidP="00F15BBA">
      <w:pPr>
        <w:tabs>
          <w:tab w:val="left" w:pos="709"/>
        </w:tabs>
        <w:spacing w:before="240" w:after="240"/>
        <w:jc w:val="both"/>
      </w:pPr>
      <w:r w:rsidRPr="00FC6090">
        <w:t xml:space="preserve">Скорость движения по автодорогам объектов Заказчика ограничивается следующими значениями: </w:t>
      </w:r>
    </w:p>
    <w:p w:rsidR="00DA6015" w:rsidRPr="00FC6090" w:rsidRDefault="00DA6015" w:rsidP="00AF5349">
      <w:pPr>
        <w:numPr>
          <w:ilvl w:val="0"/>
          <w:numId w:val="9"/>
        </w:numPr>
        <w:tabs>
          <w:tab w:val="left" w:pos="709"/>
        </w:tabs>
        <w:spacing w:before="120" w:after="120"/>
        <w:jc w:val="both"/>
      </w:pPr>
      <w:r w:rsidRPr="00FC6090">
        <w:t>40 км/час для всех автодорог на объектах Заказчика;</w:t>
      </w:r>
    </w:p>
    <w:p w:rsidR="00DA6015" w:rsidRPr="00FC6090" w:rsidRDefault="00DA6015" w:rsidP="00AF5349">
      <w:pPr>
        <w:numPr>
          <w:ilvl w:val="0"/>
          <w:numId w:val="10"/>
        </w:numPr>
        <w:tabs>
          <w:tab w:val="left" w:pos="709"/>
        </w:tabs>
        <w:spacing w:before="120" w:after="120"/>
        <w:jc w:val="both"/>
      </w:pPr>
      <w:r w:rsidRPr="00FC6090">
        <w:t xml:space="preserve">50 км/час </w:t>
      </w:r>
      <w:r>
        <w:t>для</w:t>
      </w:r>
      <w:r w:rsidRPr="00FC6090">
        <w:t xml:space="preserve"> зимних автодорогах Заказчика;</w:t>
      </w:r>
    </w:p>
    <w:p w:rsidR="00DA6015" w:rsidRPr="00FC6090" w:rsidRDefault="00DA6015" w:rsidP="00AF5349">
      <w:pPr>
        <w:numPr>
          <w:ilvl w:val="0"/>
          <w:numId w:val="10"/>
        </w:numPr>
        <w:tabs>
          <w:tab w:val="left" w:pos="709"/>
        </w:tabs>
        <w:spacing w:before="120" w:after="120"/>
        <w:jc w:val="both"/>
      </w:pPr>
      <w:r>
        <w:t>30 км/час для объектов</w:t>
      </w:r>
      <w:r w:rsidRPr="00FC6090">
        <w:t xml:space="preserve"> охранной зоны трубопроводов Заказчика.</w:t>
      </w:r>
    </w:p>
    <w:p w:rsidR="00DA6015" w:rsidRDefault="00DA6015" w:rsidP="00C413AD">
      <w:pPr>
        <w:tabs>
          <w:tab w:val="left" w:pos="709"/>
        </w:tabs>
        <w:spacing w:before="240"/>
        <w:jc w:val="both"/>
      </w:pPr>
      <w:r w:rsidRPr="00FC6090">
        <w:t xml:space="preserve">Запрещается передвижение пешеходов по </w:t>
      </w:r>
      <w:r>
        <w:t>авто</w:t>
      </w:r>
      <w:r w:rsidRPr="00FC6090">
        <w:t>дорогам на объектах Заказчика. Подрядчик обязан обеспечить передвижение работников по объектам Заказчика на пассажирском автотранспорте.</w:t>
      </w:r>
    </w:p>
    <w:p w:rsidR="00C413AD" w:rsidRDefault="00C413AD" w:rsidP="00816A8D">
      <w:pPr>
        <w:jc w:val="both"/>
      </w:pPr>
    </w:p>
    <w:p w:rsidR="00816A8D" w:rsidRPr="00307025" w:rsidRDefault="00307025" w:rsidP="00307025">
      <w:pPr>
        <w:pStyle w:val="20"/>
        <w:rPr>
          <w:i w:val="0"/>
          <w:sz w:val="24"/>
          <w:szCs w:val="24"/>
        </w:rPr>
      </w:pPr>
      <w:bookmarkStart w:id="59" w:name="_Toc327976682"/>
      <w:r w:rsidRPr="00307025">
        <w:rPr>
          <w:i w:val="0"/>
          <w:sz w:val="24"/>
          <w:szCs w:val="24"/>
        </w:rPr>
        <w:t>6.2 ПЕРЕВОЗКА ОПАСНЫХ ГРУЗОВ</w:t>
      </w:r>
      <w:bookmarkEnd w:id="59"/>
    </w:p>
    <w:p w:rsidR="00DA6015" w:rsidRDefault="00DA6015" w:rsidP="004D6377">
      <w:pPr>
        <w:jc w:val="both"/>
        <w:rPr>
          <w:rFonts w:ascii="Arial" w:hAnsi="Arial" w:cs="Arial"/>
          <w:caps/>
        </w:rPr>
      </w:pPr>
    </w:p>
    <w:p w:rsidR="00816A8D" w:rsidRPr="00985475" w:rsidRDefault="00816A8D" w:rsidP="00F15BBA">
      <w:pPr>
        <w:tabs>
          <w:tab w:val="left" w:pos="709"/>
        </w:tabs>
        <w:jc w:val="both"/>
      </w:pPr>
      <w:r w:rsidRPr="00985475">
        <w:t>Перевозка опасных грузов на объектах Заказчика осуществляется в соответствии с действующими на территории Российской федерации нормативно-правовыми документами, в части касающейся требований к</w:t>
      </w:r>
      <w:r>
        <w:t xml:space="preserve"> режиму движения, требований к подвижному составу и </w:t>
      </w:r>
      <w:r w:rsidRPr="00985475">
        <w:t xml:space="preserve">требований к квалификации водителей, осуществляющих перевозку опасных грузов.  </w:t>
      </w:r>
    </w:p>
    <w:p w:rsidR="00F15BBA" w:rsidRDefault="00F15BBA" w:rsidP="004D6377">
      <w:pPr>
        <w:jc w:val="both"/>
        <w:rPr>
          <w:rFonts w:ascii="Arial" w:hAnsi="Arial" w:cs="Arial"/>
          <w:b/>
          <w:caps/>
        </w:rPr>
      </w:pPr>
    </w:p>
    <w:p w:rsidR="00816A8D" w:rsidRPr="00307025" w:rsidRDefault="00F15BBA" w:rsidP="00307025">
      <w:pPr>
        <w:pStyle w:val="20"/>
        <w:jc w:val="both"/>
        <w:rPr>
          <w:i w:val="0"/>
          <w:caps/>
          <w:sz w:val="24"/>
          <w:szCs w:val="24"/>
        </w:rPr>
      </w:pPr>
      <w:bookmarkStart w:id="60" w:name="_Toc327976683"/>
      <w:r w:rsidRPr="00307025">
        <w:rPr>
          <w:i w:val="0"/>
          <w:caps/>
          <w:sz w:val="24"/>
          <w:szCs w:val="24"/>
        </w:rPr>
        <w:t>6.3 перевозка крупногабаритных грузов</w:t>
      </w:r>
      <w:bookmarkEnd w:id="60"/>
    </w:p>
    <w:p w:rsidR="00F15BBA" w:rsidRPr="00FC6090" w:rsidRDefault="00F15BBA" w:rsidP="00F15BBA">
      <w:pPr>
        <w:tabs>
          <w:tab w:val="left" w:pos="709"/>
        </w:tabs>
        <w:spacing w:before="240" w:after="120"/>
        <w:jc w:val="both"/>
      </w:pPr>
      <w:r w:rsidRPr="00FC6090">
        <w:t>При перевозке крупногабаритных грузов на объектах Заказчика, Подрядчик должен предоставить Заказчику (в Дорожный отдел и Отдел эксплуатации транспорта и БДД ЗАО «Ванкорнефть») для согласования маршрут перевозки с указанием даты, время перевозки, описание груза, данных о ТС перевозящего груз и автомобиля прикрытия, от</w:t>
      </w:r>
      <w:r w:rsidR="005A16AB">
        <w:t>ветственного лица (Приложение №4</w:t>
      </w:r>
      <w:r w:rsidRPr="00FC6090">
        <w:t xml:space="preserve">). </w:t>
      </w:r>
    </w:p>
    <w:p w:rsidR="00F15BBA" w:rsidRPr="00FC6090" w:rsidRDefault="00F15BBA" w:rsidP="00F15BBA">
      <w:pPr>
        <w:tabs>
          <w:tab w:val="left" w:pos="709"/>
        </w:tabs>
        <w:spacing w:before="240" w:after="240"/>
        <w:ind w:left="-11"/>
        <w:jc w:val="both"/>
      </w:pPr>
      <w:r w:rsidRPr="00FC6090">
        <w:t>Крупногабаритным грузом считается транспортное средство:</w:t>
      </w:r>
    </w:p>
    <w:p w:rsidR="00F15BBA" w:rsidRPr="00FC6090" w:rsidRDefault="00F15BBA" w:rsidP="00AF5349">
      <w:pPr>
        <w:numPr>
          <w:ilvl w:val="0"/>
          <w:numId w:val="11"/>
        </w:numPr>
        <w:tabs>
          <w:tab w:val="left" w:pos="709"/>
        </w:tabs>
        <w:spacing w:before="120" w:after="120"/>
        <w:jc w:val="both"/>
      </w:pPr>
      <w:r w:rsidRPr="00FC6090">
        <w:t xml:space="preserve">длинна которого превышает </w:t>
      </w:r>
      <w:smartTag w:uri="urn:schemas-microsoft-com:office:smarttags" w:element="metricconverter">
        <w:smartTagPr>
          <w:attr w:name="ProductID" w:val="12 метров"/>
        </w:smartTagPr>
        <w:r w:rsidRPr="00FC6090">
          <w:t>12 метров</w:t>
        </w:r>
      </w:smartTag>
      <w:r w:rsidRPr="00FC6090">
        <w:t xml:space="preserve"> для одиночных автомобилей и </w:t>
      </w:r>
      <w:smartTag w:uri="urn:schemas-microsoft-com:office:smarttags" w:element="metricconverter">
        <w:smartTagPr>
          <w:attr w:name="ProductID" w:val="20 метров"/>
        </w:smartTagPr>
        <w:r w:rsidRPr="00FC6090">
          <w:t>20 метров</w:t>
        </w:r>
      </w:smartTag>
      <w:r w:rsidRPr="00FC6090">
        <w:t xml:space="preserve"> для автопоездов, </w:t>
      </w:r>
    </w:p>
    <w:p w:rsidR="00F15BBA" w:rsidRPr="00FC6090" w:rsidRDefault="00F15BBA" w:rsidP="00AF5349">
      <w:pPr>
        <w:numPr>
          <w:ilvl w:val="0"/>
          <w:numId w:val="11"/>
        </w:numPr>
        <w:tabs>
          <w:tab w:val="left" w:pos="709"/>
        </w:tabs>
        <w:spacing w:before="120" w:after="120"/>
        <w:jc w:val="both"/>
      </w:pPr>
      <w:r w:rsidRPr="00FC6090">
        <w:t xml:space="preserve">ширина превышает </w:t>
      </w:r>
      <w:smartTag w:uri="urn:schemas-microsoft-com:office:smarttags" w:element="metricconverter">
        <w:smartTagPr>
          <w:attr w:name="ProductID" w:val="3,0 метра"/>
        </w:smartTagPr>
        <w:r w:rsidRPr="00FC6090">
          <w:t>3,0 метра</w:t>
        </w:r>
      </w:smartTag>
      <w:r w:rsidRPr="00FC6090">
        <w:t>;</w:t>
      </w:r>
    </w:p>
    <w:p w:rsidR="00F15BBA" w:rsidRPr="00FC6090" w:rsidRDefault="00F15BBA" w:rsidP="00AF5349">
      <w:pPr>
        <w:numPr>
          <w:ilvl w:val="0"/>
          <w:numId w:val="11"/>
        </w:numPr>
        <w:tabs>
          <w:tab w:val="left" w:pos="709"/>
        </w:tabs>
        <w:spacing w:before="120" w:after="120"/>
        <w:jc w:val="both"/>
      </w:pPr>
      <w:r w:rsidRPr="00FC6090">
        <w:t xml:space="preserve">высота превышает </w:t>
      </w:r>
      <w:smartTag w:uri="urn:schemas-microsoft-com:office:smarttags" w:element="metricconverter">
        <w:smartTagPr>
          <w:attr w:name="ProductID" w:val="4,1 метра"/>
        </w:smartTagPr>
        <w:r w:rsidRPr="00FC6090">
          <w:t>4,1 метра</w:t>
        </w:r>
      </w:smartTag>
      <w:r w:rsidRPr="00FC6090">
        <w:t>.</w:t>
      </w:r>
    </w:p>
    <w:p w:rsidR="00F15BBA" w:rsidRPr="00FC6090" w:rsidRDefault="00F15BBA" w:rsidP="00F15BBA">
      <w:pPr>
        <w:tabs>
          <w:tab w:val="left" w:pos="709"/>
        </w:tabs>
        <w:spacing w:before="240" w:after="120"/>
        <w:ind w:left="-11"/>
        <w:jc w:val="both"/>
      </w:pPr>
      <w:r w:rsidRPr="00FC6090">
        <w:t>Условия перевозки крупногабаритных грузов:</w:t>
      </w:r>
    </w:p>
    <w:p w:rsidR="00F15BBA" w:rsidRPr="00FC6090" w:rsidRDefault="00AF5349" w:rsidP="00BD03BC">
      <w:pPr>
        <w:numPr>
          <w:ilvl w:val="0"/>
          <w:numId w:val="12"/>
        </w:numPr>
        <w:tabs>
          <w:tab w:val="left" w:pos="709"/>
        </w:tabs>
        <w:spacing w:before="240" w:after="120"/>
        <w:ind w:left="714" w:hanging="357"/>
        <w:jc w:val="both"/>
      </w:pPr>
      <w:r>
        <w:t>п</w:t>
      </w:r>
      <w:r w:rsidR="00F15BBA" w:rsidRPr="00FC6090">
        <w:t>одрядчик должен обеспечить сопровождение транспортного средства перевозящего крупногабаритные грузы автомобилем прикрытия;</w:t>
      </w:r>
    </w:p>
    <w:p w:rsidR="00F15BBA" w:rsidRPr="00FC6090" w:rsidRDefault="00F15BBA" w:rsidP="00BD03BC">
      <w:pPr>
        <w:numPr>
          <w:ilvl w:val="0"/>
          <w:numId w:val="12"/>
        </w:numPr>
        <w:tabs>
          <w:tab w:val="left" w:pos="709"/>
        </w:tabs>
        <w:spacing w:before="120" w:after="120"/>
        <w:ind w:left="714" w:hanging="357"/>
        <w:jc w:val="both"/>
      </w:pPr>
      <w:r w:rsidRPr="00FC6090">
        <w:t>в качестве автомобиля прикрытия используется автомобиль с проблесковым маячком оранжевого или желтого цвета;</w:t>
      </w:r>
    </w:p>
    <w:p w:rsidR="00F15BBA" w:rsidRPr="00FC6090" w:rsidRDefault="00F15BBA" w:rsidP="00BD03BC">
      <w:pPr>
        <w:numPr>
          <w:ilvl w:val="0"/>
          <w:numId w:val="12"/>
        </w:numPr>
        <w:tabs>
          <w:tab w:val="left" w:pos="709"/>
        </w:tabs>
        <w:spacing w:before="120" w:after="120"/>
        <w:ind w:left="714" w:hanging="357"/>
        <w:jc w:val="both"/>
      </w:pPr>
      <w:r w:rsidRPr="00FC6090">
        <w:t xml:space="preserve">автомобиль прикрытия должен двигаться впереди на расстоянии 10 - </w:t>
      </w:r>
      <w:smartTag w:uri="urn:schemas-microsoft-com:office:smarttags" w:element="metricconverter">
        <w:smartTagPr>
          <w:attr w:name="ProductID" w:val="20 м"/>
        </w:smartTagPr>
        <w:r w:rsidRPr="00FC6090">
          <w:t>20 м</w:t>
        </w:r>
      </w:smartTag>
      <w:r w:rsidRPr="00FC6090">
        <w:t xml:space="preserve"> таким образом, чтобы его габарит по ширине выступал за габарит сопровождаемого транспортного средства;</w:t>
      </w:r>
    </w:p>
    <w:p w:rsidR="00F15BBA" w:rsidRPr="00FC6090" w:rsidRDefault="00F15BBA" w:rsidP="00BD03BC">
      <w:pPr>
        <w:numPr>
          <w:ilvl w:val="0"/>
          <w:numId w:val="12"/>
        </w:numPr>
        <w:tabs>
          <w:tab w:val="left" w:pos="709"/>
        </w:tabs>
        <w:spacing w:before="120" w:after="120"/>
        <w:ind w:left="714" w:hanging="357"/>
        <w:jc w:val="both"/>
      </w:pPr>
      <w:r w:rsidRPr="00FC6090">
        <w:lastRenderedPageBreak/>
        <w:t>перевозка должна осуществляться в период наименьшей интенсивности движения в светлое время суток;</w:t>
      </w:r>
    </w:p>
    <w:p w:rsidR="00F15BBA" w:rsidRPr="00FC6090" w:rsidRDefault="00F15BBA" w:rsidP="00BD03BC">
      <w:pPr>
        <w:numPr>
          <w:ilvl w:val="0"/>
          <w:numId w:val="12"/>
        </w:numPr>
        <w:tabs>
          <w:tab w:val="left" w:pos="709"/>
        </w:tabs>
        <w:spacing w:before="120" w:after="120"/>
        <w:ind w:left="714" w:hanging="357"/>
        <w:jc w:val="both"/>
      </w:pPr>
      <w:r w:rsidRPr="00FC6090">
        <w:t>скорость перевозки не должна превышать 30 км/час;</w:t>
      </w:r>
    </w:p>
    <w:p w:rsidR="00F15BBA" w:rsidRPr="00FC6090" w:rsidRDefault="00F15BBA" w:rsidP="00BD03BC">
      <w:pPr>
        <w:numPr>
          <w:ilvl w:val="0"/>
          <w:numId w:val="12"/>
        </w:numPr>
        <w:tabs>
          <w:tab w:val="left" w:pos="709"/>
        </w:tabs>
        <w:spacing w:before="120" w:after="120"/>
        <w:ind w:left="714" w:hanging="357"/>
        <w:jc w:val="both"/>
      </w:pPr>
      <w:r w:rsidRPr="00FC6090">
        <w:t>транспортные средства, перевозящие крупногабаритные грузы, должны быть оборудованы специальными световыми сигналами (проблесковыми маячками) оранжевого или желтого цвета;</w:t>
      </w:r>
    </w:p>
    <w:p w:rsidR="00F15BBA" w:rsidRPr="00FC6090" w:rsidRDefault="00F15BBA" w:rsidP="00BD03BC">
      <w:pPr>
        <w:numPr>
          <w:ilvl w:val="0"/>
          <w:numId w:val="12"/>
        </w:numPr>
        <w:tabs>
          <w:tab w:val="left" w:pos="709"/>
        </w:tabs>
        <w:spacing w:before="120" w:after="120"/>
        <w:ind w:left="714" w:hanging="357"/>
        <w:jc w:val="both"/>
      </w:pPr>
      <w:r w:rsidRPr="00FC6090">
        <w:t>на ТС, перевозящих крупногабаритный груз, должны быть установлены опознавательные знаки "Автопоезд", "Крупногабаритный груз" и "Длинномерное транспортное средство";</w:t>
      </w:r>
    </w:p>
    <w:p w:rsidR="00F15BBA" w:rsidRPr="00FC6090" w:rsidRDefault="00F15BBA" w:rsidP="00BD03BC">
      <w:pPr>
        <w:numPr>
          <w:ilvl w:val="0"/>
          <w:numId w:val="12"/>
        </w:numPr>
        <w:tabs>
          <w:tab w:val="left" w:pos="709"/>
        </w:tabs>
        <w:spacing w:before="120" w:after="120"/>
        <w:ind w:left="714" w:hanging="357"/>
        <w:jc w:val="both"/>
      </w:pPr>
      <w:r w:rsidRPr="00FC6090">
        <w:t>кабина ТС должна быть оборудована не менее чем двумя наружными зеркалами заднего вида с обеих сторон, которые должны обеспечивать водителю достаточный обзор, как при прямолинейном, так и при криволинейном движении с учетом габаритов транспортного средства и перевозимого груза;</w:t>
      </w:r>
    </w:p>
    <w:p w:rsidR="00F15BBA" w:rsidRPr="00FC6090" w:rsidRDefault="00F15BBA" w:rsidP="00BD03BC">
      <w:pPr>
        <w:numPr>
          <w:ilvl w:val="0"/>
          <w:numId w:val="12"/>
        </w:numPr>
        <w:tabs>
          <w:tab w:val="left" w:pos="709"/>
        </w:tabs>
        <w:spacing w:before="120" w:after="120"/>
        <w:ind w:left="714" w:hanging="357"/>
        <w:jc w:val="both"/>
      </w:pPr>
      <w:r w:rsidRPr="00FC6090">
        <w:t>автомобили-тягачи, предназначенные для работы с прицепами, должны быть оборудованы устройством, позволяющим в случае разрыва соединительных магистралей между тягачом и его прицепом (полуприцепом) затормозить автомобиль рабочим или аварийным тормозом;</w:t>
      </w:r>
    </w:p>
    <w:p w:rsidR="00F15BBA" w:rsidRPr="00FC6090" w:rsidRDefault="00F15BBA" w:rsidP="00BD03BC">
      <w:pPr>
        <w:numPr>
          <w:ilvl w:val="0"/>
          <w:numId w:val="12"/>
        </w:numPr>
        <w:tabs>
          <w:tab w:val="left" w:pos="709"/>
        </w:tabs>
        <w:spacing w:before="120" w:after="120"/>
        <w:ind w:left="714" w:hanging="357"/>
        <w:jc w:val="both"/>
      </w:pPr>
      <w:r w:rsidRPr="00FC6090">
        <w:t>тормозная система автопоезда должна работать от педали тормоза автомобиля-тягача и обеспечивать такое распределение тормозных усилий, между его звеньями, чтобы при торможении исключалась возможность "складывания" автопоезда</w:t>
      </w:r>
    </w:p>
    <w:p w:rsidR="00F15BBA" w:rsidRPr="00FC6090" w:rsidRDefault="00F15BBA" w:rsidP="00BD03BC">
      <w:pPr>
        <w:numPr>
          <w:ilvl w:val="0"/>
          <w:numId w:val="12"/>
        </w:numPr>
        <w:tabs>
          <w:tab w:val="left" w:pos="709"/>
        </w:tabs>
        <w:spacing w:before="120" w:after="120"/>
        <w:ind w:left="714" w:hanging="357"/>
        <w:jc w:val="both"/>
      </w:pPr>
      <w:r w:rsidRPr="00FC6090">
        <w:t>прицепы (полуприцепы) должны быть оборудованы стояночным тормозом, обеспечивающим удержание отсоединенного от автомобиля груженого прицепа (полуприцепа) на уклоне не менее 16 проц. рабочим тормозом, действующим на все колеса, и устройством, обеспечивающим автоматическую остановку в случае разрыва соединительных магистралей с автомобилем-тягачом.</w:t>
      </w:r>
    </w:p>
    <w:p w:rsidR="00F15BBA" w:rsidRPr="00FC6090" w:rsidRDefault="00F15BBA" w:rsidP="00BD03BC">
      <w:pPr>
        <w:numPr>
          <w:ilvl w:val="0"/>
          <w:numId w:val="12"/>
        </w:numPr>
        <w:tabs>
          <w:tab w:val="left" w:pos="709"/>
        </w:tabs>
        <w:spacing w:before="120" w:after="120"/>
        <w:ind w:left="714" w:hanging="357"/>
        <w:jc w:val="both"/>
      </w:pPr>
      <w:r w:rsidRPr="00FC6090">
        <w:t>при высоте тра</w:t>
      </w:r>
      <w:r>
        <w:t xml:space="preserve">нспортного средства более </w:t>
      </w:r>
      <w:smartTag w:uri="urn:schemas-microsoft-com:office:smarttags" w:element="metricconverter">
        <w:smartTagPr>
          <w:attr w:name="ProductID" w:val="4,1 метра"/>
        </w:smartTagPr>
        <w:r>
          <w:t>4,1</w:t>
        </w:r>
        <w:r w:rsidRPr="00FC6090">
          <w:t xml:space="preserve"> метра</w:t>
        </w:r>
      </w:smartTag>
      <w:r w:rsidRPr="00FC6090">
        <w:t xml:space="preserve"> Подрядчик обязан проводить контрольный промер высоты под линиями электропередач и другими искусственными сооружениями и коммуникациями на маршруте перевозки;</w:t>
      </w:r>
    </w:p>
    <w:p w:rsidR="00F15BBA" w:rsidRPr="00FC6090" w:rsidRDefault="00F15BBA" w:rsidP="00AF5349">
      <w:pPr>
        <w:tabs>
          <w:tab w:val="left" w:pos="709"/>
        </w:tabs>
        <w:spacing w:before="240" w:after="240"/>
        <w:ind w:left="-11"/>
        <w:jc w:val="both"/>
      </w:pPr>
      <w:r w:rsidRPr="00FC6090">
        <w:t>При перевозке крупногабаритных грузов запрещается:</w:t>
      </w:r>
    </w:p>
    <w:p w:rsidR="00F15BBA" w:rsidRPr="00FC6090" w:rsidRDefault="00F15BBA" w:rsidP="00BD03BC">
      <w:pPr>
        <w:numPr>
          <w:ilvl w:val="0"/>
          <w:numId w:val="13"/>
        </w:numPr>
        <w:tabs>
          <w:tab w:val="left" w:pos="709"/>
        </w:tabs>
        <w:spacing w:before="120" w:after="120"/>
        <w:ind w:left="714" w:hanging="357"/>
        <w:jc w:val="both"/>
      </w:pPr>
      <w:r w:rsidRPr="00FC6090">
        <w:t>начинать перевозку без согласования с Заказчиком;</w:t>
      </w:r>
    </w:p>
    <w:p w:rsidR="00F15BBA" w:rsidRPr="00FC6090" w:rsidRDefault="00F15BBA" w:rsidP="00BD03BC">
      <w:pPr>
        <w:numPr>
          <w:ilvl w:val="0"/>
          <w:numId w:val="13"/>
        </w:numPr>
        <w:tabs>
          <w:tab w:val="left" w:pos="709"/>
        </w:tabs>
        <w:spacing w:before="120" w:after="120"/>
        <w:ind w:left="714" w:hanging="357"/>
        <w:jc w:val="both"/>
      </w:pPr>
      <w:r w:rsidRPr="00FC6090">
        <w:t>отклоняться от согласованного маршрута;</w:t>
      </w:r>
    </w:p>
    <w:p w:rsidR="00F15BBA" w:rsidRPr="00FC6090" w:rsidRDefault="00F15BBA" w:rsidP="00BD03BC">
      <w:pPr>
        <w:numPr>
          <w:ilvl w:val="0"/>
          <w:numId w:val="13"/>
        </w:numPr>
        <w:tabs>
          <w:tab w:val="left" w:pos="709"/>
        </w:tabs>
        <w:spacing w:before="120" w:after="120"/>
        <w:ind w:left="714" w:hanging="357"/>
        <w:jc w:val="both"/>
      </w:pPr>
      <w:r w:rsidRPr="00FC6090">
        <w:t>превышать скорость перевозки груза;</w:t>
      </w:r>
    </w:p>
    <w:p w:rsidR="00F15BBA" w:rsidRPr="00FC6090" w:rsidRDefault="00F15BBA" w:rsidP="00BD03BC">
      <w:pPr>
        <w:numPr>
          <w:ilvl w:val="0"/>
          <w:numId w:val="13"/>
        </w:numPr>
        <w:tabs>
          <w:tab w:val="left" w:pos="709"/>
        </w:tabs>
        <w:spacing w:before="120" w:after="120"/>
        <w:ind w:left="714" w:hanging="357"/>
        <w:jc w:val="both"/>
      </w:pPr>
      <w:r w:rsidRPr="00FC6090">
        <w:t>продолжать перевозку при возникновении технических неисправностей, угрожающих безопасности дорожного движения.</w:t>
      </w:r>
    </w:p>
    <w:p w:rsidR="0016335F" w:rsidRDefault="0016335F" w:rsidP="00967B60">
      <w:pPr>
        <w:spacing w:before="240"/>
        <w:jc w:val="both"/>
        <w:rPr>
          <w:rFonts w:ascii="Arial" w:hAnsi="Arial" w:cs="Arial"/>
          <w:b/>
          <w:caps/>
          <w:sz w:val="20"/>
          <w:szCs w:val="20"/>
        </w:rPr>
      </w:pPr>
    </w:p>
    <w:p w:rsidR="00C413AD" w:rsidRDefault="00C413AD" w:rsidP="00967B60">
      <w:pPr>
        <w:spacing w:before="240"/>
        <w:jc w:val="both"/>
        <w:rPr>
          <w:rFonts w:ascii="Arial" w:hAnsi="Arial" w:cs="Arial"/>
          <w:b/>
          <w:caps/>
          <w:sz w:val="20"/>
          <w:szCs w:val="20"/>
        </w:rPr>
      </w:pPr>
    </w:p>
    <w:p w:rsidR="007901E0" w:rsidRDefault="007901E0" w:rsidP="00967B60">
      <w:pPr>
        <w:spacing w:before="240"/>
        <w:jc w:val="both"/>
        <w:rPr>
          <w:rFonts w:ascii="Arial" w:hAnsi="Arial" w:cs="Arial"/>
          <w:b/>
          <w:caps/>
          <w:sz w:val="20"/>
          <w:szCs w:val="20"/>
        </w:rPr>
        <w:sectPr w:rsidR="007901E0" w:rsidSect="008B4E19">
          <w:pgSz w:w="11906" w:h="16838"/>
          <w:pgMar w:top="510" w:right="567" w:bottom="567" w:left="1701" w:header="737" w:footer="680" w:gutter="0"/>
          <w:cols w:space="708"/>
          <w:docGrid w:linePitch="360"/>
        </w:sectPr>
      </w:pPr>
    </w:p>
    <w:p w:rsidR="00604119" w:rsidRDefault="00604119" w:rsidP="00604119">
      <w:pPr>
        <w:pStyle w:val="1"/>
        <w:keepNext w:val="0"/>
        <w:tabs>
          <w:tab w:val="left" w:pos="360"/>
        </w:tabs>
        <w:spacing w:before="0" w:after="0"/>
        <w:jc w:val="both"/>
        <w:rPr>
          <w:caps/>
          <w:kern w:val="0"/>
        </w:rPr>
      </w:pPr>
      <w:bookmarkStart w:id="61" w:name="_Toc327976684"/>
      <w:r>
        <w:rPr>
          <w:caps/>
          <w:kern w:val="0"/>
        </w:rPr>
        <w:lastRenderedPageBreak/>
        <w:t>7</w:t>
      </w:r>
      <w:r w:rsidRPr="00540007">
        <w:rPr>
          <w:caps/>
          <w:kern w:val="0"/>
        </w:rPr>
        <w:tab/>
      </w:r>
      <w:r>
        <w:rPr>
          <w:caps/>
          <w:kern w:val="0"/>
        </w:rPr>
        <w:t>контроль за соблюдением требований БДД</w:t>
      </w:r>
      <w:bookmarkEnd w:id="61"/>
    </w:p>
    <w:p w:rsidR="00604119" w:rsidRDefault="00604119" w:rsidP="00604119">
      <w:pPr>
        <w:pStyle w:val="af5"/>
        <w:spacing w:after="0"/>
        <w:jc w:val="both"/>
      </w:pPr>
    </w:p>
    <w:p w:rsidR="00604119" w:rsidRDefault="00604119" w:rsidP="00604119">
      <w:pPr>
        <w:pStyle w:val="af5"/>
        <w:spacing w:after="0"/>
        <w:jc w:val="both"/>
      </w:pPr>
    </w:p>
    <w:p w:rsidR="00B43F84" w:rsidRDefault="00B43F84" w:rsidP="00B43F84">
      <w:pPr>
        <w:pStyle w:val="af5"/>
        <w:spacing w:after="0"/>
        <w:jc w:val="both"/>
      </w:pPr>
      <w:r>
        <w:t>Контроль за работой Подрядчика  в области ОБДД на Объектах Заказчика осуществляет служба безопасности дорожного движения.</w:t>
      </w:r>
    </w:p>
    <w:p w:rsidR="00B43F84" w:rsidRDefault="00B43F84" w:rsidP="00604119">
      <w:pPr>
        <w:jc w:val="both"/>
        <w:rPr>
          <w:rFonts w:ascii="Arial" w:hAnsi="Arial" w:cs="Arial"/>
          <w:b/>
          <w:caps/>
        </w:rPr>
      </w:pPr>
    </w:p>
    <w:p w:rsidR="00604119" w:rsidRPr="00307025" w:rsidRDefault="00604119" w:rsidP="00307025">
      <w:pPr>
        <w:pStyle w:val="20"/>
        <w:jc w:val="both"/>
        <w:rPr>
          <w:i w:val="0"/>
          <w:caps/>
          <w:sz w:val="24"/>
        </w:rPr>
      </w:pPr>
      <w:bookmarkStart w:id="62" w:name="_Toc327976685"/>
      <w:r w:rsidRPr="00307025">
        <w:rPr>
          <w:i w:val="0"/>
          <w:caps/>
          <w:sz w:val="24"/>
        </w:rPr>
        <w:t>7.</w:t>
      </w:r>
      <w:r w:rsidR="00B43F84" w:rsidRPr="00307025">
        <w:rPr>
          <w:i w:val="0"/>
          <w:caps/>
          <w:sz w:val="24"/>
        </w:rPr>
        <w:t>1</w:t>
      </w:r>
      <w:r w:rsidRPr="00307025">
        <w:rPr>
          <w:i w:val="0"/>
          <w:caps/>
          <w:sz w:val="24"/>
        </w:rPr>
        <w:t xml:space="preserve"> </w:t>
      </w:r>
      <w:r w:rsidR="00B43F84" w:rsidRPr="00307025">
        <w:rPr>
          <w:i w:val="0"/>
          <w:caps/>
          <w:sz w:val="24"/>
        </w:rPr>
        <w:t>Задачи службы безопасности дорожного движения</w:t>
      </w:r>
      <w:bookmarkEnd w:id="62"/>
    </w:p>
    <w:p w:rsidR="00604119" w:rsidRDefault="00604119" w:rsidP="00B43F84">
      <w:pPr>
        <w:pStyle w:val="af5"/>
        <w:spacing w:before="240" w:after="240"/>
        <w:jc w:val="both"/>
      </w:pPr>
      <w:r>
        <w:t xml:space="preserve">Задачи Заказчика  по контролю за работой Подрядчика в области ОБДД: </w:t>
      </w:r>
    </w:p>
    <w:p w:rsidR="00604119" w:rsidRDefault="00604119" w:rsidP="00BD03BC">
      <w:pPr>
        <w:pStyle w:val="11"/>
        <w:numPr>
          <w:ilvl w:val="0"/>
          <w:numId w:val="14"/>
        </w:numPr>
        <w:tabs>
          <w:tab w:val="clear" w:pos="720"/>
          <w:tab w:val="num" w:pos="900"/>
        </w:tabs>
        <w:spacing w:before="120" w:line="240" w:lineRule="auto"/>
        <w:ind w:left="540" w:firstLine="0"/>
        <w:jc w:val="both"/>
        <w:rPr>
          <w:sz w:val="24"/>
        </w:rPr>
      </w:pPr>
      <w:r>
        <w:rPr>
          <w:sz w:val="24"/>
        </w:rPr>
        <w:t>выявлять водителей, управляющих ТС, находясь в нетрезвом состоянии;</w:t>
      </w:r>
    </w:p>
    <w:p w:rsidR="00604119" w:rsidRDefault="00604119" w:rsidP="00BD03BC">
      <w:pPr>
        <w:pStyle w:val="11"/>
        <w:numPr>
          <w:ilvl w:val="0"/>
          <w:numId w:val="14"/>
        </w:numPr>
        <w:tabs>
          <w:tab w:val="clear" w:pos="720"/>
          <w:tab w:val="num" w:pos="900"/>
        </w:tabs>
        <w:spacing w:before="120" w:line="240" w:lineRule="auto"/>
        <w:ind w:left="540" w:firstLine="0"/>
        <w:jc w:val="both"/>
        <w:rPr>
          <w:sz w:val="24"/>
        </w:rPr>
      </w:pPr>
      <w:r>
        <w:rPr>
          <w:sz w:val="24"/>
        </w:rPr>
        <w:t>выявлять водителей, использующих ТС с нарушением правил эксплуатации;</w:t>
      </w:r>
    </w:p>
    <w:p w:rsidR="00604119" w:rsidRDefault="00604119" w:rsidP="00BD03BC">
      <w:pPr>
        <w:pStyle w:val="11"/>
        <w:numPr>
          <w:ilvl w:val="0"/>
          <w:numId w:val="14"/>
        </w:numPr>
        <w:tabs>
          <w:tab w:val="clear" w:pos="720"/>
          <w:tab w:val="num" w:pos="900"/>
        </w:tabs>
        <w:spacing w:before="120" w:line="240" w:lineRule="auto"/>
        <w:ind w:left="540" w:firstLine="0"/>
        <w:jc w:val="both"/>
        <w:rPr>
          <w:sz w:val="24"/>
        </w:rPr>
      </w:pPr>
      <w:r>
        <w:rPr>
          <w:sz w:val="24"/>
        </w:rPr>
        <w:t xml:space="preserve">выявлять и фиксировать нарушения требований безопасности дорожного движения при эксплуатации ТС Подрядчиком на объектах Заказчика; </w:t>
      </w:r>
    </w:p>
    <w:p w:rsidR="00604119" w:rsidRPr="00110D31" w:rsidRDefault="00604119" w:rsidP="00BD03BC">
      <w:pPr>
        <w:pStyle w:val="11"/>
        <w:numPr>
          <w:ilvl w:val="0"/>
          <w:numId w:val="14"/>
        </w:numPr>
        <w:tabs>
          <w:tab w:val="clear" w:pos="720"/>
          <w:tab w:val="num" w:pos="900"/>
        </w:tabs>
        <w:spacing w:before="120" w:line="240" w:lineRule="auto"/>
        <w:ind w:left="540" w:firstLine="0"/>
        <w:jc w:val="both"/>
        <w:rPr>
          <w:sz w:val="24"/>
        </w:rPr>
      </w:pPr>
      <w:r w:rsidRPr="00110D31">
        <w:rPr>
          <w:sz w:val="24"/>
        </w:rPr>
        <w:t>выявлять нарушения требований в области ОБДД в Подрядных организациях при осуществлении работ и оказании услуг на объектах общества;</w:t>
      </w:r>
    </w:p>
    <w:p w:rsidR="00604119" w:rsidRDefault="00604119" w:rsidP="00BD03BC">
      <w:pPr>
        <w:pStyle w:val="11"/>
        <w:numPr>
          <w:ilvl w:val="0"/>
          <w:numId w:val="14"/>
        </w:numPr>
        <w:tabs>
          <w:tab w:val="clear" w:pos="720"/>
          <w:tab w:val="num" w:pos="900"/>
        </w:tabs>
        <w:spacing w:before="120" w:line="240" w:lineRule="auto"/>
        <w:ind w:left="540" w:firstLine="0"/>
        <w:jc w:val="both"/>
        <w:rPr>
          <w:sz w:val="24"/>
        </w:rPr>
      </w:pPr>
      <w:r>
        <w:rPr>
          <w:sz w:val="24"/>
        </w:rPr>
        <w:t>выдавать предписания Подрядчику об устранении выявленных нарушений и контролировать сроки их исполнения;</w:t>
      </w:r>
    </w:p>
    <w:p w:rsidR="00604119" w:rsidRPr="00110D31" w:rsidRDefault="00604119" w:rsidP="00BD03BC">
      <w:pPr>
        <w:pStyle w:val="11"/>
        <w:numPr>
          <w:ilvl w:val="0"/>
          <w:numId w:val="14"/>
        </w:numPr>
        <w:tabs>
          <w:tab w:val="clear" w:pos="720"/>
          <w:tab w:val="num" w:pos="900"/>
        </w:tabs>
        <w:spacing w:before="120" w:line="240" w:lineRule="auto"/>
        <w:ind w:left="540" w:firstLine="0"/>
        <w:jc w:val="both"/>
        <w:rPr>
          <w:sz w:val="24"/>
        </w:rPr>
      </w:pPr>
      <w:r w:rsidRPr="00110D31">
        <w:rPr>
          <w:sz w:val="24"/>
        </w:rPr>
        <w:t>вести учет всех ДТП и нарушений требований БДД, произошедших на объектах Общества;</w:t>
      </w:r>
    </w:p>
    <w:p w:rsidR="00604119" w:rsidRPr="00110D31" w:rsidRDefault="00604119" w:rsidP="00BD03BC">
      <w:pPr>
        <w:pStyle w:val="11"/>
        <w:numPr>
          <w:ilvl w:val="0"/>
          <w:numId w:val="14"/>
        </w:numPr>
        <w:tabs>
          <w:tab w:val="clear" w:pos="720"/>
          <w:tab w:val="num" w:pos="900"/>
        </w:tabs>
        <w:spacing w:before="120" w:line="240" w:lineRule="auto"/>
        <w:ind w:left="540" w:firstLine="0"/>
        <w:jc w:val="both"/>
        <w:rPr>
          <w:sz w:val="24"/>
        </w:rPr>
      </w:pPr>
      <w:r w:rsidRPr="00110D31">
        <w:rPr>
          <w:sz w:val="24"/>
        </w:rPr>
        <w:t>участвовать в расследовании ДТП произошедших на объектах Общества;</w:t>
      </w:r>
    </w:p>
    <w:p w:rsidR="00604119" w:rsidRPr="00110D31" w:rsidRDefault="00604119" w:rsidP="00BD03BC">
      <w:pPr>
        <w:pStyle w:val="11"/>
        <w:numPr>
          <w:ilvl w:val="0"/>
          <w:numId w:val="14"/>
        </w:numPr>
        <w:tabs>
          <w:tab w:val="clear" w:pos="720"/>
          <w:tab w:val="num" w:pos="900"/>
        </w:tabs>
        <w:spacing w:before="120" w:line="240" w:lineRule="auto"/>
        <w:ind w:left="540" w:firstLine="0"/>
        <w:jc w:val="both"/>
        <w:rPr>
          <w:sz w:val="24"/>
        </w:rPr>
      </w:pPr>
      <w:r w:rsidRPr="00110D31">
        <w:rPr>
          <w:sz w:val="24"/>
        </w:rPr>
        <w:t>предоставлять (по запросу) Подрядчику данные о выявленных нарушениях  его работниками;</w:t>
      </w:r>
    </w:p>
    <w:p w:rsidR="00604119" w:rsidRDefault="00604119" w:rsidP="00BD03BC">
      <w:pPr>
        <w:pStyle w:val="11"/>
        <w:numPr>
          <w:ilvl w:val="0"/>
          <w:numId w:val="14"/>
        </w:numPr>
        <w:tabs>
          <w:tab w:val="clear" w:pos="720"/>
          <w:tab w:val="num" w:pos="900"/>
        </w:tabs>
        <w:spacing w:before="120" w:line="240" w:lineRule="auto"/>
        <w:ind w:left="540" w:firstLine="0"/>
        <w:jc w:val="both"/>
        <w:rPr>
          <w:sz w:val="24"/>
        </w:rPr>
      </w:pPr>
      <w:r>
        <w:rPr>
          <w:sz w:val="24"/>
        </w:rPr>
        <w:t xml:space="preserve">разрабатывать и </w:t>
      </w:r>
      <w:r w:rsidRPr="00110D31">
        <w:rPr>
          <w:sz w:val="24"/>
        </w:rPr>
        <w:t>проводить мероприятия направленные на снижения уровня аварийности и тяжести последствий ДТП на объектах Общества.</w:t>
      </w:r>
    </w:p>
    <w:p w:rsidR="00B43F84" w:rsidRDefault="00B43F84" w:rsidP="00B43F84">
      <w:pPr>
        <w:pStyle w:val="af5"/>
        <w:spacing w:after="0"/>
        <w:jc w:val="both"/>
      </w:pPr>
    </w:p>
    <w:p w:rsidR="00B43F84" w:rsidRPr="00307025" w:rsidRDefault="00B43F84" w:rsidP="00307025">
      <w:pPr>
        <w:pStyle w:val="20"/>
        <w:jc w:val="both"/>
        <w:rPr>
          <w:i w:val="0"/>
          <w:caps/>
          <w:sz w:val="24"/>
        </w:rPr>
      </w:pPr>
      <w:bookmarkStart w:id="63" w:name="_Toc327976686"/>
      <w:r w:rsidRPr="00307025">
        <w:rPr>
          <w:i w:val="0"/>
          <w:caps/>
          <w:sz w:val="24"/>
        </w:rPr>
        <w:t>7.2 права службы безопасности дорожного движения</w:t>
      </w:r>
      <w:bookmarkEnd w:id="63"/>
    </w:p>
    <w:p w:rsidR="00604119" w:rsidRPr="00110D31" w:rsidRDefault="00604119" w:rsidP="00B43F84">
      <w:pPr>
        <w:pStyle w:val="af5"/>
        <w:tabs>
          <w:tab w:val="num" w:pos="851"/>
        </w:tabs>
        <w:spacing w:before="240" w:after="240"/>
        <w:jc w:val="both"/>
      </w:pPr>
      <w:r w:rsidRPr="00110D31">
        <w:t>Для осуществления задач, по контролю за работой Подрядчика в области ОБДД, службе безопасности дорожного движения</w:t>
      </w:r>
      <w:r w:rsidR="00B43F84">
        <w:t xml:space="preserve"> Заказчика</w:t>
      </w:r>
      <w:r w:rsidRPr="00110D31">
        <w:t>, предоставлены следующие  права:</w:t>
      </w:r>
    </w:p>
    <w:p w:rsidR="00604119" w:rsidRDefault="00604119" w:rsidP="00BD03BC">
      <w:pPr>
        <w:pStyle w:val="11"/>
        <w:numPr>
          <w:ilvl w:val="0"/>
          <w:numId w:val="15"/>
        </w:numPr>
        <w:tabs>
          <w:tab w:val="clear" w:pos="1077"/>
          <w:tab w:val="num" w:pos="900"/>
        </w:tabs>
        <w:spacing w:before="120" w:after="120" w:line="240" w:lineRule="auto"/>
        <w:ind w:left="540" w:firstLine="0"/>
        <w:jc w:val="both"/>
        <w:rPr>
          <w:sz w:val="24"/>
        </w:rPr>
      </w:pPr>
      <w:r>
        <w:rPr>
          <w:sz w:val="24"/>
        </w:rPr>
        <w:t>давать указания по вопросам ОБДД, обязательные для исполнения работниками Подрядчика;</w:t>
      </w:r>
      <w:r w:rsidRPr="00217F08">
        <w:rPr>
          <w:sz w:val="24"/>
        </w:rPr>
        <w:t xml:space="preserve"> </w:t>
      </w:r>
    </w:p>
    <w:p w:rsidR="00604119" w:rsidRDefault="00604119" w:rsidP="00BD03BC">
      <w:pPr>
        <w:pStyle w:val="11"/>
        <w:numPr>
          <w:ilvl w:val="0"/>
          <w:numId w:val="15"/>
        </w:numPr>
        <w:tabs>
          <w:tab w:val="clear" w:pos="1077"/>
          <w:tab w:val="num" w:pos="900"/>
        </w:tabs>
        <w:spacing w:before="120" w:after="120" w:line="240" w:lineRule="auto"/>
        <w:ind w:left="540" w:firstLine="0"/>
        <w:jc w:val="both"/>
        <w:rPr>
          <w:sz w:val="24"/>
        </w:rPr>
      </w:pPr>
      <w:r>
        <w:rPr>
          <w:sz w:val="24"/>
        </w:rPr>
        <w:t>проводить плановые (в соответствии с графиком) и внеплановые (по фактам ДТП и нарушениям требований ОБДД, по распоряжениям и приказам) проверки Подрядчика, привлекая к этой работе сотрудников ГИБДД;</w:t>
      </w:r>
    </w:p>
    <w:p w:rsidR="00604119" w:rsidRPr="00E84C47" w:rsidRDefault="00604119" w:rsidP="00BD03BC">
      <w:pPr>
        <w:pStyle w:val="11"/>
        <w:numPr>
          <w:ilvl w:val="0"/>
          <w:numId w:val="15"/>
        </w:numPr>
        <w:tabs>
          <w:tab w:val="clear" w:pos="1077"/>
          <w:tab w:val="num" w:pos="900"/>
        </w:tabs>
        <w:spacing w:before="120" w:after="120" w:line="240" w:lineRule="auto"/>
        <w:ind w:left="540" w:firstLine="0"/>
        <w:jc w:val="both"/>
        <w:rPr>
          <w:sz w:val="24"/>
        </w:rPr>
      </w:pPr>
      <w:r>
        <w:rPr>
          <w:sz w:val="24"/>
        </w:rPr>
        <w:t>требовать от Подрядчика представления всей необходимой информации и документации о состоянии и уровне аварийности, о проводимых мероприятиях по ОБДД, представления устных и письменных объяснений по всем вопросам, связанным с ДТП;</w:t>
      </w:r>
    </w:p>
    <w:p w:rsidR="00604119" w:rsidRPr="00110D31" w:rsidRDefault="00604119" w:rsidP="00BD03BC">
      <w:pPr>
        <w:pStyle w:val="11"/>
        <w:numPr>
          <w:ilvl w:val="0"/>
          <w:numId w:val="15"/>
        </w:numPr>
        <w:tabs>
          <w:tab w:val="clear" w:pos="1077"/>
          <w:tab w:val="num" w:pos="900"/>
        </w:tabs>
        <w:spacing w:before="120" w:after="120" w:line="240" w:lineRule="auto"/>
        <w:ind w:left="540" w:firstLine="0"/>
        <w:jc w:val="both"/>
        <w:rPr>
          <w:sz w:val="24"/>
        </w:rPr>
      </w:pPr>
      <w:r w:rsidRPr="00110D31">
        <w:rPr>
          <w:sz w:val="24"/>
        </w:rPr>
        <w:t>выявлять и фиксировать нарушения требований БДД работниками Подрядчика</w:t>
      </w:r>
      <w:r w:rsidR="004A7464">
        <w:rPr>
          <w:sz w:val="24"/>
        </w:rPr>
        <w:t xml:space="preserve"> (Приложение №5</w:t>
      </w:r>
      <w:r>
        <w:rPr>
          <w:sz w:val="24"/>
        </w:rPr>
        <w:t>)</w:t>
      </w:r>
      <w:r w:rsidRPr="00110D31">
        <w:rPr>
          <w:sz w:val="24"/>
        </w:rPr>
        <w:t>;</w:t>
      </w:r>
    </w:p>
    <w:p w:rsidR="00604119" w:rsidRDefault="00604119" w:rsidP="00BD03BC">
      <w:pPr>
        <w:pStyle w:val="11"/>
        <w:numPr>
          <w:ilvl w:val="0"/>
          <w:numId w:val="15"/>
        </w:numPr>
        <w:tabs>
          <w:tab w:val="clear" w:pos="1077"/>
          <w:tab w:val="num" w:pos="900"/>
        </w:tabs>
        <w:spacing w:before="120" w:after="120" w:line="240" w:lineRule="auto"/>
        <w:ind w:left="540" w:firstLine="0"/>
        <w:jc w:val="both"/>
        <w:rPr>
          <w:sz w:val="24"/>
        </w:rPr>
      </w:pPr>
      <w:r w:rsidRPr="00110D31">
        <w:rPr>
          <w:sz w:val="24"/>
        </w:rPr>
        <w:t xml:space="preserve">останавливать ТС Подрядчика при движении на объектах Заказчика для проверки документов (водительского удостоверения, свидетельства о регистрации ТС, полиса ОСАГО, путевого листа, документов на перевозимый груз, разрешительных документов о допуске ТС к перевозке опасных грузов, личных пропусков водителей </w:t>
      </w:r>
      <w:r w:rsidRPr="00110D31">
        <w:rPr>
          <w:sz w:val="24"/>
        </w:rPr>
        <w:lastRenderedPageBreak/>
        <w:t>(машинистов) и пассажиров, транспортного пропуска), проверки технического состояния ТС, проверки состояния водителя и для фиксации нарушения требований в</w:t>
      </w:r>
      <w:r>
        <w:rPr>
          <w:sz w:val="24"/>
        </w:rPr>
        <w:t xml:space="preserve"> области ОБДД;</w:t>
      </w:r>
    </w:p>
    <w:p w:rsidR="00F57417" w:rsidRDefault="00F57417" w:rsidP="00BD03BC">
      <w:pPr>
        <w:pStyle w:val="11"/>
        <w:numPr>
          <w:ilvl w:val="0"/>
          <w:numId w:val="15"/>
        </w:numPr>
        <w:tabs>
          <w:tab w:val="clear" w:pos="1077"/>
          <w:tab w:val="num" w:pos="900"/>
        </w:tabs>
        <w:spacing w:before="120" w:after="120" w:line="240" w:lineRule="auto"/>
        <w:ind w:left="540" w:firstLine="0"/>
        <w:jc w:val="both"/>
        <w:rPr>
          <w:sz w:val="24"/>
        </w:rPr>
      </w:pPr>
      <w:r>
        <w:rPr>
          <w:sz w:val="24"/>
        </w:rPr>
        <w:t>направлять ТС Подрядчика на</w:t>
      </w:r>
      <w:r w:rsidR="004A7464">
        <w:rPr>
          <w:sz w:val="24"/>
        </w:rPr>
        <w:t xml:space="preserve"> диагностик</w:t>
      </w:r>
      <w:r>
        <w:rPr>
          <w:sz w:val="24"/>
        </w:rPr>
        <w:t xml:space="preserve">у технического состояния на </w:t>
      </w:r>
      <w:r w:rsidR="004A7464">
        <w:rPr>
          <w:sz w:val="24"/>
        </w:rPr>
        <w:t>специализированн</w:t>
      </w:r>
      <w:r>
        <w:rPr>
          <w:sz w:val="24"/>
        </w:rPr>
        <w:t>ых линиях технического контроля;</w:t>
      </w:r>
    </w:p>
    <w:p w:rsidR="00604119" w:rsidRDefault="00604119" w:rsidP="00BD03BC">
      <w:pPr>
        <w:pStyle w:val="11"/>
        <w:numPr>
          <w:ilvl w:val="0"/>
          <w:numId w:val="15"/>
        </w:numPr>
        <w:tabs>
          <w:tab w:val="clear" w:pos="1077"/>
          <w:tab w:val="num" w:pos="900"/>
        </w:tabs>
        <w:spacing w:before="120" w:after="120" w:line="240" w:lineRule="auto"/>
        <w:ind w:left="540" w:firstLine="0"/>
        <w:jc w:val="both"/>
        <w:rPr>
          <w:sz w:val="24"/>
        </w:rPr>
      </w:pPr>
      <w:r>
        <w:rPr>
          <w:sz w:val="24"/>
        </w:rPr>
        <w:t xml:space="preserve">проводить освидетельствование водителей Подрядчика на состояние алкогольного или наркотического опьянения; </w:t>
      </w:r>
    </w:p>
    <w:p w:rsidR="00604119" w:rsidRDefault="00604119" w:rsidP="00BD03BC">
      <w:pPr>
        <w:pStyle w:val="11"/>
        <w:numPr>
          <w:ilvl w:val="0"/>
          <w:numId w:val="15"/>
        </w:numPr>
        <w:tabs>
          <w:tab w:val="clear" w:pos="1077"/>
          <w:tab w:val="num" w:pos="900"/>
        </w:tabs>
        <w:spacing w:before="120" w:after="120" w:line="240" w:lineRule="auto"/>
        <w:ind w:left="540" w:firstLine="0"/>
        <w:jc w:val="both"/>
        <w:rPr>
          <w:sz w:val="24"/>
        </w:rPr>
      </w:pPr>
      <w:r>
        <w:rPr>
          <w:sz w:val="24"/>
        </w:rPr>
        <w:t>отстранять от работы, водителей и работников Подрядчика,</w:t>
      </w:r>
      <w:r>
        <w:rPr>
          <w:noProof/>
          <w:sz w:val="24"/>
        </w:rPr>
        <w:t xml:space="preserve"> </w:t>
      </w:r>
      <w:r>
        <w:rPr>
          <w:sz w:val="24"/>
        </w:rPr>
        <w:t>состояние и действия которых угрожают безопасности дорожного движения, требовать от Подрядчика принятия к ним необходимы</w:t>
      </w:r>
      <w:r w:rsidR="004A7464">
        <w:rPr>
          <w:sz w:val="24"/>
        </w:rPr>
        <w:t>х мер воздействия</w:t>
      </w:r>
      <w:r>
        <w:rPr>
          <w:sz w:val="24"/>
        </w:rPr>
        <w:t>;</w:t>
      </w:r>
    </w:p>
    <w:p w:rsidR="00604119" w:rsidRPr="00945E24" w:rsidRDefault="00604119" w:rsidP="00BD03BC">
      <w:pPr>
        <w:pStyle w:val="11"/>
        <w:numPr>
          <w:ilvl w:val="0"/>
          <w:numId w:val="15"/>
        </w:numPr>
        <w:tabs>
          <w:tab w:val="clear" w:pos="1077"/>
          <w:tab w:val="num" w:pos="900"/>
        </w:tabs>
        <w:spacing w:before="120" w:after="120" w:line="240" w:lineRule="auto"/>
        <w:ind w:left="540" w:firstLine="0"/>
        <w:jc w:val="both"/>
        <w:rPr>
          <w:sz w:val="24"/>
          <w:szCs w:val="24"/>
        </w:rPr>
      </w:pPr>
      <w:r w:rsidRPr="00110D31">
        <w:rPr>
          <w:sz w:val="24"/>
        </w:rPr>
        <w:t xml:space="preserve">запрещать эксплуатацию ТС, имеющих неисправности и условия, при которых запрещена эксплуатация (в соответствии с действующими на территории Российской Федерации нормативными документами  и в соответствии с требованиями </w:t>
      </w:r>
      <w:r w:rsidR="00B43F84">
        <w:rPr>
          <w:sz w:val="24"/>
        </w:rPr>
        <w:t>настоящего</w:t>
      </w:r>
      <w:r w:rsidRPr="00110D31">
        <w:rPr>
          <w:sz w:val="24"/>
        </w:rPr>
        <w:t xml:space="preserve"> Стандарта) с изъятием транспортного пропуска </w:t>
      </w:r>
      <w:r w:rsidR="00F57417">
        <w:rPr>
          <w:sz w:val="24"/>
        </w:rPr>
        <w:t>(Приложение №6);</w:t>
      </w:r>
    </w:p>
    <w:p w:rsidR="00604119" w:rsidRPr="00110D31" w:rsidRDefault="00604119" w:rsidP="00BD03BC">
      <w:pPr>
        <w:pStyle w:val="11"/>
        <w:numPr>
          <w:ilvl w:val="0"/>
          <w:numId w:val="15"/>
        </w:numPr>
        <w:tabs>
          <w:tab w:val="clear" w:pos="1077"/>
          <w:tab w:val="num" w:pos="900"/>
        </w:tabs>
        <w:spacing w:before="120" w:after="120" w:line="240" w:lineRule="auto"/>
        <w:ind w:left="540" w:firstLine="0"/>
        <w:jc w:val="both"/>
        <w:rPr>
          <w:sz w:val="24"/>
          <w:szCs w:val="24"/>
        </w:rPr>
      </w:pPr>
      <w:r w:rsidRPr="00110D31">
        <w:rPr>
          <w:sz w:val="24"/>
        </w:rPr>
        <w:t xml:space="preserve">запрещать эксплуатацию ТС с изъятием транспортного пропуска в случае отсутствия следующих документов: водительского удостоверения, удостоверение тракториста-машиниста, свидетельства о регистрации ТС, страхового полиса ОСАГО, путевого листа,  разрешительных документов о допуске ТС к перевозке опасных </w:t>
      </w:r>
      <w:r w:rsidR="00F57417">
        <w:rPr>
          <w:sz w:val="24"/>
        </w:rPr>
        <w:t>грузов, транспортного пропуска;</w:t>
      </w:r>
    </w:p>
    <w:p w:rsidR="00604119" w:rsidRDefault="00604119" w:rsidP="00BD03BC">
      <w:pPr>
        <w:pStyle w:val="11"/>
        <w:numPr>
          <w:ilvl w:val="0"/>
          <w:numId w:val="15"/>
        </w:numPr>
        <w:tabs>
          <w:tab w:val="clear" w:pos="1077"/>
          <w:tab w:val="num" w:pos="900"/>
        </w:tabs>
        <w:spacing w:before="120" w:line="240" w:lineRule="auto"/>
        <w:ind w:left="539" w:firstLine="0"/>
        <w:jc w:val="both"/>
        <w:rPr>
          <w:sz w:val="24"/>
          <w:szCs w:val="24"/>
        </w:rPr>
      </w:pPr>
      <w:r w:rsidRPr="00E84C47">
        <w:rPr>
          <w:sz w:val="24"/>
          <w:szCs w:val="24"/>
        </w:rPr>
        <w:t>запрещать движение на участках автодорог, если существует угроза безопасности дорожного движения.</w:t>
      </w:r>
    </w:p>
    <w:p w:rsidR="00B43F84" w:rsidRDefault="00B43F84" w:rsidP="00B43F84">
      <w:pPr>
        <w:pStyle w:val="11"/>
        <w:spacing w:line="240" w:lineRule="auto"/>
        <w:ind w:left="539" w:firstLine="0"/>
        <w:jc w:val="both"/>
        <w:rPr>
          <w:sz w:val="24"/>
          <w:szCs w:val="24"/>
        </w:rPr>
      </w:pPr>
    </w:p>
    <w:p w:rsidR="00B43F84" w:rsidRPr="00307025" w:rsidRDefault="00B43F84" w:rsidP="00307025">
      <w:pPr>
        <w:pStyle w:val="20"/>
        <w:jc w:val="both"/>
        <w:rPr>
          <w:i w:val="0"/>
          <w:caps/>
          <w:sz w:val="24"/>
        </w:rPr>
      </w:pPr>
      <w:bookmarkStart w:id="64" w:name="_Toc327976687"/>
      <w:r w:rsidRPr="00307025">
        <w:rPr>
          <w:i w:val="0"/>
          <w:caps/>
          <w:sz w:val="24"/>
        </w:rPr>
        <w:t>7.3 обязанности подрядчика при взаимодействии со службой безопасности дорожного движения Заказчика</w:t>
      </w:r>
      <w:bookmarkEnd w:id="64"/>
    </w:p>
    <w:p w:rsidR="00604119" w:rsidRPr="00945E24" w:rsidRDefault="00604119" w:rsidP="00B43F84">
      <w:pPr>
        <w:pStyle w:val="af5"/>
        <w:tabs>
          <w:tab w:val="num" w:pos="851"/>
        </w:tabs>
        <w:spacing w:before="240" w:after="240"/>
        <w:jc w:val="both"/>
      </w:pPr>
      <w:r w:rsidRPr="00945E24">
        <w:t>Обязанности Подрядчика при осуществлении Заказчиком контроля в области ОБДД:</w:t>
      </w:r>
    </w:p>
    <w:p w:rsidR="00604119" w:rsidRDefault="00604119" w:rsidP="00BD03BC">
      <w:pPr>
        <w:pStyle w:val="af5"/>
        <w:numPr>
          <w:ilvl w:val="0"/>
          <w:numId w:val="16"/>
        </w:numPr>
        <w:tabs>
          <w:tab w:val="left" w:pos="900"/>
        </w:tabs>
        <w:spacing w:before="120"/>
        <w:ind w:left="540" w:firstLine="0"/>
        <w:jc w:val="both"/>
      </w:pPr>
      <w:r w:rsidRPr="00945E24">
        <w:t xml:space="preserve">в случае запрета эксплуатации ТС Подрядчика </w:t>
      </w:r>
      <w:r w:rsidR="00B43F84">
        <w:t>службой безопасности дорожного движения Заказчика,</w:t>
      </w:r>
      <w:r w:rsidRPr="00945E24">
        <w:t xml:space="preserve"> Подрядчик должен обеспечить перемещение ТС к месту стоянки с соблюдением мер предосторожности. Дальнейшая эксплуатация ТС возможна после устранения нарушений, повлекших запрет эксплуатации, и </w:t>
      </w:r>
      <w:r w:rsidR="00C413AD">
        <w:t>возврате</w:t>
      </w:r>
      <w:r w:rsidRPr="00945E24">
        <w:t xml:space="preserve"> изъятого транспортного пропуска;</w:t>
      </w:r>
    </w:p>
    <w:p w:rsidR="00604119" w:rsidRPr="003738EF" w:rsidRDefault="00604119" w:rsidP="00BD03BC">
      <w:pPr>
        <w:pStyle w:val="af5"/>
        <w:numPr>
          <w:ilvl w:val="0"/>
          <w:numId w:val="16"/>
        </w:numPr>
        <w:tabs>
          <w:tab w:val="left" w:pos="900"/>
        </w:tabs>
        <w:spacing w:before="120"/>
        <w:ind w:left="540" w:firstLine="0"/>
        <w:jc w:val="both"/>
      </w:pPr>
      <w:r>
        <w:t xml:space="preserve">при составлении службой безопасности дорожного движения Заказчика актов о нарушении требований безопасности дорожного движения, акт-предписаний, уведомлений о запрете эксплуатации ТС в отношении Подрядчика, представители подрядчика </w:t>
      </w:r>
      <w:r w:rsidR="00F57417">
        <w:t>должны</w:t>
      </w:r>
      <w:r>
        <w:t xml:space="preserve"> ставить отметку в данных документах об ознакомлении и/или получении данных документов, а также давать письменные объяснения по фактам </w:t>
      </w:r>
      <w:r w:rsidR="00F57417">
        <w:t>выявленных нарушений;</w:t>
      </w:r>
    </w:p>
    <w:p w:rsidR="00604119" w:rsidRPr="003738EF" w:rsidRDefault="00604119" w:rsidP="00BD03BC">
      <w:pPr>
        <w:pStyle w:val="af5"/>
        <w:numPr>
          <w:ilvl w:val="0"/>
          <w:numId w:val="16"/>
        </w:numPr>
        <w:tabs>
          <w:tab w:val="left" w:pos="900"/>
        </w:tabs>
        <w:spacing w:before="120"/>
        <w:ind w:left="540" w:firstLine="0"/>
        <w:jc w:val="both"/>
      </w:pPr>
      <w:r>
        <w:t xml:space="preserve">в случае </w:t>
      </w:r>
      <w:r w:rsidR="00F57417">
        <w:t>направления ТС подрядчика для диагностики технического состояния ТС на специализированных линиях технического контроля, Подрядчик незамедлительно обеспечивает прибытии ТС на линию технического контроля.</w:t>
      </w:r>
    </w:p>
    <w:p w:rsidR="007901E0" w:rsidRDefault="007901E0" w:rsidP="00C413AD">
      <w:pPr>
        <w:pStyle w:val="1"/>
        <w:keepNext w:val="0"/>
        <w:tabs>
          <w:tab w:val="left" w:pos="360"/>
        </w:tabs>
        <w:spacing w:before="0" w:after="0"/>
        <w:jc w:val="both"/>
        <w:rPr>
          <w:caps/>
          <w:kern w:val="0"/>
        </w:rPr>
        <w:sectPr w:rsidR="007901E0" w:rsidSect="008B4E19">
          <w:pgSz w:w="11906" w:h="16838"/>
          <w:pgMar w:top="510" w:right="567" w:bottom="567" w:left="1701" w:header="737" w:footer="680" w:gutter="0"/>
          <w:cols w:space="708"/>
          <w:docGrid w:linePitch="360"/>
        </w:sectPr>
      </w:pPr>
    </w:p>
    <w:p w:rsidR="00C413AD" w:rsidRDefault="00C413AD" w:rsidP="00C413AD">
      <w:pPr>
        <w:pStyle w:val="1"/>
        <w:keepNext w:val="0"/>
        <w:tabs>
          <w:tab w:val="left" w:pos="360"/>
        </w:tabs>
        <w:spacing w:before="0" w:after="0"/>
        <w:jc w:val="both"/>
        <w:rPr>
          <w:caps/>
          <w:kern w:val="0"/>
        </w:rPr>
      </w:pPr>
      <w:bookmarkStart w:id="65" w:name="_Toc327976688"/>
      <w:r>
        <w:rPr>
          <w:caps/>
          <w:kern w:val="0"/>
        </w:rPr>
        <w:lastRenderedPageBreak/>
        <w:t>8 ответственность подрядной организации</w:t>
      </w:r>
      <w:bookmarkEnd w:id="65"/>
    </w:p>
    <w:p w:rsidR="00C413AD" w:rsidRDefault="00C413AD" w:rsidP="00C413AD"/>
    <w:p w:rsidR="00C413AD" w:rsidRDefault="00C413AD" w:rsidP="00C413AD"/>
    <w:p w:rsidR="00C413AD" w:rsidRPr="00E63B59" w:rsidRDefault="00C413AD" w:rsidP="00C413AD">
      <w:pPr>
        <w:tabs>
          <w:tab w:val="num" w:pos="660"/>
        </w:tabs>
        <w:spacing w:after="120"/>
        <w:jc w:val="both"/>
      </w:pPr>
      <w:r w:rsidRPr="00CA68F1">
        <w:t xml:space="preserve">Подрядная организация, при осуществлении деятельности на объектах </w:t>
      </w:r>
      <w:r>
        <w:t>Заказчика</w:t>
      </w:r>
      <w:r w:rsidRPr="00CA68F1">
        <w:t xml:space="preserve">, несет ответственность перед Заказчиком за неисполнение или ненадлежащее исполнение договорных условий, требований </w:t>
      </w:r>
      <w:r>
        <w:t>в области обеспечения безопасности дорожного движения</w:t>
      </w:r>
      <w:r w:rsidRPr="00CA68F1">
        <w:t xml:space="preserve">, </w:t>
      </w:r>
      <w:r w:rsidRPr="00CA68F1">
        <w:rPr>
          <w:color w:val="000000"/>
        </w:rPr>
        <w:t xml:space="preserve">трудовой и </w:t>
      </w:r>
      <w:r>
        <w:rPr>
          <w:color w:val="000000"/>
        </w:rPr>
        <w:t>транспортной</w:t>
      </w:r>
      <w:r w:rsidRPr="00CA68F1">
        <w:rPr>
          <w:color w:val="000000"/>
        </w:rPr>
        <w:t xml:space="preserve"> дисциплины, в том числе </w:t>
      </w:r>
      <w:r w:rsidRPr="00CA68F1">
        <w:t>за неисполнение или ненадлежащее исполнение обязательств его субподрядными организациями</w:t>
      </w:r>
      <w:r w:rsidRPr="00CA68F1">
        <w:rPr>
          <w:color w:val="000000"/>
        </w:rPr>
        <w:t>.</w:t>
      </w:r>
    </w:p>
    <w:p w:rsidR="00C413AD" w:rsidRDefault="00C413AD" w:rsidP="008B3C5B">
      <w:pPr>
        <w:tabs>
          <w:tab w:val="num" w:pos="540"/>
          <w:tab w:val="num" w:pos="660"/>
        </w:tabs>
        <w:spacing w:before="240" w:after="240"/>
        <w:jc w:val="both"/>
      </w:pPr>
      <w:r w:rsidRPr="00CA68F1">
        <w:rPr>
          <w:caps/>
        </w:rPr>
        <w:t>п</w:t>
      </w:r>
      <w:r w:rsidRPr="00CA68F1">
        <w:t>одрядчик несет полную ответственность за соблюдение требований настоящего Стандарта работниками своей организации, субподрядной организации, других работников, нанятых или привлеченных Подрядчиком для выполнения договора.</w:t>
      </w:r>
    </w:p>
    <w:p w:rsidR="008B3C5B" w:rsidRDefault="00C413AD" w:rsidP="008B3C5B">
      <w:pPr>
        <w:pStyle w:val="af5"/>
        <w:tabs>
          <w:tab w:val="left" w:pos="851"/>
        </w:tabs>
        <w:spacing w:after="0"/>
        <w:jc w:val="both"/>
      </w:pPr>
      <w:r w:rsidRPr="00CA68F1">
        <w:t xml:space="preserve">Нарушения нормативных требований в области </w:t>
      </w:r>
      <w:r>
        <w:t>ОБДД</w:t>
      </w:r>
      <w:r w:rsidRPr="00CA68F1">
        <w:t>, требований н</w:t>
      </w:r>
      <w:r>
        <w:t>астоящего Стандарта со стороны Подрядчика,</w:t>
      </w:r>
      <w:r w:rsidRPr="00CA68F1">
        <w:t xml:space="preserve"> рассматриваются Заказчиком как серьезные нарушения договорных обязательств.</w:t>
      </w:r>
      <w:r w:rsidR="008B3C5B" w:rsidRPr="008B3C5B">
        <w:t xml:space="preserve"> </w:t>
      </w:r>
    </w:p>
    <w:p w:rsidR="008B3C5B" w:rsidRDefault="008B3C5B" w:rsidP="008B3C5B">
      <w:pPr>
        <w:pStyle w:val="af5"/>
        <w:tabs>
          <w:tab w:val="left" w:pos="851"/>
        </w:tabs>
        <w:spacing w:after="0"/>
        <w:jc w:val="both"/>
      </w:pPr>
    </w:p>
    <w:p w:rsidR="00C413AD" w:rsidRDefault="008B3C5B" w:rsidP="008B3C5B">
      <w:pPr>
        <w:pStyle w:val="af5"/>
        <w:tabs>
          <w:tab w:val="left" w:pos="851"/>
        </w:tabs>
        <w:spacing w:after="0"/>
        <w:jc w:val="both"/>
      </w:pPr>
      <w:r>
        <w:t>О</w:t>
      </w:r>
      <w:r w:rsidRPr="003738EF">
        <w:t>казывать всестороннее содействие при осуществлении проверок соблюдения требований в области ОБДД со стороны Заказчика, Компании НК «Роснефть» и надзорных, курирующих органов;</w:t>
      </w:r>
    </w:p>
    <w:p w:rsidR="00C413AD" w:rsidRDefault="00C413AD" w:rsidP="00025E58">
      <w:pPr>
        <w:tabs>
          <w:tab w:val="num" w:pos="540"/>
          <w:tab w:val="num" w:pos="660"/>
        </w:tabs>
        <w:spacing w:before="240" w:after="120"/>
        <w:jc w:val="both"/>
      </w:pPr>
      <w:r>
        <w:t>Подрядчик обязуется пр</w:t>
      </w:r>
      <w:r w:rsidRPr="002C3876">
        <w:t>инять к оплате выставленные Заказчиком, в соответствии</w:t>
      </w:r>
      <w:bookmarkStart w:id="66" w:name="_Toc217123762"/>
      <w:r>
        <w:t xml:space="preserve"> </w:t>
      </w:r>
      <w:r w:rsidRPr="002C3876">
        <w:t xml:space="preserve">с </w:t>
      </w:r>
      <w:r>
        <w:t xml:space="preserve">договором подряда и </w:t>
      </w:r>
      <w:r w:rsidRPr="002C3876">
        <w:t>настоящим Стандартом, претензии и штрафы</w:t>
      </w:r>
      <w:bookmarkEnd w:id="66"/>
      <w:r>
        <w:t xml:space="preserve"> (таблица</w:t>
      </w:r>
      <w:r w:rsidR="00404DF9">
        <w:t xml:space="preserve"> 1 раздела 9</w:t>
      </w:r>
      <w:r>
        <w:t>) за нарушения, зафиксированные приборами автоматической фото-видео фиксации, а также актами, предписаниями, протоколами, постановлениями, составленными сотрудниками</w:t>
      </w:r>
      <w:r w:rsidRPr="000F4217">
        <w:t xml:space="preserve"> полиции или </w:t>
      </w:r>
      <w:r>
        <w:t>службой безопасности дорож</w:t>
      </w:r>
      <w:r w:rsidR="008B3C5B">
        <w:t>ного движения ЗАО «Ванкорнефть»;</w:t>
      </w:r>
    </w:p>
    <w:p w:rsidR="00C413AD" w:rsidRDefault="00C413AD" w:rsidP="00025E58">
      <w:pPr>
        <w:tabs>
          <w:tab w:val="num" w:pos="540"/>
          <w:tab w:val="num" w:pos="660"/>
        </w:tabs>
        <w:spacing w:before="240"/>
        <w:jc w:val="both"/>
      </w:pPr>
      <w:r w:rsidRPr="00CA68F1">
        <w:t xml:space="preserve">В рамках защиты прав и законных интересов Общества при исполнении договорных обязательств Заказчик оставляет за собой право применения штрафных </w:t>
      </w:r>
      <w:r w:rsidR="00025E58">
        <w:t>санкций к Подрядной организации;</w:t>
      </w:r>
      <w:r w:rsidRPr="00CA68F1">
        <w:t xml:space="preserve"> </w:t>
      </w:r>
    </w:p>
    <w:p w:rsidR="00C413AD" w:rsidRPr="00025E58" w:rsidRDefault="00C413AD" w:rsidP="00C413AD">
      <w:pPr>
        <w:tabs>
          <w:tab w:val="left" w:pos="709"/>
        </w:tabs>
        <w:spacing w:before="240"/>
        <w:jc w:val="both"/>
      </w:pPr>
      <w:r w:rsidRPr="00025E58">
        <w:t xml:space="preserve">Подрядчики, оказывающие транспортные услуги Обществу за пределами производственных объектов Заказчика, также должны соблюдать требования </w:t>
      </w:r>
      <w:r w:rsidR="008B3C5B">
        <w:t>настоящего</w:t>
      </w:r>
      <w:r w:rsidRPr="00025E58">
        <w:t xml:space="preserve"> Стандарта.</w:t>
      </w:r>
    </w:p>
    <w:p w:rsidR="00C413AD" w:rsidRPr="00816A8D" w:rsidRDefault="00C413AD" w:rsidP="00C413AD">
      <w:pPr>
        <w:tabs>
          <w:tab w:val="left" w:pos="709"/>
        </w:tabs>
        <w:spacing w:before="240"/>
        <w:jc w:val="both"/>
        <w:rPr>
          <w:color w:val="FF0000"/>
        </w:rPr>
      </w:pPr>
    </w:p>
    <w:p w:rsidR="00B43F84" w:rsidRDefault="00B43F84" w:rsidP="00967B60">
      <w:pPr>
        <w:spacing w:before="240"/>
        <w:jc w:val="both"/>
        <w:rPr>
          <w:rFonts w:ascii="Arial" w:hAnsi="Arial" w:cs="Arial"/>
          <w:b/>
          <w:caps/>
          <w:sz w:val="20"/>
          <w:szCs w:val="20"/>
        </w:rPr>
      </w:pPr>
    </w:p>
    <w:p w:rsidR="00B43F84" w:rsidRDefault="00B43F84" w:rsidP="00967B60">
      <w:pPr>
        <w:spacing w:before="240"/>
        <w:jc w:val="both"/>
        <w:rPr>
          <w:rFonts w:ascii="Arial" w:hAnsi="Arial" w:cs="Arial"/>
          <w:b/>
          <w:caps/>
          <w:sz w:val="20"/>
          <w:szCs w:val="20"/>
        </w:rPr>
      </w:pPr>
    </w:p>
    <w:p w:rsidR="00B43F84" w:rsidRDefault="00B43F84" w:rsidP="00967B60">
      <w:pPr>
        <w:spacing w:before="240"/>
        <w:jc w:val="both"/>
        <w:rPr>
          <w:rFonts w:ascii="Arial" w:hAnsi="Arial" w:cs="Arial"/>
          <w:b/>
          <w:caps/>
          <w:sz w:val="20"/>
          <w:szCs w:val="20"/>
        </w:rPr>
      </w:pPr>
    </w:p>
    <w:p w:rsidR="00B43F84" w:rsidRDefault="00B43F84" w:rsidP="00967B60">
      <w:pPr>
        <w:spacing w:before="240"/>
        <w:jc w:val="both"/>
        <w:rPr>
          <w:rFonts w:ascii="Arial" w:hAnsi="Arial" w:cs="Arial"/>
          <w:b/>
          <w:caps/>
          <w:sz w:val="20"/>
          <w:szCs w:val="20"/>
        </w:rPr>
      </w:pPr>
    </w:p>
    <w:p w:rsidR="00B43F84" w:rsidRDefault="00B43F84" w:rsidP="00967B60">
      <w:pPr>
        <w:spacing w:before="240"/>
        <w:jc w:val="both"/>
        <w:rPr>
          <w:rFonts w:ascii="Arial" w:hAnsi="Arial" w:cs="Arial"/>
          <w:b/>
          <w:caps/>
          <w:sz w:val="20"/>
          <w:szCs w:val="20"/>
        </w:rPr>
      </w:pPr>
    </w:p>
    <w:p w:rsidR="00B43F84" w:rsidRDefault="00B43F84" w:rsidP="00967B60">
      <w:pPr>
        <w:spacing w:before="240"/>
        <w:jc w:val="both"/>
        <w:rPr>
          <w:rFonts w:ascii="Arial" w:hAnsi="Arial" w:cs="Arial"/>
          <w:b/>
          <w:caps/>
          <w:sz w:val="20"/>
          <w:szCs w:val="20"/>
        </w:rPr>
      </w:pPr>
    </w:p>
    <w:p w:rsidR="00B43F84" w:rsidRDefault="00B43F84" w:rsidP="00967B60">
      <w:pPr>
        <w:spacing w:before="240"/>
        <w:jc w:val="both"/>
        <w:rPr>
          <w:rFonts w:ascii="Arial" w:hAnsi="Arial" w:cs="Arial"/>
          <w:b/>
          <w:caps/>
          <w:sz w:val="20"/>
          <w:szCs w:val="20"/>
        </w:rPr>
      </w:pPr>
    </w:p>
    <w:p w:rsidR="00B43F84" w:rsidRDefault="00B43F84" w:rsidP="00967B60">
      <w:pPr>
        <w:spacing w:before="240"/>
        <w:jc w:val="both"/>
        <w:rPr>
          <w:rFonts w:ascii="Arial" w:hAnsi="Arial" w:cs="Arial"/>
          <w:b/>
          <w:caps/>
          <w:sz w:val="20"/>
          <w:szCs w:val="20"/>
        </w:rPr>
      </w:pPr>
    </w:p>
    <w:p w:rsidR="00B43F84" w:rsidRPr="005A3518" w:rsidRDefault="00B43F84" w:rsidP="00967B60">
      <w:pPr>
        <w:spacing w:before="240"/>
        <w:jc w:val="both"/>
        <w:rPr>
          <w:rFonts w:ascii="Arial" w:hAnsi="Arial" w:cs="Arial"/>
          <w:b/>
          <w:caps/>
          <w:sz w:val="16"/>
          <w:szCs w:val="16"/>
        </w:rPr>
      </w:pPr>
    </w:p>
    <w:p w:rsidR="007901E0" w:rsidRDefault="007901E0" w:rsidP="00404DF9">
      <w:pPr>
        <w:pStyle w:val="1"/>
        <w:keepNext w:val="0"/>
        <w:tabs>
          <w:tab w:val="left" w:pos="360"/>
        </w:tabs>
        <w:spacing w:before="0" w:after="0"/>
        <w:jc w:val="both"/>
        <w:rPr>
          <w:caps/>
          <w:kern w:val="0"/>
        </w:rPr>
        <w:sectPr w:rsidR="007901E0" w:rsidSect="008B4E19">
          <w:pgSz w:w="11906" w:h="16838"/>
          <w:pgMar w:top="510" w:right="567" w:bottom="567" w:left="1701" w:header="737" w:footer="680" w:gutter="0"/>
          <w:cols w:space="708"/>
          <w:docGrid w:linePitch="360"/>
        </w:sectPr>
      </w:pPr>
    </w:p>
    <w:p w:rsidR="00404DF9" w:rsidRDefault="005A3518" w:rsidP="00404DF9">
      <w:pPr>
        <w:pStyle w:val="1"/>
        <w:keepNext w:val="0"/>
        <w:tabs>
          <w:tab w:val="left" w:pos="360"/>
        </w:tabs>
        <w:spacing w:before="0" w:after="0"/>
        <w:jc w:val="both"/>
        <w:rPr>
          <w:caps/>
          <w:kern w:val="0"/>
        </w:rPr>
      </w:pPr>
      <w:bookmarkStart w:id="67" w:name="_Toc327976689"/>
      <w:r>
        <w:rPr>
          <w:caps/>
          <w:kern w:val="0"/>
        </w:rPr>
        <w:lastRenderedPageBreak/>
        <w:t>9</w:t>
      </w:r>
      <w:r w:rsidR="00404DF9">
        <w:rPr>
          <w:caps/>
          <w:kern w:val="0"/>
        </w:rPr>
        <w:t xml:space="preserve"> </w:t>
      </w:r>
      <w:r w:rsidR="00F331B2">
        <w:rPr>
          <w:caps/>
          <w:kern w:val="0"/>
        </w:rPr>
        <w:t>штрафные санкции, применяемые к подрдным организациям</w:t>
      </w:r>
      <w:bookmarkEnd w:id="67"/>
    </w:p>
    <w:p w:rsidR="00432078" w:rsidRDefault="00432078" w:rsidP="00432078">
      <w:pPr>
        <w:ind w:left="539" w:right="-7"/>
        <w:jc w:val="right"/>
        <w:rPr>
          <w:rFonts w:ascii="Arial" w:hAnsi="Arial" w:cs="Arial"/>
          <w:b/>
          <w:sz w:val="20"/>
          <w:szCs w:val="20"/>
        </w:rPr>
      </w:pPr>
    </w:p>
    <w:p w:rsidR="00432078" w:rsidRPr="0019232A" w:rsidRDefault="00432078" w:rsidP="00432078">
      <w:pPr>
        <w:ind w:left="539" w:right="-7"/>
        <w:jc w:val="right"/>
        <w:rPr>
          <w:rFonts w:ascii="Arial" w:hAnsi="Arial" w:cs="Arial"/>
          <w:b/>
          <w:sz w:val="20"/>
          <w:szCs w:val="20"/>
        </w:rPr>
      </w:pPr>
    </w:p>
    <w:p w:rsidR="00432078" w:rsidRPr="00432078" w:rsidRDefault="00432078" w:rsidP="00432078">
      <w:pPr>
        <w:ind w:left="539" w:right="-7"/>
        <w:jc w:val="right"/>
        <w:rPr>
          <w:rFonts w:ascii="Arial" w:hAnsi="Arial" w:cs="Arial"/>
          <w:b/>
          <w:sz w:val="20"/>
          <w:szCs w:val="20"/>
        </w:rPr>
      </w:pPr>
      <w:r w:rsidRPr="00432078">
        <w:rPr>
          <w:rFonts w:ascii="Arial" w:hAnsi="Arial" w:cs="Arial"/>
          <w:b/>
          <w:sz w:val="20"/>
          <w:szCs w:val="20"/>
        </w:rPr>
        <w:t xml:space="preserve">Таблица </w:t>
      </w:r>
      <w:r w:rsidR="00B93937" w:rsidRPr="00432078">
        <w:rPr>
          <w:rFonts w:ascii="Arial" w:hAnsi="Arial" w:cs="Arial"/>
          <w:b/>
          <w:sz w:val="20"/>
          <w:szCs w:val="20"/>
        </w:rPr>
        <w:fldChar w:fldCharType="begin"/>
      </w:r>
      <w:r w:rsidRPr="00432078">
        <w:rPr>
          <w:rFonts w:ascii="Arial" w:hAnsi="Arial" w:cs="Arial"/>
          <w:b/>
          <w:sz w:val="20"/>
          <w:szCs w:val="20"/>
        </w:rPr>
        <w:instrText xml:space="preserve"> SEQ Таблица \* ARABIC </w:instrText>
      </w:r>
      <w:r w:rsidR="00B93937" w:rsidRPr="00432078">
        <w:rPr>
          <w:rFonts w:ascii="Arial" w:hAnsi="Arial" w:cs="Arial"/>
          <w:b/>
          <w:sz w:val="20"/>
          <w:szCs w:val="20"/>
        </w:rPr>
        <w:fldChar w:fldCharType="separate"/>
      </w:r>
      <w:r w:rsidR="00BD5F8F">
        <w:rPr>
          <w:rFonts w:ascii="Arial" w:hAnsi="Arial" w:cs="Arial"/>
          <w:b/>
          <w:noProof/>
          <w:sz w:val="20"/>
          <w:szCs w:val="20"/>
        </w:rPr>
        <w:t>1</w:t>
      </w:r>
      <w:r w:rsidR="00B93937" w:rsidRPr="00432078">
        <w:rPr>
          <w:rFonts w:ascii="Arial" w:hAnsi="Arial" w:cs="Arial"/>
          <w:b/>
          <w:sz w:val="20"/>
          <w:szCs w:val="20"/>
        </w:rPr>
        <w:fldChar w:fldCharType="end"/>
      </w:r>
    </w:p>
    <w:p w:rsidR="00432078" w:rsidRPr="00432078" w:rsidRDefault="00432078" w:rsidP="00432078">
      <w:pPr>
        <w:ind w:left="539" w:right="-7"/>
        <w:jc w:val="right"/>
        <w:rPr>
          <w:rFonts w:ascii="Arial" w:hAnsi="Arial" w:cs="Arial"/>
          <w:b/>
          <w:sz w:val="20"/>
          <w:szCs w:val="20"/>
        </w:rPr>
      </w:pPr>
      <w:r>
        <w:rPr>
          <w:rFonts w:ascii="Arial" w:hAnsi="Arial" w:cs="Arial"/>
          <w:b/>
          <w:sz w:val="20"/>
          <w:szCs w:val="20"/>
        </w:rPr>
        <w:t>Штрафные санкции, применяемые к подрядным (субподрядным) организациям</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639"/>
        <w:gridCol w:w="5340"/>
        <w:gridCol w:w="1598"/>
        <w:gridCol w:w="2277"/>
      </w:tblGrid>
      <w:tr w:rsidR="00516D04" w:rsidRPr="00947B9B" w:rsidTr="0071718D">
        <w:trPr>
          <w:tblHeader/>
        </w:trPr>
        <w:tc>
          <w:tcPr>
            <w:tcW w:w="639" w:type="dxa"/>
            <w:tcBorders>
              <w:top w:val="single" w:sz="12" w:space="0" w:color="auto"/>
              <w:bottom w:val="single" w:sz="6" w:space="0" w:color="auto"/>
            </w:tcBorders>
            <w:shd w:val="clear" w:color="auto" w:fill="FFCC00"/>
            <w:vAlign w:val="center"/>
          </w:tcPr>
          <w:p w:rsidR="00516D04" w:rsidRPr="00947B9B" w:rsidRDefault="00516D04" w:rsidP="00BD03BC">
            <w:pPr>
              <w:spacing w:before="60"/>
              <w:jc w:val="center"/>
              <w:rPr>
                <w:b/>
                <w:bCs/>
              </w:rPr>
            </w:pPr>
            <w:r w:rsidRPr="00947B9B">
              <w:rPr>
                <w:rFonts w:ascii="Arial" w:hAnsi="Arial" w:cs="Arial"/>
                <w:b/>
                <w:caps/>
                <w:sz w:val="16"/>
                <w:szCs w:val="16"/>
              </w:rPr>
              <w:t>№ п/п</w:t>
            </w:r>
          </w:p>
        </w:tc>
        <w:tc>
          <w:tcPr>
            <w:tcW w:w="5340" w:type="dxa"/>
            <w:tcBorders>
              <w:top w:val="single" w:sz="12" w:space="0" w:color="auto"/>
              <w:bottom w:val="single" w:sz="6" w:space="0" w:color="auto"/>
            </w:tcBorders>
            <w:shd w:val="clear" w:color="auto" w:fill="FFCC00"/>
            <w:vAlign w:val="center"/>
          </w:tcPr>
          <w:p w:rsidR="00516D04" w:rsidRPr="00947B9B" w:rsidRDefault="00516D04" w:rsidP="00BD03BC">
            <w:pPr>
              <w:spacing w:before="60"/>
              <w:jc w:val="center"/>
              <w:rPr>
                <w:b/>
                <w:bCs/>
              </w:rPr>
            </w:pPr>
            <w:r w:rsidRPr="00947B9B">
              <w:rPr>
                <w:rFonts w:ascii="Arial" w:hAnsi="Arial" w:cs="Arial"/>
                <w:b/>
                <w:caps/>
                <w:sz w:val="16"/>
                <w:szCs w:val="16"/>
              </w:rPr>
              <w:t>Нарушения</w:t>
            </w:r>
          </w:p>
        </w:tc>
        <w:tc>
          <w:tcPr>
            <w:tcW w:w="1598" w:type="dxa"/>
            <w:tcBorders>
              <w:top w:val="single" w:sz="12" w:space="0" w:color="auto"/>
              <w:bottom w:val="single" w:sz="6" w:space="0" w:color="auto"/>
            </w:tcBorders>
            <w:shd w:val="clear" w:color="auto" w:fill="FFCC00"/>
            <w:vAlign w:val="center"/>
          </w:tcPr>
          <w:p w:rsidR="00516D04" w:rsidRPr="00947B9B" w:rsidRDefault="00516D04" w:rsidP="00BD03BC">
            <w:pPr>
              <w:spacing w:before="60"/>
              <w:jc w:val="center"/>
              <w:rPr>
                <w:rFonts w:ascii="Arial" w:hAnsi="Arial" w:cs="Arial"/>
                <w:b/>
                <w:caps/>
                <w:sz w:val="16"/>
                <w:szCs w:val="16"/>
              </w:rPr>
            </w:pPr>
            <w:r w:rsidRPr="00947B9B">
              <w:rPr>
                <w:rFonts w:ascii="Arial" w:hAnsi="Arial" w:cs="Arial"/>
                <w:b/>
                <w:caps/>
                <w:sz w:val="16"/>
                <w:szCs w:val="16"/>
              </w:rPr>
              <w:t>Штрафные санкции, тыс. рублей</w:t>
            </w:r>
          </w:p>
        </w:tc>
        <w:tc>
          <w:tcPr>
            <w:tcW w:w="2277" w:type="dxa"/>
            <w:tcBorders>
              <w:top w:val="single" w:sz="12" w:space="0" w:color="auto"/>
              <w:bottom w:val="single" w:sz="6" w:space="0" w:color="auto"/>
            </w:tcBorders>
            <w:shd w:val="clear" w:color="auto" w:fill="FFCC00"/>
            <w:vAlign w:val="center"/>
          </w:tcPr>
          <w:p w:rsidR="00516D04" w:rsidRPr="00947B9B" w:rsidRDefault="00516D04" w:rsidP="00BD03BC">
            <w:pPr>
              <w:spacing w:before="60"/>
              <w:jc w:val="center"/>
              <w:rPr>
                <w:b/>
                <w:bCs/>
              </w:rPr>
            </w:pPr>
            <w:r w:rsidRPr="00947B9B">
              <w:rPr>
                <w:rFonts w:ascii="Arial" w:hAnsi="Arial" w:cs="Arial"/>
                <w:b/>
                <w:caps/>
                <w:sz w:val="16"/>
                <w:szCs w:val="16"/>
              </w:rPr>
              <w:t>Примечание</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FC30E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tcBorders>
              <w:top w:val="single" w:sz="6" w:space="0" w:color="auto"/>
            </w:tcBorders>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Эксплуатация ТС не зарегистрированного в установленном порядке, не прошедшего ГТО, имеющего неисправности и условия, при которых в соответствии с основными положениями (утвержденными нормативными документами, действующими на территории Российской Федерации) по допуску ТС, эксплуатация запрещена.</w:t>
            </w:r>
          </w:p>
        </w:tc>
        <w:tc>
          <w:tcPr>
            <w:tcW w:w="1598" w:type="dxa"/>
            <w:tcBorders>
              <w:top w:val="single" w:sz="6" w:space="0" w:color="auto"/>
            </w:tcBorders>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lang w:val="en-US"/>
              </w:rPr>
              <w:t>5</w:t>
            </w:r>
            <w:r w:rsidRPr="00596F74">
              <w:rPr>
                <w:sz w:val="20"/>
                <w:szCs w:val="20"/>
              </w:rPr>
              <w:t>0</w:t>
            </w:r>
          </w:p>
        </w:tc>
        <w:tc>
          <w:tcPr>
            <w:tcW w:w="2277" w:type="dxa"/>
            <w:tcBorders>
              <w:top w:val="single" w:sz="6" w:space="0" w:color="auto"/>
            </w:tcBorders>
            <w:vAlign w:val="center"/>
          </w:tcPr>
          <w:p w:rsidR="00516D04" w:rsidRPr="00596F74" w:rsidRDefault="00C63679" w:rsidP="00A83F92">
            <w:pPr>
              <w:overflowPunct w:val="0"/>
              <w:autoSpaceDE w:val="0"/>
              <w:autoSpaceDN w:val="0"/>
              <w:adjustRightInd w:val="0"/>
              <w:spacing w:before="120" w:after="120"/>
              <w:jc w:val="center"/>
              <w:textAlignment w:val="baseline"/>
              <w:rPr>
                <w:sz w:val="20"/>
                <w:szCs w:val="20"/>
              </w:rPr>
            </w:pPr>
            <w:r>
              <w:rPr>
                <w:sz w:val="20"/>
                <w:szCs w:val="20"/>
              </w:rPr>
              <w:t>С запретом эксплуатации ТС</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FC30E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Эксплуатация ТС с нечитаемыми государственными регистрационными знаками, а ровно при их отсутствии или с подложными государственными регистрационными знаками.</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lang w:val="en-US"/>
              </w:rPr>
            </w:pPr>
            <w:r w:rsidRPr="00596F74">
              <w:rPr>
                <w:sz w:val="20"/>
                <w:szCs w:val="20"/>
                <w:lang w:val="en-US"/>
              </w:rPr>
              <w:t>50</w:t>
            </w:r>
          </w:p>
        </w:tc>
        <w:tc>
          <w:tcPr>
            <w:tcW w:w="2277" w:type="dxa"/>
            <w:vAlign w:val="center"/>
          </w:tcPr>
          <w:p w:rsidR="00516D04" w:rsidRPr="00596F74" w:rsidRDefault="00C63679" w:rsidP="00A83F92">
            <w:pPr>
              <w:overflowPunct w:val="0"/>
              <w:autoSpaceDE w:val="0"/>
              <w:autoSpaceDN w:val="0"/>
              <w:adjustRightInd w:val="0"/>
              <w:spacing w:before="120" w:after="120"/>
              <w:jc w:val="center"/>
              <w:textAlignment w:val="baseline"/>
              <w:rPr>
                <w:sz w:val="20"/>
                <w:szCs w:val="20"/>
              </w:rPr>
            </w:pPr>
            <w:r>
              <w:rPr>
                <w:sz w:val="20"/>
                <w:szCs w:val="20"/>
              </w:rPr>
              <w:t>С запретом эксплуатации ТС</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FC30E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Допуск к работе водителей не прошедших в установленном порядке предрейсовый медицинский осмотр</w:t>
            </w:r>
            <w:r w:rsidR="00432078">
              <w:rPr>
                <w:sz w:val="20"/>
                <w:szCs w:val="20"/>
              </w:rPr>
              <w:t xml:space="preserve">, а ровно </w:t>
            </w:r>
            <w:r w:rsidR="00432078" w:rsidRPr="00596F74">
              <w:rPr>
                <w:sz w:val="20"/>
                <w:szCs w:val="20"/>
              </w:rPr>
              <w:t>Допуск к работе водителей, не имеющих водительского удостоверения или лишенный такого права</w:t>
            </w:r>
            <w:r w:rsidR="00432078">
              <w:rPr>
                <w:sz w:val="20"/>
                <w:szCs w:val="20"/>
              </w:rPr>
              <w:t>.</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100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FC30E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 xml:space="preserve">Не устранение нарушений в сроки, установленные предписаниями, постановлениями, актами Заказчика и/или государственных надзорных органов. </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Неоднократное (два и более) неисполнение пунктов предписаний, постановлений, актов, Заказчика и государственных органов надзора и контроля.</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100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Pr>
                <w:sz w:val="20"/>
                <w:szCs w:val="20"/>
              </w:rPr>
              <w:t>П</w:t>
            </w:r>
            <w:r w:rsidRPr="00596F74">
              <w:rPr>
                <w:sz w:val="20"/>
                <w:szCs w:val="20"/>
              </w:rPr>
              <w:t>о каждому неисполненному пункту</w:t>
            </w:r>
          </w:p>
        </w:tc>
      </w:tr>
      <w:tr w:rsidR="00516D04" w:rsidRPr="00947B9B" w:rsidTr="0071718D">
        <w:trPr>
          <w:trHeight w:val="1269"/>
        </w:trPr>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pacing w:val="2"/>
                <w:sz w:val="20"/>
                <w:szCs w:val="20"/>
              </w:rPr>
              <w:t xml:space="preserve">Систематическое (три и более) допущение подрядной организацией грубых нарушений требований </w:t>
            </w:r>
            <w:r w:rsidRPr="00596F74">
              <w:rPr>
                <w:spacing w:val="3"/>
                <w:sz w:val="20"/>
                <w:szCs w:val="20"/>
              </w:rPr>
              <w:t xml:space="preserve">БДД, ПДД, </w:t>
            </w:r>
            <w:r w:rsidRPr="00596F74">
              <w:rPr>
                <w:sz w:val="20"/>
                <w:szCs w:val="20"/>
              </w:rPr>
              <w:t>которые могут повлечь или повлекли за собой ДТП,</w:t>
            </w:r>
            <w:r w:rsidRPr="00596F74">
              <w:rPr>
                <w:spacing w:val="6"/>
                <w:sz w:val="20"/>
                <w:szCs w:val="20"/>
              </w:rPr>
              <w:t xml:space="preserve"> создают угрозу безопасности дорожного движения.</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Подтверждается актами, предписаниями, постановлениями о запрете эксплуатации</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Не представление в установленные сроки Заказчику или государственным органам надзора и контроля, информации (уведомления) об исполнении акта, предписания, постановления.</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p>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Pr>
                <w:sz w:val="20"/>
                <w:szCs w:val="20"/>
              </w:rPr>
              <w:t>П</w:t>
            </w:r>
            <w:r w:rsidRPr="00596F74">
              <w:rPr>
                <w:sz w:val="20"/>
                <w:szCs w:val="20"/>
              </w:rPr>
              <w:t>о каждому акту, предписанию, постановлению.</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 xml:space="preserve">Допущение дорожно-транспортного происшествия, причиной которого явилось нарушение работником Подрядчика, требований безопасности дорожного движения, правил дорожного движения. </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100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случаю</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Допущение дорожно-транспортного происшествия, при котором были ранены люди, причиной которого явилось нарушение работником Подрядчика, требований безопасности дорожного движения, правил дорожного движения.</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p>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200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случаю</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 xml:space="preserve">Допущение дорожно-транспортного происшествия, при котором погибли люди, причиной которого явилось нарушение работником Подрядчика, требований безопасности дорожного движения, правил дорожного </w:t>
            </w:r>
            <w:r w:rsidRPr="00596F74">
              <w:rPr>
                <w:sz w:val="20"/>
                <w:szCs w:val="20"/>
              </w:rPr>
              <w:lastRenderedPageBreak/>
              <w:t>движения.</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p>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случаю</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Не своевременное уведомление Заказчика о фактах дорожно-транспортных происшествий.</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случаю</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Непредставление или несвоевременное представление материалов служебного расследования Заказчику, по фактам дорожно-транспортных происшествий.</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p>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случаю</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Допуск к работе водителей, по состоянию здоровья негодных исполнять трудовые обязанности, а ровно не прошедших периодическое медицинское освидетельствование.</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596F74" w:rsidRDefault="00516D04" w:rsidP="00A83F92">
            <w:pPr>
              <w:overflowPunct w:val="0"/>
              <w:autoSpaceDE w:val="0"/>
              <w:autoSpaceDN w:val="0"/>
              <w:adjustRightInd w:val="0"/>
              <w:spacing w:before="120" w:after="120"/>
              <w:jc w:val="both"/>
              <w:textAlignment w:val="baseline"/>
              <w:rPr>
                <w:sz w:val="20"/>
                <w:szCs w:val="20"/>
              </w:rPr>
            </w:pPr>
            <w:r w:rsidRPr="00596F74">
              <w:rPr>
                <w:sz w:val="20"/>
                <w:szCs w:val="20"/>
              </w:rPr>
              <w:t xml:space="preserve">Самовольное возобновление эксплуатации ТС Подрядчиком  при запрете эксплуатации Заказчиком  (при выданном </w:t>
            </w:r>
            <w:r w:rsidR="00C63679">
              <w:rPr>
                <w:sz w:val="20"/>
                <w:szCs w:val="20"/>
              </w:rPr>
              <w:t>уведомлении</w:t>
            </w:r>
            <w:r w:rsidRPr="00596F74">
              <w:rPr>
                <w:sz w:val="20"/>
                <w:szCs w:val="20"/>
              </w:rPr>
              <w:t>, предписании на запрет эксплуатации).</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Препятствие Заказчику при осуществлении проверок  по соблюдению требов</w:t>
            </w:r>
            <w:r w:rsidR="00432078" w:rsidRPr="008B4E19">
              <w:rPr>
                <w:sz w:val="20"/>
                <w:szCs w:val="20"/>
              </w:rPr>
              <w:t>аний ОБДД со стороны Подрядчика, не предоставление Подрядчиком в установленные сроки документации связанной с ОБДД востребованной Заказчиком.</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случаю</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Эксплуатация ТС без соответствующих документов (водительского удостоверения, удостоверения тракториста-машиниста, свидетельства о регистрации ТС, страхового полиса ОСАГО, путевого листа,  разрешительных документов о допуске ТС к перевозке опасных грузов).</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C63679" w:rsidP="00A83F92">
            <w:pPr>
              <w:overflowPunct w:val="0"/>
              <w:autoSpaceDE w:val="0"/>
              <w:autoSpaceDN w:val="0"/>
              <w:adjustRightInd w:val="0"/>
              <w:spacing w:before="120" w:after="120"/>
              <w:jc w:val="center"/>
              <w:textAlignment w:val="baseline"/>
              <w:rPr>
                <w:sz w:val="20"/>
                <w:szCs w:val="20"/>
              </w:rPr>
            </w:pPr>
            <w:r>
              <w:rPr>
                <w:sz w:val="20"/>
                <w:szCs w:val="20"/>
              </w:rPr>
              <w:t>С запретом эксплуатации ТС</w:t>
            </w:r>
          </w:p>
        </w:tc>
      </w:tr>
      <w:tr w:rsidR="00516D04" w:rsidRPr="003648B1" w:rsidTr="0071718D">
        <w:tc>
          <w:tcPr>
            <w:tcW w:w="639" w:type="dxa"/>
            <w:tcBorders>
              <w:top w:val="single" w:sz="6" w:space="0" w:color="auto"/>
              <w:bottom w:val="single" w:sz="6" w:space="0" w:color="auto"/>
            </w:tcBorders>
            <w:shd w:val="clear" w:color="auto" w:fill="FFCC00"/>
            <w:vAlign w:val="center"/>
          </w:tcPr>
          <w:p w:rsidR="00516D04" w:rsidRPr="003648B1"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Нарушение правил заполнения путевой документации (в соответствии с действующими на территории Российской Федерации нормативными документами).</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25</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Управление ТС водителем, не пристегнутым ремнем безопасности, перевозка пассажиров, не пристегнутых ремнем безопасности, а ровно проезд пассажиров, не пристегнутых ремнем безопасности.</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Движение пешеходов по дорогам на Объектах Заказчика.</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Управление ТС водителем, находящимся в состоянии опьянения, а ровно отказ от прохождения медицинского освидетельствования на состояние опьянения.</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100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 xml:space="preserve">Превышение установленной скорости движения ТС на </w:t>
            </w:r>
            <w:r w:rsidR="00432078" w:rsidRPr="008B4E19">
              <w:rPr>
                <w:sz w:val="20"/>
                <w:szCs w:val="20"/>
              </w:rPr>
              <w:t>величину не более 2</w:t>
            </w:r>
            <w:r w:rsidRPr="008B4E19">
              <w:rPr>
                <w:sz w:val="20"/>
                <w:szCs w:val="20"/>
              </w:rPr>
              <w:t xml:space="preserve">0 км/час. </w:t>
            </w:r>
          </w:p>
        </w:tc>
        <w:tc>
          <w:tcPr>
            <w:tcW w:w="1598" w:type="dxa"/>
            <w:vAlign w:val="center"/>
          </w:tcPr>
          <w:p w:rsidR="00516D04" w:rsidRPr="00596F74" w:rsidRDefault="00432078" w:rsidP="00A83F92">
            <w:pPr>
              <w:overflowPunct w:val="0"/>
              <w:autoSpaceDE w:val="0"/>
              <w:autoSpaceDN w:val="0"/>
              <w:adjustRightInd w:val="0"/>
              <w:spacing w:before="120" w:after="120"/>
              <w:jc w:val="center"/>
              <w:textAlignment w:val="baseline"/>
              <w:rPr>
                <w:sz w:val="20"/>
                <w:szCs w:val="20"/>
              </w:rPr>
            </w:pPr>
            <w:r>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Превышение установленной скорости дв</w:t>
            </w:r>
            <w:r w:rsidR="00A83F92" w:rsidRPr="008B4E19">
              <w:rPr>
                <w:sz w:val="20"/>
                <w:szCs w:val="20"/>
              </w:rPr>
              <w:t>ижения ТС на величину  более 2</w:t>
            </w:r>
            <w:r w:rsidRPr="008B4E19">
              <w:rPr>
                <w:sz w:val="20"/>
                <w:szCs w:val="20"/>
              </w:rPr>
              <w:t xml:space="preserve">0 км/час. </w:t>
            </w:r>
          </w:p>
        </w:tc>
        <w:tc>
          <w:tcPr>
            <w:tcW w:w="1598" w:type="dxa"/>
            <w:vAlign w:val="center"/>
          </w:tcPr>
          <w:p w:rsidR="00516D04" w:rsidRPr="00596F74" w:rsidRDefault="00432078" w:rsidP="00A83F92">
            <w:pPr>
              <w:overflowPunct w:val="0"/>
              <w:autoSpaceDE w:val="0"/>
              <w:autoSpaceDN w:val="0"/>
              <w:adjustRightInd w:val="0"/>
              <w:spacing w:before="120" w:after="120"/>
              <w:jc w:val="center"/>
              <w:textAlignment w:val="baseline"/>
              <w:rPr>
                <w:sz w:val="20"/>
                <w:szCs w:val="20"/>
              </w:rPr>
            </w:pPr>
            <w:r>
              <w:rPr>
                <w:sz w:val="20"/>
                <w:szCs w:val="20"/>
              </w:rPr>
              <w:t>1</w:t>
            </w:r>
            <w:r w:rsidR="00516D04" w:rsidRPr="00596F74">
              <w:rPr>
                <w:sz w:val="20"/>
                <w:szCs w:val="20"/>
              </w:rPr>
              <w:t>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Повреждение дорог, дорожных знаков, сооружений, ограждений.</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100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Невыполнение требования ПДД уступить дорогу ТС пользующимся преимущественным правом движения.</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Нарушение правил обгона, а ровно совершение обгона в зоне действия знака «Обгон запрещен»</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 xml:space="preserve">Создание помех, создающих аварийную ситуацию или являющихся причиной дорожно-транспортного </w:t>
            </w:r>
            <w:r w:rsidRPr="008B4E19">
              <w:rPr>
                <w:sz w:val="20"/>
                <w:szCs w:val="20"/>
              </w:rPr>
              <w:lastRenderedPageBreak/>
              <w:t>происшествия.</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lastRenderedPageBreak/>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 xml:space="preserve">По каждому </w:t>
            </w:r>
            <w:r w:rsidRPr="00596F74">
              <w:rPr>
                <w:sz w:val="20"/>
                <w:szCs w:val="20"/>
              </w:rPr>
              <w:lastRenderedPageBreak/>
              <w:t>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 xml:space="preserve">Невыполнение водителем обязанностей предусмотренных ПДД в связи с  ДТП, участником которого он является. </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100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C66356">
        <w:trPr>
          <w:trHeight w:val="1509"/>
        </w:trPr>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Невыполнение требования сотрудников полиции или сотрудников ЗАО «Ванкорнефть», перечисленных в п. 6.1 настоящего Стандарта, об остановке ТС, а ровно отказ предъявить для проверки и оформления нарушения, предусмотренные ПДД документы, транспортный пропуск, личный пропуск.</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C63679" w:rsidRPr="00947B9B" w:rsidTr="0071718D">
        <w:tc>
          <w:tcPr>
            <w:tcW w:w="639" w:type="dxa"/>
            <w:tcBorders>
              <w:top w:val="single" w:sz="6" w:space="0" w:color="auto"/>
              <w:bottom w:val="single" w:sz="6" w:space="0" w:color="auto"/>
            </w:tcBorders>
            <w:shd w:val="clear" w:color="auto" w:fill="FFCC00"/>
            <w:vAlign w:val="center"/>
          </w:tcPr>
          <w:p w:rsidR="00C63679" w:rsidRPr="00431EDD" w:rsidRDefault="00C63679"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C63679" w:rsidRPr="008B4E19" w:rsidRDefault="00C63679" w:rsidP="008B4E19">
            <w:pPr>
              <w:rPr>
                <w:sz w:val="20"/>
                <w:szCs w:val="20"/>
              </w:rPr>
            </w:pPr>
            <w:r w:rsidRPr="008B4E19">
              <w:rPr>
                <w:sz w:val="20"/>
                <w:szCs w:val="20"/>
              </w:rPr>
              <w:t>Эксплуатация ТС Подрядчика на Объектах Заказчика при отсутствии транспортного пропуска.</w:t>
            </w:r>
          </w:p>
        </w:tc>
        <w:tc>
          <w:tcPr>
            <w:tcW w:w="1598" w:type="dxa"/>
            <w:vAlign w:val="center"/>
          </w:tcPr>
          <w:p w:rsidR="00C63679" w:rsidRPr="00596F74" w:rsidRDefault="00C63679" w:rsidP="00A83F92">
            <w:pPr>
              <w:overflowPunct w:val="0"/>
              <w:autoSpaceDE w:val="0"/>
              <w:autoSpaceDN w:val="0"/>
              <w:adjustRightInd w:val="0"/>
              <w:spacing w:before="120" w:after="120"/>
              <w:jc w:val="center"/>
              <w:textAlignment w:val="baseline"/>
              <w:rPr>
                <w:sz w:val="20"/>
                <w:szCs w:val="20"/>
              </w:rPr>
            </w:pPr>
            <w:r>
              <w:rPr>
                <w:sz w:val="20"/>
                <w:szCs w:val="20"/>
              </w:rPr>
              <w:t>10</w:t>
            </w:r>
          </w:p>
        </w:tc>
        <w:tc>
          <w:tcPr>
            <w:tcW w:w="2277" w:type="dxa"/>
            <w:vAlign w:val="center"/>
          </w:tcPr>
          <w:p w:rsidR="00C63679" w:rsidRPr="00596F74" w:rsidRDefault="00C63679" w:rsidP="00A83F92">
            <w:pPr>
              <w:overflowPunct w:val="0"/>
              <w:autoSpaceDE w:val="0"/>
              <w:autoSpaceDN w:val="0"/>
              <w:adjustRightInd w:val="0"/>
              <w:spacing w:before="120" w:after="120"/>
              <w:jc w:val="center"/>
              <w:textAlignment w:val="baseline"/>
              <w:rPr>
                <w:sz w:val="20"/>
                <w:szCs w:val="20"/>
              </w:rPr>
            </w:pPr>
            <w:r>
              <w:rPr>
                <w:sz w:val="20"/>
                <w:szCs w:val="20"/>
              </w:rPr>
              <w:t>С запретом эксплуатации ТС</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Прочие нарушения ПДД.</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25</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6"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Нарушение правил перевозки опасных или крупногабаритных грузов</w:t>
            </w:r>
          </w:p>
        </w:tc>
        <w:tc>
          <w:tcPr>
            <w:tcW w:w="1598"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Pr>
                <w:sz w:val="20"/>
                <w:szCs w:val="20"/>
              </w:rPr>
              <w:t>50</w:t>
            </w:r>
          </w:p>
        </w:tc>
        <w:tc>
          <w:tcPr>
            <w:tcW w:w="2277" w:type="dxa"/>
            <w:vAlign w:val="center"/>
          </w:tcPr>
          <w:p w:rsidR="00516D04" w:rsidRPr="00596F74" w:rsidRDefault="00516D04" w:rsidP="00A83F92">
            <w:pPr>
              <w:overflowPunct w:val="0"/>
              <w:autoSpaceDE w:val="0"/>
              <w:autoSpaceDN w:val="0"/>
              <w:adjustRightInd w:val="0"/>
              <w:spacing w:before="120" w:after="120"/>
              <w:jc w:val="center"/>
              <w:textAlignment w:val="baseline"/>
              <w:rPr>
                <w:sz w:val="20"/>
                <w:szCs w:val="20"/>
              </w:rPr>
            </w:pPr>
            <w:r w:rsidRPr="00596F74">
              <w:rPr>
                <w:sz w:val="20"/>
                <w:szCs w:val="20"/>
              </w:rPr>
              <w:t>По каждому установленному факту</w:t>
            </w:r>
          </w:p>
        </w:tc>
      </w:tr>
      <w:tr w:rsidR="00516D04" w:rsidRPr="00947B9B" w:rsidTr="0071718D">
        <w:tc>
          <w:tcPr>
            <w:tcW w:w="639" w:type="dxa"/>
            <w:tcBorders>
              <w:top w:val="single" w:sz="6" w:space="0" w:color="auto"/>
              <w:bottom w:val="single" w:sz="12" w:space="0" w:color="auto"/>
            </w:tcBorders>
            <w:shd w:val="clear" w:color="auto" w:fill="FFCC00"/>
            <w:vAlign w:val="center"/>
          </w:tcPr>
          <w:p w:rsidR="00516D04" w:rsidRPr="00431EDD" w:rsidRDefault="00516D04" w:rsidP="00BD03BC">
            <w:pPr>
              <w:numPr>
                <w:ilvl w:val="0"/>
                <w:numId w:val="17"/>
              </w:numPr>
              <w:overflowPunct w:val="0"/>
              <w:autoSpaceDE w:val="0"/>
              <w:autoSpaceDN w:val="0"/>
              <w:adjustRightInd w:val="0"/>
              <w:spacing w:before="120" w:after="120"/>
              <w:ind w:left="0" w:firstLine="0"/>
              <w:jc w:val="center"/>
              <w:textAlignment w:val="baseline"/>
            </w:pPr>
          </w:p>
        </w:tc>
        <w:tc>
          <w:tcPr>
            <w:tcW w:w="5340" w:type="dxa"/>
            <w:vAlign w:val="center"/>
          </w:tcPr>
          <w:p w:rsidR="00516D04" w:rsidRPr="008B4E19" w:rsidRDefault="00516D04" w:rsidP="008B4E19">
            <w:pPr>
              <w:rPr>
                <w:sz w:val="20"/>
                <w:szCs w:val="20"/>
              </w:rPr>
            </w:pPr>
            <w:r w:rsidRPr="008B4E19">
              <w:rPr>
                <w:sz w:val="20"/>
                <w:szCs w:val="20"/>
              </w:rPr>
              <w:t>Эксплуатация ТС не оборудованного ремнями безопасности для водителя и всех пассажиров.</w:t>
            </w:r>
          </w:p>
        </w:tc>
        <w:tc>
          <w:tcPr>
            <w:tcW w:w="1598" w:type="dxa"/>
            <w:vAlign w:val="center"/>
          </w:tcPr>
          <w:p w:rsidR="00516D04" w:rsidRDefault="00516D04" w:rsidP="00A83F92">
            <w:pPr>
              <w:overflowPunct w:val="0"/>
              <w:autoSpaceDE w:val="0"/>
              <w:autoSpaceDN w:val="0"/>
              <w:adjustRightInd w:val="0"/>
              <w:spacing w:before="120" w:after="120"/>
              <w:jc w:val="center"/>
              <w:textAlignment w:val="baseline"/>
              <w:rPr>
                <w:sz w:val="20"/>
                <w:szCs w:val="20"/>
              </w:rPr>
            </w:pPr>
            <w:r>
              <w:rPr>
                <w:sz w:val="20"/>
                <w:szCs w:val="20"/>
              </w:rPr>
              <w:t>50</w:t>
            </w:r>
          </w:p>
        </w:tc>
        <w:tc>
          <w:tcPr>
            <w:tcW w:w="2277" w:type="dxa"/>
            <w:vAlign w:val="center"/>
          </w:tcPr>
          <w:p w:rsidR="00516D04" w:rsidRPr="00596F74" w:rsidRDefault="00C63679" w:rsidP="00A83F92">
            <w:pPr>
              <w:overflowPunct w:val="0"/>
              <w:autoSpaceDE w:val="0"/>
              <w:autoSpaceDN w:val="0"/>
              <w:adjustRightInd w:val="0"/>
              <w:spacing w:before="120" w:after="120"/>
              <w:jc w:val="center"/>
              <w:textAlignment w:val="baseline"/>
              <w:rPr>
                <w:sz w:val="20"/>
                <w:szCs w:val="20"/>
              </w:rPr>
            </w:pPr>
            <w:r>
              <w:rPr>
                <w:sz w:val="20"/>
                <w:szCs w:val="20"/>
              </w:rPr>
              <w:t>С запретом эксплуатации ТС</w:t>
            </w:r>
          </w:p>
        </w:tc>
      </w:tr>
    </w:tbl>
    <w:p w:rsidR="00516D04" w:rsidRDefault="00516D04" w:rsidP="00516D04">
      <w:pPr>
        <w:spacing w:before="120" w:after="120"/>
        <w:jc w:val="both"/>
        <w:rPr>
          <w:color w:val="000000"/>
          <w:spacing w:val="-1"/>
        </w:rPr>
      </w:pPr>
      <w:r w:rsidRPr="00CA68F1">
        <w:rPr>
          <w:color w:val="000000"/>
          <w:spacing w:val="2"/>
        </w:rPr>
        <w:t xml:space="preserve">Неоднократные, систематические нарушения подрядной (субподрядной) организацией требований </w:t>
      </w:r>
      <w:r>
        <w:rPr>
          <w:color w:val="000000"/>
          <w:spacing w:val="3"/>
        </w:rPr>
        <w:t>в области ОБДД</w:t>
      </w:r>
      <w:r w:rsidRPr="00CA68F1">
        <w:rPr>
          <w:color w:val="000000"/>
          <w:spacing w:val="3"/>
        </w:rPr>
        <w:t xml:space="preserve">, неоднократное допущение </w:t>
      </w:r>
      <w:r>
        <w:rPr>
          <w:color w:val="000000"/>
          <w:spacing w:val="3"/>
        </w:rPr>
        <w:t>случаев ДТП,</w:t>
      </w:r>
      <w:r w:rsidRPr="00CA68F1">
        <w:rPr>
          <w:color w:val="000000"/>
        </w:rPr>
        <w:t xml:space="preserve"> </w:t>
      </w:r>
      <w:r w:rsidRPr="00337CAC">
        <w:t>признают</w:t>
      </w:r>
      <w:r>
        <w:t xml:space="preserve">ся </w:t>
      </w:r>
      <w:r w:rsidRPr="00337CAC">
        <w:t>существенным</w:t>
      </w:r>
      <w:r>
        <w:t>и нарушениями</w:t>
      </w:r>
      <w:r w:rsidRPr="00337CAC">
        <w:t xml:space="preserve"> </w:t>
      </w:r>
      <w:r>
        <w:t xml:space="preserve">при исполнении </w:t>
      </w:r>
      <w:r w:rsidRPr="00337CAC">
        <w:t>услови</w:t>
      </w:r>
      <w:r>
        <w:t>й</w:t>
      </w:r>
      <w:r w:rsidRPr="00337CAC">
        <w:t xml:space="preserve"> </w:t>
      </w:r>
      <w:r w:rsidRPr="002C5AD4">
        <w:t>договора</w:t>
      </w:r>
      <w:r w:rsidRPr="0046643F">
        <w:t xml:space="preserve"> </w:t>
      </w:r>
      <w:r w:rsidRPr="002C5AD4">
        <w:t xml:space="preserve">Подрядчиком, </w:t>
      </w:r>
      <w:r>
        <w:t xml:space="preserve">в этом случае </w:t>
      </w:r>
      <w:r w:rsidRPr="002C5AD4">
        <w:t xml:space="preserve"> Заказчик имеет право отказаться от </w:t>
      </w:r>
      <w:r>
        <w:t>продолжения</w:t>
      </w:r>
      <w:r w:rsidRPr="002C5AD4">
        <w:t xml:space="preserve"> </w:t>
      </w:r>
      <w:r w:rsidRPr="00CA68F1">
        <w:rPr>
          <w:color w:val="000000"/>
        </w:rPr>
        <w:t xml:space="preserve">договорных </w:t>
      </w:r>
      <w:r w:rsidRPr="00CA68F1">
        <w:rPr>
          <w:color w:val="000000"/>
          <w:spacing w:val="-1"/>
        </w:rPr>
        <w:t>отношений с подрядной организацией.</w:t>
      </w:r>
    </w:p>
    <w:p w:rsidR="00404DF9" w:rsidRDefault="00404DF9" w:rsidP="00967B60">
      <w:pPr>
        <w:spacing w:before="240"/>
        <w:jc w:val="both"/>
        <w:rPr>
          <w:rFonts w:ascii="Arial" w:hAnsi="Arial" w:cs="Arial"/>
          <w:b/>
          <w:caps/>
          <w:sz w:val="20"/>
          <w:szCs w:val="20"/>
        </w:rPr>
      </w:pPr>
    </w:p>
    <w:p w:rsidR="003365E7" w:rsidRDefault="003365E7" w:rsidP="00642C4B"/>
    <w:p w:rsidR="005A3518" w:rsidRDefault="005A3518" w:rsidP="00642C4B"/>
    <w:p w:rsidR="005A3518" w:rsidRDefault="005A3518" w:rsidP="00642C4B"/>
    <w:p w:rsidR="005A3518" w:rsidRDefault="005A3518" w:rsidP="00642C4B"/>
    <w:p w:rsidR="005A3518" w:rsidRDefault="005A3518" w:rsidP="00642C4B"/>
    <w:p w:rsidR="005A3518" w:rsidRDefault="005A3518" w:rsidP="00642C4B"/>
    <w:p w:rsidR="005A3518" w:rsidRDefault="005A3518" w:rsidP="00642C4B"/>
    <w:p w:rsidR="007901E0" w:rsidRDefault="007901E0" w:rsidP="005A3518">
      <w:pPr>
        <w:pStyle w:val="1"/>
        <w:keepNext w:val="0"/>
        <w:tabs>
          <w:tab w:val="left" w:pos="360"/>
        </w:tabs>
        <w:spacing w:before="0" w:after="0"/>
        <w:jc w:val="both"/>
        <w:rPr>
          <w:caps/>
          <w:kern w:val="0"/>
        </w:rPr>
        <w:sectPr w:rsidR="007901E0" w:rsidSect="008B4E19">
          <w:pgSz w:w="11906" w:h="16838"/>
          <w:pgMar w:top="510" w:right="567" w:bottom="567" w:left="1701" w:header="737" w:footer="680" w:gutter="0"/>
          <w:cols w:space="708"/>
          <w:docGrid w:linePitch="360"/>
        </w:sectPr>
      </w:pPr>
    </w:p>
    <w:p w:rsidR="005A3518" w:rsidRPr="00540007" w:rsidRDefault="005A3518" w:rsidP="005A3518">
      <w:pPr>
        <w:pStyle w:val="1"/>
        <w:keepNext w:val="0"/>
        <w:tabs>
          <w:tab w:val="left" w:pos="360"/>
        </w:tabs>
        <w:spacing w:before="0" w:after="0"/>
        <w:jc w:val="both"/>
        <w:rPr>
          <w:caps/>
          <w:kern w:val="0"/>
        </w:rPr>
      </w:pPr>
      <w:bookmarkStart w:id="68" w:name="_Toc327976690"/>
      <w:r>
        <w:rPr>
          <w:caps/>
          <w:kern w:val="0"/>
        </w:rPr>
        <w:lastRenderedPageBreak/>
        <w:t xml:space="preserve">10 </w:t>
      </w:r>
      <w:r w:rsidRPr="00540007">
        <w:rPr>
          <w:caps/>
          <w:kern w:val="0"/>
        </w:rPr>
        <w:tab/>
        <w:t>Регистрация изменений локального нормативного документа</w:t>
      </w:r>
      <w:bookmarkEnd w:id="68"/>
    </w:p>
    <w:p w:rsidR="005A3518" w:rsidRDefault="005A3518" w:rsidP="005A3518">
      <w:pPr>
        <w:pStyle w:val="1"/>
        <w:keepNext w:val="0"/>
        <w:tabs>
          <w:tab w:val="left" w:pos="360"/>
        </w:tabs>
        <w:spacing w:before="0" w:after="0"/>
        <w:jc w:val="both"/>
        <w:rPr>
          <w:b w:val="0"/>
          <w:caps/>
          <w:kern w:val="0"/>
          <w:sz w:val="24"/>
          <w:szCs w:val="24"/>
        </w:rPr>
      </w:pPr>
    </w:p>
    <w:p w:rsidR="005A3518" w:rsidRPr="005A3518" w:rsidRDefault="005A3518" w:rsidP="005A3518"/>
    <w:p w:rsidR="005A3518" w:rsidRPr="005C6062" w:rsidRDefault="005A3518" w:rsidP="005A3518">
      <w:pPr>
        <w:pStyle w:val="a8"/>
        <w:spacing w:before="0" w:beforeAutospacing="0" w:after="0" w:afterAutospacing="0"/>
        <w:jc w:val="right"/>
        <w:rPr>
          <w:rFonts w:ascii="Arial" w:hAnsi="Arial" w:cs="Arial"/>
          <w:b/>
          <w:sz w:val="20"/>
          <w:szCs w:val="20"/>
        </w:rPr>
      </w:pPr>
      <w:r w:rsidRPr="005C6062">
        <w:rPr>
          <w:rFonts w:ascii="Arial" w:hAnsi="Arial" w:cs="Arial"/>
          <w:b/>
          <w:sz w:val="20"/>
          <w:szCs w:val="20"/>
        </w:rPr>
        <w:t xml:space="preserve">Таблица </w:t>
      </w:r>
      <w:r>
        <w:rPr>
          <w:rFonts w:ascii="Arial" w:hAnsi="Arial" w:cs="Arial"/>
          <w:b/>
          <w:sz w:val="20"/>
          <w:szCs w:val="20"/>
        </w:rPr>
        <w:t>2</w:t>
      </w:r>
    </w:p>
    <w:p w:rsidR="005A3518" w:rsidRPr="005C6062" w:rsidRDefault="005A3518" w:rsidP="005A3518">
      <w:pPr>
        <w:pStyle w:val="a8"/>
        <w:spacing w:before="0" w:beforeAutospacing="0" w:after="60" w:afterAutospacing="0"/>
        <w:jc w:val="right"/>
        <w:rPr>
          <w:rFonts w:ascii="Arial" w:hAnsi="Arial" w:cs="Arial"/>
          <w:b/>
          <w:sz w:val="20"/>
          <w:szCs w:val="20"/>
        </w:rPr>
      </w:pPr>
      <w:r w:rsidRPr="005C6062">
        <w:rPr>
          <w:rFonts w:ascii="Arial" w:hAnsi="Arial" w:cs="Arial"/>
          <w:b/>
          <w:sz w:val="20"/>
          <w:szCs w:val="20"/>
        </w:rPr>
        <w:t xml:space="preserve">Перечень изменений </w:t>
      </w:r>
      <w:r>
        <w:rPr>
          <w:rFonts w:ascii="Arial" w:hAnsi="Arial" w:cs="Arial"/>
          <w:b/>
          <w:sz w:val="20"/>
          <w:szCs w:val="20"/>
        </w:rPr>
        <w:t>Стандарта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957"/>
        <w:gridCol w:w="2769"/>
        <w:gridCol w:w="1466"/>
        <w:gridCol w:w="1516"/>
        <w:gridCol w:w="1516"/>
        <w:gridCol w:w="1630"/>
      </w:tblGrid>
      <w:tr w:rsidR="005A3518" w:rsidRPr="005C6062" w:rsidTr="005A3518">
        <w:tc>
          <w:tcPr>
            <w:tcW w:w="486" w:type="pct"/>
            <w:tcBorders>
              <w:top w:val="single" w:sz="12" w:space="0" w:color="auto"/>
              <w:left w:val="single" w:sz="12" w:space="0" w:color="auto"/>
              <w:bottom w:val="single" w:sz="12" w:space="0" w:color="auto"/>
              <w:right w:val="single" w:sz="6" w:space="0" w:color="auto"/>
            </w:tcBorders>
            <w:shd w:val="clear" w:color="auto" w:fill="FFD200"/>
            <w:vAlign w:val="center"/>
          </w:tcPr>
          <w:p w:rsidR="005A3518" w:rsidRPr="005C6062" w:rsidRDefault="005A3518" w:rsidP="00BD03BC">
            <w:pPr>
              <w:jc w:val="center"/>
              <w:rPr>
                <w:rFonts w:ascii="Arial" w:hAnsi="Arial" w:cs="Arial"/>
                <w:b/>
                <w:caps/>
                <w:spacing w:val="-2"/>
                <w:sz w:val="16"/>
              </w:rPr>
            </w:pPr>
            <w:r w:rsidRPr="005C6062">
              <w:rPr>
                <w:rFonts w:ascii="Arial" w:hAnsi="Arial" w:cs="Arial"/>
                <w:b/>
                <w:caps/>
                <w:spacing w:val="-2"/>
                <w:sz w:val="16"/>
              </w:rPr>
              <w:t>Версия</w:t>
            </w:r>
          </w:p>
        </w:tc>
        <w:tc>
          <w:tcPr>
            <w:tcW w:w="1405" w:type="pct"/>
            <w:tcBorders>
              <w:top w:val="single" w:sz="12" w:space="0" w:color="auto"/>
              <w:left w:val="single" w:sz="6" w:space="0" w:color="auto"/>
              <w:bottom w:val="single" w:sz="12" w:space="0" w:color="auto"/>
              <w:right w:val="single" w:sz="6" w:space="0" w:color="auto"/>
            </w:tcBorders>
            <w:shd w:val="clear" w:color="auto" w:fill="FFD200"/>
            <w:vAlign w:val="center"/>
          </w:tcPr>
          <w:p w:rsidR="005A3518" w:rsidRPr="005C6062" w:rsidRDefault="005A3518" w:rsidP="00BD03BC">
            <w:pPr>
              <w:jc w:val="center"/>
              <w:rPr>
                <w:rFonts w:ascii="Arial" w:hAnsi="Arial" w:cs="Arial"/>
                <w:b/>
                <w:caps/>
                <w:spacing w:val="-2"/>
                <w:sz w:val="16"/>
              </w:rPr>
            </w:pPr>
            <w:r w:rsidRPr="005C6062">
              <w:rPr>
                <w:rFonts w:ascii="Arial" w:hAnsi="Arial" w:cs="Arial"/>
                <w:b/>
                <w:caps/>
                <w:sz w:val="16"/>
              </w:rPr>
              <w:t>наименование документа</w:t>
            </w:r>
          </w:p>
        </w:tc>
        <w:tc>
          <w:tcPr>
            <w:tcW w:w="744" w:type="pct"/>
            <w:tcBorders>
              <w:top w:val="single" w:sz="12" w:space="0" w:color="auto"/>
              <w:left w:val="single" w:sz="6" w:space="0" w:color="auto"/>
              <w:bottom w:val="single" w:sz="12" w:space="0" w:color="auto"/>
              <w:right w:val="single" w:sz="6" w:space="0" w:color="auto"/>
            </w:tcBorders>
            <w:shd w:val="clear" w:color="auto" w:fill="FFD200"/>
            <w:vAlign w:val="center"/>
          </w:tcPr>
          <w:p w:rsidR="005A3518" w:rsidRPr="005C6062" w:rsidRDefault="005A3518" w:rsidP="00BD03BC">
            <w:pPr>
              <w:jc w:val="center"/>
              <w:rPr>
                <w:rFonts w:ascii="Arial" w:hAnsi="Arial" w:cs="Arial"/>
                <w:b/>
                <w:caps/>
                <w:spacing w:val="-2"/>
                <w:sz w:val="16"/>
              </w:rPr>
            </w:pPr>
            <w:r w:rsidRPr="005C6062">
              <w:rPr>
                <w:rFonts w:ascii="Arial" w:hAnsi="Arial" w:cs="Arial"/>
                <w:b/>
                <w:caps/>
                <w:sz w:val="16"/>
              </w:rPr>
              <w:t>номер документа</w:t>
            </w:r>
          </w:p>
        </w:tc>
        <w:tc>
          <w:tcPr>
            <w:tcW w:w="769" w:type="pct"/>
            <w:tcBorders>
              <w:top w:val="single" w:sz="12" w:space="0" w:color="auto"/>
              <w:left w:val="single" w:sz="6" w:space="0" w:color="auto"/>
              <w:bottom w:val="single" w:sz="12" w:space="0" w:color="auto"/>
              <w:right w:val="single" w:sz="6" w:space="0" w:color="auto"/>
            </w:tcBorders>
            <w:shd w:val="clear" w:color="auto" w:fill="FFD200"/>
            <w:vAlign w:val="center"/>
          </w:tcPr>
          <w:p w:rsidR="005A3518" w:rsidRPr="005C6062" w:rsidRDefault="005A3518" w:rsidP="00BD03BC">
            <w:pPr>
              <w:jc w:val="center"/>
              <w:rPr>
                <w:rFonts w:ascii="Arial" w:hAnsi="Arial" w:cs="Arial"/>
                <w:b/>
                <w:caps/>
                <w:spacing w:val="-2"/>
                <w:sz w:val="16"/>
              </w:rPr>
            </w:pPr>
            <w:r w:rsidRPr="005C6062">
              <w:rPr>
                <w:rFonts w:ascii="Arial" w:hAnsi="Arial" w:cs="Arial"/>
                <w:b/>
                <w:caps/>
                <w:spacing w:val="-2"/>
                <w:sz w:val="16"/>
              </w:rPr>
              <w:t>Дата утверждения</w:t>
            </w:r>
          </w:p>
        </w:tc>
        <w:tc>
          <w:tcPr>
            <w:tcW w:w="769" w:type="pct"/>
            <w:tcBorders>
              <w:top w:val="single" w:sz="12" w:space="0" w:color="auto"/>
              <w:left w:val="single" w:sz="6" w:space="0" w:color="auto"/>
              <w:bottom w:val="single" w:sz="12" w:space="0" w:color="auto"/>
              <w:right w:val="single" w:sz="6" w:space="0" w:color="auto"/>
            </w:tcBorders>
            <w:shd w:val="clear" w:color="auto" w:fill="FFD200"/>
            <w:vAlign w:val="center"/>
          </w:tcPr>
          <w:p w:rsidR="005A3518" w:rsidRPr="005C6062" w:rsidRDefault="005A3518" w:rsidP="00BD03BC">
            <w:pPr>
              <w:jc w:val="center"/>
              <w:rPr>
                <w:rFonts w:ascii="Arial" w:hAnsi="Arial" w:cs="Arial"/>
                <w:b/>
                <w:caps/>
                <w:spacing w:val="-2"/>
                <w:sz w:val="16"/>
              </w:rPr>
            </w:pPr>
            <w:r w:rsidRPr="005C6062">
              <w:rPr>
                <w:rFonts w:ascii="Arial" w:hAnsi="Arial" w:cs="Arial"/>
                <w:b/>
                <w:caps/>
                <w:spacing w:val="-2"/>
                <w:sz w:val="16"/>
              </w:rPr>
              <w:t>Дата ввода в действие</w:t>
            </w:r>
          </w:p>
        </w:tc>
        <w:tc>
          <w:tcPr>
            <w:tcW w:w="827" w:type="pct"/>
            <w:tcBorders>
              <w:top w:val="single" w:sz="12" w:space="0" w:color="auto"/>
              <w:left w:val="single" w:sz="6" w:space="0" w:color="auto"/>
              <w:bottom w:val="single" w:sz="12" w:space="0" w:color="auto"/>
              <w:right w:val="single" w:sz="12" w:space="0" w:color="auto"/>
            </w:tcBorders>
            <w:shd w:val="clear" w:color="auto" w:fill="FFD200"/>
            <w:vAlign w:val="center"/>
          </w:tcPr>
          <w:p w:rsidR="005A3518" w:rsidRPr="005C6062" w:rsidRDefault="005A3518" w:rsidP="00BD03BC">
            <w:pPr>
              <w:jc w:val="center"/>
              <w:rPr>
                <w:rFonts w:ascii="Arial" w:hAnsi="Arial" w:cs="Arial"/>
                <w:b/>
                <w:caps/>
                <w:spacing w:val="-2"/>
                <w:sz w:val="16"/>
              </w:rPr>
            </w:pPr>
            <w:r w:rsidRPr="005C6062">
              <w:rPr>
                <w:rFonts w:ascii="Arial" w:hAnsi="Arial" w:cs="Arial"/>
                <w:b/>
                <w:caps/>
                <w:spacing w:val="-2"/>
                <w:sz w:val="16"/>
              </w:rPr>
              <w:t>Реквизиты утвердившего документа</w:t>
            </w:r>
          </w:p>
        </w:tc>
      </w:tr>
      <w:tr w:rsidR="005A3518" w:rsidRPr="005C6062" w:rsidTr="005A3518">
        <w:tc>
          <w:tcPr>
            <w:tcW w:w="486" w:type="pct"/>
            <w:tcBorders>
              <w:top w:val="single" w:sz="12" w:space="0" w:color="auto"/>
              <w:left w:val="single" w:sz="12" w:space="0" w:color="auto"/>
              <w:bottom w:val="single" w:sz="12" w:space="0" w:color="auto"/>
              <w:right w:val="single" w:sz="6" w:space="0" w:color="auto"/>
            </w:tcBorders>
            <w:shd w:val="clear" w:color="auto" w:fill="auto"/>
          </w:tcPr>
          <w:p w:rsidR="005A3518" w:rsidRPr="0019232A" w:rsidRDefault="00345360" w:rsidP="00BD03BC">
            <w:pPr>
              <w:spacing w:before="60"/>
              <w:jc w:val="center"/>
              <w:rPr>
                <w:sz w:val="20"/>
                <w:szCs w:val="20"/>
              </w:rPr>
            </w:pPr>
            <w:r>
              <w:rPr>
                <w:sz w:val="20"/>
                <w:szCs w:val="20"/>
              </w:rPr>
              <w:t>1</w:t>
            </w:r>
            <w:r w:rsidR="005A3518" w:rsidRPr="0019232A">
              <w:rPr>
                <w:sz w:val="20"/>
                <w:szCs w:val="20"/>
              </w:rPr>
              <w:t xml:space="preserve">.00 </w:t>
            </w:r>
          </w:p>
        </w:tc>
        <w:tc>
          <w:tcPr>
            <w:tcW w:w="1405" w:type="pct"/>
            <w:tcBorders>
              <w:top w:val="single" w:sz="12" w:space="0" w:color="auto"/>
              <w:left w:val="single" w:sz="6" w:space="0" w:color="auto"/>
              <w:bottom w:val="single" w:sz="12" w:space="0" w:color="auto"/>
              <w:right w:val="single" w:sz="6" w:space="0" w:color="auto"/>
            </w:tcBorders>
            <w:shd w:val="clear" w:color="auto" w:fill="auto"/>
          </w:tcPr>
          <w:p w:rsidR="005A3518" w:rsidRPr="005A3518" w:rsidRDefault="00F65C5B" w:rsidP="00BD03BC">
            <w:pPr>
              <w:spacing w:before="60"/>
              <w:rPr>
                <w:sz w:val="20"/>
                <w:szCs w:val="20"/>
              </w:rPr>
            </w:pPr>
            <w:r>
              <w:rPr>
                <w:sz w:val="20"/>
                <w:szCs w:val="20"/>
              </w:rPr>
              <w:t>Т</w:t>
            </w:r>
            <w:r w:rsidR="007901E0" w:rsidRPr="005A3518">
              <w:rPr>
                <w:sz w:val="20"/>
                <w:szCs w:val="20"/>
              </w:rPr>
              <w:t>ребования в области обеспечения безопасности дорожного движения к организациям, привлекаемым к работам и оказанию услуг на объектах Общества</w:t>
            </w:r>
          </w:p>
        </w:tc>
        <w:tc>
          <w:tcPr>
            <w:tcW w:w="744" w:type="pct"/>
            <w:tcBorders>
              <w:top w:val="single" w:sz="12" w:space="0" w:color="auto"/>
              <w:left w:val="single" w:sz="6" w:space="0" w:color="auto"/>
              <w:bottom w:val="single" w:sz="12" w:space="0" w:color="auto"/>
              <w:right w:val="single" w:sz="6" w:space="0" w:color="auto"/>
            </w:tcBorders>
            <w:shd w:val="clear" w:color="auto" w:fill="auto"/>
          </w:tcPr>
          <w:p w:rsidR="005A3518" w:rsidRPr="005A3518" w:rsidRDefault="005A3518" w:rsidP="00BD03BC">
            <w:pPr>
              <w:spacing w:before="60"/>
              <w:rPr>
                <w:sz w:val="20"/>
                <w:szCs w:val="20"/>
              </w:rPr>
            </w:pPr>
            <w:r w:rsidRPr="005A3518">
              <w:rPr>
                <w:sz w:val="20"/>
                <w:szCs w:val="20"/>
              </w:rPr>
              <w:t>№ П3-05 С-0189 ЮЛ-054</w:t>
            </w:r>
          </w:p>
        </w:tc>
        <w:tc>
          <w:tcPr>
            <w:tcW w:w="769" w:type="pct"/>
            <w:tcBorders>
              <w:top w:val="single" w:sz="12" w:space="0" w:color="auto"/>
              <w:left w:val="single" w:sz="6" w:space="0" w:color="auto"/>
              <w:bottom w:val="single" w:sz="12" w:space="0" w:color="auto"/>
              <w:right w:val="single" w:sz="6" w:space="0" w:color="auto"/>
            </w:tcBorders>
            <w:shd w:val="clear" w:color="auto" w:fill="auto"/>
          </w:tcPr>
          <w:p w:rsidR="005A3518" w:rsidRPr="0019232A" w:rsidRDefault="00345360" w:rsidP="00345360">
            <w:pPr>
              <w:spacing w:before="60"/>
              <w:jc w:val="center"/>
              <w:rPr>
                <w:sz w:val="20"/>
                <w:szCs w:val="20"/>
              </w:rPr>
            </w:pPr>
            <w:r>
              <w:rPr>
                <w:sz w:val="20"/>
                <w:szCs w:val="20"/>
              </w:rPr>
              <w:t>15.03.2012</w:t>
            </w:r>
            <w:r w:rsidR="005A3518" w:rsidRPr="0019232A">
              <w:rPr>
                <w:sz w:val="20"/>
                <w:szCs w:val="20"/>
              </w:rPr>
              <w:t>г.</w:t>
            </w:r>
          </w:p>
        </w:tc>
        <w:tc>
          <w:tcPr>
            <w:tcW w:w="769" w:type="pct"/>
            <w:tcBorders>
              <w:top w:val="single" w:sz="12" w:space="0" w:color="auto"/>
              <w:left w:val="single" w:sz="6" w:space="0" w:color="auto"/>
              <w:bottom w:val="single" w:sz="12" w:space="0" w:color="auto"/>
              <w:right w:val="single" w:sz="6" w:space="0" w:color="auto"/>
            </w:tcBorders>
            <w:shd w:val="clear" w:color="auto" w:fill="auto"/>
          </w:tcPr>
          <w:p w:rsidR="005A3518" w:rsidRPr="0019232A" w:rsidRDefault="00345360" w:rsidP="00BD03BC">
            <w:pPr>
              <w:spacing w:before="60"/>
              <w:rPr>
                <w:sz w:val="20"/>
                <w:szCs w:val="20"/>
              </w:rPr>
            </w:pPr>
            <w:r>
              <w:rPr>
                <w:sz w:val="20"/>
                <w:szCs w:val="20"/>
              </w:rPr>
              <w:t>15.03.2012</w:t>
            </w:r>
            <w:r w:rsidRPr="0019232A">
              <w:rPr>
                <w:sz w:val="20"/>
                <w:szCs w:val="20"/>
              </w:rPr>
              <w:t>г.</w:t>
            </w:r>
          </w:p>
        </w:tc>
        <w:tc>
          <w:tcPr>
            <w:tcW w:w="827" w:type="pct"/>
            <w:tcBorders>
              <w:top w:val="single" w:sz="12" w:space="0" w:color="auto"/>
              <w:left w:val="single" w:sz="6" w:space="0" w:color="auto"/>
              <w:bottom w:val="single" w:sz="12" w:space="0" w:color="auto"/>
              <w:right w:val="single" w:sz="12" w:space="0" w:color="auto"/>
            </w:tcBorders>
            <w:shd w:val="clear" w:color="auto" w:fill="auto"/>
          </w:tcPr>
          <w:p w:rsidR="005A3518" w:rsidRPr="0019232A" w:rsidRDefault="005A3518" w:rsidP="00BD03BC">
            <w:pPr>
              <w:spacing w:before="60"/>
              <w:rPr>
                <w:sz w:val="20"/>
                <w:szCs w:val="20"/>
              </w:rPr>
            </w:pPr>
            <w:r w:rsidRPr="0019232A">
              <w:rPr>
                <w:sz w:val="20"/>
                <w:szCs w:val="20"/>
              </w:rPr>
              <w:t xml:space="preserve">Приказ от </w:t>
            </w:r>
            <w:r w:rsidR="00345360">
              <w:rPr>
                <w:sz w:val="20"/>
                <w:szCs w:val="20"/>
              </w:rPr>
              <w:t>15.03.2012 г.</w:t>
            </w:r>
            <w:r w:rsidRPr="0019232A">
              <w:rPr>
                <w:sz w:val="20"/>
                <w:szCs w:val="20"/>
              </w:rPr>
              <w:t xml:space="preserve"> №</w:t>
            </w:r>
            <w:r w:rsidR="00345360">
              <w:rPr>
                <w:sz w:val="20"/>
                <w:szCs w:val="20"/>
              </w:rPr>
              <w:t>353</w:t>
            </w:r>
          </w:p>
        </w:tc>
      </w:tr>
      <w:tr w:rsidR="00345360" w:rsidRPr="005C6062" w:rsidTr="005A3518">
        <w:tc>
          <w:tcPr>
            <w:tcW w:w="486" w:type="pct"/>
            <w:tcBorders>
              <w:top w:val="single" w:sz="12" w:space="0" w:color="auto"/>
              <w:left w:val="single" w:sz="12" w:space="0" w:color="auto"/>
              <w:bottom w:val="single" w:sz="12" w:space="0" w:color="auto"/>
              <w:right w:val="single" w:sz="6" w:space="0" w:color="auto"/>
            </w:tcBorders>
            <w:shd w:val="clear" w:color="auto" w:fill="auto"/>
          </w:tcPr>
          <w:p w:rsidR="00345360" w:rsidRPr="0019232A" w:rsidRDefault="00345360" w:rsidP="00256D7C">
            <w:pPr>
              <w:spacing w:before="60"/>
              <w:jc w:val="center"/>
              <w:rPr>
                <w:sz w:val="20"/>
                <w:szCs w:val="20"/>
              </w:rPr>
            </w:pPr>
            <w:r w:rsidRPr="0019232A">
              <w:rPr>
                <w:sz w:val="20"/>
                <w:szCs w:val="20"/>
              </w:rPr>
              <w:t xml:space="preserve">2.00 </w:t>
            </w:r>
          </w:p>
        </w:tc>
        <w:tc>
          <w:tcPr>
            <w:tcW w:w="1405" w:type="pct"/>
            <w:tcBorders>
              <w:top w:val="single" w:sz="12" w:space="0" w:color="auto"/>
              <w:left w:val="single" w:sz="6" w:space="0" w:color="auto"/>
              <w:bottom w:val="single" w:sz="12" w:space="0" w:color="auto"/>
              <w:right w:val="single" w:sz="6" w:space="0" w:color="auto"/>
            </w:tcBorders>
            <w:shd w:val="clear" w:color="auto" w:fill="auto"/>
          </w:tcPr>
          <w:p w:rsidR="00345360" w:rsidRPr="005A3518" w:rsidRDefault="00F65C5B" w:rsidP="00F65C5B">
            <w:pPr>
              <w:spacing w:before="60"/>
              <w:rPr>
                <w:sz w:val="20"/>
                <w:szCs w:val="20"/>
              </w:rPr>
            </w:pPr>
            <w:r>
              <w:rPr>
                <w:sz w:val="20"/>
                <w:szCs w:val="20"/>
              </w:rPr>
              <w:t>Т</w:t>
            </w:r>
            <w:r w:rsidR="007901E0" w:rsidRPr="005A3518">
              <w:rPr>
                <w:sz w:val="20"/>
                <w:szCs w:val="20"/>
              </w:rPr>
              <w:t>ребования в области обеспечения безопасности дорожного движения к организациям, привлекаемым к работам и оказанию услуг на объектах Общества</w:t>
            </w:r>
          </w:p>
        </w:tc>
        <w:tc>
          <w:tcPr>
            <w:tcW w:w="744" w:type="pct"/>
            <w:tcBorders>
              <w:top w:val="single" w:sz="12" w:space="0" w:color="auto"/>
              <w:left w:val="single" w:sz="6" w:space="0" w:color="auto"/>
              <w:bottom w:val="single" w:sz="12" w:space="0" w:color="auto"/>
              <w:right w:val="single" w:sz="6" w:space="0" w:color="auto"/>
            </w:tcBorders>
            <w:shd w:val="clear" w:color="auto" w:fill="auto"/>
          </w:tcPr>
          <w:p w:rsidR="00345360" w:rsidRPr="005A3518" w:rsidRDefault="00345360" w:rsidP="00256D7C">
            <w:pPr>
              <w:spacing w:before="60"/>
              <w:rPr>
                <w:sz w:val="20"/>
                <w:szCs w:val="20"/>
              </w:rPr>
            </w:pPr>
            <w:r w:rsidRPr="005A3518">
              <w:rPr>
                <w:sz w:val="20"/>
                <w:szCs w:val="20"/>
              </w:rPr>
              <w:t>№ П3-05 С-0189 ЮЛ-054</w:t>
            </w:r>
          </w:p>
        </w:tc>
        <w:tc>
          <w:tcPr>
            <w:tcW w:w="769" w:type="pct"/>
            <w:tcBorders>
              <w:top w:val="single" w:sz="12" w:space="0" w:color="auto"/>
              <w:left w:val="single" w:sz="6" w:space="0" w:color="auto"/>
              <w:bottom w:val="single" w:sz="12" w:space="0" w:color="auto"/>
              <w:right w:val="single" w:sz="6" w:space="0" w:color="auto"/>
            </w:tcBorders>
            <w:shd w:val="clear" w:color="auto" w:fill="auto"/>
          </w:tcPr>
          <w:p w:rsidR="00345360" w:rsidRPr="0019232A" w:rsidRDefault="00F65C5B" w:rsidP="00256D7C">
            <w:pPr>
              <w:spacing w:before="60"/>
              <w:rPr>
                <w:sz w:val="20"/>
                <w:szCs w:val="20"/>
              </w:rPr>
            </w:pPr>
            <w:r>
              <w:rPr>
                <w:sz w:val="20"/>
                <w:szCs w:val="20"/>
              </w:rPr>
              <w:t>27.07.2012</w:t>
            </w:r>
          </w:p>
        </w:tc>
        <w:tc>
          <w:tcPr>
            <w:tcW w:w="769" w:type="pct"/>
            <w:tcBorders>
              <w:top w:val="single" w:sz="12" w:space="0" w:color="auto"/>
              <w:left w:val="single" w:sz="6" w:space="0" w:color="auto"/>
              <w:bottom w:val="single" w:sz="12" w:space="0" w:color="auto"/>
              <w:right w:val="single" w:sz="6" w:space="0" w:color="auto"/>
            </w:tcBorders>
            <w:shd w:val="clear" w:color="auto" w:fill="auto"/>
          </w:tcPr>
          <w:p w:rsidR="00345360" w:rsidRPr="0019232A" w:rsidRDefault="00F65C5B" w:rsidP="00256D7C">
            <w:pPr>
              <w:spacing w:before="60"/>
              <w:rPr>
                <w:sz w:val="20"/>
                <w:szCs w:val="20"/>
              </w:rPr>
            </w:pPr>
            <w:r>
              <w:rPr>
                <w:sz w:val="20"/>
                <w:szCs w:val="20"/>
              </w:rPr>
              <w:t>27.07.2012</w:t>
            </w:r>
            <w:r w:rsidR="00345360" w:rsidRPr="0019232A">
              <w:rPr>
                <w:sz w:val="20"/>
                <w:szCs w:val="20"/>
              </w:rPr>
              <w:t>.</w:t>
            </w:r>
          </w:p>
        </w:tc>
        <w:tc>
          <w:tcPr>
            <w:tcW w:w="827" w:type="pct"/>
            <w:tcBorders>
              <w:top w:val="single" w:sz="12" w:space="0" w:color="auto"/>
              <w:left w:val="single" w:sz="6" w:space="0" w:color="auto"/>
              <w:bottom w:val="single" w:sz="12" w:space="0" w:color="auto"/>
              <w:right w:val="single" w:sz="12" w:space="0" w:color="auto"/>
            </w:tcBorders>
            <w:shd w:val="clear" w:color="auto" w:fill="auto"/>
          </w:tcPr>
          <w:p w:rsidR="00345360" w:rsidRPr="0019232A" w:rsidRDefault="00345360" w:rsidP="00F65C5B">
            <w:pPr>
              <w:spacing w:before="60"/>
              <w:rPr>
                <w:sz w:val="20"/>
                <w:szCs w:val="20"/>
              </w:rPr>
            </w:pPr>
            <w:r w:rsidRPr="0019232A">
              <w:rPr>
                <w:sz w:val="20"/>
                <w:szCs w:val="20"/>
              </w:rPr>
              <w:t xml:space="preserve">Приказ от </w:t>
            </w:r>
            <w:r w:rsidR="00F65C5B">
              <w:rPr>
                <w:sz w:val="20"/>
                <w:szCs w:val="20"/>
              </w:rPr>
              <w:t xml:space="preserve">27.07.2012 </w:t>
            </w:r>
            <w:r w:rsidRPr="0019232A">
              <w:rPr>
                <w:sz w:val="20"/>
                <w:szCs w:val="20"/>
              </w:rPr>
              <w:t>№</w:t>
            </w:r>
            <w:r w:rsidR="00F65C5B">
              <w:rPr>
                <w:sz w:val="20"/>
                <w:szCs w:val="20"/>
              </w:rPr>
              <w:t>1502</w:t>
            </w:r>
          </w:p>
        </w:tc>
      </w:tr>
    </w:tbl>
    <w:p w:rsidR="005A3518" w:rsidRDefault="005A3518" w:rsidP="005A3518">
      <w:pPr>
        <w:jc w:val="center"/>
        <w:rPr>
          <w:rFonts w:ascii="Arial" w:hAnsi="Arial" w:cs="Arial"/>
          <w:sz w:val="18"/>
          <w:szCs w:val="18"/>
        </w:rPr>
        <w:sectPr w:rsidR="005A3518" w:rsidSect="008B4E19">
          <w:pgSz w:w="11906" w:h="16838"/>
          <w:pgMar w:top="510" w:right="567" w:bottom="567" w:left="1701" w:header="737" w:footer="680" w:gutter="0"/>
          <w:cols w:space="708"/>
          <w:docGrid w:linePitch="360"/>
        </w:sectPr>
      </w:pPr>
    </w:p>
    <w:p w:rsidR="005A3518" w:rsidRDefault="005A3518" w:rsidP="005A3518">
      <w:pPr>
        <w:pStyle w:val="1"/>
        <w:keepNext w:val="0"/>
        <w:tabs>
          <w:tab w:val="left" w:pos="360"/>
        </w:tabs>
        <w:spacing w:before="0" w:after="0"/>
        <w:jc w:val="both"/>
        <w:rPr>
          <w:caps/>
          <w:kern w:val="0"/>
        </w:rPr>
      </w:pPr>
      <w:bookmarkStart w:id="69" w:name="_Toc327976691"/>
      <w:r>
        <w:rPr>
          <w:caps/>
          <w:kern w:val="0"/>
        </w:rPr>
        <w:lastRenderedPageBreak/>
        <w:t>приложения</w:t>
      </w:r>
      <w:bookmarkEnd w:id="69"/>
    </w:p>
    <w:p w:rsidR="003365E7" w:rsidRDefault="003365E7" w:rsidP="00642C4B"/>
    <w:p w:rsidR="003365E7" w:rsidRDefault="003365E7" w:rsidP="00642C4B"/>
    <w:p w:rsidR="005A3518" w:rsidRPr="005A3518" w:rsidRDefault="005A3518" w:rsidP="005A3518">
      <w:pPr>
        <w:jc w:val="right"/>
        <w:rPr>
          <w:rFonts w:ascii="Arial" w:eastAsia="Times New Roman" w:hAnsi="Arial" w:cs="Arial"/>
          <w:b/>
          <w:bCs/>
          <w:sz w:val="20"/>
          <w:szCs w:val="24"/>
          <w:lang w:eastAsia="ru-RU"/>
        </w:rPr>
      </w:pPr>
      <w:r w:rsidRPr="005A3518">
        <w:rPr>
          <w:rFonts w:ascii="Arial" w:eastAsia="Times New Roman" w:hAnsi="Arial" w:cs="Arial"/>
          <w:b/>
          <w:bCs/>
          <w:sz w:val="20"/>
          <w:szCs w:val="24"/>
          <w:lang w:eastAsia="ru-RU"/>
        </w:rPr>
        <w:t>Таблица 2</w:t>
      </w:r>
    </w:p>
    <w:p w:rsidR="005A3518" w:rsidRPr="005A3518" w:rsidRDefault="005A3518" w:rsidP="005A3518">
      <w:pPr>
        <w:jc w:val="right"/>
        <w:rPr>
          <w:rFonts w:ascii="Arial" w:eastAsia="Times New Roman" w:hAnsi="Arial" w:cs="Arial"/>
          <w:b/>
          <w:bCs/>
          <w:i/>
          <w:sz w:val="20"/>
          <w:szCs w:val="24"/>
          <w:lang w:eastAsia="ru-RU"/>
        </w:rPr>
      </w:pPr>
      <w:r w:rsidRPr="005A3518">
        <w:rPr>
          <w:rFonts w:ascii="Arial" w:eastAsia="Times New Roman" w:hAnsi="Arial" w:cs="Arial"/>
          <w:b/>
          <w:bCs/>
          <w:sz w:val="20"/>
          <w:szCs w:val="24"/>
          <w:lang w:eastAsia="ru-RU"/>
        </w:rPr>
        <w:t>Перечень Приложений к Стандарту</w:t>
      </w:r>
    </w:p>
    <w:tbl>
      <w:tblPr>
        <w:tblW w:w="4987"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1389"/>
        <w:gridCol w:w="2314"/>
        <w:gridCol w:w="3967"/>
        <w:gridCol w:w="2158"/>
      </w:tblGrid>
      <w:tr w:rsidR="005A3518" w:rsidTr="0071718D">
        <w:tc>
          <w:tcPr>
            <w:tcW w:w="707" w:type="pct"/>
            <w:tcBorders>
              <w:top w:val="single" w:sz="12" w:space="0" w:color="auto"/>
              <w:bottom w:val="single" w:sz="12" w:space="0" w:color="auto"/>
            </w:tcBorders>
            <w:shd w:val="clear" w:color="auto" w:fill="FFCC00"/>
            <w:vAlign w:val="center"/>
          </w:tcPr>
          <w:p w:rsidR="005A3518" w:rsidRDefault="005A3518" w:rsidP="00BD03BC">
            <w:pPr>
              <w:spacing w:before="120" w:after="120"/>
              <w:jc w:val="center"/>
              <w:rPr>
                <w:rFonts w:ascii="Arial" w:hAnsi="Arial" w:cs="Arial"/>
                <w:b/>
                <w:bCs/>
                <w:sz w:val="16"/>
                <w:szCs w:val="16"/>
              </w:rPr>
            </w:pPr>
            <w:r>
              <w:rPr>
                <w:rFonts w:ascii="Arial" w:hAnsi="Arial" w:cs="Arial"/>
                <w:b/>
                <w:bCs/>
                <w:sz w:val="16"/>
                <w:szCs w:val="16"/>
              </w:rPr>
              <w:t>НОМЕР ПРИЛОЖЕНИЯ</w:t>
            </w:r>
          </w:p>
        </w:tc>
        <w:tc>
          <w:tcPr>
            <w:tcW w:w="1177" w:type="pct"/>
            <w:tcBorders>
              <w:top w:val="single" w:sz="12" w:space="0" w:color="auto"/>
              <w:bottom w:val="single" w:sz="12" w:space="0" w:color="auto"/>
            </w:tcBorders>
            <w:shd w:val="clear" w:color="auto" w:fill="FFCC00"/>
            <w:vAlign w:val="center"/>
          </w:tcPr>
          <w:p w:rsidR="005A3518" w:rsidRDefault="005A3518" w:rsidP="00BD03BC">
            <w:pPr>
              <w:spacing w:before="120" w:after="120"/>
              <w:jc w:val="center"/>
              <w:rPr>
                <w:rFonts w:ascii="Arial" w:hAnsi="Arial" w:cs="Arial"/>
                <w:b/>
                <w:bCs/>
                <w:sz w:val="16"/>
                <w:szCs w:val="16"/>
              </w:rPr>
            </w:pPr>
            <w:r>
              <w:rPr>
                <w:rFonts w:ascii="Arial" w:hAnsi="Arial" w:cs="Arial"/>
                <w:b/>
                <w:bCs/>
                <w:sz w:val="16"/>
                <w:szCs w:val="16"/>
              </w:rPr>
              <w:t>НАИМЕНОВАНИЕ ПРИЛОЖЕНИЯ</w:t>
            </w:r>
          </w:p>
        </w:tc>
        <w:tc>
          <w:tcPr>
            <w:tcW w:w="2018" w:type="pct"/>
            <w:tcBorders>
              <w:top w:val="single" w:sz="12" w:space="0" w:color="auto"/>
              <w:bottom w:val="single" w:sz="12" w:space="0" w:color="auto"/>
            </w:tcBorders>
            <w:shd w:val="clear" w:color="auto" w:fill="FFCC00"/>
          </w:tcPr>
          <w:p w:rsidR="005A3518" w:rsidRDefault="005A3518" w:rsidP="00BD03BC">
            <w:pPr>
              <w:spacing w:before="120" w:after="120"/>
              <w:jc w:val="center"/>
              <w:rPr>
                <w:rFonts w:ascii="Arial" w:hAnsi="Arial" w:cs="Arial"/>
                <w:b/>
                <w:bCs/>
                <w:sz w:val="16"/>
                <w:szCs w:val="16"/>
              </w:rPr>
            </w:pPr>
            <w:r>
              <w:rPr>
                <w:rFonts w:ascii="Arial" w:hAnsi="Arial" w:cs="Arial"/>
                <w:b/>
                <w:bCs/>
                <w:sz w:val="16"/>
                <w:szCs w:val="16"/>
              </w:rPr>
              <w:t>КРАТКОЕ ОПИСАНИЕ СОДЕРЖАНИЯ</w:t>
            </w:r>
          </w:p>
        </w:tc>
        <w:tc>
          <w:tcPr>
            <w:tcW w:w="1098" w:type="pct"/>
            <w:tcBorders>
              <w:top w:val="single" w:sz="12" w:space="0" w:color="auto"/>
              <w:bottom w:val="single" w:sz="12" w:space="0" w:color="auto"/>
            </w:tcBorders>
            <w:shd w:val="clear" w:color="auto" w:fill="FFCC00"/>
            <w:vAlign w:val="center"/>
          </w:tcPr>
          <w:p w:rsidR="005A3518" w:rsidRDefault="005A3518" w:rsidP="00BD03BC">
            <w:pPr>
              <w:spacing w:before="120" w:after="120"/>
              <w:jc w:val="center"/>
              <w:rPr>
                <w:rFonts w:ascii="Arial" w:hAnsi="Arial" w:cs="Arial"/>
                <w:b/>
                <w:bCs/>
                <w:sz w:val="16"/>
                <w:szCs w:val="16"/>
              </w:rPr>
            </w:pPr>
            <w:r>
              <w:rPr>
                <w:rFonts w:ascii="Arial" w:hAnsi="Arial" w:cs="Arial"/>
                <w:b/>
                <w:bCs/>
                <w:sz w:val="16"/>
                <w:szCs w:val="16"/>
              </w:rPr>
              <w:t>ПРИМЕЧАНИЕ</w:t>
            </w:r>
          </w:p>
        </w:tc>
      </w:tr>
      <w:tr w:rsidR="005A3518" w:rsidTr="0071718D">
        <w:trPr>
          <w:trHeight w:val="108"/>
        </w:trPr>
        <w:tc>
          <w:tcPr>
            <w:tcW w:w="707" w:type="pct"/>
            <w:tcBorders>
              <w:top w:val="single" w:sz="12" w:space="0" w:color="auto"/>
              <w:bottom w:val="single" w:sz="12" w:space="0" w:color="auto"/>
            </w:tcBorders>
            <w:shd w:val="clear" w:color="auto" w:fill="FFCC00"/>
            <w:vAlign w:val="center"/>
          </w:tcPr>
          <w:p w:rsidR="005A3518" w:rsidRPr="00550F7C" w:rsidRDefault="005A3518" w:rsidP="00BD03BC">
            <w:pPr>
              <w:spacing w:before="120" w:after="120"/>
              <w:jc w:val="center"/>
              <w:rPr>
                <w:rFonts w:ascii="Arial" w:hAnsi="Arial" w:cs="Arial"/>
                <w:b/>
                <w:bCs/>
                <w:sz w:val="16"/>
                <w:szCs w:val="16"/>
                <w:lang w:val="en-US"/>
              </w:rPr>
            </w:pPr>
            <w:r>
              <w:rPr>
                <w:rFonts w:ascii="Arial" w:hAnsi="Arial" w:cs="Arial"/>
                <w:b/>
                <w:bCs/>
                <w:sz w:val="16"/>
                <w:szCs w:val="16"/>
                <w:lang w:val="en-US"/>
              </w:rPr>
              <w:t>1</w:t>
            </w:r>
          </w:p>
        </w:tc>
        <w:tc>
          <w:tcPr>
            <w:tcW w:w="1177" w:type="pct"/>
            <w:tcBorders>
              <w:top w:val="single" w:sz="12" w:space="0" w:color="auto"/>
              <w:bottom w:val="single" w:sz="12" w:space="0" w:color="auto"/>
            </w:tcBorders>
            <w:shd w:val="clear" w:color="auto" w:fill="FFCC00"/>
            <w:vAlign w:val="center"/>
          </w:tcPr>
          <w:p w:rsidR="005A3518" w:rsidRPr="00550F7C" w:rsidRDefault="005A3518" w:rsidP="00BD03BC">
            <w:pPr>
              <w:spacing w:before="120" w:after="120"/>
              <w:jc w:val="center"/>
              <w:rPr>
                <w:rFonts w:ascii="Arial" w:hAnsi="Arial" w:cs="Arial"/>
                <w:b/>
                <w:bCs/>
                <w:sz w:val="16"/>
                <w:szCs w:val="16"/>
                <w:lang w:val="en-US"/>
              </w:rPr>
            </w:pPr>
            <w:r>
              <w:rPr>
                <w:rFonts w:ascii="Arial" w:hAnsi="Arial" w:cs="Arial"/>
                <w:b/>
                <w:bCs/>
                <w:sz w:val="16"/>
                <w:szCs w:val="16"/>
                <w:lang w:val="en-US"/>
              </w:rPr>
              <w:t>2</w:t>
            </w:r>
          </w:p>
        </w:tc>
        <w:tc>
          <w:tcPr>
            <w:tcW w:w="2018" w:type="pct"/>
            <w:tcBorders>
              <w:top w:val="single" w:sz="12" w:space="0" w:color="auto"/>
              <w:bottom w:val="single" w:sz="12" w:space="0" w:color="auto"/>
            </w:tcBorders>
            <w:shd w:val="clear" w:color="auto" w:fill="FFCC00"/>
          </w:tcPr>
          <w:p w:rsidR="005A3518" w:rsidRPr="00286CDF" w:rsidRDefault="005A3518" w:rsidP="00BD03BC">
            <w:pPr>
              <w:spacing w:before="120" w:after="120"/>
              <w:jc w:val="center"/>
              <w:rPr>
                <w:rFonts w:ascii="Arial" w:hAnsi="Arial" w:cs="Arial"/>
                <w:b/>
                <w:bCs/>
                <w:sz w:val="16"/>
                <w:szCs w:val="16"/>
              </w:rPr>
            </w:pPr>
            <w:r>
              <w:rPr>
                <w:rFonts w:ascii="Arial" w:hAnsi="Arial" w:cs="Arial"/>
                <w:b/>
                <w:bCs/>
                <w:sz w:val="16"/>
                <w:szCs w:val="16"/>
              </w:rPr>
              <w:t>3</w:t>
            </w:r>
          </w:p>
        </w:tc>
        <w:tc>
          <w:tcPr>
            <w:tcW w:w="1098" w:type="pct"/>
            <w:tcBorders>
              <w:top w:val="single" w:sz="12" w:space="0" w:color="auto"/>
              <w:bottom w:val="single" w:sz="12" w:space="0" w:color="auto"/>
            </w:tcBorders>
            <w:shd w:val="clear" w:color="auto" w:fill="FFCC00"/>
            <w:vAlign w:val="center"/>
          </w:tcPr>
          <w:p w:rsidR="005A3518" w:rsidRPr="00286CDF" w:rsidRDefault="005A3518" w:rsidP="00BD03BC">
            <w:pPr>
              <w:spacing w:before="120" w:after="120"/>
              <w:jc w:val="center"/>
              <w:rPr>
                <w:rFonts w:ascii="Arial" w:hAnsi="Arial" w:cs="Arial"/>
                <w:b/>
                <w:bCs/>
                <w:sz w:val="16"/>
                <w:szCs w:val="16"/>
              </w:rPr>
            </w:pPr>
            <w:r>
              <w:rPr>
                <w:rFonts w:ascii="Arial" w:hAnsi="Arial" w:cs="Arial"/>
                <w:b/>
                <w:bCs/>
                <w:sz w:val="16"/>
                <w:szCs w:val="16"/>
              </w:rPr>
              <w:t>4</w:t>
            </w:r>
          </w:p>
        </w:tc>
      </w:tr>
      <w:tr w:rsidR="0071718D" w:rsidRPr="00471FD1" w:rsidTr="00345360">
        <w:tc>
          <w:tcPr>
            <w:tcW w:w="707" w:type="pct"/>
            <w:tcBorders>
              <w:top w:val="single" w:sz="12" w:space="0" w:color="auto"/>
              <w:bottom w:val="single" w:sz="4" w:space="0" w:color="auto"/>
            </w:tcBorders>
            <w:vAlign w:val="center"/>
          </w:tcPr>
          <w:p w:rsidR="0071718D" w:rsidRPr="00800603" w:rsidRDefault="0071718D" w:rsidP="00345360">
            <w:pPr>
              <w:spacing w:before="120" w:after="120"/>
              <w:jc w:val="center"/>
              <w:rPr>
                <w:bCs/>
                <w:sz w:val="20"/>
                <w:szCs w:val="20"/>
              </w:rPr>
            </w:pPr>
            <w:r>
              <w:rPr>
                <w:bCs/>
                <w:sz w:val="20"/>
                <w:szCs w:val="20"/>
              </w:rPr>
              <w:t>1</w:t>
            </w:r>
          </w:p>
        </w:tc>
        <w:tc>
          <w:tcPr>
            <w:tcW w:w="1177" w:type="pct"/>
            <w:tcBorders>
              <w:top w:val="single" w:sz="12" w:space="0" w:color="auto"/>
              <w:bottom w:val="single" w:sz="4" w:space="0" w:color="auto"/>
            </w:tcBorders>
            <w:vAlign w:val="center"/>
          </w:tcPr>
          <w:p w:rsidR="0071718D" w:rsidRPr="00800603" w:rsidRDefault="002E3762" w:rsidP="00345360">
            <w:pPr>
              <w:spacing w:before="120" w:after="120"/>
              <w:rPr>
                <w:bCs/>
                <w:sz w:val="20"/>
                <w:szCs w:val="20"/>
              </w:rPr>
            </w:pPr>
            <w:r>
              <w:rPr>
                <w:bCs/>
                <w:sz w:val="20"/>
                <w:szCs w:val="20"/>
              </w:rPr>
              <w:t>Ф</w:t>
            </w:r>
            <w:r w:rsidRPr="002E3762">
              <w:rPr>
                <w:bCs/>
                <w:sz w:val="20"/>
                <w:szCs w:val="20"/>
              </w:rPr>
              <w:t>орма предоставляемой подрядчиком информации об организации</w:t>
            </w:r>
          </w:p>
        </w:tc>
        <w:tc>
          <w:tcPr>
            <w:tcW w:w="2018" w:type="pct"/>
            <w:tcBorders>
              <w:top w:val="single" w:sz="12" w:space="0" w:color="auto"/>
              <w:bottom w:val="single" w:sz="4" w:space="0" w:color="auto"/>
            </w:tcBorders>
            <w:vAlign w:val="center"/>
          </w:tcPr>
          <w:p w:rsidR="0071718D" w:rsidRPr="00800603" w:rsidRDefault="0071718D" w:rsidP="00345360">
            <w:pPr>
              <w:spacing w:before="120" w:after="120"/>
              <w:rPr>
                <w:color w:val="000000"/>
                <w:spacing w:val="-1"/>
                <w:sz w:val="20"/>
                <w:szCs w:val="20"/>
              </w:rPr>
            </w:pPr>
            <w:r>
              <w:rPr>
                <w:color w:val="000000"/>
                <w:spacing w:val="-1"/>
                <w:sz w:val="20"/>
                <w:szCs w:val="20"/>
              </w:rPr>
              <w:t>Содержит формат и перечень данных необходимых для предоставления подрядной организацией.</w:t>
            </w:r>
          </w:p>
        </w:tc>
        <w:tc>
          <w:tcPr>
            <w:tcW w:w="1098" w:type="pct"/>
            <w:tcBorders>
              <w:top w:val="single" w:sz="12" w:space="0" w:color="auto"/>
              <w:bottom w:val="single" w:sz="4" w:space="0" w:color="auto"/>
            </w:tcBorders>
            <w:vAlign w:val="center"/>
          </w:tcPr>
          <w:p w:rsidR="0071718D" w:rsidRPr="00800603" w:rsidRDefault="0071718D" w:rsidP="00345360">
            <w:pPr>
              <w:spacing w:before="120" w:after="120"/>
              <w:jc w:val="center"/>
              <w:rPr>
                <w:sz w:val="20"/>
                <w:szCs w:val="20"/>
              </w:rPr>
            </w:pPr>
            <w:r w:rsidRPr="00800603">
              <w:rPr>
                <w:sz w:val="20"/>
                <w:szCs w:val="20"/>
              </w:rPr>
              <w:t>Включено в настоящий файл.</w:t>
            </w:r>
          </w:p>
        </w:tc>
      </w:tr>
      <w:tr w:rsidR="002E3762" w:rsidRPr="00471FD1" w:rsidTr="00345360">
        <w:tc>
          <w:tcPr>
            <w:tcW w:w="707" w:type="pct"/>
            <w:tcBorders>
              <w:top w:val="single" w:sz="6" w:space="0" w:color="auto"/>
              <w:bottom w:val="single" w:sz="4" w:space="0" w:color="auto"/>
            </w:tcBorders>
            <w:vAlign w:val="center"/>
          </w:tcPr>
          <w:p w:rsidR="002E3762" w:rsidRPr="00800603" w:rsidRDefault="002E3762" w:rsidP="00345360">
            <w:pPr>
              <w:spacing w:before="120" w:after="120"/>
              <w:jc w:val="center"/>
              <w:rPr>
                <w:bCs/>
                <w:sz w:val="20"/>
                <w:szCs w:val="20"/>
              </w:rPr>
            </w:pPr>
            <w:r>
              <w:rPr>
                <w:bCs/>
                <w:sz w:val="20"/>
                <w:szCs w:val="20"/>
              </w:rPr>
              <w:t>2</w:t>
            </w:r>
          </w:p>
        </w:tc>
        <w:tc>
          <w:tcPr>
            <w:tcW w:w="1177" w:type="pct"/>
            <w:tcBorders>
              <w:top w:val="single" w:sz="6" w:space="0" w:color="auto"/>
              <w:bottom w:val="single" w:sz="4" w:space="0" w:color="auto"/>
            </w:tcBorders>
            <w:vAlign w:val="center"/>
          </w:tcPr>
          <w:p w:rsidR="002E3762" w:rsidRPr="002E3762" w:rsidRDefault="002E3762" w:rsidP="00345360">
            <w:pPr>
              <w:spacing w:before="120" w:after="120"/>
              <w:rPr>
                <w:bCs/>
                <w:sz w:val="20"/>
                <w:szCs w:val="20"/>
              </w:rPr>
            </w:pPr>
            <w:r>
              <w:rPr>
                <w:bCs/>
                <w:sz w:val="20"/>
                <w:szCs w:val="20"/>
              </w:rPr>
              <w:t>Ф</w:t>
            </w:r>
            <w:r w:rsidRPr="002E3762">
              <w:rPr>
                <w:bCs/>
                <w:sz w:val="20"/>
                <w:szCs w:val="20"/>
              </w:rPr>
              <w:t>орма предоставляемой подрядчиком информации по наличию техники</w:t>
            </w:r>
          </w:p>
        </w:tc>
        <w:tc>
          <w:tcPr>
            <w:tcW w:w="2018" w:type="pct"/>
            <w:tcBorders>
              <w:top w:val="single" w:sz="6" w:space="0" w:color="auto"/>
              <w:bottom w:val="single" w:sz="4" w:space="0" w:color="auto"/>
            </w:tcBorders>
            <w:vAlign w:val="center"/>
          </w:tcPr>
          <w:p w:rsidR="002E3762" w:rsidRPr="00800603" w:rsidRDefault="002E3762" w:rsidP="00345360">
            <w:pPr>
              <w:spacing w:before="120" w:after="120"/>
              <w:rPr>
                <w:color w:val="000000"/>
                <w:spacing w:val="-1"/>
                <w:sz w:val="20"/>
                <w:szCs w:val="20"/>
              </w:rPr>
            </w:pPr>
            <w:r>
              <w:rPr>
                <w:color w:val="000000"/>
                <w:spacing w:val="-1"/>
                <w:sz w:val="20"/>
                <w:szCs w:val="20"/>
              </w:rPr>
              <w:t>Содержит формат и перечень данных необходимых для предоставления подрядной организацией.</w:t>
            </w:r>
          </w:p>
        </w:tc>
        <w:tc>
          <w:tcPr>
            <w:tcW w:w="1098" w:type="pct"/>
            <w:tcBorders>
              <w:top w:val="single" w:sz="6" w:space="0" w:color="auto"/>
              <w:bottom w:val="single" w:sz="4" w:space="0" w:color="auto"/>
            </w:tcBorders>
            <w:vAlign w:val="center"/>
          </w:tcPr>
          <w:p w:rsidR="002E3762" w:rsidRPr="00800603" w:rsidRDefault="002E3762" w:rsidP="00345360">
            <w:pPr>
              <w:spacing w:before="120" w:after="120"/>
              <w:jc w:val="center"/>
              <w:rPr>
                <w:sz w:val="20"/>
                <w:szCs w:val="20"/>
              </w:rPr>
            </w:pPr>
            <w:r w:rsidRPr="00800603">
              <w:rPr>
                <w:sz w:val="20"/>
                <w:szCs w:val="20"/>
              </w:rPr>
              <w:t>Включено в настоящий файл.</w:t>
            </w:r>
          </w:p>
        </w:tc>
      </w:tr>
      <w:tr w:rsidR="002E3762" w:rsidRPr="00471FD1" w:rsidTr="00345360">
        <w:tc>
          <w:tcPr>
            <w:tcW w:w="707" w:type="pct"/>
            <w:tcBorders>
              <w:top w:val="single" w:sz="6" w:space="0" w:color="auto"/>
              <w:bottom w:val="single" w:sz="4" w:space="0" w:color="auto"/>
            </w:tcBorders>
            <w:vAlign w:val="center"/>
          </w:tcPr>
          <w:p w:rsidR="002E3762" w:rsidRPr="00800603" w:rsidRDefault="002E3762" w:rsidP="00345360">
            <w:pPr>
              <w:spacing w:before="120" w:after="120"/>
              <w:jc w:val="center"/>
              <w:rPr>
                <w:bCs/>
                <w:sz w:val="20"/>
                <w:szCs w:val="20"/>
              </w:rPr>
            </w:pPr>
            <w:r>
              <w:rPr>
                <w:bCs/>
                <w:sz w:val="20"/>
                <w:szCs w:val="20"/>
              </w:rPr>
              <w:t>3</w:t>
            </w:r>
          </w:p>
        </w:tc>
        <w:tc>
          <w:tcPr>
            <w:tcW w:w="1177" w:type="pct"/>
            <w:tcBorders>
              <w:top w:val="single" w:sz="6" w:space="0" w:color="auto"/>
              <w:bottom w:val="single" w:sz="4" w:space="0" w:color="auto"/>
            </w:tcBorders>
            <w:vAlign w:val="center"/>
          </w:tcPr>
          <w:p w:rsidR="002E3762" w:rsidRPr="002E3762" w:rsidRDefault="002E3762" w:rsidP="00345360">
            <w:pPr>
              <w:spacing w:before="120" w:after="120"/>
              <w:rPr>
                <w:bCs/>
                <w:sz w:val="20"/>
                <w:szCs w:val="20"/>
              </w:rPr>
            </w:pPr>
            <w:r w:rsidRPr="002E3762">
              <w:rPr>
                <w:bCs/>
                <w:sz w:val="20"/>
                <w:szCs w:val="20"/>
              </w:rPr>
              <w:t>Форма отчета по случаям ДТП</w:t>
            </w:r>
          </w:p>
        </w:tc>
        <w:tc>
          <w:tcPr>
            <w:tcW w:w="2018" w:type="pct"/>
            <w:tcBorders>
              <w:top w:val="single" w:sz="6" w:space="0" w:color="auto"/>
              <w:bottom w:val="single" w:sz="4" w:space="0" w:color="auto"/>
            </w:tcBorders>
            <w:vAlign w:val="center"/>
          </w:tcPr>
          <w:p w:rsidR="002E3762" w:rsidRPr="00800603" w:rsidRDefault="002E3762" w:rsidP="00345360">
            <w:pPr>
              <w:spacing w:before="120" w:after="120"/>
              <w:rPr>
                <w:color w:val="000000"/>
                <w:spacing w:val="-1"/>
                <w:sz w:val="20"/>
                <w:szCs w:val="20"/>
              </w:rPr>
            </w:pPr>
            <w:r>
              <w:rPr>
                <w:color w:val="000000"/>
                <w:spacing w:val="-1"/>
                <w:sz w:val="20"/>
                <w:szCs w:val="20"/>
              </w:rPr>
              <w:t>Содержит формат и перечень данных необходимых для предоставления подрядной организацией по случаям ДТП.</w:t>
            </w:r>
          </w:p>
        </w:tc>
        <w:tc>
          <w:tcPr>
            <w:tcW w:w="1098" w:type="pct"/>
            <w:tcBorders>
              <w:top w:val="single" w:sz="6" w:space="0" w:color="auto"/>
              <w:bottom w:val="single" w:sz="4" w:space="0" w:color="auto"/>
            </w:tcBorders>
            <w:vAlign w:val="center"/>
          </w:tcPr>
          <w:p w:rsidR="002E3762" w:rsidRPr="00800603" w:rsidRDefault="002E3762" w:rsidP="00345360">
            <w:pPr>
              <w:spacing w:before="120" w:after="120"/>
              <w:jc w:val="center"/>
              <w:rPr>
                <w:sz w:val="20"/>
                <w:szCs w:val="20"/>
              </w:rPr>
            </w:pPr>
            <w:r w:rsidRPr="00800603">
              <w:rPr>
                <w:sz w:val="20"/>
                <w:szCs w:val="20"/>
              </w:rPr>
              <w:t>Включено в настоящий файл.</w:t>
            </w:r>
          </w:p>
        </w:tc>
      </w:tr>
      <w:tr w:rsidR="002E3762" w:rsidRPr="00471FD1" w:rsidTr="00345360">
        <w:tc>
          <w:tcPr>
            <w:tcW w:w="707" w:type="pct"/>
            <w:tcBorders>
              <w:top w:val="single" w:sz="6" w:space="0" w:color="auto"/>
              <w:bottom w:val="single" w:sz="4" w:space="0" w:color="auto"/>
            </w:tcBorders>
            <w:vAlign w:val="center"/>
          </w:tcPr>
          <w:p w:rsidR="002E3762" w:rsidRPr="00800603" w:rsidRDefault="002E3762" w:rsidP="00345360">
            <w:pPr>
              <w:spacing w:before="120" w:after="120"/>
              <w:jc w:val="center"/>
              <w:rPr>
                <w:bCs/>
                <w:sz w:val="20"/>
                <w:szCs w:val="20"/>
              </w:rPr>
            </w:pPr>
            <w:bookmarkStart w:id="70" w:name="OLE_LINK1"/>
            <w:r>
              <w:rPr>
                <w:bCs/>
                <w:sz w:val="20"/>
                <w:szCs w:val="20"/>
              </w:rPr>
              <w:t>4</w:t>
            </w:r>
          </w:p>
        </w:tc>
        <w:tc>
          <w:tcPr>
            <w:tcW w:w="1177" w:type="pct"/>
            <w:tcBorders>
              <w:top w:val="single" w:sz="6" w:space="0" w:color="auto"/>
              <w:bottom w:val="single" w:sz="4" w:space="0" w:color="auto"/>
            </w:tcBorders>
            <w:vAlign w:val="center"/>
          </w:tcPr>
          <w:p w:rsidR="002E3762" w:rsidRPr="002E3762" w:rsidRDefault="002E3762" w:rsidP="00345360">
            <w:pPr>
              <w:spacing w:before="120" w:after="120"/>
              <w:rPr>
                <w:bCs/>
                <w:sz w:val="20"/>
                <w:szCs w:val="20"/>
              </w:rPr>
            </w:pPr>
            <w:r w:rsidRPr="002E3762">
              <w:rPr>
                <w:bCs/>
                <w:sz w:val="20"/>
                <w:szCs w:val="20"/>
              </w:rPr>
              <w:t>Форма карточки согласования маршрута перевозки крупногабаритных грузов</w:t>
            </w:r>
          </w:p>
        </w:tc>
        <w:tc>
          <w:tcPr>
            <w:tcW w:w="2018" w:type="pct"/>
            <w:tcBorders>
              <w:top w:val="single" w:sz="6" w:space="0" w:color="auto"/>
              <w:bottom w:val="single" w:sz="4" w:space="0" w:color="auto"/>
            </w:tcBorders>
            <w:vAlign w:val="center"/>
          </w:tcPr>
          <w:p w:rsidR="002E3762" w:rsidRPr="00800603" w:rsidRDefault="002E3762" w:rsidP="00345360">
            <w:pPr>
              <w:spacing w:before="120" w:after="120"/>
              <w:rPr>
                <w:color w:val="000000"/>
                <w:spacing w:val="-1"/>
                <w:sz w:val="20"/>
                <w:szCs w:val="20"/>
              </w:rPr>
            </w:pPr>
            <w:r>
              <w:rPr>
                <w:color w:val="000000"/>
                <w:spacing w:val="-1"/>
                <w:sz w:val="20"/>
                <w:szCs w:val="20"/>
              </w:rPr>
              <w:t>Содержит формат и перечень данных необходимых для предоставления подрядной организацией для согласования маршрута перевозки крупногабаритного груза.</w:t>
            </w:r>
          </w:p>
        </w:tc>
        <w:tc>
          <w:tcPr>
            <w:tcW w:w="1098" w:type="pct"/>
            <w:tcBorders>
              <w:top w:val="single" w:sz="6" w:space="0" w:color="auto"/>
              <w:bottom w:val="single" w:sz="4" w:space="0" w:color="auto"/>
            </w:tcBorders>
            <w:vAlign w:val="center"/>
          </w:tcPr>
          <w:p w:rsidR="002E3762" w:rsidRPr="00800603" w:rsidRDefault="00345360" w:rsidP="00345360">
            <w:pPr>
              <w:spacing w:before="120" w:after="120"/>
              <w:jc w:val="center"/>
              <w:rPr>
                <w:sz w:val="20"/>
                <w:szCs w:val="20"/>
              </w:rPr>
            </w:pPr>
            <w:r w:rsidRPr="00800603">
              <w:rPr>
                <w:sz w:val="20"/>
                <w:szCs w:val="20"/>
              </w:rPr>
              <w:t>Включено в настоящий файл.</w:t>
            </w:r>
          </w:p>
        </w:tc>
      </w:tr>
      <w:bookmarkEnd w:id="70"/>
      <w:tr w:rsidR="00345360" w:rsidRPr="00471FD1" w:rsidTr="00345360">
        <w:trPr>
          <w:trHeight w:val="1148"/>
        </w:trPr>
        <w:tc>
          <w:tcPr>
            <w:tcW w:w="707" w:type="pct"/>
            <w:tcBorders>
              <w:top w:val="single" w:sz="6" w:space="0" w:color="auto"/>
              <w:bottom w:val="single" w:sz="4" w:space="0" w:color="auto"/>
            </w:tcBorders>
            <w:vAlign w:val="center"/>
          </w:tcPr>
          <w:p w:rsidR="00345360" w:rsidRPr="00800603" w:rsidRDefault="00345360" w:rsidP="00345360">
            <w:pPr>
              <w:spacing w:before="120" w:after="120"/>
              <w:jc w:val="center"/>
              <w:rPr>
                <w:bCs/>
                <w:sz w:val="20"/>
                <w:szCs w:val="20"/>
              </w:rPr>
            </w:pPr>
            <w:r>
              <w:rPr>
                <w:bCs/>
                <w:sz w:val="20"/>
                <w:szCs w:val="20"/>
              </w:rPr>
              <w:t>5</w:t>
            </w:r>
          </w:p>
        </w:tc>
        <w:tc>
          <w:tcPr>
            <w:tcW w:w="1177" w:type="pct"/>
            <w:tcBorders>
              <w:top w:val="single" w:sz="6" w:space="0" w:color="auto"/>
              <w:bottom w:val="single" w:sz="4" w:space="0" w:color="auto"/>
            </w:tcBorders>
            <w:vAlign w:val="center"/>
          </w:tcPr>
          <w:p w:rsidR="00345360" w:rsidRPr="00800603" w:rsidRDefault="00345360" w:rsidP="00345360">
            <w:pPr>
              <w:spacing w:before="120" w:after="120"/>
              <w:rPr>
                <w:bCs/>
                <w:sz w:val="20"/>
                <w:szCs w:val="20"/>
              </w:rPr>
            </w:pPr>
            <w:r>
              <w:rPr>
                <w:bCs/>
                <w:sz w:val="20"/>
                <w:szCs w:val="20"/>
              </w:rPr>
              <w:t>Ф</w:t>
            </w:r>
            <w:r w:rsidRPr="002E3762">
              <w:rPr>
                <w:bCs/>
                <w:sz w:val="20"/>
                <w:szCs w:val="20"/>
              </w:rPr>
              <w:t>орма акта о нарушении требований в области Безопасности дорожного движения</w:t>
            </w:r>
          </w:p>
        </w:tc>
        <w:tc>
          <w:tcPr>
            <w:tcW w:w="2018" w:type="pct"/>
            <w:tcBorders>
              <w:top w:val="single" w:sz="6" w:space="0" w:color="auto"/>
              <w:bottom w:val="single" w:sz="4" w:space="0" w:color="auto"/>
            </w:tcBorders>
            <w:vAlign w:val="center"/>
          </w:tcPr>
          <w:p w:rsidR="00345360" w:rsidRPr="00800603" w:rsidRDefault="00345360" w:rsidP="00345360">
            <w:pPr>
              <w:spacing w:before="120" w:after="120"/>
              <w:rPr>
                <w:color w:val="000000"/>
                <w:spacing w:val="-1"/>
                <w:sz w:val="20"/>
                <w:szCs w:val="20"/>
              </w:rPr>
            </w:pPr>
            <w:r>
              <w:rPr>
                <w:color w:val="000000"/>
                <w:spacing w:val="-1"/>
                <w:sz w:val="20"/>
                <w:szCs w:val="20"/>
              </w:rPr>
              <w:t xml:space="preserve">Содержит формат и перечень данных необходимых для заполнения </w:t>
            </w:r>
            <w:r w:rsidRPr="002E3762">
              <w:rPr>
                <w:bCs/>
                <w:sz w:val="20"/>
                <w:szCs w:val="20"/>
              </w:rPr>
              <w:t>акта о нарушении требований в области Безопасности дорожного движения</w:t>
            </w:r>
          </w:p>
        </w:tc>
        <w:tc>
          <w:tcPr>
            <w:tcW w:w="1098" w:type="pct"/>
            <w:tcBorders>
              <w:top w:val="single" w:sz="6" w:space="0" w:color="auto"/>
              <w:bottom w:val="single" w:sz="4" w:space="0" w:color="auto"/>
            </w:tcBorders>
            <w:vAlign w:val="center"/>
          </w:tcPr>
          <w:p w:rsidR="00345360" w:rsidRPr="00800603" w:rsidRDefault="00345360" w:rsidP="00345360">
            <w:pPr>
              <w:spacing w:before="120" w:after="120"/>
              <w:jc w:val="center"/>
              <w:rPr>
                <w:sz w:val="20"/>
                <w:szCs w:val="20"/>
              </w:rPr>
            </w:pPr>
            <w:r w:rsidRPr="00800603">
              <w:rPr>
                <w:sz w:val="20"/>
                <w:szCs w:val="20"/>
              </w:rPr>
              <w:t>Включено в настоящий файл.</w:t>
            </w:r>
          </w:p>
        </w:tc>
      </w:tr>
      <w:tr w:rsidR="00345360" w:rsidRPr="00471FD1" w:rsidTr="00345360">
        <w:tc>
          <w:tcPr>
            <w:tcW w:w="707" w:type="pct"/>
            <w:tcBorders>
              <w:top w:val="single" w:sz="6" w:space="0" w:color="auto"/>
              <w:bottom w:val="single" w:sz="4" w:space="0" w:color="auto"/>
            </w:tcBorders>
            <w:vAlign w:val="center"/>
          </w:tcPr>
          <w:p w:rsidR="00345360" w:rsidRPr="00800603" w:rsidRDefault="00345360" w:rsidP="00345360">
            <w:pPr>
              <w:spacing w:before="120" w:after="120"/>
              <w:jc w:val="center"/>
              <w:rPr>
                <w:bCs/>
                <w:sz w:val="20"/>
                <w:szCs w:val="20"/>
              </w:rPr>
            </w:pPr>
            <w:r>
              <w:rPr>
                <w:bCs/>
                <w:sz w:val="20"/>
                <w:szCs w:val="20"/>
              </w:rPr>
              <w:t>6</w:t>
            </w:r>
          </w:p>
        </w:tc>
        <w:tc>
          <w:tcPr>
            <w:tcW w:w="1177" w:type="pct"/>
            <w:tcBorders>
              <w:top w:val="single" w:sz="6" w:space="0" w:color="auto"/>
              <w:bottom w:val="single" w:sz="4" w:space="0" w:color="auto"/>
            </w:tcBorders>
            <w:vAlign w:val="center"/>
          </w:tcPr>
          <w:p w:rsidR="00345360" w:rsidRPr="00345360" w:rsidRDefault="00345360" w:rsidP="00345360">
            <w:pPr>
              <w:spacing w:before="120" w:after="120"/>
              <w:rPr>
                <w:bCs/>
                <w:sz w:val="20"/>
                <w:szCs w:val="20"/>
              </w:rPr>
            </w:pPr>
            <w:r w:rsidRPr="00345360">
              <w:rPr>
                <w:bCs/>
                <w:sz w:val="20"/>
                <w:szCs w:val="20"/>
              </w:rPr>
              <w:t>Форма уведомления о запрете эксплуатации ТС</w:t>
            </w:r>
          </w:p>
        </w:tc>
        <w:tc>
          <w:tcPr>
            <w:tcW w:w="2018" w:type="pct"/>
            <w:tcBorders>
              <w:top w:val="single" w:sz="6" w:space="0" w:color="auto"/>
              <w:bottom w:val="single" w:sz="4" w:space="0" w:color="auto"/>
            </w:tcBorders>
            <w:vAlign w:val="center"/>
          </w:tcPr>
          <w:p w:rsidR="00345360" w:rsidRPr="00800603" w:rsidRDefault="00345360" w:rsidP="00345360">
            <w:pPr>
              <w:spacing w:before="120" w:after="120"/>
              <w:rPr>
                <w:color w:val="000000"/>
                <w:spacing w:val="-1"/>
                <w:sz w:val="20"/>
                <w:szCs w:val="20"/>
              </w:rPr>
            </w:pPr>
            <w:r>
              <w:rPr>
                <w:color w:val="000000"/>
                <w:spacing w:val="-1"/>
                <w:sz w:val="20"/>
                <w:szCs w:val="20"/>
              </w:rPr>
              <w:t xml:space="preserve">Содержит формат и перечень данных необходимых для заполнения </w:t>
            </w:r>
            <w:r>
              <w:rPr>
                <w:bCs/>
                <w:sz w:val="20"/>
                <w:szCs w:val="20"/>
              </w:rPr>
              <w:t>формы</w:t>
            </w:r>
            <w:r w:rsidRPr="00345360">
              <w:rPr>
                <w:bCs/>
                <w:sz w:val="20"/>
                <w:szCs w:val="20"/>
              </w:rPr>
              <w:t xml:space="preserve"> уведомления о запрете эксплуатации ТС</w:t>
            </w:r>
          </w:p>
        </w:tc>
        <w:tc>
          <w:tcPr>
            <w:tcW w:w="1098" w:type="pct"/>
            <w:tcBorders>
              <w:top w:val="single" w:sz="6" w:space="0" w:color="auto"/>
              <w:bottom w:val="single" w:sz="4" w:space="0" w:color="auto"/>
            </w:tcBorders>
            <w:vAlign w:val="center"/>
          </w:tcPr>
          <w:p w:rsidR="00345360" w:rsidRPr="00800603" w:rsidRDefault="00345360" w:rsidP="00345360">
            <w:pPr>
              <w:spacing w:before="120" w:after="120"/>
              <w:jc w:val="center"/>
              <w:rPr>
                <w:sz w:val="20"/>
                <w:szCs w:val="20"/>
              </w:rPr>
            </w:pPr>
            <w:r w:rsidRPr="00800603">
              <w:rPr>
                <w:sz w:val="20"/>
                <w:szCs w:val="20"/>
              </w:rPr>
              <w:t>Включено в настоящий файл.</w:t>
            </w:r>
          </w:p>
        </w:tc>
      </w:tr>
      <w:tr w:rsidR="00345360" w:rsidRPr="00471FD1" w:rsidTr="00345360">
        <w:tc>
          <w:tcPr>
            <w:tcW w:w="707" w:type="pct"/>
            <w:tcBorders>
              <w:top w:val="single" w:sz="6" w:space="0" w:color="auto"/>
              <w:bottom w:val="single" w:sz="4" w:space="0" w:color="auto"/>
            </w:tcBorders>
            <w:vAlign w:val="center"/>
          </w:tcPr>
          <w:p w:rsidR="00345360" w:rsidRPr="00800603" w:rsidRDefault="00345360" w:rsidP="00345360">
            <w:pPr>
              <w:spacing w:before="120" w:after="120"/>
              <w:jc w:val="center"/>
              <w:rPr>
                <w:bCs/>
                <w:sz w:val="20"/>
                <w:szCs w:val="20"/>
              </w:rPr>
            </w:pPr>
            <w:r>
              <w:rPr>
                <w:bCs/>
                <w:sz w:val="20"/>
                <w:szCs w:val="20"/>
              </w:rPr>
              <w:t>7</w:t>
            </w:r>
          </w:p>
        </w:tc>
        <w:tc>
          <w:tcPr>
            <w:tcW w:w="1177" w:type="pct"/>
            <w:tcBorders>
              <w:top w:val="single" w:sz="6" w:space="0" w:color="auto"/>
              <w:bottom w:val="single" w:sz="4" w:space="0" w:color="auto"/>
            </w:tcBorders>
            <w:vAlign w:val="center"/>
          </w:tcPr>
          <w:p w:rsidR="00345360" w:rsidRPr="00800603" w:rsidRDefault="00345360" w:rsidP="00345360">
            <w:pPr>
              <w:spacing w:before="120" w:after="120"/>
              <w:rPr>
                <w:bCs/>
                <w:sz w:val="20"/>
                <w:szCs w:val="20"/>
              </w:rPr>
            </w:pPr>
            <w:r w:rsidRPr="00800603">
              <w:rPr>
                <w:bCs/>
                <w:sz w:val="20"/>
                <w:szCs w:val="20"/>
              </w:rPr>
              <w:t>Акт о состоянии работника, отстраненного от работы</w:t>
            </w:r>
          </w:p>
        </w:tc>
        <w:tc>
          <w:tcPr>
            <w:tcW w:w="2018" w:type="pct"/>
            <w:tcBorders>
              <w:top w:val="single" w:sz="6" w:space="0" w:color="auto"/>
              <w:bottom w:val="single" w:sz="4" w:space="0" w:color="auto"/>
            </w:tcBorders>
            <w:vAlign w:val="center"/>
          </w:tcPr>
          <w:p w:rsidR="00345360" w:rsidRPr="00800603" w:rsidRDefault="00345360" w:rsidP="00345360">
            <w:pPr>
              <w:spacing w:before="120" w:after="120"/>
              <w:rPr>
                <w:bCs/>
                <w:sz w:val="20"/>
                <w:szCs w:val="20"/>
              </w:rPr>
            </w:pPr>
            <w:r w:rsidRPr="00800603">
              <w:rPr>
                <w:bCs/>
                <w:sz w:val="20"/>
                <w:szCs w:val="20"/>
              </w:rPr>
              <w:t>Содержит формат и перечень данных необходимых для заполнения акта о состоянии работника, отстраненного от работы</w:t>
            </w:r>
            <w:r>
              <w:rPr>
                <w:bCs/>
                <w:sz w:val="20"/>
                <w:szCs w:val="20"/>
              </w:rPr>
              <w:t>.</w:t>
            </w:r>
          </w:p>
        </w:tc>
        <w:tc>
          <w:tcPr>
            <w:tcW w:w="1098" w:type="pct"/>
            <w:tcBorders>
              <w:top w:val="single" w:sz="6" w:space="0" w:color="auto"/>
              <w:bottom w:val="single" w:sz="4" w:space="0" w:color="auto"/>
            </w:tcBorders>
            <w:vAlign w:val="center"/>
          </w:tcPr>
          <w:p w:rsidR="00345360" w:rsidRPr="00800603" w:rsidRDefault="00345360" w:rsidP="00345360">
            <w:pPr>
              <w:spacing w:before="120" w:after="120"/>
              <w:jc w:val="center"/>
              <w:rPr>
                <w:bCs/>
                <w:sz w:val="20"/>
                <w:szCs w:val="20"/>
              </w:rPr>
            </w:pPr>
            <w:r w:rsidRPr="00800603">
              <w:rPr>
                <w:sz w:val="20"/>
                <w:szCs w:val="20"/>
              </w:rPr>
              <w:t>Включено в настоящий файл.</w:t>
            </w:r>
          </w:p>
        </w:tc>
      </w:tr>
      <w:tr w:rsidR="00345360" w:rsidRPr="00471FD1" w:rsidTr="00345360">
        <w:tc>
          <w:tcPr>
            <w:tcW w:w="707" w:type="pct"/>
            <w:tcBorders>
              <w:top w:val="single" w:sz="4" w:space="0" w:color="auto"/>
              <w:bottom w:val="single" w:sz="6" w:space="0" w:color="auto"/>
            </w:tcBorders>
            <w:vAlign w:val="center"/>
          </w:tcPr>
          <w:p w:rsidR="00345360" w:rsidRPr="00800603" w:rsidRDefault="00345360" w:rsidP="00345360">
            <w:pPr>
              <w:spacing w:before="120" w:after="120"/>
              <w:jc w:val="center"/>
              <w:rPr>
                <w:bCs/>
                <w:sz w:val="20"/>
                <w:szCs w:val="20"/>
              </w:rPr>
            </w:pPr>
            <w:r>
              <w:rPr>
                <w:bCs/>
                <w:sz w:val="20"/>
                <w:szCs w:val="20"/>
              </w:rPr>
              <w:t>8</w:t>
            </w:r>
          </w:p>
        </w:tc>
        <w:tc>
          <w:tcPr>
            <w:tcW w:w="1177" w:type="pct"/>
            <w:tcBorders>
              <w:top w:val="single" w:sz="4" w:space="0" w:color="auto"/>
              <w:bottom w:val="single" w:sz="6" w:space="0" w:color="auto"/>
            </w:tcBorders>
            <w:vAlign w:val="center"/>
          </w:tcPr>
          <w:p w:rsidR="00345360" w:rsidRPr="00800603" w:rsidRDefault="00345360" w:rsidP="00345360">
            <w:pPr>
              <w:spacing w:before="120" w:after="120"/>
              <w:rPr>
                <w:b/>
                <w:i/>
                <w:sz w:val="20"/>
                <w:szCs w:val="20"/>
              </w:rPr>
            </w:pPr>
            <w:r w:rsidRPr="00800603">
              <w:rPr>
                <w:bCs/>
                <w:sz w:val="20"/>
                <w:szCs w:val="20"/>
              </w:rPr>
              <w:t>Согласие выполнения требований Стандарта при производстве работ/оказании услуг.</w:t>
            </w:r>
          </w:p>
        </w:tc>
        <w:tc>
          <w:tcPr>
            <w:tcW w:w="2018" w:type="pct"/>
            <w:tcBorders>
              <w:top w:val="single" w:sz="4" w:space="0" w:color="auto"/>
              <w:bottom w:val="single" w:sz="6" w:space="0" w:color="auto"/>
            </w:tcBorders>
            <w:vAlign w:val="center"/>
          </w:tcPr>
          <w:p w:rsidR="00345360" w:rsidRPr="00800603" w:rsidRDefault="00345360" w:rsidP="00345360">
            <w:pPr>
              <w:spacing w:before="120" w:after="120"/>
              <w:rPr>
                <w:color w:val="000000"/>
                <w:spacing w:val="-1"/>
                <w:sz w:val="20"/>
                <w:szCs w:val="20"/>
              </w:rPr>
            </w:pPr>
            <w:r w:rsidRPr="00800603">
              <w:rPr>
                <w:color w:val="000000"/>
                <w:spacing w:val="-1"/>
                <w:sz w:val="20"/>
                <w:szCs w:val="20"/>
              </w:rPr>
              <w:t>П</w:t>
            </w:r>
            <w:r w:rsidRPr="00800603">
              <w:rPr>
                <w:sz w:val="20"/>
                <w:szCs w:val="20"/>
              </w:rPr>
              <w:t>одрядчик обязуется соблюдать «СТАНДАРТ…..» и нести ответственность за нарушения требований данного Стандарта.</w:t>
            </w:r>
          </w:p>
        </w:tc>
        <w:tc>
          <w:tcPr>
            <w:tcW w:w="1098" w:type="pct"/>
            <w:tcBorders>
              <w:top w:val="single" w:sz="4" w:space="0" w:color="auto"/>
              <w:bottom w:val="single" w:sz="6" w:space="0" w:color="auto"/>
            </w:tcBorders>
            <w:vAlign w:val="center"/>
          </w:tcPr>
          <w:p w:rsidR="00345360" w:rsidRPr="00800603" w:rsidRDefault="00345360" w:rsidP="00345360">
            <w:pPr>
              <w:spacing w:before="120" w:after="120"/>
              <w:jc w:val="center"/>
              <w:rPr>
                <w:sz w:val="20"/>
                <w:szCs w:val="20"/>
              </w:rPr>
            </w:pPr>
            <w:r w:rsidRPr="00800603">
              <w:rPr>
                <w:sz w:val="20"/>
                <w:szCs w:val="20"/>
              </w:rPr>
              <w:t>Включено в настоящий файл.</w:t>
            </w:r>
          </w:p>
        </w:tc>
      </w:tr>
    </w:tbl>
    <w:p w:rsidR="003365E7" w:rsidRDefault="003365E7" w:rsidP="00642C4B"/>
    <w:p w:rsidR="003365E7" w:rsidRDefault="003365E7" w:rsidP="00642C4B"/>
    <w:p w:rsidR="003365E7" w:rsidRDefault="003365E7" w:rsidP="00642C4B"/>
    <w:p w:rsidR="003365E7" w:rsidRDefault="003365E7" w:rsidP="00642C4B"/>
    <w:p w:rsidR="003365E7" w:rsidRDefault="003365E7" w:rsidP="00642C4B"/>
    <w:p w:rsidR="003365E7" w:rsidRDefault="003365E7" w:rsidP="00642C4B"/>
    <w:bookmarkEnd w:id="26"/>
    <w:bookmarkEnd w:id="27"/>
    <w:p w:rsidR="008B4E19" w:rsidRDefault="008B4E19" w:rsidP="008B3B41">
      <w:pPr>
        <w:pStyle w:val="1"/>
        <w:keepNext w:val="0"/>
        <w:tabs>
          <w:tab w:val="left" w:pos="360"/>
        </w:tabs>
        <w:spacing w:before="0" w:after="0"/>
        <w:jc w:val="both"/>
        <w:rPr>
          <w:caps/>
          <w:color w:val="CAAE46"/>
          <w:kern w:val="0"/>
          <w:sz w:val="6"/>
          <w:szCs w:val="6"/>
        </w:rPr>
        <w:sectPr w:rsidR="008B4E19" w:rsidSect="008B4E19">
          <w:headerReference w:type="default" r:id="rId18"/>
          <w:pgSz w:w="11906" w:h="16838"/>
          <w:pgMar w:top="510" w:right="567" w:bottom="567" w:left="1701" w:header="737" w:footer="680" w:gutter="0"/>
          <w:cols w:space="708"/>
          <w:docGrid w:linePitch="360"/>
        </w:sectPr>
      </w:pPr>
    </w:p>
    <w:p w:rsidR="00FA6799" w:rsidRPr="00FA6799" w:rsidRDefault="00FA6799" w:rsidP="008B3B41">
      <w:pPr>
        <w:pStyle w:val="1"/>
        <w:keepNext w:val="0"/>
        <w:tabs>
          <w:tab w:val="left" w:pos="360"/>
        </w:tabs>
        <w:spacing w:before="0" w:after="0"/>
        <w:jc w:val="both"/>
        <w:rPr>
          <w:caps/>
          <w:color w:val="CAAE46"/>
          <w:kern w:val="0"/>
          <w:sz w:val="6"/>
          <w:szCs w:val="6"/>
        </w:rPr>
      </w:pPr>
    </w:p>
    <w:p w:rsidR="00EA6684" w:rsidRPr="008B4E19" w:rsidRDefault="008B4E19" w:rsidP="008B4E19">
      <w:pPr>
        <w:jc w:val="both"/>
        <w:rPr>
          <w:rFonts w:ascii="Arial" w:hAnsi="Arial" w:cs="Arial"/>
          <w:b/>
        </w:rPr>
      </w:pPr>
      <w:r w:rsidRPr="008B4E19">
        <w:rPr>
          <w:rFonts w:ascii="Arial" w:hAnsi="Arial" w:cs="Arial"/>
          <w:b/>
        </w:rPr>
        <w:t>ПРИЛОЖЕНИЕ 1</w:t>
      </w:r>
    </w:p>
    <w:p w:rsidR="00EA6684" w:rsidRPr="008B4E19" w:rsidRDefault="008B4E19" w:rsidP="008B4E19">
      <w:pPr>
        <w:jc w:val="both"/>
        <w:rPr>
          <w:rFonts w:ascii="Arial" w:hAnsi="Arial" w:cs="Arial"/>
          <w:b/>
        </w:rPr>
      </w:pPr>
      <w:r w:rsidRPr="008B4E19">
        <w:rPr>
          <w:rFonts w:ascii="Arial" w:hAnsi="Arial" w:cs="Arial"/>
          <w:b/>
        </w:rPr>
        <w:t>ФОРМА ПРЕДОСТАВЛЯЕМОЙ ПОДРЯДЧИКОМ ИНФОРМАЦИИ ОБ ОРГАНИЗАЦИИ</w:t>
      </w:r>
    </w:p>
    <w:p w:rsidR="00EA6684" w:rsidRPr="008B4E19" w:rsidRDefault="00EA6684" w:rsidP="008B4E19">
      <w:pPr>
        <w:jc w:val="both"/>
        <w:rPr>
          <w:rFonts w:ascii="Arial" w:hAnsi="Arial" w:cs="Arial"/>
          <w:b/>
        </w:rPr>
      </w:pPr>
    </w:p>
    <w:p w:rsidR="00755F52" w:rsidRDefault="00755F52" w:rsidP="00EA6684"/>
    <w:p w:rsidR="00EA6684" w:rsidRPr="00EA6684" w:rsidRDefault="00EA6684" w:rsidP="00EA6684">
      <w:pPr>
        <w:jc w:val="center"/>
        <w:rPr>
          <w:b/>
          <w:sz w:val="20"/>
          <w:szCs w:val="20"/>
        </w:rPr>
      </w:pPr>
      <w:r w:rsidRPr="00EA6684">
        <w:rPr>
          <w:b/>
          <w:sz w:val="20"/>
          <w:szCs w:val="20"/>
        </w:rPr>
        <w:t xml:space="preserve">Информация об организации на  </w:t>
      </w:r>
      <w:r w:rsidRPr="00EA6684">
        <w:rPr>
          <w:i/>
          <w:sz w:val="20"/>
          <w:szCs w:val="20"/>
        </w:rPr>
        <w:t>(дата)</w:t>
      </w:r>
    </w:p>
    <w:p w:rsidR="00EA6684" w:rsidRDefault="00EA6684" w:rsidP="00EA6684">
      <w:pPr>
        <w:jc w:val="cente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81"/>
        <w:gridCol w:w="4073"/>
        <w:gridCol w:w="5289"/>
      </w:tblGrid>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1</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Название организации полное/сокращенное:</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2</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Юридический/почтовый адрес:</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3</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Телефон/факс:</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4</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Е</w:t>
            </w:r>
            <w:r w:rsidRPr="00AB3AFB">
              <w:rPr>
                <w:rFonts w:eastAsia="Times New Roman"/>
                <w:sz w:val="20"/>
                <w:szCs w:val="20"/>
                <w:lang w:val="en-US"/>
              </w:rPr>
              <w:t>-mail</w:t>
            </w:r>
            <w:r w:rsidRPr="00AB3AFB">
              <w:rPr>
                <w:rFonts w:eastAsia="Times New Roman"/>
                <w:sz w:val="20"/>
                <w:szCs w:val="20"/>
              </w:rPr>
              <w:t>:</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5</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ФИО руководителя организации:</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6</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ФИО руководителя на месторождении, телефон:</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7</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 xml:space="preserve">Объект производства работ </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8</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Место расположения офиса на месторождении:</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689"/>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9</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Место расположения техники на месторождении:</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863"/>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10</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Лица ответственные за обеспечение безопасности дорожного движения на месторождении, телефон:</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863"/>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11</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Какими силами выполняется техническое обслуживание и ремонт на месторождении (своя база, договор):</w:t>
            </w:r>
          </w:p>
        </w:tc>
        <w:tc>
          <w:tcPr>
            <w:tcW w:w="5289" w:type="dxa"/>
            <w:vAlign w:val="center"/>
          </w:tcPr>
          <w:p w:rsidR="00EA6684" w:rsidRPr="00AB3AFB" w:rsidRDefault="00EA6684" w:rsidP="00C66356">
            <w:pPr>
              <w:rPr>
                <w:rFonts w:eastAsia="Times New Roman"/>
                <w:sz w:val="20"/>
                <w:szCs w:val="20"/>
              </w:rPr>
            </w:pPr>
          </w:p>
        </w:tc>
      </w:tr>
      <w:tr w:rsidR="00EA6684" w:rsidTr="00AB3AFB">
        <w:trPr>
          <w:trHeight w:val="863"/>
        </w:trPr>
        <w:tc>
          <w:tcPr>
            <w:tcW w:w="48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12</w:t>
            </w:r>
          </w:p>
        </w:tc>
        <w:tc>
          <w:tcPr>
            <w:tcW w:w="4073" w:type="dxa"/>
            <w:shd w:val="clear" w:color="auto" w:fill="FFCC00"/>
            <w:vAlign w:val="center"/>
          </w:tcPr>
          <w:p w:rsidR="00EA6684" w:rsidRPr="00AB3AFB" w:rsidRDefault="00EA6684" w:rsidP="00C66356">
            <w:pPr>
              <w:rPr>
                <w:rFonts w:eastAsia="Times New Roman"/>
                <w:sz w:val="20"/>
                <w:szCs w:val="20"/>
              </w:rPr>
            </w:pPr>
            <w:r w:rsidRPr="00AB3AFB">
              <w:rPr>
                <w:rFonts w:eastAsia="Times New Roman"/>
                <w:sz w:val="20"/>
                <w:szCs w:val="20"/>
              </w:rPr>
              <w:t>Какими силами выполняется медицинские предрейсовые осмотры (свой медкабинет и медработники, договор):</w:t>
            </w:r>
          </w:p>
        </w:tc>
        <w:tc>
          <w:tcPr>
            <w:tcW w:w="5289" w:type="dxa"/>
            <w:vAlign w:val="center"/>
          </w:tcPr>
          <w:p w:rsidR="00EA6684" w:rsidRPr="00AB3AFB" w:rsidRDefault="00EA6684" w:rsidP="00C66356">
            <w:pPr>
              <w:rPr>
                <w:rFonts w:eastAsia="Times New Roman"/>
                <w:sz w:val="20"/>
                <w:szCs w:val="20"/>
              </w:rPr>
            </w:pPr>
          </w:p>
        </w:tc>
      </w:tr>
    </w:tbl>
    <w:p w:rsidR="00EA6684" w:rsidRDefault="00EA6684" w:rsidP="00EA6684">
      <w:pPr>
        <w:ind w:firstLine="900"/>
        <w:jc w:val="both"/>
      </w:pPr>
    </w:p>
    <w:p w:rsidR="00755F52" w:rsidRDefault="00755F52" w:rsidP="00EA6684">
      <w:pPr>
        <w:ind w:firstLine="900"/>
        <w:jc w:val="both"/>
      </w:pPr>
    </w:p>
    <w:p w:rsidR="00EA6684" w:rsidRPr="00EA6684" w:rsidRDefault="00EA6684" w:rsidP="00EA6684">
      <w:pPr>
        <w:jc w:val="both"/>
        <w:rPr>
          <w:sz w:val="20"/>
          <w:szCs w:val="20"/>
        </w:rPr>
      </w:pPr>
      <w:r w:rsidRPr="00EA6684">
        <w:rPr>
          <w:sz w:val="20"/>
          <w:szCs w:val="20"/>
        </w:rPr>
        <w:t xml:space="preserve">Руководитель организации                 </w:t>
      </w:r>
      <w:r>
        <w:rPr>
          <w:sz w:val="20"/>
          <w:szCs w:val="20"/>
        </w:rPr>
        <w:t xml:space="preserve">               </w:t>
      </w:r>
      <w:r w:rsidRPr="00EA6684">
        <w:rPr>
          <w:sz w:val="20"/>
          <w:szCs w:val="20"/>
        </w:rPr>
        <w:t xml:space="preserve">            (подпись, печать)                  </w:t>
      </w:r>
      <w:r>
        <w:rPr>
          <w:sz w:val="20"/>
          <w:szCs w:val="20"/>
        </w:rPr>
        <w:t xml:space="preserve">                   </w:t>
      </w:r>
      <w:r w:rsidRPr="00EA6684">
        <w:rPr>
          <w:sz w:val="20"/>
          <w:szCs w:val="20"/>
        </w:rPr>
        <w:t xml:space="preserve">                     (ФИО)</w:t>
      </w:r>
    </w:p>
    <w:p w:rsidR="00EA6684" w:rsidRDefault="00EA6684" w:rsidP="00EA6684">
      <w:pPr>
        <w:jc w:val="both"/>
      </w:pPr>
    </w:p>
    <w:p w:rsidR="00EA6684" w:rsidRPr="00EF7CFB" w:rsidRDefault="00EA6684" w:rsidP="00EA6684">
      <w:pPr>
        <w:jc w:val="both"/>
      </w:pPr>
    </w:p>
    <w:p w:rsidR="00EA6684" w:rsidRDefault="00EA6684" w:rsidP="00EA6684"/>
    <w:p w:rsidR="00EA6684" w:rsidRDefault="00EA6684" w:rsidP="00EA6684"/>
    <w:p w:rsidR="002E3762" w:rsidRDefault="002E3762" w:rsidP="00EA6684"/>
    <w:p w:rsidR="008B4E19" w:rsidRDefault="008B4E19" w:rsidP="00EA6684">
      <w:pPr>
        <w:sectPr w:rsidR="008B4E19" w:rsidSect="008B4E19">
          <w:pgSz w:w="11906" w:h="16838"/>
          <w:pgMar w:top="510" w:right="567" w:bottom="567" w:left="1701" w:header="737" w:footer="680" w:gutter="0"/>
          <w:cols w:space="708"/>
          <w:docGrid w:linePitch="360"/>
        </w:sectPr>
      </w:pPr>
    </w:p>
    <w:p w:rsidR="00EA6684" w:rsidRPr="008B4E19" w:rsidRDefault="008B4E19" w:rsidP="008B4E19">
      <w:pPr>
        <w:jc w:val="both"/>
        <w:rPr>
          <w:rFonts w:ascii="Arial" w:hAnsi="Arial" w:cs="Arial"/>
          <w:b/>
        </w:rPr>
      </w:pPr>
      <w:r w:rsidRPr="008B4E19">
        <w:rPr>
          <w:rFonts w:ascii="Arial" w:hAnsi="Arial" w:cs="Arial"/>
          <w:b/>
        </w:rPr>
        <w:lastRenderedPageBreak/>
        <w:t>ПРИЛОЖЕНИЕ 2</w:t>
      </w:r>
    </w:p>
    <w:p w:rsidR="00EA6684" w:rsidRPr="008B4E19" w:rsidRDefault="008B4E19" w:rsidP="008B4E19">
      <w:pPr>
        <w:jc w:val="both"/>
        <w:rPr>
          <w:rFonts w:ascii="Arial" w:hAnsi="Arial" w:cs="Arial"/>
          <w:b/>
        </w:rPr>
      </w:pPr>
      <w:r w:rsidRPr="008B4E19">
        <w:rPr>
          <w:rFonts w:ascii="Arial" w:hAnsi="Arial" w:cs="Arial"/>
          <w:b/>
        </w:rPr>
        <w:t>ФОРМА ППРЕДОСТАВЛЯЕМОЙ ПОДРЯДЧИКОМ ИНФОРМАЦИИ ПО НАЛИЧИЮ ТЕХНИКИ</w:t>
      </w:r>
    </w:p>
    <w:p w:rsidR="00EA6684" w:rsidRPr="00EA6684" w:rsidRDefault="00EA6684" w:rsidP="00EA6684"/>
    <w:p w:rsidR="00EA6684" w:rsidRPr="00EA6684" w:rsidRDefault="00EA6684" w:rsidP="00EA6684"/>
    <w:p w:rsidR="00EA6684" w:rsidRPr="00E74829" w:rsidRDefault="00EA6684" w:rsidP="00EA6684">
      <w:pPr>
        <w:jc w:val="center"/>
        <w:rPr>
          <w:b/>
          <w:sz w:val="20"/>
          <w:szCs w:val="20"/>
        </w:rPr>
      </w:pPr>
      <w:r w:rsidRPr="00E74829">
        <w:rPr>
          <w:b/>
          <w:sz w:val="20"/>
          <w:szCs w:val="20"/>
        </w:rPr>
        <w:t>Список техники, находящейся на Ванкорском месторождении</w:t>
      </w:r>
    </w:p>
    <w:p w:rsidR="00EA6684" w:rsidRPr="00E74829" w:rsidRDefault="00EA6684" w:rsidP="00EA6684">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1703"/>
        <w:gridCol w:w="1664"/>
        <w:gridCol w:w="1187"/>
        <w:gridCol w:w="1244"/>
        <w:gridCol w:w="3510"/>
      </w:tblGrid>
      <w:tr w:rsidR="00EA6684" w:rsidRPr="00AB3AFB" w:rsidTr="00AB3AFB">
        <w:trPr>
          <w:trHeight w:val="671"/>
        </w:trPr>
        <w:tc>
          <w:tcPr>
            <w:tcW w:w="556" w:type="dxa"/>
            <w:tcBorders>
              <w:bottom w:val="single" w:sz="4" w:space="0" w:color="auto"/>
            </w:tcBorders>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 п/п</w:t>
            </w:r>
          </w:p>
        </w:tc>
        <w:tc>
          <w:tcPr>
            <w:tcW w:w="1853"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Марка, модель</w:t>
            </w:r>
          </w:p>
        </w:tc>
        <w:tc>
          <w:tcPr>
            <w:tcW w:w="1853"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Тип ТС</w:t>
            </w:r>
          </w:p>
        </w:tc>
        <w:tc>
          <w:tcPr>
            <w:tcW w:w="1297"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ГРЗ</w:t>
            </w:r>
          </w:p>
        </w:tc>
        <w:tc>
          <w:tcPr>
            <w:tcW w:w="1298"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Год выпуска</w:t>
            </w:r>
          </w:p>
        </w:tc>
        <w:tc>
          <w:tcPr>
            <w:tcW w:w="3882"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Собственник</w:t>
            </w:r>
          </w:p>
        </w:tc>
      </w:tr>
      <w:tr w:rsidR="00EA6684" w:rsidRPr="00AB3AFB" w:rsidTr="00AB3AFB">
        <w:trPr>
          <w:trHeight w:val="326"/>
        </w:trPr>
        <w:tc>
          <w:tcPr>
            <w:tcW w:w="556" w:type="dxa"/>
            <w:shd w:val="clear" w:color="auto" w:fill="FFCC00"/>
          </w:tcPr>
          <w:p w:rsidR="00EA6684" w:rsidRPr="00AB3AFB" w:rsidRDefault="00EA6684" w:rsidP="00AB3AFB">
            <w:pPr>
              <w:jc w:val="center"/>
              <w:rPr>
                <w:rFonts w:eastAsia="Times New Roman"/>
                <w:sz w:val="20"/>
                <w:szCs w:val="20"/>
              </w:rPr>
            </w:pPr>
            <w:r w:rsidRPr="00AB3AFB">
              <w:rPr>
                <w:rFonts w:eastAsia="Times New Roman"/>
                <w:sz w:val="20"/>
                <w:szCs w:val="20"/>
              </w:rPr>
              <w:t>1</w:t>
            </w:r>
          </w:p>
        </w:tc>
        <w:tc>
          <w:tcPr>
            <w:tcW w:w="1853" w:type="dxa"/>
          </w:tcPr>
          <w:p w:rsidR="00EA6684" w:rsidRPr="00AB3AFB" w:rsidRDefault="00EA6684" w:rsidP="00AB3AFB">
            <w:pPr>
              <w:jc w:val="both"/>
              <w:rPr>
                <w:rFonts w:eastAsia="Times New Roman"/>
                <w:sz w:val="20"/>
                <w:szCs w:val="20"/>
              </w:rPr>
            </w:pPr>
          </w:p>
        </w:tc>
        <w:tc>
          <w:tcPr>
            <w:tcW w:w="1853" w:type="dxa"/>
          </w:tcPr>
          <w:p w:rsidR="00EA6684" w:rsidRPr="00AB3AFB" w:rsidRDefault="00EA6684" w:rsidP="00AB3AFB">
            <w:pPr>
              <w:jc w:val="both"/>
              <w:rPr>
                <w:rFonts w:eastAsia="Times New Roman"/>
                <w:sz w:val="20"/>
                <w:szCs w:val="20"/>
              </w:rPr>
            </w:pPr>
          </w:p>
        </w:tc>
        <w:tc>
          <w:tcPr>
            <w:tcW w:w="1297" w:type="dxa"/>
            <w:vAlign w:val="center"/>
          </w:tcPr>
          <w:p w:rsidR="00EA6684" w:rsidRPr="00AB3AFB" w:rsidRDefault="00EA6684" w:rsidP="00AB3AFB">
            <w:pPr>
              <w:jc w:val="center"/>
              <w:rPr>
                <w:rFonts w:eastAsia="Times New Roman"/>
                <w:sz w:val="20"/>
                <w:szCs w:val="20"/>
              </w:rPr>
            </w:pPr>
          </w:p>
        </w:tc>
        <w:tc>
          <w:tcPr>
            <w:tcW w:w="1298" w:type="dxa"/>
            <w:vAlign w:val="center"/>
          </w:tcPr>
          <w:p w:rsidR="00EA6684" w:rsidRPr="00AB3AFB" w:rsidRDefault="00EA6684" w:rsidP="00AB3AFB">
            <w:pPr>
              <w:jc w:val="center"/>
              <w:rPr>
                <w:rFonts w:eastAsia="Times New Roman"/>
                <w:sz w:val="20"/>
                <w:szCs w:val="20"/>
              </w:rPr>
            </w:pPr>
          </w:p>
        </w:tc>
        <w:tc>
          <w:tcPr>
            <w:tcW w:w="3882" w:type="dxa"/>
            <w:vAlign w:val="center"/>
          </w:tcPr>
          <w:p w:rsidR="00EA6684" w:rsidRPr="00AB3AFB" w:rsidRDefault="00EA6684" w:rsidP="00AB3AFB">
            <w:pPr>
              <w:jc w:val="center"/>
              <w:rPr>
                <w:rFonts w:eastAsia="Times New Roman"/>
                <w:sz w:val="20"/>
                <w:szCs w:val="20"/>
              </w:rPr>
            </w:pPr>
          </w:p>
        </w:tc>
      </w:tr>
      <w:tr w:rsidR="00EA6684" w:rsidRPr="00AB3AFB" w:rsidTr="00AB3AFB">
        <w:trPr>
          <w:trHeight w:val="326"/>
        </w:trPr>
        <w:tc>
          <w:tcPr>
            <w:tcW w:w="556" w:type="dxa"/>
            <w:shd w:val="clear" w:color="auto" w:fill="FFCC00"/>
          </w:tcPr>
          <w:p w:rsidR="00EA6684" w:rsidRPr="00AB3AFB" w:rsidRDefault="00EA6684" w:rsidP="00AB3AFB">
            <w:pPr>
              <w:jc w:val="center"/>
              <w:rPr>
                <w:rFonts w:eastAsia="Times New Roman"/>
                <w:sz w:val="20"/>
                <w:szCs w:val="20"/>
              </w:rPr>
            </w:pPr>
            <w:r w:rsidRPr="00AB3AFB">
              <w:rPr>
                <w:rFonts w:eastAsia="Times New Roman"/>
                <w:sz w:val="20"/>
                <w:szCs w:val="20"/>
              </w:rPr>
              <w:t>2</w:t>
            </w:r>
          </w:p>
        </w:tc>
        <w:tc>
          <w:tcPr>
            <w:tcW w:w="1853" w:type="dxa"/>
          </w:tcPr>
          <w:p w:rsidR="00EA6684" w:rsidRPr="00AB3AFB" w:rsidRDefault="00EA6684" w:rsidP="00AB3AFB">
            <w:pPr>
              <w:jc w:val="both"/>
              <w:rPr>
                <w:rFonts w:eastAsia="Times New Roman"/>
                <w:sz w:val="20"/>
                <w:szCs w:val="20"/>
              </w:rPr>
            </w:pPr>
          </w:p>
        </w:tc>
        <w:tc>
          <w:tcPr>
            <w:tcW w:w="1853" w:type="dxa"/>
          </w:tcPr>
          <w:p w:rsidR="00EA6684" w:rsidRPr="00AB3AFB" w:rsidRDefault="00EA6684" w:rsidP="00AB3AFB">
            <w:pPr>
              <w:jc w:val="both"/>
              <w:rPr>
                <w:rFonts w:eastAsia="Times New Roman"/>
                <w:sz w:val="20"/>
                <w:szCs w:val="20"/>
              </w:rPr>
            </w:pPr>
          </w:p>
        </w:tc>
        <w:tc>
          <w:tcPr>
            <w:tcW w:w="1297" w:type="dxa"/>
            <w:vAlign w:val="center"/>
          </w:tcPr>
          <w:p w:rsidR="00EA6684" w:rsidRPr="00AB3AFB" w:rsidRDefault="00EA6684" w:rsidP="00AB3AFB">
            <w:pPr>
              <w:jc w:val="center"/>
              <w:rPr>
                <w:rFonts w:eastAsia="Times New Roman"/>
                <w:sz w:val="20"/>
                <w:szCs w:val="20"/>
              </w:rPr>
            </w:pPr>
          </w:p>
        </w:tc>
        <w:tc>
          <w:tcPr>
            <w:tcW w:w="1298" w:type="dxa"/>
            <w:vAlign w:val="center"/>
          </w:tcPr>
          <w:p w:rsidR="00EA6684" w:rsidRPr="00AB3AFB" w:rsidRDefault="00EA6684" w:rsidP="00AB3AFB">
            <w:pPr>
              <w:jc w:val="center"/>
              <w:rPr>
                <w:rFonts w:eastAsia="Times New Roman"/>
                <w:sz w:val="20"/>
                <w:szCs w:val="20"/>
              </w:rPr>
            </w:pPr>
          </w:p>
        </w:tc>
        <w:tc>
          <w:tcPr>
            <w:tcW w:w="3882" w:type="dxa"/>
          </w:tcPr>
          <w:p w:rsidR="00EA6684" w:rsidRPr="00AB3AFB" w:rsidRDefault="00EA6684" w:rsidP="00AB3AFB">
            <w:pPr>
              <w:jc w:val="center"/>
              <w:rPr>
                <w:rFonts w:eastAsia="Times New Roman"/>
                <w:sz w:val="20"/>
                <w:szCs w:val="20"/>
              </w:rPr>
            </w:pPr>
          </w:p>
        </w:tc>
      </w:tr>
      <w:tr w:rsidR="00EA6684" w:rsidRPr="00AB3AFB" w:rsidTr="00AB3AFB">
        <w:trPr>
          <w:trHeight w:val="345"/>
        </w:trPr>
        <w:tc>
          <w:tcPr>
            <w:tcW w:w="556" w:type="dxa"/>
            <w:shd w:val="clear" w:color="auto" w:fill="FFCC00"/>
          </w:tcPr>
          <w:p w:rsidR="00EA6684" w:rsidRPr="00AB3AFB" w:rsidRDefault="00EA6684" w:rsidP="00AB3AFB">
            <w:pPr>
              <w:jc w:val="center"/>
              <w:rPr>
                <w:rFonts w:eastAsia="Times New Roman"/>
                <w:sz w:val="20"/>
                <w:szCs w:val="20"/>
              </w:rPr>
            </w:pPr>
            <w:r w:rsidRPr="00AB3AFB">
              <w:rPr>
                <w:rFonts w:eastAsia="Times New Roman"/>
                <w:sz w:val="20"/>
                <w:szCs w:val="20"/>
              </w:rPr>
              <w:t>3</w:t>
            </w:r>
          </w:p>
        </w:tc>
        <w:tc>
          <w:tcPr>
            <w:tcW w:w="1853" w:type="dxa"/>
          </w:tcPr>
          <w:p w:rsidR="00EA6684" w:rsidRPr="00AB3AFB" w:rsidRDefault="00EA6684" w:rsidP="00AB3AFB">
            <w:pPr>
              <w:jc w:val="both"/>
              <w:rPr>
                <w:rFonts w:eastAsia="Times New Roman"/>
                <w:sz w:val="20"/>
                <w:szCs w:val="20"/>
              </w:rPr>
            </w:pPr>
          </w:p>
        </w:tc>
        <w:tc>
          <w:tcPr>
            <w:tcW w:w="1853" w:type="dxa"/>
          </w:tcPr>
          <w:p w:rsidR="00EA6684" w:rsidRPr="00AB3AFB" w:rsidRDefault="00EA6684" w:rsidP="00AB3AFB">
            <w:pPr>
              <w:jc w:val="both"/>
              <w:rPr>
                <w:rFonts w:eastAsia="Times New Roman"/>
                <w:sz w:val="20"/>
                <w:szCs w:val="20"/>
              </w:rPr>
            </w:pPr>
          </w:p>
        </w:tc>
        <w:tc>
          <w:tcPr>
            <w:tcW w:w="1297" w:type="dxa"/>
            <w:vAlign w:val="center"/>
          </w:tcPr>
          <w:p w:rsidR="00EA6684" w:rsidRPr="00AB3AFB" w:rsidRDefault="00EA6684" w:rsidP="00AB3AFB">
            <w:pPr>
              <w:jc w:val="center"/>
              <w:rPr>
                <w:rFonts w:eastAsia="Times New Roman"/>
                <w:sz w:val="20"/>
                <w:szCs w:val="20"/>
              </w:rPr>
            </w:pPr>
          </w:p>
        </w:tc>
        <w:tc>
          <w:tcPr>
            <w:tcW w:w="1298" w:type="dxa"/>
            <w:vAlign w:val="center"/>
          </w:tcPr>
          <w:p w:rsidR="00EA6684" w:rsidRPr="00AB3AFB" w:rsidRDefault="00EA6684" w:rsidP="00AB3AFB">
            <w:pPr>
              <w:jc w:val="center"/>
              <w:rPr>
                <w:rFonts w:eastAsia="Times New Roman"/>
                <w:sz w:val="20"/>
                <w:szCs w:val="20"/>
              </w:rPr>
            </w:pPr>
          </w:p>
        </w:tc>
        <w:tc>
          <w:tcPr>
            <w:tcW w:w="3882" w:type="dxa"/>
          </w:tcPr>
          <w:p w:rsidR="00EA6684" w:rsidRPr="00AB3AFB" w:rsidRDefault="00EA6684" w:rsidP="00AB3AFB">
            <w:pPr>
              <w:jc w:val="center"/>
              <w:rPr>
                <w:rFonts w:eastAsia="Times New Roman"/>
                <w:sz w:val="20"/>
                <w:szCs w:val="20"/>
              </w:rPr>
            </w:pPr>
          </w:p>
        </w:tc>
      </w:tr>
      <w:tr w:rsidR="00EA6684" w:rsidRPr="00AB3AFB" w:rsidTr="00AB3AFB">
        <w:trPr>
          <w:trHeight w:val="345"/>
        </w:trPr>
        <w:tc>
          <w:tcPr>
            <w:tcW w:w="556" w:type="dxa"/>
            <w:shd w:val="clear" w:color="auto" w:fill="FFCC00"/>
          </w:tcPr>
          <w:p w:rsidR="00EA6684" w:rsidRPr="00AB3AFB" w:rsidRDefault="00EA6684" w:rsidP="00AB3AFB">
            <w:pPr>
              <w:jc w:val="center"/>
              <w:rPr>
                <w:rFonts w:eastAsia="Times New Roman"/>
                <w:sz w:val="20"/>
                <w:szCs w:val="20"/>
              </w:rPr>
            </w:pPr>
            <w:r w:rsidRPr="00AB3AFB">
              <w:rPr>
                <w:rFonts w:eastAsia="Times New Roman"/>
                <w:sz w:val="20"/>
                <w:szCs w:val="20"/>
              </w:rPr>
              <w:t>4</w:t>
            </w:r>
          </w:p>
        </w:tc>
        <w:tc>
          <w:tcPr>
            <w:tcW w:w="1853" w:type="dxa"/>
          </w:tcPr>
          <w:p w:rsidR="00EA6684" w:rsidRPr="00AB3AFB" w:rsidRDefault="00EA6684" w:rsidP="00AB3AFB">
            <w:pPr>
              <w:jc w:val="both"/>
              <w:rPr>
                <w:rFonts w:eastAsia="Times New Roman"/>
                <w:sz w:val="20"/>
                <w:szCs w:val="20"/>
              </w:rPr>
            </w:pPr>
          </w:p>
        </w:tc>
        <w:tc>
          <w:tcPr>
            <w:tcW w:w="1853" w:type="dxa"/>
          </w:tcPr>
          <w:p w:rsidR="00EA6684" w:rsidRPr="00AB3AFB" w:rsidRDefault="00EA6684" w:rsidP="00AB3AFB">
            <w:pPr>
              <w:jc w:val="both"/>
              <w:rPr>
                <w:rFonts w:eastAsia="Times New Roman"/>
                <w:sz w:val="20"/>
                <w:szCs w:val="20"/>
              </w:rPr>
            </w:pPr>
          </w:p>
        </w:tc>
        <w:tc>
          <w:tcPr>
            <w:tcW w:w="1297" w:type="dxa"/>
          </w:tcPr>
          <w:p w:rsidR="00EA6684" w:rsidRPr="00AB3AFB" w:rsidRDefault="00EA6684" w:rsidP="00AB3AFB">
            <w:pPr>
              <w:jc w:val="both"/>
              <w:rPr>
                <w:rFonts w:eastAsia="Times New Roman"/>
                <w:sz w:val="20"/>
                <w:szCs w:val="20"/>
              </w:rPr>
            </w:pPr>
          </w:p>
        </w:tc>
        <w:tc>
          <w:tcPr>
            <w:tcW w:w="1298" w:type="dxa"/>
          </w:tcPr>
          <w:p w:rsidR="00EA6684" w:rsidRPr="00AB3AFB" w:rsidRDefault="00EA6684" w:rsidP="00AB3AFB">
            <w:pPr>
              <w:jc w:val="both"/>
              <w:rPr>
                <w:rFonts w:eastAsia="Times New Roman"/>
                <w:sz w:val="20"/>
                <w:szCs w:val="20"/>
              </w:rPr>
            </w:pPr>
          </w:p>
        </w:tc>
        <w:tc>
          <w:tcPr>
            <w:tcW w:w="3882" w:type="dxa"/>
          </w:tcPr>
          <w:p w:rsidR="00EA6684" w:rsidRPr="00AB3AFB" w:rsidRDefault="00EA6684" w:rsidP="00AB3AFB">
            <w:pPr>
              <w:jc w:val="both"/>
              <w:rPr>
                <w:rFonts w:eastAsia="Times New Roman"/>
                <w:sz w:val="20"/>
                <w:szCs w:val="20"/>
              </w:rPr>
            </w:pPr>
          </w:p>
        </w:tc>
      </w:tr>
    </w:tbl>
    <w:p w:rsidR="00EA6684" w:rsidRPr="00E74829" w:rsidRDefault="00EA6684" w:rsidP="00EA6684">
      <w:pPr>
        <w:jc w:val="both"/>
        <w:rPr>
          <w:sz w:val="20"/>
          <w:szCs w:val="20"/>
        </w:rPr>
      </w:pPr>
    </w:p>
    <w:p w:rsidR="00EA6684" w:rsidRPr="00E74829" w:rsidRDefault="00EA6684" w:rsidP="00EA6684">
      <w:pPr>
        <w:jc w:val="both"/>
        <w:rPr>
          <w:sz w:val="20"/>
          <w:szCs w:val="20"/>
        </w:rPr>
      </w:pPr>
    </w:p>
    <w:p w:rsidR="00EA6684" w:rsidRPr="00E74829" w:rsidRDefault="00EA6684" w:rsidP="00EA6684">
      <w:pPr>
        <w:jc w:val="both"/>
        <w:rPr>
          <w:sz w:val="20"/>
          <w:szCs w:val="20"/>
        </w:rPr>
      </w:pPr>
      <w:r w:rsidRPr="00E74829">
        <w:rPr>
          <w:sz w:val="20"/>
          <w:szCs w:val="20"/>
        </w:rPr>
        <w:t xml:space="preserve">Руководитель                         </w:t>
      </w:r>
      <w:r>
        <w:rPr>
          <w:sz w:val="20"/>
          <w:szCs w:val="20"/>
        </w:rPr>
        <w:t xml:space="preserve">                        </w:t>
      </w:r>
      <w:r w:rsidRPr="00E74829">
        <w:rPr>
          <w:sz w:val="20"/>
          <w:szCs w:val="20"/>
        </w:rPr>
        <w:t xml:space="preserve">           (подпись, печать)                                </w:t>
      </w:r>
      <w:r>
        <w:rPr>
          <w:sz w:val="20"/>
          <w:szCs w:val="20"/>
        </w:rPr>
        <w:t xml:space="preserve">       </w:t>
      </w:r>
      <w:r w:rsidRPr="00E74829">
        <w:rPr>
          <w:sz w:val="20"/>
          <w:szCs w:val="20"/>
        </w:rPr>
        <w:t xml:space="preserve">                      (ФИО)                  </w:t>
      </w:r>
    </w:p>
    <w:p w:rsidR="00EA6684" w:rsidRDefault="00EA6684" w:rsidP="00EA6684"/>
    <w:p w:rsidR="00EA6684" w:rsidRDefault="00EA6684" w:rsidP="00EA6684"/>
    <w:p w:rsidR="00EA6684" w:rsidRPr="00E74829" w:rsidRDefault="00EA6684" w:rsidP="00EA6684">
      <w:pPr>
        <w:jc w:val="center"/>
        <w:rPr>
          <w:b/>
          <w:sz w:val="20"/>
          <w:szCs w:val="20"/>
        </w:rPr>
      </w:pPr>
      <w:r w:rsidRPr="00E74829">
        <w:rPr>
          <w:b/>
          <w:sz w:val="20"/>
          <w:szCs w:val="20"/>
        </w:rPr>
        <w:t xml:space="preserve">Транспортные средства, перевозящие опасные грузы </w:t>
      </w:r>
    </w:p>
    <w:p w:rsidR="00EA6684" w:rsidRPr="00E74829" w:rsidRDefault="00EA6684" w:rsidP="00EA6684">
      <w:pPr>
        <w:jc w:val="both"/>
        <w:rPr>
          <w:sz w:val="20"/>
          <w:szCs w:val="20"/>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1901"/>
        <w:gridCol w:w="1693"/>
        <w:gridCol w:w="1900"/>
        <w:gridCol w:w="1900"/>
        <w:gridCol w:w="1900"/>
      </w:tblGrid>
      <w:tr w:rsidR="00EA6684" w:rsidRPr="00AB3AFB" w:rsidTr="00AB3AFB">
        <w:trPr>
          <w:trHeight w:val="1348"/>
        </w:trPr>
        <w:tc>
          <w:tcPr>
            <w:tcW w:w="550" w:type="dxa"/>
            <w:tcBorders>
              <w:bottom w:val="single" w:sz="4" w:space="0" w:color="auto"/>
            </w:tcBorders>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 п/п</w:t>
            </w:r>
          </w:p>
        </w:tc>
        <w:tc>
          <w:tcPr>
            <w:tcW w:w="1901"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Марка, модель, ГРЗ</w:t>
            </w:r>
          </w:p>
        </w:tc>
        <w:tc>
          <w:tcPr>
            <w:tcW w:w="1693"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Перевозимый груз</w:t>
            </w:r>
          </w:p>
        </w:tc>
        <w:tc>
          <w:tcPr>
            <w:tcW w:w="1900"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Дата окончания свидетельства о допуске ТС к перевозке опасных грузов</w:t>
            </w:r>
          </w:p>
        </w:tc>
        <w:tc>
          <w:tcPr>
            <w:tcW w:w="1900"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ФИО закрепленных водителей</w:t>
            </w:r>
          </w:p>
        </w:tc>
        <w:tc>
          <w:tcPr>
            <w:tcW w:w="1900"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Дата окончания свидетельства о допуске водителя к перевозке опасных грузов</w:t>
            </w:r>
          </w:p>
        </w:tc>
      </w:tr>
      <w:tr w:rsidR="00EA6684" w:rsidRPr="00AB3AFB" w:rsidTr="00AB3AFB">
        <w:trPr>
          <w:trHeight w:val="325"/>
        </w:trPr>
        <w:tc>
          <w:tcPr>
            <w:tcW w:w="550"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1</w:t>
            </w:r>
          </w:p>
        </w:tc>
        <w:tc>
          <w:tcPr>
            <w:tcW w:w="1901" w:type="dxa"/>
          </w:tcPr>
          <w:p w:rsidR="00EA6684" w:rsidRPr="00AB3AFB" w:rsidRDefault="00EA6684" w:rsidP="00AB3AFB">
            <w:pPr>
              <w:jc w:val="both"/>
              <w:rPr>
                <w:rFonts w:eastAsia="Times New Roman"/>
                <w:sz w:val="20"/>
                <w:szCs w:val="20"/>
              </w:rPr>
            </w:pPr>
          </w:p>
        </w:tc>
        <w:tc>
          <w:tcPr>
            <w:tcW w:w="1693" w:type="dxa"/>
            <w:vAlign w:val="center"/>
          </w:tcPr>
          <w:p w:rsidR="00EA6684" w:rsidRPr="00AB3AFB" w:rsidRDefault="00EA6684" w:rsidP="00AB3AFB">
            <w:pPr>
              <w:jc w:val="center"/>
              <w:rPr>
                <w:rFonts w:eastAsia="Times New Roman"/>
                <w:sz w:val="20"/>
                <w:szCs w:val="20"/>
              </w:rPr>
            </w:pPr>
          </w:p>
        </w:tc>
        <w:tc>
          <w:tcPr>
            <w:tcW w:w="1900" w:type="dxa"/>
            <w:vAlign w:val="center"/>
          </w:tcPr>
          <w:p w:rsidR="00EA6684" w:rsidRPr="00AB3AFB" w:rsidRDefault="00EA6684" w:rsidP="00AB3AFB">
            <w:pPr>
              <w:jc w:val="center"/>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r>
      <w:tr w:rsidR="00EA6684" w:rsidRPr="00AB3AFB" w:rsidTr="00AB3AFB">
        <w:trPr>
          <w:trHeight w:val="325"/>
        </w:trPr>
        <w:tc>
          <w:tcPr>
            <w:tcW w:w="550"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2</w:t>
            </w:r>
          </w:p>
        </w:tc>
        <w:tc>
          <w:tcPr>
            <w:tcW w:w="1901" w:type="dxa"/>
          </w:tcPr>
          <w:p w:rsidR="00EA6684" w:rsidRPr="00AB3AFB" w:rsidRDefault="00EA6684" w:rsidP="00AB3AFB">
            <w:pPr>
              <w:jc w:val="both"/>
              <w:rPr>
                <w:rFonts w:eastAsia="Times New Roman"/>
                <w:sz w:val="20"/>
                <w:szCs w:val="20"/>
              </w:rPr>
            </w:pPr>
          </w:p>
        </w:tc>
        <w:tc>
          <w:tcPr>
            <w:tcW w:w="1693"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r>
      <w:tr w:rsidR="00EA6684" w:rsidRPr="00AB3AFB" w:rsidTr="00AB3AFB">
        <w:trPr>
          <w:trHeight w:val="325"/>
        </w:trPr>
        <w:tc>
          <w:tcPr>
            <w:tcW w:w="550"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3</w:t>
            </w:r>
          </w:p>
        </w:tc>
        <w:tc>
          <w:tcPr>
            <w:tcW w:w="1901" w:type="dxa"/>
          </w:tcPr>
          <w:p w:rsidR="00EA6684" w:rsidRPr="00AB3AFB" w:rsidRDefault="00EA6684" w:rsidP="00AB3AFB">
            <w:pPr>
              <w:jc w:val="both"/>
              <w:rPr>
                <w:rFonts w:eastAsia="Times New Roman"/>
                <w:sz w:val="20"/>
                <w:szCs w:val="20"/>
              </w:rPr>
            </w:pPr>
          </w:p>
        </w:tc>
        <w:tc>
          <w:tcPr>
            <w:tcW w:w="1693"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r>
      <w:tr w:rsidR="00EA6684" w:rsidRPr="00AB3AFB" w:rsidTr="00AB3AFB">
        <w:trPr>
          <w:trHeight w:val="343"/>
        </w:trPr>
        <w:tc>
          <w:tcPr>
            <w:tcW w:w="550" w:type="dxa"/>
            <w:shd w:val="clear" w:color="auto" w:fill="FFCC00"/>
            <w:vAlign w:val="center"/>
          </w:tcPr>
          <w:p w:rsidR="00EA6684" w:rsidRPr="00AB3AFB" w:rsidRDefault="00EA6684" w:rsidP="00AB3AFB">
            <w:pPr>
              <w:jc w:val="center"/>
              <w:rPr>
                <w:rFonts w:eastAsia="Times New Roman"/>
                <w:sz w:val="20"/>
                <w:szCs w:val="20"/>
              </w:rPr>
            </w:pPr>
            <w:r w:rsidRPr="00AB3AFB">
              <w:rPr>
                <w:rFonts w:eastAsia="Times New Roman"/>
                <w:sz w:val="20"/>
                <w:szCs w:val="20"/>
              </w:rPr>
              <w:t>4</w:t>
            </w:r>
          </w:p>
        </w:tc>
        <w:tc>
          <w:tcPr>
            <w:tcW w:w="1901" w:type="dxa"/>
          </w:tcPr>
          <w:p w:rsidR="00EA6684" w:rsidRPr="00AB3AFB" w:rsidRDefault="00EA6684" w:rsidP="00AB3AFB">
            <w:pPr>
              <w:jc w:val="both"/>
              <w:rPr>
                <w:rFonts w:eastAsia="Times New Roman"/>
                <w:sz w:val="20"/>
                <w:szCs w:val="20"/>
              </w:rPr>
            </w:pPr>
          </w:p>
        </w:tc>
        <w:tc>
          <w:tcPr>
            <w:tcW w:w="1693"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c>
          <w:tcPr>
            <w:tcW w:w="1900" w:type="dxa"/>
          </w:tcPr>
          <w:p w:rsidR="00EA6684" w:rsidRPr="00AB3AFB" w:rsidRDefault="00EA6684" w:rsidP="00AB3AFB">
            <w:pPr>
              <w:jc w:val="both"/>
              <w:rPr>
                <w:rFonts w:eastAsia="Times New Roman"/>
                <w:sz w:val="20"/>
                <w:szCs w:val="20"/>
              </w:rPr>
            </w:pPr>
          </w:p>
        </w:tc>
      </w:tr>
    </w:tbl>
    <w:p w:rsidR="00EA6684" w:rsidRPr="00E74829" w:rsidRDefault="00EA6684" w:rsidP="00EA6684">
      <w:pPr>
        <w:jc w:val="both"/>
        <w:rPr>
          <w:sz w:val="20"/>
          <w:szCs w:val="20"/>
        </w:rPr>
      </w:pPr>
    </w:p>
    <w:p w:rsidR="00EA6684" w:rsidRPr="00E74829" w:rsidRDefault="00EA6684" w:rsidP="00EA6684">
      <w:pPr>
        <w:jc w:val="both"/>
        <w:rPr>
          <w:sz w:val="20"/>
          <w:szCs w:val="20"/>
        </w:rPr>
      </w:pPr>
    </w:p>
    <w:p w:rsidR="00EA6684" w:rsidRPr="00E74829" w:rsidRDefault="00EA6684" w:rsidP="00EA6684">
      <w:pPr>
        <w:jc w:val="both"/>
        <w:rPr>
          <w:sz w:val="20"/>
          <w:szCs w:val="20"/>
        </w:rPr>
      </w:pPr>
      <w:r w:rsidRPr="00E74829">
        <w:rPr>
          <w:sz w:val="20"/>
          <w:szCs w:val="20"/>
        </w:rPr>
        <w:t xml:space="preserve">Руководитель                       </w:t>
      </w:r>
      <w:r>
        <w:rPr>
          <w:sz w:val="20"/>
          <w:szCs w:val="20"/>
        </w:rPr>
        <w:t xml:space="preserve">                      </w:t>
      </w:r>
      <w:r w:rsidR="00F34221">
        <w:rPr>
          <w:sz w:val="20"/>
          <w:szCs w:val="20"/>
        </w:rPr>
        <w:t xml:space="preserve">       </w:t>
      </w:r>
      <w:r>
        <w:rPr>
          <w:sz w:val="20"/>
          <w:szCs w:val="20"/>
        </w:rPr>
        <w:t xml:space="preserve">        </w:t>
      </w:r>
      <w:r w:rsidRPr="00E74829">
        <w:rPr>
          <w:sz w:val="20"/>
          <w:szCs w:val="20"/>
        </w:rPr>
        <w:t xml:space="preserve">(подпись, печать)                      </w:t>
      </w:r>
      <w:r w:rsidR="00F34221">
        <w:rPr>
          <w:sz w:val="20"/>
          <w:szCs w:val="20"/>
        </w:rPr>
        <w:t xml:space="preserve">                            </w:t>
      </w:r>
      <w:r w:rsidRPr="00E74829">
        <w:rPr>
          <w:sz w:val="20"/>
          <w:szCs w:val="20"/>
        </w:rPr>
        <w:t xml:space="preserve">             (ФИО)                  </w:t>
      </w:r>
    </w:p>
    <w:p w:rsidR="00EA6684" w:rsidRDefault="00EA6684" w:rsidP="00EA6684">
      <w:pPr>
        <w:jc w:val="both"/>
      </w:pPr>
    </w:p>
    <w:p w:rsidR="00EA6684" w:rsidRDefault="00EA6684" w:rsidP="00EA6684"/>
    <w:p w:rsidR="00EA6684" w:rsidRDefault="00EA6684" w:rsidP="00EA6684"/>
    <w:p w:rsidR="00EA6684" w:rsidRDefault="00EA6684" w:rsidP="00EA6684"/>
    <w:p w:rsidR="00EA6684" w:rsidRDefault="00EA6684" w:rsidP="00EA6684"/>
    <w:p w:rsidR="00EA6684" w:rsidRDefault="00EA6684" w:rsidP="00EA6684"/>
    <w:p w:rsidR="00EA6684" w:rsidRDefault="00EA6684" w:rsidP="00EA6684"/>
    <w:p w:rsidR="00EA6684" w:rsidRDefault="00EA6684" w:rsidP="00EA6684"/>
    <w:p w:rsidR="00EA6684" w:rsidRDefault="00EA6684" w:rsidP="00EA6684"/>
    <w:p w:rsidR="00755F52" w:rsidRDefault="00755F52" w:rsidP="00EA6684"/>
    <w:p w:rsidR="00755F52" w:rsidRDefault="00755F52" w:rsidP="00EA6684"/>
    <w:p w:rsidR="00755F52" w:rsidRDefault="00755F52" w:rsidP="00EA6684"/>
    <w:p w:rsidR="00755F52" w:rsidRDefault="00755F52" w:rsidP="00EA6684"/>
    <w:p w:rsidR="00EA6684" w:rsidRDefault="00EA6684" w:rsidP="00EA6684"/>
    <w:p w:rsidR="008B4E19" w:rsidRDefault="008B4E19" w:rsidP="00EA6684">
      <w:pPr>
        <w:sectPr w:rsidR="008B4E19" w:rsidSect="008B4E19">
          <w:pgSz w:w="11906" w:h="16838"/>
          <w:pgMar w:top="510" w:right="567" w:bottom="567" w:left="1701" w:header="737" w:footer="680" w:gutter="0"/>
          <w:cols w:space="708"/>
          <w:docGrid w:linePitch="360"/>
        </w:sectPr>
      </w:pPr>
    </w:p>
    <w:p w:rsidR="00F34221" w:rsidRPr="008B4E19" w:rsidRDefault="008B4E19" w:rsidP="008B4E19">
      <w:pPr>
        <w:jc w:val="both"/>
        <w:rPr>
          <w:rFonts w:ascii="Arial" w:hAnsi="Arial" w:cs="Arial"/>
          <w:b/>
        </w:rPr>
      </w:pPr>
      <w:r w:rsidRPr="008B4E19">
        <w:rPr>
          <w:rFonts w:ascii="Arial" w:hAnsi="Arial" w:cs="Arial"/>
          <w:b/>
        </w:rPr>
        <w:lastRenderedPageBreak/>
        <w:t>ПРИЛОЖЕНИЕ 3</w:t>
      </w:r>
    </w:p>
    <w:p w:rsidR="009E745E" w:rsidRPr="008B4E19" w:rsidRDefault="008B4E19" w:rsidP="008B4E19">
      <w:pPr>
        <w:jc w:val="both"/>
        <w:rPr>
          <w:rFonts w:ascii="Arial" w:hAnsi="Arial" w:cs="Arial"/>
          <w:b/>
        </w:rPr>
      </w:pPr>
      <w:r w:rsidRPr="008B4E19">
        <w:rPr>
          <w:rFonts w:ascii="Arial" w:hAnsi="Arial" w:cs="Arial"/>
          <w:b/>
        </w:rPr>
        <w:t>ФОРМА ОТЧЕТА ПО СЛУЧАЯМ ДТП</w:t>
      </w:r>
    </w:p>
    <w:p w:rsidR="005612E4" w:rsidRDefault="005612E4" w:rsidP="009E745E">
      <w:pPr>
        <w:rPr>
          <w:b/>
        </w:rPr>
      </w:pPr>
    </w:p>
    <w:p w:rsidR="00755F52" w:rsidRDefault="00755F52" w:rsidP="009E745E">
      <w:pPr>
        <w:rPr>
          <w:b/>
        </w:rPr>
      </w:pPr>
    </w:p>
    <w:p w:rsidR="005612E4" w:rsidRPr="005612E4" w:rsidRDefault="005612E4" w:rsidP="005612E4">
      <w:pPr>
        <w:jc w:val="center"/>
        <w:rPr>
          <w:i/>
          <w:sz w:val="20"/>
          <w:szCs w:val="20"/>
        </w:rPr>
      </w:pPr>
      <w:r w:rsidRPr="005612E4">
        <w:rPr>
          <w:i/>
          <w:sz w:val="20"/>
          <w:szCs w:val="20"/>
        </w:rPr>
        <w:t>(</w:t>
      </w:r>
      <w:r>
        <w:rPr>
          <w:i/>
          <w:sz w:val="20"/>
          <w:szCs w:val="20"/>
        </w:rPr>
        <w:t>наименование организации)</w:t>
      </w:r>
    </w:p>
    <w:p w:rsidR="00EA6684" w:rsidRPr="005612E4" w:rsidRDefault="005612E4" w:rsidP="005612E4">
      <w:pPr>
        <w:jc w:val="center"/>
        <w:rPr>
          <w:i/>
          <w:sz w:val="20"/>
          <w:szCs w:val="20"/>
        </w:rPr>
      </w:pPr>
      <w:r w:rsidRPr="005612E4">
        <w:rPr>
          <w:b/>
        </w:rPr>
        <w:t>Отчет по Дорожно-транспортным происшествиям за</w:t>
      </w:r>
      <w:r>
        <w:rPr>
          <w:b/>
        </w:rPr>
        <w:t xml:space="preserve"> </w:t>
      </w:r>
      <w:r>
        <w:rPr>
          <w:i/>
          <w:sz w:val="20"/>
          <w:szCs w:val="20"/>
        </w:rPr>
        <w:t>(отчетный год)</w:t>
      </w:r>
    </w:p>
    <w:p w:rsidR="00EA6684" w:rsidRDefault="00EA6684" w:rsidP="00EA6684"/>
    <w:tbl>
      <w:tblPr>
        <w:tblW w:w="9746" w:type="dxa"/>
        <w:tblInd w:w="108" w:type="dxa"/>
        <w:tblLook w:val="0000"/>
      </w:tblPr>
      <w:tblGrid>
        <w:gridCol w:w="5040"/>
        <w:gridCol w:w="2340"/>
        <w:gridCol w:w="2366"/>
      </w:tblGrid>
      <w:tr w:rsidR="005A16AB" w:rsidRPr="005612E4" w:rsidTr="005A16AB">
        <w:trPr>
          <w:trHeight w:val="284"/>
        </w:trPr>
        <w:tc>
          <w:tcPr>
            <w:tcW w:w="5040" w:type="dxa"/>
            <w:vMerge w:val="restart"/>
            <w:tcBorders>
              <w:top w:val="single" w:sz="12" w:space="0" w:color="auto"/>
              <w:left w:val="single" w:sz="12" w:space="0" w:color="auto"/>
              <w:bottom w:val="single" w:sz="8" w:space="0" w:color="000000"/>
              <w:right w:val="single" w:sz="4" w:space="0" w:color="auto"/>
            </w:tcBorders>
            <w:shd w:val="clear" w:color="auto" w:fill="FFCC00"/>
            <w:vAlign w:val="center"/>
          </w:tcPr>
          <w:p w:rsidR="005612E4" w:rsidRPr="005612E4" w:rsidRDefault="005612E4" w:rsidP="005612E4">
            <w:pPr>
              <w:jc w:val="cente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Наименование показателя</w:t>
            </w:r>
          </w:p>
        </w:tc>
        <w:tc>
          <w:tcPr>
            <w:tcW w:w="4706" w:type="dxa"/>
            <w:gridSpan w:val="2"/>
            <w:tcBorders>
              <w:top w:val="single" w:sz="12" w:space="0" w:color="auto"/>
              <w:left w:val="nil"/>
              <w:bottom w:val="single" w:sz="4" w:space="0" w:color="auto"/>
              <w:right w:val="single" w:sz="12" w:space="0" w:color="auto"/>
            </w:tcBorders>
            <w:shd w:val="clear" w:color="auto" w:fill="FFCC00"/>
            <w:vAlign w:val="center"/>
          </w:tcPr>
          <w:p w:rsidR="005612E4" w:rsidRPr="005612E4" w:rsidRDefault="005612E4" w:rsidP="005612E4">
            <w:pPr>
              <w:jc w:val="cente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Количество ДТП</w:t>
            </w:r>
          </w:p>
        </w:tc>
      </w:tr>
      <w:tr w:rsidR="005612E4" w:rsidRPr="005612E4" w:rsidTr="005A16AB">
        <w:trPr>
          <w:trHeight w:val="718"/>
        </w:trPr>
        <w:tc>
          <w:tcPr>
            <w:tcW w:w="5040" w:type="dxa"/>
            <w:vMerge/>
            <w:tcBorders>
              <w:top w:val="single" w:sz="8" w:space="0" w:color="auto"/>
              <w:left w:val="single" w:sz="12" w:space="0" w:color="auto"/>
              <w:bottom w:val="single" w:sz="12"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b/>
                <w:bCs/>
                <w:color w:val="000000"/>
                <w:sz w:val="20"/>
                <w:szCs w:val="20"/>
                <w:lang w:eastAsia="ru-RU"/>
              </w:rPr>
            </w:pPr>
          </w:p>
        </w:tc>
        <w:tc>
          <w:tcPr>
            <w:tcW w:w="2340" w:type="dxa"/>
            <w:tcBorders>
              <w:top w:val="nil"/>
              <w:left w:val="nil"/>
              <w:bottom w:val="single" w:sz="12" w:space="0" w:color="auto"/>
              <w:right w:val="single" w:sz="4" w:space="0" w:color="auto"/>
            </w:tcBorders>
            <w:shd w:val="clear" w:color="auto" w:fill="FFCC00"/>
            <w:vAlign w:val="center"/>
          </w:tcPr>
          <w:p w:rsidR="005612E4" w:rsidRPr="005612E4" w:rsidRDefault="005612E4" w:rsidP="005612E4">
            <w:pPr>
              <w:jc w:val="cente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всего</w:t>
            </w:r>
          </w:p>
        </w:tc>
        <w:tc>
          <w:tcPr>
            <w:tcW w:w="2366" w:type="dxa"/>
            <w:tcBorders>
              <w:top w:val="nil"/>
              <w:left w:val="nil"/>
              <w:bottom w:val="single" w:sz="12" w:space="0" w:color="auto"/>
              <w:right w:val="single" w:sz="12" w:space="0" w:color="auto"/>
            </w:tcBorders>
            <w:shd w:val="clear" w:color="auto" w:fill="FFCC00"/>
            <w:vAlign w:val="center"/>
          </w:tcPr>
          <w:p w:rsidR="005612E4" w:rsidRPr="005612E4" w:rsidRDefault="005612E4" w:rsidP="005612E4">
            <w:pPr>
              <w:jc w:val="cente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в т.ч. по вине работников организации</w:t>
            </w:r>
          </w:p>
        </w:tc>
      </w:tr>
      <w:tr w:rsidR="005612E4" w:rsidRPr="005612E4" w:rsidTr="005A16AB">
        <w:trPr>
          <w:trHeight w:val="315"/>
        </w:trPr>
        <w:tc>
          <w:tcPr>
            <w:tcW w:w="5040" w:type="dxa"/>
            <w:tcBorders>
              <w:top w:val="single" w:sz="12" w:space="0" w:color="auto"/>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Всего происшествий</w:t>
            </w:r>
          </w:p>
        </w:tc>
        <w:tc>
          <w:tcPr>
            <w:tcW w:w="2340" w:type="dxa"/>
            <w:tcBorders>
              <w:top w:val="single" w:sz="12" w:space="0" w:color="auto"/>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single" w:sz="12"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в том числе с пострадавшими</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с погибшими</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с материальным ущербом</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A16AB" w:rsidRPr="005612E4" w:rsidTr="00C66356">
        <w:trPr>
          <w:trHeight w:val="285"/>
        </w:trPr>
        <w:tc>
          <w:tcPr>
            <w:tcW w:w="9746" w:type="dxa"/>
            <w:gridSpan w:val="3"/>
            <w:tcBorders>
              <w:top w:val="nil"/>
              <w:left w:val="single" w:sz="12" w:space="0" w:color="auto"/>
              <w:bottom w:val="single" w:sz="4" w:space="0" w:color="auto"/>
              <w:right w:val="single" w:sz="12" w:space="0" w:color="auto"/>
            </w:tcBorders>
            <w:shd w:val="clear" w:color="auto" w:fill="FFCC00"/>
            <w:vAlign w:val="center"/>
          </w:tcPr>
          <w:p w:rsidR="005A16AB" w:rsidRPr="005612E4" w:rsidRDefault="005A16AB" w:rsidP="005A16AB">
            <w:pPr>
              <w:rPr>
                <w:rFonts w:ascii="Arial" w:eastAsia="Times New Roman" w:hAnsi="Arial" w:cs="Arial"/>
                <w:color w:val="000000"/>
                <w:sz w:val="20"/>
                <w:szCs w:val="20"/>
                <w:lang w:eastAsia="ru-RU"/>
              </w:rPr>
            </w:pPr>
            <w:r w:rsidRPr="005612E4">
              <w:rPr>
                <w:rFonts w:ascii="Arial" w:eastAsia="Times New Roman" w:hAnsi="Arial" w:cs="Arial"/>
                <w:b/>
                <w:bCs/>
                <w:color w:val="000000"/>
                <w:sz w:val="20"/>
                <w:szCs w:val="20"/>
                <w:lang w:eastAsia="ru-RU"/>
              </w:rPr>
              <w:t>По видам:</w:t>
            </w: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столкновений</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опрокидываний</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наезд на стоящее ТС</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наезд на препятствие</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наезд на пешехода</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прочие</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A16AB" w:rsidRPr="005612E4" w:rsidTr="00C66356">
        <w:trPr>
          <w:trHeight w:val="315"/>
        </w:trPr>
        <w:tc>
          <w:tcPr>
            <w:tcW w:w="9746" w:type="dxa"/>
            <w:gridSpan w:val="3"/>
            <w:tcBorders>
              <w:top w:val="nil"/>
              <w:left w:val="single" w:sz="12" w:space="0" w:color="auto"/>
              <w:bottom w:val="single" w:sz="4" w:space="0" w:color="auto"/>
              <w:right w:val="single" w:sz="12" w:space="0" w:color="auto"/>
            </w:tcBorders>
            <w:shd w:val="clear" w:color="auto" w:fill="FFCC00"/>
            <w:vAlign w:val="center"/>
          </w:tcPr>
          <w:p w:rsidR="005A16AB" w:rsidRPr="005612E4" w:rsidRDefault="005A16AB" w:rsidP="005A16AB">
            <w:pPr>
              <w:rPr>
                <w:rFonts w:ascii="Arial" w:eastAsia="Times New Roman" w:hAnsi="Arial" w:cs="Arial"/>
                <w:color w:val="000000"/>
                <w:sz w:val="20"/>
                <w:szCs w:val="20"/>
                <w:lang w:eastAsia="ru-RU"/>
              </w:rPr>
            </w:pPr>
            <w:r w:rsidRPr="005612E4">
              <w:rPr>
                <w:rFonts w:ascii="Arial" w:eastAsia="Times New Roman" w:hAnsi="Arial" w:cs="Arial"/>
                <w:b/>
                <w:bCs/>
                <w:color w:val="000000"/>
                <w:sz w:val="20"/>
                <w:szCs w:val="20"/>
                <w:lang w:eastAsia="ru-RU"/>
              </w:rPr>
              <w:t>По месту происшествия:</w:t>
            </w: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зимние автодороги</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внутрипромысловые автодороги</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на территории объектов</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A16AB" w:rsidRPr="005612E4" w:rsidTr="00C66356">
        <w:trPr>
          <w:trHeight w:val="315"/>
        </w:trPr>
        <w:tc>
          <w:tcPr>
            <w:tcW w:w="9746" w:type="dxa"/>
            <w:gridSpan w:val="3"/>
            <w:tcBorders>
              <w:top w:val="nil"/>
              <w:left w:val="single" w:sz="12" w:space="0" w:color="auto"/>
              <w:bottom w:val="single" w:sz="4" w:space="0" w:color="auto"/>
              <w:right w:val="single" w:sz="12" w:space="0" w:color="auto"/>
            </w:tcBorders>
            <w:shd w:val="clear" w:color="auto" w:fill="FFCC00"/>
            <w:vAlign w:val="center"/>
          </w:tcPr>
          <w:p w:rsidR="005A16AB" w:rsidRPr="005612E4" w:rsidRDefault="005A16AB" w:rsidP="005A16AB">
            <w:pPr>
              <w:rPr>
                <w:rFonts w:ascii="Arial" w:eastAsia="Times New Roman" w:hAnsi="Arial" w:cs="Arial"/>
                <w:color w:val="000000"/>
                <w:sz w:val="20"/>
                <w:szCs w:val="20"/>
                <w:lang w:eastAsia="ru-RU"/>
              </w:rPr>
            </w:pPr>
            <w:r w:rsidRPr="005612E4">
              <w:rPr>
                <w:rFonts w:ascii="Arial" w:eastAsia="Times New Roman" w:hAnsi="Arial" w:cs="Arial"/>
                <w:b/>
                <w:bCs/>
                <w:color w:val="000000"/>
                <w:sz w:val="20"/>
                <w:szCs w:val="20"/>
                <w:lang w:eastAsia="ru-RU"/>
              </w:rPr>
              <w:t>По виду ТС:</w:t>
            </w: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вахтовые автобусы</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легковые</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грузовые</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технологические</w:t>
            </w:r>
          </w:p>
        </w:tc>
        <w:tc>
          <w:tcPr>
            <w:tcW w:w="2340" w:type="dxa"/>
            <w:tcBorders>
              <w:top w:val="nil"/>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c>
          <w:tcPr>
            <w:tcW w:w="2366" w:type="dxa"/>
            <w:tcBorders>
              <w:top w:val="nil"/>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A16AB" w:rsidRPr="005612E4" w:rsidTr="005A16AB">
        <w:trPr>
          <w:trHeight w:val="34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По причинам происшествий:</w:t>
            </w:r>
          </w:p>
        </w:tc>
        <w:tc>
          <w:tcPr>
            <w:tcW w:w="4706" w:type="dxa"/>
            <w:gridSpan w:val="2"/>
            <w:tcBorders>
              <w:top w:val="single" w:sz="4" w:space="0" w:color="auto"/>
              <w:left w:val="nil"/>
              <w:bottom w:val="single" w:sz="4" w:space="0" w:color="auto"/>
              <w:right w:val="single" w:sz="12" w:space="0" w:color="auto"/>
            </w:tcBorders>
            <w:shd w:val="clear" w:color="auto" w:fill="FFCC00"/>
            <w:vAlign w:val="center"/>
          </w:tcPr>
          <w:p w:rsidR="005612E4" w:rsidRPr="005A16AB" w:rsidRDefault="005612E4" w:rsidP="005612E4">
            <w:pPr>
              <w:jc w:val="center"/>
              <w:rPr>
                <w:rFonts w:ascii="Arial" w:eastAsia="Times New Roman" w:hAnsi="Arial" w:cs="Arial"/>
                <w:b/>
                <w:color w:val="000000"/>
                <w:sz w:val="20"/>
                <w:szCs w:val="20"/>
                <w:lang w:eastAsia="ru-RU"/>
              </w:rPr>
            </w:pPr>
            <w:r w:rsidRPr="005A16AB">
              <w:rPr>
                <w:rFonts w:ascii="Arial" w:eastAsia="Times New Roman" w:hAnsi="Arial" w:cs="Arial"/>
                <w:b/>
                <w:color w:val="000000"/>
                <w:sz w:val="20"/>
                <w:szCs w:val="20"/>
                <w:lang w:eastAsia="ru-RU"/>
              </w:rPr>
              <w:t>ДТП по вине работников организации</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превышение скоростного режима</w:t>
            </w:r>
          </w:p>
        </w:tc>
        <w:tc>
          <w:tcPr>
            <w:tcW w:w="4706" w:type="dxa"/>
            <w:gridSpan w:val="2"/>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выезд на полосу встречного движения</w:t>
            </w:r>
          </w:p>
        </w:tc>
        <w:tc>
          <w:tcPr>
            <w:tcW w:w="4706" w:type="dxa"/>
            <w:gridSpan w:val="2"/>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несоблюдение очередности проезда</w:t>
            </w:r>
          </w:p>
        </w:tc>
        <w:tc>
          <w:tcPr>
            <w:tcW w:w="4706" w:type="dxa"/>
            <w:gridSpan w:val="2"/>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техническое состояние ТС</w:t>
            </w:r>
          </w:p>
        </w:tc>
        <w:tc>
          <w:tcPr>
            <w:tcW w:w="4706" w:type="dxa"/>
            <w:gridSpan w:val="2"/>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нарушение правил перевозки пассажиров и грузов</w:t>
            </w:r>
          </w:p>
        </w:tc>
        <w:tc>
          <w:tcPr>
            <w:tcW w:w="4706" w:type="dxa"/>
            <w:gridSpan w:val="2"/>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285"/>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несоблюдение дистанции и бокового интервала</w:t>
            </w:r>
          </w:p>
        </w:tc>
        <w:tc>
          <w:tcPr>
            <w:tcW w:w="4706" w:type="dxa"/>
            <w:gridSpan w:val="2"/>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невнимательность водителя</w:t>
            </w:r>
          </w:p>
        </w:tc>
        <w:tc>
          <w:tcPr>
            <w:tcW w:w="4706" w:type="dxa"/>
            <w:gridSpan w:val="2"/>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00"/>
        </w:trPr>
        <w:tc>
          <w:tcPr>
            <w:tcW w:w="5040" w:type="dxa"/>
            <w:tcBorders>
              <w:top w:val="nil"/>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дорожные условия</w:t>
            </w:r>
          </w:p>
        </w:tc>
        <w:tc>
          <w:tcPr>
            <w:tcW w:w="4706" w:type="dxa"/>
            <w:gridSpan w:val="2"/>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A16AB" w:rsidRPr="005612E4" w:rsidTr="005A16AB">
        <w:trPr>
          <w:trHeight w:val="315"/>
        </w:trPr>
        <w:tc>
          <w:tcPr>
            <w:tcW w:w="5040" w:type="dxa"/>
            <w:tcBorders>
              <w:top w:val="nil"/>
              <w:left w:val="single" w:sz="12" w:space="0" w:color="auto"/>
              <w:bottom w:val="single" w:sz="12"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прочие</w:t>
            </w:r>
          </w:p>
        </w:tc>
        <w:tc>
          <w:tcPr>
            <w:tcW w:w="4706" w:type="dxa"/>
            <w:gridSpan w:val="2"/>
            <w:tcBorders>
              <w:top w:val="single" w:sz="4" w:space="0" w:color="auto"/>
              <w:left w:val="nil"/>
              <w:bottom w:val="single" w:sz="12" w:space="0" w:color="auto"/>
              <w:right w:val="single" w:sz="12" w:space="0" w:color="auto"/>
            </w:tcBorders>
            <w:shd w:val="clear" w:color="auto" w:fill="auto"/>
            <w:vAlign w:val="center"/>
          </w:tcPr>
          <w:p w:rsidR="005612E4" w:rsidRPr="005612E4" w:rsidRDefault="005612E4" w:rsidP="005612E4">
            <w:pPr>
              <w:jc w:val="center"/>
              <w:rPr>
                <w:rFonts w:ascii="Arial" w:eastAsia="Times New Roman" w:hAnsi="Arial" w:cs="Arial"/>
                <w:color w:val="000000"/>
                <w:sz w:val="20"/>
                <w:szCs w:val="20"/>
                <w:lang w:eastAsia="ru-RU"/>
              </w:rPr>
            </w:pPr>
            <w:r w:rsidRPr="005612E4">
              <w:rPr>
                <w:rFonts w:ascii="Arial" w:eastAsia="Times New Roman" w:hAnsi="Arial" w:cs="Arial"/>
                <w:color w:val="000000"/>
                <w:sz w:val="20"/>
                <w:szCs w:val="20"/>
                <w:lang w:eastAsia="ru-RU"/>
              </w:rPr>
              <w:t> </w:t>
            </w:r>
          </w:p>
        </w:tc>
      </w:tr>
      <w:tr w:rsidR="005612E4" w:rsidRPr="005612E4" w:rsidTr="005A16AB">
        <w:trPr>
          <w:trHeight w:val="315"/>
        </w:trPr>
        <w:tc>
          <w:tcPr>
            <w:tcW w:w="5040" w:type="dxa"/>
            <w:tcBorders>
              <w:top w:val="single" w:sz="12" w:space="0" w:color="auto"/>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Количество поврежденных ТС</w:t>
            </w:r>
          </w:p>
        </w:tc>
        <w:tc>
          <w:tcPr>
            <w:tcW w:w="2340" w:type="dxa"/>
            <w:tcBorders>
              <w:top w:val="single" w:sz="12" w:space="0" w:color="auto"/>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Calibri" w:eastAsia="Times New Roman" w:hAnsi="Calibri"/>
                <w:color w:val="000000"/>
                <w:sz w:val="20"/>
                <w:szCs w:val="20"/>
                <w:lang w:eastAsia="ru-RU"/>
              </w:rPr>
            </w:pPr>
            <w:r w:rsidRPr="005612E4">
              <w:rPr>
                <w:rFonts w:ascii="Calibri" w:eastAsia="Times New Roman" w:hAnsi="Calibri"/>
                <w:color w:val="000000"/>
                <w:sz w:val="20"/>
                <w:szCs w:val="20"/>
                <w:lang w:eastAsia="ru-RU"/>
              </w:rPr>
              <w:t> </w:t>
            </w:r>
          </w:p>
        </w:tc>
        <w:tc>
          <w:tcPr>
            <w:tcW w:w="2366" w:type="dxa"/>
            <w:tcBorders>
              <w:top w:val="single" w:sz="12"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Calibri" w:eastAsia="Times New Roman" w:hAnsi="Calibri"/>
                <w:color w:val="000000"/>
                <w:sz w:val="20"/>
                <w:szCs w:val="20"/>
                <w:lang w:eastAsia="ru-RU"/>
              </w:rPr>
            </w:pPr>
            <w:r w:rsidRPr="005612E4">
              <w:rPr>
                <w:rFonts w:ascii="Calibri" w:eastAsia="Times New Roman" w:hAnsi="Calibri"/>
                <w:color w:val="000000"/>
                <w:sz w:val="20"/>
                <w:szCs w:val="20"/>
                <w:lang w:eastAsia="ru-RU"/>
              </w:rPr>
              <w:t> </w:t>
            </w:r>
          </w:p>
        </w:tc>
      </w:tr>
      <w:tr w:rsidR="005612E4" w:rsidRPr="005612E4" w:rsidTr="005A16AB">
        <w:trPr>
          <w:trHeight w:val="315"/>
        </w:trPr>
        <w:tc>
          <w:tcPr>
            <w:tcW w:w="5040" w:type="dxa"/>
            <w:tcBorders>
              <w:top w:val="single" w:sz="4" w:space="0" w:color="auto"/>
              <w:left w:val="single" w:sz="12" w:space="0" w:color="auto"/>
              <w:bottom w:val="single" w:sz="4"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Количество пострадавших</w:t>
            </w:r>
          </w:p>
        </w:tc>
        <w:tc>
          <w:tcPr>
            <w:tcW w:w="2340" w:type="dxa"/>
            <w:tcBorders>
              <w:top w:val="single" w:sz="4" w:space="0" w:color="auto"/>
              <w:left w:val="nil"/>
              <w:bottom w:val="single" w:sz="4" w:space="0" w:color="auto"/>
              <w:right w:val="single" w:sz="4" w:space="0" w:color="auto"/>
            </w:tcBorders>
            <w:shd w:val="clear" w:color="auto" w:fill="auto"/>
            <w:vAlign w:val="center"/>
          </w:tcPr>
          <w:p w:rsidR="005612E4" w:rsidRPr="005612E4" w:rsidRDefault="005612E4" w:rsidP="005612E4">
            <w:pPr>
              <w:jc w:val="center"/>
              <w:rPr>
                <w:rFonts w:ascii="Calibri" w:eastAsia="Times New Roman" w:hAnsi="Calibri"/>
                <w:color w:val="000000"/>
                <w:sz w:val="20"/>
                <w:szCs w:val="20"/>
                <w:lang w:eastAsia="ru-RU"/>
              </w:rPr>
            </w:pPr>
            <w:r w:rsidRPr="005612E4">
              <w:rPr>
                <w:rFonts w:ascii="Calibri" w:eastAsia="Times New Roman" w:hAnsi="Calibri"/>
                <w:color w:val="000000"/>
                <w:sz w:val="20"/>
                <w:szCs w:val="20"/>
                <w:lang w:eastAsia="ru-RU"/>
              </w:rPr>
              <w:t> </w:t>
            </w:r>
          </w:p>
        </w:tc>
        <w:tc>
          <w:tcPr>
            <w:tcW w:w="2366" w:type="dxa"/>
            <w:tcBorders>
              <w:top w:val="single" w:sz="4" w:space="0" w:color="auto"/>
              <w:left w:val="nil"/>
              <w:bottom w:val="single" w:sz="4" w:space="0" w:color="auto"/>
              <w:right w:val="single" w:sz="12" w:space="0" w:color="auto"/>
            </w:tcBorders>
            <w:shd w:val="clear" w:color="auto" w:fill="auto"/>
            <w:vAlign w:val="center"/>
          </w:tcPr>
          <w:p w:rsidR="005612E4" w:rsidRPr="005612E4" w:rsidRDefault="005612E4" w:rsidP="005612E4">
            <w:pPr>
              <w:jc w:val="center"/>
              <w:rPr>
                <w:rFonts w:ascii="Calibri" w:eastAsia="Times New Roman" w:hAnsi="Calibri"/>
                <w:color w:val="000000"/>
                <w:sz w:val="20"/>
                <w:szCs w:val="20"/>
                <w:lang w:eastAsia="ru-RU"/>
              </w:rPr>
            </w:pPr>
            <w:r w:rsidRPr="005612E4">
              <w:rPr>
                <w:rFonts w:ascii="Calibri" w:eastAsia="Times New Roman" w:hAnsi="Calibri"/>
                <w:color w:val="000000"/>
                <w:sz w:val="20"/>
                <w:szCs w:val="20"/>
                <w:lang w:eastAsia="ru-RU"/>
              </w:rPr>
              <w:t> </w:t>
            </w:r>
          </w:p>
        </w:tc>
      </w:tr>
      <w:tr w:rsidR="005612E4" w:rsidRPr="005612E4" w:rsidTr="005A16AB">
        <w:trPr>
          <w:trHeight w:val="330"/>
        </w:trPr>
        <w:tc>
          <w:tcPr>
            <w:tcW w:w="5040" w:type="dxa"/>
            <w:tcBorders>
              <w:top w:val="single" w:sz="4" w:space="0" w:color="auto"/>
              <w:left w:val="single" w:sz="12" w:space="0" w:color="auto"/>
              <w:bottom w:val="single" w:sz="12" w:space="0" w:color="auto"/>
              <w:right w:val="single" w:sz="4" w:space="0" w:color="auto"/>
            </w:tcBorders>
            <w:shd w:val="clear" w:color="auto" w:fill="FFCC00"/>
            <w:vAlign w:val="center"/>
          </w:tcPr>
          <w:p w:rsidR="005612E4" w:rsidRPr="005612E4" w:rsidRDefault="005612E4" w:rsidP="005612E4">
            <w:pPr>
              <w:rPr>
                <w:rFonts w:ascii="Arial" w:eastAsia="Times New Roman" w:hAnsi="Arial" w:cs="Arial"/>
                <w:b/>
                <w:bCs/>
                <w:color w:val="000000"/>
                <w:sz w:val="20"/>
                <w:szCs w:val="20"/>
                <w:lang w:eastAsia="ru-RU"/>
              </w:rPr>
            </w:pPr>
            <w:r w:rsidRPr="005612E4">
              <w:rPr>
                <w:rFonts w:ascii="Arial" w:eastAsia="Times New Roman" w:hAnsi="Arial" w:cs="Arial"/>
                <w:b/>
                <w:bCs/>
                <w:color w:val="000000"/>
                <w:sz w:val="20"/>
                <w:szCs w:val="20"/>
                <w:lang w:eastAsia="ru-RU"/>
              </w:rPr>
              <w:t>Количество погибших</w:t>
            </w:r>
          </w:p>
        </w:tc>
        <w:tc>
          <w:tcPr>
            <w:tcW w:w="2340" w:type="dxa"/>
            <w:tcBorders>
              <w:top w:val="single" w:sz="4" w:space="0" w:color="auto"/>
              <w:left w:val="nil"/>
              <w:bottom w:val="single" w:sz="12" w:space="0" w:color="auto"/>
              <w:right w:val="single" w:sz="4" w:space="0" w:color="auto"/>
            </w:tcBorders>
            <w:shd w:val="clear" w:color="auto" w:fill="auto"/>
            <w:vAlign w:val="center"/>
          </w:tcPr>
          <w:p w:rsidR="005612E4" w:rsidRPr="005612E4" w:rsidRDefault="005612E4" w:rsidP="005612E4">
            <w:pPr>
              <w:jc w:val="center"/>
              <w:rPr>
                <w:rFonts w:ascii="Calibri" w:eastAsia="Times New Roman" w:hAnsi="Calibri"/>
                <w:color w:val="000000"/>
                <w:sz w:val="20"/>
                <w:szCs w:val="20"/>
                <w:lang w:eastAsia="ru-RU"/>
              </w:rPr>
            </w:pPr>
            <w:r w:rsidRPr="005612E4">
              <w:rPr>
                <w:rFonts w:ascii="Calibri" w:eastAsia="Times New Roman" w:hAnsi="Calibri"/>
                <w:color w:val="000000"/>
                <w:sz w:val="20"/>
                <w:szCs w:val="20"/>
                <w:lang w:eastAsia="ru-RU"/>
              </w:rPr>
              <w:t> </w:t>
            </w:r>
          </w:p>
        </w:tc>
        <w:tc>
          <w:tcPr>
            <w:tcW w:w="2366" w:type="dxa"/>
            <w:tcBorders>
              <w:top w:val="single" w:sz="4" w:space="0" w:color="auto"/>
              <w:left w:val="nil"/>
              <w:bottom w:val="single" w:sz="12" w:space="0" w:color="auto"/>
              <w:right w:val="single" w:sz="12" w:space="0" w:color="auto"/>
            </w:tcBorders>
            <w:shd w:val="clear" w:color="auto" w:fill="auto"/>
            <w:vAlign w:val="center"/>
          </w:tcPr>
          <w:p w:rsidR="005612E4" w:rsidRPr="005612E4" w:rsidRDefault="005612E4" w:rsidP="005612E4">
            <w:pPr>
              <w:jc w:val="center"/>
              <w:rPr>
                <w:rFonts w:ascii="Calibri" w:eastAsia="Times New Roman" w:hAnsi="Calibri"/>
                <w:color w:val="000000"/>
                <w:sz w:val="20"/>
                <w:szCs w:val="20"/>
                <w:lang w:eastAsia="ru-RU"/>
              </w:rPr>
            </w:pPr>
            <w:r w:rsidRPr="005612E4">
              <w:rPr>
                <w:rFonts w:ascii="Calibri" w:eastAsia="Times New Roman" w:hAnsi="Calibri"/>
                <w:color w:val="000000"/>
                <w:sz w:val="20"/>
                <w:szCs w:val="20"/>
                <w:lang w:eastAsia="ru-RU"/>
              </w:rPr>
              <w:t> </w:t>
            </w:r>
          </w:p>
        </w:tc>
      </w:tr>
    </w:tbl>
    <w:p w:rsidR="00EA6684" w:rsidRDefault="00EA6684" w:rsidP="00EA6684"/>
    <w:p w:rsidR="002E6388" w:rsidRDefault="002E6388" w:rsidP="00EA6684"/>
    <w:p w:rsidR="002E6388" w:rsidRDefault="002E6388" w:rsidP="00EA6684"/>
    <w:p w:rsidR="002E6388" w:rsidRDefault="002E6388" w:rsidP="00EA6684"/>
    <w:p w:rsidR="005A16AB" w:rsidRPr="008B4E19" w:rsidRDefault="008B4E19" w:rsidP="008B4E19">
      <w:pPr>
        <w:jc w:val="both"/>
        <w:rPr>
          <w:rFonts w:ascii="Arial" w:hAnsi="Arial" w:cs="Arial"/>
          <w:b/>
        </w:rPr>
      </w:pPr>
      <w:r w:rsidRPr="008B4E19">
        <w:rPr>
          <w:rFonts w:ascii="Arial" w:hAnsi="Arial" w:cs="Arial"/>
          <w:b/>
        </w:rPr>
        <w:t>ПРИЛОЖЕНИЕ 4</w:t>
      </w:r>
    </w:p>
    <w:p w:rsidR="009E745E" w:rsidRPr="008B4E19" w:rsidRDefault="008B4E19" w:rsidP="008B4E19">
      <w:pPr>
        <w:jc w:val="both"/>
        <w:rPr>
          <w:rFonts w:ascii="Arial" w:hAnsi="Arial" w:cs="Arial"/>
          <w:b/>
        </w:rPr>
      </w:pPr>
      <w:r w:rsidRPr="008B4E19">
        <w:rPr>
          <w:rFonts w:ascii="Arial" w:hAnsi="Arial" w:cs="Arial"/>
          <w:b/>
        </w:rPr>
        <w:lastRenderedPageBreak/>
        <w:t>ФОРМА КАРТОЧКИ СОГЛАСОВАНИЯ МАРШРУТА ПЕРЕВОЗКИ КРУПНОГАБАРИТНЫХ ГРУЗОВ</w:t>
      </w:r>
    </w:p>
    <w:p w:rsidR="00EA6684" w:rsidRDefault="00EA6684" w:rsidP="00EA6684"/>
    <w:p w:rsidR="009E745E" w:rsidRDefault="009E745E" w:rsidP="00EA6684"/>
    <w:p w:rsidR="009E745E" w:rsidRPr="009E745E" w:rsidRDefault="009E745E" w:rsidP="009E745E">
      <w:pPr>
        <w:jc w:val="center"/>
        <w:rPr>
          <w:b/>
        </w:rPr>
      </w:pPr>
      <w:r w:rsidRPr="009E745E">
        <w:rPr>
          <w:b/>
        </w:rPr>
        <w:t>Карточка согласования перевозки крупногабаритного груза</w:t>
      </w:r>
    </w:p>
    <w:p w:rsidR="009E745E" w:rsidRDefault="009E745E" w:rsidP="00EA6684"/>
    <w:tbl>
      <w:tblPr>
        <w:tblW w:w="9735"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4580"/>
        <w:gridCol w:w="5155"/>
      </w:tblGrid>
      <w:tr w:rsidR="009E745E" w:rsidRPr="009E745E" w:rsidTr="004A7464">
        <w:trPr>
          <w:trHeight w:val="851"/>
        </w:trPr>
        <w:tc>
          <w:tcPr>
            <w:tcW w:w="4580" w:type="dxa"/>
            <w:tcBorders>
              <w:top w:val="single" w:sz="12" w:space="0" w:color="auto"/>
              <w:bottom w:val="single" w:sz="4"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xml:space="preserve">Принадлежность груза                   </w:t>
            </w:r>
            <w:r w:rsidRPr="009E745E">
              <w:rPr>
                <w:rFonts w:ascii="Arial" w:eastAsia="Times New Roman" w:hAnsi="Arial" w:cs="Arial"/>
                <w:i/>
                <w:iCs/>
                <w:color w:val="000000"/>
                <w:sz w:val="20"/>
                <w:szCs w:val="20"/>
                <w:lang w:eastAsia="ru-RU"/>
              </w:rPr>
              <w:t>(наименование организации)</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r w:rsidR="009E745E" w:rsidRPr="009E745E" w:rsidTr="004A7464">
        <w:trPr>
          <w:trHeight w:val="851"/>
        </w:trPr>
        <w:tc>
          <w:tcPr>
            <w:tcW w:w="4580" w:type="dxa"/>
            <w:tcBorders>
              <w:top w:val="single" w:sz="4" w:space="0" w:color="auto"/>
              <w:bottom w:val="single" w:sz="4"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Организация осуществляющая перевозку</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r w:rsidR="009E745E" w:rsidRPr="009E745E" w:rsidTr="004A7464">
        <w:trPr>
          <w:trHeight w:val="851"/>
        </w:trPr>
        <w:tc>
          <w:tcPr>
            <w:tcW w:w="4580" w:type="dxa"/>
            <w:tcBorders>
              <w:top w:val="single" w:sz="4" w:space="0" w:color="auto"/>
              <w:bottom w:val="single" w:sz="4"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xml:space="preserve">Ответственный за перевозку                   </w:t>
            </w:r>
            <w:r w:rsidRPr="009E745E">
              <w:rPr>
                <w:rFonts w:ascii="Arial" w:eastAsia="Times New Roman" w:hAnsi="Arial" w:cs="Arial"/>
                <w:i/>
                <w:iCs/>
                <w:color w:val="000000"/>
                <w:sz w:val="20"/>
                <w:szCs w:val="20"/>
                <w:lang w:eastAsia="ru-RU"/>
              </w:rPr>
              <w:t>(ФИО, должность, № тел.)</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r w:rsidR="009E745E" w:rsidRPr="009E745E" w:rsidTr="004A7464">
        <w:trPr>
          <w:trHeight w:val="851"/>
        </w:trPr>
        <w:tc>
          <w:tcPr>
            <w:tcW w:w="4580" w:type="dxa"/>
            <w:tcBorders>
              <w:top w:val="single" w:sz="4" w:space="0" w:color="auto"/>
              <w:bottom w:val="single" w:sz="4"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Дата и время перевозки</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r w:rsidR="009E745E" w:rsidRPr="009E745E" w:rsidTr="004A7464">
        <w:trPr>
          <w:trHeight w:val="851"/>
        </w:trPr>
        <w:tc>
          <w:tcPr>
            <w:tcW w:w="4580" w:type="dxa"/>
            <w:tcBorders>
              <w:top w:val="single" w:sz="4" w:space="0" w:color="auto"/>
              <w:bottom w:val="single" w:sz="4"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xml:space="preserve">Маршрут движения                                          </w:t>
            </w:r>
            <w:r w:rsidRPr="009E745E">
              <w:rPr>
                <w:rFonts w:ascii="Arial" w:eastAsia="Times New Roman" w:hAnsi="Arial" w:cs="Arial"/>
                <w:i/>
                <w:iCs/>
                <w:color w:val="000000"/>
                <w:sz w:val="20"/>
                <w:szCs w:val="20"/>
                <w:lang w:eastAsia="ru-RU"/>
              </w:rPr>
              <w:t>(подробное описание маршрута перевозки)</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r w:rsidR="009E745E" w:rsidRPr="009E745E" w:rsidTr="004A7464">
        <w:trPr>
          <w:trHeight w:val="851"/>
        </w:trPr>
        <w:tc>
          <w:tcPr>
            <w:tcW w:w="4580" w:type="dxa"/>
            <w:tcBorders>
              <w:top w:val="single" w:sz="4" w:space="0" w:color="auto"/>
              <w:bottom w:val="single" w:sz="4"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xml:space="preserve">Транспортное средство                         </w:t>
            </w:r>
            <w:r w:rsidRPr="009E745E">
              <w:rPr>
                <w:rFonts w:ascii="Arial" w:eastAsia="Times New Roman" w:hAnsi="Arial" w:cs="Arial"/>
                <w:i/>
                <w:iCs/>
                <w:color w:val="000000"/>
                <w:sz w:val="20"/>
                <w:szCs w:val="20"/>
                <w:lang w:eastAsia="ru-RU"/>
              </w:rPr>
              <w:t>(марка, модель, ГРЗ)</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r w:rsidR="009E745E" w:rsidRPr="009E745E" w:rsidTr="004A7464">
        <w:trPr>
          <w:trHeight w:val="851"/>
        </w:trPr>
        <w:tc>
          <w:tcPr>
            <w:tcW w:w="4580" w:type="dxa"/>
            <w:tcBorders>
              <w:top w:val="single" w:sz="4" w:space="0" w:color="auto"/>
              <w:bottom w:val="single" w:sz="4"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xml:space="preserve">Перевозимый груз                             </w:t>
            </w:r>
            <w:r w:rsidRPr="009E745E">
              <w:rPr>
                <w:rFonts w:ascii="Arial" w:eastAsia="Times New Roman" w:hAnsi="Arial" w:cs="Arial"/>
                <w:i/>
                <w:iCs/>
                <w:color w:val="000000"/>
                <w:sz w:val="20"/>
                <w:szCs w:val="20"/>
                <w:lang w:eastAsia="ru-RU"/>
              </w:rPr>
              <w:t>(наименование, вес, габариты)</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r w:rsidR="009E745E" w:rsidRPr="009E745E" w:rsidTr="004A7464">
        <w:trPr>
          <w:trHeight w:val="851"/>
        </w:trPr>
        <w:tc>
          <w:tcPr>
            <w:tcW w:w="4580" w:type="dxa"/>
            <w:tcBorders>
              <w:top w:val="single" w:sz="4" w:space="0" w:color="auto"/>
              <w:bottom w:val="single" w:sz="4"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xml:space="preserve">Размеры ТС с грузом                                  </w:t>
            </w:r>
            <w:r w:rsidRPr="009E745E">
              <w:rPr>
                <w:rFonts w:ascii="Arial" w:eastAsia="Times New Roman" w:hAnsi="Arial" w:cs="Arial"/>
                <w:i/>
                <w:iCs/>
                <w:color w:val="000000"/>
                <w:sz w:val="20"/>
                <w:szCs w:val="20"/>
                <w:lang w:eastAsia="ru-RU"/>
              </w:rPr>
              <w:t>(длина, ширина, высота)</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r w:rsidR="009E745E" w:rsidRPr="009E745E" w:rsidTr="004A7464">
        <w:trPr>
          <w:trHeight w:val="851"/>
        </w:trPr>
        <w:tc>
          <w:tcPr>
            <w:tcW w:w="4580" w:type="dxa"/>
            <w:tcBorders>
              <w:top w:val="single" w:sz="4" w:space="0" w:color="auto"/>
              <w:bottom w:val="single" w:sz="12" w:space="0" w:color="auto"/>
              <w:right w:val="single" w:sz="12" w:space="0" w:color="auto"/>
            </w:tcBorders>
            <w:shd w:val="clear" w:color="auto" w:fill="FFCC00"/>
            <w:vAlign w:val="center"/>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xml:space="preserve">Автомобиль прикрытия                         </w:t>
            </w:r>
            <w:r w:rsidRPr="009E745E">
              <w:rPr>
                <w:rFonts w:ascii="Arial" w:eastAsia="Times New Roman" w:hAnsi="Arial" w:cs="Arial"/>
                <w:i/>
                <w:iCs/>
                <w:color w:val="000000"/>
                <w:sz w:val="20"/>
                <w:szCs w:val="20"/>
                <w:lang w:eastAsia="ru-RU"/>
              </w:rPr>
              <w:t>(марка, модель ГРЗ)</w:t>
            </w:r>
          </w:p>
        </w:tc>
        <w:tc>
          <w:tcPr>
            <w:tcW w:w="5155" w:type="dxa"/>
            <w:tcBorders>
              <w:left w:val="single" w:sz="12" w:space="0" w:color="auto"/>
            </w:tcBorders>
            <w:shd w:val="clear" w:color="auto" w:fill="auto"/>
            <w:noWrap/>
            <w:vAlign w:val="bottom"/>
          </w:tcPr>
          <w:p w:rsidR="009E745E" w:rsidRPr="009E745E" w:rsidRDefault="009E745E" w:rsidP="009E745E">
            <w:pPr>
              <w:rPr>
                <w:rFonts w:ascii="Arial" w:eastAsia="Times New Roman" w:hAnsi="Arial" w:cs="Arial"/>
                <w:color w:val="000000"/>
                <w:szCs w:val="24"/>
                <w:lang w:eastAsia="ru-RU"/>
              </w:rPr>
            </w:pPr>
            <w:r w:rsidRPr="009E745E">
              <w:rPr>
                <w:rFonts w:ascii="Arial" w:eastAsia="Times New Roman" w:hAnsi="Arial" w:cs="Arial"/>
                <w:color w:val="000000"/>
                <w:szCs w:val="24"/>
                <w:lang w:eastAsia="ru-RU"/>
              </w:rPr>
              <w:t> </w:t>
            </w:r>
          </w:p>
        </w:tc>
      </w:tr>
    </w:tbl>
    <w:p w:rsidR="00EA6684" w:rsidRPr="004A7464" w:rsidRDefault="00EA6684" w:rsidP="00EA6684">
      <w:pPr>
        <w:rPr>
          <w:szCs w:val="24"/>
        </w:rPr>
      </w:pPr>
    </w:p>
    <w:tbl>
      <w:tblPr>
        <w:tblW w:w="0" w:type="auto"/>
        <w:tblLook w:val="01E0"/>
      </w:tblPr>
      <w:tblGrid>
        <w:gridCol w:w="5038"/>
        <w:gridCol w:w="4816"/>
      </w:tblGrid>
      <w:tr w:rsidR="004A7464" w:rsidTr="00AB3AFB">
        <w:tc>
          <w:tcPr>
            <w:tcW w:w="5038" w:type="dxa"/>
          </w:tcPr>
          <w:p w:rsidR="004A7464" w:rsidRPr="00AB3AFB" w:rsidRDefault="004A7464" w:rsidP="009E745E">
            <w:pPr>
              <w:rPr>
                <w:rFonts w:eastAsia="Times New Roman"/>
                <w:b/>
                <w:sz w:val="20"/>
                <w:szCs w:val="20"/>
              </w:rPr>
            </w:pPr>
            <w:r w:rsidRPr="00AB3AFB">
              <w:rPr>
                <w:rFonts w:eastAsia="Times New Roman"/>
                <w:b/>
                <w:sz w:val="20"/>
                <w:szCs w:val="20"/>
              </w:rPr>
              <w:t>Согласовано:</w:t>
            </w:r>
          </w:p>
          <w:p w:rsidR="004A7464" w:rsidRPr="00AB3AFB" w:rsidRDefault="004A7464" w:rsidP="009E745E">
            <w:pPr>
              <w:rPr>
                <w:rFonts w:eastAsia="Times New Roman"/>
                <w:b/>
                <w:sz w:val="20"/>
                <w:szCs w:val="20"/>
              </w:rPr>
            </w:pPr>
            <w:r w:rsidRPr="00AB3AFB">
              <w:rPr>
                <w:rFonts w:eastAsia="Times New Roman"/>
                <w:b/>
                <w:sz w:val="20"/>
                <w:szCs w:val="20"/>
              </w:rPr>
              <w:t>(Дорожный отдел ЗАО «Ванкорнефть»)</w:t>
            </w:r>
          </w:p>
          <w:p w:rsidR="004A7464" w:rsidRPr="00AB3AFB" w:rsidRDefault="004A7464" w:rsidP="009E745E">
            <w:pPr>
              <w:rPr>
                <w:rFonts w:eastAsia="Times New Roman"/>
                <w:sz w:val="20"/>
                <w:szCs w:val="20"/>
              </w:rPr>
            </w:pPr>
            <w:r w:rsidRPr="00AB3AFB">
              <w:rPr>
                <w:rFonts w:eastAsia="Times New Roman"/>
                <w:sz w:val="20"/>
                <w:szCs w:val="20"/>
              </w:rPr>
              <w:t>______________________________________________</w:t>
            </w:r>
          </w:p>
          <w:p w:rsidR="004A7464" w:rsidRPr="00AB3AFB" w:rsidRDefault="004A7464" w:rsidP="009E745E">
            <w:pPr>
              <w:rPr>
                <w:rFonts w:eastAsia="Times New Roman"/>
                <w:sz w:val="20"/>
                <w:szCs w:val="20"/>
                <w:vertAlign w:val="superscript"/>
              </w:rPr>
            </w:pPr>
            <w:r w:rsidRPr="00AB3AFB">
              <w:rPr>
                <w:rFonts w:eastAsia="Times New Roman"/>
                <w:sz w:val="20"/>
                <w:szCs w:val="20"/>
                <w:vertAlign w:val="superscript"/>
              </w:rPr>
              <w:t xml:space="preserve">                                                         (должность, ФИО)</w:t>
            </w:r>
          </w:p>
          <w:p w:rsidR="004A7464" w:rsidRPr="00AB3AFB" w:rsidRDefault="004A7464" w:rsidP="009E745E">
            <w:pPr>
              <w:rPr>
                <w:rFonts w:eastAsia="Times New Roman"/>
                <w:sz w:val="20"/>
                <w:szCs w:val="20"/>
              </w:rPr>
            </w:pPr>
            <w:r w:rsidRPr="00AB3AFB">
              <w:rPr>
                <w:rFonts w:eastAsia="Times New Roman"/>
                <w:sz w:val="20"/>
                <w:szCs w:val="20"/>
              </w:rPr>
              <w:t>________________________«___»____________20___</w:t>
            </w:r>
          </w:p>
          <w:p w:rsidR="004A7464" w:rsidRPr="00AB3AFB" w:rsidRDefault="004A7464" w:rsidP="00EA6684">
            <w:pPr>
              <w:rPr>
                <w:rFonts w:eastAsia="Times New Roman"/>
                <w:sz w:val="20"/>
                <w:szCs w:val="20"/>
              </w:rPr>
            </w:pPr>
            <w:r w:rsidRPr="00AB3AFB">
              <w:rPr>
                <w:rFonts w:eastAsia="Times New Roman"/>
                <w:sz w:val="20"/>
                <w:szCs w:val="20"/>
                <w:vertAlign w:val="superscript"/>
              </w:rPr>
              <w:t xml:space="preserve">                           (подпись)</w:t>
            </w:r>
          </w:p>
        </w:tc>
        <w:tc>
          <w:tcPr>
            <w:tcW w:w="4816" w:type="dxa"/>
          </w:tcPr>
          <w:p w:rsidR="004A7464" w:rsidRPr="00AB3AFB" w:rsidRDefault="004A7464" w:rsidP="00C66356">
            <w:pPr>
              <w:rPr>
                <w:rFonts w:eastAsia="Times New Roman"/>
                <w:b/>
                <w:sz w:val="20"/>
                <w:szCs w:val="20"/>
              </w:rPr>
            </w:pPr>
            <w:r w:rsidRPr="00AB3AFB">
              <w:rPr>
                <w:rFonts w:eastAsia="Times New Roman"/>
                <w:b/>
                <w:sz w:val="20"/>
                <w:szCs w:val="20"/>
              </w:rPr>
              <w:t>Согласовано:</w:t>
            </w:r>
          </w:p>
          <w:p w:rsidR="004A7464" w:rsidRPr="00AB3AFB" w:rsidRDefault="004A7464" w:rsidP="00C66356">
            <w:pPr>
              <w:rPr>
                <w:rFonts w:eastAsia="Times New Roman"/>
                <w:b/>
                <w:sz w:val="20"/>
                <w:szCs w:val="20"/>
              </w:rPr>
            </w:pPr>
            <w:r w:rsidRPr="00AB3AFB">
              <w:rPr>
                <w:rFonts w:eastAsia="Times New Roman"/>
                <w:b/>
                <w:sz w:val="20"/>
                <w:szCs w:val="20"/>
              </w:rPr>
              <w:t>(ОЭТ и БДД ЗАО «Ванкорнефть»)</w:t>
            </w:r>
          </w:p>
          <w:p w:rsidR="004A7464" w:rsidRPr="00AB3AFB" w:rsidRDefault="004A7464" w:rsidP="00C66356">
            <w:pPr>
              <w:rPr>
                <w:rFonts w:eastAsia="Times New Roman"/>
                <w:sz w:val="20"/>
                <w:szCs w:val="20"/>
              </w:rPr>
            </w:pPr>
            <w:r w:rsidRPr="00AB3AFB">
              <w:rPr>
                <w:rFonts w:eastAsia="Times New Roman"/>
                <w:sz w:val="20"/>
                <w:szCs w:val="20"/>
              </w:rPr>
              <w:t>______________________________________________</w:t>
            </w:r>
          </w:p>
          <w:p w:rsidR="004A7464" w:rsidRPr="00AB3AFB" w:rsidRDefault="004A7464" w:rsidP="00C66356">
            <w:pPr>
              <w:rPr>
                <w:rFonts w:eastAsia="Times New Roman"/>
                <w:sz w:val="20"/>
                <w:szCs w:val="20"/>
                <w:vertAlign w:val="superscript"/>
              </w:rPr>
            </w:pPr>
            <w:r w:rsidRPr="00AB3AFB">
              <w:rPr>
                <w:rFonts w:eastAsia="Times New Roman"/>
                <w:sz w:val="20"/>
                <w:szCs w:val="20"/>
                <w:vertAlign w:val="superscript"/>
              </w:rPr>
              <w:t xml:space="preserve">                                                         (должность, ФИО)</w:t>
            </w:r>
          </w:p>
          <w:p w:rsidR="004A7464" w:rsidRPr="00AB3AFB" w:rsidRDefault="004A7464" w:rsidP="00C66356">
            <w:pPr>
              <w:rPr>
                <w:rFonts w:eastAsia="Times New Roman"/>
                <w:sz w:val="20"/>
                <w:szCs w:val="20"/>
              </w:rPr>
            </w:pPr>
            <w:r w:rsidRPr="00AB3AFB">
              <w:rPr>
                <w:rFonts w:eastAsia="Times New Roman"/>
                <w:sz w:val="20"/>
                <w:szCs w:val="20"/>
              </w:rPr>
              <w:t>________________________«___»____________20___</w:t>
            </w:r>
          </w:p>
          <w:p w:rsidR="004A7464" w:rsidRPr="00AB3AFB" w:rsidRDefault="004A7464" w:rsidP="00C66356">
            <w:pPr>
              <w:rPr>
                <w:rFonts w:eastAsia="Times New Roman"/>
                <w:sz w:val="20"/>
                <w:szCs w:val="20"/>
              </w:rPr>
            </w:pPr>
            <w:r w:rsidRPr="00AB3AFB">
              <w:rPr>
                <w:rFonts w:eastAsia="Times New Roman"/>
                <w:sz w:val="20"/>
                <w:szCs w:val="20"/>
                <w:vertAlign w:val="superscript"/>
              </w:rPr>
              <w:t xml:space="preserve">                           (подпись)</w:t>
            </w:r>
          </w:p>
        </w:tc>
      </w:tr>
      <w:tr w:rsidR="004A7464" w:rsidTr="00AB3AFB">
        <w:trPr>
          <w:trHeight w:val="1850"/>
        </w:trPr>
        <w:tc>
          <w:tcPr>
            <w:tcW w:w="5038" w:type="dxa"/>
          </w:tcPr>
          <w:p w:rsidR="004A7464" w:rsidRPr="00AB3AFB" w:rsidRDefault="004A7464" w:rsidP="00C66356">
            <w:pPr>
              <w:rPr>
                <w:rFonts w:eastAsia="Times New Roman"/>
                <w:b/>
                <w:sz w:val="20"/>
                <w:szCs w:val="20"/>
              </w:rPr>
            </w:pPr>
            <w:r w:rsidRPr="00AB3AFB">
              <w:rPr>
                <w:rFonts w:eastAsia="Times New Roman"/>
                <w:b/>
                <w:sz w:val="20"/>
                <w:szCs w:val="20"/>
              </w:rPr>
              <w:t>Дополнительное согласование:</w:t>
            </w:r>
          </w:p>
          <w:p w:rsidR="004A7464" w:rsidRPr="00AB3AFB" w:rsidRDefault="004A7464" w:rsidP="00C66356">
            <w:pPr>
              <w:rPr>
                <w:rFonts w:eastAsia="Times New Roman"/>
                <w:sz w:val="20"/>
                <w:szCs w:val="20"/>
              </w:rPr>
            </w:pPr>
            <w:r w:rsidRPr="00AB3AFB">
              <w:rPr>
                <w:rFonts w:eastAsia="Times New Roman"/>
                <w:sz w:val="20"/>
                <w:szCs w:val="20"/>
              </w:rPr>
              <w:t>______________________________________________</w:t>
            </w:r>
          </w:p>
          <w:p w:rsidR="004A7464" w:rsidRPr="00AB3AFB" w:rsidRDefault="004A7464" w:rsidP="00C66356">
            <w:pPr>
              <w:rPr>
                <w:rFonts w:eastAsia="Times New Roman"/>
                <w:sz w:val="20"/>
                <w:szCs w:val="20"/>
                <w:vertAlign w:val="superscript"/>
              </w:rPr>
            </w:pPr>
            <w:r w:rsidRPr="00AB3AFB">
              <w:rPr>
                <w:rFonts w:eastAsia="Times New Roman"/>
                <w:sz w:val="20"/>
                <w:szCs w:val="20"/>
                <w:vertAlign w:val="superscript"/>
              </w:rPr>
              <w:t xml:space="preserve">                                                (структурное подразделение)</w:t>
            </w:r>
          </w:p>
          <w:p w:rsidR="004A7464" w:rsidRPr="00AB3AFB" w:rsidRDefault="004A7464" w:rsidP="00C66356">
            <w:pPr>
              <w:rPr>
                <w:rFonts w:eastAsia="Times New Roman"/>
                <w:sz w:val="20"/>
                <w:szCs w:val="20"/>
              </w:rPr>
            </w:pPr>
            <w:r w:rsidRPr="00AB3AFB">
              <w:rPr>
                <w:rFonts w:eastAsia="Times New Roman"/>
                <w:sz w:val="20"/>
                <w:szCs w:val="20"/>
              </w:rPr>
              <w:t>______________________________________________</w:t>
            </w:r>
          </w:p>
          <w:p w:rsidR="004A7464" w:rsidRPr="00AB3AFB" w:rsidRDefault="004A7464" w:rsidP="00C66356">
            <w:pPr>
              <w:rPr>
                <w:rFonts w:eastAsia="Times New Roman"/>
                <w:sz w:val="20"/>
                <w:szCs w:val="20"/>
                <w:vertAlign w:val="superscript"/>
              </w:rPr>
            </w:pPr>
            <w:r w:rsidRPr="00AB3AFB">
              <w:rPr>
                <w:rFonts w:eastAsia="Times New Roman"/>
                <w:sz w:val="20"/>
                <w:szCs w:val="20"/>
                <w:vertAlign w:val="superscript"/>
              </w:rPr>
              <w:t xml:space="preserve">                                                         (должность, ФИО)</w:t>
            </w:r>
          </w:p>
          <w:p w:rsidR="004A7464" w:rsidRPr="00AB3AFB" w:rsidRDefault="004A7464" w:rsidP="00C66356">
            <w:pPr>
              <w:rPr>
                <w:rFonts w:eastAsia="Times New Roman"/>
                <w:sz w:val="20"/>
                <w:szCs w:val="20"/>
              </w:rPr>
            </w:pPr>
            <w:r w:rsidRPr="00AB3AFB">
              <w:rPr>
                <w:rFonts w:eastAsia="Times New Roman"/>
                <w:sz w:val="20"/>
                <w:szCs w:val="20"/>
              </w:rPr>
              <w:t>________________________«___»____________20___</w:t>
            </w:r>
          </w:p>
          <w:p w:rsidR="004A7464" w:rsidRPr="00AB3AFB" w:rsidRDefault="004A7464" w:rsidP="00C66356">
            <w:pPr>
              <w:rPr>
                <w:rFonts w:eastAsia="Times New Roman"/>
                <w:sz w:val="20"/>
                <w:szCs w:val="20"/>
              </w:rPr>
            </w:pPr>
            <w:r w:rsidRPr="00AB3AFB">
              <w:rPr>
                <w:rFonts w:eastAsia="Times New Roman"/>
                <w:sz w:val="20"/>
                <w:szCs w:val="20"/>
                <w:vertAlign w:val="superscript"/>
              </w:rPr>
              <w:t xml:space="preserve">                          (подпись)</w:t>
            </w:r>
          </w:p>
        </w:tc>
        <w:tc>
          <w:tcPr>
            <w:tcW w:w="4816" w:type="dxa"/>
          </w:tcPr>
          <w:p w:rsidR="004A7464" w:rsidRPr="00AB3AFB" w:rsidRDefault="004A7464" w:rsidP="00C66356">
            <w:pPr>
              <w:rPr>
                <w:rFonts w:eastAsia="Times New Roman"/>
                <w:b/>
                <w:sz w:val="20"/>
                <w:szCs w:val="20"/>
              </w:rPr>
            </w:pPr>
            <w:r w:rsidRPr="00AB3AFB">
              <w:rPr>
                <w:rFonts w:eastAsia="Times New Roman"/>
                <w:b/>
                <w:sz w:val="20"/>
                <w:szCs w:val="20"/>
              </w:rPr>
              <w:t>Дополнительное согласование:</w:t>
            </w:r>
          </w:p>
          <w:p w:rsidR="004A7464" w:rsidRPr="00AB3AFB" w:rsidRDefault="004A7464" w:rsidP="00C66356">
            <w:pPr>
              <w:rPr>
                <w:rFonts w:eastAsia="Times New Roman"/>
                <w:sz w:val="20"/>
                <w:szCs w:val="20"/>
              </w:rPr>
            </w:pPr>
            <w:r w:rsidRPr="00AB3AFB">
              <w:rPr>
                <w:rFonts w:eastAsia="Times New Roman"/>
                <w:sz w:val="20"/>
                <w:szCs w:val="20"/>
              </w:rPr>
              <w:t>______________________________________________</w:t>
            </w:r>
          </w:p>
          <w:p w:rsidR="004A7464" w:rsidRPr="00AB3AFB" w:rsidRDefault="004A7464" w:rsidP="00C66356">
            <w:pPr>
              <w:rPr>
                <w:rFonts w:eastAsia="Times New Roman"/>
                <w:sz w:val="20"/>
                <w:szCs w:val="20"/>
                <w:vertAlign w:val="superscript"/>
              </w:rPr>
            </w:pPr>
            <w:r w:rsidRPr="00AB3AFB">
              <w:rPr>
                <w:rFonts w:eastAsia="Times New Roman"/>
                <w:sz w:val="20"/>
                <w:szCs w:val="20"/>
                <w:vertAlign w:val="superscript"/>
              </w:rPr>
              <w:t xml:space="preserve">                                                (структурное подразделение)</w:t>
            </w:r>
          </w:p>
          <w:p w:rsidR="004A7464" w:rsidRPr="00AB3AFB" w:rsidRDefault="004A7464" w:rsidP="00C66356">
            <w:pPr>
              <w:rPr>
                <w:rFonts w:eastAsia="Times New Roman"/>
                <w:sz w:val="20"/>
                <w:szCs w:val="20"/>
              </w:rPr>
            </w:pPr>
            <w:r w:rsidRPr="00AB3AFB">
              <w:rPr>
                <w:rFonts w:eastAsia="Times New Roman"/>
                <w:sz w:val="20"/>
                <w:szCs w:val="20"/>
              </w:rPr>
              <w:t>______________________________________________</w:t>
            </w:r>
          </w:p>
          <w:p w:rsidR="004A7464" w:rsidRPr="00AB3AFB" w:rsidRDefault="004A7464" w:rsidP="00C66356">
            <w:pPr>
              <w:rPr>
                <w:rFonts w:eastAsia="Times New Roman"/>
                <w:sz w:val="20"/>
                <w:szCs w:val="20"/>
                <w:vertAlign w:val="superscript"/>
              </w:rPr>
            </w:pPr>
            <w:r w:rsidRPr="00AB3AFB">
              <w:rPr>
                <w:rFonts w:eastAsia="Times New Roman"/>
                <w:sz w:val="20"/>
                <w:szCs w:val="20"/>
                <w:vertAlign w:val="superscript"/>
              </w:rPr>
              <w:t xml:space="preserve">                                                         (должность, ФИО)</w:t>
            </w:r>
          </w:p>
          <w:p w:rsidR="004A7464" w:rsidRPr="00AB3AFB" w:rsidRDefault="004A7464" w:rsidP="00C66356">
            <w:pPr>
              <w:rPr>
                <w:rFonts w:eastAsia="Times New Roman"/>
                <w:sz w:val="20"/>
                <w:szCs w:val="20"/>
              </w:rPr>
            </w:pPr>
            <w:r w:rsidRPr="00AB3AFB">
              <w:rPr>
                <w:rFonts w:eastAsia="Times New Roman"/>
                <w:sz w:val="20"/>
                <w:szCs w:val="20"/>
              </w:rPr>
              <w:t>________________________«___»____________20___</w:t>
            </w:r>
          </w:p>
          <w:p w:rsidR="004A7464" w:rsidRPr="00AB3AFB" w:rsidRDefault="004A7464" w:rsidP="00C66356">
            <w:pPr>
              <w:rPr>
                <w:rFonts w:eastAsia="Times New Roman"/>
                <w:sz w:val="20"/>
                <w:szCs w:val="20"/>
              </w:rPr>
            </w:pPr>
            <w:r w:rsidRPr="00AB3AFB">
              <w:rPr>
                <w:rFonts w:eastAsia="Times New Roman"/>
                <w:sz w:val="20"/>
                <w:szCs w:val="20"/>
                <w:vertAlign w:val="superscript"/>
              </w:rPr>
              <w:t xml:space="preserve">                          (подпись)</w:t>
            </w:r>
          </w:p>
        </w:tc>
      </w:tr>
    </w:tbl>
    <w:p w:rsidR="002E6388" w:rsidRDefault="002E6388" w:rsidP="008B4E19">
      <w:pPr>
        <w:jc w:val="both"/>
        <w:rPr>
          <w:rFonts w:ascii="Arial" w:hAnsi="Arial" w:cs="Arial"/>
          <w:b/>
        </w:rPr>
      </w:pPr>
    </w:p>
    <w:p w:rsidR="002E6388" w:rsidRDefault="002E6388" w:rsidP="008B4E19">
      <w:pPr>
        <w:jc w:val="both"/>
        <w:rPr>
          <w:rFonts w:ascii="Arial" w:hAnsi="Arial" w:cs="Arial"/>
          <w:b/>
        </w:rPr>
      </w:pPr>
    </w:p>
    <w:p w:rsidR="002E6388" w:rsidRDefault="002E6388" w:rsidP="008B4E19">
      <w:pPr>
        <w:jc w:val="both"/>
        <w:rPr>
          <w:rFonts w:ascii="Arial" w:hAnsi="Arial" w:cs="Arial"/>
          <w:b/>
        </w:rPr>
      </w:pPr>
    </w:p>
    <w:p w:rsidR="002E6388" w:rsidRDefault="002E6388" w:rsidP="008B4E19">
      <w:pPr>
        <w:jc w:val="both"/>
        <w:rPr>
          <w:rFonts w:ascii="Arial" w:hAnsi="Arial" w:cs="Arial"/>
          <w:b/>
        </w:rPr>
      </w:pPr>
    </w:p>
    <w:p w:rsidR="00755F52" w:rsidRPr="008B4E19" w:rsidRDefault="008B4E19" w:rsidP="008B4E19">
      <w:pPr>
        <w:jc w:val="both"/>
        <w:rPr>
          <w:rFonts w:ascii="Arial" w:hAnsi="Arial" w:cs="Arial"/>
          <w:b/>
        </w:rPr>
      </w:pPr>
      <w:r w:rsidRPr="008B4E19">
        <w:rPr>
          <w:rFonts w:ascii="Arial" w:hAnsi="Arial" w:cs="Arial"/>
          <w:b/>
        </w:rPr>
        <w:t>ПРИЛОЖЕНИЕ 5</w:t>
      </w:r>
    </w:p>
    <w:p w:rsidR="00755F52" w:rsidRPr="008B4E19" w:rsidRDefault="008B4E19" w:rsidP="008B4E19">
      <w:pPr>
        <w:jc w:val="both"/>
        <w:rPr>
          <w:rFonts w:ascii="Arial" w:hAnsi="Arial" w:cs="Arial"/>
          <w:b/>
        </w:rPr>
      </w:pPr>
      <w:r w:rsidRPr="008B4E19">
        <w:rPr>
          <w:rFonts w:ascii="Arial" w:hAnsi="Arial" w:cs="Arial"/>
          <w:b/>
        </w:rPr>
        <w:lastRenderedPageBreak/>
        <w:t>ФОРМА АКТА О НАРУШЕНИИ ТРЕБОВАНИЙ В ОБЛАСТИ БЕЗОПАСНОСТИ ДОРОЖНОГО ДВИЖЕНИЯ</w:t>
      </w:r>
    </w:p>
    <w:p w:rsidR="00EA6684" w:rsidRDefault="00EA6684" w:rsidP="00EA6684"/>
    <w:p w:rsidR="00755F52" w:rsidRDefault="00755F52" w:rsidP="00EA6684"/>
    <w:p w:rsidR="00755F52" w:rsidRDefault="00755F52" w:rsidP="00755F52">
      <w:pPr>
        <w:jc w:val="center"/>
        <w:rPr>
          <w:b/>
        </w:rPr>
      </w:pPr>
      <w:r w:rsidRPr="00BC6486">
        <w:rPr>
          <w:b/>
        </w:rPr>
        <w:t>АКТ</w:t>
      </w:r>
      <w:r>
        <w:rPr>
          <w:b/>
        </w:rPr>
        <w:t xml:space="preserve"> №___________</w:t>
      </w:r>
    </w:p>
    <w:p w:rsidR="00755F52" w:rsidRPr="005C5798" w:rsidRDefault="00755F52" w:rsidP="00755F52">
      <w:pPr>
        <w:jc w:val="center"/>
        <w:rPr>
          <w:b/>
          <w:szCs w:val="24"/>
        </w:rPr>
      </w:pPr>
    </w:p>
    <w:p w:rsidR="00755F52" w:rsidRDefault="00755F52" w:rsidP="00755F52">
      <w:pPr>
        <w:jc w:val="center"/>
        <w:rPr>
          <w:b/>
        </w:rPr>
      </w:pPr>
      <w:r>
        <w:rPr>
          <w:b/>
        </w:rPr>
        <w:t xml:space="preserve">О нарушении требований в области безопасности дорожного движения </w:t>
      </w:r>
    </w:p>
    <w:p w:rsidR="00755F52" w:rsidRDefault="00755F52" w:rsidP="00755F52">
      <w:pPr>
        <w:jc w:val="center"/>
        <w:rPr>
          <w:b/>
        </w:rPr>
      </w:pPr>
    </w:p>
    <w:p w:rsidR="00755F52" w:rsidRPr="009E649B" w:rsidRDefault="00755F52" w:rsidP="00755F52">
      <w:pPr>
        <w:jc w:val="both"/>
        <w:rPr>
          <w:b/>
        </w:rPr>
      </w:pPr>
      <w:r w:rsidRPr="009E649B">
        <w:rPr>
          <w:b/>
        </w:rPr>
        <w:t>Постоянно-действующая комиссия по безопасности дорожного движения, назн</w:t>
      </w:r>
      <w:r>
        <w:rPr>
          <w:b/>
        </w:rPr>
        <w:t xml:space="preserve">аченная приказом по Обществу №____ </w:t>
      </w:r>
      <w:r w:rsidRPr="009E649B">
        <w:rPr>
          <w:b/>
        </w:rPr>
        <w:t xml:space="preserve">от </w:t>
      </w:r>
      <w:r>
        <w:rPr>
          <w:b/>
        </w:rPr>
        <w:t>___________</w:t>
      </w:r>
      <w:r w:rsidRPr="009E649B">
        <w:rPr>
          <w:b/>
        </w:rPr>
        <w:t xml:space="preserve"> составила настоящий акт о том, что сотрудник</w:t>
      </w:r>
    </w:p>
    <w:p w:rsidR="00755F52" w:rsidRDefault="00755F52" w:rsidP="00755F52">
      <w:pPr>
        <w:jc w:val="both"/>
      </w:pPr>
      <w:r>
        <w:t xml:space="preserve">_____________________________________________________________________________ </w:t>
      </w:r>
    </w:p>
    <w:p w:rsidR="00755F52" w:rsidRPr="00E20916" w:rsidRDefault="00755F52" w:rsidP="00755F52">
      <w:pPr>
        <w:jc w:val="center"/>
        <w:rPr>
          <w:vertAlign w:val="superscript"/>
        </w:rPr>
      </w:pPr>
      <w:r>
        <w:rPr>
          <w:vertAlign w:val="superscript"/>
        </w:rPr>
        <w:t>(ФИО, должность, № личного пропуска)</w:t>
      </w:r>
    </w:p>
    <w:p w:rsidR="00755F52" w:rsidRDefault="00755F52" w:rsidP="00755F52">
      <w:pPr>
        <w:jc w:val="both"/>
      </w:pPr>
      <w:r>
        <w:rPr>
          <w:b/>
        </w:rPr>
        <w:t>работающий</w:t>
      </w:r>
    </w:p>
    <w:p w:rsidR="00755F52" w:rsidRDefault="00755F52" w:rsidP="00755F52">
      <w:pPr>
        <w:jc w:val="both"/>
      </w:pPr>
      <w:r>
        <w:t xml:space="preserve">_____________________________________________________________________________ </w:t>
      </w:r>
    </w:p>
    <w:p w:rsidR="00755F52" w:rsidRPr="00E20916" w:rsidRDefault="00755F52" w:rsidP="00755F52">
      <w:pPr>
        <w:jc w:val="center"/>
        <w:rPr>
          <w:vertAlign w:val="superscript"/>
        </w:rPr>
      </w:pPr>
      <w:r>
        <w:rPr>
          <w:vertAlign w:val="superscript"/>
        </w:rPr>
        <w:t>(наименование организации/ген.подрядчик, № и дата договора )</w:t>
      </w:r>
    </w:p>
    <w:p w:rsidR="00755F52" w:rsidRPr="009E649B" w:rsidRDefault="00755F52" w:rsidP="00755F52">
      <w:pPr>
        <w:jc w:val="both"/>
        <w:rPr>
          <w:b/>
        </w:rPr>
      </w:pPr>
      <w:r w:rsidRPr="009E649B">
        <w:rPr>
          <w:b/>
        </w:rPr>
        <w:t>сведения о транспортном средстве</w:t>
      </w:r>
    </w:p>
    <w:p w:rsidR="00755F52" w:rsidRDefault="00755F52" w:rsidP="00755F52">
      <w:pPr>
        <w:jc w:val="both"/>
      </w:pPr>
      <w:r>
        <w:t xml:space="preserve">_____________________________________________________________________________ </w:t>
      </w:r>
    </w:p>
    <w:p w:rsidR="00755F52" w:rsidRPr="00E20916" w:rsidRDefault="00755F52" w:rsidP="00755F52">
      <w:pPr>
        <w:jc w:val="center"/>
        <w:rPr>
          <w:vertAlign w:val="superscript"/>
        </w:rPr>
      </w:pPr>
      <w:r>
        <w:rPr>
          <w:vertAlign w:val="superscript"/>
        </w:rPr>
        <w:t>(марка, ГРЗ, № транспортного пропуска)</w:t>
      </w:r>
    </w:p>
    <w:p w:rsidR="00755F52" w:rsidRPr="008F2FEA" w:rsidRDefault="00755F52" w:rsidP="00755F52">
      <w:pPr>
        <w:jc w:val="both"/>
        <w:rPr>
          <w:b/>
        </w:rPr>
      </w:pPr>
      <w:r w:rsidRPr="008F2FEA">
        <w:rPr>
          <w:b/>
        </w:rPr>
        <w:t>время и место нарушения</w:t>
      </w:r>
    </w:p>
    <w:p w:rsidR="00755F52" w:rsidRDefault="00755F52" w:rsidP="00755F52">
      <w:pPr>
        <w:jc w:val="both"/>
      </w:pPr>
      <w:r>
        <w:t xml:space="preserve">_____________________________________________________________________________ </w:t>
      </w:r>
    </w:p>
    <w:p w:rsidR="00755F52" w:rsidRPr="00E20916" w:rsidRDefault="00755F52" w:rsidP="00755F52">
      <w:pPr>
        <w:jc w:val="center"/>
        <w:rPr>
          <w:vertAlign w:val="superscript"/>
        </w:rPr>
      </w:pPr>
      <w:r>
        <w:rPr>
          <w:vertAlign w:val="superscript"/>
        </w:rPr>
        <w:t>(место, дата, время)</w:t>
      </w:r>
    </w:p>
    <w:p w:rsidR="00755F52" w:rsidRPr="008F2FEA" w:rsidRDefault="00755F52" w:rsidP="00755F52">
      <w:pPr>
        <w:jc w:val="both"/>
        <w:rPr>
          <w:b/>
        </w:rPr>
      </w:pPr>
      <w:r w:rsidRPr="008F2FEA">
        <w:rPr>
          <w:b/>
        </w:rPr>
        <w:t>совершил нарушение</w:t>
      </w:r>
      <w:r>
        <w:rPr>
          <w:b/>
        </w:rPr>
        <w:t>__________________________________________________________</w:t>
      </w:r>
    </w:p>
    <w:p w:rsidR="00755F52" w:rsidRPr="00E20916" w:rsidRDefault="00755F52" w:rsidP="00755F52">
      <w:pPr>
        <w:jc w:val="center"/>
        <w:rPr>
          <w:vertAlign w:val="superscript"/>
        </w:rPr>
      </w:pPr>
      <w:r>
        <w:rPr>
          <w:vertAlign w:val="superscript"/>
        </w:rPr>
        <w:t xml:space="preserve"> (существо нарушения, нормативно правовой акт)</w:t>
      </w:r>
    </w:p>
    <w:p w:rsidR="00755F52" w:rsidRDefault="00755F52" w:rsidP="00755F52">
      <w:r>
        <w:t>_____________________________________________________________________________</w:t>
      </w:r>
    </w:p>
    <w:p w:rsidR="00755F52" w:rsidRDefault="00755F52" w:rsidP="00755F52">
      <w:pPr>
        <w:jc w:val="both"/>
      </w:pPr>
    </w:p>
    <w:p w:rsidR="00755F52" w:rsidRDefault="00755F52" w:rsidP="00755F52">
      <w:pPr>
        <w:jc w:val="both"/>
      </w:pPr>
      <w:r w:rsidRPr="008F2FEA">
        <w:rPr>
          <w:b/>
        </w:rPr>
        <w:t>Объяснение сотрудника</w:t>
      </w:r>
      <w:r>
        <w:rPr>
          <w:b/>
        </w:rPr>
        <w:t xml:space="preserve"> совершившего нарушение___</w:t>
      </w:r>
      <w:r>
        <w:t>____________________________</w:t>
      </w:r>
    </w:p>
    <w:p w:rsidR="00755F52" w:rsidRDefault="00755F52" w:rsidP="00755F52">
      <w:pPr>
        <w:jc w:val="both"/>
      </w:pPr>
    </w:p>
    <w:p w:rsidR="00755F52" w:rsidRPr="008F2FEA" w:rsidRDefault="00755F52" w:rsidP="00755F52">
      <w:pPr>
        <w:jc w:val="both"/>
        <w:rPr>
          <w:b/>
        </w:rPr>
      </w:pPr>
      <w:r w:rsidRPr="008F2FEA">
        <w:rPr>
          <w:b/>
        </w:rPr>
        <w:t>К акту прилагаются</w:t>
      </w:r>
    </w:p>
    <w:p w:rsidR="00755F52" w:rsidRDefault="00755F52" w:rsidP="00755F52">
      <w:pPr>
        <w:jc w:val="both"/>
      </w:pPr>
      <w:r>
        <w:t>_____________________________________________________________________________</w:t>
      </w:r>
    </w:p>
    <w:p w:rsidR="00755F52" w:rsidRPr="008F2FEA" w:rsidRDefault="00755F52" w:rsidP="00755F52">
      <w:pPr>
        <w:jc w:val="center"/>
        <w:rPr>
          <w:vertAlign w:val="superscript"/>
        </w:rPr>
      </w:pPr>
      <w:r>
        <w:rPr>
          <w:vertAlign w:val="superscript"/>
        </w:rPr>
        <w:t>(объяснения, фото, видео и т.д.)</w:t>
      </w:r>
    </w:p>
    <w:p w:rsidR="00755F52" w:rsidRPr="008F2FEA" w:rsidRDefault="00755F52" w:rsidP="00755F52">
      <w:pPr>
        <w:jc w:val="both"/>
        <w:rPr>
          <w:b/>
        </w:rPr>
      </w:pPr>
      <w:r w:rsidRPr="008F2FEA">
        <w:rPr>
          <w:b/>
        </w:rPr>
        <w:t xml:space="preserve">С </w:t>
      </w:r>
      <w:r>
        <w:rPr>
          <w:b/>
        </w:rPr>
        <w:t>актом</w:t>
      </w:r>
      <w:r w:rsidRPr="008F2FEA">
        <w:rPr>
          <w:b/>
        </w:rPr>
        <w:t xml:space="preserve"> ознакомлен</w:t>
      </w:r>
    </w:p>
    <w:p w:rsidR="00755F52" w:rsidRDefault="00755F52" w:rsidP="00755F52">
      <w:pPr>
        <w:jc w:val="both"/>
      </w:pPr>
      <w:r>
        <w:t xml:space="preserve">_____________________________________________________________________________ </w:t>
      </w:r>
    </w:p>
    <w:p w:rsidR="00755F52" w:rsidRPr="00E20916" w:rsidRDefault="00755F52" w:rsidP="00755F52">
      <w:pPr>
        <w:jc w:val="center"/>
        <w:rPr>
          <w:vertAlign w:val="superscript"/>
        </w:rPr>
      </w:pPr>
      <w:r>
        <w:rPr>
          <w:vertAlign w:val="superscript"/>
        </w:rPr>
        <w:t>(ФИО, подпись сотрудника совершившего нарушение)</w:t>
      </w:r>
    </w:p>
    <w:tbl>
      <w:tblPr>
        <w:tblW w:w="0" w:type="auto"/>
        <w:tblLook w:val="01E0"/>
      </w:tblPr>
      <w:tblGrid>
        <w:gridCol w:w="6936"/>
        <w:gridCol w:w="2635"/>
      </w:tblGrid>
      <w:tr w:rsidR="00755F52" w:rsidTr="00AB3AFB">
        <w:tc>
          <w:tcPr>
            <w:tcW w:w="9571" w:type="dxa"/>
            <w:gridSpan w:val="2"/>
          </w:tcPr>
          <w:p w:rsidR="00755F52" w:rsidRPr="00AB3AFB" w:rsidRDefault="00755F52" w:rsidP="00AB3AFB">
            <w:pPr>
              <w:jc w:val="both"/>
              <w:rPr>
                <w:rFonts w:eastAsia="Times New Roman"/>
                <w:b/>
              </w:rPr>
            </w:pPr>
            <w:r w:rsidRPr="00AB3AFB">
              <w:rPr>
                <w:rFonts w:eastAsia="Times New Roman"/>
                <w:b/>
              </w:rPr>
              <w:t xml:space="preserve">Члены комиссии:                                                              </w:t>
            </w:r>
          </w:p>
        </w:tc>
      </w:tr>
      <w:tr w:rsidR="00755F52" w:rsidTr="00AB3AFB">
        <w:tc>
          <w:tcPr>
            <w:tcW w:w="6936" w:type="dxa"/>
          </w:tcPr>
          <w:p w:rsidR="00755F52" w:rsidRPr="00AB3AFB" w:rsidRDefault="00755F52" w:rsidP="00AB3AFB">
            <w:pPr>
              <w:jc w:val="both"/>
              <w:rPr>
                <w:rFonts w:eastAsia="Times New Roman"/>
              </w:rPr>
            </w:pPr>
          </w:p>
          <w:p w:rsidR="00755F52" w:rsidRPr="00AB3AFB" w:rsidRDefault="00755F52" w:rsidP="00AB3AFB">
            <w:pPr>
              <w:jc w:val="both"/>
              <w:rPr>
                <w:rFonts w:eastAsia="Times New Roman"/>
              </w:rPr>
            </w:pPr>
            <w:r w:rsidRPr="00AB3AFB">
              <w:rPr>
                <w:rFonts w:eastAsia="Times New Roman"/>
              </w:rPr>
              <w:t>________________________________________________________</w:t>
            </w:r>
          </w:p>
        </w:tc>
        <w:tc>
          <w:tcPr>
            <w:tcW w:w="2635" w:type="dxa"/>
          </w:tcPr>
          <w:p w:rsidR="00755F52" w:rsidRPr="00AB3AFB" w:rsidRDefault="00755F52" w:rsidP="00AB3AFB">
            <w:pPr>
              <w:jc w:val="both"/>
              <w:rPr>
                <w:rFonts w:eastAsia="Times New Roman"/>
              </w:rPr>
            </w:pPr>
          </w:p>
          <w:p w:rsidR="00755F52" w:rsidRPr="00AB3AFB" w:rsidRDefault="00755F52" w:rsidP="00AB3AFB">
            <w:pPr>
              <w:jc w:val="both"/>
              <w:rPr>
                <w:rFonts w:eastAsia="Times New Roman"/>
              </w:rPr>
            </w:pPr>
            <w:r w:rsidRPr="00AB3AFB">
              <w:rPr>
                <w:rFonts w:eastAsia="Times New Roman"/>
              </w:rPr>
              <w:t>____________________</w:t>
            </w:r>
          </w:p>
        </w:tc>
      </w:tr>
      <w:tr w:rsidR="00755F52" w:rsidTr="00AB3AFB">
        <w:tc>
          <w:tcPr>
            <w:tcW w:w="6936" w:type="dxa"/>
          </w:tcPr>
          <w:p w:rsidR="00755F52" w:rsidRPr="00AB3AFB" w:rsidRDefault="00755F52" w:rsidP="00AB3AFB">
            <w:pPr>
              <w:jc w:val="center"/>
              <w:rPr>
                <w:rFonts w:eastAsia="Times New Roman"/>
                <w:vertAlign w:val="superscript"/>
              </w:rPr>
            </w:pPr>
            <w:r w:rsidRPr="00AB3AFB">
              <w:rPr>
                <w:rFonts w:eastAsia="Times New Roman"/>
                <w:vertAlign w:val="superscript"/>
              </w:rPr>
              <w:t>(ФИО, должность)</w:t>
            </w:r>
          </w:p>
          <w:p w:rsidR="00755F52" w:rsidRPr="00AB3AFB" w:rsidRDefault="00755F52" w:rsidP="00AB3AFB">
            <w:pPr>
              <w:jc w:val="both"/>
              <w:rPr>
                <w:rFonts w:eastAsia="Times New Roman"/>
              </w:rPr>
            </w:pPr>
            <w:r w:rsidRPr="00AB3AFB">
              <w:rPr>
                <w:rFonts w:eastAsia="Times New Roman"/>
              </w:rPr>
              <w:t>________________________________________________________</w:t>
            </w:r>
          </w:p>
        </w:tc>
        <w:tc>
          <w:tcPr>
            <w:tcW w:w="2635" w:type="dxa"/>
          </w:tcPr>
          <w:p w:rsidR="00755F52" w:rsidRPr="00AB3AFB" w:rsidRDefault="00755F52" w:rsidP="00AB3AFB">
            <w:pPr>
              <w:jc w:val="both"/>
              <w:rPr>
                <w:rFonts w:eastAsia="Times New Roman"/>
              </w:rPr>
            </w:pPr>
            <w:r w:rsidRPr="00AB3AFB">
              <w:rPr>
                <w:rFonts w:eastAsia="Times New Roman"/>
                <w:vertAlign w:val="superscript"/>
              </w:rPr>
              <w:t xml:space="preserve">                    (подпись)</w:t>
            </w:r>
          </w:p>
          <w:p w:rsidR="00755F52" w:rsidRPr="00AB3AFB" w:rsidRDefault="00755F52" w:rsidP="00AB3AFB">
            <w:pPr>
              <w:jc w:val="both"/>
              <w:rPr>
                <w:rFonts w:eastAsia="Times New Roman"/>
              </w:rPr>
            </w:pPr>
            <w:r w:rsidRPr="00AB3AFB">
              <w:rPr>
                <w:rFonts w:eastAsia="Times New Roman"/>
              </w:rPr>
              <w:t>____________________</w:t>
            </w:r>
          </w:p>
        </w:tc>
      </w:tr>
      <w:tr w:rsidR="00755F52" w:rsidTr="00AB3AFB">
        <w:tc>
          <w:tcPr>
            <w:tcW w:w="6936" w:type="dxa"/>
          </w:tcPr>
          <w:p w:rsidR="00755F52" w:rsidRPr="00AB3AFB" w:rsidRDefault="00755F52" w:rsidP="00AB3AFB">
            <w:pPr>
              <w:jc w:val="center"/>
              <w:rPr>
                <w:rFonts w:eastAsia="Times New Roman"/>
              </w:rPr>
            </w:pPr>
            <w:r w:rsidRPr="00AB3AFB">
              <w:rPr>
                <w:rFonts w:eastAsia="Times New Roman"/>
                <w:vertAlign w:val="superscript"/>
              </w:rPr>
              <w:t>(ФИО, должность)</w:t>
            </w:r>
          </w:p>
          <w:p w:rsidR="00755F52" w:rsidRPr="00AB3AFB" w:rsidRDefault="00755F52" w:rsidP="00AB3AFB">
            <w:pPr>
              <w:jc w:val="both"/>
              <w:rPr>
                <w:rFonts w:eastAsia="Times New Roman"/>
              </w:rPr>
            </w:pPr>
            <w:r w:rsidRPr="00AB3AFB">
              <w:rPr>
                <w:rFonts w:eastAsia="Times New Roman"/>
              </w:rPr>
              <w:t>________________________________________________________</w:t>
            </w:r>
          </w:p>
        </w:tc>
        <w:tc>
          <w:tcPr>
            <w:tcW w:w="2635" w:type="dxa"/>
          </w:tcPr>
          <w:p w:rsidR="00755F52" w:rsidRPr="00AB3AFB" w:rsidRDefault="00755F52" w:rsidP="00AB3AFB">
            <w:pPr>
              <w:jc w:val="both"/>
              <w:rPr>
                <w:rFonts w:eastAsia="Times New Roman"/>
              </w:rPr>
            </w:pPr>
            <w:r w:rsidRPr="00AB3AFB">
              <w:rPr>
                <w:rFonts w:eastAsia="Times New Roman"/>
                <w:vertAlign w:val="superscript"/>
              </w:rPr>
              <w:t xml:space="preserve">                    (подпись)</w:t>
            </w:r>
          </w:p>
          <w:p w:rsidR="00755F52" w:rsidRPr="00AB3AFB" w:rsidRDefault="00755F52" w:rsidP="00AB3AFB">
            <w:pPr>
              <w:jc w:val="both"/>
              <w:rPr>
                <w:rFonts w:eastAsia="Times New Roman"/>
              </w:rPr>
            </w:pPr>
            <w:r w:rsidRPr="00AB3AFB">
              <w:rPr>
                <w:rFonts w:eastAsia="Times New Roman"/>
              </w:rPr>
              <w:t>____________________</w:t>
            </w:r>
          </w:p>
        </w:tc>
      </w:tr>
    </w:tbl>
    <w:p w:rsidR="00755F52" w:rsidRPr="00453D36" w:rsidRDefault="00755F52" w:rsidP="00755F52">
      <w:pPr>
        <w:rPr>
          <w:vertAlign w:val="superscript"/>
        </w:rPr>
      </w:pPr>
      <w:r>
        <w:rPr>
          <w:vertAlign w:val="superscript"/>
        </w:rPr>
        <w:t xml:space="preserve">                                                                    (ФИО, должность)                                                                                               </w:t>
      </w:r>
      <w:r w:rsidRPr="00453D36">
        <w:rPr>
          <w:vertAlign w:val="superscript"/>
        </w:rPr>
        <w:t>(подпись)</w:t>
      </w:r>
    </w:p>
    <w:p w:rsidR="00755F52" w:rsidRDefault="00755F52" w:rsidP="00755F52">
      <w:pPr>
        <w:jc w:val="both"/>
      </w:pPr>
      <w:r>
        <w:t>Копию акта получил</w:t>
      </w:r>
    </w:p>
    <w:p w:rsidR="00755F52" w:rsidRPr="005C5798" w:rsidRDefault="00755F52" w:rsidP="00755F52">
      <w:pPr>
        <w:jc w:val="both"/>
        <w:rPr>
          <w:szCs w:val="24"/>
        </w:rPr>
      </w:pPr>
    </w:p>
    <w:p w:rsidR="00755F52" w:rsidRDefault="00755F52" w:rsidP="00755F52">
      <w:r>
        <w:t>__________________/____________________________/______________________________</w:t>
      </w:r>
    </w:p>
    <w:p w:rsidR="00755F52" w:rsidRPr="00CD1F8B" w:rsidRDefault="00755F52" w:rsidP="00755F52">
      <w:pPr>
        <w:jc w:val="both"/>
        <w:rPr>
          <w:vertAlign w:val="superscript"/>
        </w:rPr>
      </w:pPr>
      <w:r>
        <w:rPr>
          <w:vertAlign w:val="superscript"/>
        </w:rPr>
        <w:t xml:space="preserve">                       (дата)                                                  (должность)                                                                               (ФИО)</w:t>
      </w:r>
    </w:p>
    <w:p w:rsidR="008B4E19" w:rsidRDefault="008B4E19" w:rsidP="00EA6684">
      <w:pPr>
        <w:sectPr w:rsidR="008B4E19" w:rsidSect="008B4E19">
          <w:pgSz w:w="11906" w:h="16838"/>
          <w:pgMar w:top="510" w:right="567" w:bottom="567" w:left="1701" w:header="737" w:footer="680" w:gutter="0"/>
          <w:cols w:space="708"/>
          <w:docGrid w:linePitch="360"/>
        </w:sectPr>
      </w:pPr>
    </w:p>
    <w:p w:rsidR="00755F52" w:rsidRPr="008B4E19" w:rsidRDefault="008B4E19" w:rsidP="008B4E19">
      <w:pPr>
        <w:jc w:val="both"/>
        <w:rPr>
          <w:rFonts w:ascii="Arial" w:hAnsi="Arial" w:cs="Arial"/>
          <w:b/>
        </w:rPr>
      </w:pPr>
      <w:r w:rsidRPr="008B4E19">
        <w:rPr>
          <w:rFonts w:ascii="Arial" w:hAnsi="Arial" w:cs="Arial"/>
          <w:b/>
        </w:rPr>
        <w:lastRenderedPageBreak/>
        <w:t>ПРИЛОЖЕНИЕ 6</w:t>
      </w:r>
    </w:p>
    <w:p w:rsidR="00C66356" w:rsidRPr="008B4E19" w:rsidRDefault="008B4E19" w:rsidP="008B4E19">
      <w:pPr>
        <w:jc w:val="both"/>
        <w:rPr>
          <w:rFonts w:ascii="Arial" w:hAnsi="Arial" w:cs="Arial"/>
          <w:b/>
        </w:rPr>
      </w:pPr>
      <w:r w:rsidRPr="008B4E19">
        <w:rPr>
          <w:rFonts w:ascii="Arial" w:hAnsi="Arial" w:cs="Arial"/>
          <w:b/>
        </w:rPr>
        <w:t>ФОРМА УВЕДОМЛЕНИЯ О ЗАПРЕТЕ ЭКСПЛУАТАЦИИ ТС</w:t>
      </w:r>
    </w:p>
    <w:p w:rsidR="00C66356" w:rsidRDefault="00C66356" w:rsidP="00EA6684"/>
    <w:p w:rsidR="00C66356" w:rsidRDefault="00C66356" w:rsidP="00EA6684"/>
    <w:p w:rsidR="00C66356" w:rsidRDefault="00C66356" w:rsidP="00C66356">
      <w:pPr>
        <w:jc w:val="center"/>
        <w:rPr>
          <w:b/>
        </w:rPr>
      </w:pPr>
      <w:r>
        <w:rPr>
          <w:b/>
        </w:rPr>
        <w:t>УВЕДОМЛЕНИЕ №___________</w:t>
      </w:r>
    </w:p>
    <w:p w:rsidR="00C66356" w:rsidRDefault="00C66356" w:rsidP="00C66356">
      <w:pPr>
        <w:jc w:val="center"/>
        <w:rPr>
          <w:b/>
        </w:rPr>
      </w:pPr>
    </w:p>
    <w:p w:rsidR="00C66356" w:rsidRPr="005C5798" w:rsidRDefault="00C66356" w:rsidP="00C66356">
      <w:pPr>
        <w:jc w:val="center"/>
        <w:rPr>
          <w:b/>
        </w:rPr>
      </w:pPr>
      <w:r>
        <w:rPr>
          <w:b/>
        </w:rPr>
        <w:t>о запрете эксплуатации Транспортного средства</w:t>
      </w:r>
    </w:p>
    <w:p w:rsidR="00C66356" w:rsidRDefault="00C66356" w:rsidP="00C66356">
      <w:pPr>
        <w:jc w:val="center"/>
        <w:rPr>
          <w:b/>
        </w:rPr>
      </w:pPr>
    </w:p>
    <w:p w:rsidR="00C66356" w:rsidRDefault="00C66356" w:rsidP="00C66356">
      <w:pPr>
        <w:jc w:val="both"/>
        <w:rPr>
          <w:b/>
        </w:rPr>
      </w:pPr>
      <w:r w:rsidRPr="009E649B">
        <w:rPr>
          <w:b/>
        </w:rPr>
        <w:t>Постоянно-действующая комиссия по безопасности дорожного движения, назн</w:t>
      </w:r>
      <w:r>
        <w:rPr>
          <w:b/>
        </w:rPr>
        <w:t xml:space="preserve">аченная приказом по Обществу №_____ </w:t>
      </w:r>
      <w:r w:rsidRPr="009E649B">
        <w:rPr>
          <w:b/>
        </w:rPr>
        <w:t xml:space="preserve">от </w:t>
      </w:r>
      <w:r>
        <w:rPr>
          <w:b/>
        </w:rPr>
        <w:t>___________ составила настоящее уведомление</w:t>
      </w:r>
      <w:r w:rsidRPr="009E649B">
        <w:rPr>
          <w:b/>
        </w:rPr>
        <w:t xml:space="preserve"> о том, что </w:t>
      </w:r>
      <w:r>
        <w:rPr>
          <w:b/>
        </w:rPr>
        <w:t>ЗАПРЕЩАЕТСЯ</w:t>
      </w:r>
      <w:r w:rsidRPr="00E3410A">
        <w:rPr>
          <w:b/>
        </w:rPr>
        <w:t xml:space="preserve"> </w:t>
      </w:r>
      <w:r>
        <w:rPr>
          <w:b/>
        </w:rPr>
        <w:t>эксплуатация транспортного средства</w:t>
      </w:r>
    </w:p>
    <w:p w:rsidR="00C66356" w:rsidRPr="00F64174" w:rsidRDefault="00C66356" w:rsidP="00C66356">
      <w:pPr>
        <w:jc w:val="both"/>
        <w:rPr>
          <w:b/>
          <w:sz w:val="16"/>
          <w:szCs w:val="16"/>
        </w:rPr>
      </w:pPr>
    </w:p>
    <w:p w:rsidR="00C66356" w:rsidRDefault="00C66356" w:rsidP="00C66356">
      <w:pPr>
        <w:jc w:val="both"/>
      </w:pPr>
      <w:r>
        <w:t xml:space="preserve">_____________________________________________________________________________ </w:t>
      </w:r>
    </w:p>
    <w:p w:rsidR="00C66356" w:rsidRPr="00E20916" w:rsidRDefault="00C66356" w:rsidP="00C66356">
      <w:pPr>
        <w:jc w:val="center"/>
        <w:rPr>
          <w:vertAlign w:val="superscript"/>
        </w:rPr>
      </w:pPr>
      <w:r>
        <w:rPr>
          <w:vertAlign w:val="superscript"/>
        </w:rPr>
        <w:t>(марка, модель, ГРЗ)</w:t>
      </w:r>
    </w:p>
    <w:p w:rsidR="00C66356" w:rsidRDefault="00C66356" w:rsidP="00C66356">
      <w:pPr>
        <w:jc w:val="both"/>
      </w:pPr>
      <w:r>
        <w:rPr>
          <w:b/>
        </w:rPr>
        <w:t>принадлежащего</w:t>
      </w:r>
    </w:p>
    <w:p w:rsidR="00C66356" w:rsidRDefault="00C66356" w:rsidP="00C66356">
      <w:pPr>
        <w:jc w:val="both"/>
      </w:pPr>
      <w:r>
        <w:t xml:space="preserve">_____________________________________________________________________________ </w:t>
      </w:r>
    </w:p>
    <w:p w:rsidR="00C66356" w:rsidRPr="00E20916" w:rsidRDefault="00C66356" w:rsidP="00C66356">
      <w:pPr>
        <w:jc w:val="center"/>
        <w:rPr>
          <w:vertAlign w:val="superscript"/>
        </w:rPr>
      </w:pPr>
      <w:r>
        <w:rPr>
          <w:vertAlign w:val="superscript"/>
        </w:rPr>
        <w:t>(наименование организации/ген. подрядчик, № и дата договора)</w:t>
      </w:r>
    </w:p>
    <w:p w:rsidR="00C66356" w:rsidRPr="009E649B" w:rsidRDefault="00C66356" w:rsidP="00C66356">
      <w:pPr>
        <w:jc w:val="both"/>
        <w:rPr>
          <w:b/>
        </w:rPr>
      </w:pPr>
      <w:r>
        <w:rPr>
          <w:b/>
        </w:rPr>
        <w:t>под управлением</w:t>
      </w:r>
    </w:p>
    <w:p w:rsidR="00C66356" w:rsidRDefault="00C66356" w:rsidP="00C66356">
      <w:pPr>
        <w:jc w:val="both"/>
      </w:pPr>
      <w:r>
        <w:t xml:space="preserve">_____________________________________________________________________________ </w:t>
      </w:r>
    </w:p>
    <w:p w:rsidR="00C66356" w:rsidRPr="00E20916" w:rsidRDefault="00C66356" w:rsidP="00C66356">
      <w:pPr>
        <w:jc w:val="center"/>
        <w:rPr>
          <w:vertAlign w:val="superscript"/>
        </w:rPr>
      </w:pPr>
      <w:r>
        <w:rPr>
          <w:vertAlign w:val="superscript"/>
        </w:rPr>
        <w:t>(ФИО, должность, № личного пропуска)</w:t>
      </w:r>
    </w:p>
    <w:p w:rsidR="00C66356" w:rsidRPr="008F2FEA" w:rsidRDefault="00C66356" w:rsidP="00C66356">
      <w:pPr>
        <w:jc w:val="both"/>
        <w:rPr>
          <w:b/>
        </w:rPr>
      </w:pPr>
      <w:r>
        <w:rPr>
          <w:b/>
        </w:rPr>
        <w:t>по причине</w:t>
      </w:r>
    </w:p>
    <w:p w:rsidR="00C66356" w:rsidRDefault="00C66356" w:rsidP="00C66356">
      <w:pPr>
        <w:jc w:val="both"/>
      </w:pPr>
      <w:r>
        <w:t xml:space="preserve">_____________________________________________________________________________ </w:t>
      </w:r>
    </w:p>
    <w:p w:rsidR="00C66356" w:rsidRDefault="00C66356" w:rsidP="00C66356">
      <w:pPr>
        <w:jc w:val="center"/>
        <w:rPr>
          <w:vertAlign w:val="superscript"/>
        </w:rPr>
      </w:pPr>
      <w:r>
        <w:rPr>
          <w:vertAlign w:val="superscript"/>
        </w:rPr>
        <w:t>(существо нарушения, нормативно правовой акт)</w:t>
      </w:r>
    </w:p>
    <w:p w:rsidR="00C66356" w:rsidRDefault="00C66356" w:rsidP="00C66356">
      <w:pPr>
        <w:jc w:val="both"/>
      </w:pPr>
      <w:r>
        <w:t>_____________________________________________________________________________</w:t>
      </w:r>
    </w:p>
    <w:p w:rsidR="00C66356" w:rsidRDefault="00C66356" w:rsidP="00C66356">
      <w:pPr>
        <w:jc w:val="both"/>
      </w:pPr>
    </w:p>
    <w:p w:rsidR="00C66356" w:rsidRDefault="00C66356" w:rsidP="00C66356">
      <w:pPr>
        <w:jc w:val="both"/>
      </w:pPr>
      <w:r>
        <w:t>_____________________________________________________________________________</w:t>
      </w:r>
    </w:p>
    <w:p w:rsidR="00C66356" w:rsidRPr="00E3410A" w:rsidRDefault="00C66356" w:rsidP="00C66356">
      <w:pPr>
        <w:jc w:val="both"/>
      </w:pPr>
    </w:p>
    <w:p w:rsidR="00C66356" w:rsidRPr="008F2FEA" w:rsidRDefault="00C66356" w:rsidP="00C66356">
      <w:pPr>
        <w:jc w:val="both"/>
        <w:rPr>
          <w:b/>
        </w:rPr>
      </w:pPr>
      <w:r>
        <w:rPr>
          <w:b/>
        </w:rPr>
        <w:t>Дата запрещения эксплуатации________________________________________________</w:t>
      </w:r>
    </w:p>
    <w:p w:rsidR="00C66356" w:rsidRPr="00E20916" w:rsidRDefault="00C66356" w:rsidP="00C66356">
      <w:pPr>
        <w:jc w:val="center"/>
        <w:rPr>
          <w:vertAlign w:val="superscript"/>
        </w:rPr>
      </w:pPr>
      <w:r>
        <w:rPr>
          <w:vertAlign w:val="superscript"/>
        </w:rPr>
        <w:t xml:space="preserve">                                                                                         (дата и время запрещения эксплуатации)</w:t>
      </w:r>
    </w:p>
    <w:p w:rsidR="00C66356" w:rsidRPr="008F2FEA" w:rsidRDefault="00C66356" w:rsidP="00C66356">
      <w:pPr>
        <w:jc w:val="both"/>
        <w:rPr>
          <w:b/>
        </w:rPr>
      </w:pPr>
      <w:r>
        <w:rPr>
          <w:b/>
        </w:rPr>
        <w:t>Изъят транспортный пропуск</w:t>
      </w:r>
    </w:p>
    <w:p w:rsidR="00C66356" w:rsidRDefault="00C66356" w:rsidP="00C66356">
      <w:pPr>
        <w:jc w:val="both"/>
      </w:pPr>
      <w:r>
        <w:t>_____________________________________________________________________________</w:t>
      </w:r>
    </w:p>
    <w:p w:rsidR="00C66356" w:rsidRPr="008F2FEA" w:rsidRDefault="00C66356" w:rsidP="00C66356">
      <w:pPr>
        <w:jc w:val="center"/>
        <w:rPr>
          <w:vertAlign w:val="superscript"/>
        </w:rPr>
      </w:pPr>
      <w:r>
        <w:rPr>
          <w:vertAlign w:val="superscript"/>
        </w:rPr>
        <w:t>(№ транспортного пропуска)</w:t>
      </w:r>
    </w:p>
    <w:p w:rsidR="00C66356" w:rsidRPr="008F2FEA" w:rsidRDefault="00C66356" w:rsidP="00C66356">
      <w:pPr>
        <w:jc w:val="both"/>
        <w:rPr>
          <w:b/>
        </w:rPr>
      </w:pPr>
      <w:r w:rsidRPr="008F2FEA">
        <w:rPr>
          <w:b/>
        </w:rPr>
        <w:t xml:space="preserve">С </w:t>
      </w:r>
      <w:r>
        <w:rPr>
          <w:b/>
        </w:rPr>
        <w:t>уведомлением ознакомлен</w:t>
      </w:r>
    </w:p>
    <w:p w:rsidR="00C66356" w:rsidRDefault="00C66356" w:rsidP="00C66356">
      <w:pPr>
        <w:jc w:val="both"/>
      </w:pPr>
      <w:r>
        <w:t xml:space="preserve">_____________________________________________________________________________ </w:t>
      </w:r>
    </w:p>
    <w:p w:rsidR="00C66356" w:rsidRDefault="00C66356" w:rsidP="00C66356">
      <w:pPr>
        <w:jc w:val="center"/>
        <w:rPr>
          <w:vertAlign w:val="superscript"/>
        </w:rPr>
      </w:pPr>
      <w:r>
        <w:rPr>
          <w:vertAlign w:val="superscript"/>
        </w:rPr>
        <w:t>(ФИО, подпись сотрудника совершившего нарушение)</w:t>
      </w:r>
    </w:p>
    <w:p w:rsidR="00C66356" w:rsidRPr="00E20916" w:rsidRDefault="00C66356" w:rsidP="00C66356">
      <w:pPr>
        <w:jc w:val="center"/>
        <w:rPr>
          <w:vertAlign w:val="superscript"/>
        </w:rPr>
      </w:pPr>
    </w:p>
    <w:tbl>
      <w:tblPr>
        <w:tblW w:w="0" w:type="auto"/>
        <w:tblLook w:val="01E0"/>
      </w:tblPr>
      <w:tblGrid>
        <w:gridCol w:w="6936"/>
        <w:gridCol w:w="2635"/>
      </w:tblGrid>
      <w:tr w:rsidR="00C66356" w:rsidTr="00AB3AFB">
        <w:tc>
          <w:tcPr>
            <w:tcW w:w="9571" w:type="dxa"/>
            <w:gridSpan w:val="2"/>
          </w:tcPr>
          <w:p w:rsidR="00C66356" w:rsidRPr="00AB3AFB" w:rsidRDefault="00C66356" w:rsidP="00AB3AFB">
            <w:pPr>
              <w:jc w:val="both"/>
              <w:rPr>
                <w:rFonts w:eastAsia="Times New Roman"/>
                <w:b/>
              </w:rPr>
            </w:pPr>
            <w:r w:rsidRPr="00AB3AFB">
              <w:rPr>
                <w:rFonts w:eastAsia="Times New Roman"/>
                <w:b/>
              </w:rPr>
              <w:t xml:space="preserve">Члены комиссии:                                                              </w:t>
            </w:r>
          </w:p>
        </w:tc>
      </w:tr>
      <w:tr w:rsidR="00C66356" w:rsidTr="00AB3AFB">
        <w:tc>
          <w:tcPr>
            <w:tcW w:w="6936" w:type="dxa"/>
          </w:tcPr>
          <w:p w:rsidR="00C66356" w:rsidRPr="00AB3AFB" w:rsidRDefault="00C66356" w:rsidP="00AB3AFB">
            <w:pPr>
              <w:jc w:val="both"/>
              <w:rPr>
                <w:rFonts w:eastAsia="Times New Roman"/>
              </w:rPr>
            </w:pPr>
          </w:p>
          <w:p w:rsidR="00C66356" w:rsidRPr="00AB3AFB" w:rsidRDefault="00C66356" w:rsidP="00AB3AFB">
            <w:pPr>
              <w:jc w:val="both"/>
              <w:rPr>
                <w:rFonts w:eastAsia="Times New Roman"/>
              </w:rPr>
            </w:pPr>
            <w:r w:rsidRPr="00AB3AFB">
              <w:rPr>
                <w:rFonts w:eastAsia="Times New Roman"/>
              </w:rPr>
              <w:t>________________________________________________________</w:t>
            </w:r>
          </w:p>
        </w:tc>
        <w:tc>
          <w:tcPr>
            <w:tcW w:w="2635" w:type="dxa"/>
          </w:tcPr>
          <w:p w:rsidR="00C66356" w:rsidRPr="00AB3AFB" w:rsidRDefault="00C66356" w:rsidP="00AB3AFB">
            <w:pPr>
              <w:jc w:val="both"/>
              <w:rPr>
                <w:rFonts w:eastAsia="Times New Roman"/>
              </w:rPr>
            </w:pPr>
          </w:p>
          <w:p w:rsidR="00C66356" w:rsidRPr="00AB3AFB" w:rsidRDefault="00C66356" w:rsidP="00AB3AFB">
            <w:pPr>
              <w:jc w:val="both"/>
              <w:rPr>
                <w:rFonts w:eastAsia="Times New Roman"/>
              </w:rPr>
            </w:pPr>
            <w:r w:rsidRPr="00AB3AFB">
              <w:rPr>
                <w:rFonts w:eastAsia="Times New Roman"/>
              </w:rPr>
              <w:t>____________________</w:t>
            </w:r>
          </w:p>
        </w:tc>
      </w:tr>
      <w:tr w:rsidR="00C66356" w:rsidTr="00AB3AFB">
        <w:tc>
          <w:tcPr>
            <w:tcW w:w="6936" w:type="dxa"/>
          </w:tcPr>
          <w:p w:rsidR="00C66356" w:rsidRPr="00AB3AFB" w:rsidRDefault="00C66356" w:rsidP="00AB3AFB">
            <w:pPr>
              <w:jc w:val="center"/>
              <w:rPr>
                <w:rFonts w:eastAsia="Times New Roman"/>
                <w:vertAlign w:val="superscript"/>
              </w:rPr>
            </w:pPr>
            <w:r w:rsidRPr="00AB3AFB">
              <w:rPr>
                <w:rFonts w:eastAsia="Times New Roman"/>
                <w:vertAlign w:val="superscript"/>
              </w:rPr>
              <w:t>(ФИО, должность)</w:t>
            </w:r>
          </w:p>
          <w:p w:rsidR="00C66356" w:rsidRPr="00AB3AFB" w:rsidRDefault="00C66356" w:rsidP="00AB3AFB">
            <w:pPr>
              <w:jc w:val="both"/>
              <w:rPr>
                <w:rFonts w:eastAsia="Times New Roman"/>
              </w:rPr>
            </w:pPr>
            <w:r w:rsidRPr="00AB3AFB">
              <w:rPr>
                <w:rFonts w:eastAsia="Times New Roman"/>
              </w:rPr>
              <w:t>________________________________________________________</w:t>
            </w:r>
          </w:p>
        </w:tc>
        <w:tc>
          <w:tcPr>
            <w:tcW w:w="2635" w:type="dxa"/>
          </w:tcPr>
          <w:p w:rsidR="00C66356" w:rsidRPr="00AB3AFB" w:rsidRDefault="00C66356" w:rsidP="00AB3AFB">
            <w:pPr>
              <w:jc w:val="both"/>
              <w:rPr>
                <w:rFonts w:eastAsia="Times New Roman"/>
              </w:rPr>
            </w:pPr>
            <w:r w:rsidRPr="00AB3AFB">
              <w:rPr>
                <w:rFonts w:eastAsia="Times New Roman"/>
                <w:vertAlign w:val="superscript"/>
              </w:rPr>
              <w:t xml:space="preserve">                    (подпись)</w:t>
            </w:r>
          </w:p>
          <w:p w:rsidR="00C66356" w:rsidRPr="00AB3AFB" w:rsidRDefault="00C66356" w:rsidP="00AB3AFB">
            <w:pPr>
              <w:jc w:val="both"/>
              <w:rPr>
                <w:rFonts w:eastAsia="Times New Roman"/>
              </w:rPr>
            </w:pPr>
            <w:r w:rsidRPr="00AB3AFB">
              <w:rPr>
                <w:rFonts w:eastAsia="Times New Roman"/>
              </w:rPr>
              <w:t>____________________</w:t>
            </w:r>
          </w:p>
        </w:tc>
      </w:tr>
      <w:tr w:rsidR="00C66356" w:rsidTr="00AB3AFB">
        <w:tc>
          <w:tcPr>
            <w:tcW w:w="6936" w:type="dxa"/>
          </w:tcPr>
          <w:p w:rsidR="00C66356" w:rsidRPr="00AB3AFB" w:rsidRDefault="00C66356" w:rsidP="00AB3AFB">
            <w:pPr>
              <w:jc w:val="center"/>
              <w:rPr>
                <w:rFonts w:eastAsia="Times New Roman"/>
              </w:rPr>
            </w:pPr>
            <w:r w:rsidRPr="00AB3AFB">
              <w:rPr>
                <w:rFonts w:eastAsia="Times New Roman"/>
                <w:vertAlign w:val="superscript"/>
              </w:rPr>
              <w:t>(ФИО, должность)</w:t>
            </w:r>
          </w:p>
          <w:p w:rsidR="00C66356" w:rsidRPr="00AB3AFB" w:rsidRDefault="00C66356" w:rsidP="00AB3AFB">
            <w:pPr>
              <w:jc w:val="both"/>
              <w:rPr>
                <w:rFonts w:eastAsia="Times New Roman"/>
              </w:rPr>
            </w:pPr>
            <w:r w:rsidRPr="00AB3AFB">
              <w:rPr>
                <w:rFonts w:eastAsia="Times New Roman"/>
              </w:rPr>
              <w:t>________________________________________________________</w:t>
            </w:r>
          </w:p>
        </w:tc>
        <w:tc>
          <w:tcPr>
            <w:tcW w:w="2635" w:type="dxa"/>
          </w:tcPr>
          <w:p w:rsidR="00C66356" w:rsidRPr="00AB3AFB" w:rsidRDefault="00C66356" w:rsidP="00AB3AFB">
            <w:pPr>
              <w:jc w:val="both"/>
              <w:rPr>
                <w:rFonts w:eastAsia="Times New Roman"/>
              </w:rPr>
            </w:pPr>
            <w:r w:rsidRPr="00AB3AFB">
              <w:rPr>
                <w:rFonts w:eastAsia="Times New Roman"/>
                <w:vertAlign w:val="superscript"/>
              </w:rPr>
              <w:t xml:space="preserve">                    (подпись)</w:t>
            </w:r>
          </w:p>
          <w:p w:rsidR="00C66356" w:rsidRPr="00AB3AFB" w:rsidRDefault="00C66356" w:rsidP="00AB3AFB">
            <w:pPr>
              <w:jc w:val="both"/>
              <w:rPr>
                <w:rFonts w:eastAsia="Times New Roman"/>
              </w:rPr>
            </w:pPr>
            <w:r w:rsidRPr="00AB3AFB">
              <w:rPr>
                <w:rFonts w:eastAsia="Times New Roman"/>
              </w:rPr>
              <w:t>____________________</w:t>
            </w:r>
          </w:p>
        </w:tc>
      </w:tr>
    </w:tbl>
    <w:p w:rsidR="00C66356" w:rsidRPr="00453D36" w:rsidRDefault="00C66356" w:rsidP="00C66356">
      <w:pPr>
        <w:rPr>
          <w:vertAlign w:val="superscript"/>
        </w:rPr>
      </w:pPr>
      <w:r>
        <w:rPr>
          <w:vertAlign w:val="superscript"/>
        </w:rPr>
        <w:t xml:space="preserve">                                                                    (ФИО, должность)                                                                                               </w:t>
      </w:r>
      <w:r w:rsidRPr="00453D36">
        <w:rPr>
          <w:vertAlign w:val="superscript"/>
        </w:rPr>
        <w:t>(подпись)</w:t>
      </w:r>
    </w:p>
    <w:p w:rsidR="00C66356" w:rsidRDefault="00C66356" w:rsidP="00C66356">
      <w:pPr>
        <w:jc w:val="both"/>
      </w:pPr>
      <w:r>
        <w:t>Копию уведомления получил</w:t>
      </w:r>
    </w:p>
    <w:p w:rsidR="00C66356" w:rsidRPr="005C5798" w:rsidRDefault="00C66356" w:rsidP="00C66356">
      <w:pPr>
        <w:jc w:val="both"/>
      </w:pPr>
    </w:p>
    <w:p w:rsidR="00C66356" w:rsidRDefault="00C66356" w:rsidP="00C66356">
      <w:r>
        <w:t>__________________/____________________________/______________________________</w:t>
      </w:r>
    </w:p>
    <w:p w:rsidR="00C66356" w:rsidRPr="00CD1F8B" w:rsidRDefault="00C66356" w:rsidP="00C66356">
      <w:pPr>
        <w:jc w:val="both"/>
        <w:rPr>
          <w:vertAlign w:val="superscript"/>
        </w:rPr>
      </w:pPr>
      <w:r>
        <w:rPr>
          <w:vertAlign w:val="superscript"/>
        </w:rPr>
        <w:t xml:space="preserve">                       (дата)                                                  (должность)                                                                               (ФИО)</w:t>
      </w:r>
    </w:p>
    <w:p w:rsidR="00C66356" w:rsidRDefault="00C66356" w:rsidP="00EA6684"/>
    <w:p w:rsidR="002E6388" w:rsidRDefault="002E6388" w:rsidP="008B4E19">
      <w:pPr>
        <w:rPr>
          <w:rFonts w:ascii="Arial" w:hAnsi="Arial" w:cs="Arial"/>
          <w:b/>
        </w:rPr>
      </w:pPr>
    </w:p>
    <w:p w:rsidR="002E6388" w:rsidRDefault="002E6388" w:rsidP="008B4E19">
      <w:pPr>
        <w:rPr>
          <w:rFonts w:ascii="Arial" w:hAnsi="Arial" w:cs="Arial"/>
          <w:b/>
        </w:rPr>
      </w:pPr>
    </w:p>
    <w:p w:rsidR="002E6388" w:rsidRDefault="002E6388" w:rsidP="008B4E19">
      <w:pPr>
        <w:rPr>
          <w:rFonts w:ascii="Arial" w:hAnsi="Arial" w:cs="Arial"/>
          <w:b/>
        </w:rPr>
      </w:pPr>
    </w:p>
    <w:p w:rsidR="002E6388" w:rsidRDefault="002E6388" w:rsidP="008B4E19">
      <w:pPr>
        <w:rPr>
          <w:rFonts w:ascii="Arial" w:hAnsi="Arial" w:cs="Arial"/>
          <w:b/>
        </w:rPr>
      </w:pPr>
    </w:p>
    <w:p w:rsidR="00C66356" w:rsidRPr="008B4E19" w:rsidRDefault="008B4E19" w:rsidP="008B4E19">
      <w:pPr>
        <w:rPr>
          <w:rFonts w:ascii="Arial" w:hAnsi="Arial" w:cs="Arial"/>
          <w:b/>
        </w:rPr>
      </w:pPr>
      <w:r w:rsidRPr="008B4E19">
        <w:rPr>
          <w:rFonts w:ascii="Arial" w:hAnsi="Arial" w:cs="Arial"/>
          <w:b/>
        </w:rPr>
        <w:lastRenderedPageBreak/>
        <w:t>ПРИЛОЖЕНИЕ 7</w:t>
      </w:r>
    </w:p>
    <w:p w:rsidR="00552A35" w:rsidRPr="008B4E19" w:rsidRDefault="008B4E19" w:rsidP="008B4E19">
      <w:pPr>
        <w:rPr>
          <w:rFonts w:ascii="Arial" w:hAnsi="Arial" w:cs="Arial"/>
          <w:b/>
        </w:rPr>
      </w:pPr>
      <w:r w:rsidRPr="008B4E19">
        <w:rPr>
          <w:rFonts w:ascii="Arial" w:hAnsi="Arial" w:cs="Arial"/>
          <w:b/>
        </w:rPr>
        <w:t>ФОРМА АКТА О СОСТОЯНИИ РАБОТНИКА ОТСТРАНЕННОГО ОТ РАБОТЫ</w:t>
      </w:r>
    </w:p>
    <w:p w:rsidR="00EA6684" w:rsidRDefault="00EA6684" w:rsidP="00EA6684"/>
    <w:p w:rsidR="00552A35" w:rsidRDefault="00552A35" w:rsidP="00EA6684"/>
    <w:p w:rsidR="00552A35" w:rsidRPr="00D26811" w:rsidRDefault="00552A35" w:rsidP="00552A35">
      <w:pPr>
        <w:spacing w:after="120"/>
        <w:jc w:val="center"/>
        <w:rPr>
          <w:b/>
          <w:sz w:val="20"/>
          <w:szCs w:val="20"/>
        </w:rPr>
      </w:pPr>
      <w:r w:rsidRPr="00D26811">
        <w:rPr>
          <w:b/>
          <w:sz w:val="20"/>
          <w:szCs w:val="20"/>
        </w:rPr>
        <w:t>АКТ</w:t>
      </w:r>
    </w:p>
    <w:p w:rsidR="00552A35" w:rsidRPr="00C45AC2" w:rsidRDefault="00552A35" w:rsidP="00552A35">
      <w:pPr>
        <w:spacing w:before="120" w:after="120"/>
        <w:jc w:val="center"/>
        <w:rPr>
          <w:b/>
          <w:sz w:val="20"/>
          <w:szCs w:val="20"/>
        </w:rPr>
      </w:pPr>
      <w:r w:rsidRPr="00D26811">
        <w:rPr>
          <w:b/>
          <w:sz w:val="20"/>
          <w:szCs w:val="20"/>
        </w:rPr>
        <w:t>о состоянии работника, отстраненного от работы</w:t>
      </w:r>
    </w:p>
    <w:p w:rsidR="00552A35" w:rsidRPr="00D26811" w:rsidRDefault="00552A35" w:rsidP="00552A35">
      <w:pPr>
        <w:numPr>
          <w:ilvl w:val="0"/>
          <w:numId w:val="18"/>
        </w:numPr>
        <w:spacing w:before="120" w:after="120"/>
        <w:rPr>
          <w:sz w:val="20"/>
          <w:szCs w:val="20"/>
        </w:rPr>
      </w:pPr>
      <w:r w:rsidRPr="00D26811">
        <w:rPr>
          <w:sz w:val="20"/>
          <w:szCs w:val="20"/>
        </w:rPr>
        <w:t>Дата составления акта (число, месяц, год): _________________________________</w:t>
      </w:r>
      <w:r>
        <w:rPr>
          <w:sz w:val="20"/>
          <w:szCs w:val="20"/>
        </w:rPr>
        <w:t>________________</w:t>
      </w:r>
      <w:r w:rsidRPr="00D26811">
        <w:rPr>
          <w:sz w:val="20"/>
          <w:szCs w:val="20"/>
        </w:rPr>
        <w:t xml:space="preserve">___ </w:t>
      </w:r>
    </w:p>
    <w:p w:rsidR="00552A35" w:rsidRPr="00D26811" w:rsidRDefault="00552A35" w:rsidP="00552A35">
      <w:pPr>
        <w:numPr>
          <w:ilvl w:val="0"/>
          <w:numId w:val="18"/>
        </w:numPr>
        <w:spacing w:before="120" w:after="120"/>
        <w:rPr>
          <w:sz w:val="20"/>
          <w:szCs w:val="20"/>
        </w:rPr>
      </w:pPr>
      <w:r w:rsidRPr="00D26811">
        <w:rPr>
          <w:sz w:val="20"/>
          <w:szCs w:val="20"/>
        </w:rPr>
        <w:t>Время составления акта (часы, минуты): ________________________________</w:t>
      </w:r>
      <w:r>
        <w:rPr>
          <w:sz w:val="20"/>
          <w:szCs w:val="20"/>
        </w:rPr>
        <w:t>________________</w:t>
      </w:r>
      <w:r w:rsidRPr="00D26811">
        <w:rPr>
          <w:sz w:val="20"/>
          <w:szCs w:val="20"/>
        </w:rPr>
        <w:t xml:space="preserve">_____ </w:t>
      </w:r>
    </w:p>
    <w:p w:rsidR="00552A35" w:rsidRPr="00D26811" w:rsidRDefault="00552A35" w:rsidP="00552A35">
      <w:pPr>
        <w:numPr>
          <w:ilvl w:val="0"/>
          <w:numId w:val="18"/>
        </w:numPr>
        <w:spacing w:before="120" w:after="120"/>
        <w:rPr>
          <w:sz w:val="20"/>
          <w:szCs w:val="20"/>
        </w:rPr>
      </w:pPr>
      <w:r w:rsidRPr="00D26811">
        <w:rPr>
          <w:sz w:val="20"/>
          <w:szCs w:val="20"/>
        </w:rPr>
        <w:t>Место составления акта: _______________________________</w:t>
      </w:r>
      <w:r>
        <w:rPr>
          <w:sz w:val="20"/>
          <w:szCs w:val="20"/>
        </w:rPr>
        <w:t>_________________</w:t>
      </w:r>
      <w:r w:rsidRPr="00D26811">
        <w:rPr>
          <w:sz w:val="20"/>
          <w:szCs w:val="20"/>
        </w:rPr>
        <w:t xml:space="preserve">___________________ </w:t>
      </w:r>
    </w:p>
    <w:p w:rsidR="00552A35" w:rsidRPr="00D26811" w:rsidRDefault="00552A35" w:rsidP="00552A35">
      <w:pPr>
        <w:numPr>
          <w:ilvl w:val="0"/>
          <w:numId w:val="18"/>
        </w:numPr>
        <w:spacing w:before="120" w:after="120"/>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552A35" w:rsidRDefault="00552A35" w:rsidP="00552A35">
      <w:pPr>
        <w:spacing w:before="120" w:after="120"/>
        <w:ind w:left="360"/>
        <w:rPr>
          <w:sz w:val="20"/>
          <w:szCs w:val="20"/>
        </w:rPr>
      </w:pPr>
      <w:r w:rsidRPr="00D26811">
        <w:rPr>
          <w:sz w:val="20"/>
          <w:szCs w:val="20"/>
        </w:rPr>
        <w:t>____________________________________________________________________________________________</w:t>
      </w:r>
    </w:p>
    <w:p w:rsidR="00552A35" w:rsidRPr="00D26811" w:rsidRDefault="00552A35" w:rsidP="00552A35">
      <w:pPr>
        <w:spacing w:before="120" w:after="120"/>
        <w:ind w:left="360"/>
        <w:rPr>
          <w:sz w:val="20"/>
          <w:szCs w:val="20"/>
        </w:rPr>
      </w:pPr>
      <w:r w:rsidRPr="00D26811">
        <w:rPr>
          <w:sz w:val="20"/>
          <w:szCs w:val="20"/>
        </w:rPr>
        <w:t>______________________________________________________________</w:t>
      </w:r>
      <w:r>
        <w:rPr>
          <w:sz w:val="20"/>
          <w:szCs w:val="20"/>
        </w:rPr>
        <w:t>____________________________</w:t>
      </w:r>
      <w:r w:rsidRPr="00D26811">
        <w:rPr>
          <w:sz w:val="20"/>
          <w:szCs w:val="20"/>
        </w:rPr>
        <w:t>__</w:t>
      </w:r>
    </w:p>
    <w:p w:rsidR="00552A35" w:rsidRPr="00D26811" w:rsidRDefault="00552A35" w:rsidP="00552A35">
      <w:pPr>
        <w:numPr>
          <w:ilvl w:val="0"/>
          <w:numId w:val="18"/>
        </w:numPr>
        <w:spacing w:before="120" w:after="120"/>
        <w:rPr>
          <w:sz w:val="20"/>
          <w:szCs w:val="20"/>
        </w:rPr>
      </w:pPr>
      <w:r w:rsidRPr="00D26811">
        <w:rPr>
          <w:sz w:val="20"/>
          <w:szCs w:val="20"/>
        </w:rPr>
        <w:t>Фамилия, Имя, Отчество / должность лиц, составивших акт</w:t>
      </w:r>
    </w:p>
    <w:p w:rsidR="00552A35" w:rsidRPr="00D26811" w:rsidRDefault="00552A35" w:rsidP="00552A35">
      <w:pPr>
        <w:spacing w:before="120" w:after="120"/>
        <w:ind w:left="360"/>
        <w:rPr>
          <w:sz w:val="20"/>
          <w:szCs w:val="20"/>
        </w:rPr>
      </w:pPr>
      <w:r w:rsidRPr="00D26811">
        <w:rPr>
          <w:sz w:val="20"/>
          <w:szCs w:val="20"/>
        </w:rPr>
        <w:t>___________________________________________________________</w:t>
      </w:r>
      <w:r>
        <w:rPr>
          <w:sz w:val="20"/>
          <w:szCs w:val="20"/>
        </w:rPr>
        <w:t>_________________________________</w:t>
      </w:r>
    </w:p>
    <w:p w:rsidR="00552A35" w:rsidRPr="00D26811" w:rsidRDefault="00552A35" w:rsidP="00552A35">
      <w:pPr>
        <w:spacing w:before="120" w:after="120"/>
        <w:ind w:left="360"/>
        <w:rPr>
          <w:sz w:val="20"/>
          <w:szCs w:val="20"/>
        </w:rPr>
      </w:pPr>
      <w:r w:rsidRPr="00D26811">
        <w:rPr>
          <w:sz w:val="20"/>
          <w:szCs w:val="20"/>
        </w:rPr>
        <w:t>______________________________________________________________</w:t>
      </w:r>
      <w:r>
        <w:rPr>
          <w:sz w:val="20"/>
          <w:szCs w:val="20"/>
        </w:rPr>
        <w:t>_______________</w:t>
      </w:r>
      <w:r w:rsidRPr="00D26811">
        <w:rPr>
          <w:sz w:val="20"/>
          <w:szCs w:val="20"/>
        </w:rPr>
        <w:t>_______________</w:t>
      </w:r>
    </w:p>
    <w:p w:rsidR="00552A35" w:rsidRPr="00D26811" w:rsidRDefault="00552A35" w:rsidP="00552A35">
      <w:pPr>
        <w:numPr>
          <w:ilvl w:val="0"/>
          <w:numId w:val="18"/>
        </w:numPr>
        <w:spacing w:before="120" w:after="120"/>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552A35" w:rsidRPr="00D26811" w:rsidRDefault="00552A35" w:rsidP="00552A35">
      <w:pPr>
        <w:numPr>
          <w:ilvl w:val="0"/>
          <w:numId w:val="19"/>
        </w:numPr>
        <w:spacing w:before="120" w:after="120"/>
        <w:rPr>
          <w:sz w:val="20"/>
          <w:szCs w:val="20"/>
        </w:rPr>
      </w:pPr>
      <w:r w:rsidRPr="00D26811">
        <w:rPr>
          <w:sz w:val="20"/>
          <w:szCs w:val="20"/>
        </w:rPr>
        <w:t>Запах алкоголя изо рта</w:t>
      </w:r>
    </w:p>
    <w:p w:rsidR="00552A35" w:rsidRPr="00D26811" w:rsidRDefault="00552A35" w:rsidP="00552A35">
      <w:pPr>
        <w:numPr>
          <w:ilvl w:val="0"/>
          <w:numId w:val="19"/>
        </w:numPr>
        <w:spacing w:before="120" w:after="120"/>
        <w:rPr>
          <w:sz w:val="20"/>
          <w:szCs w:val="20"/>
        </w:rPr>
      </w:pPr>
      <w:r w:rsidRPr="00D26811">
        <w:rPr>
          <w:sz w:val="20"/>
          <w:szCs w:val="20"/>
        </w:rPr>
        <w:t>Неустойчивость позы</w:t>
      </w:r>
    </w:p>
    <w:p w:rsidR="00552A35" w:rsidRPr="00D26811" w:rsidRDefault="00552A35" w:rsidP="00552A35">
      <w:pPr>
        <w:numPr>
          <w:ilvl w:val="0"/>
          <w:numId w:val="19"/>
        </w:numPr>
        <w:spacing w:before="120" w:after="120"/>
        <w:rPr>
          <w:sz w:val="20"/>
          <w:szCs w:val="20"/>
        </w:rPr>
      </w:pPr>
      <w:r w:rsidRPr="00D26811">
        <w:rPr>
          <w:sz w:val="20"/>
          <w:szCs w:val="20"/>
        </w:rPr>
        <w:t>Нарушение речи</w:t>
      </w:r>
    </w:p>
    <w:p w:rsidR="00552A35" w:rsidRPr="00D26811" w:rsidRDefault="00552A35" w:rsidP="00552A35">
      <w:pPr>
        <w:numPr>
          <w:ilvl w:val="0"/>
          <w:numId w:val="19"/>
        </w:numPr>
        <w:spacing w:before="120" w:after="120"/>
        <w:rPr>
          <w:sz w:val="20"/>
          <w:szCs w:val="20"/>
        </w:rPr>
      </w:pPr>
      <w:r w:rsidRPr="00D26811">
        <w:rPr>
          <w:sz w:val="20"/>
          <w:szCs w:val="20"/>
        </w:rPr>
        <w:t>Выраженное дрожание пальцев рук</w:t>
      </w:r>
    </w:p>
    <w:p w:rsidR="00552A35" w:rsidRPr="00D26811" w:rsidRDefault="00552A35" w:rsidP="00552A35">
      <w:pPr>
        <w:numPr>
          <w:ilvl w:val="0"/>
          <w:numId w:val="19"/>
        </w:numPr>
        <w:spacing w:before="120" w:after="120"/>
        <w:rPr>
          <w:sz w:val="20"/>
          <w:szCs w:val="20"/>
        </w:rPr>
      </w:pPr>
      <w:r w:rsidRPr="00D26811">
        <w:rPr>
          <w:sz w:val="20"/>
          <w:szCs w:val="20"/>
        </w:rPr>
        <w:t>Резкое изменение окраски кожных покровов лица</w:t>
      </w:r>
    </w:p>
    <w:p w:rsidR="00552A35" w:rsidRPr="00D26811" w:rsidRDefault="00552A35" w:rsidP="00552A35">
      <w:pPr>
        <w:numPr>
          <w:ilvl w:val="0"/>
          <w:numId w:val="19"/>
        </w:numPr>
        <w:spacing w:before="120" w:after="120"/>
        <w:rPr>
          <w:sz w:val="20"/>
          <w:szCs w:val="20"/>
        </w:rPr>
      </w:pPr>
      <w:r w:rsidRPr="00D26811">
        <w:rPr>
          <w:sz w:val="20"/>
          <w:szCs w:val="20"/>
        </w:rPr>
        <w:t>Поведение, не соответствующее обстановке</w:t>
      </w:r>
    </w:p>
    <w:p w:rsidR="00552A35" w:rsidRPr="00D26811" w:rsidRDefault="00552A35" w:rsidP="00552A35">
      <w:pPr>
        <w:numPr>
          <w:ilvl w:val="0"/>
          <w:numId w:val="19"/>
        </w:numPr>
        <w:spacing w:before="120" w:after="120"/>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552A35" w:rsidRPr="00D26811" w:rsidRDefault="00552A35" w:rsidP="00552A35">
      <w:pPr>
        <w:numPr>
          <w:ilvl w:val="0"/>
          <w:numId w:val="18"/>
        </w:numPr>
        <w:spacing w:before="120" w:after="120"/>
        <w:rPr>
          <w:sz w:val="20"/>
          <w:szCs w:val="20"/>
        </w:rPr>
      </w:pPr>
      <w:r w:rsidRPr="00D26811">
        <w:rPr>
          <w:sz w:val="20"/>
          <w:szCs w:val="20"/>
        </w:rPr>
        <w:t xml:space="preserve">Краткое описание обстоятельств отстранения от работы: </w:t>
      </w:r>
    </w:p>
    <w:p w:rsidR="00552A35" w:rsidRDefault="00552A35" w:rsidP="00552A35">
      <w:pPr>
        <w:spacing w:before="120" w:after="120"/>
        <w:ind w:left="360"/>
        <w:rPr>
          <w:sz w:val="20"/>
          <w:szCs w:val="20"/>
        </w:rPr>
      </w:pPr>
      <w:r w:rsidRPr="00D26811">
        <w:rPr>
          <w:sz w:val="20"/>
          <w:szCs w:val="20"/>
        </w:rPr>
        <w:t>____________________________________________________________________________________________</w:t>
      </w:r>
    </w:p>
    <w:p w:rsidR="00552A35" w:rsidRPr="00D26811" w:rsidRDefault="00552A35" w:rsidP="00552A35">
      <w:pPr>
        <w:spacing w:before="120" w:after="120"/>
        <w:ind w:left="360"/>
        <w:rPr>
          <w:sz w:val="20"/>
          <w:szCs w:val="20"/>
        </w:rPr>
      </w:pPr>
      <w:r w:rsidRPr="00D26811">
        <w:rPr>
          <w:sz w:val="20"/>
          <w:szCs w:val="20"/>
        </w:rPr>
        <w:t>____________________________________________________________________________________________</w:t>
      </w:r>
    </w:p>
    <w:p w:rsidR="00552A35" w:rsidRPr="00D26811" w:rsidRDefault="00552A35" w:rsidP="00552A35">
      <w:pPr>
        <w:spacing w:before="120" w:after="120"/>
        <w:ind w:left="360"/>
        <w:rPr>
          <w:sz w:val="20"/>
          <w:szCs w:val="20"/>
        </w:rPr>
      </w:pPr>
      <w:r w:rsidRPr="00D26811">
        <w:rPr>
          <w:sz w:val="20"/>
          <w:szCs w:val="20"/>
        </w:rPr>
        <w:t>8. Работник, отстраненный от работы, с актом ознакомлен:</w:t>
      </w:r>
    </w:p>
    <w:p w:rsidR="00552A35" w:rsidRPr="00D26811" w:rsidRDefault="00552A35" w:rsidP="00552A35">
      <w:pPr>
        <w:spacing w:before="120"/>
        <w:ind w:left="357"/>
        <w:rPr>
          <w:sz w:val="20"/>
          <w:szCs w:val="20"/>
        </w:rPr>
      </w:pPr>
      <w:r w:rsidRPr="00D26811">
        <w:rPr>
          <w:sz w:val="20"/>
          <w:szCs w:val="20"/>
        </w:rPr>
        <w:t>___________________________________________________</w:t>
      </w:r>
      <w:r>
        <w:rPr>
          <w:sz w:val="20"/>
          <w:szCs w:val="20"/>
        </w:rPr>
        <w:t>_________________</w:t>
      </w:r>
      <w:r w:rsidRPr="00D26811">
        <w:rPr>
          <w:sz w:val="20"/>
          <w:szCs w:val="20"/>
        </w:rPr>
        <w:t>________________________</w:t>
      </w:r>
    </w:p>
    <w:p w:rsidR="00552A35" w:rsidRPr="00552A35" w:rsidRDefault="00552A35" w:rsidP="00552A35">
      <w:pPr>
        <w:spacing w:after="120"/>
        <w:ind w:left="357"/>
        <w:jc w:val="center"/>
        <w:rPr>
          <w:sz w:val="20"/>
          <w:szCs w:val="20"/>
          <w:vertAlign w:val="superscript"/>
        </w:rPr>
      </w:pPr>
      <w:r w:rsidRPr="00552A35">
        <w:rPr>
          <w:sz w:val="20"/>
          <w:szCs w:val="20"/>
          <w:vertAlign w:val="superscript"/>
        </w:rPr>
        <w:t>(подпись / дата)</w:t>
      </w:r>
    </w:p>
    <w:p w:rsidR="00552A35" w:rsidRPr="00D26811" w:rsidRDefault="00552A35" w:rsidP="00552A35">
      <w:pPr>
        <w:spacing w:before="120" w:after="120"/>
        <w:ind w:left="360"/>
        <w:jc w:val="both"/>
        <w:rPr>
          <w:sz w:val="20"/>
          <w:szCs w:val="20"/>
        </w:rPr>
      </w:pPr>
      <w:r w:rsidRPr="00D26811">
        <w:rPr>
          <w:sz w:val="20"/>
          <w:szCs w:val="20"/>
        </w:rPr>
        <w:t>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w:t>
      </w:r>
      <w:r>
        <w:rPr>
          <w:sz w:val="20"/>
          <w:szCs w:val="20"/>
        </w:rPr>
        <w:t>_________________________________________</w:t>
      </w:r>
      <w:r w:rsidRPr="00D26811">
        <w:rPr>
          <w:sz w:val="20"/>
          <w:szCs w:val="20"/>
        </w:rPr>
        <w:t xml:space="preserve">__________________________ </w:t>
      </w:r>
    </w:p>
    <w:p w:rsidR="00552A35" w:rsidRDefault="00552A35" w:rsidP="00552A35">
      <w:pPr>
        <w:spacing w:before="120" w:after="120"/>
        <w:ind w:left="360"/>
        <w:rPr>
          <w:sz w:val="20"/>
          <w:szCs w:val="20"/>
        </w:rPr>
      </w:pPr>
      <w:r w:rsidRPr="00D26811">
        <w:rPr>
          <w:sz w:val="20"/>
          <w:szCs w:val="20"/>
        </w:rPr>
        <w:t>10. Подписи лиц, составивших акт: ____________________________________________________________________________________________</w:t>
      </w:r>
    </w:p>
    <w:p w:rsidR="00552A35" w:rsidRPr="00D26811" w:rsidRDefault="00552A35" w:rsidP="00552A35">
      <w:pPr>
        <w:spacing w:before="120"/>
        <w:ind w:left="357"/>
        <w:rPr>
          <w:sz w:val="20"/>
          <w:szCs w:val="20"/>
        </w:rPr>
      </w:pPr>
      <w:r w:rsidRPr="00D26811">
        <w:rPr>
          <w:sz w:val="20"/>
          <w:szCs w:val="20"/>
        </w:rPr>
        <w:t>____________________________________________________________________________________________</w:t>
      </w:r>
    </w:p>
    <w:p w:rsidR="00552A35" w:rsidRPr="00552A35" w:rsidRDefault="00552A35" w:rsidP="00552A35">
      <w:pPr>
        <w:spacing w:after="120"/>
        <w:ind w:left="357"/>
        <w:jc w:val="center"/>
        <w:rPr>
          <w:sz w:val="20"/>
          <w:szCs w:val="20"/>
          <w:vertAlign w:val="superscript"/>
        </w:rPr>
      </w:pPr>
      <w:r w:rsidRPr="00552A35">
        <w:rPr>
          <w:sz w:val="20"/>
          <w:szCs w:val="20"/>
          <w:vertAlign w:val="superscript"/>
        </w:rPr>
        <w:t>(подпись / дата)</w:t>
      </w:r>
    </w:p>
    <w:p w:rsidR="00EA6684" w:rsidRDefault="00EA6684" w:rsidP="00EA6684"/>
    <w:p w:rsidR="008B4E19" w:rsidRDefault="008B4E19" w:rsidP="00EA6684">
      <w:pPr>
        <w:sectPr w:rsidR="008B4E19" w:rsidSect="008B4E19">
          <w:pgSz w:w="11906" w:h="16838"/>
          <w:pgMar w:top="510" w:right="567" w:bottom="567" w:left="1701" w:header="737" w:footer="680" w:gutter="0"/>
          <w:cols w:space="708"/>
          <w:docGrid w:linePitch="360"/>
        </w:sectPr>
      </w:pPr>
    </w:p>
    <w:p w:rsidR="00552A35" w:rsidRPr="008B4E19" w:rsidRDefault="008B4E19" w:rsidP="008B4E19">
      <w:pPr>
        <w:jc w:val="both"/>
        <w:rPr>
          <w:rFonts w:ascii="Arial" w:hAnsi="Arial" w:cs="Arial"/>
          <w:b/>
        </w:rPr>
      </w:pPr>
      <w:r w:rsidRPr="008B4E19">
        <w:rPr>
          <w:rFonts w:ascii="Arial" w:hAnsi="Arial" w:cs="Arial"/>
          <w:b/>
        </w:rPr>
        <w:lastRenderedPageBreak/>
        <w:t>ПРИЛОЖЕНИЕ 8</w:t>
      </w:r>
    </w:p>
    <w:p w:rsidR="00552A35" w:rsidRPr="008B4E19" w:rsidRDefault="008B4E19" w:rsidP="008B4E19">
      <w:pPr>
        <w:jc w:val="both"/>
        <w:rPr>
          <w:rFonts w:ascii="Arial" w:hAnsi="Arial" w:cs="Arial"/>
          <w:b/>
        </w:rPr>
      </w:pPr>
      <w:r w:rsidRPr="008B4E19">
        <w:rPr>
          <w:rFonts w:ascii="Arial" w:hAnsi="Arial" w:cs="Arial"/>
          <w:b/>
        </w:rPr>
        <w:t>СОГЛАСИЕ ВЫПОЛНЕНИЯ ТРЕБОВАНИЙ СТАНДАРТА ПРИ ПРОИЗВОДСТВЕ РАБОТ И ОКАЗАНИИ УСЛУГ</w:t>
      </w:r>
    </w:p>
    <w:p w:rsidR="00552A35" w:rsidRDefault="00552A35" w:rsidP="00552A35"/>
    <w:p w:rsidR="00552A35" w:rsidRDefault="00552A35" w:rsidP="00552A35"/>
    <w:p w:rsidR="00552A35" w:rsidRPr="00913F39" w:rsidRDefault="00552A35" w:rsidP="00552A35">
      <w:pPr>
        <w:spacing w:before="120" w:after="120"/>
        <w:jc w:val="center"/>
        <w:rPr>
          <w:sz w:val="28"/>
          <w:szCs w:val="28"/>
        </w:rPr>
      </w:pPr>
      <w:r w:rsidRPr="00913F39">
        <w:rPr>
          <w:sz w:val="28"/>
          <w:szCs w:val="28"/>
        </w:rPr>
        <w:t xml:space="preserve">Согласие выполнения требований Стандарта </w:t>
      </w:r>
    </w:p>
    <w:p w:rsidR="00552A35" w:rsidRPr="00913F39" w:rsidRDefault="00552A35" w:rsidP="00552A35">
      <w:pPr>
        <w:spacing w:before="120" w:after="120"/>
        <w:jc w:val="center"/>
        <w:rPr>
          <w:sz w:val="28"/>
          <w:szCs w:val="28"/>
        </w:rPr>
      </w:pPr>
      <w:r w:rsidRPr="00913F39">
        <w:rPr>
          <w:sz w:val="28"/>
          <w:szCs w:val="28"/>
        </w:rPr>
        <w:t>при производстве работ/оказании услуг.</w:t>
      </w:r>
    </w:p>
    <w:p w:rsidR="00552A35" w:rsidRDefault="00552A35" w:rsidP="00552A35">
      <w:pPr>
        <w:spacing w:before="120" w:after="120"/>
        <w:jc w:val="both"/>
      </w:pPr>
    </w:p>
    <w:p w:rsidR="00552A35" w:rsidRDefault="00552A35" w:rsidP="00552A35">
      <w:pPr>
        <w:spacing w:before="120" w:after="120"/>
        <w:jc w:val="both"/>
      </w:pPr>
    </w:p>
    <w:p w:rsidR="00552A35" w:rsidRPr="00913F39" w:rsidRDefault="00552A35" w:rsidP="00552A35">
      <w:pPr>
        <w:spacing w:before="120" w:after="120"/>
        <w:jc w:val="both"/>
      </w:pPr>
    </w:p>
    <w:p w:rsidR="00552A35" w:rsidRDefault="00552A35" w:rsidP="00552A35">
      <w:pPr>
        <w:spacing w:before="120" w:after="120"/>
        <w:jc w:val="both"/>
      </w:pPr>
      <w:bookmarkStart w:id="71" w:name="_Toc172097331"/>
      <w:r>
        <w:rPr>
          <w:color w:val="000000"/>
          <w:spacing w:val="-1"/>
        </w:rPr>
        <w:t>П</w:t>
      </w:r>
      <w:r w:rsidRPr="00337CAC">
        <w:t>одрядчик обяз</w:t>
      </w:r>
      <w:r>
        <w:t>уется соблюдать «</w:t>
      </w:r>
      <w:r w:rsidRPr="009745C9">
        <w:rPr>
          <w:b/>
        </w:rPr>
        <w:t xml:space="preserve">СТАНДАРТ </w:t>
      </w:r>
      <w:r w:rsidRPr="00CA68F1">
        <w:rPr>
          <w:b/>
          <w:caps/>
        </w:rPr>
        <w:t xml:space="preserve">требования в области </w:t>
      </w:r>
      <w:r>
        <w:rPr>
          <w:b/>
          <w:caps/>
        </w:rPr>
        <w:t>обеспечения безопасности дорожного движения</w:t>
      </w:r>
      <w:r w:rsidRPr="00CA68F1">
        <w:rPr>
          <w:b/>
          <w:caps/>
        </w:rPr>
        <w:t>,</w:t>
      </w:r>
      <w:r>
        <w:rPr>
          <w:b/>
          <w:caps/>
        </w:rPr>
        <w:t xml:space="preserve"> к организациям</w:t>
      </w:r>
      <w:r w:rsidRPr="00CA68F1">
        <w:rPr>
          <w:b/>
          <w:caps/>
        </w:rPr>
        <w:t xml:space="preserve"> привлекаемым к работам и оказанию услуг на объектах Общества</w:t>
      </w:r>
      <w:r>
        <w:t>» и нести ответственность за несоблюдения установленных требований в соответствии с данным Стандартом</w:t>
      </w:r>
      <w:r w:rsidRPr="00337CAC">
        <w:t>.</w:t>
      </w:r>
    </w:p>
    <w:p w:rsidR="00552A35" w:rsidRDefault="00552A35" w:rsidP="00552A35">
      <w:pPr>
        <w:spacing w:before="120" w:after="120"/>
        <w:jc w:val="both"/>
        <w:rPr>
          <w:color w:val="000000"/>
          <w:spacing w:val="-1"/>
        </w:rPr>
      </w:pPr>
    </w:p>
    <w:p w:rsidR="00552A35" w:rsidRDefault="00552A35" w:rsidP="00552A35">
      <w:pPr>
        <w:spacing w:before="120" w:after="120"/>
        <w:jc w:val="both"/>
        <w:rPr>
          <w:color w:val="000000"/>
          <w:spacing w:val="-1"/>
        </w:rPr>
      </w:pPr>
    </w:p>
    <w:p w:rsidR="00552A35" w:rsidRDefault="00552A35" w:rsidP="00552A35">
      <w:pPr>
        <w:spacing w:before="120" w:after="120"/>
        <w:jc w:val="both"/>
        <w:rPr>
          <w:color w:val="000000"/>
          <w:spacing w:val="-1"/>
        </w:rPr>
      </w:pPr>
    </w:p>
    <w:p w:rsidR="00552A35" w:rsidRDefault="00552A35" w:rsidP="00552A35">
      <w:pPr>
        <w:spacing w:before="120" w:after="120"/>
        <w:jc w:val="both"/>
        <w:rPr>
          <w:color w:val="000000"/>
          <w:spacing w:val="-1"/>
        </w:rPr>
      </w:pPr>
    </w:p>
    <w:p w:rsidR="00552A35" w:rsidRDefault="00552A35" w:rsidP="00552A35">
      <w:pPr>
        <w:spacing w:before="120" w:after="120"/>
        <w:jc w:val="both"/>
        <w:rPr>
          <w:color w:val="000000"/>
          <w:spacing w:val="-1"/>
        </w:rPr>
      </w:pPr>
    </w:p>
    <w:p w:rsidR="00552A35" w:rsidRDefault="00552A35" w:rsidP="00552A35">
      <w:pPr>
        <w:spacing w:before="120" w:after="120"/>
        <w:jc w:val="both"/>
        <w:rPr>
          <w:color w:val="000000"/>
          <w:spacing w:val="-1"/>
        </w:rPr>
      </w:pPr>
    </w:p>
    <w:p w:rsidR="00552A35" w:rsidRDefault="00552A35" w:rsidP="00552A35">
      <w:pPr>
        <w:spacing w:before="120" w:after="120"/>
      </w:pPr>
      <w:r>
        <w:t>Подписи сторон:</w:t>
      </w:r>
    </w:p>
    <w:p w:rsidR="00552A35" w:rsidRDefault="00552A35" w:rsidP="00552A35">
      <w:pPr>
        <w:spacing w:before="120" w:after="120"/>
        <w:jc w:val="both"/>
      </w:pPr>
    </w:p>
    <w:tbl>
      <w:tblPr>
        <w:tblW w:w="0" w:type="auto"/>
        <w:tblLook w:val="01E0"/>
      </w:tblPr>
      <w:tblGrid>
        <w:gridCol w:w="4927"/>
        <w:gridCol w:w="4927"/>
      </w:tblGrid>
      <w:tr w:rsidR="00552A35" w:rsidTr="00256D7C">
        <w:tc>
          <w:tcPr>
            <w:tcW w:w="4927" w:type="dxa"/>
          </w:tcPr>
          <w:p w:rsidR="00552A35" w:rsidRDefault="00552A35" w:rsidP="00256D7C">
            <w:pPr>
              <w:overflowPunct w:val="0"/>
              <w:autoSpaceDE w:val="0"/>
              <w:autoSpaceDN w:val="0"/>
              <w:adjustRightInd w:val="0"/>
              <w:spacing w:before="120" w:after="120"/>
              <w:jc w:val="both"/>
              <w:textAlignment w:val="baseline"/>
            </w:pPr>
            <w:r>
              <w:t>Заказчик</w:t>
            </w:r>
          </w:p>
          <w:p w:rsidR="00552A35" w:rsidRDefault="00552A35" w:rsidP="00256D7C">
            <w:pPr>
              <w:overflowPunct w:val="0"/>
              <w:autoSpaceDE w:val="0"/>
              <w:autoSpaceDN w:val="0"/>
              <w:adjustRightInd w:val="0"/>
              <w:spacing w:before="120" w:after="120"/>
              <w:jc w:val="both"/>
              <w:textAlignment w:val="baseline"/>
            </w:pPr>
            <w:r>
              <w:t>________________________________</w:t>
            </w:r>
          </w:p>
          <w:p w:rsidR="00552A35" w:rsidRDefault="00552A35" w:rsidP="00256D7C">
            <w:pPr>
              <w:overflowPunct w:val="0"/>
              <w:autoSpaceDE w:val="0"/>
              <w:autoSpaceDN w:val="0"/>
              <w:adjustRightInd w:val="0"/>
              <w:spacing w:before="120" w:after="120"/>
              <w:jc w:val="both"/>
              <w:textAlignment w:val="baseline"/>
            </w:pPr>
            <w:r>
              <w:t>(должность лица, подписавшего договор)</w:t>
            </w:r>
          </w:p>
          <w:p w:rsidR="00552A35" w:rsidRDefault="00552A35" w:rsidP="00256D7C">
            <w:pPr>
              <w:overflowPunct w:val="0"/>
              <w:autoSpaceDE w:val="0"/>
              <w:autoSpaceDN w:val="0"/>
              <w:adjustRightInd w:val="0"/>
              <w:spacing w:before="120" w:after="120"/>
              <w:jc w:val="both"/>
              <w:textAlignment w:val="baseline"/>
            </w:pPr>
            <w:r>
              <w:t>_________/______________________/</w:t>
            </w:r>
          </w:p>
          <w:p w:rsidR="00552A35" w:rsidRDefault="00552A35" w:rsidP="00256D7C">
            <w:pPr>
              <w:overflowPunct w:val="0"/>
              <w:autoSpaceDE w:val="0"/>
              <w:autoSpaceDN w:val="0"/>
              <w:adjustRightInd w:val="0"/>
              <w:spacing w:before="120" w:after="120"/>
              <w:jc w:val="both"/>
              <w:textAlignment w:val="baseline"/>
            </w:pPr>
            <w:r>
              <w:t>(подписи)  (расшифровка подписи)</w:t>
            </w:r>
          </w:p>
          <w:p w:rsidR="00552A35" w:rsidRDefault="00552A35" w:rsidP="00256D7C">
            <w:pPr>
              <w:overflowPunct w:val="0"/>
              <w:autoSpaceDE w:val="0"/>
              <w:autoSpaceDN w:val="0"/>
              <w:adjustRightInd w:val="0"/>
              <w:spacing w:before="120" w:after="120"/>
              <w:jc w:val="both"/>
              <w:textAlignment w:val="baseline"/>
            </w:pPr>
          </w:p>
          <w:p w:rsidR="00552A35" w:rsidRDefault="00552A35" w:rsidP="00256D7C">
            <w:pPr>
              <w:overflowPunct w:val="0"/>
              <w:autoSpaceDE w:val="0"/>
              <w:autoSpaceDN w:val="0"/>
              <w:adjustRightInd w:val="0"/>
              <w:spacing w:before="120" w:after="120"/>
              <w:jc w:val="both"/>
              <w:textAlignment w:val="baseline"/>
            </w:pPr>
            <w:r>
              <w:t>М.П. (печать)</w:t>
            </w:r>
          </w:p>
          <w:p w:rsidR="00552A35" w:rsidRDefault="00552A35" w:rsidP="00256D7C">
            <w:pPr>
              <w:overflowPunct w:val="0"/>
              <w:autoSpaceDE w:val="0"/>
              <w:autoSpaceDN w:val="0"/>
              <w:adjustRightInd w:val="0"/>
              <w:spacing w:before="120" w:after="120"/>
              <w:jc w:val="both"/>
              <w:textAlignment w:val="baseline"/>
            </w:pPr>
          </w:p>
        </w:tc>
        <w:tc>
          <w:tcPr>
            <w:tcW w:w="4927" w:type="dxa"/>
          </w:tcPr>
          <w:p w:rsidR="00552A35" w:rsidRDefault="00552A35" w:rsidP="00256D7C">
            <w:pPr>
              <w:overflowPunct w:val="0"/>
              <w:autoSpaceDE w:val="0"/>
              <w:autoSpaceDN w:val="0"/>
              <w:adjustRightInd w:val="0"/>
              <w:spacing w:before="120" w:after="120"/>
              <w:jc w:val="both"/>
              <w:textAlignment w:val="baseline"/>
            </w:pPr>
            <w:r>
              <w:t>Подрядчик</w:t>
            </w:r>
          </w:p>
          <w:p w:rsidR="00552A35" w:rsidRDefault="00552A35" w:rsidP="00256D7C">
            <w:pPr>
              <w:overflowPunct w:val="0"/>
              <w:autoSpaceDE w:val="0"/>
              <w:autoSpaceDN w:val="0"/>
              <w:adjustRightInd w:val="0"/>
              <w:spacing w:before="120" w:after="120"/>
              <w:jc w:val="both"/>
              <w:textAlignment w:val="baseline"/>
            </w:pPr>
            <w:r>
              <w:t>________________________________</w:t>
            </w:r>
          </w:p>
          <w:p w:rsidR="00552A35" w:rsidRDefault="00552A35" w:rsidP="00256D7C">
            <w:pPr>
              <w:overflowPunct w:val="0"/>
              <w:autoSpaceDE w:val="0"/>
              <w:autoSpaceDN w:val="0"/>
              <w:adjustRightInd w:val="0"/>
              <w:spacing w:before="120" w:after="120"/>
              <w:jc w:val="both"/>
              <w:textAlignment w:val="baseline"/>
            </w:pPr>
            <w:r>
              <w:t>(должность лица, подписавшего договор)</w:t>
            </w:r>
          </w:p>
          <w:p w:rsidR="00552A35" w:rsidRDefault="00552A35" w:rsidP="00256D7C">
            <w:pPr>
              <w:overflowPunct w:val="0"/>
              <w:autoSpaceDE w:val="0"/>
              <w:autoSpaceDN w:val="0"/>
              <w:adjustRightInd w:val="0"/>
              <w:spacing w:before="120" w:after="120"/>
              <w:jc w:val="both"/>
              <w:textAlignment w:val="baseline"/>
            </w:pPr>
            <w:r>
              <w:t>_________/______________________/</w:t>
            </w:r>
          </w:p>
          <w:p w:rsidR="00552A35" w:rsidRDefault="00552A35" w:rsidP="00256D7C">
            <w:pPr>
              <w:overflowPunct w:val="0"/>
              <w:autoSpaceDE w:val="0"/>
              <w:autoSpaceDN w:val="0"/>
              <w:adjustRightInd w:val="0"/>
              <w:spacing w:before="120" w:after="120"/>
              <w:jc w:val="both"/>
              <w:textAlignment w:val="baseline"/>
            </w:pPr>
            <w:r>
              <w:t>(подписи)  (расшифровка подписи)</w:t>
            </w:r>
          </w:p>
          <w:p w:rsidR="00552A35" w:rsidRDefault="00552A35" w:rsidP="00256D7C">
            <w:pPr>
              <w:overflowPunct w:val="0"/>
              <w:autoSpaceDE w:val="0"/>
              <w:autoSpaceDN w:val="0"/>
              <w:adjustRightInd w:val="0"/>
              <w:spacing w:before="120" w:after="120"/>
              <w:jc w:val="both"/>
              <w:textAlignment w:val="baseline"/>
            </w:pPr>
          </w:p>
          <w:p w:rsidR="00552A35" w:rsidRDefault="00552A35" w:rsidP="00256D7C">
            <w:pPr>
              <w:overflowPunct w:val="0"/>
              <w:autoSpaceDE w:val="0"/>
              <w:autoSpaceDN w:val="0"/>
              <w:adjustRightInd w:val="0"/>
              <w:spacing w:before="120" w:after="120"/>
              <w:jc w:val="both"/>
              <w:textAlignment w:val="baseline"/>
            </w:pPr>
            <w:r>
              <w:t>М.П. (печать)</w:t>
            </w:r>
          </w:p>
          <w:p w:rsidR="00552A35" w:rsidRDefault="00552A35" w:rsidP="00256D7C">
            <w:pPr>
              <w:overflowPunct w:val="0"/>
              <w:autoSpaceDE w:val="0"/>
              <w:autoSpaceDN w:val="0"/>
              <w:adjustRightInd w:val="0"/>
              <w:spacing w:before="120" w:after="120"/>
              <w:jc w:val="both"/>
              <w:textAlignment w:val="baseline"/>
            </w:pPr>
          </w:p>
        </w:tc>
      </w:tr>
      <w:bookmarkEnd w:id="71"/>
    </w:tbl>
    <w:p w:rsidR="00552A35" w:rsidRPr="00552A35" w:rsidRDefault="00552A35" w:rsidP="00552A35"/>
    <w:sectPr w:rsidR="00552A35" w:rsidRPr="00552A35" w:rsidSect="008B4E19">
      <w:pgSz w:w="11906" w:h="16838"/>
      <w:pgMar w:top="510" w:right="567" w:bottom="567" w:left="1701"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EF6" w:rsidRDefault="00A10EF6" w:rsidP="000D7C6A">
      <w:r>
        <w:separator/>
      </w:r>
    </w:p>
  </w:endnote>
  <w:endnote w:type="continuationSeparator" w:id="1">
    <w:p w:rsidR="00A10EF6" w:rsidRDefault="00A10EF6" w:rsidP="000D7C6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CondensedC">
    <w:altName w:val="Arial"/>
    <w:panose1 w:val="00000000000000000000"/>
    <w:charset w:val="CC"/>
    <w:family w:val="modern"/>
    <w:notTrueType/>
    <w:pitch w:val="variable"/>
    <w:sig w:usb0="00000001" w:usb1="0000004A" w:usb2="00000000" w:usb3="00000000" w:csb0="00000005" w:csb1="00000000"/>
  </w:font>
  <w:font w:name="Arial-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5A4" w:rsidRDefault="004235A4">
    <w:pPr>
      <w:pStyle w:val="a5"/>
      <w:rPr>
        <w:rFonts w:ascii="Arial" w:hAnsi="Arial" w:cs="Arial"/>
        <w:color w:val="999999"/>
        <w:sz w:val="10"/>
      </w:rPr>
    </w:pPr>
    <w:r>
      <w:rPr>
        <w:rFonts w:ascii="Arial" w:hAnsi="Arial" w:cs="Arial"/>
        <w:color w:val="999999"/>
        <w:sz w:val="10"/>
      </w:rPr>
      <w:t>СПРАВОЧНО. Выгружено из ИС "НД" ЗАО "Ванкорнефть" 24.09.2012 12:02:30</w:t>
    </w:r>
  </w:p>
  <w:p w:rsidR="004235A4" w:rsidRPr="004235A4" w:rsidRDefault="004235A4">
    <w:pPr>
      <w:pStyle w:val="a5"/>
      <w:rPr>
        <w:rFonts w:ascii="Arial" w:hAnsi="Arial" w:cs="Arial"/>
        <w:color w:val="999999"/>
        <w:sz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C66356" w:rsidP="00D27D30">
    <w:pPr>
      <w:jc w:val="both"/>
      <w:rPr>
        <w:rFonts w:ascii="Arial" w:hAnsi="Arial" w:cs="Arial"/>
        <w:sz w:val="16"/>
        <w:szCs w:val="16"/>
      </w:rPr>
    </w:pPr>
    <w:r>
      <w:rPr>
        <w:rFonts w:ascii="Arial" w:hAnsi="Arial" w:cs="Arial"/>
        <w:sz w:val="16"/>
        <w:szCs w:val="16"/>
      </w:rPr>
      <w:t>Права на настоящий ЛНД принадлежат ЗАО «Ванкорнефть». ЛНД не может быть полностью или частично воспроизведён, тиражирован и распространён без разрешения ЗАО «Ванкорнефть».</w:t>
    </w:r>
  </w:p>
  <w:p w:rsidR="00C66356" w:rsidRDefault="00C66356" w:rsidP="00D27D30">
    <w:pPr>
      <w:jc w:val="both"/>
      <w:rPr>
        <w:rFonts w:ascii="Arial" w:hAnsi="Arial" w:cs="Arial"/>
        <w:sz w:val="16"/>
        <w:szCs w:val="16"/>
      </w:rPr>
    </w:pPr>
  </w:p>
  <w:p w:rsidR="00C66356" w:rsidRDefault="00C66356" w:rsidP="00D27D30">
    <w:pPr>
      <w:pStyle w:val="a5"/>
      <w:tabs>
        <w:tab w:val="clear" w:pos="9355"/>
        <w:tab w:val="right" w:pos="9180"/>
        <w:tab w:val="left" w:pos="9899"/>
      </w:tabs>
      <w:ind w:right="-1" w:firstLine="180"/>
      <w:jc w:val="right"/>
      <w:rPr>
        <w:sz w:val="16"/>
        <w:szCs w:val="16"/>
      </w:rPr>
    </w:pPr>
    <w:r>
      <w:rPr>
        <w:rFonts w:ascii="Arial" w:hAnsi="Arial" w:cs="Arial"/>
        <w:sz w:val="16"/>
        <w:szCs w:val="16"/>
      </w:rPr>
      <w:t>© ® ЗАО «Ванкорнефть», 2012</w:t>
    </w:r>
  </w:p>
  <w:p w:rsidR="00C66356" w:rsidRPr="00D27D30" w:rsidRDefault="00C66356">
    <w:pPr>
      <w:pStyle w:val="a5"/>
      <w:rPr>
        <w:sz w:val="10"/>
        <w:szCs w:val="10"/>
      </w:rPr>
    </w:pPr>
  </w:p>
  <w:p w:rsidR="00C66356" w:rsidRPr="00D277EB" w:rsidRDefault="00B93937">
    <w:pPr>
      <w:pStyle w:val="a5"/>
    </w:pPr>
    <w:r>
      <w:rPr>
        <w:noProof/>
        <w:lang w:eastAsia="ru-RU"/>
      </w:rPr>
      <w:pict>
        <v:group id="_x0000_s2052" style="position:absolute;margin-left:0;margin-top:-2.9pt;width:490.55pt;height:33.95pt;z-index:251654144" coordorigin="1191,15120" coordsize="9811,679">
          <v:shapetype id="_x0000_t202" coordsize="21600,21600" o:spt="202" path="m,l,21600r21600,l21600,xe">
            <v:stroke joinstyle="miter"/>
            <v:path gradientshapeok="t" o:connecttype="rect"/>
          </v:shapetype>
          <v:shape id="_x0000_s2053" type="#_x0000_t202" style="position:absolute;left:1488;top:15120;width:8975;height:649" filled="f" stroked="f" strokeweight="1.3pt">
            <v:textbox style="mso-next-textbox:#_x0000_s2053">
              <w:txbxContent>
                <w:p w:rsidR="00C66356" w:rsidRDefault="00C66356" w:rsidP="004511AD">
                  <w:pPr>
                    <w:pStyle w:val="a3"/>
                    <w:rPr>
                      <w:rFonts w:ascii="Arial" w:hAnsi="Arial" w:cs="Arial"/>
                      <w:b/>
                      <w:sz w:val="10"/>
                      <w:szCs w:val="10"/>
                    </w:rPr>
                  </w:pPr>
                </w:p>
                <w:p w:rsidR="00C66356" w:rsidRPr="008D743B" w:rsidRDefault="00C66356" w:rsidP="008D743B">
                  <w:pPr>
                    <w:rPr>
                      <w:sz w:val="10"/>
                      <w:szCs w:val="10"/>
                    </w:rPr>
                  </w:pPr>
                  <w:r>
                    <w:rPr>
                      <w:rFonts w:ascii="Arial" w:hAnsi="Arial" w:cs="Arial"/>
                      <w:b/>
                      <w:sz w:val="10"/>
                      <w:szCs w:val="10"/>
                    </w:rPr>
                    <w:t>СТАНДАРТ ЗАО «ВАНКОРНЕФТЬ» «</w:t>
                  </w:r>
                  <w:r w:rsidRPr="008D743B">
                    <w:rPr>
                      <w:rFonts w:ascii="Arial" w:hAnsi="Arial" w:cs="Arial"/>
                      <w:b/>
                      <w:caps/>
                      <w:sz w:val="10"/>
                      <w:szCs w:val="10"/>
                    </w:rPr>
                    <w:t>требования в области обеспечения безопасности дорожного движения к организациям,</w:t>
                  </w:r>
                  <w:r w:rsidRPr="001D36D8">
                    <w:rPr>
                      <w:rFonts w:ascii="Arial" w:hAnsi="Arial" w:cs="Arial"/>
                      <w:b/>
                      <w:caps/>
                    </w:rPr>
                    <w:t xml:space="preserve"> </w:t>
                  </w:r>
                  <w:r w:rsidRPr="008D743B">
                    <w:rPr>
                      <w:rFonts w:ascii="Arial" w:hAnsi="Arial" w:cs="Arial"/>
                      <w:b/>
                      <w:caps/>
                      <w:sz w:val="10"/>
                      <w:szCs w:val="10"/>
                    </w:rPr>
                    <w:t>привлекаемым к работам и оказанию услуг на объектах общества</w:t>
                  </w:r>
                  <w:r>
                    <w:rPr>
                      <w:rFonts w:ascii="Arial" w:hAnsi="Arial" w:cs="Arial"/>
                      <w:b/>
                      <w:caps/>
                      <w:sz w:val="10"/>
                      <w:szCs w:val="10"/>
                    </w:rPr>
                    <w:t>»</w:t>
                  </w:r>
                </w:p>
              </w:txbxContent>
            </v:textbox>
          </v:shape>
          <v:group id="_x0000_s2054" style="position:absolute;left:1191;top:15137;width:9811;height:662" coordorigin="1191,15137" coordsize="9811,662">
            <v:shapetype id="_x0000_t32" coordsize="21600,21600" o:spt="32" o:oned="t" path="m,l21600,21600e" filled="f">
              <v:path arrowok="t" fillok="f" o:connecttype="none"/>
              <o:lock v:ext="edit" shapetype="t"/>
            </v:shapetype>
            <v:shape id="_x0000_s2055" type="#_x0000_t32" style="position:absolute;left:1191;top:15137;width:9630;height:1;flip:x" o:connectortype="straight" strokecolor="#fdd208" strokeweight="1.3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056" type="#_x0000_t19" style="position:absolute;left:10463;top:15137;width:539;height:662;flip:x" coordsize="21363,20196" adj="-4537117,-557216,,20196" path="wr-21600,-1404,21600,41796,7659,,21363,17002nfewr-21600,-1404,21600,41796,7659,,21363,17002l,20196nsxe" strokecolor="#fdd208" strokeweight="1.3pt">
              <v:path o:connectlocs="7659,0;21363,17002;0,20196"/>
            </v:shape>
            <v:shape id="_x0000_s2057" type="#_x0000_t32" style="position:absolute;left:7342;top:15685;width:3129;height:0;flip:x" o:connectortype="straight" strokecolor="#fdd208" strokeweight="1.3pt"/>
          </v:group>
        </v:group>
      </w:pict>
    </w:r>
  </w:p>
  <w:p w:rsidR="004235A4" w:rsidRPr="004235A4" w:rsidRDefault="00B93937">
    <w:pPr>
      <w:pStyle w:val="a5"/>
      <w:rPr>
        <w:rFonts w:ascii="Arial" w:hAnsi="Arial" w:cs="Arial"/>
        <w:color w:val="999999"/>
        <w:sz w:val="10"/>
      </w:rPr>
    </w:pPr>
    <w:r w:rsidRPr="00B93937">
      <w:rPr>
        <w:noProof/>
        <w:lang w:eastAsia="ru-RU"/>
      </w:rPr>
      <w:pict>
        <v:group id="_x0000_s2058" style="position:absolute;margin-left:0;margin-top:10.7pt;width:476.65pt;height:31.1pt;z-index:251655168" coordorigin="1177,15661" coordsize="9533,622">
          <v:shape id="_x0000_s2059" type="#_x0000_t202" style="position:absolute;left:9120;top:15758;width:1590;height:525" filled="f" stroked="f" strokeweight="1.3pt">
            <v:textbox style="mso-next-textbox:#_x0000_s2059">
              <w:txbxContent>
                <w:p w:rsidR="00C66356" w:rsidRPr="004511AD" w:rsidRDefault="00C66356" w:rsidP="00FB49C1">
                  <w:pPr>
                    <w:pStyle w:val="a3"/>
                    <w:ind w:hanging="180"/>
                    <w:jc w:val="right"/>
                    <w:rPr>
                      <w:rFonts w:ascii="Arial" w:hAnsi="Arial" w:cs="Arial"/>
                      <w:b/>
                      <w:sz w:val="12"/>
                      <w:szCs w:val="12"/>
                    </w:rPr>
                  </w:pPr>
                  <w:r>
                    <w:rPr>
                      <w:rFonts w:ascii="Arial" w:hAnsi="Arial" w:cs="Arial"/>
                      <w:b/>
                      <w:sz w:val="12"/>
                      <w:szCs w:val="12"/>
                    </w:rPr>
                    <w:t xml:space="preserve">СТРАНИЦА  </w:t>
                  </w:r>
                  <w:r w:rsidR="00B93937">
                    <w:rPr>
                      <w:rFonts w:ascii="Arial" w:hAnsi="Arial" w:cs="Arial"/>
                      <w:b/>
                      <w:sz w:val="12"/>
                      <w:szCs w:val="12"/>
                    </w:rPr>
                    <w:fldChar w:fldCharType="begin"/>
                  </w:r>
                  <w:r>
                    <w:rPr>
                      <w:rFonts w:ascii="Arial" w:hAnsi="Arial" w:cs="Arial"/>
                      <w:b/>
                      <w:sz w:val="12"/>
                      <w:szCs w:val="12"/>
                    </w:rPr>
                    <w:instrText xml:space="preserve"> PAGE </w:instrText>
                  </w:r>
                  <w:r w:rsidR="00B93937">
                    <w:rPr>
                      <w:rFonts w:ascii="Arial" w:hAnsi="Arial" w:cs="Arial"/>
                      <w:b/>
                      <w:sz w:val="12"/>
                      <w:szCs w:val="12"/>
                    </w:rPr>
                    <w:fldChar w:fldCharType="separate"/>
                  </w:r>
                  <w:r w:rsidR="00D277EB">
                    <w:rPr>
                      <w:rFonts w:ascii="Arial" w:hAnsi="Arial" w:cs="Arial"/>
                      <w:b/>
                      <w:noProof/>
                      <w:sz w:val="12"/>
                      <w:szCs w:val="12"/>
                    </w:rPr>
                    <w:t>2</w:t>
                  </w:r>
                  <w:r w:rsidR="00B93937">
                    <w:rPr>
                      <w:rFonts w:ascii="Arial" w:hAnsi="Arial" w:cs="Arial"/>
                      <w:b/>
                      <w:sz w:val="12"/>
                      <w:szCs w:val="12"/>
                    </w:rPr>
                    <w:fldChar w:fldCharType="end"/>
                  </w:r>
                  <w:r>
                    <w:rPr>
                      <w:rFonts w:ascii="Arial" w:hAnsi="Arial" w:cs="Arial"/>
                      <w:b/>
                      <w:sz w:val="12"/>
                      <w:szCs w:val="12"/>
                    </w:rPr>
                    <w:t xml:space="preserve">  ИЗ  </w:t>
                  </w:r>
                  <w:r w:rsidR="00B93937">
                    <w:rPr>
                      <w:rFonts w:ascii="Arial" w:hAnsi="Arial" w:cs="Arial"/>
                      <w:b/>
                      <w:sz w:val="12"/>
                      <w:szCs w:val="12"/>
                    </w:rPr>
                    <w:fldChar w:fldCharType="begin"/>
                  </w:r>
                  <w:r>
                    <w:rPr>
                      <w:rFonts w:ascii="Arial" w:hAnsi="Arial" w:cs="Arial"/>
                      <w:b/>
                      <w:sz w:val="12"/>
                      <w:szCs w:val="12"/>
                    </w:rPr>
                    <w:instrText xml:space="preserve"> NUMPAGES </w:instrText>
                  </w:r>
                  <w:r w:rsidR="00B93937">
                    <w:rPr>
                      <w:rFonts w:ascii="Arial" w:hAnsi="Arial" w:cs="Arial"/>
                      <w:b/>
                      <w:sz w:val="12"/>
                      <w:szCs w:val="12"/>
                    </w:rPr>
                    <w:fldChar w:fldCharType="separate"/>
                  </w:r>
                  <w:r w:rsidR="00D277EB">
                    <w:rPr>
                      <w:rFonts w:ascii="Arial" w:hAnsi="Arial" w:cs="Arial"/>
                      <w:b/>
                      <w:noProof/>
                      <w:sz w:val="12"/>
                      <w:szCs w:val="12"/>
                    </w:rPr>
                    <w:t>4</w:t>
                  </w:r>
                  <w:r w:rsidR="00B93937">
                    <w:rPr>
                      <w:rFonts w:ascii="Arial" w:hAnsi="Arial" w:cs="Arial"/>
                      <w:b/>
                      <w:sz w:val="12"/>
                      <w:szCs w:val="12"/>
                    </w:rPr>
                    <w:fldChar w:fldCharType="end"/>
                  </w:r>
                </w:p>
              </w:txbxContent>
            </v:textbox>
          </v:shape>
          <v:group id="_x0000_s2060" style="position:absolute;left:1177;top:15661;width:6200;height:445" coordorigin="1177,15661" coordsize="6200,445">
            <v:shape id="_x0000_s2061" type="#_x0000_t32" style="position:absolute;left:1177;top:16062;width:3855;height:0;flip:x" o:connectortype="straight" strokecolor="#fdd208" strokeweight="1.3pt"/>
            <v:shape id="_x0000_s2062" style="position:absolute;left:1191;top:15661;width:6186;height:401" coordsize="9278,401" path="m,401c72,264,146,128,646,64,1145,,1562,26,3001,19v1439,-7,4969,5,6277,6e" filled="f" strokecolor="#fdd208" strokeweight="1.3pt">
              <v:path arrowok="t"/>
            </v:shape>
            <v:shape id="_x0000_s2063" type="#_x0000_t202" style="position:absolute;left:1500;top:15685;width:3600;height:421" filled="f" stroked="f" strokeweight="1.3pt">
              <v:textbox style="mso-next-textbox:#_x0000_s2063">
                <w:txbxContent>
                  <w:p w:rsidR="00C66356" w:rsidRDefault="00C66356" w:rsidP="00EF3478">
                    <w:pPr>
                      <w:pStyle w:val="a3"/>
                      <w:rPr>
                        <w:rFonts w:ascii="Arial" w:hAnsi="Arial" w:cs="Arial"/>
                        <w:b/>
                        <w:sz w:val="10"/>
                        <w:szCs w:val="10"/>
                      </w:rPr>
                    </w:pPr>
                  </w:p>
                  <w:p w:rsidR="00C66356" w:rsidRDefault="00C66356" w:rsidP="00EF3478">
                    <w:pPr>
                      <w:pStyle w:val="a3"/>
                      <w:rPr>
                        <w:rFonts w:ascii="Arial" w:hAnsi="Arial" w:cs="Arial"/>
                        <w:b/>
                        <w:sz w:val="10"/>
                        <w:szCs w:val="10"/>
                      </w:rPr>
                    </w:pPr>
                    <w:r w:rsidRPr="004511AD">
                      <w:rPr>
                        <w:rFonts w:ascii="Arial" w:hAnsi="Arial" w:cs="Arial"/>
                        <w:b/>
                        <w:sz w:val="10"/>
                        <w:szCs w:val="10"/>
                      </w:rPr>
                      <w:t xml:space="preserve">№ </w:t>
                    </w:r>
                    <w:r>
                      <w:rPr>
                        <w:rFonts w:ascii="Arial" w:hAnsi="Arial" w:cs="Arial"/>
                        <w:b/>
                        <w:sz w:val="10"/>
                        <w:szCs w:val="10"/>
                      </w:rPr>
                      <w:t>П3-05 С-0189 ЮЛ-054 ВЕРСИЯ 2</w:t>
                    </w:r>
                    <w:r w:rsidRPr="004511AD">
                      <w:rPr>
                        <w:rFonts w:ascii="Arial" w:hAnsi="Arial" w:cs="Arial"/>
                        <w:b/>
                        <w:sz w:val="10"/>
                        <w:szCs w:val="10"/>
                      </w:rPr>
                      <w:t>.00</w:t>
                    </w:r>
                  </w:p>
                  <w:p w:rsidR="00C66356" w:rsidRPr="004511AD" w:rsidRDefault="00C66356" w:rsidP="00EF3478">
                    <w:pPr>
                      <w:pStyle w:val="a3"/>
                      <w:rPr>
                        <w:rFonts w:ascii="Arial" w:hAnsi="Arial" w:cs="Arial"/>
                        <w:b/>
                        <w:sz w:val="10"/>
                        <w:szCs w:val="10"/>
                      </w:rPr>
                    </w:pPr>
                  </w:p>
                </w:txbxContent>
              </v:textbox>
            </v:shape>
          </v:group>
        </v:group>
      </w:pict>
    </w:r>
    <w:r w:rsidR="004235A4" w:rsidRPr="004235A4">
      <w:rPr>
        <w:rFonts w:ascii="Arial" w:hAnsi="Arial" w:cs="Arial"/>
        <w:color w:val="999999"/>
        <w:sz w:val="10"/>
      </w:rPr>
      <w:t>СПРАВОЧНО. Выгружено из ИС "НД" ЗАО "Ванкорнефть" 24.09.2012 12:02:30</w:t>
    </w:r>
  </w:p>
  <w:p w:rsidR="00C66356" w:rsidRPr="004235A4" w:rsidRDefault="00C66356">
    <w:pPr>
      <w:pStyle w:val="a5"/>
      <w:rPr>
        <w:rFonts w:ascii="Arial" w:hAnsi="Arial" w:cs="Arial"/>
        <w:color w:val="999999"/>
        <w:sz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E19" w:rsidRDefault="00B93937">
    <w:pPr>
      <w:pStyle w:val="a5"/>
      <w:rPr>
        <w:lang w:val="en-US"/>
      </w:rPr>
    </w:pPr>
    <w:r>
      <w:rPr>
        <w:noProof/>
        <w:lang w:eastAsia="ru-RU"/>
      </w:rPr>
      <w:pict>
        <v:group id="_x0000_s2115" style="position:absolute;margin-left:0;margin-top:-2.9pt;width:490.55pt;height:33.95pt;z-index:251663360" coordorigin="1191,15120" coordsize="9811,679">
          <v:shapetype id="_x0000_t202" coordsize="21600,21600" o:spt="202" path="m,l,21600r21600,l21600,xe">
            <v:stroke joinstyle="miter"/>
            <v:path gradientshapeok="t" o:connecttype="rect"/>
          </v:shapetype>
          <v:shape id="_x0000_s2116" type="#_x0000_t202" style="position:absolute;left:1488;top:15120;width:8975;height:649" filled="f" stroked="f" strokeweight="1.3pt">
            <v:textbox style="mso-next-textbox:#_x0000_s2116">
              <w:txbxContent>
                <w:p w:rsidR="008B4E19" w:rsidRDefault="008B4E19" w:rsidP="004511AD">
                  <w:pPr>
                    <w:pStyle w:val="a3"/>
                    <w:rPr>
                      <w:rFonts w:ascii="Arial" w:hAnsi="Arial" w:cs="Arial"/>
                      <w:b/>
                      <w:sz w:val="10"/>
                      <w:szCs w:val="10"/>
                    </w:rPr>
                  </w:pPr>
                </w:p>
                <w:p w:rsidR="008B4E19" w:rsidRPr="008D743B" w:rsidRDefault="008B4E19" w:rsidP="008D743B">
                  <w:pPr>
                    <w:rPr>
                      <w:sz w:val="10"/>
                      <w:szCs w:val="10"/>
                    </w:rPr>
                  </w:pPr>
                  <w:r>
                    <w:rPr>
                      <w:rFonts w:ascii="Arial" w:hAnsi="Arial" w:cs="Arial"/>
                      <w:b/>
                      <w:sz w:val="10"/>
                      <w:szCs w:val="10"/>
                    </w:rPr>
                    <w:t>СТАНДАРТ ЗАО «ВАНКОРНЕФТЬ» «</w:t>
                  </w:r>
                  <w:r w:rsidRPr="008D743B">
                    <w:rPr>
                      <w:rFonts w:ascii="Arial" w:hAnsi="Arial" w:cs="Arial"/>
                      <w:b/>
                      <w:caps/>
                      <w:sz w:val="10"/>
                      <w:szCs w:val="10"/>
                    </w:rPr>
                    <w:t>требования в области обеспечения безопасности дорожного движения к организациям,</w:t>
                  </w:r>
                  <w:r w:rsidRPr="001D36D8">
                    <w:rPr>
                      <w:rFonts w:ascii="Arial" w:hAnsi="Arial" w:cs="Arial"/>
                      <w:b/>
                      <w:caps/>
                    </w:rPr>
                    <w:t xml:space="preserve"> </w:t>
                  </w:r>
                  <w:r w:rsidRPr="008D743B">
                    <w:rPr>
                      <w:rFonts w:ascii="Arial" w:hAnsi="Arial" w:cs="Arial"/>
                      <w:b/>
                      <w:caps/>
                      <w:sz w:val="10"/>
                      <w:szCs w:val="10"/>
                    </w:rPr>
                    <w:t>привлекаемым к работам и оказанию услуг на объектах общества</w:t>
                  </w:r>
                  <w:r>
                    <w:rPr>
                      <w:rFonts w:ascii="Arial" w:hAnsi="Arial" w:cs="Arial"/>
                      <w:b/>
                      <w:caps/>
                      <w:sz w:val="10"/>
                      <w:szCs w:val="10"/>
                    </w:rPr>
                    <w:t>»</w:t>
                  </w:r>
                </w:p>
              </w:txbxContent>
            </v:textbox>
          </v:shape>
          <v:group id="_x0000_s2117" style="position:absolute;left:1191;top:15137;width:9811;height:662" coordorigin="1191,15137" coordsize="9811,662">
            <v:shapetype id="_x0000_t32" coordsize="21600,21600" o:spt="32" o:oned="t" path="m,l21600,21600e" filled="f">
              <v:path arrowok="t" fillok="f" o:connecttype="none"/>
              <o:lock v:ext="edit" shapetype="t"/>
            </v:shapetype>
            <v:shape id="_x0000_s2118" type="#_x0000_t32" style="position:absolute;left:1191;top:15137;width:9630;height:1;flip:x" o:connectortype="straight" strokecolor="#fdd208" strokeweight="1.3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119" type="#_x0000_t19" style="position:absolute;left:10463;top:15137;width:539;height:662;flip:x" coordsize="21363,20196" adj="-4537117,-557216,,20196" path="wr-21600,-1404,21600,41796,7659,,21363,17002nfewr-21600,-1404,21600,41796,7659,,21363,17002l,20196nsxe" strokecolor="#fdd208" strokeweight="1.3pt">
              <v:path o:connectlocs="7659,0;21363,17002;0,20196"/>
            </v:shape>
            <v:shape id="_x0000_s2120" type="#_x0000_t32" style="position:absolute;left:7342;top:15685;width:3129;height:0;flip:x" o:connectortype="straight" strokecolor="#fdd208" strokeweight="1.3pt"/>
          </v:group>
        </v:group>
      </w:pict>
    </w:r>
  </w:p>
  <w:p w:rsidR="004235A4" w:rsidRPr="004235A4" w:rsidRDefault="00B93937">
    <w:pPr>
      <w:pStyle w:val="a5"/>
      <w:rPr>
        <w:rFonts w:ascii="Arial" w:hAnsi="Arial" w:cs="Arial"/>
        <w:color w:val="999999"/>
        <w:sz w:val="10"/>
      </w:rPr>
    </w:pPr>
    <w:r w:rsidRPr="00B93937">
      <w:rPr>
        <w:noProof/>
        <w:lang w:eastAsia="ru-RU"/>
      </w:rPr>
      <w:pict>
        <v:group id="_x0000_s2121" style="position:absolute;margin-left:0;margin-top:10.7pt;width:476.65pt;height:31.1pt;z-index:251664384" coordorigin="1177,15661" coordsize="9533,622">
          <v:shape id="_x0000_s2122" type="#_x0000_t202" style="position:absolute;left:9120;top:15758;width:1590;height:525" filled="f" stroked="f" strokeweight="1.3pt">
            <v:textbox style="mso-next-textbox:#_x0000_s2122">
              <w:txbxContent>
                <w:p w:rsidR="008B4E19" w:rsidRPr="004511AD" w:rsidRDefault="008B4E19" w:rsidP="00FB49C1">
                  <w:pPr>
                    <w:pStyle w:val="a3"/>
                    <w:ind w:hanging="180"/>
                    <w:jc w:val="right"/>
                    <w:rPr>
                      <w:rFonts w:ascii="Arial" w:hAnsi="Arial" w:cs="Arial"/>
                      <w:b/>
                      <w:sz w:val="12"/>
                      <w:szCs w:val="12"/>
                    </w:rPr>
                  </w:pPr>
                  <w:r>
                    <w:rPr>
                      <w:rFonts w:ascii="Arial" w:hAnsi="Arial" w:cs="Arial"/>
                      <w:b/>
                      <w:sz w:val="12"/>
                      <w:szCs w:val="12"/>
                    </w:rPr>
                    <w:t xml:space="preserve">СТРАНИЦА  </w:t>
                  </w:r>
                  <w:r w:rsidR="00B93937">
                    <w:rPr>
                      <w:rFonts w:ascii="Arial" w:hAnsi="Arial" w:cs="Arial"/>
                      <w:b/>
                      <w:sz w:val="12"/>
                      <w:szCs w:val="12"/>
                    </w:rPr>
                    <w:fldChar w:fldCharType="begin"/>
                  </w:r>
                  <w:r>
                    <w:rPr>
                      <w:rFonts w:ascii="Arial" w:hAnsi="Arial" w:cs="Arial"/>
                      <w:b/>
                      <w:sz w:val="12"/>
                      <w:szCs w:val="12"/>
                    </w:rPr>
                    <w:instrText xml:space="preserve"> PAGE </w:instrText>
                  </w:r>
                  <w:r w:rsidR="00B93937">
                    <w:rPr>
                      <w:rFonts w:ascii="Arial" w:hAnsi="Arial" w:cs="Arial"/>
                      <w:b/>
                      <w:sz w:val="12"/>
                      <w:szCs w:val="12"/>
                    </w:rPr>
                    <w:fldChar w:fldCharType="separate"/>
                  </w:r>
                  <w:r w:rsidR="00D277EB">
                    <w:rPr>
                      <w:rFonts w:ascii="Arial" w:hAnsi="Arial" w:cs="Arial"/>
                      <w:b/>
                      <w:noProof/>
                      <w:sz w:val="12"/>
                      <w:szCs w:val="12"/>
                    </w:rPr>
                    <w:t>34</w:t>
                  </w:r>
                  <w:r w:rsidR="00B93937">
                    <w:rPr>
                      <w:rFonts w:ascii="Arial" w:hAnsi="Arial" w:cs="Arial"/>
                      <w:b/>
                      <w:sz w:val="12"/>
                      <w:szCs w:val="12"/>
                    </w:rPr>
                    <w:fldChar w:fldCharType="end"/>
                  </w:r>
                  <w:r>
                    <w:rPr>
                      <w:rFonts w:ascii="Arial" w:hAnsi="Arial" w:cs="Arial"/>
                      <w:b/>
                      <w:sz w:val="12"/>
                      <w:szCs w:val="12"/>
                    </w:rPr>
                    <w:t xml:space="preserve">  ИЗ  </w:t>
                  </w:r>
                  <w:r w:rsidR="00B93937">
                    <w:rPr>
                      <w:rFonts w:ascii="Arial" w:hAnsi="Arial" w:cs="Arial"/>
                      <w:b/>
                      <w:sz w:val="12"/>
                      <w:szCs w:val="12"/>
                    </w:rPr>
                    <w:fldChar w:fldCharType="begin"/>
                  </w:r>
                  <w:r>
                    <w:rPr>
                      <w:rFonts w:ascii="Arial" w:hAnsi="Arial" w:cs="Arial"/>
                      <w:b/>
                      <w:sz w:val="12"/>
                      <w:szCs w:val="12"/>
                    </w:rPr>
                    <w:instrText xml:space="preserve"> NUMPAGES </w:instrText>
                  </w:r>
                  <w:r w:rsidR="00B93937">
                    <w:rPr>
                      <w:rFonts w:ascii="Arial" w:hAnsi="Arial" w:cs="Arial"/>
                      <w:b/>
                      <w:sz w:val="12"/>
                      <w:szCs w:val="12"/>
                    </w:rPr>
                    <w:fldChar w:fldCharType="separate"/>
                  </w:r>
                  <w:r w:rsidR="00D277EB">
                    <w:rPr>
                      <w:rFonts w:ascii="Arial" w:hAnsi="Arial" w:cs="Arial"/>
                      <w:b/>
                      <w:noProof/>
                      <w:sz w:val="12"/>
                      <w:szCs w:val="12"/>
                    </w:rPr>
                    <w:t>34</w:t>
                  </w:r>
                  <w:r w:rsidR="00B93937">
                    <w:rPr>
                      <w:rFonts w:ascii="Arial" w:hAnsi="Arial" w:cs="Arial"/>
                      <w:b/>
                      <w:sz w:val="12"/>
                      <w:szCs w:val="12"/>
                    </w:rPr>
                    <w:fldChar w:fldCharType="end"/>
                  </w:r>
                </w:p>
              </w:txbxContent>
            </v:textbox>
          </v:shape>
          <v:group id="_x0000_s2123" style="position:absolute;left:1177;top:15661;width:6200;height:445" coordorigin="1177,15661" coordsize="6200,445">
            <v:shape id="_x0000_s2124" type="#_x0000_t32" style="position:absolute;left:1177;top:16062;width:3855;height:0;flip:x" o:connectortype="straight" strokecolor="#fdd208" strokeweight="1.3pt"/>
            <v:shape id="_x0000_s2125" style="position:absolute;left:1191;top:15661;width:6186;height:401" coordsize="9278,401" path="m,401c72,264,146,128,646,64,1145,,1562,26,3001,19v1439,-7,4969,5,6277,6e" filled="f" strokecolor="#fdd208" strokeweight="1.3pt">
              <v:path arrowok="t"/>
            </v:shape>
            <v:shape id="_x0000_s2126" type="#_x0000_t202" style="position:absolute;left:1500;top:15685;width:3600;height:421" filled="f" stroked="f" strokeweight="1.3pt">
              <v:textbox style="mso-next-textbox:#_x0000_s2126">
                <w:txbxContent>
                  <w:p w:rsidR="008B4E19" w:rsidRDefault="008B4E19" w:rsidP="00EF3478">
                    <w:pPr>
                      <w:pStyle w:val="a3"/>
                      <w:rPr>
                        <w:rFonts w:ascii="Arial" w:hAnsi="Arial" w:cs="Arial"/>
                        <w:b/>
                        <w:sz w:val="10"/>
                        <w:szCs w:val="10"/>
                      </w:rPr>
                    </w:pPr>
                  </w:p>
                  <w:p w:rsidR="008B4E19" w:rsidRDefault="008B4E19" w:rsidP="00EF3478">
                    <w:pPr>
                      <w:pStyle w:val="a3"/>
                      <w:rPr>
                        <w:rFonts w:ascii="Arial" w:hAnsi="Arial" w:cs="Arial"/>
                        <w:b/>
                        <w:sz w:val="10"/>
                        <w:szCs w:val="10"/>
                      </w:rPr>
                    </w:pPr>
                    <w:r w:rsidRPr="004511AD">
                      <w:rPr>
                        <w:rFonts w:ascii="Arial" w:hAnsi="Arial" w:cs="Arial"/>
                        <w:b/>
                        <w:sz w:val="10"/>
                        <w:szCs w:val="10"/>
                      </w:rPr>
                      <w:t xml:space="preserve">№ </w:t>
                    </w:r>
                    <w:r>
                      <w:rPr>
                        <w:rFonts w:ascii="Arial" w:hAnsi="Arial" w:cs="Arial"/>
                        <w:b/>
                        <w:sz w:val="10"/>
                        <w:szCs w:val="10"/>
                      </w:rPr>
                      <w:t>П3-05 С-0189 ЮЛ-054 ВЕРСИЯ 2</w:t>
                    </w:r>
                    <w:r w:rsidRPr="004511AD">
                      <w:rPr>
                        <w:rFonts w:ascii="Arial" w:hAnsi="Arial" w:cs="Arial"/>
                        <w:b/>
                        <w:sz w:val="10"/>
                        <w:szCs w:val="10"/>
                      </w:rPr>
                      <w:t>.00</w:t>
                    </w:r>
                  </w:p>
                  <w:p w:rsidR="008B4E19" w:rsidRPr="004511AD" w:rsidRDefault="008B4E19" w:rsidP="00EF3478">
                    <w:pPr>
                      <w:pStyle w:val="a3"/>
                      <w:rPr>
                        <w:rFonts w:ascii="Arial" w:hAnsi="Arial" w:cs="Arial"/>
                        <w:b/>
                        <w:sz w:val="10"/>
                        <w:szCs w:val="10"/>
                      </w:rPr>
                    </w:pPr>
                  </w:p>
                </w:txbxContent>
              </v:textbox>
            </v:shape>
          </v:group>
        </v:group>
      </w:pict>
    </w:r>
    <w:r w:rsidR="004235A4" w:rsidRPr="004235A4">
      <w:rPr>
        <w:rFonts w:ascii="Arial" w:hAnsi="Arial" w:cs="Arial"/>
        <w:color w:val="999999"/>
        <w:sz w:val="10"/>
      </w:rPr>
      <w:t>СПРАВОЧНО. Выгружено из ИС "НД" ЗАО "Ванкорнефть" 24.09.2012 12:02:30</w:t>
    </w:r>
  </w:p>
  <w:p w:rsidR="008B4E19" w:rsidRPr="004235A4" w:rsidRDefault="008B4E19">
    <w:pPr>
      <w:pStyle w:val="a5"/>
      <w:rPr>
        <w:rFonts w:ascii="Arial" w:hAnsi="Arial" w:cs="Arial"/>
        <w:color w:val="999999"/>
        <w:sz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EF6" w:rsidRDefault="00A10EF6" w:rsidP="000D7C6A">
      <w:r>
        <w:separator/>
      </w:r>
    </w:p>
  </w:footnote>
  <w:footnote w:type="continuationSeparator" w:id="1">
    <w:p w:rsidR="00A10EF6" w:rsidRDefault="00A10EF6" w:rsidP="000D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B93937">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64384;mso-position-horizontal:center;mso-position-horizontal-relative:margin;mso-position-vertical:center;mso-position-vertical-relative:margin" o:allowincell="f">
          <v:imagedata r:id="rId1" o:title="BLANK_log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B93937">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65408;mso-position-horizontal:center;mso-position-horizontal-relative:margin;mso-position-vertical:center;mso-position-vertical-relative:margin" o:allowincell="f">
          <v:imagedata r:id="rId1" o:title="BLANK_logo"/>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B93937" w:rsidP="003B3520">
    <w:pPr>
      <w:pStyle w:val="a3"/>
      <w:jc w:val="right"/>
    </w:pPr>
    <w:r>
      <w:rPr>
        <w:noProof/>
        <w:lang w:eastAsia="ru-RU"/>
      </w:rPr>
      <w:pict>
        <v:group id="_x0000_s2065" style="position:absolute;left:0;text-align:left;margin-left:-.95pt;margin-top:6.85pt;width:483.3pt;height:32.05pt;z-index:251656192" coordorigin="1200,516" coordsize="9495,641">
          <v:shapetype id="_x0000_t202" coordsize="21600,21600" o:spt="202" path="m,l,21600r21600,l21600,xe">
            <v:stroke joinstyle="miter"/>
            <v:path gradientshapeok="t" o:connecttype="rect"/>
          </v:shapetype>
          <v:shape id="_x0000_s2066" type="#_x0000_t202" style="position:absolute;left:1872;top:555;width:8823;height:593;mso-width-relative:margin;mso-height-relative:margin" filled="f" stroked="f" strokeweight="1.3pt">
            <v:textbox style="mso-next-textbox:#_x0000_s2066">
              <w:txbxContent>
                <w:p w:rsidR="00C66356" w:rsidRPr="0070464E" w:rsidRDefault="00C66356"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_x0000_s2067" style="position:absolute;left:1200;top:516;width:9495;height:641" coordsize="9472,401" path="m,401c53,264,107,128,474,64,840,,703,29,2203,19,3703,9,7958,7,9472,4e" filled="f" strokecolor="#fdd208" strokeweight="1.3pt">
            <v:path arrowok="t"/>
          </v:shape>
        </v:group>
      </w:pict>
    </w:r>
  </w:p>
  <w:p w:rsidR="00C66356" w:rsidRDefault="00C66356" w:rsidP="003B3520">
    <w:pPr>
      <w:pStyle w:val="a3"/>
      <w:jc w:val="right"/>
    </w:pPr>
  </w:p>
  <w:p w:rsidR="00C66356" w:rsidRDefault="00B93937" w:rsidP="003B3520">
    <w:pPr>
      <w:pStyle w:val="a3"/>
      <w:jc w:val="right"/>
    </w:pPr>
    <w:r>
      <w:rPr>
        <w:noProof/>
        <w:lang w:eastAsia="ru-RU"/>
      </w:rPr>
      <w:pict>
        <v:shapetype id="_x0000_t32" coordsize="21600,21600" o:spt="32" o:oned="t" path="m,l21600,21600e" filled="f">
          <v:path arrowok="t" fillok="f" o:connecttype="none"/>
          <o:lock v:ext="edit" shapetype="t"/>
        </v:shapetype>
        <v:shape id="_x0000_s2051" type="#_x0000_t32" style="position:absolute;left:0;text-align:left;margin-left:-1.2pt;margin-top:11.15pt;width:482pt;height:.15pt;flip:x;z-index:251653120" o:connectortype="straight" strokecolor="#fdd208" strokeweight="1.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C66356">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B93937">
    <w:pPr>
      <w:pStyle w:val="a3"/>
    </w:pPr>
    <w:r>
      <w:rPr>
        <w:noProof/>
        <w:lang w:eastAsia="ru-RU"/>
      </w:rPr>
      <w:pict>
        <v:shapetype id="_x0000_t32" coordsize="21600,21600" o:spt="32" o:oned="t" path="m,l21600,21600e" filled="f">
          <v:path arrowok="t" fillok="f" o:connecttype="none"/>
          <o:lock v:ext="edit" shapetype="t"/>
        </v:shapetype>
        <v:shape id="_x0000_s2082" type="#_x0000_t32" style="position:absolute;margin-left:.75pt;margin-top:13.45pt;width:482pt;height:.15pt;flip:x;z-index:251658240" o:connectortype="straight" strokecolor="#fdd208" strokeweight="1.3pt"/>
      </w:pict>
    </w:r>
    <w:r>
      <w:rPr>
        <w:noProof/>
        <w:lang w:eastAsia="ru-RU"/>
      </w:rPr>
      <w:pict>
        <v:group id="_x0000_s2079" style="position:absolute;margin-left:.15pt;margin-top:-16.95pt;width:483.3pt;height:30.15pt;z-index:251657216" coordorigin="1200,516" coordsize="9495,641">
          <v:shapetype id="_x0000_t202" coordsize="21600,21600" o:spt="202" path="m,l,21600r21600,l21600,xe">
            <v:stroke joinstyle="miter"/>
            <v:path gradientshapeok="t" o:connecttype="rect"/>
          </v:shapetype>
          <v:shape id="_x0000_s2080" type="#_x0000_t202" style="position:absolute;left:1872;top:555;width:8823;height:593;mso-width-relative:margin;mso-height-relative:margin" filled="f" stroked="f" strokeweight="1.3pt">
            <v:textbox style="mso-next-textbox:#_x0000_s2080">
              <w:txbxContent>
                <w:p w:rsidR="00C66356" w:rsidRPr="0070464E" w:rsidRDefault="00C66356" w:rsidP="0094718B">
                  <w:pPr>
                    <w:spacing w:before="120"/>
                    <w:jc w:val="right"/>
                    <w:rPr>
                      <w:rFonts w:ascii="Arial" w:hAnsi="Arial" w:cs="Arial"/>
                      <w:b/>
                      <w:sz w:val="10"/>
                      <w:szCs w:val="10"/>
                    </w:rPr>
                  </w:pPr>
                  <w:r>
                    <w:rPr>
                      <w:rFonts w:ascii="Arial" w:hAnsi="Arial" w:cs="Arial"/>
                      <w:b/>
                      <w:sz w:val="10"/>
                      <w:szCs w:val="10"/>
                    </w:rPr>
                    <w:t>ОБОЗНАЧЕНИЯ И СОКРАЩЕНИЯ</w:t>
                  </w:r>
                  <w:r w:rsidRPr="0070464E">
                    <w:rPr>
                      <w:rFonts w:ascii="Arial" w:hAnsi="Arial" w:cs="Arial"/>
                      <w:b/>
                      <w:sz w:val="10"/>
                      <w:szCs w:val="10"/>
                    </w:rPr>
                    <w:t xml:space="preserve"> </w:t>
                  </w:r>
                </w:p>
              </w:txbxContent>
            </v:textbox>
          </v:shape>
          <v:shape id="_x0000_s2081" style="position:absolute;left:1200;top:516;width:9495;height:641" coordsize="9472,401" path="m,401c53,264,107,128,474,64,840,,703,29,2203,19,3703,9,7958,7,9472,4e" filled="f" strokecolor="#fdd208" strokeweight="1.3pt">
            <v:path arrowok="t"/>
          </v:shape>
        </v:group>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C66356">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B93937" w:rsidP="003B3520">
    <w:pPr>
      <w:pStyle w:val="a3"/>
      <w:jc w:val="right"/>
    </w:pPr>
    <w:r>
      <w:rPr>
        <w:noProof/>
        <w:lang w:eastAsia="ru-RU"/>
      </w:rPr>
      <w:pict>
        <v:shapetype id="_x0000_t32" coordsize="21600,21600" o:spt="32" o:oned="t" path="m,l21600,21600e" filled="f">
          <v:path arrowok="t" fillok="f" o:connecttype="none"/>
          <o:lock v:ext="edit" shapetype="t"/>
        </v:shapetype>
        <v:shape id="_x0000_s2111" type="#_x0000_t32" style="position:absolute;left:0;text-align:left;margin-left:-.9pt;margin-top:11.9pt;width:483.4pt;height:.05pt;flip:x;z-index:251661312" o:connectortype="straight" strokecolor="#fdd208" strokeweight="1.3pt"/>
      </w:pict>
    </w:r>
    <w:r>
      <w:rPr>
        <w:noProof/>
        <w:lang w:eastAsia="ru-RU"/>
      </w:rPr>
      <w:pict>
        <v:group id="_x0000_s2112" style="position:absolute;left:0;text-align:left;margin-left:.3pt;margin-top:-18.2pt;width:483.3pt;height:30.15pt;z-index:251662336" coordorigin="1200,516" coordsize="9495,641">
          <v:shapetype id="_x0000_t202" coordsize="21600,21600" o:spt="202" path="m,l,21600r21600,l21600,xe">
            <v:stroke joinstyle="miter"/>
            <v:path gradientshapeok="t" o:connecttype="rect"/>
          </v:shapetype>
          <v:shape id="_x0000_s2113" type="#_x0000_t202" style="position:absolute;left:1872;top:555;width:8823;height:593;mso-width-relative:margin;mso-height-relative:margin" filled="f" stroked="f" strokeweight="1.3pt">
            <v:textbox style="mso-next-textbox:#_x0000_s2113">
              <w:txbxContent>
                <w:p w:rsidR="00C66356" w:rsidRPr="0070464E" w:rsidRDefault="00C66356" w:rsidP="0003019A">
                  <w:pPr>
                    <w:spacing w:before="120"/>
                    <w:jc w:val="right"/>
                    <w:rPr>
                      <w:rFonts w:ascii="Arial" w:hAnsi="Arial" w:cs="Arial"/>
                      <w:b/>
                      <w:sz w:val="10"/>
                      <w:szCs w:val="10"/>
                    </w:rPr>
                  </w:pPr>
                  <w:r>
                    <w:rPr>
                      <w:rFonts w:ascii="Arial" w:hAnsi="Arial" w:cs="Arial"/>
                      <w:b/>
                      <w:sz w:val="10"/>
                      <w:szCs w:val="10"/>
                    </w:rPr>
                    <w:t>РЕГИСТРАЦИЯ ИЗМЕНЕНИЙ ЛОКАЛЬНОГО НОРМАТИВНОГО ДОКУМЕНТА</w:t>
                  </w:r>
                </w:p>
              </w:txbxContent>
            </v:textbox>
          </v:shape>
          <v:shape id="_x0000_s2114" style="position:absolute;left:1200;top:516;width:9495;height:641" coordsize="9472,401" path="m,401c53,264,107,128,474,64,840,,703,29,2203,19,3703,9,7958,7,9472,4e" filled="f" strokecolor="#fdd208" strokeweight="1.3pt">
            <v:path arrowok="t"/>
          </v:shape>
        </v:group>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56" w:rsidRDefault="00B93937" w:rsidP="003B3520">
    <w:pPr>
      <w:pStyle w:val="a3"/>
      <w:jc w:val="right"/>
    </w:pPr>
    <w:r>
      <w:rPr>
        <w:noProof/>
        <w:lang w:eastAsia="ru-RU"/>
      </w:rPr>
      <w:pict>
        <v:shapetype id="_x0000_t32" coordsize="21600,21600" o:spt="32" o:oned="t" path="m,l21600,21600e" filled="f">
          <v:path arrowok="t" fillok="f" o:connecttype="none"/>
          <o:lock v:ext="edit" shapetype="t"/>
        </v:shapetype>
        <v:shape id="_x0000_s2107" type="#_x0000_t32" style="position:absolute;left:0;text-align:left;margin-left:-.9pt;margin-top:11.9pt;width:483.4pt;height:.05pt;flip:x;z-index:251659264" o:connectortype="straight" strokecolor="#fdd208" strokeweight="1.3pt"/>
      </w:pict>
    </w:r>
    <w:r>
      <w:rPr>
        <w:noProof/>
        <w:lang w:eastAsia="ru-RU"/>
      </w:rPr>
      <w:pict>
        <v:group id="_x0000_s2108" style="position:absolute;left:0;text-align:left;margin-left:.3pt;margin-top:-18.2pt;width:483.3pt;height:30.15pt;z-index:251660288" coordorigin="1200,516" coordsize="9495,641">
          <v:shapetype id="_x0000_t202" coordsize="21600,21600" o:spt="202" path="m,l,21600r21600,l21600,xe">
            <v:stroke joinstyle="miter"/>
            <v:path gradientshapeok="t" o:connecttype="rect"/>
          </v:shapetype>
          <v:shape id="_x0000_s2109" type="#_x0000_t202" style="position:absolute;left:1872;top:555;width:8823;height:593;mso-width-relative:margin;mso-height-relative:margin" filled="f" stroked="f" strokeweight="1.3pt">
            <v:textbox style="mso-next-textbox:#_x0000_s2109">
              <w:txbxContent>
                <w:p w:rsidR="00C66356" w:rsidRPr="000E0A45" w:rsidRDefault="00C66356" w:rsidP="000E0A45">
                  <w:pPr>
                    <w:spacing w:before="60"/>
                    <w:jc w:val="right"/>
                    <w:rPr>
                      <w:rFonts w:ascii="Arial" w:hAnsi="Arial" w:cs="Arial"/>
                      <w:b/>
                      <w:sz w:val="10"/>
                      <w:szCs w:val="10"/>
                    </w:rPr>
                  </w:pPr>
                  <w:r w:rsidRPr="000E0A45">
                    <w:rPr>
                      <w:rFonts w:ascii="Arial" w:hAnsi="Arial" w:cs="Arial"/>
                      <w:b/>
                      <w:caps/>
                      <w:sz w:val="10"/>
                      <w:szCs w:val="10"/>
                    </w:rPr>
                    <w:t>ПРИЛОЖЕНИЯ</w:t>
                  </w:r>
                </w:p>
              </w:txbxContent>
            </v:textbox>
          </v:shape>
          <v:shape id="_x0000_s2110" style="position:absolute;left:1200;top:516;width:9495;height:641" coordsize="9472,401" path="m,401c53,264,107,128,474,64,840,,703,29,2203,19,3703,9,7958,7,9472,4e" filled="f" strokecolor="#fdd208" strokeweight="1.3pt">
            <v:path arrowok="t"/>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95E72"/>
    <w:multiLevelType w:val="hybridMultilevel"/>
    <w:tmpl w:val="FE98960C"/>
    <w:lvl w:ilvl="0" w:tplc="6944B8B2">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CE2FEA"/>
    <w:multiLevelType w:val="multilevel"/>
    <w:tmpl w:val="BCE649A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660"/>
        </w:tabs>
        <w:ind w:left="660" w:hanging="480"/>
      </w:pPr>
      <w:rPr>
        <w:rFonts w:hint="default"/>
      </w:rPr>
    </w:lvl>
    <w:lvl w:ilvl="2">
      <w:start w:val="1"/>
      <w:numFmt w:val="decimal"/>
      <w:lvlText w:val="5.%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1EC47A87"/>
    <w:multiLevelType w:val="hybridMultilevel"/>
    <w:tmpl w:val="B9349280"/>
    <w:lvl w:ilvl="0" w:tplc="6944B8B2">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F801E08"/>
    <w:multiLevelType w:val="hybridMultilevel"/>
    <w:tmpl w:val="8BFA635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D10CF8"/>
    <w:multiLevelType w:val="hybridMultilevel"/>
    <w:tmpl w:val="81A06AF8"/>
    <w:lvl w:ilvl="0" w:tplc="6944B8B2">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6F1EED"/>
    <w:multiLevelType w:val="hybridMultilevel"/>
    <w:tmpl w:val="32D6BF4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0977A8"/>
    <w:multiLevelType w:val="hybridMultilevel"/>
    <w:tmpl w:val="997EE68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A6966CB"/>
    <w:multiLevelType w:val="hybridMultilevel"/>
    <w:tmpl w:val="89ECA7A8"/>
    <w:lvl w:ilvl="0" w:tplc="6944B8B2">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777386"/>
    <w:multiLevelType w:val="hybridMultilevel"/>
    <w:tmpl w:val="EBF48ED0"/>
    <w:lvl w:ilvl="0" w:tplc="1A50DDC2">
      <w:start w:val="1"/>
      <w:numFmt w:val="bullet"/>
      <w:lvlText w:val=""/>
      <w:lvlJc w:val="left"/>
      <w:pPr>
        <w:tabs>
          <w:tab w:val="num" w:pos="1620"/>
        </w:tabs>
        <w:ind w:left="1620" w:hanging="360"/>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52455CF8"/>
    <w:multiLevelType w:val="hybridMultilevel"/>
    <w:tmpl w:val="9ECC7ED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C642333"/>
    <w:multiLevelType w:val="hybridMultilevel"/>
    <w:tmpl w:val="0F28D8BC"/>
    <w:lvl w:ilvl="0" w:tplc="8A3E06FE">
      <w:start w:val="1"/>
      <w:numFmt w:val="bullet"/>
      <w:lvlText w:val=""/>
      <w:lvlJc w:val="left"/>
      <w:pPr>
        <w:tabs>
          <w:tab w:val="num" w:pos="1164"/>
        </w:tabs>
        <w:ind w:left="1164" w:hanging="264"/>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D9A1D27"/>
    <w:multiLevelType w:val="hybridMultilevel"/>
    <w:tmpl w:val="30EAF7E8"/>
    <w:lvl w:ilvl="0" w:tplc="6944B8B2">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C64939"/>
    <w:multiLevelType w:val="hybridMultilevel"/>
    <w:tmpl w:val="84D41D0A"/>
    <w:lvl w:ilvl="0" w:tplc="04190005">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nsid w:val="651B7DED"/>
    <w:multiLevelType w:val="hybridMultilevel"/>
    <w:tmpl w:val="817ABABA"/>
    <w:lvl w:ilvl="0" w:tplc="B8AEA02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6E7EBE"/>
    <w:multiLevelType w:val="hybridMultilevel"/>
    <w:tmpl w:val="0D8C0DC6"/>
    <w:lvl w:ilvl="0" w:tplc="04190005">
      <w:start w:val="1"/>
      <w:numFmt w:val="bullet"/>
      <w:lvlText w:val=""/>
      <w:lvlJc w:val="left"/>
      <w:pPr>
        <w:tabs>
          <w:tab w:val="num" w:pos="1077"/>
        </w:tabs>
        <w:ind w:left="1077" w:hanging="360"/>
      </w:pPr>
      <w:rPr>
        <w:rFonts w:ascii="Wingdings" w:hAnsi="Wingdings"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6">
    <w:nsid w:val="69C02F8A"/>
    <w:multiLevelType w:val="hybridMultilevel"/>
    <w:tmpl w:val="D9E0F1CC"/>
    <w:lvl w:ilvl="0" w:tplc="04190005">
      <w:start w:val="1"/>
      <w:numFmt w:val="bullet"/>
      <w:lvlText w:val=""/>
      <w:lvlJc w:val="left"/>
      <w:pPr>
        <w:tabs>
          <w:tab w:val="num" w:pos="720"/>
        </w:tabs>
        <w:ind w:left="720" w:hanging="360"/>
      </w:pPr>
      <w:rPr>
        <w:rFonts w:ascii="Wingdings" w:hAnsi="Wingdings" w:hint="default"/>
      </w:rPr>
    </w:lvl>
    <w:lvl w:ilvl="1" w:tplc="0C3CC144">
      <w:start w:val="2"/>
      <w:numFmt w:val="decimal"/>
      <w:lvlText w:val="4.1.%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E4A4B48"/>
    <w:multiLevelType w:val="hybridMultilevel"/>
    <w:tmpl w:val="B7862BF8"/>
    <w:lvl w:ilvl="0" w:tplc="8A3E06F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0921A1"/>
    <w:multiLevelType w:val="hybridMultilevel"/>
    <w:tmpl w:val="A4747F40"/>
    <w:lvl w:ilvl="0" w:tplc="6CF68AF2">
      <w:start w:val="1"/>
      <w:numFmt w:val="bullet"/>
      <w:lvlText w:val="o"/>
      <w:lvlJc w:val="left"/>
      <w:pPr>
        <w:tabs>
          <w:tab w:val="num" w:pos="1080"/>
        </w:tabs>
        <w:ind w:left="1080" w:hanging="360"/>
      </w:pPr>
      <w:rPr>
        <w:rFonts w:ascii="Courier New" w:hAnsi="Courier New" w:cs="Courier New" w:hint="default"/>
      </w:rPr>
    </w:lvl>
    <w:lvl w:ilvl="1" w:tplc="04190019" w:tentative="1">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num w:numId="1">
    <w:abstractNumId w:val="17"/>
  </w:num>
  <w:num w:numId="2">
    <w:abstractNumId w:val="9"/>
  </w:num>
  <w:num w:numId="3">
    <w:abstractNumId w:val="11"/>
  </w:num>
  <w:num w:numId="4">
    <w:abstractNumId w:val="7"/>
  </w:num>
  <w:num w:numId="5">
    <w:abstractNumId w:val="16"/>
  </w:num>
  <w:num w:numId="6">
    <w:abstractNumId w:val="6"/>
  </w:num>
  <w:num w:numId="7">
    <w:abstractNumId w:val="3"/>
  </w:num>
  <w:num w:numId="8">
    <w:abstractNumId w:val="1"/>
  </w:num>
  <w:num w:numId="9">
    <w:abstractNumId w:val="8"/>
  </w:num>
  <w:num w:numId="10">
    <w:abstractNumId w:val="12"/>
  </w:num>
  <w:num w:numId="11">
    <w:abstractNumId w:val="2"/>
  </w:num>
  <w:num w:numId="12">
    <w:abstractNumId w:val="0"/>
  </w:num>
  <w:num w:numId="13">
    <w:abstractNumId w:val="5"/>
  </w:num>
  <w:num w:numId="14">
    <w:abstractNumId w:val="10"/>
  </w:num>
  <w:num w:numId="15">
    <w:abstractNumId w:val="15"/>
  </w:num>
  <w:num w:numId="16">
    <w:abstractNumId w:val="14"/>
  </w:num>
  <w:num w:numId="17">
    <w:abstractNumId w:val="13"/>
  </w:num>
  <w:num w:numId="18">
    <w:abstractNumId w:val="4"/>
  </w:num>
  <w:num w:numId="19">
    <w:abstractNumId w:val="19"/>
  </w:num>
  <w:num w:numId="20">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colormru v:ext="edit" colors="#fdd208"/>
    </o:shapedefaults>
    <o:shapelayout v:ext="edit">
      <o:idmap v:ext="edit" data="2"/>
      <o:rules v:ext="edit">
        <o:r id="V:Rule3" type="arc" idref="#_x0000_s2056"/>
        <o:r id="V:Rule8" type="arc" idref="#_x0000_s2119"/>
        <o:r id="V:Rule13" type="connector" idref="#_x0000_s2051"/>
        <o:r id="V:Rule14" type="connector" idref="#_x0000_s2061"/>
        <o:r id="V:Rule15" type="connector" idref="#_x0000_s2055"/>
        <o:r id="V:Rule16" type="connector" idref="#_x0000_s2107"/>
        <o:r id="V:Rule17" type="connector" idref="#_x0000_s2082"/>
        <o:r id="V:Rule18" type="connector" idref="#_x0000_s2057"/>
        <o:r id="V:Rule19" type="connector" idref="#_x0000_s2124"/>
        <o:r id="V:Rule20" type="connector" idref="#_x0000_s2120"/>
        <o:r id="V:Rule21" type="connector" idref="#_x0000_s2111"/>
        <o:r id="V:Rule22" type="connector" idref="#_x0000_s2118"/>
      </o:rules>
    </o:shapelayout>
  </w:hdrShapeDefaults>
  <w:footnotePr>
    <w:footnote w:id="0"/>
    <w:footnote w:id="1"/>
  </w:footnotePr>
  <w:endnotePr>
    <w:endnote w:id="0"/>
    <w:endnote w:id="1"/>
  </w:endnotePr>
  <w:compat/>
  <w:rsids>
    <w:rsidRoot w:val="000D7C6A"/>
    <w:rsid w:val="000005B5"/>
    <w:rsid w:val="000101BA"/>
    <w:rsid w:val="0001499E"/>
    <w:rsid w:val="00025E58"/>
    <w:rsid w:val="0003019A"/>
    <w:rsid w:val="000323F0"/>
    <w:rsid w:val="00033214"/>
    <w:rsid w:val="000406E7"/>
    <w:rsid w:val="00044830"/>
    <w:rsid w:val="000669E4"/>
    <w:rsid w:val="000711A5"/>
    <w:rsid w:val="000712C6"/>
    <w:rsid w:val="00073190"/>
    <w:rsid w:val="000A03CA"/>
    <w:rsid w:val="000A43FB"/>
    <w:rsid w:val="000B0B0A"/>
    <w:rsid w:val="000B13E2"/>
    <w:rsid w:val="000C085A"/>
    <w:rsid w:val="000D6CFC"/>
    <w:rsid w:val="000D7C6A"/>
    <w:rsid w:val="000E0A45"/>
    <w:rsid w:val="000E1AFB"/>
    <w:rsid w:val="000E571E"/>
    <w:rsid w:val="000F2449"/>
    <w:rsid w:val="000F297D"/>
    <w:rsid w:val="001009AF"/>
    <w:rsid w:val="00103709"/>
    <w:rsid w:val="001140D9"/>
    <w:rsid w:val="001226FE"/>
    <w:rsid w:val="00134F5E"/>
    <w:rsid w:val="00135D30"/>
    <w:rsid w:val="001542C7"/>
    <w:rsid w:val="0016335F"/>
    <w:rsid w:val="00174CC3"/>
    <w:rsid w:val="001765C7"/>
    <w:rsid w:val="001B6A51"/>
    <w:rsid w:val="001C1A3C"/>
    <w:rsid w:val="001D4D5C"/>
    <w:rsid w:val="001F5E23"/>
    <w:rsid w:val="00201755"/>
    <w:rsid w:val="0020293E"/>
    <w:rsid w:val="00252DA3"/>
    <w:rsid w:val="00256D7C"/>
    <w:rsid w:val="002722E4"/>
    <w:rsid w:val="00275D4F"/>
    <w:rsid w:val="002946E0"/>
    <w:rsid w:val="002A01DC"/>
    <w:rsid w:val="002A3866"/>
    <w:rsid w:val="002C2388"/>
    <w:rsid w:val="002C3423"/>
    <w:rsid w:val="002D31A1"/>
    <w:rsid w:val="002E177B"/>
    <w:rsid w:val="002E3762"/>
    <w:rsid w:val="002E6388"/>
    <w:rsid w:val="002E65F7"/>
    <w:rsid w:val="002F6643"/>
    <w:rsid w:val="00307025"/>
    <w:rsid w:val="003265C4"/>
    <w:rsid w:val="003365E7"/>
    <w:rsid w:val="00345360"/>
    <w:rsid w:val="003518A4"/>
    <w:rsid w:val="00383F3F"/>
    <w:rsid w:val="003936E8"/>
    <w:rsid w:val="00395E00"/>
    <w:rsid w:val="003A0BB3"/>
    <w:rsid w:val="003B3520"/>
    <w:rsid w:val="003B59B2"/>
    <w:rsid w:val="003C148F"/>
    <w:rsid w:val="003E08FC"/>
    <w:rsid w:val="003E32B7"/>
    <w:rsid w:val="003F13D2"/>
    <w:rsid w:val="00400E8F"/>
    <w:rsid w:val="00401D66"/>
    <w:rsid w:val="00404DF9"/>
    <w:rsid w:val="004235A4"/>
    <w:rsid w:val="004256A3"/>
    <w:rsid w:val="00432078"/>
    <w:rsid w:val="004411E3"/>
    <w:rsid w:val="004511AD"/>
    <w:rsid w:val="00463335"/>
    <w:rsid w:val="0048428D"/>
    <w:rsid w:val="00486D60"/>
    <w:rsid w:val="00487808"/>
    <w:rsid w:val="004A3D86"/>
    <w:rsid w:val="004A7464"/>
    <w:rsid w:val="004D4A7F"/>
    <w:rsid w:val="004D6377"/>
    <w:rsid w:val="004E1713"/>
    <w:rsid w:val="00516D04"/>
    <w:rsid w:val="00522551"/>
    <w:rsid w:val="00523CAF"/>
    <w:rsid w:val="00530CE5"/>
    <w:rsid w:val="00532D7A"/>
    <w:rsid w:val="00540007"/>
    <w:rsid w:val="00540AE8"/>
    <w:rsid w:val="0054331E"/>
    <w:rsid w:val="00552630"/>
    <w:rsid w:val="00552A35"/>
    <w:rsid w:val="005612E4"/>
    <w:rsid w:val="005628CF"/>
    <w:rsid w:val="00576327"/>
    <w:rsid w:val="005A16AB"/>
    <w:rsid w:val="005A3518"/>
    <w:rsid w:val="005B2FCA"/>
    <w:rsid w:val="005C4BBB"/>
    <w:rsid w:val="005E0061"/>
    <w:rsid w:val="005E1AB9"/>
    <w:rsid w:val="005E5C71"/>
    <w:rsid w:val="005F2DD8"/>
    <w:rsid w:val="00604119"/>
    <w:rsid w:val="00606449"/>
    <w:rsid w:val="00620FC9"/>
    <w:rsid w:val="00642C4B"/>
    <w:rsid w:val="00650A89"/>
    <w:rsid w:val="00655E0D"/>
    <w:rsid w:val="00660A27"/>
    <w:rsid w:val="00662183"/>
    <w:rsid w:val="006658B3"/>
    <w:rsid w:val="00666051"/>
    <w:rsid w:val="00671020"/>
    <w:rsid w:val="00692B97"/>
    <w:rsid w:val="00695828"/>
    <w:rsid w:val="00697CE1"/>
    <w:rsid w:val="006A1A79"/>
    <w:rsid w:val="006B7338"/>
    <w:rsid w:val="006C7C24"/>
    <w:rsid w:val="006D140D"/>
    <w:rsid w:val="006E1EC3"/>
    <w:rsid w:val="006E4949"/>
    <w:rsid w:val="006F719F"/>
    <w:rsid w:val="0070464E"/>
    <w:rsid w:val="00712EE1"/>
    <w:rsid w:val="00715F60"/>
    <w:rsid w:val="0071718D"/>
    <w:rsid w:val="00741F8B"/>
    <w:rsid w:val="00746AF3"/>
    <w:rsid w:val="00747B5E"/>
    <w:rsid w:val="00755F52"/>
    <w:rsid w:val="007570D2"/>
    <w:rsid w:val="007846E7"/>
    <w:rsid w:val="007860EF"/>
    <w:rsid w:val="007901E0"/>
    <w:rsid w:val="0079075B"/>
    <w:rsid w:val="00791555"/>
    <w:rsid w:val="00796C96"/>
    <w:rsid w:val="007A6163"/>
    <w:rsid w:val="007C6BB7"/>
    <w:rsid w:val="007D2F7E"/>
    <w:rsid w:val="007D449D"/>
    <w:rsid w:val="007D6D1F"/>
    <w:rsid w:val="007F4B70"/>
    <w:rsid w:val="00810F6F"/>
    <w:rsid w:val="00816A8D"/>
    <w:rsid w:val="00817A08"/>
    <w:rsid w:val="0084658B"/>
    <w:rsid w:val="008550F0"/>
    <w:rsid w:val="00861FD5"/>
    <w:rsid w:val="00866E6A"/>
    <w:rsid w:val="0086701B"/>
    <w:rsid w:val="0088354C"/>
    <w:rsid w:val="0088436C"/>
    <w:rsid w:val="008B3B41"/>
    <w:rsid w:val="008B3C5B"/>
    <w:rsid w:val="008B4109"/>
    <w:rsid w:val="008B4C1E"/>
    <w:rsid w:val="008B4E19"/>
    <w:rsid w:val="008D743B"/>
    <w:rsid w:val="008F0D93"/>
    <w:rsid w:val="008F752C"/>
    <w:rsid w:val="00912F4C"/>
    <w:rsid w:val="00915629"/>
    <w:rsid w:val="009265F2"/>
    <w:rsid w:val="0093622B"/>
    <w:rsid w:val="009366CE"/>
    <w:rsid w:val="0094718B"/>
    <w:rsid w:val="009554D4"/>
    <w:rsid w:val="00967B60"/>
    <w:rsid w:val="00982079"/>
    <w:rsid w:val="009A09F0"/>
    <w:rsid w:val="009A5766"/>
    <w:rsid w:val="009D18F4"/>
    <w:rsid w:val="009D34E5"/>
    <w:rsid w:val="009E57A6"/>
    <w:rsid w:val="009E745E"/>
    <w:rsid w:val="009E7FEB"/>
    <w:rsid w:val="009F0363"/>
    <w:rsid w:val="00A10EF6"/>
    <w:rsid w:val="00A1541B"/>
    <w:rsid w:val="00A61621"/>
    <w:rsid w:val="00A63F88"/>
    <w:rsid w:val="00A66470"/>
    <w:rsid w:val="00A83F92"/>
    <w:rsid w:val="00AA0C13"/>
    <w:rsid w:val="00AA1C3C"/>
    <w:rsid w:val="00AA4A36"/>
    <w:rsid w:val="00AB3AFB"/>
    <w:rsid w:val="00AE1850"/>
    <w:rsid w:val="00AE3C3A"/>
    <w:rsid w:val="00AE5FFD"/>
    <w:rsid w:val="00AF293F"/>
    <w:rsid w:val="00AF5349"/>
    <w:rsid w:val="00B00729"/>
    <w:rsid w:val="00B02B44"/>
    <w:rsid w:val="00B26FD1"/>
    <w:rsid w:val="00B276EE"/>
    <w:rsid w:val="00B320DE"/>
    <w:rsid w:val="00B37FFB"/>
    <w:rsid w:val="00B43F84"/>
    <w:rsid w:val="00B44270"/>
    <w:rsid w:val="00B62916"/>
    <w:rsid w:val="00B70EF4"/>
    <w:rsid w:val="00B93937"/>
    <w:rsid w:val="00B95748"/>
    <w:rsid w:val="00BA0FCE"/>
    <w:rsid w:val="00BB44E2"/>
    <w:rsid w:val="00BC0752"/>
    <w:rsid w:val="00BD03BC"/>
    <w:rsid w:val="00BD5F8F"/>
    <w:rsid w:val="00BF09F4"/>
    <w:rsid w:val="00BF64FB"/>
    <w:rsid w:val="00C0232D"/>
    <w:rsid w:val="00C2328D"/>
    <w:rsid w:val="00C32D44"/>
    <w:rsid w:val="00C413AD"/>
    <w:rsid w:val="00C53623"/>
    <w:rsid w:val="00C63679"/>
    <w:rsid w:val="00C66356"/>
    <w:rsid w:val="00C829D4"/>
    <w:rsid w:val="00C82B3A"/>
    <w:rsid w:val="00C84A3F"/>
    <w:rsid w:val="00C851FA"/>
    <w:rsid w:val="00C85E12"/>
    <w:rsid w:val="00C97F6E"/>
    <w:rsid w:val="00CA3B4B"/>
    <w:rsid w:val="00CE3478"/>
    <w:rsid w:val="00CE675D"/>
    <w:rsid w:val="00CE7B21"/>
    <w:rsid w:val="00CF2938"/>
    <w:rsid w:val="00D05F7A"/>
    <w:rsid w:val="00D12085"/>
    <w:rsid w:val="00D21F9E"/>
    <w:rsid w:val="00D277EB"/>
    <w:rsid w:val="00D27D30"/>
    <w:rsid w:val="00D3504E"/>
    <w:rsid w:val="00D6467C"/>
    <w:rsid w:val="00D65A5C"/>
    <w:rsid w:val="00D71CCE"/>
    <w:rsid w:val="00D71D4B"/>
    <w:rsid w:val="00D7558D"/>
    <w:rsid w:val="00D755F4"/>
    <w:rsid w:val="00D9439C"/>
    <w:rsid w:val="00DA6015"/>
    <w:rsid w:val="00DB4806"/>
    <w:rsid w:val="00DC6B3A"/>
    <w:rsid w:val="00DE0171"/>
    <w:rsid w:val="00DF35A9"/>
    <w:rsid w:val="00E00103"/>
    <w:rsid w:val="00E0122E"/>
    <w:rsid w:val="00E12F30"/>
    <w:rsid w:val="00E20EC9"/>
    <w:rsid w:val="00E25802"/>
    <w:rsid w:val="00E26D0C"/>
    <w:rsid w:val="00E344A1"/>
    <w:rsid w:val="00E65A05"/>
    <w:rsid w:val="00E67744"/>
    <w:rsid w:val="00E72F04"/>
    <w:rsid w:val="00E75C04"/>
    <w:rsid w:val="00EA6684"/>
    <w:rsid w:val="00EC4F65"/>
    <w:rsid w:val="00EC6DC5"/>
    <w:rsid w:val="00EE1A96"/>
    <w:rsid w:val="00EE2D9C"/>
    <w:rsid w:val="00EF2470"/>
    <w:rsid w:val="00EF3478"/>
    <w:rsid w:val="00F026A6"/>
    <w:rsid w:val="00F049B6"/>
    <w:rsid w:val="00F11E43"/>
    <w:rsid w:val="00F15BBA"/>
    <w:rsid w:val="00F331B2"/>
    <w:rsid w:val="00F34221"/>
    <w:rsid w:val="00F43EE8"/>
    <w:rsid w:val="00F468E2"/>
    <w:rsid w:val="00F5176D"/>
    <w:rsid w:val="00F57417"/>
    <w:rsid w:val="00F65C5B"/>
    <w:rsid w:val="00F70011"/>
    <w:rsid w:val="00F73FC4"/>
    <w:rsid w:val="00F90E26"/>
    <w:rsid w:val="00F93993"/>
    <w:rsid w:val="00FA0853"/>
    <w:rsid w:val="00FA1930"/>
    <w:rsid w:val="00FA6799"/>
    <w:rsid w:val="00FB49C1"/>
    <w:rsid w:val="00FE1E4D"/>
    <w:rsid w:val="00FE7DC9"/>
    <w:rsid w:val="00FF39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colormru v:ext="edit" colors="#fdd208"/>
    </o:shapedefaults>
    <o:shapelayout v:ext="edit">
      <o:idmap v:ext="edit" data="1"/>
      <o:rules v:ext="edit">
        <o:r id="V:Rule2" type="arc" idref="#_x0000_s1030"/>
        <o:r id="V:Rule5" type="connector" idref="#_x0000_s1029"/>
        <o:r id="V:Rule6" type="connector" idref="#_x0000_s1033"/>
        <o:r id="V:Rule7"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762"/>
    <w:rPr>
      <w:rFonts w:ascii="Times New Roman" w:hAnsi="Times New Roman"/>
      <w:sz w:val="24"/>
      <w:szCs w:val="22"/>
      <w:lang w:eastAsia="en-US"/>
    </w:rPr>
  </w:style>
  <w:style w:type="paragraph" w:styleId="1">
    <w:name w:val="heading 1"/>
    <w:basedOn w:val="a"/>
    <w:next w:val="a"/>
    <w:qFormat/>
    <w:rsid w:val="004256A3"/>
    <w:pPr>
      <w:keepNext/>
      <w:spacing w:before="240" w:after="60"/>
      <w:outlineLvl w:val="0"/>
    </w:pPr>
    <w:rPr>
      <w:rFonts w:ascii="Arial" w:hAnsi="Arial" w:cs="Arial"/>
      <w:b/>
      <w:bCs/>
      <w:kern w:val="32"/>
      <w:sz w:val="32"/>
      <w:szCs w:val="32"/>
    </w:rPr>
  </w:style>
  <w:style w:type="paragraph" w:styleId="20">
    <w:name w:val="heading 2"/>
    <w:basedOn w:val="a"/>
    <w:next w:val="a"/>
    <w:qFormat/>
    <w:rsid w:val="004256A3"/>
    <w:pPr>
      <w:keepNext/>
      <w:spacing w:before="240" w:after="60"/>
      <w:outlineLvl w:val="1"/>
    </w:pPr>
    <w:rPr>
      <w:rFonts w:ascii="Arial" w:hAnsi="Arial" w:cs="Arial"/>
      <w:b/>
      <w:bCs/>
      <w:i/>
      <w:iCs/>
      <w:sz w:val="28"/>
      <w:szCs w:val="28"/>
    </w:rPr>
  </w:style>
  <w:style w:type="paragraph" w:styleId="3">
    <w:name w:val="heading 3"/>
    <w:basedOn w:val="a"/>
    <w:next w:val="a"/>
    <w:qFormat/>
    <w:rsid w:val="00715F6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D7C6A"/>
    <w:pPr>
      <w:tabs>
        <w:tab w:val="center" w:pos="4677"/>
        <w:tab w:val="right" w:pos="9355"/>
      </w:tabs>
    </w:pPr>
  </w:style>
  <w:style w:type="character" w:customStyle="1" w:styleId="a4">
    <w:name w:val="Верхний колонтитул Знак"/>
    <w:basedOn w:val="a0"/>
    <w:link w:val="a3"/>
    <w:uiPriority w:val="99"/>
    <w:semiHidden/>
    <w:rsid w:val="000D7C6A"/>
  </w:style>
  <w:style w:type="paragraph" w:styleId="a5">
    <w:name w:val="footer"/>
    <w:basedOn w:val="a"/>
    <w:link w:val="a6"/>
    <w:uiPriority w:val="99"/>
    <w:semiHidden/>
    <w:unhideWhenUsed/>
    <w:rsid w:val="000D7C6A"/>
    <w:pPr>
      <w:tabs>
        <w:tab w:val="center" w:pos="4677"/>
        <w:tab w:val="right" w:pos="9355"/>
      </w:tabs>
    </w:pPr>
  </w:style>
  <w:style w:type="character" w:customStyle="1" w:styleId="a6">
    <w:name w:val="Нижний колонтитул Знак"/>
    <w:basedOn w:val="a0"/>
    <w:link w:val="a5"/>
    <w:uiPriority w:val="99"/>
    <w:semiHidden/>
    <w:rsid w:val="000D7C6A"/>
  </w:style>
  <w:style w:type="paragraph" w:styleId="a7">
    <w:name w:val="No Spacing"/>
    <w:uiPriority w:val="1"/>
    <w:qFormat/>
    <w:rsid w:val="000E571E"/>
    <w:rPr>
      <w:sz w:val="22"/>
      <w:szCs w:val="22"/>
      <w:lang w:eastAsia="en-US"/>
    </w:rPr>
  </w:style>
  <w:style w:type="paragraph" w:styleId="a8">
    <w:name w:val="caption"/>
    <w:basedOn w:val="a"/>
    <w:qFormat/>
    <w:rsid w:val="008B3B41"/>
    <w:pPr>
      <w:spacing w:before="100" w:beforeAutospacing="1" w:after="100" w:afterAutospacing="1"/>
    </w:pPr>
    <w:rPr>
      <w:rFonts w:eastAsia="Times New Roman"/>
      <w:szCs w:val="24"/>
      <w:lang w:eastAsia="ru-RU"/>
    </w:rPr>
  </w:style>
  <w:style w:type="paragraph" w:styleId="10">
    <w:name w:val="toc 1"/>
    <w:basedOn w:val="a"/>
    <w:next w:val="a"/>
    <w:autoRedefine/>
    <w:uiPriority w:val="39"/>
    <w:rsid w:val="008B4E19"/>
    <w:pPr>
      <w:tabs>
        <w:tab w:val="right" w:leader="dot" w:pos="9628"/>
      </w:tabs>
      <w:spacing w:before="120"/>
      <w:ind w:left="181" w:hanging="181"/>
    </w:pPr>
    <w:rPr>
      <w:rFonts w:ascii="Arial" w:hAnsi="Arial" w:cs="Arial"/>
      <w:b/>
      <w:bCs/>
      <w:caps/>
      <w:noProof/>
      <w:sz w:val="20"/>
      <w:szCs w:val="20"/>
    </w:rPr>
  </w:style>
  <w:style w:type="paragraph" w:styleId="21">
    <w:name w:val="toc 2"/>
    <w:basedOn w:val="a"/>
    <w:next w:val="a"/>
    <w:autoRedefine/>
    <w:uiPriority w:val="39"/>
    <w:rsid w:val="008B4E19"/>
    <w:pPr>
      <w:spacing w:before="60"/>
    </w:pPr>
    <w:rPr>
      <w:rFonts w:ascii="Arial" w:hAnsi="Arial"/>
      <w:b/>
      <w:bCs/>
      <w:sz w:val="18"/>
      <w:szCs w:val="20"/>
    </w:rPr>
  </w:style>
  <w:style w:type="paragraph" w:styleId="30">
    <w:name w:val="toc 3"/>
    <w:basedOn w:val="a"/>
    <w:next w:val="a"/>
    <w:autoRedefine/>
    <w:semiHidden/>
    <w:rsid w:val="008B3B41"/>
    <w:pPr>
      <w:ind w:left="240"/>
    </w:pPr>
    <w:rPr>
      <w:sz w:val="20"/>
      <w:szCs w:val="20"/>
    </w:rPr>
  </w:style>
  <w:style w:type="paragraph" w:styleId="4">
    <w:name w:val="toc 4"/>
    <w:basedOn w:val="a"/>
    <w:next w:val="a"/>
    <w:autoRedefine/>
    <w:semiHidden/>
    <w:rsid w:val="008B3B41"/>
    <w:pPr>
      <w:ind w:left="480"/>
    </w:pPr>
    <w:rPr>
      <w:sz w:val="20"/>
      <w:szCs w:val="20"/>
    </w:rPr>
  </w:style>
  <w:style w:type="paragraph" w:styleId="5">
    <w:name w:val="toc 5"/>
    <w:basedOn w:val="a"/>
    <w:next w:val="a"/>
    <w:autoRedefine/>
    <w:semiHidden/>
    <w:rsid w:val="008B3B41"/>
    <w:pPr>
      <w:ind w:left="720"/>
    </w:pPr>
    <w:rPr>
      <w:sz w:val="20"/>
      <w:szCs w:val="20"/>
    </w:rPr>
  </w:style>
  <w:style w:type="paragraph" w:styleId="6">
    <w:name w:val="toc 6"/>
    <w:basedOn w:val="a"/>
    <w:next w:val="a"/>
    <w:autoRedefine/>
    <w:semiHidden/>
    <w:rsid w:val="008B3B41"/>
    <w:pPr>
      <w:ind w:left="960"/>
    </w:pPr>
    <w:rPr>
      <w:sz w:val="20"/>
      <w:szCs w:val="20"/>
    </w:rPr>
  </w:style>
  <w:style w:type="paragraph" w:styleId="7">
    <w:name w:val="toc 7"/>
    <w:basedOn w:val="a"/>
    <w:next w:val="a"/>
    <w:autoRedefine/>
    <w:semiHidden/>
    <w:rsid w:val="008B3B41"/>
    <w:pPr>
      <w:ind w:left="1200"/>
    </w:pPr>
    <w:rPr>
      <w:sz w:val="20"/>
      <w:szCs w:val="20"/>
    </w:rPr>
  </w:style>
  <w:style w:type="paragraph" w:styleId="8">
    <w:name w:val="toc 8"/>
    <w:basedOn w:val="a"/>
    <w:next w:val="a"/>
    <w:autoRedefine/>
    <w:semiHidden/>
    <w:rsid w:val="008B3B41"/>
    <w:pPr>
      <w:ind w:left="1440"/>
    </w:pPr>
    <w:rPr>
      <w:sz w:val="20"/>
      <w:szCs w:val="20"/>
    </w:rPr>
  </w:style>
  <w:style w:type="paragraph" w:styleId="9">
    <w:name w:val="toc 9"/>
    <w:basedOn w:val="a"/>
    <w:next w:val="a"/>
    <w:autoRedefine/>
    <w:semiHidden/>
    <w:rsid w:val="008B3B41"/>
    <w:pPr>
      <w:ind w:left="1680"/>
    </w:pPr>
    <w:rPr>
      <w:sz w:val="20"/>
      <w:szCs w:val="20"/>
    </w:rPr>
  </w:style>
  <w:style w:type="character" w:styleId="a9">
    <w:name w:val="Hyperlink"/>
    <w:uiPriority w:val="99"/>
    <w:rsid w:val="008B3B41"/>
    <w:rPr>
      <w:color w:val="0000FF"/>
      <w:u w:val="single"/>
    </w:rPr>
  </w:style>
  <w:style w:type="character" w:styleId="aa">
    <w:name w:val="annotation reference"/>
    <w:semiHidden/>
    <w:rsid w:val="00C851FA"/>
    <w:rPr>
      <w:sz w:val="16"/>
      <w:szCs w:val="16"/>
    </w:rPr>
  </w:style>
  <w:style w:type="paragraph" w:styleId="ab">
    <w:name w:val="annotation text"/>
    <w:basedOn w:val="a"/>
    <w:semiHidden/>
    <w:rsid w:val="00C851FA"/>
    <w:rPr>
      <w:sz w:val="20"/>
      <w:szCs w:val="20"/>
    </w:rPr>
  </w:style>
  <w:style w:type="paragraph" w:styleId="ac">
    <w:name w:val="annotation subject"/>
    <w:basedOn w:val="ab"/>
    <w:next w:val="ab"/>
    <w:semiHidden/>
    <w:rsid w:val="00C851FA"/>
    <w:rPr>
      <w:b/>
      <w:bCs/>
    </w:rPr>
  </w:style>
  <w:style w:type="paragraph" w:styleId="ad">
    <w:name w:val="Balloon Text"/>
    <w:basedOn w:val="a"/>
    <w:semiHidden/>
    <w:rsid w:val="00C851FA"/>
    <w:rPr>
      <w:rFonts w:ascii="Tahoma" w:hAnsi="Tahoma" w:cs="Tahoma"/>
      <w:sz w:val="16"/>
      <w:szCs w:val="16"/>
    </w:rPr>
  </w:style>
  <w:style w:type="paragraph" w:styleId="31">
    <w:name w:val="Body Text 3"/>
    <w:basedOn w:val="a"/>
    <w:rsid w:val="00642C4B"/>
    <w:pPr>
      <w:spacing w:before="240" w:after="240"/>
      <w:jc w:val="both"/>
    </w:pPr>
    <w:rPr>
      <w:rFonts w:eastAsia="Times New Roman"/>
      <w:szCs w:val="24"/>
      <w:lang w:eastAsia="ru-RU"/>
    </w:rPr>
  </w:style>
  <w:style w:type="paragraph" w:customStyle="1" w:styleId="ae">
    <w:name w:val="ФИО"/>
    <w:basedOn w:val="a"/>
    <w:rsid w:val="00642C4B"/>
    <w:pPr>
      <w:spacing w:after="180"/>
      <w:ind w:left="5670"/>
      <w:jc w:val="both"/>
    </w:pPr>
    <w:rPr>
      <w:rFonts w:eastAsia="Times New Roman"/>
      <w:szCs w:val="20"/>
      <w:lang w:eastAsia="ru-RU"/>
    </w:rPr>
  </w:style>
  <w:style w:type="paragraph" w:styleId="af">
    <w:name w:val="footnote text"/>
    <w:basedOn w:val="a"/>
    <w:semiHidden/>
    <w:rsid w:val="00642C4B"/>
    <w:rPr>
      <w:rFonts w:eastAsia="Times New Roman"/>
      <w:sz w:val="20"/>
      <w:szCs w:val="20"/>
      <w:lang w:eastAsia="ru-RU"/>
    </w:rPr>
  </w:style>
  <w:style w:type="paragraph" w:customStyle="1" w:styleId="af0">
    <w:name w:val="Текст таблица"/>
    <w:basedOn w:val="a"/>
    <w:rsid w:val="00642C4B"/>
    <w:pPr>
      <w:numPr>
        <w:ilvl w:val="12"/>
      </w:numPr>
      <w:spacing w:before="60"/>
    </w:pPr>
    <w:rPr>
      <w:rFonts w:eastAsia="Times New Roman"/>
      <w:iCs/>
      <w:sz w:val="22"/>
      <w:szCs w:val="20"/>
      <w:lang w:eastAsia="ru-RU"/>
    </w:rPr>
  </w:style>
  <w:style w:type="character" w:styleId="af1">
    <w:name w:val="footnote reference"/>
    <w:semiHidden/>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2">
    <w:name w:val="Strong"/>
    <w:qFormat/>
    <w:rsid w:val="00642C4B"/>
    <w:rPr>
      <w:b/>
      <w:bCs/>
    </w:rPr>
  </w:style>
  <w:style w:type="paragraph" w:styleId="32">
    <w:name w:val="Body Text Indent 3"/>
    <w:basedOn w:val="a"/>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3">
    <w:name w:val="Normal (Web)"/>
    <w:basedOn w:val="a"/>
    <w:rsid w:val="00523CAF"/>
    <w:pPr>
      <w:spacing w:before="100" w:beforeAutospacing="1" w:after="100" w:afterAutospacing="1"/>
    </w:pPr>
    <w:rPr>
      <w:rFonts w:eastAsia="Times New Roman"/>
      <w:szCs w:val="24"/>
      <w:lang w:eastAsia="ru-RU"/>
    </w:rPr>
  </w:style>
  <w:style w:type="character" w:customStyle="1" w:styleId="urtxtemph">
    <w:name w:val="urtxtemph"/>
    <w:basedOn w:val="a0"/>
    <w:rsid w:val="00523CAF"/>
  </w:style>
  <w:style w:type="paragraph" w:styleId="af4">
    <w:name w:val="Body Text Indent"/>
    <w:basedOn w:val="a"/>
    <w:rsid w:val="00715F60"/>
    <w:pPr>
      <w:spacing w:after="120"/>
      <w:ind w:left="283"/>
    </w:pPr>
  </w:style>
  <w:style w:type="paragraph" w:styleId="af5">
    <w:name w:val="Body Text"/>
    <w:basedOn w:val="a"/>
    <w:rsid w:val="00715F60"/>
    <w:pPr>
      <w:spacing w:after="120"/>
    </w:pPr>
    <w:rPr>
      <w:rFonts w:eastAsia="Times New Roman"/>
      <w:szCs w:val="24"/>
      <w:lang w:eastAsia="ru-RU"/>
    </w:rPr>
  </w:style>
  <w:style w:type="paragraph" w:customStyle="1" w:styleId="af6">
    <w:name w:val="подпункты договора"/>
    <w:basedOn w:val="a"/>
    <w:rsid w:val="004D4A7F"/>
    <w:pPr>
      <w:widowControl w:val="0"/>
      <w:tabs>
        <w:tab w:val="num" w:pos="1980"/>
      </w:tabs>
      <w:spacing w:after="60"/>
      <w:ind w:left="1764" w:hanging="504"/>
      <w:jc w:val="both"/>
      <w:outlineLvl w:val="1"/>
    </w:pPr>
    <w:rPr>
      <w:rFonts w:eastAsia="Times New Roman"/>
      <w:bCs/>
      <w:sz w:val="22"/>
      <w:lang w:eastAsia="ru-RU"/>
    </w:rPr>
  </w:style>
  <w:style w:type="paragraph" w:customStyle="1" w:styleId="11">
    <w:name w:val="Обычный1"/>
    <w:rsid w:val="00604119"/>
    <w:pPr>
      <w:widowControl w:val="0"/>
      <w:spacing w:line="280" w:lineRule="auto"/>
      <w:ind w:firstLine="500"/>
    </w:pPr>
    <w:rPr>
      <w:rFonts w:ascii="Times New Roman" w:eastAsia="Times New Roman" w:hAnsi="Times New Roman"/>
      <w:snapToGrid w:val="0"/>
    </w:rPr>
  </w:style>
  <w:style w:type="table" w:styleId="af7">
    <w:name w:val="Table Grid"/>
    <w:basedOn w:val="a1"/>
    <w:uiPriority w:val="59"/>
    <w:rsid w:val="00EA668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900065">
      <w:bodyDiv w:val="1"/>
      <w:marLeft w:val="0"/>
      <w:marRight w:val="0"/>
      <w:marTop w:val="0"/>
      <w:marBottom w:val="0"/>
      <w:divBdr>
        <w:top w:val="none" w:sz="0" w:space="0" w:color="auto"/>
        <w:left w:val="none" w:sz="0" w:space="0" w:color="auto"/>
        <w:bottom w:val="none" w:sz="0" w:space="0" w:color="auto"/>
        <w:right w:val="none" w:sz="0" w:space="0" w:color="auto"/>
      </w:divBdr>
    </w:div>
    <w:div w:id="84692715">
      <w:bodyDiv w:val="1"/>
      <w:marLeft w:val="0"/>
      <w:marRight w:val="0"/>
      <w:marTop w:val="0"/>
      <w:marBottom w:val="0"/>
      <w:divBdr>
        <w:top w:val="none" w:sz="0" w:space="0" w:color="auto"/>
        <w:left w:val="none" w:sz="0" w:space="0" w:color="auto"/>
        <w:bottom w:val="none" w:sz="0" w:space="0" w:color="auto"/>
        <w:right w:val="none" w:sz="0" w:space="0" w:color="auto"/>
      </w:divBdr>
    </w:div>
    <w:div w:id="772557654">
      <w:bodyDiv w:val="1"/>
      <w:marLeft w:val="0"/>
      <w:marRight w:val="0"/>
      <w:marTop w:val="0"/>
      <w:marBottom w:val="0"/>
      <w:divBdr>
        <w:top w:val="none" w:sz="0" w:space="0" w:color="auto"/>
        <w:left w:val="none" w:sz="0" w:space="0" w:color="auto"/>
        <w:bottom w:val="none" w:sz="0" w:space="0" w:color="auto"/>
        <w:right w:val="none" w:sz="0" w:space="0" w:color="auto"/>
      </w:divBdr>
    </w:div>
    <w:div w:id="166212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9632</Words>
  <Characters>54909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Требования в области обеспечения безопасности дорожного движения к организациям, привлекаемым к работам и оказанию услуг на объектах Общества</vt:lpstr>
    </vt:vector>
  </TitlesOfParts>
  <Company>Delovoy Express</Company>
  <LinksUpToDate>false</LinksUpToDate>
  <CharactersWithSpaces>64413</CharactersWithSpaces>
  <SharedDoc>false</SharedDoc>
  <HLinks>
    <vt:vector size="204" baseType="variant">
      <vt:variant>
        <vt:i4>7406710</vt:i4>
      </vt:variant>
      <vt:variant>
        <vt:i4>201</vt:i4>
      </vt:variant>
      <vt:variant>
        <vt:i4>0</vt:i4>
      </vt:variant>
      <vt:variant>
        <vt:i4>5</vt:i4>
      </vt:variant>
      <vt:variant>
        <vt:lpwstr/>
      </vt:variant>
      <vt:variant>
        <vt:lpwstr>_ПРИЛОЖЕНИЕ_1._ФОРМА</vt:lpwstr>
      </vt:variant>
      <vt:variant>
        <vt:i4>1245237</vt:i4>
      </vt:variant>
      <vt:variant>
        <vt:i4>194</vt:i4>
      </vt:variant>
      <vt:variant>
        <vt:i4>0</vt:i4>
      </vt:variant>
      <vt:variant>
        <vt:i4>5</vt:i4>
      </vt:variant>
      <vt:variant>
        <vt:lpwstr/>
      </vt:variant>
      <vt:variant>
        <vt:lpwstr>_Toc327976691</vt:lpwstr>
      </vt:variant>
      <vt:variant>
        <vt:i4>1245237</vt:i4>
      </vt:variant>
      <vt:variant>
        <vt:i4>188</vt:i4>
      </vt:variant>
      <vt:variant>
        <vt:i4>0</vt:i4>
      </vt:variant>
      <vt:variant>
        <vt:i4>5</vt:i4>
      </vt:variant>
      <vt:variant>
        <vt:lpwstr/>
      </vt:variant>
      <vt:variant>
        <vt:lpwstr>_Toc327976690</vt:lpwstr>
      </vt:variant>
      <vt:variant>
        <vt:i4>1179701</vt:i4>
      </vt:variant>
      <vt:variant>
        <vt:i4>182</vt:i4>
      </vt:variant>
      <vt:variant>
        <vt:i4>0</vt:i4>
      </vt:variant>
      <vt:variant>
        <vt:i4>5</vt:i4>
      </vt:variant>
      <vt:variant>
        <vt:lpwstr/>
      </vt:variant>
      <vt:variant>
        <vt:lpwstr>_Toc327976689</vt:lpwstr>
      </vt:variant>
      <vt:variant>
        <vt:i4>1179701</vt:i4>
      </vt:variant>
      <vt:variant>
        <vt:i4>176</vt:i4>
      </vt:variant>
      <vt:variant>
        <vt:i4>0</vt:i4>
      </vt:variant>
      <vt:variant>
        <vt:i4>5</vt:i4>
      </vt:variant>
      <vt:variant>
        <vt:lpwstr/>
      </vt:variant>
      <vt:variant>
        <vt:lpwstr>_Toc327976688</vt:lpwstr>
      </vt:variant>
      <vt:variant>
        <vt:i4>1179701</vt:i4>
      </vt:variant>
      <vt:variant>
        <vt:i4>170</vt:i4>
      </vt:variant>
      <vt:variant>
        <vt:i4>0</vt:i4>
      </vt:variant>
      <vt:variant>
        <vt:i4>5</vt:i4>
      </vt:variant>
      <vt:variant>
        <vt:lpwstr/>
      </vt:variant>
      <vt:variant>
        <vt:lpwstr>_Toc327976687</vt:lpwstr>
      </vt:variant>
      <vt:variant>
        <vt:i4>1179701</vt:i4>
      </vt:variant>
      <vt:variant>
        <vt:i4>164</vt:i4>
      </vt:variant>
      <vt:variant>
        <vt:i4>0</vt:i4>
      </vt:variant>
      <vt:variant>
        <vt:i4>5</vt:i4>
      </vt:variant>
      <vt:variant>
        <vt:lpwstr/>
      </vt:variant>
      <vt:variant>
        <vt:lpwstr>_Toc327976686</vt:lpwstr>
      </vt:variant>
      <vt:variant>
        <vt:i4>1179701</vt:i4>
      </vt:variant>
      <vt:variant>
        <vt:i4>158</vt:i4>
      </vt:variant>
      <vt:variant>
        <vt:i4>0</vt:i4>
      </vt:variant>
      <vt:variant>
        <vt:i4>5</vt:i4>
      </vt:variant>
      <vt:variant>
        <vt:lpwstr/>
      </vt:variant>
      <vt:variant>
        <vt:lpwstr>_Toc327976685</vt:lpwstr>
      </vt:variant>
      <vt:variant>
        <vt:i4>1179701</vt:i4>
      </vt:variant>
      <vt:variant>
        <vt:i4>152</vt:i4>
      </vt:variant>
      <vt:variant>
        <vt:i4>0</vt:i4>
      </vt:variant>
      <vt:variant>
        <vt:i4>5</vt:i4>
      </vt:variant>
      <vt:variant>
        <vt:lpwstr/>
      </vt:variant>
      <vt:variant>
        <vt:lpwstr>_Toc327976684</vt:lpwstr>
      </vt:variant>
      <vt:variant>
        <vt:i4>1179701</vt:i4>
      </vt:variant>
      <vt:variant>
        <vt:i4>146</vt:i4>
      </vt:variant>
      <vt:variant>
        <vt:i4>0</vt:i4>
      </vt:variant>
      <vt:variant>
        <vt:i4>5</vt:i4>
      </vt:variant>
      <vt:variant>
        <vt:lpwstr/>
      </vt:variant>
      <vt:variant>
        <vt:lpwstr>_Toc327976683</vt:lpwstr>
      </vt:variant>
      <vt:variant>
        <vt:i4>1179701</vt:i4>
      </vt:variant>
      <vt:variant>
        <vt:i4>140</vt:i4>
      </vt:variant>
      <vt:variant>
        <vt:i4>0</vt:i4>
      </vt:variant>
      <vt:variant>
        <vt:i4>5</vt:i4>
      </vt:variant>
      <vt:variant>
        <vt:lpwstr/>
      </vt:variant>
      <vt:variant>
        <vt:lpwstr>_Toc327976682</vt:lpwstr>
      </vt:variant>
      <vt:variant>
        <vt:i4>1179701</vt:i4>
      </vt:variant>
      <vt:variant>
        <vt:i4>134</vt:i4>
      </vt:variant>
      <vt:variant>
        <vt:i4>0</vt:i4>
      </vt:variant>
      <vt:variant>
        <vt:i4>5</vt:i4>
      </vt:variant>
      <vt:variant>
        <vt:lpwstr/>
      </vt:variant>
      <vt:variant>
        <vt:lpwstr>_Toc327976681</vt:lpwstr>
      </vt:variant>
      <vt:variant>
        <vt:i4>1179701</vt:i4>
      </vt:variant>
      <vt:variant>
        <vt:i4>128</vt:i4>
      </vt:variant>
      <vt:variant>
        <vt:i4>0</vt:i4>
      </vt:variant>
      <vt:variant>
        <vt:i4>5</vt:i4>
      </vt:variant>
      <vt:variant>
        <vt:lpwstr/>
      </vt:variant>
      <vt:variant>
        <vt:lpwstr>_Toc327976680</vt:lpwstr>
      </vt:variant>
      <vt:variant>
        <vt:i4>1900597</vt:i4>
      </vt:variant>
      <vt:variant>
        <vt:i4>122</vt:i4>
      </vt:variant>
      <vt:variant>
        <vt:i4>0</vt:i4>
      </vt:variant>
      <vt:variant>
        <vt:i4>5</vt:i4>
      </vt:variant>
      <vt:variant>
        <vt:lpwstr/>
      </vt:variant>
      <vt:variant>
        <vt:lpwstr>_Toc327976679</vt:lpwstr>
      </vt:variant>
      <vt:variant>
        <vt:i4>1900597</vt:i4>
      </vt:variant>
      <vt:variant>
        <vt:i4>116</vt:i4>
      </vt:variant>
      <vt:variant>
        <vt:i4>0</vt:i4>
      </vt:variant>
      <vt:variant>
        <vt:i4>5</vt:i4>
      </vt:variant>
      <vt:variant>
        <vt:lpwstr/>
      </vt:variant>
      <vt:variant>
        <vt:lpwstr>_Toc327976678</vt:lpwstr>
      </vt:variant>
      <vt:variant>
        <vt:i4>1900597</vt:i4>
      </vt:variant>
      <vt:variant>
        <vt:i4>110</vt:i4>
      </vt:variant>
      <vt:variant>
        <vt:i4>0</vt:i4>
      </vt:variant>
      <vt:variant>
        <vt:i4>5</vt:i4>
      </vt:variant>
      <vt:variant>
        <vt:lpwstr/>
      </vt:variant>
      <vt:variant>
        <vt:lpwstr>_Toc327976677</vt:lpwstr>
      </vt:variant>
      <vt:variant>
        <vt:i4>1900597</vt:i4>
      </vt:variant>
      <vt:variant>
        <vt:i4>104</vt:i4>
      </vt:variant>
      <vt:variant>
        <vt:i4>0</vt:i4>
      </vt:variant>
      <vt:variant>
        <vt:i4>5</vt:i4>
      </vt:variant>
      <vt:variant>
        <vt:lpwstr/>
      </vt:variant>
      <vt:variant>
        <vt:lpwstr>_Toc327976676</vt:lpwstr>
      </vt:variant>
      <vt:variant>
        <vt:i4>1900597</vt:i4>
      </vt:variant>
      <vt:variant>
        <vt:i4>98</vt:i4>
      </vt:variant>
      <vt:variant>
        <vt:i4>0</vt:i4>
      </vt:variant>
      <vt:variant>
        <vt:i4>5</vt:i4>
      </vt:variant>
      <vt:variant>
        <vt:lpwstr/>
      </vt:variant>
      <vt:variant>
        <vt:lpwstr>_Toc327976675</vt:lpwstr>
      </vt:variant>
      <vt:variant>
        <vt:i4>1900597</vt:i4>
      </vt:variant>
      <vt:variant>
        <vt:i4>92</vt:i4>
      </vt:variant>
      <vt:variant>
        <vt:i4>0</vt:i4>
      </vt:variant>
      <vt:variant>
        <vt:i4>5</vt:i4>
      </vt:variant>
      <vt:variant>
        <vt:lpwstr/>
      </vt:variant>
      <vt:variant>
        <vt:lpwstr>_Toc327976674</vt:lpwstr>
      </vt:variant>
      <vt:variant>
        <vt:i4>1900597</vt:i4>
      </vt:variant>
      <vt:variant>
        <vt:i4>86</vt:i4>
      </vt:variant>
      <vt:variant>
        <vt:i4>0</vt:i4>
      </vt:variant>
      <vt:variant>
        <vt:i4>5</vt:i4>
      </vt:variant>
      <vt:variant>
        <vt:lpwstr/>
      </vt:variant>
      <vt:variant>
        <vt:lpwstr>_Toc327976673</vt:lpwstr>
      </vt:variant>
      <vt:variant>
        <vt:i4>1900597</vt:i4>
      </vt:variant>
      <vt:variant>
        <vt:i4>80</vt:i4>
      </vt:variant>
      <vt:variant>
        <vt:i4>0</vt:i4>
      </vt:variant>
      <vt:variant>
        <vt:i4>5</vt:i4>
      </vt:variant>
      <vt:variant>
        <vt:lpwstr/>
      </vt:variant>
      <vt:variant>
        <vt:lpwstr>_Toc327976672</vt:lpwstr>
      </vt:variant>
      <vt:variant>
        <vt:i4>1900597</vt:i4>
      </vt:variant>
      <vt:variant>
        <vt:i4>74</vt:i4>
      </vt:variant>
      <vt:variant>
        <vt:i4>0</vt:i4>
      </vt:variant>
      <vt:variant>
        <vt:i4>5</vt:i4>
      </vt:variant>
      <vt:variant>
        <vt:lpwstr/>
      </vt:variant>
      <vt:variant>
        <vt:lpwstr>_Toc327976671</vt:lpwstr>
      </vt:variant>
      <vt:variant>
        <vt:i4>1900597</vt:i4>
      </vt:variant>
      <vt:variant>
        <vt:i4>68</vt:i4>
      </vt:variant>
      <vt:variant>
        <vt:i4>0</vt:i4>
      </vt:variant>
      <vt:variant>
        <vt:i4>5</vt:i4>
      </vt:variant>
      <vt:variant>
        <vt:lpwstr/>
      </vt:variant>
      <vt:variant>
        <vt:lpwstr>_Toc327976670</vt:lpwstr>
      </vt:variant>
      <vt:variant>
        <vt:i4>1835061</vt:i4>
      </vt:variant>
      <vt:variant>
        <vt:i4>62</vt:i4>
      </vt:variant>
      <vt:variant>
        <vt:i4>0</vt:i4>
      </vt:variant>
      <vt:variant>
        <vt:i4>5</vt:i4>
      </vt:variant>
      <vt:variant>
        <vt:lpwstr/>
      </vt:variant>
      <vt:variant>
        <vt:lpwstr>_Toc327976669</vt:lpwstr>
      </vt:variant>
      <vt:variant>
        <vt:i4>1835061</vt:i4>
      </vt:variant>
      <vt:variant>
        <vt:i4>56</vt:i4>
      </vt:variant>
      <vt:variant>
        <vt:i4>0</vt:i4>
      </vt:variant>
      <vt:variant>
        <vt:i4>5</vt:i4>
      </vt:variant>
      <vt:variant>
        <vt:lpwstr/>
      </vt:variant>
      <vt:variant>
        <vt:lpwstr>_Toc327976668</vt:lpwstr>
      </vt:variant>
      <vt:variant>
        <vt:i4>1835061</vt:i4>
      </vt:variant>
      <vt:variant>
        <vt:i4>50</vt:i4>
      </vt:variant>
      <vt:variant>
        <vt:i4>0</vt:i4>
      </vt:variant>
      <vt:variant>
        <vt:i4>5</vt:i4>
      </vt:variant>
      <vt:variant>
        <vt:lpwstr/>
      </vt:variant>
      <vt:variant>
        <vt:lpwstr>_Toc327976667</vt:lpwstr>
      </vt:variant>
      <vt:variant>
        <vt:i4>1835061</vt:i4>
      </vt:variant>
      <vt:variant>
        <vt:i4>44</vt:i4>
      </vt:variant>
      <vt:variant>
        <vt:i4>0</vt:i4>
      </vt:variant>
      <vt:variant>
        <vt:i4>5</vt:i4>
      </vt:variant>
      <vt:variant>
        <vt:lpwstr/>
      </vt:variant>
      <vt:variant>
        <vt:lpwstr>_Toc327976666</vt:lpwstr>
      </vt:variant>
      <vt:variant>
        <vt:i4>1835061</vt:i4>
      </vt:variant>
      <vt:variant>
        <vt:i4>38</vt:i4>
      </vt:variant>
      <vt:variant>
        <vt:i4>0</vt:i4>
      </vt:variant>
      <vt:variant>
        <vt:i4>5</vt:i4>
      </vt:variant>
      <vt:variant>
        <vt:lpwstr/>
      </vt:variant>
      <vt:variant>
        <vt:lpwstr>_Toc327976665</vt:lpwstr>
      </vt:variant>
      <vt:variant>
        <vt:i4>1835061</vt:i4>
      </vt:variant>
      <vt:variant>
        <vt:i4>32</vt:i4>
      </vt:variant>
      <vt:variant>
        <vt:i4>0</vt:i4>
      </vt:variant>
      <vt:variant>
        <vt:i4>5</vt:i4>
      </vt:variant>
      <vt:variant>
        <vt:lpwstr/>
      </vt:variant>
      <vt:variant>
        <vt:lpwstr>_Toc327976664</vt:lpwstr>
      </vt:variant>
      <vt:variant>
        <vt:i4>1835061</vt:i4>
      </vt:variant>
      <vt:variant>
        <vt:i4>26</vt:i4>
      </vt:variant>
      <vt:variant>
        <vt:i4>0</vt:i4>
      </vt:variant>
      <vt:variant>
        <vt:i4>5</vt:i4>
      </vt:variant>
      <vt:variant>
        <vt:lpwstr/>
      </vt:variant>
      <vt:variant>
        <vt:lpwstr>_Toc327976663</vt:lpwstr>
      </vt:variant>
      <vt:variant>
        <vt:i4>1835061</vt:i4>
      </vt:variant>
      <vt:variant>
        <vt:i4>20</vt:i4>
      </vt:variant>
      <vt:variant>
        <vt:i4>0</vt:i4>
      </vt:variant>
      <vt:variant>
        <vt:i4>5</vt:i4>
      </vt:variant>
      <vt:variant>
        <vt:lpwstr/>
      </vt:variant>
      <vt:variant>
        <vt:lpwstr>_Toc327976662</vt:lpwstr>
      </vt:variant>
      <vt:variant>
        <vt:i4>1835061</vt:i4>
      </vt:variant>
      <vt:variant>
        <vt:i4>14</vt:i4>
      </vt:variant>
      <vt:variant>
        <vt:i4>0</vt:i4>
      </vt:variant>
      <vt:variant>
        <vt:i4>5</vt:i4>
      </vt:variant>
      <vt:variant>
        <vt:lpwstr/>
      </vt:variant>
      <vt:variant>
        <vt:lpwstr>_Toc327976661</vt:lpwstr>
      </vt:variant>
      <vt:variant>
        <vt:i4>1835061</vt:i4>
      </vt:variant>
      <vt:variant>
        <vt:i4>8</vt:i4>
      </vt:variant>
      <vt:variant>
        <vt:i4>0</vt:i4>
      </vt:variant>
      <vt:variant>
        <vt:i4>5</vt:i4>
      </vt:variant>
      <vt:variant>
        <vt:lpwstr/>
      </vt:variant>
      <vt:variant>
        <vt:lpwstr>_Toc327976660</vt:lpwstr>
      </vt:variant>
      <vt:variant>
        <vt:i4>2031669</vt:i4>
      </vt:variant>
      <vt:variant>
        <vt:i4>2</vt:i4>
      </vt:variant>
      <vt:variant>
        <vt:i4>0</vt:i4>
      </vt:variant>
      <vt:variant>
        <vt:i4>5</vt:i4>
      </vt:variant>
      <vt:variant>
        <vt:lpwstr/>
      </vt:variant>
      <vt:variant>
        <vt:lpwstr>_Toc327976659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в области обеспечения безопасности дорожного движения к организациям, привлекаемым к работам и оказанию услуг на объектах Общества</dc:title>
  <dc:subject>№  П3-05 С-0189 ЮЛ-054 версия 2.00</dc:subject>
  <dc:creator>ЗАО «Ванкорнефть»</dc:creator>
  <cp:lastModifiedBy>Харитонов</cp:lastModifiedBy>
  <cp:revision>4</cp:revision>
  <cp:lastPrinted>2016-02-18T07:17:00Z</cp:lastPrinted>
  <dcterms:created xsi:type="dcterms:W3CDTF">2017-02-07T09:06:00Z</dcterms:created>
  <dcterms:modified xsi:type="dcterms:W3CDTF">2017-02-08T09:10:00Z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