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19.xml" ContentType="application/vnd.openxmlformats-officedocument.wordprocessingml.header+xml"/>
  <Default Extension="bin" ContentType="application/vnd.openxmlformats-officedocument.oleObject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Default Extension="emf" ContentType="image/x-emf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4.xml" ContentType="application/vnd.openxmlformats-officedocument.wordprocessingml.footer+xml"/>
  <Override PartName="/word/header21.xml" ContentType="application/vnd.openxmlformats-officedocument.wordprocessingml.header+xml"/>
  <Override PartName="/word/footer5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word/header2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86F" w:rsidRDefault="00B1386F" w:rsidP="00B1386F">
      <w:pPr>
        <w:spacing w:before="120" w:after="120"/>
        <w:jc w:val="right"/>
        <w:rPr>
          <w:b/>
        </w:rPr>
      </w:pPr>
      <w:r>
        <w:rPr>
          <w:b/>
        </w:rPr>
        <w:t>Приложение № 1</w:t>
      </w:r>
      <w:r w:rsidR="00651D1C">
        <w:rPr>
          <w:b/>
        </w:rPr>
        <w:t>3</w:t>
      </w:r>
    </w:p>
    <w:p w:rsidR="0089492B" w:rsidRDefault="00B1386F" w:rsidP="00B1386F">
      <w:pPr>
        <w:spacing w:before="120" w:after="120"/>
        <w:jc w:val="right"/>
        <w:rPr>
          <w:b/>
        </w:rPr>
      </w:pPr>
      <w:r>
        <w:rPr>
          <w:b/>
        </w:rPr>
        <w:t xml:space="preserve">к договору № </w:t>
      </w:r>
      <w:r w:rsidR="006A5E25">
        <w:rPr>
          <w:b/>
        </w:rPr>
        <w:t>023</w:t>
      </w:r>
      <w:r w:rsidR="00DA2E73">
        <w:rPr>
          <w:b/>
        </w:rPr>
        <w:t>/201</w:t>
      </w:r>
      <w:r w:rsidR="0089492B">
        <w:rPr>
          <w:b/>
        </w:rPr>
        <w:t>7</w:t>
      </w:r>
      <w:r>
        <w:rPr>
          <w:b/>
        </w:rPr>
        <w:t xml:space="preserve"> </w:t>
      </w:r>
    </w:p>
    <w:p w:rsidR="00B1386F" w:rsidRDefault="00B1386F" w:rsidP="00B1386F">
      <w:pPr>
        <w:spacing w:before="120" w:after="120"/>
        <w:jc w:val="right"/>
        <w:rPr>
          <w:b/>
        </w:rPr>
      </w:pPr>
      <w:r>
        <w:rPr>
          <w:b/>
        </w:rPr>
        <w:t>от</w:t>
      </w:r>
      <w:r w:rsidR="0089492B">
        <w:rPr>
          <w:b/>
        </w:rPr>
        <w:t xml:space="preserve"> «</w:t>
      </w:r>
      <w:r w:rsidR="006A5E25">
        <w:rPr>
          <w:b/>
        </w:rPr>
        <w:t>08</w:t>
      </w:r>
      <w:r w:rsidR="0089492B">
        <w:rPr>
          <w:b/>
        </w:rPr>
        <w:t>»</w:t>
      </w:r>
      <w:r w:rsidR="00DA2E73">
        <w:rPr>
          <w:b/>
        </w:rPr>
        <w:t xml:space="preserve"> </w:t>
      </w:r>
      <w:r w:rsidR="006A5E25">
        <w:rPr>
          <w:b/>
        </w:rPr>
        <w:t>февраля</w:t>
      </w:r>
      <w:r w:rsidR="0089492B">
        <w:rPr>
          <w:b/>
        </w:rPr>
        <w:t xml:space="preserve"> 2017</w:t>
      </w:r>
      <w:r w:rsidR="00DA2E73">
        <w:rPr>
          <w:b/>
        </w:rPr>
        <w:t xml:space="preserve"> г.</w:t>
      </w:r>
    </w:p>
    <w:p w:rsidR="00692FA7" w:rsidRDefault="005801CB">
      <w:pPr>
        <w:jc w:val="center"/>
        <w:rPr>
          <w:rFonts w:ascii="Arial" w:hAnsi="Arial" w:cs="Arial"/>
          <w:sz w:val="18"/>
          <w:szCs w:val="18"/>
        </w:rPr>
      </w:pPr>
      <w:r w:rsidRPr="005801CB">
        <w:rPr>
          <w:rFonts w:ascii="Arial" w:hAnsi="Arial" w:cs="Arial"/>
          <w:b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0;margin-top:-10.5pt;width:54.45pt;height:66.45pt;z-index:251655680" filled="f" stroked="f">
            <v:textbox style="mso-next-textbox:#_x0000_s1030">
              <w:txbxContent>
                <w:p w:rsidR="005C34AD" w:rsidRDefault="0089492B">
                  <w:r>
                    <w:rPr>
                      <w:noProof/>
                    </w:rPr>
                    <w:drawing>
                      <wp:inline distT="0" distB="0" distL="0" distR="0">
                        <wp:extent cx="510540" cy="755015"/>
                        <wp:effectExtent l="19050" t="0" r="381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0540" cy="7550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5801CB">
        <w:rPr>
          <w:noProof/>
        </w:rPr>
        <w:pict>
          <v:shape id="_x0000_s1031" style="position:absolute;left:0;text-align:left;margin-left:54pt;margin-top:9pt;width:423pt;height:45pt;z-index:251656704;mso-position-horizontal:absolute;mso-position-vertical:absolute" coordsize="8919,810" path="m,l8919,2r,340l7,342,,810r8903,e" filled="f" strokecolor="#e7cf6e" strokeweight=".85pt">
            <v:stroke joinstyle="miter"/>
            <v:path arrowok="t"/>
          </v:shape>
        </w:pict>
      </w:r>
    </w:p>
    <w:p w:rsidR="00692FA7" w:rsidRDefault="005801CB" w:rsidP="00324D3E">
      <w:r>
        <w:rPr>
          <w:noProof/>
        </w:rPr>
        <w:pict>
          <v:shape id="_x0000_s1033" type="#_x0000_t202" style="position:absolute;margin-left:371.05pt;margin-top:5.6pt;width:108pt;height:8.8pt;z-index:251658752" filled="f" stroked="f">
            <v:textbox style="mso-next-textbox:#_x0000_s1033" inset="0,0,0,0">
              <w:txbxContent>
                <w:p w:rsidR="005C34AD" w:rsidRPr="00324D3E" w:rsidRDefault="005C34AD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324D3E">
                    <w:rPr>
                      <w:rFonts w:ascii="Arial" w:hAnsi="Arial" w:cs="Arial"/>
                      <w:bCs/>
                      <w:sz w:val="10"/>
                      <w:szCs w:val="10"/>
                    </w:rPr>
                    <w:t>ЗАКРЫТОЕ АКЦИОНЕРНОЕ ОБЩЕСТВО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58.4pt;margin-top:11.1pt;width:2in;height:27pt;z-index:251657728" filled="f" stroked="f">
            <v:textbox style="mso-next-textbox:#_x0000_s1032" inset="0,0,0,0">
              <w:txbxContent>
                <w:p w:rsidR="005C34AD" w:rsidRPr="00324D3E" w:rsidRDefault="005C34AD">
                  <w:pPr>
                    <w:pStyle w:val="3"/>
                    <w:rPr>
                      <w:rFonts w:ascii="Impact" w:hAnsi="Impact"/>
                      <w:b w:val="0"/>
                      <w:sz w:val="24"/>
                      <w:szCs w:val="24"/>
                    </w:rPr>
                  </w:pPr>
                  <w:r w:rsidRPr="00324D3E">
                    <w:rPr>
                      <w:rFonts w:ascii="Impact" w:hAnsi="Impact"/>
                      <w:b w:val="0"/>
                      <w:sz w:val="24"/>
                      <w:szCs w:val="24"/>
                    </w:rPr>
                    <w:t>ВАНКОРНЕФТЬ</w:t>
                  </w:r>
                </w:p>
              </w:txbxContent>
            </v:textbox>
          </v:shape>
        </w:pict>
      </w:r>
    </w:p>
    <w:p w:rsidR="00692FA7" w:rsidRDefault="00692FA7" w:rsidP="00324D3E">
      <w:pPr>
        <w:pStyle w:val="a6"/>
        <w:tabs>
          <w:tab w:val="left" w:pos="8352"/>
          <w:tab w:val="left" w:pos="8712"/>
        </w:tabs>
        <w:spacing w:after="0"/>
        <w:ind w:left="0" w:right="99"/>
        <w:jc w:val="left"/>
      </w:pPr>
    </w:p>
    <w:p w:rsidR="00692FA7" w:rsidRDefault="00692FA7" w:rsidP="00324D3E"/>
    <w:p w:rsidR="00692FA7" w:rsidRDefault="00692FA7" w:rsidP="00324D3E"/>
    <w:p w:rsidR="00692FA7" w:rsidRDefault="00692FA7" w:rsidP="00324D3E">
      <w:pPr>
        <w:spacing w:line="360" w:lineRule="auto"/>
        <w:ind w:right="-357"/>
        <w:rPr>
          <w:rFonts w:cs="Arial"/>
        </w:rPr>
      </w:pPr>
    </w:p>
    <w:p w:rsidR="00692FA7" w:rsidRDefault="00692FA7" w:rsidP="00324D3E">
      <w:pPr>
        <w:pStyle w:val="a7"/>
      </w:pPr>
    </w:p>
    <w:p w:rsidR="00692FA7" w:rsidRDefault="00692FA7" w:rsidP="00324D3E">
      <w:pPr>
        <w:pStyle w:val="10"/>
      </w:pPr>
    </w:p>
    <w:p w:rsidR="00692FA7" w:rsidRPr="00692FA7" w:rsidRDefault="00692FA7" w:rsidP="00692FA7">
      <w:pPr>
        <w:spacing w:after="120"/>
        <w:ind w:left="5041"/>
        <w:rPr>
          <w:rFonts w:ascii="Arial" w:hAnsi="Arial" w:cs="Arial"/>
          <w:b/>
          <w:sz w:val="20"/>
          <w:szCs w:val="20"/>
        </w:rPr>
      </w:pPr>
      <w:r w:rsidRPr="00692FA7">
        <w:rPr>
          <w:rFonts w:ascii="Arial" w:hAnsi="Arial" w:cs="Arial"/>
          <w:b/>
          <w:sz w:val="20"/>
          <w:szCs w:val="20"/>
        </w:rPr>
        <w:t>УТВЕРЖДЕН</w:t>
      </w:r>
    </w:p>
    <w:p w:rsidR="00692FA7" w:rsidRPr="00692FA7" w:rsidRDefault="005801CB" w:rsidP="00692FA7">
      <w:pPr>
        <w:spacing w:after="120"/>
        <w:ind w:left="5041"/>
        <w:rPr>
          <w:rFonts w:ascii="Arial" w:hAnsi="Arial" w:cs="Arial"/>
          <w:b/>
          <w:bCs/>
          <w:sz w:val="20"/>
          <w:szCs w:val="20"/>
        </w:rPr>
      </w:pPr>
      <w:hyperlink r:id="rId9" w:history="1">
        <w:r w:rsidR="00692FA7" w:rsidRPr="00692FA7">
          <w:rPr>
            <w:rStyle w:val="a8"/>
            <w:rFonts w:ascii="Arial" w:hAnsi="Arial" w:cs="Arial"/>
            <w:b/>
            <w:bCs/>
            <w:color w:val="auto"/>
            <w:sz w:val="20"/>
            <w:szCs w:val="20"/>
            <w:u w:val="none"/>
          </w:rPr>
          <w:t>Приказом</w:t>
        </w:r>
      </w:hyperlink>
      <w:r w:rsidR="00692FA7" w:rsidRPr="00692FA7">
        <w:rPr>
          <w:rFonts w:ascii="Arial" w:hAnsi="Arial" w:cs="Arial"/>
          <w:b/>
          <w:bCs/>
          <w:sz w:val="20"/>
          <w:szCs w:val="20"/>
        </w:rPr>
        <w:t xml:space="preserve"> от</w:t>
      </w:r>
      <w:r w:rsidR="00B0102F">
        <w:rPr>
          <w:rFonts w:ascii="Arial" w:hAnsi="Arial" w:cs="Arial"/>
          <w:b/>
          <w:bCs/>
          <w:sz w:val="20"/>
          <w:szCs w:val="20"/>
        </w:rPr>
        <w:t xml:space="preserve"> 14 января 2009г. </w:t>
      </w:r>
      <w:r w:rsidR="00692FA7" w:rsidRPr="00692FA7">
        <w:rPr>
          <w:rFonts w:ascii="Arial" w:hAnsi="Arial" w:cs="Arial"/>
          <w:b/>
          <w:bCs/>
          <w:sz w:val="20"/>
          <w:szCs w:val="20"/>
        </w:rPr>
        <w:t>№</w:t>
      </w:r>
      <w:r w:rsidR="00B0102F">
        <w:rPr>
          <w:rFonts w:ascii="Arial" w:hAnsi="Arial" w:cs="Arial"/>
          <w:b/>
          <w:bCs/>
          <w:sz w:val="20"/>
          <w:szCs w:val="20"/>
        </w:rPr>
        <w:t>5</w:t>
      </w:r>
    </w:p>
    <w:p w:rsidR="00692FA7" w:rsidRPr="00692FA7" w:rsidRDefault="00692FA7" w:rsidP="00692FA7">
      <w:pPr>
        <w:spacing w:after="120"/>
        <w:ind w:left="5041"/>
        <w:rPr>
          <w:rFonts w:ascii="Arial" w:hAnsi="Arial" w:cs="Arial"/>
          <w:b/>
          <w:snapToGrid w:val="0"/>
          <w:sz w:val="20"/>
          <w:szCs w:val="20"/>
        </w:rPr>
      </w:pPr>
      <w:r w:rsidRPr="00692FA7">
        <w:rPr>
          <w:rFonts w:ascii="Arial" w:hAnsi="Arial" w:cs="Arial"/>
          <w:b/>
          <w:bCs/>
          <w:sz w:val="20"/>
          <w:szCs w:val="20"/>
        </w:rPr>
        <w:t>Введен в действие с</w:t>
      </w:r>
      <w:r w:rsidR="00B0102F">
        <w:rPr>
          <w:rFonts w:ascii="Arial" w:hAnsi="Arial" w:cs="Arial"/>
          <w:b/>
          <w:bCs/>
          <w:sz w:val="20"/>
          <w:szCs w:val="20"/>
        </w:rPr>
        <w:t xml:space="preserve">14 января </w:t>
      </w:r>
      <w:r w:rsidRPr="00692FA7">
        <w:rPr>
          <w:rFonts w:ascii="Arial" w:hAnsi="Arial" w:cs="Arial"/>
          <w:b/>
          <w:bCs/>
          <w:sz w:val="20"/>
          <w:szCs w:val="20"/>
        </w:rPr>
        <w:t>200</w:t>
      </w:r>
      <w:r w:rsidR="00B0102F">
        <w:rPr>
          <w:rFonts w:ascii="Arial" w:hAnsi="Arial" w:cs="Arial"/>
          <w:b/>
          <w:bCs/>
          <w:sz w:val="20"/>
          <w:szCs w:val="20"/>
        </w:rPr>
        <w:t>9</w:t>
      </w:r>
      <w:r w:rsidRPr="00692FA7">
        <w:rPr>
          <w:rFonts w:ascii="Arial" w:hAnsi="Arial" w:cs="Arial"/>
          <w:b/>
          <w:bCs/>
          <w:sz w:val="20"/>
          <w:szCs w:val="20"/>
        </w:rPr>
        <w:t>г.</w:t>
      </w:r>
    </w:p>
    <w:p w:rsidR="00692FA7" w:rsidRDefault="00692FA7">
      <w:pPr>
        <w:pStyle w:val="10"/>
      </w:pPr>
    </w:p>
    <w:p w:rsidR="00692FA7" w:rsidRDefault="00692FA7"/>
    <w:p w:rsidR="00692FA7" w:rsidRDefault="00692FA7"/>
    <w:p w:rsidR="00692FA7" w:rsidRDefault="00692FA7"/>
    <w:p w:rsidR="00692FA7" w:rsidRDefault="00692FA7"/>
    <w:p w:rsidR="00692FA7" w:rsidRDefault="00692FA7"/>
    <w:p w:rsidR="00692FA7" w:rsidRDefault="00692FA7"/>
    <w:tbl>
      <w:tblPr>
        <w:tblW w:w="0" w:type="auto"/>
        <w:tblInd w:w="648" w:type="dxa"/>
        <w:tblBorders>
          <w:top w:val="single" w:sz="6" w:space="0" w:color="E7CF6E"/>
          <w:left w:val="single" w:sz="6" w:space="0" w:color="E7CF6E"/>
          <w:bottom w:val="single" w:sz="6" w:space="0" w:color="E7CF6E"/>
          <w:right w:val="single" w:sz="6" w:space="0" w:color="E7CF6E"/>
          <w:insideH w:val="single" w:sz="6" w:space="0" w:color="E7CF6E"/>
          <w:insideV w:val="single" w:sz="6" w:space="0" w:color="E7CF6E"/>
        </w:tblBorders>
        <w:tblLook w:val="00BF"/>
      </w:tblPr>
      <w:tblGrid>
        <w:gridCol w:w="2880"/>
        <w:gridCol w:w="540"/>
        <w:gridCol w:w="5580"/>
      </w:tblGrid>
      <w:tr w:rsidR="00692FA7">
        <w:tc>
          <w:tcPr>
            <w:tcW w:w="2880" w:type="dxa"/>
            <w:tcBorders>
              <w:top w:val="nil"/>
              <w:left w:val="nil"/>
              <w:bottom w:val="single" w:sz="18" w:space="0" w:color="E7CF6E"/>
              <w:right w:val="nil"/>
            </w:tcBorders>
          </w:tcPr>
          <w:p w:rsidR="00692FA7" w:rsidRDefault="00692FA7">
            <w:pPr>
              <w:widowControl w:val="0"/>
              <w:spacing w:before="120" w:after="120" w:line="288" w:lineRule="auto"/>
              <w:jc w:val="right"/>
              <w:outlineLvl w:val="0"/>
              <w:rPr>
                <w:rFonts w:ascii="Arial" w:hAnsi="Arial" w:cs="Arial"/>
                <w:snapToGrid w:val="0"/>
              </w:rPr>
            </w:pPr>
          </w:p>
        </w:tc>
        <w:tc>
          <w:tcPr>
            <w:tcW w:w="6120" w:type="dxa"/>
            <w:gridSpan w:val="2"/>
            <w:tcBorders>
              <w:top w:val="single" w:sz="18" w:space="0" w:color="E7CF6E"/>
              <w:left w:val="nil"/>
              <w:bottom w:val="single" w:sz="18" w:space="0" w:color="E7CF6E"/>
              <w:right w:val="single" w:sz="18" w:space="0" w:color="E7CF6E"/>
            </w:tcBorders>
            <w:vAlign w:val="center"/>
          </w:tcPr>
          <w:p w:rsidR="00692FA7" w:rsidRDefault="00692FA7">
            <w:pPr>
              <w:jc w:val="right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СТАНДАРТ</w:t>
            </w:r>
          </w:p>
          <w:p w:rsidR="00692FA7" w:rsidRDefault="00692FA7">
            <w:pPr>
              <w:jc w:val="right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 xml:space="preserve">ЗАО «ВАНКОРНЕФТЬ» </w:t>
            </w:r>
          </w:p>
        </w:tc>
      </w:tr>
      <w:tr w:rsidR="00692FA7">
        <w:trPr>
          <w:trHeight w:val="355"/>
        </w:trPr>
        <w:tc>
          <w:tcPr>
            <w:tcW w:w="9000" w:type="dxa"/>
            <w:gridSpan w:val="3"/>
            <w:tcBorders>
              <w:top w:val="single" w:sz="18" w:space="0" w:color="E7CF6E"/>
              <w:left w:val="single" w:sz="18" w:space="0" w:color="E7CF6E"/>
              <w:bottom w:val="nil"/>
              <w:right w:val="nil"/>
            </w:tcBorders>
            <w:vAlign w:val="center"/>
          </w:tcPr>
          <w:p w:rsidR="00692FA7" w:rsidRDefault="00692FA7">
            <w:pPr>
              <w:pStyle w:val="a9"/>
              <w:spacing w:before="120"/>
              <w:rPr>
                <w:rFonts w:ascii="Arial" w:hAnsi="Arial" w:cs="Arial"/>
                <w:b/>
                <w:snapToGrid w:val="0"/>
              </w:rPr>
            </w:pPr>
            <w:bookmarkStart w:id="0" w:name="OLE_LINK3"/>
            <w:bookmarkStart w:id="1" w:name="OLE_LINK4"/>
            <w:r>
              <w:rPr>
                <w:rFonts w:ascii="Arial" w:hAnsi="Arial" w:cs="Arial"/>
                <w:b/>
                <w:snapToGrid w:val="0"/>
              </w:rPr>
              <w:t xml:space="preserve">ПРОИЗВОДСТВО РАБОТ ПО СТРОИТЕЛЬСТВУ СКВАЖИН НА </w:t>
            </w:r>
          </w:p>
          <w:p w:rsidR="00692FA7" w:rsidRDefault="00692FA7">
            <w:pPr>
              <w:pStyle w:val="a9"/>
              <w:spacing w:before="120"/>
              <w:rPr>
                <w:rFonts w:ascii="Arial" w:hAnsi="Arial" w:cs="Arial"/>
                <w:b/>
                <w:caps/>
                <w:snapToGrid w:val="0"/>
              </w:rPr>
            </w:pPr>
            <w:r>
              <w:rPr>
                <w:rFonts w:ascii="Arial" w:hAnsi="Arial" w:cs="Arial"/>
                <w:b/>
                <w:snapToGrid w:val="0"/>
              </w:rPr>
              <w:t>ВАНКОРСКОМ МЕСТОРОЖДЕНИИ</w:t>
            </w:r>
            <w:bookmarkEnd w:id="0"/>
            <w:bookmarkEnd w:id="1"/>
          </w:p>
        </w:tc>
      </w:tr>
      <w:tr w:rsidR="00692FA7">
        <w:trPr>
          <w:gridAfter w:val="1"/>
          <w:wAfter w:w="5580" w:type="dxa"/>
          <w:trHeight w:val="80"/>
        </w:trPr>
        <w:tc>
          <w:tcPr>
            <w:tcW w:w="3420" w:type="dxa"/>
            <w:gridSpan w:val="2"/>
            <w:tcBorders>
              <w:top w:val="nil"/>
              <w:left w:val="single" w:sz="18" w:space="0" w:color="E7CF6E"/>
              <w:bottom w:val="single" w:sz="18" w:space="0" w:color="E7CF6E"/>
              <w:right w:val="nil"/>
            </w:tcBorders>
          </w:tcPr>
          <w:p w:rsidR="00692FA7" w:rsidRDefault="00692FA7">
            <w:pPr>
              <w:widowControl w:val="0"/>
              <w:spacing w:line="288" w:lineRule="auto"/>
              <w:ind w:left="720"/>
              <w:outlineLvl w:val="0"/>
              <w:rPr>
                <w:rFonts w:ascii="Arial" w:hAnsi="Arial" w:cs="Arial"/>
                <w:b/>
                <w:snapToGrid w:val="0"/>
                <w:sz w:val="8"/>
                <w:szCs w:val="8"/>
              </w:rPr>
            </w:pPr>
          </w:p>
        </w:tc>
      </w:tr>
    </w:tbl>
    <w:p w:rsidR="00692FA7" w:rsidRDefault="00692FA7"/>
    <w:p w:rsidR="00692FA7" w:rsidRDefault="00692FA7"/>
    <w:p w:rsidR="00692FA7" w:rsidRDefault="00692FA7">
      <w:pPr>
        <w:tabs>
          <w:tab w:val="left" w:pos="3264"/>
        </w:tabs>
      </w:pPr>
    </w:p>
    <w:p w:rsidR="00692FA7" w:rsidRDefault="00692FA7">
      <w:pPr>
        <w:pStyle w:val="a9"/>
        <w:jc w:val="center"/>
        <w:rPr>
          <w:rFonts w:ascii="Arial" w:hAnsi="Arial" w:cs="Arial"/>
          <w:b/>
          <w:snapToGrid w:val="0"/>
        </w:rPr>
      </w:pPr>
      <w:bookmarkStart w:id="2" w:name="OLE_LINK5"/>
      <w:bookmarkStart w:id="3" w:name="OLE_LINK6"/>
      <w:r>
        <w:rPr>
          <w:rFonts w:ascii="Arial" w:hAnsi="Arial" w:cs="Arial"/>
          <w:b/>
          <w:snapToGrid w:val="0"/>
        </w:rPr>
        <w:t xml:space="preserve">№ </w:t>
      </w:r>
      <w:r w:rsidR="00324D3E">
        <w:rPr>
          <w:rFonts w:ascii="Arial" w:hAnsi="Arial" w:cs="Arial"/>
          <w:b/>
          <w:snapToGrid w:val="0"/>
        </w:rPr>
        <w:t>П2-01 СЦ-056 ЮЛ-054</w:t>
      </w:r>
    </w:p>
    <w:p w:rsidR="00692FA7" w:rsidRDefault="00692FA7">
      <w:pPr>
        <w:jc w:val="center"/>
        <w:rPr>
          <w:rFonts w:ascii="Arial" w:hAnsi="Arial" w:cs="Arial"/>
          <w:b/>
        </w:rPr>
      </w:pPr>
    </w:p>
    <w:p w:rsidR="00692FA7" w:rsidRDefault="00692FA7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 xml:space="preserve">ВЕРСИЯ </w:t>
      </w:r>
      <w:r w:rsidR="00324D3E">
        <w:rPr>
          <w:rFonts w:ascii="Arial" w:hAnsi="Arial" w:cs="Arial"/>
          <w:b/>
          <w:snapToGrid w:val="0"/>
          <w:sz w:val="20"/>
          <w:szCs w:val="20"/>
        </w:rPr>
        <w:t>1.00</w:t>
      </w:r>
    </w:p>
    <w:bookmarkEnd w:id="2"/>
    <w:bookmarkEnd w:id="3"/>
    <w:p w:rsidR="00692FA7" w:rsidRDefault="00692FA7">
      <w:pPr>
        <w:jc w:val="center"/>
        <w:rPr>
          <w:b/>
          <w:sz w:val="20"/>
          <w:szCs w:val="20"/>
        </w:rPr>
      </w:pPr>
    </w:p>
    <w:p w:rsidR="00A45711" w:rsidRDefault="00A45711" w:rsidP="00A45711">
      <w:pPr>
        <w:jc w:val="center"/>
      </w:pPr>
      <w:r>
        <w:t>(с изменениями, внесенными приказом ЗАО «Ванкорнефть» от 29.05.2013 №1036)</w:t>
      </w:r>
    </w:p>
    <w:p w:rsidR="005C34AD" w:rsidRDefault="005C34AD" w:rsidP="005C34AD">
      <w:pPr>
        <w:jc w:val="center"/>
      </w:pPr>
      <w:r>
        <w:t>(с изменениями, внесенными приказом ЗАО «Ванкорнефть» от 24.09.2014 №2856)</w:t>
      </w:r>
    </w:p>
    <w:p w:rsidR="00692FA7" w:rsidRDefault="00692FA7" w:rsidP="005C34AD">
      <w:pPr>
        <w:jc w:val="center"/>
      </w:pPr>
    </w:p>
    <w:tbl>
      <w:tblPr>
        <w:tblW w:w="11121" w:type="dxa"/>
        <w:jc w:val="center"/>
        <w:tblInd w:w="-2076" w:type="dxa"/>
        <w:tblLayout w:type="fixed"/>
        <w:tblLook w:val="04A0"/>
      </w:tblPr>
      <w:tblGrid>
        <w:gridCol w:w="6226"/>
        <w:gridCol w:w="4895"/>
      </w:tblGrid>
      <w:tr w:rsidR="0089492B" w:rsidRPr="0029375E" w:rsidTr="0089492B">
        <w:trPr>
          <w:trHeight w:val="1056"/>
          <w:jc w:val="center"/>
        </w:trPr>
        <w:tc>
          <w:tcPr>
            <w:tcW w:w="6226" w:type="dxa"/>
          </w:tcPr>
          <w:p w:rsidR="0089492B" w:rsidRPr="0089492B" w:rsidRDefault="0089492B" w:rsidP="0089492B">
            <w:pPr>
              <w:tabs>
                <w:tab w:val="left" w:pos="6090"/>
              </w:tabs>
              <w:ind w:left="492"/>
              <w:rPr>
                <w:b/>
              </w:rPr>
            </w:pPr>
            <w:r w:rsidRPr="0089492B">
              <w:rPr>
                <w:b/>
              </w:rPr>
              <w:t>Подрядчик:</w:t>
            </w:r>
          </w:p>
          <w:p w:rsidR="0089492B" w:rsidRPr="0089492B" w:rsidRDefault="0089492B" w:rsidP="0089492B">
            <w:pPr>
              <w:tabs>
                <w:tab w:val="left" w:pos="6090"/>
              </w:tabs>
              <w:ind w:left="492"/>
              <w:rPr>
                <w:b/>
              </w:rPr>
            </w:pPr>
            <w:r w:rsidRPr="0089492B">
              <w:rPr>
                <w:b/>
              </w:rPr>
              <w:t>Генеральный директор</w:t>
            </w:r>
          </w:p>
          <w:p w:rsidR="0089492B" w:rsidRPr="0089492B" w:rsidRDefault="0089492B" w:rsidP="0089492B">
            <w:pPr>
              <w:tabs>
                <w:tab w:val="left" w:pos="6090"/>
              </w:tabs>
              <w:ind w:left="492"/>
              <w:rPr>
                <w:b/>
              </w:rPr>
            </w:pPr>
            <w:r w:rsidRPr="0089492B">
              <w:rPr>
                <w:b/>
              </w:rPr>
              <w:t>ООО «НГСервис»</w:t>
            </w:r>
          </w:p>
          <w:p w:rsidR="0089492B" w:rsidRDefault="0089492B" w:rsidP="0089492B">
            <w:pPr>
              <w:tabs>
                <w:tab w:val="left" w:pos="6090"/>
              </w:tabs>
              <w:ind w:left="492"/>
            </w:pPr>
          </w:p>
          <w:p w:rsidR="0089492B" w:rsidRPr="00FD1B02" w:rsidRDefault="0089492B" w:rsidP="0089492B">
            <w:pPr>
              <w:tabs>
                <w:tab w:val="left" w:pos="6090"/>
              </w:tabs>
              <w:ind w:left="492"/>
            </w:pPr>
            <w:r w:rsidRPr="00FD1B02">
              <w:t xml:space="preserve">_______________ </w:t>
            </w:r>
            <w:r>
              <w:t>Д.И. Бзенко</w:t>
            </w:r>
          </w:p>
          <w:p w:rsidR="0089492B" w:rsidRPr="0089492B" w:rsidRDefault="0089492B" w:rsidP="0089492B">
            <w:pPr>
              <w:tabs>
                <w:tab w:val="left" w:pos="6090"/>
              </w:tabs>
              <w:ind w:left="492"/>
              <w:rPr>
                <w:b/>
              </w:rPr>
            </w:pPr>
            <w:r>
              <w:t>«___» _____________ 2017</w:t>
            </w:r>
            <w:r w:rsidRPr="00FD1B02">
              <w:t xml:space="preserve"> г.</w:t>
            </w:r>
          </w:p>
        </w:tc>
        <w:tc>
          <w:tcPr>
            <w:tcW w:w="4895" w:type="dxa"/>
          </w:tcPr>
          <w:p w:rsidR="0089492B" w:rsidRPr="0089492B" w:rsidRDefault="0089492B" w:rsidP="0089492B">
            <w:pPr>
              <w:tabs>
                <w:tab w:val="left" w:pos="6090"/>
              </w:tabs>
              <w:ind w:left="-107"/>
              <w:rPr>
                <w:b/>
              </w:rPr>
            </w:pPr>
            <w:r w:rsidRPr="0089492B">
              <w:rPr>
                <w:b/>
              </w:rPr>
              <w:t>Заказчик:</w:t>
            </w:r>
          </w:p>
          <w:p w:rsidR="0089492B" w:rsidRPr="0089492B" w:rsidRDefault="0089492B" w:rsidP="0089492B">
            <w:pPr>
              <w:tabs>
                <w:tab w:val="left" w:pos="6090"/>
              </w:tabs>
              <w:ind w:left="-107"/>
              <w:rPr>
                <w:b/>
              </w:rPr>
            </w:pPr>
            <w:r w:rsidRPr="0089492B">
              <w:rPr>
                <w:b/>
              </w:rPr>
              <w:t>Генеральный директор</w:t>
            </w:r>
          </w:p>
          <w:p w:rsidR="0089492B" w:rsidRPr="0089492B" w:rsidRDefault="0089492B" w:rsidP="0089492B">
            <w:pPr>
              <w:tabs>
                <w:tab w:val="left" w:pos="6090"/>
              </w:tabs>
              <w:ind w:left="-107"/>
              <w:rPr>
                <w:b/>
              </w:rPr>
            </w:pPr>
            <w:r w:rsidRPr="0089492B">
              <w:rPr>
                <w:b/>
              </w:rPr>
              <w:t>ООО «БНГРЭ»</w:t>
            </w:r>
          </w:p>
          <w:p w:rsidR="0089492B" w:rsidRPr="0089492B" w:rsidRDefault="0089492B" w:rsidP="0089492B">
            <w:pPr>
              <w:tabs>
                <w:tab w:val="left" w:pos="6090"/>
              </w:tabs>
              <w:jc w:val="center"/>
              <w:rPr>
                <w:b/>
              </w:rPr>
            </w:pPr>
          </w:p>
          <w:p w:rsidR="0089492B" w:rsidRPr="009040F9" w:rsidRDefault="0089492B" w:rsidP="0089492B">
            <w:pPr>
              <w:tabs>
                <w:tab w:val="left" w:pos="6090"/>
              </w:tabs>
            </w:pPr>
            <w:r w:rsidRPr="0089492B">
              <w:rPr>
                <w:b/>
              </w:rPr>
              <w:t xml:space="preserve">________________ </w:t>
            </w:r>
            <w:r w:rsidRPr="00FF74B3">
              <w:t xml:space="preserve">А.Ф. Плешаков </w:t>
            </w:r>
          </w:p>
          <w:p w:rsidR="0089492B" w:rsidRPr="0089492B" w:rsidRDefault="0089492B" w:rsidP="0089492B">
            <w:pPr>
              <w:tabs>
                <w:tab w:val="left" w:pos="6090"/>
              </w:tabs>
              <w:ind w:left="-107"/>
              <w:rPr>
                <w:b/>
              </w:rPr>
            </w:pPr>
            <w:r w:rsidRPr="00FF74B3">
              <w:t>«___» _______________ 201</w:t>
            </w:r>
            <w:r>
              <w:t>7</w:t>
            </w:r>
            <w:r w:rsidRPr="00FF74B3">
              <w:t xml:space="preserve"> г.</w:t>
            </w:r>
          </w:p>
        </w:tc>
      </w:tr>
    </w:tbl>
    <w:p w:rsidR="00692FA7" w:rsidRDefault="00692FA7"/>
    <w:p w:rsidR="00692FA7" w:rsidRDefault="00692FA7"/>
    <w:p w:rsidR="00692FA7" w:rsidRDefault="00692FA7"/>
    <w:p w:rsidR="00692FA7" w:rsidRDefault="00692FA7"/>
    <w:p w:rsidR="00692FA7" w:rsidRDefault="00FF781F">
      <w:pPr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г. </w:t>
      </w:r>
      <w:r w:rsidR="00692FA7">
        <w:rPr>
          <w:rFonts w:ascii="Arial" w:hAnsi="Arial" w:cs="Arial"/>
          <w:b/>
          <w:bCs/>
          <w:sz w:val="18"/>
          <w:szCs w:val="18"/>
        </w:rPr>
        <w:t>КРАСНОЯРСК</w:t>
      </w:r>
    </w:p>
    <w:p w:rsidR="00692FA7" w:rsidRDefault="00692FA7">
      <w:pPr>
        <w:jc w:val="center"/>
        <w:rPr>
          <w:rFonts w:ascii="Arial" w:hAnsi="Arial" w:cs="Arial"/>
          <w:b/>
          <w:bCs/>
          <w:color w:val="FFFFFF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200</w:t>
      </w:r>
      <w:r w:rsidR="00317A88">
        <w:rPr>
          <w:rFonts w:ascii="Arial" w:hAnsi="Arial" w:cs="Arial"/>
          <w:b/>
          <w:bCs/>
          <w:sz w:val="18"/>
          <w:szCs w:val="18"/>
        </w:rPr>
        <w:t>9</w:t>
      </w:r>
      <w:r>
        <w:rPr>
          <w:rFonts w:ascii="Arial" w:hAnsi="Arial" w:cs="Arial"/>
          <w:b/>
          <w:bCs/>
          <w:color w:val="FFFFFF"/>
          <w:sz w:val="18"/>
          <w:szCs w:val="18"/>
        </w:rPr>
        <w:t>.</w:t>
      </w:r>
    </w:p>
    <w:p w:rsidR="00692FA7" w:rsidRDefault="00692FA7">
      <w:pPr>
        <w:rPr>
          <w:rFonts w:ascii="Arial" w:hAnsi="Arial" w:cs="Arial"/>
          <w:b/>
          <w:bCs/>
          <w:sz w:val="18"/>
          <w:szCs w:val="18"/>
        </w:rPr>
        <w:sectPr w:rsidR="00692FA7"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92FA7" w:rsidRDefault="00692FA7" w:rsidP="00862C8F">
      <w:pPr>
        <w:jc w:val="both"/>
        <w:rPr>
          <w:rFonts w:ascii="Arial" w:hAnsi="Arial" w:cs="Arial"/>
          <w:b/>
          <w:caps/>
          <w:color w:val="AF931D"/>
          <w:sz w:val="32"/>
          <w:szCs w:val="32"/>
        </w:rPr>
      </w:pPr>
      <w:bookmarkStart w:id="4" w:name="_Toc149983185"/>
      <w:bookmarkStart w:id="5" w:name="_Toc149985379"/>
      <w:r w:rsidRPr="00862C8F">
        <w:rPr>
          <w:rFonts w:ascii="Arial" w:hAnsi="Arial" w:cs="Arial"/>
          <w:b/>
          <w:caps/>
          <w:color w:val="AF931D"/>
          <w:sz w:val="32"/>
          <w:szCs w:val="32"/>
        </w:rPr>
        <w:lastRenderedPageBreak/>
        <w:t>Содержание</w:t>
      </w:r>
    </w:p>
    <w:p w:rsidR="00692FA7" w:rsidRDefault="00692FA7">
      <w:pPr>
        <w:pStyle w:val="30"/>
        <w:spacing w:before="0" w:after="0"/>
      </w:pPr>
    </w:p>
    <w:p w:rsidR="00692FA7" w:rsidRDefault="005801CB">
      <w:pPr>
        <w:pStyle w:val="11"/>
        <w:spacing w:before="60" w:after="120"/>
        <w:rPr>
          <w:color w:val="auto"/>
        </w:rPr>
      </w:pPr>
      <w:r w:rsidRPr="005801CB">
        <w:rPr>
          <w:color w:val="auto"/>
        </w:rPr>
        <w:fldChar w:fldCharType="begin"/>
      </w:r>
      <w:r w:rsidR="00692FA7">
        <w:rPr>
          <w:color w:val="auto"/>
        </w:rPr>
        <w:instrText xml:space="preserve"> TOC \o "1-3" \h \z \u </w:instrText>
      </w:r>
      <w:r w:rsidRPr="005801CB">
        <w:rPr>
          <w:color w:val="auto"/>
        </w:rPr>
        <w:fldChar w:fldCharType="separate"/>
      </w:r>
      <w:hyperlink w:anchor="_Toc209252379" w:history="1">
        <w:r w:rsidR="00692FA7">
          <w:rPr>
            <w:rStyle w:val="a8"/>
            <w:color w:val="auto"/>
          </w:rPr>
          <w:t>Вводные положения</w:t>
        </w:r>
        <w:r w:rsidR="00692FA7">
          <w:rPr>
            <w:webHidden/>
            <w:color w:val="auto"/>
          </w:rPr>
          <w:tab/>
        </w:r>
        <w:r>
          <w:rPr>
            <w:webHidden/>
            <w:color w:val="auto"/>
          </w:rPr>
          <w:fldChar w:fldCharType="begin"/>
        </w:r>
        <w:r w:rsidR="00692FA7">
          <w:rPr>
            <w:webHidden/>
            <w:color w:val="auto"/>
          </w:rPr>
          <w:instrText xml:space="preserve"> PAGEREF _Toc209252379 \h </w:instrText>
        </w:r>
        <w:r>
          <w:rPr>
            <w:webHidden/>
            <w:color w:val="auto"/>
          </w:rPr>
        </w:r>
        <w:r>
          <w:rPr>
            <w:webHidden/>
            <w:color w:val="auto"/>
          </w:rPr>
          <w:fldChar w:fldCharType="separate"/>
        </w:r>
        <w:r w:rsidR="00E37B9D">
          <w:rPr>
            <w:webHidden/>
            <w:color w:val="auto"/>
          </w:rPr>
          <w:t>3</w:t>
        </w:r>
        <w:r>
          <w:rPr>
            <w:webHidden/>
            <w:color w:val="auto"/>
          </w:rPr>
          <w:fldChar w:fldCharType="end"/>
        </w:r>
      </w:hyperlink>
    </w:p>
    <w:p w:rsidR="00692FA7" w:rsidRPr="00236A1D" w:rsidRDefault="005801CB" w:rsidP="00236A1D">
      <w:pPr>
        <w:pStyle w:val="20"/>
        <w:spacing w:before="60" w:after="120"/>
        <w:ind w:hanging="526"/>
        <w:rPr>
          <w:caps w:val="0"/>
        </w:rPr>
      </w:pPr>
      <w:hyperlink w:anchor="_Toc209252380" w:history="1">
        <w:r w:rsidR="00692FA7" w:rsidRPr="00236A1D">
          <w:rPr>
            <w:rStyle w:val="a8"/>
            <w:color w:val="auto"/>
          </w:rPr>
          <w:t>Введение</w:t>
        </w:r>
        <w:r w:rsidR="00692FA7" w:rsidRPr="00236A1D">
          <w:rPr>
            <w:webHidden/>
          </w:rPr>
          <w:tab/>
        </w:r>
        <w:r w:rsidRPr="00236A1D">
          <w:rPr>
            <w:webHidden/>
          </w:rPr>
          <w:fldChar w:fldCharType="begin"/>
        </w:r>
        <w:r w:rsidR="00692FA7" w:rsidRPr="00236A1D">
          <w:rPr>
            <w:webHidden/>
          </w:rPr>
          <w:instrText xml:space="preserve"> PAGEREF _Toc209252380 \h </w:instrText>
        </w:r>
        <w:r w:rsidRPr="00236A1D">
          <w:rPr>
            <w:webHidden/>
          </w:rPr>
        </w:r>
        <w:r w:rsidRPr="00236A1D">
          <w:rPr>
            <w:webHidden/>
          </w:rPr>
          <w:fldChar w:fldCharType="separate"/>
        </w:r>
        <w:r w:rsidR="00E37B9D">
          <w:rPr>
            <w:webHidden/>
          </w:rPr>
          <w:t>3</w:t>
        </w:r>
        <w:r w:rsidRPr="00236A1D">
          <w:rPr>
            <w:webHidden/>
          </w:rPr>
          <w:fldChar w:fldCharType="end"/>
        </w:r>
      </w:hyperlink>
    </w:p>
    <w:p w:rsidR="00692FA7" w:rsidRPr="00236A1D" w:rsidRDefault="005801CB" w:rsidP="00236A1D">
      <w:pPr>
        <w:pStyle w:val="20"/>
        <w:spacing w:before="60" w:after="120"/>
        <w:ind w:hanging="526"/>
        <w:rPr>
          <w:caps w:val="0"/>
        </w:rPr>
      </w:pPr>
      <w:hyperlink w:anchor="_Toc209252381" w:history="1">
        <w:r w:rsidR="00692FA7" w:rsidRPr="00236A1D">
          <w:rPr>
            <w:rStyle w:val="a8"/>
            <w:color w:val="auto"/>
          </w:rPr>
          <w:t>Цели</w:t>
        </w:r>
        <w:r w:rsidR="00692FA7" w:rsidRPr="00236A1D">
          <w:rPr>
            <w:webHidden/>
          </w:rPr>
          <w:tab/>
        </w:r>
        <w:r w:rsidR="00236A1D">
          <w:rPr>
            <w:webHidden/>
          </w:rPr>
          <w:tab/>
        </w:r>
        <w:r w:rsidR="00236A1D">
          <w:rPr>
            <w:webHidden/>
          </w:rPr>
          <w:tab/>
        </w:r>
        <w:r w:rsidRPr="00236A1D">
          <w:rPr>
            <w:webHidden/>
          </w:rPr>
          <w:fldChar w:fldCharType="begin"/>
        </w:r>
        <w:r w:rsidR="00692FA7" w:rsidRPr="00236A1D">
          <w:rPr>
            <w:webHidden/>
          </w:rPr>
          <w:instrText xml:space="preserve"> PAGEREF _Toc209252381 \h </w:instrText>
        </w:r>
        <w:r w:rsidRPr="00236A1D">
          <w:rPr>
            <w:webHidden/>
          </w:rPr>
        </w:r>
        <w:r w:rsidRPr="00236A1D">
          <w:rPr>
            <w:webHidden/>
          </w:rPr>
          <w:fldChar w:fldCharType="separate"/>
        </w:r>
        <w:r w:rsidR="00E37B9D">
          <w:rPr>
            <w:webHidden/>
          </w:rPr>
          <w:t>3</w:t>
        </w:r>
        <w:r w:rsidRPr="00236A1D">
          <w:rPr>
            <w:webHidden/>
          </w:rPr>
          <w:fldChar w:fldCharType="end"/>
        </w:r>
      </w:hyperlink>
    </w:p>
    <w:p w:rsidR="00692FA7" w:rsidRPr="00236A1D" w:rsidRDefault="005801CB" w:rsidP="00236A1D">
      <w:pPr>
        <w:pStyle w:val="20"/>
        <w:spacing w:before="60" w:after="120"/>
        <w:ind w:hanging="526"/>
        <w:rPr>
          <w:caps w:val="0"/>
        </w:rPr>
      </w:pPr>
      <w:hyperlink w:anchor="_Toc209252383" w:history="1">
        <w:r w:rsidR="00692FA7" w:rsidRPr="00236A1D">
          <w:rPr>
            <w:rStyle w:val="a8"/>
            <w:color w:val="auto"/>
          </w:rPr>
          <w:t>ЗадачИ</w:t>
        </w:r>
        <w:r w:rsidR="00692FA7" w:rsidRPr="00236A1D">
          <w:rPr>
            <w:webHidden/>
          </w:rPr>
          <w:tab/>
        </w:r>
        <w:r w:rsidRPr="00236A1D">
          <w:rPr>
            <w:webHidden/>
          </w:rPr>
          <w:fldChar w:fldCharType="begin"/>
        </w:r>
        <w:r w:rsidR="00692FA7" w:rsidRPr="00236A1D">
          <w:rPr>
            <w:webHidden/>
          </w:rPr>
          <w:instrText xml:space="preserve"> PAGEREF _Toc209252383 \h </w:instrText>
        </w:r>
        <w:r w:rsidRPr="00236A1D">
          <w:rPr>
            <w:webHidden/>
          </w:rPr>
        </w:r>
        <w:r w:rsidRPr="00236A1D">
          <w:rPr>
            <w:webHidden/>
          </w:rPr>
          <w:fldChar w:fldCharType="separate"/>
        </w:r>
        <w:r w:rsidR="00E37B9D">
          <w:rPr>
            <w:webHidden/>
          </w:rPr>
          <w:t>3</w:t>
        </w:r>
        <w:r w:rsidRPr="00236A1D">
          <w:rPr>
            <w:webHidden/>
          </w:rPr>
          <w:fldChar w:fldCharType="end"/>
        </w:r>
      </w:hyperlink>
    </w:p>
    <w:p w:rsidR="00692FA7" w:rsidRPr="00236A1D" w:rsidRDefault="005801CB" w:rsidP="00236A1D">
      <w:pPr>
        <w:pStyle w:val="20"/>
        <w:spacing w:before="60" w:after="120"/>
        <w:ind w:hanging="526"/>
        <w:rPr>
          <w:caps w:val="0"/>
        </w:rPr>
      </w:pPr>
      <w:hyperlink w:anchor="_Toc209252384" w:history="1">
        <w:r w:rsidR="00692FA7" w:rsidRPr="00236A1D">
          <w:rPr>
            <w:rStyle w:val="a8"/>
            <w:color w:val="auto"/>
          </w:rPr>
          <w:t>Область действия</w:t>
        </w:r>
        <w:r w:rsidR="00692FA7" w:rsidRPr="00236A1D">
          <w:rPr>
            <w:webHidden/>
          </w:rPr>
          <w:tab/>
        </w:r>
        <w:r w:rsidRPr="00236A1D">
          <w:rPr>
            <w:webHidden/>
          </w:rPr>
          <w:fldChar w:fldCharType="begin"/>
        </w:r>
        <w:r w:rsidR="00692FA7" w:rsidRPr="00236A1D">
          <w:rPr>
            <w:webHidden/>
          </w:rPr>
          <w:instrText xml:space="preserve"> PAGEREF _Toc209252384 \h </w:instrText>
        </w:r>
        <w:r w:rsidRPr="00236A1D">
          <w:rPr>
            <w:webHidden/>
          </w:rPr>
        </w:r>
        <w:r w:rsidRPr="00236A1D">
          <w:rPr>
            <w:webHidden/>
          </w:rPr>
          <w:fldChar w:fldCharType="separate"/>
        </w:r>
        <w:r w:rsidR="00E37B9D">
          <w:rPr>
            <w:webHidden/>
          </w:rPr>
          <w:t>3</w:t>
        </w:r>
        <w:r w:rsidRPr="00236A1D">
          <w:rPr>
            <w:webHidden/>
          </w:rPr>
          <w:fldChar w:fldCharType="end"/>
        </w:r>
      </w:hyperlink>
    </w:p>
    <w:p w:rsidR="00692FA7" w:rsidRPr="00236A1D" w:rsidRDefault="005801CB" w:rsidP="00236A1D">
      <w:pPr>
        <w:pStyle w:val="20"/>
        <w:spacing w:before="60" w:after="120"/>
        <w:ind w:hanging="526"/>
        <w:rPr>
          <w:caps w:val="0"/>
        </w:rPr>
      </w:pPr>
      <w:hyperlink w:anchor="_Toc209252385" w:history="1">
        <w:r w:rsidR="00692FA7" w:rsidRPr="00236A1D">
          <w:rPr>
            <w:rStyle w:val="a8"/>
            <w:color w:val="auto"/>
          </w:rPr>
          <w:t>Период действия и порядок внесения изменений</w:t>
        </w:r>
        <w:r w:rsidR="00692FA7" w:rsidRPr="00236A1D">
          <w:rPr>
            <w:webHidden/>
          </w:rPr>
          <w:tab/>
        </w:r>
        <w:r w:rsidRPr="00236A1D">
          <w:rPr>
            <w:webHidden/>
          </w:rPr>
          <w:fldChar w:fldCharType="begin"/>
        </w:r>
        <w:r w:rsidR="00692FA7" w:rsidRPr="00236A1D">
          <w:rPr>
            <w:webHidden/>
          </w:rPr>
          <w:instrText xml:space="preserve"> PAGEREF _Toc209252385 \h </w:instrText>
        </w:r>
        <w:r w:rsidRPr="00236A1D">
          <w:rPr>
            <w:webHidden/>
          </w:rPr>
        </w:r>
        <w:r w:rsidRPr="00236A1D">
          <w:rPr>
            <w:webHidden/>
          </w:rPr>
          <w:fldChar w:fldCharType="separate"/>
        </w:r>
        <w:r w:rsidR="00E37B9D">
          <w:rPr>
            <w:webHidden/>
          </w:rPr>
          <w:t>4</w:t>
        </w:r>
        <w:r w:rsidRPr="00236A1D">
          <w:rPr>
            <w:webHidden/>
          </w:rPr>
          <w:fldChar w:fldCharType="end"/>
        </w:r>
      </w:hyperlink>
    </w:p>
    <w:p w:rsidR="00692FA7" w:rsidRDefault="005801CB">
      <w:pPr>
        <w:pStyle w:val="11"/>
        <w:spacing w:before="60" w:after="120"/>
        <w:rPr>
          <w:color w:val="auto"/>
        </w:rPr>
      </w:pPr>
      <w:hyperlink w:anchor="_Toc209252386" w:history="1">
        <w:r w:rsidR="00692FA7">
          <w:rPr>
            <w:rStyle w:val="a8"/>
            <w:color w:val="auto"/>
          </w:rPr>
          <w:t>1</w:t>
        </w:r>
        <w:r w:rsidR="00692FA7">
          <w:rPr>
            <w:color w:val="auto"/>
          </w:rPr>
          <w:tab/>
        </w:r>
        <w:r w:rsidR="00692FA7">
          <w:rPr>
            <w:rStyle w:val="a8"/>
            <w:color w:val="auto"/>
          </w:rPr>
          <w:t>Термины и определения</w:t>
        </w:r>
        <w:r w:rsidR="00692FA7">
          <w:rPr>
            <w:webHidden/>
            <w:color w:val="auto"/>
          </w:rPr>
          <w:tab/>
        </w:r>
        <w:r>
          <w:rPr>
            <w:webHidden/>
            <w:color w:val="auto"/>
          </w:rPr>
          <w:fldChar w:fldCharType="begin"/>
        </w:r>
        <w:r w:rsidR="00692FA7">
          <w:rPr>
            <w:webHidden/>
            <w:color w:val="auto"/>
          </w:rPr>
          <w:instrText xml:space="preserve"> PAGEREF _Toc209252386 \h </w:instrText>
        </w:r>
        <w:r>
          <w:rPr>
            <w:webHidden/>
            <w:color w:val="auto"/>
          </w:rPr>
        </w:r>
        <w:r>
          <w:rPr>
            <w:webHidden/>
            <w:color w:val="auto"/>
          </w:rPr>
          <w:fldChar w:fldCharType="separate"/>
        </w:r>
        <w:r w:rsidR="00E37B9D">
          <w:rPr>
            <w:webHidden/>
            <w:color w:val="auto"/>
          </w:rPr>
          <w:t>5</w:t>
        </w:r>
        <w:r>
          <w:rPr>
            <w:webHidden/>
            <w:color w:val="auto"/>
          </w:rPr>
          <w:fldChar w:fldCharType="end"/>
        </w:r>
      </w:hyperlink>
    </w:p>
    <w:p w:rsidR="00692FA7" w:rsidRDefault="005801CB">
      <w:pPr>
        <w:pStyle w:val="11"/>
        <w:spacing w:before="60" w:after="120"/>
        <w:rPr>
          <w:color w:val="auto"/>
        </w:rPr>
      </w:pPr>
      <w:hyperlink w:anchor="_Toc209252387" w:history="1">
        <w:r w:rsidR="00692FA7">
          <w:rPr>
            <w:rStyle w:val="a8"/>
            <w:color w:val="auto"/>
          </w:rPr>
          <w:t>2</w:t>
        </w:r>
        <w:r w:rsidR="00692FA7">
          <w:rPr>
            <w:color w:val="auto"/>
          </w:rPr>
          <w:tab/>
        </w:r>
        <w:r w:rsidR="00692FA7">
          <w:rPr>
            <w:rStyle w:val="a8"/>
            <w:color w:val="auto"/>
          </w:rPr>
          <w:t>сокращения и обозначения</w:t>
        </w:r>
        <w:r w:rsidR="00692FA7">
          <w:rPr>
            <w:webHidden/>
            <w:color w:val="auto"/>
          </w:rPr>
          <w:tab/>
        </w:r>
        <w:r>
          <w:rPr>
            <w:webHidden/>
            <w:color w:val="auto"/>
          </w:rPr>
          <w:fldChar w:fldCharType="begin"/>
        </w:r>
        <w:r w:rsidR="00692FA7">
          <w:rPr>
            <w:webHidden/>
            <w:color w:val="auto"/>
          </w:rPr>
          <w:instrText xml:space="preserve"> PAGEREF _Toc209252387 \h </w:instrText>
        </w:r>
        <w:r>
          <w:rPr>
            <w:webHidden/>
            <w:color w:val="auto"/>
          </w:rPr>
        </w:r>
        <w:r>
          <w:rPr>
            <w:webHidden/>
            <w:color w:val="auto"/>
          </w:rPr>
          <w:fldChar w:fldCharType="separate"/>
        </w:r>
        <w:r w:rsidR="00E37B9D">
          <w:rPr>
            <w:webHidden/>
            <w:color w:val="auto"/>
          </w:rPr>
          <w:t>6</w:t>
        </w:r>
        <w:r>
          <w:rPr>
            <w:webHidden/>
            <w:color w:val="auto"/>
          </w:rPr>
          <w:fldChar w:fldCharType="end"/>
        </w:r>
      </w:hyperlink>
    </w:p>
    <w:p w:rsidR="00692FA7" w:rsidRDefault="00692FA7" w:rsidP="00413AC1">
      <w:pPr>
        <w:pStyle w:val="11"/>
        <w:spacing w:before="60" w:after="120"/>
        <w:ind w:right="68"/>
        <w:rPr>
          <w:color w:val="auto"/>
        </w:rPr>
      </w:pPr>
      <w:r>
        <w:rPr>
          <w:rStyle w:val="a8"/>
          <w:color w:val="auto"/>
          <w:u w:val="none"/>
        </w:rPr>
        <w:t>3</w:t>
      </w:r>
      <w:r>
        <w:rPr>
          <w:rStyle w:val="a8"/>
          <w:color w:val="auto"/>
          <w:u w:val="none"/>
        </w:rPr>
        <w:tab/>
        <w:t>ОБЩИЕ ПОЛОЖЕНИЯ…………………………………………………………………………</w:t>
      </w:r>
      <w:r w:rsidR="00413AC1">
        <w:rPr>
          <w:rStyle w:val="a8"/>
          <w:color w:val="auto"/>
          <w:u w:val="none"/>
        </w:rPr>
        <w:t>…………</w:t>
      </w:r>
      <w:r>
        <w:rPr>
          <w:rStyle w:val="a8"/>
          <w:color w:val="auto"/>
          <w:u w:val="none"/>
        </w:rPr>
        <w:t>.........</w:t>
      </w:r>
      <w:r w:rsidR="00347297">
        <w:rPr>
          <w:rStyle w:val="a8"/>
          <w:color w:val="auto"/>
          <w:u w:val="none"/>
        </w:rPr>
        <w:t>7</w:t>
      </w:r>
    </w:p>
    <w:p w:rsidR="00692FA7" w:rsidRDefault="005801CB" w:rsidP="00413AC1">
      <w:pPr>
        <w:pStyle w:val="11"/>
        <w:spacing w:before="60" w:after="120"/>
        <w:ind w:right="68"/>
        <w:rPr>
          <w:rStyle w:val="a8"/>
          <w:color w:val="auto"/>
        </w:rPr>
      </w:pPr>
      <w:hyperlink w:anchor="_Toc209252389" w:history="1">
        <w:r w:rsidR="00692FA7">
          <w:rPr>
            <w:rStyle w:val="a8"/>
            <w:color w:val="auto"/>
          </w:rPr>
          <w:t>4</w:t>
        </w:r>
        <w:r w:rsidR="00692FA7">
          <w:rPr>
            <w:color w:val="auto"/>
          </w:rPr>
          <w:tab/>
        </w:r>
        <w:r w:rsidR="00692FA7">
          <w:rPr>
            <w:caps w:val="0"/>
            <w:color w:val="auto"/>
          </w:rPr>
          <w:t>ТРЕБОВАНИЯ К ПРОИЗВОДСТВУ РАБОТ ПРИ СТРОИТЕЛЬСТВЕ</w:t>
        </w:r>
        <w:r w:rsidR="00413AC1">
          <w:rPr>
            <w:caps w:val="0"/>
            <w:color w:val="auto"/>
          </w:rPr>
          <w:t xml:space="preserve"> </w:t>
        </w:r>
        <w:r w:rsidR="00692FA7">
          <w:rPr>
            <w:caps w:val="0"/>
            <w:color w:val="auto"/>
          </w:rPr>
          <w:t>СКВАЖИН</w:t>
        </w:r>
        <w:r w:rsidR="00347297">
          <w:rPr>
            <w:caps w:val="0"/>
            <w:color w:val="auto"/>
          </w:rPr>
          <w:t xml:space="preserve"> И ВВОДУ В</w:t>
        </w:r>
        <w:r w:rsidR="00413AC1">
          <w:rPr>
            <w:caps w:val="0"/>
            <w:color w:val="auto"/>
          </w:rPr>
          <w:t xml:space="preserve"> </w:t>
        </w:r>
        <w:r w:rsidR="00347297">
          <w:rPr>
            <w:caps w:val="0"/>
            <w:color w:val="auto"/>
          </w:rPr>
          <w:t>ЭКСПЛУАТАЦИЮ</w:t>
        </w:r>
        <w:r w:rsidR="00413AC1">
          <w:rPr>
            <w:webHidden/>
            <w:color w:val="auto"/>
          </w:rPr>
          <w:t>……………………………………………………………………………………………</w:t>
        </w:r>
        <w:r w:rsidR="003D0706">
          <w:rPr>
            <w:webHidden/>
            <w:color w:val="auto"/>
          </w:rPr>
          <w:t>..</w:t>
        </w:r>
        <w:r w:rsidR="00413AC1">
          <w:rPr>
            <w:webHidden/>
            <w:color w:val="auto"/>
          </w:rPr>
          <w:t>…</w:t>
        </w:r>
        <w:r w:rsidR="000C503C">
          <w:rPr>
            <w:webHidden/>
            <w:color w:val="auto"/>
          </w:rPr>
          <w:t>..</w:t>
        </w:r>
        <w:r w:rsidR="00413AC1">
          <w:rPr>
            <w:webHidden/>
            <w:color w:val="auto"/>
          </w:rPr>
          <w:t>…</w:t>
        </w:r>
      </w:hyperlink>
      <w:r w:rsidR="000C503C" w:rsidRPr="000C503C">
        <w:rPr>
          <w:rStyle w:val="a8"/>
          <w:color w:val="auto"/>
          <w:u w:val="none"/>
        </w:rPr>
        <w:t>10</w:t>
      </w:r>
    </w:p>
    <w:p w:rsidR="00355FEB" w:rsidRPr="00413AC1" w:rsidRDefault="00692FA7" w:rsidP="00236A1D">
      <w:pPr>
        <w:tabs>
          <w:tab w:val="left" w:pos="360"/>
          <w:tab w:val="left" w:pos="748"/>
        </w:tabs>
        <w:ind w:left="385" w:hanging="6"/>
        <w:rPr>
          <w:rFonts w:ascii="Arial" w:hAnsi="Arial" w:cs="Arial"/>
          <w:b/>
          <w:caps/>
          <w:noProof/>
          <w:sz w:val="18"/>
          <w:szCs w:val="18"/>
        </w:rPr>
      </w:pPr>
      <w:r w:rsidRPr="00413AC1">
        <w:rPr>
          <w:rFonts w:ascii="Arial" w:hAnsi="Arial" w:cs="Arial"/>
          <w:b/>
          <w:caps/>
          <w:noProof/>
          <w:sz w:val="18"/>
          <w:szCs w:val="18"/>
        </w:rPr>
        <w:t xml:space="preserve">4.1 СТРОИТЕЛЬНО-МОНТАЖНЫЕ работы, бурение скважин и </w:t>
      </w:r>
    </w:p>
    <w:p w:rsidR="00692FA7" w:rsidRPr="00413AC1" w:rsidRDefault="00692FA7" w:rsidP="00236A1D">
      <w:pPr>
        <w:tabs>
          <w:tab w:val="left" w:pos="360"/>
          <w:tab w:val="left" w:pos="748"/>
        </w:tabs>
        <w:ind w:left="385" w:hanging="6"/>
        <w:rPr>
          <w:rFonts w:ascii="Arial" w:hAnsi="Arial" w:cs="Arial"/>
          <w:b/>
          <w:caps/>
          <w:noProof/>
          <w:sz w:val="18"/>
          <w:szCs w:val="18"/>
        </w:rPr>
      </w:pPr>
      <w:r w:rsidRPr="00413AC1">
        <w:rPr>
          <w:rFonts w:ascii="Arial" w:hAnsi="Arial" w:cs="Arial"/>
          <w:b/>
          <w:caps/>
          <w:noProof/>
          <w:sz w:val="18"/>
          <w:szCs w:val="18"/>
        </w:rPr>
        <w:t>передвижение буровой установки</w:t>
      </w:r>
      <w:r w:rsidR="00355FEB" w:rsidRPr="00413AC1">
        <w:rPr>
          <w:rFonts w:ascii="Arial" w:hAnsi="Arial" w:cs="Arial"/>
          <w:b/>
          <w:caps/>
          <w:noProof/>
          <w:sz w:val="18"/>
          <w:szCs w:val="18"/>
        </w:rPr>
        <w:t>………………………………………………</w:t>
      </w:r>
      <w:r w:rsidR="00413AC1">
        <w:rPr>
          <w:rFonts w:ascii="Arial" w:hAnsi="Arial" w:cs="Arial"/>
          <w:b/>
          <w:caps/>
          <w:noProof/>
          <w:sz w:val="18"/>
          <w:szCs w:val="18"/>
        </w:rPr>
        <w:t>………..……………</w:t>
      </w:r>
      <w:r w:rsidR="000C503C">
        <w:rPr>
          <w:rFonts w:ascii="Arial" w:hAnsi="Arial" w:cs="Arial"/>
          <w:b/>
          <w:caps/>
          <w:noProof/>
          <w:sz w:val="18"/>
          <w:szCs w:val="18"/>
        </w:rPr>
        <w:t>..</w:t>
      </w:r>
      <w:r w:rsidR="00355FEB" w:rsidRPr="00413AC1">
        <w:rPr>
          <w:rFonts w:ascii="Arial" w:hAnsi="Arial" w:cs="Arial"/>
          <w:b/>
          <w:caps/>
          <w:noProof/>
          <w:sz w:val="18"/>
          <w:szCs w:val="18"/>
        </w:rPr>
        <w:t>……..</w:t>
      </w:r>
      <w:r w:rsidR="000C503C">
        <w:rPr>
          <w:rFonts w:ascii="Arial" w:hAnsi="Arial" w:cs="Arial"/>
          <w:b/>
          <w:caps/>
          <w:noProof/>
          <w:sz w:val="18"/>
          <w:szCs w:val="18"/>
        </w:rPr>
        <w:t>10</w:t>
      </w:r>
    </w:p>
    <w:p w:rsidR="00692FA7" w:rsidRPr="00413AC1" w:rsidRDefault="00692FA7" w:rsidP="00236A1D">
      <w:pPr>
        <w:pStyle w:val="2"/>
        <w:tabs>
          <w:tab w:val="left" w:pos="360"/>
          <w:tab w:val="left" w:pos="748"/>
          <w:tab w:val="num" w:pos="1080"/>
        </w:tabs>
        <w:spacing w:before="120" w:after="120"/>
        <w:ind w:left="385" w:hanging="6"/>
        <w:jc w:val="both"/>
        <w:rPr>
          <w:i w:val="0"/>
          <w:caps/>
          <w:noProof/>
          <w:sz w:val="18"/>
          <w:szCs w:val="18"/>
        </w:rPr>
      </w:pPr>
      <w:r w:rsidRPr="00413AC1">
        <w:rPr>
          <w:i w:val="0"/>
          <w:caps/>
          <w:noProof/>
          <w:sz w:val="18"/>
          <w:szCs w:val="18"/>
        </w:rPr>
        <w:t>4.2</w:t>
      </w:r>
      <w:r w:rsidRPr="00413AC1">
        <w:rPr>
          <w:i w:val="0"/>
          <w:caps/>
          <w:noProof/>
          <w:sz w:val="18"/>
          <w:szCs w:val="18"/>
        </w:rPr>
        <w:tab/>
        <w:t>ОСВОЕНИЕ СКВАЖИН</w:t>
      </w:r>
      <w:r w:rsidR="00355FEB" w:rsidRPr="00413AC1">
        <w:rPr>
          <w:i w:val="0"/>
          <w:caps/>
          <w:noProof/>
          <w:sz w:val="18"/>
          <w:szCs w:val="18"/>
        </w:rPr>
        <w:t>…………………………………………………………………………</w:t>
      </w:r>
      <w:r w:rsidR="00413AC1">
        <w:rPr>
          <w:i w:val="0"/>
          <w:caps/>
          <w:noProof/>
          <w:sz w:val="18"/>
          <w:szCs w:val="18"/>
        </w:rPr>
        <w:t>…………………</w:t>
      </w:r>
      <w:r w:rsidR="00355FEB" w:rsidRPr="00413AC1">
        <w:rPr>
          <w:i w:val="0"/>
          <w:caps/>
          <w:noProof/>
          <w:sz w:val="18"/>
          <w:szCs w:val="18"/>
        </w:rPr>
        <w:t>……</w:t>
      </w:r>
      <w:r w:rsidR="00347297" w:rsidRPr="00413AC1">
        <w:rPr>
          <w:i w:val="0"/>
          <w:caps/>
          <w:noProof/>
          <w:sz w:val="18"/>
          <w:szCs w:val="18"/>
        </w:rPr>
        <w:t>1</w:t>
      </w:r>
      <w:r w:rsidR="000C503C">
        <w:rPr>
          <w:i w:val="0"/>
          <w:caps/>
          <w:noProof/>
          <w:sz w:val="18"/>
          <w:szCs w:val="18"/>
        </w:rPr>
        <w:t>1</w:t>
      </w:r>
    </w:p>
    <w:p w:rsidR="00692FA7" w:rsidRPr="00413AC1" w:rsidRDefault="00692FA7" w:rsidP="00236A1D">
      <w:pPr>
        <w:widowControl w:val="0"/>
        <w:tabs>
          <w:tab w:val="left" w:pos="360"/>
          <w:tab w:val="left" w:pos="748"/>
          <w:tab w:val="num" w:pos="1080"/>
        </w:tabs>
        <w:autoSpaceDE w:val="0"/>
        <w:autoSpaceDN w:val="0"/>
        <w:adjustRightInd w:val="0"/>
        <w:spacing w:before="60" w:after="120"/>
        <w:ind w:left="385" w:hanging="6"/>
        <w:jc w:val="both"/>
        <w:rPr>
          <w:rFonts w:ascii="Arial" w:hAnsi="Arial" w:cs="Arial"/>
          <w:b/>
          <w:iCs/>
          <w:noProof/>
          <w:sz w:val="18"/>
          <w:szCs w:val="18"/>
        </w:rPr>
      </w:pPr>
      <w:r w:rsidRPr="00413AC1">
        <w:rPr>
          <w:rFonts w:ascii="Arial" w:hAnsi="Arial" w:cs="Arial"/>
          <w:b/>
          <w:iCs/>
          <w:noProof/>
          <w:sz w:val="18"/>
          <w:szCs w:val="18"/>
        </w:rPr>
        <w:t>4.3</w:t>
      </w:r>
      <w:r w:rsidRPr="00413AC1">
        <w:rPr>
          <w:rFonts w:ascii="Arial" w:hAnsi="Arial" w:cs="Arial"/>
          <w:b/>
          <w:iCs/>
          <w:noProof/>
          <w:sz w:val="18"/>
          <w:szCs w:val="18"/>
        </w:rPr>
        <w:tab/>
        <w:t xml:space="preserve">ВВОД СКВАЖИН В ЭКСПЛУАТАЦИЮ </w:t>
      </w:r>
      <w:r w:rsidR="00355FEB" w:rsidRPr="00413AC1">
        <w:rPr>
          <w:rFonts w:ascii="Arial" w:hAnsi="Arial" w:cs="Arial"/>
          <w:b/>
          <w:iCs/>
          <w:noProof/>
          <w:sz w:val="18"/>
          <w:szCs w:val="18"/>
        </w:rPr>
        <w:t>………………………………………………</w:t>
      </w:r>
      <w:r w:rsidR="00413AC1">
        <w:rPr>
          <w:rFonts w:ascii="Arial" w:hAnsi="Arial" w:cs="Arial"/>
          <w:b/>
          <w:iCs/>
          <w:noProof/>
          <w:sz w:val="18"/>
          <w:szCs w:val="18"/>
        </w:rPr>
        <w:t>…………………</w:t>
      </w:r>
      <w:r w:rsidR="00355FEB" w:rsidRPr="00413AC1">
        <w:rPr>
          <w:rFonts w:ascii="Arial" w:hAnsi="Arial" w:cs="Arial"/>
          <w:b/>
          <w:iCs/>
          <w:noProof/>
          <w:sz w:val="18"/>
          <w:szCs w:val="18"/>
        </w:rPr>
        <w:t>……</w:t>
      </w:r>
      <w:r w:rsidR="000556A8">
        <w:rPr>
          <w:rFonts w:ascii="Arial" w:hAnsi="Arial" w:cs="Arial"/>
          <w:b/>
          <w:iCs/>
          <w:noProof/>
          <w:sz w:val="18"/>
          <w:szCs w:val="18"/>
        </w:rPr>
        <w:t>……..</w:t>
      </w:r>
      <w:r w:rsidR="00347297" w:rsidRPr="00413AC1">
        <w:rPr>
          <w:rFonts w:ascii="Arial" w:hAnsi="Arial" w:cs="Arial"/>
          <w:b/>
          <w:iCs/>
          <w:noProof/>
          <w:sz w:val="18"/>
          <w:szCs w:val="18"/>
        </w:rPr>
        <w:t>1</w:t>
      </w:r>
      <w:r w:rsidR="000C503C">
        <w:rPr>
          <w:rFonts w:ascii="Arial" w:hAnsi="Arial" w:cs="Arial"/>
          <w:b/>
          <w:iCs/>
          <w:noProof/>
          <w:sz w:val="18"/>
          <w:szCs w:val="18"/>
        </w:rPr>
        <w:t>2</w:t>
      </w:r>
    </w:p>
    <w:p w:rsidR="00413AC1" w:rsidRDefault="00692FA7" w:rsidP="00413AC1">
      <w:pPr>
        <w:pStyle w:val="2"/>
        <w:tabs>
          <w:tab w:val="left" w:pos="360"/>
          <w:tab w:val="num" w:pos="1080"/>
        </w:tabs>
        <w:spacing w:before="0" w:after="0"/>
        <w:rPr>
          <w:i w:val="0"/>
          <w:caps/>
          <w:noProof/>
          <w:sz w:val="20"/>
          <w:szCs w:val="20"/>
        </w:rPr>
      </w:pPr>
      <w:r>
        <w:rPr>
          <w:i w:val="0"/>
          <w:caps/>
          <w:noProof/>
          <w:sz w:val="20"/>
          <w:szCs w:val="20"/>
        </w:rPr>
        <w:t>5</w:t>
      </w:r>
      <w:r>
        <w:rPr>
          <w:i w:val="0"/>
          <w:caps/>
          <w:noProof/>
          <w:sz w:val="20"/>
          <w:szCs w:val="20"/>
        </w:rPr>
        <w:tab/>
      </w:r>
      <w:r w:rsidR="00347297">
        <w:rPr>
          <w:i w:val="0"/>
          <w:caps/>
          <w:noProof/>
          <w:sz w:val="20"/>
          <w:szCs w:val="20"/>
        </w:rPr>
        <w:t xml:space="preserve">требования к </w:t>
      </w:r>
      <w:r>
        <w:rPr>
          <w:i w:val="0"/>
          <w:caps/>
          <w:noProof/>
          <w:sz w:val="20"/>
          <w:szCs w:val="20"/>
        </w:rPr>
        <w:t>взаимодействи</w:t>
      </w:r>
      <w:r w:rsidR="00347297">
        <w:rPr>
          <w:i w:val="0"/>
          <w:caps/>
          <w:noProof/>
          <w:sz w:val="20"/>
          <w:szCs w:val="20"/>
        </w:rPr>
        <w:t>ю</w:t>
      </w:r>
      <w:r>
        <w:rPr>
          <w:i w:val="0"/>
          <w:caps/>
          <w:noProof/>
          <w:sz w:val="20"/>
          <w:szCs w:val="20"/>
        </w:rPr>
        <w:t xml:space="preserve"> между структурными </w:t>
      </w:r>
    </w:p>
    <w:p w:rsidR="00413AC1" w:rsidRDefault="00692FA7" w:rsidP="00413AC1">
      <w:pPr>
        <w:pStyle w:val="2"/>
        <w:tabs>
          <w:tab w:val="left" w:pos="360"/>
          <w:tab w:val="num" w:pos="1080"/>
        </w:tabs>
        <w:spacing w:before="0" w:after="0"/>
        <w:rPr>
          <w:i w:val="0"/>
          <w:caps/>
          <w:noProof/>
          <w:sz w:val="20"/>
          <w:szCs w:val="20"/>
        </w:rPr>
      </w:pPr>
      <w:r>
        <w:rPr>
          <w:i w:val="0"/>
          <w:caps/>
          <w:noProof/>
          <w:sz w:val="20"/>
          <w:szCs w:val="20"/>
        </w:rPr>
        <w:t xml:space="preserve">подразделениями ЗАО «Ванкорнефть», буровым подрядчиком </w:t>
      </w:r>
    </w:p>
    <w:p w:rsidR="00413AC1" w:rsidRDefault="00692FA7" w:rsidP="00413AC1">
      <w:pPr>
        <w:pStyle w:val="2"/>
        <w:tabs>
          <w:tab w:val="left" w:pos="360"/>
          <w:tab w:val="num" w:pos="1080"/>
        </w:tabs>
        <w:spacing w:before="0" w:after="0"/>
        <w:rPr>
          <w:i w:val="0"/>
          <w:caps/>
          <w:noProof/>
          <w:sz w:val="20"/>
          <w:szCs w:val="20"/>
        </w:rPr>
      </w:pPr>
      <w:r>
        <w:rPr>
          <w:i w:val="0"/>
          <w:caps/>
          <w:noProof/>
          <w:sz w:val="20"/>
          <w:szCs w:val="20"/>
        </w:rPr>
        <w:t xml:space="preserve">и подрядными организациями при производстве работ по </w:t>
      </w:r>
    </w:p>
    <w:p w:rsidR="00692FA7" w:rsidRDefault="00692FA7" w:rsidP="00413AC1">
      <w:pPr>
        <w:pStyle w:val="2"/>
        <w:tabs>
          <w:tab w:val="left" w:pos="360"/>
          <w:tab w:val="num" w:pos="1080"/>
        </w:tabs>
        <w:spacing w:before="0" w:after="0"/>
        <w:rPr>
          <w:i w:val="0"/>
          <w:caps/>
          <w:noProof/>
          <w:sz w:val="20"/>
          <w:szCs w:val="20"/>
        </w:rPr>
      </w:pPr>
      <w:r>
        <w:rPr>
          <w:i w:val="0"/>
          <w:caps/>
          <w:noProof/>
          <w:sz w:val="20"/>
          <w:szCs w:val="20"/>
        </w:rPr>
        <w:t>строительству скважин</w:t>
      </w:r>
      <w:r w:rsidR="00355FEB">
        <w:rPr>
          <w:i w:val="0"/>
          <w:caps/>
          <w:noProof/>
          <w:sz w:val="20"/>
          <w:szCs w:val="20"/>
        </w:rPr>
        <w:t>…………</w:t>
      </w:r>
      <w:r w:rsidR="00413AC1">
        <w:rPr>
          <w:i w:val="0"/>
          <w:caps/>
          <w:noProof/>
          <w:sz w:val="20"/>
          <w:szCs w:val="20"/>
        </w:rPr>
        <w:t>………………………………………………………………</w:t>
      </w:r>
      <w:r w:rsidR="000556A8">
        <w:rPr>
          <w:i w:val="0"/>
          <w:caps/>
          <w:noProof/>
          <w:sz w:val="20"/>
          <w:szCs w:val="20"/>
        </w:rPr>
        <w:t>.</w:t>
      </w:r>
      <w:r w:rsidR="00413AC1">
        <w:rPr>
          <w:i w:val="0"/>
          <w:caps/>
          <w:noProof/>
          <w:sz w:val="20"/>
          <w:szCs w:val="20"/>
        </w:rPr>
        <w:t>……</w:t>
      </w:r>
      <w:r w:rsidR="000556A8">
        <w:rPr>
          <w:i w:val="0"/>
          <w:caps/>
          <w:noProof/>
          <w:sz w:val="20"/>
          <w:szCs w:val="20"/>
        </w:rPr>
        <w:t>.</w:t>
      </w:r>
      <w:r w:rsidR="00413AC1">
        <w:rPr>
          <w:i w:val="0"/>
          <w:caps/>
          <w:noProof/>
          <w:sz w:val="20"/>
          <w:szCs w:val="20"/>
        </w:rPr>
        <w:t>.</w:t>
      </w:r>
      <w:r w:rsidR="000556A8">
        <w:rPr>
          <w:i w:val="0"/>
          <w:caps/>
          <w:noProof/>
          <w:sz w:val="20"/>
          <w:szCs w:val="20"/>
        </w:rPr>
        <w:t>.</w:t>
      </w:r>
      <w:r w:rsidR="00413AC1">
        <w:rPr>
          <w:i w:val="0"/>
          <w:caps/>
          <w:noProof/>
          <w:sz w:val="20"/>
          <w:szCs w:val="20"/>
        </w:rPr>
        <w:t>.</w:t>
      </w:r>
      <w:r w:rsidR="00355FEB">
        <w:rPr>
          <w:i w:val="0"/>
          <w:caps/>
          <w:noProof/>
          <w:sz w:val="20"/>
          <w:szCs w:val="20"/>
        </w:rPr>
        <w:t>….</w:t>
      </w:r>
      <w:r w:rsidR="00347297">
        <w:rPr>
          <w:i w:val="0"/>
          <w:caps/>
          <w:noProof/>
          <w:sz w:val="20"/>
          <w:szCs w:val="20"/>
        </w:rPr>
        <w:t>1</w:t>
      </w:r>
      <w:r w:rsidR="000C503C">
        <w:rPr>
          <w:i w:val="0"/>
          <w:caps/>
          <w:noProof/>
          <w:sz w:val="20"/>
          <w:szCs w:val="20"/>
        </w:rPr>
        <w:t>4</w:t>
      </w:r>
    </w:p>
    <w:p w:rsidR="00692FA7" w:rsidRDefault="00347297" w:rsidP="00413AC1">
      <w:pPr>
        <w:tabs>
          <w:tab w:val="left" w:pos="360"/>
          <w:tab w:val="num" w:pos="1080"/>
        </w:tabs>
        <w:spacing w:before="60" w:after="120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>6</w:t>
      </w:r>
      <w:r>
        <w:rPr>
          <w:rFonts w:ascii="Arial" w:hAnsi="Arial" w:cs="Arial"/>
          <w:b/>
          <w:noProof/>
          <w:sz w:val="20"/>
          <w:szCs w:val="20"/>
        </w:rPr>
        <w:tab/>
        <w:t>ПОРЯДОК ПРОИЗВОДСТВА РАБОТ ПО СТРОИТЕЛЬСТВУ И ВВОДУ В ЭКСПЛУАТАЦИЮ СКВАЖИН…………………………………………………………………………………………………</w:t>
      </w:r>
      <w:r w:rsidR="000556A8">
        <w:rPr>
          <w:rFonts w:ascii="Arial" w:hAnsi="Arial" w:cs="Arial"/>
          <w:b/>
          <w:noProof/>
          <w:sz w:val="20"/>
          <w:szCs w:val="20"/>
        </w:rPr>
        <w:t>.</w:t>
      </w:r>
      <w:r>
        <w:rPr>
          <w:rFonts w:ascii="Arial" w:hAnsi="Arial" w:cs="Arial"/>
          <w:b/>
          <w:noProof/>
          <w:sz w:val="20"/>
          <w:szCs w:val="20"/>
        </w:rPr>
        <w:t>…</w:t>
      </w:r>
      <w:r w:rsidR="000556A8">
        <w:rPr>
          <w:rFonts w:ascii="Arial" w:hAnsi="Arial" w:cs="Arial"/>
          <w:b/>
          <w:noProof/>
          <w:sz w:val="20"/>
          <w:szCs w:val="20"/>
        </w:rPr>
        <w:t>.</w:t>
      </w:r>
      <w:r>
        <w:rPr>
          <w:rFonts w:ascii="Arial" w:hAnsi="Arial" w:cs="Arial"/>
          <w:b/>
          <w:noProof/>
          <w:sz w:val="20"/>
          <w:szCs w:val="20"/>
        </w:rPr>
        <w:t>…</w:t>
      </w:r>
      <w:r w:rsidR="000556A8">
        <w:rPr>
          <w:rFonts w:ascii="Arial" w:hAnsi="Arial" w:cs="Arial"/>
          <w:b/>
          <w:noProof/>
          <w:sz w:val="20"/>
          <w:szCs w:val="20"/>
        </w:rPr>
        <w:t>….</w:t>
      </w:r>
      <w:r>
        <w:rPr>
          <w:rFonts w:ascii="Arial" w:hAnsi="Arial" w:cs="Arial"/>
          <w:b/>
          <w:noProof/>
          <w:sz w:val="20"/>
          <w:szCs w:val="20"/>
        </w:rPr>
        <w:t>…1</w:t>
      </w:r>
      <w:r w:rsidR="000C503C">
        <w:rPr>
          <w:rFonts w:ascii="Arial" w:hAnsi="Arial" w:cs="Arial"/>
          <w:b/>
          <w:noProof/>
          <w:sz w:val="20"/>
          <w:szCs w:val="20"/>
        </w:rPr>
        <w:t>7</w:t>
      </w:r>
    </w:p>
    <w:p w:rsidR="00692FA7" w:rsidRPr="00413AC1" w:rsidRDefault="00692FA7" w:rsidP="00236A1D">
      <w:pPr>
        <w:pStyle w:val="af6"/>
        <w:tabs>
          <w:tab w:val="left" w:pos="360"/>
          <w:tab w:val="left" w:pos="748"/>
          <w:tab w:val="num" w:pos="1080"/>
          <w:tab w:val="num" w:pos="1440"/>
        </w:tabs>
        <w:spacing w:after="120"/>
        <w:ind w:firstLine="374"/>
        <w:rPr>
          <w:rFonts w:ascii="Arial" w:hAnsi="Arial" w:cs="Arial"/>
          <w:b/>
          <w:caps/>
          <w:noProof/>
          <w:sz w:val="18"/>
          <w:szCs w:val="18"/>
        </w:rPr>
      </w:pPr>
      <w:r w:rsidRPr="00413AC1">
        <w:rPr>
          <w:rFonts w:ascii="Arial" w:hAnsi="Arial" w:cs="Arial"/>
          <w:b/>
          <w:caps/>
          <w:noProof/>
          <w:sz w:val="18"/>
          <w:szCs w:val="18"/>
        </w:rPr>
        <w:t>6.1</w:t>
      </w:r>
      <w:r w:rsidRPr="00413AC1">
        <w:rPr>
          <w:rFonts w:ascii="Arial" w:hAnsi="Arial" w:cs="Arial"/>
          <w:b/>
          <w:caps/>
          <w:noProof/>
          <w:sz w:val="18"/>
          <w:szCs w:val="18"/>
        </w:rPr>
        <w:tab/>
      </w:r>
      <w:r w:rsidR="00C25AB6">
        <w:rPr>
          <w:rFonts w:ascii="Arial" w:hAnsi="Arial" w:cs="Arial"/>
          <w:b/>
          <w:noProof/>
          <w:sz w:val="18"/>
          <w:szCs w:val="18"/>
        </w:rPr>
        <w:t>УПРАВЛЕНИЕ</w:t>
      </w:r>
      <w:r w:rsidRPr="00413AC1">
        <w:rPr>
          <w:rFonts w:ascii="Arial" w:hAnsi="Arial" w:cs="Arial"/>
          <w:b/>
          <w:noProof/>
          <w:sz w:val="18"/>
          <w:szCs w:val="18"/>
        </w:rPr>
        <w:t xml:space="preserve"> ПЕРСПЕКТИВНОГО ПЛАНИРОВАНИЯ</w:t>
      </w:r>
      <w:r w:rsidR="00236A1D" w:rsidRPr="00413AC1">
        <w:rPr>
          <w:rFonts w:ascii="Arial" w:hAnsi="Arial" w:cs="Arial"/>
          <w:b/>
          <w:noProof/>
          <w:sz w:val="18"/>
          <w:szCs w:val="18"/>
        </w:rPr>
        <w:t>………………………………………</w:t>
      </w:r>
      <w:r w:rsidR="000556A8">
        <w:rPr>
          <w:rFonts w:ascii="Arial" w:hAnsi="Arial" w:cs="Arial"/>
          <w:b/>
          <w:noProof/>
          <w:sz w:val="18"/>
          <w:szCs w:val="18"/>
        </w:rPr>
        <w:t>….…….…..</w:t>
      </w:r>
      <w:r w:rsidR="00236A1D" w:rsidRPr="00413AC1">
        <w:rPr>
          <w:rFonts w:ascii="Arial" w:hAnsi="Arial" w:cs="Arial"/>
          <w:b/>
          <w:noProof/>
          <w:sz w:val="18"/>
          <w:szCs w:val="18"/>
        </w:rPr>
        <w:t>……</w:t>
      </w:r>
      <w:r w:rsidR="00347297" w:rsidRPr="00413AC1">
        <w:rPr>
          <w:rFonts w:ascii="Arial" w:hAnsi="Arial" w:cs="Arial"/>
          <w:b/>
          <w:noProof/>
          <w:sz w:val="18"/>
          <w:szCs w:val="18"/>
        </w:rPr>
        <w:t>1</w:t>
      </w:r>
      <w:r w:rsidR="000C503C">
        <w:rPr>
          <w:rFonts w:ascii="Arial" w:hAnsi="Arial" w:cs="Arial"/>
          <w:b/>
          <w:noProof/>
          <w:sz w:val="18"/>
          <w:szCs w:val="18"/>
        </w:rPr>
        <w:t>7</w:t>
      </w:r>
    </w:p>
    <w:p w:rsidR="00692FA7" w:rsidRPr="00413AC1" w:rsidRDefault="00692FA7" w:rsidP="00236A1D">
      <w:pPr>
        <w:pStyle w:val="af6"/>
        <w:tabs>
          <w:tab w:val="left" w:pos="748"/>
          <w:tab w:val="num" w:pos="1080"/>
        </w:tabs>
        <w:spacing w:after="120"/>
        <w:ind w:firstLine="374"/>
        <w:rPr>
          <w:rFonts w:ascii="Arial" w:hAnsi="Arial" w:cs="Arial"/>
          <w:b/>
          <w:caps/>
          <w:noProof/>
          <w:sz w:val="18"/>
          <w:szCs w:val="18"/>
        </w:rPr>
      </w:pPr>
      <w:r w:rsidRPr="00413AC1">
        <w:rPr>
          <w:rFonts w:ascii="Arial" w:hAnsi="Arial" w:cs="Arial"/>
          <w:b/>
          <w:noProof/>
          <w:sz w:val="18"/>
          <w:szCs w:val="18"/>
        </w:rPr>
        <w:t>6.</w:t>
      </w:r>
      <w:r w:rsidRPr="00413AC1">
        <w:rPr>
          <w:rFonts w:ascii="Arial" w:hAnsi="Arial" w:cs="Arial"/>
          <w:b/>
          <w:caps/>
          <w:noProof/>
          <w:sz w:val="18"/>
          <w:szCs w:val="18"/>
        </w:rPr>
        <w:t>2</w:t>
      </w:r>
      <w:r w:rsidRPr="00413AC1">
        <w:rPr>
          <w:rFonts w:ascii="Arial" w:hAnsi="Arial" w:cs="Arial"/>
          <w:b/>
          <w:caps/>
          <w:noProof/>
          <w:sz w:val="18"/>
          <w:szCs w:val="18"/>
        </w:rPr>
        <w:tab/>
      </w:r>
      <w:r w:rsidR="009301F0" w:rsidRPr="00413AC1">
        <w:rPr>
          <w:rFonts w:ascii="Arial" w:hAnsi="Arial" w:cs="Arial"/>
          <w:b/>
          <w:bCs/>
          <w:caps/>
          <w:noProof/>
          <w:sz w:val="18"/>
          <w:szCs w:val="18"/>
        </w:rPr>
        <w:t>Управлени</w:t>
      </w:r>
      <w:r w:rsidR="00C25AB6">
        <w:rPr>
          <w:rFonts w:ascii="Arial" w:hAnsi="Arial" w:cs="Arial"/>
          <w:b/>
          <w:bCs/>
          <w:caps/>
          <w:noProof/>
          <w:sz w:val="18"/>
          <w:szCs w:val="18"/>
        </w:rPr>
        <w:t>Е</w:t>
      </w:r>
      <w:r w:rsidR="009301F0" w:rsidRPr="00413AC1">
        <w:rPr>
          <w:rFonts w:ascii="Arial" w:hAnsi="Arial" w:cs="Arial"/>
          <w:b/>
          <w:bCs/>
          <w:caps/>
          <w:noProof/>
          <w:sz w:val="18"/>
          <w:szCs w:val="18"/>
        </w:rPr>
        <w:t xml:space="preserve"> геологического</w:t>
      </w:r>
      <w:r w:rsidRPr="00413AC1">
        <w:rPr>
          <w:rFonts w:ascii="Arial" w:hAnsi="Arial" w:cs="Arial"/>
          <w:b/>
          <w:bCs/>
          <w:caps/>
          <w:noProof/>
          <w:sz w:val="18"/>
          <w:szCs w:val="18"/>
        </w:rPr>
        <w:t xml:space="preserve"> сопровождения бурения скважин</w:t>
      </w:r>
      <w:r w:rsidR="009301F0" w:rsidRPr="00413AC1">
        <w:rPr>
          <w:rFonts w:ascii="Arial" w:hAnsi="Arial" w:cs="Arial"/>
          <w:b/>
          <w:bCs/>
          <w:caps/>
          <w:noProof/>
          <w:sz w:val="18"/>
          <w:szCs w:val="18"/>
        </w:rPr>
        <w:t>………</w:t>
      </w:r>
      <w:r w:rsidR="000556A8">
        <w:rPr>
          <w:rFonts w:ascii="Arial" w:hAnsi="Arial" w:cs="Arial"/>
          <w:b/>
          <w:bCs/>
          <w:caps/>
          <w:noProof/>
          <w:sz w:val="18"/>
          <w:szCs w:val="18"/>
        </w:rPr>
        <w:t>………….…....</w:t>
      </w:r>
      <w:r w:rsidR="009301F0" w:rsidRPr="00413AC1">
        <w:rPr>
          <w:rFonts w:ascii="Arial" w:hAnsi="Arial" w:cs="Arial"/>
          <w:b/>
          <w:bCs/>
          <w:caps/>
          <w:noProof/>
          <w:sz w:val="18"/>
          <w:szCs w:val="18"/>
        </w:rPr>
        <w:t>…</w:t>
      </w:r>
      <w:r w:rsidR="00236A1D" w:rsidRPr="00413AC1">
        <w:rPr>
          <w:rFonts w:ascii="Arial" w:hAnsi="Arial" w:cs="Arial"/>
          <w:b/>
          <w:bCs/>
          <w:caps/>
          <w:noProof/>
          <w:sz w:val="18"/>
          <w:szCs w:val="18"/>
        </w:rPr>
        <w:t>.</w:t>
      </w:r>
      <w:r w:rsidR="00347297" w:rsidRPr="00413AC1">
        <w:rPr>
          <w:rFonts w:ascii="Arial" w:hAnsi="Arial" w:cs="Arial"/>
          <w:b/>
          <w:bCs/>
          <w:caps/>
          <w:noProof/>
          <w:sz w:val="18"/>
          <w:szCs w:val="18"/>
        </w:rPr>
        <w:t>1</w:t>
      </w:r>
      <w:r w:rsidR="000C503C">
        <w:rPr>
          <w:rFonts w:ascii="Arial" w:hAnsi="Arial" w:cs="Arial"/>
          <w:b/>
          <w:bCs/>
          <w:caps/>
          <w:noProof/>
          <w:sz w:val="18"/>
          <w:szCs w:val="18"/>
        </w:rPr>
        <w:t>7</w:t>
      </w:r>
    </w:p>
    <w:p w:rsidR="00692FA7" w:rsidRPr="00413AC1" w:rsidRDefault="00692FA7" w:rsidP="00236A1D">
      <w:pPr>
        <w:pStyle w:val="af6"/>
        <w:tabs>
          <w:tab w:val="left" w:pos="748"/>
          <w:tab w:val="num" w:pos="1080"/>
        </w:tabs>
        <w:spacing w:after="120"/>
        <w:ind w:firstLine="374"/>
        <w:rPr>
          <w:rFonts w:ascii="Arial" w:hAnsi="Arial" w:cs="Arial"/>
          <w:b/>
          <w:caps/>
          <w:strike/>
          <w:noProof/>
          <w:sz w:val="18"/>
          <w:szCs w:val="18"/>
        </w:rPr>
      </w:pPr>
      <w:r w:rsidRPr="00413AC1">
        <w:rPr>
          <w:rFonts w:ascii="Arial" w:hAnsi="Arial" w:cs="Arial"/>
          <w:b/>
          <w:caps/>
          <w:noProof/>
          <w:sz w:val="18"/>
          <w:szCs w:val="18"/>
        </w:rPr>
        <w:t>6.3</w:t>
      </w:r>
      <w:r w:rsidRPr="00413AC1">
        <w:rPr>
          <w:rFonts w:ascii="Arial" w:hAnsi="Arial" w:cs="Arial"/>
          <w:b/>
          <w:caps/>
          <w:noProof/>
          <w:sz w:val="18"/>
          <w:szCs w:val="18"/>
        </w:rPr>
        <w:tab/>
      </w:r>
      <w:r w:rsidR="00C25AB6">
        <w:rPr>
          <w:rFonts w:ascii="Arial" w:hAnsi="Arial" w:cs="Arial"/>
          <w:b/>
          <w:bCs/>
          <w:caps/>
          <w:noProof/>
          <w:sz w:val="18"/>
          <w:szCs w:val="18"/>
        </w:rPr>
        <w:t>управлениЕ</w:t>
      </w:r>
      <w:r w:rsidRPr="00413AC1">
        <w:rPr>
          <w:rFonts w:ascii="Arial" w:hAnsi="Arial" w:cs="Arial"/>
          <w:b/>
          <w:bCs/>
          <w:caps/>
          <w:noProof/>
          <w:sz w:val="18"/>
          <w:szCs w:val="18"/>
        </w:rPr>
        <w:t xml:space="preserve"> организации буровых работ</w:t>
      </w:r>
      <w:r w:rsidR="00236A1D" w:rsidRPr="00413AC1">
        <w:rPr>
          <w:rFonts w:ascii="Arial" w:hAnsi="Arial" w:cs="Arial"/>
          <w:b/>
          <w:bCs/>
          <w:caps/>
          <w:noProof/>
          <w:sz w:val="18"/>
          <w:szCs w:val="18"/>
        </w:rPr>
        <w:t>…………………………………………</w:t>
      </w:r>
      <w:r w:rsidR="000556A8">
        <w:rPr>
          <w:rFonts w:ascii="Arial" w:hAnsi="Arial" w:cs="Arial"/>
          <w:b/>
          <w:bCs/>
          <w:caps/>
          <w:noProof/>
          <w:sz w:val="18"/>
          <w:szCs w:val="18"/>
        </w:rPr>
        <w:t>…….……..</w:t>
      </w:r>
      <w:r w:rsidR="00236A1D" w:rsidRPr="00413AC1">
        <w:rPr>
          <w:rFonts w:ascii="Arial" w:hAnsi="Arial" w:cs="Arial"/>
          <w:b/>
          <w:bCs/>
          <w:caps/>
          <w:noProof/>
          <w:sz w:val="18"/>
          <w:szCs w:val="18"/>
        </w:rPr>
        <w:t>…</w:t>
      </w:r>
      <w:r w:rsidR="000556A8">
        <w:rPr>
          <w:rFonts w:ascii="Arial" w:hAnsi="Arial" w:cs="Arial"/>
          <w:b/>
          <w:bCs/>
          <w:caps/>
          <w:noProof/>
          <w:sz w:val="18"/>
          <w:szCs w:val="18"/>
        </w:rPr>
        <w:t>.</w:t>
      </w:r>
      <w:r w:rsidR="00236A1D" w:rsidRPr="00413AC1">
        <w:rPr>
          <w:rFonts w:ascii="Arial" w:hAnsi="Arial" w:cs="Arial"/>
          <w:b/>
          <w:bCs/>
          <w:caps/>
          <w:noProof/>
          <w:sz w:val="18"/>
          <w:szCs w:val="18"/>
        </w:rPr>
        <w:t>…..</w:t>
      </w:r>
      <w:r w:rsidR="00347297" w:rsidRPr="00413AC1">
        <w:rPr>
          <w:rFonts w:ascii="Arial" w:hAnsi="Arial" w:cs="Arial"/>
          <w:b/>
          <w:bCs/>
          <w:caps/>
          <w:noProof/>
          <w:sz w:val="18"/>
          <w:szCs w:val="18"/>
        </w:rPr>
        <w:t>1</w:t>
      </w:r>
      <w:r w:rsidR="000C503C">
        <w:rPr>
          <w:rFonts w:ascii="Arial" w:hAnsi="Arial" w:cs="Arial"/>
          <w:b/>
          <w:bCs/>
          <w:caps/>
          <w:noProof/>
          <w:sz w:val="18"/>
          <w:szCs w:val="18"/>
        </w:rPr>
        <w:t>9</w:t>
      </w:r>
    </w:p>
    <w:p w:rsidR="00692FA7" w:rsidRPr="00413AC1" w:rsidRDefault="00692FA7" w:rsidP="00236A1D">
      <w:pPr>
        <w:pStyle w:val="af6"/>
        <w:tabs>
          <w:tab w:val="left" w:pos="748"/>
          <w:tab w:val="num" w:pos="1080"/>
        </w:tabs>
        <w:spacing w:after="120"/>
        <w:ind w:firstLine="374"/>
        <w:rPr>
          <w:rFonts w:ascii="Arial" w:hAnsi="Arial" w:cs="Arial"/>
          <w:b/>
          <w:noProof/>
          <w:sz w:val="18"/>
          <w:szCs w:val="18"/>
        </w:rPr>
      </w:pPr>
      <w:r w:rsidRPr="00413AC1">
        <w:rPr>
          <w:rFonts w:ascii="Arial" w:hAnsi="Arial" w:cs="Arial"/>
          <w:b/>
          <w:noProof/>
          <w:sz w:val="18"/>
          <w:szCs w:val="18"/>
        </w:rPr>
        <w:t>6.4</w:t>
      </w:r>
      <w:r w:rsidRPr="00413AC1">
        <w:rPr>
          <w:rFonts w:ascii="Arial" w:hAnsi="Arial" w:cs="Arial"/>
          <w:b/>
          <w:noProof/>
          <w:sz w:val="18"/>
          <w:szCs w:val="18"/>
        </w:rPr>
        <w:tab/>
      </w:r>
      <w:r w:rsidR="00C25AB6">
        <w:rPr>
          <w:rFonts w:ascii="Arial" w:hAnsi="Arial" w:cs="Arial"/>
          <w:b/>
          <w:bCs/>
          <w:caps/>
          <w:noProof/>
          <w:sz w:val="18"/>
          <w:szCs w:val="18"/>
        </w:rPr>
        <w:t>управлениЕ</w:t>
      </w:r>
      <w:r w:rsidRPr="00413AC1">
        <w:rPr>
          <w:rFonts w:ascii="Arial" w:hAnsi="Arial" w:cs="Arial"/>
          <w:b/>
          <w:bCs/>
          <w:caps/>
          <w:noProof/>
          <w:sz w:val="18"/>
          <w:szCs w:val="18"/>
        </w:rPr>
        <w:t xml:space="preserve"> капитального строительства</w:t>
      </w:r>
      <w:r w:rsidR="00236A1D" w:rsidRPr="00413AC1">
        <w:rPr>
          <w:rFonts w:ascii="Arial" w:hAnsi="Arial" w:cs="Arial"/>
          <w:b/>
          <w:bCs/>
          <w:caps/>
          <w:noProof/>
          <w:sz w:val="18"/>
          <w:szCs w:val="18"/>
        </w:rPr>
        <w:t>………………………………………</w:t>
      </w:r>
      <w:r w:rsidR="000556A8">
        <w:rPr>
          <w:rFonts w:ascii="Arial" w:hAnsi="Arial" w:cs="Arial"/>
          <w:b/>
          <w:bCs/>
          <w:caps/>
          <w:noProof/>
          <w:sz w:val="18"/>
          <w:szCs w:val="18"/>
        </w:rPr>
        <w:t>……….....</w:t>
      </w:r>
      <w:r w:rsidR="00236A1D" w:rsidRPr="00413AC1">
        <w:rPr>
          <w:rFonts w:ascii="Arial" w:hAnsi="Arial" w:cs="Arial"/>
          <w:b/>
          <w:bCs/>
          <w:caps/>
          <w:noProof/>
          <w:sz w:val="18"/>
          <w:szCs w:val="18"/>
        </w:rPr>
        <w:t>…</w:t>
      </w:r>
      <w:r w:rsidR="000556A8">
        <w:rPr>
          <w:rFonts w:ascii="Arial" w:hAnsi="Arial" w:cs="Arial"/>
          <w:b/>
          <w:bCs/>
          <w:caps/>
          <w:noProof/>
          <w:sz w:val="18"/>
          <w:szCs w:val="18"/>
        </w:rPr>
        <w:t>……..2</w:t>
      </w:r>
      <w:r w:rsidR="000C503C">
        <w:rPr>
          <w:rFonts w:ascii="Arial" w:hAnsi="Arial" w:cs="Arial"/>
          <w:b/>
          <w:bCs/>
          <w:caps/>
          <w:noProof/>
          <w:sz w:val="18"/>
          <w:szCs w:val="18"/>
        </w:rPr>
        <w:t>1</w:t>
      </w:r>
    </w:p>
    <w:p w:rsidR="00692FA7" w:rsidRPr="00413AC1" w:rsidRDefault="00692FA7" w:rsidP="00236A1D">
      <w:pPr>
        <w:pStyle w:val="af6"/>
        <w:tabs>
          <w:tab w:val="left" w:pos="748"/>
          <w:tab w:val="num" w:pos="1080"/>
        </w:tabs>
        <w:spacing w:after="120"/>
        <w:ind w:firstLine="374"/>
        <w:rPr>
          <w:rFonts w:ascii="Arial" w:hAnsi="Arial" w:cs="Arial"/>
          <w:b/>
          <w:caps/>
          <w:noProof/>
          <w:sz w:val="18"/>
          <w:szCs w:val="18"/>
        </w:rPr>
      </w:pPr>
      <w:r w:rsidRPr="00413AC1">
        <w:rPr>
          <w:rFonts w:ascii="Arial" w:hAnsi="Arial" w:cs="Arial"/>
          <w:b/>
          <w:caps/>
          <w:noProof/>
          <w:sz w:val="18"/>
          <w:szCs w:val="18"/>
        </w:rPr>
        <w:t>6.5</w:t>
      </w:r>
      <w:r w:rsidRPr="00413AC1">
        <w:rPr>
          <w:rFonts w:ascii="Arial" w:hAnsi="Arial" w:cs="Arial"/>
          <w:b/>
          <w:caps/>
          <w:noProof/>
          <w:sz w:val="18"/>
          <w:szCs w:val="18"/>
        </w:rPr>
        <w:tab/>
      </w:r>
      <w:r w:rsidR="00C25AB6">
        <w:rPr>
          <w:rFonts w:ascii="Arial" w:hAnsi="Arial" w:cs="Arial"/>
          <w:b/>
          <w:bCs/>
          <w:caps/>
          <w:noProof/>
          <w:sz w:val="18"/>
          <w:szCs w:val="18"/>
        </w:rPr>
        <w:t>управлениЕ</w:t>
      </w:r>
      <w:r w:rsidRPr="00413AC1">
        <w:rPr>
          <w:rFonts w:ascii="Arial" w:hAnsi="Arial" w:cs="Arial"/>
          <w:b/>
          <w:bCs/>
          <w:caps/>
          <w:noProof/>
          <w:sz w:val="18"/>
          <w:szCs w:val="18"/>
        </w:rPr>
        <w:t xml:space="preserve"> разработки месторождений</w:t>
      </w:r>
      <w:r w:rsidR="00236A1D" w:rsidRPr="00413AC1">
        <w:rPr>
          <w:rFonts w:ascii="Arial" w:hAnsi="Arial" w:cs="Arial"/>
          <w:b/>
          <w:bCs/>
          <w:caps/>
          <w:noProof/>
          <w:sz w:val="18"/>
          <w:szCs w:val="18"/>
        </w:rPr>
        <w:t>………………………………………</w:t>
      </w:r>
      <w:r w:rsidR="000556A8">
        <w:rPr>
          <w:rFonts w:ascii="Arial" w:hAnsi="Arial" w:cs="Arial"/>
          <w:b/>
          <w:bCs/>
          <w:caps/>
          <w:noProof/>
          <w:sz w:val="18"/>
          <w:szCs w:val="18"/>
        </w:rPr>
        <w:t>……….…….</w:t>
      </w:r>
      <w:r w:rsidR="00236A1D" w:rsidRPr="00413AC1">
        <w:rPr>
          <w:rFonts w:ascii="Arial" w:hAnsi="Arial" w:cs="Arial"/>
          <w:b/>
          <w:bCs/>
          <w:caps/>
          <w:noProof/>
          <w:sz w:val="18"/>
          <w:szCs w:val="18"/>
        </w:rPr>
        <w:t>……….</w:t>
      </w:r>
      <w:r w:rsidR="00347297" w:rsidRPr="00413AC1">
        <w:rPr>
          <w:rFonts w:ascii="Arial" w:hAnsi="Arial" w:cs="Arial"/>
          <w:b/>
          <w:bCs/>
          <w:caps/>
          <w:noProof/>
          <w:sz w:val="18"/>
          <w:szCs w:val="18"/>
        </w:rPr>
        <w:t>2</w:t>
      </w:r>
      <w:r w:rsidR="00323239">
        <w:rPr>
          <w:rFonts w:ascii="Arial" w:hAnsi="Arial" w:cs="Arial"/>
          <w:b/>
          <w:bCs/>
          <w:caps/>
          <w:noProof/>
          <w:sz w:val="18"/>
          <w:szCs w:val="18"/>
        </w:rPr>
        <w:t>2</w:t>
      </w:r>
    </w:p>
    <w:p w:rsidR="00692FA7" w:rsidRPr="00413AC1" w:rsidRDefault="00692FA7" w:rsidP="00236A1D">
      <w:pPr>
        <w:pStyle w:val="6"/>
        <w:tabs>
          <w:tab w:val="left" w:pos="748"/>
          <w:tab w:val="num" w:pos="1080"/>
        </w:tabs>
        <w:spacing w:before="60" w:after="120"/>
        <w:ind w:firstLine="374"/>
        <w:jc w:val="both"/>
        <w:rPr>
          <w:rFonts w:ascii="Arial" w:hAnsi="Arial" w:cs="Arial"/>
          <w:noProof/>
          <w:sz w:val="18"/>
          <w:szCs w:val="18"/>
        </w:rPr>
      </w:pPr>
      <w:r w:rsidRPr="00413AC1">
        <w:rPr>
          <w:rFonts w:ascii="Arial" w:hAnsi="Arial" w:cs="Arial"/>
          <w:noProof/>
          <w:sz w:val="18"/>
          <w:szCs w:val="18"/>
        </w:rPr>
        <w:t>6.6</w:t>
      </w:r>
      <w:r w:rsidRPr="00413AC1">
        <w:rPr>
          <w:rFonts w:ascii="Arial" w:hAnsi="Arial" w:cs="Arial"/>
          <w:noProof/>
          <w:sz w:val="18"/>
          <w:szCs w:val="18"/>
        </w:rPr>
        <w:tab/>
      </w:r>
      <w:r w:rsidR="00C25AB6">
        <w:rPr>
          <w:rFonts w:ascii="Arial" w:hAnsi="Arial" w:cs="Arial"/>
          <w:bCs/>
          <w:caps/>
          <w:noProof/>
          <w:sz w:val="18"/>
          <w:szCs w:val="18"/>
        </w:rPr>
        <w:t>управлениЕ</w:t>
      </w:r>
      <w:r w:rsidRPr="00413AC1">
        <w:rPr>
          <w:rFonts w:ascii="Arial" w:hAnsi="Arial" w:cs="Arial"/>
          <w:bCs/>
          <w:caps/>
          <w:noProof/>
          <w:sz w:val="18"/>
          <w:szCs w:val="18"/>
        </w:rPr>
        <w:t xml:space="preserve"> </w:t>
      </w:r>
      <w:r w:rsidR="00C25AB6">
        <w:rPr>
          <w:rFonts w:ascii="Arial" w:hAnsi="Arial" w:cs="Arial"/>
          <w:bCs/>
          <w:caps/>
          <w:noProof/>
          <w:sz w:val="18"/>
          <w:szCs w:val="18"/>
        </w:rPr>
        <w:t>ТЕХНОЛОГИИ И ИНЖИНИРИНГА. ………………………</w:t>
      </w:r>
      <w:r w:rsidR="00236A1D" w:rsidRPr="00413AC1">
        <w:rPr>
          <w:rFonts w:ascii="Arial" w:hAnsi="Arial" w:cs="Arial"/>
          <w:bCs/>
          <w:caps/>
          <w:noProof/>
          <w:sz w:val="18"/>
          <w:szCs w:val="18"/>
        </w:rPr>
        <w:t>……………</w:t>
      </w:r>
      <w:r w:rsidR="000556A8">
        <w:rPr>
          <w:rFonts w:ascii="Arial" w:hAnsi="Arial" w:cs="Arial"/>
          <w:bCs/>
          <w:caps/>
          <w:noProof/>
          <w:sz w:val="18"/>
          <w:szCs w:val="18"/>
        </w:rPr>
        <w:t>…………………..</w:t>
      </w:r>
      <w:r w:rsidR="00236A1D" w:rsidRPr="00413AC1">
        <w:rPr>
          <w:rFonts w:ascii="Arial" w:hAnsi="Arial" w:cs="Arial"/>
          <w:bCs/>
          <w:caps/>
          <w:noProof/>
          <w:sz w:val="18"/>
          <w:szCs w:val="18"/>
        </w:rPr>
        <w:t>……</w:t>
      </w:r>
      <w:r w:rsidR="00347297" w:rsidRPr="00413AC1">
        <w:rPr>
          <w:rFonts w:ascii="Arial" w:hAnsi="Arial" w:cs="Arial"/>
          <w:bCs/>
          <w:caps/>
          <w:noProof/>
          <w:sz w:val="18"/>
          <w:szCs w:val="18"/>
        </w:rPr>
        <w:t>2</w:t>
      </w:r>
      <w:r w:rsidR="00323239">
        <w:rPr>
          <w:rFonts w:ascii="Arial" w:hAnsi="Arial" w:cs="Arial"/>
          <w:bCs/>
          <w:caps/>
          <w:noProof/>
          <w:sz w:val="18"/>
          <w:szCs w:val="18"/>
        </w:rPr>
        <w:t>3</w:t>
      </w:r>
    </w:p>
    <w:p w:rsidR="00692FA7" w:rsidRPr="00413AC1" w:rsidRDefault="00692FA7" w:rsidP="00236A1D">
      <w:pPr>
        <w:pStyle w:val="af6"/>
        <w:tabs>
          <w:tab w:val="left" w:pos="748"/>
          <w:tab w:val="left" w:pos="1035"/>
          <w:tab w:val="num" w:pos="1080"/>
        </w:tabs>
        <w:spacing w:after="120"/>
        <w:ind w:firstLine="374"/>
        <w:rPr>
          <w:rFonts w:ascii="Arial" w:hAnsi="Arial" w:cs="Arial"/>
          <w:b/>
          <w:caps/>
          <w:noProof/>
          <w:sz w:val="18"/>
          <w:szCs w:val="18"/>
        </w:rPr>
      </w:pPr>
      <w:r w:rsidRPr="00413AC1">
        <w:rPr>
          <w:rFonts w:ascii="Arial" w:hAnsi="Arial" w:cs="Arial"/>
          <w:b/>
          <w:caps/>
          <w:noProof/>
          <w:sz w:val="18"/>
          <w:szCs w:val="18"/>
        </w:rPr>
        <w:t>6.7</w:t>
      </w:r>
      <w:r w:rsidRPr="00413AC1">
        <w:rPr>
          <w:rFonts w:ascii="Arial" w:hAnsi="Arial" w:cs="Arial"/>
          <w:b/>
          <w:caps/>
          <w:noProof/>
          <w:sz w:val="18"/>
          <w:szCs w:val="18"/>
        </w:rPr>
        <w:tab/>
      </w:r>
      <w:r w:rsidRPr="00413AC1">
        <w:rPr>
          <w:rFonts w:ascii="Arial" w:hAnsi="Arial" w:cs="Arial"/>
          <w:b/>
          <w:bCs/>
          <w:noProof/>
          <w:sz w:val="18"/>
          <w:szCs w:val="18"/>
        </w:rPr>
        <w:t>БУРОВОМУ ПОДРЯДЧИКУ</w:t>
      </w:r>
      <w:r w:rsidR="00236A1D" w:rsidRPr="00413AC1">
        <w:rPr>
          <w:rFonts w:ascii="Arial" w:hAnsi="Arial" w:cs="Arial"/>
          <w:b/>
          <w:bCs/>
          <w:noProof/>
          <w:sz w:val="18"/>
          <w:szCs w:val="18"/>
        </w:rPr>
        <w:t>………………………………………………………………</w:t>
      </w:r>
      <w:r w:rsidR="000556A8">
        <w:rPr>
          <w:rFonts w:ascii="Arial" w:hAnsi="Arial" w:cs="Arial"/>
          <w:b/>
          <w:bCs/>
          <w:noProof/>
          <w:sz w:val="18"/>
          <w:szCs w:val="18"/>
        </w:rPr>
        <w:t>.……………….</w:t>
      </w:r>
      <w:r w:rsidR="00236A1D" w:rsidRPr="00413AC1">
        <w:rPr>
          <w:rFonts w:ascii="Arial" w:hAnsi="Arial" w:cs="Arial"/>
          <w:b/>
          <w:bCs/>
          <w:noProof/>
          <w:sz w:val="18"/>
          <w:szCs w:val="18"/>
        </w:rPr>
        <w:t>…………..</w:t>
      </w:r>
      <w:r w:rsidR="00347297" w:rsidRPr="00413AC1">
        <w:rPr>
          <w:rFonts w:ascii="Arial" w:hAnsi="Arial" w:cs="Arial"/>
          <w:b/>
          <w:bCs/>
          <w:noProof/>
          <w:sz w:val="18"/>
          <w:szCs w:val="18"/>
        </w:rPr>
        <w:t>2</w:t>
      </w:r>
      <w:r w:rsidR="00323239">
        <w:rPr>
          <w:rFonts w:ascii="Arial" w:hAnsi="Arial" w:cs="Arial"/>
          <w:b/>
          <w:bCs/>
          <w:noProof/>
          <w:sz w:val="18"/>
          <w:szCs w:val="18"/>
        </w:rPr>
        <w:t>5</w:t>
      </w:r>
    </w:p>
    <w:p w:rsidR="00692FA7" w:rsidRPr="00413AC1" w:rsidRDefault="00C25AB6" w:rsidP="00236A1D">
      <w:pPr>
        <w:pStyle w:val="af6"/>
        <w:tabs>
          <w:tab w:val="left" w:pos="748"/>
          <w:tab w:val="num" w:pos="1080"/>
        </w:tabs>
        <w:spacing w:after="120"/>
        <w:ind w:firstLine="374"/>
        <w:rPr>
          <w:rFonts w:ascii="Arial" w:hAnsi="Arial" w:cs="Arial"/>
          <w:b/>
          <w:caps/>
          <w:noProof/>
          <w:sz w:val="18"/>
          <w:szCs w:val="18"/>
        </w:rPr>
      </w:pPr>
      <w:r>
        <w:rPr>
          <w:rFonts w:ascii="Arial" w:hAnsi="Arial" w:cs="Arial"/>
          <w:b/>
          <w:caps/>
          <w:noProof/>
          <w:sz w:val="18"/>
          <w:szCs w:val="18"/>
        </w:rPr>
        <w:t>6.8</w:t>
      </w:r>
      <w:r>
        <w:rPr>
          <w:rFonts w:ascii="Arial" w:hAnsi="Arial" w:cs="Arial"/>
          <w:b/>
          <w:caps/>
          <w:noProof/>
          <w:sz w:val="18"/>
          <w:szCs w:val="18"/>
        </w:rPr>
        <w:tab/>
        <w:t xml:space="preserve">управлениЕ </w:t>
      </w:r>
      <w:r w:rsidR="00692FA7" w:rsidRPr="00413AC1">
        <w:rPr>
          <w:rFonts w:ascii="Arial" w:hAnsi="Arial" w:cs="Arial"/>
          <w:b/>
          <w:caps/>
          <w:noProof/>
          <w:sz w:val="18"/>
          <w:szCs w:val="18"/>
        </w:rPr>
        <w:t xml:space="preserve"> добычи нефти и газа</w:t>
      </w:r>
      <w:r w:rsidR="00236A1D" w:rsidRPr="00413AC1">
        <w:rPr>
          <w:rFonts w:ascii="Arial" w:hAnsi="Arial" w:cs="Arial"/>
          <w:b/>
          <w:caps/>
          <w:noProof/>
          <w:sz w:val="18"/>
          <w:szCs w:val="18"/>
        </w:rPr>
        <w:t>……………………………………………</w:t>
      </w:r>
      <w:r w:rsidR="000556A8">
        <w:rPr>
          <w:rFonts w:ascii="Arial" w:hAnsi="Arial" w:cs="Arial"/>
          <w:b/>
          <w:caps/>
          <w:noProof/>
          <w:sz w:val="18"/>
          <w:szCs w:val="18"/>
        </w:rPr>
        <w:t>……………..</w:t>
      </w:r>
      <w:r w:rsidR="00236A1D" w:rsidRPr="00413AC1">
        <w:rPr>
          <w:rFonts w:ascii="Arial" w:hAnsi="Arial" w:cs="Arial"/>
          <w:b/>
          <w:caps/>
          <w:noProof/>
          <w:sz w:val="18"/>
          <w:szCs w:val="18"/>
        </w:rPr>
        <w:t>……………..</w:t>
      </w:r>
      <w:r w:rsidR="00347297" w:rsidRPr="00413AC1">
        <w:rPr>
          <w:rFonts w:ascii="Arial" w:hAnsi="Arial" w:cs="Arial"/>
          <w:b/>
          <w:caps/>
          <w:noProof/>
          <w:sz w:val="18"/>
          <w:szCs w:val="18"/>
        </w:rPr>
        <w:t>2</w:t>
      </w:r>
      <w:r w:rsidR="00323239">
        <w:rPr>
          <w:rFonts w:ascii="Arial" w:hAnsi="Arial" w:cs="Arial"/>
          <w:b/>
          <w:caps/>
          <w:noProof/>
          <w:sz w:val="18"/>
          <w:szCs w:val="18"/>
        </w:rPr>
        <w:t>8</w:t>
      </w:r>
    </w:p>
    <w:p w:rsidR="00692FA7" w:rsidRPr="00413AC1" w:rsidRDefault="00692FA7" w:rsidP="00236A1D">
      <w:pPr>
        <w:pStyle w:val="21"/>
        <w:tabs>
          <w:tab w:val="left" w:pos="748"/>
          <w:tab w:val="num" w:pos="1080"/>
        </w:tabs>
        <w:ind w:firstLine="374"/>
        <w:rPr>
          <w:bCs/>
          <w:caps w:val="0"/>
          <w:noProof/>
          <w:color w:val="auto"/>
          <w:sz w:val="18"/>
          <w:szCs w:val="18"/>
        </w:rPr>
      </w:pPr>
      <w:r w:rsidRPr="00413AC1">
        <w:rPr>
          <w:noProof/>
          <w:color w:val="auto"/>
          <w:sz w:val="18"/>
          <w:szCs w:val="18"/>
        </w:rPr>
        <w:t>6.9</w:t>
      </w:r>
      <w:r w:rsidRPr="00413AC1">
        <w:rPr>
          <w:noProof/>
          <w:color w:val="auto"/>
          <w:sz w:val="18"/>
          <w:szCs w:val="18"/>
        </w:rPr>
        <w:tab/>
      </w:r>
      <w:r w:rsidRPr="00413AC1">
        <w:rPr>
          <w:bCs/>
          <w:caps w:val="0"/>
          <w:noProof/>
          <w:color w:val="auto"/>
          <w:sz w:val="18"/>
          <w:szCs w:val="18"/>
        </w:rPr>
        <w:t>МАРКШЕЙДЕРСКОЙ СЛУЖБЕ</w:t>
      </w:r>
      <w:r w:rsidR="00236A1D" w:rsidRPr="00413AC1">
        <w:rPr>
          <w:bCs/>
          <w:caps w:val="0"/>
          <w:noProof/>
          <w:color w:val="auto"/>
          <w:sz w:val="18"/>
          <w:szCs w:val="18"/>
        </w:rPr>
        <w:t>…………………………………………………………</w:t>
      </w:r>
      <w:r w:rsidR="000556A8">
        <w:rPr>
          <w:bCs/>
          <w:caps w:val="0"/>
          <w:noProof/>
          <w:color w:val="auto"/>
          <w:sz w:val="18"/>
          <w:szCs w:val="18"/>
        </w:rPr>
        <w:t>…………</w:t>
      </w:r>
      <w:r w:rsidR="00236A1D" w:rsidRPr="00413AC1">
        <w:rPr>
          <w:bCs/>
          <w:caps w:val="0"/>
          <w:noProof/>
          <w:color w:val="auto"/>
          <w:sz w:val="18"/>
          <w:szCs w:val="18"/>
        </w:rPr>
        <w:t>……</w:t>
      </w:r>
      <w:r w:rsidR="000556A8">
        <w:rPr>
          <w:bCs/>
          <w:caps w:val="0"/>
          <w:noProof/>
          <w:color w:val="auto"/>
          <w:sz w:val="18"/>
          <w:szCs w:val="18"/>
        </w:rPr>
        <w:t>….</w:t>
      </w:r>
      <w:r w:rsidR="00236A1D" w:rsidRPr="00413AC1">
        <w:rPr>
          <w:bCs/>
          <w:caps w:val="0"/>
          <w:noProof/>
          <w:color w:val="auto"/>
          <w:sz w:val="18"/>
          <w:szCs w:val="18"/>
        </w:rPr>
        <w:t>…………</w:t>
      </w:r>
      <w:r w:rsidR="00347297" w:rsidRPr="00413AC1">
        <w:rPr>
          <w:bCs/>
          <w:caps w:val="0"/>
          <w:noProof/>
          <w:color w:val="auto"/>
          <w:sz w:val="18"/>
          <w:szCs w:val="18"/>
        </w:rPr>
        <w:t>2</w:t>
      </w:r>
      <w:r w:rsidR="00323239">
        <w:rPr>
          <w:bCs/>
          <w:caps w:val="0"/>
          <w:noProof/>
          <w:color w:val="auto"/>
          <w:sz w:val="18"/>
          <w:szCs w:val="18"/>
        </w:rPr>
        <w:t>9</w:t>
      </w:r>
    </w:p>
    <w:p w:rsidR="00355FEB" w:rsidRPr="00413AC1" w:rsidRDefault="00692FA7" w:rsidP="00236A1D">
      <w:pPr>
        <w:pStyle w:val="21"/>
        <w:tabs>
          <w:tab w:val="left" w:pos="748"/>
          <w:tab w:val="left" w:pos="891"/>
        </w:tabs>
        <w:spacing w:before="0" w:after="0"/>
        <w:ind w:firstLine="374"/>
        <w:rPr>
          <w:bCs/>
          <w:noProof/>
          <w:color w:val="auto"/>
          <w:sz w:val="18"/>
          <w:szCs w:val="18"/>
        </w:rPr>
      </w:pPr>
      <w:r w:rsidRPr="00413AC1">
        <w:rPr>
          <w:bCs/>
          <w:noProof/>
          <w:color w:val="auto"/>
          <w:sz w:val="18"/>
          <w:szCs w:val="18"/>
        </w:rPr>
        <w:t>6.10</w:t>
      </w:r>
      <w:r w:rsidRPr="00413AC1">
        <w:rPr>
          <w:bCs/>
          <w:noProof/>
          <w:color w:val="auto"/>
          <w:sz w:val="18"/>
          <w:szCs w:val="18"/>
        </w:rPr>
        <w:tab/>
        <w:t xml:space="preserve">УПРАВЛЕНИЮ ПОВЫШЕНИЯ ПРОИЗВОДИТЕЛЬНОСТИ </w:t>
      </w:r>
    </w:p>
    <w:p w:rsidR="00692FA7" w:rsidRPr="00413AC1" w:rsidRDefault="00692FA7" w:rsidP="00236A1D">
      <w:pPr>
        <w:pStyle w:val="21"/>
        <w:tabs>
          <w:tab w:val="left" w:pos="748"/>
          <w:tab w:val="num" w:pos="1260"/>
        </w:tabs>
        <w:spacing w:before="0" w:after="0"/>
        <w:ind w:firstLine="374"/>
        <w:rPr>
          <w:bCs/>
          <w:noProof/>
          <w:color w:val="auto"/>
          <w:sz w:val="18"/>
          <w:szCs w:val="18"/>
        </w:rPr>
      </w:pPr>
      <w:r w:rsidRPr="00413AC1">
        <w:rPr>
          <w:bCs/>
          <w:noProof/>
          <w:color w:val="auto"/>
          <w:sz w:val="18"/>
          <w:szCs w:val="18"/>
        </w:rPr>
        <w:t>РЕЗЕРВУАРОВ И ГТМ</w:t>
      </w:r>
      <w:r w:rsidR="00355FEB" w:rsidRPr="00413AC1">
        <w:rPr>
          <w:bCs/>
          <w:noProof/>
          <w:color w:val="auto"/>
          <w:sz w:val="18"/>
          <w:szCs w:val="18"/>
        </w:rPr>
        <w:t>…………………………………………………………………………</w:t>
      </w:r>
      <w:r w:rsidR="000556A8">
        <w:rPr>
          <w:bCs/>
          <w:noProof/>
          <w:color w:val="auto"/>
          <w:sz w:val="18"/>
          <w:szCs w:val="18"/>
        </w:rPr>
        <w:t>…………………</w:t>
      </w:r>
      <w:r w:rsidR="00355FEB" w:rsidRPr="00413AC1">
        <w:rPr>
          <w:bCs/>
          <w:noProof/>
          <w:color w:val="auto"/>
          <w:sz w:val="18"/>
          <w:szCs w:val="18"/>
        </w:rPr>
        <w:t>………….</w:t>
      </w:r>
      <w:r w:rsidR="00323239">
        <w:rPr>
          <w:bCs/>
          <w:noProof/>
          <w:color w:val="auto"/>
          <w:sz w:val="18"/>
          <w:szCs w:val="18"/>
        </w:rPr>
        <w:t>30</w:t>
      </w:r>
    </w:p>
    <w:p w:rsidR="00355FEB" w:rsidRPr="00413AC1" w:rsidRDefault="00692FA7" w:rsidP="00236A1D">
      <w:pPr>
        <w:pStyle w:val="21"/>
        <w:tabs>
          <w:tab w:val="left" w:pos="748"/>
        </w:tabs>
        <w:spacing w:before="0" w:after="0"/>
        <w:ind w:firstLine="374"/>
        <w:rPr>
          <w:noProof/>
          <w:color w:val="auto"/>
          <w:sz w:val="18"/>
          <w:szCs w:val="18"/>
        </w:rPr>
      </w:pPr>
      <w:r w:rsidRPr="00413AC1">
        <w:rPr>
          <w:noProof/>
          <w:color w:val="auto"/>
          <w:sz w:val="18"/>
          <w:szCs w:val="18"/>
        </w:rPr>
        <w:t xml:space="preserve">6. 11 УправлениЮ промышленной безопасности, </w:t>
      </w:r>
    </w:p>
    <w:p w:rsidR="00692FA7" w:rsidRPr="00413AC1" w:rsidRDefault="00692FA7" w:rsidP="00413AC1">
      <w:pPr>
        <w:pStyle w:val="21"/>
        <w:tabs>
          <w:tab w:val="left" w:pos="363"/>
        </w:tabs>
        <w:spacing w:before="0" w:after="0"/>
        <w:ind w:firstLine="385"/>
        <w:rPr>
          <w:bCs/>
          <w:noProof/>
          <w:color w:val="auto"/>
          <w:sz w:val="18"/>
          <w:szCs w:val="18"/>
        </w:rPr>
      </w:pPr>
      <w:r w:rsidRPr="00413AC1">
        <w:rPr>
          <w:noProof/>
          <w:color w:val="auto"/>
          <w:sz w:val="18"/>
          <w:szCs w:val="18"/>
        </w:rPr>
        <w:t>охраны труда и окружающей среды</w:t>
      </w:r>
      <w:r w:rsidR="00355FEB" w:rsidRPr="00413AC1">
        <w:rPr>
          <w:noProof/>
          <w:color w:val="auto"/>
          <w:sz w:val="18"/>
          <w:szCs w:val="18"/>
        </w:rPr>
        <w:t>…………………………………………………</w:t>
      </w:r>
      <w:r w:rsidR="000556A8">
        <w:rPr>
          <w:noProof/>
          <w:color w:val="auto"/>
          <w:sz w:val="18"/>
          <w:szCs w:val="18"/>
        </w:rPr>
        <w:t>…………………</w:t>
      </w:r>
      <w:r w:rsidR="00355FEB" w:rsidRPr="00413AC1">
        <w:rPr>
          <w:noProof/>
          <w:color w:val="auto"/>
          <w:sz w:val="18"/>
          <w:szCs w:val="18"/>
        </w:rPr>
        <w:t>………</w:t>
      </w:r>
      <w:r w:rsidR="00323239">
        <w:rPr>
          <w:noProof/>
          <w:color w:val="auto"/>
          <w:sz w:val="18"/>
          <w:szCs w:val="18"/>
        </w:rPr>
        <w:t>31</w:t>
      </w:r>
    </w:p>
    <w:p w:rsidR="000556A8" w:rsidRDefault="00347297" w:rsidP="000556A8">
      <w:pPr>
        <w:pStyle w:val="1"/>
        <w:tabs>
          <w:tab w:val="left" w:pos="506"/>
        </w:tabs>
        <w:spacing w:before="0" w:after="0"/>
        <w:jc w:val="both"/>
        <w:rPr>
          <w:noProof/>
          <w:sz w:val="20"/>
          <w:szCs w:val="20"/>
        </w:rPr>
      </w:pPr>
      <w:r>
        <w:rPr>
          <w:caps/>
          <w:noProof/>
          <w:sz w:val="20"/>
          <w:szCs w:val="20"/>
        </w:rPr>
        <w:t xml:space="preserve">7 </w:t>
      </w:r>
      <w:r w:rsidRPr="00347297">
        <w:rPr>
          <w:caps/>
          <w:noProof/>
          <w:sz w:val="20"/>
          <w:szCs w:val="20"/>
        </w:rPr>
        <w:t xml:space="preserve">порядок взаимодействия между </w:t>
      </w:r>
      <w:r w:rsidRPr="00347297">
        <w:rPr>
          <w:noProof/>
          <w:sz w:val="20"/>
          <w:szCs w:val="20"/>
        </w:rPr>
        <w:t xml:space="preserve">СТРУКТУРНЫМИ ПОДРАЗДЕЛЕНИЯМИ </w:t>
      </w:r>
    </w:p>
    <w:p w:rsidR="000556A8" w:rsidRDefault="00347297" w:rsidP="000556A8">
      <w:pPr>
        <w:pStyle w:val="1"/>
        <w:tabs>
          <w:tab w:val="left" w:pos="506"/>
        </w:tabs>
        <w:spacing w:before="0" w:after="0"/>
        <w:jc w:val="both"/>
        <w:rPr>
          <w:noProof/>
          <w:sz w:val="20"/>
          <w:szCs w:val="20"/>
        </w:rPr>
      </w:pPr>
      <w:r w:rsidRPr="00347297">
        <w:rPr>
          <w:noProof/>
          <w:sz w:val="20"/>
          <w:szCs w:val="20"/>
        </w:rPr>
        <w:t xml:space="preserve">ЗАО «ВАНКОРНЕФТЬ», БУРОВЫМ ПОДРЯДЧИКОМ И ПОДРЯДНЫМИ </w:t>
      </w:r>
    </w:p>
    <w:p w:rsidR="000556A8" w:rsidRDefault="00347297" w:rsidP="000556A8">
      <w:pPr>
        <w:pStyle w:val="1"/>
        <w:tabs>
          <w:tab w:val="left" w:pos="506"/>
        </w:tabs>
        <w:spacing w:before="0" w:after="0"/>
        <w:jc w:val="both"/>
        <w:rPr>
          <w:caps/>
          <w:noProof/>
          <w:sz w:val="20"/>
          <w:szCs w:val="20"/>
        </w:rPr>
      </w:pPr>
      <w:r w:rsidRPr="00347297">
        <w:rPr>
          <w:noProof/>
          <w:sz w:val="20"/>
          <w:szCs w:val="20"/>
        </w:rPr>
        <w:t xml:space="preserve">ОРГАНИЗАЦИЯМИ </w:t>
      </w:r>
      <w:r w:rsidRPr="00347297">
        <w:rPr>
          <w:caps/>
          <w:noProof/>
          <w:sz w:val="20"/>
          <w:szCs w:val="20"/>
        </w:rPr>
        <w:t xml:space="preserve">при производстве работ по СТРОИТЕЛЬСТВУ И </w:t>
      </w:r>
    </w:p>
    <w:p w:rsidR="00692FA7" w:rsidRDefault="00347297" w:rsidP="000556A8">
      <w:pPr>
        <w:pStyle w:val="1"/>
        <w:tabs>
          <w:tab w:val="left" w:pos="506"/>
        </w:tabs>
        <w:spacing w:before="0" w:after="0"/>
        <w:jc w:val="both"/>
        <w:rPr>
          <w:bCs w:val="0"/>
          <w:caps/>
          <w:noProof/>
          <w:sz w:val="20"/>
          <w:szCs w:val="20"/>
        </w:rPr>
      </w:pPr>
      <w:r w:rsidRPr="00347297">
        <w:rPr>
          <w:caps/>
          <w:noProof/>
          <w:sz w:val="20"/>
          <w:szCs w:val="20"/>
        </w:rPr>
        <w:t>ВВОДУ В ЭКСПЛУАТАЦИЮ СКВАЖИН</w:t>
      </w:r>
      <w:r>
        <w:rPr>
          <w:bCs w:val="0"/>
          <w:caps/>
          <w:noProof/>
          <w:sz w:val="20"/>
          <w:szCs w:val="20"/>
        </w:rPr>
        <w:t xml:space="preserve"> </w:t>
      </w:r>
      <w:r w:rsidR="00355FEB">
        <w:rPr>
          <w:bCs w:val="0"/>
          <w:caps/>
          <w:noProof/>
          <w:sz w:val="20"/>
          <w:szCs w:val="20"/>
        </w:rPr>
        <w:t>…………………………</w:t>
      </w:r>
      <w:r w:rsidR="000556A8">
        <w:rPr>
          <w:bCs w:val="0"/>
          <w:caps/>
          <w:noProof/>
          <w:sz w:val="20"/>
          <w:szCs w:val="20"/>
        </w:rPr>
        <w:t>……………………….</w:t>
      </w:r>
      <w:r w:rsidR="00355FEB">
        <w:rPr>
          <w:bCs w:val="0"/>
          <w:caps/>
          <w:noProof/>
          <w:sz w:val="20"/>
          <w:szCs w:val="20"/>
        </w:rPr>
        <w:t>……………………</w:t>
      </w:r>
      <w:r>
        <w:rPr>
          <w:bCs w:val="0"/>
          <w:caps/>
          <w:noProof/>
          <w:sz w:val="20"/>
          <w:szCs w:val="20"/>
        </w:rPr>
        <w:t>3</w:t>
      </w:r>
      <w:r w:rsidR="00323239">
        <w:rPr>
          <w:bCs w:val="0"/>
          <w:caps/>
          <w:noProof/>
          <w:sz w:val="20"/>
          <w:szCs w:val="20"/>
        </w:rPr>
        <w:t>2</w:t>
      </w:r>
    </w:p>
    <w:p w:rsidR="00233B78" w:rsidRPr="00233B78" w:rsidRDefault="00233B78" w:rsidP="00355FEB">
      <w:pPr>
        <w:tabs>
          <w:tab w:val="left" w:pos="360"/>
        </w:tabs>
        <w:spacing w:before="60" w:after="120"/>
        <w:rPr>
          <w:rFonts w:ascii="Arial" w:hAnsi="Arial" w:cs="Arial"/>
          <w:b/>
          <w:noProof/>
          <w:sz w:val="20"/>
          <w:szCs w:val="20"/>
        </w:rPr>
      </w:pPr>
      <w:r w:rsidRPr="00233B78">
        <w:rPr>
          <w:rFonts w:ascii="Arial" w:hAnsi="Arial" w:cs="Arial"/>
          <w:b/>
          <w:noProof/>
          <w:sz w:val="20"/>
          <w:szCs w:val="20"/>
        </w:rPr>
        <w:t>8</w:t>
      </w:r>
      <w:r w:rsidRPr="00233B78">
        <w:rPr>
          <w:rFonts w:ascii="Arial" w:hAnsi="Arial" w:cs="Arial"/>
          <w:b/>
          <w:noProof/>
          <w:sz w:val="20"/>
          <w:szCs w:val="20"/>
        </w:rPr>
        <w:tab/>
        <w:t>ССЫЛКИ</w:t>
      </w:r>
      <w:r w:rsidR="00355FEB">
        <w:rPr>
          <w:rFonts w:ascii="Arial" w:hAnsi="Arial" w:cs="Arial"/>
          <w:b/>
          <w:noProof/>
          <w:sz w:val="20"/>
          <w:szCs w:val="20"/>
        </w:rPr>
        <w:t>………………………………………………………………………………………………………….</w:t>
      </w:r>
      <w:r w:rsidR="00323239">
        <w:rPr>
          <w:rFonts w:ascii="Arial" w:hAnsi="Arial" w:cs="Arial"/>
          <w:b/>
          <w:noProof/>
          <w:sz w:val="20"/>
          <w:szCs w:val="20"/>
        </w:rPr>
        <w:t>40</w:t>
      </w:r>
    </w:p>
    <w:p w:rsidR="00692FA7" w:rsidRDefault="005801CB" w:rsidP="00355FEB">
      <w:pPr>
        <w:pStyle w:val="11"/>
        <w:spacing w:before="60" w:after="120"/>
        <w:ind w:right="0"/>
        <w:rPr>
          <w:color w:val="auto"/>
        </w:rPr>
      </w:pPr>
      <w:hyperlink w:anchor="_Toc209252390" w:history="1">
        <w:r w:rsidR="00692FA7">
          <w:rPr>
            <w:rStyle w:val="a8"/>
            <w:color w:val="auto"/>
          </w:rPr>
          <w:t>приложения</w:t>
        </w:r>
        <w:r w:rsidR="00692FA7">
          <w:rPr>
            <w:webHidden/>
            <w:color w:val="auto"/>
          </w:rPr>
          <w:tab/>
        </w:r>
        <w:r w:rsidR="00347297">
          <w:rPr>
            <w:webHidden/>
            <w:color w:val="auto"/>
          </w:rPr>
          <w:t>4</w:t>
        </w:r>
      </w:hyperlink>
      <w:r w:rsidR="00323239">
        <w:rPr>
          <w:rStyle w:val="a8"/>
          <w:color w:val="auto"/>
        </w:rPr>
        <w:t>1</w:t>
      </w:r>
    </w:p>
    <w:p w:rsidR="00692FA7" w:rsidRDefault="005801CB">
      <w:pPr>
        <w:pStyle w:val="1"/>
        <w:tabs>
          <w:tab w:val="right" w:leader="dot" w:pos="9540"/>
        </w:tabs>
        <w:spacing w:before="60" w:after="120"/>
        <w:ind w:left="720"/>
        <w:sectPr w:rsidR="00692FA7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801CB">
        <w:rPr>
          <w:bCs w:val="0"/>
          <w:noProof/>
          <w:sz w:val="20"/>
          <w:szCs w:val="20"/>
        </w:rPr>
        <w:pict>
          <v:shape id="_x0000_s1042" type="#_x0000_t202" style="position:absolute;left:0;text-align:left;margin-left:-13.75pt;margin-top:41.75pt;width:501.05pt;height:25.3pt;z-index:251659776" filled="f" stroked="f">
            <v:textbox style="mso-next-textbox:#_x0000_s1042">
              <w:txbxContent>
                <w:p w:rsidR="005C34AD" w:rsidRPr="00213F30" w:rsidRDefault="005C34AD" w:rsidP="00213F30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13F30">
                    <w:rPr>
                      <w:rFonts w:ascii="Arial" w:hAnsi="Arial" w:cs="Arial"/>
                      <w:sz w:val="16"/>
                      <w:szCs w:val="16"/>
                    </w:rPr>
                    <w:t xml:space="preserve">Права на настоящий ЛНД принадлежат </w:t>
                  </w:r>
                  <w:r w:rsidRPr="0040002F">
                    <w:rPr>
                      <w:rFonts w:ascii="Arial" w:hAnsi="Arial" w:cs="Arial"/>
                      <w:sz w:val="16"/>
                      <w:szCs w:val="16"/>
                    </w:rPr>
                    <w:t>ЗАО</w:t>
                  </w: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</w:t>
                  </w:r>
                  <w:r w:rsidRPr="0040002F">
                    <w:rPr>
                      <w:rFonts w:ascii="Arial" w:hAnsi="Arial" w:cs="Arial"/>
                      <w:sz w:val="16"/>
                      <w:szCs w:val="16"/>
                    </w:rPr>
                    <w:t>«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Ванкорнефть</w:t>
                  </w:r>
                  <w:r w:rsidRPr="0040002F">
                    <w:rPr>
                      <w:rFonts w:ascii="Arial" w:hAnsi="Arial" w:cs="Arial"/>
                      <w:sz w:val="16"/>
                      <w:szCs w:val="16"/>
                    </w:rPr>
                    <w:t>».</w:t>
                  </w:r>
                  <w:r w:rsidRPr="00213F30">
                    <w:rPr>
                      <w:rFonts w:ascii="Arial" w:hAnsi="Arial" w:cs="Arial"/>
                      <w:sz w:val="16"/>
                      <w:szCs w:val="16"/>
                    </w:rPr>
                    <w:t xml:space="preserve"> ЛНД не может быть полностью или частично воспроизведён, тир</w:t>
                  </w:r>
                  <w:r w:rsidRPr="00213F30">
                    <w:rPr>
                      <w:rFonts w:ascii="Arial" w:hAnsi="Arial" w:cs="Arial"/>
                      <w:sz w:val="16"/>
                      <w:szCs w:val="16"/>
                    </w:rPr>
                    <w:t>а</w:t>
                  </w:r>
                  <w:r w:rsidRPr="00213F30">
                    <w:rPr>
                      <w:rFonts w:ascii="Arial" w:hAnsi="Arial" w:cs="Arial"/>
                      <w:sz w:val="16"/>
                      <w:szCs w:val="16"/>
                    </w:rPr>
                    <w:t xml:space="preserve">жирован и распространён без разрешения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ЗАО «Ванкорнефть</w:t>
                  </w:r>
                  <w:r w:rsidRPr="0040002F">
                    <w:rPr>
                      <w:rFonts w:ascii="Arial" w:hAnsi="Arial" w:cs="Arial"/>
                      <w:sz w:val="16"/>
                      <w:szCs w:val="16"/>
                    </w:rPr>
                    <w:t>»</w:t>
                  </w:r>
                  <w:r w:rsidRPr="00213F30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xbxContent>
            </v:textbox>
          </v:shape>
        </w:pict>
      </w:r>
      <w:r>
        <w:rPr>
          <w:bCs w:val="0"/>
          <w:sz w:val="20"/>
          <w:szCs w:val="20"/>
        </w:rPr>
        <w:fldChar w:fldCharType="end"/>
      </w:r>
    </w:p>
    <w:p w:rsidR="00692FA7" w:rsidRDefault="00692FA7" w:rsidP="00690879">
      <w:pPr>
        <w:pStyle w:val="1"/>
        <w:spacing w:before="0" w:after="0"/>
        <w:jc w:val="both"/>
        <w:rPr>
          <w:caps/>
          <w:color w:val="AF931D"/>
        </w:rPr>
      </w:pPr>
      <w:bookmarkStart w:id="6" w:name="_Toc209252379"/>
      <w:bookmarkEnd w:id="4"/>
      <w:bookmarkEnd w:id="5"/>
      <w:r>
        <w:rPr>
          <w:caps/>
          <w:color w:val="AF931D"/>
        </w:rPr>
        <w:lastRenderedPageBreak/>
        <w:t>Вводные положения</w:t>
      </w:r>
      <w:bookmarkEnd w:id="6"/>
    </w:p>
    <w:p w:rsidR="003A7CD1" w:rsidRDefault="003A7CD1" w:rsidP="00690879">
      <w:pPr>
        <w:pStyle w:val="2"/>
        <w:spacing w:before="0" w:after="0"/>
        <w:jc w:val="both"/>
        <w:rPr>
          <w:i w:val="0"/>
          <w:caps/>
          <w:sz w:val="24"/>
          <w:szCs w:val="24"/>
        </w:rPr>
      </w:pPr>
      <w:bookmarkStart w:id="7" w:name="_Toc149983186"/>
      <w:bookmarkStart w:id="8" w:name="_Toc149985380"/>
      <w:bookmarkStart w:id="9" w:name="_Toc209252380"/>
    </w:p>
    <w:p w:rsidR="00692FA7" w:rsidRDefault="00692FA7" w:rsidP="00690879">
      <w:pPr>
        <w:pStyle w:val="2"/>
        <w:spacing w:before="0" w:after="0"/>
        <w:jc w:val="both"/>
        <w:rPr>
          <w:i w:val="0"/>
          <w:caps/>
          <w:sz w:val="24"/>
          <w:szCs w:val="24"/>
        </w:rPr>
      </w:pPr>
      <w:r>
        <w:rPr>
          <w:i w:val="0"/>
          <w:caps/>
          <w:sz w:val="24"/>
          <w:szCs w:val="24"/>
        </w:rPr>
        <w:t>Введение</w:t>
      </w:r>
      <w:bookmarkEnd w:id="7"/>
      <w:bookmarkEnd w:id="8"/>
      <w:bookmarkEnd w:id="9"/>
    </w:p>
    <w:p w:rsidR="00692FA7" w:rsidRDefault="00692FA7" w:rsidP="00BC7DC3">
      <w:pPr>
        <w:spacing w:before="240"/>
        <w:jc w:val="both"/>
      </w:pPr>
      <w:bookmarkStart w:id="10" w:name="_Toc149983187"/>
      <w:bookmarkStart w:id="11" w:name="_Toc149985381"/>
      <w:r>
        <w:t xml:space="preserve">Настоящим </w:t>
      </w:r>
      <w:r w:rsidR="00603C30" w:rsidRPr="00101379">
        <w:t>Стандартом устанавливаются требования к распределению функций и порядку взаимодействия между структурными подразделениями ЗАО «Ванкорнефть», Буровым по</w:t>
      </w:r>
      <w:r w:rsidR="00603C30" w:rsidRPr="00101379">
        <w:t>д</w:t>
      </w:r>
      <w:r w:rsidR="00603C30" w:rsidRPr="00101379">
        <w:t>рядчиком и подрядными организациями при производстве работ по строительству и вводу в эксплуатацию скважин</w:t>
      </w:r>
      <w:r>
        <w:t>.</w:t>
      </w:r>
    </w:p>
    <w:p w:rsidR="00692FA7" w:rsidRDefault="00692FA7" w:rsidP="00690879">
      <w:pPr>
        <w:jc w:val="both"/>
      </w:pPr>
    </w:p>
    <w:p w:rsidR="00692FA7" w:rsidRPr="00DA380A" w:rsidRDefault="00692FA7" w:rsidP="00690879">
      <w:pPr>
        <w:pStyle w:val="2"/>
        <w:spacing w:before="0" w:after="0"/>
        <w:jc w:val="both"/>
        <w:rPr>
          <w:i w:val="0"/>
          <w:caps/>
          <w:sz w:val="24"/>
          <w:szCs w:val="24"/>
        </w:rPr>
      </w:pPr>
      <w:bookmarkStart w:id="12" w:name="_Toc209252381"/>
      <w:r>
        <w:rPr>
          <w:i w:val="0"/>
          <w:caps/>
          <w:sz w:val="24"/>
          <w:szCs w:val="24"/>
        </w:rPr>
        <w:t>Цел</w:t>
      </w:r>
      <w:bookmarkEnd w:id="10"/>
      <w:bookmarkEnd w:id="11"/>
      <w:r>
        <w:rPr>
          <w:i w:val="0"/>
          <w:caps/>
          <w:sz w:val="24"/>
          <w:szCs w:val="24"/>
        </w:rPr>
        <w:t>и</w:t>
      </w:r>
      <w:bookmarkEnd w:id="12"/>
    </w:p>
    <w:p w:rsidR="00692FA7" w:rsidRPr="00FE1DD3" w:rsidRDefault="00692FA7" w:rsidP="00BC7DC3">
      <w:pPr>
        <w:pStyle w:val="2"/>
        <w:spacing w:after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bookmarkStart w:id="13" w:name="_Toc208715798"/>
      <w:bookmarkStart w:id="14" w:name="_Toc208806015"/>
      <w:bookmarkStart w:id="15" w:name="_Toc208806083"/>
      <w:bookmarkStart w:id="16" w:name="_Toc208811691"/>
      <w:bookmarkStart w:id="17" w:name="_Toc209252382"/>
      <w:r w:rsidRPr="00DA380A">
        <w:rPr>
          <w:rFonts w:ascii="Times New Roman" w:hAnsi="Times New Roman" w:cs="Times New Roman"/>
          <w:b w:val="0"/>
          <w:i w:val="0"/>
          <w:sz w:val="24"/>
          <w:szCs w:val="24"/>
        </w:rPr>
        <w:t>Повышение эффективности работ при строительстве и вводу в эксплуатацию скважин</w:t>
      </w:r>
      <w:bookmarkEnd w:id="13"/>
      <w:bookmarkEnd w:id="14"/>
      <w:bookmarkEnd w:id="15"/>
      <w:bookmarkEnd w:id="16"/>
      <w:bookmarkEnd w:id="17"/>
      <w:r w:rsidRPr="00DA380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за счет распределения функций и установления единых требований к взаимодействию между структурными подразделениями ЗАО «Ванкорнефть» и </w:t>
      </w:r>
      <w:r w:rsidR="00FE1DD3">
        <w:rPr>
          <w:rFonts w:ascii="Times New Roman" w:hAnsi="Times New Roman" w:cs="Times New Roman"/>
          <w:b w:val="0"/>
          <w:i w:val="0"/>
          <w:sz w:val="24"/>
          <w:szCs w:val="24"/>
        </w:rPr>
        <w:t>Б</w:t>
      </w:r>
      <w:r w:rsidRPr="00DA380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уровым подрядчиком </w:t>
      </w:r>
      <w:r w:rsidR="00FE1DD3" w:rsidRPr="00FE1DD3">
        <w:rPr>
          <w:rFonts w:ascii="Times New Roman" w:hAnsi="Times New Roman" w:cs="Times New Roman"/>
          <w:b w:val="0"/>
          <w:i w:val="0"/>
          <w:sz w:val="24"/>
          <w:szCs w:val="24"/>
        </w:rPr>
        <w:t>при прои</w:t>
      </w:r>
      <w:r w:rsidR="00FE1DD3" w:rsidRPr="00FE1DD3">
        <w:rPr>
          <w:rFonts w:ascii="Times New Roman" w:hAnsi="Times New Roman" w:cs="Times New Roman"/>
          <w:b w:val="0"/>
          <w:i w:val="0"/>
          <w:sz w:val="24"/>
          <w:szCs w:val="24"/>
        </w:rPr>
        <w:t>з</w:t>
      </w:r>
      <w:r w:rsidR="00FE1DD3" w:rsidRPr="00FE1DD3">
        <w:rPr>
          <w:rFonts w:ascii="Times New Roman" w:hAnsi="Times New Roman" w:cs="Times New Roman"/>
          <w:b w:val="0"/>
          <w:i w:val="0"/>
          <w:sz w:val="24"/>
          <w:szCs w:val="24"/>
        </w:rPr>
        <w:t>водстве работ по отводу земельных участков, бурению, освоению, ремонту и вводу в эк</w:t>
      </w:r>
      <w:r w:rsidR="00FE1DD3" w:rsidRPr="00FE1DD3">
        <w:rPr>
          <w:rFonts w:ascii="Times New Roman" w:hAnsi="Times New Roman" w:cs="Times New Roman"/>
          <w:b w:val="0"/>
          <w:i w:val="0"/>
          <w:sz w:val="24"/>
          <w:szCs w:val="24"/>
        </w:rPr>
        <w:t>с</w:t>
      </w:r>
      <w:r w:rsidR="00FE1DD3" w:rsidRPr="00FE1DD3">
        <w:rPr>
          <w:rFonts w:ascii="Times New Roman" w:hAnsi="Times New Roman" w:cs="Times New Roman"/>
          <w:b w:val="0"/>
          <w:i w:val="0"/>
          <w:sz w:val="24"/>
          <w:szCs w:val="24"/>
        </w:rPr>
        <w:t>плуатацию скважин на Ванкорском месторождении</w:t>
      </w:r>
      <w:r w:rsidRPr="00FE1DD3"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</w:p>
    <w:p w:rsidR="00692FA7" w:rsidRPr="00DA380A" w:rsidRDefault="00692FA7" w:rsidP="00690879">
      <w:pPr>
        <w:jc w:val="both"/>
      </w:pPr>
      <w:bookmarkStart w:id="18" w:name="_Toc149983188"/>
      <w:bookmarkStart w:id="19" w:name="_Toc149985382"/>
    </w:p>
    <w:p w:rsidR="00692FA7" w:rsidRPr="00DA380A" w:rsidRDefault="00692FA7" w:rsidP="00690879">
      <w:pPr>
        <w:pStyle w:val="2"/>
        <w:spacing w:before="0" w:after="0"/>
        <w:jc w:val="both"/>
        <w:rPr>
          <w:i w:val="0"/>
          <w:caps/>
          <w:sz w:val="24"/>
          <w:szCs w:val="24"/>
        </w:rPr>
      </w:pPr>
      <w:bookmarkStart w:id="20" w:name="_Toc209252383"/>
      <w:r w:rsidRPr="00DA380A">
        <w:rPr>
          <w:i w:val="0"/>
          <w:caps/>
          <w:sz w:val="24"/>
          <w:szCs w:val="24"/>
        </w:rPr>
        <w:t>Задач</w:t>
      </w:r>
      <w:bookmarkEnd w:id="18"/>
      <w:bookmarkEnd w:id="19"/>
      <w:r w:rsidRPr="00DA380A">
        <w:rPr>
          <w:i w:val="0"/>
          <w:caps/>
          <w:sz w:val="24"/>
          <w:szCs w:val="24"/>
        </w:rPr>
        <w:t>И</w:t>
      </w:r>
      <w:bookmarkEnd w:id="20"/>
    </w:p>
    <w:p w:rsidR="00692FA7" w:rsidRPr="00DA380A" w:rsidRDefault="00692FA7" w:rsidP="00BC7DC3">
      <w:pPr>
        <w:pStyle w:val="30"/>
        <w:spacing w:after="0"/>
      </w:pPr>
      <w:r w:rsidRPr="00DA380A">
        <w:t>Задачами Стандарта являются:</w:t>
      </w:r>
    </w:p>
    <w:p w:rsidR="00692FA7" w:rsidRPr="00DA380A" w:rsidRDefault="00213F30" w:rsidP="00BC7DC3">
      <w:pPr>
        <w:pStyle w:val="a9"/>
        <w:numPr>
          <w:ilvl w:val="0"/>
          <w:numId w:val="18"/>
        </w:numPr>
        <w:tabs>
          <w:tab w:val="clear" w:pos="720"/>
          <w:tab w:val="left" w:pos="517"/>
        </w:tabs>
        <w:spacing w:before="120" w:after="0"/>
        <w:ind w:left="0" w:firstLine="295"/>
        <w:jc w:val="both"/>
      </w:pPr>
      <w:r>
        <w:t>р</w:t>
      </w:r>
      <w:r w:rsidR="00692FA7" w:rsidRPr="00DA380A">
        <w:t>аспределение функций между производственными подразделениями ЗАО «Ванко</w:t>
      </w:r>
      <w:r w:rsidR="00692FA7" w:rsidRPr="00DA380A">
        <w:t>р</w:t>
      </w:r>
      <w:r w:rsidR="00692FA7" w:rsidRPr="00DA380A">
        <w:t>нефть» и буровым подрядчиком</w:t>
      </w:r>
      <w:r w:rsidR="00692FA7" w:rsidRPr="00DA380A">
        <w:rPr>
          <w:b/>
        </w:rPr>
        <w:t xml:space="preserve"> </w:t>
      </w:r>
      <w:r w:rsidR="00692FA7" w:rsidRPr="00DA380A">
        <w:t>при производстве работ по строительству и вводу в эксплу</w:t>
      </w:r>
      <w:r w:rsidR="00692FA7" w:rsidRPr="00DA380A">
        <w:t>а</w:t>
      </w:r>
      <w:r w:rsidR="00692FA7" w:rsidRPr="00DA380A">
        <w:t>тацию скважин.</w:t>
      </w:r>
    </w:p>
    <w:p w:rsidR="00692FA7" w:rsidRPr="00DA380A" w:rsidRDefault="00213F30" w:rsidP="00BC7DC3">
      <w:pPr>
        <w:pStyle w:val="a9"/>
        <w:numPr>
          <w:ilvl w:val="0"/>
          <w:numId w:val="18"/>
        </w:numPr>
        <w:tabs>
          <w:tab w:val="clear" w:pos="720"/>
          <w:tab w:val="left" w:pos="517"/>
        </w:tabs>
        <w:spacing w:before="120" w:after="0"/>
        <w:ind w:left="0" w:firstLine="295"/>
        <w:jc w:val="both"/>
      </w:pPr>
      <w:r>
        <w:t>п</w:t>
      </w:r>
      <w:r w:rsidR="00692FA7" w:rsidRPr="00DA380A">
        <w:t>овышение качества работ и снижения затрат на строительство скважин путем улучш</w:t>
      </w:r>
      <w:r w:rsidR="00692FA7" w:rsidRPr="00DA380A">
        <w:t>е</w:t>
      </w:r>
      <w:r w:rsidR="00692FA7" w:rsidRPr="00DA380A">
        <w:t>ния контроля за производством работ и взаимодействием с подрядными организациями.</w:t>
      </w:r>
    </w:p>
    <w:p w:rsidR="00692FA7" w:rsidRPr="00DA380A" w:rsidRDefault="00213F30" w:rsidP="00BC7DC3">
      <w:pPr>
        <w:pStyle w:val="a9"/>
        <w:numPr>
          <w:ilvl w:val="0"/>
          <w:numId w:val="18"/>
        </w:numPr>
        <w:tabs>
          <w:tab w:val="clear" w:pos="720"/>
          <w:tab w:val="left" w:pos="517"/>
        </w:tabs>
        <w:spacing w:before="120" w:after="0"/>
        <w:ind w:left="0" w:firstLine="295"/>
        <w:jc w:val="both"/>
      </w:pPr>
      <w:r>
        <w:t>п</w:t>
      </w:r>
      <w:r w:rsidR="00692FA7" w:rsidRPr="00DA380A">
        <w:t>овышение ответственности подразделений ЗАО «Ванкорнефть» за принимаемые р</w:t>
      </w:r>
      <w:r w:rsidR="00692FA7" w:rsidRPr="00DA380A">
        <w:t>е</w:t>
      </w:r>
      <w:r w:rsidR="00692FA7" w:rsidRPr="00DA380A">
        <w:t>шения, а так же требований, предъявляемых к буровому подрядчику.</w:t>
      </w:r>
    </w:p>
    <w:p w:rsidR="00692FA7" w:rsidRDefault="00692FA7" w:rsidP="00690879">
      <w:bookmarkStart w:id="21" w:name="_Toc149983189"/>
      <w:bookmarkStart w:id="22" w:name="_Toc149985383"/>
    </w:p>
    <w:p w:rsidR="00692FA7" w:rsidRDefault="00692FA7" w:rsidP="00690879">
      <w:pPr>
        <w:pStyle w:val="2"/>
        <w:spacing w:before="0" w:after="0"/>
        <w:jc w:val="both"/>
        <w:rPr>
          <w:i w:val="0"/>
          <w:caps/>
          <w:sz w:val="24"/>
          <w:szCs w:val="24"/>
        </w:rPr>
      </w:pPr>
      <w:bookmarkStart w:id="23" w:name="_Toc209252384"/>
      <w:r>
        <w:rPr>
          <w:i w:val="0"/>
          <w:caps/>
          <w:sz w:val="24"/>
          <w:szCs w:val="24"/>
        </w:rPr>
        <w:t>Область действия</w:t>
      </w:r>
      <w:bookmarkEnd w:id="21"/>
      <w:bookmarkEnd w:id="22"/>
      <w:bookmarkEnd w:id="23"/>
    </w:p>
    <w:p w:rsidR="00692FA7" w:rsidRDefault="00692FA7" w:rsidP="00BC7DC3">
      <w:pPr>
        <w:pStyle w:val="32"/>
        <w:spacing w:before="240" w:after="0"/>
        <w:ind w:left="0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Стандарт предназначен для практического руководства при планировании и производству работ по строительству и вводу скважин в эксплуатацию.</w:t>
      </w:r>
    </w:p>
    <w:p w:rsidR="00692FA7" w:rsidRDefault="00692FA7" w:rsidP="00BC7DC3">
      <w:pPr>
        <w:pStyle w:val="30"/>
        <w:spacing w:after="0"/>
      </w:pPr>
      <w:r>
        <w:t>Настоящий Стандарт обязателен для исполнения:</w:t>
      </w:r>
    </w:p>
    <w:p w:rsidR="00692FA7" w:rsidRDefault="00692FA7" w:rsidP="00BC7DC3">
      <w:pPr>
        <w:pStyle w:val="af6"/>
        <w:numPr>
          <w:ilvl w:val="0"/>
          <w:numId w:val="2"/>
        </w:numPr>
        <w:tabs>
          <w:tab w:val="clear" w:pos="720"/>
          <w:tab w:val="num" w:pos="550"/>
          <w:tab w:val="left" w:pos="900"/>
          <w:tab w:val="left" w:pos="1080"/>
        </w:tabs>
        <w:spacing w:before="120"/>
        <w:ind w:left="0" w:firstLine="295"/>
      </w:pPr>
      <w:r>
        <w:t>Управление</w:t>
      </w:r>
      <w:r w:rsidR="00CD5003">
        <w:t>м</w:t>
      </w:r>
      <w:r>
        <w:t xml:space="preserve"> организации буровых работ</w:t>
      </w:r>
      <w:r w:rsidR="00CD5003">
        <w:t>;</w:t>
      </w:r>
    </w:p>
    <w:p w:rsidR="00692FA7" w:rsidRDefault="005C34AD" w:rsidP="00BC7DC3">
      <w:pPr>
        <w:pStyle w:val="af6"/>
        <w:numPr>
          <w:ilvl w:val="0"/>
          <w:numId w:val="2"/>
        </w:numPr>
        <w:tabs>
          <w:tab w:val="clear" w:pos="720"/>
          <w:tab w:val="num" w:pos="550"/>
          <w:tab w:val="left" w:pos="900"/>
          <w:tab w:val="left" w:pos="1080"/>
        </w:tabs>
        <w:spacing w:before="120"/>
        <w:ind w:left="0" w:firstLine="295"/>
      </w:pPr>
      <w:r w:rsidRPr="005C34AD">
        <w:t>Управление</w:t>
      </w:r>
      <w:r>
        <w:t>м</w:t>
      </w:r>
      <w:r w:rsidRPr="005C34AD">
        <w:t xml:space="preserve"> технологии и инжиниринга</w:t>
      </w:r>
      <w:r w:rsidR="00CD5003">
        <w:t>;</w:t>
      </w:r>
    </w:p>
    <w:p w:rsidR="004B7F97" w:rsidRDefault="004B7F97" w:rsidP="00BC7DC3">
      <w:pPr>
        <w:pStyle w:val="af6"/>
        <w:numPr>
          <w:ilvl w:val="0"/>
          <w:numId w:val="2"/>
        </w:numPr>
        <w:tabs>
          <w:tab w:val="clear" w:pos="720"/>
          <w:tab w:val="num" w:pos="550"/>
          <w:tab w:val="left" w:pos="900"/>
          <w:tab w:val="left" w:pos="1080"/>
        </w:tabs>
        <w:spacing w:before="120"/>
        <w:ind w:left="0" w:firstLine="295"/>
      </w:pPr>
      <w:r w:rsidRPr="00101379">
        <w:rPr>
          <w:spacing w:val="-9"/>
        </w:rPr>
        <w:t>Управлением супервайзинга строительства скважин</w:t>
      </w:r>
      <w:r>
        <w:rPr>
          <w:spacing w:val="-9"/>
          <w:lang w:val="en-US"/>
        </w:rPr>
        <w:t>;</w:t>
      </w:r>
    </w:p>
    <w:p w:rsidR="00692FA7" w:rsidRDefault="00692FA7" w:rsidP="00BC7DC3">
      <w:pPr>
        <w:pStyle w:val="af6"/>
        <w:numPr>
          <w:ilvl w:val="0"/>
          <w:numId w:val="2"/>
        </w:numPr>
        <w:tabs>
          <w:tab w:val="clear" w:pos="720"/>
          <w:tab w:val="num" w:pos="550"/>
          <w:tab w:val="left" w:pos="900"/>
          <w:tab w:val="left" w:pos="1080"/>
        </w:tabs>
        <w:spacing w:before="120"/>
        <w:ind w:left="0" w:firstLine="295"/>
      </w:pPr>
      <w:r>
        <w:t>Управление</w:t>
      </w:r>
      <w:r w:rsidR="00CD5003">
        <w:t>м</w:t>
      </w:r>
      <w:r>
        <w:t xml:space="preserve"> капитального строительства</w:t>
      </w:r>
      <w:r w:rsidR="00CD5003">
        <w:t>;</w:t>
      </w:r>
    </w:p>
    <w:p w:rsidR="00692FA7" w:rsidRDefault="00692FA7" w:rsidP="00BC7DC3">
      <w:pPr>
        <w:pStyle w:val="af6"/>
        <w:numPr>
          <w:ilvl w:val="0"/>
          <w:numId w:val="2"/>
        </w:numPr>
        <w:tabs>
          <w:tab w:val="clear" w:pos="720"/>
          <w:tab w:val="num" w:pos="550"/>
          <w:tab w:val="left" w:pos="900"/>
          <w:tab w:val="left" w:pos="1080"/>
        </w:tabs>
        <w:spacing w:before="120"/>
        <w:ind w:left="0" w:firstLine="295"/>
        <w:rPr>
          <w:iCs/>
        </w:rPr>
      </w:pPr>
      <w:r>
        <w:t>Управление</w:t>
      </w:r>
      <w:r w:rsidR="00CD5003">
        <w:t>м</w:t>
      </w:r>
      <w:r>
        <w:t xml:space="preserve"> добычи нефти и газа</w:t>
      </w:r>
      <w:r w:rsidR="00CD5003">
        <w:t>;</w:t>
      </w:r>
    </w:p>
    <w:p w:rsidR="00692FA7" w:rsidRDefault="00692FA7" w:rsidP="00BC7DC3">
      <w:pPr>
        <w:pStyle w:val="af6"/>
        <w:numPr>
          <w:ilvl w:val="0"/>
          <w:numId w:val="2"/>
        </w:numPr>
        <w:tabs>
          <w:tab w:val="clear" w:pos="720"/>
          <w:tab w:val="num" w:pos="550"/>
          <w:tab w:val="left" w:pos="900"/>
          <w:tab w:val="left" w:pos="1080"/>
        </w:tabs>
        <w:spacing w:before="120"/>
        <w:ind w:left="0" w:firstLine="295"/>
        <w:rPr>
          <w:iCs/>
        </w:rPr>
      </w:pPr>
      <w:r>
        <w:t>ЦИТС</w:t>
      </w:r>
      <w:r w:rsidR="00CD5003">
        <w:t>;</w:t>
      </w:r>
    </w:p>
    <w:p w:rsidR="00692FA7" w:rsidRDefault="00692FA7" w:rsidP="00BC7DC3">
      <w:pPr>
        <w:pStyle w:val="af6"/>
        <w:numPr>
          <w:ilvl w:val="0"/>
          <w:numId w:val="2"/>
        </w:numPr>
        <w:tabs>
          <w:tab w:val="clear" w:pos="720"/>
          <w:tab w:val="num" w:pos="550"/>
          <w:tab w:val="left" w:pos="900"/>
          <w:tab w:val="left" w:pos="1080"/>
        </w:tabs>
        <w:spacing w:before="120"/>
        <w:ind w:left="0" w:firstLine="295"/>
      </w:pPr>
      <w:r>
        <w:t>Управление</w:t>
      </w:r>
      <w:r w:rsidR="00CD5003">
        <w:t>м</w:t>
      </w:r>
      <w:r>
        <w:t xml:space="preserve"> повышения производительности резервуаров и ГТМ</w:t>
      </w:r>
      <w:r w:rsidR="00CD5003">
        <w:t>;</w:t>
      </w:r>
    </w:p>
    <w:p w:rsidR="00692FA7" w:rsidRDefault="00692FA7" w:rsidP="00BC7DC3">
      <w:pPr>
        <w:pStyle w:val="af6"/>
        <w:numPr>
          <w:ilvl w:val="0"/>
          <w:numId w:val="2"/>
        </w:numPr>
        <w:tabs>
          <w:tab w:val="clear" w:pos="720"/>
          <w:tab w:val="num" w:pos="550"/>
          <w:tab w:val="left" w:pos="900"/>
          <w:tab w:val="left" w:pos="1080"/>
        </w:tabs>
        <w:spacing w:before="120"/>
        <w:ind w:left="0" w:firstLine="295"/>
        <w:rPr>
          <w:color w:val="000000"/>
          <w:szCs w:val="24"/>
        </w:rPr>
      </w:pPr>
      <w:r>
        <w:t>Управление</w:t>
      </w:r>
      <w:r w:rsidR="00CD5003">
        <w:t>м</w:t>
      </w:r>
      <w:r>
        <w:t xml:space="preserve"> промышленной безопасности, охраны труда и окружающей среды</w:t>
      </w:r>
      <w:r w:rsidR="00CD5003">
        <w:t>;</w:t>
      </w:r>
    </w:p>
    <w:p w:rsidR="00692FA7" w:rsidRDefault="00692FA7" w:rsidP="00BC7DC3">
      <w:pPr>
        <w:pStyle w:val="af6"/>
        <w:numPr>
          <w:ilvl w:val="0"/>
          <w:numId w:val="2"/>
        </w:numPr>
        <w:tabs>
          <w:tab w:val="clear" w:pos="720"/>
          <w:tab w:val="num" w:pos="550"/>
          <w:tab w:val="left" w:pos="900"/>
          <w:tab w:val="left" w:pos="1080"/>
        </w:tabs>
        <w:spacing w:before="120"/>
        <w:ind w:left="0" w:firstLine="295"/>
        <w:rPr>
          <w:color w:val="000000"/>
          <w:szCs w:val="24"/>
        </w:rPr>
      </w:pPr>
      <w:r>
        <w:rPr>
          <w:color w:val="000000"/>
        </w:rPr>
        <w:t>У</w:t>
      </w:r>
      <w:r>
        <w:rPr>
          <w:color w:val="000000"/>
          <w:szCs w:val="24"/>
        </w:rPr>
        <w:t>правлени</w:t>
      </w:r>
      <w:r w:rsidR="00CD5003">
        <w:rPr>
          <w:color w:val="000000"/>
          <w:szCs w:val="24"/>
        </w:rPr>
        <w:t>ем</w:t>
      </w:r>
      <w:r>
        <w:rPr>
          <w:color w:val="000000"/>
          <w:szCs w:val="24"/>
        </w:rPr>
        <w:t xml:space="preserve"> перспективного планирования</w:t>
      </w:r>
      <w:r w:rsidR="00CD5003">
        <w:rPr>
          <w:color w:val="000000"/>
          <w:szCs w:val="24"/>
        </w:rPr>
        <w:t>;</w:t>
      </w:r>
    </w:p>
    <w:p w:rsidR="00692FA7" w:rsidRDefault="00AE0D7C" w:rsidP="00BC7DC3">
      <w:pPr>
        <w:pStyle w:val="af6"/>
        <w:numPr>
          <w:ilvl w:val="0"/>
          <w:numId w:val="2"/>
        </w:numPr>
        <w:tabs>
          <w:tab w:val="clear" w:pos="720"/>
          <w:tab w:val="num" w:pos="550"/>
          <w:tab w:val="left" w:pos="900"/>
          <w:tab w:val="left" w:pos="1080"/>
        </w:tabs>
        <w:spacing w:before="120"/>
        <w:ind w:left="0" w:firstLine="295"/>
      </w:pPr>
      <w:r>
        <w:t>Управлением</w:t>
      </w:r>
      <w:r w:rsidR="00692FA7">
        <w:t xml:space="preserve"> разработк</w:t>
      </w:r>
      <w:r w:rsidR="00486F8B">
        <w:t>и</w:t>
      </w:r>
      <w:r w:rsidR="00692FA7">
        <w:t xml:space="preserve"> месторождений</w:t>
      </w:r>
      <w:r w:rsidR="00CD5003">
        <w:t>;</w:t>
      </w:r>
    </w:p>
    <w:p w:rsidR="00692FA7" w:rsidRDefault="00AE0D7C" w:rsidP="00BC7DC3">
      <w:pPr>
        <w:pStyle w:val="af6"/>
        <w:numPr>
          <w:ilvl w:val="0"/>
          <w:numId w:val="2"/>
        </w:numPr>
        <w:tabs>
          <w:tab w:val="clear" w:pos="720"/>
          <w:tab w:val="num" w:pos="550"/>
          <w:tab w:val="left" w:pos="900"/>
          <w:tab w:val="left" w:pos="1080"/>
        </w:tabs>
        <w:spacing w:before="120"/>
        <w:ind w:left="0" w:firstLine="295"/>
      </w:pPr>
      <w:r>
        <w:lastRenderedPageBreak/>
        <w:t>Управлением геологического</w:t>
      </w:r>
      <w:r w:rsidR="00692FA7">
        <w:t xml:space="preserve"> сопровождения бурения скважин</w:t>
      </w:r>
      <w:r w:rsidR="00CD5003">
        <w:t>;</w:t>
      </w:r>
    </w:p>
    <w:p w:rsidR="00692FA7" w:rsidRPr="00DA380A" w:rsidRDefault="00692FA7" w:rsidP="00BC7DC3">
      <w:pPr>
        <w:pStyle w:val="af6"/>
        <w:numPr>
          <w:ilvl w:val="0"/>
          <w:numId w:val="2"/>
        </w:numPr>
        <w:tabs>
          <w:tab w:val="clear" w:pos="720"/>
          <w:tab w:val="num" w:pos="550"/>
          <w:tab w:val="left" w:pos="900"/>
          <w:tab w:val="left" w:pos="1080"/>
        </w:tabs>
        <w:spacing w:before="120"/>
        <w:ind w:left="0" w:firstLine="295"/>
      </w:pPr>
      <w:r>
        <w:t>Маркшейдерск</w:t>
      </w:r>
      <w:r w:rsidR="00CD5003">
        <w:t>ой</w:t>
      </w:r>
      <w:r>
        <w:t xml:space="preserve"> служб</w:t>
      </w:r>
      <w:r w:rsidR="00CD5003">
        <w:t>ой;</w:t>
      </w:r>
    </w:p>
    <w:p w:rsidR="00692FA7" w:rsidRPr="00DA380A" w:rsidRDefault="00692FA7" w:rsidP="00BC7DC3">
      <w:pPr>
        <w:pStyle w:val="af6"/>
        <w:numPr>
          <w:ilvl w:val="0"/>
          <w:numId w:val="2"/>
        </w:numPr>
        <w:tabs>
          <w:tab w:val="num" w:pos="550"/>
          <w:tab w:val="left" w:pos="900"/>
          <w:tab w:val="left" w:pos="1080"/>
        </w:tabs>
        <w:spacing w:before="120"/>
        <w:ind w:left="0" w:firstLine="295"/>
      </w:pPr>
      <w:r w:rsidRPr="00DA380A">
        <w:t>Геологическ</w:t>
      </w:r>
      <w:r w:rsidR="00CD5003">
        <w:t>ой</w:t>
      </w:r>
      <w:r w:rsidRPr="00DA380A">
        <w:t xml:space="preserve"> служб</w:t>
      </w:r>
      <w:r w:rsidR="00CD5003">
        <w:t>ой;</w:t>
      </w:r>
    </w:p>
    <w:p w:rsidR="00692FA7" w:rsidRPr="00DA380A" w:rsidRDefault="005474A1" w:rsidP="00BC7DC3">
      <w:pPr>
        <w:pStyle w:val="af6"/>
        <w:numPr>
          <w:ilvl w:val="0"/>
          <w:numId w:val="2"/>
        </w:numPr>
        <w:tabs>
          <w:tab w:val="num" w:pos="550"/>
          <w:tab w:val="left" w:pos="900"/>
          <w:tab w:val="left" w:pos="1080"/>
        </w:tabs>
        <w:spacing w:before="120"/>
        <w:ind w:left="0" w:firstLine="295"/>
      </w:pPr>
      <w:r>
        <w:t>б</w:t>
      </w:r>
      <w:r w:rsidR="00692FA7" w:rsidRPr="00DA380A">
        <w:t>уров</w:t>
      </w:r>
      <w:r w:rsidR="00CD5003">
        <w:t>ым</w:t>
      </w:r>
      <w:r w:rsidR="00692FA7" w:rsidRPr="00DA380A">
        <w:t xml:space="preserve"> подрядчик</w:t>
      </w:r>
      <w:r w:rsidR="00CD5003">
        <w:t>ом.</w:t>
      </w:r>
    </w:p>
    <w:p w:rsidR="00692FA7" w:rsidRPr="00DA380A" w:rsidRDefault="00692FA7" w:rsidP="00BC7DC3">
      <w:pPr>
        <w:pStyle w:val="30"/>
        <w:spacing w:after="0"/>
        <w:ind w:firstLine="11"/>
      </w:pPr>
      <w:r w:rsidRPr="00DA380A">
        <w:t>Требования Стандарта, становятся обязательными для исполнения в ЗАО «Ванкорнефть» и буровым подрядчиком после их утверждения.</w:t>
      </w:r>
    </w:p>
    <w:p w:rsidR="00692FA7" w:rsidRDefault="00692FA7" w:rsidP="00D12AFD">
      <w:pPr>
        <w:spacing w:before="240"/>
        <w:ind w:firstLine="11"/>
        <w:jc w:val="both"/>
      </w:pPr>
      <w:r w:rsidRPr="00DA380A">
        <w:t>Организационные, распорядительные</w:t>
      </w:r>
      <w:r>
        <w:t xml:space="preserve"> и ЛНД не должны противоречить настоящему Ста</w:t>
      </w:r>
      <w:r>
        <w:t>н</w:t>
      </w:r>
      <w:r>
        <w:t>дарту.</w:t>
      </w:r>
    </w:p>
    <w:p w:rsidR="00690879" w:rsidRDefault="00690879" w:rsidP="00690879">
      <w:pPr>
        <w:ind w:firstLine="11"/>
        <w:jc w:val="both"/>
      </w:pPr>
      <w:bookmarkStart w:id="24" w:name="_Toc149983190"/>
      <w:bookmarkStart w:id="25" w:name="_Toc149985384"/>
    </w:p>
    <w:p w:rsidR="00692FA7" w:rsidRDefault="00692FA7" w:rsidP="00690879">
      <w:pPr>
        <w:pStyle w:val="2"/>
        <w:spacing w:before="0" w:after="0"/>
        <w:ind w:firstLine="11"/>
        <w:jc w:val="both"/>
        <w:rPr>
          <w:i w:val="0"/>
          <w:caps/>
          <w:sz w:val="24"/>
          <w:szCs w:val="24"/>
        </w:rPr>
      </w:pPr>
      <w:bookmarkStart w:id="26" w:name="_Toc209252385"/>
      <w:r>
        <w:rPr>
          <w:i w:val="0"/>
          <w:caps/>
          <w:sz w:val="24"/>
          <w:szCs w:val="24"/>
        </w:rPr>
        <w:t>Период действия и порядок внесения изменений</w:t>
      </w:r>
      <w:bookmarkEnd w:id="24"/>
      <w:bookmarkEnd w:id="25"/>
      <w:bookmarkEnd w:id="26"/>
    </w:p>
    <w:p w:rsidR="00692FA7" w:rsidRDefault="00692FA7" w:rsidP="00BC7DC3">
      <w:pPr>
        <w:pStyle w:val="30"/>
        <w:spacing w:after="0"/>
        <w:ind w:firstLine="11"/>
      </w:pPr>
      <w:r>
        <w:t>Настоящий Стандарт вводится в действие Приказом ЗАО «Ванкорнефть».</w:t>
      </w:r>
    </w:p>
    <w:p w:rsidR="00692FA7" w:rsidRDefault="00692FA7" w:rsidP="00BC7DC3">
      <w:pPr>
        <w:autoSpaceDE w:val="0"/>
        <w:autoSpaceDN w:val="0"/>
        <w:adjustRightInd w:val="0"/>
        <w:spacing w:before="240"/>
        <w:ind w:firstLine="11"/>
        <w:jc w:val="both"/>
      </w:pPr>
      <w:r>
        <w:t>Изменения в Стандарт вносятся Приказом ЗАО «Ванкорнефть», в случаях: изменения зак</w:t>
      </w:r>
      <w:r>
        <w:t>о</w:t>
      </w:r>
      <w:r>
        <w:t>нодательства РФ, изменения организационной структуры или полномочий руководителя.</w:t>
      </w:r>
    </w:p>
    <w:p w:rsidR="00692FA7" w:rsidRDefault="00692FA7" w:rsidP="00BC7DC3">
      <w:pPr>
        <w:autoSpaceDE w:val="0"/>
        <w:autoSpaceDN w:val="0"/>
        <w:adjustRightInd w:val="0"/>
        <w:spacing w:before="240"/>
        <w:ind w:firstLine="11"/>
        <w:jc w:val="both"/>
      </w:pPr>
      <w:r>
        <w:t>Инициатором внесения изменений в Стандарте</w:t>
      </w:r>
      <w:r>
        <w:rPr>
          <w:rFonts w:ascii="Arial" w:hAnsi="Arial" w:cs="Arial"/>
          <w:sz w:val="20"/>
          <w:szCs w:val="20"/>
        </w:rPr>
        <w:t xml:space="preserve"> </w:t>
      </w:r>
      <w:r>
        <w:t>является:</w:t>
      </w:r>
      <w:r>
        <w:rPr>
          <w:color w:val="008080"/>
        </w:rPr>
        <w:t xml:space="preserve"> </w:t>
      </w:r>
      <w:r>
        <w:t>Управление организации буровых работ, а также другие структурные подразделения ЗАО «Ванкорнефть», по согласованию с УОБР.</w:t>
      </w:r>
    </w:p>
    <w:p w:rsidR="00692FA7" w:rsidRPr="00FE7764" w:rsidRDefault="00692FA7" w:rsidP="00BC7DC3">
      <w:pPr>
        <w:tabs>
          <w:tab w:val="left" w:pos="231"/>
        </w:tabs>
        <w:autoSpaceDE w:val="0"/>
        <w:autoSpaceDN w:val="0"/>
        <w:adjustRightInd w:val="0"/>
        <w:spacing w:before="240"/>
        <w:ind w:firstLine="11"/>
        <w:jc w:val="both"/>
      </w:pPr>
      <w:r>
        <w:t>Для внесения изменений Инициатор должен направить в УОБР предложение о внесении и</w:t>
      </w:r>
      <w:r>
        <w:t>з</w:t>
      </w:r>
      <w:r>
        <w:t xml:space="preserve">менений в </w:t>
      </w:r>
      <w:r w:rsidRPr="00FE7764">
        <w:t>Стандарт, в котором обязательно указывается действующая версия, предлагаемая версия, а также обоснование причин внесения изменений. Копия предложения направляется в Отдел нормативного обеспечения бизнеса.</w:t>
      </w:r>
    </w:p>
    <w:p w:rsidR="00692FA7" w:rsidRPr="00FE7764" w:rsidRDefault="00692FA7" w:rsidP="00690879">
      <w:pPr>
        <w:tabs>
          <w:tab w:val="left" w:pos="231"/>
        </w:tabs>
        <w:autoSpaceDE w:val="0"/>
        <w:autoSpaceDN w:val="0"/>
        <w:adjustRightInd w:val="0"/>
        <w:ind w:firstLine="11"/>
        <w:jc w:val="both"/>
      </w:pPr>
      <w:r w:rsidRPr="00FE7764">
        <w:t>УОБР в течение 5 рабочих дней рассматривает предложение на предмет его актуальности:</w:t>
      </w:r>
    </w:p>
    <w:p w:rsidR="00692FA7" w:rsidRDefault="00692FA7" w:rsidP="00690879">
      <w:pPr>
        <w:numPr>
          <w:ilvl w:val="0"/>
          <w:numId w:val="1"/>
        </w:numPr>
        <w:tabs>
          <w:tab w:val="clear" w:pos="723"/>
          <w:tab w:val="left" w:pos="231"/>
          <w:tab w:val="num" w:pos="540"/>
          <w:tab w:val="left" w:pos="900"/>
        </w:tabs>
        <w:autoSpaceDE w:val="0"/>
        <w:autoSpaceDN w:val="0"/>
        <w:adjustRightInd w:val="0"/>
        <w:ind w:left="0" w:firstLine="286"/>
        <w:jc w:val="both"/>
      </w:pPr>
      <w:r w:rsidRPr="00FE7764">
        <w:t>в случае согласия с направленным предложением, направляет ответ Инициатору и в Отдел нормативного обеспечения бизнеса, вносит изменение в Стандарт, готовит распоряд</w:t>
      </w:r>
      <w:r w:rsidRPr="00FE7764">
        <w:t>и</w:t>
      </w:r>
      <w:r w:rsidRPr="00FE7764">
        <w:t>тельный документ о внесении изменений в действующую версию локального нормативного документа и направляет на</w:t>
      </w:r>
      <w:r>
        <w:t xml:space="preserve"> согласование и утверждение в установленном порядке по ЗАО «Ванкорнефть»;</w:t>
      </w:r>
    </w:p>
    <w:p w:rsidR="00692FA7" w:rsidRDefault="00692FA7" w:rsidP="00690879">
      <w:pPr>
        <w:numPr>
          <w:ilvl w:val="0"/>
          <w:numId w:val="1"/>
        </w:numPr>
        <w:tabs>
          <w:tab w:val="clear" w:pos="723"/>
          <w:tab w:val="left" w:pos="231"/>
          <w:tab w:val="num" w:pos="540"/>
          <w:tab w:val="left" w:pos="900"/>
        </w:tabs>
        <w:autoSpaceDE w:val="0"/>
        <w:autoSpaceDN w:val="0"/>
        <w:adjustRightInd w:val="0"/>
        <w:ind w:left="0" w:firstLine="286"/>
        <w:jc w:val="both"/>
      </w:pPr>
      <w:r>
        <w:t>в случае несогласия с представленным предложением, готовит обоснование, по каким причинам изменения не могут быть приняты и направляет ответ Инициатору, копию в Отдел нормативного обеспечения бизнеса.</w:t>
      </w:r>
    </w:p>
    <w:p w:rsidR="00692FA7" w:rsidRDefault="00692FA7" w:rsidP="00D12AFD">
      <w:pPr>
        <w:tabs>
          <w:tab w:val="left" w:pos="231"/>
        </w:tabs>
        <w:spacing w:before="240"/>
        <w:ind w:firstLine="11"/>
        <w:jc w:val="both"/>
        <w:rPr>
          <w:bCs/>
        </w:rPr>
      </w:pPr>
      <w:r>
        <w:rPr>
          <w:bCs/>
        </w:rPr>
        <w:t xml:space="preserve">Контроль </w:t>
      </w:r>
      <w:r w:rsidR="00EE1FCB" w:rsidRPr="00101379">
        <w:t>за исполнением требований настоящего Стандарта и поддержанием его в актуал</w:t>
      </w:r>
      <w:r w:rsidR="00EE1FCB" w:rsidRPr="00101379">
        <w:t>ь</w:t>
      </w:r>
      <w:r w:rsidR="00EE1FCB" w:rsidRPr="00101379">
        <w:t>ном состоянии возлагается на заместителя генерального директора по бурению ЗАО «Ва</w:t>
      </w:r>
      <w:r w:rsidR="00EE1FCB" w:rsidRPr="00101379">
        <w:t>н</w:t>
      </w:r>
      <w:r w:rsidR="00EE1FCB" w:rsidRPr="00101379">
        <w:t>корнефть».</w:t>
      </w:r>
    </w:p>
    <w:p w:rsidR="00692FA7" w:rsidRDefault="00692FA7" w:rsidP="00690879">
      <w:pPr>
        <w:pStyle w:val="30"/>
        <w:spacing w:before="0" w:after="0"/>
        <w:ind w:firstLine="11"/>
      </w:pPr>
    </w:p>
    <w:p w:rsidR="00692FA7" w:rsidRDefault="00692FA7">
      <w:pPr>
        <w:autoSpaceDE w:val="0"/>
        <w:autoSpaceDN w:val="0"/>
        <w:adjustRightInd w:val="0"/>
        <w:spacing w:before="60" w:after="120"/>
        <w:ind w:firstLine="709"/>
        <w:jc w:val="both"/>
        <w:rPr>
          <w:color w:val="008080"/>
        </w:rPr>
      </w:pPr>
    </w:p>
    <w:p w:rsidR="00692FA7" w:rsidRDefault="00692FA7">
      <w:pPr>
        <w:pStyle w:val="30"/>
        <w:spacing w:before="60" w:after="120"/>
        <w:ind w:firstLine="709"/>
        <w:sectPr w:rsidR="00692FA7">
          <w:headerReference w:type="even" r:id="rId15"/>
          <w:headerReference w:type="default" r:id="rId16"/>
          <w:headerReference w:type="first" r:id="rId1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92FA7" w:rsidRDefault="00692FA7" w:rsidP="00347297">
      <w:pPr>
        <w:pStyle w:val="1"/>
        <w:tabs>
          <w:tab w:val="num" w:pos="363"/>
        </w:tabs>
        <w:spacing w:before="60" w:after="120"/>
        <w:jc w:val="both"/>
        <w:rPr>
          <w:caps/>
          <w:color w:val="AF931D"/>
        </w:rPr>
      </w:pPr>
      <w:bookmarkStart w:id="27" w:name="_Toc147204683"/>
      <w:bookmarkStart w:id="28" w:name="_Toc149983191"/>
      <w:bookmarkStart w:id="29" w:name="_Toc149985385"/>
      <w:bookmarkStart w:id="30" w:name="_Toc209252386"/>
      <w:r>
        <w:rPr>
          <w:caps/>
          <w:color w:val="AF931D"/>
        </w:rPr>
        <w:lastRenderedPageBreak/>
        <w:t>1</w:t>
      </w:r>
      <w:r>
        <w:rPr>
          <w:caps/>
          <w:color w:val="AF931D"/>
        </w:rPr>
        <w:tab/>
        <w:t>Термины и определения</w:t>
      </w:r>
      <w:bookmarkEnd w:id="27"/>
      <w:bookmarkEnd w:id="28"/>
      <w:bookmarkEnd w:id="29"/>
      <w:bookmarkEnd w:id="30"/>
    </w:p>
    <w:p w:rsidR="00692FA7" w:rsidRDefault="00692FA7">
      <w:pPr>
        <w:tabs>
          <w:tab w:val="left" w:pos="540"/>
          <w:tab w:val="left" w:pos="9899"/>
        </w:tabs>
        <w:spacing w:before="60" w:after="120"/>
        <w:ind w:firstLine="720"/>
        <w:jc w:val="both"/>
      </w:pPr>
      <w:bookmarkStart w:id="31" w:name="_Toc149983192"/>
      <w:bookmarkStart w:id="32" w:name="_Toc149985386"/>
    </w:p>
    <w:p w:rsidR="00692FA7" w:rsidRDefault="005474A1" w:rsidP="00F908D2">
      <w:pPr>
        <w:tabs>
          <w:tab w:val="left" w:pos="0"/>
        </w:tabs>
        <w:spacing w:before="60" w:after="120"/>
        <w:jc w:val="both"/>
      </w:pPr>
      <w:r>
        <w:t>В настоящем Стандарте</w:t>
      </w:r>
      <w:r w:rsidR="00692FA7">
        <w:t xml:space="preserve"> применяются следующие единые термины с соответствующими о</w:t>
      </w:r>
      <w:r w:rsidR="00692FA7">
        <w:t>п</w:t>
      </w:r>
      <w:r w:rsidR="00692FA7">
        <w:t>ределениями:</w:t>
      </w:r>
    </w:p>
    <w:p w:rsidR="001739B7" w:rsidRDefault="001739B7" w:rsidP="00F908D2">
      <w:pPr>
        <w:pStyle w:val="af6"/>
        <w:spacing w:after="120"/>
        <w:rPr>
          <w:rFonts w:ascii="Arial" w:hAnsi="Arial" w:cs="Arial"/>
          <w:b/>
          <w:bCs/>
          <w:i/>
          <w:sz w:val="20"/>
        </w:rPr>
      </w:pPr>
      <w:r w:rsidRPr="001739B7">
        <w:rPr>
          <w:rFonts w:ascii="Arial" w:hAnsi="Arial" w:cs="Arial"/>
          <w:b/>
          <w:i/>
          <w:sz w:val="20"/>
        </w:rPr>
        <w:t>АВТОРСКИЙ НАДЗОР</w:t>
      </w:r>
      <w:r>
        <w:rPr>
          <w:rFonts w:ascii="Arial" w:hAnsi="Arial" w:cs="Arial"/>
          <w:sz w:val="20"/>
        </w:rPr>
        <w:t xml:space="preserve"> </w:t>
      </w:r>
      <w:r>
        <w:t xml:space="preserve">– </w:t>
      </w:r>
      <w:r w:rsidR="00960389">
        <w:t>о</w:t>
      </w:r>
      <w:r>
        <w:t>существление контроля проектными организациями за соответств</w:t>
      </w:r>
      <w:r>
        <w:t>и</w:t>
      </w:r>
      <w:r>
        <w:t>ем выполненных работ проектным решениям, за соблюдением соответствия технологии и последовательности выполнения работ проекту организации строительства и проектам пр</w:t>
      </w:r>
      <w:r>
        <w:t>о</w:t>
      </w:r>
      <w:r>
        <w:t>изводства работ, контроля качества работ требованиям СНиП, соответствия сертификатов (паспортов) на конструкции, детали, оборудования и строительных материалов – технич</w:t>
      </w:r>
      <w:r>
        <w:t>е</w:t>
      </w:r>
      <w:r>
        <w:t>ским условиям и проектным решениям.</w:t>
      </w:r>
    </w:p>
    <w:p w:rsidR="00F908D2" w:rsidRPr="004633B5" w:rsidRDefault="00F908D2" w:rsidP="00F908D2">
      <w:pPr>
        <w:pStyle w:val="af6"/>
        <w:spacing w:after="120"/>
      </w:pPr>
      <w:r w:rsidRPr="00905968">
        <w:rPr>
          <w:rFonts w:ascii="Arial" w:hAnsi="Arial" w:cs="Arial"/>
          <w:b/>
          <w:bCs/>
          <w:i/>
          <w:sz w:val="20"/>
        </w:rPr>
        <w:t>БУРОВОЙ ПОДРЯДЧИК</w:t>
      </w:r>
      <w:r w:rsidRPr="004633B5">
        <w:rPr>
          <w:rFonts w:ascii="Arial" w:hAnsi="Arial" w:cs="Arial"/>
          <w:b/>
          <w:bCs/>
          <w:sz w:val="20"/>
        </w:rPr>
        <w:t xml:space="preserve"> </w:t>
      </w:r>
      <w:r w:rsidRPr="004633B5">
        <w:rPr>
          <w:bCs/>
        </w:rPr>
        <w:t xml:space="preserve">– </w:t>
      </w:r>
      <w:r w:rsidR="00960389">
        <w:rPr>
          <w:bCs/>
        </w:rPr>
        <w:t>б</w:t>
      </w:r>
      <w:r w:rsidRPr="004633B5">
        <w:rPr>
          <w:bCs/>
        </w:rPr>
        <w:t>уровое предприятие (компания), осуществляющая строительство скважин по договору Генерального подряда.</w:t>
      </w:r>
    </w:p>
    <w:p w:rsidR="00F908D2" w:rsidRDefault="00F908D2" w:rsidP="00F908D2">
      <w:pPr>
        <w:tabs>
          <w:tab w:val="left" w:pos="2160"/>
        </w:tabs>
        <w:suppressAutoHyphens/>
        <w:spacing w:before="60" w:after="120"/>
        <w:jc w:val="both"/>
        <w:rPr>
          <w:rFonts w:ascii="Arial" w:hAnsi="Arial" w:cs="Arial"/>
          <w:bCs/>
          <w:color w:val="000000"/>
        </w:rPr>
      </w:pPr>
      <w:r w:rsidRPr="00905968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ВВОД СКВАЖИНЫ В </w:t>
      </w:r>
      <w:r w:rsidRPr="00905968">
        <w:rPr>
          <w:rFonts w:ascii="Arial" w:hAnsi="Arial" w:cs="Arial"/>
          <w:b/>
          <w:bCs/>
          <w:i/>
          <w:sz w:val="20"/>
          <w:szCs w:val="20"/>
        </w:rPr>
        <w:t>ЭКСПЛУАТАЦИЮ</w:t>
      </w:r>
      <w:r>
        <w:rPr>
          <w:rFonts w:ascii="Arial" w:hAnsi="Arial" w:cs="Arial"/>
          <w:bCs/>
        </w:rPr>
        <w:t xml:space="preserve"> – </w:t>
      </w:r>
      <w:r>
        <w:rPr>
          <w:bCs/>
        </w:rPr>
        <w:t>завершение процесса ВНР законченной строительством скважины и получения промышленной</w:t>
      </w:r>
      <w:r>
        <w:rPr>
          <w:bCs/>
          <w:color w:val="000000"/>
        </w:rPr>
        <w:t xml:space="preserve"> продукции (приёмистости). Дата ввода скважины в эксплуатацию отражается в принятых в Компании формах отчетности, в том числе ежесуточных сводках.</w:t>
      </w:r>
    </w:p>
    <w:p w:rsidR="00F908D2" w:rsidRDefault="00F908D2" w:rsidP="00F908D2">
      <w:pPr>
        <w:tabs>
          <w:tab w:val="left" w:pos="2160"/>
        </w:tabs>
        <w:suppressAutoHyphens/>
        <w:spacing w:before="60" w:after="120"/>
        <w:jc w:val="both"/>
        <w:rPr>
          <w:bCs/>
          <w:color w:val="000000"/>
        </w:rPr>
      </w:pPr>
      <w:r w:rsidRPr="00905968">
        <w:rPr>
          <w:rFonts w:ascii="Arial" w:hAnsi="Arial" w:cs="Arial"/>
          <w:b/>
          <w:bCs/>
          <w:i/>
          <w:sz w:val="20"/>
          <w:szCs w:val="20"/>
        </w:rPr>
        <w:t>ВЫВОД СКВАЖИНЫ НА РЕЖИМ ЭКСПЛУАТАЦИИ (ВНР)</w:t>
      </w:r>
      <w:r w:rsidRPr="004633B5">
        <w:rPr>
          <w:rFonts w:ascii="Arial" w:hAnsi="Arial" w:cs="Arial"/>
          <w:bCs/>
        </w:rPr>
        <w:t xml:space="preserve"> – </w:t>
      </w:r>
      <w:r w:rsidRPr="004633B5">
        <w:rPr>
          <w:bCs/>
        </w:rPr>
        <w:t>комплекс работ</w:t>
      </w:r>
      <w:r>
        <w:rPr>
          <w:bCs/>
          <w:color w:val="000000"/>
        </w:rPr>
        <w:t>, целью которого является получение оптимальных параметров режима работы скважины после окончания работ по ее строительству (восстановлению).</w:t>
      </w:r>
    </w:p>
    <w:p w:rsidR="00F908D2" w:rsidRPr="004633B5" w:rsidRDefault="00F908D2" w:rsidP="00F908D2">
      <w:pPr>
        <w:pStyle w:val="af6"/>
        <w:spacing w:after="120"/>
      </w:pPr>
      <w:r w:rsidRPr="00905968">
        <w:rPr>
          <w:rFonts w:ascii="Arial" w:hAnsi="Arial" w:cs="Arial"/>
          <w:b/>
          <w:bCs/>
          <w:i/>
          <w:sz w:val="20"/>
        </w:rPr>
        <w:t>ПОДРЯДНАЯ ОРГАНИЗАЦИЯ</w:t>
      </w:r>
      <w:r w:rsidRPr="004633B5">
        <w:rPr>
          <w:rFonts w:ascii="Arial" w:hAnsi="Arial" w:cs="Arial"/>
          <w:b/>
          <w:bCs/>
          <w:sz w:val="20"/>
        </w:rPr>
        <w:t xml:space="preserve"> </w:t>
      </w:r>
      <w:r w:rsidRPr="004633B5">
        <w:rPr>
          <w:bCs/>
        </w:rPr>
        <w:t xml:space="preserve">- </w:t>
      </w:r>
      <w:r w:rsidR="00960389">
        <w:t>с</w:t>
      </w:r>
      <w:r w:rsidRPr="004633B5">
        <w:t xml:space="preserve">ервисная компания по обустройству КП, </w:t>
      </w:r>
      <w:r w:rsidRPr="004633B5">
        <w:rPr>
          <w:bCs/>
        </w:rPr>
        <w:t>геофизических и перфорационных работ,</w:t>
      </w:r>
      <w:r w:rsidRPr="004633B5">
        <w:t xml:space="preserve"> освоению, капитальному ремонту скважин.</w:t>
      </w:r>
    </w:p>
    <w:p w:rsidR="00F908D2" w:rsidRDefault="00690879" w:rsidP="00F908D2">
      <w:pPr>
        <w:tabs>
          <w:tab w:val="left" w:pos="2160"/>
        </w:tabs>
        <w:suppressAutoHyphens/>
        <w:spacing w:before="60" w:after="12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7B0681">
        <w:rPr>
          <w:rFonts w:ascii="Arial" w:hAnsi="Arial" w:cs="Arial"/>
          <w:b/>
          <w:bCs/>
          <w:i/>
          <w:noProof/>
          <w:sz w:val="20"/>
          <w:szCs w:val="20"/>
        </w:rPr>
        <w:t>ПРОЕКТНАЯ ОРГАНИЗАЦИЯ</w:t>
      </w:r>
      <w:r w:rsidRPr="007B0681">
        <w:rPr>
          <w:rFonts w:ascii="Arial" w:hAnsi="Arial" w:cs="Arial"/>
          <w:noProof/>
          <w:sz w:val="20"/>
          <w:szCs w:val="20"/>
        </w:rPr>
        <w:t xml:space="preserve"> </w:t>
      </w:r>
      <w:r w:rsidRPr="007B0681">
        <w:rPr>
          <w:rFonts w:cs="Arial"/>
          <w:noProof/>
        </w:rPr>
        <w:t>- организация, осуществляющая по договору подряда на выполн</w:t>
      </w:r>
      <w:r>
        <w:rPr>
          <w:rFonts w:cs="Arial"/>
          <w:noProof/>
        </w:rPr>
        <w:t>ение проектных работ и заданию З</w:t>
      </w:r>
      <w:r w:rsidRPr="007B0681">
        <w:rPr>
          <w:rFonts w:cs="Arial"/>
          <w:noProof/>
        </w:rPr>
        <w:t>аказчика разработку предпроектной, проектной и рабочей документации, а также выполнение других работ и услуг, связанных с проектированием зданий и сооружений.</w:t>
      </w:r>
    </w:p>
    <w:p w:rsidR="00692FA7" w:rsidRPr="004633B5" w:rsidRDefault="00692FA7" w:rsidP="00F908D2">
      <w:pPr>
        <w:tabs>
          <w:tab w:val="left" w:pos="2160"/>
        </w:tabs>
        <w:suppressAutoHyphens/>
        <w:spacing w:before="60" w:after="120"/>
        <w:jc w:val="both"/>
        <w:rPr>
          <w:bCs/>
          <w:iCs/>
        </w:rPr>
      </w:pPr>
      <w:r w:rsidRPr="00F908D2">
        <w:rPr>
          <w:rFonts w:ascii="Arial" w:hAnsi="Arial" w:cs="Arial"/>
          <w:b/>
          <w:bCs/>
          <w:i/>
          <w:iCs/>
          <w:sz w:val="20"/>
          <w:szCs w:val="20"/>
        </w:rPr>
        <w:t>СТРОИТЕЛЬСТВО ЭКСПЛУАТАЦИОННЫХ СКВАЖИН</w:t>
      </w:r>
      <w:r w:rsidRPr="004633B5">
        <w:rPr>
          <w:rFonts w:ascii="Arial" w:hAnsi="Arial" w:cs="Arial"/>
          <w:bCs/>
          <w:iCs/>
        </w:rPr>
        <w:t xml:space="preserve"> </w:t>
      </w:r>
      <w:r w:rsidRPr="004633B5">
        <w:rPr>
          <w:bCs/>
          <w:iCs/>
        </w:rPr>
        <w:t xml:space="preserve">- </w:t>
      </w:r>
      <w:r w:rsidR="001A0422" w:rsidRPr="00101379">
        <w:t>производственный процесс, связанный с первичным монтажем буровой установки, передвижкой станка в пределах кустовой площадки, бурением и заканчиванием скважин, демонтажем буровой установки, с целью последующей промышленной эксплуатации. Окончанием строительства скважин других категорий является завершение всех работ, предусмотренных проектно-сметной документацией или/и программой строительства скважины и приёмкой выполненных работ Заказчиком.</w:t>
      </w:r>
    </w:p>
    <w:p w:rsidR="00692FA7" w:rsidRPr="004633B5" w:rsidRDefault="00692FA7" w:rsidP="00F908D2">
      <w:pPr>
        <w:tabs>
          <w:tab w:val="left" w:pos="0"/>
        </w:tabs>
        <w:spacing w:before="60" w:after="120"/>
        <w:rPr>
          <w:bCs/>
        </w:rPr>
      </w:pPr>
      <w:r w:rsidRPr="00905968">
        <w:rPr>
          <w:rFonts w:ascii="Arial" w:hAnsi="Arial" w:cs="Arial"/>
          <w:b/>
          <w:bCs/>
          <w:i/>
          <w:sz w:val="20"/>
        </w:rPr>
        <w:t>ЦИКЛ СТРОИТЕЛЬСТВА СКВАЖИНЫ</w:t>
      </w:r>
      <w:r w:rsidRPr="004633B5">
        <w:rPr>
          <w:bCs/>
        </w:rPr>
        <w:t xml:space="preserve"> – это </w:t>
      </w:r>
      <w:r w:rsidRPr="004633B5">
        <w:t>подготовительные работы; монтаж бурового об</w:t>
      </w:r>
      <w:r w:rsidRPr="004633B5">
        <w:t>о</w:t>
      </w:r>
      <w:r w:rsidRPr="004633B5">
        <w:t>рудования; подготовка к бурению; процесс бурения; крепление скважины; заканчивание и освоение скважины, ВНР.</w:t>
      </w:r>
    </w:p>
    <w:p w:rsidR="00692FA7" w:rsidRPr="004633B5" w:rsidRDefault="00F908D2" w:rsidP="00F908D2">
      <w:pPr>
        <w:pStyle w:val="af6"/>
        <w:tabs>
          <w:tab w:val="left" w:pos="0"/>
        </w:tabs>
        <w:spacing w:after="120"/>
      </w:pPr>
      <w:r w:rsidRPr="00905968">
        <w:rPr>
          <w:rFonts w:ascii="Arial" w:hAnsi="Arial" w:cs="Arial"/>
          <w:b/>
          <w:bCs/>
          <w:i/>
          <w:sz w:val="20"/>
        </w:rPr>
        <w:t>ЦИКЛ ГИДРОРАЗРЫВ ПЛАСТОВ (ГРП)</w:t>
      </w:r>
      <w:r w:rsidR="00692FA7" w:rsidRPr="004633B5">
        <w:rPr>
          <w:bCs/>
        </w:rPr>
        <w:t xml:space="preserve"> -</w:t>
      </w:r>
      <w:r w:rsidR="00692FA7" w:rsidRPr="004633B5">
        <w:t xml:space="preserve"> подготовительные работы в скважине для проведения ГРП, процесс ГРП, заключительные работы в скважине после ГРП.</w:t>
      </w:r>
    </w:p>
    <w:p w:rsidR="00692FA7" w:rsidRDefault="00692FA7">
      <w:pPr>
        <w:tabs>
          <w:tab w:val="left" w:pos="180"/>
          <w:tab w:val="left" w:pos="9899"/>
        </w:tabs>
        <w:spacing w:before="60" w:after="120"/>
        <w:ind w:firstLine="709"/>
        <w:jc w:val="both"/>
        <w:rPr>
          <w:iCs/>
        </w:rPr>
      </w:pPr>
    </w:p>
    <w:p w:rsidR="00692FA7" w:rsidRDefault="00692FA7">
      <w:pPr>
        <w:tabs>
          <w:tab w:val="left" w:pos="180"/>
          <w:tab w:val="left" w:pos="9899"/>
        </w:tabs>
        <w:spacing w:before="60" w:after="120"/>
        <w:ind w:firstLine="709"/>
        <w:jc w:val="both"/>
      </w:pPr>
    </w:p>
    <w:p w:rsidR="00692FA7" w:rsidRDefault="00692FA7">
      <w:pPr>
        <w:tabs>
          <w:tab w:val="left" w:pos="180"/>
          <w:tab w:val="left" w:pos="9899"/>
        </w:tabs>
        <w:spacing w:before="60" w:after="120"/>
        <w:ind w:firstLine="709"/>
        <w:jc w:val="both"/>
        <w:sectPr w:rsidR="00692FA7">
          <w:headerReference w:type="even" r:id="rId18"/>
          <w:headerReference w:type="default" r:id="rId19"/>
          <w:headerReference w:type="first" r:id="rId2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92FA7" w:rsidRDefault="00692FA7" w:rsidP="005A4623">
      <w:pPr>
        <w:pStyle w:val="1"/>
        <w:tabs>
          <w:tab w:val="num" w:pos="363"/>
        </w:tabs>
        <w:spacing w:before="60" w:after="120"/>
        <w:jc w:val="both"/>
        <w:rPr>
          <w:caps/>
          <w:color w:val="AF931D"/>
        </w:rPr>
      </w:pPr>
      <w:bookmarkStart w:id="33" w:name="_Hlt172950625"/>
      <w:bookmarkStart w:id="34" w:name="_Toc209252387"/>
      <w:bookmarkEnd w:id="31"/>
      <w:bookmarkEnd w:id="32"/>
      <w:bookmarkEnd w:id="33"/>
      <w:r>
        <w:rPr>
          <w:caps/>
          <w:color w:val="AF931D"/>
        </w:rPr>
        <w:lastRenderedPageBreak/>
        <w:t>2</w:t>
      </w:r>
      <w:r>
        <w:rPr>
          <w:caps/>
          <w:color w:val="AF931D"/>
        </w:rPr>
        <w:tab/>
      </w:r>
      <w:r w:rsidR="00B77121" w:rsidRPr="005A4623">
        <w:rPr>
          <w:caps/>
          <w:color w:val="AF931D"/>
        </w:rPr>
        <w:t xml:space="preserve">обозначения </w:t>
      </w:r>
      <w:r w:rsidR="00B77121">
        <w:rPr>
          <w:caps/>
          <w:color w:val="AF931D"/>
        </w:rPr>
        <w:t xml:space="preserve">и </w:t>
      </w:r>
      <w:r w:rsidRPr="005A4623">
        <w:rPr>
          <w:caps/>
          <w:color w:val="AF931D"/>
        </w:rPr>
        <w:t>сокращения</w:t>
      </w:r>
      <w:r>
        <w:rPr>
          <w:caps/>
          <w:color w:val="AF931D"/>
        </w:rPr>
        <w:t xml:space="preserve"> </w:t>
      </w:r>
      <w:bookmarkEnd w:id="34"/>
    </w:p>
    <w:p w:rsidR="001739B7" w:rsidRDefault="001739B7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>БУ</w:t>
      </w:r>
      <w:r>
        <w:rPr>
          <w:rFonts w:ascii="Arial" w:hAnsi="Arial" w:cs="Arial"/>
          <w:bCs/>
          <w:sz w:val="20"/>
        </w:rPr>
        <w:t xml:space="preserve"> </w:t>
      </w:r>
      <w:r>
        <w:t xml:space="preserve">- </w:t>
      </w:r>
      <w:r w:rsidR="005E1A50">
        <w:t>б</w:t>
      </w:r>
      <w:r>
        <w:t>уровая установка</w:t>
      </w:r>
      <w:r w:rsidR="00434F31">
        <w:t>.</w:t>
      </w:r>
    </w:p>
    <w:p w:rsidR="007910D3" w:rsidRDefault="007910D3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 xml:space="preserve">ВЛ </w:t>
      </w:r>
      <w:r>
        <w:t>– высоковольтная линия</w:t>
      </w:r>
      <w:r w:rsidR="00434F31">
        <w:t>.</w:t>
      </w:r>
    </w:p>
    <w:p w:rsidR="001739B7" w:rsidRDefault="001739B7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>ВМР</w:t>
      </w:r>
      <w:r>
        <w:rPr>
          <w:rFonts w:ascii="Arial" w:hAnsi="Arial" w:cs="Arial"/>
          <w:bCs/>
          <w:sz w:val="20"/>
        </w:rPr>
        <w:t xml:space="preserve"> </w:t>
      </w:r>
      <w:r>
        <w:t xml:space="preserve">- </w:t>
      </w:r>
      <w:r w:rsidR="005E1A50">
        <w:t>в</w:t>
      </w:r>
      <w:r>
        <w:t>ышкомонтажные работы</w:t>
      </w:r>
      <w:r w:rsidR="00434F31">
        <w:t>.</w:t>
      </w:r>
    </w:p>
    <w:p w:rsidR="001739B7" w:rsidRDefault="001739B7" w:rsidP="005A4623">
      <w:pPr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sz w:val="20"/>
          <w:szCs w:val="20"/>
        </w:rPr>
        <w:t>ВО</w:t>
      </w:r>
      <w:r>
        <w:t xml:space="preserve"> – </w:t>
      </w:r>
      <w:r w:rsidR="005E1A50">
        <w:t>в</w:t>
      </w:r>
      <w:r>
        <w:t>оенизированный отряд</w:t>
      </w:r>
      <w:r w:rsidR="00434F31">
        <w:t>.</w:t>
      </w:r>
    </w:p>
    <w:p w:rsidR="001739B7" w:rsidRDefault="001739B7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>ГИС</w:t>
      </w:r>
      <w:r>
        <w:rPr>
          <w:rFonts w:ascii="Arial" w:hAnsi="Arial" w:cs="Arial"/>
          <w:bCs/>
          <w:sz w:val="20"/>
        </w:rPr>
        <w:t xml:space="preserve"> </w:t>
      </w:r>
      <w:r>
        <w:rPr>
          <w:bCs/>
        </w:rPr>
        <w:t>-</w:t>
      </w:r>
      <w:r>
        <w:t xml:space="preserve"> </w:t>
      </w:r>
      <w:r w:rsidR="005E1A50">
        <w:t>г</w:t>
      </w:r>
      <w:r>
        <w:t>еофизические исследования скважин</w:t>
      </w:r>
      <w:r w:rsidR="00434F31">
        <w:t>.</w:t>
      </w:r>
    </w:p>
    <w:p w:rsidR="00D629F1" w:rsidRDefault="00D629F1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 xml:space="preserve">ГЗУ </w:t>
      </w:r>
      <w:r>
        <w:t>– гидравлическое запорное устройство</w:t>
      </w:r>
      <w:r w:rsidR="00434F31">
        <w:t>.</w:t>
      </w:r>
    </w:p>
    <w:p w:rsidR="001739B7" w:rsidRDefault="001739B7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>ГРП</w:t>
      </w:r>
      <w:r>
        <w:rPr>
          <w:rFonts w:ascii="Arial" w:hAnsi="Arial" w:cs="Arial"/>
          <w:bCs/>
          <w:sz w:val="20"/>
        </w:rPr>
        <w:t xml:space="preserve"> </w:t>
      </w:r>
      <w:r>
        <w:rPr>
          <w:bCs/>
        </w:rPr>
        <w:t xml:space="preserve">- </w:t>
      </w:r>
      <w:r w:rsidR="005E1A50">
        <w:t>г</w:t>
      </w:r>
      <w:r>
        <w:t>идроразрыв пласта в скважине (метод повышения нефтеотдачи пластов)</w:t>
      </w:r>
      <w:r w:rsidR="00434F31">
        <w:t>.</w:t>
      </w:r>
    </w:p>
    <w:p w:rsidR="001739B7" w:rsidRDefault="001739B7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>ГС</w:t>
      </w:r>
      <w:r>
        <w:rPr>
          <w:rFonts w:ascii="Arial" w:hAnsi="Arial" w:cs="Arial"/>
          <w:bCs/>
          <w:sz w:val="20"/>
        </w:rPr>
        <w:t xml:space="preserve"> - </w:t>
      </w:r>
      <w:r w:rsidR="005E1A50">
        <w:t>г</w:t>
      </w:r>
      <w:r>
        <w:t>еологическая служба</w:t>
      </w:r>
      <w:r w:rsidR="00434F31">
        <w:t>.</w:t>
      </w:r>
    </w:p>
    <w:p w:rsidR="00D24B7A" w:rsidRDefault="00D24B7A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>ГТМ –</w:t>
      </w:r>
      <w:r>
        <w:t xml:space="preserve"> геолого-технические мероприятия</w:t>
      </w:r>
      <w:r w:rsidR="00434F31">
        <w:t>.</w:t>
      </w:r>
    </w:p>
    <w:p w:rsidR="001739B7" w:rsidRDefault="001739B7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>ГТН</w:t>
      </w:r>
      <w:r>
        <w:rPr>
          <w:rFonts w:ascii="Arial" w:hAnsi="Arial" w:cs="Arial"/>
          <w:bCs/>
          <w:sz w:val="20"/>
        </w:rPr>
        <w:t xml:space="preserve"> </w:t>
      </w:r>
      <w:r>
        <w:rPr>
          <w:bCs/>
        </w:rPr>
        <w:t>-</w:t>
      </w:r>
      <w:r>
        <w:t xml:space="preserve"> </w:t>
      </w:r>
      <w:r w:rsidR="005E1A50">
        <w:t>г</w:t>
      </w:r>
      <w:r>
        <w:t>еолого-технический наряд</w:t>
      </w:r>
      <w:r w:rsidR="00434F31">
        <w:t>.</w:t>
      </w:r>
    </w:p>
    <w:p w:rsidR="001739B7" w:rsidRDefault="001739B7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>ГТС</w:t>
      </w:r>
      <w:r>
        <w:rPr>
          <w:rFonts w:ascii="Arial" w:hAnsi="Arial" w:cs="Arial"/>
          <w:bCs/>
          <w:sz w:val="20"/>
        </w:rPr>
        <w:t xml:space="preserve"> </w:t>
      </w:r>
      <w:r>
        <w:rPr>
          <w:bCs/>
        </w:rPr>
        <w:t>-</w:t>
      </w:r>
      <w:r>
        <w:t xml:space="preserve"> </w:t>
      </w:r>
      <w:r w:rsidR="005E1A50">
        <w:t>г</w:t>
      </w:r>
      <w:r>
        <w:t>еолого-технологическая служба</w:t>
      </w:r>
      <w:r w:rsidR="00434F31">
        <w:t>.</w:t>
      </w:r>
    </w:p>
    <w:p w:rsidR="001739B7" w:rsidRDefault="001739B7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>ГФР</w:t>
      </w:r>
      <w:r>
        <w:rPr>
          <w:rFonts w:ascii="Arial" w:hAnsi="Arial" w:cs="Arial"/>
          <w:bCs/>
          <w:sz w:val="20"/>
        </w:rPr>
        <w:t xml:space="preserve"> </w:t>
      </w:r>
      <w:r>
        <w:rPr>
          <w:bCs/>
        </w:rPr>
        <w:t>-</w:t>
      </w:r>
      <w:r>
        <w:t xml:space="preserve"> </w:t>
      </w:r>
      <w:r w:rsidR="005E1A50">
        <w:t>г</w:t>
      </w:r>
      <w:r>
        <w:t>еофизические работы</w:t>
      </w:r>
      <w:r w:rsidR="00434F31">
        <w:t>.</w:t>
      </w:r>
    </w:p>
    <w:p w:rsidR="001739B7" w:rsidRDefault="001739B7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sz w:val="20"/>
        </w:rPr>
        <w:t>ЗГД</w:t>
      </w:r>
      <w:r>
        <w:rPr>
          <w:b/>
        </w:rPr>
        <w:t xml:space="preserve"> </w:t>
      </w:r>
      <w:r>
        <w:t xml:space="preserve">– </w:t>
      </w:r>
      <w:r w:rsidR="005E1A50">
        <w:t>з</w:t>
      </w:r>
      <w:r>
        <w:t>аместитель генерального директора (по направлению)</w:t>
      </w:r>
      <w:r w:rsidR="00434F31">
        <w:t>.</w:t>
      </w:r>
    </w:p>
    <w:p w:rsidR="007910D3" w:rsidRDefault="007910D3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sz w:val="20"/>
        </w:rPr>
        <w:t xml:space="preserve">КНИПИ </w:t>
      </w:r>
      <w:r>
        <w:t>– корпоративный научно-</w:t>
      </w:r>
      <w:r w:rsidR="00E9462F">
        <w:t>исследовательский проектный институт</w:t>
      </w:r>
      <w:r w:rsidR="00434F31">
        <w:t>.</w:t>
      </w:r>
    </w:p>
    <w:p w:rsidR="001739B7" w:rsidRDefault="001739B7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>КП</w:t>
      </w:r>
      <w:r>
        <w:rPr>
          <w:rFonts w:ascii="Arial" w:hAnsi="Arial" w:cs="Arial"/>
          <w:bCs/>
          <w:sz w:val="20"/>
        </w:rPr>
        <w:t xml:space="preserve"> -</w:t>
      </w:r>
      <w:r>
        <w:t xml:space="preserve"> </w:t>
      </w:r>
      <w:r w:rsidR="005E1A50">
        <w:t>к</w:t>
      </w:r>
      <w:r>
        <w:t>устовая площадка</w:t>
      </w:r>
      <w:r w:rsidR="00434F31">
        <w:t>.</w:t>
      </w:r>
    </w:p>
    <w:p w:rsidR="007910D3" w:rsidRDefault="007910D3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>КРС –</w:t>
      </w:r>
      <w:r>
        <w:t xml:space="preserve"> капитальный ремонт скважин</w:t>
      </w:r>
      <w:r w:rsidR="00434F31">
        <w:t>.</w:t>
      </w:r>
    </w:p>
    <w:p w:rsidR="001739B7" w:rsidRDefault="001739B7" w:rsidP="005A4623">
      <w:pPr>
        <w:pStyle w:val="af6"/>
        <w:tabs>
          <w:tab w:val="left" w:pos="198"/>
        </w:tabs>
        <w:spacing w:before="240"/>
        <w:ind w:left="-11"/>
      </w:pPr>
      <w:r w:rsidRPr="001739B7">
        <w:rPr>
          <w:rFonts w:ascii="Arial" w:hAnsi="Arial" w:cs="Arial"/>
          <w:b/>
          <w:sz w:val="20"/>
        </w:rPr>
        <w:t>ЛНД</w:t>
      </w:r>
      <w:r w:rsidRPr="001739B7">
        <w:rPr>
          <w:rFonts w:ascii="Arial" w:hAnsi="Arial" w:cs="Arial"/>
          <w:sz w:val="20"/>
        </w:rPr>
        <w:t xml:space="preserve"> </w:t>
      </w:r>
      <w:r>
        <w:t xml:space="preserve">– </w:t>
      </w:r>
      <w:r w:rsidR="005E1A50">
        <w:t>л</w:t>
      </w:r>
      <w:r>
        <w:t>окальный нормативный документ</w:t>
      </w:r>
      <w:r w:rsidR="00434F31">
        <w:t>.</w:t>
      </w:r>
    </w:p>
    <w:p w:rsidR="00CF6724" w:rsidRDefault="00CF6724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sz w:val="20"/>
        </w:rPr>
        <w:t xml:space="preserve">ЛЭП </w:t>
      </w:r>
      <w:r>
        <w:t>– линия электропередач</w:t>
      </w:r>
      <w:r w:rsidR="00434F31">
        <w:t>.</w:t>
      </w:r>
    </w:p>
    <w:p w:rsidR="001739B7" w:rsidRDefault="001739B7" w:rsidP="005A4623">
      <w:pPr>
        <w:pStyle w:val="af6"/>
        <w:tabs>
          <w:tab w:val="left" w:pos="198"/>
          <w:tab w:val="left" w:pos="6435"/>
        </w:tabs>
        <w:spacing w:before="240"/>
        <w:ind w:left="-11"/>
        <w:rPr>
          <w:bCs/>
        </w:rPr>
      </w:pPr>
      <w:r>
        <w:rPr>
          <w:rFonts w:ascii="Arial" w:hAnsi="Arial" w:cs="Arial"/>
          <w:b/>
          <w:bCs/>
          <w:sz w:val="20"/>
        </w:rPr>
        <w:t xml:space="preserve">МС </w:t>
      </w:r>
      <w:r>
        <w:rPr>
          <w:rFonts w:ascii="Arial" w:hAnsi="Arial" w:cs="Arial"/>
          <w:bCs/>
          <w:sz w:val="20"/>
        </w:rPr>
        <w:t>-</w:t>
      </w:r>
      <w:r>
        <w:rPr>
          <w:bCs/>
        </w:rPr>
        <w:t xml:space="preserve"> </w:t>
      </w:r>
      <w:r w:rsidR="005E1A50">
        <w:rPr>
          <w:bCs/>
        </w:rPr>
        <w:t>м</w:t>
      </w:r>
      <w:r>
        <w:rPr>
          <w:bCs/>
        </w:rPr>
        <w:t>аркшейдерская служба</w:t>
      </w:r>
      <w:r w:rsidR="00434F31">
        <w:rPr>
          <w:bCs/>
        </w:rPr>
        <w:t>.</w:t>
      </w:r>
    </w:p>
    <w:p w:rsidR="007910D3" w:rsidRDefault="007910D3" w:rsidP="005A4623">
      <w:pPr>
        <w:pStyle w:val="af6"/>
        <w:tabs>
          <w:tab w:val="left" w:pos="198"/>
          <w:tab w:val="left" w:pos="6435"/>
        </w:tabs>
        <w:spacing w:before="240"/>
        <w:ind w:left="-11"/>
        <w:rPr>
          <w:bCs/>
        </w:rPr>
      </w:pPr>
      <w:r>
        <w:rPr>
          <w:rFonts w:ascii="Arial" w:hAnsi="Arial" w:cs="Arial"/>
          <w:b/>
          <w:bCs/>
          <w:sz w:val="20"/>
        </w:rPr>
        <w:t>НДС –</w:t>
      </w:r>
      <w:r>
        <w:rPr>
          <w:bCs/>
        </w:rPr>
        <w:t xml:space="preserve"> направление движения станка</w:t>
      </w:r>
      <w:r w:rsidR="00434F31">
        <w:rPr>
          <w:bCs/>
        </w:rPr>
        <w:t>.</w:t>
      </w:r>
    </w:p>
    <w:p w:rsidR="001739B7" w:rsidRDefault="001739B7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sz w:val="20"/>
        </w:rPr>
        <w:t>НКТ</w:t>
      </w:r>
      <w:r>
        <w:t xml:space="preserve"> – насосно-компрессорные трубы</w:t>
      </w:r>
      <w:r w:rsidR="00434F31">
        <w:t>.</w:t>
      </w:r>
    </w:p>
    <w:p w:rsidR="00E9462F" w:rsidRDefault="00E9462F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sz w:val="20"/>
        </w:rPr>
        <w:t xml:space="preserve">НТС </w:t>
      </w:r>
      <w:r>
        <w:t>– научно-технический совет</w:t>
      </w:r>
      <w:r w:rsidR="00434F31">
        <w:t>.</w:t>
      </w:r>
    </w:p>
    <w:p w:rsidR="007910D3" w:rsidRDefault="001739B7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>ОБЩЕСТВО</w:t>
      </w:r>
      <w:r>
        <w:rPr>
          <w:bCs/>
        </w:rPr>
        <w:t xml:space="preserve"> </w:t>
      </w:r>
      <w:r>
        <w:t xml:space="preserve">– </w:t>
      </w:r>
      <w:r w:rsidR="005E1A50">
        <w:t>з</w:t>
      </w:r>
      <w:r>
        <w:t xml:space="preserve">акрытое </w:t>
      </w:r>
      <w:r w:rsidR="0002183C">
        <w:t>а</w:t>
      </w:r>
      <w:r>
        <w:t xml:space="preserve">кционерное </w:t>
      </w:r>
      <w:r w:rsidR="0002183C">
        <w:t>о</w:t>
      </w:r>
      <w:r>
        <w:t>бщество ЗАО «Ванкорнефть»</w:t>
      </w:r>
      <w:r w:rsidR="00434F31">
        <w:t>.</w:t>
      </w:r>
    </w:p>
    <w:p w:rsidR="007910D3" w:rsidRPr="007910D3" w:rsidRDefault="007910D3" w:rsidP="005A4623">
      <w:pPr>
        <w:pStyle w:val="af6"/>
        <w:tabs>
          <w:tab w:val="left" w:pos="198"/>
        </w:tabs>
        <w:spacing w:before="240"/>
        <w:ind w:left="-11"/>
      </w:pPr>
      <w:r w:rsidRPr="007910D3">
        <w:rPr>
          <w:rFonts w:ascii="Arial" w:hAnsi="Arial" w:cs="Arial"/>
          <w:b/>
          <w:sz w:val="20"/>
        </w:rPr>
        <w:t>ОПЗ</w:t>
      </w:r>
      <w:r>
        <w:t xml:space="preserve"> – обработка призабойной зоны</w:t>
      </w:r>
      <w:r w:rsidR="00434F31">
        <w:t>.</w:t>
      </w:r>
    </w:p>
    <w:p w:rsidR="007910D3" w:rsidRDefault="001739B7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>ОТКРС</w:t>
      </w:r>
      <w:r>
        <w:rPr>
          <w:bCs/>
        </w:rPr>
        <w:t xml:space="preserve"> -</w:t>
      </w:r>
      <w:r>
        <w:t xml:space="preserve"> </w:t>
      </w:r>
      <w:r w:rsidR="005E1A50">
        <w:t>о</w:t>
      </w:r>
      <w:r>
        <w:t>тдел текущего и капитального ремонта скважин УДНГ</w:t>
      </w:r>
      <w:r w:rsidR="00434F31">
        <w:t>.</w:t>
      </w:r>
    </w:p>
    <w:p w:rsidR="007910D3" w:rsidRPr="007910D3" w:rsidRDefault="007910D3" w:rsidP="005A4623">
      <w:pPr>
        <w:pStyle w:val="af6"/>
        <w:tabs>
          <w:tab w:val="left" w:pos="198"/>
        </w:tabs>
        <w:spacing w:before="240"/>
        <w:ind w:left="-11"/>
      </w:pPr>
      <w:r w:rsidRPr="007910D3">
        <w:rPr>
          <w:rFonts w:ascii="Arial" w:hAnsi="Arial" w:cs="Arial"/>
          <w:b/>
          <w:sz w:val="20"/>
        </w:rPr>
        <w:t>ПВО</w:t>
      </w:r>
      <w:r>
        <w:t xml:space="preserve"> – противовыбросовое оборудование</w:t>
      </w:r>
      <w:r w:rsidR="00434F31">
        <w:t>.</w:t>
      </w:r>
    </w:p>
    <w:p w:rsidR="005E1A50" w:rsidRDefault="005E1A50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lastRenderedPageBreak/>
        <w:t xml:space="preserve">ПЗР </w:t>
      </w:r>
      <w:r>
        <w:t>– подготовительно-заключительные работы</w:t>
      </w:r>
      <w:r w:rsidR="00434F31">
        <w:t>.</w:t>
      </w:r>
    </w:p>
    <w:p w:rsidR="001739B7" w:rsidRPr="005E1A50" w:rsidRDefault="001739B7" w:rsidP="005A4623">
      <w:pPr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color w:val="000000"/>
          <w:sz w:val="20"/>
          <w:szCs w:val="20"/>
        </w:rPr>
        <w:t>ПЛА</w:t>
      </w:r>
      <w:r>
        <w:rPr>
          <w:color w:val="000000"/>
        </w:rPr>
        <w:t xml:space="preserve"> - </w:t>
      </w:r>
      <w:r w:rsidR="005E1A50">
        <w:rPr>
          <w:color w:val="000000"/>
        </w:rPr>
        <w:t>п</w:t>
      </w:r>
      <w:r>
        <w:rPr>
          <w:color w:val="000000"/>
        </w:rPr>
        <w:t>лан ликвидации аварий</w:t>
      </w:r>
      <w:r w:rsidR="00434F31">
        <w:rPr>
          <w:color w:val="000000"/>
        </w:rPr>
        <w:t>.</w:t>
      </w:r>
    </w:p>
    <w:p w:rsidR="005E1A50" w:rsidRDefault="005E1A50" w:rsidP="005A4623">
      <w:pPr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color w:val="000000"/>
          <w:sz w:val="20"/>
          <w:szCs w:val="20"/>
        </w:rPr>
        <w:t xml:space="preserve">ПСД </w:t>
      </w:r>
      <w:r>
        <w:t>– проектно-сметная документация</w:t>
      </w:r>
      <w:r w:rsidR="00434F31">
        <w:t>.</w:t>
      </w:r>
    </w:p>
    <w:p w:rsidR="00E9462F" w:rsidRDefault="00E9462F" w:rsidP="005A4623">
      <w:pPr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color w:val="000000"/>
          <w:sz w:val="20"/>
          <w:szCs w:val="20"/>
        </w:rPr>
        <w:t xml:space="preserve">РИТС </w:t>
      </w:r>
      <w:r>
        <w:t>– районная инженерно-техническая служба</w:t>
      </w:r>
      <w:r w:rsidR="00434F31">
        <w:t>.</w:t>
      </w:r>
    </w:p>
    <w:p w:rsidR="001739B7" w:rsidRDefault="001739B7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>РК, АКЦ, СГДТ</w:t>
      </w:r>
      <w:r>
        <w:rPr>
          <w:rFonts w:ascii="Arial" w:hAnsi="Arial" w:cs="Arial"/>
          <w:bCs/>
          <w:sz w:val="20"/>
        </w:rPr>
        <w:t xml:space="preserve"> </w:t>
      </w:r>
      <w:r>
        <w:rPr>
          <w:bCs/>
        </w:rPr>
        <w:t>-</w:t>
      </w:r>
      <w:r>
        <w:t xml:space="preserve"> </w:t>
      </w:r>
      <w:r w:rsidR="005E1A50">
        <w:t>м</w:t>
      </w:r>
      <w:r>
        <w:t>етоды ГИС</w:t>
      </w:r>
      <w:r w:rsidR="00434F31">
        <w:t>.</w:t>
      </w:r>
    </w:p>
    <w:p w:rsidR="001739B7" w:rsidRDefault="001739B7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sz w:val="20"/>
        </w:rPr>
        <w:t>СНТ</w:t>
      </w:r>
      <w:r>
        <w:t xml:space="preserve"> – </w:t>
      </w:r>
      <w:r w:rsidR="005E1A50">
        <w:t>с</w:t>
      </w:r>
      <w:r>
        <w:t>истемы новых технологий</w:t>
      </w:r>
      <w:r w:rsidR="00434F31">
        <w:t>.</w:t>
      </w:r>
    </w:p>
    <w:p w:rsidR="00E9462F" w:rsidRDefault="00E9462F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sz w:val="20"/>
        </w:rPr>
        <w:t xml:space="preserve">ТЗ </w:t>
      </w:r>
      <w:r>
        <w:t>– техническое задание</w:t>
      </w:r>
      <w:r w:rsidR="00434F31">
        <w:t>.</w:t>
      </w:r>
    </w:p>
    <w:p w:rsidR="00E9462F" w:rsidRDefault="00E9462F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sz w:val="20"/>
        </w:rPr>
        <w:t xml:space="preserve">ТУ </w:t>
      </w:r>
      <w:r>
        <w:t>– технические условия</w:t>
      </w:r>
      <w:r w:rsidR="00434F31">
        <w:t>.</w:t>
      </w:r>
    </w:p>
    <w:p w:rsidR="005C34AD" w:rsidRDefault="005C34AD" w:rsidP="005A4623">
      <w:pPr>
        <w:pStyle w:val="af6"/>
        <w:tabs>
          <w:tab w:val="left" w:pos="198"/>
        </w:tabs>
        <w:spacing w:before="240"/>
        <w:ind w:left="-11"/>
        <w:rPr>
          <w:rFonts w:ascii="Arial" w:hAnsi="Arial" w:cs="Arial"/>
          <w:b/>
          <w:bCs/>
          <w:sz w:val="20"/>
        </w:rPr>
      </w:pPr>
      <w:r w:rsidRPr="005C34AD">
        <w:rPr>
          <w:rFonts w:ascii="Arial" w:hAnsi="Arial" w:cs="Arial"/>
          <w:b/>
          <w:sz w:val="20"/>
        </w:rPr>
        <w:t xml:space="preserve">УТиИ – </w:t>
      </w:r>
      <w:r w:rsidRPr="005C34AD">
        <w:rPr>
          <w:szCs w:val="24"/>
        </w:rPr>
        <w:t>управление технологии и инжиниринга</w:t>
      </w:r>
      <w:r>
        <w:rPr>
          <w:szCs w:val="24"/>
        </w:rPr>
        <w:t>.</w:t>
      </w:r>
      <w:r w:rsidRPr="005C34AD">
        <w:rPr>
          <w:rFonts w:ascii="Arial" w:hAnsi="Arial" w:cs="Arial"/>
          <w:b/>
          <w:bCs/>
          <w:sz w:val="20"/>
        </w:rPr>
        <w:t xml:space="preserve"> </w:t>
      </w:r>
    </w:p>
    <w:p w:rsidR="003660D0" w:rsidRDefault="003660D0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>УГСБС</w:t>
      </w:r>
      <w:r>
        <w:rPr>
          <w:rFonts w:ascii="Arial" w:hAnsi="Arial" w:cs="Arial"/>
          <w:bCs/>
          <w:sz w:val="20"/>
        </w:rPr>
        <w:t xml:space="preserve"> </w:t>
      </w:r>
      <w:r>
        <w:rPr>
          <w:bCs/>
        </w:rPr>
        <w:t xml:space="preserve">– </w:t>
      </w:r>
      <w:r>
        <w:t>управление геологическог</w:t>
      </w:r>
      <w:r w:rsidR="00434F31">
        <w:t>о сопровождения бурения скважин.</w:t>
      </w:r>
    </w:p>
    <w:p w:rsidR="001739B7" w:rsidRDefault="001739B7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>УДНГ</w:t>
      </w:r>
      <w:r>
        <w:rPr>
          <w:rFonts w:ascii="Arial" w:hAnsi="Arial" w:cs="Arial"/>
          <w:bCs/>
          <w:sz w:val="20"/>
        </w:rPr>
        <w:t xml:space="preserve"> </w:t>
      </w:r>
      <w:r>
        <w:rPr>
          <w:bCs/>
        </w:rPr>
        <w:t xml:space="preserve">- </w:t>
      </w:r>
      <w:r w:rsidR="005E1A50">
        <w:rPr>
          <w:bCs/>
        </w:rPr>
        <w:t>у</w:t>
      </w:r>
      <w:r>
        <w:t>правление добычи нефти и газа</w:t>
      </w:r>
      <w:r w:rsidR="00434F31">
        <w:t>.</w:t>
      </w:r>
    </w:p>
    <w:p w:rsidR="00692FA7" w:rsidRDefault="00692FA7" w:rsidP="005A4623">
      <w:pPr>
        <w:pStyle w:val="af6"/>
        <w:tabs>
          <w:tab w:val="left" w:pos="198"/>
        </w:tabs>
        <w:spacing w:before="240"/>
        <w:ind w:left="-11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sz w:val="20"/>
        </w:rPr>
        <w:t>УКС</w:t>
      </w:r>
      <w:r>
        <w:rPr>
          <w:sz w:val="20"/>
        </w:rPr>
        <w:t xml:space="preserve"> </w:t>
      </w:r>
      <w:r>
        <w:t xml:space="preserve">- </w:t>
      </w:r>
      <w:r w:rsidR="005E1A50">
        <w:t>у</w:t>
      </w:r>
      <w:r>
        <w:t>правление капитального строительства</w:t>
      </w:r>
      <w:r w:rsidR="00434F31">
        <w:t>.</w:t>
      </w:r>
    </w:p>
    <w:p w:rsidR="001739B7" w:rsidRDefault="001739B7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>УОБР</w:t>
      </w:r>
      <w:r>
        <w:rPr>
          <w:rFonts w:ascii="Arial" w:hAnsi="Arial" w:cs="Arial"/>
          <w:bCs/>
          <w:sz w:val="20"/>
        </w:rPr>
        <w:t xml:space="preserve"> </w:t>
      </w:r>
      <w:r>
        <w:t xml:space="preserve">– </w:t>
      </w:r>
      <w:r w:rsidR="005E1A50">
        <w:t>у</w:t>
      </w:r>
      <w:r>
        <w:t>правление по организации буровых работ</w:t>
      </w:r>
      <w:r w:rsidR="00434F31">
        <w:t>.</w:t>
      </w:r>
    </w:p>
    <w:p w:rsidR="001739B7" w:rsidRDefault="001739B7" w:rsidP="005A4623">
      <w:pPr>
        <w:pStyle w:val="af6"/>
        <w:tabs>
          <w:tab w:val="left" w:pos="198"/>
        </w:tabs>
        <w:spacing w:before="240"/>
        <w:ind w:left="-11" w:right="-229"/>
      </w:pPr>
      <w:r>
        <w:rPr>
          <w:rFonts w:ascii="Arial" w:hAnsi="Arial" w:cs="Arial"/>
          <w:b/>
          <w:sz w:val="20"/>
        </w:rPr>
        <w:t>УПБ, ОТ и ОС</w:t>
      </w:r>
      <w:r>
        <w:t xml:space="preserve"> - </w:t>
      </w:r>
      <w:r w:rsidR="005E1A50">
        <w:t>у</w:t>
      </w:r>
      <w:r>
        <w:t>правление промышленной безопасности, охраны труда и окружающей среды</w:t>
      </w:r>
      <w:r w:rsidR="00434F31">
        <w:t>.</w:t>
      </w:r>
    </w:p>
    <w:p w:rsidR="001739B7" w:rsidRDefault="001739B7" w:rsidP="005A4623">
      <w:pPr>
        <w:pStyle w:val="af6"/>
        <w:tabs>
          <w:tab w:val="left" w:pos="198"/>
        </w:tabs>
        <w:spacing w:before="240"/>
        <w:ind w:left="-11"/>
        <w:rPr>
          <w:color w:val="000000"/>
          <w:szCs w:val="24"/>
        </w:rPr>
      </w:pPr>
      <w:r>
        <w:rPr>
          <w:rFonts w:ascii="Arial" w:hAnsi="Arial" w:cs="Arial"/>
          <w:b/>
          <w:sz w:val="20"/>
        </w:rPr>
        <w:t xml:space="preserve">УПП - </w:t>
      </w:r>
      <w:r w:rsidR="005E1A50">
        <w:rPr>
          <w:color w:val="000000"/>
        </w:rPr>
        <w:t>у</w:t>
      </w:r>
      <w:r>
        <w:rPr>
          <w:color w:val="000000"/>
          <w:szCs w:val="24"/>
        </w:rPr>
        <w:t>правление перспективного планирования</w:t>
      </w:r>
      <w:r w:rsidR="00434F31">
        <w:rPr>
          <w:color w:val="000000"/>
          <w:szCs w:val="24"/>
        </w:rPr>
        <w:t>.</w:t>
      </w:r>
    </w:p>
    <w:p w:rsidR="00692FA7" w:rsidRDefault="00692FA7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 xml:space="preserve">УППР и ГТМ </w:t>
      </w:r>
      <w:r>
        <w:rPr>
          <w:bCs/>
        </w:rPr>
        <w:t xml:space="preserve">- </w:t>
      </w:r>
      <w:r w:rsidR="005E1A50">
        <w:t>у</w:t>
      </w:r>
      <w:r>
        <w:t xml:space="preserve">правление повышения производительности резервуаров и геолого -       </w:t>
      </w:r>
    </w:p>
    <w:p w:rsidR="00692FA7" w:rsidRDefault="00692FA7" w:rsidP="005A4623">
      <w:pPr>
        <w:pStyle w:val="af6"/>
        <w:tabs>
          <w:tab w:val="left" w:pos="198"/>
        </w:tabs>
        <w:spacing w:before="240"/>
        <w:ind w:left="-11"/>
      </w:pPr>
      <w:r>
        <w:t>технических мероприятий</w:t>
      </w:r>
      <w:r w:rsidR="00434F31">
        <w:t>.</w:t>
      </w:r>
    </w:p>
    <w:p w:rsidR="003660D0" w:rsidRDefault="003660D0" w:rsidP="005A4623">
      <w:pPr>
        <w:pStyle w:val="af6"/>
        <w:tabs>
          <w:tab w:val="left" w:pos="198"/>
          <w:tab w:val="left" w:pos="6435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>УРМ</w:t>
      </w:r>
      <w:r>
        <w:rPr>
          <w:rFonts w:ascii="Arial" w:hAnsi="Arial" w:cs="Arial"/>
          <w:bCs/>
          <w:sz w:val="20"/>
        </w:rPr>
        <w:t xml:space="preserve"> – </w:t>
      </w:r>
      <w:r>
        <w:t>управление разработк</w:t>
      </w:r>
      <w:r w:rsidR="00486F8B">
        <w:t>и</w:t>
      </w:r>
      <w:r>
        <w:t xml:space="preserve"> месторождений</w:t>
      </w:r>
      <w:r w:rsidR="00434F31">
        <w:t>.</w:t>
      </w:r>
    </w:p>
    <w:p w:rsidR="00FF7D75" w:rsidRDefault="00FF7D75" w:rsidP="005A4623">
      <w:pPr>
        <w:pStyle w:val="af6"/>
        <w:tabs>
          <w:tab w:val="left" w:pos="198"/>
          <w:tab w:val="left" w:pos="6435"/>
        </w:tabs>
        <w:spacing w:before="240"/>
        <w:ind w:left="-11"/>
      </w:pPr>
      <w:r w:rsidRPr="00FF7D75">
        <w:rPr>
          <w:rFonts w:ascii="Arial" w:hAnsi="Arial" w:cs="Arial"/>
          <w:b/>
          <w:bCs/>
          <w:sz w:val="20"/>
        </w:rPr>
        <w:t>УССС -</w:t>
      </w:r>
      <w:r w:rsidRPr="00101379">
        <w:rPr>
          <w:spacing w:val="-9"/>
        </w:rPr>
        <w:t xml:space="preserve"> Управление супервайзинга строительства скважин</w:t>
      </w:r>
      <w:r>
        <w:rPr>
          <w:spacing w:val="-9"/>
        </w:rPr>
        <w:t>.</w:t>
      </w:r>
    </w:p>
    <w:p w:rsidR="00692FA7" w:rsidRDefault="00692FA7" w:rsidP="005A4623">
      <w:pPr>
        <w:pStyle w:val="af6"/>
        <w:tabs>
          <w:tab w:val="left" w:pos="198"/>
        </w:tabs>
        <w:spacing w:before="240"/>
        <w:ind w:left="-11"/>
      </w:pPr>
      <w:r w:rsidRPr="004010CD">
        <w:rPr>
          <w:rFonts w:ascii="Arial" w:hAnsi="Arial" w:cs="Arial"/>
          <w:b/>
          <w:sz w:val="20"/>
        </w:rPr>
        <w:t>ЦДНГ</w:t>
      </w:r>
      <w:r>
        <w:t xml:space="preserve"> – </w:t>
      </w:r>
      <w:r w:rsidR="005E1A50">
        <w:t>ц</w:t>
      </w:r>
      <w:r>
        <w:t>ех добычи нефти и газа</w:t>
      </w:r>
      <w:r w:rsidR="00434F31">
        <w:t>.</w:t>
      </w:r>
    </w:p>
    <w:p w:rsidR="00692FA7" w:rsidRDefault="00692FA7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 xml:space="preserve">ЦИТС </w:t>
      </w:r>
      <w:r>
        <w:t xml:space="preserve">- </w:t>
      </w:r>
      <w:r w:rsidR="005E1A50">
        <w:t>ц</w:t>
      </w:r>
      <w:r>
        <w:t>ентральная инженерно-технологическая служба</w:t>
      </w:r>
      <w:r w:rsidR="00434F31">
        <w:t>.</w:t>
      </w:r>
    </w:p>
    <w:p w:rsidR="00E9462F" w:rsidRDefault="00E9462F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 xml:space="preserve">ЦППД </w:t>
      </w:r>
      <w:r>
        <w:t>– цех поддержания пластового давления</w:t>
      </w:r>
      <w:r w:rsidR="00434F31">
        <w:t>.</w:t>
      </w:r>
    </w:p>
    <w:p w:rsidR="00E9462F" w:rsidRDefault="00E9462F" w:rsidP="005A4623">
      <w:pPr>
        <w:pStyle w:val="af6"/>
        <w:tabs>
          <w:tab w:val="left" w:pos="198"/>
        </w:tabs>
        <w:spacing w:before="240"/>
        <w:ind w:left="-11"/>
      </w:pPr>
      <w:r>
        <w:rPr>
          <w:rFonts w:ascii="Arial" w:hAnsi="Arial" w:cs="Arial"/>
          <w:b/>
          <w:bCs/>
          <w:sz w:val="20"/>
        </w:rPr>
        <w:t xml:space="preserve">ЭЦН </w:t>
      </w:r>
      <w:r>
        <w:t>– электроцентробежный насос</w:t>
      </w:r>
      <w:r w:rsidR="00434F31">
        <w:t>.</w:t>
      </w:r>
    </w:p>
    <w:p w:rsidR="00692FA7" w:rsidRDefault="00692FA7" w:rsidP="001739B7">
      <w:pPr>
        <w:pStyle w:val="afc"/>
        <w:tabs>
          <w:tab w:val="left" w:pos="198"/>
        </w:tabs>
        <w:spacing w:before="60" w:after="60"/>
        <w:ind w:left="-11"/>
        <w:jc w:val="both"/>
      </w:pPr>
    </w:p>
    <w:p w:rsidR="00692FA7" w:rsidRDefault="00692FA7" w:rsidP="004010CD">
      <w:pPr>
        <w:tabs>
          <w:tab w:val="left" w:pos="540"/>
        </w:tabs>
        <w:spacing w:before="60" w:after="120"/>
        <w:ind w:firstLine="11"/>
        <w:jc w:val="both"/>
        <w:sectPr w:rsidR="00692FA7">
          <w:headerReference w:type="even" r:id="rId21"/>
          <w:headerReference w:type="default" r:id="rId22"/>
          <w:headerReference w:type="first" r:id="rId23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92FA7" w:rsidRPr="006E420E" w:rsidRDefault="00692FA7" w:rsidP="006E420E">
      <w:pPr>
        <w:pStyle w:val="1"/>
        <w:numPr>
          <w:ilvl w:val="0"/>
          <w:numId w:val="29"/>
        </w:numPr>
        <w:spacing w:before="0" w:after="0"/>
        <w:jc w:val="both"/>
        <w:rPr>
          <w:caps/>
          <w:snapToGrid w:val="0"/>
          <w:color w:val="AF931D"/>
        </w:rPr>
      </w:pPr>
      <w:bookmarkStart w:id="35" w:name="_Toc197221964"/>
      <w:bookmarkStart w:id="36" w:name="_Toc199927073"/>
      <w:bookmarkStart w:id="37" w:name="_Toc170554728"/>
      <w:bookmarkStart w:id="38" w:name="_Toc208715804"/>
      <w:bookmarkStart w:id="39" w:name="_Toc209252388"/>
      <w:r>
        <w:rPr>
          <w:caps/>
          <w:snapToGrid w:val="0"/>
          <w:color w:val="AF931D"/>
        </w:rPr>
        <w:lastRenderedPageBreak/>
        <w:t>ОБЩИЕ ПОЛОЖЕНИЯ</w:t>
      </w:r>
    </w:p>
    <w:p w:rsidR="00D92915" w:rsidRDefault="00D92915" w:rsidP="00D92915">
      <w:pPr>
        <w:widowControl w:val="0"/>
        <w:tabs>
          <w:tab w:val="left" w:pos="1260"/>
        </w:tabs>
        <w:jc w:val="both"/>
        <w:rPr>
          <w:spacing w:val="-9"/>
        </w:rPr>
      </w:pPr>
    </w:p>
    <w:p w:rsidR="00692FA7" w:rsidRDefault="00692FA7" w:rsidP="00D92915">
      <w:pPr>
        <w:widowControl w:val="0"/>
        <w:tabs>
          <w:tab w:val="left" w:pos="1260"/>
        </w:tabs>
        <w:jc w:val="both"/>
        <w:rPr>
          <w:spacing w:val="-8"/>
        </w:rPr>
      </w:pPr>
      <w:r w:rsidRPr="004633B5">
        <w:rPr>
          <w:spacing w:val="-9"/>
        </w:rPr>
        <w:t xml:space="preserve">3.1 Строительство </w:t>
      </w:r>
      <w:r w:rsidR="00B5775A" w:rsidRPr="00B27C15">
        <w:rPr>
          <w:bCs/>
          <w:noProof/>
        </w:rPr>
        <w:t>скважин на КП осуществляется в соответствие с Групповыми рабочими проектами, Проектной документацией и Проектами производства работ на строительство эксплуатационных скважин и проектами на обустройство, разработанными в соответствии с требованиями ПБ 08-624-03 и другими нормативными документами, регламентирующими порядок проектирования, а также имеющими положительное заключение ФГУ «Главгосэкспертизы России».</w:t>
      </w:r>
    </w:p>
    <w:p w:rsidR="00D92915" w:rsidRPr="004633B5" w:rsidRDefault="00D92915" w:rsidP="00D92915">
      <w:pPr>
        <w:widowControl w:val="0"/>
        <w:tabs>
          <w:tab w:val="left" w:pos="1260"/>
        </w:tabs>
        <w:jc w:val="both"/>
        <w:rPr>
          <w:spacing w:val="-8"/>
        </w:rPr>
      </w:pPr>
    </w:p>
    <w:p w:rsidR="00692FA7" w:rsidRDefault="00692FA7" w:rsidP="00D92915">
      <w:pPr>
        <w:widowControl w:val="0"/>
        <w:tabs>
          <w:tab w:val="left" w:pos="1260"/>
        </w:tabs>
        <w:jc w:val="both"/>
      </w:pPr>
      <w:r w:rsidRPr="004633B5">
        <w:rPr>
          <w:spacing w:val="-8"/>
        </w:rPr>
        <w:t xml:space="preserve">3.2 </w:t>
      </w:r>
      <w:bookmarkStart w:id="40" w:name="_Toc197221965"/>
      <w:bookmarkStart w:id="41" w:name="_Toc199927074"/>
      <w:r w:rsidRPr="004633B5">
        <w:t>Проекты обустройства должны включать материалы инженерно</w:t>
      </w:r>
      <w:r w:rsidR="00B8310C">
        <w:t xml:space="preserve"> - </w:t>
      </w:r>
      <w:r w:rsidRPr="004633B5">
        <w:t>геологических изыск</w:t>
      </w:r>
      <w:r w:rsidRPr="004633B5">
        <w:t>а</w:t>
      </w:r>
      <w:r w:rsidRPr="004633B5">
        <w:t>ний под кустовые площадки, инженерной подготовки кустовых площадок для монтажа бур</w:t>
      </w:r>
      <w:r w:rsidRPr="004633B5">
        <w:t>о</w:t>
      </w:r>
      <w:r w:rsidRPr="004633B5">
        <w:t>вых установок и привышечных сооружений, отсыпку площадок  в условиях многолетн</w:t>
      </w:r>
      <w:r w:rsidRPr="004633B5">
        <w:t>е</w:t>
      </w:r>
      <w:r w:rsidRPr="004633B5">
        <w:t>мерзлых пород (ММП), изоляцию отсыпки  грунта против растепления, отсыпку кустовых площадок в зимний период, включать период выдержки отстоя площадки для усадки насы</w:t>
      </w:r>
      <w:r w:rsidRPr="004633B5">
        <w:t>п</w:t>
      </w:r>
      <w:r w:rsidRPr="004633B5">
        <w:t>ного грунта, строительство термокейсов для предотвращения растепления устьев скважин, строительство шламовых амбаров, подъездных дорог постоянного пользования, линий эле</w:t>
      </w:r>
      <w:r w:rsidRPr="004633B5">
        <w:t>к</w:t>
      </w:r>
      <w:r w:rsidRPr="004633B5">
        <w:t xml:space="preserve">тропередачи, линий связи, обвязки скважин и трубопроводов различного назначения. </w:t>
      </w:r>
    </w:p>
    <w:p w:rsidR="00D92915" w:rsidRPr="004633B5" w:rsidRDefault="00D92915" w:rsidP="00D92915">
      <w:pPr>
        <w:widowControl w:val="0"/>
        <w:tabs>
          <w:tab w:val="left" w:pos="1260"/>
        </w:tabs>
        <w:jc w:val="both"/>
      </w:pPr>
    </w:p>
    <w:p w:rsidR="00692FA7" w:rsidRDefault="00692FA7" w:rsidP="00D92915">
      <w:pPr>
        <w:widowControl w:val="0"/>
        <w:tabs>
          <w:tab w:val="left" w:pos="1260"/>
        </w:tabs>
        <w:jc w:val="both"/>
      </w:pPr>
      <w:r w:rsidRPr="004633B5">
        <w:t xml:space="preserve">3.3 Состав и структура проектной документации на подготовку КП, строительство скважин, обустройство и разработку месторождений должны отвечать требованиям </w:t>
      </w:r>
      <w:bookmarkEnd w:id="40"/>
      <w:bookmarkEnd w:id="41"/>
      <w:r w:rsidRPr="00B8310C">
        <w:t>постановления Правительства РФ 87 от 16 февраля 2008 года «О составе разделов проектной документации и требованиях к их содержанию» и Федерального закона №116 «О промышленной безопа</w:t>
      </w:r>
      <w:r w:rsidRPr="00B8310C">
        <w:t>с</w:t>
      </w:r>
      <w:r w:rsidRPr="00B8310C">
        <w:t>ности опасных производственных объектов».</w:t>
      </w:r>
    </w:p>
    <w:p w:rsidR="00D92915" w:rsidRPr="00B8310C" w:rsidRDefault="00D92915" w:rsidP="00D92915">
      <w:pPr>
        <w:widowControl w:val="0"/>
        <w:tabs>
          <w:tab w:val="left" w:pos="1260"/>
        </w:tabs>
        <w:jc w:val="both"/>
      </w:pPr>
    </w:p>
    <w:p w:rsidR="00692FA7" w:rsidRPr="004633B5" w:rsidRDefault="00692FA7" w:rsidP="00D92915">
      <w:pPr>
        <w:widowControl w:val="0"/>
        <w:tabs>
          <w:tab w:val="left" w:pos="1260"/>
        </w:tabs>
        <w:jc w:val="both"/>
      </w:pPr>
      <w:r w:rsidRPr="004633B5">
        <w:t>3.4 Работы по строительству скважины могут быть начаты при выполнении следующих у</w:t>
      </w:r>
      <w:r w:rsidRPr="004633B5">
        <w:t>с</w:t>
      </w:r>
      <w:r w:rsidRPr="004633B5">
        <w:t>ловий:</w:t>
      </w:r>
    </w:p>
    <w:p w:rsidR="00692FA7" w:rsidRPr="004633B5" w:rsidRDefault="00692FA7" w:rsidP="00D92915">
      <w:pPr>
        <w:widowControl w:val="0"/>
        <w:numPr>
          <w:ilvl w:val="0"/>
          <w:numId w:val="20"/>
        </w:numPr>
        <w:tabs>
          <w:tab w:val="clear" w:pos="720"/>
          <w:tab w:val="num" w:pos="0"/>
          <w:tab w:val="left" w:pos="561"/>
        </w:tabs>
        <w:ind w:left="-11" w:firstLine="308"/>
        <w:jc w:val="both"/>
        <w:rPr>
          <w:spacing w:val="-8"/>
        </w:rPr>
      </w:pPr>
      <w:r w:rsidRPr="004633B5">
        <w:t>наличие проектно-сметной документации, разработанной и утвержденной в устано</w:t>
      </w:r>
      <w:r w:rsidRPr="004633B5">
        <w:t>в</w:t>
      </w:r>
      <w:r w:rsidRPr="004633B5">
        <w:t xml:space="preserve">ленном порядке, </w:t>
      </w:r>
      <w:r w:rsidRPr="004633B5">
        <w:rPr>
          <w:spacing w:val="-8"/>
        </w:rPr>
        <w:t>а также имеющей положительное заключение ФГУ «Главгосэкспертизы России»;</w:t>
      </w:r>
    </w:p>
    <w:p w:rsidR="00692FA7" w:rsidRPr="004633B5" w:rsidRDefault="00692FA7" w:rsidP="00D92915">
      <w:pPr>
        <w:widowControl w:val="0"/>
        <w:numPr>
          <w:ilvl w:val="0"/>
          <w:numId w:val="20"/>
        </w:numPr>
        <w:tabs>
          <w:tab w:val="clear" w:pos="720"/>
          <w:tab w:val="num" w:pos="0"/>
          <w:tab w:val="left" w:pos="561"/>
        </w:tabs>
        <w:ind w:left="-11" w:firstLine="308"/>
        <w:jc w:val="both"/>
      </w:pPr>
      <w:r w:rsidRPr="004633B5">
        <w:t>наличие</w:t>
      </w:r>
      <w:r w:rsidR="0096652C">
        <w:t xml:space="preserve"> </w:t>
      </w:r>
      <w:r w:rsidR="0096652C" w:rsidRPr="00101379">
        <w:t>законченной кустовой площадки с установленными термокейсами, оборуд</w:t>
      </w:r>
      <w:r w:rsidR="0096652C" w:rsidRPr="00101379">
        <w:t>о</w:t>
      </w:r>
      <w:r w:rsidR="0096652C" w:rsidRPr="00101379">
        <w:t>ванными согласно Стандарта ЗАО «Ванкорнефть» № П1-01 СЦ-046 ЮЛ-054, количество оборудованных термокейсами устьев скважин (не менее 10) должно обеспечивать первичный монтаж бурового станка и дальнейшее бурение эк</w:t>
      </w:r>
      <w:r w:rsidR="0096652C">
        <w:t>сплуатационных скважин на кусте</w:t>
      </w:r>
      <w:r w:rsidRPr="004633B5">
        <w:t>;</w:t>
      </w:r>
    </w:p>
    <w:p w:rsidR="00692FA7" w:rsidRPr="004633B5" w:rsidRDefault="00692FA7" w:rsidP="00D92915">
      <w:pPr>
        <w:widowControl w:val="0"/>
        <w:numPr>
          <w:ilvl w:val="0"/>
          <w:numId w:val="20"/>
        </w:numPr>
        <w:tabs>
          <w:tab w:val="clear" w:pos="720"/>
          <w:tab w:val="num" w:pos="0"/>
          <w:tab w:val="left" w:pos="561"/>
        </w:tabs>
        <w:ind w:left="-11" w:firstLine="308"/>
        <w:jc w:val="both"/>
      </w:pPr>
      <w:r w:rsidRPr="004633B5">
        <w:t>наличие транспортных магистралей, дорог, обеспечивающих круглогодичное сообщ</w:t>
      </w:r>
      <w:r w:rsidRPr="004633B5">
        <w:t>е</w:t>
      </w:r>
      <w:r w:rsidRPr="004633B5">
        <w:t>ние с базами материально-технического обеспечения и местами дислокации производстве</w:t>
      </w:r>
      <w:r w:rsidRPr="004633B5">
        <w:t>н</w:t>
      </w:r>
      <w:r w:rsidRPr="004633B5">
        <w:t>ных служб организации;</w:t>
      </w:r>
    </w:p>
    <w:p w:rsidR="00692FA7" w:rsidRPr="004633B5" w:rsidRDefault="00692FA7" w:rsidP="00D92915">
      <w:pPr>
        <w:widowControl w:val="0"/>
        <w:numPr>
          <w:ilvl w:val="0"/>
          <w:numId w:val="20"/>
        </w:numPr>
        <w:tabs>
          <w:tab w:val="clear" w:pos="720"/>
          <w:tab w:val="num" w:pos="0"/>
          <w:tab w:val="left" w:pos="561"/>
        </w:tabs>
        <w:ind w:left="-11" w:firstLine="308"/>
        <w:jc w:val="both"/>
      </w:pPr>
      <w:r w:rsidRPr="004633B5">
        <w:t xml:space="preserve">наличие согласования трасс транспортировки бурового оборудования, в т.ч. в местах пересечения трасс с </w:t>
      </w:r>
      <w:r w:rsidRPr="008C1413">
        <w:t>ЛЭП</w:t>
      </w:r>
      <w:r w:rsidRPr="004633B5">
        <w:t>, железными дорогами, магистральными трубопроводами и т.п.;</w:t>
      </w:r>
    </w:p>
    <w:p w:rsidR="00692FA7" w:rsidRPr="004633B5" w:rsidRDefault="00692FA7" w:rsidP="00D92915">
      <w:pPr>
        <w:widowControl w:val="0"/>
        <w:numPr>
          <w:ilvl w:val="0"/>
          <w:numId w:val="20"/>
        </w:numPr>
        <w:tabs>
          <w:tab w:val="clear" w:pos="720"/>
          <w:tab w:val="num" w:pos="0"/>
          <w:tab w:val="left" w:pos="561"/>
        </w:tabs>
        <w:ind w:left="-11" w:firstLine="308"/>
        <w:jc w:val="both"/>
      </w:pPr>
      <w:r w:rsidRPr="004633B5">
        <w:t>наличие акта выноса местоположения скважины на местность;</w:t>
      </w:r>
    </w:p>
    <w:p w:rsidR="00692FA7" w:rsidRPr="004633B5" w:rsidRDefault="00692FA7" w:rsidP="00D92915">
      <w:pPr>
        <w:widowControl w:val="0"/>
        <w:numPr>
          <w:ilvl w:val="0"/>
          <w:numId w:val="20"/>
        </w:numPr>
        <w:tabs>
          <w:tab w:val="clear" w:pos="720"/>
          <w:tab w:val="num" w:pos="0"/>
          <w:tab w:val="left" w:pos="561"/>
        </w:tabs>
        <w:ind w:left="-11" w:firstLine="308"/>
        <w:jc w:val="both"/>
      </w:pPr>
      <w:r w:rsidRPr="004633B5">
        <w:t>заключение договоров на производство работ с подрядчиками (субподрядчиками), службами противофонтанной безопасности.</w:t>
      </w:r>
    </w:p>
    <w:p w:rsidR="00692FA7" w:rsidRPr="004633B5" w:rsidRDefault="00692FA7" w:rsidP="00D92915">
      <w:pPr>
        <w:widowControl w:val="0"/>
        <w:tabs>
          <w:tab w:val="left" w:pos="1260"/>
        </w:tabs>
        <w:jc w:val="both"/>
      </w:pPr>
      <w:r w:rsidRPr="004633B5">
        <w:t>В соответствии со ст. 51 ГК РФ:</w:t>
      </w:r>
    </w:p>
    <w:p w:rsidR="00692FA7" w:rsidRPr="004633B5" w:rsidRDefault="00692FA7" w:rsidP="008C1413">
      <w:pPr>
        <w:widowControl w:val="0"/>
        <w:numPr>
          <w:ilvl w:val="0"/>
          <w:numId w:val="21"/>
        </w:numPr>
        <w:tabs>
          <w:tab w:val="clear" w:pos="720"/>
          <w:tab w:val="num" w:pos="-22"/>
          <w:tab w:val="left" w:pos="583"/>
        </w:tabs>
        <w:ind w:left="-11" w:firstLine="286"/>
        <w:jc w:val="both"/>
      </w:pPr>
      <w:r w:rsidRPr="004633B5">
        <w:t>наличие правоустанавливающих документов на земельный участок и градостроител</w:t>
      </w:r>
      <w:r w:rsidRPr="004633B5">
        <w:t>ь</w:t>
      </w:r>
      <w:r w:rsidRPr="004633B5">
        <w:t>ный план земельного участка;</w:t>
      </w:r>
    </w:p>
    <w:p w:rsidR="00692FA7" w:rsidRDefault="00692FA7" w:rsidP="008C1413">
      <w:pPr>
        <w:widowControl w:val="0"/>
        <w:numPr>
          <w:ilvl w:val="0"/>
          <w:numId w:val="21"/>
        </w:numPr>
        <w:tabs>
          <w:tab w:val="clear" w:pos="720"/>
          <w:tab w:val="num" w:pos="-22"/>
          <w:tab w:val="left" w:pos="583"/>
        </w:tabs>
        <w:ind w:left="-11" w:firstLine="286"/>
        <w:jc w:val="both"/>
      </w:pPr>
      <w:r w:rsidRPr="004633B5">
        <w:t>наличие схемы планировочной организации земельного участка, выполненной в соо</w:t>
      </w:r>
      <w:r w:rsidRPr="004633B5">
        <w:t>т</w:t>
      </w:r>
      <w:r w:rsidRPr="004633B5">
        <w:t>ветствии с градостроительным планом земельного участка, с обозначением места размещ</w:t>
      </w:r>
      <w:r w:rsidRPr="004633B5">
        <w:t>е</w:t>
      </w:r>
      <w:r w:rsidRPr="004633B5">
        <w:t>ния объекта капитального строительства, подъездов и проходов к нему, границ зон действия публичных сервитутов, объектов археологического наследия.</w:t>
      </w:r>
    </w:p>
    <w:p w:rsidR="004273F1" w:rsidRPr="004633B5" w:rsidRDefault="004273F1" w:rsidP="008C1413">
      <w:pPr>
        <w:widowControl w:val="0"/>
        <w:numPr>
          <w:ilvl w:val="0"/>
          <w:numId w:val="21"/>
        </w:numPr>
        <w:tabs>
          <w:tab w:val="clear" w:pos="720"/>
          <w:tab w:val="num" w:pos="-22"/>
          <w:tab w:val="left" w:pos="583"/>
        </w:tabs>
        <w:ind w:left="-11" w:firstLine="286"/>
        <w:jc w:val="both"/>
      </w:pPr>
    </w:p>
    <w:p w:rsidR="00692FA7" w:rsidRDefault="00692FA7" w:rsidP="00D92915">
      <w:pPr>
        <w:widowControl w:val="0"/>
        <w:tabs>
          <w:tab w:val="left" w:pos="1260"/>
        </w:tabs>
        <w:jc w:val="both"/>
        <w:rPr>
          <w:spacing w:val="-5"/>
        </w:rPr>
      </w:pPr>
      <w:r>
        <w:rPr>
          <w:color w:val="000000"/>
        </w:rPr>
        <w:t xml:space="preserve">3.5 </w:t>
      </w:r>
      <w:r>
        <w:rPr>
          <w:spacing w:val="-7"/>
        </w:rPr>
        <w:t>Строительство КП, подъезд</w:t>
      </w:r>
      <w:r>
        <w:rPr>
          <w:spacing w:val="-5"/>
        </w:rPr>
        <w:t xml:space="preserve">ных дорог, ЛЭП, устройство амбаров, обваловок и </w:t>
      </w:r>
      <w:r>
        <w:rPr>
          <w:spacing w:val="-10"/>
        </w:rPr>
        <w:t>т.п. должны быть завершены до начала бурения пер</w:t>
      </w:r>
      <w:r>
        <w:t xml:space="preserve">вой скважины. Готовность КП к </w:t>
      </w:r>
      <w:r>
        <w:rPr>
          <w:spacing w:val="-10"/>
        </w:rPr>
        <w:t>началу работ по строител</w:t>
      </w:r>
      <w:r>
        <w:rPr>
          <w:spacing w:val="-10"/>
        </w:rPr>
        <w:t>ь</w:t>
      </w:r>
      <w:r>
        <w:rPr>
          <w:spacing w:val="-10"/>
        </w:rPr>
        <w:lastRenderedPageBreak/>
        <w:t xml:space="preserve">ству скважин должна быть </w:t>
      </w:r>
      <w:r>
        <w:rPr>
          <w:spacing w:val="-3"/>
        </w:rPr>
        <w:t>установлена комиссией, назначаемой заказчиком,</w:t>
      </w:r>
      <w:r>
        <w:rPr>
          <w:spacing w:val="-2"/>
        </w:rPr>
        <w:t xml:space="preserve"> включением в с</w:t>
      </w:r>
      <w:r>
        <w:rPr>
          <w:spacing w:val="-2"/>
        </w:rPr>
        <w:t>о</w:t>
      </w:r>
      <w:r>
        <w:rPr>
          <w:spacing w:val="-2"/>
        </w:rPr>
        <w:t xml:space="preserve">став комиссии представителей </w:t>
      </w:r>
      <w:r>
        <w:rPr>
          <w:spacing w:val="-7"/>
        </w:rPr>
        <w:t>исполнителей работ по обустройству КП и бурового управления.</w:t>
      </w:r>
      <w:r>
        <w:rPr>
          <w:spacing w:val="-9"/>
        </w:rPr>
        <w:t xml:space="preserve"> При увеличении коли</w:t>
      </w:r>
      <w:r>
        <w:rPr>
          <w:spacing w:val="-2"/>
        </w:rPr>
        <w:t>чества скважин на КП в соответствии с изменениями, внесенными в пр</w:t>
      </w:r>
      <w:r>
        <w:rPr>
          <w:spacing w:val="-2"/>
        </w:rPr>
        <w:t>о</w:t>
      </w:r>
      <w:r>
        <w:rPr>
          <w:spacing w:val="-2"/>
        </w:rPr>
        <w:t>ект в ус</w:t>
      </w:r>
      <w:r>
        <w:rPr>
          <w:spacing w:val="-7"/>
        </w:rPr>
        <w:t xml:space="preserve">тановленном </w:t>
      </w:r>
      <w:r w:rsidRPr="004633B5">
        <w:rPr>
          <w:spacing w:val="-7"/>
        </w:rPr>
        <w:t>порядке, допускается строительство скважин с совмещением ра</w:t>
      </w:r>
      <w:r w:rsidRPr="004633B5">
        <w:rPr>
          <w:spacing w:val="-1"/>
        </w:rPr>
        <w:t>бот по увел</w:t>
      </w:r>
      <w:r w:rsidRPr="004633B5">
        <w:rPr>
          <w:spacing w:val="-1"/>
        </w:rPr>
        <w:t>и</w:t>
      </w:r>
      <w:r w:rsidRPr="004633B5">
        <w:rPr>
          <w:spacing w:val="-1"/>
        </w:rPr>
        <w:t xml:space="preserve">чению размеров КП, устройству </w:t>
      </w:r>
      <w:r w:rsidRPr="004633B5">
        <w:rPr>
          <w:spacing w:val="-5"/>
        </w:rPr>
        <w:t>дополнительных амбаров и монтажу коммуникаций и оборуд</w:t>
      </w:r>
      <w:r w:rsidRPr="004633B5">
        <w:rPr>
          <w:spacing w:val="-5"/>
        </w:rPr>
        <w:t>о</w:t>
      </w:r>
      <w:r w:rsidRPr="004633B5">
        <w:rPr>
          <w:spacing w:val="-5"/>
        </w:rPr>
        <w:t>вания.</w:t>
      </w:r>
    </w:p>
    <w:p w:rsidR="00E84231" w:rsidRPr="004633B5" w:rsidRDefault="00E84231" w:rsidP="00D92915">
      <w:pPr>
        <w:widowControl w:val="0"/>
        <w:tabs>
          <w:tab w:val="left" w:pos="1260"/>
        </w:tabs>
        <w:jc w:val="both"/>
        <w:rPr>
          <w:spacing w:val="-5"/>
        </w:rPr>
      </w:pPr>
    </w:p>
    <w:p w:rsidR="00692FA7" w:rsidRDefault="00692FA7" w:rsidP="00D92915">
      <w:pPr>
        <w:widowControl w:val="0"/>
        <w:tabs>
          <w:tab w:val="left" w:pos="1260"/>
        </w:tabs>
        <w:jc w:val="both"/>
      </w:pPr>
      <w:r w:rsidRPr="004633B5">
        <w:rPr>
          <w:spacing w:val="-5"/>
        </w:rPr>
        <w:t xml:space="preserve">3.6 </w:t>
      </w:r>
      <w:r w:rsidRPr="004633B5">
        <w:t>Размеры КП должны обеспечивать размещение буровой установки, привышечных соор</w:t>
      </w:r>
      <w:r w:rsidRPr="004633B5">
        <w:t>у</w:t>
      </w:r>
      <w:r w:rsidRPr="004633B5">
        <w:t>жения, жилого поселка буровиков, площадки для размещения тампонажной техники, ра</w:t>
      </w:r>
      <w:r w:rsidRPr="004633B5">
        <w:t>с</w:t>
      </w:r>
      <w:r w:rsidRPr="004633B5">
        <w:t>ходных материалов и оборудования, технологического оборудования, агрегатов для ремонта скважин, специальной техники, другого оборудования при различных способах эксплуат</w:t>
      </w:r>
      <w:r w:rsidRPr="004633B5">
        <w:t>а</w:t>
      </w:r>
      <w:r w:rsidRPr="004633B5">
        <w:t>ции скважин с учетом требований к расположению станков-качалок, станций управления, трансформаторных подстанций, кабельных эстакад по одну сторону от оси КП скважины и прокладки кабельных линий к электроцентробежным насосам и станкам-качалкам по другую сторону от оси КП скважины при условии согласования с территориальным органом Росте</w:t>
      </w:r>
      <w:r w:rsidRPr="004633B5">
        <w:t>х</w:t>
      </w:r>
      <w:r w:rsidRPr="004633B5">
        <w:t>надзора России.</w:t>
      </w:r>
    </w:p>
    <w:p w:rsidR="00E84231" w:rsidRPr="004633B5" w:rsidRDefault="00E84231" w:rsidP="00D92915">
      <w:pPr>
        <w:widowControl w:val="0"/>
        <w:tabs>
          <w:tab w:val="left" w:pos="1260"/>
        </w:tabs>
        <w:jc w:val="both"/>
      </w:pPr>
    </w:p>
    <w:p w:rsidR="00692FA7" w:rsidRDefault="00692FA7" w:rsidP="00D92915">
      <w:pPr>
        <w:widowControl w:val="0"/>
        <w:tabs>
          <w:tab w:val="left" w:pos="1260"/>
        </w:tabs>
        <w:jc w:val="both"/>
      </w:pPr>
      <w:r w:rsidRPr="004633B5">
        <w:t>3.7 Порядок передвижения всех видов транспортных средств на КП устанавливается по с</w:t>
      </w:r>
      <w:r w:rsidRPr="004633B5">
        <w:t>о</w:t>
      </w:r>
      <w:r w:rsidRPr="004633B5">
        <w:t>гласованию с Главным инженером ЗАО «Ванкорнефть», с учетом схемы расстановки обор</w:t>
      </w:r>
      <w:r w:rsidRPr="004633B5">
        <w:t>у</w:t>
      </w:r>
      <w:r w:rsidRPr="004633B5">
        <w:t xml:space="preserve">дования на КП и должен соответствовать установленным маршрутам. При этом </w:t>
      </w:r>
      <w:r w:rsidR="009B7D5D">
        <w:t>З</w:t>
      </w:r>
      <w:r w:rsidRPr="004633B5">
        <w:t>аказчик обеспечивает (указывает) пути их эвакуации в аварийных ситуациях.</w:t>
      </w:r>
    </w:p>
    <w:p w:rsidR="00E84231" w:rsidRPr="004633B5" w:rsidRDefault="00E84231" w:rsidP="00D92915">
      <w:pPr>
        <w:widowControl w:val="0"/>
        <w:tabs>
          <w:tab w:val="left" w:pos="1260"/>
        </w:tabs>
        <w:jc w:val="both"/>
      </w:pPr>
    </w:p>
    <w:p w:rsidR="00692FA7" w:rsidRDefault="00692FA7" w:rsidP="00E84231">
      <w:pPr>
        <w:widowControl w:val="0"/>
        <w:tabs>
          <w:tab w:val="left" w:pos="1260"/>
        </w:tabs>
        <w:jc w:val="both"/>
      </w:pPr>
      <w:r w:rsidRPr="004633B5">
        <w:t>3.8 Пуск в работу буровой установки, начало бурения первой скважины на КП может быть произведен после полного завершения и проверки качества строительно-монтажных работ, пусконаладочных работ, обкатки оборудования, обеспеченности обсадными трубами, цеме</w:t>
      </w:r>
      <w:r w:rsidRPr="004633B5">
        <w:t>н</w:t>
      </w:r>
      <w:r w:rsidRPr="004633B5">
        <w:t>том, химреагентами, ПВО для бурения первой скважины на КП, при наличии обученной, укомплектованной буровой бригады по решению пусковой комиссии с участием представ</w:t>
      </w:r>
      <w:r w:rsidRPr="004633B5">
        <w:t>и</w:t>
      </w:r>
      <w:r w:rsidRPr="004633B5">
        <w:t>теля территориального органа Госгортехнадзора России и представителей Заказчика.</w:t>
      </w:r>
    </w:p>
    <w:p w:rsidR="00E84231" w:rsidRDefault="00E84231" w:rsidP="00E84231">
      <w:pPr>
        <w:widowControl w:val="0"/>
        <w:tabs>
          <w:tab w:val="left" w:pos="1260"/>
        </w:tabs>
        <w:jc w:val="both"/>
      </w:pPr>
    </w:p>
    <w:p w:rsidR="00692FA7" w:rsidRDefault="00692FA7" w:rsidP="00E84231">
      <w:pPr>
        <w:pStyle w:val="a9"/>
        <w:tabs>
          <w:tab w:val="left" w:pos="1260"/>
        </w:tabs>
        <w:spacing w:after="0"/>
        <w:jc w:val="both"/>
      </w:pPr>
      <w:r w:rsidRPr="004633B5">
        <w:t>3.9 Служебные и бытовые помещения на территории КП должны быть оборудованы в соо</w:t>
      </w:r>
      <w:r w:rsidRPr="004633B5">
        <w:t>т</w:t>
      </w:r>
      <w:r w:rsidRPr="004633B5">
        <w:t>ветствии с требованиями пожарной безопасности и размещены от устья бурящейся и ремо</w:t>
      </w:r>
      <w:r w:rsidRPr="004633B5">
        <w:t>н</w:t>
      </w:r>
      <w:r w:rsidRPr="004633B5">
        <w:t>тируемой скважины на расстоянии, равном высоте вышки плюс 10м. Расстояния между пр</w:t>
      </w:r>
      <w:r w:rsidRPr="004633B5">
        <w:t>о</w:t>
      </w:r>
      <w:r w:rsidRPr="004633B5">
        <w:t>буренными, действующими скважинами и служебными (бытовыми) помещениями должны соответствовать требованиям действующих нормативно-технических документов, ПБ 08-624-03.</w:t>
      </w:r>
    </w:p>
    <w:p w:rsidR="00E84231" w:rsidRPr="004633B5" w:rsidRDefault="00E84231" w:rsidP="00E84231">
      <w:pPr>
        <w:pStyle w:val="a9"/>
        <w:tabs>
          <w:tab w:val="left" w:pos="1260"/>
        </w:tabs>
        <w:spacing w:after="0"/>
        <w:jc w:val="both"/>
      </w:pPr>
    </w:p>
    <w:p w:rsidR="00692FA7" w:rsidRDefault="00692FA7" w:rsidP="00E84231">
      <w:pPr>
        <w:pStyle w:val="13"/>
        <w:tabs>
          <w:tab w:val="left" w:pos="126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3.10 Права, обязанности и ответственность работников, занятых производством работ по строительству скважин, должны быть изложены в должностных инструкциях, разработанных и утвержденных в установленном порядке.</w:t>
      </w:r>
    </w:p>
    <w:p w:rsidR="00927103" w:rsidRDefault="00927103">
      <w:pPr>
        <w:pStyle w:val="12"/>
        <w:tabs>
          <w:tab w:val="clear" w:pos="900"/>
        </w:tabs>
        <w:spacing w:after="120"/>
        <w:ind w:left="0" w:firstLine="720"/>
        <w:sectPr w:rsidR="00927103">
          <w:headerReference w:type="even" r:id="rId24"/>
          <w:headerReference w:type="default" r:id="rId25"/>
          <w:headerReference w:type="first" r:id="rId2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92FA7" w:rsidRPr="00927103" w:rsidRDefault="00692FA7" w:rsidP="00927103">
      <w:pPr>
        <w:pStyle w:val="1"/>
        <w:numPr>
          <w:ilvl w:val="0"/>
          <w:numId w:val="29"/>
        </w:numPr>
        <w:spacing w:before="0" w:after="0"/>
        <w:jc w:val="both"/>
        <w:rPr>
          <w:caps/>
          <w:snapToGrid w:val="0"/>
          <w:color w:val="AF931D"/>
        </w:rPr>
      </w:pPr>
      <w:r w:rsidRPr="00927103">
        <w:rPr>
          <w:caps/>
          <w:snapToGrid w:val="0"/>
          <w:color w:val="AF931D"/>
        </w:rPr>
        <w:lastRenderedPageBreak/>
        <w:t>Требования к производству работ при стро</w:t>
      </w:r>
      <w:r w:rsidRPr="00927103">
        <w:rPr>
          <w:caps/>
          <w:snapToGrid w:val="0"/>
          <w:color w:val="AF931D"/>
        </w:rPr>
        <w:t>и</w:t>
      </w:r>
      <w:r w:rsidR="00D56435" w:rsidRPr="00927103">
        <w:rPr>
          <w:caps/>
          <w:snapToGrid w:val="0"/>
          <w:color w:val="AF931D"/>
        </w:rPr>
        <w:t>тельстве скважин</w:t>
      </w:r>
      <w:r w:rsidR="00347297" w:rsidRPr="00927103">
        <w:rPr>
          <w:caps/>
          <w:snapToGrid w:val="0"/>
          <w:color w:val="AF931D"/>
        </w:rPr>
        <w:t xml:space="preserve"> и вводу в эксплуатацию</w:t>
      </w:r>
    </w:p>
    <w:bookmarkEnd w:id="35"/>
    <w:bookmarkEnd w:id="36"/>
    <w:p w:rsidR="00692FA7" w:rsidRDefault="00692FA7" w:rsidP="002E57AC">
      <w:pPr>
        <w:tabs>
          <w:tab w:val="left" w:pos="1260"/>
        </w:tabs>
        <w:spacing w:before="60" w:after="120"/>
        <w:ind w:firstLine="11"/>
        <w:jc w:val="both"/>
        <w:rPr>
          <w:b/>
          <w:caps/>
        </w:rPr>
      </w:pPr>
    </w:p>
    <w:p w:rsidR="00692FA7" w:rsidRPr="006C256F" w:rsidRDefault="00D56435" w:rsidP="006C256F">
      <w:pPr>
        <w:pStyle w:val="2"/>
        <w:tabs>
          <w:tab w:val="left" w:pos="561"/>
        </w:tabs>
        <w:rPr>
          <w:i w:val="0"/>
          <w:sz w:val="24"/>
          <w:szCs w:val="24"/>
        </w:rPr>
      </w:pPr>
      <w:r w:rsidRPr="006C256F">
        <w:rPr>
          <w:i w:val="0"/>
          <w:sz w:val="24"/>
          <w:szCs w:val="24"/>
        </w:rPr>
        <w:t>4.1</w:t>
      </w:r>
      <w:r w:rsidR="006C256F">
        <w:rPr>
          <w:i w:val="0"/>
          <w:sz w:val="24"/>
          <w:szCs w:val="24"/>
        </w:rPr>
        <w:tab/>
      </w:r>
      <w:r w:rsidRPr="006C256F">
        <w:rPr>
          <w:i w:val="0"/>
          <w:sz w:val="24"/>
          <w:szCs w:val="24"/>
        </w:rPr>
        <w:t>СТРОИТЕЛЬНО-МОНТАЖНЫЕ РАБОТЫ, БУРЕНИЕ СКВАЖИН И ПЕРЕДВ</w:t>
      </w:r>
      <w:r w:rsidRPr="006C256F">
        <w:rPr>
          <w:i w:val="0"/>
          <w:sz w:val="24"/>
          <w:szCs w:val="24"/>
        </w:rPr>
        <w:t>И</w:t>
      </w:r>
      <w:r w:rsidRPr="006C256F">
        <w:rPr>
          <w:i w:val="0"/>
          <w:sz w:val="24"/>
          <w:szCs w:val="24"/>
        </w:rPr>
        <w:t>ЖЕНИЕ БУРОВОЙ УСТАНОВКИ</w:t>
      </w:r>
    </w:p>
    <w:p w:rsidR="006C256F" w:rsidRDefault="006C256F" w:rsidP="00D56435">
      <w:pPr>
        <w:ind w:firstLine="11"/>
        <w:jc w:val="both"/>
      </w:pPr>
    </w:p>
    <w:p w:rsidR="00692FA7" w:rsidRDefault="0080437D" w:rsidP="00D56435">
      <w:pPr>
        <w:ind w:firstLine="11"/>
        <w:jc w:val="both"/>
        <w:rPr>
          <w:spacing w:val="-8"/>
        </w:rPr>
      </w:pPr>
      <w:r>
        <w:t xml:space="preserve">4.1.1 </w:t>
      </w:r>
      <w:r w:rsidR="00692FA7">
        <w:t>При передвижении буровой установки</w:t>
      </w:r>
      <w:r w:rsidR="00692FA7">
        <w:rPr>
          <w:spacing w:val="-7"/>
        </w:rPr>
        <w:t xml:space="preserve"> на </w:t>
      </w:r>
      <w:r w:rsidR="00692FA7" w:rsidRPr="00DA380A">
        <w:rPr>
          <w:spacing w:val="-7"/>
        </w:rPr>
        <w:t>новую по</w:t>
      </w:r>
      <w:r w:rsidR="00692FA7" w:rsidRPr="00DA380A">
        <w:t>зицию (очередную скважину), а та</w:t>
      </w:r>
      <w:r w:rsidR="00692FA7" w:rsidRPr="00DA380A">
        <w:t>к</w:t>
      </w:r>
      <w:r w:rsidR="00692FA7" w:rsidRPr="00DA380A">
        <w:t>же при аварийных работах на буровой</w:t>
      </w:r>
      <w:r w:rsidR="00692FA7" w:rsidRPr="00DA380A">
        <w:rPr>
          <w:spacing w:val="-10"/>
        </w:rPr>
        <w:t>, связанных с повышенными нагруз</w:t>
      </w:r>
      <w:r w:rsidR="00692FA7" w:rsidRPr="00DA380A">
        <w:rPr>
          <w:spacing w:val="-5"/>
        </w:rPr>
        <w:t xml:space="preserve">ками на вышку, при испытании вышки должны быть прекращены работы по освоению </w:t>
      </w:r>
      <w:r w:rsidR="00692FA7" w:rsidRPr="00DA380A">
        <w:rPr>
          <w:spacing w:val="-4"/>
        </w:rPr>
        <w:t>соседних скважин, распол</w:t>
      </w:r>
      <w:r w:rsidR="00692FA7" w:rsidRPr="00DA380A">
        <w:rPr>
          <w:spacing w:val="-4"/>
        </w:rPr>
        <w:t>о</w:t>
      </w:r>
      <w:r w:rsidR="00692FA7" w:rsidRPr="00DA380A">
        <w:rPr>
          <w:spacing w:val="-4"/>
        </w:rPr>
        <w:t xml:space="preserve">женных в пределах опасной зоны. Из опасной зоны (в радиусе, равном </w:t>
      </w:r>
      <w:r w:rsidR="00692FA7" w:rsidRPr="00DA380A">
        <w:rPr>
          <w:spacing w:val="-2"/>
        </w:rPr>
        <w:t xml:space="preserve">высоте вышки плюс 10 м) должны быть удалены </w:t>
      </w:r>
      <w:r w:rsidR="00692FA7" w:rsidRPr="00DA380A">
        <w:rPr>
          <w:spacing w:val="-4"/>
        </w:rPr>
        <w:t>люди, кроме работников, занятых непосредствен</w:t>
      </w:r>
      <w:r w:rsidR="00692FA7" w:rsidRPr="00DA380A">
        <w:rPr>
          <w:spacing w:val="-8"/>
        </w:rPr>
        <w:t>но ликвидацией ав</w:t>
      </w:r>
      <w:r w:rsidR="00692FA7" w:rsidRPr="00DA380A">
        <w:rPr>
          <w:spacing w:val="-8"/>
        </w:rPr>
        <w:t>а</w:t>
      </w:r>
      <w:r w:rsidR="00692FA7" w:rsidRPr="00DA380A">
        <w:rPr>
          <w:spacing w:val="-8"/>
        </w:rPr>
        <w:t>рии, передвижкой вышечно-лебедочного блока.</w:t>
      </w:r>
    </w:p>
    <w:p w:rsidR="00D56435" w:rsidRPr="00DA380A" w:rsidRDefault="00D56435" w:rsidP="00D56435">
      <w:pPr>
        <w:ind w:firstLine="11"/>
        <w:jc w:val="both"/>
        <w:rPr>
          <w:spacing w:val="-8"/>
        </w:rPr>
      </w:pPr>
    </w:p>
    <w:p w:rsidR="00692FA7" w:rsidRDefault="0080437D" w:rsidP="00D56435">
      <w:pPr>
        <w:pStyle w:val="a9"/>
        <w:spacing w:after="0"/>
        <w:ind w:firstLine="11"/>
        <w:jc w:val="both"/>
        <w:rPr>
          <w:spacing w:val="-9"/>
        </w:rPr>
      </w:pPr>
      <w:r>
        <w:rPr>
          <w:spacing w:val="-2"/>
        </w:rPr>
        <w:t xml:space="preserve">4.1.2 </w:t>
      </w:r>
      <w:r w:rsidR="00692FA7" w:rsidRPr="004633B5">
        <w:rPr>
          <w:spacing w:val="-2"/>
        </w:rPr>
        <w:t xml:space="preserve">При этапном цикле работ на КП по </w:t>
      </w:r>
      <w:r w:rsidR="00692FA7" w:rsidRPr="004633B5">
        <w:t xml:space="preserve">строительству скважин после окончания бурения </w:t>
      </w:r>
      <w:r w:rsidR="00692FA7" w:rsidRPr="004633B5">
        <w:rPr>
          <w:spacing w:val="-13"/>
        </w:rPr>
        <w:t>очередной скважины и получения положительных ре</w:t>
      </w:r>
      <w:r w:rsidR="00692FA7" w:rsidRPr="004633B5">
        <w:rPr>
          <w:spacing w:val="-9"/>
        </w:rPr>
        <w:t xml:space="preserve">зультатов оценки качества цементирования, </w:t>
      </w:r>
      <w:r w:rsidR="00692FA7" w:rsidRPr="004633B5">
        <w:rPr>
          <w:spacing w:val="-7"/>
        </w:rPr>
        <w:t>ге</w:t>
      </w:r>
      <w:r w:rsidR="00692FA7" w:rsidRPr="004633B5">
        <w:rPr>
          <w:spacing w:val="-7"/>
        </w:rPr>
        <w:t>р</w:t>
      </w:r>
      <w:r w:rsidR="00692FA7" w:rsidRPr="004633B5">
        <w:rPr>
          <w:spacing w:val="-7"/>
        </w:rPr>
        <w:t xml:space="preserve">метичности эксплуатационной колонны </w:t>
      </w:r>
      <w:r w:rsidR="00692FA7" w:rsidRPr="004633B5">
        <w:rPr>
          <w:spacing w:val="-6"/>
        </w:rPr>
        <w:t>и устьевой обвязки допускается консервация сква</w:t>
      </w:r>
      <w:r w:rsidR="00692FA7" w:rsidRPr="004633B5">
        <w:rPr>
          <w:spacing w:val="-9"/>
        </w:rPr>
        <w:t>жины без спуска НКТ. Оборудование устья скважины должно обеспечивать герметизацию скважины и контроль за устьевыми и межколонными давлениями, перетоками.</w:t>
      </w:r>
    </w:p>
    <w:p w:rsidR="00D56435" w:rsidRPr="004633B5" w:rsidRDefault="00D56435" w:rsidP="00D56435">
      <w:pPr>
        <w:pStyle w:val="a9"/>
        <w:spacing w:after="0"/>
        <w:ind w:firstLine="11"/>
        <w:jc w:val="both"/>
        <w:rPr>
          <w:spacing w:val="-9"/>
        </w:rPr>
      </w:pPr>
    </w:p>
    <w:p w:rsidR="00692FA7" w:rsidRDefault="0080437D" w:rsidP="00D56435">
      <w:pPr>
        <w:ind w:firstLine="11"/>
        <w:jc w:val="both"/>
      </w:pPr>
      <w:r>
        <w:rPr>
          <w:spacing w:val="-7"/>
        </w:rPr>
        <w:t xml:space="preserve">4.1.3 </w:t>
      </w:r>
      <w:r w:rsidR="00692FA7" w:rsidRPr="004633B5">
        <w:rPr>
          <w:spacing w:val="-7"/>
        </w:rPr>
        <w:t>При содержании газа в буровом растворе более 5 %, в случаях использования</w:t>
      </w:r>
      <w:r w:rsidR="00692FA7">
        <w:rPr>
          <w:spacing w:val="-7"/>
        </w:rPr>
        <w:t xml:space="preserve"> растворов на нефтяной основе или при прохождении (вскрытии) продуктивных горизонтов</w:t>
      </w:r>
      <w:r w:rsidR="00692FA7">
        <w:rPr>
          <w:spacing w:val="-6"/>
        </w:rPr>
        <w:t xml:space="preserve"> в процессе бурения </w:t>
      </w:r>
      <w:r w:rsidR="00692FA7">
        <w:rPr>
          <w:spacing w:val="-7"/>
        </w:rPr>
        <w:t xml:space="preserve">скважины должен производиться отбор проб </w:t>
      </w:r>
      <w:r w:rsidR="00692FA7">
        <w:rPr>
          <w:spacing w:val="-6"/>
        </w:rPr>
        <w:t>газовоздушной среды на рабо</w:t>
      </w:r>
      <w:r w:rsidR="00692FA7">
        <w:rPr>
          <w:spacing w:val="10"/>
        </w:rPr>
        <w:t>чей</w:t>
      </w:r>
      <w:r w:rsidR="00692FA7">
        <w:t xml:space="preserve"> </w:t>
      </w:r>
      <w:r w:rsidR="00692FA7">
        <w:rPr>
          <w:spacing w:val="-2"/>
        </w:rPr>
        <w:t>площадке бур</w:t>
      </w:r>
      <w:r w:rsidR="00692FA7">
        <w:rPr>
          <w:spacing w:val="-2"/>
        </w:rPr>
        <w:t>о</w:t>
      </w:r>
      <w:r w:rsidR="00692FA7">
        <w:rPr>
          <w:spacing w:val="-2"/>
        </w:rPr>
        <w:t xml:space="preserve">вой, в насосном блоке, блоках </w:t>
      </w:r>
      <w:r w:rsidR="00692FA7">
        <w:rPr>
          <w:spacing w:val="-5"/>
        </w:rPr>
        <w:t>очистки бурового раствора и емкостной системы.</w:t>
      </w:r>
      <w:r w:rsidR="00692FA7">
        <w:t xml:space="preserve"> Контроль заг</w:t>
      </w:r>
      <w:r w:rsidR="00692FA7">
        <w:t>а</w:t>
      </w:r>
      <w:r w:rsidR="00692FA7">
        <w:t>зованности воздушной среды осуществляется буровым подрядчиком.</w:t>
      </w:r>
    </w:p>
    <w:p w:rsidR="00D56435" w:rsidRDefault="00D56435" w:rsidP="00D56435">
      <w:pPr>
        <w:ind w:firstLine="11"/>
        <w:jc w:val="both"/>
      </w:pPr>
    </w:p>
    <w:p w:rsidR="00692FA7" w:rsidRDefault="0080437D" w:rsidP="00D56435">
      <w:pPr>
        <w:ind w:firstLine="11"/>
        <w:jc w:val="both"/>
        <w:rPr>
          <w:spacing w:val="-7"/>
        </w:rPr>
      </w:pPr>
      <w:r>
        <w:rPr>
          <w:spacing w:val="-6"/>
        </w:rPr>
        <w:t xml:space="preserve">4.1.4 </w:t>
      </w:r>
      <w:r w:rsidR="00692FA7">
        <w:rPr>
          <w:spacing w:val="-6"/>
        </w:rPr>
        <w:t xml:space="preserve">При проведении опрессовок трубопроводов, </w:t>
      </w:r>
      <w:r w:rsidR="00692FA7">
        <w:rPr>
          <w:spacing w:val="-3"/>
        </w:rPr>
        <w:t>манифольдов высокого давления, продувке сква</w:t>
      </w:r>
      <w:r w:rsidR="00692FA7">
        <w:rPr>
          <w:spacing w:val="-8"/>
        </w:rPr>
        <w:t>жин, работы по бурению, освоению и ремонту сква</w:t>
      </w:r>
      <w:r w:rsidR="00692FA7">
        <w:rPr>
          <w:spacing w:val="-3"/>
        </w:rPr>
        <w:t xml:space="preserve">жин должны быть прекращены, если они создают </w:t>
      </w:r>
      <w:r w:rsidR="00692FA7">
        <w:rPr>
          <w:spacing w:val="-8"/>
        </w:rPr>
        <w:t xml:space="preserve">помехи для проведения перечисленных видов работ, </w:t>
      </w:r>
      <w:r w:rsidR="00692FA7">
        <w:rPr>
          <w:spacing w:val="-7"/>
        </w:rPr>
        <w:t>и технологических операций.</w:t>
      </w:r>
    </w:p>
    <w:p w:rsidR="00D56435" w:rsidRDefault="00D56435" w:rsidP="00D56435">
      <w:pPr>
        <w:ind w:firstLine="11"/>
        <w:jc w:val="both"/>
        <w:rPr>
          <w:spacing w:val="-7"/>
        </w:rPr>
      </w:pPr>
    </w:p>
    <w:p w:rsidR="00692FA7" w:rsidRDefault="0080437D" w:rsidP="00D56435">
      <w:pPr>
        <w:ind w:firstLine="11"/>
        <w:jc w:val="both"/>
        <w:rPr>
          <w:spacing w:val="-6"/>
        </w:rPr>
      </w:pPr>
      <w:r>
        <w:rPr>
          <w:spacing w:val="-2"/>
        </w:rPr>
        <w:t xml:space="preserve">4.1.5 </w:t>
      </w:r>
      <w:r w:rsidR="00692FA7">
        <w:rPr>
          <w:spacing w:val="-2"/>
        </w:rPr>
        <w:t xml:space="preserve">Сроки опрессовки превенторов на рабочее </w:t>
      </w:r>
      <w:r w:rsidR="00692FA7">
        <w:rPr>
          <w:spacing w:val="-7"/>
        </w:rPr>
        <w:t>давление устанавливаются организацией по с</w:t>
      </w:r>
      <w:r w:rsidR="00692FA7">
        <w:rPr>
          <w:spacing w:val="-7"/>
        </w:rPr>
        <w:t>о</w:t>
      </w:r>
      <w:r w:rsidR="00692FA7">
        <w:rPr>
          <w:spacing w:val="-7"/>
        </w:rPr>
        <w:t>гла</w:t>
      </w:r>
      <w:r w:rsidR="00692FA7">
        <w:rPr>
          <w:spacing w:val="-9"/>
        </w:rPr>
        <w:t>сованию с территориальным органом Ростехтехнад</w:t>
      </w:r>
      <w:r w:rsidR="00692FA7">
        <w:rPr>
          <w:spacing w:val="-5"/>
        </w:rPr>
        <w:t>зора Российской Федерации и ВО. Этот срок не должен превышать вре</w:t>
      </w:r>
      <w:r w:rsidR="00692FA7">
        <w:rPr>
          <w:spacing w:val="-6"/>
        </w:rPr>
        <w:t>мени бурения одной группы скважин.</w:t>
      </w:r>
    </w:p>
    <w:p w:rsidR="006C256F" w:rsidRDefault="006C256F" w:rsidP="00D56435">
      <w:pPr>
        <w:ind w:firstLine="11"/>
        <w:jc w:val="both"/>
        <w:rPr>
          <w:spacing w:val="-6"/>
        </w:rPr>
      </w:pPr>
    </w:p>
    <w:p w:rsidR="00692FA7" w:rsidRPr="001A4B91" w:rsidRDefault="0080437D" w:rsidP="00D56435">
      <w:pPr>
        <w:pStyle w:val="13"/>
        <w:ind w:firstLine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pacing w:val="-8"/>
        </w:rPr>
        <w:t xml:space="preserve">4.1.6 </w:t>
      </w:r>
      <w:r w:rsidR="00692FA7">
        <w:rPr>
          <w:rFonts w:ascii="Times New Roman" w:hAnsi="Times New Roman"/>
          <w:spacing w:val="-8"/>
        </w:rPr>
        <w:t xml:space="preserve">Демонтаж </w:t>
      </w:r>
      <w:r w:rsidR="00692FA7" w:rsidRPr="001A4B91">
        <w:rPr>
          <w:rFonts w:ascii="Times New Roman" w:hAnsi="Times New Roman"/>
          <w:spacing w:val="-8"/>
        </w:rPr>
        <w:t>буровой установки с КП</w:t>
      </w:r>
      <w:r w:rsidR="00692FA7" w:rsidRPr="001A4B91">
        <w:rPr>
          <w:rFonts w:ascii="Times New Roman" w:hAnsi="Times New Roman"/>
        </w:rPr>
        <w:t xml:space="preserve"> или снятие вышечно-лебедочного и других блоков с последней пробуренной на КП скважины, их транспортировка с КП должны производиться после остановки работы по освоению соседних скважин, находящихся в опасной зоне.</w:t>
      </w:r>
      <w:r w:rsidR="00692FA7" w:rsidRPr="001A4B91">
        <w:rPr>
          <w:rFonts w:ascii="Times New Roman" w:hAnsi="Times New Roman"/>
          <w:spacing w:val="-8"/>
        </w:rPr>
        <w:t xml:space="preserve"> Люди из опасной зоны должны быть удалены. При этом устанавливаются следующие размеры и границы опасных зон: </w:t>
      </w:r>
    </w:p>
    <w:p w:rsidR="00692FA7" w:rsidRPr="001A4B91" w:rsidRDefault="00692FA7" w:rsidP="00D56435">
      <w:pPr>
        <w:pStyle w:val="12"/>
        <w:numPr>
          <w:ilvl w:val="0"/>
          <w:numId w:val="4"/>
        </w:numPr>
        <w:tabs>
          <w:tab w:val="clear" w:pos="1077"/>
          <w:tab w:val="num" w:pos="539"/>
        </w:tabs>
        <w:spacing w:before="0"/>
        <w:ind w:left="0" w:firstLine="286"/>
      </w:pPr>
      <w:r w:rsidRPr="001A4B91">
        <w:t>при подъеме-опускании вышки – граница опасной зоны определяется радиусом ра</w:t>
      </w:r>
      <w:r w:rsidRPr="001A4B91">
        <w:t>в</w:t>
      </w:r>
      <w:r w:rsidRPr="001A4B91">
        <w:t>ным, высоте вышки плюс 10 м, при этом центр окружности является точка, относительно к</w:t>
      </w:r>
      <w:r w:rsidRPr="001A4B91">
        <w:t>о</w:t>
      </w:r>
      <w:r w:rsidRPr="001A4B91">
        <w:t>торой осуществляется подъём или опускания буровой вышки;</w:t>
      </w:r>
    </w:p>
    <w:p w:rsidR="00692FA7" w:rsidRDefault="00692FA7" w:rsidP="00D56435">
      <w:pPr>
        <w:pStyle w:val="12"/>
        <w:numPr>
          <w:ilvl w:val="0"/>
          <w:numId w:val="4"/>
        </w:numPr>
        <w:tabs>
          <w:tab w:val="clear" w:pos="1077"/>
          <w:tab w:val="num" w:pos="539"/>
        </w:tabs>
        <w:spacing w:before="0"/>
        <w:ind w:left="0" w:firstLine="286"/>
      </w:pPr>
      <w:r w:rsidRPr="001A4B91">
        <w:t>снятие с точки и транспортирование вышечно-лебедочного блока – граница опасной зоны определяется радиусом равным, высоте вышки плюс 10 м от центра буровой вышки.</w:t>
      </w:r>
    </w:p>
    <w:p w:rsidR="006C256F" w:rsidRPr="001A4B91" w:rsidRDefault="006C256F" w:rsidP="006C256F">
      <w:pPr>
        <w:pStyle w:val="12"/>
        <w:tabs>
          <w:tab w:val="clear" w:pos="900"/>
        </w:tabs>
        <w:spacing w:before="0"/>
        <w:ind w:left="0" w:firstLine="0"/>
      </w:pPr>
    </w:p>
    <w:p w:rsidR="00692FA7" w:rsidRPr="001A4B91" w:rsidRDefault="0080437D" w:rsidP="00D56435">
      <w:pPr>
        <w:pStyle w:val="13"/>
        <w:ind w:firstLine="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4.1.7 </w:t>
      </w:r>
      <w:r w:rsidR="00692FA7" w:rsidRPr="001A4B91">
        <w:rPr>
          <w:rFonts w:ascii="Times New Roman" w:hAnsi="Times New Roman"/>
        </w:rPr>
        <w:t>В процессе строительства КП допускается последовательное освоение и ввод в эк</w:t>
      </w:r>
      <w:r w:rsidR="00692FA7" w:rsidRPr="001A4B91">
        <w:rPr>
          <w:rFonts w:ascii="Times New Roman" w:hAnsi="Times New Roman"/>
        </w:rPr>
        <w:t>с</w:t>
      </w:r>
      <w:r w:rsidR="00692FA7" w:rsidRPr="001A4B91">
        <w:rPr>
          <w:rFonts w:ascii="Times New Roman" w:hAnsi="Times New Roman"/>
        </w:rPr>
        <w:t xml:space="preserve">плуатацию пробуренных скважин, удаленных от устья скважины, находящейся в бурении, на </w:t>
      </w:r>
      <w:r w:rsidR="00692FA7" w:rsidRPr="001A4B91">
        <w:rPr>
          <w:rFonts w:ascii="Times New Roman" w:hAnsi="Times New Roman"/>
        </w:rPr>
        <w:lastRenderedPageBreak/>
        <w:t>расстоянии не менее 10 метров. Ввод в эксплуатацию или ликвидация законченной стро</w:t>
      </w:r>
      <w:r w:rsidR="00692FA7" w:rsidRPr="001A4B91">
        <w:rPr>
          <w:rFonts w:ascii="Times New Roman" w:hAnsi="Times New Roman"/>
        </w:rPr>
        <w:t>и</w:t>
      </w:r>
      <w:r w:rsidR="00692FA7" w:rsidRPr="001A4B91">
        <w:rPr>
          <w:rFonts w:ascii="Times New Roman" w:hAnsi="Times New Roman"/>
        </w:rPr>
        <w:t>тельством скважины производятся в установленном порядке.</w:t>
      </w:r>
    </w:p>
    <w:p w:rsidR="00692FA7" w:rsidRPr="001A4B91" w:rsidRDefault="0080437D" w:rsidP="00D56435">
      <w:pPr>
        <w:pStyle w:val="13"/>
        <w:ind w:firstLine="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4.1.8 </w:t>
      </w:r>
      <w:r w:rsidR="00692FA7" w:rsidRPr="001A4B91">
        <w:rPr>
          <w:rFonts w:ascii="Times New Roman" w:hAnsi="Times New Roman"/>
        </w:rPr>
        <w:t>Устья скважин на КП должны быть оборудованы (в зависимости от способа эксплуат</w:t>
      </w:r>
      <w:r w:rsidR="00692FA7" w:rsidRPr="001A4B91">
        <w:rPr>
          <w:rFonts w:ascii="Times New Roman" w:hAnsi="Times New Roman"/>
        </w:rPr>
        <w:t>а</w:t>
      </w:r>
      <w:r w:rsidR="00692FA7" w:rsidRPr="001A4B91">
        <w:rPr>
          <w:rFonts w:ascii="Times New Roman" w:hAnsi="Times New Roman"/>
        </w:rPr>
        <w:t>ции) однотипной арматурой, а их колонные фланцы – расположены на одном уровне от п</w:t>
      </w:r>
      <w:r w:rsidR="00692FA7" w:rsidRPr="001A4B91">
        <w:rPr>
          <w:rFonts w:ascii="Times New Roman" w:hAnsi="Times New Roman"/>
        </w:rPr>
        <w:t>о</w:t>
      </w:r>
      <w:r w:rsidR="00692FA7" w:rsidRPr="001A4B91">
        <w:rPr>
          <w:rFonts w:ascii="Times New Roman" w:hAnsi="Times New Roman"/>
        </w:rPr>
        <w:t>верхности КП (в зависимости от конструкции скважины).</w:t>
      </w:r>
    </w:p>
    <w:p w:rsidR="006C256F" w:rsidRDefault="006C256F" w:rsidP="00D56435">
      <w:pPr>
        <w:pStyle w:val="13"/>
        <w:ind w:firstLine="11"/>
        <w:jc w:val="both"/>
        <w:rPr>
          <w:rFonts w:ascii="Times New Roman" w:hAnsi="Times New Roman"/>
        </w:rPr>
      </w:pPr>
    </w:p>
    <w:p w:rsidR="00692FA7" w:rsidRDefault="0080437D" w:rsidP="00D56435">
      <w:pPr>
        <w:pStyle w:val="13"/>
        <w:ind w:firstLine="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4.1.9 </w:t>
      </w:r>
      <w:r w:rsidR="00692FA7" w:rsidRPr="001A4B91">
        <w:rPr>
          <w:rFonts w:ascii="Times New Roman" w:hAnsi="Times New Roman"/>
        </w:rPr>
        <w:t>После завершения работ по бурению и освоению скважин КП должна быть освобожд</w:t>
      </w:r>
      <w:r w:rsidR="00692FA7" w:rsidRPr="001A4B91">
        <w:rPr>
          <w:rFonts w:ascii="Times New Roman" w:hAnsi="Times New Roman"/>
        </w:rPr>
        <w:t>е</w:t>
      </w:r>
      <w:r w:rsidR="00692FA7" w:rsidRPr="001A4B91">
        <w:rPr>
          <w:rFonts w:ascii="Times New Roman" w:hAnsi="Times New Roman"/>
        </w:rPr>
        <w:t>на от бурового оборудования, не исполь</w:t>
      </w:r>
      <w:r w:rsidR="00692FA7" w:rsidRPr="001A4B91">
        <w:rPr>
          <w:rFonts w:ascii="Times New Roman" w:hAnsi="Times New Roman"/>
          <w:spacing w:val="-11"/>
        </w:rPr>
        <w:t>зованных при строительстве</w:t>
      </w:r>
      <w:r w:rsidR="00692FA7">
        <w:rPr>
          <w:rFonts w:ascii="Times New Roman" w:hAnsi="Times New Roman"/>
          <w:spacing w:val="-11"/>
        </w:rPr>
        <w:t xml:space="preserve"> материалов, инструмен</w:t>
      </w:r>
      <w:r w:rsidR="00692FA7">
        <w:rPr>
          <w:rFonts w:ascii="Times New Roman" w:hAnsi="Times New Roman"/>
        </w:rPr>
        <w:t>тов, отходов бурения и т.п. После сдачи заказчику КП или её части по акту, подрядчик не несёт ответственности за допущенные происшествия на этой территории.</w:t>
      </w:r>
    </w:p>
    <w:p w:rsidR="00127AF6" w:rsidRDefault="00127AF6" w:rsidP="00D56435">
      <w:pPr>
        <w:pStyle w:val="13"/>
        <w:ind w:firstLine="11"/>
        <w:jc w:val="both"/>
        <w:rPr>
          <w:rFonts w:ascii="Times New Roman" w:hAnsi="Times New Roman"/>
        </w:rPr>
      </w:pPr>
    </w:p>
    <w:p w:rsidR="00127AF6" w:rsidRDefault="0080437D" w:rsidP="00D56435">
      <w:pPr>
        <w:pStyle w:val="13"/>
        <w:ind w:firstLine="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4.1.10 </w:t>
      </w:r>
      <w:r w:rsidR="00127AF6">
        <w:rPr>
          <w:rFonts w:ascii="Times New Roman" w:hAnsi="Times New Roman"/>
        </w:rPr>
        <w:t>При поэтапном строительстве, устья скважин оборудуются заглушками монтируемых на колонную головку из расчета свободного прохождения БУ над скважинами при пер</w:t>
      </w:r>
      <w:r w:rsidR="00127AF6">
        <w:rPr>
          <w:rFonts w:ascii="Times New Roman" w:hAnsi="Times New Roman"/>
        </w:rPr>
        <w:t>е</w:t>
      </w:r>
      <w:r w:rsidR="00127AF6">
        <w:rPr>
          <w:rFonts w:ascii="Times New Roman" w:hAnsi="Times New Roman"/>
        </w:rPr>
        <w:t>движке против НДС.</w:t>
      </w:r>
    </w:p>
    <w:p w:rsidR="00127AF6" w:rsidRDefault="00127AF6" w:rsidP="00D56435">
      <w:pPr>
        <w:pStyle w:val="13"/>
        <w:ind w:firstLine="11"/>
        <w:jc w:val="both"/>
        <w:rPr>
          <w:rFonts w:ascii="Times New Roman" w:hAnsi="Times New Roman"/>
        </w:rPr>
      </w:pPr>
    </w:p>
    <w:p w:rsidR="00127AF6" w:rsidRDefault="0080437D" w:rsidP="00D56435">
      <w:pPr>
        <w:pStyle w:val="13"/>
        <w:ind w:firstLine="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4.1.11 </w:t>
      </w:r>
      <w:r w:rsidR="00127AF6">
        <w:rPr>
          <w:rFonts w:ascii="Times New Roman" w:hAnsi="Times New Roman"/>
        </w:rPr>
        <w:t>При безамбарном бурении образовавшийся шлам вывозится в шламонакопитель на переработку, при отсутствии дорожного сообщения шлам складируется во временном шл</w:t>
      </w:r>
      <w:r w:rsidR="00127AF6">
        <w:rPr>
          <w:rFonts w:ascii="Times New Roman" w:hAnsi="Times New Roman"/>
        </w:rPr>
        <w:t>а</w:t>
      </w:r>
      <w:r w:rsidR="00127AF6">
        <w:rPr>
          <w:rFonts w:ascii="Times New Roman" w:hAnsi="Times New Roman"/>
        </w:rPr>
        <w:t>мовом амбаре на кустовой площадке.</w:t>
      </w:r>
    </w:p>
    <w:p w:rsidR="00127AF6" w:rsidRDefault="00127AF6" w:rsidP="00D56435">
      <w:pPr>
        <w:pStyle w:val="13"/>
        <w:ind w:firstLine="11"/>
        <w:jc w:val="both"/>
        <w:rPr>
          <w:rFonts w:ascii="Times New Roman" w:hAnsi="Times New Roman"/>
        </w:rPr>
      </w:pPr>
    </w:p>
    <w:p w:rsidR="00127AF6" w:rsidRDefault="0080437D" w:rsidP="00D56435">
      <w:pPr>
        <w:pStyle w:val="13"/>
        <w:ind w:firstLine="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4.1.12 </w:t>
      </w:r>
      <w:r w:rsidR="00127AF6">
        <w:rPr>
          <w:rFonts w:ascii="Times New Roman" w:hAnsi="Times New Roman"/>
        </w:rPr>
        <w:t>Буровой раствор, который не может быть использован для дальнейшей работы прох</w:t>
      </w:r>
      <w:r w:rsidR="00127AF6">
        <w:rPr>
          <w:rFonts w:ascii="Times New Roman" w:hAnsi="Times New Roman"/>
        </w:rPr>
        <w:t>о</w:t>
      </w:r>
      <w:r w:rsidR="00127AF6">
        <w:rPr>
          <w:rFonts w:ascii="Times New Roman" w:hAnsi="Times New Roman"/>
        </w:rPr>
        <w:t>дит переработку с целью последующей утилизации. При этом часть образовавшегося фугата (жидкая фаза) используется для приготовления нового раствора, остальная часть утилизир</w:t>
      </w:r>
      <w:r w:rsidR="00127AF6">
        <w:rPr>
          <w:rFonts w:ascii="Times New Roman" w:hAnsi="Times New Roman"/>
        </w:rPr>
        <w:t>у</w:t>
      </w:r>
      <w:r w:rsidR="00127AF6">
        <w:rPr>
          <w:rFonts w:ascii="Times New Roman" w:hAnsi="Times New Roman"/>
        </w:rPr>
        <w:t>ется или используется при КРС.</w:t>
      </w:r>
    </w:p>
    <w:p w:rsidR="00692FA7" w:rsidRDefault="00692FA7" w:rsidP="00D56435">
      <w:pPr>
        <w:pStyle w:val="13"/>
        <w:ind w:firstLine="11"/>
        <w:jc w:val="both"/>
        <w:rPr>
          <w:rFonts w:ascii="Times New Roman" w:hAnsi="Times New Roman"/>
        </w:rPr>
      </w:pPr>
    </w:p>
    <w:p w:rsidR="00692FA7" w:rsidRDefault="00692FA7" w:rsidP="006C256F">
      <w:pPr>
        <w:pStyle w:val="2"/>
        <w:numPr>
          <w:ilvl w:val="2"/>
          <w:numId w:val="7"/>
        </w:numPr>
        <w:tabs>
          <w:tab w:val="clear" w:pos="1260"/>
          <w:tab w:val="num" w:pos="0"/>
          <w:tab w:val="num" w:pos="561"/>
        </w:tabs>
        <w:spacing w:before="0" w:after="0"/>
        <w:ind w:left="0" w:firstLine="11"/>
        <w:jc w:val="both"/>
        <w:rPr>
          <w:i w:val="0"/>
          <w:caps/>
          <w:sz w:val="24"/>
        </w:rPr>
      </w:pPr>
      <w:bookmarkStart w:id="42" w:name="_Toc197221966"/>
      <w:bookmarkStart w:id="43" w:name="_Toc199927075"/>
      <w:r>
        <w:rPr>
          <w:i w:val="0"/>
          <w:caps/>
          <w:sz w:val="24"/>
        </w:rPr>
        <w:t>ОСВОЕНИЕ СКВАЖИН</w:t>
      </w:r>
      <w:bookmarkEnd w:id="42"/>
      <w:bookmarkEnd w:id="43"/>
    </w:p>
    <w:p w:rsidR="006C256F" w:rsidRDefault="006C256F" w:rsidP="00D56435">
      <w:pPr>
        <w:pStyle w:val="13"/>
        <w:ind w:firstLine="11"/>
        <w:jc w:val="both"/>
        <w:rPr>
          <w:rFonts w:ascii="Times New Roman" w:hAnsi="Times New Roman"/>
          <w:szCs w:val="24"/>
        </w:rPr>
      </w:pPr>
    </w:p>
    <w:p w:rsidR="00692FA7" w:rsidRDefault="0080437D" w:rsidP="00D56435">
      <w:pPr>
        <w:pStyle w:val="13"/>
        <w:ind w:firstLine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4.2.1 </w:t>
      </w:r>
      <w:r w:rsidR="00692FA7">
        <w:rPr>
          <w:rFonts w:ascii="Times New Roman" w:hAnsi="Times New Roman"/>
          <w:szCs w:val="24"/>
        </w:rPr>
        <w:t>Освоение скважин в КП, независимо от способа эксплуатации, должно выполняться с</w:t>
      </w:r>
      <w:r w:rsidR="00692FA7">
        <w:rPr>
          <w:rFonts w:ascii="Times New Roman" w:hAnsi="Times New Roman"/>
          <w:szCs w:val="24"/>
        </w:rPr>
        <w:t>о</w:t>
      </w:r>
      <w:r w:rsidR="00692FA7">
        <w:rPr>
          <w:rFonts w:ascii="Times New Roman" w:hAnsi="Times New Roman"/>
          <w:szCs w:val="24"/>
        </w:rPr>
        <w:t>гласно плану работ, утвержденному техническим руководителем сервисной, подрядной о</w:t>
      </w:r>
      <w:r w:rsidR="00692FA7">
        <w:rPr>
          <w:rFonts w:ascii="Times New Roman" w:hAnsi="Times New Roman"/>
          <w:szCs w:val="24"/>
        </w:rPr>
        <w:t>р</w:t>
      </w:r>
      <w:r w:rsidR="00692FA7">
        <w:rPr>
          <w:rFonts w:ascii="Times New Roman" w:hAnsi="Times New Roman"/>
          <w:szCs w:val="24"/>
        </w:rPr>
        <w:t xml:space="preserve">ганизации и </w:t>
      </w:r>
      <w:r w:rsidR="00692FA7" w:rsidRPr="001A4B91">
        <w:rPr>
          <w:rFonts w:ascii="Times New Roman" w:hAnsi="Times New Roman"/>
          <w:szCs w:val="24"/>
        </w:rPr>
        <w:t xml:space="preserve">согласованному с </w:t>
      </w:r>
      <w:r w:rsidR="00486F8B">
        <w:rPr>
          <w:rFonts w:ascii="Times New Roman" w:hAnsi="Times New Roman"/>
          <w:szCs w:val="24"/>
        </w:rPr>
        <w:t>УГСБС</w:t>
      </w:r>
      <w:r w:rsidR="00692FA7" w:rsidRPr="001A4B91">
        <w:rPr>
          <w:rFonts w:ascii="Times New Roman" w:hAnsi="Times New Roman"/>
          <w:szCs w:val="24"/>
        </w:rPr>
        <w:t>. Подготовка к работам по освоению скважин и сам процесс освоения должны соответствовать установленным требованиям безопасности.</w:t>
      </w:r>
    </w:p>
    <w:p w:rsidR="006C256F" w:rsidRPr="001A4B91" w:rsidRDefault="006C256F" w:rsidP="00D56435">
      <w:pPr>
        <w:pStyle w:val="13"/>
        <w:ind w:firstLine="11"/>
        <w:jc w:val="both"/>
        <w:rPr>
          <w:rFonts w:ascii="Times New Roman" w:hAnsi="Times New Roman"/>
          <w:szCs w:val="24"/>
        </w:rPr>
      </w:pPr>
    </w:p>
    <w:p w:rsidR="00692FA7" w:rsidRPr="001A4B91" w:rsidRDefault="0080437D" w:rsidP="00D56435">
      <w:pPr>
        <w:pStyle w:val="13"/>
        <w:ind w:firstLine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4.2.2 </w:t>
      </w:r>
      <w:r w:rsidR="00692FA7" w:rsidRPr="001A4B91">
        <w:rPr>
          <w:rFonts w:ascii="Times New Roman" w:hAnsi="Times New Roman"/>
        </w:rPr>
        <w:t xml:space="preserve">Освоение скважин производится </w:t>
      </w:r>
      <w:r w:rsidR="00A9325E">
        <w:rPr>
          <w:rFonts w:ascii="Times New Roman" w:hAnsi="Times New Roman"/>
        </w:rPr>
        <w:t>П</w:t>
      </w:r>
      <w:r w:rsidR="00692FA7" w:rsidRPr="001A4B91">
        <w:rPr>
          <w:rFonts w:ascii="Times New Roman" w:hAnsi="Times New Roman"/>
        </w:rPr>
        <w:t>одрядчиком в объёме, согласованном с заказчиком и может включать следующие операции:</w:t>
      </w:r>
    </w:p>
    <w:p w:rsidR="00692FA7" w:rsidRPr="001A4B91" w:rsidRDefault="00692FA7" w:rsidP="00A9325E">
      <w:pPr>
        <w:pStyle w:val="12"/>
        <w:numPr>
          <w:ilvl w:val="0"/>
          <w:numId w:val="4"/>
        </w:numPr>
        <w:tabs>
          <w:tab w:val="clear" w:pos="1077"/>
          <w:tab w:val="num" w:pos="572"/>
        </w:tabs>
        <w:spacing w:before="0"/>
        <w:ind w:left="0" w:firstLine="297"/>
      </w:pPr>
      <w:r w:rsidRPr="001A4B91">
        <w:t xml:space="preserve">промывка, обработка призабойной зоны пласта, геофизические работы, перфорация, спуск НКТ и внутрискважинного оборудования, установка устьевой арматуры, промывка на воду и нефть, </w:t>
      </w:r>
      <w:r w:rsidR="00BE7EC4">
        <w:t xml:space="preserve">вызов притока, </w:t>
      </w:r>
      <w:r w:rsidRPr="001A4B91">
        <w:t>сдача скважины и территории нефтегазодобывающему пре</w:t>
      </w:r>
      <w:r w:rsidRPr="001A4B91">
        <w:t>д</w:t>
      </w:r>
      <w:r w:rsidRPr="001A4B91">
        <w:t>приятию по акту в соответствии с установленным порядком;</w:t>
      </w:r>
    </w:p>
    <w:p w:rsidR="00692FA7" w:rsidRPr="001A4B91" w:rsidRDefault="00692FA7" w:rsidP="00A9325E">
      <w:pPr>
        <w:pStyle w:val="12"/>
        <w:numPr>
          <w:ilvl w:val="0"/>
          <w:numId w:val="4"/>
        </w:numPr>
        <w:tabs>
          <w:tab w:val="clear" w:pos="1077"/>
          <w:tab w:val="num" w:pos="572"/>
        </w:tabs>
        <w:spacing w:before="0"/>
        <w:ind w:left="0" w:firstLine="297"/>
      </w:pPr>
      <w:r w:rsidRPr="001A4B91">
        <w:t>подключение освоенных скважин к коммуникациям сбора нефти.</w:t>
      </w:r>
    </w:p>
    <w:p w:rsidR="00692FA7" w:rsidRDefault="00692FA7" w:rsidP="00A9325E">
      <w:pPr>
        <w:pStyle w:val="a9"/>
        <w:tabs>
          <w:tab w:val="num" w:pos="572"/>
        </w:tabs>
        <w:spacing w:after="0"/>
        <w:ind w:firstLine="11"/>
        <w:jc w:val="both"/>
      </w:pPr>
      <w:r w:rsidRPr="001A4B91">
        <w:t>После спуска НКТ, установки устьевой арматуры и проверки ее на герметичность, все з</w:t>
      </w:r>
      <w:r w:rsidRPr="001A4B91">
        <w:t>а</w:t>
      </w:r>
      <w:r w:rsidRPr="001A4B91">
        <w:t>движки должны быть закрыты. На фонтанной арматуре устанавливаются манометры, а на всех отводах и концевых задвижках – фланцевые заглушки заводского</w:t>
      </w:r>
      <w:r>
        <w:t xml:space="preserve"> исполнения.</w:t>
      </w:r>
    </w:p>
    <w:p w:rsidR="006C256F" w:rsidRDefault="006C256F" w:rsidP="00A9325E">
      <w:pPr>
        <w:pStyle w:val="a9"/>
        <w:tabs>
          <w:tab w:val="num" w:pos="572"/>
        </w:tabs>
        <w:spacing w:after="0"/>
        <w:ind w:firstLine="297"/>
        <w:jc w:val="both"/>
      </w:pPr>
    </w:p>
    <w:p w:rsidR="00692FA7" w:rsidRDefault="0080437D" w:rsidP="00D56435">
      <w:pPr>
        <w:pStyle w:val="13"/>
        <w:ind w:firstLine="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4.2.3 </w:t>
      </w:r>
      <w:r w:rsidR="00692FA7">
        <w:rPr>
          <w:rFonts w:ascii="Times New Roman" w:hAnsi="Times New Roman"/>
        </w:rPr>
        <w:t>При отсутствии притока освоение скважины проводится с использованием:</w:t>
      </w:r>
    </w:p>
    <w:p w:rsidR="00692FA7" w:rsidRDefault="00692FA7" w:rsidP="00A9325E">
      <w:pPr>
        <w:pStyle w:val="12"/>
        <w:numPr>
          <w:ilvl w:val="0"/>
          <w:numId w:val="4"/>
        </w:numPr>
        <w:tabs>
          <w:tab w:val="clear" w:pos="1077"/>
          <w:tab w:val="num" w:pos="594"/>
        </w:tabs>
        <w:spacing w:before="0"/>
        <w:ind w:left="0" w:firstLine="297"/>
      </w:pPr>
      <w:r>
        <w:t>природного или попутного нефтяного газа;</w:t>
      </w:r>
    </w:p>
    <w:p w:rsidR="00692FA7" w:rsidRDefault="00692FA7" w:rsidP="00A9325E">
      <w:pPr>
        <w:pStyle w:val="12"/>
        <w:numPr>
          <w:ilvl w:val="0"/>
          <w:numId w:val="4"/>
        </w:numPr>
        <w:tabs>
          <w:tab w:val="clear" w:pos="1077"/>
          <w:tab w:val="num" w:pos="594"/>
        </w:tabs>
        <w:spacing w:before="0"/>
        <w:ind w:left="0" w:firstLine="297"/>
      </w:pPr>
      <w:r>
        <w:t>двух и многофазных пен, инертных к сероводороду и к углекислому газу;</w:t>
      </w:r>
    </w:p>
    <w:p w:rsidR="00692FA7" w:rsidRDefault="00692FA7" w:rsidP="00A9325E">
      <w:pPr>
        <w:pStyle w:val="12"/>
        <w:numPr>
          <w:ilvl w:val="0"/>
          <w:numId w:val="4"/>
        </w:numPr>
        <w:tabs>
          <w:tab w:val="clear" w:pos="1077"/>
          <w:tab w:val="num" w:pos="594"/>
        </w:tabs>
        <w:spacing w:before="0"/>
        <w:ind w:left="0" w:firstLine="297"/>
      </w:pPr>
      <w:r>
        <w:t>инертных газов;</w:t>
      </w:r>
    </w:p>
    <w:p w:rsidR="00692FA7" w:rsidRDefault="00692FA7" w:rsidP="00A9325E">
      <w:pPr>
        <w:pStyle w:val="12"/>
        <w:numPr>
          <w:ilvl w:val="0"/>
          <w:numId w:val="4"/>
        </w:numPr>
        <w:tabs>
          <w:tab w:val="clear" w:pos="1077"/>
          <w:tab w:val="num" w:pos="594"/>
        </w:tabs>
        <w:spacing w:before="0"/>
        <w:ind w:left="0" w:firstLine="297"/>
      </w:pPr>
      <w:r>
        <w:t>жидкости меньшей плотности, инертной к сероводороду и углекислому газу;</w:t>
      </w:r>
    </w:p>
    <w:p w:rsidR="00BE7EC4" w:rsidRDefault="00BE7EC4" w:rsidP="00A9325E">
      <w:pPr>
        <w:pStyle w:val="12"/>
        <w:numPr>
          <w:ilvl w:val="0"/>
          <w:numId w:val="4"/>
        </w:numPr>
        <w:tabs>
          <w:tab w:val="clear" w:pos="1077"/>
          <w:tab w:val="num" w:pos="594"/>
        </w:tabs>
        <w:spacing w:before="0"/>
        <w:ind w:left="0" w:firstLine="297"/>
      </w:pPr>
      <w:r>
        <w:t>снижения уровня (свабирования и т.п.);</w:t>
      </w:r>
    </w:p>
    <w:p w:rsidR="00692FA7" w:rsidRDefault="00692FA7" w:rsidP="00A9325E">
      <w:pPr>
        <w:pStyle w:val="12"/>
        <w:numPr>
          <w:ilvl w:val="0"/>
          <w:numId w:val="4"/>
        </w:numPr>
        <w:tabs>
          <w:tab w:val="clear" w:pos="1077"/>
          <w:tab w:val="num" w:pos="594"/>
        </w:tabs>
        <w:spacing w:before="0"/>
        <w:ind w:left="0" w:firstLine="297"/>
      </w:pPr>
      <w:r>
        <w:t>других применяемых новых технологий.</w:t>
      </w:r>
    </w:p>
    <w:p w:rsidR="00692FA7" w:rsidRDefault="00692FA7" w:rsidP="00D56435">
      <w:pPr>
        <w:pStyle w:val="13"/>
        <w:ind w:firstLine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Использование воздуха для этих целей запрещается.</w:t>
      </w:r>
    </w:p>
    <w:p w:rsidR="00692FA7" w:rsidRDefault="0080437D" w:rsidP="00D56435">
      <w:pPr>
        <w:pStyle w:val="13"/>
        <w:ind w:firstLine="1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4.2.4 </w:t>
      </w:r>
      <w:r w:rsidR="00692FA7">
        <w:rPr>
          <w:rFonts w:ascii="Times New Roman" w:hAnsi="Times New Roman"/>
          <w:szCs w:val="24"/>
        </w:rPr>
        <w:t>При освоении скважин с использованием инертных газов с помощью передвижного компрессора, последний должен устанавливаться на расстоянии не менее 25 метров от устья скважины.</w:t>
      </w:r>
    </w:p>
    <w:p w:rsidR="006C256F" w:rsidRDefault="006C256F" w:rsidP="00D56435">
      <w:pPr>
        <w:pStyle w:val="13"/>
        <w:ind w:firstLine="11"/>
        <w:jc w:val="both"/>
        <w:rPr>
          <w:rFonts w:ascii="Times New Roman" w:hAnsi="Times New Roman"/>
          <w:szCs w:val="24"/>
        </w:rPr>
      </w:pPr>
    </w:p>
    <w:p w:rsidR="00692FA7" w:rsidRDefault="0080437D" w:rsidP="00D56435">
      <w:pPr>
        <w:pStyle w:val="13"/>
        <w:ind w:firstLine="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4.2.5 </w:t>
      </w:r>
      <w:r w:rsidR="00692FA7">
        <w:rPr>
          <w:rFonts w:ascii="Times New Roman" w:hAnsi="Times New Roman"/>
        </w:rPr>
        <w:t>Подключение освоенной скважины к коммуникациям сбора нефти должно произв</w:t>
      </w:r>
      <w:r w:rsidR="00692FA7">
        <w:rPr>
          <w:rFonts w:ascii="Times New Roman" w:hAnsi="Times New Roman"/>
        </w:rPr>
        <w:t>о</w:t>
      </w:r>
      <w:r w:rsidR="00692FA7">
        <w:rPr>
          <w:rFonts w:ascii="Times New Roman" w:hAnsi="Times New Roman"/>
        </w:rPr>
        <w:t>диться в строгом соответствии с проектом. Использование временных схем сбора и тран</w:t>
      </w:r>
      <w:r w:rsidR="00692FA7">
        <w:rPr>
          <w:rFonts w:ascii="Times New Roman" w:hAnsi="Times New Roman"/>
        </w:rPr>
        <w:t>с</w:t>
      </w:r>
      <w:r w:rsidR="00692FA7">
        <w:rPr>
          <w:rFonts w:ascii="Times New Roman" w:hAnsi="Times New Roman"/>
        </w:rPr>
        <w:t>портировки нефти запрещается.</w:t>
      </w:r>
    </w:p>
    <w:p w:rsidR="006C256F" w:rsidRDefault="006C256F" w:rsidP="00D56435">
      <w:pPr>
        <w:pStyle w:val="13"/>
        <w:ind w:firstLine="11"/>
        <w:jc w:val="both"/>
        <w:rPr>
          <w:rFonts w:ascii="Times New Roman" w:hAnsi="Times New Roman"/>
        </w:rPr>
      </w:pPr>
    </w:p>
    <w:p w:rsidR="00692FA7" w:rsidRDefault="0080437D" w:rsidP="00D56435">
      <w:pPr>
        <w:pStyle w:val="13"/>
        <w:ind w:firstLine="11"/>
        <w:jc w:val="both"/>
        <w:rPr>
          <w:spacing w:val="-6"/>
        </w:rPr>
      </w:pPr>
      <w:r>
        <w:rPr>
          <w:rFonts w:ascii="Times New Roman" w:hAnsi="Times New Roman"/>
          <w:spacing w:val="-5"/>
        </w:rPr>
        <w:t xml:space="preserve">4.2.6 </w:t>
      </w:r>
      <w:r w:rsidR="00692FA7">
        <w:rPr>
          <w:rFonts w:ascii="Times New Roman" w:hAnsi="Times New Roman"/>
          <w:spacing w:val="-5"/>
        </w:rPr>
        <w:t>Необходимость и порядок установки на вы</w:t>
      </w:r>
      <w:r w:rsidR="00692FA7">
        <w:rPr>
          <w:rFonts w:ascii="Times New Roman" w:hAnsi="Times New Roman"/>
        </w:rPr>
        <w:t>сокодебитных скважинах, а также на скваж</w:t>
      </w:r>
      <w:r w:rsidR="00692FA7">
        <w:rPr>
          <w:rFonts w:ascii="Times New Roman" w:hAnsi="Times New Roman"/>
        </w:rPr>
        <w:t>и</w:t>
      </w:r>
      <w:r w:rsidR="00692FA7">
        <w:rPr>
          <w:rFonts w:ascii="Times New Roman" w:hAnsi="Times New Roman"/>
        </w:rPr>
        <w:t xml:space="preserve">нах с </w:t>
      </w:r>
      <w:r w:rsidR="00692FA7">
        <w:rPr>
          <w:rFonts w:ascii="Times New Roman" w:hAnsi="Times New Roman"/>
          <w:spacing w:val="-5"/>
        </w:rPr>
        <w:t xml:space="preserve">высоким газовым фактором клапанов - отсекателей </w:t>
      </w:r>
      <w:r w:rsidR="00692FA7">
        <w:rPr>
          <w:rFonts w:ascii="Times New Roman" w:hAnsi="Times New Roman"/>
        </w:rPr>
        <w:t>и дистанционно управляемых уст</w:t>
      </w:r>
      <w:r w:rsidR="00692FA7">
        <w:rPr>
          <w:rFonts w:ascii="Times New Roman" w:hAnsi="Times New Roman"/>
        </w:rPr>
        <w:t>ь</w:t>
      </w:r>
      <w:r w:rsidR="00692FA7">
        <w:rPr>
          <w:rFonts w:ascii="Times New Roman" w:hAnsi="Times New Roman"/>
        </w:rPr>
        <w:t xml:space="preserve">евых задвижек </w:t>
      </w:r>
      <w:r w:rsidR="00692FA7">
        <w:rPr>
          <w:rFonts w:ascii="Times New Roman" w:hAnsi="Times New Roman"/>
          <w:spacing w:val="-7"/>
        </w:rPr>
        <w:t>определяются проектом исходя из условия обеспе</w:t>
      </w:r>
      <w:r w:rsidR="00692FA7">
        <w:rPr>
          <w:rFonts w:ascii="Times New Roman" w:hAnsi="Times New Roman"/>
          <w:spacing w:val="-6"/>
        </w:rPr>
        <w:t>чения безопасности работ</w:t>
      </w:r>
      <w:r w:rsidR="00692FA7">
        <w:rPr>
          <w:spacing w:val="-6"/>
        </w:rPr>
        <w:t>.</w:t>
      </w:r>
    </w:p>
    <w:p w:rsidR="00692FA7" w:rsidRDefault="00692FA7" w:rsidP="00D56435">
      <w:pPr>
        <w:widowControl w:val="0"/>
        <w:tabs>
          <w:tab w:val="left" w:pos="360"/>
        </w:tabs>
        <w:autoSpaceDE w:val="0"/>
        <w:autoSpaceDN w:val="0"/>
        <w:adjustRightInd w:val="0"/>
        <w:ind w:firstLine="11"/>
        <w:jc w:val="both"/>
        <w:rPr>
          <w:rFonts w:ascii="Tahoma" w:hAnsi="Tahoma" w:cs="Tahoma"/>
          <w:sz w:val="20"/>
          <w:szCs w:val="20"/>
        </w:rPr>
      </w:pPr>
      <w:r>
        <w:t>Функции и процедура по организации технического надзора заказчиком на объекте, КП и у</w:t>
      </w:r>
      <w:r>
        <w:t>с</w:t>
      </w:r>
      <w:r>
        <w:t>тановление порядка работы заказчика с подрядными организациями предусмотрено Ста</w:t>
      </w:r>
      <w:r>
        <w:t>н</w:t>
      </w:r>
      <w:r>
        <w:t xml:space="preserve">дартом Компании № </w:t>
      </w:r>
      <w:bookmarkStart w:id="44" w:name="_Toc144017235"/>
      <w:r w:rsidR="0080437D" w:rsidRPr="0080437D">
        <w:t xml:space="preserve">П2-01 СЦ-014 ЮЛ-054 </w:t>
      </w:r>
      <w:r w:rsidRPr="0000385C">
        <w:rPr>
          <w:i/>
        </w:rPr>
        <w:t>«</w:t>
      </w:r>
      <w:r w:rsidR="0080437D" w:rsidRPr="0080437D">
        <w:rPr>
          <w:i/>
          <w:snapToGrid w:val="0"/>
        </w:rPr>
        <w:t>Организация технического надзора и порядок работы с подрядными организациями при строительстве, реконструкции и капитальном ремонте объектов ЗАО "Ванкорнефть"</w:t>
      </w:r>
      <w:r w:rsidRPr="0000385C">
        <w:rPr>
          <w:i/>
          <w:snapToGrid w:val="0"/>
        </w:rPr>
        <w:t>»</w:t>
      </w:r>
      <w:bookmarkEnd w:id="44"/>
      <w:r>
        <w:rPr>
          <w:snapToGrid w:val="0"/>
        </w:rPr>
        <w:t>.</w:t>
      </w:r>
    </w:p>
    <w:p w:rsidR="00692FA7" w:rsidRDefault="00692FA7" w:rsidP="00D56435">
      <w:pPr>
        <w:widowControl w:val="0"/>
        <w:tabs>
          <w:tab w:val="left" w:pos="360"/>
        </w:tabs>
        <w:autoSpaceDE w:val="0"/>
        <w:autoSpaceDN w:val="0"/>
        <w:adjustRightInd w:val="0"/>
        <w:ind w:firstLine="11"/>
        <w:jc w:val="both"/>
        <w:rPr>
          <w:rFonts w:ascii="Tahoma" w:hAnsi="Tahoma" w:cs="Tahoma"/>
          <w:sz w:val="20"/>
          <w:szCs w:val="20"/>
        </w:rPr>
      </w:pPr>
    </w:p>
    <w:p w:rsidR="00692FA7" w:rsidRPr="00041268" w:rsidRDefault="00692FA7" w:rsidP="00D56435">
      <w:pPr>
        <w:widowControl w:val="0"/>
        <w:tabs>
          <w:tab w:val="left" w:pos="360"/>
        </w:tabs>
        <w:autoSpaceDE w:val="0"/>
        <w:autoSpaceDN w:val="0"/>
        <w:adjustRightInd w:val="0"/>
        <w:ind w:firstLine="11"/>
        <w:jc w:val="both"/>
      </w:pPr>
      <w:r w:rsidRPr="00041268">
        <w:rPr>
          <w:rFonts w:ascii="Arial" w:hAnsi="Arial" w:cs="Arial"/>
          <w:b/>
          <w:iCs/>
        </w:rPr>
        <w:t>4.3 ВВОД СКВАЖИН В ЭКСПЛУАТАЦИЮ</w:t>
      </w:r>
    </w:p>
    <w:p w:rsidR="00041268" w:rsidRDefault="00041268" w:rsidP="00D56435">
      <w:pPr>
        <w:pStyle w:val="a9"/>
        <w:spacing w:after="0"/>
        <w:ind w:firstLine="11"/>
        <w:jc w:val="both"/>
      </w:pPr>
    </w:p>
    <w:p w:rsidR="00692FA7" w:rsidRDefault="003F665B" w:rsidP="00D56435">
      <w:pPr>
        <w:pStyle w:val="a9"/>
        <w:spacing w:after="0"/>
        <w:ind w:firstLine="11"/>
        <w:jc w:val="both"/>
      </w:pPr>
      <w:r>
        <w:t xml:space="preserve">4.3.1 </w:t>
      </w:r>
      <w:r w:rsidR="00692FA7">
        <w:t>Ввод в эксплуатацию КП в целом осуществляется государственной комиссией в уст</w:t>
      </w:r>
      <w:r w:rsidR="00692FA7">
        <w:t>а</w:t>
      </w:r>
      <w:r w:rsidR="00692FA7">
        <w:t>новленном порядке.</w:t>
      </w:r>
    </w:p>
    <w:p w:rsidR="00041268" w:rsidRDefault="00041268" w:rsidP="00D56435">
      <w:pPr>
        <w:pStyle w:val="a9"/>
        <w:spacing w:after="0"/>
        <w:ind w:firstLine="11"/>
        <w:jc w:val="both"/>
      </w:pPr>
    </w:p>
    <w:p w:rsidR="00692FA7" w:rsidRDefault="003F665B" w:rsidP="00D56435">
      <w:pPr>
        <w:pStyle w:val="30"/>
        <w:autoSpaceDE w:val="0"/>
        <w:autoSpaceDN w:val="0"/>
        <w:spacing w:before="0" w:after="0"/>
        <w:ind w:firstLine="11"/>
        <w:rPr>
          <w:szCs w:val="23"/>
        </w:rPr>
      </w:pPr>
      <w:r>
        <w:rPr>
          <w:szCs w:val="23"/>
        </w:rPr>
        <w:t xml:space="preserve">4.3.2 </w:t>
      </w:r>
      <w:r w:rsidR="00692FA7">
        <w:rPr>
          <w:szCs w:val="23"/>
        </w:rPr>
        <w:t>Приемку законченных строительством объектов от подрядчика производит заказчик в соответствии с условиями договора строительного подряда, которым регламентируются тр</w:t>
      </w:r>
      <w:r w:rsidR="00692FA7">
        <w:rPr>
          <w:szCs w:val="23"/>
        </w:rPr>
        <w:t>е</w:t>
      </w:r>
      <w:r w:rsidR="00692FA7">
        <w:rPr>
          <w:szCs w:val="23"/>
        </w:rPr>
        <w:t>бования по приемке объектов. Кроме этого, в договоре подряда, в обязательном порядке, н</w:t>
      </w:r>
      <w:r w:rsidR="00692FA7">
        <w:rPr>
          <w:szCs w:val="23"/>
        </w:rPr>
        <w:t>е</w:t>
      </w:r>
      <w:r w:rsidR="00692FA7">
        <w:rPr>
          <w:szCs w:val="23"/>
        </w:rPr>
        <w:t>обходимо предусматривать мониторинг и устранение скрытых дефектов, которые возникли в гарантийный период эксплуатации. Процедура приемки законченных строитель</w:t>
      </w:r>
      <w:r w:rsidR="00692FA7">
        <w:t>ством объе</w:t>
      </w:r>
      <w:r w:rsidR="00692FA7">
        <w:t>к</w:t>
      </w:r>
      <w:r w:rsidR="00692FA7">
        <w:t xml:space="preserve">тов регулируется Стандартом ЗАО «Ванкорнефть» № П2-01 СЦ-006 ЮЛ-054 </w:t>
      </w:r>
      <w:r w:rsidR="00692FA7" w:rsidRPr="0000385C">
        <w:rPr>
          <w:i/>
        </w:rPr>
        <w:t>«</w:t>
      </w:r>
      <w:r>
        <w:rPr>
          <w:i/>
        </w:rPr>
        <w:t>П</w:t>
      </w:r>
      <w:r w:rsidRPr="0000385C">
        <w:rPr>
          <w:i/>
        </w:rPr>
        <w:t>орядок ввода в эксплуатацию законченных строительством объектов</w:t>
      </w:r>
      <w:r w:rsidRPr="0000385C">
        <w:rPr>
          <w:i/>
          <w:szCs w:val="23"/>
        </w:rPr>
        <w:t xml:space="preserve"> и регистрация права собственн</w:t>
      </w:r>
      <w:r w:rsidRPr="0000385C">
        <w:rPr>
          <w:i/>
          <w:szCs w:val="23"/>
        </w:rPr>
        <w:t>о</w:t>
      </w:r>
      <w:r w:rsidRPr="0000385C">
        <w:rPr>
          <w:i/>
          <w:szCs w:val="23"/>
        </w:rPr>
        <w:t>сти ЗАО «Ванкорнефть» на эти объекты</w:t>
      </w:r>
      <w:r w:rsidR="00692FA7" w:rsidRPr="0000385C">
        <w:rPr>
          <w:i/>
          <w:szCs w:val="23"/>
        </w:rPr>
        <w:t>»</w:t>
      </w:r>
      <w:r w:rsidR="00692FA7">
        <w:rPr>
          <w:szCs w:val="23"/>
        </w:rPr>
        <w:t>.</w:t>
      </w:r>
    </w:p>
    <w:p w:rsidR="00041268" w:rsidRDefault="00041268" w:rsidP="00D56435">
      <w:pPr>
        <w:pStyle w:val="30"/>
        <w:autoSpaceDE w:val="0"/>
        <w:autoSpaceDN w:val="0"/>
        <w:spacing w:before="0" w:after="0"/>
        <w:ind w:firstLine="11"/>
        <w:rPr>
          <w:szCs w:val="23"/>
        </w:rPr>
      </w:pPr>
    </w:p>
    <w:p w:rsidR="00692FA7" w:rsidRDefault="003F665B" w:rsidP="00D56435">
      <w:pPr>
        <w:pStyle w:val="30"/>
        <w:autoSpaceDE w:val="0"/>
        <w:autoSpaceDN w:val="0"/>
        <w:spacing w:before="0" w:after="0"/>
        <w:ind w:firstLine="11"/>
        <w:rPr>
          <w:szCs w:val="23"/>
        </w:rPr>
      </w:pPr>
      <w:r>
        <w:rPr>
          <w:szCs w:val="23"/>
        </w:rPr>
        <w:t xml:space="preserve">4.3.3 </w:t>
      </w:r>
      <w:r w:rsidR="00692FA7">
        <w:rPr>
          <w:szCs w:val="23"/>
        </w:rPr>
        <w:t>Законченные строительством объекты производственного назначения, подлежат пр</w:t>
      </w:r>
      <w:r w:rsidR="00692FA7">
        <w:rPr>
          <w:szCs w:val="23"/>
        </w:rPr>
        <w:t>и</w:t>
      </w:r>
      <w:r w:rsidR="00692FA7">
        <w:rPr>
          <w:szCs w:val="23"/>
        </w:rPr>
        <w:t>емке в эксплуатацию только в том случае, когда выполнены следующие условия: они подг</w:t>
      </w:r>
      <w:r w:rsidR="00692FA7">
        <w:rPr>
          <w:szCs w:val="23"/>
        </w:rPr>
        <w:t>о</w:t>
      </w:r>
      <w:r w:rsidR="00692FA7">
        <w:rPr>
          <w:szCs w:val="23"/>
        </w:rPr>
        <w:t>товлены к эксплуатации (в том числе - укомплектованы эксплуатационными кадрами, обе</w:t>
      </w:r>
      <w:r w:rsidR="00692FA7">
        <w:rPr>
          <w:szCs w:val="23"/>
        </w:rPr>
        <w:t>с</w:t>
      </w:r>
      <w:r w:rsidR="00692FA7">
        <w:rPr>
          <w:szCs w:val="23"/>
        </w:rPr>
        <w:t>печены энергоресурсами, сырьем и др.), на них устранены недоделки, проведено испытание оборудования в режиме пробной эксплуатации. Продолжительность и режим пробной эк</w:t>
      </w:r>
      <w:r w:rsidR="00692FA7">
        <w:rPr>
          <w:szCs w:val="23"/>
        </w:rPr>
        <w:t>с</w:t>
      </w:r>
      <w:r w:rsidR="00692FA7">
        <w:rPr>
          <w:szCs w:val="23"/>
        </w:rPr>
        <w:t>плуатации производственных объектов определяется нормативными документами, проектом или договорами подряда.</w:t>
      </w:r>
    </w:p>
    <w:p w:rsidR="00041268" w:rsidRDefault="00041268" w:rsidP="00D56435">
      <w:pPr>
        <w:pStyle w:val="30"/>
        <w:autoSpaceDE w:val="0"/>
        <w:autoSpaceDN w:val="0"/>
        <w:spacing w:before="0" w:after="0"/>
        <w:ind w:firstLine="11"/>
        <w:rPr>
          <w:szCs w:val="23"/>
        </w:rPr>
      </w:pPr>
    </w:p>
    <w:p w:rsidR="00692FA7" w:rsidRDefault="003F665B" w:rsidP="00D56435">
      <w:pPr>
        <w:pStyle w:val="30"/>
        <w:autoSpaceDE w:val="0"/>
        <w:autoSpaceDN w:val="0"/>
        <w:spacing w:before="0" w:after="0"/>
        <w:ind w:firstLine="11"/>
        <w:rPr>
          <w:szCs w:val="23"/>
        </w:rPr>
      </w:pPr>
      <w:r>
        <w:rPr>
          <w:szCs w:val="23"/>
        </w:rPr>
        <w:t xml:space="preserve">4.3.4 </w:t>
      </w:r>
      <w:r w:rsidR="00692FA7">
        <w:rPr>
          <w:szCs w:val="23"/>
        </w:rPr>
        <w:t>При вводе объектов в эксплуатацию с октября по май, разрешается перенос сроков в</w:t>
      </w:r>
      <w:r w:rsidR="00692FA7">
        <w:rPr>
          <w:szCs w:val="23"/>
        </w:rPr>
        <w:t>ы</w:t>
      </w:r>
      <w:r w:rsidR="00692FA7">
        <w:rPr>
          <w:szCs w:val="23"/>
        </w:rPr>
        <w:t>полнения работ по озеленению территории, устройству отмосток, подъездов, дорог, троту</w:t>
      </w:r>
      <w:r w:rsidR="00692FA7">
        <w:rPr>
          <w:szCs w:val="23"/>
        </w:rPr>
        <w:t>а</w:t>
      </w:r>
      <w:r w:rsidR="00692FA7">
        <w:rPr>
          <w:szCs w:val="23"/>
        </w:rPr>
        <w:t>ров в капитальном (проектном) исполнении, окраске, рекультивации и демонтажу амбаров – на второй и третий кварталы с июня по сентябрь. Данное решение принимает орган, утве</w:t>
      </w:r>
      <w:r w:rsidR="00692FA7">
        <w:rPr>
          <w:szCs w:val="23"/>
        </w:rPr>
        <w:t>р</w:t>
      </w:r>
      <w:r w:rsidR="00692FA7">
        <w:rPr>
          <w:szCs w:val="23"/>
        </w:rPr>
        <w:t xml:space="preserve">ждающий акты приемки объекта в эксплуатацию. Перечень видов работ, срок исполнения которых перенесен, прикладывается к акту приемки законченного строительством объекта. Приемка и учет затрат по указанным видам работ, а так же постановка на балансовый учет регулируется  Стандартом Компании № ПЗ-07 С-004 </w:t>
      </w:r>
      <w:r w:rsidR="00692FA7" w:rsidRPr="0000385C">
        <w:rPr>
          <w:i/>
          <w:szCs w:val="23"/>
        </w:rPr>
        <w:t>«</w:t>
      </w:r>
      <w:r w:rsidR="009B7D5D">
        <w:rPr>
          <w:i/>
          <w:szCs w:val="23"/>
        </w:rPr>
        <w:t>У</w:t>
      </w:r>
      <w:r w:rsidR="009B7D5D" w:rsidRPr="0000385C">
        <w:rPr>
          <w:i/>
          <w:szCs w:val="23"/>
        </w:rPr>
        <w:t>чет оборудования, требующего монтажа и работ по капитальному строительству</w:t>
      </w:r>
      <w:r w:rsidR="00692FA7" w:rsidRPr="0000385C">
        <w:rPr>
          <w:i/>
          <w:szCs w:val="23"/>
        </w:rPr>
        <w:t>»</w:t>
      </w:r>
      <w:r w:rsidR="00692FA7">
        <w:rPr>
          <w:szCs w:val="23"/>
        </w:rPr>
        <w:t>.</w:t>
      </w:r>
    </w:p>
    <w:p w:rsidR="00041268" w:rsidRDefault="00041268" w:rsidP="00D56435">
      <w:pPr>
        <w:pStyle w:val="30"/>
        <w:autoSpaceDE w:val="0"/>
        <w:autoSpaceDN w:val="0"/>
        <w:spacing w:before="0" w:after="0"/>
        <w:ind w:firstLine="11"/>
        <w:rPr>
          <w:szCs w:val="23"/>
        </w:rPr>
      </w:pPr>
    </w:p>
    <w:p w:rsidR="00692FA7" w:rsidRDefault="003F665B" w:rsidP="00D56435">
      <w:pPr>
        <w:pStyle w:val="30"/>
        <w:autoSpaceDE w:val="0"/>
        <w:autoSpaceDN w:val="0"/>
        <w:spacing w:before="0" w:after="0"/>
        <w:ind w:firstLine="11"/>
        <w:rPr>
          <w:szCs w:val="23"/>
        </w:rPr>
      </w:pPr>
      <w:r>
        <w:rPr>
          <w:szCs w:val="23"/>
        </w:rPr>
        <w:t xml:space="preserve">4.3.5 </w:t>
      </w:r>
      <w:r w:rsidR="00692FA7">
        <w:rPr>
          <w:szCs w:val="23"/>
        </w:rPr>
        <w:t>При переносе сроков выполнения работ по причине передачи строительной площадки не соответствующей размерам проекта, с наличием на ней технологических или других пр</w:t>
      </w:r>
      <w:r w:rsidR="00692FA7">
        <w:rPr>
          <w:szCs w:val="23"/>
        </w:rPr>
        <w:t>е</w:t>
      </w:r>
      <w:r w:rsidR="00692FA7">
        <w:rPr>
          <w:szCs w:val="23"/>
        </w:rPr>
        <w:t>пятствий, не позволяющих выполнить весь комплекс работ в соответствии с проектом, на схеме указываются данные препятствия с размерами и привязками и указанием причин н</w:t>
      </w:r>
      <w:r w:rsidR="00692FA7">
        <w:rPr>
          <w:szCs w:val="23"/>
        </w:rPr>
        <w:t>е</w:t>
      </w:r>
      <w:r w:rsidR="00692FA7">
        <w:rPr>
          <w:szCs w:val="23"/>
        </w:rPr>
        <w:t>возможности исключения данных препятствий на момент сдачи объекта в эксплуатацию. Перечень видов работ, срок исполнения которых перенесен, прикладывается к акту приемки законченного строительством объекта.</w:t>
      </w:r>
    </w:p>
    <w:p w:rsidR="00692FA7" w:rsidRDefault="00692FA7" w:rsidP="002E57AC">
      <w:pPr>
        <w:pStyle w:val="30"/>
        <w:autoSpaceDE w:val="0"/>
        <w:autoSpaceDN w:val="0"/>
        <w:spacing w:before="60" w:after="120"/>
        <w:ind w:firstLine="11"/>
        <w:rPr>
          <w:szCs w:val="23"/>
        </w:rPr>
      </w:pPr>
    </w:p>
    <w:p w:rsidR="0000385C" w:rsidRDefault="0000385C" w:rsidP="002E57AC">
      <w:pPr>
        <w:pStyle w:val="30"/>
        <w:autoSpaceDE w:val="0"/>
        <w:autoSpaceDN w:val="0"/>
        <w:spacing w:before="60" w:after="120"/>
        <w:ind w:firstLine="11"/>
        <w:rPr>
          <w:szCs w:val="23"/>
        </w:rPr>
      </w:pPr>
    </w:p>
    <w:p w:rsidR="0000385C" w:rsidRDefault="0000385C" w:rsidP="002E57AC">
      <w:pPr>
        <w:pStyle w:val="30"/>
        <w:autoSpaceDE w:val="0"/>
        <w:autoSpaceDN w:val="0"/>
        <w:spacing w:before="60" w:after="120"/>
        <w:ind w:firstLine="11"/>
        <w:rPr>
          <w:szCs w:val="23"/>
        </w:rPr>
      </w:pPr>
    </w:p>
    <w:p w:rsidR="0000385C" w:rsidRDefault="0000385C" w:rsidP="002E57AC">
      <w:pPr>
        <w:pStyle w:val="30"/>
        <w:autoSpaceDE w:val="0"/>
        <w:autoSpaceDN w:val="0"/>
        <w:spacing w:before="60" w:after="120"/>
        <w:ind w:firstLine="11"/>
        <w:rPr>
          <w:szCs w:val="23"/>
        </w:rPr>
      </w:pPr>
    </w:p>
    <w:p w:rsidR="003F665B" w:rsidRDefault="003F665B" w:rsidP="003F665B">
      <w:pPr>
        <w:pStyle w:val="30"/>
        <w:autoSpaceDE w:val="0"/>
        <w:autoSpaceDN w:val="0"/>
        <w:spacing w:before="60" w:after="120"/>
        <w:ind w:firstLine="11"/>
        <w:rPr>
          <w:szCs w:val="23"/>
        </w:rPr>
      </w:pPr>
    </w:p>
    <w:p w:rsidR="003F665B" w:rsidRDefault="003F665B" w:rsidP="003F665B">
      <w:pPr>
        <w:pStyle w:val="30"/>
        <w:autoSpaceDE w:val="0"/>
        <w:autoSpaceDN w:val="0"/>
        <w:spacing w:before="60" w:after="120"/>
        <w:ind w:firstLine="11"/>
        <w:rPr>
          <w:szCs w:val="23"/>
        </w:rPr>
      </w:pPr>
    </w:p>
    <w:p w:rsidR="003F665B" w:rsidRDefault="003F665B" w:rsidP="003F665B">
      <w:pPr>
        <w:pStyle w:val="30"/>
        <w:autoSpaceDE w:val="0"/>
        <w:autoSpaceDN w:val="0"/>
        <w:spacing w:before="60" w:after="120"/>
        <w:ind w:firstLine="11"/>
        <w:rPr>
          <w:szCs w:val="23"/>
        </w:rPr>
      </w:pPr>
    </w:p>
    <w:p w:rsidR="003F665B" w:rsidRDefault="003F665B" w:rsidP="003F665B">
      <w:pPr>
        <w:pStyle w:val="30"/>
        <w:autoSpaceDE w:val="0"/>
        <w:autoSpaceDN w:val="0"/>
        <w:spacing w:before="60" w:after="120"/>
        <w:ind w:firstLine="11"/>
        <w:rPr>
          <w:szCs w:val="23"/>
        </w:rPr>
      </w:pPr>
    </w:p>
    <w:p w:rsidR="003F665B" w:rsidRDefault="003F665B" w:rsidP="003F665B">
      <w:pPr>
        <w:pStyle w:val="30"/>
        <w:autoSpaceDE w:val="0"/>
        <w:autoSpaceDN w:val="0"/>
        <w:spacing w:before="60" w:after="120"/>
        <w:ind w:firstLine="11"/>
        <w:rPr>
          <w:szCs w:val="23"/>
        </w:rPr>
      </w:pPr>
    </w:p>
    <w:p w:rsidR="003F665B" w:rsidRDefault="003F665B" w:rsidP="003F665B">
      <w:pPr>
        <w:pStyle w:val="30"/>
        <w:autoSpaceDE w:val="0"/>
        <w:autoSpaceDN w:val="0"/>
        <w:spacing w:before="60" w:after="120"/>
        <w:ind w:firstLine="11"/>
        <w:rPr>
          <w:szCs w:val="23"/>
        </w:rPr>
      </w:pPr>
    </w:p>
    <w:p w:rsidR="003F665B" w:rsidRDefault="003F665B" w:rsidP="003F665B">
      <w:pPr>
        <w:pStyle w:val="30"/>
        <w:autoSpaceDE w:val="0"/>
        <w:autoSpaceDN w:val="0"/>
        <w:spacing w:before="60" w:after="120"/>
        <w:ind w:firstLine="11"/>
        <w:rPr>
          <w:szCs w:val="23"/>
        </w:rPr>
      </w:pPr>
      <w:r>
        <w:rPr>
          <w:szCs w:val="23"/>
        </w:rPr>
        <w:br w:type="page"/>
      </w:r>
    </w:p>
    <w:p w:rsidR="00692FA7" w:rsidRPr="001B1F41" w:rsidRDefault="0000385C" w:rsidP="001B1F41">
      <w:pPr>
        <w:pStyle w:val="1"/>
        <w:numPr>
          <w:ilvl w:val="0"/>
          <w:numId w:val="29"/>
        </w:numPr>
        <w:spacing w:before="0" w:after="0"/>
        <w:jc w:val="both"/>
        <w:rPr>
          <w:caps/>
          <w:snapToGrid w:val="0"/>
          <w:color w:val="AF931D"/>
        </w:rPr>
      </w:pPr>
      <w:r w:rsidRPr="001B1F41">
        <w:rPr>
          <w:caps/>
          <w:snapToGrid w:val="0"/>
          <w:color w:val="AF931D"/>
        </w:rPr>
        <w:lastRenderedPageBreak/>
        <w:t>Требовния к</w:t>
      </w:r>
      <w:r w:rsidR="00692FA7" w:rsidRPr="001B1F41">
        <w:rPr>
          <w:caps/>
          <w:snapToGrid w:val="0"/>
          <w:color w:val="AF931D"/>
        </w:rPr>
        <w:t xml:space="preserve"> взаимодействи</w:t>
      </w:r>
      <w:r w:rsidRPr="001B1F41">
        <w:rPr>
          <w:caps/>
          <w:snapToGrid w:val="0"/>
          <w:color w:val="AF931D"/>
        </w:rPr>
        <w:t>ю</w:t>
      </w:r>
      <w:r w:rsidR="00692FA7" w:rsidRPr="001B1F41">
        <w:rPr>
          <w:caps/>
          <w:snapToGrid w:val="0"/>
          <w:color w:val="AF931D"/>
        </w:rPr>
        <w:t xml:space="preserve"> между структу</w:t>
      </w:r>
      <w:r w:rsidR="00692FA7" w:rsidRPr="001B1F41">
        <w:rPr>
          <w:caps/>
          <w:snapToGrid w:val="0"/>
          <w:color w:val="AF931D"/>
        </w:rPr>
        <w:t>р</w:t>
      </w:r>
      <w:r w:rsidR="00692FA7" w:rsidRPr="001B1F41">
        <w:rPr>
          <w:caps/>
          <w:snapToGrid w:val="0"/>
          <w:color w:val="AF931D"/>
        </w:rPr>
        <w:t>ными подразделениями ЗАО «Ванкорнефть», бур</w:t>
      </w:r>
      <w:r w:rsidR="00692FA7" w:rsidRPr="001B1F41">
        <w:rPr>
          <w:caps/>
          <w:snapToGrid w:val="0"/>
          <w:color w:val="AF931D"/>
        </w:rPr>
        <w:t>о</w:t>
      </w:r>
      <w:r w:rsidR="00692FA7" w:rsidRPr="001B1F41">
        <w:rPr>
          <w:caps/>
          <w:snapToGrid w:val="0"/>
          <w:color w:val="AF931D"/>
        </w:rPr>
        <w:t>вым подрядчиком и подрядными организациями при производстве работ по строительству скв</w:t>
      </w:r>
      <w:r w:rsidR="00692FA7" w:rsidRPr="001B1F41">
        <w:rPr>
          <w:caps/>
          <w:snapToGrid w:val="0"/>
          <w:color w:val="AF931D"/>
        </w:rPr>
        <w:t>а</w:t>
      </w:r>
      <w:r w:rsidR="00692FA7" w:rsidRPr="001B1F41">
        <w:rPr>
          <w:caps/>
          <w:snapToGrid w:val="0"/>
          <w:color w:val="AF931D"/>
        </w:rPr>
        <w:t>жин</w:t>
      </w:r>
    </w:p>
    <w:p w:rsidR="0000385C" w:rsidRDefault="0000385C">
      <w:pPr>
        <w:tabs>
          <w:tab w:val="left" w:pos="1260"/>
        </w:tabs>
        <w:ind w:firstLine="720"/>
        <w:jc w:val="both"/>
      </w:pPr>
    </w:p>
    <w:p w:rsidR="00692FA7" w:rsidRDefault="00692FA7" w:rsidP="0073080C">
      <w:pPr>
        <w:tabs>
          <w:tab w:val="left" w:pos="561"/>
        </w:tabs>
        <w:jc w:val="both"/>
      </w:pPr>
      <w:r>
        <w:t>5.1</w:t>
      </w:r>
      <w:r>
        <w:tab/>
      </w:r>
      <w:r>
        <w:rPr>
          <w:w w:val="102"/>
        </w:rPr>
        <w:t>Каждая организация, участвующая в процессе одновременного производства работ на КП, должна иметь разработанные мероприятия по локализации и ликвидации последствий аварий. Планы ликвидации последствий аварий (ПЛА) должны быть разработаны в соо</w:t>
      </w:r>
      <w:r>
        <w:rPr>
          <w:w w:val="102"/>
        </w:rPr>
        <w:t>т</w:t>
      </w:r>
      <w:r>
        <w:rPr>
          <w:w w:val="102"/>
        </w:rPr>
        <w:t xml:space="preserve">ветствии с требованиями </w:t>
      </w:r>
      <w:r>
        <w:t>«Правил безопасности в нефтяной и газовой промышленности. ПБ 08 – 624 – 03» и должны предусматривать: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left" w:pos="561"/>
        </w:tabs>
        <w:spacing w:before="0"/>
        <w:ind w:left="0" w:firstLine="286"/>
      </w:pPr>
      <w:r>
        <w:t>оперативные действия персонала по предотвращению и локализации аварий;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left" w:pos="561"/>
        </w:tabs>
        <w:spacing w:before="0"/>
        <w:ind w:left="0" w:firstLine="286"/>
      </w:pPr>
      <w:r>
        <w:t>способы и методы ликвидации аварий и их последствий;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left" w:pos="561"/>
        </w:tabs>
        <w:spacing w:before="0"/>
        <w:ind w:left="0" w:firstLine="286"/>
      </w:pPr>
      <w:r>
        <w:t>порядок действий по исключению (минимизации) возможности загораний и взрывов, снижению тяжести возможных последствий аварии;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left" w:pos="561"/>
        </w:tabs>
        <w:spacing w:before="0"/>
        <w:ind w:left="0" w:firstLine="286"/>
      </w:pPr>
      <w:r>
        <w:t>эвакуации людей, не занятых ликвидацией аварии, за пределы опасной зоны.</w:t>
      </w:r>
    </w:p>
    <w:p w:rsidR="00692FA7" w:rsidRDefault="00692FA7" w:rsidP="0000385C">
      <w:pPr>
        <w:pStyle w:val="a9"/>
        <w:tabs>
          <w:tab w:val="left" w:pos="561"/>
        </w:tabs>
        <w:spacing w:after="0"/>
        <w:jc w:val="both"/>
        <w:rPr>
          <w:spacing w:val="-4"/>
          <w:w w:val="102"/>
        </w:rPr>
      </w:pPr>
      <w:r>
        <w:rPr>
          <w:spacing w:val="-1"/>
          <w:w w:val="102"/>
        </w:rPr>
        <w:t>Ликвидация аварий, связанных с нефтега</w:t>
      </w:r>
      <w:r>
        <w:rPr>
          <w:w w:val="102"/>
        </w:rPr>
        <w:t xml:space="preserve">зоводопроявлениями или открытыми фонтанами, </w:t>
      </w:r>
      <w:r>
        <w:rPr>
          <w:spacing w:val="-8"/>
          <w:w w:val="102"/>
        </w:rPr>
        <w:t xml:space="preserve">должна производиться в соответствии с </w:t>
      </w:r>
      <w:r>
        <w:rPr>
          <w:spacing w:val="-4"/>
          <w:w w:val="102"/>
        </w:rPr>
        <w:t>ПЛА.</w:t>
      </w:r>
    </w:p>
    <w:p w:rsidR="0000385C" w:rsidRDefault="0000385C" w:rsidP="0000385C">
      <w:pPr>
        <w:pStyle w:val="a9"/>
        <w:tabs>
          <w:tab w:val="left" w:pos="561"/>
        </w:tabs>
        <w:spacing w:after="0"/>
        <w:jc w:val="both"/>
        <w:rPr>
          <w:spacing w:val="-4"/>
          <w:w w:val="102"/>
        </w:rPr>
      </w:pPr>
    </w:p>
    <w:p w:rsidR="00692FA7" w:rsidRDefault="00692FA7" w:rsidP="0000385C">
      <w:pPr>
        <w:pStyle w:val="13"/>
        <w:tabs>
          <w:tab w:val="left" w:pos="561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4"/>
          <w:w w:val="102"/>
        </w:rPr>
        <w:t>П</w:t>
      </w:r>
      <w:r>
        <w:rPr>
          <w:rFonts w:ascii="Times New Roman" w:hAnsi="Times New Roman"/>
        </w:rPr>
        <w:t xml:space="preserve">ри производстве </w:t>
      </w:r>
      <w:r>
        <w:rPr>
          <w:rFonts w:ascii="Times New Roman" w:hAnsi="Times New Roman"/>
          <w:spacing w:val="-2"/>
          <w:w w:val="101"/>
        </w:rPr>
        <w:t>буровых работ, освоении и эксплуа</w:t>
      </w:r>
      <w:r>
        <w:rPr>
          <w:rFonts w:ascii="Times New Roman" w:hAnsi="Times New Roman"/>
          <w:spacing w:val="-1"/>
          <w:w w:val="101"/>
        </w:rPr>
        <w:t xml:space="preserve">тации скважин </w:t>
      </w:r>
      <w:r>
        <w:rPr>
          <w:rFonts w:ascii="Times New Roman" w:hAnsi="Times New Roman"/>
        </w:rPr>
        <w:t>на КП организ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циями, участвующими в процессе одновременного производства работ, должен быть орган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зован производственный контроль за соблюдением требований промышленной безопасности при выполнении данных работ. </w:t>
      </w:r>
    </w:p>
    <w:p w:rsidR="0000385C" w:rsidRDefault="0000385C" w:rsidP="0000385C">
      <w:pPr>
        <w:pStyle w:val="13"/>
        <w:tabs>
          <w:tab w:val="left" w:pos="561"/>
        </w:tabs>
        <w:jc w:val="both"/>
        <w:rPr>
          <w:rFonts w:ascii="Times New Roman" w:hAnsi="Times New Roman"/>
        </w:rPr>
      </w:pPr>
    </w:p>
    <w:p w:rsidR="00692FA7" w:rsidRDefault="00692FA7" w:rsidP="0000385C">
      <w:pPr>
        <w:pStyle w:val="a9"/>
        <w:tabs>
          <w:tab w:val="left" w:pos="561"/>
        </w:tabs>
        <w:spacing w:after="0"/>
        <w:jc w:val="both"/>
      </w:pPr>
      <w:r>
        <w:t>5.3</w:t>
      </w:r>
      <w:r>
        <w:tab/>
        <w:t>Для осуществления координации совместного ведения работ и осуществления прои</w:t>
      </w:r>
      <w:r>
        <w:t>з</w:t>
      </w:r>
      <w:r>
        <w:t>водственного контроля за соблюдением требований промышленной, экологической, пожа</w:t>
      </w:r>
      <w:r>
        <w:t>р</w:t>
      </w:r>
      <w:r>
        <w:t>ной безопасности и охраны труда из числа руководителей и специалистов должен быть н</w:t>
      </w:r>
      <w:r>
        <w:t>а</w:t>
      </w:r>
      <w:r>
        <w:t>значен ответственный руководитель работ. Ответственным руководителем работ при стро</w:t>
      </w:r>
      <w:r>
        <w:t>и</w:t>
      </w:r>
      <w:r>
        <w:t>тельстве скважин назначается: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clear" w:pos="1077"/>
          <w:tab w:val="left" w:pos="561"/>
          <w:tab w:val="num" w:pos="900"/>
        </w:tabs>
        <w:spacing w:before="0"/>
        <w:ind w:left="0" w:firstLine="275"/>
      </w:pPr>
      <w:r>
        <w:t>до начала бурения первой скважины – руководитель бригады, монтирующей оборуд</w:t>
      </w:r>
      <w:r>
        <w:t>о</w:t>
      </w:r>
      <w:r>
        <w:t>вание;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clear" w:pos="1077"/>
          <w:tab w:val="left" w:pos="561"/>
          <w:tab w:val="num" w:pos="900"/>
        </w:tabs>
        <w:spacing w:before="0"/>
        <w:ind w:left="0" w:firstLine="275"/>
      </w:pPr>
      <w:r>
        <w:t xml:space="preserve">с момента начала бурения первой скважины – представитель </w:t>
      </w:r>
      <w:r w:rsidR="0000385C">
        <w:t>Б</w:t>
      </w:r>
      <w:r>
        <w:t>урового подрядчика;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clear" w:pos="1077"/>
          <w:tab w:val="left" w:pos="561"/>
          <w:tab w:val="num" w:pos="900"/>
        </w:tabs>
        <w:spacing w:before="0"/>
        <w:ind w:left="0" w:firstLine="275"/>
      </w:pPr>
      <w:r>
        <w:t xml:space="preserve">с момента ввода в эксплуатацию первой скважины – представитель </w:t>
      </w:r>
      <w:r w:rsidR="0000385C">
        <w:t>З</w:t>
      </w:r>
      <w:r>
        <w:t>аказчика – начал</w:t>
      </w:r>
      <w:r>
        <w:t>ь</w:t>
      </w:r>
      <w:r>
        <w:t>ник цеха по добыче нефти и газа;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clear" w:pos="1077"/>
          <w:tab w:val="left" w:pos="561"/>
          <w:tab w:val="num" w:pos="900"/>
        </w:tabs>
        <w:spacing w:before="0"/>
        <w:ind w:left="0" w:firstLine="275"/>
      </w:pPr>
      <w:r>
        <w:t>при производстве текущего и капитального ремонта скважин – представитель подря</w:t>
      </w:r>
      <w:r>
        <w:t>д</w:t>
      </w:r>
      <w:r>
        <w:t>чика – мастер ТКРС.</w:t>
      </w:r>
    </w:p>
    <w:p w:rsidR="00692FA7" w:rsidRDefault="00692FA7" w:rsidP="0000385C">
      <w:pPr>
        <w:pStyle w:val="a9"/>
        <w:tabs>
          <w:tab w:val="left" w:pos="561"/>
        </w:tabs>
        <w:spacing w:after="0"/>
        <w:jc w:val="both"/>
      </w:pPr>
      <w:r>
        <w:t>За обеспечение безопасных условий работ, связанных со строительством, монтажом обор</w:t>
      </w:r>
      <w:r>
        <w:t>у</w:t>
      </w:r>
      <w:r>
        <w:t>дования, бурением, освоением, эксплуатацией и ремонтом скважин, ответственность несут руководители предприятий.</w:t>
      </w:r>
    </w:p>
    <w:p w:rsidR="0000385C" w:rsidRDefault="0000385C" w:rsidP="0000385C">
      <w:pPr>
        <w:pStyle w:val="a9"/>
        <w:tabs>
          <w:tab w:val="left" w:pos="561"/>
        </w:tabs>
        <w:spacing w:after="0"/>
        <w:jc w:val="both"/>
      </w:pPr>
    </w:p>
    <w:p w:rsidR="00692FA7" w:rsidRDefault="00692FA7" w:rsidP="0000385C">
      <w:pPr>
        <w:pStyle w:val="a9"/>
        <w:tabs>
          <w:tab w:val="left" w:pos="561"/>
        </w:tabs>
        <w:spacing w:after="0"/>
        <w:jc w:val="both"/>
      </w:pPr>
      <w:r>
        <w:t>5.4</w:t>
      </w:r>
      <w:r>
        <w:tab/>
        <w:t xml:space="preserve">Следующие виды работ по строительству скважин на КП должны выполняться только при наличии наряда – </w:t>
      </w:r>
      <w:r w:rsidRPr="009B7864">
        <w:t xml:space="preserve">допуска по форме согласно Приложению </w:t>
      </w:r>
      <w:r w:rsidR="009B7864" w:rsidRPr="009B7864">
        <w:t>1</w:t>
      </w:r>
      <w:r w:rsidRPr="009B7864">
        <w:t>: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clear" w:pos="1077"/>
          <w:tab w:val="left" w:pos="561"/>
          <w:tab w:val="num" w:pos="900"/>
        </w:tabs>
        <w:spacing w:before="0"/>
        <w:ind w:left="0" w:firstLine="286"/>
      </w:pPr>
      <w:r>
        <w:t>передвижка вышечно - лебедочного блока, другого оборудования на новую позицию или скважину;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clear" w:pos="1077"/>
          <w:tab w:val="left" w:pos="561"/>
          <w:tab w:val="num" w:pos="900"/>
        </w:tabs>
        <w:spacing w:before="0"/>
        <w:ind w:left="0" w:firstLine="286"/>
      </w:pPr>
      <w:r>
        <w:t>демонтаж буровой установки;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clear" w:pos="1077"/>
          <w:tab w:val="left" w:pos="561"/>
          <w:tab w:val="num" w:pos="900"/>
        </w:tabs>
        <w:spacing w:before="0"/>
        <w:ind w:left="0" w:firstLine="286"/>
      </w:pPr>
      <w:r>
        <w:t>перфорация, освоение скважин;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clear" w:pos="1077"/>
          <w:tab w:val="left" w:pos="561"/>
          <w:tab w:val="num" w:pos="900"/>
        </w:tabs>
        <w:spacing w:before="0"/>
        <w:ind w:left="0" w:firstLine="286"/>
      </w:pPr>
      <w:r>
        <w:lastRenderedPageBreak/>
        <w:t>электрогазосварка;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clear" w:pos="1077"/>
          <w:tab w:val="left" w:pos="561"/>
          <w:tab w:val="num" w:pos="900"/>
        </w:tabs>
        <w:spacing w:before="0"/>
        <w:ind w:left="0" w:firstLine="286"/>
      </w:pPr>
      <w:r>
        <w:t>обвязка и подключение скважин к действующим системам сбора продукции и подде</w:t>
      </w:r>
      <w:r>
        <w:t>р</w:t>
      </w:r>
      <w:r>
        <w:t>жания пластового давления;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clear" w:pos="1077"/>
          <w:tab w:val="left" w:pos="561"/>
          <w:tab w:val="num" w:pos="900"/>
        </w:tabs>
        <w:spacing w:before="0"/>
        <w:ind w:left="0" w:firstLine="286"/>
      </w:pPr>
      <w:r>
        <w:t>монтаж передвижных агрегатов для освоения и ремонта скважин;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clear" w:pos="1077"/>
          <w:tab w:val="left" w:pos="561"/>
          <w:tab w:val="num" w:pos="900"/>
        </w:tabs>
        <w:spacing w:before="0"/>
        <w:ind w:left="0" w:firstLine="286"/>
      </w:pPr>
      <w:r>
        <w:t>гидравлический разрыв пласта;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clear" w:pos="1077"/>
          <w:tab w:val="left" w:pos="561"/>
          <w:tab w:val="num" w:pos="900"/>
        </w:tabs>
        <w:spacing w:before="0"/>
        <w:ind w:left="0" w:firstLine="286"/>
      </w:pPr>
      <w:r>
        <w:t>рекультивация территории КП, амбаров;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clear" w:pos="1077"/>
          <w:tab w:val="left" w:pos="561"/>
          <w:tab w:val="num" w:pos="900"/>
        </w:tabs>
        <w:spacing w:before="0"/>
        <w:ind w:left="0" w:firstLine="286"/>
      </w:pPr>
      <w:r>
        <w:t>бурение, освоение и ремонт скважин в случае проведения одновременных работ на КП двумя и более бригадами по любым из вышеперечисленных видам работ;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clear" w:pos="1077"/>
          <w:tab w:val="left" w:pos="561"/>
          <w:tab w:val="num" w:pos="900"/>
        </w:tabs>
        <w:spacing w:before="0"/>
        <w:ind w:left="0" w:firstLine="286"/>
      </w:pPr>
      <w:r>
        <w:t>производство работ по дополнительной отсыпке территории КП.</w:t>
      </w:r>
    </w:p>
    <w:p w:rsidR="00692FA7" w:rsidRDefault="00692FA7" w:rsidP="0000385C">
      <w:pPr>
        <w:pStyle w:val="a9"/>
        <w:tabs>
          <w:tab w:val="left" w:pos="561"/>
        </w:tabs>
        <w:spacing w:after="0"/>
        <w:jc w:val="both"/>
        <w:rPr>
          <w:w w:val="102"/>
        </w:rPr>
      </w:pPr>
      <w:r w:rsidRPr="000F49FE">
        <w:rPr>
          <w:w w:val="102"/>
        </w:rPr>
        <w:t xml:space="preserve">Оформление и выдача наряда-допуска производится ответственным руководителем работ на </w:t>
      </w:r>
      <w:r w:rsidRPr="000F49FE">
        <w:t xml:space="preserve">КП (представителем ЦДНГ </w:t>
      </w:r>
      <w:r w:rsidR="000F49FE" w:rsidRPr="000F49FE">
        <w:t xml:space="preserve">и </w:t>
      </w:r>
      <w:r w:rsidRPr="000F49FE">
        <w:t>пожарн</w:t>
      </w:r>
      <w:r w:rsidR="000F49FE" w:rsidRPr="000F49FE">
        <w:t>ой части</w:t>
      </w:r>
      <w:r w:rsidRPr="000F49FE">
        <w:t>)</w:t>
      </w:r>
      <w:r w:rsidRPr="000F49FE">
        <w:rPr>
          <w:w w:val="102"/>
        </w:rPr>
        <w:t>.</w:t>
      </w:r>
    </w:p>
    <w:p w:rsidR="0000385C" w:rsidRPr="000F49FE" w:rsidRDefault="0000385C" w:rsidP="0000385C">
      <w:pPr>
        <w:pStyle w:val="a9"/>
        <w:tabs>
          <w:tab w:val="left" w:pos="561"/>
        </w:tabs>
        <w:spacing w:after="0"/>
        <w:jc w:val="both"/>
        <w:rPr>
          <w:w w:val="102"/>
        </w:rPr>
      </w:pPr>
    </w:p>
    <w:p w:rsidR="00692FA7" w:rsidRDefault="00692FA7" w:rsidP="0000385C">
      <w:pPr>
        <w:pStyle w:val="a9"/>
        <w:tabs>
          <w:tab w:val="left" w:pos="561"/>
        </w:tabs>
        <w:spacing w:after="0"/>
        <w:jc w:val="both"/>
        <w:rPr>
          <w:w w:val="102"/>
        </w:rPr>
      </w:pPr>
      <w:r w:rsidRPr="000F49FE">
        <w:rPr>
          <w:w w:val="102"/>
        </w:rPr>
        <w:t>5.5</w:t>
      </w:r>
      <w:r w:rsidRPr="000F49FE">
        <w:rPr>
          <w:w w:val="102"/>
        </w:rPr>
        <w:tab/>
        <w:t>При выполнении нескольких операций при ремонте скважины оформляется</w:t>
      </w:r>
      <w:r>
        <w:rPr>
          <w:w w:val="102"/>
        </w:rPr>
        <w:t xml:space="preserve"> один н</w:t>
      </w:r>
      <w:r>
        <w:rPr>
          <w:w w:val="102"/>
        </w:rPr>
        <w:t>а</w:t>
      </w:r>
      <w:r>
        <w:rPr>
          <w:w w:val="102"/>
        </w:rPr>
        <w:t>ряд-допуск на все предусмотренные планом работ.</w:t>
      </w:r>
    </w:p>
    <w:p w:rsidR="00692FA7" w:rsidRDefault="00692FA7" w:rsidP="0000385C">
      <w:pPr>
        <w:pStyle w:val="a9"/>
        <w:tabs>
          <w:tab w:val="left" w:pos="561"/>
        </w:tabs>
        <w:spacing w:after="0"/>
        <w:jc w:val="both"/>
        <w:rPr>
          <w:w w:val="102"/>
        </w:rPr>
      </w:pPr>
      <w:r>
        <w:rPr>
          <w:w w:val="102"/>
        </w:rPr>
        <w:t>В наряде-допуске должны быть отражены следующие вопросы: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clear" w:pos="1077"/>
          <w:tab w:val="left" w:pos="561"/>
          <w:tab w:val="num" w:pos="900"/>
        </w:tabs>
        <w:spacing w:before="0"/>
        <w:ind w:left="0" w:firstLine="297"/>
      </w:pPr>
      <w:r>
        <w:t>вид выполняемых работ;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clear" w:pos="1077"/>
          <w:tab w:val="left" w:pos="561"/>
          <w:tab w:val="num" w:pos="900"/>
        </w:tabs>
        <w:spacing w:before="0"/>
        <w:ind w:left="0" w:firstLine="297"/>
      </w:pPr>
      <w:r>
        <w:t>мероприятия по обеспечению безопасности производства одновременных работ;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clear" w:pos="1077"/>
          <w:tab w:val="left" w:pos="561"/>
          <w:tab w:val="num" w:pos="900"/>
        </w:tabs>
        <w:spacing w:before="0"/>
        <w:ind w:left="0" w:firstLine="297"/>
      </w:pPr>
      <w:r>
        <w:t>проведение инструктажа составу бригады по безопасности труда при проведении одн</w:t>
      </w:r>
      <w:r>
        <w:t>о</w:t>
      </w:r>
      <w:r>
        <w:t>временных работ;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clear" w:pos="1077"/>
          <w:tab w:val="left" w:pos="561"/>
          <w:tab w:val="num" w:pos="900"/>
        </w:tabs>
        <w:spacing w:before="0"/>
        <w:ind w:left="0" w:firstLine="297"/>
      </w:pPr>
      <w:r>
        <w:t xml:space="preserve">согласование лицами, ответственными за производство одновременных работ на КП. </w:t>
      </w:r>
    </w:p>
    <w:p w:rsidR="0000385C" w:rsidRDefault="0000385C" w:rsidP="0000385C">
      <w:pPr>
        <w:pStyle w:val="12"/>
        <w:tabs>
          <w:tab w:val="clear" w:pos="900"/>
          <w:tab w:val="left" w:pos="561"/>
        </w:tabs>
        <w:spacing w:before="0"/>
        <w:ind w:left="0" w:firstLine="0"/>
      </w:pPr>
    </w:p>
    <w:p w:rsidR="00692FA7" w:rsidRDefault="00692FA7" w:rsidP="0000385C">
      <w:pPr>
        <w:pStyle w:val="a9"/>
        <w:tabs>
          <w:tab w:val="left" w:pos="561"/>
        </w:tabs>
        <w:spacing w:after="0"/>
        <w:jc w:val="both"/>
      </w:pPr>
      <w:r>
        <w:rPr>
          <w:w w:val="102"/>
        </w:rPr>
        <w:t>5.6</w:t>
      </w:r>
      <w:r>
        <w:rPr>
          <w:w w:val="102"/>
        </w:rPr>
        <w:tab/>
      </w:r>
      <w:r>
        <w:t>С вводом в эксплуатацию первой скважины на КП должен быть установлен порядок контроля загазованности воздушной среды на всей территории КП. Разработка графика, о</w:t>
      </w:r>
      <w:r>
        <w:t>п</w:t>
      </w:r>
      <w:r>
        <w:t xml:space="preserve">ределение места отбора проб и порядок </w:t>
      </w:r>
      <w:r w:rsidRPr="009B7864">
        <w:t>контроля осуществляются ответственным руковод</w:t>
      </w:r>
      <w:r w:rsidRPr="009B7864">
        <w:t>и</w:t>
      </w:r>
      <w:r w:rsidRPr="009B7864">
        <w:t>телем работ организаций, ведущей работы в конкретных рабочих зонах (буровая установка, устье скважины находящейся в освоении, ремонте). Дополнительно, при производстве огн</w:t>
      </w:r>
      <w:r w:rsidRPr="009B7864">
        <w:t>е</w:t>
      </w:r>
      <w:r w:rsidRPr="009B7864">
        <w:t xml:space="preserve">вых, газоопасных работ на КП скважин каждая организация, выполняющая данные работы, должна организовать и осуществлять проведение контроля загазованности воздушной среды на разбуриваемой, ремонтируемой, осваиваемой скважине. </w:t>
      </w:r>
    </w:p>
    <w:p w:rsidR="0000385C" w:rsidRPr="009B7864" w:rsidRDefault="0000385C" w:rsidP="0000385C">
      <w:pPr>
        <w:pStyle w:val="a9"/>
        <w:tabs>
          <w:tab w:val="left" w:pos="561"/>
        </w:tabs>
        <w:spacing w:after="0"/>
        <w:jc w:val="both"/>
      </w:pPr>
    </w:p>
    <w:p w:rsidR="00692FA7" w:rsidRPr="009B7864" w:rsidRDefault="00692FA7" w:rsidP="0000385C">
      <w:pPr>
        <w:pStyle w:val="13"/>
        <w:tabs>
          <w:tab w:val="left" w:pos="561"/>
        </w:tabs>
        <w:jc w:val="both"/>
        <w:rPr>
          <w:rFonts w:ascii="Times New Roman" w:hAnsi="Times New Roman"/>
          <w:szCs w:val="24"/>
        </w:rPr>
      </w:pPr>
      <w:r w:rsidRPr="009B7864">
        <w:rPr>
          <w:rFonts w:ascii="Times New Roman" w:hAnsi="Times New Roman"/>
          <w:szCs w:val="24"/>
        </w:rPr>
        <w:t>5.7</w:t>
      </w:r>
      <w:r w:rsidRPr="009B7864">
        <w:rPr>
          <w:rFonts w:ascii="Times New Roman" w:hAnsi="Times New Roman"/>
          <w:szCs w:val="24"/>
        </w:rPr>
        <w:tab/>
        <w:t>Запрещается начинать бурение, ремонтные работы, освоение скважины:</w:t>
      </w:r>
    </w:p>
    <w:p w:rsidR="00692FA7" w:rsidRPr="000F49FE" w:rsidRDefault="00692FA7" w:rsidP="0000385C">
      <w:pPr>
        <w:pStyle w:val="12"/>
        <w:numPr>
          <w:ilvl w:val="0"/>
          <w:numId w:val="4"/>
        </w:numPr>
        <w:tabs>
          <w:tab w:val="left" w:pos="561"/>
        </w:tabs>
        <w:spacing w:before="0"/>
        <w:ind w:left="0" w:firstLine="286"/>
      </w:pPr>
      <w:r w:rsidRPr="009B7864">
        <w:t>без оформления совмещенного плана – графика и наряда допуска</w:t>
      </w:r>
      <w:r w:rsidRPr="000F49FE">
        <w:t xml:space="preserve"> на одновременные работы;</w:t>
      </w:r>
    </w:p>
    <w:p w:rsidR="00692FA7" w:rsidRPr="000F49FE" w:rsidRDefault="00692FA7" w:rsidP="0000385C">
      <w:pPr>
        <w:pStyle w:val="12"/>
        <w:numPr>
          <w:ilvl w:val="0"/>
          <w:numId w:val="4"/>
        </w:numPr>
        <w:tabs>
          <w:tab w:val="left" w:pos="561"/>
        </w:tabs>
        <w:spacing w:before="0"/>
        <w:ind w:left="0" w:firstLine="286"/>
      </w:pPr>
      <w:r w:rsidRPr="000F49FE">
        <w:t>при отсутствии двусторонней радиотелефонной (телефонной) связи с диспетчерским пунктом или руководством базы, цеха, участка;</w:t>
      </w:r>
    </w:p>
    <w:p w:rsidR="00692FA7" w:rsidRDefault="00692FA7" w:rsidP="0000385C">
      <w:pPr>
        <w:pStyle w:val="12"/>
        <w:numPr>
          <w:ilvl w:val="0"/>
          <w:numId w:val="4"/>
        </w:numPr>
        <w:tabs>
          <w:tab w:val="left" w:pos="561"/>
        </w:tabs>
        <w:spacing w:before="0"/>
        <w:ind w:left="0" w:firstLine="286"/>
      </w:pPr>
      <w:r w:rsidRPr="000F49FE">
        <w:t>без наличия первичных средств тушения пожара, средств индивидуальной защиты и других средств, для безопасного ведения работ, согласно табеля оснащенности бригад.</w:t>
      </w:r>
    </w:p>
    <w:p w:rsidR="0000385C" w:rsidRPr="000F49FE" w:rsidRDefault="0000385C" w:rsidP="0000385C">
      <w:pPr>
        <w:pStyle w:val="12"/>
        <w:tabs>
          <w:tab w:val="clear" w:pos="900"/>
          <w:tab w:val="left" w:pos="561"/>
        </w:tabs>
        <w:spacing w:before="0"/>
        <w:ind w:left="0" w:firstLine="0"/>
      </w:pPr>
    </w:p>
    <w:p w:rsidR="00692FA7" w:rsidRDefault="00692FA7" w:rsidP="0000385C">
      <w:pPr>
        <w:pStyle w:val="13"/>
        <w:tabs>
          <w:tab w:val="left" w:pos="561"/>
        </w:tabs>
        <w:jc w:val="both"/>
        <w:rPr>
          <w:rFonts w:ascii="Times New Roman" w:hAnsi="Times New Roman"/>
          <w:color w:val="000000"/>
          <w:szCs w:val="24"/>
        </w:rPr>
      </w:pPr>
      <w:r w:rsidRPr="000F49FE">
        <w:rPr>
          <w:rFonts w:ascii="Times New Roman" w:hAnsi="Times New Roman"/>
          <w:szCs w:val="24"/>
        </w:rPr>
        <w:t>5.8</w:t>
      </w:r>
      <w:r w:rsidRPr="000F49FE">
        <w:rPr>
          <w:rFonts w:ascii="Times New Roman" w:hAnsi="Times New Roman"/>
          <w:szCs w:val="24"/>
        </w:rPr>
        <w:tab/>
        <w:t>При бурении устье скважины должно быть оснащено противовыбросовым оборудов</w:t>
      </w:r>
      <w:r w:rsidRPr="000F49FE">
        <w:rPr>
          <w:rFonts w:ascii="Times New Roman" w:hAnsi="Times New Roman"/>
          <w:szCs w:val="24"/>
        </w:rPr>
        <w:t>а</w:t>
      </w:r>
      <w:r w:rsidRPr="000F49FE">
        <w:rPr>
          <w:rFonts w:ascii="Times New Roman" w:hAnsi="Times New Roman"/>
          <w:szCs w:val="24"/>
        </w:rPr>
        <w:t>нием. Выбор типа противовыбросового оборудования и колонной головки</w:t>
      </w:r>
      <w:r>
        <w:rPr>
          <w:rFonts w:ascii="Times New Roman" w:hAnsi="Times New Roman"/>
          <w:color w:val="000000"/>
          <w:szCs w:val="24"/>
        </w:rPr>
        <w:t xml:space="preserve"> осуществляется проектной организацией. Схема установки и обвязки противовыбросового оборудования, блоков глушения и дросселирования разрабатывается буровым подрядчиком на основе уст</w:t>
      </w:r>
      <w:r>
        <w:rPr>
          <w:rFonts w:ascii="Times New Roman" w:hAnsi="Times New Roman"/>
          <w:color w:val="000000"/>
          <w:szCs w:val="24"/>
        </w:rPr>
        <w:t>а</w:t>
      </w:r>
      <w:r>
        <w:rPr>
          <w:rFonts w:ascii="Times New Roman" w:hAnsi="Times New Roman"/>
          <w:color w:val="000000"/>
          <w:szCs w:val="24"/>
        </w:rPr>
        <w:t>новленных требований и согласовывается с органами Госгортехнадзора России, против</w:t>
      </w:r>
      <w:r>
        <w:rPr>
          <w:rFonts w:ascii="Times New Roman" w:hAnsi="Times New Roman"/>
          <w:color w:val="000000"/>
          <w:szCs w:val="24"/>
        </w:rPr>
        <w:t>о</w:t>
      </w:r>
      <w:r>
        <w:rPr>
          <w:rFonts w:ascii="Times New Roman" w:hAnsi="Times New Roman"/>
          <w:color w:val="000000"/>
          <w:szCs w:val="24"/>
        </w:rPr>
        <w:t>фонтанной службой и заказчиком.</w:t>
      </w:r>
    </w:p>
    <w:p w:rsidR="0000385C" w:rsidRDefault="0000385C" w:rsidP="0000385C">
      <w:pPr>
        <w:pStyle w:val="13"/>
        <w:tabs>
          <w:tab w:val="left" w:pos="561"/>
        </w:tabs>
        <w:jc w:val="both"/>
        <w:rPr>
          <w:rFonts w:ascii="Times New Roman" w:hAnsi="Times New Roman"/>
          <w:color w:val="000000"/>
          <w:szCs w:val="24"/>
        </w:rPr>
      </w:pPr>
    </w:p>
    <w:p w:rsidR="00692FA7" w:rsidRDefault="00692FA7" w:rsidP="0000385C">
      <w:pPr>
        <w:widowControl w:val="0"/>
        <w:tabs>
          <w:tab w:val="left" w:pos="561"/>
        </w:tabs>
        <w:jc w:val="both"/>
      </w:pPr>
      <w:r>
        <w:t>5.9</w:t>
      </w:r>
      <w:r>
        <w:tab/>
        <w:t>Эксплуатационная колонна испытывается на герметичность опрессовкой с предвар</w:t>
      </w:r>
      <w:r>
        <w:t>и</w:t>
      </w:r>
      <w:r>
        <w:t>тельной заменой бурового раствора на техническую воду (в том числе минерализованную). В скважинах, на устье которых избыточного давления может не быть, эксплуатационная к</w:t>
      </w:r>
      <w:r>
        <w:t>о</w:t>
      </w:r>
      <w:r>
        <w:lastRenderedPageBreak/>
        <w:t>лонна дополнительно должна испытываться на герметичность снижением уровня воды до динамического уровня при механизированной добыче нефти.</w:t>
      </w:r>
    </w:p>
    <w:p w:rsidR="0000385C" w:rsidRDefault="0000385C" w:rsidP="0000385C">
      <w:pPr>
        <w:widowControl w:val="0"/>
        <w:tabs>
          <w:tab w:val="left" w:pos="561"/>
        </w:tabs>
        <w:jc w:val="both"/>
      </w:pPr>
    </w:p>
    <w:p w:rsidR="00692FA7" w:rsidRDefault="00692FA7" w:rsidP="0000385C">
      <w:pPr>
        <w:pStyle w:val="13"/>
        <w:tabs>
          <w:tab w:val="left" w:pos="561"/>
          <w:tab w:val="left" w:pos="1440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5.10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>При возникновении нештатной ситуации на том или ином участке работ (нефтегазов</w:t>
      </w:r>
      <w:r>
        <w:rPr>
          <w:rFonts w:ascii="Times New Roman" w:hAnsi="Times New Roman"/>
          <w:color w:val="000000"/>
          <w:szCs w:val="24"/>
        </w:rPr>
        <w:t>о</w:t>
      </w:r>
      <w:r>
        <w:rPr>
          <w:rFonts w:ascii="Times New Roman" w:hAnsi="Times New Roman"/>
          <w:color w:val="000000"/>
          <w:szCs w:val="24"/>
        </w:rPr>
        <w:t>допроявление, порыв нефтепровода, поступление воздушную среду газа и т.п.) каждый пр</w:t>
      </w:r>
      <w:r>
        <w:rPr>
          <w:rFonts w:ascii="Times New Roman" w:hAnsi="Times New Roman"/>
          <w:color w:val="000000"/>
          <w:szCs w:val="24"/>
        </w:rPr>
        <w:t>о</w:t>
      </w:r>
      <w:r>
        <w:rPr>
          <w:rFonts w:ascii="Times New Roman" w:hAnsi="Times New Roman"/>
          <w:color w:val="000000"/>
          <w:szCs w:val="24"/>
        </w:rPr>
        <w:t>изводитель работ должен немедленно оповестить ответственного руководителя работ и о</w:t>
      </w:r>
      <w:r>
        <w:rPr>
          <w:rFonts w:ascii="Times New Roman" w:hAnsi="Times New Roman"/>
          <w:color w:val="000000"/>
          <w:szCs w:val="24"/>
        </w:rPr>
        <w:t>с</w:t>
      </w:r>
      <w:r>
        <w:rPr>
          <w:rFonts w:ascii="Times New Roman" w:hAnsi="Times New Roman"/>
          <w:color w:val="000000"/>
          <w:szCs w:val="24"/>
        </w:rPr>
        <w:t xml:space="preserve">тальных участников производственного процесса о случившемся. В таких случаях </w:t>
      </w:r>
      <w:r>
        <w:rPr>
          <w:rFonts w:ascii="Times New Roman" w:hAnsi="Times New Roman"/>
          <w:szCs w:val="24"/>
        </w:rPr>
        <w:t>все раб</w:t>
      </w:r>
      <w:r>
        <w:rPr>
          <w:rFonts w:ascii="Times New Roman" w:hAnsi="Times New Roman"/>
          <w:szCs w:val="24"/>
        </w:rPr>
        <w:t>о</w:t>
      </w:r>
      <w:r>
        <w:rPr>
          <w:rFonts w:ascii="Times New Roman" w:hAnsi="Times New Roman"/>
          <w:szCs w:val="24"/>
        </w:rPr>
        <w:t>ты на КП скважин должны быть приостановлены до устранения причин возникновения и п</w:t>
      </w:r>
      <w:r>
        <w:rPr>
          <w:rFonts w:ascii="Times New Roman" w:hAnsi="Times New Roman"/>
          <w:szCs w:val="24"/>
        </w:rPr>
        <w:t>о</w:t>
      </w:r>
      <w:r>
        <w:rPr>
          <w:rFonts w:ascii="Times New Roman" w:hAnsi="Times New Roman"/>
          <w:szCs w:val="24"/>
        </w:rPr>
        <w:t>следствий нештатной ситуации.</w:t>
      </w:r>
    </w:p>
    <w:p w:rsidR="00692FA7" w:rsidRDefault="00692FA7" w:rsidP="0000385C">
      <w:pPr>
        <w:pStyle w:val="13"/>
        <w:tabs>
          <w:tab w:val="left" w:pos="561"/>
          <w:tab w:val="left" w:pos="1440"/>
        </w:tabs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Ликвидация аварий, связанных с нефтегазоводопроявлениями или открытыми фонтанами, должна производиться в соответствии с Планом ликвидации аварий (ПЛА).</w:t>
      </w:r>
    </w:p>
    <w:p w:rsidR="0000385C" w:rsidRDefault="0000385C" w:rsidP="0000385C">
      <w:pPr>
        <w:pStyle w:val="13"/>
        <w:tabs>
          <w:tab w:val="num" w:pos="360"/>
          <w:tab w:val="left" w:pos="561"/>
          <w:tab w:val="left" w:pos="1440"/>
        </w:tabs>
        <w:jc w:val="both"/>
        <w:rPr>
          <w:rFonts w:ascii="Times New Roman" w:hAnsi="Times New Roman"/>
          <w:szCs w:val="24"/>
        </w:rPr>
      </w:pPr>
    </w:p>
    <w:p w:rsidR="00692FA7" w:rsidRDefault="00692FA7" w:rsidP="0000385C">
      <w:pPr>
        <w:pStyle w:val="13"/>
        <w:tabs>
          <w:tab w:val="num" w:pos="360"/>
          <w:tab w:val="left" w:pos="561"/>
          <w:tab w:val="left" w:pos="1440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5.11</w:t>
      </w:r>
      <w:r>
        <w:rPr>
          <w:rFonts w:ascii="Times New Roman" w:hAnsi="Times New Roman"/>
          <w:szCs w:val="24"/>
        </w:rPr>
        <w:tab/>
        <w:t>Работы на устье фонтанирующей скважины должны проводиться силами противофо</w:t>
      </w:r>
      <w:r>
        <w:rPr>
          <w:rFonts w:ascii="Times New Roman" w:hAnsi="Times New Roman"/>
          <w:szCs w:val="24"/>
        </w:rPr>
        <w:t>н</w:t>
      </w:r>
      <w:r>
        <w:rPr>
          <w:rFonts w:ascii="Times New Roman" w:hAnsi="Times New Roman"/>
          <w:szCs w:val="24"/>
        </w:rPr>
        <w:t>танной службы ВО по договору с ЗАО «Ванкорнефть», а вспомогательные работы - членами бригады освоения (ремонтной бригады), прошедшими обучение и целевой инструктаж.</w:t>
      </w:r>
    </w:p>
    <w:p w:rsidR="00692FA7" w:rsidRDefault="00692FA7" w:rsidP="0000385C">
      <w:pPr>
        <w:tabs>
          <w:tab w:val="left" w:pos="561"/>
          <w:tab w:val="left" w:pos="1440"/>
        </w:tabs>
        <w:jc w:val="both"/>
      </w:pPr>
      <w:r>
        <w:t>Технические средства и люди, не задействованные, в работах по ликвидации аварии должны быть эвакуированы в безопасное место.</w:t>
      </w:r>
    </w:p>
    <w:p w:rsidR="00692FA7" w:rsidRDefault="00692FA7" w:rsidP="0000385C">
      <w:pPr>
        <w:tabs>
          <w:tab w:val="left" w:pos="561"/>
          <w:tab w:val="left" w:pos="1440"/>
        </w:tabs>
        <w:jc w:val="both"/>
      </w:pPr>
      <w:r>
        <w:t>Порядок эвакуации людей, транспорта, специальной техники с КП при возникновении ав</w:t>
      </w:r>
      <w:r>
        <w:t>а</w:t>
      </w:r>
      <w:r>
        <w:t>рийных ситуаций должен быть предусмотрен ПЛА.</w:t>
      </w:r>
    </w:p>
    <w:p w:rsidR="0000385C" w:rsidRDefault="0000385C" w:rsidP="0000385C">
      <w:pPr>
        <w:tabs>
          <w:tab w:val="left" w:pos="561"/>
          <w:tab w:val="left" w:pos="1440"/>
        </w:tabs>
        <w:jc w:val="both"/>
      </w:pPr>
    </w:p>
    <w:p w:rsidR="00692FA7" w:rsidRDefault="00E62DB8" w:rsidP="00E62DB8">
      <w:pPr>
        <w:pStyle w:val="13"/>
        <w:tabs>
          <w:tab w:val="left" w:pos="561"/>
          <w:tab w:val="left" w:pos="1440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5.12 </w:t>
      </w:r>
      <w:r w:rsidR="0000385C">
        <w:rPr>
          <w:rFonts w:ascii="Times New Roman" w:hAnsi="Times New Roman"/>
          <w:szCs w:val="24"/>
        </w:rPr>
        <w:t>О</w:t>
      </w:r>
      <w:r w:rsidR="00692FA7">
        <w:rPr>
          <w:rFonts w:ascii="Times New Roman" w:hAnsi="Times New Roman"/>
          <w:szCs w:val="24"/>
        </w:rPr>
        <w:t>борудование, специальные приспособления, инструменты, материалы, спецодежда, средства страховки и индивидуальной защиты, необходимые для ликвидации нефтегазопр</w:t>
      </w:r>
      <w:r w:rsidR="00692FA7">
        <w:rPr>
          <w:rFonts w:ascii="Times New Roman" w:hAnsi="Times New Roman"/>
          <w:szCs w:val="24"/>
        </w:rPr>
        <w:t>о</w:t>
      </w:r>
      <w:r w:rsidR="00692FA7">
        <w:rPr>
          <w:rFonts w:ascii="Times New Roman" w:hAnsi="Times New Roman"/>
          <w:szCs w:val="24"/>
        </w:rPr>
        <w:t>явлений и открытых фонтанов, должны находиться в полной готовности на складах авари</w:t>
      </w:r>
      <w:r w:rsidR="00692FA7">
        <w:rPr>
          <w:rFonts w:ascii="Times New Roman" w:hAnsi="Times New Roman"/>
          <w:szCs w:val="24"/>
        </w:rPr>
        <w:t>й</w:t>
      </w:r>
      <w:r w:rsidR="00692FA7">
        <w:rPr>
          <w:rFonts w:ascii="Times New Roman" w:hAnsi="Times New Roman"/>
          <w:szCs w:val="24"/>
        </w:rPr>
        <w:t>ного запаса ВО. Дислокация складов должна обеспечивать оперативную доставку необход</w:t>
      </w:r>
      <w:r w:rsidR="00692FA7">
        <w:rPr>
          <w:rFonts w:ascii="Times New Roman" w:hAnsi="Times New Roman"/>
          <w:szCs w:val="24"/>
        </w:rPr>
        <w:t>и</w:t>
      </w:r>
      <w:r w:rsidR="00692FA7">
        <w:rPr>
          <w:rFonts w:ascii="Times New Roman" w:hAnsi="Times New Roman"/>
          <w:szCs w:val="24"/>
        </w:rPr>
        <w:t>мых средств на КП.</w:t>
      </w:r>
    </w:p>
    <w:p w:rsidR="00692FA7" w:rsidRDefault="00692FA7">
      <w:pPr>
        <w:pStyle w:val="30"/>
        <w:autoSpaceDE w:val="0"/>
        <w:autoSpaceDN w:val="0"/>
        <w:spacing w:before="60" w:after="120"/>
        <w:rPr>
          <w:szCs w:val="23"/>
        </w:rPr>
      </w:pPr>
    </w:p>
    <w:p w:rsidR="0000385C" w:rsidRDefault="004464CD">
      <w:pPr>
        <w:pStyle w:val="30"/>
        <w:autoSpaceDE w:val="0"/>
        <w:autoSpaceDN w:val="0"/>
        <w:spacing w:before="60" w:after="120"/>
        <w:rPr>
          <w:szCs w:val="23"/>
        </w:rPr>
      </w:pPr>
      <w:r>
        <w:rPr>
          <w:szCs w:val="23"/>
        </w:rPr>
        <w:br w:type="page"/>
      </w:r>
    </w:p>
    <w:bookmarkEnd w:id="37"/>
    <w:bookmarkEnd w:id="38"/>
    <w:bookmarkEnd w:id="39"/>
    <w:p w:rsidR="00692FA7" w:rsidRPr="004A45E2" w:rsidRDefault="00E96F9B" w:rsidP="004A45E2">
      <w:pPr>
        <w:pStyle w:val="1"/>
        <w:numPr>
          <w:ilvl w:val="0"/>
          <w:numId w:val="29"/>
        </w:numPr>
        <w:spacing w:before="0" w:after="0"/>
        <w:jc w:val="both"/>
        <w:rPr>
          <w:caps/>
          <w:snapToGrid w:val="0"/>
          <w:color w:val="AF931D"/>
        </w:rPr>
      </w:pPr>
      <w:r w:rsidRPr="004A45E2">
        <w:rPr>
          <w:caps/>
          <w:snapToGrid w:val="0"/>
          <w:color w:val="AF931D"/>
        </w:rPr>
        <w:lastRenderedPageBreak/>
        <w:t>ПОРЯДОК ПРОИЗВОДСТВА РАБОТ ПО СТРОИТЕЛЬС</w:t>
      </w:r>
      <w:r w:rsidRPr="004A45E2">
        <w:rPr>
          <w:caps/>
          <w:snapToGrid w:val="0"/>
          <w:color w:val="AF931D"/>
        </w:rPr>
        <w:t>Т</w:t>
      </w:r>
      <w:r w:rsidRPr="004A45E2">
        <w:rPr>
          <w:caps/>
          <w:snapToGrid w:val="0"/>
          <w:color w:val="AF931D"/>
        </w:rPr>
        <w:t>ВУ И ВВОДУ В ЭКСПЛУАТАЦИЮ СКВАЖИН</w:t>
      </w:r>
    </w:p>
    <w:p w:rsidR="00692FA7" w:rsidRDefault="00692FA7" w:rsidP="00682EEF">
      <w:pPr>
        <w:tabs>
          <w:tab w:val="num" w:pos="0"/>
          <w:tab w:val="left" w:pos="360"/>
        </w:tabs>
        <w:jc w:val="both"/>
        <w:rPr>
          <w:rFonts w:ascii="Arial" w:hAnsi="Arial" w:cs="Arial"/>
          <w:b/>
        </w:rPr>
      </w:pPr>
    </w:p>
    <w:p w:rsidR="00692FA7" w:rsidRDefault="00692FA7" w:rsidP="0077497B">
      <w:pPr>
        <w:tabs>
          <w:tab w:val="num" w:pos="0"/>
          <w:tab w:val="left" w:pos="561"/>
          <w:tab w:val="left" w:pos="126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6.1</w:t>
      </w:r>
      <w:r>
        <w:rPr>
          <w:rFonts w:ascii="Arial" w:hAnsi="Arial" w:cs="Arial"/>
          <w:b/>
        </w:rPr>
        <w:tab/>
        <w:t>УПРАВЛЕНИЕ ПЕРСПЕКТИВНОГО ПЛАНИРОВАНИЯ</w:t>
      </w:r>
    </w:p>
    <w:p w:rsidR="0077497B" w:rsidRDefault="0077497B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6.1.1 Организация подготовки проектно-сметной документации на обустройство КП скважин (проект, рабочая документация, исполнительная документация), на карьеры для добычи пе</w:t>
      </w:r>
      <w:r>
        <w:t>с</w:t>
      </w:r>
      <w:r>
        <w:t>ка и других объектов обустройства.</w:t>
      </w:r>
    </w:p>
    <w:p w:rsidR="00A2708D" w:rsidRDefault="00A2708D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6.1.2 Организация корректировки проекта и рабочей документации на обустройство КП при изменении количества или назначения скважин.</w:t>
      </w:r>
    </w:p>
    <w:p w:rsidR="00A2708D" w:rsidRDefault="00A2708D" w:rsidP="00682EEF">
      <w:pPr>
        <w:pStyle w:val="af6"/>
        <w:tabs>
          <w:tab w:val="num" w:pos="0"/>
        </w:tabs>
        <w:spacing w:before="0"/>
      </w:pPr>
    </w:p>
    <w:p w:rsidR="00A2708D" w:rsidRPr="00A2708D" w:rsidRDefault="00A2708D" w:rsidP="00682EEF">
      <w:pPr>
        <w:pStyle w:val="af6"/>
        <w:tabs>
          <w:tab w:val="num" w:pos="0"/>
        </w:tabs>
        <w:spacing w:before="0"/>
        <w:rPr>
          <w:szCs w:val="24"/>
        </w:rPr>
      </w:pPr>
      <w:r w:rsidRPr="00A2708D">
        <w:rPr>
          <w:szCs w:val="24"/>
        </w:rPr>
        <w:t xml:space="preserve">6.1.3 Разработка программы капитального строительства в части строительства подъездных автодорог, кустовых площадок, ВЛ к кустовым площадкам, промысловым трубопроводам в соответствии со сроками утвержденного </w:t>
      </w:r>
      <w:r w:rsidR="0031156C">
        <w:rPr>
          <w:szCs w:val="24"/>
        </w:rPr>
        <w:t>рейтинга</w:t>
      </w:r>
      <w:r w:rsidRPr="00A2708D">
        <w:rPr>
          <w:szCs w:val="24"/>
        </w:rPr>
        <w:t xml:space="preserve"> бурения скважин</w:t>
      </w:r>
      <w:r w:rsidR="0031156C">
        <w:rPr>
          <w:szCs w:val="24"/>
        </w:rPr>
        <w:t xml:space="preserve"> (отсыпка КП за 3 месяца до начала работ, для естественной усадки)</w:t>
      </w:r>
      <w:r>
        <w:rPr>
          <w:szCs w:val="24"/>
        </w:rPr>
        <w:t>.</w:t>
      </w:r>
    </w:p>
    <w:p w:rsidR="00692FA7" w:rsidRDefault="00692FA7" w:rsidP="00682EEF">
      <w:pPr>
        <w:tabs>
          <w:tab w:val="num" w:pos="0"/>
          <w:tab w:val="left" w:pos="360"/>
        </w:tabs>
        <w:jc w:val="both"/>
      </w:pPr>
    </w:p>
    <w:p w:rsidR="00692FA7" w:rsidRDefault="00692FA7" w:rsidP="0077497B">
      <w:pPr>
        <w:pStyle w:val="af6"/>
        <w:tabs>
          <w:tab w:val="num" w:pos="0"/>
          <w:tab w:val="left" w:pos="572"/>
          <w:tab w:val="num" w:pos="1260"/>
        </w:tabs>
        <w:spacing w:before="0"/>
        <w:rPr>
          <w:rFonts w:ascii="Arial" w:hAnsi="Arial" w:cs="Arial"/>
          <w:b/>
          <w:bCs/>
          <w:caps/>
          <w:szCs w:val="24"/>
        </w:rPr>
      </w:pPr>
      <w:bookmarkStart w:id="45" w:name="a35"/>
      <w:r>
        <w:rPr>
          <w:rFonts w:ascii="Arial" w:hAnsi="Arial" w:cs="Arial"/>
          <w:b/>
          <w:bCs/>
          <w:caps/>
          <w:szCs w:val="24"/>
        </w:rPr>
        <w:t>6.2</w:t>
      </w:r>
      <w:bookmarkEnd w:id="45"/>
      <w:r>
        <w:rPr>
          <w:rFonts w:ascii="Arial" w:hAnsi="Arial" w:cs="Arial"/>
          <w:b/>
          <w:bCs/>
          <w:caps/>
          <w:szCs w:val="24"/>
        </w:rPr>
        <w:tab/>
      </w:r>
      <w:r w:rsidR="00A36B73">
        <w:rPr>
          <w:rFonts w:ascii="Arial" w:hAnsi="Arial" w:cs="Arial"/>
          <w:b/>
          <w:bCs/>
          <w:caps/>
          <w:szCs w:val="24"/>
        </w:rPr>
        <w:t>Управление геологического</w:t>
      </w:r>
      <w:r>
        <w:rPr>
          <w:rFonts w:ascii="Arial" w:hAnsi="Arial" w:cs="Arial"/>
          <w:b/>
          <w:bCs/>
          <w:caps/>
          <w:szCs w:val="24"/>
        </w:rPr>
        <w:t xml:space="preserve"> сопровождения бурения скважин</w:t>
      </w:r>
    </w:p>
    <w:p w:rsidR="0077497B" w:rsidRDefault="0077497B" w:rsidP="00682EEF">
      <w:pPr>
        <w:pStyle w:val="af6"/>
        <w:tabs>
          <w:tab w:val="num" w:pos="0"/>
          <w:tab w:val="left" w:pos="360"/>
          <w:tab w:val="left" w:pos="1260"/>
        </w:tabs>
        <w:spacing w:before="0"/>
      </w:pPr>
    </w:p>
    <w:p w:rsidR="00692FA7" w:rsidRDefault="00692FA7" w:rsidP="00682EEF">
      <w:pPr>
        <w:pStyle w:val="af6"/>
        <w:tabs>
          <w:tab w:val="num" w:pos="0"/>
          <w:tab w:val="left" w:pos="360"/>
          <w:tab w:val="left" w:pos="1260"/>
        </w:tabs>
        <w:spacing w:before="0"/>
      </w:pPr>
      <w:r>
        <w:t>6.2.1 Формирование предварительного рейтинга КП бурения на основании утвержденных карт «</w:t>
      </w:r>
      <w:r>
        <w:rPr>
          <w:lang w:val="en-US"/>
        </w:rPr>
        <w:t>kh</w:t>
      </w:r>
      <w:r>
        <w:t xml:space="preserve">» и нефтенасыщенных </w:t>
      </w:r>
      <w:r w:rsidRPr="000F49FE">
        <w:t>мощностей с методом освоения (с ГРП или без ГРП). При о</w:t>
      </w:r>
      <w:r w:rsidRPr="000F49FE">
        <w:t>с</w:t>
      </w:r>
      <w:r w:rsidRPr="000F49FE">
        <w:t>воении с ГРП указывается количество скважино-операций ГРП.</w:t>
      </w:r>
    </w:p>
    <w:p w:rsidR="0077497B" w:rsidRPr="000F49FE" w:rsidRDefault="0077497B" w:rsidP="00682EEF">
      <w:pPr>
        <w:pStyle w:val="af6"/>
        <w:tabs>
          <w:tab w:val="num" w:pos="0"/>
          <w:tab w:val="left" w:pos="360"/>
          <w:tab w:val="left" w:pos="1260"/>
        </w:tabs>
        <w:spacing w:before="0"/>
      </w:pPr>
    </w:p>
    <w:p w:rsidR="00692FA7" w:rsidRDefault="00692FA7" w:rsidP="0077497B">
      <w:pPr>
        <w:pStyle w:val="af6"/>
        <w:tabs>
          <w:tab w:val="num" w:pos="0"/>
          <w:tab w:val="left" w:pos="360"/>
          <w:tab w:val="left" w:pos="572"/>
        </w:tabs>
        <w:spacing w:before="0"/>
      </w:pPr>
      <w:r w:rsidRPr="000F49FE">
        <w:t>6.2.2</w:t>
      </w:r>
      <w:r w:rsidRPr="000F49FE">
        <w:tab/>
        <w:t xml:space="preserve">Разработка и выдача </w:t>
      </w:r>
      <w:r w:rsidR="006E45F7">
        <w:t>Б</w:t>
      </w:r>
      <w:r w:rsidRPr="000F49FE">
        <w:t>уровому подрядчику индивидуальных геологических программ на каждую скважину КП перед началом её бурения.</w:t>
      </w:r>
    </w:p>
    <w:p w:rsidR="0077497B" w:rsidRPr="000F49FE" w:rsidRDefault="0077497B" w:rsidP="0077497B">
      <w:pPr>
        <w:pStyle w:val="af6"/>
        <w:tabs>
          <w:tab w:val="num" w:pos="0"/>
          <w:tab w:val="left" w:pos="360"/>
          <w:tab w:val="left" w:pos="572"/>
        </w:tabs>
        <w:spacing w:before="0"/>
      </w:pPr>
    </w:p>
    <w:p w:rsidR="00692FA7" w:rsidRDefault="00692FA7" w:rsidP="00682EEF">
      <w:pPr>
        <w:pStyle w:val="af6"/>
        <w:tabs>
          <w:tab w:val="num" w:pos="0"/>
          <w:tab w:val="left" w:pos="1260"/>
        </w:tabs>
        <w:spacing w:before="0"/>
      </w:pPr>
      <w:r w:rsidRPr="000F49FE">
        <w:t>6.2.3 Определение местоположения КП, направления движения станка и закрепление скв</w:t>
      </w:r>
      <w:r w:rsidRPr="000F49FE">
        <w:t>а</w:t>
      </w:r>
      <w:r w:rsidRPr="000F49FE">
        <w:t>жин за КП.</w:t>
      </w:r>
    </w:p>
    <w:p w:rsidR="0077497B" w:rsidRPr="000F49FE" w:rsidRDefault="0077497B" w:rsidP="00682EEF">
      <w:pPr>
        <w:pStyle w:val="af6"/>
        <w:tabs>
          <w:tab w:val="num" w:pos="0"/>
          <w:tab w:val="left" w:pos="1260"/>
        </w:tabs>
        <w:spacing w:before="0"/>
      </w:pPr>
    </w:p>
    <w:p w:rsidR="00692FA7" w:rsidRDefault="00692FA7" w:rsidP="00682EEF">
      <w:pPr>
        <w:pStyle w:val="af6"/>
        <w:tabs>
          <w:tab w:val="num" w:pos="0"/>
          <w:tab w:val="left" w:pos="1260"/>
        </w:tabs>
        <w:spacing w:before="0"/>
      </w:pPr>
      <w:r w:rsidRPr="000F49FE">
        <w:t xml:space="preserve">6.2.4 Формирование </w:t>
      </w:r>
      <w:r w:rsidR="003D3426" w:rsidRPr="003D3426">
        <w:t>перечня скважин по КП с указанием назначения, азимута, отклонения от вертикали и указанием скважин с отбором керна. Передача материалов в УОБР, УБ и СТ, УССС и буровому подрядчику.</w:t>
      </w:r>
    </w:p>
    <w:p w:rsidR="0077497B" w:rsidRPr="000F49FE" w:rsidRDefault="0077497B" w:rsidP="00682EEF">
      <w:pPr>
        <w:pStyle w:val="af6"/>
        <w:tabs>
          <w:tab w:val="num" w:pos="0"/>
          <w:tab w:val="left" w:pos="1260"/>
        </w:tabs>
        <w:spacing w:before="0"/>
      </w:pPr>
    </w:p>
    <w:p w:rsidR="00692FA7" w:rsidRDefault="00692FA7" w:rsidP="00682EEF">
      <w:pPr>
        <w:pStyle w:val="af6"/>
        <w:tabs>
          <w:tab w:val="num" w:pos="0"/>
          <w:tab w:val="left" w:pos="900"/>
          <w:tab w:val="left" w:pos="1260"/>
        </w:tabs>
        <w:spacing w:before="0"/>
      </w:pPr>
      <w:r w:rsidRPr="000F49FE">
        <w:t>6.2.5 Согласование ЗГД по разработке месторождений графика бурения, предоставляемого УОБР.</w:t>
      </w:r>
    </w:p>
    <w:p w:rsidR="0087318D" w:rsidRDefault="0087318D" w:rsidP="00682EEF">
      <w:pPr>
        <w:pStyle w:val="af6"/>
        <w:tabs>
          <w:tab w:val="num" w:pos="0"/>
          <w:tab w:val="left" w:pos="900"/>
          <w:tab w:val="left" w:pos="1260"/>
        </w:tabs>
        <w:spacing w:before="0"/>
      </w:pPr>
    </w:p>
    <w:p w:rsidR="0087318D" w:rsidRDefault="0087318D" w:rsidP="00682EEF">
      <w:pPr>
        <w:pStyle w:val="af6"/>
        <w:tabs>
          <w:tab w:val="num" w:pos="0"/>
          <w:tab w:val="left" w:pos="900"/>
          <w:tab w:val="left" w:pos="1260"/>
        </w:tabs>
        <w:spacing w:before="0"/>
      </w:pPr>
      <w:r>
        <w:rPr>
          <w:lang w:bidi="ar-YE"/>
        </w:rPr>
        <w:t xml:space="preserve">6.2.6 Информирование </w:t>
      </w:r>
      <w:r w:rsidR="00B137E6" w:rsidRPr="00101379">
        <w:t>УОБР по изменениям параметров в пунктах: 6.2.1, 6.2.2, 6.2.3, 6.2.4, 6.2.5 официальным письмом, в срок не более 2- х рабочих дней после принятия решения об изменении исходной информации</w:t>
      </w:r>
      <w:r w:rsidR="00B137E6">
        <w:t>.</w:t>
      </w:r>
    </w:p>
    <w:p w:rsidR="0077497B" w:rsidRPr="000F49FE" w:rsidRDefault="0077497B" w:rsidP="00682EEF">
      <w:pPr>
        <w:pStyle w:val="af6"/>
        <w:tabs>
          <w:tab w:val="num" w:pos="0"/>
          <w:tab w:val="left" w:pos="900"/>
          <w:tab w:val="left" w:pos="1260"/>
        </w:tabs>
        <w:spacing w:before="0"/>
      </w:pPr>
    </w:p>
    <w:p w:rsidR="00692FA7" w:rsidRDefault="00692FA7" w:rsidP="00682EEF">
      <w:pPr>
        <w:pStyle w:val="af6"/>
        <w:tabs>
          <w:tab w:val="num" w:pos="0"/>
          <w:tab w:val="left" w:pos="900"/>
          <w:tab w:val="left" w:pos="1260"/>
        </w:tabs>
        <w:spacing w:before="0"/>
        <w:rPr>
          <w:lang w:bidi="ar-YE"/>
        </w:rPr>
      </w:pPr>
      <w:r w:rsidRPr="000F49FE">
        <w:rPr>
          <w:lang w:bidi="ar-YE"/>
        </w:rPr>
        <w:t>6.2.</w:t>
      </w:r>
      <w:r w:rsidR="0087318D">
        <w:rPr>
          <w:lang w:bidi="ar-YE"/>
        </w:rPr>
        <w:t>7</w:t>
      </w:r>
      <w:r w:rsidRPr="000F49FE">
        <w:rPr>
          <w:lang w:bidi="ar-YE"/>
        </w:rPr>
        <w:t xml:space="preserve"> Формирование физических объемов геофизических работ на новых скважинах в целях формирования Бизнес-плана на планируемый год. Информация направляется в </w:t>
      </w:r>
      <w:r w:rsidR="00486F8B">
        <w:rPr>
          <w:lang w:bidi="ar-YE"/>
        </w:rPr>
        <w:t>У</w:t>
      </w:r>
      <w:r w:rsidRPr="000F49FE">
        <w:rPr>
          <w:lang w:bidi="ar-YE"/>
        </w:rPr>
        <w:t>РМ.</w:t>
      </w:r>
    </w:p>
    <w:p w:rsidR="00BE7EC4" w:rsidRDefault="00BE7EC4" w:rsidP="00682EEF">
      <w:pPr>
        <w:pStyle w:val="af6"/>
        <w:tabs>
          <w:tab w:val="num" w:pos="0"/>
          <w:tab w:val="left" w:pos="900"/>
          <w:tab w:val="left" w:pos="1260"/>
        </w:tabs>
        <w:spacing w:before="0"/>
        <w:rPr>
          <w:lang w:bidi="ar-YE"/>
        </w:rPr>
      </w:pPr>
    </w:p>
    <w:p w:rsidR="0077497B" w:rsidRDefault="00BE7EC4" w:rsidP="00682EEF">
      <w:pPr>
        <w:pStyle w:val="af6"/>
        <w:tabs>
          <w:tab w:val="num" w:pos="0"/>
          <w:tab w:val="left" w:pos="900"/>
          <w:tab w:val="left" w:pos="1260"/>
        </w:tabs>
        <w:spacing w:before="0"/>
        <w:rPr>
          <w:bCs/>
        </w:rPr>
      </w:pPr>
      <w:r>
        <w:rPr>
          <w:bCs/>
        </w:rPr>
        <w:t>6.2.</w:t>
      </w:r>
      <w:r w:rsidR="0087318D">
        <w:rPr>
          <w:bCs/>
        </w:rPr>
        <w:t>8</w:t>
      </w:r>
      <w:r>
        <w:rPr>
          <w:bCs/>
        </w:rPr>
        <w:t xml:space="preserve"> Подготовка материалов и участие в организации и проведении конкурсов (тендеров) по выбору подрядных организаций для проведения геофизических и перфорационных работ.</w:t>
      </w:r>
    </w:p>
    <w:p w:rsidR="00BE7EC4" w:rsidRPr="000F49FE" w:rsidRDefault="00BE7EC4" w:rsidP="00682EEF">
      <w:pPr>
        <w:pStyle w:val="af6"/>
        <w:tabs>
          <w:tab w:val="num" w:pos="0"/>
          <w:tab w:val="left" w:pos="900"/>
          <w:tab w:val="left" w:pos="1260"/>
        </w:tabs>
        <w:spacing w:before="0"/>
      </w:pPr>
    </w:p>
    <w:p w:rsidR="00F72805" w:rsidRDefault="00692FA7" w:rsidP="00F72805">
      <w:pPr>
        <w:pStyle w:val="af6"/>
        <w:tabs>
          <w:tab w:val="num" w:pos="0"/>
          <w:tab w:val="left" w:pos="900"/>
          <w:tab w:val="left" w:pos="1260"/>
        </w:tabs>
        <w:spacing w:before="0"/>
      </w:pPr>
      <w:r w:rsidRPr="000F49FE">
        <w:rPr>
          <w:lang w:bidi="ar-YE"/>
        </w:rPr>
        <w:t>6.2.</w:t>
      </w:r>
      <w:r w:rsidR="0087318D">
        <w:rPr>
          <w:lang w:bidi="ar-YE"/>
        </w:rPr>
        <w:t>9</w:t>
      </w:r>
      <w:r w:rsidRPr="000F49FE">
        <w:rPr>
          <w:lang w:bidi="ar-YE"/>
        </w:rPr>
        <w:t xml:space="preserve"> К</w:t>
      </w:r>
      <w:r w:rsidRPr="000F49FE">
        <w:t>орректировка рейтинга КП согласно графика бурения и согласование его в ОАО «НК «Роснефть».</w:t>
      </w:r>
    </w:p>
    <w:p w:rsidR="00F72805" w:rsidRDefault="00F72805" w:rsidP="00F72805">
      <w:pPr>
        <w:pStyle w:val="af6"/>
        <w:tabs>
          <w:tab w:val="num" w:pos="0"/>
          <w:tab w:val="left" w:pos="900"/>
          <w:tab w:val="left" w:pos="1260"/>
        </w:tabs>
        <w:spacing w:before="0"/>
      </w:pPr>
    </w:p>
    <w:p w:rsidR="00BE7EC4" w:rsidRDefault="00F72805" w:rsidP="00F72805">
      <w:pPr>
        <w:pStyle w:val="af6"/>
        <w:tabs>
          <w:tab w:val="num" w:pos="0"/>
          <w:tab w:val="left" w:pos="900"/>
          <w:tab w:val="left" w:pos="1260"/>
        </w:tabs>
        <w:spacing w:before="0"/>
      </w:pPr>
      <w:r>
        <w:t xml:space="preserve">6.2.10 </w:t>
      </w:r>
      <w:r w:rsidR="00692FA7" w:rsidRPr="000F49FE">
        <w:t>Участие в составлении технического задания на проектирование групповых рабочих проектов на строительство скважин</w:t>
      </w:r>
      <w:r w:rsidR="00692FA7">
        <w:t>, подготовка списка скважин к техническому заданию.</w:t>
      </w:r>
    </w:p>
    <w:p w:rsidR="00F72805" w:rsidRDefault="00F72805" w:rsidP="00F72805">
      <w:pPr>
        <w:pStyle w:val="af6"/>
        <w:tabs>
          <w:tab w:val="num" w:pos="0"/>
          <w:tab w:val="left" w:pos="900"/>
          <w:tab w:val="left" w:pos="1260"/>
        </w:tabs>
        <w:spacing w:before="0"/>
      </w:pPr>
    </w:p>
    <w:p w:rsidR="00F72805" w:rsidRDefault="00F72805" w:rsidP="00F72805">
      <w:pPr>
        <w:pStyle w:val="af6"/>
        <w:tabs>
          <w:tab w:val="left" w:pos="1260"/>
          <w:tab w:val="left" w:pos="1620"/>
        </w:tabs>
        <w:spacing w:before="0"/>
      </w:pPr>
      <w:r>
        <w:t xml:space="preserve">6.2.11 </w:t>
      </w:r>
      <w:r w:rsidR="00692FA7">
        <w:t xml:space="preserve">Проверка и организация согласования начальником </w:t>
      </w:r>
      <w:r w:rsidR="00486F8B">
        <w:t>УГ</w:t>
      </w:r>
      <w:r w:rsidR="00692FA7">
        <w:t xml:space="preserve">СБС схем разбуривания КП, предоставляемых </w:t>
      </w:r>
      <w:r w:rsidR="006E45F7">
        <w:t>Б</w:t>
      </w:r>
      <w:r w:rsidR="00692FA7">
        <w:t>уровому подрядчику.</w:t>
      </w:r>
    </w:p>
    <w:p w:rsidR="00692FA7" w:rsidRDefault="00F72805" w:rsidP="00F72805">
      <w:pPr>
        <w:pStyle w:val="af6"/>
        <w:tabs>
          <w:tab w:val="left" w:pos="715"/>
          <w:tab w:val="num" w:pos="973"/>
          <w:tab w:val="left" w:pos="1260"/>
          <w:tab w:val="left" w:pos="1620"/>
        </w:tabs>
        <w:spacing w:before="0"/>
      </w:pPr>
      <w:r>
        <w:t>П</w:t>
      </w:r>
      <w:r w:rsidR="00692FA7">
        <w:t xml:space="preserve">роверка и организация согласования начальником </w:t>
      </w:r>
      <w:r w:rsidR="00486F8B">
        <w:t>УГ</w:t>
      </w:r>
      <w:r w:rsidR="00692FA7">
        <w:t xml:space="preserve">СБС индивидуальных проектов на строительство скважин, предоставляемых </w:t>
      </w:r>
      <w:r w:rsidR="005C34AD" w:rsidRPr="005C34AD">
        <w:t xml:space="preserve">УТиИ </w:t>
      </w:r>
      <w:r w:rsidR="00692FA7">
        <w:t xml:space="preserve">и </w:t>
      </w:r>
      <w:r w:rsidR="006E45F7">
        <w:t>Б</w:t>
      </w:r>
      <w:r w:rsidR="00692FA7">
        <w:t>уровому подрядчику.</w:t>
      </w:r>
    </w:p>
    <w:p w:rsidR="0077497B" w:rsidRDefault="0077497B" w:rsidP="0077497B">
      <w:pPr>
        <w:pStyle w:val="af6"/>
        <w:tabs>
          <w:tab w:val="left" w:pos="715"/>
          <w:tab w:val="left" w:pos="1260"/>
          <w:tab w:val="num" w:pos="1428"/>
          <w:tab w:val="left" w:pos="1620"/>
        </w:tabs>
        <w:spacing w:before="0"/>
      </w:pPr>
    </w:p>
    <w:p w:rsidR="00692FA7" w:rsidRDefault="00F72805" w:rsidP="00F72805">
      <w:pPr>
        <w:pStyle w:val="af6"/>
        <w:tabs>
          <w:tab w:val="left" w:pos="715"/>
          <w:tab w:val="num" w:pos="973"/>
          <w:tab w:val="left" w:pos="1260"/>
          <w:tab w:val="left" w:pos="1620"/>
        </w:tabs>
        <w:spacing w:before="0"/>
      </w:pPr>
      <w:r>
        <w:t xml:space="preserve">6.2.12 </w:t>
      </w:r>
      <w:r w:rsidR="00692FA7">
        <w:t>Ежемесячное формирование базы ГТМ в части дебитов скважин и метода освоения для расчета ожидаемой добычи следующего месяца.</w:t>
      </w:r>
    </w:p>
    <w:p w:rsidR="0077497B" w:rsidRDefault="0077497B" w:rsidP="0077497B">
      <w:pPr>
        <w:pStyle w:val="af6"/>
        <w:tabs>
          <w:tab w:val="left" w:pos="715"/>
          <w:tab w:val="left" w:pos="1260"/>
          <w:tab w:val="num" w:pos="1428"/>
          <w:tab w:val="left" w:pos="1620"/>
        </w:tabs>
        <w:spacing w:before="0"/>
      </w:pPr>
    </w:p>
    <w:p w:rsidR="00692FA7" w:rsidRDefault="00F72805" w:rsidP="00F72805">
      <w:pPr>
        <w:pStyle w:val="af6"/>
        <w:tabs>
          <w:tab w:val="left" w:pos="715"/>
          <w:tab w:val="num" w:pos="973"/>
          <w:tab w:val="left" w:pos="1260"/>
          <w:tab w:val="left" w:pos="1620"/>
        </w:tabs>
        <w:spacing w:before="0"/>
      </w:pPr>
      <w:r>
        <w:t xml:space="preserve">6.2.13 </w:t>
      </w:r>
      <w:r w:rsidR="00692FA7">
        <w:t>Подготовка задания на освоение скважины без ГРП. Проектирование интервала и плотности перфорации с указанием типа перфоратора. Выдача рекомендаций по типу ра</w:t>
      </w:r>
      <w:r w:rsidR="00692FA7">
        <w:t>с</w:t>
      </w:r>
      <w:r w:rsidR="00692FA7">
        <w:t xml:space="preserve">твора для вторичного вскрытия, а так же по дополнительным работам (ОПЗ, промывка забоя, гидрожелонка и т.д.). Организация утверждения задания начальником </w:t>
      </w:r>
      <w:r w:rsidR="00486F8B">
        <w:t>УГ</w:t>
      </w:r>
      <w:r w:rsidR="00692FA7">
        <w:t xml:space="preserve">СБС и передача данных материалов специалистам </w:t>
      </w:r>
      <w:r w:rsidR="00486F8B">
        <w:t>У</w:t>
      </w:r>
      <w:r w:rsidR="00692FA7">
        <w:t>РМ и геологам ЦДНГ для подготовки план-заказа на о</w:t>
      </w:r>
      <w:r w:rsidR="00692FA7">
        <w:t>с</w:t>
      </w:r>
      <w:r w:rsidR="00692FA7">
        <w:t>воение скважины.</w:t>
      </w:r>
    </w:p>
    <w:p w:rsidR="0077497B" w:rsidRDefault="0077497B" w:rsidP="0077497B">
      <w:pPr>
        <w:pStyle w:val="af6"/>
        <w:tabs>
          <w:tab w:val="left" w:pos="715"/>
          <w:tab w:val="left" w:pos="1260"/>
          <w:tab w:val="num" w:pos="1428"/>
          <w:tab w:val="left" w:pos="1620"/>
        </w:tabs>
        <w:spacing w:before="0"/>
      </w:pPr>
    </w:p>
    <w:p w:rsidR="00692FA7" w:rsidRDefault="00F72805" w:rsidP="00F72805">
      <w:pPr>
        <w:pStyle w:val="af6"/>
        <w:tabs>
          <w:tab w:val="left" w:pos="715"/>
          <w:tab w:val="num" w:pos="973"/>
          <w:tab w:val="left" w:pos="1260"/>
          <w:tab w:val="left" w:pos="1620"/>
        </w:tabs>
        <w:spacing w:before="0"/>
      </w:pPr>
      <w:r>
        <w:t xml:space="preserve">6.2.14 </w:t>
      </w:r>
      <w:r w:rsidR="00692FA7">
        <w:t>Контроль и анализ выполнения расчетных показателей по производительности вновь вводимых скважин.</w:t>
      </w:r>
    </w:p>
    <w:p w:rsidR="0077497B" w:rsidRDefault="0077497B" w:rsidP="0077497B">
      <w:pPr>
        <w:pStyle w:val="af6"/>
        <w:tabs>
          <w:tab w:val="left" w:pos="715"/>
          <w:tab w:val="left" w:pos="1260"/>
          <w:tab w:val="num" w:pos="1428"/>
          <w:tab w:val="left" w:pos="1620"/>
        </w:tabs>
        <w:spacing w:before="0"/>
      </w:pPr>
    </w:p>
    <w:p w:rsidR="00692FA7" w:rsidRDefault="00F72805" w:rsidP="00F72805">
      <w:pPr>
        <w:pStyle w:val="af6"/>
        <w:tabs>
          <w:tab w:val="left" w:pos="715"/>
          <w:tab w:val="num" w:pos="973"/>
          <w:tab w:val="left" w:pos="1260"/>
          <w:tab w:val="left" w:pos="1620"/>
        </w:tabs>
        <w:spacing w:before="0"/>
      </w:pPr>
      <w:r>
        <w:t xml:space="preserve">6.2.15 </w:t>
      </w:r>
      <w:r w:rsidR="00692FA7">
        <w:t>Участие в комиссии по оценке качества строительства скважин и определяющей н</w:t>
      </w:r>
      <w:r w:rsidR="00692FA7">
        <w:t>а</w:t>
      </w:r>
      <w:r w:rsidR="00692FA7">
        <w:t xml:space="preserve">ложение штрафных санкций </w:t>
      </w:r>
      <w:r w:rsidR="006E45F7">
        <w:t>Б</w:t>
      </w:r>
      <w:r w:rsidR="00692FA7">
        <w:t>уровому подрядчику.</w:t>
      </w:r>
    </w:p>
    <w:p w:rsidR="0077497B" w:rsidRDefault="0077497B" w:rsidP="0077497B">
      <w:pPr>
        <w:pStyle w:val="af6"/>
        <w:tabs>
          <w:tab w:val="left" w:pos="715"/>
          <w:tab w:val="left" w:pos="1260"/>
          <w:tab w:val="num" w:pos="1428"/>
          <w:tab w:val="left" w:pos="1620"/>
        </w:tabs>
        <w:spacing w:before="0"/>
      </w:pPr>
    </w:p>
    <w:p w:rsidR="00692FA7" w:rsidRDefault="00F72805" w:rsidP="00F72805">
      <w:pPr>
        <w:pStyle w:val="af6"/>
        <w:tabs>
          <w:tab w:val="left" w:pos="715"/>
          <w:tab w:val="num" w:pos="973"/>
          <w:tab w:val="left" w:pos="1260"/>
          <w:tab w:val="left" w:pos="1620"/>
        </w:tabs>
        <w:spacing w:before="0"/>
      </w:pPr>
      <w:r>
        <w:t xml:space="preserve">6.2.16 </w:t>
      </w:r>
      <w:r w:rsidR="00692FA7">
        <w:t>Участие в совещаниях по корректировке плана работ и выполнению дополнительных работ в процессе бурения и освоения скважин.</w:t>
      </w:r>
    </w:p>
    <w:p w:rsidR="0077497B" w:rsidRDefault="0077497B" w:rsidP="0077497B">
      <w:pPr>
        <w:pStyle w:val="af6"/>
        <w:tabs>
          <w:tab w:val="left" w:pos="715"/>
          <w:tab w:val="left" w:pos="1260"/>
          <w:tab w:val="num" w:pos="1428"/>
          <w:tab w:val="left" w:pos="1620"/>
        </w:tabs>
        <w:spacing w:before="0"/>
      </w:pPr>
    </w:p>
    <w:p w:rsidR="00692FA7" w:rsidRDefault="00F72805" w:rsidP="00F72805">
      <w:pPr>
        <w:pStyle w:val="af6"/>
        <w:tabs>
          <w:tab w:val="left" w:pos="715"/>
          <w:tab w:val="num" w:pos="973"/>
          <w:tab w:val="left" w:pos="1260"/>
          <w:tab w:val="left" w:pos="1620"/>
        </w:tabs>
        <w:spacing w:before="0"/>
      </w:pPr>
      <w:r>
        <w:t xml:space="preserve">6.2.17 </w:t>
      </w:r>
      <w:r w:rsidR="00692FA7">
        <w:t>Подбор кандидатов на бурение сложных скважин (горизонтальные, многоствольные). Согласование перечней с КНИПИ в целях внесения их в проектные документы на разработку месторождений.</w:t>
      </w:r>
    </w:p>
    <w:p w:rsidR="0077497B" w:rsidRDefault="0077497B" w:rsidP="0077497B">
      <w:pPr>
        <w:pStyle w:val="af6"/>
        <w:tabs>
          <w:tab w:val="left" w:pos="715"/>
          <w:tab w:val="left" w:pos="1260"/>
          <w:tab w:val="num" w:pos="1428"/>
          <w:tab w:val="left" w:pos="1620"/>
        </w:tabs>
        <w:spacing w:before="0"/>
      </w:pPr>
    </w:p>
    <w:p w:rsidR="00692FA7" w:rsidRDefault="00F72805" w:rsidP="00F72805">
      <w:pPr>
        <w:pStyle w:val="af6"/>
        <w:tabs>
          <w:tab w:val="left" w:pos="715"/>
          <w:tab w:val="num" w:pos="973"/>
          <w:tab w:val="left" w:pos="1260"/>
          <w:tab w:val="left" w:pos="1620"/>
        </w:tabs>
        <w:spacing w:before="0"/>
      </w:pPr>
      <w:r>
        <w:t xml:space="preserve">6.2.18 </w:t>
      </w:r>
      <w:r w:rsidR="00692FA7">
        <w:t>Сопровождение</w:t>
      </w:r>
      <w:r w:rsidR="0055575C">
        <w:t xml:space="preserve"> </w:t>
      </w:r>
      <w:r w:rsidR="0055575C" w:rsidRPr="00101379">
        <w:t>бурения скважин с помощью геологических моделей подготовленных собственными сила</w:t>
      </w:r>
      <w:r w:rsidR="0055575C">
        <w:t>ми, либо проектными институтами</w:t>
      </w:r>
      <w:r w:rsidR="00692FA7">
        <w:t>.</w:t>
      </w:r>
    </w:p>
    <w:p w:rsidR="0077497B" w:rsidRDefault="0077497B" w:rsidP="0077497B">
      <w:pPr>
        <w:pStyle w:val="af6"/>
        <w:tabs>
          <w:tab w:val="left" w:pos="715"/>
          <w:tab w:val="left" w:pos="1260"/>
          <w:tab w:val="num" w:pos="1428"/>
          <w:tab w:val="left" w:pos="1620"/>
        </w:tabs>
        <w:spacing w:before="0"/>
      </w:pPr>
    </w:p>
    <w:p w:rsidR="00692FA7" w:rsidRDefault="00F72805" w:rsidP="00F72805">
      <w:pPr>
        <w:pStyle w:val="af6"/>
        <w:tabs>
          <w:tab w:val="left" w:pos="715"/>
          <w:tab w:val="num" w:pos="973"/>
          <w:tab w:val="left" w:pos="1260"/>
          <w:tab w:val="left" w:pos="1620"/>
        </w:tabs>
        <w:spacing w:before="0"/>
      </w:pPr>
      <w:r>
        <w:t xml:space="preserve">6.2.19 </w:t>
      </w:r>
      <w:r w:rsidR="00692FA7">
        <w:t>Проработка решений с КНИПИ и участие в НТС по определению стратегии разбур</w:t>
      </w:r>
      <w:r w:rsidR="00692FA7">
        <w:t>и</w:t>
      </w:r>
      <w:r w:rsidR="00692FA7">
        <w:t>вания месторождений на полное развитие. Участие в выборе оптимальной системы разр</w:t>
      </w:r>
      <w:r w:rsidR="00692FA7">
        <w:t>а</w:t>
      </w:r>
      <w:r w:rsidR="00692FA7">
        <w:t>ботки и плотности сетки скважин с использованием методов гидродинамического моделир</w:t>
      </w:r>
      <w:r w:rsidR="00692FA7">
        <w:t>о</w:t>
      </w:r>
      <w:r w:rsidR="00692FA7">
        <w:t>вания.</w:t>
      </w:r>
    </w:p>
    <w:p w:rsidR="0077497B" w:rsidRDefault="0077497B" w:rsidP="0077497B">
      <w:pPr>
        <w:pStyle w:val="af6"/>
        <w:tabs>
          <w:tab w:val="left" w:pos="715"/>
          <w:tab w:val="left" w:pos="1260"/>
          <w:tab w:val="num" w:pos="1428"/>
          <w:tab w:val="left" w:pos="1620"/>
        </w:tabs>
        <w:spacing w:before="0"/>
      </w:pPr>
    </w:p>
    <w:p w:rsidR="00692FA7" w:rsidRDefault="00F72805" w:rsidP="00F72805">
      <w:pPr>
        <w:pStyle w:val="af6"/>
        <w:tabs>
          <w:tab w:val="left" w:pos="715"/>
          <w:tab w:val="num" w:pos="973"/>
          <w:tab w:val="left" w:pos="1260"/>
          <w:tab w:val="left" w:pos="1620"/>
        </w:tabs>
        <w:spacing w:before="0"/>
      </w:pPr>
      <w:r>
        <w:t xml:space="preserve">6.2.20 </w:t>
      </w:r>
      <w:r w:rsidR="00692FA7">
        <w:t>Подготовка материалов для согласования с проектными институтами и государстве</w:t>
      </w:r>
      <w:r w:rsidR="00692FA7">
        <w:t>н</w:t>
      </w:r>
      <w:r w:rsidR="00692FA7">
        <w:t>ными инстанциями в случае изменения назначений скважин по результатам геофизических работ, либо испытаний.</w:t>
      </w:r>
      <w:bookmarkStart w:id="46" w:name="OLE_LINK1"/>
      <w:bookmarkStart w:id="47" w:name="OLE_LINK2"/>
    </w:p>
    <w:p w:rsidR="0077497B" w:rsidRDefault="0077497B" w:rsidP="0077497B">
      <w:pPr>
        <w:pStyle w:val="af6"/>
        <w:tabs>
          <w:tab w:val="left" w:pos="715"/>
          <w:tab w:val="left" w:pos="1260"/>
          <w:tab w:val="num" w:pos="1428"/>
          <w:tab w:val="left" w:pos="1620"/>
        </w:tabs>
        <w:spacing w:before="0"/>
      </w:pPr>
    </w:p>
    <w:p w:rsidR="0077497B" w:rsidRDefault="00F72805" w:rsidP="005C34AD">
      <w:pPr>
        <w:pStyle w:val="af6"/>
        <w:tabs>
          <w:tab w:val="left" w:pos="715"/>
          <w:tab w:val="num" w:pos="973"/>
          <w:tab w:val="left" w:pos="1260"/>
          <w:tab w:val="left" w:pos="1620"/>
        </w:tabs>
        <w:spacing w:before="0"/>
      </w:pPr>
      <w:r>
        <w:t xml:space="preserve">6.2.21 </w:t>
      </w:r>
      <w:bookmarkEnd w:id="46"/>
      <w:bookmarkEnd w:id="47"/>
      <w:r w:rsidR="005C34AD" w:rsidRPr="005C34AD">
        <w:t>Участие в подготовке материалов для ликвидации скважин в процессе бурения и пер</w:t>
      </w:r>
      <w:r w:rsidR="005C34AD" w:rsidRPr="005C34AD">
        <w:t>е</w:t>
      </w:r>
      <w:r w:rsidR="005C34AD" w:rsidRPr="005C34AD">
        <w:t>дача их в Департамент бурения на суше ОАО «НК «Роснефть».</w:t>
      </w:r>
    </w:p>
    <w:p w:rsidR="005C34AD" w:rsidRDefault="005C34AD" w:rsidP="005C34AD">
      <w:pPr>
        <w:pStyle w:val="af6"/>
        <w:tabs>
          <w:tab w:val="left" w:pos="715"/>
          <w:tab w:val="num" w:pos="973"/>
          <w:tab w:val="left" w:pos="1260"/>
          <w:tab w:val="left" w:pos="1620"/>
        </w:tabs>
        <w:spacing w:before="0"/>
      </w:pPr>
    </w:p>
    <w:p w:rsidR="00692FA7" w:rsidRDefault="00F72805" w:rsidP="00F72805">
      <w:pPr>
        <w:pStyle w:val="af6"/>
        <w:tabs>
          <w:tab w:val="left" w:pos="715"/>
          <w:tab w:val="num" w:pos="973"/>
          <w:tab w:val="left" w:pos="1260"/>
          <w:tab w:val="left" w:pos="1620"/>
        </w:tabs>
        <w:spacing w:before="0"/>
      </w:pPr>
      <w:r>
        <w:t xml:space="preserve">6.2.22 </w:t>
      </w:r>
      <w:r w:rsidR="00692FA7">
        <w:t>Участие в программе исследований и испытаний новых технологий при бурении и о</w:t>
      </w:r>
      <w:r w:rsidR="00692FA7">
        <w:t>с</w:t>
      </w:r>
      <w:r w:rsidR="00692FA7">
        <w:t xml:space="preserve">воении скважин (совместно с СНТ). Изучение мирового опыта существующих технологий и </w:t>
      </w:r>
      <w:r w:rsidR="00692FA7">
        <w:lastRenderedPageBreak/>
        <w:t>инноваций в области бурения.</w:t>
      </w:r>
    </w:p>
    <w:p w:rsidR="00692FA7" w:rsidRDefault="00692FA7" w:rsidP="00682EEF">
      <w:pPr>
        <w:pStyle w:val="af6"/>
        <w:tabs>
          <w:tab w:val="num" w:pos="0"/>
          <w:tab w:val="num" w:pos="4148"/>
        </w:tabs>
        <w:spacing w:before="0"/>
        <w:rPr>
          <w:rFonts w:ascii="Arial" w:hAnsi="Arial" w:cs="Arial"/>
          <w:bCs/>
          <w:sz w:val="22"/>
        </w:rPr>
      </w:pPr>
    </w:p>
    <w:p w:rsidR="00692FA7" w:rsidRDefault="00692FA7" w:rsidP="00682EEF">
      <w:pPr>
        <w:pStyle w:val="af6"/>
        <w:tabs>
          <w:tab w:val="num" w:pos="0"/>
        </w:tabs>
        <w:spacing w:before="0"/>
        <w:rPr>
          <w:rFonts w:ascii="Arial" w:hAnsi="Arial" w:cs="Arial"/>
          <w:b/>
          <w:bCs/>
          <w:caps/>
          <w:szCs w:val="24"/>
        </w:rPr>
      </w:pPr>
      <w:r>
        <w:rPr>
          <w:rFonts w:ascii="Arial" w:hAnsi="Arial" w:cs="Arial"/>
          <w:b/>
          <w:bCs/>
          <w:sz w:val="22"/>
        </w:rPr>
        <w:t>6.3</w:t>
      </w:r>
      <w:bookmarkStart w:id="48" w:name="a31"/>
      <w:r>
        <w:rPr>
          <w:rFonts w:ascii="Arial" w:hAnsi="Arial" w:cs="Arial"/>
          <w:b/>
          <w:bCs/>
          <w:caps/>
          <w:szCs w:val="24"/>
        </w:rPr>
        <w:t xml:space="preserve"> управ</w:t>
      </w:r>
      <w:r w:rsidR="0077497B">
        <w:rPr>
          <w:rFonts w:ascii="Arial" w:hAnsi="Arial" w:cs="Arial"/>
          <w:b/>
          <w:bCs/>
          <w:caps/>
          <w:szCs w:val="24"/>
        </w:rPr>
        <w:t>лениЕ по организации буровых работ</w:t>
      </w:r>
    </w:p>
    <w:p w:rsidR="0077497B" w:rsidRDefault="0077497B" w:rsidP="00682EEF">
      <w:pPr>
        <w:pStyle w:val="af6"/>
        <w:tabs>
          <w:tab w:val="num" w:pos="0"/>
        </w:tabs>
        <w:spacing w:before="0"/>
        <w:rPr>
          <w:rFonts w:ascii="Arial" w:hAnsi="Arial" w:cs="Arial"/>
          <w:b/>
          <w:bCs/>
          <w:caps/>
          <w:szCs w:val="24"/>
        </w:rPr>
      </w:pPr>
    </w:p>
    <w:bookmarkEnd w:id="48"/>
    <w:p w:rsidR="00692FA7" w:rsidRDefault="00692FA7" w:rsidP="0077497B">
      <w:pPr>
        <w:pStyle w:val="af6"/>
        <w:tabs>
          <w:tab w:val="num" w:pos="0"/>
          <w:tab w:val="left" w:pos="715"/>
        </w:tabs>
        <w:spacing w:before="0"/>
      </w:pPr>
      <w:r>
        <w:t>6.3.1</w:t>
      </w:r>
      <w:r>
        <w:tab/>
        <w:t>Формирование</w:t>
      </w:r>
      <w:r w:rsidR="0057142E">
        <w:t xml:space="preserve"> </w:t>
      </w:r>
      <w:r w:rsidR="0057142E" w:rsidRPr="0057142E">
        <w:t>перспективных пятилетних и годовых программ по бурению эксплу</w:t>
      </w:r>
      <w:r w:rsidR="0057142E" w:rsidRPr="0057142E">
        <w:t>а</w:t>
      </w:r>
      <w:r w:rsidR="0057142E" w:rsidRPr="0057142E">
        <w:t>тационных скважин на основании, предоставленного УГСБС рейтинга КП</w:t>
      </w:r>
      <w:r>
        <w:t>.</w:t>
      </w:r>
    </w:p>
    <w:p w:rsidR="0077497B" w:rsidRDefault="0077497B" w:rsidP="0077497B">
      <w:pPr>
        <w:pStyle w:val="af6"/>
        <w:tabs>
          <w:tab w:val="num" w:pos="0"/>
          <w:tab w:val="left" w:pos="715"/>
        </w:tabs>
        <w:spacing w:before="0"/>
      </w:pPr>
    </w:p>
    <w:p w:rsidR="00692FA7" w:rsidRDefault="00D75767" w:rsidP="0077497B">
      <w:pPr>
        <w:pStyle w:val="af6"/>
        <w:tabs>
          <w:tab w:val="num" w:pos="0"/>
          <w:tab w:val="left" w:pos="715"/>
        </w:tabs>
        <w:spacing w:before="0"/>
      </w:pPr>
      <w:r>
        <w:t>6.3.2</w:t>
      </w:r>
      <w:r w:rsidR="00692FA7">
        <w:tab/>
        <w:t>Разработка графиков эксплутационного и геолого-разведочного бурения скважин на планируемый год, основных плановых показателей бурения скважин (проходка, законченные бурением, станко-месяцы бурения, коммерческая скорость, сдача скважин).</w:t>
      </w:r>
    </w:p>
    <w:p w:rsidR="0077497B" w:rsidRDefault="0077497B" w:rsidP="0077497B">
      <w:pPr>
        <w:pStyle w:val="af6"/>
        <w:tabs>
          <w:tab w:val="num" w:pos="0"/>
          <w:tab w:val="left" w:pos="715"/>
        </w:tabs>
        <w:spacing w:before="0"/>
      </w:pPr>
    </w:p>
    <w:p w:rsidR="00692FA7" w:rsidRDefault="00D75767" w:rsidP="0077497B">
      <w:pPr>
        <w:pStyle w:val="af6"/>
        <w:tabs>
          <w:tab w:val="num" w:pos="0"/>
          <w:tab w:val="left" w:pos="715"/>
        </w:tabs>
        <w:spacing w:before="0"/>
      </w:pPr>
      <w:r>
        <w:t>6.3.3</w:t>
      </w:r>
      <w:r w:rsidR="00692FA7">
        <w:tab/>
        <w:t>Планирование и контроль выполнения показателя «Цикл строительства скважин».</w:t>
      </w:r>
    </w:p>
    <w:p w:rsidR="0077497B" w:rsidRDefault="0077497B" w:rsidP="0077497B">
      <w:pPr>
        <w:pStyle w:val="af6"/>
        <w:tabs>
          <w:tab w:val="num" w:pos="0"/>
          <w:tab w:val="left" w:pos="715"/>
        </w:tabs>
        <w:spacing w:before="0"/>
      </w:pPr>
    </w:p>
    <w:p w:rsidR="00692FA7" w:rsidRDefault="00D75767" w:rsidP="0077497B">
      <w:pPr>
        <w:pStyle w:val="af6"/>
        <w:tabs>
          <w:tab w:val="num" w:pos="0"/>
          <w:tab w:val="left" w:pos="715"/>
        </w:tabs>
        <w:spacing w:before="0"/>
      </w:pPr>
      <w:r>
        <w:t>6.3.4</w:t>
      </w:r>
      <w:r w:rsidR="00692FA7">
        <w:t xml:space="preserve"> Организация подготовки ТЗ и ПСД на строительство скважин.</w:t>
      </w:r>
    </w:p>
    <w:p w:rsidR="0077497B" w:rsidRDefault="0077497B" w:rsidP="0077497B">
      <w:pPr>
        <w:pStyle w:val="af6"/>
        <w:tabs>
          <w:tab w:val="num" w:pos="0"/>
          <w:tab w:val="left" w:pos="715"/>
        </w:tabs>
        <w:spacing w:before="0"/>
      </w:pPr>
    </w:p>
    <w:p w:rsidR="00692FA7" w:rsidRDefault="00D75767" w:rsidP="0077497B">
      <w:pPr>
        <w:pStyle w:val="af6"/>
        <w:tabs>
          <w:tab w:val="num" w:pos="0"/>
          <w:tab w:val="left" w:pos="715"/>
        </w:tabs>
        <w:spacing w:before="0"/>
      </w:pPr>
      <w:r>
        <w:t>6.3.5</w:t>
      </w:r>
      <w:r w:rsidR="00692FA7">
        <w:tab/>
        <w:t>Планирование подготовки ПСД на бурение скважин, подготовка заданий на проект</w:t>
      </w:r>
      <w:r w:rsidR="00692FA7">
        <w:t>и</w:t>
      </w:r>
      <w:r w:rsidR="00692FA7">
        <w:t>рование, технических заданий на разработку групповых рабочих проектов на строительство эксплутационных скважин.</w:t>
      </w:r>
    </w:p>
    <w:p w:rsidR="0077497B" w:rsidRDefault="0077497B" w:rsidP="0077497B">
      <w:pPr>
        <w:pStyle w:val="af6"/>
        <w:tabs>
          <w:tab w:val="num" w:pos="0"/>
          <w:tab w:val="left" w:pos="715"/>
        </w:tabs>
        <w:spacing w:before="0"/>
      </w:pPr>
    </w:p>
    <w:p w:rsidR="00692FA7" w:rsidRDefault="00D75767" w:rsidP="0077497B">
      <w:pPr>
        <w:pStyle w:val="af6"/>
        <w:tabs>
          <w:tab w:val="num" w:pos="0"/>
          <w:tab w:val="left" w:pos="715"/>
        </w:tabs>
        <w:spacing w:before="0"/>
      </w:pPr>
      <w:r>
        <w:t>6.3.6</w:t>
      </w:r>
      <w:r w:rsidR="00692FA7">
        <w:t xml:space="preserve"> </w:t>
      </w:r>
      <w:r w:rsidR="00120F20">
        <w:tab/>
      </w:r>
      <w:r w:rsidR="00692FA7">
        <w:rPr>
          <w:szCs w:val="19"/>
        </w:rPr>
        <w:t xml:space="preserve">УОБР передает </w:t>
      </w:r>
      <w:r w:rsidR="006E45F7">
        <w:rPr>
          <w:szCs w:val="19"/>
        </w:rPr>
        <w:t>Б</w:t>
      </w:r>
      <w:r w:rsidR="00692FA7">
        <w:rPr>
          <w:szCs w:val="19"/>
        </w:rPr>
        <w:t>уровому подрядчику проектную документацию:</w:t>
      </w:r>
    </w:p>
    <w:p w:rsidR="00692FA7" w:rsidRDefault="00692FA7" w:rsidP="0077497B">
      <w:pPr>
        <w:widowControl w:val="0"/>
        <w:tabs>
          <w:tab w:val="num" w:pos="0"/>
          <w:tab w:val="left" w:pos="715"/>
        </w:tabs>
        <w:autoSpaceDE w:val="0"/>
        <w:autoSpaceDN w:val="0"/>
        <w:adjustRightInd w:val="0"/>
        <w:jc w:val="both"/>
      </w:pPr>
      <w:r>
        <w:rPr>
          <w:szCs w:val="19"/>
        </w:rPr>
        <w:t>- утверждаемую часть, в том числе проект организации строительства;</w:t>
      </w:r>
    </w:p>
    <w:p w:rsidR="00692FA7" w:rsidRDefault="00692FA7" w:rsidP="0077497B">
      <w:pPr>
        <w:widowControl w:val="0"/>
        <w:tabs>
          <w:tab w:val="num" w:pos="0"/>
          <w:tab w:val="left" w:pos="715"/>
        </w:tabs>
        <w:autoSpaceDE w:val="0"/>
        <w:autoSpaceDN w:val="0"/>
        <w:adjustRightInd w:val="0"/>
        <w:jc w:val="both"/>
        <w:rPr>
          <w:szCs w:val="19"/>
        </w:rPr>
      </w:pPr>
      <w:r>
        <w:rPr>
          <w:szCs w:val="19"/>
        </w:rPr>
        <w:t>- рабочую документацию на весь объект или на определенные этапы работ.</w:t>
      </w:r>
    </w:p>
    <w:p w:rsidR="0077497B" w:rsidRDefault="0077497B" w:rsidP="0077497B">
      <w:pPr>
        <w:widowControl w:val="0"/>
        <w:tabs>
          <w:tab w:val="num" w:pos="0"/>
          <w:tab w:val="left" w:pos="715"/>
        </w:tabs>
        <w:autoSpaceDE w:val="0"/>
        <w:autoSpaceDN w:val="0"/>
        <w:adjustRightInd w:val="0"/>
        <w:jc w:val="both"/>
        <w:rPr>
          <w:szCs w:val="19"/>
        </w:rPr>
      </w:pPr>
    </w:p>
    <w:p w:rsidR="00692FA7" w:rsidRDefault="00D75767" w:rsidP="0077497B">
      <w:pPr>
        <w:widowControl w:val="0"/>
        <w:tabs>
          <w:tab w:val="num" w:pos="0"/>
          <w:tab w:val="left" w:pos="715"/>
        </w:tabs>
        <w:autoSpaceDE w:val="0"/>
        <w:autoSpaceDN w:val="0"/>
        <w:adjustRightInd w:val="0"/>
        <w:jc w:val="both"/>
        <w:rPr>
          <w:szCs w:val="19"/>
        </w:rPr>
      </w:pPr>
      <w:r>
        <w:rPr>
          <w:szCs w:val="19"/>
        </w:rPr>
        <w:t>6.3.7</w:t>
      </w:r>
      <w:r w:rsidR="00120F20">
        <w:rPr>
          <w:szCs w:val="19"/>
        </w:rPr>
        <w:tab/>
      </w:r>
      <w:r w:rsidR="00692FA7">
        <w:rPr>
          <w:szCs w:val="19"/>
        </w:rPr>
        <w:t xml:space="preserve"> Проектная документация должна быть допущена «к производству работ» </w:t>
      </w:r>
      <w:r w:rsidR="006E45F7">
        <w:rPr>
          <w:szCs w:val="19"/>
        </w:rPr>
        <w:t>З</w:t>
      </w:r>
      <w:r w:rsidR="00692FA7">
        <w:rPr>
          <w:szCs w:val="19"/>
        </w:rPr>
        <w:t>аказчиком подписью ответственного лица или путем простановки штампа.</w:t>
      </w:r>
    </w:p>
    <w:p w:rsidR="0077497B" w:rsidRDefault="0077497B" w:rsidP="0077497B">
      <w:pPr>
        <w:widowControl w:val="0"/>
        <w:tabs>
          <w:tab w:val="num" w:pos="0"/>
          <w:tab w:val="left" w:pos="715"/>
        </w:tabs>
        <w:autoSpaceDE w:val="0"/>
        <w:autoSpaceDN w:val="0"/>
        <w:adjustRightInd w:val="0"/>
        <w:jc w:val="both"/>
        <w:rPr>
          <w:szCs w:val="19"/>
        </w:rPr>
      </w:pPr>
    </w:p>
    <w:p w:rsidR="00692FA7" w:rsidRDefault="00D75767" w:rsidP="0077497B">
      <w:pPr>
        <w:widowControl w:val="0"/>
        <w:tabs>
          <w:tab w:val="num" w:pos="0"/>
          <w:tab w:val="left" w:pos="715"/>
        </w:tabs>
        <w:autoSpaceDE w:val="0"/>
        <w:autoSpaceDN w:val="0"/>
        <w:adjustRightInd w:val="0"/>
        <w:jc w:val="both"/>
        <w:rPr>
          <w:szCs w:val="19"/>
        </w:rPr>
      </w:pPr>
      <w:r>
        <w:rPr>
          <w:szCs w:val="19"/>
        </w:rPr>
        <w:t>6.3.8</w:t>
      </w:r>
      <w:r w:rsidR="00692FA7">
        <w:rPr>
          <w:szCs w:val="19"/>
        </w:rPr>
        <w:t xml:space="preserve"> </w:t>
      </w:r>
      <w:r w:rsidR="00120F20">
        <w:rPr>
          <w:szCs w:val="19"/>
        </w:rPr>
        <w:tab/>
      </w:r>
      <w:r w:rsidR="00692FA7">
        <w:rPr>
          <w:szCs w:val="19"/>
        </w:rPr>
        <w:t>В случаях, когда в составе проектной документации не разрабатывается проект орг</w:t>
      </w:r>
      <w:r w:rsidR="00692FA7">
        <w:rPr>
          <w:szCs w:val="19"/>
        </w:rPr>
        <w:t>а</w:t>
      </w:r>
      <w:r w:rsidR="00692FA7">
        <w:rPr>
          <w:szCs w:val="19"/>
        </w:rPr>
        <w:t xml:space="preserve">низации строительства, заказчик совместно с проектировщиком и </w:t>
      </w:r>
      <w:r w:rsidR="006E45F7">
        <w:rPr>
          <w:szCs w:val="19"/>
        </w:rPr>
        <w:t>Б</w:t>
      </w:r>
      <w:r w:rsidR="00692FA7">
        <w:rPr>
          <w:szCs w:val="19"/>
        </w:rPr>
        <w:t>уровым подрядчиком с</w:t>
      </w:r>
      <w:r w:rsidR="00692FA7">
        <w:rPr>
          <w:szCs w:val="19"/>
        </w:rPr>
        <w:t>о</w:t>
      </w:r>
      <w:r w:rsidR="00692FA7">
        <w:rPr>
          <w:szCs w:val="19"/>
        </w:rPr>
        <w:t>гласно условий договора определяют порядок приемки законченного строительством объе</w:t>
      </w:r>
      <w:r w:rsidR="00692FA7">
        <w:rPr>
          <w:szCs w:val="19"/>
        </w:rPr>
        <w:t>к</w:t>
      </w:r>
      <w:r w:rsidR="00692FA7">
        <w:rPr>
          <w:szCs w:val="19"/>
        </w:rPr>
        <w:t>та, а также перечень контрольных процедур оценки соответствия, выполняемых в процессе строительства по завершении определенных его этапов.</w:t>
      </w:r>
    </w:p>
    <w:p w:rsidR="0077497B" w:rsidRDefault="0077497B" w:rsidP="0077497B">
      <w:pPr>
        <w:widowControl w:val="0"/>
        <w:tabs>
          <w:tab w:val="num" w:pos="0"/>
          <w:tab w:val="left" w:pos="715"/>
        </w:tabs>
        <w:autoSpaceDE w:val="0"/>
        <w:autoSpaceDN w:val="0"/>
        <w:adjustRightInd w:val="0"/>
        <w:jc w:val="both"/>
      </w:pPr>
    </w:p>
    <w:p w:rsidR="00692FA7" w:rsidRDefault="00D75767" w:rsidP="0077497B">
      <w:pPr>
        <w:pStyle w:val="af6"/>
        <w:tabs>
          <w:tab w:val="num" w:pos="0"/>
          <w:tab w:val="left" w:pos="715"/>
          <w:tab w:val="left" w:pos="1620"/>
        </w:tabs>
        <w:spacing w:before="0"/>
      </w:pPr>
      <w:r>
        <w:t>6.3.9</w:t>
      </w:r>
      <w:r w:rsidR="00692FA7">
        <w:tab/>
        <w:t>Составление оперативного графика бурения скважин на первое число, месяца сл</w:t>
      </w:r>
      <w:r w:rsidR="00692FA7">
        <w:t>е</w:t>
      </w:r>
      <w:r w:rsidR="00692FA7">
        <w:t>дующим за отчетным, с учетом факта за прошедший период.</w:t>
      </w:r>
    </w:p>
    <w:p w:rsidR="0077497B" w:rsidRDefault="0077497B" w:rsidP="0077497B">
      <w:pPr>
        <w:pStyle w:val="af6"/>
        <w:tabs>
          <w:tab w:val="num" w:pos="0"/>
          <w:tab w:val="left" w:pos="715"/>
          <w:tab w:val="left" w:pos="1620"/>
        </w:tabs>
        <w:spacing w:before="0"/>
      </w:pPr>
    </w:p>
    <w:p w:rsidR="00692FA7" w:rsidRDefault="00D75767" w:rsidP="0077497B">
      <w:pPr>
        <w:pStyle w:val="af6"/>
        <w:tabs>
          <w:tab w:val="num" w:pos="0"/>
          <w:tab w:val="left" w:pos="715"/>
          <w:tab w:val="left" w:pos="1620"/>
        </w:tabs>
        <w:spacing w:before="0"/>
      </w:pPr>
      <w:r>
        <w:t>6.3.10</w:t>
      </w:r>
      <w:r w:rsidR="00692FA7">
        <w:tab/>
        <w:t>Подготовка заявок на материально-технические ресурсы для строительства скважин. Участие в выборе подрядчиков на поставку материально-технических ресурсов.</w:t>
      </w:r>
    </w:p>
    <w:p w:rsidR="0077497B" w:rsidRDefault="0077497B" w:rsidP="0077497B">
      <w:pPr>
        <w:pStyle w:val="af6"/>
        <w:tabs>
          <w:tab w:val="num" w:pos="0"/>
          <w:tab w:val="left" w:pos="715"/>
          <w:tab w:val="left" w:pos="1620"/>
        </w:tabs>
        <w:spacing w:before="0"/>
      </w:pPr>
    </w:p>
    <w:p w:rsidR="00692FA7" w:rsidRDefault="00D75767" w:rsidP="0077497B">
      <w:pPr>
        <w:pStyle w:val="af6"/>
        <w:tabs>
          <w:tab w:val="num" w:pos="0"/>
          <w:tab w:val="left" w:pos="715"/>
          <w:tab w:val="left" w:pos="1440"/>
          <w:tab w:val="left" w:pos="1620"/>
        </w:tabs>
        <w:spacing w:before="0"/>
        <w:rPr>
          <w:szCs w:val="24"/>
        </w:rPr>
      </w:pPr>
      <w:r>
        <w:t>6.3.11</w:t>
      </w:r>
      <w:r w:rsidR="00692FA7">
        <w:tab/>
      </w:r>
      <w:r w:rsidR="00692FA7">
        <w:rPr>
          <w:szCs w:val="24"/>
        </w:rPr>
        <w:t>Не позднее, чем за 7 рабочих дней до начала осуществления строительства скважины, направляет в орган государственного строительного надзора извещение (РД-11-04-2006) о начале работ с приложением документов, предусмотренных частью 5 статьи 52 Градостро</w:t>
      </w:r>
      <w:r w:rsidR="00692FA7">
        <w:rPr>
          <w:szCs w:val="24"/>
        </w:rPr>
        <w:t>и</w:t>
      </w:r>
      <w:r w:rsidR="00692FA7">
        <w:rPr>
          <w:szCs w:val="24"/>
        </w:rPr>
        <w:t>тельного кодекса Российской Федерации.</w:t>
      </w:r>
    </w:p>
    <w:p w:rsidR="0077497B" w:rsidRDefault="0077497B" w:rsidP="0077497B">
      <w:pPr>
        <w:pStyle w:val="af6"/>
        <w:tabs>
          <w:tab w:val="num" w:pos="0"/>
          <w:tab w:val="left" w:pos="715"/>
          <w:tab w:val="left" w:pos="1440"/>
          <w:tab w:val="left" w:pos="1620"/>
        </w:tabs>
        <w:spacing w:before="0"/>
        <w:rPr>
          <w:szCs w:val="24"/>
        </w:rPr>
      </w:pPr>
    </w:p>
    <w:p w:rsidR="00120F20" w:rsidRDefault="00692FA7" w:rsidP="00120F20">
      <w:pPr>
        <w:pStyle w:val="af6"/>
        <w:numPr>
          <w:ilvl w:val="2"/>
          <w:numId w:val="31"/>
        </w:numPr>
        <w:tabs>
          <w:tab w:val="left" w:pos="11"/>
          <w:tab w:val="left" w:pos="567"/>
          <w:tab w:val="left" w:pos="709"/>
          <w:tab w:val="left" w:pos="1620"/>
        </w:tabs>
        <w:spacing w:before="0"/>
        <w:ind w:left="0" w:firstLine="0"/>
      </w:pPr>
      <w:r>
        <w:t>Прием скважин, законченных строительством скважин, оформление и подписание а</w:t>
      </w:r>
      <w:r>
        <w:t>к</w:t>
      </w:r>
      <w:r>
        <w:t>тов форм КС-11</w:t>
      </w:r>
      <w:r w:rsidR="00605E1E">
        <w:t xml:space="preserve"> (Приложение 3)</w:t>
      </w:r>
      <w:r>
        <w:t>, с оценкой качества строительства и, при необходимости, предъявлением штрафных санкций буровому подрядчику.</w:t>
      </w:r>
    </w:p>
    <w:p w:rsidR="00120F20" w:rsidRDefault="00120F20" w:rsidP="00120F20">
      <w:pPr>
        <w:pStyle w:val="af6"/>
        <w:tabs>
          <w:tab w:val="left" w:pos="11"/>
          <w:tab w:val="left" w:pos="715"/>
          <w:tab w:val="left" w:pos="1440"/>
          <w:tab w:val="left" w:pos="1620"/>
        </w:tabs>
        <w:spacing w:before="0"/>
        <w:ind w:left="720"/>
      </w:pPr>
    </w:p>
    <w:p w:rsidR="00120F20" w:rsidRDefault="00692FA7" w:rsidP="00120F20">
      <w:pPr>
        <w:pStyle w:val="af6"/>
        <w:numPr>
          <w:ilvl w:val="2"/>
          <w:numId w:val="31"/>
        </w:numPr>
        <w:tabs>
          <w:tab w:val="left" w:pos="11"/>
          <w:tab w:val="left" w:pos="851"/>
          <w:tab w:val="left" w:pos="993"/>
          <w:tab w:val="left" w:pos="1440"/>
          <w:tab w:val="left" w:pos="1620"/>
        </w:tabs>
        <w:spacing w:before="0"/>
        <w:ind w:left="0" w:firstLine="0"/>
      </w:pPr>
      <w:r>
        <w:t>Инициация проведения конкурсов и выбор бурового подрядчика для производства работ по строительству скважин.</w:t>
      </w:r>
    </w:p>
    <w:p w:rsidR="00120F20" w:rsidRDefault="00120F20" w:rsidP="00120F20">
      <w:pPr>
        <w:pStyle w:val="af6"/>
        <w:tabs>
          <w:tab w:val="left" w:pos="11"/>
          <w:tab w:val="left" w:pos="851"/>
          <w:tab w:val="left" w:pos="993"/>
          <w:tab w:val="left" w:pos="1440"/>
          <w:tab w:val="left" w:pos="1620"/>
        </w:tabs>
        <w:spacing w:before="0"/>
      </w:pPr>
    </w:p>
    <w:p w:rsidR="00692FA7" w:rsidRDefault="00692FA7" w:rsidP="00120F20">
      <w:pPr>
        <w:pStyle w:val="af6"/>
        <w:numPr>
          <w:ilvl w:val="2"/>
          <w:numId w:val="31"/>
        </w:numPr>
        <w:tabs>
          <w:tab w:val="left" w:pos="11"/>
          <w:tab w:val="left" w:pos="851"/>
          <w:tab w:val="left" w:pos="993"/>
          <w:tab w:val="left" w:pos="1440"/>
          <w:tab w:val="left" w:pos="1620"/>
        </w:tabs>
        <w:spacing w:before="0"/>
        <w:ind w:left="0" w:firstLine="0"/>
      </w:pPr>
      <w:r>
        <w:t>Оформление и реализация договоров подряда на строительство скважин.</w:t>
      </w:r>
    </w:p>
    <w:p w:rsidR="0077497B" w:rsidRDefault="0077497B" w:rsidP="0077497B">
      <w:pPr>
        <w:pStyle w:val="af6"/>
        <w:tabs>
          <w:tab w:val="num" w:pos="0"/>
          <w:tab w:val="left" w:pos="715"/>
          <w:tab w:val="left" w:pos="1440"/>
          <w:tab w:val="left" w:pos="1620"/>
        </w:tabs>
        <w:spacing w:before="0"/>
      </w:pPr>
    </w:p>
    <w:p w:rsidR="00692FA7" w:rsidRDefault="00692FA7" w:rsidP="0077497B">
      <w:pPr>
        <w:pStyle w:val="af6"/>
        <w:numPr>
          <w:ilvl w:val="2"/>
          <w:numId w:val="14"/>
        </w:numPr>
        <w:tabs>
          <w:tab w:val="clear" w:pos="720"/>
          <w:tab w:val="num" w:pos="0"/>
          <w:tab w:val="left" w:pos="715"/>
          <w:tab w:val="left" w:pos="1440"/>
          <w:tab w:val="left" w:pos="1620"/>
        </w:tabs>
        <w:spacing w:before="0"/>
        <w:ind w:left="0" w:firstLine="0"/>
      </w:pPr>
      <w:r>
        <w:t>Организация привязки в случае необходимости дополнительных скважин к сущес</w:t>
      </w:r>
      <w:r>
        <w:t>т</w:t>
      </w:r>
      <w:r>
        <w:t>вующим групповым рабочим проектам на строительство скважин.</w:t>
      </w:r>
    </w:p>
    <w:p w:rsidR="0077497B" w:rsidRDefault="0077497B" w:rsidP="0077497B">
      <w:pPr>
        <w:pStyle w:val="af6"/>
        <w:tabs>
          <w:tab w:val="num" w:pos="0"/>
          <w:tab w:val="left" w:pos="715"/>
          <w:tab w:val="left" w:pos="1440"/>
          <w:tab w:val="left" w:pos="1620"/>
        </w:tabs>
        <w:spacing w:before="0"/>
      </w:pPr>
    </w:p>
    <w:p w:rsidR="00692FA7" w:rsidRDefault="00692FA7" w:rsidP="0077497B">
      <w:pPr>
        <w:pStyle w:val="af6"/>
        <w:numPr>
          <w:ilvl w:val="2"/>
          <w:numId w:val="14"/>
        </w:numPr>
        <w:tabs>
          <w:tab w:val="clear" w:pos="720"/>
          <w:tab w:val="num" w:pos="0"/>
          <w:tab w:val="left" w:pos="715"/>
          <w:tab w:val="left" w:pos="1440"/>
          <w:tab w:val="left" w:pos="1620"/>
        </w:tabs>
        <w:spacing w:before="0"/>
        <w:ind w:left="0" w:firstLine="0"/>
      </w:pPr>
      <w:r>
        <w:t>Согласование плана работ по ликвидации аварий и осложнений в процессе бурения скважин.</w:t>
      </w:r>
    </w:p>
    <w:p w:rsidR="00AB6137" w:rsidRDefault="00AB6137" w:rsidP="00AB6137">
      <w:pPr>
        <w:pStyle w:val="af6"/>
        <w:tabs>
          <w:tab w:val="left" w:pos="715"/>
          <w:tab w:val="left" w:pos="1440"/>
          <w:tab w:val="left" w:pos="1620"/>
        </w:tabs>
        <w:spacing w:before="0"/>
      </w:pPr>
    </w:p>
    <w:p w:rsidR="00692FA7" w:rsidRDefault="00692FA7" w:rsidP="0077497B">
      <w:pPr>
        <w:pStyle w:val="af6"/>
        <w:numPr>
          <w:ilvl w:val="2"/>
          <w:numId w:val="14"/>
        </w:numPr>
        <w:tabs>
          <w:tab w:val="clear" w:pos="720"/>
          <w:tab w:val="num" w:pos="0"/>
          <w:tab w:val="left" w:pos="715"/>
          <w:tab w:val="left" w:pos="1440"/>
          <w:tab w:val="left" w:pos="1620"/>
        </w:tabs>
        <w:spacing w:before="0"/>
        <w:ind w:left="0" w:firstLine="0"/>
      </w:pPr>
      <w:r>
        <w:t>Участие в работе комиссии, определяющей качество строительства скважин и нал</w:t>
      </w:r>
      <w:r>
        <w:t>о</w:t>
      </w:r>
      <w:r>
        <w:t xml:space="preserve">жение штрафных санкций на </w:t>
      </w:r>
      <w:r w:rsidR="006E45F7">
        <w:t>Б</w:t>
      </w:r>
      <w:r>
        <w:t>урового подрядчика.</w:t>
      </w:r>
    </w:p>
    <w:p w:rsidR="0077497B" w:rsidRDefault="0077497B" w:rsidP="0077497B">
      <w:pPr>
        <w:pStyle w:val="af6"/>
        <w:tabs>
          <w:tab w:val="left" w:pos="715"/>
          <w:tab w:val="left" w:pos="1440"/>
          <w:tab w:val="left" w:pos="1620"/>
        </w:tabs>
        <w:spacing w:before="0"/>
      </w:pPr>
    </w:p>
    <w:p w:rsidR="00692FA7" w:rsidRDefault="00692FA7" w:rsidP="0077497B">
      <w:pPr>
        <w:pStyle w:val="af6"/>
        <w:numPr>
          <w:ilvl w:val="2"/>
          <w:numId w:val="14"/>
        </w:numPr>
        <w:tabs>
          <w:tab w:val="clear" w:pos="720"/>
          <w:tab w:val="num" w:pos="0"/>
          <w:tab w:val="left" w:pos="715"/>
          <w:tab w:val="left" w:pos="1440"/>
          <w:tab w:val="left" w:pos="1620"/>
        </w:tabs>
        <w:spacing w:before="0"/>
        <w:ind w:left="0" w:firstLine="0"/>
      </w:pPr>
      <w:r>
        <w:t>Подписание актов на ввод скважин из бурения в эксплуатацию по форме КС-23</w:t>
      </w:r>
      <w:r w:rsidR="00605E1E">
        <w:t xml:space="preserve"> (Пр</w:t>
      </w:r>
      <w:r w:rsidR="00605E1E">
        <w:t>и</w:t>
      </w:r>
      <w:r w:rsidR="00605E1E">
        <w:t>ложение 4)</w:t>
      </w:r>
      <w:r>
        <w:t>.</w:t>
      </w:r>
    </w:p>
    <w:p w:rsidR="000B5536" w:rsidRDefault="000B5536" w:rsidP="000B5536">
      <w:pPr>
        <w:pStyle w:val="af6"/>
        <w:tabs>
          <w:tab w:val="left" w:pos="715"/>
          <w:tab w:val="left" w:pos="1440"/>
          <w:tab w:val="left" w:pos="1620"/>
        </w:tabs>
        <w:spacing w:before="0"/>
      </w:pPr>
    </w:p>
    <w:p w:rsidR="000B5536" w:rsidRDefault="00C125DB" w:rsidP="0077497B">
      <w:pPr>
        <w:pStyle w:val="af6"/>
        <w:numPr>
          <w:ilvl w:val="2"/>
          <w:numId w:val="14"/>
        </w:numPr>
        <w:tabs>
          <w:tab w:val="clear" w:pos="720"/>
          <w:tab w:val="num" w:pos="0"/>
          <w:tab w:val="left" w:pos="715"/>
          <w:tab w:val="left" w:pos="1440"/>
          <w:tab w:val="left" w:pos="1620"/>
        </w:tabs>
        <w:spacing w:before="0"/>
        <w:ind w:left="0" w:firstLine="0"/>
      </w:pPr>
      <w:r w:rsidRPr="00101379">
        <w:t>Участие в расследовании всех аварий, инцидентов, брака в работе, происходящих в процессе строительства скважин. Проведение анализа произошедших аварий, осложнений, брака при выполнении работ, разработка мероприятий по сокращению аварий, осложнений и брака. Обеспече</w:t>
      </w:r>
      <w:r>
        <w:t>ние выполнения этих мероприятий</w:t>
      </w:r>
      <w:r w:rsidR="000B5536">
        <w:t>.</w:t>
      </w:r>
    </w:p>
    <w:p w:rsidR="00692FA7" w:rsidRDefault="00692FA7" w:rsidP="00682EEF">
      <w:pPr>
        <w:pStyle w:val="af6"/>
        <w:tabs>
          <w:tab w:val="num" w:pos="0"/>
          <w:tab w:val="left" w:pos="144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  <w:rPr>
          <w:rFonts w:ascii="Arial" w:hAnsi="Arial" w:cs="Arial"/>
          <w:b/>
          <w:bCs/>
          <w:caps/>
          <w:szCs w:val="24"/>
        </w:rPr>
      </w:pPr>
      <w:r>
        <w:rPr>
          <w:rFonts w:ascii="Arial" w:hAnsi="Arial" w:cs="Arial"/>
          <w:b/>
          <w:bCs/>
          <w:caps/>
          <w:szCs w:val="24"/>
        </w:rPr>
        <w:t>6.4</w:t>
      </w:r>
      <w:r>
        <w:rPr>
          <w:rFonts w:ascii="Arial" w:hAnsi="Arial" w:cs="Arial"/>
          <w:b/>
          <w:bCs/>
          <w:caps/>
          <w:szCs w:val="24"/>
        </w:rPr>
        <w:tab/>
        <w:t>управлениЕ капитального строительства</w:t>
      </w:r>
    </w:p>
    <w:p w:rsidR="0077497B" w:rsidRDefault="0077497B" w:rsidP="00682EEF">
      <w:pPr>
        <w:pStyle w:val="af6"/>
        <w:tabs>
          <w:tab w:val="num" w:pos="0"/>
        </w:tabs>
        <w:spacing w:before="0"/>
        <w:rPr>
          <w:rFonts w:ascii="Arial" w:hAnsi="Arial" w:cs="Arial"/>
          <w:b/>
          <w:bCs/>
          <w:caps/>
          <w:strike/>
          <w:szCs w:val="24"/>
        </w:rPr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6.4.1</w:t>
      </w:r>
      <w:r>
        <w:tab/>
        <w:t>Инициация проведения конкурсов подрядных организаций для производства работ по строительству кустовых оснований, дорог, мостов, гидронамыву песка и обустройству скв</w:t>
      </w:r>
      <w:r>
        <w:t>а</w:t>
      </w:r>
      <w:r>
        <w:t>жин.</w:t>
      </w:r>
    </w:p>
    <w:p w:rsidR="0077497B" w:rsidRDefault="0077497B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6.4.2</w:t>
      </w:r>
      <w:r>
        <w:tab/>
      </w:r>
      <w:r w:rsidR="00DC2B74">
        <w:t>Заключение</w:t>
      </w:r>
      <w:r>
        <w:t xml:space="preserve"> и реализация договоров подряда на строительство кустовых оснований, дорог, мостов, гидронамыва песка и обустройства скважин.</w:t>
      </w:r>
    </w:p>
    <w:p w:rsidR="0077497B" w:rsidRDefault="0077497B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6.4.3</w:t>
      </w:r>
      <w:r>
        <w:tab/>
        <w:t>Организация исполнения подрядными организациями требований договорных обяз</w:t>
      </w:r>
      <w:r>
        <w:t>а</w:t>
      </w:r>
      <w:r>
        <w:t>тельств по качеству работ.</w:t>
      </w:r>
    </w:p>
    <w:p w:rsidR="0077497B" w:rsidRDefault="0077497B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6.4.5</w:t>
      </w:r>
      <w:r>
        <w:tab/>
        <w:t>Организация исполнения графиков подготовительных работ и обустройства скважин</w:t>
      </w:r>
      <w:r w:rsidR="0031156C">
        <w:t xml:space="preserve"> на основании предварительного утвержденного рейтинга бурения скважин</w:t>
      </w:r>
      <w:r>
        <w:t>.</w:t>
      </w:r>
    </w:p>
    <w:p w:rsidR="0077497B" w:rsidRPr="000F49FE" w:rsidRDefault="0077497B" w:rsidP="00682EEF">
      <w:pPr>
        <w:pStyle w:val="af6"/>
        <w:tabs>
          <w:tab w:val="num" w:pos="0"/>
        </w:tabs>
        <w:spacing w:before="0"/>
      </w:pPr>
    </w:p>
    <w:p w:rsidR="00692FA7" w:rsidRPr="000F49FE" w:rsidRDefault="00692FA7" w:rsidP="00682EEF">
      <w:pPr>
        <w:pStyle w:val="af6"/>
        <w:tabs>
          <w:tab w:val="num" w:pos="0"/>
        </w:tabs>
        <w:spacing w:before="0"/>
      </w:pPr>
      <w:r w:rsidRPr="000F49FE">
        <w:t>6.4.6</w:t>
      </w:r>
      <w:r w:rsidRPr="000F49FE">
        <w:tab/>
      </w:r>
      <w:r w:rsidR="00DC2B74">
        <w:t>Организация</w:t>
      </w:r>
      <w:r w:rsidR="00DC2B74" w:rsidRPr="000F49FE">
        <w:t xml:space="preserve"> </w:t>
      </w:r>
      <w:r w:rsidR="00DC2B74">
        <w:t>с</w:t>
      </w:r>
      <w:r w:rsidRPr="000F49FE">
        <w:t>троительств</w:t>
      </w:r>
      <w:r w:rsidR="00DC2B74">
        <w:t>а</w:t>
      </w:r>
      <w:r w:rsidRPr="000F49FE">
        <w:t xml:space="preserve"> кустового основания (площадка для монтажа БУ, прив</w:t>
      </w:r>
      <w:r w:rsidRPr="000F49FE">
        <w:t>ы</w:t>
      </w:r>
      <w:r w:rsidRPr="000F49FE">
        <w:t>шечных сооружений, вахтового поселка, ЛЭП</w:t>
      </w:r>
      <w:r w:rsidR="00A2708D">
        <w:t>)</w:t>
      </w:r>
      <w:r w:rsidRPr="000F49FE">
        <w:t xml:space="preserve">. Проверка качества выполняемых работ по </w:t>
      </w:r>
      <w:r w:rsidR="00A2708D">
        <w:t>устройству</w:t>
      </w:r>
      <w:r w:rsidRPr="000F49FE">
        <w:t xml:space="preserve"> КП и при</w:t>
      </w:r>
      <w:r w:rsidR="00A2708D">
        <w:t xml:space="preserve">емка комиссией КП с участием </w:t>
      </w:r>
      <w:r w:rsidRPr="000F49FE">
        <w:t>представителей подрядной организации.</w:t>
      </w:r>
    </w:p>
    <w:p w:rsidR="00692FA7" w:rsidRDefault="00692FA7" w:rsidP="00682EEF">
      <w:pPr>
        <w:pStyle w:val="af6"/>
        <w:tabs>
          <w:tab w:val="num" w:pos="0"/>
        </w:tabs>
        <w:spacing w:before="0"/>
      </w:pPr>
      <w:r w:rsidRPr="000F49FE">
        <w:t>В случае обнаружения скрытых дефектов, ремонт КП производит подрядная организация УКС.</w:t>
      </w:r>
    </w:p>
    <w:p w:rsidR="0077497B" w:rsidRPr="000F49FE" w:rsidRDefault="0077497B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 w:rsidRPr="000F49FE">
        <w:t>6.4.7</w:t>
      </w:r>
      <w:r w:rsidRPr="000F49FE">
        <w:tab/>
      </w:r>
      <w:r w:rsidR="00DC2B74">
        <w:t>Организация</w:t>
      </w:r>
      <w:r w:rsidR="00DC2B74" w:rsidRPr="000F49FE">
        <w:t xml:space="preserve"> </w:t>
      </w:r>
      <w:r w:rsidR="00DC2B74">
        <w:t>с</w:t>
      </w:r>
      <w:r w:rsidRPr="000F49FE">
        <w:t>троительств</w:t>
      </w:r>
      <w:r w:rsidR="00DC2B74">
        <w:t>а</w:t>
      </w:r>
      <w:r w:rsidRPr="000F49FE">
        <w:t xml:space="preserve"> и подготовка Акта приема-передачи законченных стро</w:t>
      </w:r>
      <w:r w:rsidRPr="000F49FE">
        <w:t>и</w:t>
      </w:r>
      <w:r w:rsidRPr="000F49FE">
        <w:t>тельством изолированных шурфовых направлений (термокейсов).</w:t>
      </w:r>
    </w:p>
    <w:p w:rsidR="0077497B" w:rsidRPr="000F49FE" w:rsidRDefault="0077497B" w:rsidP="00682EEF">
      <w:pPr>
        <w:pStyle w:val="af6"/>
        <w:tabs>
          <w:tab w:val="num" w:pos="0"/>
        </w:tabs>
        <w:spacing w:before="0"/>
      </w:pPr>
    </w:p>
    <w:p w:rsidR="00692FA7" w:rsidRPr="0031156C" w:rsidRDefault="00692FA7" w:rsidP="00682EEF">
      <w:pPr>
        <w:pStyle w:val="af6"/>
        <w:tabs>
          <w:tab w:val="num" w:pos="0"/>
        </w:tabs>
        <w:spacing w:before="0"/>
        <w:rPr>
          <w:szCs w:val="24"/>
        </w:rPr>
      </w:pPr>
      <w:r w:rsidRPr="0031156C">
        <w:rPr>
          <w:szCs w:val="24"/>
        </w:rPr>
        <w:t>6.4.8</w:t>
      </w:r>
      <w:r w:rsidRPr="0031156C">
        <w:rPr>
          <w:szCs w:val="24"/>
        </w:rPr>
        <w:tab/>
      </w:r>
      <w:r w:rsidR="00DC2B74">
        <w:t>Организация</w:t>
      </w:r>
      <w:r w:rsidR="00DC2B74" w:rsidRPr="0031156C">
        <w:rPr>
          <w:szCs w:val="24"/>
        </w:rPr>
        <w:t xml:space="preserve"> </w:t>
      </w:r>
      <w:r w:rsidR="00DC2B74">
        <w:rPr>
          <w:szCs w:val="24"/>
        </w:rPr>
        <w:t>о</w:t>
      </w:r>
      <w:r w:rsidRPr="0031156C">
        <w:rPr>
          <w:szCs w:val="24"/>
        </w:rPr>
        <w:t>бустройство позиции куста производится в соответствии с выданной на производство работ документацией и в установленном договором сроками</w:t>
      </w:r>
      <w:r w:rsidR="0031156C" w:rsidRPr="0031156C">
        <w:rPr>
          <w:szCs w:val="24"/>
        </w:rPr>
        <w:t>, после освобо</w:t>
      </w:r>
      <w:r w:rsidR="0031156C" w:rsidRPr="0031156C">
        <w:rPr>
          <w:szCs w:val="24"/>
        </w:rPr>
        <w:t>ж</w:t>
      </w:r>
      <w:r w:rsidR="0031156C" w:rsidRPr="0031156C">
        <w:rPr>
          <w:szCs w:val="24"/>
        </w:rPr>
        <w:t xml:space="preserve">дения устья скважины </w:t>
      </w:r>
      <w:r w:rsidR="0031156C">
        <w:rPr>
          <w:szCs w:val="24"/>
        </w:rPr>
        <w:t>Буровым подрядчиком</w:t>
      </w:r>
      <w:r w:rsidR="0031156C" w:rsidRPr="0031156C">
        <w:rPr>
          <w:szCs w:val="24"/>
        </w:rPr>
        <w:t xml:space="preserve"> и передачи У</w:t>
      </w:r>
      <w:r w:rsidR="0031156C">
        <w:rPr>
          <w:szCs w:val="24"/>
        </w:rPr>
        <w:t>ДНГ</w:t>
      </w:r>
      <w:r w:rsidR="0031156C" w:rsidRPr="0031156C">
        <w:rPr>
          <w:szCs w:val="24"/>
        </w:rPr>
        <w:t xml:space="preserve"> по акту в ответственное пользование для технологической обвязки</w:t>
      </w:r>
      <w:r w:rsidRPr="0031156C">
        <w:rPr>
          <w:szCs w:val="24"/>
        </w:rPr>
        <w:t>.</w:t>
      </w:r>
    </w:p>
    <w:p w:rsidR="0077497B" w:rsidRDefault="0077497B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lastRenderedPageBreak/>
        <w:t>6.4.9</w:t>
      </w:r>
      <w:r>
        <w:tab/>
        <w:t>Проведение работ по временной обвязке скважин и оформление Акта на передачу во временную эксплуатацию.</w:t>
      </w:r>
    </w:p>
    <w:p w:rsidR="0077497B" w:rsidRDefault="0077497B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6.4.10</w:t>
      </w:r>
      <w:r>
        <w:tab/>
        <w:t>Передача скважин по Акту в ответственное пользование подрядной организации УКС для проведения работ по технологической обвязке скважин.</w:t>
      </w:r>
    </w:p>
    <w:p w:rsidR="0077497B" w:rsidRDefault="0077497B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6.4.11</w:t>
      </w:r>
      <w:r>
        <w:tab/>
        <w:t>Ревизия и наладка электрооборудования производится в соответствии с утвержде</w:t>
      </w:r>
      <w:r>
        <w:t>н</w:t>
      </w:r>
      <w:r>
        <w:t>ным графиком производства работ.</w:t>
      </w:r>
    </w:p>
    <w:p w:rsidR="0077497B" w:rsidRDefault="0077497B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6.4.12</w:t>
      </w:r>
      <w:r>
        <w:tab/>
        <w:t>Опрессовка коллекторов производится в присутствии представителя Заказчика в с</w:t>
      </w:r>
      <w:r>
        <w:t>о</w:t>
      </w:r>
      <w:r>
        <w:t>ответствии с ПСД.</w:t>
      </w:r>
    </w:p>
    <w:p w:rsidR="0077497B" w:rsidRDefault="0077497B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6.4.13</w:t>
      </w:r>
      <w:r>
        <w:tab/>
        <w:t>Монтаж системы электрообогрева, теплоизоляция обогреваемых участков трубопр</w:t>
      </w:r>
      <w:r>
        <w:t>о</w:t>
      </w:r>
      <w:r>
        <w:t>водов в случаях, предусмотренных проектом, производится после технологической обвязки куста в целом, с последующим оформлением акта испытаний, заверенного специалистом З</w:t>
      </w:r>
      <w:r>
        <w:t>а</w:t>
      </w:r>
      <w:r>
        <w:t>казчика и прикладывается к исполнительной документации.</w:t>
      </w:r>
    </w:p>
    <w:p w:rsidR="0077497B" w:rsidRDefault="0077497B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  <w:rPr>
          <w:szCs w:val="24"/>
        </w:rPr>
      </w:pPr>
      <w:r>
        <w:t>6.4.14</w:t>
      </w:r>
      <w:r>
        <w:tab/>
        <w:t xml:space="preserve">Врезку присоединительных патрубков и задвижек в действующие коммуникации </w:t>
      </w:r>
      <w:r>
        <w:rPr>
          <w:szCs w:val="24"/>
        </w:rPr>
        <w:t>производит эксплуатирующая служба Заказчика (ЦДНГ, ЦППД).</w:t>
      </w:r>
    </w:p>
    <w:p w:rsidR="0077497B" w:rsidRDefault="0077497B" w:rsidP="00682EEF">
      <w:pPr>
        <w:pStyle w:val="af6"/>
        <w:tabs>
          <w:tab w:val="num" w:pos="0"/>
        </w:tabs>
        <w:spacing w:before="0"/>
        <w:rPr>
          <w:szCs w:val="24"/>
        </w:rPr>
      </w:pPr>
    </w:p>
    <w:p w:rsidR="00692FA7" w:rsidRDefault="00692FA7" w:rsidP="00682EEF">
      <w:pPr>
        <w:pStyle w:val="af6"/>
        <w:tabs>
          <w:tab w:val="num" w:pos="0"/>
        </w:tabs>
        <w:spacing w:before="0"/>
        <w:rPr>
          <w:szCs w:val="24"/>
        </w:rPr>
      </w:pPr>
      <w:r>
        <w:rPr>
          <w:szCs w:val="24"/>
        </w:rPr>
        <w:t>6.4.15</w:t>
      </w:r>
      <w:r>
        <w:rPr>
          <w:szCs w:val="24"/>
        </w:rPr>
        <w:tab/>
        <w:t>Приемка обустроенного первого и промежуточного положений кустов скважин пр</w:t>
      </w:r>
      <w:r>
        <w:rPr>
          <w:szCs w:val="24"/>
        </w:rPr>
        <w:t>о</w:t>
      </w:r>
      <w:r>
        <w:rPr>
          <w:szCs w:val="24"/>
        </w:rPr>
        <w:t>изводится комиссией, назначенной Заказчиком и подрядчиком УКС на основе результатов проведенных обследований, контрольных испытаний, исполнительной документации, по</w:t>
      </w:r>
      <w:r>
        <w:rPr>
          <w:szCs w:val="24"/>
        </w:rPr>
        <w:t>д</w:t>
      </w:r>
      <w:r>
        <w:rPr>
          <w:szCs w:val="24"/>
        </w:rPr>
        <w:t>тверждающей соответствие принимаемого объекта утвержденной ПСД, правилам и станда</w:t>
      </w:r>
      <w:r>
        <w:rPr>
          <w:szCs w:val="24"/>
        </w:rPr>
        <w:t>р</w:t>
      </w:r>
      <w:r>
        <w:rPr>
          <w:szCs w:val="24"/>
        </w:rPr>
        <w:t xml:space="preserve">там. </w:t>
      </w:r>
    </w:p>
    <w:p w:rsidR="0077497B" w:rsidRDefault="0077497B" w:rsidP="00682EEF">
      <w:pPr>
        <w:pStyle w:val="af6"/>
        <w:tabs>
          <w:tab w:val="num" w:pos="0"/>
        </w:tabs>
        <w:spacing w:before="0"/>
        <w:rPr>
          <w:szCs w:val="24"/>
        </w:rPr>
      </w:pPr>
    </w:p>
    <w:p w:rsidR="00692FA7" w:rsidRDefault="00692FA7" w:rsidP="00682EEF">
      <w:pPr>
        <w:pStyle w:val="af6"/>
        <w:tabs>
          <w:tab w:val="num" w:pos="0"/>
        </w:tabs>
        <w:spacing w:before="0"/>
        <w:rPr>
          <w:szCs w:val="24"/>
        </w:rPr>
      </w:pPr>
      <w:r>
        <w:rPr>
          <w:szCs w:val="24"/>
        </w:rPr>
        <w:t>6.4.16</w:t>
      </w:r>
      <w:r>
        <w:rPr>
          <w:szCs w:val="24"/>
        </w:rPr>
        <w:tab/>
        <w:t>Приемка положения оформляется внутренним актом по установленной форме. Закл</w:t>
      </w:r>
      <w:r>
        <w:rPr>
          <w:szCs w:val="24"/>
        </w:rPr>
        <w:t>ю</w:t>
      </w:r>
      <w:r>
        <w:rPr>
          <w:szCs w:val="24"/>
        </w:rPr>
        <w:t xml:space="preserve">чение органов </w:t>
      </w:r>
      <w:r w:rsidRPr="000F49FE">
        <w:rPr>
          <w:szCs w:val="24"/>
        </w:rPr>
        <w:t>государственного надзора не оформляется и к акту не прикладывается.</w:t>
      </w:r>
    </w:p>
    <w:p w:rsidR="0077497B" w:rsidRPr="000F49FE" w:rsidRDefault="0077497B" w:rsidP="00682EEF">
      <w:pPr>
        <w:pStyle w:val="af6"/>
        <w:tabs>
          <w:tab w:val="num" w:pos="0"/>
        </w:tabs>
        <w:spacing w:before="0"/>
        <w:rPr>
          <w:szCs w:val="24"/>
        </w:rPr>
      </w:pPr>
    </w:p>
    <w:p w:rsidR="00692FA7" w:rsidRDefault="00692FA7" w:rsidP="00682EEF">
      <w:pPr>
        <w:pStyle w:val="af6"/>
        <w:tabs>
          <w:tab w:val="num" w:pos="0"/>
        </w:tabs>
        <w:spacing w:before="0"/>
        <w:rPr>
          <w:szCs w:val="24"/>
        </w:rPr>
      </w:pPr>
      <w:r w:rsidRPr="000F49FE">
        <w:rPr>
          <w:szCs w:val="24"/>
        </w:rPr>
        <w:t>6.4.17</w:t>
      </w:r>
      <w:r w:rsidRPr="000F49FE">
        <w:rPr>
          <w:szCs w:val="24"/>
        </w:rPr>
        <w:tab/>
        <w:t>Организовывает комиссию по вводу объекта в эксплуатацию.</w:t>
      </w:r>
    </w:p>
    <w:p w:rsidR="0077497B" w:rsidRPr="000F49FE" w:rsidRDefault="0077497B" w:rsidP="00682EEF">
      <w:pPr>
        <w:pStyle w:val="af6"/>
        <w:tabs>
          <w:tab w:val="num" w:pos="0"/>
        </w:tabs>
        <w:spacing w:before="0"/>
        <w:rPr>
          <w:szCs w:val="24"/>
        </w:rPr>
      </w:pPr>
    </w:p>
    <w:p w:rsidR="00692FA7" w:rsidRDefault="00692FA7" w:rsidP="00682EEF">
      <w:pPr>
        <w:pStyle w:val="af6"/>
        <w:tabs>
          <w:tab w:val="num" w:pos="0"/>
        </w:tabs>
        <w:spacing w:before="0"/>
        <w:rPr>
          <w:szCs w:val="24"/>
        </w:rPr>
      </w:pPr>
      <w:r w:rsidRPr="000F49FE">
        <w:rPr>
          <w:szCs w:val="24"/>
        </w:rPr>
        <w:t>6.4.18</w:t>
      </w:r>
      <w:r w:rsidRPr="000F49FE">
        <w:rPr>
          <w:szCs w:val="24"/>
        </w:rPr>
        <w:tab/>
        <w:t>Приемка законченного строительством КП скважин производится приемочной коми</w:t>
      </w:r>
      <w:r w:rsidRPr="000F49FE">
        <w:rPr>
          <w:szCs w:val="24"/>
        </w:rPr>
        <w:t>с</w:t>
      </w:r>
      <w:r w:rsidRPr="000F49FE">
        <w:rPr>
          <w:szCs w:val="24"/>
        </w:rPr>
        <w:t>сией с участием представителей органов Государственного надзора, после выполнения всех работ, предусмотренных ПСД и оформляется актом утвержденной формы с предоставлением заключений органов государственного надзора.</w:t>
      </w:r>
    </w:p>
    <w:p w:rsidR="00655B15" w:rsidRDefault="00655B15" w:rsidP="00682EEF">
      <w:pPr>
        <w:pStyle w:val="af6"/>
        <w:tabs>
          <w:tab w:val="num" w:pos="0"/>
        </w:tabs>
        <w:spacing w:before="0"/>
        <w:rPr>
          <w:szCs w:val="24"/>
        </w:rPr>
      </w:pPr>
    </w:p>
    <w:p w:rsidR="00655B15" w:rsidRPr="000F49FE" w:rsidRDefault="00655B15" w:rsidP="00682EEF">
      <w:pPr>
        <w:pStyle w:val="af6"/>
        <w:tabs>
          <w:tab w:val="num" w:pos="0"/>
        </w:tabs>
        <w:spacing w:before="0"/>
        <w:rPr>
          <w:szCs w:val="24"/>
        </w:rPr>
      </w:pPr>
      <w:r>
        <w:rPr>
          <w:szCs w:val="24"/>
        </w:rPr>
        <w:t xml:space="preserve">6.4.19 </w:t>
      </w:r>
      <w:r>
        <w:t>УКС выполняет передачу УОБР отсыпанной кустовой площадки за исключением площадки для монтажа технологического оборудования, на которой УОБР, УДНГ,  Буровые подрядчики не имеют права размещать временные сооружения и технику.</w:t>
      </w:r>
    </w:p>
    <w:p w:rsidR="00692FA7" w:rsidRPr="000F49FE" w:rsidRDefault="00692FA7" w:rsidP="00682EEF">
      <w:pPr>
        <w:pStyle w:val="af6"/>
        <w:tabs>
          <w:tab w:val="num" w:pos="0"/>
        </w:tabs>
        <w:spacing w:before="0"/>
        <w:rPr>
          <w:rFonts w:ascii="Arial" w:hAnsi="Arial" w:cs="Arial"/>
          <w:bCs/>
          <w:szCs w:val="24"/>
        </w:rPr>
      </w:pPr>
      <w:bookmarkStart w:id="49" w:name="a33"/>
    </w:p>
    <w:p w:rsidR="00692FA7" w:rsidRDefault="00692FA7" w:rsidP="00682EEF">
      <w:pPr>
        <w:pStyle w:val="af6"/>
        <w:tabs>
          <w:tab w:val="num" w:pos="0"/>
        </w:tabs>
        <w:spacing w:before="0"/>
        <w:rPr>
          <w:rFonts w:ascii="Arial" w:hAnsi="Arial" w:cs="Arial"/>
          <w:b/>
          <w:bCs/>
          <w:caps/>
          <w:szCs w:val="24"/>
        </w:rPr>
      </w:pPr>
      <w:r w:rsidRPr="000F49FE">
        <w:rPr>
          <w:rFonts w:ascii="Arial" w:hAnsi="Arial" w:cs="Arial"/>
          <w:b/>
          <w:bCs/>
          <w:szCs w:val="24"/>
        </w:rPr>
        <w:t>6.5</w:t>
      </w:r>
      <w:r w:rsidRPr="000F49FE">
        <w:rPr>
          <w:rFonts w:ascii="Arial" w:hAnsi="Arial" w:cs="Arial"/>
          <w:b/>
          <w:bCs/>
          <w:szCs w:val="24"/>
        </w:rPr>
        <w:tab/>
      </w:r>
      <w:r w:rsidR="00486F8B">
        <w:rPr>
          <w:rFonts w:ascii="Arial" w:hAnsi="Arial" w:cs="Arial"/>
          <w:b/>
          <w:bCs/>
          <w:caps/>
          <w:szCs w:val="24"/>
        </w:rPr>
        <w:t>Управление</w:t>
      </w:r>
      <w:r w:rsidRPr="000F49FE">
        <w:rPr>
          <w:rFonts w:ascii="Arial" w:hAnsi="Arial" w:cs="Arial"/>
          <w:b/>
          <w:bCs/>
          <w:caps/>
          <w:szCs w:val="24"/>
        </w:rPr>
        <w:t xml:space="preserve"> разработки месторождений</w:t>
      </w:r>
    </w:p>
    <w:p w:rsidR="008270BA" w:rsidRDefault="008270BA" w:rsidP="00682EEF">
      <w:pPr>
        <w:pStyle w:val="af6"/>
        <w:tabs>
          <w:tab w:val="num" w:pos="0"/>
        </w:tabs>
        <w:spacing w:before="0"/>
        <w:rPr>
          <w:rFonts w:ascii="Arial" w:hAnsi="Arial" w:cs="Arial"/>
          <w:b/>
          <w:bCs/>
          <w:szCs w:val="24"/>
        </w:rPr>
      </w:pPr>
    </w:p>
    <w:p w:rsidR="00692FA7" w:rsidRDefault="00692FA7" w:rsidP="00682EEF">
      <w:pPr>
        <w:pStyle w:val="af6"/>
        <w:tabs>
          <w:tab w:val="num" w:pos="0"/>
        </w:tabs>
        <w:spacing w:before="0"/>
        <w:rPr>
          <w:bCs/>
        </w:rPr>
      </w:pPr>
      <w:r>
        <w:rPr>
          <w:bCs/>
        </w:rPr>
        <w:t>6.5.1</w:t>
      </w:r>
      <w:r>
        <w:rPr>
          <w:bCs/>
        </w:rPr>
        <w:tab/>
        <w:t xml:space="preserve">Выдача </w:t>
      </w:r>
      <w:r w:rsidR="006E45F7">
        <w:t>Б</w:t>
      </w:r>
      <w:r>
        <w:t xml:space="preserve">уровому подрядчику </w:t>
      </w:r>
      <w:r>
        <w:rPr>
          <w:bCs/>
        </w:rPr>
        <w:t>значений пластовых давлений для составления индив</w:t>
      </w:r>
      <w:r>
        <w:rPr>
          <w:bCs/>
        </w:rPr>
        <w:t>и</w:t>
      </w:r>
      <w:r>
        <w:rPr>
          <w:bCs/>
        </w:rPr>
        <w:t>дуальных проектов на бурение скважин.</w:t>
      </w:r>
    </w:p>
    <w:p w:rsidR="008270BA" w:rsidRDefault="008270BA" w:rsidP="00682EEF">
      <w:pPr>
        <w:pStyle w:val="af6"/>
        <w:tabs>
          <w:tab w:val="num" w:pos="0"/>
        </w:tabs>
        <w:spacing w:before="0"/>
        <w:rPr>
          <w:bCs/>
        </w:rPr>
      </w:pPr>
    </w:p>
    <w:p w:rsidR="00692FA7" w:rsidRDefault="00692FA7" w:rsidP="00682EEF">
      <w:pPr>
        <w:pStyle w:val="af6"/>
        <w:tabs>
          <w:tab w:val="num" w:pos="0"/>
        </w:tabs>
        <w:spacing w:before="0"/>
        <w:rPr>
          <w:bCs/>
        </w:rPr>
      </w:pPr>
      <w:r>
        <w:rPr>
          <w:bCs/>
        </w:rPr>
        <w:t>6.5.2 В целях исключения осложнений в процессе бурения скважин осуществление контроля</w:t>
      </w:r>
      <w:r>
        <w:t xml:space="preserve"> </w:t>
      </w:r>
      <w:r>
        <w:rPr>
          <w:bCs/>
        </w:rPr>
        <w:t>за пластовым давлением и инициация остановки влияющих нагнетательных скважин.</w:t>
      </w:r>
    </w:p>
    <w:p w:rsidR="008270BA" w:rsidRDefault="008270BA" w:rsidP="00682EEF">
      <w:pPr>
        <w:pStyle w:val="af6"/>
        <w:tabs>
          <w:tab w:val="num" w:pos="0"/>
        </w:tabs>
        <w:spacing w:before="0"/>
      </w:pPr>
    </w:p>
    <w:p w:rsidR="00BE7EC4" w:rsidRDefault="00692FA7" w:rsidP="00BE7EC4">
      <w:pPr>
        <w:pStyle w:val="af6"/>
        <w:tabs>
          <w:tab w:val="num" w:pos="0"/>
          <w:tab w:val="num" w:pos="2160"/>
        </w:tabs>
        <w:spacing w:before="0"/>
        <w:rPr>
          <w:bCs/>
        </w:rPr>
      </w:pPr>
      <w:r>
        <w:rPr>
          <w:bCs/>
        </w:rPr>
        <w:t xml:space="preserve">6.5.3 </w:t>
      </w:r>
      <w:r w:rsidR="00BE7EC4">
        <w:rPr>
          <w:bCs/>
        </w:rPr>
        <w:t xml:space="preserve">Подготовка материалов и участие в организации и проведении конкурсов (тендеров) по </w:t>
      </w:r>
      <w:r w:rsidR="00BE7EC4">
        <w:rPr>
          <w:bCs/>
        </w:rPr>
        <w:lastRenderedPageBreak/>
        <w:t>выбору подрядных организаций для проведения геофизических и перфорационных работ.</w:t>
      </w:r>
    </w:p>
    <w:p w:rsidR="008270BA" w:rsidRDefault="008270BA" w:rsidP="00682EEF">
      <w:pPr>
        <w:pStyle w:val="af6"/>
        <w:tabs>
          <w:tab w:val="num" w:pos="0"/>
          <w:tab w:val="num" w:pos="216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  <w:rPr>
          <w:szCs w:val="24"/>
        </w:rPr>
      </w:pPr>
      <w:r>
        <w:t xml:space="preserve">6.5.4 </w:t>
      </w:r>
      <w:r>
        <w:rPr>
          <w:szCs w:val="24"/>
        </w:rPr>
        <w:t>Прием скважин, законченных строительством, на баланс ЗАО «Ванкорнефть», с оце</w:t>
      </w:r>
      <w:r>
        <w:rPr>
          <w:szCs w:val="24"/>
        </w:rPr>
        <w:t>н</w:t>
      </w:r>
      <w:r>
        <w:rPr>
          <w:szCs w:val="24"/>
        </w:rPr>
        <w:t>кой качества строительства и, при необходимости, предъявлением штрафных санкций по</w:t>
      </w:r>
      <w:r>
        <w:rPr>
          <w:szCs w:val="24"/>
        </w:rPr>
        <w:t>д</w:t>
      </w:r>
      <w:r>
        <w:rPr>
          <w:szCs w:val="24"/>
        </w:rPr>
        <w:t>рядчикам; принятие решений (с согласованием в Компании и оформлением документации установленного перечня) по ликвидации скважин, как по техническим, так и по геологич</w:t>
      </w:r>
      <w:r>
        <w:rPr>
          <w:szCs w:val="24"/>
        </w:rPr>
        <w:t>е</w:t>
      </w:r>
      <w:r>
        <w:rPr>
          <w:szCs w:val="24"/>
        </w:rPr>
        <w:t>ским причинам.</w:t>
      </w:r>
    </w:p>
    <w:p w:rsidR="008270BA" w:rsidRDefault="008270BA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  <w:tab w:val="num" w:pos="2160"/>
        </w:tabs>
        <w:spacing w:before="0"/>
      </w:pPr>
      <w:r>
        <w:t>6.5.5 Рассмотрение и согласование индивидуального проекта на строительство скважин (первичное вскрытие), а так же плана работ на освоение скважин (вторичное вскрытие) и а</w:t>
      </w:r>
      <w:r>
        <w:t>к</w:t>
      </w:r>
      <w:r>
        <w:t>та на передачу скважины из бурения в эксплуатацию (форма КС-23).</w:t>
      </w:r>
    </w:p>
    <w:p w:rsidR="00BF00ED" w:rsidRDefault="00BF00ED" w:rsidP="00682EEF">
      <w:pPr>
        <w:pStyle w:val="af6"/>
        <w:tabs>
          <w:tab w:val="num" w:pos="0"/>
          <w:tab w:val="num" w:pos="2160"/>
        </w:tabs>
        <w:spacing w:before="0"/>
      </w:pPr>
    </w:p>
    <w:p w:rsidR="00BF00ED" w:rsidRDefault="00BF00ED" w:rsidP="00BF00ED">
      <w:pPr>
        <w:pStyle w:val="af6"/>
        <w:tabs>
          <w:tab w:val="num" w:pos="0"/>
          <w:tab w:val="left" w:pos="900"/>
          <w:tab w:val="left" w:pos="1260"/>
        </w:tabs>
        <w:spacing w:before="0"/>
        <w:rPr>
          <w:lang w:bidi="ar-YE"/>
        </w:rPr>
      </w:pPr>
      <w:r>
        <w:t>6.</w:t>
      </w:r>
      <w:r w:rsidR="00DC2B74">
        <w:t>5</w:t>
      </w:r>
      <w:r>
        <w:t>.6 Расчет п</w:t>
      </w:r>
      <w:r>
        <w:rPr>
          <w:lang w:bidi="ar-YE"/>
        </w:rPr>
        <w:t xml:space="preserve">араметров по добыче жидкости, нефти, закачке рабочего агента (с помесячной разбивкой) на период от начала эксплуатации до достижения пиковых </w:t>
      </w:r>
      <w:r w:rsidRPr="000F49FE">
        <w:rPr>
          <w:lang w:bidi="ar-YE"/>
        </w:rPr>
        <w:t>значений по форме «ТЗ-8»</w:t>
      </w:r>
      <w:r>
        <w:rPr>
          <w:lang w:bidi="ar-YE"/>
        </w:rPr>
        <w:t xml:space="preserve"> (Приложение 2)</w:t>
      </w:r>
      <w:r w:rsidRPr="000F49FE">
        <w:rPr>
          <w:lang w:bidi="ar-YE"/>
        </w:rPr>
        <w:t>.</w:t>
      </w:r>
    </w:p>
    <w:p w:rsidR="00BF00ED" w:rsidRPr="000F49FE" w:rsidRDefault="00BF00ED" w:rsidP="00BF00ED">
      <w:pPr>
        <w:pStyle w:val="af6"/>
        <w:tabs>
          <w:tab w:val="num" w:pos="0"/>
          <w:tab w:val="left" w:pos="900"/>
          <w:tab w:val="left" w:pos="1260"/>
        </w:tabs>
        <w:spacing w:before="0"/>
        <w:rPr>
          <w:lang w:bidi="ar-YE"/>
        </w:rPr>
      </w:pPr>
    </w:p>
    <w:p w:rsidR="0029696B" w:rsidRDefault="00BF00ED" w:rsidP="00DC2B74">
      <w:pPr>
        <w:pStyle w:val="af6"/>
        <w:tabs>
          <w:tab w:val="num" w:pos="0"/>
          <w:tab w:val="left" w:pos="900"/>
          <w:tab w:val="left" w:pos="1260"/>
        </w:tabs>
        <w:spacing w:before="0"/>
        <w:rPr>
          <w:lang w:bidi="ar-YE"/>
        </w:rPr>
      </w:pPr>
      <w:r>
        <w:rPr>
          <w:lang w:bidi="ar-YE"/>
        </w:rPr>
        <w:t>6.</w:t>
      </w:r>
      <w:r w:rsidR="00DC2B74">
        <w:rPr>
          <w:lang w:bidi="ar-YE"/>
        </w:rPr>
        <w:t>5</w:t>
      </w:r>
      <w:r>
        <w:rPr>
          <w:lang w:bidi="ar-YE"/>
        </w:rPr>
        <w:t xml:space="preserve">.7 Информирование </w:t>
      </w:r>
      <w:r>
        <w:t>УОБР</w:t>
      </w:r>
      <w:r>
        <w:rPr>
          <w:lang w:bidi="ar-YE"/>
        </w:rPr>
        <w:t xml:space="preserve"> по изменениям параметров в пунктах: 6.</w:t>
      </w:r>
      <w:r w:rsidR="00DC2B74">
        <w:rPr>
          <w:lang w:bidi="ar-YE"/>
        </w:rPr>
        <w:t>5</w:t>
      </w:r>
      <w:r>
        <w:rPr>
          <w:lang w:bidi="ar-YE"/>
        </w:rPr>
        <w:t>.1, 6.</w:t>
      </w:r>
      <w:r w:rsidR="00DC2B74">
        <w:rPr>
          <w:lang w:bidi="ar-YE"/>
        </w:rPr>
        <w:t>5</w:t>
      </w:r>
      <w:r>
        <w:rPr>
          <w:lang w:bidi="ar-YE"/>
        </w:rPr>
        <w:t>.2, 6</w:t>
      </w:r>
      <w:r w:rsidR="00DC2B74">
        <w:rPr>
          <w:lang w:bidi="ar-YE"/>
        </w:rPr>
        <w:t>.5</w:t>
      </w:r>
      <w:r>
        <w:rPr>
          <w:lang w:bidi="ar-YE"/>
        </w:rPr>
        <w:t>.3, 6.</w:t>
      </w:r>
      <w:r w:rsidR="00DC2B74">
        <w:rPr>
          <w:lang w:bidi="ar-YE"/>
        </w:rPr>
        <w:t>5</w:t>
      </w:r>
      <w:r>
        <w:rPr>
          <w:lang w:bidi="ar-YE"/>
        </w:rPr>
        <w:t>.4,</w:t>
      </w:r>
      <w:r w:rsidR="0029696B" w:rsidRPr="0029696B">
        <w:rPr>
          <w:lang w:bidi="ar-YE"/>
        </w:rPr>
        <w:t xml:space="preserve"> </w:t>
      </w:r>
      <w:r w:rsidR="0029696B">
        <w:rPr>
          <w:lang w:bidi="ar-YE"/>
        </w:rPr>
        <w:t>6.</w:t>
      </w:r>
      <w:r w:rsidR="00DC2B74">
        <w:rPr>
          <w:lang w:bidi="ar-YE"/>
        </w:rPr>
        <w:t>5</w:t>
      </w:r>
      <w:r w:rsidR="0029696B">
        <w:rPr>
          <w:lang w:bidi="ar-YE"/>
        </w:rPr>
        <w:t xml:space="preserve">.5 </w:t>
      </w:r>
      <w:r w:rsidR="0029696B" w:rsidRPr="000F49FE">
        <w:rPr>
          <w:lang w:bidi="ar-YE"/>
        </w:rPr>
        <w:t>официальным письмом, в срок не более 3 – х рабочих дней после принятия решения об изменении исходной информации.</w:t>
      </w:r>
    </w:p>
    <w:p w:rsidR="0029696B" w:rsidRDefault="0029696B" w:rsidP="00DC2B74">
      <w:pPr>
        <w:pStyle w:val="af6"/>
        <w:tabs>
          <w:tab w:val="num" w:pos="0"/>
          <w:tab w:val="num" w:pos="2160"/>
        </w:tabs>
        <w:spacing w:before="0"/>
        <w:rPr>
          <w:lang w:bidi="ar-YE"/>
        </w:rPr>
      </w:pPr>
    </w:p>
    <w:p w:rsidR="0029696B" w:rsidRDefault="00DC2B74" w:rsidP="00DC2B74">
      <w:pPr>
        <w:pStyle w:val="af6"/>
        <w:tabs>
          <w:tab w:val="num" w:pos="0"/>
          <w:tab w:val="left" w:pos="715"/>
          <w:tab w:val="num" w:pos="973"/>
          <w:tab w:val="left" w:pos="1260"/>
          <w:tab w:val="left" w:pos="1620"/>
        </w:tabs>
        <w:spacing w:before="0"/>
        <w:ind w:left="-11"/>
      </w:pPr>
      <w:r>
        <w:t xml:space="preserve">6.5.8 </w:t>
      </w:r>
      <w:r w:rsidR="0029696B">
        <w:t>Формирование перечня КП скважин с указанием средне-запускных дебитов на долг</w:t>
      </w:r>
      <w:r w:rsidR="0029696B">
        <w:t>о</w:t>
      </w:r>
      <w:r w:rsidR="0029696B">
        <w:t>срочную перспективу и передача данной информации в УРМ для расчета добычи в рамках бизнес - планирования.</w:t>
      </w:r>
    </w:p>
    <w:p w:rsidR="0029696B" w:rsidRDefault="0029696B" w:rsidP="00DC2B74">
      <w:pPr>
        <w:pStyle w:val="af6"/>
        <w:tabs>
          <w:tab w:val="num" w:pos="0"/>
          <w:tab w:val="left" w:pos="715"/>
          <w:tab w:val="left" w:pos="1260"/>
          <w:tab w:val="num" w:pos="1428"/>
          <w:tab w:val="left" w:pos="1620"/>
        </w:tabs>
        <w:spacing w:before="0"/>
        <w:ind w:left="-11"/>
      </w:pPr>
    </w:p>
    <w:p w:rsidR="0029696B" w:rsidRDefault="00DC2B74" w:rsidP="00DC2B74">
      <w:pPr>
        <w:pStyle w:val="af6"/>
        <w:tabs>
          <w:tab w:val="num" w:pos="0"/>
          <w:tab w:val="left" w:pos="715"/>
          <w:tab w:val="num" w:pos="973"/>
          <w:tab w:val="left" w:pos="1260"/>
          <w:tab w:val="left" w:pos="1620"/>
        </w:tabs>
        <w:spacing w:before="0"/>
        <w:ind w:left="-11"/>
      </w:pPr>
      <w:r>
        <w:t xml:space="preserve">6.5.9 </w:t>
      </w:r>
      <w:r w:rsidR="0029696B">
        <w:t>При поступлении результатов ГИС окончательного каротажа после бурения проведение расчетов по каждой скважине и определение метода освоения.</w:t>
      </w:r>
    </w:p>
    <w:p w:rsidR="0029696B" w:rsidRDefault="0029696B" w:rsidP="00DC2B74">
      <w:pPr>
        <w:pStyle w:val="af6"/>
        <w:tabs>
          <w:tab w:val="num" w:pos="0"/>
          <w:tab w:val="num" w:pos="2160"/>
        </w:tabs>
        <w:spacing w:before="0"/>
        <w:ind w:left="-11"/>
      </w:pPr>
    </w:p>
    <w:p w:rsidR="0029696B" w:rsidRDefault="00DC2B74" w:rsidP="00DC2B74">
      <w:pPr>
        <w:pStyle w:val="af6"/>
        <w:tabs>
          <w:tab w:val="num" w:pos="0"/>
          <w:tab w:val="left" w:pos="715"/>
          <w:tab w:val="num" w:pos="973"/>
          <w:tab w:val="left" w:pos="1260"/>
          <w:tab w:val="num" w:pos="1428"/>
          <w:tab w:val="left" w:pos="1620"/>
        </w:tabs>
        <w:spacing w:before="0"/>
        <w:ind w:left="-11"/>
      </w:pPr>
      <w:r>
        <w:t xml:space="preserve">6.5.10 </w:t>
      </w:r>
      <w:r w:rsidR="0029696B">
        <w:t>Контроль и анализ выполнения расчетных показателей по производительности вновь вводимых скважин.</w:t>
      </w:r>
    </w:p>
    <w:p w:rsidR="006E45F7" w:rsidRDefault="006E45F7" w:rsidP="00DC2B74">
      <w:pPr>
        <w:pStyle w:val="af6"/>
        <w:tabs>
          <w:tab w:val="num" w:pos="0"/>
          <w:tab w:val="left" w:pos="715"/>
          <w:tab w:val="num" w:pos="973"/>
          <w:tab w:val="left" w:pos="1260"/>
          <w:tab w:val="num" w:pos="1428"/>
          <w:tab w:val="left" w:pos="1620"/>
        </w:tabs>
        <w:spacing w:before="0"/>
        <w:ind w:left="-11"/>
      </w:pPr>
    </w:p>
    <w:p w:rsidR="0029696B" w:rsidRDefault="00DC2B74" w:rsidP="00DC2B74">
      <w:pPr>
        <w:pStyle w:val="af6"/>
        <w:tabs>
          <w:tab w:val="num" w:pos="0"/>
          <w:tab w:val="left" w:pos="715"/>
          <w:tab w:val="num" w:pos="973"/>
          <w:tab w:val="left" w:pos="1260"/>
          <w:tab w:val="num" w:pos="1428"/>
          <w:tab w:val="left" w:pos="1620"/>
        </w:tabs>
        <w:spacing w:before="0"/>
        <w:ind w:left="-11"/>
      </w:pPr>
      <w:r>
        <w:t xml:space="preserve">6.5.11 </w:t>
      </w:r>
      <w:r w:rsidR="0029696B">
        <w:t>Подбор кандидатов на бурение сложных скважин (горизонтальные, многоствольные). Согласование перечней с КНИПИ в целях внесения их в проектные документы на разработку месторождений.</w:t>
      </w:r>
    </w:p>
    <w:p w:rsidR="006E45F7" w:rsidRDefault="006E45F7" w:rsidP="00DC2B74">
      <w:pPr>
        <w:pStyle w:val="af6"/>
        <w:tabs>
          <w:tab w:val="num" w:pos="0"/>
          <w:tab w:val="left" w:pos="715"/>
          <w:tab w:val="num" w:pos="973"/>
          <w:tab w:val="left" w:pos="1260"/>
          <w:tab w:val="num" w:pos="1428"/>
          <w:tab w:val="left" w:pos="1620"/>
        </w:tabs>
        <w:spacing w:before="0"/>
        <w:ind w:left="-11"/>
      </w:pPr>
    </w:p>
    <w:p w:rsidR="0029696B" w:rsidRDefault="00DC2B74" w:rsidP="00DC2B74">
      <w:pPr>
        <w:pStyle w:val="af6"/>
        <w:tabs>
          <w:tab w:val="num" w:pos="0"/>
          <w:tab w:val="left" w:pos="715"/>
          <w:tab w:val="num" w:pos="973"/>
          <w:tab w:val="left" w:pos="1260"/>
          <w:tab w:val="num" w:pos="1428"/>
          <w:tab w:val="left" w:pos="1620"/>
        </w:tabs>
        <w:spacing w:before="0"/>
        <w:ind w:left="-11"/>
      </w:pPr>
      <w:r>
        <w:t xml:space="preserve">6.5.12 </w:t>
      </w:r>
      <w:r w:rsidR="0029696B">
        <w:t>Проработка решений с КНИПИ и участие в НТС по определению стратегии разбур</w:t>
      </w:r>
      <w:r w:rsidR="0029696B">
        <w:t>и</w:t>
      </w:r>
      <w:r w:rsidR="0029696B">
        <w:t>вания месторождений на полное развитие. Участие в выборе оптимальной системы разрабо</w:t>
      </w:r>
      <w:r w:rsidR="0029696B">
        <w:t>т</w:t>
      </w:r>
      <w:r w:rsidR="0029696B">
        <w:t>ки и плотности сетки скважин с использованием методов гидродинамического моделиров</w:t>
      </w:r>
      <w:r w:rsidR="0029696B">
        <w:t>а</w:t>
      </w:r>
      <w:r w:rsidR="0029696B">
        <w:t>ния.</w:t>
      </w:r>
    </w:p>
    <w:p w:rsidR="00BF00ED" w:rsidRDefault="00BF00ED" w:rsidP="00DC2B74">
      <w:pPr>
        <w:pStyle w:val="af6"/>
        <w:tabs>
          <w:tab w:val="num" w:pos="0"/>
          <w:tab w:val="num" w:pos="2160"/>
        </w:tabs>
        <w:spacing w:before="0"/>
        <w:ind w:left="-11"/>
      </w:pPr>
    </w:p>
    <w:p w:rsidR="0029696B" w:rsidRDefault="00DC2B74" w:rsidP="00DC2B74">
      <w:pPr>
        <w:pStyle w:val="af6"/>
        <w:tabs>
          <w:tab w:val="num" w:pos="0"/>
          <w:tab w:val="left" w:pos="715"/>
          <w:tab w:val="num" w:pos="973"/>
          <w:tab w:val="left" w:pos="1260"/>
          <w:tab w:val="num" w:pos="1428"/>
          <w:tab w:val="left" w:pos="1620"/>
        </w:tabs>
        <w:spacing w:before="0"/>
        <w:ind w:left="-11"/>
      </w:pPr>
      <w:r>
        <w:t xml:space="preserve">6.5.13 </w:t>
      </w:r>
      <w:r w:rsidR="0029696B">
        <w:t>Подготовка материалов для согласования с проектными институтами и государстве</w:t>
      </w:r>
      <w:r w:rsidR="0029696B">
        <w:t>н</w:t>
      </w:r>
      <w:r w:rsidR="0029696B">
        <w:t>ными инстанциями в случае изменения назначений скважин по результатам геофизических работ, либо испытаний.</w:t>
      </w:r>
    </w:p>
    <w:p w:rsidR="00BF00ED" w:rsidRDefault="00BF00ED" w:rsidP="00DC2B74">
      <w:pPr>
        <w:pStyle w:val="af6"/>
        <w:tabs>
          <w:tab w:val="num" w:pos="0"/>
          <w:tab w:val="num" w:pos="216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  <w:rPr>
          <w:rFonts w:ascii="Arial" w:hAnsi="Arial" w:cs="Arial"/>
          <w:bCs/>
          <w:sz w:val="22"/>
        </w:rPr>
      </w:pPr>
      <w:bookmarkStart w:id="50" w:name="a30"/>
      <w:bookmarkEnd w:id="50"/>
    </w:p>
    <w:p w:rsidR="00692FA7" w:rsidRDefault="00692FA7" w:rsidP="00682EEF">
      <w:pPr>
        <w:pStyle w:val="af6"/>
        <w:tabs>
          <w:tab w:val="num" w:pos="0"/>
        </w:tabs>
        <w:spacing w:before="0"/>
        <w:rPr>
          <w:rFonts w:ascii="Arial" w:hAnsi="Arial" w:cs="Arial"/>
          <w:b/>
          <w:bCs/>
          <w:caps/>
          <w:szCs w:val="24"/>
        </w:rPr>
      </w:pPr>
      <w:r>
        <w:rPr>
          <w:rFonts w:ascii="Arial" w:hAnsi="Arial" w:cs="Arial"/>
          <w:b/>
          <w:bCs/>
          <w:caps/>
          <w:szCs w:val="24"/>
        </w:rPr>
        <w:t>6.6</w:t>
      </w:r>
      <w:r>
        <w:rPr>
          <w:rFonts w:ascii="Arial" w:hAnsi="Arial" w:cs="Arial"/>
          <w:b/>
          <w:bCs/>
          <w:caps/>
          <w:szCs w:val="24"/>
        </w:rPr>
        <w:tab/>
      </w:r>
      <w:bookmarkEnd w:id="49"/>
      <w:r w:rsidR="005C34AD" w:rsidRPr="005C34AD">
        <w:rPr>
          <w:rFonts w:ascii="Arial" w:hAnsi="Arial" w:cs="Arial"/>
          <w:b/>
          <w:bCs/>
          <w:caps/>
          <w:szCs w:val="24"/>
        </w:rPr>
        <w:t>Управление технологии и инжиниринга</w:t>
      </w:r>
    </w:p>
    <w:p w:rsidR="008270BA" w:rsidRDefault="008270BA" w:rsidP="00682EEF">
      <w:pPr>
        <w:pStyle w:val="af6"/>
        <w:tabs>
          <w:tab w:val="num" w:pos="0"/>
        </w:tabs>
        <w:spacing w:before="0"/>
        <w:rPr>
          <w:rFonts w:ascii="Arial" w:hAnsi="Arial" w:cs="Arial"/>
          <w:b/>
          <w:bCs/>
          <w:caps/>
          <w:szCs w:val="24"/>
        </w:rPr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6.6.1 Контроль исполнения планов капитальных вложений в части строительства скважин.</w:t>
      </w:r>
    </w:p>
    <w:p w:rsidR="008270BA" w:rsidRDefault="008270BA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6.6.2 Формирование проектно-плановых заданий на разработку групповых и индивидуал</w:t>
      </w:r>
      <w:r>
        <w:t>ь</w:t>
      </w:r>
      <w:r>
        <w:lastRenderedPageBreak/>
        <w:t>ных рабочих проектов на строительство скважин, контроль, корректировка, выдача всей н</w:t>
      </w:r>
      <w:r>
        <w:t>е</w:t>
      </w:r>
      <w:r>
        <w:t>обходимой информации для проектирования.</w:t>
      </w:r>
    </w:p>
    <w:p w:rsidR="008270BA" w:rsidRDefault="008270BA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6.6.3 Разработка планов проведения и формирования технических заданий на проведение н</w:t>
      </w:r>
      <w:r>
        <w:t>а</w:t>
      </w:r>
      <w:r>
        <w:t>учно-исследовательских и научно-технических работ в области строительства скважин.</w:t>
      </w:r>
    </w:p>
    <w:p w:rsidR="008270BA" w:rsidRDefault="008270BA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tabs>
          <w:tab w:val="num" w:pos="0"/>
          <w:tab w:val="left" w:pos="720"/>
        </w:tabs>
        <w:jc w:val="both"/>
      </w:pPr>
      <w:r>
        <w:t>6.6.4 Формирование планов финансирования работ в области оказания сервисных услуг при строительстве скважин.</w:t>
      </w:r>
    </w:p>
    <w:p w:rsidR="008270BA" w:rsidRDefault="008270BA" w:rsidP="00682EEF">
      <w:pPr>
        <w:pStyle w:val="af6"/>
        <w:tabs>
          <w:tab w:val="num" w:pos="0"/>
        </w:tabs>
        <w:spacing w:before="0"/>
      </w:pPr>
    </w:p>
    <w:p w:rsidR="00692FA7" w:rsidRDefault="004F3EF2" w:rsidP="00682EEF">
      <w:pPr>
        <w:tabs>
          <w:tab w:val="num" w:pos="0"/>
        </w:tabs>
        <w:jc w:val="both"/>
      </w:pPr>
      <w:r>
        <w:t>6.6.5</w:t>
      </w:r>
      <w:r>
        <w:tab/>
      </w:r>
      <w:r w:rsidR="00692FA7">
        <w:t xml:space="preserve"> Ведение технологической документации по строительству скважин, обеспечение служб Общества и </w:t>
      </w:r>
      <w:r w:rsidR="006E45F7">
        <w:t>Б</w:t>
      </w:r>
      <w:r w:rsidR="00692FA7">
        <w:t>уровых подрядчиков необходимой технической и нормативной док</w:t>
      </w:r>
      <w:r w:rsidR="00692FA7">
        <w:t>у</w:t>
      </w:r>
      <w:r w:rsidR="00692FA7">
        <w:t xml:space="preserve">ментацией по строительству скважин, разработка, совместно с </w:t>
      </w:r>
      <w:r w:rsidR="006E45F7">
        <w:t>Б</w:t>
      </w:r>
      <w:r w:rsidR="00692FA7">
        <w:t>уровым подрядчиком техн</w:t>
      </w:r>
      <w:r w:rsidR="00692FA7">
        <w:t>о</w:t>
      </w:r>
      <w:r w:rsidR="00692FA7">
        <w:t>логических регламентов на строительство скважин.</w:t>
      </w:r>
    </w:p>
    <w:p w:rsidR="008270BA" w:rsidRDefault="008270BA" w:rsidP="00682EEF">
      <w:pPr>
        <w:tabs>
          <w:tab w:val="num" w:pos="0"/>
        </w:tabs>
        <w:jc w:val="both"/>
      </w:pPr>
    </w:p>
    <w:p w:rsidR="00692FA7" w:rsidRDefault="004F3EF2" w:rsidP="00682EEF">
      <w:pPr>
        <w:tabs>
          <w:tab w:val="num" w:pos="0"/>
        </w:tabs>
        <w:jc w:val="both"/>
      </w:pPr>
      <w:r>
        <w:t>6.6.6</w:t>
      </w:r>
      <w:r>
        <w:tab/>
      </w:r>
      <w:r w:rsidR="00692FA7">
        <w:t xml:space="preserve"> Совместно с </w:t>
      </w:r>
      <w:r w:rsidR="006E45F7">
        <w:rPr>
          <w:bCs/>
        </w:rPr>
        <w:t>Б</w:t>
      </w:r>
      <w:r w:rsidR="00692FA7" w:rsidRPr="000F49FE">
        <w:rPr>
          <w:bCs/>
        </w:rPr>
        <w:t>уровым подрядчиком и</w:t>
      </w:r>
      <w:r w:rsidR="00692FA7" w:rsidRPr="000F49FE">
        <w:t xml:space="preserve"> подрядными организациями разработка и с</w:t>
      </w:r>
      <w:r w:rsidR="00692FA7" w:rsidRPr="000F49FE">
        <w:t>о</w:t>
      </w:r>
      <w:r w:rsidR="00692FA7" w:rsidRPr="000F49FE">
        <w:t>гласование планов регламентных работ при строительстве скважин, а так же планов локал</w:t>
      </w:r>
      <w:r w:rsidR="00692FA7" w:rsidRPr="000F49FE">
        <w:t>и</w:t>
      </w:r>
      <w:r w:rsidR="00692FA7" w:rsidRPr="000F49FE">
        <w:t>зации и ликвидации инцидентов и аварий, произошедших в процессе строительства скважин.</w:t>
      </w:r>
    </w:p>
    <w:p w:rsidR="006E45F7" w:rsidRPr="000F49FE" w:rsidRDefault="006E45F7" w:rsidP="00682EEF">
      <w:pPr>
        <w:tabs>
          <w:tab w:val="num" w:pos="0"/>
        </w:tabs>
        <w:jc w:val="both"/>
      </w:pPr>
    </w:p>
    <w:p w:rsidR="00692FA7" w:rsidRDefault="004F3EF2" w:rsidP="00682EEF">
      <w:pPr>
        <w:tabs>
          <w:tab w:val="num" w:pos="0"/>
        </w:tabs>
        <w:jc w:val="both"/>
      </w:pPr>
      <w:r>
        <w:t>6.6.7</w:t>
      </w:r>
      <w:r>
        <w:tab/>
      </w:r>
      <w:r w:rsidR="00692FA7" w:rsidRPr="000F49FE">
        <w:t xml:space="preserve"> Участие в проведении расследований инцидентов и аварий, произошедших в проце</w:t>
      </w:r>
      <w:r w:rsidR="00692FA7" w:rsidRPr="000F49FE">
        <w:t>с</w:t>
      </w:r>
      <w:r w:rsidR="00692FA7" w:rsidRPr="000F49FE">
        <w:t>се строительства скважин и составление актов расследования.</w:t>
      </w:r>
    </w:p>
    <w:p w:rsidR="008270BA" w:rsidRPr="000F49FE" w:rsidRDefault="008270BA" w:rsidP="00682EEF">
      <w:pPr>
        <w:tabs>
          <w:tab w:val="num" w:pos="0"/>
        </w:tabs>
        <w:jc w:val="both"/>
      </w:pPr>
    </w:p>
    <w:p w:rsidR="00692FA7" w:rsidRDefault="004F3EF2" w:rsidP="00682EEF">
      <w:pPr>
        <w:tabs>
          <w:tab w:val="num" w:pos="0"/>
          <w:tab w:val="left" w:pos="720"/>
        </w:tabs>
        <w:jc w:val="both"/>
      </w:pPr>
      <w:r>
        <w:t>6.6.8</w:t>
      </w:r>
      <w:r>
        <w:tab/>
      </w:r>
      <w:r w:rsidR="00692FA7" w:rsidRPr="000F49FE">
        <w:t xml:space="preserve"> Разработка совместно с другими службами Общества и подрядными организациями организационно-технических мероприятий по повышению качества выполнения работ, фо</w:t>
      </w:r>
      <w:r w:rsidR="00692FA7" w:rsidRPr="000F49FE">
        <w:t>р</w:t>
      </w:r>
      <w:r w:rsidR="00692FA7" w:rsidRPr="000F49FE">
        <w:t>мирование заявок для проведения досрочных</w:t>
      </w:r>
      <w:r w:rsidR="00692FA7">
        <w:t xml:space="preserve"> завозов материалов и оборудования на объекты работ.</w:t>
      </w:r>
    </w:p>
    <w:p w:rsidR="008270BA" w:rsidRDefault="008270BA" w:rsidP="00682EEF">
      <w:pPr>
        <w:tabs>
          <w:tab w:val="num" w:pos="0"/>
          <w:tab w:val="left" w:pos="720"/>
        </w:tabs>
        <w:jc w:val="both"/>
      </w:pPr>
    </w:p>
    <w:p w:rsidR="00692FA7" w:rsidRDefault="004F3EF2" w:rsidP="00682EEF">
      <w:pPr>
        <w:tabs>
          <w:tab w:val="num" w:pos="0"/>
          <w:tab w:val="left" w:pos="720"/>
        </w:tabs>
        <w:jc w:val="both"/>
      </w:pPr>
      <w:r>
        <w:t>6.6.9</w:t>
      </w:r>
      <w:r>
        <w:tab/>
      </w:r>
      <w:r w:rsidR="00692FA7">
        <w:t xml:space="preserve">Приемка </w:t>
      </w:r>
      <w:r w:rsidRPr="00101379">
        <w:t>выполненных Буровым подрядчиком объемов работ по проектированию строительства скважин, оказанию сервисных услуг по объектам.</w:t>
      </w:r>
    </w:p>
    <w:p w:rsidR="008270BA" w:rsidRDefault="008270BA" w:rsidP="00682EEF">
      <w:pPr>
        <w:tabs>
          <w:tab w:val="num" w:pos="0"/>
          <w:tab w:val="left" w:pos="720"/>
        </w:tabs>
        <w:jc w:val="both"/>
      </w:pPr>
    </w:p>
    <w:p w:rsidR="00692FA7" w:rsidRDefault="00111F37" w:rsidP="00682EEF">
      <w:pPr>
        <w:tabs>
          <w:tab w:val="num" w:pos="0"/>
        </w:tabs>
        <w:jc w:val="both"/>
      </w:pPr>
      <w:r>
        <w:t>6.6.10</w:t>
      </w:r>
      <w:r w:rsidR="00692FA7">
        <w:tab/>
        <w:t>Организация и контроль соответствия проведения работ по строительству скважин регламентирующим документам, выданных Заказчиком в том числе: Проектов на строител</w:t>
      </w:r>
      <w:r w:rsidR="00692FA7">
        <w:t>ь</w:t>
      </w:r>
      <w:r w:rsidR="00692FA7">
        <w:t xml:space="preserve">ство </w:t>
      </w:r>
      <w:r w:rsidR="00692FA7" w:rsidRPr="000F49FE">
        <w:t>скважин, геологических программ стандартов, а также требований ОТ И ПБ, охране о</w:t>
      </w:r>
      <w:r w:rsidR="00692FA7" w:rsidRPr="000F49FE">
        <w:t>к</w:t>
      </w:r>
      <w:r w:rsidR="00692FA7" w:rsidRPr="000F49FE">
        <w:t>ружающей среды, принятых в Компании и Обществе.</w:t>
      </w:r>
    </w:p>
    <w:p w:rsidR="008270BA" w:rsidRPr="000F49FE" w:rsidRDefault="008270BA" w:rsidP="00682EEF">
      <w:pPr>
        <w:tabs>
          <w:tab w:val="num" w:pos="0"/>
        </w:tabs>
        <w:jc w:val="both"/>
      </w:pPr>
    </w:p>
    <w:p w:rsidR="00692FA7" w:rsidRDefault="00111F37" w:rsidP="00682EEF">
      <w:pPr>
        <w:tabs>
          <w:tab w:val="num" w:pos="0"/>
        </w:tabs>
        <w:jc w:val="both"/>
      </w:pPr>
      <w:r>
        <w:t>6.6.11</w:t>
      </w:r>
      <w:r w:rsidR="00692FA7" w:rsidRPr="000F49FE">
        <w:tab/>
        <w:t>Организация и контроль реализации</w:t>
      </w:r>
      <w:r w:rsidR="00692FA7">
        <w:t xml:space="preserve"> планов по видам работ, мероприятий по внедр</w:t>
      </w:r>
      <w:r w:rsidR="00692FA7">
        <w:t>е</w:t>
      </w:r>
      <w:r w:rsidR="00692FA7">
        <w:t>нию новых технологий, технических средств.</w:t>
      </w:r>
    </w:p>
    <w:p w:rsidR="008270BA" w:rsidRDefault="008270BA" w:rsidP="00682EEF">
      <w:pPr>
        <w:tabs>
          <w:tab w:val="num" w:pos="0"/>
        </w:tabs>
        <w:jc w:val="both"/>
      </w:pPr>
    </w:p>
    <w:p w:rsidR="00692FA7" w:rsidRDefault="00111F37" w:rsidP="00682EEF">
      <w:pPr>
        <w:tabs>
          <w:tab w:val="num" w:pos="0"/>
        </w:tabs>
        <w:jc w:val="both"/>
      </w:pPr>
      <w:r>
        <w:t>6.6.12</w:t>
      </w:r>
      <w:r w:rsidR="00692FA7">
        <w:tab/>
        <w:t>Выявление и определение потребностей в применении новых и усовершенствованных технологий, материалов, выдача предложений и рекомендаций по усовершенствованию пр</w:t>
      </w:r>
      <w:r w:rsidR="00692FA7">
        <w:t>о</w:t>
      </w:r>
      <w:r w:rsidR="00692FA7">
        <w:t xml:space="preserve">цесса строительства скважин </w:t>
      </w:r>
      <w:r w:rsidR="00517620">
        <w:t>Буровому п</w:t>
      </w:r>
      <w:r w:rsidR="00692FA7">
        <w:t>одрядчику.</w:t>
      </w:r>
    </w:p>
    <w:p w:rsidR="008270BA" w:rsidRDefault="008270BA" w:rsidP="00682EEF">
      <w:pPr>
        <w:tabs>
          <w:tab w:val="num" w:pos="0"/>
        </w:tabs>
        <w:jc w:val="both"/>
      </w:pPr>
    </w:p>
    <w:p w:rsidR="00692FA7" w:rsidRDefault="00111F37" w:rsidP="00682EEF">
      <w:pPr>
        <w:tabs>
          <w:tab w:val="num" w:pos="0"/>
        </w:tabs>
        <w:jc w:val="both"/>
      </w:pPr>
      <w:r>
        <w:t>6.6.13</w:t>
      </w:r>
      <w:r w:rsidR="00692FA7">
        <w:tab/>
        <w:t>Выявление, определение основных проблем по качеству строительства скважин, орг</w:t>
      </w:r>
      <w:r w:rsidR="00692FA7">
        <w:t>а</w:t>
      </w:r>
      <w:r w:rsidR="00692FA7">
        <w:t>низации работ, выработка и выдача рекомендаций по повышению качества и улучшения о</w:t>
      </w:r>
      <w:r w:rsidR="00692FA7">
        <w:t>р</w:t>
      </w:r>
      <w:r w:rsidR="00692FA7">
        <w:t xml:space="preserve">ганизации труда </w:t>
      </w:r>
      <w:r w:rsidR="00517620">
        <w:t>Б</w:t>
      </w:r>
      <w:r w:rsidR="00692FA7">
        <w:t>урового подрядчика и подрядных организаций.</w:t>
      </w:r>
    </w:p>
    <w:p w:rsidR="008270BA" w:rsidRDefault="008270BA" w:rsidP="00682EEF">
      <w:pPr>
        <w:tabs>
          <w:tab w:val="num" w:pos="0"/>
        </w:tabs>
        <w:jc w:val="both"/>
      </w:pPr>
    </w:p>
    <w:p w:rsidR="00692FA7" w:rsidRDefault="00111F37" w:rsidP="00682EEF">
      <w:pPr>
        <w:tabs>
          <w:tab w:val="num" w:pos="0"/>
        </w:tabs>
        <w:jc w:val="both"/>
      </w:pPr>
      <w:r>
        <w:t>6.6.14</w:t>
      </w:r>
      <w:r w:rsidR="00692FA7">
        <w:tab/>
        <w:t xml:space="preserve">Участие в проведении претензионной работе в случаях невыполнения </w:t>
      </w:r>
      <w:r w:rsidR="00517620">
        <w:t>Буровым п</w:t>
      </w:r>
      <w:r w:rsidR="00692FA7">
        <w:t>о</w:t>
      </w:r>
      <w:r w:rsidR="00692FA7">
        <w:t>д</w:t>
      </w:r>
      <w:r w:rsidR="00692FA7">
        <w:t>рядчиком своих контрактных обязательств по качеству оказываемых услуг и сроков выпо</w:t>
      </w:r>
      <w:r w:rsidR="00692FA7">
        <w:t>л</w:t>
      </w:r>
      <w:r w:rsidR="00692FA7">
        <w:t>нения работ.</w:t>
      </w:r>
    </w:p>
    <w:p w:rsidR="008270BA" w:rsidRDefault="008270BA" w:rsidP="00682EEF">
      <w:pPr>
        <w:tabs>
          <w:tab w:val="num" w:pos="0"/>
        </w:tabs>
        <w:jc w:val="both"/>
      </w:pPr>
    </w:p>
    <w:p w:rsidR="00692FA7" w:rsidRDefault="00111F37" w:rsidP="00682EEF">
      <w:pPr>
        <w:tabs>
          <w:tab w:val="num" w:pos="0"/>
        </w:tabs>
        <w:jc w:val="both"/>
      </w:pPr>
      <w:r>
        <w:lastRenderedPageBreak/>
        <w:t>6.6.15</w:t>
      </w:r>
      <w:r w:rsidR="00692FA7">
        <w:tab/>
        <w:t xml:space="preserve">Участие в тендерном подборе </w:t>
      </w:r>
      <w:r w:rsidR="00517620">
        <w:t>Б</w:t>
      </w:r>
      <w:r w:rsidR="00692FA7">
        <w:t>урового подрядчика и подрядных организаций по строительству скважин.</w:t>
      </w:r>
    </w:p>
    <w:p w:rsidR="008270BA" w:rsidRDefault="008270BA" w:rsidP="00682EEF">
      <w:pPr>
        <w:tabs>
          <w:tab w:val="num" w:pos="0"/>
        </w:tabs>
        <w:jc w:val="both"/>
      </w:pPr>
    </w:p>
    <w:p w:rsidR="00692FA7" w:rsidRDefault="00111F37" w:rsidP="0044545E">
      <w:pPr>
        <w:tabs>
          <w:tab w:val="num" w:pos="-209"/>
        </w:tabs>
        <w:jc w:val="both"/>
      </w:pPr>
      <w:r>
        <w:t>6.6.16</w:t>
      </w:r>
      <w:r w:rsidR="00692FA7">
        <w:tab/>
        <w:t xml:space="preserve">Запрещение и остановка работ на объектах в случаях невыполнения </w:t>
      </w:r>
      <w:r w:rsidR="00517620">
        <w:t>Б</w:t>
      </w:r>
      <w:r w:rsidR="00692FA7">
        <w:t>уровы</w:t>
      </w:r>
      <w:r w:rsidR="00517620">
        <w:t>м</w:t>
      </w:r>
      <w:r w:rsidR="00692FA7">
        <w:t xml:space="preserve"> подря</w:t>
      </w:r>
      <w:r w:rsidR="00692FA7">
        <w:t>д</w:t>
      </w:r>
      <w:r w:rsidR="00692FA7">
        <w:t>чико</w:t>
      </w:r>
      <w:r w:rsidR="00517620">
        <w:t>м</w:t>
      </w:r>
      <w:r w:rsidR="00692FA7">
        <w:t xml:space="preserve"> требований Проектов на строительство скважин, требований нормативных докуме</w:t>
      </w:r>
      <w:r w:rsidR="00692FA7">
        <w:t>н</w:t>
      </w:r>
      <w:r w:rsidR="00692FA7">
        <w:t>тов Компании по промышленной, пожарной и экологической безопасности.</w:t>
      </w:r>
    </w:p>
    <w:p w:rsidR="008270BA" w:rsidRDefault="008270BA" w:rsidP="0044545E">
      <w:pPr>
        <w:tabs>
          <w:tab w:val="num" w:pos="-209"/>
        </w:tabs>
        <w:jc w:val="both"/>
      </w:pPr>
    </w:p>
    <w:p w:rsidR="00111F37" w:rsidRDefault="00692FA7" w:rsidP="00111F37">
      <w:pPr>
        <w:numPr>
          <w:ilvl w:val="2"/>
          <w:numId w:val="32"/>
        </w:numPr>
        <w:tabs>
          <w:tab w:val="left" w:pos="567"/>
          <w:tab w:val="left" w:pos="851"/>
          <w:tab w:val="num" w:pos="1182"/>
        </w:tabs>
        <w:ind w:left="0" w:firstLine="0"/>
        <w:jc w:val="both"/>
      </w:pPr>
      <w:r>
        <w:t xml:space="preserve">Разработка и предъявление штрафных санкций </w:t>
      </w:r>
      <w:r w:rsidR="00517620">
        <w:t>Б</w:t>
      </w:r>
      <w:r>
        <w:t>уровым подрядчикам в случае в</w:t>
      </w:r>
      <w:r>
        <w:t>ы</w:t>
      </w:r>
      <w:r>
        <w:t>явления нарушений внесенных в договоры на строительство скважин.</w:t>
      </w:r>
    </w:p>
    <w:p w:rsidR="00111F37" w:rsidRDefault="00111F37" w:rsidP="00111F37">
      <w:pPr>
        <w:tabs>
          <w:tab w:val="left" w:pos="567"/>
          <w:tab w:val="left" w:pos="851"/>
        </w:tabs>
        <w:jc w:val="both"/>
      </w:pPr>
    </w:p>
    <w:p w:rsidR="00111F37" w:rsidRDefault="00692FA7" w:rsidP="00111F37">
      <w:pPr>
        <w:numPr>
          <w:ilvl w:val="2"/>
          <w:numId w:val="32"/>
        </w:numPr>
        <w:tabs>
          <w:tab w:val="left" w:pos="567"/>
          <w:tab w:val="left" w:pos="851"/>
          <w:tab w:val="num" w:pos="1182"/>
        </w:tabs>
        <w:ind w:left="0" w:firstLine="0"/>
        <w:jc w:val="both"/>
      </w:pPr>
      <w:r>
        <w:t>Фиксирование всех допущенных нарушений при строительстве скважин. Провед</w:t>
      </w:r>
      <w:r>
        <w:t>е</w:t>
      </w:r>
      <w:r>
        <w:t xml:space="preserve">ние анализа допущенных нарушений </w:t>
      </w:r>
      <w:r w:rsidR="00517620">
        <w:t>Б</w:t>
      </w:r>
      <w:r>
        <w:t>уровым подрядчиком при выполнении работ, разр</w:t>
      </w:r>
      <w:r>
        <w:t>а</w:t>
      </w:r>
      <w:r>
        <w:t>ботка мероприятий по сокращению нарушений. Обеспечение выполнения этих мероприятий.</w:t>
      </w:r>
    </w:p>
    <w:p w:rsidR="00111F37" w:rsidRDefault="00111F37" w:rsidP="00111F37">
      <w:pPr>
        <w:tabs>
          <w:tab w:val="left" w:pos="567"/>
          <w:tab w:val="left" w:pos="851"/>
        </w:tabs>
        <w:jc w:val="both"/>
      </w:pPr>
    </w:p>
    <w:p w:rsidR="0044545E" w:rsidRPr="0044545E" w:rsidRDefault="00B961C3" w:rsidP="00111F37">
      <w:pPr>
        <w:numPr>
          <w:ilvl w:val="2"/>
          <w:numId w:val="32"/>
        </w:numPr>
        <w:tabs>
          <w:tab w:val="left" w:pos="567"/>
          <w:tab w:val="left" w:pos="851"/>
          <w:tab w:val="num" w:pos="1182"/>
        </w:tabs>
        <w:ind w:left="0" w:firstLine="0"/>
        <w:jc w:val="both"/>
      </w:pPr>
      <w:r w:rsidRPr="00101379">
        <w:t>Участие в расследовании всех аварий, инцидентов, брака в работе, происходящих в процессе строительства скважин. Проведение анализа произошедших аварий, осложнений, брака при выполнении работ, разработка мероприятий по сокращению аварий, осложнений и брака. Обеспечение выполнения этих мероприятий.</w:t>
      </w:r>
    </w:p>
    <w:p w:rsidR="008270BA" w:rsidRDefault="008270BA" w:rsidP="00682EEF">
      <w:pPr>
        <w:pStyle w:val="6"/>
        <w:tabs>
          <w:tab w:val="num" w:pos="0"/>
        </w:tabs>
        <w:jc w:val="both"/>
        <w:rPr>
          <w:bCs/>
          <w:szCs w:val="24"/>
        </w:rPr>
      </w:pPr>
    </w:p>
    <w:p w:rsidR="00111F37" w:rsidRPr="00111F37" w:rsidRDefault="00111F37" w:rsidP="00111F37"/>
    <w:p w:rsidR="00692FA7" w:rsidRPr="008270BA" w:rsidRDefault="00692FA7" w:rsidP="00DF2553">
      <w:pPr>
        <w:pStyle w:val="6"/>
        <w:tabs>
          <w:tab w:val="num" w:pos="0"/>
          <w:tab w:val="left" w:pos="704"/>
        </w:tabs>
        <w:jc w:val="both"/>
        <w:rPr>
          <w:rFonts w:ascii="Arial" w:hAnsi="Arial" w:cs="Arial"/>
          <w:bCs/>
          <w:szCs w:val="24"/>
        </w:rPr>
      </w:pPr>
      <w:r w:rsidRPr="008270BA">
        <w:rPr>
          <w:rFonts w:ascii="Arial" w:hAnsi="Arial" w:cs="Arial"/>
          <w:bCs/>
          <w:szCs w:val="24"/>
        </w:rPr>
        <w:t>6.7 БУРОВОЙ ПОДРЯДЧИК</w:t>
      </w:r>
    </w:p>
    <w:p w:rsidR="008270BA" w:rsidRPr="008270BA" w:rsidRDefault="008270BA" w:rsidP="00DF2553">
      <w:pPr>
        <w:tabs>
          <w:tab w:val="num" w:pos="0"/>
          <w:tab w:val="left" w:pos="704"/>
        </w:tabs>
      </w:pPr>
    </w:p>
    <w:p w:rsidR="00692FA7" w:rsidRDefault="00692FA7" w:rsidP="00DF2553">
      <w:pPr>
        <w:tabs>
          <w:tab w:val="num" w:pos="0"/>
          <w:tab w:val="left" w:pos="704"/>
        </w:tabs>
        <w:jc w:val="both"/>
      </w:pPr>
      <w:r>
        <w:t xml:space="preserve">6.7.1 Представитель </w:t>
      </w:r>
      <w:r w:rsidR="00517620">
        <w:t>Б</w:t>
      </w:r>
      <w:r>
        <w:t>урового подрядчика обязан:</w:t>
      </w:r>
    </w:p>
    <w:p w:rsidR="00692FA7" w:rsidRDefault="00692FA7" w:rsidP="00DF2553">
      <w:pPr>
        <w:numPr>
          <w:ilvl w:val="0"/>
          <w:numId w:val="6"/>
        </w:numPr>
        <w:tabs>
          <w:tab w:val="num" w:pos="0"/>
          <w:tab w:val="left" w:pos="572"/>
          <w:tab w:val="left" w:pos="704"/>
          <w:tab w:val="num" w:pos="1440"/>
        </w:tabs>
        <w:ind w:left="0" w:firstLine="286"/>
        <w:jc w:val="both"/>
      </w:pPr>
      <w:r>
        <w:t>организовать работу на буровой площадке таким образом, чтобы свести к минимуму потери производительного времени, возможность возникновения аварий и осложнений ств</w:t>
      </w:r>
      <w:r>
        <w:t>о</w:t>
      </w:r>
      <w:r>
        <w:t>ла скважины;</w:t>
      </w:r>
    </w:p>
    <w:p w:rsidR="00692FA7" w:rsidRDefault="00692FA7" w:rsidP="00DF2553">
      <w:pPr>
        <w:numPr>
          <w:ilvl w:val="0"/>
          <w:numId w:val="6"/>
        </w:numPr>
        <w:tabs>
          <w:tab w:val="num" w:pos="0"/>
          <w:tab w:val="left" w:pos="572"/>
          <w:tab w:val="left" w:pos="704"/>
          <w:tab w:val="num" w:pos="1440"/>
        </w:tabs>
        <w:ind w:left="0" w:firstLine="286"/>
        <w:jc w:val="both"/>
      </w:pPr>
      <w:r>
        <w:t>немедленно (независимо от времени суток) извещать представителей Сторон, наход</w:t>
      </w:r>
      <w:r>
        <w:t>я</w:t>
      </w:r>
      <w:r>
        <w:t>щихся на буровой площадке, об отклонениях от нормального процесса строительства скв</w:t>
      </w:r>
      <w:r>
        <w:t>а</w:t>
      </w:r>
      <w:r>
        <w:t>жины (подклинки, затяжки, посадки инструмента, появление признаков ГНВП, падение да</w:t>
      </w:r>
      <w:r>
        <w:t>в</w:t>
      </w:r>
      <w:r>
        <w:t>ления в манифольде буровых насосов и др.);</w:t>
      </w:r>
    </w:p>
    <w:p w:rsidR="00692FA7" w:rsidRDefault="00692FA7" w:rsidP="00DF2553">
      <w:pPr>
        <w:numPr>
          <w:ilvl w:val="0"/>
          <w:numId w:val="6"/>
        </w:numPr>
        <w:tabs>
          <w:tab w:val="num" w:pos="0"/>
          <w:tab w:val="left" w:pos="572"/>
          <w:tab w:val="left" w:pos="704"/>
          <w:tab w:val="num" w:pos="1440"/>
        </w:tabs>
        <w:ind w:left="0" w:firstLine="286"/>
        <w:jc w:val="both"/>
      </w:pPr>
      <w:r>
        <w:t xml:space="preserve"> </w:t>
      </w:r>
      <w:r>
        <w:rPr>
          <w:bCs/>
        </w:rPr>
        <w:t>незамедлительно</w:t>
      </w:r>
      <w:r>
        <w:t xml:space="preserve"> с момента происшествия передает в ЦИТС Заказчика информацию о произошедших авариях, инцидентах и несчастных случаях на производстве независимо от степени их тяжести;</w:t>
      </w:r>
    </w:p>
    <w:p w:rsidR="00692FA7" w:rsidRDefault="00692FA7" w:rsidP="00DF2553">
      <w:pPr>
        <w:numPr>
          <w:ilvl w:val="0"/>
          <w:numId w:val="6"/>
        </w:numPr>
        <w:tabs>
          <w:tab w:val="num" w:pos="0"/>
          <w:tab w:val="left" w:pos="572"/>
          <w:tab w:val="left" w:pos="704"/>
          <w:tab w:val="num" w:pos="1440"/>
        </w:tabs>
        <w:ind w:left="0" w:firstLine="286"/>
        <w:jc w:val="both"/>
      </w:pPr>
      <w:r>
        <w:t>оперативно предпринимать необходимые действия для устранения выявленных нар</w:t>
      </w:r>
      <w:r>
        <w:t>у</w:t>
      </w:r>
      <w:r>
        <w:t>шений в процессе строительства скважины;</w:t>
      </w:r>
    </w:p>
    <w:p w:rsidR="00692FA7" w:rsidRDefault="00692FA7" w:rsidP="00DF2553">
      <w:pPr>
        <w:numPr>
          <w:ilvl w:val="0"/>
          <w:numId w:val="6"/>
        </w:numPr>
        <w:tabs>
          <w:tab w:val="num" w:pos="0"/>
          <w:tab w:val="left" w:pos="572"/>
          <w:tab w:val="left" w:pos="704"/>
          <w:tab w:val="num" w:pos="1440"/>
        </w:tabs>
        <w:ind w:left="0" w:firstLine="286"/>
        <w:jc w:val="both"/>
      </w:pPr>
      <w:r>
        <w:t>иметь в наличии необходимую технико-технологическую документацию в соответс</w:t>
      </w:r>
      <w:r>
        <w:t>т</w:t>
      </w:r>
      <w:r>
        <w:t>вии с утвержденным перечнем и предоставлять ее Сторонам по первому требованию;</w:t>
      </w:r>
    </w:p>
    <w:p w:rsidR="00692FA7" w:rsidRDefault="00692FA7" w:rsidP="00DF2553">
      <w:pPr>
        <w:numPr>
          <w:ilvl w:val="0"/>
          <w:numId w:val="6"/>
        </w:numPr>
        <w:tabs>
          <w:tab w:val="num" w:pos="0"/>
          <w:tab w:val="left" w:pos="572"/>
          <w:tab w:val="left" w:pos="704"/>
          <w:tab w:val="num" w:pos="1440"/>
        </w:tabs>
        <w:ind w:left="0" w:firstLine="286"/>
        <w:jc w:val="both"/>
      </w:pPr>
      <w:r>
        <w:t>в полном объеме и своевременно предоставлять Заказчику техническую, технологич</w:t>
      </w:r>
      <w:r>
        <w:t>е</w:t>
      </w:r>
      <w:r>
        <w:t>скую и геологическую информацию, полученную в процессе строительства скважины и оформленную в соответствии с принятыми нормами и правилами (буровой журнал, журнал расхода реагентов, журнал параметров бурового раствора, диаграмму индикатора веса груза на крюке - дриллограмму, каротажный материал и др.).</w:t>
      </w:r>
    </w:p>
    <w:p w:rsidR="00DF2553" w:rsidRDefault="00DF2553" w:rsidP="00DF2553">
      <w:pPr>
        <w:pStyle w:val="ConsPlusNormal"/>
        <w:widowControl/>
        <w:tabs>
          <w:tab w:val="num" w:pos="0"/>
          <w:tab w:val="left" w:pos="704"/>
          <w:tab w:val="num" w:pos="126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92FA7" w:rsidRDefault="00692FA7" w:rsidP="00DF2553">
      <w:pPr>
        <w:pStyle w:val="ConsPlusNormal"/>
        <w:widowControl/>
        <w:numPr>
          <w:ilvl w:val="2"/>
          <w:numId w:val="9"/>
        </w:numPr>
        <w:tabs>
          <w:tab w:val="num" w:pos="0"/>
          <w:tab w:val="left" w:pos="70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Буровой подрядчик направляет в орган государственного строительного надзора и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вещение о каждом случае возникновения аварийной</w:t>
      </w:r>
      <w:r w:rsidR="00605E1E">
        <w:rPr>
          <w:rFonts w:ascii="Times New Roman" w:hAnsi="Times New Roman" w:cs="Times New Roman"/>
          <w:sz w:val="24"/>
          <w:szCs w:val="24"/>
        </w:rPr>
        <w:t xml:space="preserve"> ситуации.</w:t>
      </w:r>
    </w:p>
    <w:p w:rsidR="00DF2553" w:rsidRDefault="00DF2553" w:rsidP="00DF2553">
      <w:pPr>
        <w:pStyle w:val="ConsPlusNormal"/>
        <w:widowControl/>
        <w:tabs>
          <w:tab w:val="num" w:pos="0"/>
          <w:tab w:val="left" w:pos="704"/>
          <w:tab w:val="num" w:pos="126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92FA7" w:rsidRDefault="00692FA7" w:rsidP="00DF2553">
      <w:pPr>
        <w:pStyle w:val="ConsPlusNormal"/>
        <w:widowControl/>
        <w:numPr>
          <w:ilvl w:val="2"/>
          <w:numId w:val="9"/>
        </w:numPr>
        <w:tabs>
          <w:tab w:val="num" w:pos="0"/>
          <w:tab w:val="left" w:pos="70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подрядном способе строительства</w:t>
      </w:r>
      <w:r w:rsidR="00DC158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ответственность за безопасность действий на строительной</w:t>
      </w:r>
      <w:r w:rsidR="00DC1587">
        <w:rPr>
          <w:rFonts w:ascii="Times New Roman" w:hAnsi="Times New Roman" w:cs="Times New Roman"/>
          <w:sz w:val="24"/>
          <w:szCs w:val="24"/>
        </w:rPr>
        <w:t xml:space="preserve"> площадке для окружающей среды</w:t>
      </w:r>
      <w:r>
        <w:rPr>
          <w:rFonts w:ascii="Times New Roman" w:hAnsi="Times New Roman" w:cs="Times New Roman"/>
          <w:sz w:val="24"/>
          <w:szCs w:val="24"/>
        </w:rPr>
        <w:t xml:space="preserve">, безопасность труда в течение строительства </w:t>
      </w:r>
      <w:r>
        <w:rPr>
          <w:rFonts w:ascii="Times New Roman" w:hAnsi="Times New Roman" w:cs="Times New Roman"/>
          <w:sz w:val="24"/>
          <w:szCs w:val="24"/>
        </w:rPr>
        <w:lastRenderedPageBreak/>
        <w:t>в соответствии с действующим законодательством несет подрядчик</w:t>
      </w:r>
      <w:r w:rsidR="00DC1587">
        <w:rPr>
          <w:rFonts w:ascii="Times New Roman" w:hAnsi="Times New Roman" w:cs="Times New Roman"/>
          <w:sz w:val="24"/>
          <w:szCs w:val="24"/>
        </w:rPr>
        <w:t xml:space="preserve"> за своих Субподрядч</w:t>
      </w:r>
      <w:r w:rsidR="00DC1587">
        <w:rPr>
          <w:rFonts w:ascii="Times New Roman" w:hAnsi="Times New Roman" w:cs="Times New Roman"/>
          <w:sz w:val="24"/>
          <w:szCs w:val="24"/>
        </w:rPr>
        <w:t>и</w:t>
      </w:r>
      <w:r w:rsidR="00DC1587">
        <w:rPr>
          <w:rFonts w:ascii="Times New Roman" w:hAnsi="Times New Roman" w:cs="Times New Roman"/>
          <w:sz w:val="24"/>
          <w:szCs w:val="24"/>
        </w:rPr>
        <w:t>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2553" w:rsidRDefault="00DF2553" w:rsidP="00DF2553">
      <w:pPr>
        <w:pStyle w:val="ConsPlusNormal"/>
        <w:widowControl/>
        <w:tabs>
          <w:tab w:val="num" w:pos="0"/>
          <w:tab w:val="left" w:pos="704"/>
          <w:tab w:val="num" w:pos="126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92FA7" w:rsidRDefault="00692FA7" w:rsidP="00DF2553">
      <w:pPr>
        <w:pStyle w:val="ConsPlusNormal"/>
        <w:widowControl/>
        <w:numPr>
          <w:ilvl w:val="2"/>
          <w:numId w:val="9"/>
        </w:numPr>
        <w:tabs>
          <w:tab w:val="num" w:pos="0"/>
          <w:tab w:val="left" w:pos="70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Буровой подрядчик должен иметь лицензии на осуществление тех видов строительной деятельности, которые полежат лицензированию в соответствии с действующим законод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тельством. Возможность выполнения в процессе строительства требований законодательства об охране труда, окружающей среды, а также возможность  выполнения всех видов контр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ля, необходимого для оценки соответствия выполняемых работ требованиям проектной, нормативной документации и (или) условиям договора, обеспечивается организационно-технологической документацией подрядчика.</w:t>
      </w:r>
    </w:p>
    <w:p w:rsidR="00DF2553" w:rsidRDefault="00DF2553" w:rsidP="00DF2553">
      <w:pPr>
        <w:pStyle w:val="ConsPlusNormal"/>
        <w:widowControl/>
        <w:tabs>
          <w:tab w:val="num" w:pos="0"/>
          <w:tab w:val="left" w:pos="704"/>
          <w:tab w:val="num" w:pos="126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92FA7" w:rsidRDefault="00692FA7" w:rsidP="00DF2553">
      <w:pPr>
        <w:pStyle w:val="ConsPlusNormal"/>
        <w:widowControl/>
        <w:numPr>
          <w:ilvl w:val="2"/>
          <w:numId w:val="9"/>
        </w:numPr>
        <w:tabs>
          <w:tab w:val="num" w:pos="0"/>
          <w:tab w:val="left" w:pos="70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Строительство должно вестись по проектной документации, прошедшей экспертизу, согласованной и утвержденной в установленном порядке. </w:t>
      </w:r>
    </w:p>
    <w:p w:rsidR="00DF2553" w:rsidRDefault="00DF2553" w:rsidP="00DF2553">
      <w:pPr>
        <w:pStyle w:val="ConsPlusNormal"/>
        <w:widowControl/>
        <w:tabs>
          <w:tab w:val="num" w:pos="0"/>
          <w:tab w:val="left" w:pos="704"/>
          <w:tab w:val="num" w:pos="126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92FA7" w:rsidRDefault="00517620" w:rsidP="00DF2553">
      <w:pPr>
        <w:pStyle w:val="ConsPlusNormal"/>
        <w:widowControl/>
        <w:numPr>
          <w:ilvl w:val="2"/>
          <w:numId w:val="9"/>
        </w:numPr>
        <w:tabs>
          <w:tab w:val="num" w:pos="0"/>
          <w:tab w:val="left" w:pos="70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Буровой п</w:t>
      </w:r>
      <w:r w:rsidR="00692FA7">
        <w:rPr>
          <w:rFonts w:ascii="Times New Roman" w:hAnsi="Times New Roman" w:cs="Times New Roman"/>
          <w:sz w:val="24"/>
          <w:szCs w:val="24"/>
        </w:rPr>
        <w:t>одрядчик осуществляет производственный контроль за соблюдением в пр</w:t>
      </w:r>
      <w:r w:rsidR="00692FA7">
        <w:rPr>
          <w:rFonts w:ascii="Times New Roman" w:hAnsi="Times New Roman" w:cs="Times New Roman"/>
          <w:sz w:val="24"/>
          <w:szCs w:val="24"/>
        </w:rPr>
        <w:t>о</w:t>
      </w:r>
      <w:r w:rsidR="00692FA7">
        <w:rPr>
          <w:rFonts w:ascii="Times New Roman" w:hAnsi="Times New Roman" w:cs="Times New Roman"/>
          <w:sz w:val="24"/>
          <w:szCs w:val="24"/>
        </w:rPr>
        <w:t>цессе строительства требований, установленных в проектной и распространяющейся на об</w:t>
      </w:r>
      <w:r w:rsidR="00692FA7">
        <w:rPr>
          <w:rFonts w:ascii="Times New Roman" w:hAnsi="Times New Roman" w:cs="Times New Roman"/>
          <w:sz w:val="24"/>
          <w:szCs w:val="24"/>
        </w:rPr>
        <w:t>ъ</w:t>
      </w:r>
      <w:r w:rsidR="00692FA7">
        <w:rPr>
          <w:rFonts w:ascii="Times New Roman" w:hAnsi="Times New Roman" w:cs="Times New Roman"/>
          <w:sz w:val="24"/>
          <w:szCs w:val="24"/>
        </w:rPr>
        <w:t>ект нормативной документации.</w:t>
      </w:r>
    </w:p>
    <w:p w:rsidR="00DF2553" w:rsidRDefault="00DF2553" w:rsidP="00DF2553">
      <w:pPr>
        <w:pStyle w:val="ConsPlusNormal"/>
        <w:widowControl/>
        <w:tabs>
          <w:tab w:val="num" w:pos="0"/>
          <w:tab w:val="left" w:pos="704"/>
          <w:tab w:val="num" w:pos="126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92FA7" w:rsidRDefault="00692FA7" w:rsidP="00DF2553">
      <w:pPr>
        <w:pStyle w:val="ConsPlusNormal"/>
        <w:widowControl/>
        <w:numPr>
          <w:ilvl w:val="2"/>
          <w:numId w:val="9"/>
        </w:numPr>
        <w:tabs>
          <w:tab w:val="num" w:pos="0"/>
          <w:tab w:val="left" w:pos="70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строительстве производственных объектов относящихся к опасным объектам, разработчик проектной документации по договору с </w:t>
      </w:r>
      <w:r w:rsidR="00517620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аказчиком в соответствии с действу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щим законодательством осуществляет авторский надзор за соблюдением требований, обе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печивающих безопасность объекта. Авторский надзор в других случаях может выполняться по усмотрению заказчика.</w:t>
      </w:r>
    </w:p>
    <w:p w:rsidR="00DF2553" w:rsidRDefault="00DF2553" w:rsidP="00DF2553">
      <w:pPr>
        <w:pStyle w:val="ConsPlusNormal"/>
        <w:widowControl/>
        <w:tabs>
          <w:tab w:val="num" w:pos="0"/>
          <w:tab w:val="left" w:pos="704"/>
          <w:tab w:val="num" w:pos="126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92FA7" w:rsidRDefault="00692FA7" w:rsidP="00DF2553">
      <w:pPr>
        <w:pStyle w:val="ConsPlusNormal"/>
        <w:widowControl/>
        <w:numPr>
          <w:ilvl w:val="2"/>
          <w:numId w:val="9"/>
        </w:numPr>
        <w:tabs>
          <w:tab w:val="num" w:pos="0"/>
          <w:tab w:val="left" w:pos="70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должен подготовить для строительства территорию строительной площадки, обеспечив своевременное начало работы, в том числе передать в пользование подрядчику при необходимости для осуществления работ здания и сооружения.</w:t>
      </w:r>
    </w:p>
    <w:p w:rsidR="00DF2553" w:rsidRDefault="00DF2553" w:rsidP="00DF2553">
      <w:pPr>
        <w:pStyle w:val="ConsPlusNormal"/>
        <w:widowControl/>
        <w:tabs>
          <w:tab w:val="num" w:pos="0"/>
          <w:tab w:val="left" w:pos="704"/>
          <w:tab w:val="num" w:pos="126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92FA7" w:rsidRDefault="00692FA7" w:rsidP="00DF2553">
      <w:pPr>
        <w:pStyle w:val="ConsPlusNormal"/>
        <w:widowControl/>
        <w:numPr>
          <w:ilvl w:val="2"/>
          <w:numId w:val="9"/>
        </w:numPr>
        <w:tabs>
          <w:tab w:val="num" w:pos="0"/>
          <w:tab w:val="left" w:pos="70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состояние кустовой площадки в период вышкостроения и буровых работ несет Буровой подрядчик.</w:t>
      </w:r>
    </w:p>
    <w:p w:rsidR="00DF2553" w:rsidRDefault="00DF2553" w:rsidP="00DF2553">
      <w:pPr>
        <w:pStyle w:val="ConsPlusNormal"/>
        <w:widowControl/>
        <w:tabs>
          <w:tab w:val="num" w:pos="0"/>
          <w:tab w:val="left" w:pos="704"/>
          <w:tab w:val="num" w:pos="126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92FA7" w:rsidRDefault="00692FA7" w:rsidP="00DF2553">
      <w:pPr>
        <w:pStyle w:val="ConsPlusNormal"/>
        <w:widowControl/>
        <w:numPr>
          <w:ilvl w:val="2"/>
          <w:numId w:val="9"/>
        </w:numPr>
        <w:tabs>
          <w:tab w:val="num" w:pos="0"/>
          <w:tab w:val="left" w:pos="70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необходимости выполнения работ на строительной площадке двумя подря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чиками, которые не состоят в договорных отношениях в соответствии с действующим зак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нодательством, работы выполняются в соответствии с технологическим процессом или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ектом в порядке очередности выполнения работ каждым подрядчиком отдельно, при этом обеспечивается:</w:t>
      </w:r>
    </w:p>
    <w:p w:rsidR="00692FA7" w:rsidRDefault="00692FA7" w:rsidP="0063122A">
      <w:pPr>
        <w:pStyle w:val="30"/>
        <w:numPr>
          <w:ilvl w:val="0"/>
          <w:numId w:val="22"/>
        </w:numPr>
        <w:tabs>
          <w:tab w:val="clear" w:pos="720"/>
          <w:tab w:val="left" w:pos="-11"/>
          <w:tab w:val="left" w:pos="572"/>
        </w:tabs>
        <w:autoSpaceDE w:val="0"/>
        <w:autoSpaceDN w:val="0"/>
        <w:spacing w:before="0" w:after="0"/>
        <w:ind w:left="-11" w:firstLine="286"/>
      </w:pPr>
      <w:r>
        <w:t xml:space="preserve">прием-передача </w:t>
      </w:r>
      <w:r>
        <w:rPr>
          <w:color w:val="FF0000"/>
        </w:rPr>
        <w:t xml:space="preserve"> </w:t>
      </w:r>
      <w:r>
        <w:t xml:space="preserve">этапов выполненных работ подрядчиком </w:t>
      </w:r>
      <w:r w:rsidR="00517620">
        <w:t>З</w:t>
      </w:r>
      <w:r>
        <w:t>аказчику;</w:t>
      </w:r>
    </w:p>
    <w:p w:rsidR="00692FA7" w:rsidRDefault="00692FA7" w:rsidP="0063122A">
      <w:pPr>
        <w:pStyle w:val="30"/>
        <w:numPr>
          <w:ilvl w:val="0"/>
          <w:numId w:val="22"/>
        </w:numPr>
        <w:tabs>
          <w:tab w:val="clear" w:pos="720"/>
          <w:tab w:val="left" w:pos="-11"/>
          <w:tab w:val="left" w:pos="572"/>
        </w:tabs>
        <w:autoSpaceDE w:val="0"/>
        <w:autoSpaceDN w:val="0"/>
        <w:spacing w:before="0" w:after="0"/>
        <w:ind w:left="-11" w:firstLine="286"/>
      </w:pPr>
      <w:r>
        <w:t xml:space="preserve">прием-передача подрядчиком по объекту, строительной площадки </w:t>
      </w:r>
      <w:r w:rsidR="00517620">
        <w:t>З</w:t>
      </w:r>
      <w:r>
        <w:t>аказчику;</w:t>
      </w:r>
    </w:p>
    <w:p w:rsidR="00692FA7" w:rsidRDefault="00692FA7" w:rsidP="0063122A">
      <w:pPr>
        <w:pStyle w:val="30"/>
        <w:numPr>
          <w:ilvl w:val="0"/>
          <w:numId w:val="22"/>
        </w:numPr>
        <w:tabs>
          <w:tab w:val="clear" w:pos="720"/>
          <w:tab w:val="left" w:pos="-11"/>
          <w:tab w:val="left" w:pos="572"/>
        </w:tabs>
        <w:autoSpaceDE w:val="0"/>
        <w:autoSpaceDN w:val="0"/>
        <w:spacing w:before="0" w:after="0"/>
        <w:ind w:left="-11" w:firstLine="286"/>
      </w:pPr>
      <w:r>
        <w:t xml:space="preserve">прием-передача исполнительной документации подрядчиком </w:t>
      </w:r>
      <w:r w:rsidR="00517620">
        <w:t>З</w:t>
      </w:r>
      <w:r>
        <w:t>аказчику.</w:t>
      </w:r>
    </w:p>
    <w:p w:rsidR="00DF2553" w:rsidRDefault="00DF2553" w:rsidP="00DF2553">
      <w:pPr>
        <w:pStyle w:val="30"/>
        <w:tabs>
          <w:tab w:val="num" w:pos="0"/>
          <w:tab w:val="left" w:pos="704"/>
        </w:tabs>
        <w:autoSpaceDE w:val="0"/>
        <w:autoSpaceDN w:val="0"/>
        <w:spacing w:before="0" w:after="0"/>
      </w:pPr>
    </w:p>
    <w:p w:rsidR="00692FA7" w:rsidRDefault="00692FA7" w:rsidP="00DF2553">
      <w:pPr>
        <w:pStyle w:val="30"/>
        <w:tabs>
          <w:tab w:val="num" w:pos="0"/>
          <w:tab w:val="left" w:pos="704"/>
        </w:tabs>
        <w:autoSpaceDE w:val="0"/>
        <w:autoSpaceDN w:val="0"/>
        <w:spacing w:before="0" w:after="0"/>
      </w:pPr>
      <w:r>
        <w:t>6.7.11</w:t>
      </w:r>
      <w:r>
        <w:tab/>
        <w:t xml:space="preserve">По окончании работ </w:t>
      </w:r>
      <w:r w:rsidR="00517620">
        <w:t xml:space="preserve">Буровой </w:t>
      </w:r>
      <w:r>
        <w:t>подрядчик обязан привести территорию строительной площадки объекта в состояние, соответствующее состоянию, в котором территория  стро</w:t>
      </w:r>
      <w:r>
        <w:t>и</w:t>
      </w:r>
      <w:r>
        <w:t xml:space="preserve">тельной площадки была передана подрядчику для производства работ с учетом принятых </w:t>
      </w:r>
      <w:r w:rsidR="00517620">
        <w:t>З</w:t>
      </w:r>
      <w:r>
        <w:t>а</w:t>
      </w:r>
      <w:r>
        <w:t>казчиком работ на площадке и требований законодательства по охране окружающей среды.</w:t>
      </w:r>
    </w:p>
    <w:p w:rsidR="00DF2553" w:rsidRDefault="00DF2553" w:rsidP="00DF2553">
      <w:pPr>
        <w:pStyle w:val="30"/>
        <w:tabs>
          <w:tab w:val="num" w:pos="0"/>
          <w:tab w:val="left" w:pos="704"/>
        </w:tabs>
        <w:autoSpaceDE w:val="0"/>
        <w:autoSpaceDN w:val="0"/>
        <w:spacing w:before="0" w:after="0"/>
      </w:pPr>
    </w:p>
    <w:p w:rsidR="00692FA7" w:rsidRDefault="00692FA7" w:rsidP="00DF2553">
      <w:pPr>
        <w:pStyle w:val="30"/>
        <w:tabs>
          <w:tab w:val="num" w:pos="0"/>
          <w:tab w:val="left" w:pos="704"/>
        </w:tabs>
        <w:autoSpaceDE w:val="0"/>
        <w:autoSpaceDN w:val="0"/>
        <w:spacing w:before="0" w:after="0"/>
      </w:pPr>
      <w:r>
        <w:t xml:space="preserve">6.7.12 При передаче </w:t>
      </w:r>
      <w:r w:rsidR="00517620">
        <w:t xml:space="preserve">Буровым </w:t>
      </w:r>
      <w:r>
        <w:t xml:space="preserve">подрядчиком части строительной площадки </w:t>
      </w:r>
      <w:r w:rsidR="00517620">
        <w:t>З</w:t>
      </w:r>
      <w:r>
        <w:t>аказчику с оформлением акта прием-передачи и схемой, часть строительной площадки обозначается подрядчиком ограждением или другими знаками, устанавливаемыми в соответствии со строительным планом, проектом.</w:t>
      </w:r>
    </w:p>
    <w:p w:rsidR="00DF2553" w:rsidRDefault="00DF2553" w:rsidP="00DF2553">
      <w:pPr>
        <w:pStyle w:val="30"/>
        <w:tabs>
          <w:tab w:val="num" w:pos="0"/>
          <w:tab w:val="left" w:pos="704"/>
        </w:tabs>
        <w:autoSpaceDE w:val="0"/>
        <w:autoSpaceDN w:val="0"/>
        <w:spacing w:before="0" w:after="0"/>
      </w:pPr>
    </w:p>
    <w:p w:rsidR="00692FA7" w:rsidRDefault="00692FA7" w:rsidP="00DF2553">
      <w:pPr>
        <w:pStyle w:val="30"/>
        <w:tabs>
          <w:tab w:val="num" w:pos="0"/>
          <w:tab w:val="left" w:pos="704"/>
        </w:tabs>
        <w:autoSpaceDE w:val="0"/>
        <w:autoSpaceDN w:val="0"/>
        <w:spacing w:before="0" w:after="0"/>
      </w:pPr>
      <w:r>
        <w:t xml:space="preserve">6.7.13 Безопасность работ и охрана окружающей среды обеспечивается подрядчиками на принятой от </w:t>
      </w:r>
      <w:r w:rsidR="00517620">
        <w:t>З</w:t>
      </w:r>
      <w:r>
        <w:t>аказчика территории, при этом каждый:</w:t>
      </w:r>
    </w:p>
    <w:p w:rsidR="00692FA7" w:rsidRPr="000F49FE" w:rsidRDefault="00692FA7" w:rsidP="0063122A">
      <w:pPr>
        <w:widowControl w:val="0"/>
        <w:numPr>
          <w:ilvl w:val="0"/>
          <w:numId w:val="23"/>
        </w:numPr>
        <w:tabs>
          <w:tab w:val="clear" w:pos="720"/>
          <w:tab w:val="left" w:pos="-22"/>
          <w:tab w:val="left" w:pos="561"/>
        </w:tabs>
        <w:autoSpaceDE w:val="0"/>
        <w:autoSpaceDN w:val="0"/>
        <w:adjustRightInd w:val="0"/>
        <w:ind w:left="-11" w:firstLine="297"/>
        <w:jc w:val="both"/>
      </w:pPr>
      <w:r>
        <w:t xml:space="preserve">обеспечивает уборку </w:t>
      </w:r>
      <w:r w:rsidRPr="000F49FE">
        <w:t>стройплощадки и прилегающей к ней зоны; мусор и снег должны вывозиться в установленные заказчиком места и сроки;</w:t>
      </w:r>
    </w:p>
    <w:p w:rsidR="00692FA7" w:rsidRPr="000F49FE" w:rsidRDefault="00692FA7" w:rsidP="0063122A">
      <w:pPr>
        <w:widowControl w:val="0"/>
        <w:numPr>
          <w:ilvl w:val="0"/>
          <w:numId w:val="23"/>
        </w:numPr>
        <w:tabs>
          <w:tab w:val="clear" w:pos="720"/>
          <w:tab w:val="left" w:pos="-22"/>
          <w:tab w:val="left" w:pos="561"/>
        </w:tabs>
        <w:autoSpaceDE w:val="0"/>
        <w:autoSpaceDN w:val="0"/>
        <w:adjustRightInd w:val="0"/>
        <w:ind w:left="-11" w:firstLine="297"/>
        <w:jc w:val="both"/>
      </w:pPr>
      <w:r w:rsidRPr="000F49FE">
        <w:t>не допускает несанкционированное нарушение древесно-кустарниковой растительн</w:t>
      </w:r>
      <w:r w:rsidRPr="000F49FE">
        <w:t>о</w:t>
      </w:r>
      <w:r w:rsidRPr="000F49FE">
        <w:t>сти;</w:t>
      </w:r>
    </w:p>
    <w:p w:rsidR="00692FA7" w:rsidRPr="000F49FE" w:rsidRDefault="00692FA7" w:rsidP="0063122A">
      <w:pPr>
        <w:widowControl w:val="0"/>
        <w:numPr>
          <w:ilvl w:val="0"/>
          <w:numId w:val="23"/>
        </w:numPr>
        <w:tabs>
          <w:tab w:val="clear" w:pos="720"/>
          <w:tab w:val="left" w:pos="-22"/>
          <w:tab w:val="left" w:pos="561"/>
        </w:tabs>
        <w:autoSpaceDE w:val="0"/>
        <w:autoSpaceDN w:val="0"/>
        <w:adjustRightInd w:val="0"/>
        <w:ind w:left="-11" w:firstLine="297"/>
        <w:jc w:val="both"/>
      </w:pPr>
      <w:r w:rsidRPr="000F49FE">
        <w:t>не допускает выпуск воды со строительной площадки без защиты от размыва повер</w:t>
      </w:r>
      <w:r w:rsidRPr="000F49FE">
        <w:t>х</w:t>
      </w:r>
      <w:r w:rsidRPr="000F49FE">
        <w:t>ности;</w:t>
      </w:r>
    </w:p>
    <w:p w:rsidR="00692FA7" w:rsidRDefault="00692FA7" w:rsidP="0063122A">
      <w:pPr>
        <w:widowControl w:val="0"/>
        <w:numPr>
          <w:ilvl w:val="0"/>
          <w:numId w:val="23"/>
        </w:numPr>
        <w:tabs>
          <w:tab w:val="clear" w:pos="720"/>
          <w:tab w:val="left" w:pos="-22"/>
          <w:tab w:val="left" w:pos="561"/>
        </w:tabs>
        <w:autoSpaceDE w:val="0"/>
        <w:autoSpaceDN w:val="0"/>
        <w:adjustRightInd w:val="0"/>
        <w:ind w:left="-11" w:firstLine="297"/>
        <w:jc w:val="both"/>
      </w:pPr>
      <w:r>
        <w:t>выполняет обезвреживание и организацию производственных и бытовых стоков;</w:t>
      </w:r>
    </w:p>
    <w:p w:rsidR="00692FA7" w:rsidRDefault="00692FA7" w:rsidP="0063122A">
      <w:pPr>
        <w:widowControl w:val="0"/>
        <w:numPr>
          <w:ilvl w:val="0"/>
          <w:numId w:val="23"/>
        </w:numPr>
        <w:tabs>
          <w:tab w:val="clear" w:pos="720"/>
          <w:tab w:val="left" w:pos="-22"/>
          <w:tab w:val="left" w:pos="561"/>
        </w:tabs>
        <w:autoSpaceDE w:val="0"/>
        <w:autoSpaceDN w:val="0"/>
        <w:adjustRightInd w:val="0"/>
        <w:ind w:left="-11" w:firstLine="297"/>
        <w:jc w:val="both"/>
      </w:pPr>
      <w:r>
        <w:t>выполняет работы по мелиорации и изменению существующего рельефа только в соо</w:t>
      </w:r>
      <w:r>
        <w:t>т</w:t>
      </w:r>
      <w:r>
        <w:t>ветствии с утвержденной проектной документацией.</w:t>
      </w:r>
    </w:p>
    <w:p w:rsidR="00DF2553" w:rsidRDefault="00DF2553" w:rsidP="0063122A">
      <w:pPr>
        <w:widowControl w:val="0"/>
        <w:tabs>
          <w:tab w:val="left" w:pos="-22"/>
          <w:tab w:val="left" w:pos="561"/>
        </w:tabs>
        <w:autoSpaceDE w:val="0"/>
        <w:autoSpaceDN w:val="0"/>
        <w:adjustRightInd w:val="0"/>
        <w:ind w:left="-11" w:firstLine="297"/>
        <w:jc w:val="both"/>
      </w:pPr>
    </w:p>
    <w:p w:rsidR="00517620" w:rsidRDefault="00517620" w:rsidP="0063122A">
      <w:pPr>
        <w:widowControl w:val="0"/>
        <w:tabs>
          <w:tab w:val="left" w:pos="-22"/>
          <w:tab w:val="left" w:pos="561"/>
        </w:tabs>
        <w:autoSpaceDE w:val="0"/>
        <w:autoSpaceDN w:val="0"/>
        <w:adjustRightInd w:val="0"/>
        <w:ind w:left="-11" w:firstLine="297"/>
        <w:jc w:val="both"/>
      </w:pPr>
    </w:p>
    <w:p w:rsidR="00692FA7" w:rsidRDefault="00692FA7" w:rsidP="00DF2553">
      <w:pPr>
        <w:widowControl w:val="0"/>
        <w:numPr>
          <w:ilvl w:val="2"/>
          <w:numId w:val="10"/>
        </w:numPr>
        <w:tabs>
          <w:tab w:val="clear" w:pos="1080"/>
          <w:tab w:val="num" w:pos="-22"/>
          <w:tab w:val="left" w:pos="704"/>
        </w:tabs>
        <w:autoSpaceDE w:val="0"/>
        <w:autoSpaceDN w:val="0"/>
        <w:adjustRightInd w:val="0"/>
        <w:ind w:left="11" w:firstLine="0"/>
        <w:jc w:val="both"/>
      </w:pPr>
      <w:r>
        <w:t>При одновременном выполнении работ на смежных частях строительной площадк</w:t>
      </w:r>
      <w:r>
        <w:rPr>
          <w:color w:val="000000"/>
        </w:rPr>
        <w:t xml:space="preserve">и - </w:t>
      </w:r>
      <w:r>
        <w:t>разными подрядными организациями, не состоящими в договорных отношениях в соотве</w:t>
      </w:r>
      <w:r>
        <w:t>т</w:t>
      </w:r>
      <w:r>
        <w:t xml:space="preserve">ствии с действующим законодательством, отношения подрядчиков регулируются </w:t>
      </w:r>
      <w:r w:rsidR="00517620">
        <w:t>З</w:t>
      </w:r>
      <w:r>
        <w:t>аказч</w:t>
      </w:r>
      <w:r>
        <w:t>и</w:t>
      </w:r>
      <w:r>
        <w:t xml:space="preserve">ком объекта. </w:t>
      </w:r>
    </w:p>
    <w:p w:rsidR="00DF2553" w:rsidRDefault="00DF2553" w:rsidP="00DF2553">
      <w:pPr>
        <w:widowControl w:val="0"/>
        <w:tabs>
          <w:tab w:val="num" w:pos="0"/>
          <w:tab w:val="left" w:pos="704"/>
        </w:tabs>
        <w:autoSpaceDE w:val="0"/>
        <w:autoSpaceDN w:val="0"/>
        <w:adjustRightInd w:val="0"/>
        <w:jc w:val="both"/>
      </w:pPr>
    </w:p>
    <w:p w:rsidR="00692FA7" w:rsidRDefault="00692FA7" w:rsidP="00DF2553">
      <w:pPr>
        <w:pStyle w:val="30"/>
        <w:numPr>
          <w:ilvl w:val="2"/>
          <w:numId w:val="10"/>
        </w:numPr>
        <w:tabs>
          <w:tab w:val="num" w:pos="0"/>
          <w:tab w:val="left" w:pos="704"/>
          <w:tab w:val="left" w:pos="1620"/>
        </w:tabs>
        <w:autoSpaceDE w:val="0"/>
        <w:autoSpaceDN w:val="0"/>
        <w:spacing w:before="0" w:after="0"/>
        <w:ind w:left="0" w:firstLine="0"/>
      </w:pPr>
      <w:r>
        <w:t xml:space="preserve">При использовании </w:t>
      </w:r>
      <w:r w:rsidR="001F5760">
        <w:t xml:space="preserve">Буровым </w:t>
      </w:r>
      <w:r>
        <w:t xml:space="preserve">подрядчиком строительной площадки для выполнения сезонных работ оформляется акт передачи строительной площадки на период выполнения этих работ. После выполнения </w:t>
      </w:r>
      <w:r w:rsidR="001F5760">
        <w:t xml:space="preserve">Буровым </w:t>
      </w:r>
      <w:r>
        <w:t>подрядчиком этих работ строительная площадка п</w:t>
      </w:r>
      <w:r>
        <w:t>е</w:t>
      </w:r>
      <w:r>
        <w:t xml:space="preserve">редается </w:t>
      </w:r>
      <w:r w:rsidR="001F5760">
        <w:t>З</w:t>
      </w:r>
      <w:r>
        <w:t xml:space="preserve">аказчику. </w:t>
      </w:r>
    </w:p>
    <w:p w:rsidR="00DF2553" w:rsidRDefault="00DF2553" w:rsidP="00DF2553">
      <w:pPr>
        <w:pStyle w:val="30"/>
        <w:tabs>
          <w:tab w:val="num" w:pos="0"/>
          <w:tab w:val="left" w:pos="704"/>
          <w:tab w:val="num" w:pos="1080"/>
          <w:tab w:val="left" w:pos="1620"/>
        </w:tabs>
        <w:autoSpaceDE w:val="0"/>
        <w:autoSpaceDN w:val="0"/>
        <w:spacing w:before="0" w:after="0"/>
      </w:pPr>
    </w:p>
    <w:p w:rsidR="00692FA7" w:rsidRDefault="00692FA7" w:rsidP="00DF2553">
      <w:pPr>
        <w:pStyle w:val="30"/>
        <w:numPr>
          <w:ilvl w:val="2"/>
          <w:numId w:val="10"/>
        </w:numPr>
        <w:tabs>
          <w:tab w:val="num" w:pos="0"/>
          <w:tab w:val="left" w:pos="704"/>
          <w:tab w:val="left" w:pos="1620"/>
        </w:tabs>
        <w:autoSpaceDE w:val="0"/>
        <w:autoSpaceDN w:val="0"/>
        <w:spacing w:before="0" w:after="0"/>
        <w:ind w:left="0" w:firstLine="0"/>
      </w:pPr>
      <w:r>
        <w:t xml:space="preserve"> </w:t>
      </w:r>
      <w:r w:rsidR="001F5760">
        <w:t>Буровой п</w:t>
      </w:r>
      <w:r>
        <w:t xml:space="preserve">одрядчик не несет ответственности за действия третьих лиц, одновременно с </w:t>
      </w:r>
      <w:r w:rsidR="001F5760">
        <w:t xml:space="preserve">Буровым </w:t>
      </w:r>
      <w:r>
        <w:t>подрядчиком производящих работы на одной территории объекта или КП по д</w:t>
      </w:r>
      <w:r>
        <w:t>о</w:t>
      </w:r>
      <w:r>
        <w:t xml:space="preserve">говорам с Заказчиком. </w:t>
      </w:r>
    </w:p>
    <w:p w:rsidR="00DF2553" w:rsidRDefault="00DF2553" w:rsidP="00DF2553">
      <w:pPr>
        <w:pStyle w:val="30"/>
        <w:tabs>
          <w:tab w:val="num" w:pos="0"/>
          <w:tab w:val="left" w:pos="704"/>
          <w:tab w:val="num" w:pos="1080"/>
          <w:tab w:val="left" w:pos="1620"/>
        </w:tabs>
        <w:autoSpaceDE w:val="0"/>
        <w:autoSpaceDN w:val="0"/>
        <w:spacing w:before="0" w:after="0"/>
      </w:pPr>
    </w:p>
    <w:p w:rsidR="00692FA7" w:rsidRDefault="001F5760" w:rsidP="00DF2553">
      <w:pPr>
        <w:pStyle w:val="30"/>
        <w:numPr>
          <w:ilvl w:val="2"/>
          <w:numId w:val="10"/>
        </w:numPr>
        <w:tabs>
          <w:tab w:val="num" w:pos="0"/>
          <w:tab w:val="left" w:pos="704"/>
          <w:tab w:val="left" w:pos="1620"/>
        </w:tabs>
        <w:autoSpaceDE w:val="0"/>
        <w:autoSpaceDN w:val="0"/>
        <w:spacing w:before="0" w:after="0"/>
        <w:ind w:left="0" w:firstLine="0"/>
      </w:pPr>
      <w:r>
        <w:t>Буровой п</w:t>
      </w:r>
      <w:r w:rsidR="00692FA7">
        <w:t xml:space="preserve">одрядчик должен обеспечивать доступ на территорию стройплощадки и возводимого объекта представителям </w:t>
      </w:r>
      <w:r>
        <w:t>З</w:t>
      </w:r>
      <w:r w:rsidR="00692FA7">
        <w:t>аказчика, а также органам государственного контроля (надзора), авторского надзора и местного самоуправления; предоставлять им необходимую документацию.</w:t>
      </w:r>
    </w:p>
    <w:p w:rsidR="00DF2553" w:rsidRDefault="00DF2553" w:rsidP="00DF2553">
      <w:pPr>
        <w:pStyle w:val="30"/>
        <w:tabs>
          <w:tab w:val="num" w:pos="0"/>
          <w:tab w:val="left" w:pos="704"/>
          <w:tab w:val="num" w:pos="1080"/>
          <w:tab w:val="left" w:pos="1620"/>
        </w:tabs>
        <w:autoSpaceDE w:val="0"/>
        <w:autoSpaceDN w:val="0"/>
        <w:spacing w:before="0" w:after="0"/>
      </w:pPr>
    </w:p>
    <w:p w:rsidR="00692FA7" w:rsidRDefault="001F5760" w:rsidP="00DF2553">
      <w:pPr>
        <w:pStyle w:val="30"/>
        <w:numPr>
          <w:ilvl w:val="2"/>
          <w:numId w:val="10"/>
        </w:numPr>
        <w:tabs>
          <w:tab w:val="num" w:pos="0"/>
          <w:tab w:val="left" w:pos="704"/>
          <w:tab w:val="left" w:pos="1620"/>
        </w:tabs>
        <w:autoSpaceDE w:val="0"/>
        <w:autoSpaceDN w:val="0"/>
        <w:spacing w:before="0" w:after="0"/>
        <w:ind w:left="0" w:firstLine="0"/>
      </w:pPr>
      <w:r>
        <w:t>Буровой п</w:t>
      </w:r>
      <w:r w:rsidR="00692FA7">
        <w:t>одрядчик обеспечивает складирование и хранение материалов и изделий в соответствии с требованиями стандартов и ТУ на эти материалы и изделия в местах, согл</w:t>
      </w:r>
      <w:r w:rsidR="00692FA7">
        <w:t>а</w:t>
      </w:r>
      <w:r w:rsidR="00692FA7">
        <w:t xml:space="preserve">сованных с </w:t>
      </w:r>
      <w:r>
        <w:t>З</w:t>
      </w:r>
      <w:r w:rsidR="00692FA7">
        <w:t>аказчиком.</w:t>
      </w:r>
    </w:p>
    <w:p w:rsidR="00DF2553" w:rsidRDefault="00DF2553" w:rsidP="00DF2553">
      <w:pPr>
        <w:pStyle w:val="30"/>
        <w:tabs>
          <w:tab w:val="num" w:pos="0"/>
          <w:tab w:val="left" w:pos="704"/>
          <w:tab w:val="num" w:pos="1080"/>
          <w:tab w:val="left" w:pos="1620"/>
        </w:tabs>
        <w:autoSpaceDE w:val="0"/>
        <w:autoSpaceDN w:val="0"/>
        <w:spacing w:before="0" w:after="0"/>
      </w:pPr>
    </w:p>
    <w:p w:rsidR="00692FA7" w:rsidRDefault="00692FA7" w:rsidP="00DF2553">
      <w:pPr>
        <w:pStyle w:val="30"/>
        <w:numPr>
          <w:ilvl w:val="2"/>
          <w:numId w:val="10"/>
        </w:numPr>
        <w:tabs>
          <w:tab w:val="num" w:pos="0"/>
          <w:tab w:val="left" w:pos="704"/>
          <w:tab w:val="left" w:pos="1620"/>
        </w:tabs>
        <w:autoSpaceDE w:val="0"/>
        <w:autoSpaceDN w:val="0"/>
        <w:spacing w:before="0" w:after="0"/>
        <w:ind w:left="0" w:firstLine="0"/>
      </w:pPr>
      <w:r>
        <w:t xml:space="preserve">Если выявлены нарушения установленных правил складирования и хранения, </w:t>
      </w:r>
      <w:r w:rsidR="001F5760">
        <w:t xml:space="preserve">Буровой </w:t>
      </w:r>
      <w:r>
        <w:t xml:space="preserve">подрядчик должен немедленно их устранить. Применение неправильно складированных и хранимых материалов и изделий </w:t>
      </w:r>
      <w:r w:rsidR="001F5760">
        <w:t xml:space="preserve">Буровым </w:t>
      </w:r>
      <w:r>
        <w:t>подрядчиком должно быть приостановлено до р</w:t>
      </w:r>
      <w:r>
        <w:t>е</w:t>
      </w:r>
      <w:r>
        <w:t xml:space="preserve">шения вопроса о возможности их применения без ущерба качеству строительства </w:t>
      </w:r>
      <w:r w:rsidR="001F5760">
        <w:t>З</w:t>
      </w:r>
      <w:r>
        <w:t>аказч</w:t>
      </w:r>
      <w:r>
        <w:t>и</w:t>
      </w:r>
      <w:r>
        <w:t>ком с привлечением, при необходимости, представителей проектировщика. Это решение должно быть документировано.</w:t>
      </w:r>
    </w:p>
    <w:p w:rsidR="00DF2553" w:rsidRDefault="00DF2553" w:rsidP="00DF2553">
      <w:pPr>
        <w:pStyle w:val="30"/>
        <w:tabs>
          <w:tab w:val="num" w:pos="0"/>
          <w:tab w:val="left" w:pos="704"/>
          <w:tab w:val="num" w:pos="1080"/>
          <w:tab w:val="left" w:pos="1620"/>
        </w:tabs>
        <w:autoSpaceDE w:val="0"/>
        <w:autoSpaceDN w:val="0"/>
        <w:spacing w:before="0" w:after="0"/>
      </w:pPr>
    </w:p>
    <w:p w:rsidR="00692FA7" w:rsidRDefault="00692FA7" w:rsidP="00DF2553">
      <w:pPr>
        <w:pStyle w:val="30"/>
        <w:numPr>
          <w:ilvl w:val="2"/>
          <w:numId w:val="10"/>
        </w:numPr>
        <w:tabs>
          <w:tab w:val="num" w:pos="0"/>
          <w:tab w:val="left" w:pos="704"/>
          <w:tab w:val="left" w:pos="1620"/>
        </w:tabs>
        <w:autoSpaceDE w:val="0"/>
        <w:autoSpaceDN w:val="0"/>
        <w:spacing w:before="0" w:after="0"/>
        <w:ind w:left="0" w:firstLine="0"/>
      </w:pPr>
      <w:r>
        <w:t>Заказчик должен обеспечить вынос на площадку геодезической разбивочной основы силами профильных служб или по его поручению - специализированной организацией, пр</w:t>
      </w:r>
      <w:r>
        <w:t>и</w:t>
      </w:r>
      <w:r>
        <w:t>нять ее по акту от проектной организации.</w:t>
      </w:r>
    </w:p>
    <w:p w:rsidR="00DF2553" w:rsidRDefault="00DF2553" w:rsidP="00DF2553">
      <w:pPr>
        <w:pStyle w:val="30"/>
        <w:tabs>
          <w:tab w:val="num" w:pos="0"/>
          <w:tab w:val="left" w:pos="704"/>
          <w:tab w:val="num" w:pos="1080"/>
          <w:tab w:val="left" w:pos="1620"/>
        </w:tabs>
        <w:autoSpaceDE w:val="0"/>
        <w:autoSpaceDN w:val="0"/>
        <w:spacing w:before="0" w:after="0"/>
      </w:pPr>
    </w:p>
    <w:p w:rsidR="00692FA7" w:rsidRDefault="001F5760" w:rsidP="00DF2553">
      <w:pPr>
        <w:pStyle w:val="30"/>
        <w:numPr>
          <w:ilvl w:val="2"/>
          <w:numId w:val="10"/>
        </w:numPr>
        <w:tabs>
          <w:tab w:val="num" w:pos="0"/>
          <w:tab w:val="left" w:pos="704"/>
          <w:tab w:val="left" w:pos="1620"/>
        </w:tabs>
        <w:autoSpaceDE w:val="0"/>
        <w:autoSpaceDN w:val="0"/>
        <w:spacing w:before="0" w:after="0"/>
        <w:ind w:left="0" w:firstLine="0"/>
      </w:pPr>
      <w:r>
        <w:lastRenderedPageBreak/>
        <w:t>Буровой п</w:t>
      </w:r>
      <w:r w:rsidR="00692FA7">
        <w:t xml:space="preserve">одрядчик выполняет приемку предоставляемой ему </w:t>
      </w:r>
      <w:r>
        <w:t>З</w:t>
      </w:r>
      <w:r w:rsidR="00692FA7">
        <w:t>аказчиком геодезич</w:t>
      </w:r>
      <w:r w:rsidR="00692FA7">
        <w:t>е</w:t>
      </w:r>
      <w:r w:rsidR="00692FA7">
        <w:t>ской разбивочной основы, проверяет ее соответствие установленным требованиям к точн</w:t>
      </w:r>
      <w:r w:rsidR="00692FA7">
        <w:t>о</w:t>
      </w:r>
      <w:r w:rsidR="00692FA7">
        <w:t>сти, надежность закрепления знаков на местности; с этой целью он может привлечь незав</w:t>
      </w:r>
      <w:r w:rsidR="00692FA7">
        <w:t>и</w:t>
      </w:r>
      <w:r w:rsidR="00692FA7">
        <w:t xml:space="preserve">симых экспертов. Приемку геодезической разбивочной основы у </w:t>
      </w:r>
      <w:r>
        <w:t>З</w:t>
      </w:r>
      <w:r w:rsidR="00692FA7">
        <w:t>аказчика следует офор</w:t>
      </w:r>
      <w:r w:rsidR="00692FA7">
        <w:t>м</w:t>
      </w:r>
      <w:r w:rsidR="00692FA7">
        <w:t>лять соответствующим актом.</w:t>
      </w:r>
    </w:p>
    <w:p w:rsidR="00DF2553" w:rsidRDefault="00DF2553" w:rsidP="00DF2553">
      <w:pPr>
        <w:pStyle w:val="30"/>
        <w:tabs>
          <w:tab w:val="num" w:pos="0"/>
          <w:tab w:val="left" w:pos="704"/>
          <w:tab w:val="num" w:pos="1080"/>
          <w:tab w:val="left" w:pos="1620"/>
        </w:tabs>
        <w:autoSpaceDE w:val="0"/>
        <w:autoSpaceDN w:val="0"/>
        <w:spacing w:before="0" w:after="0"/>
      </w:pPr>
    </w:p>
    <w:p w:rsidR="00692FA7" w:rsidRDefault="00692FA7" w:rsidP="00DF2553">
      <w:pPr>
        <w:pStyle w:val="30"/>
        <w:numPr>
          <w:ilvl w:val="2"/>
          <w:numId w:val="10"/>
        </w:numPr>
        <w:tabs>
          <w:tab w:val="num" w:pos="0"/>
          <w:tab w:val="left" w:pos="704"/>
          <w:tab w:val="left" w:pos="1620"/>
        </w:tabs>
        <w:autoSpaceDE w:val="0"/>
        <w:autoSpaceDN w:val="0"/>
        <w:spacing w:before="0" w:after="0"/>
        <w:ind w:left="0" w:firstLine="0"/>
      </w:pPr>
      <w:r>
        <w:t xml:space="preserve">По получении проектной документации </w:t>
      </w:r>
      <w:r w:rsidR="001F5760">
        <w:t xml:space="preserve">Буровому </w:t>
      </w:r>
      <w:r>
        <w:t>подрядчику следует проверить н</w:t>
      </w:r>
      <w:r>
        <w:t>а</w:t>
      </w:r>
      <w:r>
        <w:t>личие в применяемой им организационно-технологической документации документирова</w:t>
      </w:r>
      <w:r>
        <w:t>н</w:t>
      </w:r>
      <w:r>
        <w:t>ных процедур на все виды производственного контроля качества, проверить их полноту и, при необходимости, откорректировать их, а также разработать недостающие.</w:t>
      </w:r>
    </w:p>
    <w:p w:rsidR="00DF2553" w:rsidRDefault="00DF2553" w:rsidP="00DF2553">
      <w:pPr>
        <w:pStyle w:val="30"/>
        <w:tabs>
          <w:tab w:val="num" w:pos="0"/>
          <w:tab w:val="left" w:pos="704"/>
          <w:tab w:val="num" w:pos="1080"/>
          <w:tab w:val="left" w:pos="1620"/>
        </w:tabs>
        <w:autoSpaceDE w:val="0"/>
        <w:autoSpaceDN w:val="0"/>
        <w:spacing w:before="0" w:after="0"/>
      </w:pPr>
    </w:p>
    <w:p w:rsidR="00692FA7" w:rsidRDefault="00692FA7" w:rsidP="00DF2553">
      <w:pPr>
        <w:pStyle w:val="30"/>
        <w:numPr>
          <w:ilvl w:val="2"/>
          <w:numId w:val="10"/>
        </w:numPr>
        <w:tabs>
          <w:tab w:val="num" w:pos="0"/>
          <w:tab w:val="left" w:pos="704"/>
          <w:tab w:val="left" w:pos="1620"/>
        </w:tabs>
        <w:autoSpaceDE w:val="0"/>
        <w:autoSpaceDN w:val="0"/>
        <w:spacing w:before="0" w:after="0"/>
        <w:ind w:left="0" w:firstLine="0"/>
      </w:pPr>
      <w:r>
        <w:t xml:space="preserve">Буровой подрядчик обязуется передать </w:t>
      </w:r>
      <w:r w:rsidRPr="000F49FE">
        <w:t>дело скважины законченной строительством не позднее 7 дней до подписания Акта приёма – передачи объекта капитального строител</w:t>
      </w:r>
      <w:r w:rsidRPr="000F49FE">
        <w:t>ь</w:t>
      </w:r>
      <w:r w:rsidRPr="000F49FE">
        <w:t xml:space="preserve">ства </w:t>
      </w:r>
      <w:r w:rsidR="00605E1E">
        <w:t>(КС-11).</w:t>
      </w:r>
    </w:p>
    <w:p w:rsidR="00DF2553" w:rsidRDefault="00DF2553" w:rsidP="00DF2553">
      <w:pPr>
        <w:pStyle w:val="30"/>
        <w:tabs>
          <w:tab w:val="num" w:pos="0"/>
          <w:tab w:val="left" w:pos="704"/>
          <w:tab w:val="num" w:pos="1080"/>
          <w:tab w:val="left" w:pos="1620"/>
        </w:tabs>
        <w:autoSpaceDE w:val="0"/>
        <w:autoSpaceDN w:val="0"/>
        <w:spacing w:before="0" w:after="0"/>
      </w:pPr>
    </w:p>
    <w:p w:rsidR="00692FA7" w:rsidRDefault="00692FA7" w:rsidP="00DF2553">
      <w:pPr>
        <w:pStyle w:val="30"/>
        <w:numPr>
          <w:ilvl w:val="2"/>
          <w:numId w:val="10"/>
        </w:numPr>
        <w:tabs>
          <w:tab w:val="num" w:pos="0"/>
          <w:tab w:val="left" w:pos="704"/>
          <w:tab w:val="left" w:pos="1620"/>
        </w:tabs>
        <w:autoSpaceDE w:val="0"/>
        <w:autoSpaceDN w:val="0"/>
        <w:spacing w:before="0" w:after="0"/>
        <w:ind w:left="0" w:firstLine="0"/>
      </w:pPr>
      <w:r>
        <w:t>Буровой подрядчик, осуществляющий строительство скважины, обязан извещать о</w:t>
      </w:r>
      <w:r>
        <w:t>р</w:t>
      </w:r>
      <w:r>
        <w:t>ган государственного строительного надзора об изменении сроков окончания работ, подл</w:t>
      </w:r>
      <w:r>
        <w:t>е</w:t>
      </w:r>
      <w:r>
        <w:t xml:space="preserve">жащих проверке и направлять извещение об окончании строительства, после фактического окончания строительства </w:t>
      </w:r>
      <w:r w:rsidRPr="00605E1E">
        <w:t>скважины, устранения всех допущенных нарушений, оформления исполнительной документации (РД-11-04-2006).</w:t>
      </w:r>
    </w:p>
    <w:p w:rsidR="00692FA7" w:rsidRDefault="00692FA7" w:rsidP="00682EEF">
      <w:pPr>
        <w:pStyle w:val="af6"/>
        <w:tabs>
          <w:tab w:val="num" w:pos="0"/>
        </w:tabs>
        <w:spacing w:before="0"/>
        <w:rPr>
          <w:szCs w:val="24"/>
        </w:rPr>
      </w:pPr>
    </w:p>
    <w:p w:rsidR="00692FA7" w:rsidRDefault="00692FA7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  <w:tab w:val="left" w:pos="1035"/>
        </w:tabs>
        <w:spacing w:before="0"/>
        <w:rPr>
          <w:rFonts w:ascii="Arial" w:hAnsi="Arial" w:cs="Arial"/>
          <w:b/>
          <w:caps/>
          <w:szCs w:val="24"/>
        </w:rPr>
      </w:pPr>
      <w:r>
        <w:rPr>
          <w:rFonts w:ascii="Arial" w:hAnsi="Arial" w:cs="Arial"/>
          <w:b/>
          <w:caps/>
          <w:szCs w:val="24"/>
        </w:rPr>
        <w:t>6.8 управлениЕ добычи нефти и газа</w:t>
      </w:r>
    </w:p>
    <w:p w:rsidR="0063122A" w:rsidRDefault="0063122A" w:rsidP="00682EEF">
      <w:pPr>
        <w:pStyle w:val="af6"/>
        <w:tabs>
          <w:tab w:val="num" w:pos="0"/>
          <w:tab w:val="left" w:pos="1035"/>
        </w:tabs>
        <w:spacing w:before="0"/>
        <w:rPr>
          <w:rFonts w:ascii="Arial" w:hAnsi="Arial" w:cs="Arial"/>
          <w:b/>
          <w:caps/>
          <w:szCs w:val="24"/>
        </w:rPr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6.8.1</w:t>
      </w:r>
      <w:r>
        <w:tab/>
        <w:t>Инициация проведения конкурсов и выбор подрядных организаций для производства работ по подготовительным и заключительным работам к ГРП.</w:t>
      </w:r>
    </w:p>
    <w:p w:rsidR="0063122A" w:rsidRDefault="0063122A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6.8.2</w:t>
      </w:r>
      <w:r>
        <w:tab/>
        <w:t>Анализ выполнения графика работ в части ПЗР к ГРП на основе данных УБ и СТ, подготовка и реализация мероприятий по улучшению работ.</w:t>
      </w:r>
    </w:p>
    <w:p w:rsidR="0063122A" w:rsidRDefault="0063122A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6.8.3</w:t>
      </w:r>
      <w:r>
        <w:tab/>
        <w:t>Организация работ по ликвидации аварий и осложнений в процессе освоения скважин с ГРП совместно с подрядчиком по освоению.</w:t>
      </w:r>
    </w:p>
    <w:p w:rsidR="0063122A" w:rsidRDefault="0063122A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6.8.4</w:t>
      </w:r>
      <w:r>
        <w:tab/>
        <w:t>Участие в приемке выполненных этапов работ от подрядных организаций, контроль выполнения требований по качеству работ и соответствия ПСД.</w:t>
      </w:r>
    </w:p>
    <w:p w:rsidR="0063122A" w:rsidRDefault="0063122A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6.8.4</w:t>
      </w:r>
      <w:r>
        <w:tab/>
        <w:t>Контроль выполнения работ при освоении скважин в соответствии с ПСД, планом р</w:t>
      </w:r>
      <w:r>
        <w:t>а</w:t>
      </w:r>
      <w:r>
        <w:t>бот, действующими стандартами и технологическими регламентами и правилами безопасн</w:t>
      </w:r>
      <w:r>
        <w:t>о</w:t>
      </w:r>
      <w:r>
        <w:t>сти и планом работ на освоение скважины.</w:t>
      </w:r>
    </w:p>
    <w:p w:rsidR="0063122A" w:rsidRDefault="0063122A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6.8.5</w:t>
      </w:r>
      <w:r>
        <w:tab/>
        <w:t>Выполнение функций супервайзинга на объекте производства работ. Принятие мер по устранению причин, которые могут привести к авариям и браку при выполнении работ, сн</w:t>
      </w:r>
      <w:r>
        <w:t>и</w:t>
      </w:r>
      <w:r>
        <w:t>жению качества освоения скважин и потерям производительного времени.</w:t>
      </w:r>
    </w:p>
    <w:p w:rsidR="0063122A" w:rsidRDefault="0063122A" w:rsidP="00682EEF">
      <w:pPr>
        <w:pStyle w:val="af6"/>
        <w:tabs>
          <w:tab w:val="num" w:pos="0"/>
        </w:tabs>
        <w:spacing w:before="0"/>
      </w:pPr>
    </w:p>
    <w:p w:rsidR="00692FA7" w:rsidRDefault="00692FA7" w:rsidP="0063122A">
      <w:pPr>
        <w:pStyle w:val="af6"/>
        <w:tabs>
          <w:tab w:val="num" w:pos="0"/>
          <w:tab w:val="left" w:pos="715"/>
        </w:tabs>
        <w:spacing w:before="0"/>
      </w:pPr>
      <w:r>
        <w:t>6.8.6</w:t>
      </w:r>
      <w:r>
        <w:tab/>
        <w:t>Контроль и принятие мер на месте производства работ за выполнением графиков р</w:t>
      </w:r>
      <w:r>
        <w:t>а</w:t>
      </w:r>
      <w:r>
        <w:t>бот и плановых показателей при освоении скважин, в том числе подготовительно-заключительных работ при освоении.</w:t>
      </w:r>
    </w:p>
    <w:p w:rsidR="0063122A" w:rsidRDefault="0063122A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6.8.7</w:t>
      </w:r>
      <w:r>
        <w:tab/>
        <w:t>Ведение документации при освоении скважин, сбор и систематизация данных по фа</w:t>
      </w:r>
      <w:r>
        <w:t>к</w:t>
      </w:r>
      <w:r>
        <w:lastRenderedPageBreak/>
        <w:t>тическому исполнению элементов цикла освоения скважин, подготовка отчета о выполнении цикла освоения скважин за месяц, год. Подготовка мероприятий по сокращению продолж</w:t>
      </w:r>
      <w:r>
        <w:t>и</w:t>
      </w:r>
      <w:r>
        <w:t>тельности освоения скважин.</w:t>
      </w:r>
    </w:p>
    <w:p w:rsidR="0063122A" w:rsidRDefault="0063122A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6.8.8 Обеспечение своевременного ввода скважин в эксплуатацию, на которых качественно выполнены все запланированные работы и соответствующим образом оформлена докуме</w:t>
      </w:r>
      <w:r>
        <w:t>н</w:t>
      </w:r>
      <w:r>
        <w:t>тация.</w:t>
      </w:r>
    </w:p>
    <w:p w:rsidR="0063122A" w:rsidRDefault="0063122A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6.8.9 Ведение документации при обвязке скважин, предоставление ежесуточной информации по обвязке скважин, выходящих из бурения.</w:t>
      </w:r>
    </w:p>
    <w:p w:rsidR="001859FF" w:rsidRDefault="001859FF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6.8.10</w:t>
      </w:r>
      <w:r>
        <w:tab/>
        <w:t>Подготовка к работе комиссии на прием скважин из бурения в эксплуатацию с оформлением акта основных средств ОС-1 и передачи бухгалтерию в соответствии со Ста</w:t>
      </w:r>
      <w:r>
        <w:t>н</w:t>
      </w:r>
      <w:r>
        <w:t xml:space="preserve">дартом ЗАО «Ванкорнефть» </w:t>
      </w:r>
      <w:r w:rsidR="00857864">
        <w:t xml:space="preserve">«Учет основных средств» </w:t>
      </w:r>
      <w:r>
        <w:t>№ П3-07 СЦ-037 ЮЛ-054.</w:t>
      </w:r>
    </w:p>
    <w:p w:rsidR="00340451" w:rsidRDefault="00340451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  <w:rPr>
          <w:rFonts w:ascii="Arial" w:hAnsi="Arial" w:cs="Arial"/>
          <w:b/>
          <w:caps/>
          <w:szCs w:val="24"/>
        </w:rPr>
      </w:pPr>
      <w:r>
        <w:rPr>
          <w:rFonts w:ascii="Arial" w:hAnsi="Arial" w:cs="Arial"/>
          <w:b/>
          <w:bCs/>
          <w:caps/>
          <w:szCs w:val="24"/>
        </w:rPr>
        <w:t>6.9</w:t>
      </w:r>
      <w:r>
        <w:rPr>
          <w:rFonts w:ascii="Arial" w:hAnsi="Arial" w:cs="Arial"/>
          <w:b/>
          <w:bCs/>
          <w:caps/>
          <w:szCs w:val="24"/>
        </w:rPr>
        <w:tab/>
        <w:t>Маркшейдерская служба</w:t>
      </w:r>
    </w:p>
    <w:p w:rsidR="00692FA7" w:rsidRDefault="00692FA7" w:rsidP="00682EEF">
      <w:pPr>
        <w:pStyle w:val="2"/>
        <w:keepNext w:val="0"/>
        <w:tabs>
          <w:tab w:val="num" w:pos="0"/>
          <w:tab w:val="left" w:pos="540"/>
          <w:tab w:val="left" w:pos="1440"/>
          <w:tab w:val="left" w:pos="1620"/>
          <w:tab w:val="num" w:pos="2310"/>
        </w:tabs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snapToGrid w:val="0"/>
          <w:sz w:val="24"/>
          <w:szCs w:val="24"/>
        </w:rPr>
      </w:pPr>
    </w:p>
    <w:p w:rsidR="00692FA7" w:rsidRPr="0063122A" w:rsidRDefault="00692FA7" w:rsidP="0063122A">
      <w:pPr>
        <w:numPr>
          <w:ilvl w:val="2"/>
          <w:numId w:val="11"/>
        </w:numPr>
        <w:tabs>
          <w:tab w:val="clear" w:pos="900"/>
          <w:tab w:val="num" w:pos="0"/>
          <w:tab w:val="num" w:pos="561"/>
        </w:tabs>
        <w:ind w:left="0" w:firstLine="0"/>
        <w:jc w:val="both"/>
      </w:pPr>
      <w:r>
        <w:rPr>
          <w:bCs/>
          <w:snapToGrid w:val="0"/>
        </w:rPr>
        <w:t>Оформление материалов выбора земельных и лесных участков.</w:t>
      </w:r>
    </w:p>
    <w:p w:rsidR="0063122A" w:rsidRDefault="0063122A" w:rsidP="0063122A">
      <w:pPr>
        <w:tabs>
          <w:tab w:val="num" w:pos="561"/>
        </w:tabs>
        <w:jc w:val="both"/>
        <w:rPr>
          <w:bCs/>
          <w:snapToGrid w:val="0"/>
        </w:rPr>
      </w:pPr>
    </w:p>
    <w:p w:rsidR="0063122A" w:rsidRPr="0063122A" w:rsidRDefault="00692FA7" w:rsidP="0063122A">
      <w:pPr>
        <w:numPr>
          <w:ilvl w:val="2"/>
          <w:numId w:val="11"/>
        </w:numPr>
        <w:tabs>
          <w:tab w:val="clear" w:pos="900"/>
          <w:tab w:val="num" w:pos="0"/>
          <w:tab w:val="num" w:pos="561"/>
        </w:tabs>
        <w:ind w:left="0" w:firstLine="0"/>
        <w:jc w:val="both"/>
      </w:pPr>
      <w:r>
        <w:rPr>
          <w:bCs/>
          <w:iCs/>
        </w:rPr>
        <w:t>Разработка и выдача проектной организации ЗП, включающее техническое задание по учету в проектной документации требований земельного и лесного законодательства.</w:t>
      </w:r>
    </w:p>
    <w:p w:rsidR="0063122A" w:rsidRDefault="0063122A" w:rsidP="0063122A">
      <w:pPr>
        <w:tabs>
          <w:tab w:val="num" w:pos="561"/>
        </w:tabs>
        <w:jc w:val="both"/>
      </w:pPr>
    </w:p>
    <w:p w:rsidR="00692FA7" w:rsidRPr="001859FF" w:rsidRDefault="00692FA7" w:rsidP="0063122A">
      <w:pPr>
        <w:numPr>
          <w:ilvl w:val="2"/>
          <w:numId w:val="11"/>
        </w:numPr>
        <w:tabs>
          <w:tab w:val="clear" w:pos="900"/>
          <w:tab w:val="num" w:pos="0"/>
          <w:tab w:val="num" w:pos="561"/>
        </w:tabs>
        <w:ind w:left="0" w:firstLine="0"/>
        <w:jc w:val="both"/>
      </w:pPr>
      <w:r w:rsidRPr="001859FF">
        <w:t xml:space="preserve">Направление согласованных исходных данных </w:t>
      </w:r>
      <w:r w:rsidR="009A703A" w:rsidRPr="001859FF">
        <w:t xml:space="preserve">для формирования акта </w:t>
      </w:r>
      <w:r w:rsidRPr="001859FF">
        <w:t>выбор</w:t>
      </w:r>
      <w:r w:rsidR="009A703A" w:rsidRPr="001859FF">
        <w:t>а</w:t>
      </w:r>
      <w:r w:rsidRPr="001859FF">
        <w:t xml:space="preserve"> земел</w:t>
      </w:r>
      <w:r w:rsidRPr="001859FF">
        <w:t>ь</w:t>
      </w:r>
      <w:r w:rsidRPr="001859FF">
        <w:t xml:space="preserve">ного </w:t>
      </w:r>
      <w:r w:rsidR="009A703A" w:rsidRPr="001859FF">
        <w:t xml:space="preserve">участка </w:t>
      </w:r>
      <w:r w:rsidRPr="001859FF">
        <w:t xml:space="preserve">или </w:t>
      </w:r>
      <w:r w:rsidR="009A703A" w:rsidRPr="001859FF">
        <w:t xml:space="preserve">материалов выбора </w:t>
      </w:r>
      <w:r w:rsidRPr="001859FF">
        <w:t>лесного участ</w:t>
      </w:r>
      <w:r w:rsidR="009A703A" w:rsidRPr="001859FF">
        <w:t>ка</w:t>
      </w:r>
      <w:r w:rsidRPr="001859FF">
        <w:t>.</w:t>
      </w:r>
    </w:p>
    <w:p w:rsidR="0063122A" w:rsidRPr="001859FF" w:rsidRDefault="0063122A" w:rsidP="0063122A">
      <w:pPr>
        <w:tabs>
          <w:tab w:val="num" w:pos="561"/>
        </w:tabs>
        <w:jc w:val="both"/>
      </w:pPr>
    </w:p>
    <w:p w:rsidR="00692FA7" w:rsidRPr="001859FF" w:rsidRDefault="00692FA7" w:rsidP="0063122A">
      <w:pPr>
        <w:numPr>
          <w:ilvl w:val="2"/>
          <w:numId w:val="11"/>
        </w:numPr>
        <w:tabs>
          <w:tab w:val="clear" w:pos="900"/>
          <w:tab w:val="num" w:pos="0"/>
          <w:tab w:val="num" w:pos="561"/>
        </w:tabs>
        <w:ind w:left="0" w:firstLine="0"/>
        <w:jc w:val="both"/>
      </w:pPr>
      <w:r w:rsidRPr="001859FF">
        <w:rPr>
          <w:bCs/>
          <w:iCs/>
        </w:rPr>
        <w:t>Оформление проекта акта выбора земельного</w:t>
      </w:r>
      <w:r w:rsidR="009A703A" w:rsidRPr="001859FF">
        <w:rPr>
          <w:bCs/>
          <w:iCs/>
        </w:rPr>
        <w:t xml:space="preserve"> участка, материалов </w:t>
      </w:r>
      <w:r w:rsidRPr="001859FF">
        <w:t xml:space="preserve">лесного </w:t>
      </w:r>
      <w:r w:rsidRPr="001859FF">
        <w:rPr>
          <w:bCs/>
          <w:iCs/>
        </w:rPr>
        <w:t>участка.</w:t>
      </w:r>
    </w:p>
    <w:p w:rsidR="0063122A" w:rsidRPr="001859FF" w:rsidRDefault="0063122A" w:rsidP="0063122A">
      <w:pPr>
        <w:tabs>
          <w:tab w:val="num" w:pos="561"/>
        </w:tabs>
        <w:jc w:val="both"/>
      </w:pPr>
    </w:p>
    <w:p w:rsidR="00692FA7" w:rsidRPr="001859FF" w:rsidRDefault="00692FA7" w:rsidP="0063122A">
      <w:pPr>
        <w:numPr>
          <w:ilvl w:val="2"/>
          <w:numId w:val="11"/>
        </w:numPr>
        <w:tabs>
          <w:tab w:val="clear" w:pos="900"/>
          <w:tab w:val="num" w:pos="0"/>
          <w:tab w:val="num" w:pos="561"/>
        </w:tabs>
        <w:ind w:left="0" w:firstLine="0"/>
        <w:jc w:val="both"/>
      </w:pPr>
      <w:r w:rsidRPr="001859FF">
        <w:rPr>
          <w:bCs/>
          <w:iCs/>
        </w:rPr>
        <w:t>Утверждение органом местного самоуправления схемы расположения земельных уч</w:t>
      </w:r>
      <w:r w:rsidRPr="001859FF">
        <w:rPr>
          <w:bCs/>
          <w:iCs/>
        </w:rPr>
        <w:t>а</w:t>
      </w:r>
      <w:r w:rsidRPr="001859FF">
        <w:rPr>
          <w:bCs/>
          <w:iCs/>
        </w:rPr>
        <w:t>стков на кадастровом плане или карте или проекта границ земельного</w:t>
      </w:r>
      <w:r w:rsidRPr="001859FF">
        <w:t xml:space="preserve"> </w:t>
      </w:r>
      <w:r w:rsidRPr="001859FF">
        <w:rPr>
          <w:bCs/>
          <w:iCs/>
        </w:rPr>
        <w:t>участка.</w:t>
      </w:r>
    </w:p>
    <w:p w:rsidR="0063122A" w:rsidRPr="001859FF" w:rsidRDefault="0063122A" w:rsidP="0063122A">
      <w:pPr>
        <w:tabs>
          <w:tab w:val="num" w:pos="561"/>
        </w:tabs>
        <w:jc w:val="both"/>
      </w:pPr>
    </w:p>
    <w:p w:rsidR="00692FA7" w:rsidRPr="001859FF" w:rsidRDefault="00692FA7" w:rsidP="0063122A">
      <w:pPr>
        <w:numPr>
          <w:ilvl w:val="2"/>
          <w:numId w:val="11"/>
        </w:numPr>
        <w:tabs>
          <w:tab w:val="clear" w:pos="900"/>
          <w:tab w:val="num" w:pos="0"/>
          <w:tab w:val="num" w:pos="561"/>
        </w:tabs>
        <w:ind w:left="0" w:firstLine="0"/>
        <w:jc w:val="both"/>
      </w:pPr>
      <w:r w:rsidRPr="001859FF">
        <w:rPr>
          <w:bCs/>
          <w:iCs/>
        </w:rPr>
        <w:t>Утверждение акта выбора земельного участка</w:t>
      </w:r>
      <w:r w:rsidR="00E33246" w:rsidRPr="001859FF">
        <w:rPr>
          <w:bCs/>
          <w:iCs/>
        </w:rPr>
        <w:t>, материалов выбора лесного участка</w:t>
      </w:r>
      <w:r w:rsidRPr="001859FF">
        <w:rPr>
          <w:bCs/>
          <w:iCs/>
        </w:rPr>
        <w:t>.</w:t>
      </w:r>
    </w:p>
    <w:p w:rsidR="0063122A" w:rsidRPr="001859FF" w:rsidRDefault="0063122A" w:rsidP="0063122A">
      <w:pPr>
        <w:tabs>
          <w:tab w:val="num" w:pos="561"/>
        </w:tabs>
        <w:jc w:val="both"/>
      </w:pPr>
    </w:p>
    <w:p w:rsidR="00692FA7" w:rsidRDefault="00692FA7" w:rsidP="0063122A">
      <w:pPr>
        <w:numPr>
          <w:ilvl w:val="2"/>
          <w:numId w:val="11"/>
        </w:numPr>
        <w:tabs>
          <w:tab w:val="clear" w:pos="900"/>
          <w:tab w:val="num" w:pos="0"/>
          <w:tab w:val="num" w:pos="561"/>
        </w:tabs>
        <w:ind w:left="0" w:firstLine="0"/>
        <w:jc w:val="both"/>
      </w:pPr>
      <w:r w:rsidRPr="001859FF">
        <w:t>Передача в УОБР правоустанавливающих документов на земельный участок, точный</w:t>
      </w:r>
      <w:r w:rsidRPr="000F49FE">
        <w:t xml:space="preserve"> адрес месторасположения объектов капитального строительства и градостроительного плана земельного участка.</w:t>
      </w:r>
    </w:p>
    <w:p w:rsidR="0063122A" w:rsidRDefault="0063122A" w:rsidP="0063122A">
      <w:pPr>
        <w:tabs>
          <w:tab w:val="num" w:pos="561"/>
        </w:tabs>
        <w:jc w:val="both"/>
      </w:pPr>
    </w:p>
    <w:p w:rsidR="00692FA7" w:rsidRDefault="00692FA7" w:rsidP="0063122A">
      <w:pPr>
        <w:numPr>
          <w:ilvl w:val="2"/>
          <w:numId w:val="11"/>
        </w:numPr>
        <w:tabs>
          <w:tab w:val="clear" w:pos="900"/>
          <w:tab w:val="num" w:pos="0"/>
          <w:tab w:val="num" w:pos="561"/>
        </w:tabs>
        <w:ind w:left="0" w:firstLine="0"/>
        <w:jc w:val="both"/>
      </w:pPr>
      <w:r w:rsidRPr="000F49FE">
        <w:t>Составление и регулярное пополнение маркшейдерских планов промышленных пл</w:t>
      </w:r>
      <w:r w:rsidRPr="000F49FE">
        <w:t>о</w:t>
      </w:r>
      <w:r w:rsidRPr="000F49FE">
        <w:t>щадок и месторождений, коридоров коммуникаций.</w:t>
      </w:r>
    </w:p>
    <w:p w:rsidR="0063122A" w:rsidRDefault="0063122A" w:rsidP="0063122A">
      <w:pPr>
        <w:tabs>
          <w:tab w:val="num" w:pos="561"/>
        </w:tabs>
        <w:jc w:val="both"/>
      </w:pPr>
    </w:p>
    <w:p w:rsidR="00692FA7" w:rsidRDefault="00692FA7" w:rsidP="0063122A">
      <w:pPr>
        <w:numPr>
          <w:ilvl w:val="2"/>
          <w:numId w:val="11"/>
        </w:numPr>
        <w:tabs>
          <w:tab w:val="clear" w:pos="900"/>
          <w:tab w:val="num" w:pos="0"/>
          <w:tab w:val="num" w:pos="561"/>
        </w:tabs>
        <w:ind w:left="0" w:firstLine="0"/>
        <w:jc w:val="both"/>
      </w:pPr>
      <w:r w:rsidRPr="000F49FE">
        <w:t>Участие в определении местоположения КП, направления движения станка и закрепл</w:t>
      </w:r>
      <w:r w:rsidRPr="000F49FE">
        <w:t>е</w:t>
      </w:r>
      <w:r w:rsidRPr="000F49FE">
        <w:t>ние скважин за КП. Закрепление на топографической основе центра</w:t>
      </w:r>
      <w:r>
        <w:t xml:space="preserve"> КП скважин (устья пе</w:t>
      </w:r>
      <w:r>
        <w:t>р</w:t>
      </w:r>
      <w:r>
        <w:t>вой скважины), направления движения станка, передача проектных координат КП в проек</w:t>
      </w:r>
      <w:r>
        <w:t>т</w:t>
      </w:r>
      <w:r>
        <w:t>ный институт.</w:t>
      </w:r>
    </w:p>
    <w:p w:rsidR="0063122A" w:rsidRDefault="0063122A" w:rsidP="0063122A">
      <w:pPr>
        <w:tabs>
          <w:tab w:val="num" w:pos="561"/>
        </w:tabs>
        <w:jc w:val="both"/>
      </w:pPr>
    </w:p>
    <w:p w:rsidR="00692FA7" w:rsidRDefault="00692FA7" w:rsidP="0063122A">
      <w:pPr>
        <w:numPr>
          <w:ilvl w:val="2"/>
          <w:numId w:val="11"/>
        </w:numPr>
        <w:tabs>
          <w:tab w:val="clear" w:pos="900"/>
          <w:tab w:val="num" w:pos="0"/>
          <w:tab w:val="num" w:pos="561"/>
        </w:tabs>
        <w:ind w:left="0" w:firstLine="0"/>
        <w:jc w:val="both"/>
      </w:pPr>
      <w:r>
        <w:t xml:space="preserve">Подготовка предварительных данных для горизонтального и наклонно-направленного бурения скважин и их корректировка при изменении </w:t>
      </w:r>
      <w:r w:rsidR="00486F8B">
        <w:t>У</w:t>
      </w:r>
      <w:r>
        <w:t>ГС</w:t>
      </w:r>
      <w:r w:rsidR="00486F8B">
        <w:t>БС</w:t>
      </w:r>
      <w:r>
        <w:t xml:space="preserve"> ЗАО «Ванкорнефть» проектн</w:t>
      </w:r>
      <w:r>
        <w:t>о</w:t>
      </w:r>
      <w:r>
        <w:t xml:space="preserve">го положения скважин (предварительный расчет КП), корректировка данных при изменении </w:t>
      </w:r>
      <w:r>
        <w:lastRenderedPageBreak/>
        <w:t xml:space="preserve">проектного положения скважин и выдача их буровому подрядчику после согласования с </w:t>
      </w:r>
      <w:r w:rsidR="00486F8B">
        <w:t>УГ</w:t>
      </w:r>
      <w:r>
        <w:t>СБС.</w:t>
      </w:r>
    </w:p>
    <w:p w:rsidR="0063122A" w:rsidRDefault="0063122A" w:rsidP="0063122A">
      <w:pPr>
        <w:tabs>
          <w:tab w:val="num" w:pos="561"/>
        </w:tabs>
        <w:jc w:val="both"/>
      </w:pPr>
    </w:p>
    <w:p w:rsidR="00692FA7" w:rsidRDefault="00692FA7" w:rsidP="0063122A">
      <w:pPr>
        <w:numPr>
          <w:ilvl w:val="2"/>
          <w:numId w:val="11"/>
        </w:numPr>
        <w:tabs>
          <w:tab w:val="clear" w:pos="900"/>
          <w:tab w:val="num" w:pos="0"/>
          <w:tab w:val="num" w:pos="561"/>
        </w:tabs>
        <w:ind w:left="0" w:firstLine="0"/>
        <w:jc w:val="both"/>
      </w:pPr>
      <w:r>
        <w:t>Производство плановой и высотной привязки устья первой скважины после монтажа буровой установки по заявке бурового подрядчика, согласованной ОСБС ЗАО «Ванко</w:t>
      </w:r>
      <w:r>
        <w:t>р</w:t>
      </w:r>
      <w:r>
        <w:t xml:space="preserve">нефть», расчет данных для горизонтального и наклонно-направленного бурения скважин и передача их </w:t>
      </w:r>
      <w:r w:rsidR="00486F8B">
        <w:t>УГ</w:t>
      </w:r>
      <w:r>
        <w:t>СБС ЗАО «Ванкорнефть», геологической службе буровой подрядной орган</w:t>
      </w:r>
      <w:r>
        <w:t>и</w:t>
      </w:r>
      <w:r>
        <w:t>зации.</w:t>
      </w:r>
    </w:p>
    <w:p w:rsidR="0063122A" w:rsidRDefault="0063122A" w:rsidP="0063122A">
      <w:pPr>
        <w:tabs>
          <w:tab w:val="num" w:pos="561"/>
        </w:tabs>
        <w:jc w:val="both"/>
      </w:pPr>
    </w:p>
    <w:p w:rsidR="00692FA7" w:rsidRDefault="00692FA7" w:rsidP="0063122A">
      <w:pPr>
        <w:numPr>
          <w:ilvl w:val="2"/>
          <w:numId w:val="11"/>
        </w:numPr>
        <w:tabs>
          <w:tab w:val="clear" w:pos="900"/>
          <w:tab w:val="num" w:pos="0"/>
          <w:tab w:val="num" w:pos="561"/>
        </w:tabs>
        <w:ind w:left="0" w:firstLine="0"/>
        <w:jc w:val="both"/>
      </w:pPr>
      <w:r>
        <w:t>Согласование подрядным проектным организациям схем разбуривания КП скважин в части правильности расчетов на проектные забои.</w:t>
      </w:r>
    </w:p>
    <w:p w:rsidR="0063122A" w:rsidRDefault="0063122A" w:rsidP="0063122A">
      <w:pPr>
        <w:tabs>
          <w:tab w:val="num" w:pos="561"/>
        </w:tabs>
        <w:jc w:val="both"/>
      </w:pPr>
    </w:p>
    <w:p w:rsidR="00692FA7" w:rsidRDefault="00692FA7" w:rsidP="0063122A">
      <w:pPr>
        <w:numPr>
          <w:ilvl w:val="2"/>
          <w:numId w:val="11"/>
        </w:numPr>
        <w:tabs>
          <w:tab w:val="clear" w:pos="900"/>
          <w:tab w:val="num" w:pos="0"/>
          <w:tab w:val="num" w:pos="561"/>
        </w:tabs>
        <w:ind w:left="0" w:firstLine="0"/>
        <w:jc w:val="both"/>
      </w:pPr>
      <w:r>
        <w:t>Подготовка и выдача данных для подготовки проектных документов на строительство КП и других объектов обустройства месторождений подрядным проектным организациям по согласованию с УКС.</w:t>
      </w:r>
    </w:p>
    <w:p w:rsidR="0063122A" w:rsidRDefault="0063122A" w:rsidP="0063122A">
      <w:pPr>
        <w:tabs>
          <w:tab w:val="num" w:pos="561"/>
        </w:tabs>
        <w:jc w:val="both"/>
      </w:pPr>
    </w:p>
    <w:p w:rsidR="00692FA7" w:rsidRDefault="00692FA7" w:rsidP="0063122A">
      <w:pPr>
        <w:numPr>
          <w:ilvl w:val="2"/>
          <w:numId w:val="11"/>
        </w:numPr>
        <w:tabs>
          <w:tab w:val="clear" w:pos="900"/>
          <w:tab w:val="num" w:pos="0"/>
          <w:tab w:val="num" w:pos="561"/>
        </w:tabs>
        <w:ind w:left="0" w:firstLine="0"/>
        <w:jc w:val="both"/>
      </w:pPr>
      <w:r>
        <w:t>Подготовка и выдача карт-схем расположения новых КП вошедших в пятилетний рейтинг бурения.</w:t>
      </w:r>
    </w:p>
    <w:p w:rsidR="0063122A" w:rsidRDefault="0063122A" w:rsidP="0063122A">
      <w:pPr>
        <w:tabs>
          <w:tab w:val="num" w:pos="561"/>
        </w:tabs>
        <w:jc w:val="both"/>
      </w:pPr>
    </w:p>
    <w:p w:rsidR="00692FA7" w:rsidRDefault="00692FA7" w:rsidP="0063122A">
      <w:pPr>
        <w:numPr>
          <w:ilvl w:val="2"/>
          <w:numId w:val="11"/>
        </w:numPr>
        <w:tabs>
          <w:tab w:val="clear" w:pos="900"/>
          <w:tab w:val="num" w:pos="0"/>
          <w:tab w:val="num" w:pos="561"/>
        </w:tabs>
        <w:ind w:left="0" w:firstLine="0"/>
        <w:jc w:val="both"/>
      </w:pPr>
      <w:r>
        <w:t>Ведение базы данных горных выработок, планов, устьев и забоев скважин, каталогов координат ЗАО «Ванкорнефть».</w:t>
      </w:r>
    </w:p>
    <w:p w:rsidR="0063122A" w:rsidRDefault="0063122A" w:rsidP="0063122A">
      <w:pPr>
        <w:tabs>
          <w:tab w:val="num" w:pos="561"/>
        </w:tabs>
        <w:jc w:val="both"/>
      </w:pPr>
    </w:p>
    <w:p w:rsidR="00692FA7" w:rsidRDefault="00692FA7" w:rsidP="0063122A">
      <w:pPr>
        <w:numPr>
          <w:ilvl w:val="2"/>
          <w:numId w:val="11"/>
        </w:numPr>
        <w:tabs>
          <w:tab w:val="clear" w:pos="900"/>
          <w:tab w:val="num" w:pos="0"/>
          <w:tab w:val="num" w:pos="561"/>
        </w:tabs>
        <w:ind w:left="0" w:firstLine="0"/>
        <w:jc w:val="both"/>
      </w:pPr>
      <w:r>
        <w:t>Организация получения земельных отводов для строительства скважин на планиру</w:t>
      </w:r>
      <w:r>
        <w:t>е</w:t>
      </w:r>
      <w:r>
        <w:t>мых КП.</w:t>
      </w:r>
    </w:p>
    <w:p w:rsidR="0063122A" w:rsidRDefault="0063122A" w:rsidP="0063122A">
      <w:pPr>
        <w:tabs>
          <w:tab w:val="num" w:pos="561"/>
        </w:tabs>
        <w:jc w:val="both"/>
      </w:pPr>
    </w:p>
    <w:p w:rsidR="00692FA7" w:rsidRDefault="00692FA7" w:rsidP="0063122A">
      <w:pPr>
        <w:numPr>
          <w:ilvl w:val="2"/>
          <w:numId w:val="11"/>
        </w:numPr>
        <w:tabs>
          <w:tab w:val="clear" w:pos="900"/>
          <w:tab w:val="num" w:pos="0"/>
          <w:tab w:val="num" w:pos="561"/>
        </w:tabs>
        <w:ind w:left="0" w:firstLine="0"/>
        <w:jc w:val="both"/>
      </w:pPr>
      <w:r>
        <w:t>Выполнение маркшейдерских и топографо-геодезических работ в установленные ср</w:t>
      </w:r>
      <w:r>
        <w:t>о</w:t>
      </w:r>
      <w:r>
        <w:t xml:space="preserve">ки и в </w:t>
      </w:r>
      <w:r w:rsidRPr="000F49FE">
        <w:t>требуемом объеме.</w:t>
      </w:r>
    </w:p>
    <w:p w:rsidR="0063122A" w:rsidRDefault="0063122A" w:rsidP="0063122A">
      <w:pPr>
        <w:tabs>
          <w:tab w:val="num" w:pos="561"/>
        </w:tabs>
        <w:jc w:val="both"/>
      </w:pPr>
    </w:p>
    <w:p w:rsidR="00692FA7" w:rsidRDefault="00692FA7" w:rsidP="0063122A">
      <w:pPr>
        <w:numPr>
          <w:ilvl w:val="2"/>
          <w:numId w:val="11"/>
        </w:numPr>
        <w:tabs>
          <w:tab w:val="clear" w:pos="900"/>
          <w:tab w:val="num" w:pos="0"/>
          <w:tab w:val="num" w:pos="561"/>
        </w:tabs>
        <w:ind w:left="0" w:firstLine="0"/>
        <w:jc w:val="both"/>
      </w:pPr>
      <w:r w:rsidRPr="000F49FE">
        <w:t xml:space="preserve">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</w:t>
      </w:r>
      <w:r w:rsidRPr="00BE6457">
        <w:t>публичных сервитутов, объектов археологического наследия.</w:t>
      </w:r>
    </w:p>
    <w:p w:rsidR="0063122A" w:rsidRDefault="0063122A" w:rsidP="0063122A">
      <w:pPr>
        <w:tabs>
          <w:tab w:val="num" w:pos="561"/>
        </w:tabs>
        <w:jc w:val="both"/>
      </w:pPr>
    </w:p>
    <w:p w:rsidR="00692FA7" w:rsidRPr="00BE6457" w:rsidRDefault="00692FA7" w:rsidP="0063122A">
      <w:pPr>
        <w:numPr>
          <w:ilvl w:val="2"/>
          <w:numId w:val="11"/>
        </w:numPr>
        <w:tabs>
          <w:tab w:val="clear" w:pos="900"/>
          <w:tab w:val="num" w:pos="0"/>
          <w:tab w:val="num" w:pos="561"/>
        </w:tabs>
        <w:ind w:left="0" w:firstLine="0"/>
        <w:jc w:val="both"/>
      </w:pPr>
      <w:r w:rsidRPr="00BE6457">
        <w:t>Оформление акта приёма-передачи рекультивированного земельного участка и пер</w:t>
      </w:r>
      <w:r w:rsidRPr="00BE6457">
        <w:t>е</w:t>
      </w:r>
      <w:r w:rsidRPr="00BE6457">
        <w:t>дача в органы местного самоуправления в составе комиссии.</w:t>
      </w:r>
    </w:p>
    <w:p w:rsidR="00692FA7" w:rsidRPr="00BE6457" w:rsidRDefault="00692FA7" w:rsidP="00682EEF">
      <w:pPr>
        <w:tabs>
          <w:tab w:val="num" w:pos="0"/>
        </w:tabs>
        <w:jc w:val="both"/>
      </w:pPr>
    </w:p>
    <w:p w:rsidR="00692FA7" w:rsidRDefault="00692FA7" w:rsidP="00D41B2E">
      <w:pPr>
        <w:pStyle w:val="af6"/>
        <w:tabs>
          <w:tab w:val="num" w:pos="0"/>
        </w:tabs>
        <w:spacing w:before="0"/>
        <w:ind w:right="-20"/>
        <w:jc w:val="left"/>
        <w:rPr>
          <w:rFonts w:ascii="Arial" w:hAnsi="Arial" w:cs="Arial"/>
          <w:b/>
          <w:bCs/>
          <w:caps/>
          <w:szCs w:val="24"/>
        </w:rPr>
      </w:pPr>
      <w:r w:rsidRPr="00BE6457">
        <w:rPr>
          <w:rFonts w:ascii="Arial" w:hAnsi="Arial" w:cs="Arial"/>
          <w:b/>
          <w:bCs/>
          <w:caps/>
          <w:szCs w:val="24"/>
        </w:rPr>
        <w:t>6.10</w:t>
      </w:r>
      <w:r w:rsidRPr="00BE6457">
        <w:rPr>
          <w:rFonts w:ascii="Arial" w:hAnsi="Arial" w:cs="Arial"/>
          <w:b/>
          <w:bCs/>
          <w:caps/>
          <w:szCs w:val="24"/>
        </w:rPr>
        <w:tab/>
        <w:t>управлениЕ повышения производительности резервуаров и гтм</w:t>
      </w:r>
    </w:p>
    <w:p w:rsidR="0063122A" w:rsidRPr="00BE6457" w:rsidRDefault="0063122A" w:rsidP="00682EEF">
      <w:pPr>
        <w:pStyle w:val="af6"/>
        <w:tabs>
          <w:tab w:val="num" w:pos="0"/>
        </w:tabs>
        <w:spacing w:before="0"/>
        <w:rPr>
          <w:rFonts w:ascii="Arial" w:hAnsi="Arial" w:cs="Arial"/>
          <w:b/>
          <w:bCs/>
          <w:caps/>
          <w:szCs w:val="24"/>
        </w:rPr>
      </w:pPr>
    </w:p>
    <w:p w:rsidR="00692FA7" w:rsidRDefault="00692FA7" w:rsidP="00682EEF">
      <w:pPr>
        <w:tabs>
          <w:tab w:val="num" w:pos="0"/>
        </w:tabs>
        <w:jc w:val="both"/>
        <w:rPr>
          <w:lang w:bidi="ar-YE"/>
        </w:rPr>
      </w:pPr>
      <w:r>
        <w:rPr>
          <w:lang w:bidi="ar-YE"/>
        </w:rPr>
        <w:t>6.10.1</w:t>
      </w:r>
      <w:r>
        <w:rPr>
          <w:lang w:bidi="ar-YE"/>
        </w:rPr>
        <w:tab/>
        <w:t>Расчет ориентировочных параметров погружного оборудования скважин по форме «Расчетные параметры ЭЦН». Расчеты направляются в УДНГ, для включения в базовую и</w:t>
      </w:r>
      <w:r>
        <w:rPr>
          <w:lang w:bidi="ar-YE"/>
        </w:rPr>
        <w:t>н</w:t>
      </w:r>
      <w:r>
        <w:rPr>
          <w:lang w:bidi="ar-YE"/>
        </w:rPr>
        <w:t>формацию по проектированию.</w:t>
      </w:r>
    </w:p>
    <w:p w:rsidR="0063122A" w:rsidRDefault="0063122A" w:rsidP="00682EEF">
      <w:pPr>
        <w:tabs>
          <w:tab w:val="num" w:pos="0"/>
        </w:tabs>
        <w:jc w:val="both"/>
        <w:rPr>
          <w:lang w:bidi="ar-YE"/>
        </w:rPr>
      </w:pPr>
    </w:p>
    <w:p w:rsidR="00692FA7" w:rsidRDefault="00692FA7" w:rsidP="00682EEF">
      <w:pPr>
        <w:tabs>
          <w:tab w:val="num" w:pos="0"/>
        </w:tabs>
        <w:jc w:val="both"/>
        <w:rPr>
          <w:lang w:bidi="ar-YE"/>
        </w:rPr>
      </w:pPr>
      <w:r>
        <w:rPr>
          <w:lang w:bidi="ar-YE"/>
        </w:rPr>
        <w:t>6.10.2</w:t>
      </w:r>
      <w:r>
        <w:rPr>
          <w:lang w:bidi="ar-YE"/>
        </w:rPr>
        <w:tab/>
        <w:t>Информирование УДНГ по изменениям параметров погружного оборудования оф</w:t>
      </w:r>
      <w:r>
        <w:rPr>
          <w:lang w:bidi="ar-YE"/>
        </w:rPr>
        <w:t>и</w:t>
      </w:r>
      <w:r>
        <w:rPr>
          <w:lang w:bidi="ar-YE"/>
        </w:rPr>
        <w:t>циальным письмом, в срок не менее 3–х рабочих дней после принятия решения об изменении исходной информации.</w:t>
      </w:r>
    </w:p>
    <w:p w:rsidR="0063122A" w:rsidRDefault="0063122A" w:rsidP="00682EEF">
      <w:pPr>
        <w:tabs>
          <w:tab w:val="num" w:pos="0"/>
        </w:tabs>
        <w:jc w:val="both"/>
        <w:rPr>
          <w:lang w:bidi="ar-YE"/>
        </w:rPr>
      </w:pPr>
    </w:p>
    <w:p w:rsidR="00692FA7" w:rsidRDefault="00692FA7" w:rsidP="00682EEF">
      <w:pPr>
        <w:tabs>
          <w:tab w:val="num" w:pos="0"/>
        </w:tabs>
        <w:jc w:val="both"/>
      </w:pPr>
      <w:r>
        <w:rPr>
          <w:lang w:bidi="ar-YE"/>
        </w:rPr>
        <w:t xml:space="preserve">6.10.3 </w:t>
      </w:r>
      <w:r>
        <w:t>Подготовка задания на освоение скважины с ГРП. Проектирование интервала и пло</w:t>
      </w:r>
      <w:r>
        <w:t>т</w:t>
      </w:r>
      <w:r>
        <w:t>ности перфорации с указанием типа перфоратора и раствора для вторичного вскрытия. Пр</w:t>
      </w:r>
      <w:r>
        <w:t>о</w:t>
      </w:r>
      <w:r>
        <w:lastRenderedPageBreak/>
        <w:t>ектирование технологии и параметров ГРП (дизайн ГРП). Организация утверждения задания начальником УППР</w:t>
      </w:r>
      <w:r w:rsidR="00757CAC">
        <w:t xml:space="preserve"> </w:t>
      </w:r>
      <w:r>
        <w:t>и</w:t>
      </w:r>
      <w:r w:rsidR="00757CAC">
        <w:t xml:space="preserve"> </w:t>
      </w:r>
      <w:r>
        <w:t xml:space="preserve">ГТМ и передача его в подрядную организацию, специалистам </w:t>
      </w:r>
      <w:r w:rsidR="00486F8B">
        <w:t>У</w:t>
      </w:r>
      <w:r>
        <w:t>РМ и геологам ЦДНГ для подготовки план-заказа и  плана работ на освоение скважины.</w:t>
      </w:r>
    </w:p>
    <w:p w:rsidR="0063122A" w:rsidRDefault="0063122A" w:rsidP="00682EEF">
      <w:pPr>
        <w:tabs>
          <w:tab w:val="num" w:pos="0"/>
        </w:tabs>
        <w:jc w:val="both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6.10.4 Организация и контроль работы сервисных компаний по производству ГРП.</w:t>
      </w:r>
    </w:p>
    <w:p w:rsidR="0063122A" w:rsidRDefault="0063122A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</w:tabs>
        <w:spacing w:before="0"/>
      </w:pPr>
      <w:r>
        <w:t>6.10.5 Подготовка материалов и участие в организации и проведении конкурсов (тендеров) по выбору подрядных организаций для производства работ по ГРП.</w:t>
      </w:r>
    </w:p>
    <w:p w:rsidR="0063122A" w:rsidRDefault="0063122A" w:rsidP="00682EEF">
      <w:pPr>
        <w:pStyle w:val="af6"/>
        <w:tabs>
          <w:tab w:val="num" w:pos="0"/>
        </w:tabs>
        <w:spacing w:before="0"/>
      </w:pPr>
    </w:p>
    <w:p w:rsidR="00692FA7" w:rsidRDefault="00692FA7" w:rsidP="00682EEF">
      <w:pPr>
        <w:pStyle w:val="af6"/>
        <w:tabs>
          <w:tab w:val="num" w:pos="0"/>
          <w:tab w:val="left" w:pos="1260"/>
          <w:tab w:val="left" w:pos="1440"/>
          <w:tab w:val="left" w:pos="1620"/>
        </w:tabs>
        <w:spacing w:before="0"/>
      </w:pPr>
      <w:r>
        <w:t>6.10.6 Анализ выполнения цикла освоения с ГРП, в части сроков и оперативности провед</w:t>
      </w:r>
      <w:r>
        <w:t>е</w:t>
      </w:r>
      <w:r>
        <w:t>ния, а так же качества ГРП. Подготовка мероприятий по улучшению работ.</w:t>
      </w:r>
    </w:p>
    <w:p w:rsidR="0063122A" w:rsidRDefault="0063122A" w:rsidP="00682EEF">
      <w:pPr>
        <w:pStyle w:val="af6"/>
        <w:tabs>
          <w:tab w:val="num" w:pos="0"/>
          <w:tab w:val="left" w:pos="1260"/>
          <w:tab w:val="left" w:pos="1440"/>
          <w:tab w:val="left" w:pos="1620"/>
        </w:tabs>
        <w:spacing w:before="0"/>
      </w:pPr>
    </w:p>
    <w:p w:rsidR="00692FA7" w:rsidRDefault="00692FA7" w:rsidP="001859FF">
      <w:pPr>
        <w:pStyle w:val="af6"/>
        <w:tabs>
          <w:tab w:val="num" w:pos="0"/>
          <w:tab w:val="left" w:pos="715"/>
          <w:tab w:val="left" w:pos="1440"/>
          <w:tab w:val="left" w:pos="1620"/>
        </w:tabs>
        <w:spacing w:before="0"/>
      </w:pPr>
      <w:r>
        <w:t>6.10.7</w:t>
      </w:r>
      <w:r>
        <w:tab/>
        <w:t>Организация и анализ эффективности капитальных вложений в части ГРП, а также контроль исполнения планов капитальных вложений.</w:t>
      </w:r>
    </w:p>
    <w:p w:rsidR="0063122A" w:rsidRDefault="0063122A" w:rsidP="001859FF">
      <w:pPr>
        <w:pStyle w:val="af6"/>
        <w:tabs>
          <w:tab w:val="num" w:pos="0"/>
          <w:tab w:val="left" w:pos="715"/>
          <w:tab w:val="left" w:pos="1440"/>
          <w:tab w:val="left" w:pos="1620"/>
        </w:tabs>
        <w:spacing w:before="0"/>
      </w:pPr>
    </w:p>
    <w:p w:rsidR="00692FA7" w:rsidRDefault="00692FA7" w:rsidP="001859FF">
      <w:pPr>
        <w:pStyle w:val="af6"/>
        <w:tabs>
          <w:tab w:val="num" w:pos="0"/>
          <w:tab w:val="left" w:pos="715"/>
          <w:tab w:val="left" w:pos="1440"/>
          <w:tab w:val="left" w:pos="1620"/>
        </w:tabs>
        <w:spacing w:before="0"/>
      </w:pPr>
      <w:r>
        <w:t>6.10.8</w:t>
      </w:r>
      <w:r>
        <w:tab/>
        <w:t>Участие в совещаниях по корректировке плана работ и выполнению дополнительных работ в процессе освоения скважин.</w:t>
      </w:r>
    </w:p>
    <w:p w:rsidR="0063122A" w:rsidRDefault="0063122A" w:rsidP="001859FF">
      <w:pPr>
        <w:pStyle w:val="af6"/>
        <w:tabs>
          <w:tab w:val="num" w:pos="0"/>
          <w:tab w:val="left" w:pos="715"/>
          <w:tab w:val="left" w:pos="1440"/>
          <w:tab w:val="left" w:pos="1620"/>
        </w:tabs>
        <w:spacing w:before="0"/>
      </w:pPr>
    </w:p>
    <w:p w:rsidR="00692FA7" w:rsidRPr="000F49FE" w:rsidRDefault="00692FA7" w:rsidP="001859FF">
      <w:pPr>
        <w:pStyle w:val="af6"/>
        <w:tabs>
          <w:tab w:val="num" w:pos="0"/>
          <w:tab w:val="left" w:pos="715"/>
          <w:tab w:val="left" w:pos="1440"/>
          <w:tab w:val="left" w:pos="1620"/>
        </w:tabs>
        <w:spacing w:before="0"/>
        <w:rPr>
          <w:rFonts w:ascii="Arial" w:hAnsi="Arial" w:cs="Arial"/>
          <w:b/>
          <w:sz w:val="20"/>
        </w:rPr>
      </w:pPr>
      <w:r>
        <w:t>6.10.9</w:t>
      </w:r>
      <w:r>
        <w:tab/>
        <w:t xml:space="preserve">Участие в программе исследований и испытаний новых технологий при освоении скважин и </w:t>
      </w:r>
      <w:r w:rsidRPr="000F49FE">
        <w:t>проведении ГРП (совместно с СНТ). Изучение мирового опыта существующих технологий и инноваций в области ГРП.</w:t>
      </w:r>
    </w:p>
    <w:p w:rsidR="00692FA7" w:rsidRPr="000F49FE" w:rsidRDefault="00692FA7" w:rsidP="00682EEF">
      <w:pPr>
        <w:tabs>
          <w:tab w:val="num" w:pos="0"/>
        </w:tabs>
        <w:jc w:val="both"/>
      </w:pPr>
    </w:p>
    <w:p w:rsidR="00692FA7" w:rsidRDefault="00EF6683" w:rsidP="00682EEF">
      <w:pPr>
        <w:pStyle w:val="af6"/>
        <w:tabs>
          <w:tab w:val="num" w:pos="0"/>
          <w:tab w:val="left" w:pos="900"/>
          <w:tab w:val="left" w:pos="1080"/>
        </w:tabs>
        <w:spacing w:before="0"/>
        <w:rPr>
          <w:rFonts w:ascii="Arial" w:hAnsi="Arial" w:cs="Arial"/>
          <w:b/>
          <w:szCs w:val="24"/>
        </w:rPr>
      </w:pPr>
      <w:r w:rsidRPr="00B55AA5">
        <w:rPr>
          <w:rFonts w:ascii="Arial" w:hAnsi="Arial" w:cs="Arial"/>
          <w:b/>
          <w:szCs w:val="24"/>
        </w:rPr>
        <w:t xml:space="preserve">6.11 </w:t>
      </w:r>
      <w:r w:rsidR="0063122A">
        <w:rPr>
          <w:rFonts w:ascii="Arial" w:hAnsi="Arial" w:cs="Arial"/>
          <w:b/>
          <w:szCs w:val="24"/>
        </w:rPr>
        <w:t xml:space="preserve">  </w:t>
      </w:r>
      <w:r w:rsidRPr="00B55AA5">
        <w:rPr>
          <w:rFonts w:ascii="Arial" w:hAnsi="Arial" w:cs="Arial"/>
          <w:b/>
          <w:szCs w:val="24"/>
        </w:rPr>
        <w:t>УПРАВЛЕНИЕ ПРОМЫШЛЕННОЙ БЕЗОПАСНОСТИ, ОХРАНЫ ТРУДА И О</w:t>
      </w:r>
      <w:r w:rsidRPr="00B55AA5">
        <w:rPr>
          <w:rFonts w:ascii="Arial" w:hAnsi="Arial" w:cs="Arial"/>
          <w:b/>
          <w:szCs w:val="24"/>
        </w:rPr>
        <w:t>К</w:t>
      </w:r>
      <w:r w:rsidRPr="00B55AA5">
        <w:rPr>
          <w:rFonts w:ascii="Arial" w:hAnsi="Arial" w:cs="Arial"/>
          <w:b/>
          <w:szCs w:val="24"/>
        </w:rPr>
        <w:t>РУЖАЮЩЕЙ СРЕДЫ</w:t>
      </w:r>
    </w:p>
    <w:p w:rsidR="0063122A" w:rsidRPr="00B55AA5" w:rsidRDefault="0063122A" w:rsidP="00682EEF">
      <w:pPr>
        <w:pStyle w:val="af6"/>
        <w:tabs>
          <w:tab w:val="num" w:pos="0"/>
          <w:tab w:val="left" w:pos="900"/>
          <w:tab w:val="left" w:pos="1080"/>
        </w:tabs>
        <w:spacing w:before="0"/>
        <w:rPr>
          <w:rFonts w:ascii="Arial" w:hAnsi="Arial" w:cs="Arial"/>
          <w:b/>
          <w:bCs/>
          <w:caps/>
          <w:szCs w:val="24"/>
        </w:rPr>
      </w:pPr>
    </w:p>
    <w:p w:rsidR="00692FA7" w:rsidRDefault="00692FA7" w:rsidP="00682EEF">
      <w:pPr>
        <w:pStyle w:val="af6"/>
        <w:tabs>
          <w:tab w:val="num" w:pos="0"/>
          <w:tab w:val="left" w:pos="900"/>
          <w:tab w:val="left" w:pos="1080"/>
        </w:tabs>
        <w:spacing w:before="0"/>
        <w:rPr>
          <w:lang w:bidi="ar-YE"/>
        </w:rPr>
      </w:pPr>
      <w:r w:rsidRPr="000F49FE">
        <w:rPr>
          <w:bCs/>
          <w:caps/>
          <w:szCs w:val="24"/>
        </w:rPr>
        <w:t>6.11.1</w:t>
      </w:r>
      <w:r w:rsidRPr="000F49FE">
        <w:rPr>
          <w:bCs/>
          <w:caps/>
          <w:szCs w:val="24"/>
        </w:rPr>
        <w:tab/>
      </w:r>
      <w:r w:rsidRPr="000F49FE">
        <w:rPr>
          <w:bCs/>
          <w:szCs w:val="24"/>
        </w:rPr>
        <w:t xml:space="preserve">Своевременная </w:t>
      </w:r>
      <w:r w:rsidRPr="000F49FE">
        <w:rPr>
          <w:lang w:bidi="ar-YE"/>
        </w:rPr>
        <w:t>подготовка и передача в УОБР технического задания на рекультив</w:t>
      </w:r>
      <w:r w:rsidRPr="000F49FE">
        <w:rPr>
          <w:lang w:bidi="ar-YE"/>
        </w:rPr>
        <w:t>а</w:t>
      </w:r>
      <w:r w:rsidRPr="000F49FE">
        <w:rPr>
          <w:lang w:bidi="ar-YE"/>
        </w:rPr>
        <w:t>цию земельных участков нарушенных при строительстве поисково-оценочных и разведо</w:t>
      </w:r>
      <w:r w:rsidRPr="000F49FE">
        <w:rPr>
          <w:lang w:bidi="ar-YE"/>
        </w:rPr>
        <w:t>ч</w:t>
      </w:r>
      <w:r w:rsidRPr="000F49FE">
        <w:rPr>
          <w:lang w:bidi="ar-YE"/>
        </w:rPr>
        <w:t>ных скважин утверждённых в органах местного самоуправления.</w:t>
      </w:r>
    </w:p>
    <w:p w:rsidR="0063122A" w:rsidRPr="000F49FE" w:rsidRDefault="0063122A" w:rsidP="00682EEF">
      <w:pPr>
        <w:pStyle w:val="af6"/>
        <w:tabs>
          <w:tab w:val="num" w:pos="0"/>
          <w:tab w:val="left" w:pos="900"/>
          <w:tab w:val="left" w:pos="1080"/>
        </w:tabs>
        <w:spacing w:before="0"/>
        <w:rPr>
          <w:lang w:bidi="ar-YE"/>
        </w:rPr>
      </w:pPr>
    </w:p>
    <w:p w:rsidR="00692FA7" w:rsidRPr="000F49FE" w:rsidRDefault="00692FA7" w:rsidP="00682EEF">
      <w:pPr>
        <w:tabs>
          <w:tab w:val="num" w:pos="0"/>
        </w:tabs>
        <w:jc w:val="both"/>
      </w:pPr>
      <w:r w:rsidRPr="000F49FE">
        <w:rPr>
          <w:lang w:bidi="ar-YE"/>
        </w:rPr>
        <w:t>6.11.2</w:t>
      </w:r>
      <w:r w:rsidRPr="000F49FE">
        <w:rPr>
          <w:lang w:bidi="ar-YE"/>
        </w:rPr>
        <w:tab/>
        <w:t>П</w:t>
      </w:r>
      <w:r w:rsidRPr="000F49FE">
        <w:t>роверка на соответствие проекту проведённой рекультивации и определение гото</w:t>
      </w:r>
      <w:r w:rsidRPr="000F49FE">
        <w:t>в</w:t>
      </w:r>
      <w:r w:rsidRPr="000F49FE">
        <w:t>ности объекта к сдаче.</w:t>
      </w:r>
    </w:p>
    <w:p w:rsidR="00692FA7" w:rsidRDefault="00692FA7" w:rsidP="00682EEF">
      <w:pPr>
        <w:tabs>
          <w:tab w:val="num" w:pos="0"/>
        </w:tabs>
        <w:jc w:val="both"/>
      </w:pPr>
      <w:r w:rsidRPr="000F49FE">
        <w:t>Обеспечение контроля за проведением рекультивации земель, предоставленных на период строительства разведочных и поисковых скважин.</w:t>
      </w:r>
    </w:p>
    <w:p w:rsidR="00692FA7" w:rsidRPr="0037493B" w:rsidRDefault="00692FA7" w:rsidP="00682EEF">
      <w:pPr>
        <w:tabs>
          <w:tab w:val="num" w:pos="0"/>
        </w:tabs>
        <w:jc w:val="both"/>
        <w:rPr>
          <w:rFonts w:ascii="Arial" w:hAnsi="Arial" w:cs="Arial"/>
          <w:b/>
        </w:rPr>
      </w:pPr>
    </w:p>
    <w:p w:rsidR="00692FA7" w:rsidRPr="0037493B" w:rsidRDefault="0037493B" w:rsidP="00682EEF">
      <w:pPr>
        <w:tabs>
          <w:tab w:val="num" w:pos="0"/>
        </w:tabs>
        <w:jc w:val="both"/>
        <w:rPr>
          <w:rFonts w:ascii="Arial" w:hAnsi="Arial" w:cs="Arial"/>
          <w:b/>
        </w:rPr>
      </w:pPr>
      <w:r w:rsidRPr="0037493B">
        <w:rPr>
          <w:rFonts w:ascii="Arial" w:hAnsi="Arial" w:cs="Arial"/>
          <w:b/>
        </w:rPr>
        <w:t xml:space="preserve">6.12 </w:t>
      </w:r>
      <w:r>
        <w:rPr>
          <w:rFonts w:ascii="Arial" w:hAnsi="Arial" w:cs="Arial"/>
          <w:b/>
        </w:rPr>
        <w:tab/>
      </w:r>
      <w:r w:rsidRPr="0037493B">
        <w:rPr>
          <w:rFonts w:ascii="Arial" w:hAnsi="Arial" w:cs="Arial"/>
          <w:b/>
        </w:rPr>
        <w:t>УПРАВЛЕНИЕ СУПЕРВАЙЗИНГА СТРОИТЕЛЬСТВА СКВАЖИН</w:t>
      </w:r>
    </w:p>
    <w:p w:rsidR="0037493B" w:rsidRDefault="0037493B" w:rsidP="00682EEF">
      <w:pPr>
        <w:tabs>
          <w:tab w:val="num" w:pos="0"/>
        </w:tabs>
        <w:jc w:val="both"/>
      </w:pPr>
    </w:p>
    <w:p w:rsidR="0037493B" w:rsidRPr="0037493B" w:rsidRDefault="0037493B" w:rsidP="0037493B">
      <w:pPr>
        <w:pStyle w:val="af6"/>
        <w:tabs>
          <w:tab w:val="num" w:pos="0"/>
          <w:tab w:val="left" w:pos="900"/>
          <w:tab w:val="left" w:pos="1080"/>
        </w:tabs>
        <w:spacing w:before="120" w:after="120"/>
        <w:rPr>
          <w:bCs/>
          <w:szCs w:val="24"/>
        </w:rPr>
      </w:pPr>
      <w:r>
        <w:rPr>
          <w:bCs/>
          <w:szCs w:val="24"/>
        </w:rPr>
        <w:t>6.12.1</w:t>
      </w:r>
      <w:r w:rsidRPr="0037493B">
        <w:rPr>
          <w:bCs/>
          <w:szCs w:val="24"/>
        </w:rPr>
        <w:tab/>
        <w:t>Контроль норм расхода и производственных запасов материально-технических р</w:t>
      </w:r>
      <w:r w:rsidRPr="0037493B">
        <w:rPr>
          <w:bCs/>
          <w:szCs w:val="24"/>
        </w:rPr>
        <w:t>е</w:t>
      </w:r>
      <w:r w:rsidRPr="0037493B">
        <w:rPr>
          <w:bCs/>
          <w:szCs w:val="24"/>
        </w:rPr>
        <w:t>сурсов для строительства скважин у буровой подрядной организации, оказывающих серви</w:t>
      </w:r>
      <w:r w:rsidRPr="0037493B">
        <w:rPr>
          <w:bCs/>
          <w:szCs w:val="24"/>
        </w:rPr>
        <w:t>с</w:t>
      </w:r>
      <w:r w:rsidRPr="0037493B">
        <w:rPr>
          <w:bCs/>
          <w:szCs w:val="24"/>
        </w:rPr>
        <w:t>ные услуги при строительстве скважин.</w:t>
      </w:r>
    </w:p>
    <w:p w:rsidR="0037493B" w:rsidRPr="0037493B" w:rsidRDefault="0037493B" w:rsidP="0037493B">
      <w:pPr>
        <w:pStyle w:val="af6"/>
        <w:tabs>
          <w:tab w:val="num" w:pos="0"/>
          <w:tab w:val="left" w:pos="900"/>
          <w:tab w:val="left" w:pos="1080"/>
        </w:tabs>
        <w:spacing w:before="120" w:after="120"/>
        <w:rPr>
          <w:bCs/>
          <w:szCs w:val="24"/>
        </w:rPr>
      </w:pPr>
      <w:r>
        <w:rPr>
          <w:bCs/>
          <w:szCs w:val="24"/>
        </w:rPr>
        <w:t>6.12.2</w:t>
      </w:r>
      <w:r>
        <w:rPr>
          <w:bCs/>
          <w:szCs w:val="24"/>
        </w:rPr>
        <w:tab/>
      </w:r>
      <w:r w:rsidRPr="0037493B">
        <w:rPr>
          <w:bCs/>
          <w:szCs w:val="24"/>
        </w:rPr>
        <w:t>Контроль исполнения Буровым подрядчиком требований договорных обязательств по качеству работ. Ведение ежемесячной отчетности в накопленном виде по допущенному браку в строительстве скважин, авариям и осложнениям в процессе бурения.</w:t>
      </w:r>
    </w:p>
    <w:p w:rsidR="0037493B" w:rsidRPr="0037493B" w:rsidRDefault="0037493B" w:rsidP="0037493B">
      <w:pPr>
        <w:pStyle w:val="af6"/>
        <w:tabs>
          <w:tab w:val="num" w:pos="0"/>
          <w:tab w:val="left" w:pos="900"/>
          <w:tab w:val="left" w:pos="1080"/>
        </w:tabs>
        <w:spacing w:before="120" w:after="120"/>
        <w:rPr>
          <w:bCs/>
          <w:szCs w:val="24"/>
        </w:rPr>
      </w:pPr>
      <w:r>
        <w:rPr>
          <w:bCs/>
          <w:szCs w:val="24"/>
        </w:rPr>
        <w:t>6.12.3</w:t>
      </w:r>
      <w:r>
        <w:rPr>
          <w:bCs/>
          <w:szCs w:val="24"/>
        </w:rPr>
        <w:tab/>
      </w:r>
      <w:r w:rsidRPr="0037493B">
        <w:rPr>
          <w:bCs/>
          <w:szCs w:val="24"/>
        </w:rPr>
        <w:t>Рассмотрение и согласование проекта на бурение скважины (первичное вскрытие пласта скважины).</w:t>
      </w:r>
    </w:p>
    <w:p w:rsidR="0037493B" w:rsidRPr="0037493B" w:rsidRDefault="0037493B" w:rsidP="0037493B">
      <w:pPr>
        <w:pStyle w:val="af6"/>
        <w:tabs>
          <w:tab w:val="num" w:pos="0"/>
          <w:tab w:val="left" w:pos="900"/>
          <w:tab w:val="left" w:pos="1080"/>
        </w:tabs>
        <w:spacing w:before="120" w:after="120"/>
        <w:rPr>
          <w:bCs/>
          <w:szCs w:val="24"/>
        </w:rPr>
      </w:pPr>
      <w:r>
        <w:rPr>
          <w:bCs/>
          <w:szCs w:val="24"/>
        </w:rPr>
        <w:t>6.12.4</w:t>
      </w:r>
      <w:r>
        <w:rPr>
          <w:bCs/>
          <w:szCs w:val="24"/>
        </w:rPr>
        <w:tab/>
      </w:r>
      <w:r w:rsidRPr="0037493B">
        <w:rPr>
          <w:bCs/>
          <w:szCs w:val="24"/>
        </w:rPr>
        <w:t>Контроль выполнения работ по строительству скважин в соответствии с ПСД, де</w:t>
      </w:r>
      <w:r w:rsidRPr="0037493B">
        <w:rPr>
          <w:bCs/>
          <w:szCs w:val="24"/>
        </w:rPr>
        <w:t>й</w:t>
      </w:r>
      <w:r w:rsidRPr="0037493B">
        <w:rPr>
          <w:bCs/>
          <w:szCs w:val="24"/>
        </w:rPr>
        <w:t>ствующими стандартами и технологическими регламентами, правилами безопасности.</w:t>
      </w:r>
    </w:p>
    <w:p w:rsidR="0037493B" w:rsidRPr="0037493B" w:rsidRDefault="0037493B" w:rsidP="0037493B">
      <w:pPr>
        <w:pStyle w:val="af6"/>
        <w:tabs>
          <w:tab w:val="num" w:pos="0"/>
          <w:tab w:val="left" w:pos="900"/>
          <w:tab w:val="left" w:pos="1080"/>
        </w:tabs>
        <w:spacing w:before="120" w:after="120"/>
        <w:rPr>
          <w:bCs/>
          <w:szCs w:val="24"/>
        </w:rPr>
      </w:pPr>
      <w:r>
        <w:rPr>
          <w:bCs/>
          <w:szCs w:val="24"/>
        </w:rPr>
        <w:t>6.12.5</w:t>
      </w:r>
      <w:r>
        <w:rPr>
          <w:bCs/>
          <w:szCs w:val="24"/>
        </w:rPr>
        <w:tab/>
      </w:r>
      <w:r w:rsidRPr="0037493B">
        <w:rPr>
          <w:bCs/>
          <w:szCs w:val="24"/>
        </w:rPr>
        <w:t>Выполнение функций супервайзинга на объекте производства работ (КП, скважине).</w:t>
      </w:r>
    </w:p>
    <w:p w:rsidR="0037493B" w:rsidRPr="0037493B" w:rsidRDefault="0037493B" w:rsidP="0037493B">
      <w:pPr>
        <w:pStyle w:val="af6"/>
        <w:tabs>
          <w:tab w:val="num" w:pos="0"/>
          <w:tab w:val="left" w:pos="900"/>
          <w:tab w:val="left" w:pos="1080"/>
        </w:tabs>
        <w:spacing w:before="120" w:after="120"/>
        <w:rPr>
          <w:bCs/>
          <w:szCs w:val="24"/>
        </w:rPr>
      </w:pPr>
      <w:r>
        <w:rPr>
          <w:bCs/>
          <w:szCs w:val="24"/>
        </w:rPr>
        <w:lastRenderedPageBreak/>
        <w:t>6.12.6</w:t>
      </w:r>
      <w:r>
        <w:rPr>
          <w:bCs/>
          <w:szCs w:val="24"/>
        </w:rPr>
        <w:tab/>
      </w:r>
      <w:r w:rsidRPr="0037493B">
        <w:rPr>
          <w:bCs/>
          <w:szCs w:val="24"/>
        </w:rPr>
        <w:t>Принятие мер по устранению причин, которые могут привести к авариям и браку при выполнении работ, снижению качества строительства скважин и потерям производ</w:t>
      </w:r>
      <w:r w:rsidRPr="0037493B">
        <w:rPr>
          <w:bCs/>
          <w:szCs w:val="24"/>
        </w:rPr>
        <w:t>и</w:t>
      </w:r>
      <w:r w:rsidRPr="0037493B">
        <w:rPr>
          <w:bCs/>
          <w:szCs w:val="24"/>
        </w:rPr>
        <w:t>тельного времени при строительстве скважин.</w:t>
      </w:r>
    </w:p>
    <w:p w:rsidR="0037493B" w:rsidRPr="0037493B" w:rsidRDefault="0037493B" w:rsidP="0037493B">
      <w:pPr>
        <w:pStyle w:val="af6"/>
        <w:tabs>
          <w:tab w:val="num" w:pos="0"/>
          <w:tab w:val="left" w:pos="900"/>
          <w:tab w:val="left" w:pos="1080"/>
        </w:tabs>
        <w:spacing w:before="120" w:after="120"/>
        <w:rPr>
          <w:bCs/>
          <w:szCs w:val="24"/>
        </w:rPr>
      </w:pPr>
      <w:r>
        <w:rPr>
          <w:bCs/>
          <w:szCs w:val="24"/>
        </w:rPr>
        <w:t>6.12.7</w:t>
      </w:r>
      <w:r>
        <w:rPr>
          <w:bCs/>
          <w:szCs w:val="24"/>
        </w:rPr>
        <w:tab/>
      </w:r>
      <w:r w:rsidRPr="0037493B">
        <w:rPr>
          <w:bCs/>
          <w:szCs w:val="24"/>
        </w:rPr>
        <w:t>Организация и контроль выполнения графиков строительства скважин, плановых показателей цикла строительства скважин. Разработка и реализация мероприятий по обесп</w:t>
      </w:r>
      <w:r w:rsidRPr="0037493B">
        <w:rPr>
          <w:bCs/>
          <w:szCs w:val="24"/>
        </w:rPr>
        <w:t>е</w:t>
      </w:r>
      <w:r w:rsidRPr="0037493B">
        <w:rPr>
          <w:bCs/>
          <w:szCs w:val="24"/>
        </w:rPr>
        <w:t>чению их выполнения.</w:t>
      </w:r>
    </w:p>
    <w:p w:rsidR="0037493B" w:rsidRPr="0037493B" w:rsidRDefault="0037493B" w:rsidP="0037493B">
      <w:pPr>
        <w:pStyle w:val="af6"/>
        <w:tabs>
          <w:tab w:val="num" w:pos="0"/>
          <w:tab w:val="left" w:pos="900"/>
          <w:tab w:val="left" w:pos="1080"/>
        </w:tabs>
        <w:spacing w:before="120" w:after="120"/>
        <w:rPr>
          <w:bCs/>
          <w:szCs w:val="24"/>
        </w:rPr>
      </w:pPr>
      <w:r>
        <w:rPr>
          <w:bCs/>
          <w:szCs w:val="24"/>
        </w:rPr>
        <w:t>6.12.8</w:t>
      </w:r>
      <w:r>
        <w:rPr>
          <w:bCs/>
          <w:szCs w:val="24"/>
        </w:rPr>
        <w:tab/>
      </w:r>
      <w:r w:rsidRPr="0037493B">
        <w:rPr>
          <w:bCs/>
          <w:szCs w:val="24"/>
        </w:rPr>
        <w:t>Расследование всех аварий, инцидентов, брака в работе, происходящих в процессе строительства скважин. Проведение анализа произошедших аварий, осложнений, брака при выполнении работ, разработка мероприятий по сокращению аварий, осложнений и брака. Обеспечение выполнения этих мероприятий.</w:t>
      </w:r>
    </w:p>
    <w:p w:rsidR="0037493B" w:rsidRPr="0037493B" w:rsidRDefault="0037493B" w:rsidP="0037493B">
      <w:pPr>
        <w:pStyle w:val="af6"/>
        <w:tabs>
          <w:tab w:val="num" w:pos="0"/>
          <w:tab w:val="left" w:pos="900"/>
          <w:tab w:val="left" w:pos="1080"/>
        </w:tabs>
        <w:spacing w:before="120" w:after="120"/>
        <w:rPr>
          <w:bCs/>
          <w:szCs w:val="24"/>
        </w:rPr>
      </w:pPr>
      <w:r>
        <w:rPr>
          <w:bCs/>
          <w:szCs w:val="24"/>
        </w:rPr>
        <w:t>6.12.19</w:t>
      </w:r>
      <w:r>
        <w:rPr>
          <w:bCs/>
          <w:szCs w:val="24"/>
        </w:rPr>
        <w:tab/>
      </w:r>
      <w:r w:rsidRPr="0037493B">
        <w:rPr>
          <w:bCs/>
          <w:szCs w:val="24"/>
        </w:rPr>
        <w:t>Организация и контроль процесса строительства и восстановления скважин неп</w:t>
      </w:r>
      <w:r w:rsidRPr="0037493B">
        <w:rPr>
          <w:bCs/>
          <w:szCs w:val="24"/>
        </w:rPr>
        <w:t>о</w:t>
      </w:r>
      <w:r w:rsidRPr="0037493B">
        <w:rPr>
          <w:bCs/>
          <w:szCs w:val="24"/>
        </w:rPr>
        <w:t>средственно на объекте производства работ, контроль за исполнением проектов на стро</w:t>
      </w:r>
      <w:r w:rsidRPr="0037493B">
        <w:rPr>
          <w:bCs/>
          <w:szCs w:val="24"/>
        </w:rPr>
        <w:t>и</w:t>
      </w:r>
      <w:r w:rsidRPr="0037493B">
        <w:rPr>
          <w:bCs/>
          <w:szCs w:val="24"/>
        </w:rPr>
        <w:t>тельство и  восстановление скважин Буровым подрядчиком.</w:t>
      </w:r>
    </w:p>
    <w:p w:rsidR="0037493B" w:rsidRPr="0037493B" w:rsidRDefault="0037493B" w:rsidP="0037493B">
      <w:pPr>
        <w:pStyle w:val="af6"/>
        <w:tabs>
          <w:tab w:val="num" w:pos="0"/>
          <w:tab w:val="left" w:pos="900"/>
          <w:tab w:val="left" w:pos="1080"/>
        </w:tabs>
        <w:spacing w:before="120" w:after="120"/>
        <w:rPr>
          <w:bCs/>
          <w:szCs w:val="24"/>
        </w:rPr>
      </w:pPr>
      <w:r>
        <w:rPr>
          <w:bCs/>
          <w:szCs w:val="24"/>
        </w:rPr>
        <w:t>6.12.10</w:t>
      </w:r>
      <w:r>
        <w:rPr>
          <w:bCs/>
          <w:szCs w:val="24"/>
        </w:rPr>
        <w:tab/>
      </w:r>
      <w:r w:rsidRPr="0037493B">
        <w:rPr>
          <w:bCs/>
          <w:szCs w:val="24"/>
        </w:rPr>
        <w:t>Ведение документации по циклу строительства скважин, сбор и систематизация данных по фактическому исполнению элементов цикла строительства скважин, подготовка отчета о выполнении цикла строительства скважин за месяц, год. Подготовка мероприятий по сокращению продолжительности строительства скважин.</w:t>
      </w:r>
    </w:p>
    <w:p w:rsidR="0037493B" w:rsidRDefault="0037493B" w:rsidP="0037493B">
      <w:pPr>
        <w:tabs>
          <w:tab w:val="num" w:pos="0"/>
        </w:tabs>
        <w:jc w:val="both"/>
      </w:pPr>
    </w:p>
    <w:p w:rsidR="0054740B" w:rsidRDefault="0054740B" w:rsidP="00682EEF">
      <w:pPr>
        <w:tabs>
          <w:tab w:val="num" w:pos="0"/>
        </w:tabs>
        <w:jc w:val="both"/>
      </w:pPr>
    </w:p>
    <w:p w:rsidR="0054740B" w:rsidRDefault="0054740B" w:rsidP="00682EEF">
      <w:pPr>
        <w:tabs>
          <w:tab w:val="num" w:pos="0"/>
        </w:tabs>
        <w:jc w:val="both"/>
        <w:sectPr w:rsidR="0054740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92FA7" w:rsidRPr="00415CAA" w:rsidRDefault="00692FA7" w:rsidP="00415CAA">
      <w:pPr>
        <w:pStyle w:val="1"/>
        <w:numPr>
          <w:ilvl w:val="0"/>
          <w:numId w:val="29"/>
        </w:numPr>
        <w:spacing w:before="0" w:after="0"/>
        <w:jc w:val="both"/>
        <w:rPr>
          <w:caps/>
          <w:snapToGrid w:val="0"/>
          <w:color w:val="AF931D"/>
        </w:rPr>
      </w:pPr>
      <w:bookmarkStart w:id="51" w:name="_оРГАНИЗАЦИЯ_РАБОТ_ПО"/>
      <w:bookmarkStart w:id="52" w:name="_Toc209252389"/>
      <w:bookmarkEnd w:id="51"/>
      <w:r w:rsidRPr="00415CAA">
        <w:rPr>
          <w:caps/>
          <w:snapToGrid w:val="0"/>
          <w:color w:val="AF931D"/>
        </w:rPr>
        <w:lastRenderedPageBreak/>
        <w:t xml:space="preserve">порядок взаимодействия </w:t>
      </w:r>
      <w:r w:rsidR="001859FF" w:rsidRPr="00415CAA">
        <w:rPr>
          <w:caps/>
          <w:snapToGrid w:val="0"/>
          <w:color w:val="AF931D"/>
        </w:rPr>
        <w:t>между СТРУКТУРНЫМИ ПОДРАЗДЕЛЕНИЯМИ ЗАО «ВА</w:t>
      </w:r>
      <w:r w:rsidR="001859FF" w:rsidRPr="00415CAA">
        <w:rPr>
          <w:caps/>
          <w:snapToGrid w:val="0"/>
          <w:color w:val="AF931D"/>
        </w:rPr>
        <w:t>Н</w:t>
      </w:r>
      <w:r w:rsidR="001859FF" w:rsidRPr="00415CAA">
        <w:rPr>
          <w:caps/>
          <w:snapToGrid w:val="0"/>
          <w:color w:val="AF931D"/>
        </w:rPr>
        <w:t xml:space="preserve">КОРНЕФТЬ», БУРОВЫМ ПОДРЯДЧИКОМ И ПОДРЯДНЫМИ ОРГАНИЗАЦИЯМИ </w:t>
      </w:r>
      <w:r w:rsidR="00DA5C4A" w:rsidRPr="00415CAA">
        <w:rPr>
          <w:caps/>
          <w:snapToGrid w:val="0"/>
          <w:color w:val="AF931D"/>
        </w:rPr>
        <w:t>при прои</w:t>
      </w:r>
      <w:r w:rsidR="00DA5C4A" w:rsidRPr="00415CAA">
        <w:rPr>
          <w:caps/>
          <w:snapToGrid w:val="0"/>
          <w:color w:val="AF931D"/>
        </w:rPr>
        <w:t>з</w:t>
      </w:r>
      <w:r w:rsidR="00DA5C4A" w:rsidRPr="00415CAA">
        <w:rPr>
          <w:caps/>
          <w:snapToGrid w:val="0"/>
          <w:color w:val="AF931D"/>
        </w:rPr>
        <w:t>водстве работ по</w:t>
      </w:r>
      <w:r w:rsidRPr="00415CAA">
        <w:rPr>
          <w:caps/>
          <w:snapToGrid w:val="0"/>
          <w:color w:val="AF931D"/>
        </w:rPr>
        <w:t xml:space="preserve"> СТРОИТЕЛЬСТВУ И ВВОДУ В ЭКСПЛУАТАЦИЮ СКВАЖИН</w:t>
      </w:r>
      <w:bookmarkEnd w:id="52"/>
    </w:p>
    <w:p w:rsidR="00357A96" w:rsidRPr="00181FE1" w:rsidRDefault="00357A96" w:rsidP="00181FE1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181FE1">
        <w:rPr>
          <w:rFonts w:ascii="Arial" w:hAnsi="Arial" w:cs="Arial"/>
          <w:b/>
          <w:sz w:val="20"/>
          <w:szCs w:val="20"/>
        </w:rPr>
        <w:t>Таблица 1</w:t>
      </w:r>
    </w:p>
    <w:p w:rsidR="00181FE1" w:rsidRPr="00181FE1" w:rsidRDefault="00CC158D" w:rsidP="00181FE1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181FE1">
        <w:rPr>
          <w:rFonts w:ascii="Arial" w:hAnsi="Arial" w:cs="Arial"/>
          <w:b/>
          <w:sz w:val="20"/>
          <w:szCs w:val="20"/>
        </w:rPr>
        <w:t>Последовательность работ и операций</w:t>
      </w:r>
    </w:p>
    <w:tbl>
      <w:tblPr>
        <w:tblW w:w="1571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6"/>
        <w:gridCol w:w="2233"/>
        <w:gridCol w:w="1601"/>
        <w:gridCol w:w="1302"/>
        <w:gridCol w:w="1938"/>
        <w:gridCol w:w="1488"/>
        <w:gridCol w:w="4231"/>
        <w:gridCol w:w="2257"/>
      </w:tblGrid>
      <w:tr w:rsidR="00B51CB9" w:rsidTr="00B51CB9">
        <w:trPr>
          <w:trHeight w:val="594"/>
          <w:tblHeader/>
        </w:trPr>
        <w:tc>
          <w:tcPr>
            <w:tcW w:w="666" w:type="dxa"/>
            <w:shd w:val="clear" w:color="auto" w:fill="E7CF6E"/>
            <w:vAlign w:val="center"/>
          </w:tcPr>
          <w:p w:rsidR="00B51CB9" w:rsidRDefault="00B51CB9" w:rsidP="00B51CB9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№</w:t>
            </w:r>
          </w:p>
          <w:p w:rsidR="00B51CB9" w:rsidRDefault="00B51CB9" w:rsidP="00B51CB9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пп</w:t>
            </w:r>
          </w:p>
        </w:tc>
        <w:tc>
          <w:tcPr>
            <w:tcW w:w="2233" w:type="dxa"/>
            <w:shd w:val="clear" w:color="auto" w:fill="E7CF6E"/>
            <w:vAlign w:val="center"/>
          </w:tcPr>
          <w:p w:rsidR="00B51CB9" w:rsidRDefault="00B51CB9" w:rsidP="00B51CB9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ПОСЛЕДОВАТЕЛЬНОСТЬ РАБОТ И ОПЕРАЦИЙ</w:t>
            </w:r>
          </w:p>
        </w:tc>
        <w:tc>
          <w:tcPr>
            <w:tcW w:w="1601" w:type="dxa"/>
            <w:shd w:val="clear" w:color="auto" w:fill="E7CF6E"/>
            <w:vAlign w:val="center"/>
          </w:tcPr>
          <w:p w:rsidR="00B51CB9" w:rsidRDefault="00B51CB9" w:rsidP="00B51CB9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ЗАКАЗЧИК</w:t>
            </w:r>
          </w:p>
        </w:tc>
        <w:tc>
          <w:tcPr>
            <w:tcW w:w="1302" w:type="dxa"/>
            <w:shd w:val="clear" w:color="auto" w:fill="E7CF6E"/>
            <w:vAlign w:val="center"/>
          </w:tcPr>
          <w:p w:rsidR="00B51CB9" w:rsidRDefault="00B51CB9" w:rsidP="00B51CB9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ИСПОЛНИТЕЛЬ РАБОТ</w:t>
            </w:r>
          </w:p>
        </w:tc>
        <w:tc>
          <w:tcPr>
            <w:tcW w:w="1938" w:type="dxa"/>
            <w:shd w:val="clear" w:color="auto" w:fill="E7CF6E"/>
            <w:vAlign w:val="center"/>
          </w:tcPr>
          <w:p w:rsidR="00B51CB9" w:rsidRDefault="00B51CB9" w:rsidP="00B51CB9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ПЕРЕЧЕНЬ</w:t>
            </w:r>
          </w:p>
          <w:p w:rsidR="00B51CB9" w:rsidRDefault="00B51CB9" w:rsidP="00B51CB9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РУКОВОДЯЩИХ ДОК</w:t>
            </w:r>
            <w:r>
              <w:rPr>
                <w:rFonts w:ascii="Arial" w:hAnsi="Arial" w:cs="Arial"/>
                <w:b/>
                <w:bCs/>
                <w:sz w:val="16"/>
              </w:rPr>
              <w:t>У</w:t>
            </w:r>
            <w:r>
              <w:rPr>
                <w:rFonts w:ascii="Arial" w:hAnsi="Arial" w:cs="Arial"/>
                <w:b/>
                <w:bCs/>
                <w:sz w:val="16"/>
              </w:rPr>
              <w:t>МЕНТОВ</w:t>
            </w:r>
          </w:p>
        </w:tc>
        <w:tc>
          <w:tcPr>
            <w:tcW w:w="1488" w:type="dxa"/>
            <w:shd w:val="clear" w:color="auto" w:fill="E7CF6E"/>
            <w:vAlign w:val="center"/>
          </w:tcPr>
          <w:p w:rsidR="00B51CB9" w:rsidRDefault="00B51CB9" w:rsidP="00B51CB9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ОТВЕТСТВЕННЫЙ РУКОВОДИТЕЛЬ РАБОТ</w:t>
            </w:r>
          </w:p>
        </w:tc>
        <w:tc>
          <w:tcPr>
            <w:tcW w:w="4231" w:type="dxa"/>
            <w:shd w:val="clear" w:color="auto" w:fill="E7CF6E"/>
            <w:vAlign w:val="center"/>
          </w:tcPr>
          <w:p w:rsidR="00B51CB9" w:rsidRDefault="007E3519" w:rsidP="00B51CB9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КРАТКИЙ ПЕРЕЧЕНЬ И ОПИСАНИЕ ВЫПОЛНЯЕМЫХ РАБОТ, ПОРЯДОК ИХ ИСПОЛНЕНИЯ</w:t>
            </w:r>
          </w:p>
        </w:tc>
        <w:tc>
          <w:tcPr>
            <w:tcW w:w="2257" w:type="dxa"/>
            <w:shd w:val="clear" w:color="auto" w:fill="E7CF6E"/>
            <w:vAlign w:val="center"/>
          </w:tcPr>
          <w:p w:rsidR="00B51CB9" w:rsidRDefault="00B51CB9" w:rsidP="00B51CB9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ОТВЕТСТВЕННЫЙ ЗА ОСУЩЕСТВЛЕН. НАДЗОРА ЗА ХОДОМ РАБОТ</w:t>
            </w:r>
          </w:p>
        </w:tc>
      </w:tr>
      <w:tr w:rsidR="00B51CB9" w:rsidTr="00B51CB9">
        <w:trPr>
          <w:trHeight w:val="139"/>
        </w:trPr>
        <w:tc>
          <w:tcPr>
            <w:tcW w:w="666" w:type="dxa"/>
            <w:shd w:val="clear" w:color="auto" w:fill="E7CF6E"/>
            <w:vAlign w:val="center"/>
          </w:tcPr>
          <w:p w:rsidR="00B51CB9" w:rsidRDefault="00B51CB9" w:rsidP="00B51CB9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</w:t>
            </w:r>
          </w:p>
        </w:tc>
        <w:tc>
          <w:tcPr>
            <w:tcW w:w="2233" w:type="dxa"/>
            <w:shd w:val="clear" w:color="auto" w:fill="E7CF6E"/>
            <w:vAlign w:val="center"/>
          </w:tcPr>
          <w:p w:rsidR="00B51CB9" w:rsidRDefault="00B51CB9" w:rsidP="00B51CB9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</w:t>
            </w:r>
          </w:p>
        </w:tc>
        <w:tc>
          <w:tcPr>
            <w:tcW w:w="1601" w:type="dxa"/>
            <w:shd w:val="clear" w:color="auto" w:fill="E7CF6E"/>
            <w:vAlign w:val="center"/>
          </w:tcPr>
          <w:p w:rsidR="00B51CB9" w:rsidRDefault="00B51CB9" w:rsidP="00B51CB9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</w:t>
            </w:r>
          </w:p>
        </w:tc>
        <w:tc>
          <w:tcPr>
            <w:tcW w:w="1302" w:type="dxa"/>
            <w:shd w:val="clear" w:color="auto" w:fill="E7CF6E"/>
            <w:vAlign w:val="center"/>
          </w:tcPr>
          <w:p w:rsidR="00B51CB9" w:rsidRDefault="00B51CB9" w:rsidP="00B51CB9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</w:t>
            </w:r>
          </w:p>
        </w:tc>
        <w:tc>
          <w:tcPr>
            <w:tcW w:w="1938" w:type="dxa"/>
            <w:shd w:val="clear" w:color="auto" w:fill="E7CF6E"/>
            <w:vAlign w:val="center"/>
          </w:tcPr>
          <w:p w:rsidR="00B51CB9" w:rsidRDefault="00B51CB9" w:rsidP="00B51CB9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5</w:t>
            </w:r>
          </w:p>
        </w:tc>
        <w:tc>
          <w:tcPr>
            <w:tcW w:w="1488" w:type="dxa"/>
            <w:shd w:val="clear" w:color="auto" w:fill="E7CF6E"/>
            <w:vAlign w:val="center"/>
          </w:tcPr>
          <w:p w:rsidR="00B51CB9" w:rsidRDefault="00B51CB9" w:rsidP="00B51CB9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6</w:t>
            </w:r>
          </w:p>
        </w:tc>
        <w:tc>
          <w:tcPr>
            <w:tcW w:w="4231" w:type="dxa"/>
            <w:shd w:val="clear" w:color="auto" w:fill="E7CF6E"/>
            <w:vAlign w:val="center"/>
          </w:tcPr>
          <w:p w:rsidR="00B51CB9" w:rsidRDefault="00B51CB9" w:rsidP="00B51CB9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</w:t>
            </w:r>
          </w:p>
        </w:tc>
        <w:tc>
          <w:tcPr>
            <w:tcW w:w="2257" w:type="dxa"/>
            <w:shd w:val="clear" w:color="auto" w:fill="E7CF6E"/>
            <w:vAlign w:val="center"/>
          </w:tcPr>
          <w:p w:rsidR="00B51CB9" w:rsidRDefault="00B51CB9" w:rsidP="00B51CB9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</w:t>
            </w:r>
          </w:p>
        </w:tc>
      </w:tr>
      <w:tr w:rsidR="00B51CB9" w:rsidTr="00B51CB9">
        <w:trPr>
          <w:cantSplit/>
          <w:trHeight w:val="139"/>
        </w:trPr>
        <w:tc>
          <w:tcPr>
            <w:tcW w:w="15716" w:type="dxa"/>
            <w:gridSpan w:val="8"/>
            <w:vAlign w:val="center"/>
          </w:tcPr>
          <w:p w:rsidR="00B51CB9" w:rsidRDefault="00B51CB9" w:rsidP="00B51CB9">
            <w:pPr>
              <w:jc w:val="center"/>
              <w:rPr>
                <w:b/>
                <w:bCs/>
                <w:sz w:val="8"/>
              </w:rPr>
            </w:pPr>
          </w:p>
          <w:p w:rsidR="00B51CB9" w:rsidRDefault="00B51CB9" w:rsidP="00B51CB9">
            <w:pPr>
              <w:ind w:left="3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 По</w:t>
            </w:r>
            <w:r w:rsidR="00BD0833">
              <w:rPr>
                <w:rFonts w:ascii="Arial" w:hAnsi="Arial" w:cs="Arial"/>
                <w:b/>
                <w:bCs/>
                <w:sz w:val="20"/>
              </w:rPr>
              <w:t>дготовительные работы к бурению</w:t>
            </w:r>
          </w:p>
          <w:p w:rsidR="00B51CB9" w:rsidRDefault="00B51CB9" w:rsidP="00B51CB9">
            <w:pPr>
              <w:ind w:left="360"/>
              <w:jc w:val="center"/>
              <w:rPr>
                <w:rFonts w:ascii="4" w:hAnsi="4"/>
                <w:b/>
                <w:bCs/>
                <w:sz w:val="8"/>
              </w:rPr>
            </w:pPr>
          </w:p>
        </w:tc>
      </w:tr>
      <w:tr w:rsidR="00B51CB9" w:rsidTr="00B51CB9">
        <w:trPr>
          <w:trHeight w:val="139"/>
        </w:trPr>
        <w:tc>
          <w:tcPr>
            <w:tcW w:w="666" w:type="dxa"/>
            <w:vAlign w:val="center"/>
          </w:tcPr>
          <w:p w:rsidR="00B51CB9" w:rsidRDefault="00B51CB9" w:rsidP="00B51CB9">
            <w:pPr>
              <w:ind w:right="-108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233" w:type="dxa"/>
            <w:vAlign w:val="center"/>
          </w:tcPr>
          <w:p w:rsidR="00B51CB9" w:rsidRPr="00EB3B03" w:rsidRDefault="00B51CB9" w:rsidP="00B51CB9">
            <w:pPr>
              <w:rPr>
                <w:sz w:val="20"/>
              </w:rPr>
            </w:pPr>
            <w:r w:rsidRPr="00EB3B03">
              <w:rPr>
                <w:sz w:val="20"/>
              </w:rPr>
              <w:t>Выполнение проек</w:t>
            </w:r>
            <w:r w:rsidRPr="00EB3B03">
              <w:rPr>
                <w:sz w:val="20"/>
              </w:rPr>
              <w:t>т</w:t>
            </w:r>
            <w:r w:rsidRPr="00EB3B03">
              <w:rPr>
                <w:sz w:val="20"/>
              </w:rPr>
              <w:t>ных решений по РМ, разработка схемы ку</w:t>
            </w:r>
            <w:r w:rsidRPr="00EB3B03">
              <w:rPr>
                <w:sz w:val="20"/>
              </w:rPr>
              <w:t>с</w:t>
            </w:r>
            <w:r w:rsidRPr="00EB3B03">
              <w:rPr>
                <w:sz w:val="20"/>
              </w:rPr>
              <w:t>тования</w:t>
            </w:r>
            <w:r>
              <w:rPr>
                <w:b/>
                <w:bCs/>
                <w:sz w:val="20"/>
              </w:rPr>
              <w:t xml:space="preserve"> </w:t>
            </w:r>
          </w:p>
          <w:p w:rsidR="00B51CB9" w:rsidRDefault="00B51CB9" w:rsidP="00B51CB9">
            <w:pPr>
              <w:rPr>
                <w:sz w:val="20"/>
              </w:rPr>
            </w:pPr>
          </w:p>
        </w:tc>
        <w:tc>
          <w:tcPr>
            <w:tcW w:w="1601" w:type="dxa"/>
          </w:tcPr>
          <w:p w:rsidR="00B51CB9" w:rsidRDefault="00B51CB9" w:rsidP="00B51CB9">
            <w:pPr>
              <w:rPr>
                <w:sz w:val="20"/>
              </w:rPr>
            </w:pPr>
          </w:p>
          <w:p w:rsidR="00B51CB9" w:rsidRDefault="00B51CB9" w:rsidP="00B51CB9">
            <w:pPr>
              <w:jc w:val="center"/>
              <w:rPr>
                <w:sz w:val="20"/>
              </w:rPr>
            </w:pPr>
          </w:p>
          <w:p w:rsidR="00B51CB9" w:rsidRDefault="00B51CB9" w:rsidP="00B51CB9">
            <w:pPr>
              <w:jc w:val="center"/>
              <w:rPr>
                <w:sz w:val="20"/>
              </w:rPr>
            </w:pPr>
            <w:r w:rsidRPr="00153C28">
              <w:rPr>
                <w:sz w:val="20"/>
              </w:rPr>
              <w:t>ЗАО</w:t>
            </w:r>
          </w:p>
          <w:p w:rsidR="00B51CB9" w:rsidRDefault="00B51CB9" w:rsidP="00B51CB9">
            <w:r w:rsidRPr="00153C28">
              <w:rPr>
                <w:sz w:val="20"/>
              </w:rPr>
              <w:t xml:space="preserve"> «Ванкорнефть»</w:t>
            </w:r>
          </w:p>
        </w:tc>
        <w:tc>
          <w:tcPr>
            <w:tcW w:w="1302" w:type="dxa"/>
            <w:vAlign w:val="center"/>
          </w:tcPr>
          <w:p w:rsidR="00B51CB9" w:rsidRPr="00252750" w:rsidRDefault="00486F8B" w:rsidP="00B51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</w:t>
            </w:r>
            <w:r w:rsidR="00B51CB9">
              <w:rPr>
                <w:sz w:val="20"/>
                <w:szCs w:val="20"/>
              </w:rPr>
              <w:t>СБС</w:t>
            </w:r>
          </w:p>
        </w:tc>
        <w:tc>
          <w:tcPr>
            <w:tcW w:w="1938" w:type="dxa"/>
            <w:vAlign w:val="center"/>
          </w:tcPr>
          <w:p w:rsidR="00B51CB9" w:rsidRDefault="00B51CB9" w:rsidP="00B51CB9">
            <w:pPr>
              <w:jc w:val="center"/>
              <w:rPr>
                <w:sz w:val="20"/>
              </w:rPr>
            </w:pPr>
          </w:p>
        </w:tc>
        <w:tc>
          <w:tcPr>
            <w:tcW w:w="1488" w:type="dxa"/>
            <w:vAlign w:val="center"/>
          </w:tcPr>
          <w:p w:rsidR="00B51CB9" w:rsidRPr="00252750" w:rsidRDefault="00486F8B" w:rsidP="00B51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B51CB9">
              <w:rPr>
                <w:sz w:val="20"/>
                <w:szCs w:val="20"/>
              </w:rPr>
              <w:t>РМ</w:t>
            </w:r>
          </w:p>
        </w:tc>
        <w:tc>
          <w:tcPr>
            <w:tcW w:w="4231" w:type="dxa"/>
            <w:vAlign w:val="center"/>
          </w:tcPr>
          <w:p w:rsidR="00B51CB9" w:rsidRPr="00437D55" w:rsidRDefault="00B51CB9" w:rsidP="00B51CB9">
            <w:pPr>
              <w:pStyle w:val="af6"/>
              <w:tabs>
                <w:tab w:val="left" w:pos="1260"/>
              </w:tabs>
              <w:spacing w:after="120"/>
              <w:rPr>
                <w:sz w:val="20"/>
              </w:rPr>
            </w:pPr>
            <w:r w:rsidRPr="00437D55">
              <w:rPr>
                <w:sz w:val="20"/>
              </w:rPr>
              <w:t>Формирование перечня скважин по КП с ук</w:t>
            </w:r>
            <w:r w:rsidRPr="00437D55">
              <w:rPr>
                <w:sz w:val="20"/>
              </w:rPr>
              <w:t>а</w:t>
            </w:r>
            <w:r w:rsidRPr="00437D55">
              <w:rPr>
                <w:sz w:val="20"/>
              </w:rPr>
              <w:t>занием назначения, азимута, отклонения от вертикали и указанием скважин с отбором керна. Передача материалов в УОБР, УБ и СТ</w:t>
            </w:r>
            <w:r>
              <w:rPr>
                <w:sz w:val="20"/>
              </w:rPr>
              <w:t>.</w:t>
            </w:r>
          </w:p>
        </w:tc>
        <w:tc>
          <w:tcPr>
            <w:tcW w:w="2257" w:type="dxa"/>
            <w:vAlign w:val="center"/>
          </w:tcPr>
          <w:p w:rsidR="00B51CB9" w:rsidRDefault="00B51CB9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Заместитель генерал</w:t>
            </w:r>
            <w:r>
              <w:rPr>
                <w:sz w:val="20"/>
              </w:rPr>
              <w:t>ь</w:t>
            </w:r>
            <w:r>
              <w:rPr>
                <w:sz w:val="20"/>
              </w:rPr>
              <w:t>ного директора по ра</w:t>
            </w:r>
            <w:r>
              <w:rPr>
                <w:sz w:val="20"/>
              </w:rPr>
              <w:t>з</w:t>
            </w:r>
            <w:r>
              <w:rPr>
                <w:sz w:val="20"/>
              </w:rPr>
              <w:t>работке месторожд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ний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ind w:right="-108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233" w:type="dxa"/>
            <w:vAlign w:val="center"/>
          </w:tcPr>
          <w:p w:rsidR="00C3412F" w:rsidRDefault="00C3412F" w:rsidP="005B6AE9">
            <w:pPr>
              <w:rPr>
                <w:sz w:val="20"/>
              </w:rPr>
            </w:pPr>
            <w:r w:rsidRPr="00EB3B03">
              <w:rPr>
                <w:sz w:val="20"/>
              </w:rPr>
              <w:t>Подготовка ПСД на обуст</w:t>
            </w:r>
            <w:r>
              <w:rPr>
                <w:sz w:val="20"/>
              </w:rPr>
              <w:t>ройство КП скважин</w:t>
            </w:r>
          </w:p>
        </w:tc>
        <w:tc>
          <w:tcPr>
            <w:tcW w:w="1601" w:type="dxa"/>
          </w:tcPr>
          <w:p w:rsidR="00C3412F" w:rsidRDefault="00C3412F" w:rsidP="005B6AE9">
            <w:pPr>
              <w:rPr>
                <w:sz w:val="20"/>
              </w:rPr>
            </w:pPr>
          </w:p>
          <w:p w:rsidR="00C3412F" w:rsidRDefault="00C3412F" w:rsidP="005B6AE9">
            <w:pPr>
              <w:jc w:val="center"/>
            </w:pPr>
            <w:r>
              <w:rPr>
                <w:sz w:val="20"/>
                <w:szCs w:val="20"/>
              </w:rPr>
              <w:t>УПП, МС</w:t>
            </w:r>
          </w:p>
        </w:tc>
        <w:tc>
          <w:tcPr>
            <w:tcW w:w="1302" w:type="dxa"/>
            <w:vAlign w:val="center"/>
          </w:tcPr>
          <w:p w:rsidR="00C3412F" w:rsidRPr="00252750" w:rsidRDefault="00C3412F" w:rsidP="005B6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Проектная организация</w:t>
            </w:r>
          </w:p>
        </w:tc>
        <w:tc>
          <w:tcPr>
            <w:tcW w:w="1938" w:type="dxa"/>
            <w:vAlign w:val="center"/>
          </w:tcPr>
          <w:p w:rsidR="00C3412F" w:rsidRDefault="00C3412F" w:rsidP="005B6A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Схема кустования</w:t>
            </w:r>
          </w:p>
        </w:tc>
        <w:tc>
          <w:tcPr>
            <w:tcW w:w="1488" w:type="dxa"/>
            <w:vAlign w:val="center"/>
          </w:tcPr>
          <w:p w:rsidR="00C3412F" w:rsidRPr="00252750" w:rsidRDefault="00C3412F" w:rsidP="005B6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УПП, МС</w:t>
            </w:r>
          </w:p>
        </w:tc>
        <w:tc>
          <w:tcPr>
            <w:tcW w:w="4231" w:type="dxa"/>
            <w:vAlign w:val="center"/>
          </w:tcPr>
          <w:p w:rsidR="00C3412F" w:rsidRDefault="00C3412F" w:rsidP="005B6AE9">
            <w:pPr>
              <w:ind w:right="-108"/>
              <w:rPr>
                <w:sz w:val="20"/>
              </w:rPr>
            </w:pPr>
            <w:r>
              <w:rPr>
                <w:sz w:val="20"/>
              </w:rPr>
              <w:t>Координаты КП и таблицы передаются проек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ной организации, ведущей проектирование обустройства, по специальному запросу.</w:t>
            </w:r>
          </w:p>
        </w:tc>
        <w:tc>
          <w:tcPr>
            <w:tcW w:w="2257" w:type="dxa"/>
            <w:vAlign w:val="center"/>
          </w:tcPr>
          <w:p w:rsidR="00C3412F" w:rsidRDefault="00C3412F" w:rsidP="005B6A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Первый заместитель генерального директ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ра по перспективному развитию</w:t>
            </w:r>
          </w:p>
        </w:tc>
      </w:tr>
      <w:tr w:rsidR="00C3412F" w:rsidTr="006E0AF1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ind w:right="-108"/>
              <w:rPr>
                <w:sz w:val="20"/>
              </w:rPr>
            </w:pPr>
            <w:r>
              <w:rPr>
                <w:sz w:val="20"/>
              </w:rPr>
              <w:t>1.</w:t>
            </w:r>
            <w:r w:rsidR="00E05F8E">
              <w:rPr>
                <w:sz w:val="20"/>
              </w:rPr>
              <w:t>3</w:t>
            </w:r>
          </w:p>
        </w:tc>
        <w:tc>
          <w:tcPr>
            <w:tcW w:w="2233" w:type="dxa"/>
            <w:vAlign w:val="center"/>
          </w:tcPr>
          <w:p w:rsidR="00C3412F" w:rsidRPr="00EB3B03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Подготовка исходных данных к выбору з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мельных участков, включая электронную версию.</w:t>
            </w:r>
          </w:p>
        </w:tc>
        <w:tc>
          <w:tcPr>
            <w:tcW w:w="1601" w:type="dxa"/>
            <w:vAlign w:val="center"/>
          </w:tcPr>
          <w:p w:rsidR="00C3412F" w:rsidRDefault="00C3412F" w:rsidP="006E0A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МС</w:t>
            </w:r>
          </w:p>
        </w:tc>
        <w:tc>
          <w:tcPr>
            <w:tcW w:w="1302" w:type="dxa"/>
            <w:vAlign w:val="center"/>
          </w:tcPr>
          <w:p w:rsidR="00C3412F" w:rsidRPr="00252750" w:rsidRDefault="00C3412F" w:rsidP="005B6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Проектная организация</w:t>
            </w:r>
          </w:p>
        </w:tc>
        <w:tc>
          <w:tcPr>
            <w:tcW w:w="1938" w:type="dxa"/>
            <w:vAlign w:val="center"/>
          </w:tcPr>
          <w:p w:rsidR="00C3412F" w:rsidRDefault="00C3412F" w:rsidP="005B6A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Проект разработки месторождения.</w:t>
            </w:r>
          </w:p>
        </w:tc>
        <w:tc>
          <w:tcPr>
            <w:tcW w:w="148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УПП, МС</w:t>
            </w:r>
          </w:p>
        </w:tc>
        <w:tc>
          <w:tcPr>
            <w:tcW w:w="4231" w:type="dxa"/>
            <w:vAlign w:val="center"/>
          </w:tcPr>
          <w:p w:rsidR="00C3412F" w:rsidRPr="00437D55" w:rsidRDefault="00181B2F" w:rsidP="00B51CB9">
            <w:pPr>
              <w:pStyle w:val="af6"/>
              <w:tabs>
                <w:tab w:val="left" w:pos="1260"/>
              </w:tabs>
              <w:spacing w:after="120"/>
              <w:rPr>
                <w:sz w:val="20"/>
              </w:rPr>
            </w:pPr>
            <w:r>
              <w:rPr>
                <w:bCs/>
                <w:iCs/>
                <w:sz w:val="20"/>
              </w:rPr>
              <w:t>Исходные данные к выбору земельного учас</w:t>
            </w:r>
            <w:r>
              <w:rPr>
                <w:bCs/>
                <w:iCs/>
                <w:sz w:val="20"/>
              </w:rPr>
              <w:t>т</w:t>
            </w:r>
            <w:r>
              <w:rPr>
                <w:bCs/>
                <w:iCs/>
                <w:sz w:val="20"/>
              </w:rPr>
              <w:t>ка (Пояснительная записка с кратким ТЭО  проекта строительства, с описанием мер</w:t>
            </w:r>
            <w:r>
              <w:rPr>
                <w:bCs/>
                <w:iCs/>
                <w:sz w:val="20"/>
              </w:rPr>
              <w:t>о</w:t>
            </w:r>
            <w:r>
              <w:rPr>
                <w:bCs/>
                <w:iCs/>
                <w:sz w:val="20"/>
              </w:rPr>
              <w:t>приятий ООС, расчетом площадей с раздел</w:t>
            </w:r>
            <w:r>
              <w:rPr>
                <w:bCs/>
                <w:iCs/>
                <w:sz w:val="20"/>
              </w:rPr>
              <w:t>е</w:t>
            </w:r>
            <w:r>
              <w:rPr>
                <w:bCs/>
                <w:iCs/>
                <w:sz w:val="20"/>
              </w:rPr>
              <w:t>нием их по срокам использования  согласно перечня наименований проектируемых объе</w:t>
            </w:r>
            <w:r>
              <w:rPr>
                <w:bCs/>
                <w:iCs/>
                <w:sz w:val="20"/>
              </w:rPr>
              <w:t>к</w:t>
            </w:r>
            <w:r>
              <w:rPr>
                <w:bCs/>
                <w:iCs/>
                <w:sz w:val="20"/>
              </w:rPr>
              <w:t>тов, координаты)</w:t>
            </w:r>
            <w:r w:rsidR="00E813A8">
              <w:rPr>
                <w:bCs/>
                <w:iCs/>
                <w:sz w:val="20"/>
              </w:rPr>
              <w:t>. Исходные данные к выбору земельного участка передаются в УПП, МС.</w:t>
            </w:r>
          </w:p>
        </w:tc>
        <w:tc>
          <w:tcPr>
            <w:tcW w:w="2257" w:type="dxa"/>
            <w:vAlign w:val="center"/>
          </w:tcPr>
          <w:p w:rsidR="00C3412F" w:rsidRDefault="00C3412F" w:rsidP="006E0AF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Генеральный </w:t>
            </w:r>
          </w:p>
          <w:p w:rsidR="00C3412F" w:rsidRDefault="00C3412F" w:rsidP="006E0A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директор</w:t>
            </w:r>
          </w:p>
        </w:tc>
      </w:tr>
      <w:tr w:rsidR="00C3412F" w:rsidTr="006E0AF1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ind w:right="-108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Оформление и получ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ние правоустанавл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вающих документов на право пользования з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 xml:space="preserve">мельными (лесными) участками. Получение </w:t>
            </w:r>
            <w:r>
              <w:rPr>
                <w:sz w:val="20"/>
              </w:rPr>
              <w:lastRenderedPageBreak/>
              <w:t>разрешений на рубку леса.</w:t>
            </w:r>
          </w:p>
        </w:tc>
        <w:tc>
          <w:tcPr>
            <w:tcW w:w="1601" w:type="dxa"/>
            <w:vAlign w:val="center"/>
          </w:tcPr>
          <w:p w:rsidR="00C3412F" w:rsidRDefault="00C3412F" w:rsidP="006E0AF1">
            <w:pPr>
              <w:jc w:val="center"/>
              <w:rPr>
                <w:sz w:val="20"/>
              </w:rPr>
            </w:pPr>
            <w:r w:rsidRPr="00153C28">
              <w:rPr>
                <w:sz w:val="20"/>
              </w:rPr>
              <w:lastRenderedPageBreak/>
              <w:t>ЗАО</w:t>
            </w:r>
          </w:p>
          <w:p w:rsidR="00C3412F" w:rsidRDefault="00C3412F" w:rsidP="006E0AF1">
            <w:pPr>
              <w:jc w:val="center"/>
              <w:rPr>
                <w:sz w:val="20"/>
              </w:rPr>
            </w:pPr>
            <w:r w:rsidRPr="00153C28">
              <w:rPr>
                <w:sz w:val="20"/>
              </w:rPr>
              <w:t xml:space="preserve"> «Ванкорнефть»</w:t>
            </w:r>
          </w:p>
        </w:tc>
        <w:tc>
          <w:tcPr>
            <w:tcW w:w="1302" w:type="dxa"/>
            <w:vAlign w:val="center"/>
          </w:tcPr>
          <w:p w:rsidR="00C3412F" w:rsidRDefault="00C3412F" w:rsidP="005B6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МС</w:t>
            </w:r>
          </w:p>
        </w:tc>
        <w:tc>
          <w:tcPr>
            <w:tcW w:w="1938" w:type="dxa"/>
            <w:vAlign w:val="center"/>
          </w:tcPr>
          <w:p w:rsidR="00C3412F" w:rsidRDefault="00C3412F" w:rsidP="005B6A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Проект разработки месторождения.</w:t>
            </w:r>
          </w:p>
        </w:tc>
        <w:tc>
          <w:tcPr>
            <w:tcW w:w="148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МС</w:t>
            </w:r>
          </w:p>
        </w:tc>
        <w:tc>
          <w:tcPr>
            <w:tcW w:w="4231" w:type="dxa"/>
            <w:vAlign w:val="center"/>
          </w:tcPr>
          <w:p w:rsidR="00C3412F" w:rsidRPr="00437D55" w:rsidRDefault="00D90E55" w:rsidP="00B51CB9">
            <w:pPr>
              <w:pStyle w:val="af6"/>
              <w:tabs>
                <w:tab w:val="left" w:pos="1260"/>
              </w:tabs>
              <w:spacing w:after="120"/>
              <w:rPr>
                <w:sz w:val="20"/>
              </w:rPr>
            </w:pPr>
            <w:r>
              <w:rPr>
                <w:sz w:val="20"/>
                <w:szCs w:val="22"/>
              </w:rPr>
              <w:t xml:space="preserve">Решение органа местного самоуправления </w:t>
            </w:r>
            <w:r>
              <w:rPr>
                <w:bCs/>
                <w:iCs/>
                <w:sz w:val="20"/>
              </w:rPr>
              <w:t>об утверждении схемы расположения земельных участков на кадастровом плане или карте или проекта границ земельного участка. Соглас</w:t>
            </w:r>
            <w:r>
              <w:rPr>
                <w:bCs/>
                <w:iCs/>
                <w:sz w:val="20"/>
              </w:rPr>
              <w:t>о</w:t>
            </w:r>
            <w:r>
              <w:rPr>
                <w:bCs/>
                <w:iCs/>
                <w:sz w:val="20"/>
              </w:rPr>
              <w:t xml:space="preserve">ванные исходные данные к выбору лесного участка, передаются в МС для формирования </w:t>
            </w:r>
            <w:r>
              <w:rPr>
                <w:bCs/>
                <w:iCs/>
                <w:sz w:val="20"/>
              </w:rPr>
              <w:lastRenderedPageBreak/>
              <w:t>акта выбора лесного участка.</w:t>
            </w:r>
            <w:r>
              <w:rPr>
                <w:sz w:val="20"/>
                <w:szCs w:val="22"/>
              </w:rPr>
              <w:t xml:space="preserve"> </w:t>
            </w:r>
            <w:r w:rsidRPr="00E3005C">
              <w:rPr>
                <w:bCs/>
                <w:iCs/>
                <w:sz w:val="20"/>
              </w:rPr>
              <w:t>План лесного участка, заверенный арендодателем с номером учетной записи в государственном лесном реестре</w:t>
            </w:r>
            <w:r>
              <w:rPr>
                <w:bCs/>
                <w:iCs/>
                <w:sz w:val="20"/>
              </w:rPr>
              <w:t>.</w:t>
            </w:r>
          </w:p>
        </w:tc>
        <w:tc>
          <w:tcPr>
            <w:tcW w:w="2257" w:type="dxa"/>
            <w:vAlign w:val="center"/>
          </w:tcPr>
          <w:p w:rsidR="00811ACD" w:rsidRDefault="00811ACD" w:rsidP="00811ACD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Генеральный </w:t>
            </w:r>
          </w:p>
          <w:p w:rsidR="00C3412F" w:rsidRDefault="00811ACD" w:rsidP="00811A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директор</w:t>
            </w:r>
          </w:p>
        </w:tc>
      </w:tr>
      <w:tr w:rsidR="00C3412F" w:rsidTr="006E0AF1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ind w:right="-108"/>
              <w:rPr>
                <w:sz w:val="20"/>
              </w:rPr>
            </w:pPr>
            <w:r>
              <w:rPr>
                <w:sz w:val="20"/>
              </w:rPr>
              <w:lastRenderedPageBreak/>
              <w:t>1.5</w:t>
            </w:r>
          </w:p>
        </w:tc>
        <w:tc>
          <w:tcPr>
            <w:tcW w:w="2233" w:type="dxa"/>
            <w:vAlign w:val="center"/>
          </w:tcPr>
          <w:p w:rsidR="00C3412F" w:rsidRDefault="00C3412F" w:rsidP="005B6AE9">
            <w:pPr>
              <w:rPr>
                <w:sz w:val="20"/>
              </w:rPr>
            </w:pPr>
            <w:r>
              <w:rPr>
                <w:sz w:val="20"/>
              </w:rPr>
              <w:t>Выдача места расп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ложения первой скв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жины куста, акта в</w:t>
            </w:r>
            <w:r>
              <w:rPr>
                <w:sz w:val="20"/>
              </w:rPr>
              <w:t>ы</w:t>
            </w:r>
            <w:r>
              <w:rPr>
                <w:sz w:val="20"/>
              </w:rPr>
              <w:t>дачи куста</w:t>
            </w:r>
          </w:p>
        </w:tc>
        <w:tc>
          <w:tcPr>
            <w:tcW w:w="1601" w:type="dxa"/>
            <w:vAlign w:val="center"/>
          </w:tcPr>
          <w:p w:rsidR="00C3412F" w:rsidRPr="009416B6" w:rsidRDefault="00C3412F" w:rsidP="005B6AE9">
            <w:pPr>
              <w:tabs>
                <w:tab w:val="left" w:pos="1201"/>
              </w:tabs>
              <w:ind w:left="-108"/>
              <w:jc w:val="center"/>
              <w:rPr>
                <w:sz w:val="20"/>
              </w:rPr>
            </w:pPr>
            <w:r w:rsidRPr="009416B6">
              <w:rPr>
                <w:sz w:val="20"/>
              </w:rPr>
              <w:t>ЗАО</w:t>
            </w:r>
          </w:p>
          <w:p w:rsidR="00C3412F" w:rsidRDefault="00C3412F" w:rsidP="005B6AE9">
            <w:pPr>
              <w:tabs>
                <w:tab w:val="left" w:pos="1201"/>
              </w:tabs>
              <w:ind w:left="-108"/>
              <w:jc w:val="center"/>
              <w:rPr>
                <w:sz w:val="20"/>
              </w:rPr>
            </w:pPr>
            <w:r w:rsidRPr="009416B6">
              <w:rPr>
                <w:sz w:val="20"/>
              </w:rPr>
              <w:t xml:space="preserve"> «Ванкорнефть»</w:t>
            </w:r>
          </w:p>
        </w:tc>
        <w:tc>
          <w:tcPr>
            <w:tcW w:w="1302" w:type="dxa"/>
            <w:vAlign w:val="center"/>
          </w:tcPr>
          <w:p w:rsidR="00C3412F" w:rsidRDefault="00C3412F" w:rsidP="005B6AE9">
            <w:pPr>
              <w:jc w:val="center"/>
              <w:rPr>
                <w:sz w:val="20"/>
              </w:rPr>
            </w:pPr>
            <w:r w:rsidRPr="00252750">
              <w:rPr>
                <w:sz w:val="20"/>
                <w:szCs w:val="20"/>
              </w:rPr>
              <w:t>Маркше</w:t>
            </w:r>
            <w:r w:rsidRPr="00252750"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дерская служба</w:t>
            </w:r>
          </w:p>
        </w:tc>
        <w:tc>
          <w:tcPr>
            <w:tcW w:w="1938" w:type="dxa"/>
            <w:vAlign w:val="center"/>
          </w:tcPr>
          <w:p w:rsidR="00C3412F" w:rsidRDefault="00C3412F" w:rsidP="005B6A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Проект разработки месторождения.</w:t>
            </w:r>
          </w:p>
        </w:tc>
        <w:tc>
          <w:tcPr>
            <w:tcW w:w="1488" w:type="dxa"/>
            <w:vAlign w:val="center"/>
          </w:tcPr>
          <w:p w:rsidR="00C3412F" w:rsidRDefault="00C3412F" w:rsidP="005B6AE9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МС</w:t>
            </w:r>
          </w:p>
        </w:tc>
        <w:tc>
          <w:tcPr>
            <w:tcW w:w="4231" w:type="dxa"/>
            <w:vAlign w:val="center"/>
          </w:tcPr>
          <w:p w:rsidR="00C3412F" w:rsidRDefault="00C3412F" w:rsidP="005B6AE9">
            <w:pPr>
              <w:ind w:right="-108"/>
              <w:rPr>
                <w:sz w:val="20"/>
              </w:rPr>
            </w:pPr>
            <w:r>
              <w:rPr>
                <w:sz w:val="20"/>
              </w:rPr>
              <w:t>В акте на выдачу куста отражаются координаты куста и первой скважины, направление движ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 станка, расположение амбаров на площа</w:t>
            </w:r>
            <w:r>
              <w:rPr>
                <w:sz w:val="20"/>
              </w:rPr>
              <w:t>д</w:t>
            </w:r>
            <w:r>
              <w:rPr>
                <w:sz w:val="20"/>
              </w:rPr>
              <w:t>ке, подходы внешних коммуникаций, распол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 xml:space="preserve">жение блочного оборудования. </w:t>
            </w:r>
          </w:p>
          <w:p w:rsidR="007B172A" w:rsidRDefault="007B172A" w:rsidP="005B6AE9">
            <w:pPr>
              <w:ind w:right="-108"/>
              <w:rPr>
                <w:sz w:val="20"/>
              </w:rPr>
            </w:pPr>
          </w:p>
        </w:tc>
        <w:tc>
          <w:tcPr>
            <w:tcW w:w="2257" w:type="dxa"/>
            <w:vAlign w:val="center"/>
          </w:tcPr>
          <w:p w:rsidR="00C3412F" w:rsidRDefault="00C3412F" w:rsidP="005B6AE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Генеральный </w:t>
            </w:r>
          </w:p>
          <w:p w:rsidR="00C3412F" w:rsidRDefault="00C3412F" w:rsidP="005B6A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директор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ind w:right="-108"/>
              <w:rPr>
                <w:sz w:val="20"/>
              </w:rPr>
            </w:pPr>
            <w:r>
              <w:rPr>
                <w:sz w:val="20"/>
              </w:rPr>
              <w:t>1.</w:t>
            </w:r>
            <w:r w:rsidR="004B6C4D">
              <w:rPr>
                <w:sz w:val="20"/>
              </w:rPr>
              <w:t>6</w:t>
            </w:r>
          </w:p>
        </w:tc>
        <w:tc>
          <w:tcPr>
            <w:tcW w:w="2233" w:type="dxa"/>
            <w:vAlign w:val="center"/>
          </w:tcPr>
          <w:p w:rsidR="00C3412F" w:rsidRPr="00086167" w:rsidRDefault="00C3412F" w:rsidP="00B51CB9">
            <w:pPr>
              <w:rPr>
                <w:sz w:val="20"/>
                <w:szCs w:val="20"/>
              </w:rPr>
            </w:pPr>
            <w:r w:rsidRPr="00086167">
              <w:rPr>
                <w:sz w:val="20"/>
                <w:szCs w:val="20"/>
              </w:rPr>
              <w:t>Строительство куст</w:t>
            </w:r>
            <w:r w:rsidRPr="00086167">
              <w:rPr>
                <w:sz w:val="20"/>
                <w:szCs w:val="20"/>
              </w:rPr>
              <w:t>о</w:t>
            </w:r>
            <w:r w:rsidRPr="00086167">
              <w:rPr>
                <w:sz w:val="20"/>
                <w:szCs w:val="20"/>
              </w:rPr>
              <w:t>вого основания (пл</w:t>
            </w:r>
            <w:r w:rsidRPr="00086167">
              <w:rPr>
                <w:sz w:val="20"/>
                <w:szCs w:val="20"/>
              </w:rPr>
              <w:t>о</w:t>
            </w:r>
            <w:r w:rsidRPr="00086167">
              <w:rPr>
                <w:sz w:val="20"/>
                <w:szCs w:val="20"/>
              </w:rPr>
              <w:t>щадка для монтажа БУ, привышечных с</w:t>
            </w:r>
            <w:r w:rsidRPr="00086167">
              <w:rPr>
                <w:sz w:val="20"/>
                <w:szCs w:val="20"/>
              </w:rPr>
              <w:t>о</w:t>
            </w:r>
            <w:r w:rsidRPr="00086167">
              <w:rPr>
                <w:sz w:val="20"/>
                <w:szCs w:val="20"/>
              </w:rPr>
              <w:t>ору</w:t>
            </w:r>
            <w:r>
              <w:rPr>
                <w:sz w:val="20"/>
                <w:szCs w:val="20"/>
              </w:rPr>
              <w:t>жений, вахтового поселка, ЛЭП)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 w:rsidRPr="00153C28">
              <w:rPr>
                <w:sz w:val="20"/>
              </w:rPr>
              <w:t>ЗАО</w:t>
            </w:r>
          </w:p>
          <w:p w:rsidR="00C3412F" w:rsidRDefault="00C3412F" w:rsidP="00B51CB9">
            <w:pPr>
              <w:jc w:val="center"/>
              <w:rPr>
                <w:sz w:val="20"/>
              </w:rPr>
            </w:pPr>
            <w:r w:rsidRPr="00153C28">
              <w:rPr>
                <w:sz w:val="20"/>
              </w:rPr>
              <w:t xml:space="preserve"> «Ванкорнефть»</w:t>
            </w:r>
          </w:p>
        </w:tc>
        <w:tc>
          <w:tcPr>
            <w:tcW w:w="1302" w:type="dxa"/>
            <w:vAlign w:val="center"/>
          </w:tcPr>
          <w:p w:rsidR="00A653B7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Подрядная </w:t>
            </w:r>
          </w:p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</w:p>
        </w:tc>
        <w:tc>
          <w:tcPr>
            <w:tcW w:w="1938" w:type="dxa"/>
            <w:vAlign w:val="center"/>
          </w:tcPr>
          <w:p w:rsidR="00C3412F" w:rsidRPr="009416B6" w:rsidRDefault="00C3412F" w:rsidP="00B51CB9">
            <w:pPr>
              <w:jc w:val="center"/>
              <w:rPr>
                <w:sz w:val="20"/>
              </w:rPr>
            </w:pPr>
            <w:r w:rsidRPr="009416B6">
              <w:rPr>
                <w:sz w:val="20"/>
              </w:rPr>
              <w:t>ПСД на</w:t>
            </w:r>
          </w:p>
          <w:p w:rsidR="00C3412F" w:rsidRPr="009416B6" w:rsidRDefault="00C3412F" w:rsidP="00B51CB9">
            <w:pPr>
              <w:jc w:val="center"/>
              <w:rPr>
                <w:sz w:val="20"/>
              </w:rPr>
            </w:pPr>
            <w:r w:rsidRPr="009416B6">
              <w:rPr>
                <w:sz w:val="20"/>
              </w:rPr>
              <w:t xml:space="preserve"> обустройство куста</w:t>
            </w:r>
          </w:p>
        </w:tc>
        <w:tc>
          <w:tcPr>
            <w:tcW w:w="1488" w:type="dxa"/>
            <w:vAlign w:val="center"/>
          </w:tcPr>
          <w:p w:rsidR="00C3412F" w:rsidRPr="009416B6" w:rsidRDefault="00C3412F" w:rsidP="00B51CB9">
            <w:pPr>
              <w:jc w:val="center"/>
              <w:rPr>
                <w:sz w:val="20"/>
              </w:rPr>
            </w:pPr>
            <w:r w:rsidRPr="009416B6">
              <w:rPr>
                <w:sz w:val="20"/>
              </w:rPr>
              <w:t>УКС</w:t>
            </w:r>
          </w:p>
        </w:tc>
        <w:tc>
          <w:tcPr>
            <w:tcW w:w="4231" w:type="dxa"/>
            <w:vAlign w:val="center"/>
          </w:tcPr>
          <w:p w:rsidR="00C3412F" w:rsidRPr="009416B6" w:rsidRDefault="00C3412F" w:rsidP="00B51CB9">
            <w:pPr>
              <w:ind w:right="-108"/>
              <w:rPr>
                <w:sz w:val="20"/>
              </w:rPr>
            </w:pPr>
            <w:r w:rsidRPr="009416B6">
              <w:rPr>
                <w:sz w:val="20"/>
              </w:rPr>
              <w:t>Работы выполняются по ПСД на обустройство КП скважин, принимаются рабочей ко</w:t>
            </w:r>
            <w:r>
              <w:rPr>
                <w:sz w:val="20"/>
              </w:rPr>
              <w:t>миссией Подрядчика и Заказчика с участием представ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телей органов Государственного надзора</w:t>
            </w:r>
          </w:p>
        </w:tc>
        <w:tc>
          <w:tcPr>
            <w:tcW w:w="2257" w:type="dxa"/>
            <w:vAlign w:val="center"/>
          </w:tcPr>
          <w:p w:rsidR="00C3412F" w:rsidRPr="009416B6" w:rsidRDefault="00C3412F" w:rsidP="00B51CB9">
            <w:pPr>
              <w:ind w:left="-108" w:right="-108"/>
              <w:jc w:val="center"/>
              <w:rPr>
                <w:sz w:val="20"/>
              </w:rPr>
            </w:pPr>
            <w:r w:rsidRPr="009416B6">
              <w:rPr>
                <w:sz w:val="20"/>
              </w:rPr>
              <w:t>Заместитель генерального директора по капитал</w:t>
            </w:r>
            <w:r w:rsidRPr="009416B6">
              <w:rPr>
                <w:sz w:val="20"/>
              </w:rPr>
              <w:t>ь</w:t>
            </w:r>
            <w:r w:rsidRPr="009416B6">
              <w:rPr>
                <w:sz w:val="20"/>
              </w:rPr>
              <w:t>ному строительству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ind w:right="-108"/>
              <w:rPr>
                <w:sz w:val="20"/>
              </w:rPr>
            </w:pPr>
            <w:r>
              <w:rPr>
                <w:sz w:val="20"/>
              </w:rPr>
              <w:t>1.</w:t>
            </w:r>
            <w:r w:rsidR="004B6C4D">
              <w:rPr>
                <w:sz w:val="20"/>
              </w:rPr>
              <w:t>7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 w:rsidRPr="00EB3B03">
              <w:rPr>
                <w:sz w:val="20"/>
              </w:rPr>
              <w:t xml:space="preserve">Подготовка ПСД на </w:t>
            </w:r>
            <w:r>
              <w:rPr>
                <w:sz w:val="20"/>
              </w:rPr>
              <w:t>строительство скважин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 w:rsidRPr="008D7E8B">
              <w:rPr>
                <w:sz w:val="20"/>
              </w:rPr>
              <w:t>УОБР</w:t>
            </w:r>
          </w:p>
        </w:tc>
        <w:tc>
          <w:tcPr>
            <w:tcW w:w="1302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Проектная организация</w:t>
            </w:r>
          </w:p>
        </w:tc>
        <w:tc>
          <w:tcPr>
            <w:tcW w:w="1938" w:type="dxa"/>
            <w:vAlign w:val="center"/>
          </w:tcPr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График строительства скважин </w:t>
            </w:r>
          </w:p>
        </w:tc>
        <w:tc>
          <w:tcPr>
            <w:tcW w:w="148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УОБР</w:t>
            </w:r>
          </w:p>
        </w:tc>
        <w:tc>
          <w:tcPr>
            <w:tcW w:w="4231" w:type="dxa"/>
            <w:vAlign w:val="center"/>
          </w:tcPr>
          <w:p w:rsidR="00C3412F" w:rsidRPr="00F0456F" w:rsidRDefault="00C3412F" w:rsidP="00B51C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графика разработки и получения ПСД на строительство скважин, ТЗ и ЗП на строительство скважин, договоры на проект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рование ГРП на строительство скважин. ГРП принимают от проектирующей организации УОБР. </w:t>
            </w:r>
          </w:p>
        </w:tc>
        <w:tc>
          <w:tcPr>
            <w:tcW w:w="2257" w:type="dxa"/>
            <w:vAlign w:val="center"/>
          </w:tcPr>
          <w:p w:rsidR="00C3412F" w:rsidRDefault="00373A7A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Заместитель генерального директора по бурению</w:t>
            </w:r>
            <w:r w:rsidR="00C3412F">
              <w:rPr>
                <w:sz w:val="20"/>
              </w:rPr>
              <w:t xml:space="preserve"> 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ind w:right="-108"/>
              <w:rPr>
                <w:sz w:val="20"/>
              </w:rPr>
            </w:pPr>
            <w:r>
              <w:rPr>
                <w:sz w:val="20"/>
              </w:rPr>
              <w:t>1.</w:t>
            </w:r>
            <w:r w:rsidR="004B6C4D">
              <w:rPr>
                <w:sz w:val="20"/>
              </w:rPr>
              <w:t>8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Первичный (повто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>ный) монтаж буровой установки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 w:rsidRPr="008D7E8B">
              <w:rPr>
                <w:sz w:val="20"/>
              </w:rPr>
              <w:t>УОБР</w:t>
            </w:r>
          </w:p>
        </w:tc>
        <w:tc>
          <w:tcPr>
            <w:tcW w:w="1302" w:type="dxa"/>
            <w:vAlign w:val="center"/>
          </w:tcPr>
          <w:p w:rsidR="00C3412F" w:rsidRPr="00770BE7" w:rsidRDefault="00C3412F" w:rsidP="00B51CB9">
            <w:pPr>
              <w:jc w:val="center"/>
              <w:rPr>
                <w:sz w:val="20"/>
              </w:rPr>
            </w:pPr>
            <w:r w:rsidRPr="00770BE7">
              <w:rPr>
                <w:sz w:val="20"/>
              </w:rPr>
              <w:t xml:space="preserve">Подрядная организация </w:t>
            </w:r>
          </w:p>
        </w:tc>
        <w:tc>
          <w:tcPr>
            <w:tcW w:w="1938" w:type="dxa"/>
            <w:vAlign w:val="center"/>
          </w:tcPr>
          <w:p w:rsidR="00C3412F" w:rsidRPr="00770BE7" w:rsidRDefault="00C3412F" w:rsidP="00B51CB9">
            <w:pPr>
              <w:ind w:left="-108" w:right="-108"/>
              <w:jc w:val="center"/>
              <w:rPr>
                <w:sz w:val="20"/>
              </w:rPr>
            </w:pPr>
            <w:r w:rsidRPr="00770BE7">
              <w:rPr>
                <w:sz w:val="20"/>
              </w:rPr>
              <w:t>Техническая док</w:t>
            </w:r>
            <w:r w:rsidRPr="00770BE7">
              <w:rPr>
                <w:sz w:val="20"/>
              </w:rPr>
              <w:t>у</w:t>
            </w:r>
            <w:r w:rsidRPr="00770BE7">
              <w:rPr>
                <w:sz w:val="20"/>
              </w:rPr>
              <w:t xml:space="preserve">ментация </w:t>
            </w:r>
          </w:p>
        </w:tc>
        <w:tc>
          <w:tcPr>
            <w:tcW w:w="1488" w:type="dxa"/>
            <w:vAlign w:val="center"/>
          </w:tcPr>
          <w:p w:rsidR="00C3412F" w:rsidRPr="00770BE7" w:rsidRDefault="00C3412F" w:rsidP="00B51CB9">
            <w:pPr>
              <w:jc w:val="center"/>
              <w:rPr>
                <w:sz w:val="20"/>
              </w:rPr>
            </w:pPr>
            <w:r w:rsidRPr="00770BE7">
              <w:rPr>
                <w:sz w:val="20"/>
              </w:rPr>
              <w:t>УОБР,</w:t>
            </w:r>
          </w:p>
          <w:p w:rsidR="00C3412F" w:rsidRPr="00770BE7" w:rsidRDefault="00C3412F" w:rsidP="00B51CB9">
            <w:pPr>
              <w:jc w:val="center"/>
              <w:rPr>
                <w:sz w:val="20"/>
              </w:rPr>
            </w:pPr>
            <w:r w:rsidRPr="00770BE7">
              <w:rPr>
                <w:sz w:val="20"/>
              </w:rPr>
              <w:t>РИТС Буров</w:t>
            </w:r>
            <w:r w:rsidRPr="00770BE7">
              <w:rPr>
                <w:sz w:val="20"/>
              </w:rPr>
              <w:t>о</w:t>
            </w:r>
            <w:r w:rsidRPr="00770BE7">
              <w:rPr>
                <w:sz w:val="20"/>
              </w:rPr>
              <w:t xml:space="preserve">го </w:t>
            </w:r>
            <w:r w:rsidR="00A653B7">
              <w:rPr>
                <w:sz w:val="20"/>
              </w:rPr>
              <w:t>подрядчика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ind w:right="-108"/>
              <w:rPr>
                <w:sz w:val="20"/>
              </w:rPr>
            </w:pPr>
            <w:r>
              <w:rPr>
                <w:sz w:val="20"/>
              </w:rPr>
              <w:t xml:space="preserve">Принимается комиссией </w:t>
            </w:r>
          </w:p>
        </w:tc>
        <w:tc>
          <w:tcPr>
            <w:tcW w:w="2257" w:type="dxa"/>
            <w:vAlign w:val="center"/>
          </w:tcPr>
          <w:p w:rsidR="00C3412F" w:rsidRDefault="00373A7A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Заместитель генерального директора по бурению</w:t>
            </w:r>
          </w:p>
        </w:tc>
      </w:tr>
      <w:tr w:rsidR="00C3412F" w:rsidTr="00B51CB9">
        <w:trPr>
          <w:cantSplit/>
          <w:trHeight w:val="139"/>
        </w:trPr>
        <w:tc>
          <w:tcPr>
            <w:tcW w:w="15716" w:type="dxa"/>
            <w:gridSpan w:val="8"/>
          </w:tcPr>
          <w:p w:rsidR="00C3412F" w:rsidRDefault="00C3412F" w:rsidP="00B51CB9">
            <w:pPr>
              <w:jc w:val="center"/>
              <w:rPr>
                <w:b/>
                <w:bCs/>
                <w:sz w:val="20"/>
              </w:rPr>
            </w:pPr>
          </w:p>
          <w:p w:rsidR="00C3412F" w:rsidRDefault="00C3412F" w:rsidP="00B51CB9">
            <w:pPr>
              <w:ind w:left="3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 Строительство коммуникаций</w:t>
            </w:r>
          </w:p>
          <w:p w:rsidR="00C3412F" w:rsidRDefault="00C3412F" w:rsidP="00B51CB9">
            <w:pPr>
              <w:ind w:left="360"/>
              <w:jc w:val="center"/>
              <w:rPr>
                <w:b/>
                <w:bCs/>
                <w:sz w:val="20"/>
              </w:rPr>
            </w:pP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ind w:right="-108"/>
              <w:rPr>
                <w:sz w:val="20"/>
              </w:rPr>
            </w:pPr>
            <w:r>
              <w:rPr>
                <w:sz w:val="20"/>
              </w:rPr>
              <w:t>Строительство нефт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 xml:space="preserve">провода от ГЗУ </w:t>
            </w:r>
          </w:p>
          <w:p w:rsidR="00C3412F" w:rsidRDefault="00C3412F" w:rsidP="00B51CB9">
            <w:pPr>
              <w:ind w:right="-108"/>
              <w:rPr>
                <w:sz w:val="20"/>
              </w:rPr>
            </w:pPr>
            <w:r>
              <w:rPr>
                <w:sz w:val="20"/>
              </w:rPr>
              <w:t>до точки врезки в не</w:t>
            </w:r>
            <w:r>
              <w:rPr>
                <w:sz w:val="20"/>
              </w:rPr>
              <w:t>ф</w:t>
            </w:r>
            <w:r>
              <w:rPr>
                <w:sz w:val="20"/>
              </w:rPr>
              <w:t>тесборный коллектор в пределах кустовой пл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щадки.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Подрядная организация</w:t>
            </w:r>
          </w:p>
        </w:tc>
        <w:tc>
          <w:tcPr>
            <w:tcW w:w="1938" w:type="dxa"/>
            <w:vAlign w:val="center"/>
          </w:tcPr>
          <w:p w:rsidR="00C3412F" w:rsidRPr="00770BE7" w:rsidRDefault="00C3412F" w:rsidP="00B51CB9">
            <w:pPr>
              <w:jc w:val="center"/>
              <w:rPr>
                <w:sz w:val="20"/>
              </w:rPr>
            </w:pPr>
            <w:r w:rsidRPr="00770BE7">
              <w:rPr>
                <w:sz w:val="20"/>
              </w:rPr>
              <w:t>Проект «Обустро</w:t>
            </w:r>
            <w:r w:rsidRPr="00770BE7">
              <w:rPr>
                <w:sz w:val="20"/>
              </w:rPr>
              <w:t>й</w:t>
            </w:r>
            <w:r w:rsidRPr="00770BE7">
              <w:rPr>
                <w:sz w:val="20"/>
              </w:rPr>
              <w:t>ство Ванкорской группы месторо</w:t>
            </w:r>
            <w:r w:rsidRPr="00770BE7">
              <w:rPr>
                <w:sz w:val="20"/>
              </w:rPr>
              <w:t>ж</w:t>
            </w:r>
            <w:r w:rsidRPr="00770BE7">
              <w:rPr>
                <w:sz w:val="20"/>
              </w:rPr>
              <w:t>дений с системой внешнего тран</w:t>
            </w:r>
            <w:r w:rsidRPr="00770BE7">
              <w:rPr>
                <w:sz w:val="20"/>
              </w:rPr>
              <w:t>с</w:t>
            </w:r>
            <w:r w:rsidRPr="00770BE7">
              <w:rPr>
                <w:sz w:val="20"/>
              </w:rPr>
              <w:t>порта нефти и с</w:t>
            </w:r>
            <w:r w:rsidRPr="00770BE7">
              <w:rPr>
                <w:sz w:val="20"/>
              </w:rPr>
              <w:t>о</w:t>
            </w:r>
            <w:r w:rsidRPr="00770BE7">
              <w:rPr>
                <w:sz w:val="20"/>
              </w:rPr>
              <w:lastRenderedPageBreak/>
              <w:t>оружениями узла подключения к си</w:t>
            </w:r>
            <w:r w:rsidRPr="00770BE7">
              <w:rPr>
                <w:sz w:val="20"/>
              </w:rPr>
              <w:t>с</w:t>
            </w:r>
            <w:r w:rsidRPr="00770BE7">
              <w:rPr>
                <w:sz w:val="20"/>
              </w:rPr>
              <w:t>теме магистрал</w:t>
            </w:r>
            <w:r w:rsidRPr="00770BE7">
              <w:rPr>
                <w:sz w:val="20"/>
              </w:rPr>
              <w:t>ь</w:t>
            </w:r>
            <w:r w:rsidRPr="00770BE7">
              <w:rPr>
                <w:sz w:val="20"/>
              </w:rPr>
              <w:t>ных нефтепроводов ОАО «АК «Тран</w:t>
            </w:r>
            <w:r w:rsidRPr="00770BE7">
              <w:rPr>
                <w:sz w:val="20"/>
              </w:rPr>
              <w:t>с</w:t>
            </w:r>
            <w:r w:rsidRPr="00770BE7">
              <w:rPr>
                <w:sz w:val="20"/>
              </w:rPr>
              <w:t>нефть»</w:t>
            </w:r>
          </w:p>
        </w:tc>
        <w:tc>
          <w:tcPr>
            <w:tcW w:w="148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Начальник ЦДНГ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ind w:right="79"/>
              <w:jc w:val="both"/>
              <w:rPr>
                <w:sz w:val="20"/>
              </w:rPr>
            </w:pPr>
            <w:r>
              <w:rPr>
                <w:sz w:val="20"/>
              </w:rPr>
              <w:t>Строительство внутрипромысловых нефте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борных коллекторов и водоводов до границы кустовых площадок с отсекающими задви</w:t>
            </w:r>
            <w:r>
              <w:rPr>
                <w:sz w:val="20"/>
              </w:rPr>
              <w:t>ж</w:t>
            </w:r>
            <w:r>
              <w:rPr>
                <w:sz w:val="20"/>
              </w:rPr>
              <w:t>ками</w:t>
            </w:r>
            <w:r w:rsidR="00121887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257" w:type="dxa"/>
            <w:vAlign w:val="center"/>
          </w:tcPr>
          <w:p w:rsidR="00C3412F" w:rsidRPr="008D7E8B" w:rsidRDefault="00C3412F" w:rsidP="00B51CB9">
            <w:pPr>
              <w:ind w:left="-446" w:right="-108" w:firstLine="338"/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2.2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Строительство водов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да от БГ до точки вре</w:t>
            </w:r>
            <w:r>
              <w:rPr>
                <w:sz w:val="20"/>
              </w:rPr>
              <w:t>з</w:t>
            </w:r>
            <w:r>
              <w:rPr>
                <w:sz w:val="20"/>
              </w:rPr>
              <w:t>ки в пределах кустовой площадки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</w:tcPr>
          <w:p w:rsidR="00C3412F" w:rsidRDefault="00C3412F" w:rsidP="00B51CB9">
            <w:pPr>
              <w:rPr>
                <w:sz w:val="20"/>
              </w:rPr>
            </w:pPr>
          </w:p>
          <w:p w:rsidR="00C3412F" w:rsidRDefault="00C3412F" w:rsidP="00B51CB9">
            <w:r w:rsidRPr="000B036A">
              <w:rPr>
                <w:sz w:val="20"/>
              </w:rPr>
              <w:t>Подрядная организация</w:t>
            </w:r>
          </w:p>
        </w:tc>
        <w:tc>
          <w:tcPr>
            <w:tcW w:w="1938" w:type="dxa"/>
            <w:vAlign w:val="center"/>
          </w:tcPr>
          <w:p w:rsidR="00702D70" w:rsidRDefault="00C3412F" w:rsidP="00B51CB9">
            <w:pPr>
              <w:ind w:left="-108" w:right="-108"/>
              <w:jc w:val="center"/>
              <w:rPr>
                <w:sz w:val="20"/>
              </w:rPr>
            </w:pPr>
            <w:r w:rsidRPr="00EE2946">
              <w:rPr>
                <w:sz w:val="20"/>
              </w:rPr>
              <w:t xml:space="preserve">Документация, </w:t>
            </w:r>
          </w:p>
          <w:p w:rsidR="00C3412F" w:rsidRPr="00EE2946" w:rsidRDefault="00C3412F" w:rsidP="00B51CB9">
            <w:pPr>
              <w:ind w:left="-108" w:right="-108"/>
              <w:jc w:val="center"/>
              <w:rPr>
                <w:sz w:val="20"/>
              </w:rPr>
            </w:pPr>
            <w:r w:rsidRPr="00EE2946">
              <w:rPr>
                <w:sz w:val="20"/>
              </w:rPr>
              <w:t xml:space="preserve">выданная </w:t>
            </w:r>
          </w:p>
          <w:p w:rsidR="00C3412F" w:rsidRPr="009416B6" w:rsidRDefault="00C3412F" w:rsidP="00B51CB9">
            <w:pPr>
              <w:ind w:left="-108" w:right="-108"/>
              <w:jc w:val="center"/>
              <w:rPr>
                <w:sz w:val="20"/>
                <w:highlight w:val="yellow"/>
              </w:rPr>
            </w:pPr>
            <w:r w:rsidRPr="00EE2946">
              <w:rPr>
                <w:sz w:val="20"/>
              </w:rPr>
              <w:t>УДНГ</w:t>
            </w:r>
          </w:p>
        </w:tc>
        <w:tc>
          <w:tcPr>
            <w:tcW w:w="1488" w:type="dxa"/>
            <w:vAlign w:val="center"/>
          </w:tcPr>
          <w:p w:rsidR="00C3412F" w:rsidRPr="00F26B69" w:rsidRDefault="00C3412F" w:rsidP="00B51CB9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Начальник ЦДНГ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</w:p>
        </w:tc>
        <w:tc>
          <w:tcPr>
            <w:tcW w:w="2257" w:type="dxa"/>
            <w:vAlign w:val="center"/>
          </w:tcPr>
          <w:p w:rsidR="00C3412F" w:rsidRPr="008D7E8B" w:rsidRDefault="00C3412F" w:rsidP="00B51CB9">
            <w:pPr>
              <w:jc w:val="center"/>
            </w:pPr>
            <w:r>
              <w:rPr>
                <w:sz w:val="20"/>
              </w:rPr>
              <w:t>УДНГ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Устройство на границе куста узла задвижек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</w:tcPr>
          <w:p w:rsidR="00C3412F" w:rsidRDefault="00C3412F" w:rsidP="00B51CB9">
            <w:pPr>
              <w:rPr>
                <w:sz w:val="20"/>
              </w:rPr>
            </w:pPr>
          </w:p>
          <w:p w:rsidR="00C3412F" w:rsidRDefault="00C3412F" w:rsidP="00B51CB9">
            <w:r w:rsidRPr="000B036A">
              <w:rPr>
                <w:sz w:val="20"/>
              </w:rPr>
              <w:t>Подрядная организация</w:t>
            </w:r>
          </w:p>
        </w:tc>
        <w:tc>
          <w:tcPr>
            <w:tcW w:w="1938" w:type="dxa"/>
            <w:vAlign w:val="center"/>
          </w:tcPr>
          <w:p w:rsidR="00702D70" w:rsidRDefault="00C3412F" w:rsidP="00B51CB9">
            <w:pPr>
              <w:ind w:left="-108" w:right="-108"/>
              <w:jc w:val="center"/>
              <w:rPr>
                <w:sz w:val="20"/>
              </w:rPr>
            </w:pPr>
            <w:r w:rsidRPr="00EE2946">
              <w:rPr>
                <w:sz w:val="20"/>
              </w:rPr>
              <w:t xml:space="preserve">Документация, </w:t>
            </w:r>
          </w:p>
          <w:p w:rsidR="00C3412F" w:rsidRPr="00EE2946" w:rsidRDefault="00C3412F" w:rsidP="00B51CB9">
            <w:pPr>
              <w:ind w:left="-108" w:right="-108"/>
              <w:jc w:val="center"/>
              <w:rPr>
                <w:sz w:val="20"/>
              </w:rPr>
            </w:pPr>
            <w:r w:rsidRPr="00EE2946">
              <w:rPr>
                <w:sz w:val="20"/>
              </w:rPr>
              <w:t xml:space="preserve">выданная </w:t>
            </w:r>
          </w:p>
          <w:p w:rsidR="00C3412F" w:rsidRPr="009416B6" w:rsidRDefault="00C3412F" w:rsidP="00B51CB9">
            <w:pPr>
              <w:ind w:left="-108" w:right="-108"/>
              <w:jc w:val="center"/>
              <w:rPr>
                <w:sz w:val="20"/>
                <w:highlight w:val="yellow"/>
              </w:rPr>
            </w:pPr>
            <w:r w:rsidRPr="00EE2946">
              <w:rPr>
                <w:sz w:val="20"/>
              </w:rPr>
              <w:t>УДНГ</w:t>
            </w:r>
          </w:p>
        </w:tc>
        <w:tc>
          <w:tcPr>
            <w:tcW w:w="1488" w:type="dxa"/>
          </w:tcPr>
          <w:p w:rsidR="00C3412F" w:rsidRDefault="00C3412F" w:rsidP="00B51CB9">
            <w:pPr>
              <w:jc w:val="center"/>
              <w:rPr>
                <w:sz w:val="20"/>
              </w:rPr>
            </w:pPr>
          </w:p>
          <w:p w:rsidR="00C3412F" w:rsidRDefault="00C3412F" w:rsidP="00B51CB9">
            <w:pPr>
              <w:jc w:val="center"/>
            </w:pPr>
            <w:r>
              <w:rPr>
                <w:sz w:val="20"/>
              </w:rPr>
              <w:t>Начальник ЦДНГ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</w:p>
        </w:tc>
        <w:tc>
          <w:tcPr>
            <w:tcW w:w="2257" w:type="dxa"/>
            <w:vAlign w:val="center"/>
          </w:tcPr>
          <w:p w:rsidR="00C3412F" w:rsidRPr="008D7E8B" w:rsidRDefault="00C3412F" w:rsidP="00B51CB9">
            <w:pPr>
              <w:jc w:val="center"/>
            </w:pPr>
            <w:r>
              <w:rPr>
                <w:sz w:val="20"/>
              </w:rPr>
              <w:t>УДНГ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ind w:right="-108"/>
              <w:rPr>
                <w:sz w:val="20"/>
              </w:rPr>
            </w:pPr>
            <w:r>
              <w:rPr>
                <w:sz w:val="20"/>
              </w:rPr>
              <w:t>Строительство линии электропередач напр</w:t>
            </w:r>
            <w:r>
              <w:rPr>
                <w:sz w:val="20"/>
              </w:rPr>
              <w:t>я</w:t>
            </w:r>
            <w:r>
              <w:rPr>
                <w:sz w:val="20"/>
              </w:rPr>
              <w:t>жением 6КВ выполняе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ся по проекту от гран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цы куста до КТПН.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 w:rsidRPr="00607B59">
              <w:rPr>
                <w:sz w:val="20"/>
              </w:rPr>
              <w:t>УДНГ</w:t>
            </w:r>
          </w:p>
        </w:tc>
        <w:tc>
          <w:tcPr>
            <w:tcW w:w="1302" w:type="dxa"/>
          </w:tcPr>
          <w:p w:rsidR="00C3412F" w:rsidRPr="00607B59" w:rsidRDefault="00C3412F" w:rsidP="00B51CB9">
            <w:pPr>
              <w:rPr>
                <w:sz w:val="20"/>
              </w:rPr>
            </w:pPr>
          </w:p>
          <w:p w:rsidR="00C3412F" w:rsidRPr="00607B59" w:rsidRDefault="00C3412F" w:rsidP="00B51CB9">
            <w:r w:rsidRPr="00607B59">
              <w:rPr>
                <w:sz w:val="20"/>
              </w:rPr>
              <w:t>Подрядная организация</w:t>
            </w:r>
          </w:p>
        </w:tc>
        <w:tc>
          <w:tcPr>
            <w:tcW w:w="1938" w:type="dxa"/>
            <w:vAlign w:val="center"/>
          </w:tcPr>
          <w:p w:rsidR="00C3412F" w:rsidRPr="00607B59" w:rsidRDefault="00C3412F" w:rsidP="00B51CB9">
            <w:pPr>
              <w:ind w:left="-108" w:right="-108"/>
              <w:jc w:val="center"/>
              <w:rPr>
                <w:sz w:val="20"/>
              </w:rPr>
            </w:pPr>
            <w:r w:rsidRPr="00607B59">
              <w:rPr>
                <w:sz w:val="20"/>
              </w:rPr>
              <w:t>Документация, в</w:t>
            </w:r>
            <w:r w:rsidRPr="00607B59">
              <w:rPr>
                <w:sz w:val="20"/>
              </w:rPr>
              <w:t>ы</w:t>
            </w:r>
            <w:r w:rsidRPr="00607B59">
              <w:rPr>
                <w:sz w:val="20"/>
              </w:rPr>
              <w:t>данная УДНГ</w:t>
            </w:r>
          </w:p>
        </w:tc>
        <w:tc>
          <w:tcPr>
            <w:tcW w:w="1488" w:type="dxa"/>
          </w:tcPr>
          <w:p w:rsidR="00C3412F" w:rsidRDefault="00C3412F" w:rsidP="00B51CB9">
            <w:pPr>
              <w:jc w:val="center"/>
              <w:rPr>
                <w:sz w:val="20"/>
              </w:rPr>
            </w:pPr>
          </w:p>
          <w:p w:rsidR="00C3412F" w:rsidRDefault="00C3412F" w:rsidP="00B51CB9">
            <w:pPr>
              <w:jc w:val="center"/>
              <w:rPr>
                <w:sz w:val="20"/>
              </w:rPr>
            </w:pPr>
          </w:p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Отдел главного </w:t>
            </w:r>
          </w:p>
          <w:p w:rsidR="00C3412F" w:rsidRDefault="00C3412F" w:rsidP="00B51CB9">
            <w:pPr>
              <w:jc w:val="center"/>
            </w:pPr>
            <w:r>
              <w:rPr>
                <w:sz w:val="20"/>
              </w:rPr>
              <w:t>энергетика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jc w:val="both"/>
              <w:rPr>
                <w:sz w:val="20"/>
              </w:rPr>
            </w:pPr>
            <w:r>
              <w:rPr>
                <w:sz w:val="20"/>
              </w:rPr>
              <w:t>Концевые опоры ЛЭП подводятся к границе площадки куста и заканчиваются анкерными опорами.</w:t>
            </w:r>
          </w:p>
        </w:tc>
        <w:tc>
          <w:tcPr>
            <w:tcW w:w="2257" w:type="dxa"/>
            <w:vAlign w:val="center"/>
          </w:tcPr>
          <w:p w:rsidR="00C3412F" w:rsidRPr="008D7E8B" w:rsidRDefault="00C3412F" w:rsidP="00B51CB9">
            <w:pPr>
              <w:ind w:left="-108" w:right="-108"/>
              <w:jc w:val="center"/>
              <w:rPr>
                <w:sz w:val="20"/>
              </w:rPr>
            </w:pPr>
            <w:r w:rsidRPr="008D7E8B">
              <w:rPr>
                <w:sz w:val="20"/>
              </w:rPr>
              <w:t>Главный инженер</w:t>
            </w:r>
          </w:p>
        </w:tc>
      </w:tr>
      <w:tr w:rsidR="00C3412F" w:rsidTr="00B51CB9">
        <w:trPr>
          <w:cantSplit/>
          <w:trHeight w:val="139"/>
        </w:trPr>
        <w:tc>
          <w:tcPr>
            <w:tcW w:w="15716" w:type="dxa"/>
            <w:gridSpan w:val="8"/>
          </w:tcPr>
          <w:p w:rsidR="00C3412F" w:rsidRPr="00BD0833" w:rsidRDefault="00C3412F" w:rsidP="00B51CB9">
            <w:pPr>
              <w:pStyle w:val="2"/>
              <w:ind w:left="360"/>
              <w:jc w:val="center"/>
              <w:rPr>
                <w:i w:val="0"/>
                <w:sz w:val="20"/>
                <w:szCs w:val="24"/>
              </w:rPr>
            </w:pPr>
            <w:r w:rsidRPr="00BD0833">
              <w:rPr>
                <w:i w:val="0"/>
                <w:sz w:val="20"/>
                <w:szCs w:val="24"/>
              </w:rPr>
              <w:t>3 Бурение скважин КП</w:t>
            </w:r>
          </w:p>
          <w:p w:rsidR="00C3412F" w:rsidRDefault="00C3412F" w:rsidP="00B51CB9">
            <w:pPr>
              <w:ind w:left="360"/>
              <w:rPr>
                <w:sz w:val="8"/>
              </w:rPr>
            </w:pPr>
          </w:p>
        </w:tc>
      </w:tr>
      <w:tr w:rsidR="00C3412F" w:rsidTr="0023707F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Строительство скв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жины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C3412F" w:rsidRDefault="00E200A0" w:rsidP="00B51CB9">
            <w:pPr>
              <w:tabs>
                <w:tab w:val="left" w:pos="1201"/>
              </w:tabs>
              <w:ind w:left="-108"/>
              <w:jc w:val="center"/>
              <w:rPr>
                <w:sz w:val="20"/>
              </w:rPr>
            </w:pPr>
            <w:r>
              <w:rPr>
                <w:sz w:val="20"/>
              </w:rPr>
              <w:t>УССС</w:t>
            </w:r>
            <w:r w:rsidR="00C3412F" w:rsidRPr="0023707F">
              <w:rPr>
                <w:sz w:val="20"/>
              </w:rPr>
              <w:t>, УБ и СТ</w:t>
            </w:r>
          </w:p>
        </w:tc>
        <w:tc>
          <w:tcPr>
            <w:tcW w:w="1302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Бурово</w:t>
            </w:r>
            <w:r w:rsidR="00A653B7">
              <w:rPr>
                <w:sz w:val="20"/>
              </w:rPr>
              <w:t>й подрядчик</w:t>
            </w:r>
          </w:p>
        </w:tc>
        <w:tc>
          <w:tcPr>
            <w:tcW w:w="193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Групповой рабочий проект на стро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тельство скв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жин</w:t>
            </w:r>
            <w:r w:rsidR="00E030E2">
              <w:rPr>
                <w:sz w:val="20"/>
              </w:rPr>
              <w:t>/проектная д</w:t>
            </w:r>
            <w:r w:rsidR="00E030E2">
              <w:rPr>
                <w:sz w:val="20"/>
              </w:rPr>
              <w:t>о</w:t>
            </w:r>
            <w:r w:rsidR="00E030E2">
              <w:rPr>
                <w:sz w:val="20"/>
              </w:rPr>
              <w:t>кументация</w:t>
            </w:r>
          </w:p>
        </w:tc>
        <w:tc>
          <w:tcPr>
            <w:tcW w:w="1488" w:type="dxa"/>
            <w:vAlign w:val="center"/>
          </w:tcPr>
          <w:p w:rsidR="00C3412F" w:rsidRDefault="00E200A0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УССС</w:t>
            </w:r>
            <w:r w:rsidR="00C3412F">
              <w:rPr>
                <w:sz w:val="20"/>
              </w:rPr>
              <w:t xml:space="preserve">, УБ и СТ, </w:t>
            </w:r>
          </w:p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РИТС </w:t>
            </w:r>
            <w:r w:rsidR="00A653B7" w:rsidRPr="00770BE7">
              <w:rPr>
                <w:sz w:val="20"/>
              </w:rPr>
              <w:t>Буров</w:t>
            </w:r>
            <w:r w:rsidR="00A653B7" w:rsidRPr="00770BE7">
              <w:rPr>
                <w:sz w:val="20"/>
              </w:rPr>
              <w:t>о</w:t>
            </w:r>
            <w:r w:rsidR="00A653B7" w:rsidRPr="00770BE7">
              <w:rPr>
                <w:sz w:val="20"/>
              </w:rPr>
              <w:t xml:space="preserve">го </w:t>
            </w:r>
            <w:r w:rsidR="00A653B7">
              <w:rPr>
                <w:sz w:val="20"/>
              </w:rPr>
              <w:t>подрядчика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jc w:val="both"/>
              <w:rPr>
                <w:sz w:val="20"/>
              </w:rPr>
            </w:pPr>
            <w:r>
              <w:rPr>
                <w:sz w:val="20"/>
              </w:rPr>
              <w:t>Строительство скважины в соответствии с требованиями проекта на бурение и програ</w:t>
            </w:r>
            <w:r>
              <w:rPr>
                <w:sz w:val="20"/>
              </w:rPr>
              <w:t>м</w:t>
            </w:r>
            <w:r>
              <w:rPr>
                <w:sz w:val="20"/>
              </w:rPr>
              <w:t>мы проводки ствола скважины.</w:t>
            </w:r>
            <w:r>
              <w:rPr>
                <w:sz w:val="20"/>
                <w:szCs w:val="20"/>
              </w:rPr>
              <w:t xml:space="preserve"> Программа проводки бурения утверждается заместителем генерального директора по разработке мест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рождений и </w:t>
            </w:r>
            <w:r w:rsidR="00425750">
              <w:rPr>
                <w:sz w:val="20"/>
                <w:szCs w:val="20"/>
              </w:rPr>
              <w:t xml:space="preserve">заместителем генерального 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ректором по бурению ЗАО «Ванкорнефть».</w:t>
            </w:r>
          </w:p>
        </w:tc>
        <w:tc>
          <w:tcPr>
            <w:tcW w:w="2257" w:type="dxa"/>
            <w:vAlign w:val="center"/>
          </w:tcPr>
          <w:p w:rsidR="00C3412F" w:rsidRDefault="00373A7A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Заместитель генерал</w:t>
            </w:r>
            <w:r>
              <w:rPr>
                <w:sz w:val="20"/>
              </w:rPr>
              <w:t>ь</w:t>
            </w:r>
            <w:r>
              <w:rPr>
                <w:sz w:val="20"/>
              </w:rPr>
              <w:t>ного директора по б</w:t>
            </w:r>
            <w:r>
              <w:rPr>
                <w:sz w:val="20"/>
              </w:rPr>
              <w:t>у</w:t>
            </w:r>
            <w:r>
              <w:rPr>
                <w:sz w:val="20"/>
              </w:rPr>
              <w:t>рению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Проведение геофиз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ческих исследований в скважине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C3412F" w:rsidRPr="00607B59" w:rsidRDefault="002700B8" w:rsidP="009754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УГ</w:t>
            </w:r>
            <w:r w:rsidRPr="008D7E8B">
              <w:rPr>
                <w:sz w:val="20"/>
              </w:rPr>
              <w:t>СБС</w:t>
            </w:r>
            <w:r w:rsidR="00C3412F" w:rsidRPr="00607B59">
              <w:rPr>
                <w:sz w:val="20"/>
              </w:rPr>
              <w:t xml:space="preserve">, </w:t>
            </w:r>
            <w:r w:rsidR="00975439">
              <w:rPr>
                <w:sz w:val="20"/>
              </w:rPr>
              <w:t>УССС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Подрядная организация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Групповой рабочий проект</w:t>
            </w:r>
            <w:r w:rsidR="00E030E2">
              <w:rPr>
                <w:sz w:val="20"/>
              </w:rPr>
              <w:t>/ проектная д</w:t>
            </w:r>
            <w:r w:rsidR="00E030E2">
              <w:rPr>
                <w:sz w:val="20"/>
              </w:rPr>
              <w:t>о</w:t>
            </w:r>
            <w:r w:rsidR="00E030E2">
              <w:rPr>
                <w:sz w:val="20"/>
              </w:rPr>
              <w:t>кументация</w:t>
            </w:r>
            <w:r>
              <w:rPr>
                <w:sz w:val="20"/>
              </w:rPr>
              <w:t>, ПБ 08-624-03, Правила ге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физических исслед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ваний и работ в н. и г. скважинах, Технич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lastRenderedPageBreak/>
              <w:t>ская инструкция на производство геоф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зических исследов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ний в скважинах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vAlign w:val="center"/>
          </w:tcPr>
          <w:p w:rsidR="00C3412F" w:rsidRDefault="00486F8B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УГ</w:t>
            </w:r>
            <w:r w:rsidR="00C3412F" w:rsidRPr="008D7E8B">
              <w:rPr>
                <w:sz w:val="20"/>
              </w:rPr>
              <w:t>СБС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vAlign w:val="center"/>
          </w:tcPr>
          <w:p w:rsidR="00C3412F" w:rsidRPr="002D14A3" w:rsidRDefault="00C3412F" w:rsidP="007E3519">
            <w:pPr>
              <w:widowControl w:val="0"/>
              <w:rPr>
                <w:snapToGrid w:val="0"/>
                <w:sz w:val="20"/>
                <w:szCs w:val="20"/>
              </w:rPr>
            </w:pPr>
            <w:r w:rsidRPr="00607B59">
              <w:rPr>
                <w:sz w:val="20"/>
              </w:rPr>
              <w:t>Согласно технологическому регламенту на проектирование и строительство нефтяных скважин (геофизические исследования) 1998 В соответствии с требованиями ПСД на пр</w:t>
            </w:r>
            <w:r w:rsidRPr="00607B59">
              <w:rPr>
                <w:sz w:val="20"/>
              </w:rPr>
              <w:t>о</w:t>
            </w:r>
            <w:r w:rsidRPr="00607B59">
              <w:rPr>
                <w:sz w:val="20"/>
              </w:rPr>
              <w:t xml:space="preserve">ведение ГИС </w:t>
            </w:r>
            <w:r w:rsidRPr="00607B59">
              <w:rPr>
                <w:sz w:val="20"/>
                <w:szCs w:val="20"/>
              </w:rPr>
              <w:t>и утверждённой заместителем генерального директора по разработке мест</w:t>
            </w:r>
            <w:r w:rsidRPr="00607B59">
              <w:rPr>
                <w:sz w:val="20"/>
                <w:szCs w:val="20"/>
              </w:rPr>
              <w:t>о</w:t>
            </w:r>
            <w:r w:rsidRPr="00607B59">
              <w:rPr>
                <w:sz w:val="20"/>
                <w:szCs w:val="20"/>
              </w:rPr>
              <w:t>рождений ЗАО «Ванкорнефть» заявка на пр</w:t>
            </w:r>
            <w:r w:rsidRPr="00607B59">
              <w:rPr>
                <w:sz w:val="20"/>
                <w:szCs w:val="20"/>
              </w:rPr>
              <w:t>о</w:t>
            </w:r>
            <w:r w:rsidRPr="00607B59">
              <w:rPr>
                <w:sz w:val="20"/>
                <w:szCs w:val="20"/>
              </w:rPr>
              <w:lastRenderedPageBreak/>
              <w:t>ведение ГИС.</w:t>
            </w:r>
            <w:bookmarkStart w:id="53" w:name="_Toc108410057"/>
            <w:bookmarkStart w:id="54" w:name="_Toc108427361"/>
            <w:bookmarkStart w:id="55" w:name="_Toc108508150"/>
            <w:bookmarkStart w:id="56" w:name="_Toc108601228"/>
            <w:bookmarkStart w:id="57" w:name="_Toc23935961"/>
            <w:r>
              <w:rPr>
                <w:sz w:val="20"/>
                <w:szCs w:val="20"/>
              </w:rPr>
              <w:t xml:space="preserve"> </w:t>
            </w:r>
            <w:r w:rsidRPr="00DE351E">
              <w:rPr>
                <w:bCs/>
                <w:sz w:val="20"/>
                <w:szCs w:val="20"/>
              </w:rPr>
              <w:t>В соответс</w:t>
            </w:r>
            <w:r>
              <w:rPr>
                <w:bCs/>
                <w:sz w:val="20"/>
                <w:szCs w:val="20"/>
              </w:rPr>
              <w:t>т</w:t>
            </w:r>
            <w:r w:rsidRPr="00DE351E">
              <w:rPr>
                <w:bCs/>
                <w:sz w:val="20"/>
                <w:szCs w:val="20"/>
              </w:rPr>
              <w:t>вии с методическ</w:t>
            </w:r>
            <w:r w:rsidRPr="00DE351E">
              <w:rPr>
                <w:bCs/>
                <w:sz w:val="20"/>
                <w:szCs w:val="20"/>
              </w:rPr>
              <w:t>и</w:t>
            </w:r>
            <w:r w:rsidRPr="00DE351E">
              <w:rPr>
                <w:bCs/>
                <w:sz w:val="20"/>
                <w:szCs w:val="20"/>
              </w:rPr>
              <w:t>ми указаниями «Промыслово – геофизические и гидродинамические исследования скважин и пластов при контроле разработки нефтегаз</w:t>
            </w:r>
            <w:r w:rsidRPr="00DE351E">
              <w:rPr>
                <w:bCs/>
                <w:sz w:val="20"/>
                <w:szCs w:val="20"/>
              </w:rPr>
              <w:t>о</w:t>
            </w:r>
            <w:r w:rsidRPr="00DE351E">
              <w:rPr>
                <w:bCs/>
                <w:sz w:val="20"/>
                <w:szCs w:val="20"/>
              </w:rPr>
              <w:t>вых месторождений компании</w:t>
            </w:r>
            <w:bookmarkEnd w:id="53"/>
            <w:bookmarkEnd w:id="54"/>
            <w:bookmarkEnd w:id="55"/>
            <w:bookmarkEnd w:id="56"/>
            <w:bookmarkEnd w:id="57"/>
            <w:r w:rsidRPr="00DE351E">
              <w:rPr>
                <w:bCs/>
                <w:sz w:val="20"/>
                <w:szCs w:val="20"/>
              </w:rPr>
              <w:t>»</w:t>
            </w:r>
            <w:r w:rsidRPr="00DE351E">
              <w:rPr>
                <w:sz w:val="20"/>
                <w:szCs w:val="20"/>
              </w:rPr>
              <w:t xml:space="preserve"> </w:t>
            </w:r>
            <w:r w:rsidRPr="00DE351E">
              <w:rPr>
                <w:snapToGrid w:val="0"/>
                <w:sz w:val="20"/>
                <w:szCs w:val="20"/>
              </w:rPr>
              <w:t>П1-01 С-001 М-006</w:t>
            </w:r>
          </w:p>
        </w:tc>
        <w:tc>
          <w:tcPr>
            <w:tcW w:w="2257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Заместитель генерал</w:t>
            </w:r>
            <w:r>
              <w:rPr>
                <w:sz w:val="20"/>
              </w:rPr>
              <w:t>ь</w:t>
            </w:r>
            <w:r>
              <w:rPr>
                <w:sz w:val="20"/>
              </w:rPr>
              <w:t>ного директора по ра</w:t>
            </w:r>
            <w:r>
              <w:rPr>
                <w:sz w:val="20"/>
              </w:rPr>
              <w:t>з</w:t>
            </w:r>
            <w:r>
              <w:rPr>
                <w:sz w:val="20"/>
              </w:rPr>
              <w:t>работке месторожд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ний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tcBorders>
              <w:bottom w:val="single" w:sz="4" w:space="0" w:color="auto"/>
            </w:tcBorders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3.3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C3412F" w:rsidRDefault="00C3412F" w:rsidP="00B51CB9">
            <w:pPr>
              <w:jc w:val="both"/>
              <w:rPr>
                <w:sz w:val="20"/>
              </w:rPr>
            </w:pPr>
            <w:r>
              <w:rPr>
                <w:sz w:val="20"/>
              </w:rPr>
              <w:t>Цементирование о</w:t>
            </w:r>
            <w:r>
              <w:rPr>
                <w:sz w:val="20"/>
              </w:rPr>
              <w:t>б</w:t>
            </w:r>
            <w:r>
              <w:rPr>
                <w:sz w:val="20"/>
              </w:rPr>
              <w:t>садной колонны (уст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новка цементного мо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та в скважине).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12F" w:rsidRPr="00DE351E" w:rsidRDefault="00C3412F" w:rsidP="00B51CB9">
            <w:pPr>
              <w:jc w:val="center"/>
              <w:rPr>
                <w:sz w:val="20"/>
                <w:highlight w:val="red"/>
              </w:rPr>
            </w:pPr>
            <w:r w:rsidRPr="00607B59">
              <w:rPr>
                <w:sz w:val="20"/>
              </w:rPr>
              <w:t>УОБР, УБ и СТ</w:t>
            </w:r>
            <w:r w:rsidR="007D688D">
              <w:rPr>
                <w:sz w:val="20"/>
              </w:rPr>
              <w:t>, УССС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12F" w:rsidRPr="00DE351E" w:rsidRDefault="00A653B7" w:rsidP="00B51CB9">
            <w:pPr>
              <w:jc w:val="center"/>
              <w:rPr>
                <w:sz w:val="20"/>
                <w:highlight w:val="red"/>
              </w:rPr>
            </w:pPr>
            <w:r>
              <w:rPr>
                <w:sz w:val="20"/>
              </w:rPr>
              <w:t>Буровой подрядчик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Групповой рабочий проект на строител</w:t>
            </w:r>
            <w:r>
              <w:rPr>
                <w:sz w:val="20"/>
              </w:rPr>
              <w:t>ь</w:t>
            </w:r>
            <w:r>
              <w:rPr>
                <w:sz w:val="20"/>
              </w:rPr>
              <w:t>ство скважин</w:t>
            </w:r>
            <w:r w:rsidR="00E030E2">
              <w:rPr>
                <w:sz w:val="20"/>
              </w:rPr>
              <w:t>/ проек</w:t>
            </w:r>
            <w:r w:rsidR="00E030E2">
              <w:rPr>
                <w:sz w:val="20"/>
              </w:rPr>
              <w:t>т</w:t>
            </w:r>
            <w:r w:rsidR="00E030E2">
              <w:rPr>
                <w:sz w:val="20"/>
              </w:rPr>
              <w:t>ная документация</w:t>
            </w:r>
            <w:r>
              <w:rPr>
                <w:sz w:val="20"/>
              </w:rPr>
              <w:t>, ПБ 08-624-03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12F" w:rsidRPr="009C270B" w:rsidRDefault="00C3412F" w:rsidP="00B51CB9">
            <w:pPr>
              <w:jc w:val="center"/>
              <w:rPr>
                <w:sz w:val="20"/>
              </w:rPr>
            </w:pPr>
            <w:r w:rsidRPr="009C270B">
              <w:rPr>
                <w:sz w:val="20"/>
              </w:rPr>
              <w:t>УОБР,</w:t>
            </w:r>
          </w:p>
          <w:p w:rsidR="00C3412F" w:rsidRPr="009C270B" w:rsidRDefault="00C3412F" w:rsidP="00B51CB9">
            <w:pPr>
              <w:jc w:val="center"/>
              <w:rPr>
                <w:sz w:val="20"/>
              </w:rPr>
            </w:pPr>
            <w:r w:rsidRPr="0023707F">
              <w:rPr>
                <w:sz w:val="20"/>
              </w:rPr>
              <w:t xml:space="preserve">РИТС </w:t>
            </w:r>
            <w:r w:rsidR="00A653B7" w:rsidRPr="00770BE7">
              <w:rPr>
                <w:sz w:val="20"/>
              </w:rPr>
              <w:t>Буров</w:t>
            </w:r>
            <w:r w:rsidR="00A653B7" w:rsidRPr="00770BE7">
              <w:rPr>
                <w:sz w:val="20"/>
              </w:rPr>
              <w:t>о</w:t>
            </w:r>
            <w:r w:rsidR="00A653B7" w:rsidRPr="00770BE7">
              <w:rPr>
                <w:sz w:val="20"/>
              </w:rPr>
              <w:t xml:space="preserve">го </w:t>
            </w:r>
            <w:r w:rsidR="00A653B7">
              <w:rPr>
                <w:sz w:val="20"/>
              </w:rPr>
              <w:t>подрядч</w:t>
            </w:r>
            <w:r w:rsidR="00A653B7">
              <w:rPr>
                <w:sz w:val="20"/>
              </w:rPr>
              <w:t>и</w:t>
            </w:r>
            <w:r w:rsidR="00A653B7">
              <w:rPr>
                <w:sz w:val="20"/>
              </w:rPr>
              <w:t>ка</w:t>
            </w:r>
            <w:r w:rsidR="007D688D">
              <w:rPr>
                <w:sz w:val="20"/>
              </w:rPr>
              <w:t>, УССС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shd w:val="clear" w:color="auto" w:fill="auto"/>
          </w:tcPr>
          <w:p w:rsidR="00C3412F" w:rsidRPr="009C270B" w:rsidRDefault="00C3412F" w:rsidP="00B51CB9">
            <w:pPr>
              <w:jc w:val="both"/>
              <w:rPr>
                <w:sz w:val="20"/>
                <w:szCs w:val="20"/>
              </w:rPr>
            </w:pPr>
            <w:r w:rsidRPr="009C270B">
              <w:rPr>
                <w:sz w:val="20"/>
                <w:szCs w:val="20"/>
              </w:rPr>
              <w:t xml:space="preserve">Согласно </w:t>
            </w:r>
            <w:r w:rsidR="00702D70">
              <w:rPr>
                <w:sz w:val="20"/>
                <w:szCs w:val="20"/>
              </w:rPr>
              <w:t>С</w:t>
            </w:r>
            <w:r w:rsidRPr="009C270B">
              <w:rPr>
                <w:sz w:val="20"/>
                <w:szCs w:val="20"/>
              </w:rPr>
              <w:t xml:space="preserve">тандарту </w:t>
            </w:r>
            <w:r w:rsidR="00702D70">
              <w:rPr>
                <w:sz w:val="20"/>
                <w:szCs w:val="20"/>
              </w:rPr>
              <w:t>К</w:t>
            </w:r>
            <w:r w:rsidRPr="009C270B">
              <w:rPr>
                <w:sz w:val="20"/>
                <w:szCs w:val="20"/>
              </w:rPr>
              <w:t>омпании по определ</w:t>
            </w:r>
            <w:r w:rsidRPr="009C270B">
              <w:rPr>
                <w:sz w:val="20"/>
                <w:szCs w:val="20"/>
              </w:rPr>
              <w:t>е</w:t>
            </w:r>
            <w:r w:rsidRPr="009C270B">
              <w:rPr>
                <w:sz w:val="20"/>
                <w:szCs w:val="20"/>
              </w:rPr>
              <w:t>нию качества цементирования обсадных к</w:t>
            </w:r>
            <w:r w:rsidRPr="009C270B">
              <w:rPr>
                <w:sz w:val="20"/>
                <w:szCs w:val="20"/>
              </w:rPr>
              <w:t>о</w:t>
            </w:r>
            <w:r w:rsidRPr="009C270B">
              <w:rPr>
                <w:sz w:val="20"/>
                <w:szCs w:val="20"/>
              </w:rPr>
              <w:t>лонн в скважинах и боковых стволах скважин на месторождениях ОАО «НК «Роснефть»»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:rsidR="00C3412F" w:rsidRDefault="00C3412F" w:rsidP="0002351F">
            <w:pPr>
              <w:ind w:right="-108"/>
              <w:jc w:val="center"/>
              <w:rPr>
                <w:sz w:val="20"/>
              </w:rPr>
            </w:pPr>
          </w:p>
          <w:p w:rsidR="00C3412F" w:rsidRDefault="00C3412F" w:rsidP="0002351F">
            <w:pPr>
              <w:ind w:right="-108"/>
              <w:jc w:val="center"/>
              <w:rPr>
                <w:sz w:val="20"/>
              </w:rPr>
            </w:pPr>
          </w:p>
          <w:p w:rsidR="00C3412F" w:rsidRDefault="00373A7A" w:rsidP="0002351F">
            <w:pPr>
              <w:ind w:right="-108"/>
              <w:jc w:val="center"/>
              <w:rPr>
                <w:sz w:val="20"/>
              </w:rPr>
            </w:pPr>
            <w:r>
              <w:rPr>
                <w:sz w:val="20"/>
              </w:rPr>
              <w:t>Заместитель генеральн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го директора по бур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нию</w:t>
            </w:r>
          </w:p>
        </w:tc>
      </w:tr>
      <w:tr w:rsidR="00C3412F" w:rsidTr="0023707F">
        <w:trPr>
          <w:trHeight w:val="139"/>
        </w:trPr>
        <w:tc>
          <w:tcPr>
            <w:tcW w:w="666" w:type="dxa"/>
            <w:shd w:val="clear" w:color="auto" w:fill="auto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Дополнительная о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сыпка грунтом (ра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ширение) кустовой площадки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C3412F" w:rsidRDefault="00C3412F" w:rsidP="00B51CB9">
            <w:pPr>
              <w:tabs>
                <w:tab w:val="left" w:pos="1201"/>
              </w:tabs>
              <w:ind w:left="-108"/>
              <w:jc w:val="center"/>
              <w:rPr>
                <w:sz w:val="20"/>
              </w:rPr>
            </w:pPr>
            <w:r>
              <w:rPr>
                <w:sz w:val="20"/>
              </w:rPr>
              <w:t>УОБР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A653B7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Подрядная </w:t>
            </w:r>
          </w:p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Наряд-заказ и схема завоза грунта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12F" w:rsidRPr="009C270B" w:rsidRDefault="006A5E31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УКС, ко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троль УССС</w:t>
            </w:r>
          </w:p>
        </w:tc>
        <w:tc>
          <w:tcPr>
            <w:tcW w:w="4231" w:type="dxa"/>
            <w:shd w:val="clear" w:color="auto" w:fill="auto"/>
          </w:tcPr>
          <w:p w:rsidR="00C3412F" w:rsidRPr="009C270B" w:rsidRDefault="00C3412F" w:rsidP="00B51CB9">
            <w:pPr>
              <w:jc w:val="both"/>
              <w:rPr>
                <w:sz w:val="20"/>
              </w:rPr>
            </w:pPr>
            <w:r w:rsidRPr="009C270B">
              <w:rPr>
                <w:sz w:val="20"/>
              </w:rPr>
              <w:t>Наряд-заказ и схема завоза грунта выдаются заказчиком за 1 сутки до начала работ. Выд</w:t>
            </w:r>
            <w:r w:rsidRPr="009C270B">
              <w:rPr>
                <w:sz w:val="20"/>
              </w:rPr>
              <w:t>а</w:t>
            </w:r>
            <w:r w:rsidRPr="009C270B">
              <w:rPr>
                <w:sz w:val="20"/>
              </w:rPr>
              <w:t>ётся наряд-допуск на производство работ.</w:t>
            </w:r>
          </w:p>
        </w:tc>
        <w:tc>
          <w:tcPr>
            <w:tcW w:w="2257" w:type="dxa"/>
            <w:shd w:val="clear" w:color="auto" w:fill="auto"/>
          </w:tcPr>
          <w:p w:rsidR="00C3412F" w:rsidRDefault="00C3412F" w:rsidP="0002351F">
            <w:pPr>
              <w:ind w:right="-108"/>
              <w:jc w:val="center"/>
              <w:rPr>
                <w:sz w:val="20"/>
              </w:rPr>
            </w:pPr>
            <w:r w:rsidRPr="008D7E8B">
              <w:rPr>
                <w:sz w:val="20"/>
              </w:rPr>
              <w:t>Заместитель генеральн</w:t>
            </w:r>
            <w:r w:rsidRPr="008D7E8B">
              <w:rPr>
                <w:sz w:val="20"/>
              </w:rPr>
              <w:t>о</w:t>
            </w:r>
            <w:r w:rsidRPr="008D7E8B">
              <w:rPr>
                <w:sz w:val="20"/>
              </w:rPr>
              <w:t>го директора по кап</w:t>
            </w:r>
            <w:r w:rsidRPr="008D7E8B">
              <w:rPr>
                <w:sz w:val="20"/>
              </w:rPr>
              <w:t>и</w:t>
            </w:r>
            <w:r w:rsidRPr="008D7E8B">
              <w:rPr>
                <w:sz w:val="20"/>
              </w:rPr>
              <w:t>тальному строительству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 xml:space="preserve">Передвижка БУ на 10, 15, 20, </w:t>
            </w:r>
            <w:smartTag w:uri="urn:schemas-microsoft-com:office:smarttags" w:element="metricconverter">
              <w:smartTagPr>
                <w:attr w:name="ProductID" w:val="50 м"/>
              </w:smartTagPr>
              <w:r>
                <w:rPr>
                  <w:sz w:val="20"/>
                </w:rPr>
                <w:t>50 м</w:t>
              </w:r>
            </w:smartTag>
          </w:p>
        </w:tc>
        <w:tc>
          <w:tcPr>
            <w:tcW w:w="1601" w:type="dxa"/>
            <w:shd w:val="clear" w:color="auto" w:fill="auto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УОБР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Подрядная организация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По наряд - заказам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C3412F" w:rsidRPr="009C270B" w:rsidRDefault="00C3412F" w:rsidP="0023707F">
            <w:pPr>
              <w:jc w:val="center"/>
              <w:rPr>
                <w:sz w:val="20"/>
              </w:rPr>
            </w:pPr>
            <w:r w:rsidRPr="009C270B">
              <w:rPr>
                <w:sz w:val="20"/>
              </w:rPr>
              <w:t>УОБР,</w:t>
            </w:r>
          </w:p>
          <w:p w:rsidR="00C3412F" w:rsidRPr="009C270B" w:rsidRDefault="00C3412F" w:rsidP="00B51CB9">
            <w:pPr>
              <w:jc w:val="center"/>
              <w:rPr>
                <w:sz w:val="20"/>
              </w:rPr>
            </w:pPr>
            <w:r w:rsidRPr="0023707F">
              <w:rPr>
                <w:sz w:val="20"/>
              </w:rPr>
              <w:t xml:space="preserve">РИТС </w:t>
            </w:r>
            <w:r w:rsidR="00A653B7" w:rsidRPr="00770BE7">
              <w:rPr>
                <w:sz w:val="20"/>
              </w:rPr>
              <w:t>Буров</w:t>
            </w:r>
            <w:r w:rsidR="00A653B7" w:rsidRPr="00770BE7">
              <w:rPr>
                <w:sz w:val="20"/>
              </w:rPr>
              <w:t>о</w:t>
            </w:r>
            <w:r w:rsidR="00A653B7" w:rsidRPr="00770BE7">
              <w:rPr>
                <w:sz w:val="20"/>
              </w:rPr>
              <w:t xml:space="preserve">го </w:t>
            </w:r>
            <w:r w:rsidR="00A653B7">
              <w:rPr>
                <w:sz w:val="20"/>
              </w:rPr>
              <w:t>подрядч</w:t>
            </w:r>
            <w:r w:rsidR="00A653B7">
              <w:rPr>
                <w:sz w:val="20"/>
              </w:rPr>
              <w:t>и</w:t>
            </w:r>
            <w:r w:rsidR="00A653B7">
              <w:rPr>
                <w:sz w:val="20"/>
              </w:rPr>
              <w:t>ка</w:t>
            </w:r>
            <w:r w:rsidR="003268E7">
              <w:rPr>
                <w:sz w:val="20"/>
              </w:rPr>
              <w:t>, контроль УССС</w:t>
            </w:r>
          </w:p>
        </w:tc>
        <w:tc>
          <w:tcPr>
            <w:tcW w:w="4231" w:type="dxa"/>
            <w:shd w:val="clear" w:color="auto" w:fill="auto"/>
          </w:tcPr>
          <w:p w:rsidR="00C3412F" w:rsidRPr="009C270B" w:rsidRDefault="00C3412F" w:rsidP="00B51CB9">
            <w:pPr>
              <w:jc w:val="both"/>
              <w:rPr>
                <w:sz w:val="20"/>
              </w:rPr>
            </w:pPr>
            <w:r w:rsidRPr="009C270B">
              <w:rPr>
                <w:sz w:val="20"/>
              </w:rPr>
              <w:t>Согласно инструктивно - технологическим картам и техническим условиям. Выдаются наряды-допуски на производство передвижки и огневых работ</w:t>
            </w:r>
          </w:p>
        </w:tc>
        <w:tc>
          <w:tcPr>
            <w:tcW w:w="2257" w:type="dxa"/>
          </w:tcPr>
          <w:p w:rsidR="00C3412F" w:rsidRDefault="00C3412F" w:rsidP="0002351F">
            <w:pPr>
              <w:jc w:val="center"/>
              <w:rPr>
                <w:sz w:val="20"/>
              </w:rPr>
            </w:pPr>
          </w:p>
          <w:p w:rsidR="00C3412F" w:rsidRDefault="00373A7A" w:rsidP="0002351F">
            <w:pPr>
              <w:jc w:val="center"/>
            </w:pPr>
            <w:r>
              <w:rPr>
                <w:sz w:val="20"/>
              </w:rPr>
              <w:t>Заместитель генерал</w:t>
            </w:r>
            <w:r>
              <w:rPr>
                <w:sz w:val="20"/>
              </w:rPr>
              <w:t>ь</w:t>
            </w:r>
            <w:r>
              <w:rPr>
                <w:sz w:val="20"/>
              </w:rPr>
              <w:t>ного директора по б</w:t>
            </w:r>
            <w:r>
              <w:rPr>
                <w:sz w:val="20"/>
              </w:rPr>
              <w:t>у</w:t>
            </w:r>
            <w:r>
              <w:rPr>
                <w:sz w:val="20"/>
              </w:rPr>
              <w:t>рению</w:t>
            </w:r>
          </w:p>
        </w:tc>
      </w:tr>
      <w:tr w:rsidR="00A653B7" w:rsidTr="00A653B7">
        <w:trPr>
          <w:trHeight w:val="139"/>
        </w:trPr>
        <w:tc>
          <w:tcPr>
            <w:tcW w:w="666" w:type="dxa"/>
            <w:vAlign w:val="center"/>
          </w:tcPr>
          <w:p w:rsidR="00A653B7" w:rsidRDefault="00A653B7" w:rsidP="00B51CB9">
            <w:pPr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2233" w:type="dxa"/>
            <w:vAlign w:val="center"/>
          </w:tcPr>
          <w:p w:rsidR="00A653B7" w:rsidRDefault="00A653B7" w:rsidP="00B51CB9">
            <w:pPr>
              <w:rPr>
                <w:sz w:val="20"/>
              </w:rPr>
            </w:pPr>
            <w:r>
              <w:rPr>
                <w:sz w:val="20"/>
              </w:rPr>
              <w:t>Центровка ВЛБ, зака</w:t>
            </w:r>
            <w:r>
              <w:rPr>
                <w:sz w:val="20"/>
              </w:rPr>
              <w:t>з</w:t>
            </w:r>
            <w:r>
              <w:rPr>
                <w:sz w:val="20"/>
              </w:rPr>
              <w:t>ные работы на буровой установке</w:t>
            </w:r>
          </w:p>
        </w:tc>
        <w:tc>
          <w:tcPr>
            <w:tcW w:w="1601" w:type="dxa"/>
          </w:tcPr>
          <w:p w:rsidR="00A653B7" w:rsidRDefault="00A653B7" w:rsidP="00A653B7">
            <w:pPr>
              <w:jc w:val="center"/>
              <w:rPr>
                <w:sz w:val="20"/>
              </w:rPr>
            </w:pPr>
            <w:r w:rsidRPr="00907A78">
              <w:rPr>
                <w:sz w:val="20"/>
              </w:rPr>
              <w:t xml:space="preserve">Буровой </w:t>
            </w:r>
          </w:p>
          <w:p w:rsidR="00A653B7" w:rsidRDefault="00A653B7" w:rsidP="00A653B7">
            <w:pPr>
              <w:jc w:val="center"/>
            </w:pPr>
            <w:r w:rsidRPr="00907A78">
              <w:rPr>
                <w:sz w:val="20"/>
              </w:rPr>
              <w:t>подрядчик</w:t>
            </w:r>
          </w:p>
        </w:tc>
        <w:tc>
          <w:tcPr>
            <w:tcW w:w="1302" w:type="dxa"/>
            <w:vAlign w:val="center"/>
          </w:tcPr>
          <w:p w:rsidR="00A653B7" w:rsidRDefault="00A653B7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ВМП</w:t>
            </w:r>
          </w:p>
        </w:tc>
        <w:tc>
          <w:tcPr>
            <w:tcW w:w="1938" w:type="dxa"/>
            <w:vAlign w:val="center"/>
          </w:tcPr>
          <w:p w:rsidR="00A653B7" w:rsidRDefault="00A653B7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 наряд - заказам</w:t>
            </w:r>
          </w:p>
        </w:tc>
        <w:tc>
          <w:tcPr>
            <w:tcW w:w="1488" w:type="dxa"/>
            <w:vAlign w:val="center"/>
          </w:tcPr>
          <w:p w:rsidR="00A653B7" w:rsidRDefault="00A653B7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РИТС </w:t>
            </w:r>
            <w:r w:rsidRPr="00770BE7">
              <w:rPr>
                <w:sz w:val="20"/>
              </w:rPr>
              <w:t>Буров</w:t>
            </w:r>
            <w:r w:rsidRPr="00770BE7">
              <w:rPr>
                <w:sz w:val="20"/>
              </w:rPr>
              <w:t>о</w:t>
            </w:r>
            <w:r w:rsidRPr="00770BE7">
              <w:rPr>
                <w:sz w:val="20"/>
              </w:rPr>
              <w:t xml:space="preserve">го </w:t>
            </w:r>
            <w:r>
              <w:rPr>
                <w:sz w:val="20"/>
              </w:rPr>
              <w:t>подрядчика</w:t>
            </w:r>
          </w:p>
        </w:tc>
        <w:tc>
          <w:tcPr>
            <w:tcW w:w="4231" w:type="dxa"/>
            <w:vAlign w:val="center"/>
          </w:tcPr>
          <w:p w:rsidR="00A653B7" w:rsidRDefault="00A653B7" w:rsidP="00B51CB9">
            <w:pPr>
              <w:rPr>
                <w:sz w:val="20"/>
              </w:rPr>
            </w:pPr>
            <w:r>
              <w:rPr>
                <w:sz w:val="20"/>
              </w:rPr>
              <w:t xml:space="preserve">Согласно </w:t>
            </w:r>
            <w:r w:rsidRPr="00B33FFA">
              <w:rPr>
                <w:sz w:val="20"/>
              </w:rPr>
              <w:t>наряд - заказу.</w:t>
            </w:r>
          </w:p>
        </w:tc>
        <w:tc>
          <w:tcPr>
            <w:tcW w:w="2257" w:type="dxa"/>
          </w:tcPr>
          <w:p w:rsidR="00A653B7" w:rsidRDefault="00A653B7" w:rsidP="0002351F">
            <w:pPr>
              <w:jc w:val="center"/>
              <w:rPr>
                <w:sz w:val="20"/>
              </w:rPr>
            </w:pPr>
          </w:p>
          <w:p w:rsidR="00A653B7" w:rsidRDefault="00373A7A" w:rsidP="0002351F">
            <w:pPr>
              <w:jc w:val="center"/>
            </w:pPr>
            <w:r>
              <w:rPr>
                <w:sz w:val="20"/>
              </w:rPr>
              <w:t>Заместитель генерал</w:t>
            </w:r>
            <w:r>
              <w:rPr>
                <w:sz w:val="20"/>
              </w:rPr>
              <w:t>ь</w:t>
            </w:r>
            <w:r>
              <w:rPr>
                <w:sz w:val="20"/>
              </w:rPr>
              <w:t>ного директора по б</w:t>
            </w:r>
            <w:r>
              <w:rPr>
                <w:sz w:val="20"/>
              </w:rPr>
              <w:t>у</w:t>
            </w:r>
            <w:r>
              <w:rPr>
                <w:sz w:val="20"/>
              </w:rPr>
              <w:t>рению</w:t>
            </w:r>
          </w:p>
        </w:tc>
      </w:tr>
      <w:tr w:rsidR="00A653B7" w:rsidTr="00A653B7">
        <w:trPr>
          <w:trHeight w:val="139"/>
        </w:trPr>
        <w:tc>
          <w:tcPr>
            <w:tcW w:w="666" w:type="dxa"/>
            <w:vAlign w:val="center"/>
          </w:tcPr>
          <w:p w:rsidR="00A653B7" w:rsidRDefault="00A653B7" w:rsidP="00B51CB9">
            <w:pPr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  <w:tc>
          <w:tcPr>
            <w:tcW w:w="2233" w:type="dxa"/>
            <w:vAlign w:val="center"/>
          </w:tcPr>
          <w:p w:rsidR="00A653B7" w:rsidRDefault="00A653B7" w:rsidP="00B51CB9">
            <w:pPr>
              <w:rPr>
                <w:sz w:val="20"/>
              </w:rPr>
            </w:pPr>
            <w:r>
              <w:rPr>
                <w:sz w:val="20"/>
              </w:rPr>
              <w:t>Перевозка буровой бригады на новый куст</w:t>
            </w:r>
          </w:p>
        </w:tc>
        <w:tc>
          <w:tcPr>
            <w:tcW w:w="1601" w:type="dxa"/>
          </w:tcPr>
          <w:p w:rsidR="00A653B7" w:rsidRDefault="00A653B7" w:rsidP="00A653B7">
            <w:pPr>
              <w:jc w:val="center"/>
              <w:rPr>
                <w:sz w:val="20"/>
              </w:rPr>
            </w:pPr>
            <w:r w:rsidRPr="00907A78">
              <w:rPr>
                <w:sz w:val="20"/>
              </w:rPr>
              <w:t xml:space="preserve">Буровой </w:t>
            </w:r>
          </w:p>
          <w:p w:rsidR="00A653B7" w:rsidRDefault="00A653B7" w:rsidP="00A653B7">
            <w:pPr>
              <w:jc w:val="center"/>
            </w:pPr>
            <w:r w:rsidRPr="00907A78">
              <w:rPr>
                <w:sz w:val="20"/>
              </w:rPr>
              <w:t>подрядчик</w:t>
            </w:r>
          </w:p>
        </w:tc>
        <w:tc>
          <w:tcPr>
            <w:tcW w:w="1302" w:type="dxa"/>
            <w:vAlign w:val="center"/>
          </w:tcPr>
          <w:p w:rsidR="00A653B7" w:rsidRDefault="00A653B7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Буровой подрядчик</w:t>
            </w:r>
          </w:p>
        </w:tc>
        <w:tc>
          <w:tcPr>
            <w:tcW w:w="1938" w:type="dxa"/>
            <w:vAlign w:val="center"/>
          </w:tcPr>
          <w:p w:rsidR="00A653B7" w:rsidRDefault="00A653B7" w:rsidP="00B51CB9">
            <w:pPr>
              <w:ind w:right="-108"/>
              <w:rPr>
                <w:sz w:val="20"/>
              </w:rPr>
            </w:pPr>
            <w:r>
              <w:rPr>
                <w:sz w:val="20"/>
              </w:rPr>
              <w:t>План – график на строительство скв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жин</w:t>
            </w:r>
          </w:p>
        </w:tc>
        <w:tc>
          <w:tcPr>
            <w:tcW w:w="1488" w:type="dxa"/>
            <w:vAlign w:val="center"/>
          </w:tcPr>
          <w:p w:rsidR="00A653B7" w:rsidRDefault="00A653B7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РИТС </w:t>
            </w:r>
            <w:r w:rsidRPr="00770BE7">
              <w:rPr>
                <w:sz w:val="20"/>
              </w:rPr>
              <w:t>Буров</w:t>
            </w:r>
            <w:r w:rsidRPr="00770BE7">
              <w:rPr>
                <w:sz w:val="20"/>
              </w:rPr>
              <w:t>о</w:t>
            </w:r>
            <w:r w:rsidRPr="00770BE7">
              <w:rPr>
                <w:sz w:val="20"/>
              </w:rPr>
              <w:t xml:space="preserve">го </w:t>
            </w:r>
            <w:r>
              <w:rPr>
                <w:sz w:val="20"/>
              </w:rPr>
              <w:t>подрядчика</w:t>
            </w:r>
          </w:p>
        </w:tc>
        <w:tc>
          <w:tcPr>
            <w:tcW w:w="4231" w:type="dxa"/>
            <w:vAlign w:val="center"/>
          </w:tcPr>
          <w:p w:rsidR="00A653B7" w:rsidRDefault="00A653B7" w:rsidP="00B51CB9">
            <w:pPr>
              <w:rPr>
                <w:sz w:val="20"/>
              </w:rPr>
            </w:pPr>
            <w:r w:rsidRPr="00B33FFA">
              <w:rPr>
                <w:sz w:val="20"/>
              </w:rPr>
              <w:t>Согласно наряд - заказу.</w:t>
            </w:r>
          </w:p>
        </w:tc>
        <w:tc>
          <w:tcPr>
            <w:tcW w:w="2257" w:type="dxa"/>
            <w:vAlign w:val="center"/>
          </w:tcPr>
          <w:p w:rsidR="0002351F" w:rsidRDefault="00A653B7" w:rsidP="0002351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УОБР, </w:t>
            </w:r>
            <w:r w:rsidR="0002351F" w:rsidRPr="0030606E">
              <w:rPr>
                <w:sz w:val="20"/>
              </w:rPr>
              <w:t>Буровой</w:t>
            </w:r>
          </w:p>
          <w:p w:rsidR="00A653B7" w:rsidRDefault="0002351F" w:rsidP="0002351F">
            <w:pPr>
              <w:ind w:left="-108" w:right="-108"/>
              <w:jc w:val="center"/>
              <w:rPr>
                <w:sz w:val="20"/>
              </w:rPr>
            </w:pPr>
            <w:r w:rsidRPr="0030606E">
              <w:rPr>
                <w:sz w:val="20"/>
              </w:rPr>
              <w:t>подрядчик</w:t>
            </w:r>
          </w:p>
        </w:tc>
      </w:tr>
      <w:tr w:rsidR="00C3412F" w:rsidTr="00B51CB9">
        <w:trPr>
          <w:cantSplit/>
          <w:trHeight w:val="139"/>
        </w:trPr>
        <w:tc>
          <w:tcPr>
            <w:tcW w:w="15716" w:type="dxa"/>
            <w:gridSpan w:val="8"/>
          </w:tcPr>
          <w:p w:rsidR="00C3412F" w:rsidRDefault="00C3412F" w:rsidP="00B51CB9">
            <w:pPr>
              <w:jc w:val="center"/>
              <w:rPr>
                <w:b/>
                <w:bCs/>
                <w:sz w:val="8"/>
              </w:rPr>
            </w:pPr>
          </w:p>
          <w:p w:rsidR="00C3412F" w:rsidRDefault="00C3412F" w:rsidP="00B51CB9">
            <w:pPr>
              <w:ind w:left="3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4 Демонтаж и перевозка буровой установки</w:t>
            </w:r>
          </w:p>
          <w:p w:rsidR="00C3412F" w:rsidRDefault="00C3412F" w:rsidP="00B51CB9">
            <w:pPr>
              <w:ind w:left="360"/>
              <w:jc w:val="center"/>
              <w:rPr>
                <w:b/>
                <w:bCs/>
                <w:sz w:val="8"/>
              </w:rPr>
            </w:pPr>
          </w:p>
        </w:tc>
      </w:tr>
      <w:tr w:rsidR="0002351F" w:rsidTr="00A653B7">
        <w:trPr>
          <w:trHeight w:val="139"/>
        </w:trPr>
        <w:tc>
          <w:tcPr>
            <w:tcW w:w="666" w:type="dxa"/>
            <w:vAlign w:val="center"/>
          </w:tcPr>
          <w:p w:rsidR="0002351F" w:rsidRDefault="0002351F" w:rsidP="00B51CB9">
            <w:pPr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2233" w:type="dxa"/>
            <w:vAlign w:val="center"/>
          </w:tcPr>
          <w:p w:rsidR="0002351F" w:rsidRDefault="0002351F" w:rsidP="00B51CB9">
            <w:pPr>
              <w:rPr>
                <w:sz w:val="20"/>
              </w:rPr>
            </w:pPr>
            <w:r>
              <w:rPr>
                <w:sz w:val="20"/>
              </w:rPr>
              <w:t>Стаскивание буровой установки под демо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таж.</w:t>
            </w:r>
          </w:p>
        </w:tc>
        <w:tc>
          <w:tcPr>
            <w:tcW w:w="1601" w:type="dxa"/>
          </w:tcPr>
          <w:p w:rsidR="0002351F" w:rsidRDefault="0002351F" w:rsidP="00A653B7">
            <w:pPr>
              <w:jc w:val="center"/>
              <w:rPr>
                <w:sz w:val="20"/>
              </w:rPr>
            </w:pPr>
          </w:p>
          <w:p w:rsidR="0002351F" w:rsidRDefault="0002351F" w:rsidP="00A653B7">
            <w:pPr>
              <w:jc w:val="center"/>
              <w:rPr>
                <w:sz w:val="20"/>
              </w:rPr>
            </w:pPr>
            <w:r w:rsidRPr="0030606E">
              <w:rPr>
                <w:sz w:val="20"/>
              </w:rPr>
              <w:t xml:space="preserve">Буровой </w:t>
            </w:r>
          </w:p>
          <w:p w:rsidR="0002351F" w:rsidRDefault="0002351F" w:rsidP="00A653B7">
            <w:pPr>
              <w:jc w:val="center"/>
            </w:pPr>
            <w:r w:rsidRPr="0030606E">
              <w:rPr>
                <w:sz w:val="20"/>
              </w:rPr>
              <w:t>подрядчик</w:t>
            </w:r>
          </w:p>
        </w:tc>
        <w:tc>
          <w:tcPr>
            <w:tcW w:w="1302" w:type="dxa"/>
            <w:vAlign w:val="center"/>
          </w:tcPr>
          <w:p w:rsidR="0002351F" w:rsidRDefault="0002351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ВМП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351F" w:rsidRPr="00B33FFA" w:rsidRDefault="0002351F" w:rsidP="00B51CB9">
            <w:pPr>
              <w:ind w:left="-108" w:right="-108"/>
              <w:jc w:val="center"/>
              <w:rPr>
                <w:sz w:val="20"/>
              </w:rPr>
            </w:pPr>
            <w:r w:rsidRPr="00B33FFA">
              <w:rPr>
                <w:sz w:val="20"/>
              </w:rPr>
              <w:t>Групповой рабочий про</w:t>
            </w:r>
            <w:r w:rsidR="00E030E2">
              <w:rPr>
                <w:sz w:val="20"/>
              </w:rPr>
              <w:t>ект на строител</w:t>
            </w:r>
            <w:r w:rsidR="00E030E2">
              <w:rPr>
                <w:sz w:val="20"/>
              </w:rPr>
              <w:t>ь</w:t>
            </w:r>
            <w:r w:rsidR="00E030E2">
              <w:rPr>
                <w:sz w:val="20"/>
              </w:rPr>
              <w:t>ст</w:t>
            </w:r>
            <w:r w:rsidRPr="00B33FFA">
              <w:rPr>
                <w:sz w:val="20"/>
              </w:rPr>
              <w:t>во скважин</w:t>
            </w:r>
            <w:r w:rsidR="00E030E2">
              <w:rPr>
                <w:sz w:val="20"/>
              </w:rPr>
              <w:t>/ проек</w:t>
            </w:r>
            <w:r w:rsidR="00E030E2">
              <w:rPr>
                <w:sz w:val="20"/>
              </w:rPr>
              <w:t>т</w:t>
            </w:r>
            <w:r w:rsidR="00E030E2">
              <w:rPr>
                <w:sz w:val="20"/>
              </w:rPr>
              <w:t>ная документация</w:t>
            </w:r>
          </w:p>
        </w:tc>
        <w:tc>
          <w:tcPr>
            <w:tcW w:w="1488" w:type="dxa"/>
            <w:vAlign w:val="center"/>
          </w:tcPr>
          <w:p w:rsidR="0002351F" w:rsidRDefault="0002351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Начальник РИТС </w:t>
            </w:r>
            <w:r w:rsidRPr="00770BE7">
              <w:rPr>
                <w:sz w:val="20"/>
              </w:rPr>
              <w:t>Буров</w:t>
            </w:r>
            <w:r w:rsidRPr="00770BE7">
              <w:rPr>
                <w:sz w:val="20"/>
              </w:rPr>
              <w:t>о</w:t>
            </w:r>
            <w:r w:rsidRPr="00770BE7">
              <w:rPr>
                <w:sz w:val="20"/>
              </w:rPr>
              <w:t xml:space="preserve">го </w:t>
            </w:r>
            <w:r>
              <w:rPr>
                <w:sz w:val="20"/>
              </w:rPr>
              <w:t>подрядчика</w:t>
            </w:r>
          </w:p>
        </w:tc>
        <w:tc>
          <w:tcPr>
            <w:tcW w:w="4231" w:type="dxa"/>
          </w:tcPr>
          <w:p w:rsidR="0002351F" w:rsidRDefault="0002351F" w:rsidP="00B51CB9">
            <w:pPr>
              <w:jc w:val="both"/>
              <w:rPr>
                <w:sz w:val="20"/>
              </w:rPr>
            </w:pPr>
            <w:r>
              <w:rPr>
                <w:sz w:val="20"/>
              </w:rPr>
              <w:t>Согласно инструктивно – технологическим картам и техническим условиям. Выдаётся н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ряд-допуск на производство работ.</w:t>
            </w:r>
          </w:p>
        </w:tc>
        <w:tc>
          <w:tcPr>
            <w:tcW w:w="2257" w:type="dxa"/>
          </w:tcPr>
          <w:p w:rsidR="0002351F" w:rsidRDefault="0002351F" w:rsidP="0002351F">
            <w:pPr>
              <w:jc w:val="center"/>
              <w:rPr>
                <w:sz w:val="20"/>
              </w:rPr>
            </w:pPr>
            <w:r w:rsidRPr="0030606E">
              <w:rPr>
                <w:sz w:val="20"/>
              </w:rPr>
              <w:t xml:space="preserve">Буровой </w:t>
            </w:r>
          </w:p>
          <w:p w:rsidR="0002351F" w:rsidRPr="00D77DB0" w:rsidRDefault="0002351F" w:rsidP="0002351F">
            <w:pPr>
              <w:jc w:val="center"/>
              <w:rPr>
                <w:sz w:val="20"/>
              </w:rPr>
            </w:pPr>
            <w:r w:rsidRPr="0030606E">
              <w:rPr>
                <w:sz w:val="20"/>
              </w:rPr>
              <w:t>подрядчик</w:t>
            </w:r>
          </w:p>
        </w:tc>
      </w:tr>
      <w:tr w:rsidR="0002351F" w:rsidTr="00A653B7">
        <w:trPr>
          <w:trHeight w:val="139"/>
        </w:trPr>
        <w:tc>
          <w:tcPr>
            <w:tcW w:w="666" w:type="dxa"/>
            <w:vAlign w:val="center"/>
          </w:tcPr>
          <w:p w:rsidR="0002351F" w:rsidRDefault="0002351F" w:rsidP="00B51CB9">
            <w:pPr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2233" w:type="dxa"/>
            <w:vAlign w:val="center"/>
          </w:tcPr>
          <w:p w:rsidR="0002351F" w:rsidRDefault="0002351F" w:rsidP="00B51CB9">
            <w:pPr>
              <w:rPr>
                <w:sz w:val="20"/>
              </w:rPr>
            </w:pPr>
            <w:r>
              <w:rPr>
                <w:sz w:val="20"/>
              </w:rPr>
              <w:t>Демонтаж буровой у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тановки.</w:t>
            </w:r>
          </w:p>
        </w:tc>
        <w:tc>
          <w:tcPr>
            <w:tcW w:w="1601" w:type="dxa"/>
          </w:tcPr>
          <w:p w:rsidR="0002351F" w:rsidRDefault="0002351F" w:rsidP="00A653B7">
            <w:pPr>
              <w:jc w:val="center"/>
              <w:rPr>
                <w:sz w:val="20"/>
              </w:rPr>
            </w:pPr>
          </w:p>
          <w:p w:rsidR="0002351F" w:rsidRDefault="0002351F" w:rsidP="00A653B7">
            <w:pPr>
              <w:jc w:val="center"/>
              <w:rPr>
                <w:sz w:val="20"/>
              </w:rPr>
            </w:pPr>
            <w:r w:rsidRPr="0030606E">
              <w:rPr>
                <w:sz w:val="20"/>
              </w:rPr>
              <w:t xml:space="preserve">Буровой </w:t>
            </w:r>
          </w:p>
          <w:p w:rsidR="0002351F" w:rsidRDefault="0002351F" w:rsidP="00A653B7">
            <w:pPr>
              <w:jc w:val="center"/>
            </w:pPr>
            <w:r w:rsidRPr="0030606E">
              <w:rPr>
                <w:sz w:val="20"/>
              </w:rPr>
              <w:lastRenderedPageBreak/>
              <w:t>подрядчик</w:t>
            </w:r>
          </w:p>
        </w:tc>
        <w:tc>
          <w:tcPr>
            <w:tcW w:w="1302" w:type="dxa"/>
          </w:tcPr>
          <w:p w:rsidR="0002351F" w:rsidRDefault="0002351F" w:rsidP="00B51CB9">
            <w:pPr>
              <w:rPr>
                <w:sz w:val="20"/>
              </w:rPr>
            </w:pPr>
          </w:p>
          <w:p w:rsidR="0002351F" w:rsidRDefault="0002351F" w:rsidP="00B51CB9">
            <w:pPr>
              <w:rPr>
                <w:sz w:val="20"/>
              </w:rPr>
            </w:pPr>
          </w:p>
          <w:p w:rsidR="0002351F" w:rsidRDefault="0002351F" w:rsidP="00B51CB9">
            <w:pPr>
              <w:jc w:val="center"/>
            </w:pPr>
            <w:r>
              <w:rPr>
                <w:sz w:val="20"/>
              </w:rPr>
              <w:lastRenderedPageBreak/>
              <w:t>ВМП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02351F" w:rsidRDefault="0002351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Групповой рабочий про</w:t>
            </w:r>
            <w:r w:rsidR="00E030E2">
              <w:rPr>
                <w:sz w:val="20"/>
              </w:rPr>
              <w:t>ект на строител</w:t>
            </w:r>
            <w:r w:rsidR="00E030E2">
              <w:rPr>
                <w:sz w:val="20"/>
              </w:rPr>
              <w:t>ь</w:t>
            </w:r>
            <w:r w:rsidR="00E030E2">
              <w:rPr>
                <w:sz w:val="20"/>
              </w:rPr>
              <w:lastRenderedPageBreak/>
              <w:t>ст</w:t>
            </w:r>
            <w:r>
              <w:rPr>
                <w:sz w:val="20"/>
              </w:rPr>
              <w:t>во скважин</w:t>
            </w:r>
            <w:r w:rsidR="00E030E2">
              <w:rPr>
                <w:sz w:val="20"/>
              </w:rPr>
              <w:t>/ проек</w:t>
            </w:r>
            <w:r w:rsidR="00E030E2">
              <w:rPr>
                <w:sz w:val="20"/>
              </w:rPr>
              <w:t>т</w:t>
            </w:r>
            <w:r w:rsidR="00E030E2">
              <w:rPr>
                <w:sz w:val="20"/>
              </w:rPr>
              <w:t>ная документация</w:t>
            </w:r>
          </w:p>
        </w:tc>
        <w:tc>
          <w:tcPr>
            <w:tcW w:w="1488" w:type="dxa"/>
            <w:vAlign w:val="center"/>
          </w:tcPr>
          <w:p w:rsidR="0002351F" w:rsidRDefault="0002351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Начальник РИТС </w:t>
            </w:r>
            <w:r w:rsidRPr="00770BE7">
              <w:rPr>
                <w:sz w:val="20"/>
              </w:rPr>
              <w:t>Буров</w:t>
            </w:r>
            <w:r w:rsidRPr="00770BE7">
              <w:rPr>
                <w:sz w:val="20"/>
              </w:rPr>
              <w:t>о</w:t>
            </w:r>
            <w:r w:rsidRPr="00770BE7">
              <w:rPr>
                <w:sz w:val="20"/>
              </w:rPr>
              <w:lastRenderedPageBreak/>
              <w:t xml:space="preserve">го </w:t>
            </w:r>
            <w:r>
              <w:rPr>
                <w:sz w:val="20"/>
              </w:rPr>
              <w:t>подрядчика</w:t>
            </w:r>
          </w:p>
        </w:tc>
        <w:tc>
          <w:tcPr>
            <w:tcW w:w="4231" w:type="dxa"/>
          </w:tcPr>
          <w:p w:rsidR="0002351F" w:rsidRDefault="0002351F" w:rsidP="00B51CB9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Согласно инструктивно – технологическим картам и техническим условиям по наряду-</w:t>
            </w:r>
            <w:r>
              <w:rPr>
                <w:sz w:val="20"/>
              </w:rPr>
              <w:lastRenderedPageBreak/>
              <w:t>допуску на демонтаж. Выдаются отдельные наряды-допуски на опускание вышки и на производство огневых работ.</w:t>
            </w:r>
          </w:p>
        </w:tc>
        <w:tc>
          <w:tcPr>
            <w:tcW w:w="2257" w:type="dxa"/>
          </w:tcPr>
          <w:p w:rsidR="0002351F" w:rsidRDefault="0002351F" w:rsidP="0002351F">
            <w:pPr>
              <w:jc w:val="center"/>
              <w:rPr>
                <w:sz w:val="20"/>
              </w:rPr>
            </w:pPr>
          </w:p>
          <w:p w:rsidR="0002351F" w:rsidRDefault="0002351F" w:rsidP="0002351F">
            <w:pPr>
              <w:jc w:val="center"/>
              <w:rPr>
                <w:sz w:val="20"/>
              </w:rPr>
            </w:pPr>
            <w:r w:rsidRPr="0030606E">
              <w:rPr>
                <w:sz w:val="20"/>
              </w:rPr>
              <w:t xml:space="preserve">Буровой </w:t>
            </w:r>
          </w:p>
          <w:p w:rsidR="0002351F" w:rsidRDefault="0002351F" w:rsidP="0002351F">
            <w:pPr>
              <w:jc w:val="center"/>
            </w:pPr>
            <w:r w:rsidRPr="0030606E">
              <w:rPr>
                <w:sz w:val="20"/>
              </w:rPr>
              <w:lastRenderedPageBreak/>
              <w:t>подрядчик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4.3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Перевозка буровой у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тановки на новый куст.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ЗАО</w:t>
            </w:r>
          </w:p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«Ванкорнефть»</w:t>
            </w:r>
          </w:p>
        </w:tc>
        <w:tc>
          <w:tcPr>
            <w:tcW w:w="1302" w:type="dxa"/>
          </w:tcPr>
          <w:p w:rsidR="00C3412F" w:rsidRDefault="00C3412F" w:rsidP="00B51CB9">
            <w:pPr>
              <w:rPr>
                <w:sz w:val="20"/>
              </w:rPr>
            </w:pPr>
          </w:p>
          <w:p w:rsidR="00C3412F" w:rsidRDefault="00C3412F" w:rsidP="00B51CB9">
            <w:r w:rsidRPr="00094CD1">
              <w:rPr>
                <w:sz w:val="20"/>
              </w:rPr>
              <w:t>Подрядная организация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Документация выда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ная ВМП</w:t>
            </w:r>
          </w:p>
        </w:tc>
        <w:tc>
          <w:tcPr>
            <w:tcW w:w="1488" w:type="dxa"/>
            <w:vAlign w:val="center"/>
          </w:tcPr>
          <w:p w:rsidR="00A653B7" w:rsidRDefault="00A653B7" w:rsidP="00B51CB9">
            <w:pPr>
              <w:jc w:val="center"/>
              <w:rPr>
                <w:sz w:val="20"/>
              </w:rPr>
            </w:pPr>
            <w:r w:rsidRPr="0030606E">
              <w:rPr>
                <w:sz w:val="20"/>
              </w:rPr>
              <w:t xml:space="preserve">Буровой </w:t>
            </w:r>
          </w:p>
          <w:p w:rsidR="00C3412F" w:rsidRDefault="000A369B" w:rsidP="00B51CB9">
            <w:pPr>
              <w:jc w:val="center"/>
              <w:rPr>
                <w:sz w:val="20"/>
              </w:rPr>
            </w:pPr>
            <w:r w:rsidRPr="0030606E">
              <w:rPr>
                <w:sz w:val="20"/>
              </w:rPr>
              <w:t>П</w:t>
            </w:r>
            <w:r w:rsidR="00A653B7" w:rsidRPr="0030606E">
              <w:rPr>
                <w:sz w:val="20"/>
              </w:rPr>
              <w:t>одрядчик</w:t>
            </w:r>
            <w:r>
              <w:rPr>
                <w:sz w:val="20"/>
              </w:rPr>
              <w:t>, контроль УССС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Согласно схеме транспортировки буровой у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тановки.</w:t>
            </w:r>
          </w:p>
        </w:tc>
        <w:tc>
          <w:tcPr>
            <w:tcW w:w="2257" w:type="dxa"/>
          </w:tcPr>
          <w:p w:rsidR="00C3412F" w:rsidRDefault="00C3412F" w:rsidP="00B51CB9">
            <w:pPr>
              <w:jc w:val="center"/>
              <w:rPr>
                <w:sz w:val="20"/>
              </w:rPr>
            </w:pPr>
          </w:p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УОБР</w:t>
            </w:r>
          </w:p>
        </w:tc>
      </w:tr>
      <w:tr w:rsidR="00C3412F" w:rsidTr="00B51CB9">
        <w:trPr>
          <w:cantSplit/>
          <w:trHeight w:val="139"/>
        </w:trPr>
        <w:tc>
          <w:tcPr>
            <w:tcW w:w="15716" w:type="dxa"/>
            <w:gridSpan w:val="8"/>
          </w:tcPr>
          <w:p w:rsidR="00C3412F" w:rsidRDefault="00C3412F" w:rsidP="00B51CB9">
            <w:pPr>
              <w:ind w:left="-108" w:right="-108"/>
              <w:jc w:val="center"/>
              <w:rPr>
                <w:b/>
                <w:bCs/>
                <w:sz w:val="8"/>
              </w:rPr>
            </w:pPr>
          </w:p>
          <w:p w:rsidR="00C3412F" w:rsidRDefault="00C3412F" w:rsidP="00B51CB9">
            <w:pPr>
              <w:ind w:left="-46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5 Подготовка скважин куста (позиции) к обвязке</w:t>
            </w:r>
          </w:p>
          <w:p w:rsidR="00C3412F" w:rsidRDefault="00C3412F" w:rsidP="00B51CB9">
            <w:pPr>
              <w:ind w:left="-108" w:right="-108"/>
              <w:jc w:val="center"/>
              <w:rPr>
                <w:b/>
                <w:bCs/>
                <w:sz w:val="8"/>
              </w:rPr>
            </w:pP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Зачистка позиций ку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та от бурового обор</w:t>
            </w:r>
            <w:r>
              <w:rPr>
                <w:sz w:val="20"/>
              </w:rPr>
              <w:t>у</w:t>
            </w:r>
            <w:r>
              <w:rPr>
                <w:sz w:val="20"/>
              </w:rPr>
              <w:t>дования, м/лома и б</w:t>
            </w:r>
            <w:r>
              <w:rPr>
                <w:sz w:val="20"/>
              </w:rPr>
              <w:t>у</w:t>
            </w:r>
            <w:r>
              <w:rPr>
                <w:sz w:val="20"/>
              </w:rPr>
              <w:t>рового раствора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Буровая бригада</w:t>
            </w:r>
          </w:p>
        </w:tc>
        <w:tc>
          <w:tcPr>
            <w:tcW w:w="1938" w:type="dxa"/>
            <w:vAlign w:val="center"/>
          </w:tcPr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План график одн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временного произво</w:t>
            </w:r>
            <w:r>
              <w:rPr>
                <w:sz w:val="20"/>
              </w:rPr>
              <w:t>д</w:t>
            </w:r>
            <w:r>
              <w:rPr>
                <w:sz w:val="20"/>
              </w:rPr>
              <w:t>ства работ</w:t>
            </w:r>
          </w:p>
        </w:tc>
        <w:tc>
          <w:tcPr>
            <w:tcW w:w="148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Начальник РИТС </w:t>
            </w:r>
            <w:r w:rsidR="00A653B7" w:rsidRPr="00770BE7">
              <w:rPr>
                <w:sz w:val="20"/>
              </w:rPr>
              <w:t>Буров</w:t>
            </w:r>
            <w:r w:rsidR="00A653B7" w:rsidRPr="00770BE7">
              <w:rPr>
                <w:sz w:val="20"/>
              </w:rPr>
              <w:t>о</w:t>
            </w:r>
            <w:r w:rsidR="00A653B7" w:rsidRPr="00770BE7">
              <w:rPr>
                <w:sz w:val="20"/>
              </w:rPr>
              <w:t xml:space="preserve">го </w:t>
            </w:r>
            <w:r w:rsidR="00A653B7">
              <w:rPr>
                <w:sz w:val="20"/>
              </w:rPr>
              <w:t>подрядчика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Производится подготовка площадки для ра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положения жилгородка бригады обустройства</w:t>
            </w:r>
          </w:p>
        </w:tc>
        <w:tc>
          <w:tcPr>
            <w:tcW w:w="2257" w:type="dxa"/>
          </w:tcPr>
          <w:p w:rsidR="00C3412F" w:rsidRDefault="00C3412F" w:rsidP="00B51CB9">
            <w:pPr>
              <w:rPr>
                <w:sz w:val="20"/>
              </w:rPr>
            </w:pPr>
          </w:p>
          <w:p w:rsidR="00C3412F" w:rsidRPr="00B33FFA" w:rsidRDefault="00C3412F" w:rsidP="00B51CB9">
            <w:pPr>
              <w:jc w:val="center"/>
              <w:rPr>
                <w:sz w:val="20"/>
              </w:rPr>
            </w:pPr>
            <w:r w:rsidRPr="00B33FFA">
              <w:rPr>
                <w:sz w:val="20"/>
              </w:rPr>
              <w:t>УПБ, ОТ и ОС;</w:t>
            </w:r>
          </w:p>
          <w:p w:rsidR="00C3412F" w:rsidRPr="00A36B24" w:rsidRDefault="00C3412F" w:rsidP="00B51CB9">
            <w:pPr>
              <w:jc w:val="center"/>
              <w:rPr>
                <w:sz w:val="20"/>
              </w:rPr>
            </w:pPr>
            <w:r w:rsidRPr="00B33FFA">
              <w:rPr>
                <w:sz w:val="20"/>
              </w:rPr>
              <w:t>УОБР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tcBorders>
              <w:bottom w:val="nil"/>
            </w:tcBorders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w="2233" w:type="dxa"/>
            <w:tcBorders>
              <w:bottom w:val="nil"/>
            </w:tcBorders>
            <w:vAlign w:val="center"/>
          </w:tcPr>
          <w:p w:rsidR="00C3412F" w:rsidRDefault="00C3412F" w:rsidP="00B51CB9">
            <w:pPr>
              <w:ind w:right="-108"/>
              <w:rPr>
                <w:sz w:val="20"/>
              </w:rPr>
            </w:pPr>
            <w:r>
              <w:rPr>
                <w:sz w:val="20"/>
              </w:rPr>
              <w:t>Подготовка колонных головок, колонных фланцев и  фонтанной арматуры.</w:t>
            </w:r>
          </w:p>
        </w:tc>
        <w:tc>
          <w:tcPr>
            <w:tcW w:w="1601" w:type="dxa"/>
            <w:tcBorders>
              <w:bottom w:val="nil"/>
            </w:tcBorders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  <w:tcBorders>
              <w:bottom w:val="nil"/>
            </w:tcBorders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УМТО</w:t>
            </w:r>
          </w:p>
        </w:tc>
        <w:tc>
          <w:tcPr>
            <w:tcW w:w="1938" w:type="dxa"/>
            <w:tcBorders>
              <w:bottom w:val="nil"/>
            </w:tcBorders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 заявке с </w:t>
            </w:r>
            <w:r w:rsidR="00A653B7" w:rsidRPr="00770BE7">
              <w:rPr>
                <w:sz w:val="20"/>
              </w:rPr>
              <w:t>Буров</w:t>
            </w:r>
            <w:r w:rsidR="00A653B7" w:rsidRPr="00770BE7">
              <w:rPr>
                <w:sz w:val="20"/>
              </w:rPr>
              <w:t>о</w:t>
            </w:r>
            <w:r w:rsidR="00A653B7" w:rsidRPr="00770BE7">
              <w:rPr>
                <w:sz w:val="20"/>
              </w:rPr>
              <w:t xml:space="preserve">го </w:t>
            </w:r>
            <w:r w:rsidR="00A653B7">
              <w:rPr>
                <w:sz w:val="20"/>
              </w:rPr>
              <w:t>подрядчика</w:t>
            </w:r>
          </w:p>
        </w:tc>
        <w:tc>
          <w:tcPr>
            <w:tcW w:w="1488" w:type="dxa"/>
            <w:tcBorders>
              <w:bottom w:val="nil"/>
            </w:tcBorders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Начальник РИТС </w:t>
            </w:r>
            <w:r w:rsidR="00A653B7" w:rsidRPr="00770BE7">
              <w:rPr>
                <w:sz w:val="20"/>
              </w:rPr>
              <w:t>Буров</w:t>
            </w:r>
            <w:r w:rsidR="00A653B7" w:rsidRPr="00770BE7">
              <w:rPr>
                <w:sz w:val="20"/>
              </w:rPr>
              <w:t>о</w:t>
            </w:r>
            <w:r w:rsidR="00A653B7" w:rsidRPr="00770BE7">
              <w:rPr>
                <w:sz w:val="20"/>
              </w:rPr>
              <w:t xml:space="preserve">го </w:t>
            </w:r>
            <w:r w:rsidR="00A653B7">
              <w:rPr>
                <w:sz w:val="20"/>
              </w:rPr>
              <w:t>подрядчика</w:t>
            </w:r>
          </w:p>
        </w:tc>
        <w:tc>
          <w:tcPr>
            <w:tcW w:w="4231" w:type="dxa"/>
            <w:tcBorders>
              <w:bottom w:val="nil"/>
            </w:tcBorders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Согласно заявке Бурового предприятия, с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гласованной с ПТО ЗАО «Ванкорнефть»</w:t>
            </w:r>
          </w:p>
        </w:tc>
        <w:tc>
          <w:tcPr>
            <w:tcW w:w="2257" w:type="dxa"/>
            <w:tcBorders>
              <w:bottom w:val="nil"/>
            </w:tcBorders>
          </w:tcPr>
          <w:p w:rsidR="00C3412F" w:rsidRDefault="00C3412F" w:rsidP="00B51CB9">
            <w:pPr>
              <w:rPr>
                <w:sz w:val="20"/>
              </w:rPr>
            </w:pPr>
          </w:p>
          <w:p w:rsidR="00C3412F" w:rsidRDefault="00C3412F" w:rsidP="00B51CB9">
            <w:pPr>
              <w:jc w:val="center"/>
            </w:pPr>
            <w:r>
              <w:rPr>
                <w:sz w:val="20"/>
              </w:rPr>
              <w:t>УОБР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5.3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Оборудование скважин устьевой арматурой.</w:t>
            </w:r>
          </w:p>
          <w:p w:rsidR="00C3412F" w:rsidRDefault="00C3412F" w:rsidP="00B51CB9">
            <w:pPr>
              <w:rPr>
                <w:sz w:val="20"/>
              </w:rPr>
            </w:pP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  <w:vAlign w:val="center"/>
          </w:tcPr>
          <w:p w:rsidR="00C3412F" w:rsidRDefault="00A653B7" w:rsidP="00B51CB9">
            <w:pPr>
              <w:ind w:left="-108"/>
              <w:jc w:val="center"/>
              <w:rPr>
                <w:sz w:val="20"/>
              </w:rPr>
            </w:pPr>
            <w:r w:rsidRPr="00770BE7">
              <w:rPr>
                <w:sz w:val="20"/>
              </w:rPr>
              <w:t>Бурово</w:t>
            </w:r>
            <w:r>
              <w:rPr>
                <w:sz w:val="20"/>
              </w:rPr>
              <w:t>й</w:t>
            </w:r>
            <w:r w:rsidRPr="00770BE7">
              <w:rPr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z w:val="20"/>
              </w:rPr>
              <w:t>д</w:t>
            </w:r>
            <w:r>
              <w:rPr>
                <w:sz w:val="20"/>
              </w:rPr>
              <w:t>рядчик</w:t>
            </w:r>
            <w:r w:rsidR="00C3412F">
              <w:rPr>
                <w:sz w:val="20"/>
              </w:rPr>
              <w:t>, бр</w:t>
            </w:r>
            <w:r w:rsidR="00C3412F">
              <w:rPr>
                <w:sz w:val="20"/>
              </w:rPr>
              <w:t>и</w:t>
            </w:r>
            <w:r w:rsidR="00C3412F">
              <w:rPr>
                <w:sz w:val="20"/>
              </w:rPr>
              <w:t>гада освоения</w:t>
            </w:r>
          </w:p>
        </w:tc>
        <w:tc>
          <w:tcPr>
            <w:tcW w:w="193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</w:p>
        </w:tc>
        <w:tc>
          <w:tcPr>
            <w:tcW w:w="148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Начальник РИТС </w:t>
            </w:r>
            <w:r w:rsidR="00A653B7" w:rsidRPr="00770BE7">
              <w:rPr>
                <w:sz w:val="20"/>
              </w:rPr>
              <w:t>Буров</w:t>
            </w:r>
            <w:r w:rsidR="00A653B7" w:rsidRPr="00770BE7">
              <w:rPr>
                <w:sz w:val="20"/>
              </w:rPr>
              <w:t>о</w:t>
            </w:r>
            <w:r w:rsidR="00A653B7" w:rsidRPr="00770BE7">
              <w:rPr>
                <w:sz w:val="20"/>
              </w:rPr>
              <w:t xml:space="preserve">го </w:t>
            </w:r>
            <w:r w:rsidR="00A653B7">
              <w:rPr>
                <w:sz w:val="20"/>
              </w:rPr>
              <w:t>подрядчика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Согласно заявке Бурового предприятия, с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гласованной с ПТО ЗАО «Ванкорнефть»</w:t>
            </w:r>
          </w:p>
        </w:tc>
        <w:tc>
          <w:tcPr>
            <w:tcW w:w="2257" w:type="dxa"/>
          </w:tcPr>
          <w:p w:rsidR="00C3412F" w:rsidRDefault="00C3412F" w:rsidP="00B51CB9">
            <w:pPr>
              <w:ind w:right="-108"/>
              <w:rPr>
                <w:sz w:val="20"/>
              </w:rPr>
            </w:pPr>
          </w:p>
          <w:p w:rsidR="00C3412F" w:rsidRDefault="00C3412F" w:rsidP="00B51CB9">
            <w:pPr>
              <w:ind w:right="-108"/>
              <w:jc w:val="center"/>
              <w:rPr>
                <w:sz w:val="20"/>
              </w:rPr>
            </w:pPr>
            <w:r>
              <w:rPr>
                <w:sz w:val="20"/>
              </w:rPr>
              <w:t>УОБР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  <w:tc>
          <w:tcPr>
            <w:tcW w:w="2233" w:type="dxa"/>
          </w:tcPr>
          <w:p w:rsidR="00C3412F" w:rsidRDefault="00C3412F" w:rsidP="00B51CB9">
            <w:pPr>
              <w:ind w:right="-108"/>
              <w:jc w:val="both"/>
              <w:rPr>
                <w:sz w:val="20"/>
              </w:rPr>
            </w:pPr>
            <w:r>
              <w:rPr>
                <w:sz w:val="20"/>
              </w:rPr>
              <w:t>В зимнее время завоз грунта на обратную з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сыпку траншеи с не</w:t>
            </w:r>
            <w:r>
              <w:rPr>
                <w:sz w:val="20"/>
              </w:rPr>
              <w:t>ф</w:t>
            </w:r>
            <w:r>
              <w:rPr>
                <w:sz w:val="20"/>
              </w:rPr>
              <w:t>тесборными коллект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рами.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ЗАО «Ванко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>нефть»</w:t>
            </w:r>
          </w:p>
        </w:tc>
        <w:tc>
          <w:tcPr>
            <w:tcW w:w="1302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Бригада обустройс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ва</w:t>
            </w:r>
          </w:p>
        </w:tc>
        <w:tc>
          <w:tcPr>
            <w:tcW w:w="193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</w:p>
        </w:tc>
        <w:tc>
          <w:tcPr>
            <w:tcW w:w="148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Начальник РИТС </w:t>
            </w:r>
            <w:r w:rsidR="00A653B7" w:rsidRPr="00770BE7">
              <w:rPr>
                <w:sz w:val="20"/>
              </w:rPr>
              <w:t>Буров</w:t>
            </w:r>
            <w:r w:rsidR="00A653B7" w:rsidRPr="00770BE7">
              <w:rPr>
                <w:sz w:val="20"/>
              </w:rPr>
              <w:t>о</w:t>
            </w:r>
            <w:r w:rsidR="00A653B7" w:rsidRPr="00770BE7">
              <w:rPr>
                <w:sz w:val="20"/>
              </w:rPr>
              <w:t xml:space="preserve">го </w:t>
            </w:r>
            <w:r w:rsidR="00A653B7">
              <w:rPr>
                <w:sz w:val="20"/>
              </w:rPr>
              <w:t>подрядчика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Выдаётся наряд-допуск на производство р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бот.</w:t>
            </w:r>
          </w:p>
        </w:tc>
        <w:tc>
          <w:tcPr>
            <w:tcW w:w="2257" w:type="dxa"/>
          </w:tcPr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5.5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Выдача проектной д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кументации на обвязку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ЦДНГ</w:t>
            </w:r>
          </w:p>
        </w:tc>
        <w:tc>
          <w:tcPr>
            <w:tcW w:w="1938" w:type="dxa"/>
            <w:vAlign w:val="center"/>
          </w:tcPr>
          <w:p w:rsidR="00C3412F" w:rsidRPr="00FA24E7" w:rsidRDefault="00C3412F" w:rsidP="00B51CB9">
            <w:pPr>
              <w:jc w:val="center"/>
              <w:rPr>
                <w:sz w:val="20"/>
              </w:rPr>
            </w:pPr>
            <w:r w:rsidRPr="00FA24E7">
              <w:rPr>
                <w:sz w:val="20"/>
              </w:rPr>
              <w:t>СНиП</w:t>
            </w:r>
          </w:p>
          <w:p w:rsidR="00C3412F" w:rsidRPr="00FA24E7" w:rsidRDefault="00C3412F" w:rsidP="00B51CB9">
            <w:pPr>
              <w:jc w:val="center"/>
              <w:rPr>
                <w:sz w:val="20"/>
              </w:rPr>
            </w:pPr>
            <w:r w:rsidRPr="00FA24E7">
              <w:rPr>
                <w:sz w:val="20"/>
              </w:rPr>
              <w:t>12-03-2001</w:t>
            </w:r>
          </w:p>
        </w:tc>
        <w:tc>
          <w:tcPr>
            <w:tcW w:w="148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Начальник РИТС </w:t>
            </w:r>
            <w:r w:rsidR="00A653B7" w:rsidRPr="00770BE7">
              <w:rPr>
                <w:sz w:val="20"/>
              </w:rPr>
              <w:t>Буров</w:t>
            </w:r>
            <w:r w:rsidR="00A653B7" w:rsidRPr="00770BE7">
              <w:rPr>
                <w:sz w:val="20"/>
              </w:rPr>
              <w:t>о</w:t>
            </w:r>
            <w:r w:rsidR="00A653B7" w:rsidRPr="00770BE7">
              <w:rPr>
                <w:sz w:val="20"/>
              </w:rPr>
              <w:t xml:space="preserve">го </w:t>
            </w:r>
            <w:r w:rsidR="00A653B7">
              <w:rPr>
                <w:sz w:val="20"/>
              </w:rPr>
              <w:t>подрядчика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Выдача документации производится УДНГ в сроки согласно ежемесячному графику обвя</w:t>
            </w:r>
            <w:r>
              <w:rPr>
                <w:sz w:val="20"/>
              </w:rPr>
              <w:t>з</w:t>
            </w:r>
            <w:r>
              <w:rPr>
                <w:sz w:val="20"/>
              </w:rPr>
              <w:t>ки скважин.</w:t>
            </w:r>
          </w:p>
        </w:tc>
        <w:tc>
          <w:tcPr>
            <w:tcW w:w="2257" w:type="dxa"/>
          </w:tcPr>
          <w:p w:rsidR="00C3412F" w:rsidRDefault="00C3412F" w:rsidP="00B51CB9">
            <w:pPr>
              <w:jc w:val="center"/>
              <w:rPr>
                <w:sz w:val="20"/>
              </w:rPr>
            </w:pPr>
          </w:p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tcBorders>
              <w:bottom w:val="single" w:sz="4" w:space="0" w:color="auto"/>
            </w:tcBorders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5.6</w:t>
            </w:r>
          </w:p>
        </w:tc>
        <w:tc>
          <w:tcPr>
            <w:tcW w:w="2233" w:type="dxa"/>
            <w:tcBorders>
              <w:bottom w:val="single" w:sz="4" w:space="0" w:color="auto"/>
            </w:tcBorders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Выдача допускающей документации на о</w:t>
            </w:r>
            <w:r>
              <w:rPr>
                <w:sz w:val="20"/>
              </w:rPr>
              <w:t>б</w:t>
            </w:r>
            <w:r>
              <w:rPr>
                <w:sz w:val="20"/>
              </w:rPr>
              <w:t>вязку скважин.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  <w:r w:rsidR="00A653B7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 w:rsidR="00A653B7" w:rsidRPr="00770BE7">
              <w:rPr>
                <w:sz w:val="20"/>
              </w:rPr>
              <w:t>Бурово</w:t>
            </w:r>
            <w:r w:rsidR="00A653B7">
              <w:rPr>
                <w:sz w:val="20"/>
              </w:rPr>
              <w:t>й</w:t>
            </w:r>
            <w:r w:rsidR="00A653B7" w:rsidRPr="00770BE7">
              <w:rPr>
                <w:sz w:val="20"/>
              </w:rPr>
              <w:t xml:space="preserve"> </w:t>
            </w:r>
            <w:r w:rsidR="00A653B7">
              <w:rPr>
                <w:sz w:val="20"/>
              </w:rPr>
              <w:t>подрядчик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A653B7" w:rsidRPr="00770BE7">
              <w:rPr>
                <w:sz w:val="20"/>
              </w:rPr>
              <w:t xml:space="preserve">Бурового </w:t>
            </w:r>
            <w:r w:rsidR="00A653B7">
              <w:rPr>
                <w:sz w:val="20"/>
              </w:rPr>
              <w:t>подрядчика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C3412F" w:rsidRPr="00FA24E7" w:rsidRDefault="00C3412F" w:rsidP="00B51CB9">
            <w:pPr>
              <w:jc w:val="center"/>
              <w:rPr>
                <w:sz w:val="20"/>
              </w:rPr>
            </w:pPr>
            <w:r w:rsidRPr="00FA24E7">
              <w:rPr>
                <w:sz w:val="20"/>
              </w:rPr>
              <w:t>СНиП</w:t>
            </w:r>
          </w:p>
          <w:p w:rsidR="00C3412F" w:rsidRPr="00FA24E7" w:rsidRDefault="00C3412F" w:rsidP="00B51CB9">
            <w:pPr>
              <w:jc w:val="center"/>
              <w:rPr>
                <w:sz w:val="20"/>
              </w:rPr>
            </w:pPr>
            <w:r w:rsidRPr="00FA24E7">
              <w:rPr>
                <w:sz w:val="20"/>
              </w:rPr>
              <w:t>12-03-2001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vAlign w:val="center"/>
          </w:tcPr>
          <w:p w:rsidR="00C3412F" w:rsidRDefault="00A65D5B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Выдача документации производится УДНГ по телефонограмме заказчика согласно графику обвязки скважин.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:rsidR="00C3412F" w:rsidRDefault="00C3412F" w:rsidP="00B51CB9">
            <w:pPr>
              <w:jc w:val="center"/>
              <w:rPr>
                <w:sz w:val="20"/>
              </w:rPr>
            </w:pPr>
          </w:p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УОБР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tcBorders>
              <w:bottom w:val="nil"/>
            </w:tcBorders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5.7</w:t>
            </w:r>
          </w:p>
        </w:tc>
        <w:tc>
          <w:tcPr>
            <w:tcW w:w="2233" w:type="dxa"/>
            <w:tcBorders>
              <w:bottom w:val="nil"/>
            </w:tcBorders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Приём-передача пл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щадки куста под об</w:t>
            </w:r>
            <w:r>
              <w:rPr>
                <w:sz w:val="20"/>
              </w:rPr>
              <w:t>у</w:t>
            </w:r>
            <w:r>
              <w:rPr>
                <w:sz w:val="20"/>
              </w:rPr>
              <w:t xml:space="preserve">стройство. </w:t>
            </w:r>
          </w:p>
        </w:tc>
        <w:tc>
          <w:tcPr>
            <w:tcW w:w="1601" w:type="dxa"/>
            <w:tcBorders>
              <w:bottom w:val="nil"/>
            </w:tcBorders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  <w:tcBorders>
              <w:bottom w:val="nil"/>
            </w:tcBorders>
            <w:vAlign w:val="center"/>
          </w:tcPr>
          <w:p w:rsidR="00C3412F" w:rsidRDefault="00A653B7" w:rsidP="00B51CB9">
            <w:pPr>
              <w:jc w:val="center"/>
              <w:rPr>
                <w:sz w:val="20"/>
              </w:rPr>
            </w:pPr>
            <w:r w:rsidRPr="00770BE7">
              <w:rPr>
                <w:sz w:val="20"/>
              </w:rPr>
              <w:t>Бурово</w:t>
            </w:r>
            <w:r>
              <w:rPr>
                <w:sz w:val="20"/>
              </w:rPr>
              <w:t>й</w:t>
            </w:r>
            <w:r w:rsidRPr="00770BE7">
              <w:rPr>
                <w:sz w:val="20"/>
              </w:rPr>
              <w:t xml:space="preserve"> </w:t>
            </w:r>
            <w:r>
              <w:rPr>
                <w:sz w:val="20"/>
              </w:rPr>
              <w:t>подрядчик</w:t>
            </w:r>
            <w:r w:rsidR="00C3412F">
              <w:rPr>
                <w:sz w:val="20"/>
              </w:rPr>
              <w:t>,  УДНГ</w:t>
            </w:r>
          </w:p>
        </w:tc>
        <w:tc>
          <w:tcPr>
            <w:tcW w:w="1938" w:type="dxa"/>
            <w:tcBorders>
              <w:bottom w:val="nil"/>
            </w:tcBorders>
            <w:vAlign w:val="center"/>
          </w:tcPr>
          <w:p w:rsidR="00486F8B" w:rsidRDefault="005474A1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Настоящий</w:t>
            </w:r>
            <w:r w:rsidR="00C3412F">
              <w:rPr>
                <w:sz w:val="20"/>
              </w:rPr>
              <w:t xml:space="preserve"> </w:t>
            </w:r>
          </w:p>
          <w:p w:rsidR="00C3412F" w:rsidRDefault="005474A1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Стандарт</w:t>
            </w:r>
          </w:p>
        </w:tc>
        <w:tc>
          <w:tcPr>
            <w:tcW w:w="1488" w:type="dxa"/>
            <w:tcBorders>
              <w:bottom w:val="nil"/>
            </w:tcBorders>
            <w:vAlign w:val="center"/>
          </w:tcPr>
          <w:p w:rsidR="00C3412F" w:rsidRDefault="00A65D5B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УКС</w:t>
            </w:r>
          </w:p>
        </w:tc>
        <w:tc>
          <w:tcPr>
            <w:tcW w:w="4231" w:type="dxa"/>
            <w:tcBorders>
              <w:bottom w:val="nil"/>
            </w:tcBorders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 xml:space="preserve">Буровое предприятие </w:t>
            </w:r>
            <w:r w:rsidRPr="00E07CF0">
              <w:rPr>
                <w:sz w:val="20"/>
              </w:rPr>
              <w:t xml:space="preserve">сдаёт позицию скважин куста </w:t>
            </w:r>
            <w:r w:rsidR="00127FB4">
              <w:rPr>
                <w:sz w:val="20"/>
              </w:rPr>
              <w:t xml:space="preserve">УКС </w:t>
            </w:r>
            <w:r w:rsidRPr="00E07CF0">
              <w:rPr>
                <w:sz w:val="20"/>
              </w:rPr>
              <w:t xml:space="preserve">по акту (см. Приложение </w:t>
            </w:r>
            <w:r>
              <w:rPr>
                <w:sz w:val="20"/>
              </w:rPr>
              <w:t>5</w:t>
            </w:r>
            <w:r w:rsidRPr="00E07CF0">
              <w:rPr>
                <w:sz w:val="20"/>
              </w:rPr>
              <w:t>) совм</w:t>
            </w:r>
            <w:r w:rsidRPr="00E07CF0">
              <w:rPr>
                <w:sz w:val="20"/>
              </w:rPr>
              <w:t>е</w:t>
            </w:r>
            <w:r w:rsidRPr="00E07CF0">
              <w:rPr>
                <w:sz w:val="20"/>
              </w:rPr>
              <w:t>стно</w:t>
            </w:r>
            <w:r>
              <w:rPr>
                <w:sz w:val="20"/>
              </w:rPr>
              <w:t xml:space="preserve"> с представителем УДНГ в сроки, пред</w:t>
            </w:r>
            <w:r>
              <w:rPr>
                <w:sz w:val="20"/>
              </w:rPr>
              <w:t>у</w:t>
            </w:r>
            <w:r>
              <w:rPr>
                <w:sz w:val="20"/>
              </w:rPr>
              <w:t>смотренные месячным графиком по обустро</w:t>
            </w:r>
            <w:r>
              <w:rPr>
                <w:sz w:val="20"/>
              </w:rPr>
              <w:t>й</w:t>
            </w:r>
            <w:r>
              <w:rPr>
                <w:sz w:val="20"/>
              </w:rPr>
              <w:lastRenderedPageBreak/>
              <w:t>ству</w:t>
            </w:r>
          </w:p>
        </w:tc>
        <w:tc>
          <w:tcPr>
            <w:tcW w:w="2257" w:type="dxa"/>
            <w:tcBorders>
              <w:bottom w:val="nil"/>
            </w:tcBorders>
          </w:tcPr>
          <w:p w:rsidR="00C3412F" w:rsidRDefault="00C3412F" w:rsidP="0002351F">
            <w:pPr>
              <w:ind w:right="-10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Управление капитальн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го строительства</w:t>
            </w:r>
          </w:p>
          <w:p w:rsidR="00C3412F" w:rsidRDefault="00C3412F" w:rsidP="0002351F">
            <w:pPr>
              <w:ind w:right="-108"/>
              <w:jc w:val="center"/>
              <w:rPr>
                <w:sz w:val="20"/>
              </w:rPr>
            </w:pPr>
            <w:r w:rsidRPr="00BB74EF">
              <w:rPr>
                <w:sz w:val="20"/>
              </w:rPr>
              <w:t>Управление организации буровых работ</w:t>
            </w:r>
          </w:p>
        </w:tc>
      </w:tr>
      <w:tr w:rsidR="00C3412F" w:rsidTr="00B51CB9">
        <w:trPr>
          <w:cantSplit/>
          <w:trHeight w:val="139"/>
        </w:trPr>
        <w:tc>
          <w:tcPr>
            <w:tcW w:w="15716" w:type="dxa"/>
            <w:gridSpan w:val="8"/>
          </w:tcPr>
          <w:p w:rsidR="00C3412F" w:rsidRDefault="00C3412F" w:rsidP="00B51CB9">
            <w:pPr>
              <w:jc w:val="center"/>
              <w:rPr>
                <w:b/>
                <w:bCs/>
                <w:sz w:val="8"/>
              </w:rPr>
            </w:pPr>
          </w:p>
          <w:p w:rsidR="00C3412F" w:rsidRDefault="00C3412F" w:rsidP="00B51CB9">
            <w:pPr>
              <w:ind w:left="3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6 Обустройство куста (позиции) скважин</w:t>
            </w:r>
          </w:p>
          <w:p w:rsidR="00C3412F" w:rsidRDefault="00C3412F" w:rsidP="00B51CB9">
            <w:pPr>
              <w:ind w:left="360"/>
              <w:jc w:val="center"/>
              <w:rPr>
                <w:b/>
                <w:bCs/>
                <w:sz w:val="8"/>
              </w:rPr>
            </w:pP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6.1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Комплектация и завоз блочного оборудов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ния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УТТ</w:t>
            </w:r>
          </w:p>
        </w:tc>
        <w:tc>
          <w:tcPr>
            <w:tcW w:w="1938" w:type="dxa"/>
            <w:vAlign w:val="center"/>
          </w:tcPr>
          <w:p w:rsidR="005474A1" w:rsidRDefault="005474A1" w:rsidP="005474A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Настоящий </w:t>
            </w:r>
          </w:p>
          <w:p w:rsidR="00C3412F" w:rsidRDefault="005474A1" w:rsidP="005474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Стандарт</w:t>
            </w:r>
          </w:p>
        </w:tc>
        <w:tc>
          <w:tcPr>
            <w:tcW w:w="1488" w:type="dxa"/>
            <w:vAlign w:val="center"/>
          </w:tcPr>
          <w:p w:rsidR="00C3412F" w:rsidRDefault="00A65D5B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УКС</w:t>
            </w:r>
          </w:p>
        </w:tc>
        <w:tc>
          <w:tcPr>
            <w:tcW w:w="4231" w:type="dxa"/>
          </w:tcPr>
          <w:p w:rsidR="00C3412F" w:rsidRDefault="00C3412F" w:rsidP="00B51CB9">
            <w:pPr>
              <w:jc w:val="both"/>
              <w:rPr>
                <w:sz w:val="20"/>
              </w:rPr>
            </w:pPr>
            <w:r>
              <w:rPr>
                <w:sz w:val="20"/>
              </w:rPr>
              <w:t>Осуществляется центрозавозом по заявке УДНГ. Комплектация и завоз демонтирова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ного оборудования при повторном использ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вании производится силами УДНГ.</w:t>
            </w:r>
          </w:p>
        </w:tc>
        <w:tc>
          <w:tcPr>
            <w:tcW w:w="2257" w:type="dxa"/>
          </w:tcPr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</w:p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6.2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Монтаж оборудования и станков - качалок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Подрядчик</w:t>
            </w:r>
          </w:p>
        </w:tc>
        <w:tc>
          <w:tcPr>
            <w:tcW w:w="1938" w:type="dxa"/>
            <w:vAlign w:val="center"/>
          </w:tcPr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Проектно-сметная д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кументация</w:t>
            </w:r>
          </w:p>
        </w:tc>
        <w:tc>
          <w:tcPr>
            <w:tcW w:w="148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Начальник ЦДНГ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УДНГ обеспечивает ЦУПО с привязкой к ку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товой площадке.</w:t>
            </w:r>
          </w:p>
        </w:tc>
        <w:tc>
          <w:tcPr>
            <w:tcW w:w="2257" w:type="dxa"/>
          </w:tcPr>
          <w:p w:rsidR="00C3412F" w:rsidRDefault="00C3412F" w:rsidP="0002351F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6.3</w:t>
            </w:r>
          </w:p>
        </w:tc>
        <w:tc>
          <w:tcPr>
            <w:tcW w:w="2233" w:type="dxa"/>
          </w:tcPr>
          <w:p w:rsidR="00C3412F" w:rsidRDefault="00C3412F" w:rsidP="00B51CB9">
            <w:pPr>
              <w:jc w:val="both"/>
              <w:rPr>
                <w:sz w:val="20"/>
              </w:rPr>
            </w:pPr>
            <w:r>
              <w:rPr>
                <w:sz w:val="20"/>
              </w:rPr>
              <w:t>Обвязка устьев скв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жин и подключение их к ГЗУ и ВРГ.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Подрядчик</w:t>
            </w:r>
          </w:p>
        </w:tc>
        <w:tc>
          <w:tcPr>
            <w:tcW w:w="1938" w:type="dxa"/>
            <w:vAlign w:val="center"/>
          </w:tcPr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</w:p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СНиП </w:t>
            </w:r>
          </w:p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3.02.01-87</w:t>
            </w:r>
          </w:p>
        </w:tc>
        <w:tc>
          <w:tcPr>
            <w:tcW w:w="148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Начальник ЦДНГ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Начальником ЦДНГ выдаётся наряд-допуск на подключение скважин к действующим си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темам сбора продукции и ППД.</w:t>
            </w:r>
          </w:p>
        </w:tc>
        <w:tc>
          <w:tcPr>
            <w:tcW w:w="2257" w:type="dxa"/>
          </w:tcPr>
          <w:p w:rsidR="00C3412F" w:rsidRDefault="00C3412F" w:rsidP="0002351F">
            <w:pPr>
              <w:ind w:left="-108" w:right="-108"/>
              <w:jc w:val="center"/>
              <w:rPr>
                <w:sz w:val="20"/>
              </w:rPr>
            </w:pPr>
          </w:p>
          <w:p w:rsidR="00C3412F" w:rsidRDefault="00C3412F" w:rsidP="0002351F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6.4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Монтаж КТПН и ЛЭП-6 кв.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Подрядчик</w:t>
            </w:r>
          </w:p>
        </w:tc>
        <w:tc>
          <w:tcPr>
            <w:tcW w:w="1938" w:type="dxa"/>
            <w:vAlign w:val="center"/>
          </w:tcPr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СНиП 12-04-2002</w:t>
            </w:r>
          </w:p>
        </w:tc>
        <w:tc>
          <w:tcPr>
            <w:tcW w:w="148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Начальник ЦДНГ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В пределах площадки куста</w:t>
            </w:r>
          </w:p>
        </w:tc>
        <w:tc>
          <w:tcPr>
            <w:tcW w:w="2257" w:type="dxa"/>
          </w:tcPr>
          <w:p w:rsidR="00C3412F" w:rsidRDefault="00C3412F" w:rsidP="0002351F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Отдел главного</w:t>
            </w:r>
          </w:p>
          <w:p w:rsidR="00C3412F" w:rsidRDefault="00C3412F" w:rsidP="0002351F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энергетика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6.5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Установка площадок обслуживания и осв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тительных матч.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Подрядчик</w:t>
            </w:r>
          </w:p>
        </w:tc>
        <w:tc>
          <w:tcPr>
            <w:tcW w:w="1938" w:type="dxa"/>
            <w:vAlign w:val="center"/>
          </w:tcPr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СНиП 12-04-2002</w:t>
            </w:r>
          </w:p>
        </w:tc>
        <w:tc>
          <w:tcPr>
            <w:tcW w:w="1488" w:type="dxa"/>
            <w:vAlign w:val="center"/>
          </w:tcPr>
          <w:p w:rsidR="00C3412F" w:rsidRDefault="00A65D5B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УКС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После окончания монтажных работ на кусте,</w:t>
            </w:r>
            <w:r>
              <w:t xml:space="preserve"> </w:t>
            </w:r>
            <w:r w:rsidRPr="00433F73">
              <w:rPr>
                <w:sz w:val="20"/>
                <w:szCs w:val="20"/>
              </w:rPr>
              <w:t>после подписания всех документов, необх</w:t>
            </w:r>
            <w:r w:rsidRPr="00433F73">
              <w:rPr>
                <w:sz w:val="20"/>
                <w:szCs w:val="20"/>
              </w:rPr>
              <w:t>о</w:t>
            </w:r>
            <w:r w:rsidRPr="00433F73">
              <w:rPr>
                <w:sz w:val="20"/>
                <w:szCs w:val="20"/>
              </w:rPr>
              <w:t>димых для ввода объекта в эксплуатацию и его последующей р</w:t>
            </w:r>
            <w:r>
              <w:rPr>
                <w:sz w:val="20"/>
                <w:szCs w:val="20"/>
              </w:rPr>
              <w:t>егистрации,</w:t>
            </w:r>
            <w:r w:rsidRPr="00433F73">
              <w:rPr>
                <w:sz w:val="20"/>
                <w:szCs w:val="20"/>
              </w:rPr>
              <w:t xml:space="preserve"> </w:t>
            </w:r>
            <w:r w:rsidR="000C503C">
              <w:rPr>
                <w:sz w:val="20"/>
                <w:szCs w:val="20"/>
              </w:rPr>
              <w:t>УКС</w:t>
            </w:r>
            <w:r w:rsidRPr="00433F73">
              <w:rPr>
                <w:sz w:val="20"/>
                <w:szCs w:val="20"/>
              </w:rPr>
              <w:t xml:space="preserve"> сдаёт УДНГ</w:t>
            </w:r>
            <w:r>
              <w:rPr>
                <w:sz w:val="20"/>
              </w:rPr>
              <w:t xml:space="preserve"> исполнительную документацию</w:t>
            </w:r>
          </w:p>
        </w:tc>
        <w:tc>
          <w:tcPr>
            <w:tcW w:w="2257" w:type="dxa"/>
          </w:tcPr>
          <w:p w:rsidR="00C3412F" w:rsidRDefault="00C3412F" w:rsidP="0002351F">
            <w:pPr>
              <w:ind w:left="-108" w:right="-108"/>
              <w:jc w:val="center"/>
              <w:rPr>
                <w:sz w:val="20"/>
              </w:rPr>
            </w:pPr>
          </w:p>
          <w:p w:rsidR="00C3412F" w:rsidRDefault="00C3412F" w:rsidP="0002351F">
            <w:pPr>
              <w:ind w:left="-108" w:right="-108"/>
              <w:jc w:val="center"/>
              <w:rPr>
                <w:sz w:val="20"/>
              </w:rPr>
            </w:pPr>
          </w:p>
          <w:p w:rsidR="00C3412F" w:rsidRDefault="00C3412F" w:rsidP="0002351F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6.6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Наладка КИП и. А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Подрядчик</w:t>
            </w:r>
          </w:p>
        </w:tc>
        <w:tc>
          <w:tcPr>
            <w:tcW w:w="193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ПБ 08-624-03</w:t>
            </w:r>
          </w:p>
        </w:tc>
        <w:tc>
          <w:tcPr>
            <w:tcW w:w="148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Начальник ЦДНГ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В соответствии с проектной документацией</w:t>
            </w:r>
          </w:p>
        </w:tc>
        <w:tc>
          <w:tcPr>
            <w:tcW w:w="2257" w:type="dxa"/>
          </w:tcPr>
          <w:p w:rsidR="00C3412F" w:rsidRDefault="00C3412F" w:rsidP="0002351F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</w:tr>
      <w:tr w:rsidR="00C3412F" w:rsidTr="00B51CB9">
        <w:trPr>
          <w:cantSplit/>
          <w:trHeight w:val="139"/>
        </w:trPr>
        <w:tc>
          <w:tcPr>
            <w:tcW w:w="15716" w:type="dxa"/>
            <w:gridSpan w:val="8"/>
          </w:tcPr>
          <w:p w:rsidR="00C3412F" w:rsidRDefault="00C3412F" w:rsidP="00B51CB9">
            <w:pPr>
              <w:ind w:left="-108" w:right="-108"/>
              <w:jc w:val="center"/>
              <w:rPr>
                <w:b/>
                <w:bCs/>
                <w:sz w:val="8"/>
              </w:rPr>
            </w:pPr>
          </w:p>
          <w:p w:rsidR="00C3412F" w:rsidRDefault="00C3412F" w:rsidP="00B51CB9">
            <w:pPr>
              <w:ind w:left="-46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7 Освоение скважин куста и дополнительное вскрытие продуктивных отложений</w:t>
            </w:r>
          </w:p>
          <w:p w:rsidR="00C3412F" w:rsidRDefault="00C3412F" w:rsidP="00B51CB9">
            <w:pPr>
              <w:ind w:left="-108" w:right="-108"/>
              <w:jc w:val="center"/>
              <w:rPr>
                <w:b/>
                <w:bCs/>
                <w:sz w:val="8"/>
              </w:rPr>
            </w:pP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7.1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Освоение скважин производится согласно плану на освоение скважин разработа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 xml:space="preserve">ному </w:t>
            </w:r>
            <w:r w:rsidR="002700B8">
              <w:rPr>
                <w:sz w:val="20"/>
              </w:rPr>
              <w:t>подрядчиком по освоению на основ</w:t>
            </w:r>
            <w:r w:rsidR="002700B8">
              <w:rPr>
                <w:sz w:val="20"/>
              </w:rPr>
              <w:t>а</w:t>
            </w:r>
            <w:r w:rsidR="002700B8">
              <w:rPr>
                <w:sz w:val="20"/>
              </w:rPr>
              <w:t>нии план-заказа, с</w:t>
            </w:r>
            <w:r w:rsidR="002700B8">
              <w:rPr>
                <w:sz w:val="20"/>
              </w:rPr>
              <w:t>о</w:t>
            </w:r>
            <w:r w:rsidR="002700B8">
              <w:rPr>
                <w:sz w:val="20"/>
              </w:rPr>
              <w:t xml:space="preserve">ставленного </w:t>
            </w:r>
            <w:r>
              <w:rPr>
                <w:sz w:val="20"/>
              </w:rPr>
              <w:t xml:space="preserve">УППР и ГТМ и утверждённому главным инженером УДНГ. 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  <w:vAlign w:val="center"/>
          </w:tcPr>
          <w:p w:rsidR="002347D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Бригада </w:t>
            </w:r>
          </w:p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освоения</w:t>
            </w:r>
          </w:p>
        </w:tc>
        <w:tc>
          <w:tcPr>
            <w:tcW w:w="1938" w:type="dxa"/>
            <w:vAlign w:val="center"/>
          </w:tcPr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Групповой технич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ский проект на стро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 xml:space="preserve">тельство скважин. </w:t>
            </w:r>
          </w:p>
        </w:tc>
        <w:tc>
          <w:tcPr>
            <w:tcW w:w="148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Подрядная о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>ганизация</w:t>
            </w:r>
          </w:p>
        </w:tc>
        <w:tc>
          <w:tcPr>
            <w:tcW w:w="4231" w:type="dxa"/>
          </w:tcPr>
          <w:p w:rsidR="00C3412F" w:rsidRDefault="00C3412F" w:rsidP="00B51CB9">
            <w:pPr>
              <w:jc w:val="both"/>
              <w:rPr>
                <w:sz w:val="20"/>
              </w:rPr>
            </w:pPr>
            <w:r>
              <w:rPr>
                <w:sz w:val="20"/>
              </w:rPr>
              <w:t>Завоз НКТ производится с УМТО центрозав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зом согласно графикам. Выдаются наряды-допуски на монтаж передвижного агрегата и освоение скважины.</w:t>
            </w:r>
          </w:p>
        </w:tc>
        <w:tc>
          <w:tcPr>
            <w:tcW w:w="2257" w:type="dxa"/>
            <w:vAlign w:val="center"/>
          </w:tcPr>
          <w:p w:rsidR="00C3412F" w:rsidRDefault="00C3412F" w:rsidP="000235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</w:tr>
      <w:tr w:rsidR="00C3412F" w:rsidTr="00B51CB9">
        <w:trPr>
          <w:trHeight w:val="78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7.2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Проведение геофиз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lastRenderedPageBreak/>
              <w:t>ческих исследований в скважине.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УППР и ГТМ</w:t>
            </w:r>
          </w:p>
        </w:tc>
        <w:tc>
          <w:tcPr>
            <w:tcW w:w="1302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Геофизич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lastRenderedPageBreak/>
              <w:t>ская партия</w:t>
            </w:r>
          </w:p>
        </w:tc>
        <w:tc>
          <w:tcPr>
            <w:tcW w:w="1938" w:type="dxa"/>
            <w:vAlign w:val="center"/>
          </w:tcPr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Групповой рабочий </w:t>
            </w:r>
            <w:r>
              <w:rPr>
                <w:sz w:val="20"/>
              </w:rPr>
              <w:lastRenderedPageBreak/>
              <w:t>проект</w:t>
            </w:r>
            <w:r w:rsidR="00E030E2">
              <w:rPr>
                <w:sz w:val="20"/>
              </w:rPr>
              <w:t>/ проектная д</w:t>
            </w:r>
            <w:r w:rsidR="00E030E2">
              <w:rPr>
                <w:sz w:val="20"/>
              </w:rPr>
              <w:t>о</w:t>
            </w:r>
            <w:r w:rsidR="00E030E2">
              <w:rPr>
                <w:sz w:val="20"/>
              </w:rPr>
              <w:t>кументация</w:t>
            </w:r>
            <w:r>
              <w:rPr>
                <w:sz w:val="20"/>
              </w:rPr>
              <w:t>, ПБ 08-624-03, Правила геоф исследований и работ в н. и г. скважинах, Техническая инстру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>ция на производство геофизических иссл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дований</w:t>
            </w:r>
          </w:p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в скважинах.</w:t>
            </w:r>
          </w:p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РД</w:t>
            </w:r>
          </w:p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153-39.0-072-01</w:t>
            </w:r>
          </w:p>
        </w:tc>
        <w:tc>
          <w:tcPr>
            <w:tcW w:w="148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Подрядная о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lastRenderedPageBreak/>
              <w:t>ганизация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Согласно технологическому регламенту на </w:t>
            </w:r>
            <w:r>
              <w:rPr>
                <w:sz w:val="20"/>
              </w:rPr>
              <w:lastRenderedPageBreak/>
              <w:t xml:space="preserve">проектирование и строительство нефтяных скважин (геофизич. исследования) </w:t>
            </w:r>
            <w:smartTag w:uri="urn:schemas-microsoft-com:office:smarttags" w:element="metricconverter">
              <w:smartTagPr>
                <w:attr w:name="ProductID" w:val="1998 г"/>
              </w:smartTagPr>
              <w:r>
                <w:rPr>
                  <w:sz w:val="20"/>
                </w:rPr>
                <w:t>1998 г</w:t>
              </w:r>
            </w:smartTag>
            <w:r>
              <w:rPr>
                <w:sz w:val="20"/>
              </w:rPr>
              <w:t>.</w:t>
            </w:r>
          </w:p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Согласно типовой инструкции на проведение ГИРС на кабеле в нефтяных и газовых скв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жинах.</w:t>
            </w:r>
          </w:p>
        </w:tc>
        <w:tc>
          <w:tcPr>
            <w:tcW w:w="2257" w:type="dxa"/>
            <w:vAlign w:val="center"/>
          </w:tcPr>
          <w:p w:rsidR="00C3412F" w:rsidRDefault="00C3412F" w:rsidP="0002351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УППР и ГТМ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7.3</w:t>
            </w:r>
          </w:p>
        </w:tc>
        <w:tc>
          <w:tcPr>
            <w:tcW w:w="2233" w:type="dxa"/>
          </w:tcPr>
          <w:p w:rsidR="00C3412F" w:rsidRDefault="00C3412F" w:rsidP="00B51CB9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Прострелочно-взрывные работы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УППР и ГТМ</w:t>
            </w:r>
          </w:p>
        </w:tc>
        <w:tc>
          <w:tcPr>
            <w:tcW w:w="1302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Геофизич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ская партия</w:t>
            </w:r>
          </w:p>
        </w:tc>
        <w:tc>
          <w:tcPr>
            <w:tcW w:w="1938" w:type="dxa"/>
            <w:vAlign w:val="center"/>
          </w:tcPr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ПБ 08-624-03, Техн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ческая инструкция на проведение ПВР в скв-х.</w:t>
            </w:r>
          </w:p>
        </w:tc>
        <w:tc>
          <w:tcPr>
            <w:tcW w:w="148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Подрядная о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>ганизация</w:t>
            </w:r>
          </w:p>
        </w:tc>
        <w:tc>
          <w:tcPr>
            <w:tcW w:w="4231" w:type="dxa"/>
          </w:tcPr>
          <w:p w:rsidR="00C3412F" w:rsidRDefault="00C3412F" w:rsidP="00B51CB9">
            <w:pPr>
              <w:jc w:val="both"/>
              <w:rPr>
                <w:sz w:val="20"/>
              </w:rPr>
            </w:pPr>
            <w:r>
              <w:rPr>
                <w:sz w:val="20"/>
              </w:rPr>
              <w:t>Заказчик даёт письменный заказ на провед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ние ПВР. Наряд-допуск на проведение ПВР вручается исполнителю работ вместе с актом на готовность скважины к ПВР.</w:t>
            </w:r>
          </w:p>
        </w:tc>
        <w:tc>
          <w:tcPr>
            <w:tcW w:w="2257" w:type="dxa"/>
          </w:tcPr>
          <w:p w:rsidR="00C3412F" w:rsidRDefault="00C3412F" w:rsidP="000235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УППР и ГТМ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7.4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Дополнительное вскрытие продукти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>ных отложений силами бригады освоения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Бригада о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воения</w:t>
            </w:r>
          </w:p>
        </w:tc>
        <w:tc>
          <w:tcPr>
            <w:tcW w:w="1938" w:type="dxa"/>
            <w:vAlign w:val="center"/>
          </w:tcPr>
          <w:p w:rsidR="00C3412F" w:rsidRDefault="00C3412F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Групповой технич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ский проект на стро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тельство скважин. Технологич. регл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мент</w:t>
            </w:r>
          </w:p>
        </w:tc>
        <w:tc>
          <w:tcPr>
            <w:tcW w:w="148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Подрядная о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>ганизация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Выдаётся наряд-допуск на монтаж передви</w:t>
            </w:r>
            <w:r>
              <w:rPr>
                <w:sz w:val="20"/>
              </w:rPr>
              <w:t>ж</w:t>
            </w:r>
            <w:r>
              <w:rPr>
                <w:sz w:val="20"/>
              </w:rPr>
              <w:t>ного агрегата.</w:t>
            </w:r>
          </w:p>
        </w:tc>
        <w:tc>
          <w:tcPr>
            <w:tcW w:w="2257" w:type="dxa"/>
            <w:vAlign w:val="center"/>
          </w:tcPr>
          <w:p w:rsidR="00C3412F" w:rsidRDefault="00C3412F" w:rsidP="000235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УППР и ГТМ</w:t>
            </w:r>
          </w:p>
        </w:tc>
      </w:tr>
      <w:tr w:rsidR="00C3412F" w:rsidTr="00B51CB9">
        <w:trPr>
          <w:cantSplit/>
          <w:trHeight w:val="139"/>
        </w:trPr>
        <w:tc>
          <w:tcPr>
            <w:tcW w:w="15716" w:type="dxa"/>
            <w:gridSpan w:val="8"/>
          </w:tcPr>
          <w:p w:rsidR="00C3412F" w:rsidRDefault="00C3412F" w:rsidP="00B51CB9">
            <w:pPr>
              <w:jc w:val="center"/>
              <w:rPr>
                <w:b/>
                <w:bCs/>
                <w:sz w:val="8"/>
              </w:rPr>
            </w:pPr>
          </w:p>
          <w:p w:rsidR="00C3412F" w:rsidRDefault="00C3412F" w:rsidP="00B51CB9">
            <w:pPr>
              <w:ind w:left="3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8 Подготовка к запуску и вводу скважин в эксплуатацию</w:t>
            </w:r>
          </w:p>
          <w:p w:rsidR="00C3412F" w:rsidRDefault="00C3412F" w:rsidP="00B51CB9">
            <w:pPr>
              <w:ind w:left="360"/>
              <w:jc w:val="center"/>
              <w:rPr>
                <w:b/>
                <w:bCs/>
                <w:sz w:val="8"/>
              </w:rPr>
            </w:pP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8.1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Ревизия технологич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ских блоков, СКН, и электрооборудования.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УДНГ,</w:t>
            </w:r>
          </w:p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УМТО</w:t>
            </w:r>
          </w:p>
        </w:tc>
        <w:tc>
          <w:tcPr>
            <w:tcW w:w="1938" w:type="dxa"/>
            <w:vAlign w:val="center"/>
          </w:tcPr>
          <w:p w:rsidR="00C3412F" w:rsidRDefault="00C3412F" w:rsidP="00B51CB9">
            <w:pPr>
              <w:ind w:right="-108"/>
              <w:jc w:val="center"/>
              <w:rPr>
                <w:sz w:val="20"/>
              </w:rPr>
            </w:pPr>
            <w:r>
              <w:rPr>
                <w:sz w:val="20"/>
              </w:rPr>
              <w:t>ПБ 08-624-03, ГРП, технологические регламенты</w:t>
            </w:r>
          </w:p>
        </w:tc>
        <w:tc>
          <w:tcPr>
            <w:tcW w:w="148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Начальник ЦДНГ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Допуск в эксплуатацию ВЛ и КТПН осущес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вляется по исполнительной документации, п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редаваемой УДНГ.</w:t>
            </w:r>
          </w:p>
        </w:tc>
        <w:tc>
          <w:tcPr>
            <w:tcW w:w="2257" w:type="dxa"/>
            <w:vAlign w:val="center"/>
          </w:tcPr>
          <w:p w:rsidR="00C3412F" w:rsidRDefault="00C3412F" w:rsidP="000235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УДНГ, ОГЭ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8.2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Подключение электр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энергии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Отдел гла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>ного энерг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тика</w:t>
            </w:r>
          </w:p>
        </w:tc>
        <w:tc>
          <w:tcPr>
            <w:tcW w:w="193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ПБ 08-624-03</w:t>
            </w:r>
          </w:p>
        </w:tc>
        <w:tc>
          <w:tcPr>
            <w:tcW w:w="148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Начальник ЦДНГ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Допуск в эксплуатацию КТПН-КС осущест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>ляет ЦБПО ЭПУ по исполнительной докуме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тации УДНГ</w:t>
            </w:r>
          </w:p>
        </w:tc>
        <w:tc>
          <w:tcPr>
            <w:tcW w:w="2257" w:type="dxa"/>
            <w:vAlign w:val="center"/>
          </w:tcPr>
          <w:p w:rsidR="00C3412F" w:rsidRDefault="00C3412F" w:rsidP="000235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Отдел главного энерг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тика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8.3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Наладка КИП и А.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МЭС</w:t>
            </w:r>
          </w:p>
        </w:tc>
        <w:tc>
          <w:tcPr>
            <w:tcW w:w="193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ПБ 08-624-03</w:t>
            </w:r>
          </w:p>
        </w:tc>
        <w:tc>
          <w:tcPr>
            <w:tcW w:w="148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Начальник ЦДНГ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Допуск в эксплуатацию КТПН-КС осущест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>ляет ЦБПО ЭПУ по исполнительной докуме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тации УДНГ</w:t>
            </w:r>
          </w:p>
        </w:tc>
        <w:tc>
          <w:tcPr>
            <w:tcW w:w="2257" w:type="dxa"/>
            <w:vAlign w:val="center"/>
          </w:tcPr>
          <w:p w:rsidR="00C3412F" w:rsidRDefault="00C3412F" w:rsidP="000235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Техническое управл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ние</w:t>
            </w:r>
          </w:p>
        </w:tc>
      </w:tr>
      <w:tr w:rsidR="00C3412F" w:rsidTr="00B51CB9">
        <w:trPr>
          <w:cantSplit/>
          <w:trHeight w:val="139"/>
        </w:trPr>
        <w:tc>
          <w:tcPr>
            <w:tcW w:w="15716" w:type="dxa"/>
            <w:gridSpan w:val="8"/>
          </w:tcPr>
          <w:p w:rsidR="00C3412F" w:rsidRDefault="00C3412F" w:rsidP="00B51CB9">
            <w:pPr>
              <w:jc w:val="center"/>
              <w:rPr>
                <w:b/>
                <w:bCs/>
                <w:sz w:val="8"/>
              </w:rPr>
            </w:pPr>
          </w:p>
          <w:p w:rsidR="00C3412F" w:rsidRDefault="00C3412F" w:rsidP="00B51CB9">
            <w:pPr>
              <w:ind w:left="3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9 Ввод и сдача скважин в эксплуатацию</w:t>
            </w:r>
          </w:p>
          <w:p w:rsidR="00C3412F" w:rsidRDefault="00C3412F" w:rsidP="00B51CB9">
            <w:pPr>
              <w:ind w:left="360"/>
              <w:jc w:val="center"/>
              <w:rPr>
                <w:b/>
                <w:bCs/>
                <w:sz w:val="8"/>
              </w:rPr>
            </w:pP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9.1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Запуск и вывод скв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lastRenderedPageBreak/>
              <w:t>жины на режим эк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плуатации.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УДНГ</w:t>
            </w:r>
          </w:p>
        </w:tc>
        <w:tc>
          <w:tcPr>
            <w:tcW w:w="1302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ЦДНГ</w:t>
            </w:r>
          </w:p>
        </w:tc>
        <w:tc>
          <w:tcPr>
            <w:tcW w:w="1938" w:type="dxa"/>
            <w:vAlign w:val="center"/>
          </w:tcPr>
          <w:p w:rsidR="00C3412F" w:rsidRDefault="00C3412F" w:rsidP="00B51CB9">
            <w:pPr>
              <w:ind w:left="-108"/>
              <w:jc w:val="center"/>
              <w:rPr>
                <w:sz w:val="20"/>
              </w:rPr>
            </w:pPr>
            <w:r>
              <w:rPr>
                <w:sz w:val="20"/>
              </w:rPr>
              <w:t>ПБ 08-624-03, техн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lastRenderedPageBreak/>
              <w:t>логические регл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менты</w:t>
            </w:r>
          </w:p>
        </w:tc>
        <w:tc>
          <w:tcPr>
            <w:tcW w:w="1488" w:type="dxa"/>
            <w:vAlign w:val="center"/>
          </w:tcPr>
          <w:p w:rsidR="00C3412F" w:rsidRDefault="00A653B7" w:rsidP="00B51CB9">
            <w:pPr>
              <w:jc w:val="center"/>
              <w:rPr>
                <w:sz w:val="20"/>
              </w:rPr>
            </w:pPr>
            <w:r w:rsidRPr="00770BE7">
              <w:rPr>
                <w:sz w:val="20"/>
              </w:rPr>
              <w:lastRenderedPageBreak/>
              <w:t>Бурово</w:t>
            </w:r>
            <w:r>
              <w:rPr>
                <w:sz w:val="20"/>
              </w:rPr>
              <w:t>й</w:t>
            </w:r>
            <w:r w:rsidRPr="00770BE7">
              <w:rPr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z w:val="20"/>
              </w:rPr>
              <w:t>д</w:t>
            </w:r>
            <w:r>
              <w:rPr>
                <w:sz w:val="20"/>
              </w:rPr>
              <w:lastRenderedPageBreak/>
              <w:t>рядчик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Скважина находится в отработке до получ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lastRenderedPageBreak/>
              <w:t>ния продукции, характерной для данного пл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>ста</w:t>
            </w:r>
          </w:p>
        </w:tc>
        <w:tc>
          <w:tcPr>
            <w:tcW w:w="2257" w:type="dxa"/>
            <w:vAlign w:val="center"/>
          </w:tcPr>
          <w:p w:rsidR="00C3412F" w:rsidRDefault="00C3412F" w:rsidP="0002351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УДНГ</w:t>
            </w:r>
          </w:p>
        </w:tc>
      </w:tr>
      <w:tr w:rsidR="00C3412F" w:rsidTr="00B51CB9">
        <w:trPr>
          <w:trHeight w:val="139"/>
        </w:trPr>
        <w:tc>
          <w:tcPr>
            <w:tcW w:w="666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9.2</w:t>
            </w:r>
          </w:p>
        </w:tc>
        <w:tc>
          <w:tcPr>
            <w:tcW w:w="2233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Приём-сдача скважин.</w:t>
            </w:r>
          </w:p>
        </w:tc>
        <w:tc>
          <w:tcPr>
            <w:tcW w:w="1601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УОБР, </w:t>
            </w:r>
            <w:r w:rsidR="00A653B7" w:rsidRPr="00770BE7">
              <w:rPr>
                <w:sz w:val="20"/>
              </w:rPr>
              <w:t>Б</w:t>
            </w:r>
            <w:r w:rsidR="00A653B7" w:rsidRPr="00770BE7">
              <w:rPr>
                <w:sz w:val="20"/>
              </w:rPr>
              <w:t>у</w:t>
            </w:r>
            <w:r w:rsidR="00A653B7" w:rsidRPr="00770BE7">
              <w:rPr>
                <w:sz w:val="20"/>
              </w:rPr>
              <w:t>рово</w:t>
            </w:r>
            <w:r w:rsidR="00A653B7">
              <w:rPr>
                <w:sz w:val="20"/>
              </w:rPr>
              <w:t>й</w:t>
            </w:r>
            <w:r w:rsidR="00A653B7" w:rsidRPr="00770BE7">
              <w:rPr>
                <w:sz w:val="20"/>
              </w:rPr>
              <w:t xml:space="preserve"> </w:t>
            </w:r>
            <w:r w:rsidR="00A653B7">
              <w:rPr>
                <w:sz w:val="20"/>
              </w:rPr>
              <w:t>по</w:t>
            </w:r>
            <w:r w:rsidR="00A653B7">
              <w:rPr>
                <w:sz w:val="20"/>
              </w:rPr>
              <w:t>д</w:t>
            </w:r>
            <w:r w:rsidR="00A653B7">
              <w:rPr>
                <w:sz w:val="20"/>
              </w:rPr>
              <w:t>рядчик</w:t>
            </w:r>
          </w:p>
        </w:tc>
        <w:tc>
          <w:tcPr>
            <w:tcW w:w="193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ПБ 08-624-03</w:t>
            </w:r>
          </w:p>
        </w:tc>
        <w:tc>
          <w:tcPr>
            <w:tcW w:w="1488" w:type="dxa"/>
            <w:vAlign w:val="center"/>
          </w:tcPr>
          <w:p w:rsidR="00C3412F" w:rsidRDefault="00C3412F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Начальник ЦДНГ</w:t>
            </w:r>
          </w:p>
        </w:tc>
        <w:tc>
          <w:tcPr>
            <w:tcW w:w="4231" w:type="dxa"/>
            <w:vAlign w:val="center"/>
          </w:tcPr>
          <w:p w:rsidR="00C3412F" w:rsidRDefault="00C3412F" w:rsidP="00B51CB9">
            <w:pPr>
              <w:rPr>
                <w:sz w:val="20"/>
              </w:rPr>
            </w:pPr>
            <w:r>
              <w:rPr>
                <w:sz w:val="20"/>
              </w:rPr>
              <w:t>Скважина принимается на баланс УДНГ по мере её готовности, в срок, не превышающий 2-х суток после рассмотрения документации, представленной в  Буровое предприятие и при отсутствии обоснованных замечаний, по акту приёма-передачи. После приёма скважины от Бурового предприятия УДНГ несёт ответс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венность за её безопасную эксплуатацию.</w:t>
            </w:r>
          </w:p>
        </w:tc>
        <w:tc>
          <w:tcPr>
            <w:tcW w:w="2257" w:type="dxa"/>
            <w:vAlign w:val="center"/>
          </w:tcPr>
          <w:p w:rsidR="00C3412F" w:rsidRDefault="00C3412F" w:rsidP="000235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УОБР</w:t>
            </w:r>
          </w:p>
        </w:tc>
      </w:tr>
      <w:tr w:rsidR="00C3412F" w:rsidTr="00B51CB9">
        <w:trPr>
          <w:cantSplit/>
          <w:trHeight w:val="139"/>
        </w:trPr>
        <w:tc>
          <w:tcPr>
            <w:tcW w:w="15716" w:type="dxa"/>
            <w:gridSpan w:val="8"/>
          </w:tcPr>
          <w:p w:rsidR="00C3412F" w:rsidRDefault="00C3412F" w:rsidP="00B51CB9">
            <w:pPr>
              <w:jc w:val="center"/>
              <w:rPr>
                <w:b/>
                <w:bCs/>
                <w:sz w:val="8"/>
              </w:rPr>
            </w:pPr>
          </w:p>
          <w:p w:rsidR="00C3412F" w:rsidRDefault="00C3412F" w:rsidP="00B51CB9">
            <w:pPr>
              <w:jc w:val="center"/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10 Заключительные работы на кусте (позиции) скважин после освоения</w:t>
            </w:r>
          </w:p>
          <w:p w:rsidR="00C3412F" w:rsidRDefault="00C3412F" w:rsidP="00B51CB9">
            <w:pPr>
              <w:jc w:val="center"/>
              <w:rPr>
                <w:b/>
                <w:bCs/>
                <w:sz w:val="8"/>
              </w:rPr>
            </w:pPr>
          </w:p>
        </w:tc>
      </w:tr>
      <w:tr w:rsidR="00A653B7" w:rsidTr="00A653B7">
        <w:trPr>
          <w:trHeight w:val="139"/>
        </w:trPr>
        <w:tc>
          <w:tcPr>
            <w:tcW w:w="666" w:type="dxa"/>
            <w:vAlign w:val="center"/>
          </w:tcPr>
          <w:p w:rsidR="00A653B7" w:rsidRDefault="00A653B7" w:rsidP="00B51CB9">
            <w:pPr>
              <w:ind w:right="-108"/>
              <w:rPr>
                <w:sz w:val="20"/>
              </w:rPr>
            </w:pPr>
            <w:r>
              <w:rPr>
                <w:sz w:val="20"/>
              </w:rPr>
              <w:t>10.1</w:t>
            </w:r>
          </w:p>
        </w:tc>
        <w:tc>
          <w:tcPr>
            <w:tcW w:w="2233" w:type="dxa"/>
            <w:vAlign w:val="center"/>
          </w:tcPr>
          <w:p w:rsidR="00A653B7" w:rsidRDefault="00A653B7" w:rsidP="00B51CB9">
            <w:pPr>
              <w:rPr>
                <w:sz w:val="20"/>
              </w:rPr>
            </w:pPr>
            <w:r>
              <w:rPr>
                <w:sz w:val="20"/>
              </w:rPr>
              <w:t>Окончательная зачис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ка территории куста и подъездных дорог от металлолома и мусора</w:t>
            </w:r>
          </w:p>
        </w:tc>
        <w:tc>
          <w:tcPr>
            <w:tcW w:w="1601" w:type="dxa"/>
            <w:vAlign w:val="center"/>
          </w:tcPr>
          <w:p w:rsidR="00A653B7" w:rsidRDefault="00A653B7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УОБР</w:t>
            </w:r>
          </w:p>
        </w:tc>
        <w:tc>
          <w:tcPr>
            <w:tcW w:w="1302" w:type="dxa"/>
            <w:vAlign w:val="center"/>
          </w:tcPr>
          <w:p w:rsidR="00A653B7" w:rsidRDefault="00A653B7" w:rsidP="00B51CB9">
            <w:pPr>
              <w:jc w:val="center"/>
              <w:rPr>
                <w:sz w:val="20"/>
              </w:rPr>
            </w:pPr>
            <w:r w:rsidRPr="00770BE7">
              <w:rPr>
                <w:sz w:val="20"/>
              </w:rPr>
              <w:t>Бурово</w:t>
            </w:r>
            <w:r>
              <w:rPr>
                <w:sz w:val="20"/>
              </w:rPr>
              <w:t>й</w:t>
            </w:r>
            <w:r w:rsidRPr="00770BE7">
              <w:rPr>
                <w:sz w:val="20"/>
              </w:rPr>
              <w:t xml:space="preserve"> </w:t>
            </w:r>
            <w:r>
              <w:rPr>
                <w:sz w:val="20"/>
              </w:rPr>
              <w:t>подрядчик</w:t>
            </w:r>
          </w:p>
        </w:tc>
        <w:tc>
          <w:tcPr>
            <w:tcW w:w="1938" w:type="dxa"/>
            <w:vAlign w:val="center"/>
          </w:tcPr>
          <w:p w:rsidR="00A653B7" w:rsidRDefault="00A653B7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п.15. Стандарт «П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рядок взаимодействия и введения одновр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менного производства работ на кустовой площадке</w:t>
            </w:r>
          </w:p>
        </w:tc>
        <w:tc>
          <w:tcPr>
            <w:tcW w:w="1488" w:type="dxa"/>
          </w:tcPr>
          <w:p w:rsidR="00A653B7" w:rsidRDefault="00A653B7">
            <w:pPr>
              <w:rPr>
                <w:sz w:val="20"/>
              </w:rPr>
            </w:pPr>
          </w:p>
          <w:p w:rsidR="00A653B7" w:rsidRDefault="00A653B7">
            <w:pPr>
              <w:rPr>
                <w:sz w:val="20"/>
              </w:rPr>
            </w:pPr>
          </w:p>
          <w:p w:rsidR="00A653B7" w:rsidRDefault="00A653B7" w:rsidP="00A653B7">
            <w:pPr>
              <w:jc w:val="center"/>
            </w:pPr>
            <w:r w:rsidRPr="00A86D6C">
              <w:rPr>
                <w:sz w:val="20"/>
              </w:rPr>
              <w:t>Буровой по</w:t>
            </w:r>
            <w:r w:rsidRPr="00A86D6C">
              <w:rPr>
                <w:sz w:val="20"/>
              </w:rPr>
              <w:t>д</w:t>
            </w:r>
            <w:r w:rsidRPr="00A86D6C">
              <w:rPr>
                <w:sz w:val="20"/>
              </w:rPr>
              <w:t>рядчик</w:t>
            </w:r>
          </w:p>
        </w:tc>
        <w:tc>
          <w:tcPr>
            <w:tcW w:w="4231" w:type="dxa"/>
            <w:vAlign w:val="center"/>
          </w:tcPr>
          <w:p w:rsidR="00A653B7" w:rsidRDefault="00A653B7" w:rsidP="00B51CB9">
            <w:pPr>
              <w:rPr>
                <w:sz w:val="20"/>
              </w:rPr>
            </w:pPr>
          </w:p>
        </w:tc>
        <w:tc>
          <w:tcPr>
            <w:tcW w:w="2257" w:type="dxa"/>
            <w:vAlign w:val="center"/>
          </w:tcPr>
          <w:p w:rsidR="00A653B7" w:rsidRDefault="008C7107" w:rsidP="000235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УССС</w:t>
            </w:r>
            <w:r w:rsidR="00A653B7">
              <w:rPr>
                <w:sz w:val="20"/>
              </w:rPr>
              <w:t>, УДНГ</w:t>
            </w:r>
          </w:p>
        </w:tc>
      </w:tr>
      <w:tr w:rsidR="00A653B7" w:rsidTr="00A653B7">
        <w:trPr>
          <w:trHeight w:val="139"/>
        </w:trPr>
        <w:tc>
          <w:tcPr>
            <w:tcW w:w="666" w:type="dxa"/>
            <w:vAlign w:val="center"/>
          </w:tcPr>
          <w:p w:rsidR="00A653B7" w:rsidRDefault="00A653B7" w:rsidP="00B51CB9">
            <w:pPr>
              <w:ind w:right="-108"/>
              <w:rPr>
                <w:sz w:val="20"/>
              </w:rPr>
            </w:pPr>
            <w:r>
              <w:rPr>
                <w:sz w:val="20"/>
              </w:rPr>
              <w:t>10.2</w:t>
            </w:r>
          </w:p>
        </w:tc>
        <w:tc>
          <w:tcPr>
            <w:tcW w:w="2233" w:type="dxa"/>
            <w:vAlign w:val="center"/>
          </w:tcPr>
          <w:p w:rsidR="00A653B7" w:rsidRDefault="00A653B7" w:rsidP="00B51CB9">
            <w:pPr>
              <w:rPr>
                <w:sz w:val="20"/>
              </w:rPr>
            </w:pPr>
            <w:r>
              <w:rPr>
                <w:sz w:val="20"/>
              </w:rPr>
              <w:t>Техническая рекульт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вация кустовой пл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щадки и шламовых амбаров.</w:t>
            </w:r>
          </w:p>
        </w:tc>
        <w:tc>
          <w:tcPr>
            <w:tcW w:w="1601" w:type="dxa"/>
            <w:vAlign w:val="center"/>
          </w:tcPr>
          <w:p w:rsidR="00A653B7" w:rsidRDefault="008C7107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УОБР</w:t>
            </w:r>
          </w:p>
        </w:tc>
        <w:tc>
          <w:tcPr>
            <w:tcW w:w="1302" w:type="dxa"/>
            <w:vAlign w:val="center"/>
          </w:tcPr>
          <w:p w:rsidR="00A653B7" w:rsidRDefault="00A653B7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Подрядчик</w:t>
            </w:r>
          </w:p>
        </w:tc>
        <w:tc>
          <w:tcPr>
            <w:tcW w:w="1938" w:type="dxa"/>
            <w:vAlign w:val="center"/>
          </w:tcPr>
          <w:p w:rsidR="00A653B7" w:rsidRDefault="00A653B7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Проект обустройства и рекультивации ку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товой площадки</w:t>
            </w:r>
          </w:p>
        </w:tc>
        <w:tc>
          <w:tcPr>
            <w:tcW w:w="1488" w:type="dxa"/>
          </w:tcPr>
          <w:p w:rsidR="00A653B7" w:rsidRDefault="00A653B7" w:rsidP="00A653B7">
            <w:pPr>
              <w:jc w:val="center"/>
              <w:rPr>
                <w:sz w:val="20"/>
              </w:rPr>
            </w:pPr>
          </w:p>
          <w:p w:rsidR="00A653B7" w:rsidRDefault="00A653B7" w:rsidP="00A653B7">
            <w:pPr>
              <w:jc w:val="center"/>
            </w:pPr>
            <w:r w:rsidRPr="00A86D6C">
              <w:rPr>
                <w:sz w:val="20"/>
              </w:rPr>
              <w:t>Буровой по</w:t>
            </w:r>
            <w:r w:rsidRPr="00A86D6C">
              <w:rPr>
                <w:sz w:val="20"/>
              </w:rPr>
              <w:t>д</w:t>
            </w:r>
            <w:r w:rsidRPr="00A86D6C">
              <w:rPr>
                <w:sz w:val="20"/>
              </w:rPr>
              <w:t>рядчик</w:t>
            </w:r>
          </w:p>
        </w:tc>
        <w:tc>
          <w:tcPr>
            <w:tcW w:w="4231" w:type="dxa"/>
            <w:vAlign w:val="center"/>
          </w:tcPr>
          <w:p w:rsidR="00A653B7" w:rsidRDefault="00A653B7" w:rsidP="00B51CB9">
            <w:pPr>
              <w:rPr>
                <w:sz w:val="20"/>
              </w:rPr>
            </w:pPr>
            <w:r>
              <w:rPr>
                <w:sz w:val="20"/>
              </w:rPr>
              <w:t>Работы по рекультивации, досыпка кустового основания, восстановление обваловок прои</w:t>
            </w:r>
            <w:r>
              <w:rPr>
                <w:sz w:val="20"/>
              </w:rPr>
              <w:t>з</w:t>
            </w:r>
            <w:r>
              <w:rPr>
                <w:sz w:val="20"/>
              </w:rPr>
              <w:t>водится с разрешения ответственного руков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дителя работ по наряду-допуску.</w:t>
            </w:r>
          </w:p>
        </w:tc>
        <w:tc>
          <w:tcPr>
            <w:tcW w:w="2257" w:type="dxa"/>
            <w:vAlign w:val="center"/>
          </w:tcPr>
          <w:p w:rsidR="00A653B7" w:rsidRDefault="00A653B7" w:rsidP="0002351F">
            <w:pPr>
              <w:ind w:right="-108"/>
              <w:jc w:val="center"/>
              <w:rPr>
                <w:sz w:val="20"/>
              </w:rPr>
            </w:pPr>
            <w:r>
              <w:rPr>
                <w:sz w:val="20"/>
              </w:rPr>
              <w:t>УОБР, МС</w:t>
            </w:r>
          </w:p>
        </w:tc>
      </w:tr>
      <w:tr w:rsidR="00447213" w:rsidTr="00A653B7">
        <w:trPr>
          <w:trHeight w:val="139"/>
        </w:trPr>
        <w:tc>
          <w:tcPr>
            <w:tcW w:w="666" w:type="dxa"/>
            <w:vAlign w:val="center"/>
          </w:tcPr>
          <w:p w:rsidR="00447213" w:rsidRDefault="00447213" w:rsidP="00B51CB9">
            <w:pPr>
              <w:ind w:right="-108"/>
              <w:rPr>
                <w:sz w:val="20"/>
              </w:rPr>
            </w:pPr>
            <w:r>
              <w:rPr>
                <w:sz w:val="20"/>
              </w:rPr>
              <w:t>10.3</w:t>
            </w:r>
          </w:p>
        </w:tc>
        <w:tc>
          <w:tcPr>
            <w:tcW w:w="2233" w:type="dxa"/>
            <w:vAlign w:val="center"/>
          </w:tcPr>
          <w:p w:rsidR="00447213" w:rsidRDefault="00447213" w:rsidP="00B51CB9">
            <w:pPr>
              <w:rPr>
                <w:sz w:val="20"/>
              </w:rPr>
            </w:pPr>
            <w:r>
              <w:rPr>
                <w:sz w:val="20"/>
              </w:rPr>
              <w:t>Благоустройство те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>ритории куста, лесная рекультивация.</w:t>
            </w:r>
          </w:p>
        </w:tc>
        <w:tc>
          <w:tcPr>
            <w:tcW w:w="1601" w:type="dxa"/>
            <w:vAlign w:val="center"/>
          </w:tcPr>
          <w:p w:rsidR="00447213" w:rsidRDefault="00447213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  <w:vAlign w:val="center"/>
          </w:tcPr>
          <w:p w:rsidR="00447213" w:rsidRDefault="00447213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Подрядчик</w:t>
            </w:r>
          </w:p>
        </w:tc>
        <w:tc>
          <w:tcPr>
            <w:tcW w:w="1938" w:type="dxa"/>
            <w:vAlign w:val="center"/>
          </w:tcPr>
          <w:p w:rsidR="00447213" w:rsidRDefault="00447213" w:rsidP="00B51CB9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Проект обустройства и рекультивации ку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товой площадки</w:t>
            </w:r>
          </w:p>
        </w:tc>
        <w:tc>
          <w:tcPr>
            <w:tcW w:w="1488" w:type="dxa"/>
          </w:tcPr>
          <w:p w:rsidR="00447213" w:rsidRDefault="00447213" w:rsidP="00A653B7">
            <w:pPr>
              <w:jc w:val="center"/>
              <w:rPr>
                <w:sz w:val="20"/>
              </w:rPr>
            </w:pPr>
          </w:p>
          <w:p w:rsidR="00447213" w:rsidRDefault="00447213" w:rsidP="00A653B7">
            <w:pPr>
              <w:jc w:val="center"/>
              <w:rPr>
                <w:sz w:val="20"/>
              </w:rPr>
            </w:pPr>
            <w:r w:rsidRPr="00A86D6C">
              <w:rPr>
                <w:sz w:val="20"/>
              </w:rPr>
              <w:t xml:space="preserve">Буровой </w:t>
            </w:r>
          </w:p>
          <w:p w:rsidR="00447213" w:rsidRDefault="00447213" w:rsidP="00A653B7">
            <w:pPr>
              <w:jc w:val="center"/>
            </w:pPr>
            <w:r w:rsidRPr="00A86D6C">
              <w:rPr>
                <w:sz w:val="20"/>
              </w:rPr>
              <w:t>подрядчик</w:t>
            </w:r>
          </w:p>
        </w:tc>
        <w:tc>
          <w:tcPr>
            <w:tcW w:w="4231" w:type="dxa"/>
            <w:vAlign w:val="center"/>
          </w:tcPr>
          <w:p w:rsidR="00447213" w:rsidRDefault="00447213" w:rsidP="00B51CB9">
            <w:pPr>
              <w:ind w:right="-108"/>
              <w:rPr>
                <w:sz w:val="20"/>
              </w:rPr>
            </w:pPr>
            <w:r>
              <w:rPr>
                <w:sz w:val="20"/>
              </w:rPr>
              <w:t>Объёмы работ и подрядные организации опр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деляет УДНГ и ЗАО «Ванкорнефть» до начала эксплуатации.</w:t>
            </w:r>
          </w:p>
        </w:tc>
        <w:tc>
          <w:tcPr>
            <w:tcW w:w="2257" w:type="dxa"/>
            <w:vAlign w:val="center"/>
          </w:tcPr>
          <w:p w:rsidR="00447213" w:rsidRDefault="00447213" w:rsidP="003535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</w:tr>
      <w:tr w:rsidR="00447213" w:rsidTr="00A653B7">
        <w:trPr>
          <w:trHeight w:val="139"/>
        </w:trPr>
        <w:tc>
          <w:tcPr>
            <w:tcW w:w="666" w:type="dxa"/>
            <w:vAlign w:val="center"/>
          </w:tcPr>
          <w:p w:rsidR="00447213" w:rsidRDefault="00447213" w:rsidP="00B51CB9">
            <w:pPr>
              <w:ind w:right="-108"/>
              <w:rPr>
                <w:sz w:val="20"/>
              </w:rPr>
            </w:pPr>
            <w:r>
              <w:rPr>
                <w:sz w:val="20"/>
              </w:rPr>
              <w:t>10.4</w:t>
            </w:r>
          </w:p>
        </w:tc>
        <w:tc>
          <w:tcPr>
            <w:tcW w:w="2233" w:type="dxa"/>
            <w:vAlign w:val="center"/>
          </w:tcPr>
          <w:p w:rsidR="00447213" w:rsidRDefault="00447213" w:rsidP="00B51CB9">
            <w:pPr>
              <w:rPr>
                <w:sz w:val="20"/>
              </w:rPr>
            </w:pPr>
            <w:r>
              <w:rPr>
                <w:sz w:val="20"/>
              </w:rPr>
              <w:t>Восстановление п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лотна дороги до куста согласно проекту</w:t>
            </w:r>
          </w:p>
        </w:tc>
        <w:tc>
          <w:tcPr>
            <w:tcW w:w="1601" w:type="dxa"/>
            <w:vAlign w:val="center"/>
          </w:tcPr>
          <w:p w:rsidR="00447213" w:rsidRDefault="00447213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  <w:tc>
          <w:tcPr>
            <w:tcW w:w="1302" w:type="dxa"/>
            <w:vAlign w:val="center"/>
          </w:tcPr>
          <w:p w:rsidR="00447213" w:rsidRDefault="00447213" w:rsidP="00B51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Подрядчик</w:t>
            </w:r>
          </w:p>
        </w:tc>
        <w:tc>
          <w:tcPr>
            <w:tcW w:w="1938" w:type="dxa"/>
            <w:vAlign w:val="center"/>
          </w:tcPr>
          <w:p w:rsidR="00447213" w:rsidRDefault="00447213" w:rsidP="00B51CB9">
            <w:pPr>
              <w:jc w:val="center"/>
              <w:rPr>
                <w:sz w:val="20"/>
              </w:rPr>
            </w:pPr>
          </w:p>
        </w:tc>
        <w:tc>
          <w:tcPr>
            <w:tcW w:w="1488" w:type="dxa"/>
          </w:tcPr>
          <w:p w:rsidR="00447213" w:rsidRDefault="00447213" w:rsidP="00A653B7">
            <w:pPr>
              <w:jc w:val="center"/>
              <w:rPr>
                <w:sz w:val="20"/>
              </w:rPr>
            </w:pPr>
          </w:p>
          <w:p w:rsidR="00447213" w:rsidRDefault="00447213" w:rsidP="00A653B7">
            <w:pPr>
              <w:jc w:val="center"/>
              <w:rPr>
                <w:sz w:val="20"/>
              </w:rPr>
            </w:pPr>
            <w:r w:rsidRPr="00A86D6C">
              <w:rPr>
                <w:sz w:val="20"/>
              </w:rPr>
              <w:t xml:space="preserve">Буровой </w:t>
            </w:r>
          </w:p>
          <w:p w:rsidR="00447213" w:rsidRDefault="00447213" w:rsidP="00A653B7">
            <w:pPr>
              <w:jc w:val="center"/>
            </w:pPr>
            <w:r w:rsidRPr="00A86D6C">
              <w:rPr>
                <w:sz w:val="20"/>
              </w:rPr>
              <w:t>подрядчик</w:t>
            </w:r>
          </w:p>
        </w:tc>
        <w:tc>
          <w:tcPr>
            <w:tcW w:w="4231" w:type="dxa"/>
            <w:vAlign w:val="center"/>
          </w:tcPr>
          <w:p w:rsidR="00447213" w:rsidRDefault="00447213" w:rsidP="00B51CB9">
            <w:pPr>
              <w:rPr>
                <w:sz w:val="20"/>
              </w:rPr>
            </w:pPr>
            <w:r>
              <w:rPr>
                <w:sz w:val="20"/>
              </w:rPr>
              <w:t>Производится по заявке УДНГ</w:t>
            </w:r>
          </w:p>
        </w:tc>
        <w:tc>
          <w:tcPr>
            <w:tcW w:w="2257" w:type="dxa"/>
            <w:vAlign w:val="center"/>
          </w:tcPr>
          <w:p w:rsidR="00447213" w:rsidRDefault="00447213" w:rsidP="003535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УДНГ</w:t>
            </w:r>
          </w:p>
        </w:tc>
      </w:tr>
    </w:tbl>
    <w:p w:rsidR="00B51CB9" w:rsidRDefault="00B51CB9" w:rsidP="00B51CB9">
      <w:pPr>
        <w:jc w:val="both"/>
      </w:pPr>
    </w:p>
    <w:p w:rsidR="00EF2CC0" w:rsidRDefault="00EF2CC0" w:rsidP="00B51CB9">
      <w:pPr>
        <w:sectPr w:rsidR="00EF2CC0" w:rsidSect="00181FE1">
          <w:headerReference w:type="even" r:id="rId27"/>
          <w:headerReference w:type="default" r:id="rId28"/>
          <w:footerReference w:type="default" r:id="rId29"/>
          <w:headerReference w:type="first" r:id="rId30"/>
          <w:pgSz w:w="16838" w:h="11906" w:orient="landscape"/>
          <w:pgMar w:top="1701" w:right="580" w:bottom="567" w:left="1134" w:header="709" w:footer="709" w:gutter="0"/>
          <w:cols w:space="708"/>
          <w:docGrid w:linePitch="360"/>
        </w:sectPr>
      </w:pPr>
    </w:p>
    <w:p w:rsidR="00B8310C" w:rsidRPr="00EF2CC0" w:rsidRDefault="00B8310C">
      <w:pPr>
        <w:pStyle w:val="1"/>
        <w:numPr>
          <w:ilvl w:val="0"/>
          <w:numId w:val="29"/>
        </w:numPr>
        <w:spacing w:before="0" w:after="0"/>
        <w:jc w:val="both"/>
        <w:rPr>
          <w:caps/>
          <w:snapToGrid w:val="0"/>
          <w:color w:val="AF931D"/>
        </w:rPr>
      </w:pPr>
      <w:r w:rsidRPr="00EF2CC0">
        <w:rPr>
          <w:caps/>
          <w:snapToGrid w:val="0"/>
          <w:color w:val="AF931D"/>
        </w:rPr>
        <w:lastRenderedPageBreak/>
        <w:t>ССЫЛКИ</w:t>
      </w:r>
    </w:p>
    <w:p w:rsidR="00B8310C" w:rsidRDefault="00B8310C">
      <w:pPr>
        <w:pStyle w:val="1"/>
        <w:spacing w:before="0" w:after="0"/>
        <w:jc w:val="both"/>
        <w:rPr>
          <w:caps/>
          <w:sz w:val="20"/>
          <w:szCs w:val="20"/>
        </w:rPr>
      </w:pPr>
    </w:p>
    <w:p w:rsidR="00693D9B" w:rsidRDefault="00693D9B" w:rsidP="00DB296F">
      <w:pPr>
        <w:tabs>
          <w:tab w:val="left" w:pos="583"/>
        </w:tabs>
      </w:pPr>
      <w:r>
        <w:t>В настоящем Стандарте использованы ссылки на следующие нормативные  правовые и л</w:t>
      </w:r>
      <w:r>
        <w:t>о</w:t>
      </w:r>
      <w:r>
        <w:t xml:space="preserve">кальные </w:t>
      </w:r>
      <w:r w:rsidR="004031B6">
        <w:t xml:space="preserve">нормативные </w:t>
      </w:r>
      <w:r>
        <w:t>документы</w:t>
      </w:r>
      <w:r w:rsidR="004031B6">
        <w:t>.</w:t>
      </w:r>
    </w:p>
    <w:p w:rsidR="00F61967" w:rsidRPr="00ED2887" w:rsidRDefault="00F61967" w:rsidP="00ED2887">
      <w:pPr>
        <w:numPr>
          <w:ilvl w:val="1"/>
          <w:numId w:val="29"/>
        </w:numPr>
        <w:tabs>
          <w:tab w:val="clear" w:pos="1440"/>
          <w:tab w:val="num" w:pos="539"/>
          <w:tab w:val="left" w:pos="583"/>
        </w:tabs>
        <w:spacing w:before="120"/>
        <w:ind w:left="-34" w:firstLine="584"/>
      </w:pPr>
      <w:r w:rsidRPr="00ED2887">
        <w:t>ПБ 08-624-03 «Правила безопасности в нефтяной и газовой промышленности»</w:t>
      </w:r>
      <w:r w:rsidR="00DB296F" w:rsidRPr="00ED2887">
        <w:t xml:space="preserve"> утве</w:t>
      </w:r>
      <w:r w:rsidR="00DB296F" w:rsidRPr="00ED2887">
        <w:t>р</w:t>
      </w:r>
      <w:r w:rsidR="00DB296F" w:rsidRPr="00ED2887">
        <w:t xml:space="preserve">ждены Постановлением Госгортехнадзора РФ от 5 июня </w:t>
      </w:r>
      <w:smartTag w:uri="urn:schemas-microsoft-com:office:smarttags" w:element="metricconverter">
        <w:smartTagPr>
          <w:attr w:name="ProductID" w:val="2003 г"/>
        </w:smartTagPr>
        <w:r w:rsidR="00DB296F" w:rsidRPr="00ED2887">
          <w:t>2003 г</w:t>
        </w:r>
      </w:smartTag>
      <w:r w:rsidR="00DB296F" w:rsidRPr="00ED2887">
        <w:t>. N 56</w:t>
      </w:r>
      <w:r w:rsidRPr="00ED2887">
        <w:t>.</w:t>
      </w:r>
    </w:p>
    <w:p w:rsidR="00F61967" w:rsidRPr="00ED2887" w:rsidRDefault="00F61967" w:rsidP="00ED2887">
      <w:pPr>
        <w:numPr>
          <w:ilvl w:val="1"/>
          <w:numId w:val="29"/>
        </w:numPr>
        <w:tabs>
          <w:tab w:val="clear" w:pos="1440"/>
          <w:tab w:val="num" w:pos="539"/>
          <w:tab w:val="left" w:pos="583"/>
        </w:tabs>
        <w:spacing w:before="120"/>
        <w:ind w:left="-34" w:firstLine="584"/>
      </w:pPr>
      <w:r w:rsidRPr="00ED2887">
        <w:t>Положение о составе разделов проектной документации и требованиях к их содерж</w:t>
      </w:r>
      <w:r w:rsidRPr="00ED2887">
        <w:t>а</w:t>
      </w:r>
      <w:r w:rsidRPr="00ED2887">
        <w:t>нию. Утверждено п</w:t>
      </w:r>
      <w:r w:rsidR="003113B8" w:rsidRPr="00ED2887">
        <w:t>остановлени</w:t>
      </w:r>
      <w:r w:rsidRPr="00ED2887">
        <w:t>ем П</w:t>
      </w:r>
      <w:r w:rsidR="003113B8" w:rsidRPr="00ED2887">
        <w:t xml:space="preserve">равительства </w:t>
      </w:r>
      <w:r w:rsidR="003F3FA6" w:rsidRPr="00ED2887">
        <w:t>РФ</w:t>
      </w:r>
      <w:r w:rsidR="003113B8" w:rsidRPr="00ED2887">
        <w:t xml:space="preserve"> </w:t>
      </w:r>
      <w:r w:rsidRPr="00ED2887">
        <w:t>о</w:t>
      </w:r>
      <w:r w:rsidR="003113B8" w:rsidRPr="00ED2887">
        <w:t xml:space="preserve">т 16 февраля 2008 года </w:t>
      </w:r>
      <w:r w:rsidRPr="00ED2887">
        <w:t>№ 87.</w:t>
      </w:r>
    </w:p>
    <w:p w:rsidR="00F61967" w:rsidRPr="00ED2887" w:rsidRDefault="00F61967" w:rsidP="00ED2887">
      <w:pPr>
        <w:numPr>
          <w:ilvl w:val="1"/>
          <w:numId w:val="29"/>
        </w:numPr>
        <w:tabs>
          <w:tab w:val="clear" w:pos="1440"/>
          <w:tab w:val="num" w:pos="539"/>
          <w:tab w:val="left" w:pos="583"/>
        </w:tabs>
        <w:spacing w:before="120"/>
        <w:ind w:left="-34" w:firstLine="584"/>
      </w:pPr>
      <w:r w:rsidRPr="00ED2887">
        <w:t>Федеральный закон «О промышленной безопасности опасных производственных об</w:t>
      </w:r>
      <w:r w:rsidRPr="00ED2887">
        <w:t>ъ</w:t>
      </w:r>
      <w:r w:rsidRPr="00ED2887">
        <w:t>ектов» от 2</w:t>
      </w:r>
      <w:r w:rsidR="00693D9B" w:rsidRPr="00ED2887">
        <w:t>1</w:t>
      </w:r>
      <w:r w:rsidRPr="00ED2887">
        <w:t>.07.97 № 1</w:t>
      </w:r>
      <w:r w:rsidR="00693D9B" w:rsidRPr="00ED2887">
        <w:t>1</w:t>
      </w:r>
      <w:r w:rsidRPr="00ED2887">
        <w:t>6-ФЗ.</w:t>
      </w:r>
    </w:p>
    <w:p w:rsidR="005C3D8E" w:rsidRPr="00ED2887" w:rsidRDefault="00F61967" w:rsidP="00ED2887">
      <w:pPr>
        <w:numPr>
          <w:ilvl w:val="1"/>
          <w:numId w:val="29"/>
        </w:numPr>
        <w:tabs>
          <w:tab w:val="clear" w:pos="1440"/>
          <w:tab w:val="num" w:pos="539"/>
          <w:tab w:val="left" w:pos="583"/>
        </w:tabs>
        <w:spacing w:before="120"/>
        <w:ind w:left="-34" w:firstLine="584"/>
      </w:pPr>
      <w:r w:rsidRPr="00ED2887">
        <w:t>Гражданский кодекс Российской Федерации.</w:t>
      </w:r>
    </w:p>
    <w:p w:rsidR="005C3D8E" w:rsidRPr="00ED2887" w:rsidRDefault="005C3D8E" w:rsidP="00ED2887">
      <w:pPr>
        <w:numPr>
          <w:ilvl w:val="1"/>
          <w:numId w:val="29"/>
        </w:numPr>
        <w:tabs>
          <w:tab w:val="clear" w:pos="1440"/>
          <w:tab w:val="num" w:pos="539"/>
          <w:tab w:val="left" w:pos="583"/>
        </w:tabs>
        <w:spacing w:before="120"/>
        <w:ind w:left="-34" w:firstLine="584"/>
      </w:pPr>
      <w:r w:rsidRPr="00ED2887">
        <w:t>Т</w:t>
      </w:r>
      <w:r w:rsidR="003113B8" w:rsidRPr="00ED2887">
        <w:t xml:space="preserve">иповые инструкции по безопасности работ при строительстве нефтяных и газовых скважин. </w:t>
      </w:r>
      <w:r w:rsidRPr="00ED2887">
        <w:t>К</w:t>
      </w:r>
      <w:r w:rsidR="003113B8" w:rsidRPr="00ED2887">
        <w:t xml:space="preserve">нига 1. </w:t>
      </w:r>
      <w:r w:rsidR="00644B14" w:rsidRPr="00ED2887">
        <w:t>Г</w:t>
      </w:r>
      <w:r w:rsidR="003113B8" w:rsidRPr="00ED2887">
        <w:t xml:space="preserve">осгортехнадзор </w:t>
      </w:r>
      <w:r w:rsidR="00644B14" w:rsidRPr="00ED2887">
        <w:t>Р</w:t>
      </w:r>
      <w:r w:rsidR="003113B8" w:rsidRPr="00ED2887">
        <w:t xml:space="preserve">оссии. </w:t>
      </w:r>
      <w:r w:rsidRPr="00ED2887">
        <w:t>М</w:t>
      </w:r>
      <w:r w:rsidR="003113B8" w:rsidRPr="00ED2887">
        <w:t xml:space="preserve">осква, </w:t>
      </w:r>
      <w:r w:rsidR="004031B6" w:rsidRPr="00ED2887">
        <w:t>12.07.</w:t>
      </w:r>
      <w:r w:rsidR="003113B8" w:rsidRPr="00ED2887">
        <w:t>1996 год</w:t>
      </w:r>
      <w:r w:rsidRPr="00ED2887">
        <w:t>.</w:t>
      </w:r>
    </w:p>
    <w:p w:rsidR="005C3D8E" w:rsidRPr="00ED2887" w:rsidRDefault="005C3D8E" w:rsidP="00ED2887">
      <w:pPr>
        <w:numPr>
          <w:ilvl w:val="1"/>
          <w:numId w:val="29"/>
        </w:numPr>
        <w:tabs>
          <w:tab w:val="clear" w:pos="1440"/>
          <w:tab w:val="num" w:pos="539"/>
          <w:tab w:val="left" w:pos="583"/>
        </w:tabs>
        <w:spacing w:before="120"/>
        <w:ind w:left="-34" w:firstLine="584"/>
      </w:pPr>
      <w:r w:rsidRPr="00ED2887">
        <w:t>С</w:t>
      </w:r>
      <w:r w:rsidR="003113B8" w:rsidRPr="00ED2887">
        <w:t xml:space="preserve">тандарт </w:t>
      </w:r>
      <w:r w:rsidR="00693D9B" w:rsidRPr="00ED2887">
        <w:t>К</w:t>
      </w:r>
      <w:r w:rsidR="003113B8" w:rsidRPr="00ED2887">
        <w:t>омпании «</w:t>
      </w:r>
      <w:r w:rsidRPr="00ED2887">
        <w:t>П</w:t>
      </w:r>
      <w:r w:rsidR="003113B8" w:rsidRPr="00ED2887">
        <w:t>оложение по организации технического надзора и порядок р</w:t>
      </w:r>
      <w:r w:rsidR="003113B8" w:rsidRPr="00ED2887">
        <w:t>а</w:t>
      </w:r>
      <w:r w:rsidR="003113B8" w:rsidRPr="00ED2887">
        <w:t>боты с подрядными организациями при строительстве, реконструкции и капитальном ремо</w:t>
      </w:r>
      <w:r w:rsidR="003113B8" w:rsidRPr="00ED2887">
        <w:t>н</w:t>
      </w:r>
      <w:r w:rsidR="003113B8" w:rsidRPr="00ED2887">
        <w:t xml:space="preserve">те объектов </w:t>
      </w:r>
      <w:r w:rsidRPr="00ED2887">
        <w:t>ОАО НК «</w:t>
      </w:r>
      <w:r w:rsidR="000361B4" w:rsidRPr="00ED2887">
        <w:t>Роснефть</w:t>
      </w:r>
      <w:r w:rsidR="003113B8" w:rsidRPr="00ED2887">
        <w:t>»</w:t>
      </w:r>
      <w:r w:rsidR="00F00254" w:rsidRPr="00ED2887">
        <w:t xml:space="preserve"> № П2-01 С-014</w:t>
      </w:r>
      <w:r w:rsidR="003113B8" w:rsidRPr="00ED2887">
        <w:t>.</w:t>
      </w:r>
    </w:p>
    <w:p w:rsidR="00EB6E0C" w:rsidRPr="00ED2887" w:rsidRDefault="005C3D8E" w:rsidP="00ED2887">
      <w:pPr>
        <w:numPr>
          <w:ilvl w:val="1"/>
          <w:numId w:val="29"/>
        </w:numPr>
        <w:tabs>
          <w:tab w:val="clear" w:pos="1440"/>
          <w:tab w:val="num" w:pos="539"/>
          <w:tab w:val="left" w:pos="583"/>
        </w:tabs>
        <w:spacing w:before="120"/>
        <w:ind w:left="-34" w:firstLine="584"/>
      </w:pPr>
      <w:r w:rsidRPr="00ED2887">
        <w:t>Ста</w:t>
      </w:r>
      <w:r w:rsidR="003113B8" w:rsidRPr="00ED2887">
        <w:t xml:space="preserve">ндарт </w:t>
      </w:r>
      <w:r w:rsidRPr="00ED2887">
        <w:t>ЗАО «</w:t>
      </w:r>
      <w:r w:rsidR="000361B4" w:rsidRPr="00ED2887">
        <w:t>Ванкорнефть</w:t>
      </w:r>
      <w:r w:rsidR="003113B8" w:rsidRPr="00ED2887">
        <w:t>» «</w:t>
      </w:r>
      <w:r w:rsidRPr="00ED2887">
        <w:t>П</w:t>
      </w:r>
      <w:r w:rsidR="003113B8" w:rsidRPr="00ED2887">
        <w:t>орядок ввода в эксплуатацию законченных стро</w:t>
      </w:r>
      <w:r w:rsidR="003113B8" w:rsidRPr="00ED2887">
        <w:t>и</w:t>
      </w:r>
      <w:r w:rsidR="003113B8" w:rsidRPr="00ED2887">
        <w:t xml:space="preserve">тельством объектов и регистрация права собственности </w:t>
      </w:r>
      <w:r w:rsidRPr="00ED2887">
        <w:t>ЗАО «</w:t>
      </w:r>
      <w:r w:rsidR="00F00254" w:rsidRPr="00ED2887">
        <w:t>Ванкорнефть</w:t>
      </w:r>
      <w:r w:rsidRPr="00ED2887">
        <w:t xml:space="preserve">» </w:t>
      </w:r>
      <w:r w:rsidR="003113B8" w:rsidRPr="00ED2887">
        <w:t>на эти объекты»</w:t>
      </w:r>
      <w:r w:rsidR="00F00254" w:rsidRPr="00ED2887">
        <w:t xml:space="preserve"> № П2-01 СЦ-006 ЮЛ-054</w:t>
      </w:r>
      <w:r w:rsidR="003113B8" w:rsidRPr="00ED2887">
        <w:t>.</w:t>
      </w:r>
    </w:p>
    <w:p w:rsidR="00065579" w:rsidRPr="00ED2887" w:rsidRDefault="005C3D8E" w:rsidP="00ED2887">
      <w:pPr>
        <w:numPr>
          <w:ilvl w:val="1"/>
          <w:numId w:val="29"/>
        </w:numPr>
        <w:tabs>
          <w:tab w:val="clear" w:pos="1440"/>
          <w:tab w:val="num" w:pos="539"/>
          <w:tab w:val="left" w:pos="583"/>
        </w:tabs>
        <w:spacing w:before="120"/>
        <w:ind w:left="-34" w:firstLine="584"/>
      </w:pPr>
      <w:r w:rsidRPr="00ED2887">
        <w:t>С</w:t>
      </w:r>
      <w:r w:rsidR="003113B8" w:rsidRPr="00ED2887">
        <w:t xml:space="preserve">тандарт </w:t>
      </w:r>
      <w:r w:rsidR="004031B6" w:rsidRPr="00ED2887">
        <w:t>К</w:t>
      </w:r>
      <w:r w:rsidR="003113B8" w:rsidRPr="00ED2887">
        <w:t xml:space="preserve">омпании </w:t>
      </w:r>
      <w:r w:rsidR="00F00254" w:rsidRPr="00ED2887">
        <w:t>«Учет оборудования, требующего монтажа и работ по капитал</w:t>
      </w:r>
      <w:r w:rsidR="00F00254" w:rsidRPr="00ED2887">
        <w:t>ь</w:t>
      </w:r>
      <w:r w:rsidR="00F00254" w:rsidRPr="00ED2887">
        <w:t xml:space="preserve">ному строительству» </w:t>
      </w:r>
      <w:r w:rsidR="003113B8" w:rsidRPr="00ED2887">
        <w:t xml:space="preserve">№ </w:t>
      </w:r>
      <w:r w:rsidRPr="00ED2887">
        <w:t>ПЗ-07 С-004</w:t>
      </w:r>
      <w:r w:rsidR="003113B8" w:rsidRPr="00ED2887">
        <w:t>.</w:t>
      </w:r>
    </w:p>
    <w:p w:rsidR="00065579" w:rsidRPr="00ED2887" w:rsidRDefault="00EB6E0C" w:rsidP="00ED2887">
      <w:pPr>
        <w:numPr>
          <w:ilvl w:val="1"/>
          <w:numId w:val="29"/>
        </w:numPr>
        <w:tabs>
          <w:tab w:val="clear" w:pos="1440"/>
          <w:tab w:val="num" w:pos="539"/>
          <w:tab w:val="left" w:pos="583"/>
        </w:tabs>
        <w:spacing w:before="120"/>
        <w:ind w:left="-34" w:firstLine="584"/>
      </w:pPr>
      <w:r w:rsidRPr="00ED2887">
        <w:t>РД 11-04-2006 Порядок проведения проверок при осуществлении государственного строительного надзора и выдачи заключений о соответствии построенных, реконструирова</w:t>
      </w:r>
      <w:r w:rsidRPr="00ED2887">
        <w:t>н</w:t>
      </w:r>
      <w:r w:rsidRPr="00ED2887">
        <w:t>ных, отремонтированных объектов капитального строительства требованиям технических регламентов. Дата вступления в действие: 26.12.2006.</w:t>
      </w:r>
      <w:r w:rsidR="00065579" w:rsidRPr="00ED2887">
        <w:t xml:space="preserve"> Принят и введен в действие приказом Минэнерго России от 7 мая 2001 г. № 134.</w:t>
      </w:r>
    </w:p>
    <w:p w:rsidR="00F61967" w:rsidRPr="00ED2887" w:rsidRDefault="005C3D8E" w:rsidP="00ED2887">
      <w:pPr>
        <w:numPr>
          <w:ilvl w:val="1"/>
          <w:numId w:val="29"/>
        </w:numPr>
        <w:tabs>
          <w:tab w:val="clear" w:pos="1440"/>
          <w:tab w:val="num" w:pos="539"/>
          <w:tab w:val="left" w:pos="583"/>
        </w:tabs>
        <w:spacing w:before="120"/>
        <w:ind w:left="-34" w:firstLine="584"/>
      </w:pPr>
      <w:r w:rsidRPr="00ED2887">
        <w:t>С</w:t>
      </w:r>
      <w:r w:rsidR="003113B8" w:rsidRPr="00ED2887">
        <w:t xml:space="preserve">тандарт </w:t>
      </w:r>
      <w:r w:rsidRPr="00ED2887">
        <w:t>ЗАО «</w:t>
      </w:r>
      <w:r w:rsidR="00ED2887" w:rsidRPr="00ED2887">
        <w:t>Ванкорнефть</w:t>
      </w:r>
      <w:r w:rsidRPr="00ED2887">
        <w:t xml:space="preserve">» </w:t>
      </w:r>
      <w:r w:rsidR="003113B8" w:rsidRPr="00ED2887">
        <w:t>«</w:t>
      </w:r>
      <w:r w:rsidRPr="00ED2887">
        <w:t>У</w:t>
      </w:r>
      <w:r w:rsidR="003113B8" w:rsidRPr="00ED2887">
        <w:t>чет основных средств»</w:t>
      </w:r>
      <w:r w:rsidR="00ED2887" w:rsidRPr="00ED2887">
        <w:t xml:space="preserve"> № П3-07 СЦ-037 ЮЛ-054</w:t>
      </w:r>
      <w:r w:rsidR="003113B8" w:rsidRPr="00ED2887">
        <w:t>.</w:t>
      </w:r>
    </w:p>
    <w:p w:rsidR="00F61967" w:rsidRPr="00ED2887" w:rsidRDefault="00F61967" w:rsidP="00ED2887">
      <w:pPr>
        <w:numPr>
          <w:ilvl w:val="1"/>
          <w:numId w:val="29"/>
        </w:numPr>
        <w:tabs>
          <w:tab w:val="clear" w:pos="1440"/>
          <w:tab w:val="num" w:pos="539"/>
          <w:tab w:val="left" w:pos="583"/>
        </w:tabs>
        <w:spacing w:before="120"/>
        <w:ind w:left="-34" w:firstLine="584"/>
      </w:pPr>
      <w:r w:rsidRPr="00ED2887">
        <w:t>Федеральный закон «О недрах» от 21.02.92 № 2395-1 (в редакции от 08.08.01 г.)</w:t>
      </w:r>
    </w:p>
    <w:p w:rsidR="00F61967" w:rsidRPr="00ED2887" w:rsidRDefault="00F61967" w:rsidP="00ED2887">
      <w:pPr>
        <w:numPr>
          <w:ilvl w:val="1"/>
          <w:numId w:val="29"/>
        </w:numPr>
        <w:tabs>
          <w:tab w:val="clear" w:pos="1440"/>
          <w:tab w:val="num" w:pos="539"/>
          <w:tab w:val="left" w:pos="583"/>
        </w:tabs>
        <w:spacing w:before="120"/>
        <w:ind w:left="-34" w:firstLine="584"/>
      </w:pPr>
      <w:r w:rsidRPr="00ED2887">
        <w:t>Правила аттестации сварщиков и специалистов сварочного производства (ПБ 03-273-99).</w:t>
      </w:r>
    </w:p>
    <w:p w:rsidR="00F61967" w:rsidRPr="00ED2887" w:rsidRDefault="00F61967" w:rsidP="00ED2887">
      <w:pPr>
        <w:numPr>
          <w:ilvl w:val="1"/>
          <w:numId w:val="29"/>
        </w:numPr>
        <w:tabs>
          <w:tab w:val="clear" w:pos="1440"/>
          <w:tab w:val="num" w:pos="539"/>
          <w:tab w:val="left" w:pos="583"/>
        </w:tabs>
        <w:spacing w:before="120"/>
        <w:ind w:left="-34" w:firstLine="584"/>
      </w:pPr>
      <w:r w:rsidRPr="00ED2887">
        <w:t>Типовая инструкция по организации безопасного проведения огневых работ на взр</w:t>
      </w:r>
      <w:r w:rsidRPr="00ED2887">
        <w:t>ы</w:t>
      </w:r>
      <w:r w:rsidRPr="00ED2887">
        <w:t>воопасных и взрывопожароопасных объектах (РД 09-364-00).</w:t>
      </w:r>
    </w:p>
    <w:p w:rsidR="00F61967" w:rsidRPr="00ED2887" w:rsidRDefault="00F61967" w:rsidP="00ED2887">
      <w:pPr>
        <w:numPr>
          <w:ilvl w:val="1"/>
          <w:numId w:val="29"/>
        </w:numPr>
        <w:tabs>
          <w:tab w:val="clear" w:pos="1440"/>
          <w:tab w:val="num" w:pos="539"/>
          <w:tab w:val="left" w:pos="583"/>
        </w:tabs>
        <w:spacing w:before="120"/>
        <w:ind w:left="-34" w:firstLine="584"/>
      </w:pPr>
      <w:r w:rsidRPr="00ED2887">
        <w:t>Инструкция по организации и безопасному ведению работ при ликвидации открытых газовых и нефтяных фонтанов, согласованная с Ростехнадзором РФ 29.07.2003г., утвержде</w:t>
      </w:r>
      <w:r w:rsidRPr="00ED2887">
        <w:t>н</w:t>
      </w:r>
      <w:r w:rsidRPr="00ED2887">
        <w:t>ная первым заместителем Председателя Правления ОАО «Газпром».</w:t>
      </w:r>
    </w:p>
    <w:p w:rsidR="00F61967" w:rsidRPr="00ED2887" w:rsidRDefault="00F61967" w:rsidP="00ED2887">
      <w:pPr>
        <w:numPr>
          <w:ilvl w:val="1"/>
          <w:numId w:val="29"/>
        </w:numPr>
        <w:tabs>
          <w:tab w:val="clear" w:pos="1440"/>
          <w:tab w:val="num" w:pos="539"/>
          <w:tab w:val="left" w:pos="583"/>
        </w:tabs>
        <w:spacing w:before="120"/>
        <w:ind w:left="-34" w:firstLine="584"/>
      </w:pPr>
      <w:r w:rsidRPr="00ED2887">
        <w:t>Инструкция по безопасности одновременного производства буровых работ, освоения и эксплуатации скважин на кусте (РД 08-435-02).</w:t>
      </w:r>
    </w:p>
    <w:p w:rsidR="00F61967" w:rsidRPr="00ED2887" w:rsidRDefault="00F61967" w:rsidP="00ED2887">
      <w:pPr>
        <w:numPr>
          <w:ilvl w:val="1"/>
          <w:numId w:val="29"/>
        </w:numPr>
        <w:tabs>
          <w:tab w:val="clear" w:pos="1440"/>
          <w:tab w:val="num" w:pos="539"/>
          <w:tab w:val="left" w:pos="583"/>
        </w:tabs>
        <w:spacing w:before="120"/>
        <w:ind w:left="-34" w:firstLine="584"/>
      </w:pPr>
      <w:r w:rsidRPr="00ED2887">
        <w:t>Строительные нормы и правила Российской Федерации СНиП 12-03-2001   "Безопа</w:t>
      </w:r>
      <w:r w:rsidRPr="00ED2887">
        <w:t>с</w:t>
      </w:r>
      <w:r w:rsidRPr="00ED2887">
        <w:t>ность труда в строительстве. Часть 1. Общие требования", дата введения 2001-09-01, прил</w:t>
      </w:r>
      <w:r w:rsidRPr="00ED2887">
        <w:t>о</w:t>
      </w:r>
      <w:r w:rsidRPr="00ED2887">
        <w:t>жение Г.</w:t>
      </w:r>
    </w:p>
    <w:p w:rsidR="00F61967" w:rsidRPr="00ED2887" w:rsidRDefault="00F61967" w:rsidP="00ED2887">
      <w:pPr>
        <w:numPr>
          <w:ilvl w:val="1"/>
          <w:numId w:val="29"/>
        </w:numPr>
        <w:tabs>
          <w:tab w:val="clear" w:pos="1440"/>
          <w:tab w:val="num" w:pos="539"/>
          <w:tab w:val="left" w:pos="583"/>
        </w:tabs>
        <w:spacing w:before="120"/>
        <w:ind w:left="-34" w:firstLine="584"/>
      </w:pPr>
      <w:r w:rsidRPr="00ED2887">
        <w:t>Строительные нормы и правила Российской Федерации СНиП 12-04-2002   "Безопа</w:t>
      </w:r>
      <w:r w:rsidRPr="00ED2887">
        <w:t>с</w:t>
      </w:r>
      <w:r w:rsidRPr="00ED2887">
        <w:t>ность труда в строительстве. Часть 2. «Строительное производство».</w:t>
      </w:r>
    </w:p>
    <w:p w:rsidR="00C77B86" w:rsidRPr="00ED2887" w:rsidRDefault="00F61967" w:rsidP="00ED2887">
      <w:pPr>
        <w:numPr>
          <w:ilvl w:val="1"/>
          <w:numId w:val="29"/>
        </w:numPr>
        <w:tabs>
          <w:tab w:val="clear" w:pos="1440"/>
          <w:tab w:val="num" w:pos="539"/>
          <w:tab w:val="left" w:pos="583"/>
        </w:tabs>
        <w:spacing w:before="120"/>
        <w:ind w:left="-34" w:firstLine="584"/>
      </w:pPr>
      <w:r w:rsidRPr="00ED2887">
        <w:lastRenderedPageBreak/>
        <w:t xml:space="preserve">Строительные нормы и правила Российской Федерации СНиП 3.02.01-87 «Земляные  сооружения, основания и фундаменты» (утв. постановлением Госстроя СССР от 4 декабря 1987г., № 280) (с изменениями от 21 января </w:t>
      </w:r>
      <w:smartTag w:uri="urn:schemas-microsoft-com:office:smarttags" w:element="metricconverter">
        <w:smartTagPr>
          <w:attr w:name="ProductID" w:val="2002 г"/>
        </w:smartTagPr>
        <w:r w:rsidRPr="00ED2887">
          <w:t>2002 г</w:t>
        </w:r>
      </w:smartTag>
      <w:r w:rsidRPr="00ED2887">
        <w:t>.</w:t>
      </w:r>
      <w:r w:rsidR="004031B6" w:rsidRPr="00ED2887">
        <w:t xml:space="preserve"> № 5</w:t>
      </w:r>
      <w:r w:rsidRPr="00ED2887">
        <w:t>).</w:t>
      </w:r>
    </w:p>
    <w:p w:rsidR="00F61967" w:rsidRPr="00743B05" w:rsidRDefault="00C77B86" w:rsidP="00ED2887">
      <w:pPr>
        <w:numPr>
          <w:ilvl w:val="1"/>
          <w:numId w:val="29"/>
        </w:numPr>
        <w:tabs>
          <w:tab w:val="clear" w:pos="1440"/>
          <w:tab w:val="num" w:pos="539"/>
          <w:tab w:val="left" w:pos="583"/>
        </w:tabs>
        <w:spacing w:before="120"/>
        <w:ind w:left="-34" w:firstLine="584"/>
        <w:rPr>
          <w:bCs/>
        </w:rPr>
      </w:pPr>
      <w:r w:rsidRPr="00743B05">
        <w:rPr>
          <w:bCs/>
        </w:rPr>
        <w:t>Инструкция по креплению нефтяных и газовых скважин</w:t>
      </w:r>
      <w:r w:rsidR="000A3C1E" w:rsidRPr="00743B05">
        <w:rPr>
          <w:bCs/>
        </w:rPr>
        <w:t>. РД 39-00147001-767-2000</w:t>
      </w:r>
      <w:r w:rsidRPr="00743B05">
        <w:rPr>
          <w:bCs/>
        </w:rPr>
        <w:t>,</w:t>
      </w:r>
      <w:r w:rsidR="004031B6" w:rsidRPr="00743B05">
        <w:rPr>
          <w:bCs/>
        </w:rPr>
        <w:t xml:space="preserve"> дата принятия 01.08.200</w:t>
      </w:r>
      <w:r w:rsidRPr="00743B05">
        <w:rPr>
          <w:bCs/>
        </w:rPr>
        <w:t>0</w:t>
      </w:r>
      <w:r w:rsidR="004031B6" w:rsidRPr="00743B05">
        <w:rPr>
          <w:bCs/>
        </w:rPr>
        <w:t xml:space="preserve"> года.</w:t>
      </w:r>
    </w:p>
    <w:p w:rsidR="00DA7E9B" w:rsidRPr="00ED2887" w:rsidRDefault="000A3C1E" w:rsidP="00ED2887">
      <w:pPr>
        <w:numPr>
          <w:ilvl w:val="1"/>
          <w:numId w:val="29"/>
        </w:numPr>
        <w:tabs>
          <w:tab w:val="clear" w:pos="1440"/>
          <w:tab w:val="num" w:pos="539"/>
          <w:tab w:val="left" w:pos="583"/>
        </w:tabs>
        <w:spacing w:before="120"/>
        <w:ind w:left="-34" w:firstLine="584"/>
      </w:pPr>
      <w:r w:rsidRPr="00ED2887">
        <w:rPr>
          <w:bCs/>
        </w:rPr>
        <w:t>Техническая инструкция по проведению геофизических исследований и работ приб</w:t>
      </w:r>
      <w:r w:rsidRPr="00ED2887">
        <w:rPr>
          <w:bCs/>
        </w:rPr>
        <w:t>о</w:t>
      </w:r>
      <w:r w:rsidRPr="00ED2887">
        <w:rPr>
          <w:bCs/>
        </w:rPr>
        <w:t xml:space="preserve">рами на кабеле в нефтяных и газовых скважинах, РД 153-39.0-072-01. </w:t>
      </w:r>
      <w:r w:rsidRPr="00ED2887">
        <w:t>Действует c 01.07.2001 года.</w:t>
      </w:r>
    </w:p>
    <w:p w:rsidR="00181098" w:rsidRDefault="00181098" w:rsidP="001E10FB">
      <w:pPr>
        <w:tabs>
          <w:tab w:val="left" w:pos="242"/>
        </w:tabs>
        <w:jc w:val="both"/>
        <w:rPr>
          <w:spacing w:val="-2"/>
        </w:rPr>
        <w:sectPr w:rsidR="00181098">
          <w:headerReference w:type="default" r:id="rId31"/>
          <w:footerReference w:type="default" r:id="rId32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92FA7" w:rsidRPr="00181098" w:rsidRDefault="00181098" w:rsidP="00181098">
      <w:pPr>
        <w:pStyle w:val="1"/>
        <w:numPr>
          <w:ilvl w:val="0"/>
          <w:numId w:val="29"/>
        </w:numPr>
        <w:spacing w:before="0" w:after="0"/>
        <w:jc w:val="both"/>
        <w:rPr>
          <w:caps/>
          <w:snapToGrid w:val="0"/>
          <w:color w:val="AF931D"/>
        </w:rPr>
      </w:pPr>
      <w:r w:rsidRPr="00181098">
        <w:rPr>
          <w:caps/>
          <w:snapToGrid w:val="0"/>
          <w:color w:val="AF931D"/>
        </w:rPr>
        <w:lastRenderedPageBreak/>
        <w:t>Регистрация изменений локального норм</w:t>
      </w:r>
      <w:r w:rsidRPr="00181098">
        <w:rPr>
          <w:caps/>
          <w:snapToGrid w:val="0"/>
          <w:color w:val="AF931D"/>
        </w:rPr>
        <w:t>а</w:t>
      </w:r>
      <w:r w:rsidRPr="00181098">
        <w:rPr>
          <w:caps/>
          <w:snapToGrid w:val="0"/>
          <w:color w:val="AF931D"/>
        </w:rPr>
        <w:t>тивного документа</w:t>
      </w:r>
    </w:p>
    <w:p w:rsidR="00181098" w:rsidRDefault="00181098" w:rsidP="001E10FB">
      <w:pPr>
        <w:tabs>
          <w:tab w:val="left" w:pos="242"/>
        </w:tabs>
        <w:jc w:val="both"/>
        <w:rPr>
          <w:caps/>
        </w:rPr>
      </w:pPr>
    </w:p>
    <w:p w:rsidR="00181098" w:rsidRDefault="00181098" w:rsidP="001E10FB">
      <w:pPr>
        <w:tabs>
          <w:tab w:val="left" w:pos="242"/>
        </w:tabs>
        <w:jc w:val="both"/>
        <w:rPr>
          <w:spacing w:val="-2"/>
        </w:rPr>
      </w:pPr>
    </w:p>
    <w:p w:rsidR="00181098" w:rsidRDefault="00181098" w:rsidP="00181098">
      <w:pPr>
        <w:pStyle w:val="14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Таблица 2</w:t>
      </w:r>
    </w:p>
    <w:p w:rsidR="00181098" w:rsidRDefault="00181098" w:rsidP="00181098">
      <w:pPr>
        <w:pStyle w:val="14"/>
        <w:spacing w:after="60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Перечень изменений Стандарта </w:t>
      </w:r>
    </w:p>
    <w:tbl>
      <w:tblPr>
        <w:tblW w:w="5000" w:type="pct"/>
        <w:tblLook w:val="0000"/>
      </w:tblPr>
      <w:tblGrid>
        <w:gridCol w:w="894"/>
        <w:gridCol w:w="2022"/>
        <w:gridCol w:w="1279"/>
        <w:gridCol w:w="1454"/>
        <w:gridCol w:w="1269"/>
        <w:gridCol w:w="2936"/>
      </w:tblGrid>
      <w:tr w:rsidR="00181098" w:rsidRPr="00695CB0" w:rsidTr="005C34AD">
        <w:tc>
          <w:tcPr>
            <w:tcW w:w="4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181098" w:rsidRPr="00695CB0" w:rsidRDefault="00181098" w:rsidP="00782198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</w:p>
        </w:tc>
        <w:tc>
          <w:tcPr>
            <w:tcW w:w="10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181098" w:rsidRPr="00695CB0" w:rsidRDefault="00181098" w:rsidP="00782198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вид и </w:t>
            </w: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наименов</w:t>
            </w: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а</w:t>
            </w: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ние документа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181098" w:rsidRPr="00695CB0" w:rsidRDefault="00181098" w:rsidP="00782198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номер д</w:t>
            </w: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о</w:t>
            </w: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кумента</w:t>
            </w:r>
          </w:p>
        </w:tc>
        <w:tc>
          <w:tcPr>
            <w:tcW w:w="7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:rsidR="00181098" w:rsidRPr="00695CB0" w:rsidRDefault="00181098" w:rsidP="00782198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ЖДЕНИЯ</w:t>
            </w:r>
          </w:p>
        </w:tc>
        <w:tc>
          <w:tcPr>
            <w:tcW w:w="6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181098" w:rsidRPr="00695CB0" w:rsidRDefault="00181098" w:rsidP="00782198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Е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ДЕНИЯ</w:t>
            </w: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в действие</w:t>
            </w:r>
          </w:p>
        </w:tc>
        <w:tc>
          <w:tcPr>
            <w:tcW w:w="1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81098" w:rsidRPr="00695CB0" w:rsidRDefault="00181098" w:rsidP="00782198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</w:tr>
      <w:tr w:rsidR="00181098" w:rsidRPr="00695CB0" w:rsidTr="005C34AD">
        <w:tc>
          <w:tcPr>
            <w:tcW w:w="4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181098" w:rsidRPr="00695CB0" w:rsidRDefault="00181098" w:rsidP="00782198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10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181098" w:rsidRDefault="00181098" w:rsidP="00782198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181098" w:rsidRPr="00695CB0" w:rsidRDefault="00181098" w:rsidP="00782198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3</w:t>
            </w:r>
          </w:p>
        </w:tc>
        <w:tc>
          <w:tcPr>
            <w:tcW w:w="7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:rsidR="00181098" w:rsidRDefault="00181098" w:rsidP="00782198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4</w:t>
            </w:r>
          </w:p>
        </w:tc>
        <w:tc>
          <w:tcPr>
            <w:tcW w:w="6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181098" w:rsidRPr="00695CB0" w:rsidRDefault="00181098" w:rsidP="00782198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5</w:t>
            </w:r>
          </w:p>
        </w:tc>
        <w:tc>
          <w:tcPr>
            <w:tcW w:w="1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81098" w:rsidRDefault="00181098" w:rsidP="00782198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6</w:t>
            </w:r>
          </w:p>
        </w:tc>
      </w:tr>
      <w:tr w:rsidR="00181098" w:rsidTr="005C34AD">
        <w:tc>
          <w:tcPr>
            <w:tcW w:w="453" w:type="pct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181098" w:rsidRDefault="00181098" w:rsidP="0078219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  <w:tc>
          <w:tcPr>
            <w:tcW w:w="1026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1098" w:rsidRDefault="00181098" w:rsidP="0078219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Производство работ по строительству скважин на Ванко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ском месторождении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1098" w:rsidRDefault="00181098" w:rsidP="0078219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№П2-01 СЦ-056 ЮЛ-054</w:t>
            </w:r>
          </w:p>
        </w:tc>
        <w:tc>
          <w:tcPr>
            <w:tcW w:w="738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098" w:rsidRDefault="00181098" w:rsidP="0078219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14.01.2009</w:t>
            </w:r>
          </w:p>
        </w:tc>
        <w:tc>
          <w:tcPr>
            <w:tcW w:w="644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1098" w:rsidRDefault="00181098" w:rsidP="0078219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14.01.2009</w:t>
            </w:r>
          </w:p>
        </w:tc>
        <w:tc>
          <w:tcPr>
            <w:tcW w:w="1491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</w:tcPr>
          <w:p w:rsidR="00181098" w:rsidRDefault="00181098" w:rsidP="0078219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от 14.01.2009 №5</w:t>
            </w:r>
          </w:p>
        </w:tc>
      </w:tr>
      <w:tr w:rsidR="00181098" w:rsidTr="005C34AD">
        <w:tc>
          <w:tcPr>
            <w:tcW w:w="453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181098" w:rsidRDefault="00181098" w:rsidP="0078219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с изм.1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1098" w:rsidRDefault="00181098" w:rsidP="0078219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Производство работ по строительству скважин на Ванко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ском месторождении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1098" w:rsidRDefault="00181098" w:rsidP="0078219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№П2-01 СЦ-056 ЮЛ-054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098" w:rsidRDefault="00181098" w:rsidP="0078219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29.05.2013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1098" w:rsidRDefault="00181098" w:rsidP="0078219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29.05.2013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</w:tcPr>
          <w:p w:rsidR="00181098" w:rsidRDefault="00181098" w:rsidP="0078219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от 29.05.2013 №1036</w:t>
            </w:r>
          </w:p>
        </w:tc>
      </w:tr>
      <w:tr w:rsidR="005C34AD" w:rsidTr="005C34AD">
        <w:tc>
          <w:tcPr>
            <w:tcW w:w="453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5C34AD" w:rsidRDefault="005C34AD" w:rsidP="005C34A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с изм.2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5C34AD" w:rsidRDefault="005C34AD" w:rsidP="005C34A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Производство работ по строительству скважин на Ванко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ском месторождении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5C34AD" w:rsidRDefault="005C34AD" w:rsidP="005C34A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№П2-01 СЦ-056 ЮЛ-054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5C34AD" w:rsidRDefault="005C34AD" w:rsidP="0078219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24.09.2014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5C34AD" w:rsidRDefault="005C34AD" w:rsidP="0078219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24.09.2014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34AD" w:rsidRDefault="005C34AD" w:rsidP="0078219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от 24.09.2014 №2856</w:t>
            </w:r>
          </w:p>
        </w:tc>
      </w:tr>
    </w:tbl>
    <w:p w:rsidR="00181098" w:rsidRPr="001E10FB" w:rsidRDefault="00181098" w:rsidP="001E10FB">
      <w:pPr>
        <w:tabs>
          <w:tab w:val="left" w:pos="242"/>
        </w:tabs>
        <w:jc w:val="both"/>
        <w:rPr>
          <w:spacing w:val="-2"/>
        </w:rPr>
        <w:sectPr w:rsidR="00181098" w:rsidRPr="001E10F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92FA7" w:rsidRDefault="00692FA7">
      <w:pPr>
        <w:pStyle w:val="1"/>
        <w:spacing w:before="0" w:after="0"/>
        <w:jc w:val="both"/>
        <w:rPr>
          <w:caps/>
          <w:color w:val="AF931D"/>
        </w:rPr>
      </w:pPr>
      <w:bookmarkStart w:id="58" w:name="_Toc209252390"/>
      <w:r>
        <w:rPr>
          <w:caps/>
          <w:color w:val="AF931D"/>
        </w:rPr>
        <w:lastRenderedPageBreak/>
        <w:t>приложения</w:t>
      </w:r>
      <w:bookmarkEnd w:id="58"/>
    </w:p>
    <w:p w:rsidR="00692FA7" w:rsidRDefault="00692FA7">
      <w:pPr>
        <w:pStyle w:val="32"/>
        <w:spacing w:after="0"/>
        <w:ind w:left="0"/>
        <w:jc w:val="both"/>
        <w:rPr>
          <w:sz w:val="24"/>
          <w:szCs w:val="24"/>
        </w:rPr>
      </w:pPr>
      <w:bookmarkStart w:id="59" w:name="_Toc139790228"/>
      <w:bookmarkStart w:id="60" w:name="_Toc139792138"/>
      <w:bookmarkStart w:id="61" w:name="_Toc139793378"/>
      <w:bookmarkStart w:id="62" w:name="_Toc139793527"/>
      <w:bookmarkStart w:id="63" w:name="_Toc145760269"/>
      <w:bookmarkStart w:id="64" w:name="_Toc145828438"/>
    </w:p>
    <w:bookmarkEnd w:id="59"/>
    <w:bookmarkEnd w:id="60"/>
    <w:bookmarkEnd w:id="61"/>
    <w:bookmarkEnd w:id="62"/>
    <w:bookmarkEnd w:id="63"/>
    <w:bookmarkEnd w:id="64"/>
    <w:p w:rsidR="00692FA7" w:rsidRDefault="00181098">
      <w:pPr>
        <w:pStyle w:val="af1"/>
        <w:jc w:val="right"/>
        <w:rPr>
          <w:rFonts w:ascii="Arial" w:hAnsi="Arial" w:cs="Arial"/>
        </w:rPr>
      </w:pPr>
      <w:r>
        <w:rPr>
          <w:rFonts w:ascii="Arial" w:hAnsi="Arial" w:cs="Arial"/>
        </w:rPr>
        <w:t>Таблица 3</w:t>
      </w:r>
    </w:p>
    <w:p w:rsidR="00692FA7" w:rsidRDefault="00692FA7">
      <w:pPr>
        <w:spacing w:after="120"/>
        <w:jc w:val="right"/>
        <w:rPr>
          <w:rFonts w:ascii="Arial" w:hAnsi="Arial" w:cs="Arial"/>
          <w:b/>
          <w:sz w:val="20"/>
          <w:szCs w:val="20"/>
        </w:rPr>
      </w:pPr>
      <w:bookmarkStart w:id="65" w:name="_Toc139790229"/>
      <w:bookmarkStart w:id="66" w:name="_Toc139792139"/>
      <w:bookmarkStart w:id="67" w:name="_Toc139793379"/>
      <w:bookmarkStart w:id="68" w:name="_Toc139793528"/>
      <w:bookmarkStart w:id="69" w:name="_Toc145760270"/>
      <w:bookmarkStart w:id="70" w:name="_Toc145828439"/>
      <w:r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bookmarkEnd w:id="65"/>
      <w:bookmarkEnd w:id="66"/>
      <w:bookmarkEnd w:id="67"/>
      <w:bookmarkEnd w:id="68"/>
      <w:bookmarkEnd w:id="69"/>
      <w:bookmarkEnd w:id="70"/>
      <w:r w:rsidR="006E0335">
        <w:rPr>
          <w:rFonts w:ascii="Arial" w:hAnsi="Arial" w:cs="Arial"/>
          <w:b/>
          <w:sz w:val="20"/>
          <w:szCs w:val="20"/>
        </w:rPr>
        <w:t>Стандарту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1466"/>
        <w:gridCol w:w="3595"/>
        <w:gridCol w:w="3312"/>
        <w:gridCol w:w="1742"/>
      </w:tblGrid>
      <w:tr w:rsidR="00692FA7">
        <w:tc>
          <w:tcPr>
            <w:tcW w:w="7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587ADF" w:rsidRDefault="00692FA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НОМЕР </w:t>
            </w:r>
          </w:p>
          <w:p w:rsidR="00692FA7" w:rsidRDefault="00692FA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ПРИЛОЖЕНИЯ</w:t>
            </w:r>
          </w:p>
        </w:tc>
        <w:tc>
          <w:tcPr>
            <w:tcW w:w="17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692FA7" w:rsidRDefault="00692FA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6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692FA7" w:rsidRDefault="00692FA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КРАТКОЕ ОПИСАНИЕ СОДЕРЖАНИЯ</w:t>
            </w:r>
          </w:p>
        </w:tc>
        <w:tc>
          <w:tcPr>
            <w:tcW w:w="8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692FA7" w:rsidRDefault="00692FA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692FA7" w:rsidTr="000D04A6">
        <w:tc>
          <w:tcPr>
            <w:tcW w:w="72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92FA7" w:rsidRDefault="00692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77" w:type="pct"/>
            <w:tcBorders>
              <w:top w:val="single" w:sz="12" w:space="0" w:color="auto"/>
              <w:bottom w:val="single" w:sz="4" w:space="0" w:color="auto"/>
            </w:tcBorders>
          </w:tcPr>
          <w:p w:rsidR="00692FA7" w:rsidRPr="00C908E9" w:rsidRDefault="005801CB" w:rsidP="00605E1E">
            <w:pPr>
              <w:jc w:val="both"/>
              <w:rPr>
                <w:bCs/>
                <w:color w:val="0000FF"/>
                <w:sz w:val="20"/>
                <w:szCs w:val="20"/>
                <w:u w:val="single"/>
              </w:rPr>
            </w:pPr>
            <w:hyperlink w:anchor="пр1" w:history="1">
              <w:r w:rsidR="00402B90" w:rsidRPr="00C908E9">
                <w:rPr>
                  <w:rStyle w:val="a8"/>
                  <w:sz w:val="20"/>
                  <w:szCs w:val="20"/>
                </w:rPr>
                <w:t xml:space="preserve">НАРЯД ДОПУСК </w:t>
              </w:r>
              <w:r w:rsidR="00605E1E" w:rsidRPr="00C908E9">
                <w:rPr>
                  <w:rStyle w:val="a8"/>
                  <w:bCs/>
                  <w:sz w:val="20"/>
                  <w:szCs w:val="20"/>
                </w:rPr>
                <w:t>на производство р</w:t>
              </w:r>
              <w:r w:rsidR="00605E1E" w:rsidRPr="00C908E9">
                <w:rPr>
                  <w:rStyle w:val="a8"/>
                  <w:bCs/>
                  <w:sz w:val="20"/>
                  <w:szCs w:val="20"/>
                </w:rPr>
                <w:t>а</w:t>
              </w:r>
              <w:r w:rsidR="00605E1E" w:rsidRPr="00C908E9">
                <w:rPr>
                  <w:rStyle w:val="a8"/>
                  <w:bCs/>
                  <w:sz w:val="20"/>
                  <w:szCs w:val="20"/>
                </w:rPr>
                <w:t>бот в местах действия опасных прои</w:t>
              </w:r>
              <w:r w:rsidR="00605E1E" w:rsidRPr="00C908E9">
                <w:rPr>
                  <w:rStyle w:val="a8"/>
                  <w:bCs/>
                  <w:sz w:val="20"/>
                  <w:szCs w:val="20"/>
                </w:rPr>
                <w:t>з</w:t>
              </w:r>
              <w:r w:rsidR="00605E1E" w:rsidRPr="00C908E9">
                <w:rPr>
                  <w:rStyle w:val="a8"/>
                  <w:bCs/>
                  <w:sz w:val="20"/>
                  <w:szCs w:val="20"/>
                </w:rPr>
                <w:t>водственных факторов</w:t>
              </w:r>
            </w:hyperlink>
          </w:p>
        </w:tc>
        <w:tc>
          <w:tcPr>
            <w:tcW w:w="1637" w:type="pct"/>
            <w:tcBorders>
              <w:top w:val="single" w:sz="12" w:space="0" w:color="auto"/>
              <w:bottom w:val="single" w:sz="4" w:space="0" w:color="auto"/>
            </w:tcBorders>
          </w:tcPr>
          <w:p w:rsidR="00692FA7" w:rsidRDefault="00692FA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Содержит </w:t>
            </w:r>
            <w:r w:rsidR="00922ECF">
              <w:rPr>
                <w:bCs/>
                <w:sz w:val="20"/>
                <w:szCs w:val="20"/>
              </w:rPr>
              <w:t>перечень действий и м</w:t>
            </w:r>
            <w:r w:rsidR="00922ECF">
              <w:rPr>
                <w:bCs/>
                <w:sz w:val="20"/>
                <w:szCs w:val="20"/>
              </w:rPr>
              <w:t>е</w:t>
            </w:r>
            <w:r w:rsidR="00922ECF">
              <w:rPr>
                <w:bCs/>
                <w:sz w:val="20"/>
                <w:szCs w:val="20"/>
              </w:rPr>
              <w:t>роприятий по безопасному прои</w:t>
            </w:r>
            <w:r w:rsidR="00922ECF">
              <w:rPr>
                <w:bCs/>
                <w:sz w:val="20"/>
                <w:szCs w:val="20"/>
              </w:rPr>
              <w:t>з</w:t>
            </w:r>
            <w:r w:rsidR="00922ECF">
              <w:rPr>
                <w:bCs/>
                <w:sz w:val="20"/>
                <w:szCs w:val="20"/>
              </w:rPr>
              <w:t>водству работ.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61" w:type="pct"/>
            <w:tcBorders>
              <w:top w:val="single" w:sz="12" w:space="0" w:color="auto"/>
              <w:bottom w:val="single" w:sz="4" w:space="0" w:color="auto"/>
            </w:tcBorders>
          </w:tcPr>
          <w:p w:rsidR="00692FA7" w:rsidRDefault="00EC092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Приложено о</w:t>
            </w:r>
            <w:r>
              <w:rPr>
                <w:bCs/>
                <w:sz w:val="20"/>
                <w:szCs w:val="20"/>
              </w:rPr>
              <w:t>т</w:t>
            </w:r>
            <w:r>
              <w:rPr>
                <w:bCs/>
                <w:sz w:val="20"/>
                <w:szCs w:val="20"/>
              </w:rPr>
              <w:t>дельным файлом</w:t>
            </w:r>
          </w:p>
        </w:tc>
      </w:tr>
      <w:tr w:rsidR="00171F05" w:rsidTr="000D04A6">
        <w:tc>
          <w:tcPr>
            <w:tcW w:w="725" w:type="pct"/>
            <w:tcBorders>
              <w:top w:val="single" w:sz="4" w:space="0" w:color="auto"/>
            </w:tcBorders>
            <w:vAlign w:val="center"/>
          </w:tcPr>
          <w:p w:rsidR="00171F05" w:rsidRDefault="00171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77" w:type="pct"/>
            <w:tcBorders>
              <w:top w:val="single" w:sz="4" w:space="0" w:color="auto"/>
            </w:tcBorders>
            <w:vAlign w:val="center"/>
          </w:tcPr>
          <w:p w:rsidR="00171F05" w:rsidRDefault="005801CB" w:rsidP="0031615C">
            <w:pPr>
              <w:rPr>
                <w:bCs/>
                <w:sz w:val="20"/>
                <w:szCs w:val="20"/>
              </w:rPr>
            </w:pPr>
            <w:hyperlink w:anchor="пр8" w:history="1">
              <w:r w:rsidR="00171F05">
                <w:rPr>
                  <w:rStyle w:val="a8"/>
                  <w:bCs/>
                  <w:sz w:val="20"/>
                  <w:szCs w:val="20"/>
                </w:rPr>
                <w:t>ТЗ-8</w:t>
              </w:r>
            </w:hyperlink>
          </w:p>
        </w:tc>
        <w:tc>
          <w:tcPr>
            <w:tcW w:w="1637" w:type="pct"/>
            <w:tcBorders>
              <w:top w:val="single" w:sz="4" w:space="0" w:color="auto"/>
            </w:tcBorders>
          </w:tcPr>
          <w:p w:rsidR="00171F05" w:rsidRDefault="00171F05" w:rsidP="0031615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Исходные данные по бурению и добыче по </w:t>
            </w:r>
            <w:r>
              <w:t>КП</w:t>
            </w:r>
          </w:p>
        </w:tc>
        <w:tc>
          <w:tcPr>
            <w:tcW w:w="861" w:type="pct"/>
            <w:tcBorders>
              <w:top w:val="single" w:sz="4" w:space="0" w:color="auto"/>
            </w:tcBorders>
          </w:tcPr>
          <w:p w:rsidR="00171F05" w:rsidRDefault="00EC0923" w:rsidP="0031615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Приложено о</w:t>
            </w:r>
            <w:r>
              <w:rPr>
                <w:bCs/>
                <w:sz w:val="20"/>
                <w:szCs w:val="20"/>
              </w:rPr>
              <w:t>т</w:t>
            </w:r>
            <w:r>
              <w:rPr>
                <w:bCs/>
                <w:sz w:val="20"/>
                <w:szCs w:val="20"/>
              </w:rPr>
              <w:t>дельным файлом</w:t>
            </w:r>
          </w:p>
        </w:tc>
      </w:tr>
      <w:tr w:rsidR="00171F05" w:rsidTr="000D04A6">
        <w:tc>
          <w:tcPr>
            <w:tcW w:w="725" w:type="pct"/>
            <w:vAlign w:val="center"/>
          </w:tcPr>
          <w:p w:rsidR="00171F05" w:rsidRDefault="00171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77" w:type="pct"/>
          </w:tcPr>
          <w:p w:rsidR="00171F05" w:rsidRPr="00B24579" w:rsidRDefault="005801CB">
            <w:pPr>
              <w:rPr>
                <w:color w:val="0000FF"/>
                <w:sz w:val="20"/>
                <w:szCs w:val="20"/>
                <w:u w:val="single"/>
              </w:rPr>
            </w:pPr>
            <w:hyperlink w:anchor="пр3" w:history="1">
              <w:r w:rsidR="00171F05" w:rsidRPr="00C908E9">
                <w:rPr>
                  <w:rStyle w:val="a8"/>
                  <w:sz w:val="20"/>
                  <w:szCs w:val="20"/>
                </w:rPr>
                <w:t>Форма КС-11</w:t>
              </w:r>
            </w:hyperlink>
          </w:p>
        </w:tc>
        <w:tc>
          <w:tcPr>
            <w:tcW w:w="1637" w:type="pct"/>
            <w:vAlign w:val="center"/>
          </w:tcPr>
          <w:p w:rsidR="00171F05" w:rsidRDefault="00171F05">
            <w:pPr>
              <w:rPr>
                <w:bCs/>
                <w:sz w:val="20"/>
                <w:szCs w:val="20"/>
              </w:rPr>
            </w:pPr>
            <w:r w:rsidRPr="00171F05">
              <w:rPr>
                <w:bCs/>
                <w:sz w:val="20"/>
                <w:szCs w:val="20"/>
              </w:rPr>
              <w:t>Акт приемки законченного стро</w:t>
            </w:r>
            <w:r w:rsidRPr="00171F05">
              <w:rPr>
                <w:bCs/>
                <w:sz w:val="20"/>
                <w:szCs w:val="20"/>
              </w:rPr>
              <w:t>и</w:t>
            </w:r>
            <w:r w:rsidRPr="00171F05">
              <w:rPr>
                <w:bCs/>
                <w:sz w:val="20"/>
                <w:szCs w:val="20"/>
              </w:rPr>
              <w:t>тельством объекта</w:t>
            </w:r>
          </w:p>
        </w:tc>
        <w:tc>
          <w:tcPr>
            <w:tcW w:w="861" w:type="pct"/>
          </w:tcPr>
          <w:p w:rsidR="00171F05" w:rsidRDefault="00EC092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Приложено о</w:t>
            </w:r>
            <w:r>
              <w:rPr>
                <w:bCs/>
                <w:sz w:val="20"/>
                <w:szCs w:val="20"/>
              </w:rPr>
              <w:t>т</w:t>
            </w:r>
            <w:r>
              <w:rPr>
                <w:bCs/>
                <w:sz w:val="20"/>
                <w:szCs w:val="20"/>
              </w:rPr>
              <w:t>дельным файлом</w:t>
            </w:r>
          </w:p>
        </w:tc>
      </w:tr>
      <w:tr w:rsidR="00171F05" w:rsidTr="000D04A6">
        <w:tc>
          <w:tcPr>
            <w:tcW w:w="725" w:type="pct"/>
            <w:vAlign w:val="center"/>
          </w:tcPr>
          <w:p w:rsidR="00171F05" w:rsidRDefault="00171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77" w:type="pct"/>
            <w:vAlign w:val="center"/>
          </w:tcPr>
          <w:p w:rsidR="00171F05" w:rsidRPr="00B24579" w:rsidRDefault="005801CB">
            <w:pPr>
              <w:rPr>
                <w:bCs/>
                <w:color w:val="0000FF"/>
                <w:sz w:val="20"/>
                <w:szCs w:val="20"/>
                <w:u w:val="single"/>
              </w:rPr>
            </w:pPr>
            <w:hyperlink w:anchor="пр4" w:history="1">
              <w:r w:rsidR="00171F05" w:rsidRPr="00C908E9">
                <w:rPr>
                  <w:rStyle w:val="a8"/>
                  <w:bCs/>
                  <w:sz w:val="20"/>
                  <w:szCs w:val="20"/>
                </w:rPr>
                <w:t>Форма КС-23</w:t>
              </w:r>
            </w:hyperlink>
          </w:p>
        </w:tc>
        <w:tc>
          <w:tcPr>
            <w:tcW w:w="1637" w:type="pct"/>
          </w:tcPr>
          <w:p w:rsidR="00171F05" w:rsidRPr="00171F05" w:rsidRDefault="00171F0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Акт </w:t>
            </w:r>
            <w:r w:rsidRPr="00171F05">
              <w:rPr>
                <w:bCs/>
                <w:sz w:val="20"/>
                <w:szCs w:val="20"/>
              </w:rPr>
              <w:t>на передачу скважины из бур</w:t>
            </w:r>
            <w:r w:rsidRPr="00171F05">
              <w:rPr>
                <w:bCs/>
                <w:sz w:val="20"/>
                <w:szCs w:val="20"/>
              </w:rPr>
              <w:t>е</w:t>
            </w:r>
            <w:r w:rsidRPr="00171F05">
              <w:rPr>
                <w:bCs/>
                <w:sz w:val="20"/>
                <w:szCs w:val="20"/>
              </w:rPr>
              <w:t>ния в эксплуатацию</w:t>
            </w:r>
          </w:p>
        </w:tc>
        <w:tc>
          <w:tcPr>
            <w:tcW w:w="861" w:type="pct"/>
          </w:tcPr>
          <w:p w:rsidR="00171F05" w:rsidRDefault="00EC092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Приложено о</w:t>
            </w:r>
            <w:r>
              <w:rPr>
                <w:bCs/>
                <w:sz w:val="20"/>
                <w:szCs w:val="20"/>
              </w:rPr>
              <w:t>т</w:t>
            </w:r>
            <w:r>
              <w:rPr>
                <w:bCs/>
                <w:sz w:val="20"/>
                <w:szCs w:val="20"/>
              </w:rPr>
              <w:t>дельным файлом</w:t>
            </w:r>
          </w:p>
        </w:tc>
      </w:tr>
      <w:tr w:rsidR="003369F7" w:rsidTr="000D04A6">
        <w:tc>
          <w:tcPr>
            <w:tcW w:w="725" w:type="pct"/>
            <w:vAlign w:val="center"/>
          </w:tcPr>
          <w:p w:rsidR="003369F7" w:rsidRDefault="00336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77" w:type="pct"/>
            <w:vAlign w:val="center"/>
          </w:tcPr>
          <w:p w:rsidR="003369F7" w:rsidRPr="003369F7" w:rsidRDefault="005801CB" w:rsidP="006512F5">
            <w:pPr>
              <w:rPr>
                <w:bCs/>
                <w:color w:val="0000FF"/>
                <w:sz w:val="20"/>
                <w:u w:val="single"/>
              </w:rPr>
            </w:pPr>
            <w:hyperlink w:anchor="пр5" w:history="1">
              <w:r w:rsidR="003369F7" w:rsidRPr="00C908E9">
                <w:rPr>
                  <w:rStyle w:val="a8"/>
                  <w:sz w:val="20"/>
                </w:rPr>
                <w:t>Акт приема – передачи территории п</w:t>
              </w:r>
              <w:r w:rsidR="003369F7" w:rsidRPr="00C908E9">
                <w:rPr>
                  <w:rStyle w:val="a8"/>
                  <w:sz w:val="20"/>
                </w:rPr>
                <w:t>о</w:t>
              </w:r>
              <w:r w:rsidR="003369F7" w:rsidRPr="00C908E9">
                <w:rPr>
                  <w:rStyle w:val="a8"/>
                  <w:sz w:val="20"/>
                </w:rPr>
                <w:t>зиции</w:t>
              </w:r>
            </w:hyperlink>
          </w:p>
        </w:tc>
        <w:tc>
          <w:tcPr>
            <w:tcW w:w="1637" w:type="pct"/>
          </w:tcPr>
          <w:p w:rsidR="003369F7" w:rsidRDefault="003369F7" w:rsidP="006512F5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Представлена форма Акта </w:t>
            </w:r>
            <w:r>
              <w:rPr>
                <w:sz w:val="20"/>
              </w:rPr>
              <w:t>приема – передачи территории позиции</w:t>
            </w:r>
          </w:p>
        </w:tc>
        <w:tc>
          <w:tcPr>
            <w:tcW w:w="861" w:type="pct"/>
          </w:tcPr>
          <w:p w:rsidR="003369F7" w:rsidRDefault="00EC0923" w:rsidP="006512F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Приложено о</w:t>
            </w:r>
            <w:r>
              <w:rPr>
                <w:bCs/>
                <w:sz w:val="20"/>
                <w:szCs w:val="20"/>
              </w:rPr>
              <w:t>т</w:t>
            </w:r>
            <w:r>
              <w:rPr>
                <w:bCs/>
                <w:sz w:val="20"/>
                <w:szCs w:val="20"/>
              </w:rPr>
              <w:t>дельным файлом</w:t>
            </w:r>
          </w:p>
        </w:tc>
      </w:tr>
      <w:tr w:rsidR="00F16EE6" w:rsidTr="000D04A6">
        <w:tc>
          <w:tcPr>
            <w:tcW w:w="725" w:type="pct"/>
            <w:vAlign w:val="center"/>
          </w:tcPr>
          <w:p w:rsidR="00F16EE6" w:rsidRDefault="00F16E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77" w:type="pct"/>
            <w:vAlign w:val="center"/>
          </w:tcPr>
          <w:p w:rsidR="00F16EE6" w:rsidRPr="00CA5D47" w:rsidRDefault="005801CB">
            <w:pPr>
              <w:rPr>
                <w:bCs/>
                <w:color w:val="0000FF"/>
                <w:sz w:val="20"/>
                <w:szCs w:val="20"/>
                <w:u w:val="single"/>
              </w:rPr>
            </w:pPr>
            <w:hyperlink w:anchor="пр5" w:history="1">
              <w:r w:rsidR="00F16EE6" w:rsidRPr="00CA5D47">
                <w:rPr>
                  <w:rStyle w:val="a8"/>
                  <w:bCs/>
                  <w:sz w:val="20"/>
                  <w:szCs w:val="20"/>
                </w:rPr>
                <w:t>Схема</w:t>
              </w:r>
            </w:hyperlink>
            <w:r w:rsidR="00F16EE6" w:rsidRPr="00CA5D47">
              <w:rPr>
                <w:bCs/>
                <w:color w:val="0000FF"/>
                <w:sz w:val="20"/>
                <w:szCs w:val="20"/>
                <w:u w:val="single"/>
              </w:rPr>
              <w:t xml:space="preserve"> производства работ по стро</w:t>
            </w:r>
            <w:r w:rsidR="00F16EE6" w:rsidRPr="00CA5D47">
              <w:rPr>
                <w:bCs/>
                <w:color w:val="0000FF"/>
                <w:sz w:val="20"/>
                <w:szCs w:val="20"/>
                <w:u w:val="single"/>
              </w:rPr>
              <w:t>и</w:t>
            </w:r>
            <w:r w:rsidR="00F16EE6" w:rsidRPr="00CA5D47">
              <w:rPr>
                <w:bCs/>
                <w:color w:val="0000FF"/>
                <w:sz w:val="20"/>
                <w:szCs w:val="20"/>
                <w:u w:val="single"/>
              </w:rPr>
              <w:t>тельству скважин на Ванкорском м</w:t>
            </w:r>
            <w:r w:rsidR="00F16EE6" w:rsidRPr="00CA5D47">
              <w:rPr>
                <w:bCs/>
                <w:color w:val="0000FF"/>
                <w:sz w:val="20"/>
                <w:szCs w:val="20"/>
                <w:u w:val="single"/>
              </w:rPr>
              <w:t>е</w:t>
            </w:r>
            <w:r w:rsidR="00F16EE6" w:rsidRPr="00CA5D47">
              <w:rPr>
                <w:bCs/>
                <w:color w:val="0000FF"/>
                <w:sz w:val="20"/>
                <w:szCs w:val="20"/>
                <w:u w:val="single"/>
              </w:rPr>
              <w:t>сторождении</w:t>
            </w:r>
          </w:p>
        </w:tc>
        <w:tc>
          <w:tcPr>
            <w:tcW w:w="1637" w:type="pct"/>
          </w:tcPr>
          <w:p w:rsidR="00F16EE6" w:rsidRDefault="00F16EE6">
            <w:pPr>
              <w:rPr>
                <w:bCs/>
                <w:sz w:val="20"/>
                <w:szCs w:val="20"/>
              </w:rPr>
            </w:pPr>
          </w:p>
        </w:tc>
        <w:tc>
          <w:tcPr>
            <w:tcW w:w="861" w:type="pct"/>
          </w:tcPr>
          <w:p w:rsidR="00F16EE6" w:rsidRDefault="00F16EE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Включено в н</w:t>
            </w:r>
            <w:r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стоящий файл</w:t>
            </w:r>
          </w:p>
        </w:tc>
      </w:tr>
    </w:tbl>
    <w:p w:rsidR="00692FA7" w:rsidRDefault="00692FA7">
      <w:pPr>
        <w:spacing w:after="120"/>
        <w:jc w:val="both"/>
      </w:pPr>
    </w:p>
    <w:p w:rsidR="00692FA7" w:rsidRDefault="00692FA7"/>
    <w:p w:rsidR="00692FA7" w:rsidRDefault="00692FA7">
      <w:pPr>
        <w:jc w:val="both"/>
        <w:rPr>
          <w:rFonts w:ascii="Arial" w:hAnsi="Arial" w:cs="Arial"/>
          <w:b/>
          <w:caps/>
        </w:rPr>
      </w:pPr>
      <w:bookmarkStart w:id="71" w:name="пр1"/>
      <w:bookmarkEnd w:id="71"/>
    </w:p>
    <w:p w:rsidR="00692FA7" w:rsidRDefault="00692FA7">
      <w:pPr>
        <w:jc w:val="both"/>
        <w:rPr>
          <w:rFonts w:ascii="Arial" w:hAnsi="Arial" w:cs="Arial"/>
          <w:b/>
          <w:caps/>
        </w:rPr>
      </w:pPr>
    </w:p>
    <w:p w:rsidR="00587ADF" w:rsidRDefault="00587ADF" w:rsidP="009374A4">
      <w:pPr>
        <w:jc w:val="both"/>
        <w:rPr>
          <w:b/>
        </w:rPr>
        <w:sectPr w:rsidR="00587ADF" w:rsidSect="00587ADF">
          <w:headerReference w:type="even" r:id="rId33"/>
          <w:headerReference w:type="default" r:id="rId34"/>
          <w:footerReference w:type="default" r:id="rId35"/>
          <w:headerReference w:type="first" r:id="rId36"/>
          <w:pgSz w:w="11906" w:h="16838"/>
          <w:pgMar w:top="1134" w:right="567" w:bottom="1134" w:left="1440" w:header="709" w:footer="709" w:gutter="0"/>
          <w:cols w:space="708"/>
          <w:docGrid w:linePitch="360"/>
        </w:sectPr>
      </w:pPr>
    </w:p>
    <w:p w:rsidR="00C908E9" w:rsidRDefault="00C84584">
      <w:pPr>
        <w:jc w:val="both"/>
        <w:rPr>
          <w:b/>
          <w:bCs/>
          <w:color w:val="0000FF"/>
          <w:u w:val="single"/>
        </w:rPr>
      </w:pPr>
      <w:bookmarkStart w:id="72" w:name="пр5"/>
      <w:bookmarkEnd w:id="72"/>
      <w:r w:rsidRPr="00C84584">
        <w:rPr>
          <w:b/>
          <w:color w:val="0000FF"/>
          <w:u w:val="single"/>
        </w:rPr>
        <w:lastRenderedPageBreak/>
        <w:t xml:space="preserve">ПРИЛОЖЕНИЕ </w:t>
      </w:r>
      <w:r w:rsidR="00587ADF">
        <w:rPr>
          <w:b/>
          <w:color w:val="0000FF"/>
          <w:u w:val="single"/>
        </w:rPr>
        <w:t>6</w:t>
      </w:r>
      <w:r w:rsidRPr="00C84584">
        <w:rPr>
          <w:b/>
          <w:color w:val="0000FF"/>
          <w:u w:val="single"/>
        </w:rPr>
        <w:t xml:space="preserve"> </w:t>
      </w:r>
      <w:hyperlink w:anchor="пр5" w:history="1">
        <w:r w:rsidRPr="00C84584">
          <w:rPr>
            <w:b/>
            <w:bCs/>
            <w:color w:val="0000FF"/>
            <w:u w:val="single"/>
          </w:rPr>
          <w:t>СХЕМА</w:t>
        </w:r>
      </w:hyperlink>
      <w:r w:rsidRPr="00C84584">
        <w:rPr>
          <w:b/>
          <w:bCs/>
          <w:color w:val="0000FF"/>
          <w:u w:val="single"/>
        </w:rPr>
        <w:t xml:space="preserve"> ПРОИЗВОДСТВА РАБОТ ПО СТРОИТЕЛЬСТВУ СКВАЖИН НА ВАНКОРСКОМ </w:t>
      </w:r>
    </w:p>
    <w:p w:rsidR="00692FA7" w:rsidRDefault="00C84584">
      <w:pPr>
        <w:jc w:val="both"/>
        <w:rPr>
          <w:b/>
          <w:bCs/>
          <w:color w:val="0000FF"/>
          <w:u w:val="single"/>
        </w:rPr>
      </w:pPr>
      <w:r w:rsidRPr="00C84584">
        <w:rPr>
          <w:b/>
          <w:bCs/>
          <w:color w:val="0000FF"/>
          <w:u w:val="single"/>
        </w:rPr>
        <w:t>МЕСТОРОЖДЕНИИ</w:t>
      </w:r>
    </w:p>
    <w:p w:rsidR="00705CE3" w:rsidRPr="00C84584" w:rsidRDefault="00705CE3">
      <w:pPr>
        <w:jc w:val="both"/>
        <w:rPr>
          <w:b/>
          <w:color w:val="0000FF"/>
          <w:u w:val="single"/>
        </w:rPr>
      </w:pPr>
    </w:p>
    <w:bookmarkStart w:id="73" w:name="пр9"/>
    <w:bookmarkEnd w:id="73"/>
    <w:p w:rsidR="00692FA7" w:rsidRDefault="004D11F3" w:rsidP="002E22AE">
      <w:pPr>
        <w:jc w:val="center"/>
      </w:pPr>
      <w:r>
        <w:object w:dxaOrig="513" w:dyaOrig="3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5pt;height:307.25pt" o:ole="">
            <v:imagedata r:id="rId37" o:title="" croptop="7077f" cropbottom="4463f"/>
          </v:shape>
          <o:OLEObject Type="Embed" ProgID="PowerPoint.Slide.8" ShapeID="_x0000_i1025" DrawAspect="Content" ObjectID="_1548075298" r:id="rId38"/>
        </w:object>
      </w:r>
      <w:bookmarkStart w:id="74" w:name="_ПРИЛОЖЕНИЕ_№3"/>
      <w:bookmarkEnd w:id="74"/>
    </w:p>
    <w:sectPr w:rsidR="00692FA7" w:rsidSect="002E22AE">
      <w:headerReference w:type="default" r:id="rId39"/>
      <w:footerReference w:type="default" r:id="rId40"/>
      <w:pgSz w:w="16838" w:h="11906" w:orient="landscape"/>
      <w:pgMar w:top="1440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375" w:rsidRDefault="00742375">
      <w:r>
        <w:separator/>
      </w:r>
    </w:p>
  </w:endnote>
  <w:endnote w:type="continuationSeparator" w:id="1">
    <w:p w:rsidR="00742375" w:rsidRDefault="007423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910" w:rsidRDefault="00477910">
    <w:pPr>
      <w:pStyle w:val="ab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ЗАО "Ванкорнефть" 18.12.2014 17:23:50</w:t>
    </w:r>
  </w:p>
  <w:p w:rsidR="00477910" w:rsidRPr="00477910" w:rsidRDefault="00477910">
    <w:pPr>
      <w:pStyle w:val="ab"/>
      <w:rPr>
        <w:rFonts w:ascii="Arial" w:hAnsi="Arial" w:cs="Arial"/>
        <w:color w:val="999999"/>
        <w:sz w:val="1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87" w:type="pct"/>
      <w:tblLook w:val="00BF"/>
    </w:tblPr>
    <w:tblGrid>
      <w:gridCol w:w="1704"/>
      <w:gridCol w:w="4075"/>
      <w:gridCol w:w="4049"/>
    </w:tblGrid>
    <w:tr w:rsidR="005C34AD">
      <w:trPr>
        <w:trHeight w:val="159"/>
      </w:trPr>
      <w:tc>
        <w:tcPr>
          <w:tcW w:w="5000" w:type="pct"/>
          <w:gridSpan w:val="3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:rsidR="005C34AD" w:rsidRDefault="005C34AD">
          <w:pPr>
            <w:pStyle w:val="a6"/>
            <w:spacing w:after="0"/>
            <w:ind w:left="-34"/>
            <w:jc w:val="left"/>
            <w:rPr>
              <w:rFonts w:ascii="Arial" w:hAnsi="Arial" w:cs="Arial"/>
              <w:b/>
              <w:caps/>
              <w:snapToGrid w:val="0"/>
              <w:sz w:val="10"/>
              <w:szCs w:val="10"/>
            </w:rPr>
          </w:pPr>
          <w:r>
            <w:rPr>
              <w:rFonts w:ascii="Arial" w:hAnsi="Arial" w:cs="Arial"/>
              <w:b/>
              <w:snapToGrid w:val="0"/>
              <w:sz w:val="10"/>
              <w:szCs w:val="10"/>
            </w:rPr>
            <w:t>СТАНДАРТ ЗАО «ВАНКОРНЕФТЬ» «ПРОИЗВОДСТВО РАБОТ ПО СТРОИТЕЛЬСТВУ СКВАЖИН НА ВАНКОРСКОМ МЕСТОРОЖДЕНИИ»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 xml:space="preserve">  </w:t>
          </w:r>
          <w:r>
            <w:rPr>
              <w:rFonts w:ascii="Arial" w:hAnsi="Arial" w:cs="Arial"/>
              <w:b/>
              <w:snapToGrid w:val="0"/>
              <w:sz w:val="10"/>
              <w:szCs w:val="10"/>
            </w:rPr>
            <w:t xml:space="preserve">№ П2-01 СЦ-056 ЮЛ-054 </w:t>
          </w:r>
        </w:p>
      </w:tc>
    </w:tr>
    <w:tr w:rsidR="005C34AD">
      <w:trPr>
        <w:trHeight w:val="135"/>
      </w:trPr>
      <w:tc>
        <w:tcPr>
          <w:tcW w:w="867" w:type="pct"/>
          <w:tcBorders>
            <w:top w:val="single" w:sz="12" w:space="0" w:color="E7CF6E"/>
            <w:bottom w:val="nil"/>
          </w:tcBorders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2073" w:type="pct"/>
          <w:tcBorders>
            <w:top w:val="single" w:sz="12" w:space="0" w:color="E7CF6E"/>
            <w:left w:val="nil"/>
            <w:bottom w:val="single" w:sz="12" w:space="0" w:color="E7CF6E"/>
          </w:tcBorders>
          <w:vAlign w:val="center"/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0"/>
            <w:jc w:val="left"/>
            <w:rPr>
              <w:b/>
              <w:bCs/>
              <w:sz w:val="10"/>
              <w:szCs w:val="10"/>
            </w:rPr>
          </w:pPr>
        </w:p>
      </w:tc>
      <w:tc>
        <w:tcPr>
          <w:tcW w:w="2060" w:type="pct"/>
          <w:tcBorders>
            <w:top w:val="single" w:sz="12" w:space="0" w:color="E7CF6E"/>
            <w:bottom w:val="single" w:sz="12" w:space="0" w:color="E7CF6E"/>
            <w:right w:val="single" w:sz="6" w:space="0" w:color="E7CF6E"/>
          </w:tcBorders>
          <w:vAlign w:val="center"/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6A5E25">
            <w:rPr>
              <w:rFonts w:ascii="Arial" w:hAnsi="Arial" w:cs="Arial"/>
              <w:b/>
              <w:noProof/>
              <w:sz w:val="12"/>
              <w:szCs w:val="12"/>
            </w:rPr>
            <w:t>31</w: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6A5E25">
            <w:rPr>
              <w:rFonts w:ascii="Arial" w:hAnsi="Arial" w:cs="Arial"/>
              <w:b/>
              <w:noProof/>
              <w:sz w:val="12"/>
              <w:szCs w:val="12"/>
            </w:rPr>
            <w:t>34</w: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477910" w:rsidRDefault="00477910">
    <w:pPr>
      <w:pStyle w:val="ab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ЗАО "Ванкорнефть" 18.12.2014 17:23:50</w:t>
    </w:r>
  </w:p>
  <w:p w:rsidR="005C34AD" w:rsidRPr="00477910" w:rsidRDefault="005C34AD">
    <w:pPr>
      <w:pStyle w:val="ab"/>
      <w:rPr>
        <w:rFonts w:ascii="Arial" w:hAnsi="Arial" w:cs="Arial"/>
        <w:color w:val="999999"/>
        <w:sz w:val="1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87" w:type="pct"/>
      <w:tblLook w:val="00BF"/>
    </w:tblPr>
    <w:tblGrid>
      <w:gridCol w:w="2653"/>
      <w:gridCol w:w="6343"/>
      <w:gridCol w:w="6304"/>
    </w:tblGrid>
    <w:tr w:rsidR="005C34AD">
      <w:trPr>
        <w:trHeight w:val="159"/>
      </w:trPr>
      <w:tc>
        <w:tcPr>
          <w:tcW w:w="5000" w:type="pct"/>
          <w:gridSpan w:val="3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:rsidR="005C34AD" w:rsidRDefault="005C34AD">
          <w:pPr>
            <w:pStyle w:val="a6"/>
            <w:spacing w:after="0"/>
            <w:ind w:left="-34"/>
            <w:jc w:val="left"/>
            <w:rPr>
              <w:rFonts w:ascii="Arial" w:hAnsi="Arial" w:cs="Arial"/>
              <w:b/>
              <w:caps/>
              <w:snapToGrid w:val="0"/>
              <w:sz w:val="10"/>
              <w:szCs w:val="10"/>
            </w:rPr>
          </w:pPr>
          <w:r>
            <w:rPr>
              <w:rFonts w:ascii="Arial" w:hAnsi="Arial" w:cs="Arial"/>
              <w:b/>
              <w:snapToGrid w:val="0"/>
              <w:sz w:val="10"/>
              <w:szCs w:val="10"/>
            </w:rPr>
            <w:t>СТАНДАРТ ЗАО «ВАНКОРНЕФТЬ» «ПРОИЗВОДСТВО РАБОТ ПО СТРОИТЕЛЬСТВУ СКВАЖИН НА ВАНКОРСКОМ МЕСТОРОЖДЕНИИ»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 xml:space="preserve">  </w:t>
          </w:r>
          <w:r>
            <w:rPr>
              <w:rFonts w:ascii="Arial" w:hAnsi="Arial" w:cs="Arial"/>
              <w:b/>
              <w:snapToGrid w:val="0"/>
              <w:sz w:val="10"/>
              <w:szCs w:val="10"/>
            </w:rPr>
            <w:t xml:space="preserve">№ П2-01 СЦ-056 ЮЛ-054 </w:t>
          </w:r>
        </w:p>
      </w:tc>
    </w:tr>
    <w:tr w:rsidR="005C34AD">
      <w:trPr>
        <w:trHeight w:val="135"/>
      </w:trPr>
      <w:tc>
        <w:tcPr>
          <w:tcW w:w="867" w:type="pct"/>
          <w:tcBorders>
            <w:top w:val="single" w:sz="12" w:space="0" w:color="E7CF6E"/>
            <w:bottom w:val="nil"/>
          </w:tcBorders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2073" w:type="pct"/>
          <w:tcBorders>
            <w:top w:val="single" w:sz="12" w:space="0" w:color="E7CF6E"/>
            <w:left w:val="nil"/>
            <w:bottom w:val="single" w:sz="12" w:space="0" w:color="E7CF6E"/>
          </w:tcBorders>
          <w:vAlign w:val="center"/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0"/>
            <w:jc w:val="left"/>
            <w:rPr>
              <w:b/>
              <w:bCs/>
              <w:sz w:val="10"/>
              <w:szCs w:val="10"/>
            </w:rPr>
          </w:pPr>
        </w:p>
      </w:tc>
      <w:tc>
        <w:tcPr>
          <w:tcW w:w="2060" w:type="pct"/>
          <w:tcBorders>
            <w:top w:val="single" w:sz="12" w:space="0" w:color="E7CF6E"/>
            <w:bottom w:val="single" w:sz="12" w:space="0" w:color="E7CF6E"/>
            <w:right w:val="single" w:sz="6" w:space="0" w:color="E7CF6E"/>
          </w:tcBorders>
          <w:vAlign w:val="center"/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6A5E25">
            <w:rPr>
              <w:rFonts w:ascii="Arial" w:hAnsi="Arial" w:cs="Arial"/>
              <w:b/>
              <w:noProof/>
              <w:sz w:val="12"/>
              <w:szCs w:val="12"/>
            </w:rPr>
            <w:t>39</w: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6A5E25">
            <w:rPr>
              <w:rFonts w:ascii="Arial" w:hAnsi="Arial" w:cs="Arial"/>
              <w:b/>
              <w:noProof/>
              <w:sz w:val="12"/>
              <w:szCs w:val="12"/>
            </w:rPr>
            <w:t>42</w: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477910" w:rsidRDefault="00477910">
    <w:pPr>
      <w:pStyle w:val="ab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ЗАО "Ванкорнефть" 18.12.2014 17:23:50</w:t>
    </w:r>
  </w:p>
  <w:p w:rsidR="005C34AD" w:rsidRPr="00477910" w:rsidRDefault="005C34AD">
    <w:pPr>
      <w:pStyle w:val="ab"/>
      <w:rPr>
        <w:rFonts w:ascii="Arial" w:hAnsi="Arial" w:cs="Arial"/>
        <w:color w:val="999999"/>
        <w:sz w:val="1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87" w:type="pct"/>
      <w:tblLook w:val="00BF"/>
    </w:tblPr>
    <w:tblGrid>
      <w:gridCol w:w="1704"/>
      <w:gridCol w:w="4075"/>
      <w:gridCol w:w="4049"/>
    </w:tblGrid>
    <w:tr w:rsidR="005C34AD">
      <w:trPr>
        <w:trHeight w:val="159"/>
      </w:trPr>
      <w:tc>
        <w:tcPr>
          <w:tcW w:w="5000" w:type="pct"/>
          <w:gridSpan w:val="3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:rsidR="005C34AD" w:rsidRDefault="005C34AD">
          <w:pPr>
            <w:pStyle w:val="a6"/>
            <w:spacing w:after="0"/>
            <w:ind w:left="-34"/>
            <w:jc w:val="left"/>
            <w:rPr>
              <w:rFonts w:ascii="Arial" w:hAnsi="Arial" w:cs="Arial"/>
              <w:b/>
              <w:caps/>
              <w:snapToGrid w:val="0"/>
              <w:sz w:val="10"/>
              <w:szCs w:val="10"/>
            </w:rPr>
          </w:pPr>
          <w:r>
            <w:rPr>
              <w:rFonts w:ascii="Arial" w:hAnsi="Arial" w:cs="Arial"/>
              <w:b/>
              <w:snapToGrid w:val="0"/>
              <w:sz w:val="10"/>
              <w:szCs w:val="10"/>
            </w:rPr>
            <w:t>СТАНДАРТ ЗАО «ВАНКОРНЕФТЬ» «ПРОИЗВОДСТВО РАБОТ ПО СТРОИТЕЛЬСТВУ СКВАЖИН НА ВАНКОРСКОМ МЕСТОРОЖДЕНИИ»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 xml:space="preserve">  </w:t>
          </w:r>
          <w:r>
            <w:rPr>
              <w:rFonts w:ascii="Arial" w:hAnsi="Arial" w:cs="Arial"/>
              <w:b/>
              <w:snapToGrid w:val="0"/>
              <w:sz w:val="10"/>
              <w:szCs w:val="10"/>
            </w:rPr>
            <w:t xml:space="preserve">№ П2-01 СЦ-056 ЮЛ-054 </w:t>
          </w:r>
        </w:p>
      </w:tc>
    </w:tr>
    <w:tr w:rsidR="005C34AD">
      <w:trPr>
        <w:trHeight w:val="135"/>
      </w:trPr>
      <w:tc>
        <w:tcPr>
          <w:tcW w:w="867" w:type="pct"/>
          <w:tcBorders>
            <w:top w:val="single" w:sz="12" w:space="0" w:color="E7CF6E"/>
            <w:bottom w:val="nil"/>
          </w:tcBorders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2073" w:type="pct"/>
          <w:tcBorders>
            <w:top w:val="single" w:sz="12" w:space="0" w:color="E7CF6E"/>
            <w:left w:val="nil"/>
            <w:bottom w:val="single" w:sz="12" w:space="0" w:color="E7CF6E"/>
          </w:tcBorders>
          <w:vAlign w:val="center"/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0"/>
            <w:jc w:val="left"/>
            <w:rPr>
              <w:b/>
              <w:bCs/>
              <w:sz w:val="10"/>
              <w:szCs w:val="10"/>
            </w:rPr>
          </w:pPr>
        </w:p>
      </w:tc>
      <w:tc>
        <w:tcPr>
          <w:tcW w:w="2060" w:type="pct"/>
          <w:tcBorders>
            <w:top w:val="single" w:sz="12" w:space="0" w:color="E7CF6E"/>
            <w:bottom w:val="single" w:sz="12" w:space="0" w:color="E7CF6E"/>
            <w:right w:val="single" w:sz="6" w:space="0" w:color="E7CF6E"/>
          </w:tcBorders>
          <w:vAlign w:val="center"/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6A5E25">
            <w:rPr>
              <w:rFonts w:ascii="Arial" w:hAnsi="Arial" w:cs="Arial"/>
              <w:b/>
              <w:noProof/>
              <w:sz w:val="12"/>
              <w:szCs w:val="12"/>
            </w:rPr>
            <w:t>42</w: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6A5E25">
            <w:rPr>
              <w:rFonts w:ascii="Arial" w:hAnsi="Arial" w:cs="Arial"/>
              <w:b/>
              <w:noProof/>
              <w:sz w:val="12"/>
              <w:szCs w:val="12"/>
            </w:rPr>
            <w:t>44</w: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477910" w:rsidRDefault="00477910">
    <w:pPr>
      <w:pStyle w:val="ab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ЗАО "Ванкорнефть" 18.12.2014 17:23:50</w:t>
    </w:r>
  </w:p>
  <w:p w:rsidR="005C34AD" w:rsidRPr="00477910" w:rsidRDefault="005C34AD">
    <w:pPr>
      <w:pStyle w:val="ab"/>
      <w:rPr>
        <w:rFonts w:ascii="Arial" w:hAnsi="Arial" w:cs="Arial"/>
        <w:color w:val="999999"/>
        <w:sz w:val="1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95" w:type="pct"/>
      <w:tblLook w:val="00BF"/>
    </w:tblPr>
    <w:tblGrid>
      <w:gridCol w:w="3356"/>
      <w:gridCol w:w="3355"/>
      <w:gridCol w:w="3192"/>
    </w:tblGrid>
    <w:tr w:rsidR="005C34AD">
      <w:trPr>
        <w:trHeight w:val="159"/>
      </w:trPr>
      <w:tc>
        <w:tcPr>
          <w:tcW w:w="9648" w:type="dxa"/>
          <w:gridSpan w:val="3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:rsidR="005C34AD" w:rsidRDefault="005C34AD">
          <w:pPr>
            <w:pStyle w:val="a6"/>
            <w:spacing w:after="0"/>
            <w:ind w:left="-34" w:right="-146"/>
            <w:jc w:val="left"/>
            <w:rPr>
              <w:rFonts w:ascii="Arial" w:hAnsi="Arial" w:cs="Arial"/>
              <w:b/>
              <w:caps/>
              <w:snapToGrid w:val="0"/>
              <w:sz w:val="10"/>
              <w:szCs w:val="10"/>
            </w:rPr>
          </w:pPr>
          <w:r>
            <w:rPr>
              <w:rFonts w:ascii="Arial" w:hAnsi="Arial" w:cs="Arial"/>
              <w:b/>
              <w:snapToGrid w:val="0"/>
              <w:sz w:val="10"/>
              <w:szCs w:val="10"/>
            </w:rPr>
            <w:t>СТАНДАРТ ЗАО «ВАНКОРНЕФТЬ» «ПРОИЗВОДСТВО РАБОТ ПО СТРОИТЕЛЬСТВУ СКВАЖИН НА ВАНКОРСКОМ МЕСТОРОЖДЕНИИ»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 xml:space="preserve">  </w:t>
          </w:r>
          <w:r>
            <w:rPr>
              <w:rFonts w:ascii="Arial" w:hAnsi="Arial" w:cs="Arial"/>
              <w:b/>
              <w:snapToGrid w:val="0"/>
              <w:sz w:val="10"/>
              <w:szCs w:val="10"/>
            </w:rPr>
            <w:t>№ П2-01 СЦ-056 ЮЛ-054</w:t>
          </w:r>
        </w:p>
      </w:tc>
    </w:tr>
    <w:tr w:rsidR="005C34AD">
      <w:trPr>
        <w:trHeight w:val="135"/>
      </w:trPr>
      <w:tc>
        <w:tcPr>
          <w:tcW w:w="3269" w:type="dxa"/>
          <w:tcBorders>
            <w:top w:val="single" w:sz="12" w:space="0" w:color="E7CF6E"/>
            <w:bottom w:val="nil"/>
          </w:tcBorders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3269" w:type="dxa"/>
          <w:tcBorders>
            <w:top w:val="single" w:sz="12" w:space="0" w:color="E7CF6E"/>
            <w:left w:val="nil"/>
            <w:bottom w:val="single" w:sz="12" w:space="0" w:color="E7CF6E"/>
          </w:tcBorders>
          <w:vAlign w:val="center"/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0"/>
            <w:jc w:val="left"/>
            <w:rPr>
              <w:b/>
              <w:bCs/>
              <w:sz w:val="10"/>
              <w:szCs w:val="10"/>
            </w:rPr>
          </w:pPr>
        </w:p>
      </w:tc>
      <w:tc>
        <w:tcPr>
          <w:tcW w:w="3110" w:type="dxa"/>
          <w:tcBorders>
            <w:top w:val="single" w:sz="12" w:space="0" w:color="E7CF6E"/>
            <w:bottom w:val="single" w:sz="12" w:space="0" w:color="E7CF6E"/>
            <w:right w:val="single" w:sz="6" w:space="0" w:color="E7CF6E"/>
          </w:tcBorders>
          <w:vAlign w:val="center"/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6A5E25">
            <w:rPr>
              <w:rFonts w:ascii="Arial" w:hAnsi="Arial" w:cs="Arial"/>
              <w:b/>
              <w:noProof/>
              <w:sz w:val="12"/>
              <w:szCs w:val="12"/>
            </w:rPr>
            <w:t>43</w: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6A5E25">
            <w:rPr>
              <w:rFonts w:ascii="Arial" w:hAnsi="Arial" w:cs="Arial"/>
              <w:b/>
              <w:noProof/>
              <w:sz w:val="12"/>
              <w:szCs w:val="12"/>
            </w:rPr>
            <w:t>44</w: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5C34AD" w:rsidRDefault="005C34AD">
    <w:pPr>
      <w:pStyle w:val="ab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95" w:type="pct"/>
      <w:tblLook w:val="00BF"/>
    </w:tblPr>
    <w:tblGrid>
      <w:gridCol w:w="4904"/>
      <w:gridCol w:w="4905"/>
      <w:gridCol w:w="4666"/>
    </w:tblGrid>
    <w:tr w:rsidR="005C34AD">
      <w:trPr>
        <w:trHeight w:val="159"/>
      </w:trPr>
      <w:tc>
        <w:tcPr>
          <w:tcW w:w="9648" w:type="dxa"/>
          <w:gridSpan w:val="3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:rsidR="005C34AD" w:rsidRDefault="005C34AD">
          <w:pPr>
            <w:pStyle w:val="a6"/>
            <w:spacing w:after="0"/>
            <w:ind w:left="-34" w:right="-146"/>
            <w:jc w:val="left"/>
            <w:rPr>
              <w:rFonts w:ascii="Arial" w:hAnsi="Arial" w:cs="Arial"/>
              <w:b/>
              <w:caps/>
              <w:snapToGrid w:val="0"/>
              <w:sz w:val="10"/>
              <w:szCs w:val="10"/>
            </w:rPr>
          </w:pPr>
          <w:r>
            <w:rPr>
              <w:rFonts w:ascii="Arial" w:hAnsi="Arial" w:cs="Arial"/>
              <w:b/>
              <w:snapToGrid w:val="0"/>
              <w:sz w:val="10"/>
              <w:szCs w:val="10"/>
            </w:rPr>
            <w:t>СТАНДАРТ ЗАО «ВАНКОРНЕФТЬ» «ПРОИЗВОДСТВО РАБОТ ПО СТРОИТЕЛЬСТВУ СКВАЖИН НА ВАНКОРСКОМ МЕСТОРОЖДЕНИИ»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 xml:space="preserve">  </w:t>
          </w:r>
          <w:r>
            <w:rPr>
              <w:rFonts w:ascii="Arial" w:hAnsi="Arial" w:cs="Arial"/>
              <w:b/>
              <w:snapToGrid w:val="0"/>
              <w:sz w:val="10"/>
              <w:szCs w:val="10"/>
            </w:rPr>
            <w:t>№ П2-01 СЦ-056 ЮЛ-054</w:t>
          </w:r>
        </w:p>
      </w:tc>
    </w:tr>
    <w:tr w:rsidR="005C34AD">
      <w:trPr>
        <w:trHeight w:val="135"/>
      </w:trPr>
      <w:tc>
        <w:tcPr>
          <w:tcW w:w="3269" w:type="dxa"/>
          <w:tcBorders>
            <w:top w:val="single" w:sz="12" w:space="0" w:color="E7CF6E"/>
            <w:bottom w:val="nil"/>
          </w:tcBorders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3269" w:type="dxa"/>
          <w:tcBorders>
            <w:top w:val="single" w:sz="12" w:space="0" w:color="E7CF6E"/>
            <w:left w:val="nil"/>
            <w:bottom w:val="single" w:sz="12" w:space="0" w:color="E7CF6E"/>
          </w:tcBorders>
          <w:vAlign w:val="center"/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0"/>
            <w:jc w:val="left"/>
            <w:rPr>
              <w:b/>
              <w:bCs/>
              <w:sz w:val="10"/>
              <w:szCs w:val="10"/>
            </w:rPr>
          </w:pPr>
        </w:p>
      </w:tc>
      <w:tc>
        <w:tcPr>
          <w:tcW w:w="3110" w:type="dxa"/>
          <w:tcBorders>
            <w:top w:val="single" w:sz="12" w:space="0" w:color="E7CF6E"/>
            <w:bottom w:val="single" w:sz="12" w:space="0" w:color="E7CF6E"/>
            <w:right w:val="single" w:sz="6" w:space="0" w:color="E7CF6E"/>
          </w:tcBorders>
          <w:vAlign w:val="center"/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6A5E25">
            <w:rPr>
              <w:rFonts w:ascii="Arial" w:hAnsi="Arial" w:cs="Arial"/>
              <w:b/>
              <w:noProof/>
              <w:sz w:val="12"/>
              <w:szCs w:val="12"/>
            </w:rPr>
            <w:t>44</w: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6A5E25">
            <w:rPr>
              <w:rFonts w:ascii="Arial" w:hAnsi="Arial" w:cs="Arial"/>
              <w:b/>
              <w:noProof/>
              <w:sz w:val="12"/>
              <w:szCs w:val="12"/>
            </w:rPr>
            <w:t>44</w:t>
          </w:r>
          <w:r w:rsidR="005801CB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5C34AD" w:rsidRDefault="005C34A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375" w:rsidRDefault="00742375">
      <w:r>
        <w:separator/>
      </w:r>
    </w:p>
  </w:footnote>
  <w:footnote w:type="continuationSeparator" w:id="1">
    <w:p w:rsidR="00742375" w:rsidRDefault="007423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AD" w:rsidRDefault="005C34AD">
    <w:pPr>
      <w:pStyle w:val="aa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AD" w:rsidRDefault="005C34AD">
    <w:pPr>
      <w:pStyle w:val="aa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87" w:type="pct"/>
      <w:tblLook w:val="00BF"/>
    </w:tblPr>
    <w:tblGrid>
      <w:gridCol w:w="1698"/>
      <w:gridCol w:w="8130"/>
    </w:tblGrid>
    <w:tr w:rsidR="005C34AD">
      <w:trPr>
        <w:trHeight w:val="159"/>
      </w:trPr>
      <w:tc>
        <w:tcPr>
          <w:tcW w:w="864" w:type="pct"/>
          <w:tcBorders>
            <w:bottom w:val="single" w:sz="12" w:space="0" w:color="E7CF6E"/>
          </w:tcBorders>
        </w:tcPr>
        <w:p w:rsidR="005C34AD" w:rsidRDefault="005C34AD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36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6"/>
              <w:szCs w:val="16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 xml:space="preserve">ОБОЗНАЧЕНИЯ И СОКРАЩЕНИя </w:t>
          </w:r>
        </w:p>
      </w:tc>
    </w:tr>
    <w:tr w:rsidR="005C34AD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5C34AD" w:rsidRDefault="005C34AD">
    <w:pPr>
      <w:pStyle w:val="aa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AD" w:rsidRDefault="005C34AD">
    <w:pPr>
      <w:pStyle w:val="aa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AD" w:rsidRDefault="005C34AD">
    <w:pPr>
      <w:pStyle w:val="aa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87" w:type="pct"/>
      <w:tblLook w:val="00BF"/>
    </w:tblPr>
    <w:tblGrid>
      <w:gridCol w:w="1698"/>
      <w:gridCol w:w="8130"/>
    </w:tblGrid>
    <w:tr w:rsidR="005C34AD">
      <w:trPr>
        <w:trHeight w:val="159"/>
      </w:trPr>
      <w:tc>
        <w:tcPr>
          <w:tcW w:w="864" w:type="pct"/>
          <w:tcBorders>
            <w:bottom w:val="single" w:sz="12" w:space="0" w:color="E7CF6E"/>
          </w:tcBorders>
        </w:tcPr>
        <w:p w:rsidR="005C34AD" w:rsidRDefault="005C34AD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36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5C34AD" w:rsidRDefault="005801CB">
          <w:pPr>
            <w:pStyle w:val="a6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caps/>
              <w:sz w:val="10"/>
              <w:szCs w:val="10"/>
            </w:rPr>
          </w:pPr>
          <w:fldSimple w:instr=" STYLEREF  &quot;Заголовок 1;Глава 1&quot;  \* MERGEFORMAT ">
            <w:r w:rsidR="006A5E25" w:rsidRPr="006A5E25">
              <w:rPr>
                <w:rFonts w:ascii="Arial" w:hAnsi="Arial" w:cs="Arial"/>
                <w:bCs/>
                <w:caps/>
                <w:noProof/>
                <w:sz w:val="10"/>
                <w:szCs w:val="10"/>
              </w:rPr>
              <w:t>ПОРЯДОК ПРОИЗВОДСТВА</w:t>
            </w:r>
            <w:r w:rsidR="006A5E25">
              <w:rPr>
                <w:noProof/>
              </w:rPr>
              <w:t xml:space="preserve"> РАБОТ ПО СТРОИТЕЛЬСТВУ И ВВОДУ В ЭКСПЛУАТАЦИЮ СКВАЖИН</w:t>
            </w:r>
          </w:fldSimple>
        </w:p>
      </w:tc>
    </w:tr>
    <w:tr w:rsidR="005C34AD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5C34AD" w:rsidRDefault="005C34AD">
    <w:pPr>
      <w:pStyle w:val="aa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AD" w:rsidRDefault="005C34AD">
    <w:pPr>
      <w:pStyle w:val="aa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AD" w:rsidRDefault="005C34AD">
    <w:pPr>
      <w:pStyle w:val="aa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87" w:type="pct"/>
      <w:tblLook w:val="00BF"/>
    </w:tblPr>
    <w:tblGrid>
      <w:gridCol w:w="2644"/>
      <w:gridCol w:w="12656"/>
    </w:tblGrid>
    <w:tr w:rsidR="005C34AD" w:rsidTr="004E6E66">
      <w:trPr>
        <w:trHeight w:val="159"/>
      </w:trPr>
      <w:tc>
        <w:tcPr>
          <w:tcW w:w="864" w:type="pct"/>
          <w:tcBorders>
            <w:bottom w:val="single" w:sz="12" w:space="0" w:color="E7CF6E"/>
          </w:tcBorders>
        </w:tcPr>
        <w:p w:rsidR="005C34AD" w:rsidRDefault="005C34AD" w:rsidP="004E6E66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36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5C34AD" w:rsidRDefault="005801CB" w:rsidP="004E6E66">
          <w:pPr>
            <w:pStyle w:val="a6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caps/>
              <w:sz w:val="10"/>
              <w:szCs w:val="10"/>
            </w:rPr>
          </w:pPr>
          <w:fldSimple w:instr=" STYLEREF  &quot;Заголовок 1;Глава 1&quot;  \* MERGEFORMAT ">
            <w:r w:rsidR="006A5E25" w:rsidRPr="006A5E25">
              <w:rPr>
                <w:rFonts w:ascii="Arial" w:hAnsi="Arial" w:cs="Arial"/>
                <w:bCs/>
                <w:caps/>
                <w:noProof/>
                <w:sz w:val="10"/>
                <w:szCs w:val="10"/>
              </w:rPr>
              <w:t>порядок взаимодействия между СТРУКТУРНЫМИ ПОДРАЗДЕЛЕНИЯМИ ЗАО «ВАНКОРНЕФТЬ», БУРОВЫМ ПОДРЯДЧИКОМ И ПОДРЯДНЫМИ ОРГАНИЗАЦИЯМИ при производстве работ по СТРОИТЕЛЬСТВУ И ВВОДУ В ЭКСПЛУАТАЦИЮ СКВАЖИН</w:t>
            </w:r>
          </w:fldSimple>
        </w:p>
      </w:tc>
    </w:tr>
    <w:tr w:rsidR="005C34AD" w:rsidTr="004E6E66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5C34AD" w:rsidRDefault="005C34AD" w:rsidP="004E6E66">
          <w:pPr>
            <w:pStyle w:val="a6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5C34AD" w:rsidRDefault="005C34AD">
    <w:pPr>
      <w:pStyle w:val="aa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AD" w:rsidRDefault="005C34AD">
    <w:pPr>
      <w:pStyle w:val="aa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0BF"/>
    </w:tblPr>
    <w:tblGrid>
      <w:gridCol w:w="1699"/>
      <w:gridCol w:w="8155"/>
    </w:tblGrid>
    <w:tr w:rsidR="005C34AD" w:rsidTr="004E6E66">
      <w:trPr>
        <w:trHeight w:val="159"/>
      </w:trPr>
      <w:tc>
        <w:tcPr>
          <w:tcW w:w="862" w:type="pct"/>
          <w:tcBorders>
            <w:bottom w:val="single" w:sz="12" w:space="0" w:color="E7CF6E"/>
          </w:tcBorders>
        </w:tcPr>
        <w:p w:rsidR="005C34AD" w:rsidRDefault="005C34AD" w:rsidP="004E6E66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38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5C34AD" w:rsidRDefault="005C34AD" w:rsidP="004E6E66">
          <w:pPr>
            <w:pStyle w:val="a6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bCs/>
              <w:caps/>
              <w:sz w:val="10"/>
              <w:szCs w:val="10"/>
            </w:rPr>
            <w:t>ссылки</w:t>
          </w:r>
        </w:p>
      </w:tc>
    </w:tr>
    <w:tr w:rsidR="005C34AD" w:rsidTr="004E6E66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5C34AD" w:rsidRDefault="005C34AD" w:rsidP="004E6E66">
          <w:pPr>
            <w:pStyle w:val="a6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5C34AD" w:rsidRDefault="005C34A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87" w:type="pct"/>
      <w:tblLook w:val="00BF"/>
    </w:tblPr>
    <w:tblGrid>
      <w:gridCol w:w="1698"/>
      <w:gridCol w:w="8130"/>
    </w:tblGrid>
    <w:tr w:rsidR="005C34AD">
      <w:trPr>
        <w:trHeight w:val="159"/>
      </w:trPr>
      <w:tc>
        <w:tcPr>
          <w:tcW w:w="864" w:type="pct"/>
          <w:tcBorders>
            <w:bottom w:val="single" w:sz="12" w:space="0" w:color="E7CF6E"/>
          </w:tcBorders>
        </w:tcPr>
        <w:p w:rsidR="005C34AD" w:rsidRDefault="005C34AD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36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6"/>
              <w:szCs w:val="16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содержание</w:t>
          </w:r>
        </w:p>
      </w:tc>
    </w:tr>
    <w:tr w:rsidR="005C34AD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5C34AD" w:rsidRDefault="005C34AD">
    <w:pPr>
      <w:pStyle w:val="aa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AD" w:rsidRDefault="005C34AD">
    <w:pPr>
      <w:pStyle w:val="aa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95" w:type="pct"/>
      <w:tblLook w:val="00BF"/>
    </w:tblPr>
    <w:tblGrid>
      <w:gridCol w:w="1194"/>
      <w:gridCol w:w="8709"/>
    </w:tblGrid>
    <w:tr w:rsidR="005C34AD">
      <w:trPr>
        <w:trHeight w:val="159"/>
      </w:trPr>
      <w:tc>
        <w:tcPr>
          <w:tcW w:w="603" w:type="pct"/>
          <w:tcBorders>
            <w:bottom w:val="single" w:sz="12" w:space="0" w:color="E7CF6E"/>
          </w:tcBorders>
        </w:tcPr>
        <w:p w:rsidR="005C34AD" w:rsidRDefault="005C34AD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397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6"/>
              <w:szCs w:val="16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приложения</w:t>
          </w:r>
        </w:p>
      </w:tc>
    </w:tr>
    <w:tr w:rsidR="005C34AD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5C34AD" w:rsidRDefault="005C34AD">
    <w:pPr>
      <w:pStyle w:val="aa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AD" w:rsidRDefault="005C34AD">
    <w:pPr>
      <w:pStyle w:val="aa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95" w:type="pct"/>
      <w:tblLook w:val="00BF"/>
    </w:tblPr>
    <w:tblGrid>
      <w:gridCol w:w="1746"/>
      <w:gridCol w:w="12729"/>
    </w:tblGrid>
    <w:tr w:rsidR="005C34AD">
      <w:trPr>
        <w:trHeight w:val="159"/>
      </w:trPr>
      <w:tc>
        <w:tcPr>
          <w:tcW w:w="603" w:type="pct"/>
          <w:tcBorders>
            <w:bottom w:val="single" w:sz="12" w:space="0" w:color="E7CF6E"/>
          </w:tcBorders>
        </w:tcPr>
        <w:p w:rsidR="005C34AD" w:rsidRDefault="005C34AD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397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6"/>
              <w:szCs w:val="16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приложения</w:t>
          </w:r>
        </w:p>
      </w:tc>
    </w:tr>
    <w:tr w:rsidR="005C34AD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5C34AD" w:rsidRDefault="005C34AD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AD" w:rsidRDefault="005C34AD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AD" w:rsidRDefault="005C34AD">
    <w:pPr>
      <w:pStyle w:val="aa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86" w:type="pct"/>
      <w:tblLook w:val="00BF"/>
    </w:tblPr>
    <w:tblGrid>
      <w:gridCol w:w="1698"/>
      <w:gridCol w:w="8128"/>
    </w:tblGrid>
    <w:tr w:rsidR="005C34AD">
      <w:trPr>
        <w:trHeight w:val="159"/>
      </w:trPr>
      <w:tc>
        <w:tcPr>
          <w:tcW w:w="864" w:type="pct"/>
          <w:tcBorders>
            <w:bottom w:val="single" w:sz="12" w:space="0" w:color="E7CF6E"/>
          </w:tcBorders>
        </w:tcPr>
        <w:p w:rsidR="005C34AD" w:rsidRDefault="005C34AD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36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6"/>
              <w:szCs w:val="16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ВВОДНЫЕ ПОЛОЖЕНИЯ</w:t>
          </w:r>
        </w:p>
      </w:tc>
    </w:tr>
    <w:tr w:rsidR="005C34AD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5C34AD" w:rsidRDefault="005C34AD">
    <w:pPr>
      <w:pStyle w:val="aa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AD" w:rsidRDefault="005C34AD">
    <w:pPr>
      <w:pStyle w:val="aa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AD" w:rsidRDefault="005C34AD">
    <w:pPr>
      <w:pStyle w:val="aa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87" w:type="pct"/>
      <w:tblLook w:val="00BF"/>
    </w:tblPr>
    <w:tblGrid>
      <w:gridCol w:w="1698"/>
      <w:gridCol w:w="8130"/>
    </w:tblGrid>
    <w:tr w:rsidR="005C34AD">
      <w:trPr>
        <w:trHeight w:val="159"/>
      </w:trPr>
      <w:tc>
        <w:tcPr>
          <w:tcW w:w="864" w:type="pct"/>
          <w:tcBorders>
            <w:bottom w:val="single" w:sz="12" w:space="0" w:color="E7CF6E"/>
          </w:tcBorders>
        </w:tcPr>
        <w:p w:rsidR="005C34AD" w:rsidRDefault="005C34AD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36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6"/>
              <w:szCs w:val="16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ТЕРМИНЫ И ОПРЕДЕЛЕНИЯ</w:t>
          </w:r>
        </w:p>
      </w:tc>
    </w:tr>
    <w:tr w:rsidR="005C34AD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5C34AD" w:rsidRDefault="005C34AD">
          <w:pPr>
            <w:pStyle w:val="a6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5C34AD" w:rsidRDefault="005C34AD">
    <w:pPr>
      <w:pStyle w:val="aa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AD" w:rsidRDefault="005C34A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65D6"/>
    <w:multiLevelType w:val="hybridMultilevel"/>
    <w:tmpl w:val="3C2CBA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0B23F3"/>
    <w:multiLevelType w:val="multilevel"/>
    <w:tmpl w:val="32E4E48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FEB4DE3"/>
    <w:multiLevelType w:val="hybridMultilevel"/>
    <w:tmpl w:val="945E7B4E"/>
    <w:lvl w:ilvl="0" w:tplc="BB40051C">
      <w:start w:val="2"/>
      <w:numFmt w:val="bullet"/>
      <w:pStyle w:val="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730A4"/>
    <w:multiLevelType w:val="hybridMultilevel"/>
    <w:tmpl w:val="5E428E6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337A23"/>
    <w:multiLevelType w:val="hybridMultilevel"/>
    <w:tmpl w:val="A44A2930"/>
    <w:lvl w:ilvl="0" w:tplc="9134F8B8">
      <w:start w:val="1"/>
      <w:numFmt w:val="bullet"/>
      <w:lvlText w:val=""/>
      <w:lvlJc w:val="left"/>
      <w:pPr>
        <w:tabs>
          <w:tab w:val="num" w:pos="1077"/>
        </w:tabs>
        <w:ind w:left="1077" w:hanging="368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5">
    <w:nsid w:val="226D6E95"/>
    <w:multiLevelType w:val="hybridMultilevel"/>
    <w:tmpl w:val="10EA57E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2F7754"/>
    <w:multiLevelType w:val="hybridMultilevel"/>
    <w:tmpl w:val="32E4E4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28492821"/>
    <w:multiLevelType w:val="multilevel"/>
    <w:tmpl w:val="893EA06E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5327B20"/>
    <w:multiLevelType w:val="multilevel"/>
    <w:tmpl w:val="2AA8EE5E"/>
    <w:lvl w:ilvl="0">
      <w:start w:val="6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A174756"/>
    <w:multiLevelType w:val="multilevel"/>
    <w:tmpl w:val="150E1B42"/>
    <w:lvl w:ilvl="0">
      <w:start w:val="6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80"/>
        </w:tabs>
        <w:ind w:left="780" w:hanging="600"/>
      </w:pPr>
      <w:rPr>
        <w:rFonts w:hint="default"/>
      </w:rPr>
    </w:lvl>
    <w:lvl w:ilvl="2">
      <w:start w:val="14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1">
    <w:nsid w:val="3A237D64"/>
    <w:multiLevelType w:val="hybridMultilevel"/>
    <w:tmpl w:val="7FF2DB36"/>
    <w:lvl w:ilvl="0" w:tplc="04190005">
      <w:start w:val="1"/>
      <w:numFmt w:val="bullet"/>
      <w:lvlText w:val=""/>
      <w:lvlJc w:val="left"/>
      <w:pPr>
        <w:tabs>
          <w:tab w:val="num" w:pos="731"/>
        </w:tabs>
        <w:ind w:left="7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2">
    <w:nsid w:val="3BD33D7C"/>
    <w:multiLevelType w:val="multilevel"/>
    <w:tmpl w:val="2256A6BE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BF73D43"/>
    <w:multiLevelType w:val="hybridMultilevel"/>
    <w:tmpl w:val="412C99FE"/>
    <w:lvl w:ilvl="0" w:tplc="2DEE65CA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E6CE049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A96E44"/>
    <w:multiLevelType w:val="hybridMultilevel"/>
    <w:tmpl w:val="E76A748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DF166B"/>
    <w:multiLevelType w:val="hybridMultilevel"/>
    <w:tmpl w:val="9A9602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5533F9"/>
    <w:multiLevelType w:val="hybridMultilevel"/>
    <w:tmpl w:val="B4827904"/>
    <w:lvl w:ilvl="0" w:tplc="88441E26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1A6242"/>
    <w:multiLevelType w:val="hybridMultilevel"/>
    <w:tmpl w:val="C8EEF41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BF1833"/>
    <w:multiLevelType w:val="hybridMultilevel"/>
    <w:tmpl w:val="0E589E7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3155CE"/>
    <w:multiLevelType w:val="multilevel"/>
    <w:tmpl w:val="5DA4B46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none"/>
      <w:lvlText w:val="6.3.11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2F3798E"/>
    <w:multiLevelType w:val="hybridMultilevel"/>
    <w:tmpl w:val="81B201E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5E13364E"/>
    <w:multiLevelType w:val="hybridMultilevel"/>
    <w:tmpl w:val="1BB8B0B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0C65FB7"/>
    <w:multiLevelType w:val="multilevel"/>
    <w:tmpl w:val="E91C840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61387A20"/>
    <w:multiLevelType w:val="multilevel"/>
    <w:tmpl w:val="FC10B4F2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0"/>
      <w:numFmt w:val="decimal"/>
      <w:lvlText w:val="%1.%2.%3"/>
      <w:lvlJc w:val="left"/>
      <w:pPr>
        <w:tabs>
          <w:tab w:val="num" w:pos="1182"/>
        </w:tabs>
        <w:ind w:left="11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16B1D0C"/>
    <w:multiLevelType w:val="multilevel"/>
    <w:tmpl w:val="132AB208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5">
    <w:nsid w:val="631F60F7"/>
    <w:multiLevelType w:val="multilevel"/>
    <w:tmpl w:val="47C82C04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2220"/>
        </w:tabs>
        <w:ind w:left="22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120"/>
        </w:tabs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080"/>
        </w:tabs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240"/>
        </w:tabs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200"/>
        </w:tabs>
        <w:ind w:left="16200" w:hanging="1800"/>
      </w:pPr>
      <w:rPr>
        <w:rFonts w:hint="default"/>
      </w:rPr>
    </w:lvl>
  </w:abstractNum>
  <w:abstractNum w:abstractNumId="26">
    <w:nsid w:val="69E70079"/>
    <w:multiLevelType w:val="hybridMultilevel"/>
    <w:tmpl w:val="9134E77E"/>
    <w:lvl w:ilvl="0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4B07C9"/>
    <w:multiLevelType w:val="multilevel"/>
    <w:tmpl w:val="9F8670D8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570"/>
        </w:tabs>
        <w:ind w:left="5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8">
    <w:nsid w:val="6BF43912"/>
    <w:multiLevelType w:val="multilevel"/>
    <w:tmpl w:val="292AB7C4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5" w:hanging="60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29">
    <w:nsid w:val="6E0505B1"/>
    <w:multiLevelType w:val="multilevel"/>
    <w:tmpl w:val="32600F08"/>
    <w:lvl w:ilvl="0">
      <w:start w:val="6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54"/>
        </w:tabs>
        <w:ind w:left="954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0">
    <w:nsid w:val="7D6862F3"/>
    <w:multiLevelType w:val="hybridMultilevel"/>
    <w:tmpl w:val="50CE6ECE"/>
    <w:lvl w:ilvl="0" w:tplc="5B287EE6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4584FC4">
      <w:numFmt w:val="none"/>
      <w:lvlText w:val=""/>
      <w:lvlJc w:val="left"/>
      <w:pPr>
        <w:tabs>
          <w:tab w:val="num" w:pos="360"/>
        </w:tabs>
      </w:pPr>
    </w:lvl>
    <w:lvl w:ilvl="2" w:tplc="8DE64E94">
      <w:numFmt w:val="none"/>
      <w:lvlText w:val=""/>
      <w:lvlJc w:val="left"/>
      <w:pPr>
        <w:tabs>
          <w:tab w:val="num" w:pos="360"/>
        </w:tabs>
      </w:pPr>
    </w:lvl>
    <w:lvl w:ilvl="3" w:tplc="DEFAA668">
      <w:numFmt w:val="none"/>
      <w:lvlText w:val=""/>
      <w:lvlJc w:val="left"/>
      <w:pPr>
        <w:tabs>
          <w:tab w:val="num" w:pos="360"/>
        </w:tabs>
      </w:pPr>
    </w:lvl>
    <w:lvl w:ilvl="4" w:tplc="83E6B722">
      <w:numFmt w:val="none"/>
      <w:lvlText w:val=""/>
      <w:lvlJc w:val="left"/>
      <w:pPr>
        <w:tabs>
          <w:tab w:val="num" w:pos="360"/>
        </w:tabs>
      </w:pPr>
    </w:lvl>
    <w:lvl w:ilvl="5" w:tplc="189091AA">
      <w:numFmt w:val="none"/>
      <w:lvlText w:val=""/>
      <w:lvlJc w:val="left"/>
      <w:pPr>
        <w:tabs>
          <w:tab w:val="num" w:pos="360"/>
        </w:tabs>
      </w:pPr>
    </w:lvl>
    <w:lvl w:ilvl="6" w:tplc="C3BEE85C">
      <w:numFmt w:val="none"/>
      <w:lvlText w:val=""/>
      <w:lvlJc w:val="left"/>
      <w:pPr>
        <w:tabs>
          <w:tab w:val="num" w:pos="360"/>
        </w:tabs>
      </w:pPr>
    </w:lvl>
    <w:lvl w:ilvl="7" w:tplc="95D220D0">
      <w:numFmt w:val="none"/>
      <w:lvlText w:val=""/>
      <w:lvlJc w:val="left"/>
      <w:pPr>
        <w:tabs>
          <w:tab w:val="num" w:pos="360"/>
        </w:tabs>
      </w:pPr>
    </w:lvl>
    <w:lvl w:ilvl="8" w:tplc="435EBB26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7E2073E8"/>
    <w:multiLevelType w:val="hybridMultilevel"/>
    <w:tmpl w:val="DAE87A2C"/>
    <w:lvl w:ilvl="0" w:tplc="88441E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1"/>
  </w:num>
  <w:num w:numId="3">
    <w:abstractNumId w:val="2"/>
  </w:num>
  <w:num w:numId="4">
    <w:abstractNumId w:val="4"/>
  </w:num>
  <w:num w:numId="5">
    <w:abstractNumId w:val="8"/>
  </w:num>
  <w:num w:numId="6">
    <w:abstractNumId w:val="26"/>
  </w:num>
  <w:num w:numId="7">
    <w:abstractNumId w:val="22"/>
  </w:num>
  <w:num w:numId="8">
    <w:abstractNumId w:val="30"/>
  </w:num>
  <w:num w:numId="9">
    <w:abstractNumId w:val="24"/>
  </w:num>
  <w:num w:numId="10">
    <w:abstractNumId w:val="10"/>
  </w:num>
  <w:num w:numId="11">
    <w:abstractNumId w:val="27"/>
  </w:num>
  <w:num w:numId="12">
    <w:abstractNumId w:val="25"/>
  </w:num>
  <w:num w:numId="13">
    <w:abstractNumId w:val="19"/>
  </w:num>
  <w:num w:numId="14">
    <w:abstractNumId w:val="9"/>
  </w:num>
  <w:num w:numId="15">
    <w:abstractNumId w:val="15"/>
  </w:num>
  <w:num w:numId="16">
    <w:abstractNumId w:val="17"/>
  </w:num>
  <w:num w:numId="17">
    <w:abstractNumId w:val="6"/>
  </w:num>
  <w:num w:numId="18">
    <w:abstractNumId w:val="0"/>
  </w:num>
  <w:num w:numId="19">
    <w:abstractNumId w:val="11"/>
  </w:num>
  <w:num w:numId="20">
    <w:abstractNumId w:val="18"/>
  </w:num>
  <w:num w:numId="21">
    <w:abstractNumId w:val="14"/>
  </w:num>
  <w:num w:numId="22">
    <w:abstractNumId w:val="3"/>
  </w:num>
  <w:num w:numId="23">
    <w:abstractNumId w:val="5"/>
  </w:num>
  <w:num w:numId="24">
    <w:abstractNumId w:val="1"/>
  </w:num>
  <w:num w:numId="25">
    <w:abstractNumId w:val="20"/>
  </w:num>
  <w:num w:numId="26">
    <w:abstractNumId w:val="29"/>
  </w:num>
  <w:num w:numId="27">
    <w:abstractNumId w:val="23"/>
  </w:num>
  <w:num w:numId="28">
    <w:abstractNumId w:val="21"/>
  </w:num>
  <w:num w:numId="29">
    <w:abstractNumId w:val="13"/>
  </w:num>
  <w:num w:numId="30">
    <w:abstractNumId w:val="28"/>
  </w:num>
  <w:num w:numId="31">
    <w:abstractNumId w:val="12"/>
  </w:num>
  <w:num w:numId="3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9"/>
  <w:autoHyphenation/>
  <w:hyphenationZone w:val="142"/>
  <w:drawingGridHorizontalSpacing w:val="11"/>
  <w:drawingGridVerticalSpacing w:val="11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692FA7"/>
    <w:rsid w:val="00002FB2"/>
    <w:rsid w:val="0000385C"/>
    <w:rsid w:val="00003979"/>
    <w:rsid w:val="00007675"/>
    <w:rsid w:val="0002183C"/>
    <w:rsid w:val="0002351F"/>
    <w:rsid w:val="000361B4"/>
    <w:rsid w:val="00041268"/>
    <w:rsid w:val="000419D9"/>
    <w:rsid w:val="00055691"/>
    <w:rsid w:val="000556A8"/>
    <w:rsid w:val="00065579"/>
    <w:rsid w:val="00085714"/>
    <w:rsid w:val="00086167"/>
    <w:rsid w:val="000A369B"/>
    <w:rsid w:val="000A3C1E"/>
    <w:rsid w:val="000B5536"/>
    <w:rsid w:val="000C503C"/>
    <w:rsid w:val="000D04A6"/>
    <w:rsid w:val="000D4EDD"/>
    <w:rsid w:val="000E13BD"/>
    <w:rsid w:val="000F49FE"/>
    <w:rsid w:val="00111F37"/>
    <w:rsid w:val="00114011"/>
    <w:rsid w:val="00120F20"/>
    <w:rsid w:val="00121887"/>
    <w:rsid w:val="00127AF6"/>
    <w:rsid w:val="00127FB4"/>
    <w:rsid w:val="001653C7"/>
    <w:rsid w:val="00171F05"/>
    <w:rsid w:val="001739B7"/>
    <w:rsid w:val="001758D9"/>
    <w:rsid w:val="00181098"/>
    <w:rsid w:val="00181B2F"/>
    <w:rsid w:val="00181FE1"/>
    <w:rsid w:val="001859FF"/>
    <w:rsid w:val="001A0422"/>
    <w:rsid w:val="001A4B91"/>
    <w:rsid w:val="001B1F41"/>
    <w:rsid w:val="001C2E50"/>
    <w:rsid w:val="001D14E1"/>
    <w:rsid w:val="001E10FB"/>
    <w:rsid w:val="001F1387"/>
    <w:rsid w:val="001F5760"/>
    <w:rsid w:val="001F5B12"/>
    <w:rsid w:val="00213F30"/>
    <w:rsid w:val="00214636"/>
    <w:rsid w:val="00215773"/>
    <w:rsid w:val="00233B78"/>
    <w:rsid w:val="002347DF"/>
    <w:rsid w:val="00235D95"/>
    <w:rsid w:val="00236A1D"/>
    <w:rsid w:val="0023707F"/>
    <w:rsid w:val="002700B8"/>
    <w:rsid w:val="00274323"/>
    <w:rsid w:val="00285484"/>
    <w:rsid w:val="0029696B"/>
    <w:rsid w:val="00297664"/>
    <w:rsid w:val="00297E07"/>
    <w:rsid w:val="002B1826"/>
    <w:rsid w:val="002E22AE"/>
    <w:rsid w:val="002E479E"/>
    <w:rsid w:val="002E525B"/>
    <w:rsid w:val="002E57AC"/>
    <w:rsid w:val="00307799"/>
    <w:rsid w:val="003113B8"/>
    <w:rsid w:val="0031156C"/>
    <w:rsid w:val="0031615C"/>
    <w:rsid w:val="00317A88"/>
    <w:rsid w:val="00323239"/>
    <w:rsid w:val="00324D3E"/>
    <w:rsid w:val="003268E7"/>
    <w:rsid w:val="003369F7"/>
    <w:rsid w:val="00340451"/>
    <w:rsid w:val="00347297"/>
    <w:rsid w:val="0035355F"/>
    <w:rsid w:val="003556A7"/>
    <w:rsid w:val="00355FEB"/>
    <w:rsid w:val="0035672A"/>
    <w:rsid w:val="00357A96"/>
    <w:rsid w:val="003660D0"/>
    <w:rsid w:val="003703DA"/>
    <w:rsid w:val="00373A7A"/>
    <w:rsid w:val="0037493B"/>
    <w:rsid w:val="003A7CD1"/>
    <w:rsid w:val="003B76A7"/>
    <w:rsid w:val="003C02FF"/>
    <w:rsid w:val="003C2B2B"/>
    <w:rsid w:val="003C2EB7"/>
    <w:rsid w:val="003D0706"/>
    <w:rsid w:val="003D3426"/>
    <w:rsid w:val="003F02D4"/>
    <w:rsid w:val="003F3FA6"/>
    <w:rsid w:val="003F64C7"/>
    <w:rsid w:val="003F665B"/>
    <w:rsid w:val="0040002F"/>
    <w:rsid w:val="00400EBB"/>
    <w:rsid w:val="004010CD"/>
    <w:rsid w:val="00402B90"/>
    <w:rsid w:val="00402F69"/>
    <w:rsid w:val="004031B6"/>
    <w:rsid w:val="00413AC1"/>
    <w:rsid w:val="00415CAA"/>
    <w:rsid w:val="00420D98"/>
    <w:rsid w:val="00425750"/>
    <w:rsid w:val="004273F1"/>
    <w:rsid w:val="00434F31"/>
    <w:rsid w:val="0044545E"/>
    <w:rsid w:val="004464CD"/>
    <w:rsid w:val="00447213"/>
    <w:rsid w:val="00450160"/>
    <w:rsid w:val="004633B5"/>
    <w:rsid w:val="00477910"/>
    <w:rsid w:val="00477A55"/>
    <w:rsid w:val="00486F8B"/>
    <w:rsid w:val="00491368"/>
    <w:rsid w:val="00496C1B"/>
    <w:rsid w:val="00496DAE"/>
    <w:rsid w:val="004973B3"/>
    <w:rsid w:val="004A45E2"/>
    <w:rsid w:val="004B6C4D"/>
    <w:rsid w:val="004B7F97"/>
    <w:rsid w:val="004C3537"/>
    <w:rsid w:val="004D11F3"/>
    <w:rsid w:val="004E6E66"/>
    <w:rsid w:val="004F045A"/>
    <w:rsid w:val="004F36A5"/>
    <w:rsid w:val="004F3EF2"/>
    <w:rsid w:val="004F5368"/>
    <w:rsid w:val="00503D5C"/>
    <w:rsid w:val="0050481C"/>
    <w:rsid w:val="005063FB"/>
    <w:rsid w:val="0051002E"/>
    <w:rsid w:val="00517620"/>
    <w:rsid w:val="0053172D"/>
    <w:rsid w:val="00536BDC"/>
    <w:rsid w:val="0054740B"/>
    <w:rsid w:val="005474A1"/>
    <w:rsid w:val="005532C3"/>
    <w:rsid w:val="0055575C"/>
    <w:rsid w:val="00563BED"/>
    <w:rsid w:val="0057142E"/>
    <w:rsid w:val="005801CB"/>
    <w:rsid w:val="00585F63"/>
    <w:rsid w:val="00587ADF"/>
    <w:rsid w:val="005A0ABE"/>
    <w:rsid w:val="005A3291"/>
    <w:rsid w:val="005A4623"/>
    <w:rsid w:val="005B6AE9"/>
    <w:rsid w:val="005C34AD"/>
    <w:rsid w:val="005C3D8E"/>
    <w:rsid w:val="005D5122"/>
    <w:rsid w:val="005E1A50"/>
    <w:rsid w:val="00603C30"/>
    <w:rsid w:val="00605E1E"/>
    <w:rsid w:val="0063122A"/>
    <w:rsid w:val="00644B14"/>
    <w:rsid w:val="006512F5"/>
    <w:rsid w:val="00651D1C"/>
    <w:rsid w:val="00655B15"/>
    <w:rsid w:val="00662E65"/>
    <w:rsid w:val="0067434E"/>
    <w:rsid w:val="00682EEF"/>
    <w:rsid w:val="00690879"/>
    <w:rsid w:val="00692FA7"/>
    <w:rsid w:val="00693D9B"/>
    <w:rsid w:val="00695CF9"/>
    <w:rsid w:val="006960C0"/>
    <w:rsid w:val="006A5E25"/>
    <w:rsid w:val="006A5E31"/>
    <w:rsid w:val="006C256F"/>
    <w:rsid w:val="006D2F15"/>
    <w:rsid w:val="006D5F83"/>
    <w:rsid w:val="006E0335"/>
    <w:rsid w:val="006E0AF1"/>
    <w:rsid w:val="006E420E"/>
    <w:rsid w:val="006E45F7"/>
    <w:rsid w:val="00702D70"/>
    <w:rsid w:val="00705CE3"/>
    <w:rsid w:val="0073080C"/>
    <w:rsid w:val="00732E18"/>
    <w:rsid w:val="00742375"/>
    <w:rsid w:val="00743B05"/>
    <w:rsid w:val="00746268"/>
    <w:rsid w:val="00757CAC"/>
    <w:rsid w:val="00767CB1"/>
    <w:rsid w:val="0077497B"/>
    <w:rsid w:val="00775E8C"/>
    <w:rsid w:val="00782198"/>
    <w:rsid w:val="00785759"/>
    <w:rsid w:val="00790D30"/>
    <w:rsid w:val="007910D3"/>
    <w:rsid w:val="007B172A"/>
    <w:rsid w:val="007C3601"/>
    <w:rsid w:val="007D4120"/>
    <w:rsid w:val="007D688D"/>
    <w:rsid w:val="007E2B34"/>
    <w:rsid w:val="007E3519"/>
    <w:rsid w:val="007E75E3"/>
    <w:rsid w:val="0080437D"/>
    <w:rsid w:val="00811ACD"/>
    <w:rsid w:val="00814203"/>
    <w:rsid w:val="008270BA"/>
    <w:rsid w:val="00846BD7"/>
    <w:rsid w:val="00852AB0"/>
    <w:rsid w:val="00857864"/>
    <w:rsid w:val="008613A3"/>
    <w:rsid w:val="00862C8F"/>
    <w:rsid w:val="0087318D"/>
    <w:rsid w:val="0089492B"/>
    <w:rsid w:val="008C1413"/>
    <w:rsid w:val="008C6BEE"/>
    <w:rsid w:val="008C7107"/>
    <w:rsid w:val="008D20FB"/>
    <w:rsid w:val="008E4CA1"/>
    <w:rsid w:val="008E5375"/>
    <w:rsid w:val="009001B1"/>
    <w:rsid w:val="009017AD"/>
    <w:rsid w:val="00902D64"/>
    <w:rsid w:val="00905968"/>
    <w:rsid w:val="00922ECF"/>
    <w:rsid w:val="00927103"/>
    <w:rsid w:val="00927C96"/>
    <w:rsid w:val="009301F0"/>
    <w:rsid w:val="009374A4"/>
    <w:rsid w:val="009433AF"/>
    <w:rsid w:val="009444EB"/>
    <w:rsid w:val="00960389"/>
    <w:rsid w:val="0096297C"/>
    <w:rsid w:val="0096652C"/>
    <w:rsid w:val="00966B67"/>
    <w:rsid w:val="00975439"/>
    <w:rsid w:val="00983FE2"/>
    <w:rsid w:val="009A3C6D"/>
    <w:rsid w:val="009A703A"/>
    <w:rsid w:val="009B7864"/>
    <w:rsid w:val="009B7D5D"/>
    <w:rsid w:val="009F05F0"/>
    <w:rsid w:val="009F4490"/>
    <w:rsid w:val="009F6F21"/>
    <w:rsid w:val="00A2708D"/>
    <w:rsid w:val="00A36B73"/>
    <w:rsid w:val="00A40ED9"/>
    <w:rsid w:val="00A4327B"/>
    <w:rsid w:val="00A45711"/>
    <w:rsid w:val="00A5369A"/>
    <w:rsid w:val="00A5717F"/>
    <w:rsid w:val="00A653B7"/>
    <w:rsid w:val="00A65D5B"/>
    <w:rsid w:val="00A70AFD"/>
    <w:rsid w:val="00A740AD"/>
    <w:rsid w:val="00A90EFD"/>
    <w:rsid w:val="00A9325E"/>
    <w:rsid w:val="00AB18ED"/>
    <w:rsid w:val="00AB6137"/>
    <w:rsid w:val="00AD6DE1"/>
    <w:rsid w:val="00AD7D47"/>
    <w:rsid w:val="00AE0D7C"/>
    <w:rsid w:val="00AF1294"/>
    <w:rsid w:val="00B00521"/>
    <w:rsid w:val="00B0102F"/>
    <w:rsid w:val="00B137E6"/>
    <w:rsid w:val="00B1386F"/>
    <w:rsid w:val="00B24579"/>
    <w:rsid w:val="00B3251D"/>
    <w:rsid w:val="00B51CB9"/>
    <w:rsid w:val="00B5396F"/>
    <w:rsid w:val="00B55AA5"/>
    <w:rsid w:val="00B5775A"/>
    <w:rsid w:val="00B741CF"/>
    <w:rsid w:val="00B77121"/>
    <w:rsid w:val="00B8310C"/>
    <w:rsid w:val="00B852B5"/>
    <w:rsid w:val="00B961C3"/>
    <w:rsid w:val="00BC14AC"/>
    <w:rsid w:val="00BC7DC3"/>
    <w:rsid w:val="00BD0833"/>
    <w:rsid w:val="00BD2C1B"/>
    <w:rsid w:val="00BD2EED"/>
    <w:rsid w:val="00BE3A31"/>
    <w:rsid w:val="00BE6457"/>
    <w:rsid w:val="00BE6855"/>
    <w:rsid w:val="00BE7EC4"/>
    <w:rsid w:val="00BF00ED"/>
    <w:rsid w:val="00BF29BA"/>
    <w:rsid w:val="00BF5D11"/>
    <w:rsid w:val="00C057B2"/>
    <w:rsid w:val="00C125DB"/>
    <w:rsid w:val="00C12954"/>
    <w:rsid w:val="00C25AB6"/>
    <w:rsid w:val="00C3412F"/>
    <w:rsid w:val="00C374BC"/>
    <w:rsid w:val="00C57C5A"/>
    <w:rsid w:val="00C77B86"/>
    <w:rsid w:val="00C84584"/>
    <w:rsid w:val="00C908E9"/>
    <w:rsid w:val="00CA5D47"/>
    <w:rsid w:val="00CB4A3B"/>
    <w:rsid w:val="00CC158D"/>
    <w:rsid w:val="00CC7B9C"/>
    <w:rsid w:val="00CD5003"/>
    <w:rsid w:val="00CE4517"/>
    <w:rsid w:val="00CE4FF5"/>
    <w:rsid w:val="00CF6724"/>
    <w:rsid w:val="00D12AFD"/>
    <w:rsid w:val="00D1341B"/>
    <w:rsid w:val="00D21B1F"/>
    <w:rsid w:val="00D24B7A"/>
    <w:rsid w:val="00D40E86"/>
    <w:rsid w:val="00D41B2E"/>
    <w:rsid w:val="00D56435"/>
    <w:rsid w:val="00D629F1"/>
    <w:rsid w:val="00D65A5B"/>
    <w:rsid w:val="00D75767"/>
    <w:rsid w:val="00D81925"/>
    <w:rsid w:val="00D84DED"/>
    <w:rsid w:val="00D90E55"/>
    <w:rsid w:val="00D92915"/>
    <w:rsid w:val="00DA2E73"/>
    <w:rsid w:val="00DA380A"/>
    <w:rsid w:val="00DA5C4A"/>
    <w:rsid w:val="00DA7E9B"/>
    <w:rsid w:val="00DB281A"/>
    <w:rsid w:val="00DB296F"/>
    <w:rsid w:val="00DC1587"/>
    <w:rsid w:val="00DC2B74"/>
    <w:rsid w:val="00DC3B7B"/>
    <w:rsid w:val="00DF2553"/>
    <w:rsid w:val="00DF44FC"/>
    <w:rsid w:val="00E030E2"/>
    <w:rsid w:val="00E05F8E"/>
    <w:rsid w:val="00E200A0"/>
    <w:rsid w:val="00E33246"/>
    <w:rsid w:val="00E334A5"/>
    <w:rsid w:val="00E37B9D"/>
    <w:rsid w:val="00E62DB8"/>
    <w:rsid w:val="00E80AAF"/>
    <w:rsid w:val="00E813A8"/>
    <w:rsid w:val="00E84231"/>
    <w:rsid w:val="00E86100"/>
    <w:rsid w:val="00E92A6E"/>
    <w:rsid w:val="00E9462F"/>
    <w:rsid w:val="00E96F9B"/>
    <w:rsid w:val="00E97CAD"/>
    <w:rsid w:val="00EA5341"/>
    <w:rsid w:val="00EB3020"/>
    <w:rsid w:val="00EB6E0C"/>
    <w:rsid w:val="00EC0923"/>
    <w:rsid w:val="00EC10BD"/>
    <w:rsid w:val="00ED2887"/>
    <w:rsid w:val="00EE1FCB"/>
    <w:rsid w:val="00EF2CC0"/>
    <w:rsid w:val="00EF6683"/>
    <w:rsid w:val="00F00254"/>
    <w:rsid w:val="00F00A91"/>
    <w:rsid w:val="00F16EE6"/>
    <w:rsid w:val="00F32A5A"/>
    <w:rsid w:val="00F45280"/>
    <w:rsid w:val="00F61967"/>
    <w:rsid w:val="00F72805"/>
    <w:rsid w:val="00F735E7"/>
    <w:rsid w:val="00F908D2"/>
    <w:rsid w:val="00FB65D1"/>
    <w:rsid w:val="00FC563C"/>
    <w:rsid w:val="00FD6C43"/>
    <w:rsid w:val="00FE0B0B"/>
    <w:rsid w:val="00FE1DD3"/>
    <w:rsid w:val="00FE7764"/>
    <w:rsid w:val="00FF781F"/>
    <w:rsid w:val="00FF7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5801CB"/>
    <w:rPr>
      <w:sz w:val="24"/>
      <w:szCs w:val="24"/>
    </w:rPr>
  </w:style>
  <w:style w:type="paragraph" w:styleId="1">
    <w:name w:val="heading 1"/>
    <w:aliases w:val="Глава 1"/>
    <w:basedOn w:val="a2"/>
    <w:next w:val="a2"/>
    <w:qFormat/>
    <w:rsid w:val="005801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"/>
    <w:basedOn w:val="a2"/>
    <w:next w:val="a2"/>
    <w:qFormat/>
    <w:rsid w:val="005801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qFormat/>
    <w:rsid w:val="005801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next w:val="a2"/>
    <w:qFormat/>
    <w:rsid w:val="005801CB"/>
    <w:pPr>
      <w:keepNext/>
      <w:ind w:left="539" w:right="-365"/>
      <w:jc w:val="right"/>
      <w:outlineLvl w:val="3"/>
    </w:pPr>
    <w:rPr>
      <w:rFonts w:ascii="Arial" w:hAnsi="Arial" w:cs="Arial"/>
      <w:b/>
      <w:sz w:val="20"/>
      <w:szCs w:val="20"/>
    </w:rPr>
  </w:style>
  <w:style w:type="paragraph" w:styleId="5">
    <w:name w:val="heading 5"/>
    <w:basedOn w:val="a2"/>
    <w:next w:val="a2"/>
    <w:qFormat/>
    <w:rsid w:val="005801CB"/>
    <w:pPr>
      <w:keepNext/>
      <w:jc w:val="center"/>
      <w:outlineLvl w:val="4"/>
    </w:pPr>
    <w:rPr>
      <w:szCs w:val="20"/>
    </w:rPr>
  </w:style>
  <w:style w:type="paragraph" w:styleId="6">
    <w:name w:val="heading 6"/>
    <w:basedOn w:val="a2"/>
    <w:next w:val="a2"/>
    <w:qFormat/>
    <w:rsid w:val="005801CB"/>
    <w:pPr>
      <w:keepNext/>
      <w:outlineLvl w:val="5"/>
    </w:pPr>
    <w:rPr>
      <w:b/>
      <w:szCs w:val="20"/>
    </w:rPr>
  </w:style>
  <w:style w:type="paragraph" w:styleId="7">
    <w:name w:val="heading 7"/>
    <w:basedOn w:val="a2"/>
    <w:next w:val="a2"/>
    <w:qFormat/>
    <w:rsid w:val="005801CB"/>
    <w:pPr>
      <w:keepNext/>
      <w:jc w:val="center"/>
      <w:outlineLvl w:val="6"/>
    </w:pPr>
    <w:rPr>
      <w:sz w:val="28"/>
      <w:szCs w:val="20"/>
    </w:rPr>
  </w:style>
  <w:style w:type="paragraph" w:styleId="8">
    <w:name w:val="heading 8"/>
    <w:basedOn w:val="a2"/>
    <w:next w:val="a2"/>
    <w:qFormat/>
    <w:rsid w:val="005801CB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qFormat/>
    <w:rsid w:val="005801C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ФИО"/>
    <w:basedOn w:val="a2"/>
    <w:rsid w:val="005801CB"/>
    <w:pPr>
      <w:spacing w:after="180"/>
      <w:ind w:left="5670"/>
      <w:jc w:val="both"/>
    </w:pPr>
    <w:rPr>
      <w:szCs w:val="20"/>
    </w:rPr>
  </w:style>
  <w:style w:type="paragraph" w:styleId="10">
    <w:name w:val="index 1"/>
    <w:basedOn w:val="a2"/>
    <w:next w:val="a2"/>
    <w:autoRedefine/>
    <w:semiHidden/>
    <w:rsid w:val="005801CB"/>
  </w:style>
  <w:style w:type="paragraph" w:styleId="a7">
    <w:name w:val="index heading"/>
    <w:basedOn w:val="a2"/>
    <w:next w:val="10"/>
    <w:semiHidden/>
    <w:rsid w:val="005801CB"/>
  </w:style>
  <w:style w:type="character" w:styleId="a8">
    <w:name w:val="Hyperlink"/>
    <w:uiPriority w:val="99"/>
    <w:rsid w:val="005801CB"/>
    <w:rPr>
      <w:color w:val="0000FF"/>
      <w:u w:val="single"/>
    </w:rPr>
  </w:style>
  <w:style w:type="paragraph" w:styleId="a9">
    <w:name w:val="Body Text"/>
    <w:basedOn w:val="a2"/>
    <w:rsid w:val="005801CB"/>
    <w:pPr>
      <w:spacing w:after="120"/>
    </w:pPr>
  </w:style>
  <w:style w:type="paragraph" w:styleId="aa">
    <w:name w:val="header"/>
    <w:basedOn w:val="a2"/>
    <w:rsid w:val="005801CB"/>
    <w:pPr>
      <w:tabs>
        <w:tab w:val="center" w:pos="4677"/>
        <w:tab w:val="right" w:pos="9355"/>
      </w:tabs>
    </w:pPr>
  </w:style>
  <w:style w:type="paragraph" w:styleId="ab">
    <w:name w:val="footer"/>
    <w:basedOn w:val="a2"/>
    <w:rsid w:val="005801CB"/>
    <w:pPr>
      <w:tabs>
        <w:tab w:val="center" w:pos="4677"/>
        <w:tab w:val="right" w:pos="9355"/>
      </w:tabs>
    </w:pPr>
  </w:style>
  <w:style w:type="paragraph" w:styleId="11">
    <w:name w:val="toc 1"/>
    <w:basedOn w:val="a2"/>
    <w:next w:val="a2"/>
    <w:autoRedefine/>
    <w:uiPriority w:val="39"/>
    <w:rsid w:val="005801CB"/>
    <w:pPr>
      <w:tabs>
        <w:tab w:val="left" w:pos="360"/>
        <w:tab w:val="right" w:leader="dot" w:pos="9540"/>
      </w:tabs>
      <w:spacing w:before="240"/>
      <w:ind w:right="540"/>
    </w:pPr>
    <w:rPr>
      <w:rFonts w:ascii="Arial" w:hAnsi="Arial" w:cs="Arial"/>
      <w:b/>
      <w:caps/>
      <w:noProof/>
      <w:color w:val="FF0000"/>
      <w:sz w:val="20"/>
      <w:szCs w:val="20"/>
    </w:rPr>
  </w:style>
  <w:style w:type="paragraph" w:styleId="20">
    <w:name w:val="toc 2"/>
    <w:basedOn w:val="a2"/>
    <w:next w:val="a2"/>
    <w:autoRedefine/>
    <w:uiPriority w:val="39"/>
    <w:rsid w:val="005801CB"/>
    <w:pPr>
      <w:tabs>
        <w:tab w:val="left" w:pos="900"/>
        <w:tab w:val="left" w:pos="960"/>
        <w:tab w:val="right" w:leader="dot" w:pos="9540"/>
      </w:tabs>
      <w:spacing w:before="240"/>
      <w:ind w:left="900" w:right="-5" w:hanging="360"/>
    </w:pPr>
    <w:rPr>
      <w:rFonts w:ascii="Arial" w:hAnsi="Arial" w:cs="Arial"/>
      <w:b/>
      <w:caps/>
      <w:noProof/>
      <w:sz w:val="18"/>
      <w:szCs w:val="18"/>
    </w:rPr>
  </w:style>
  <w:style w:type="paragraph" w:styleId="30">
    <w:name w:val="Body Text 3"/>
    <w:basedOn w:val="a2"/>
    <w:rsid w:val="005801CB"/>
    <w:pPr>
      <w:spacing w:before="240" w:after="240"/>
      <w:jc w:val="both"/>
    </w:pPr>
  </w:style>
  <w:style w:type="paragraph" w:styleId="31">
    <w:name w:val="toc 3"/>
    <w:basedOn w:val="a2"/>
    <w:next w:val="a2"/>
    <w:autoRedefine/>
    <w:uiPriority w:val="39"/>
    <w:rsid w:val="005801CB"/>
    <w:pPr>
      <w:tabs>
        <w:tab w:val="right" w:leader="dot" w:pos="9345"/>
      </w:tabs>
    </w:pPr>
    <w:rPr>
      <w:rFonts w:ascii="Arial" w:hAnsi="Arial" w:cs="Arial"/>
      <w:caps/>
      <w:noProof/>
      <w:sz w:val="20"/>
      <w:szCs w:val="20"/>
    </w:rPr>
  </w:style>
  <w:style w:type="paragraph" w:styleId="ac">
    <w:name w:val="footnote text"/>
    <w:basedOn w:val="a2"/>
    <w:semiHidden/>
    <w:rsid w:val="005801CB"/>
    <w:rPr>
      <w:sz w:val="20"/>
      <w:szCs w:val="20"/>
    </w:rPr>
  </w:style>
  <w:style w:type="character" w:styleId="ad">
    <w:name w:val="footnote reference"/>
    <w:semiHidden/>
    <w:rsid w:val="005801CB"/>
    <w:rPr>
      <w:vertAlign w:val="superscript"/>
    </w:rPr>
  </w:style>
  <w:style w:type="paragraph" w:styleId="32">
    <w:name w:val="Body Text Indent 3"/>
    <w:basedOn w:val="a2"/>
    <w:rsid w:val="005801CB"/>
    <w:pPr>
      <w:spacing w:after="120"/>
      <w:ind w:left="283"/>
    </w:pPr>
    <w:rPr>
      <w:sz w:val="16"/>
      <w:szCs w:val="16"/>
    </w:rPr>
  </w:style>
  <w:style w:type="paragraph" w:customStyle="1" w:styleId="ae">
    <w:name w:val="Текст таблица"/>
    <w:basedOn w:val="a2"/>
    <w:rsid w:val="005801CB"/>
    <w:pPr>
      <w:numPr>
        <w:ilvl w:val="12"/>
      </w:numPr>
      <w:spacing w:before="60"/>
    </w:pPr>
    <w:rPr>
      <w:iCs/>
      <w:sz w:val="22"/>
      <w:szCs w:val="20"/>
    </w:rPr>
  </w:style>
  <w:style w:type="character" w:styleId="af">
    <w:name w:val="Strong"/>
    <w:qFormat/>
    <w:rsid w:val="005801CB"/>
    <w:rPr>
      <w:b/>
      <w:bCs/>
    </w:rPr>
  </w:style>
  <w:style w:type="paragraph" w:customStyle="1" w:styleId="12">
    <w:name w:val="Список 1"/>
    <w:basedOn w:val="af0"/>
    <w:rsid w:val="005801CB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f0">
    <w:name w:val="List Bullet"/>
    <w:basedOn w:val="a2"/>
    <w:rsid w:val="005801CB"/>
    <w:pPr>
      <w:tabs>
        <w:tab w:val="num" w:pos="900"/>
      </w:tabs>
      <w:ind w:left="900" w:hanging="360"/>
    </w:pPr>
  </w:style>
  <w:style w:type="paragraph" w:styleId="af1">
    <w:name w:val="caption"/>
    <w:basedOn w:val="a2"/>
    <w:next w:val="a2"/>
    <w:qFormat/>
    <w:rsid w:val="005801CB"/>
    <w:rPr>
      <w:b/>
      <w:bCs/>
      <w:sz w:val="20"/>
      <w:szCs w:val="20"/>
    </w:rPr>
  </w:style>
  <w:style w:type="character" w:styleId="af2">
    <w:name w:val="annotation reference"/>
    <w:semiHidden/>
    <w:rsid w:val="005801CB"/>
    <w:rPr>
      <w:sz w:val="16"/>
      <w:szCs w:val="16"/>
    </w:rPr>
  </w:style>
  <w:style w:type="paragraph" w:styleId="af3">
    <w:name w:val="annotation text"/>
    <w:basedOn w:val="a2"/>
    <w:semiHidden/>
    <w:rsid w:val="005801CB"/>
    <w:rPr>
      <w:sz w:val="20"/>
      <w:szCs w:val="20"/>
    </w:rPr>
  </w:style>
  <w:style w:type="paragraph" w:styleId="af4">
    <w:name w:val="annotation subject"/>
    <w:basedOn w:val="af3"/>
    <w:next w:val="af3"/>
    <w:semiHidden/>
    <w:rsid w:val="005801CB"/>
    <w:rPr>
      <w:b/>
      <w:bCs/>
    </w:rPr>
  </w:style>
  <w:style w:type="paragraph" w:styleId="af5">
    <w:name w:val="Balloon Text"/>
    <w:basedOn w:val="a2"/>
    <w:semiHidden/>
    <w:rsid w:val="005801CB"/>
    <w:rPr>
      <w:rFonts w:ascii="Tahoma" w:hAnsi="Tahoma" w:cs="Tahoma"/>
      <w:sz w:val="16"/>
      <w:szCs w:val="16"/>
    </w:rPr>
  </w:style>
  <w:style w:type="paragraph" w:customStyle="1" w:styleId="af6">
    <w:name w:val="текст резюме"/>
    <w:basedOn w:val="a2"/>
    <w:rsid w:val="005801CB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f7">
    <w:name w:val="FollowedHyperlink"/>
    <w:rsid w:val="005801CB"/>
    <w:rPr>
      <w:color w:val="800080"/>
      <w:u w:val="single"/>
    </w:rPr>
  </w:style>
  <w:style w:type="paragraph" w:styleId="af8">
    <w:name w:val="Plain Text"/>
    <w:basedOn w:val="a2"/>
    <w:rsid w:val="005801CB"/>
    <w:rPr>
      <w:rFonts w:ascii="Courier New" w:eastAsia="Arial Unicode MS" w:hAnsi="Courier New" w:cs="Courier New"/>
      <w:sz w:val="20"/>
      <w:szCs w:val="20"/>
    </w:rPr>
  </w:style>
  <w:style w:type="paragraph" w:styleId="a">
    <w:name w:val="Normal Indent"/>
    <w:basedOn w:val="a2"/>
    <w:rsid w:val="005801CB"/>
    <w:pPr>
      <w:numPr>
        <w:numId w:val="3"/>
      </w:numPr>
      <w:tabs>
        <w:tab w:val="left" w:pos="1211"/>
      </w:tabs>
      <w:jc w:val="both"/>
    </w:pPr>
    <w:rPr>
      <w:iCs/>
    </w:rPr>
  </w:style>
  <w:style w:type="character" w:customStyle="1" w:styleId="af9">
    <w:name w:val="Текст Знак"/>
    <w:rsid w:val="005801CB"/>
    <w:rPr>
      <w:rFonts w:ascii="Courier New" w:eastAsia="Arial Unicode MS" w:hAnsi="Courier New" w:cs="Courier New"/>
      <w:lang w:val="ru-RU" w:eastAsia="ru-RU" w:bidi="ar-SA"/>
    </w:rPr>
  </w:style>
  <w:style w:type="paragraph" w:styleId="afa">
    <w:name w:val="Document Map"/>
    <w:basedOn w:val="a2"/>
    <w:semiHidden/>
    <w:rsid w:val="005801C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b">
    <w:name w:val="Знак Знак Знак Знак"/>
    <w:basedOn w:val="a2"/>
    <w:rsid w:val="005801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5801CB"/>
    <w:rPr>
      <w:rFonts w:ascii="Courier New" w:hAnsi="Courier New"/>
      <w:snapToGrid w:val="0"/>
      <w:sz w:val="24"/>
    </w:rPr>
  </w:style>
  <w:style w:type="paragraph" w:customStyle="1" w:styleId="111">
    <w:name w:val="Стиль Заголовок 1 + 11 пт"/>
    <w:basedOn w:val="1"/>
    <w:rsid w:val="005801CB"/>
    <w:pPr>
      <w:numPr>
        <w:numId w:val="5"/>
      </w:numPr>
      <w:tabs>
        <w:tab w:val="clear" w:pos="3780"/>
      </w:tabs>
      <w:spacing w:before="360" w:after="120"/>
      <w:ind w:left="0" w:firstLine="0"/>
      <w:jc w:val="center"/>
    </w:pPr>
    <w:rPr>
      <w:rFonts w:ascii="Times New Roman" w:hAnsi="Times New Roman" w:cs="Times New Roman"/>
      <w:kern w:val="0"/>
      <w:sz w:val="22"/>
      <w:szCs w:val="20"/>
    </w:rPr>
  </w:style>
  <w:style w:type="paragraph" w:customStyle="1" w:styleId="a0">
    <w:name w:val="статьи договора"/>
    <w:basedOn w:val="111"/>
    <w:rsid w:val="005801CB"/>
    <w:pPr>
      <w:keepNext w:val="0"/>
      <w:widowControl w:val="0"/>
      <w:numPr>
        <w:ilvl w:val="1"/>
      </w:numPr>
      <w:tabs>
        <w:tab w:val="clear" w:pos="1332"/>
        <w:tab w:val="num" w:pos="1440"/>
      </w:tabs>
      <w:spacing w:before="0" w:after="60"/>
      <w:ind w:left="0" w:firstLine="720"/>
      <w:jc w:val="both"/>
      <w:outlineLvl w:val="1"/>
    </w:pPr>
    <w:rPr>
      <w:szCs w:val="22"/>
    </w:rPr>
  </w:style>
  <w:style w:type="paragraph" w:customStyle="1" w:styleId="a1">
    <w:name w:val="подпункты договора"/>
    <w:basedOn w:val="a0"/>
    <w:rsid w:val="005801CB"/>
    <w:pPr>
      <w:numPr>
        <w:ilvl w:val="2"/>
      </w:numPr>
      <w:tabs>
        <w:tab w:val="clear" w:pos="1440"/>
        <w:tab w:val="num" w:pos="2160"/>
      </w:tabs>
      <w:ind w:left="0" w:firstLine="720"/>
    </w:pPr>
    <w:rPr>
      <w:bCs w:val="0"/>
    </w:rPr>
  </w:style>
  <w:style w:type="paragraph" w:styleId="afc">
    <w:name w:val="Body Text Indent"/>
    <w:basedOn w:val="a2"/>
    <w:rsid w:val="005801CB"/>
    <w:pPr>
      <w:spacing w:after="120"/>
      <w:ind w:left="283"/>
    </w:pPr>
  </w:style>
  <w:style w:type="paragraph" w:styleId="21">
    <w:name w:val="Body Text Indent 2"/>
    <w:basedOn w:val="a2"/>
    <w:rsid w:val="005801CB"/>
    <w:pPr>
      <w:spacing w:before="60" w:after="120"/>
      <w:ind w:firstLine="709"/>
    </w:pPr>
    <w:rPr>
      <w:rFonts w:ascii="Arial" w:hAnsi="Arial" w:cs="Arial"/>
      <w:b/>
      <w:caps/>
      <w:color w:val="FF0000"/>
      <w:sz w:val="20"/>
      <w:szCs w:val="20"/>
    </w:rPr>
  </w:style>
  <w:style w:type="paragraph" w:styleId="afd">
    <w:name w:val="Normal (Web)"/>
    <w:basedOn w:val="a2"/>
    <w:uiPriority w:val="99"/>
    <w:rsid w:val="005801CB"/>
    <w:pPr>
      <w:spacing w:before="100" w:beforeAutospacing="1" w:after="100" w:afterAutospacing="1"/>
    </w:pPr>
  </w:style>
  <w:style w:type="paragraph" w:customStyle="1" w:styleId="ConsPlusNormal">
    <w:name w:val="ConsPlusNormal"/>
    <w:rsid w:val="005801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801C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e">
    <w:name w:val="текст"/>
    <w:basedOn w:val="a2"/>
    <w:rsid w:val="005801CB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customStyle="1" w:styleId="aff">
    <w:name w:val="обычн"/>
    <w:basedOn w:val="a2"/>
    <w:rsid w:val="005801CB"/>
  </w:style>
  <w:style w:type="paragraph" w:styleId="aff0">
    <w:name w:val="Block Text"/>
    <w:basedOn w:val="a2"/>
    <w:rsid w:val="005801CB"/>
    <w:pPr>
      <w:widowControl w:val="0"/>
      <w:shd w:val="clear" w:color="auto" w:fill="FFFFFF"/>
      <w:tabs>
        <w:tab w:val="left" w:pos="931"/>
      </w:tabs>
      <w:autoSpaceDE w:val="0"/>
      <w:autoSpaceDN w:val="0"/>
      <w:adjustRightInd w:val="0"/>
      <w:ind w:left="720" w:right="442"/>
      <w:jc w:val="both"/>
    </w:pPr>
    <w:rPr>
      <w:rFonts w:ascii="Arial" w:hAnsi="Arial"/>
      <w:b/>
      <w:bCs/>
      <w:sz w:val="20"/>
    </w:rPr>
  </w:style>
  <w:style w:type="paragraph" w:styleId="22">
    <w:name w:val="Body Text 2"/>
    <w:basedOn w:val="a2"/>
    <w:rsid w:val="005801CB"/>
    <w:pPr>
      <w:shd w:val="clear" w:color="auto" w:fill="FFFFFF"/>
      <w:tabs>
        <w:tab w:val="left" w:pos="727"/>
      </w:tabs>
      <w:spacing w:before="7" w:line="274" w:lineRule="exact"/>
      <w:jc w:val="both"/>
    </w:pPr>
    <w:rPr>
      <w:rFonts w:ascii="Arial" w:hAnsi="Arial" w:cs="Arial"/>
      <w:b/>
      <w:bCs/>
      <w:color w:val="000000"/>
      <w:spacing w:val="-1"/>
      <w:sz w:val="20"/>
    </w:rPr>
  </w:style>
  <w:style w:type="paragraph" w:customStyle="1" w:styleId="ConsPlusNonformat">
    <w:name w:val="ConsPlusNonformat"/>
    <w:rsid w:val="005801C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rial">
    <w:name w:val="Arial"/>
    <w:aliases w:val="10 пт,полужирный,По левому краю,Слева:  8,74 см,После:  6 пт"/>
    <w:basedOn w:val="a6"/>
    <w:rsid w:val="005801CB"/>
    <w:pPr>
      <w:tabs>
        <w:tab w:val="left" w:pos="7632"/>
      </w:tabs>
      <w:spacing w:after="120"/>
      <w:ind w:left="4956"/>
      <w:jc w:val="left"/>
    </w:pPr>
    <w:rPr>
      <w:rFonts w:ascii="Arial" w:hAnsi="Arial"/>
      <w:b/>
      <w:sz w:val="20"/>
    </w:rPr>
  </w:style>
  <w:style w:type="character" w:styleId="aff1">
    <w:name w:val="page number"/>
    <w:basedOn w:val="a3"/>
    <w:rsid w:val="005801CB"/>
  </w:style>
  <w:style w:type="paragraph" w:customStyle="1" w:styleId="aff2">
    <w:name w:val="Знак"/>
    <w:basedOn w:val="a2"/>
    <w:rsid w:val="006908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Название объекта1"/>
    <w:basedOn w:val="a2"/>
    <w:next w:val="a2"/>
    <w:rsid w:val="00181098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styleId="aff3">
    <w:name w:val="List Paragraph"/>
    <w:basedOn w:val="a2"/>
    <w:uiPriority w:val="34"/>
    <w:qFormat/>
    <w:rsid w:val="00120F20"/>
    <w:pPr>
      <w:ind w:left="708"/>
    </w:pPr>
  </w:style>
  <w:style w:type="table" w:styleId="aff4">
    <w:name w:val="Table Grid"/>
    <w:basedOn w:val="a4"/>
    <w:uiPriority w:val="59"/>
    <w:rsid w:val="00894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9" Type="http://schemas.openxmlformats.org/officeDocument/2006/relationships/header" Target="header23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34" Type="http://schemas.openxmlformats.org/officeDocument/2006/relationships/header" Target="header21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33" Type="http://schemas.openxmlformats.org/officeDocument/2006/relationships/header" Target="header20.xml"/><Relationship Id="rId38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29" Type="http://schemas.openxmlformats.org/officeDocument/2006/relationships/footer" Target="footer3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13.xml"/><Relationship Id="rId32" Type="http://schemas.openxmlformats.org/officeDocument/2006/relationships/footer" Target="footer4.xml"/><Relationship Id="rId37" Type="http://schemas.openxmlformats.org/officeDocument/2006/relationships/image" Target="media/image2.emf"/><Relationship Id="rId40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36" Type="http://schemas.openxmlformats.org/officeDocument/2006/relationships/header" Target="header22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31" Type="http://schemas.openxmlformats.org/officeDocument/2006/relationships/header" Target="header19.xml"/><Relationship Id="rId4" Type="http://schemas.openxmlformats.org/officeDocument/2006/relationships/settings" Target="settings.xml"/><Relationship Id="rId9" Type="http://schemas.openxmlformats.org/officeDocument/2006/relationships/hyperlink" Target="ras-rn-09-08-1212.htm" TargetMode="External"/><Relationship Id="rId14" Type="http://schemas.openxmlformats.org/officeDocument/2006/relationships/header" Target="header3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header" Target="header18.xml"/><Relationship Id="rId35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9EDA68-FECD-4300-B69A-6D3AC6C98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13353</Words>
  <Characters>76117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ПРОИЗВОДСТВО РАБОТ ПО СТРОИТЕЛЬСТВУ СКВАЖИН НА ВАНКОРСКОМ МЕСТОРОЖДЕНИИ</vt:lpstr>
    </vt:vector>
  </TitlesOfParts>
  <Company/>
  <LinksUpToDate>false</LinksUpToDate>
  <CharactersWithSpaces>89292</CharactersWithSpaces>
  <SharedDoc>false</SharedDoc>
  <HLinks>
    <vt:vector size="108" baseType="variant">
      <vt:variant>
        <vt:i4>71304255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пр5</vt:lpwstr>
      </vt:variant>
      <vt:variant>
        <vt:i4>71304255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пр5</vt:lpwstr>
      </vt:variant>
      <vt:variant>
        <vt:i4>71304255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пр5</vt:lpwstr>
      </vt:variant>
      <vt:variant>
        <vt:i4>71304255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пр4</vt:lpwstr>
      </vt:variant>
      <vt:variant>
        <vt:i4>71304255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пр3</vt:lpwstr>
      </vt:variant>
      <vt:variant>
        <vt:i4>71304255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пр8</vt:lpwstr>
      </vt:variant>
      <vt:variant>
        <vt:i4>71304255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пр1</vt:lpwstr>
      </vt:variant>
      <vt:variant>
        <vt:i4>1966141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_Toc209252390</vt:lpwstr>
      </vt:variant>
      <vt:variant>
        <vt:i4>2031677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_Toc209252389</vt:lpwstr>
      </vt:variant>
      <vt:variant>
        <vt:i4>2031677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_Toc209252387</vt:lpwstr>
      </vt:variant>
      <vt:variant>
        <vt:i4>2031677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_Toc209252386</vt:lpwstr>
      </vt:variant>
      <vt:variant>
        <vt:i4>2031677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_Toc209252385</vt:lpwstr>
      </vt:variant>
      <vt:variant>
        <vt:i4>2031677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_Toc209252384</vt:lpwstr>
      </vt:variant>
      <vt:variant>
        <vt:i4>2031677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_Toc209252383</vt:lpwstr>
      </vt:variant>
      <vt:variant>
        <vt:i4>2031677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_Toc209252381</vt:lpwstr>
      </vt:variant>
      <vt:variant>
        <vt:i4>2031677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_Toc209252380</vt:lpwstr>
      </vt:variant>
      <vt:variant>
        <vt:i4>1048637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_Toc209252379</vt:lpwstr>
      </vt:variant>
      <vt:variant>
        <vt:i4>2490409</vt:i4>
      </vt:variant>
      <vt:variant>
        <vt:i4>0</vt:i4>
      </vt:variant>
      <vt:variant>
        <vt:i4>0</vt:i4>
      </vt:variant>
      <vt:variant>
        <vt:i4>5</vt:i4>
      </vt:variant>
      <vt:variant>
        <vt:lpwstr>http://sapportal.rn.ru/irj/servlet/prt/portal/prtroot/com.sap.km.cm.docs/documents/Rosneft/NOB/NOBDOC/DAO/Neftedobycha/do_yung_ooo/P2-01 kap stroitelstvo/Polozheniya o vzaimodeystvii/ras-rn-09-08-1212.htm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ПРОИЗВОДСТВО РАБОТ ПО СТРОИТЕЛЬСТВУ СКВАЖИН НА ВАНКОРСКОМ МЕСТОРОЖДЕНИИ</dc:title>
  <dc:subject>№ П2-01 СЦ-056 ЮЛ-054 ВЕРСИЯ 1.00</dc:subject>
  <dc:creator>ЗАО "Ванкорнефть"</dc:creator>
  <cp:lastModifiedBy>Харитонов</cp:lastModifiedBy>
  <cp:revision>4</cp:revision>
  <cp:lastPrinted>2016-02-18T07:17:00Z</cp:lastPrinted>
  <dcterms:created xsi:type="dcterms:W3CDTF">2017-02-07T09:03:00Z</dcterms:created>
  <dcterms:modified xsi:type="dcterms:W3CDTF">2017-02-08T09:09:00Z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