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4300B">
        <w:rPr>
          <w:rFonts w:ascii="Times New Roman" w:hAnsi="Times New Roman"/>
          <w:b/>
          <w:szCs w:val="22"/>
        </w:rPr>
        <w:t>65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>поставку запасных частей к гидравлическим и механическим ключам в 2024 году</w:t>
      </w:r>
      <w:r w:rsidR="00B4300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Cs w:val="22"/>
        </w:rPr>
        <w:t>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16B2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73</cp:revision>
  <dcterms:created xsi:type="dcterms:W3CDTF">2016-11-30T12:38:00Z</dcterms:created>
  <dcterms:modified xsi:type="dcterms:W3CDTF">2023-10-09T10:28:00Z</dcterms:modified>
</cp:coreProperties>
</file>