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AC1" w:rsidRPr="00AD3AC1" w:rsidRDefault="00AD3AC1" w:rsidP="00AD3AC1">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ТекстовоеПоле846"/>
      <w:bookmarkStart w:id="31" w:name="ТекстовоеПоле857"/>
      <w:bookmarkStart w:id="32" w:name="ТекстовоеПоле871"/>
      <w:bookmarkStart w:id="33" w:name="ТекстовоеПоле852"/>
      <w:bookmarkStart w:id="34" w:name="ТекстовоеПоле860"/>
      <w:bookmarkStart w:id="35" w:name="ТекстовоеПоле756"/>
      <w:bookmarkStart w:id="36" w:name="ТекстовоеПоле858"/>
      <w:bookmarkStart w:id="37" w:name="Флажок3"/>
      <w:bookmarkStart w:id="38" w:name="Флажо䎣"/>
      <w:bookmarkStart w:id="39" w:name="Флажок4"/>
      <w:bookmarkStart w:id="40"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AD3AC1">
        <w:rPr>
          <w:rFonts w:ascii="Times New Roman" w:eastAsia="Times New Roman" w:hAnsi="Times New Roman" w:cs="Times New Roman"/>
          <w:sz w:val="20"/>
          <w:szCs w:val="20"/>
        </w:rPr>
        <w:t xml:space="preserve">  </w:t>
      </w: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2F6AE4" w:rsidRDefault="00AD3AC1" w:rsidP="00AD3AC1">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 xml:space="preserve">ДОГОВОР № </w:t>
      </w:r>
      <w:r w:rsidRPr="002F6AE4">
        <w:rPr>
          <w:rFonts w:ascii="Times New Roman" w:eastAsia="Times New Roman" w:hAnsi="Times New Roman" w:cs="Times New Roman"/>
          <w:b/>
          <w:noProof/>
          <w:sz w:val="28"/>
          <w:szCs w:val="28"/>
        </w:rPr>
        <w:t>___________</w:t>
      </w:r>
    </w:p>
    <w:p w:rsidR="00AD3AC1" w:rsidRPr="002F6AE4" w:rsidRDefault="00AD3AC1" w:rsidP="00AD3AC1">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 xml:space="preserve">НА ОКАЗАНИЕ УСЛУГ ПО </w:t>
      </w:r>
    </w:p>
    <w:p w:rsidR="00AD3AC1" w:rsidRPr="002F6AE4" w:rsidRDefault="00AD3AC1" w:rsidP="00AD3AC1">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ИНЖЕНЕРНО-ТЕХНОЛОГИЧЕСКО</w:t>
      </w:r>
      <w:r w:rsidR="009D35CF">
        <w:rPr>
          <w:rFonts w:ascii="Times New Roman" w:eastAsia="Times New Roman" w:hAnsi="Times New Roman" w:cs="Times New Roman"/>
          <w:b/>
          <w:sz w:val="28"/>
          <w:szCs w:val="28"/>
        </w:rPr>
        <w:t>МУ СОПРОВОЖДЕНИЮ СБОРКИ, СПУСКА И АКТИВАЦИИ</w:t>
      </w:r>
      <w:r w:rsidR="00EB17E8">
        <w:rPr>
          <w:rFonts w:ascii="Times New Roman" w:eastAsia="Times New Roman" w:hAnsi="Times New Roman" w:cs="Times New Roman"/>
          <w:b/>
          <w:sz w:val="28"/>
          <w:szCs w:val="28"/>
        </w:rPr>
        <w:t xml:space="preserve"> </w:t>
      </w:r>
      <w:r w:rsidRPr="002F6AE4">
        <w:rPr>
          <w:rFonts w:ascii="Times New Roman" w:eastAsia="Times New Roman" w:hAnsi="Times New Roman" w:cs="Times New Roman"/>
          <w:b/>
          <w:sz w:val="28"/>
          <w:szCs w:val="28"/>
        </w:rPr>
        <w:t>ПОДВЕСКИ ХВОСТОВИКА</w:t>
      </w:r>
      <w:r w:rsidR="002901C9">
        <w:rPr>
          <w:rFonts w:ascii="Times New Roman" w:eastAsia="Times New Roman" w:hAnsi="Times New Roman" w:cs="Times New Roman"/>
          <w:b/>
          <w:sz w:val="28"/>
          <w:szCs w:val="28"/>
        </w:rPr>
        <w:t xml:space="preserve"> НА ВОСТОЧНО-СУЗУНСКОМ ЛИЦЕНЗИОННОМ УЧАСТКЕ</w:t>
      </w:r>
    </w:p>
    <w:p w:rsidR="00AD3AC1" w:rsidRPr="002F6AE4" w:rsidRDefault="00AD3AC1" w:rsidP="00AD3AC1">
      <w:pPr>
        <w:spacing w:after="0" w:line="240" w:lineRule="auto"/>
        <w:jc w:val="center"/>
        <w:rPr>
          <w:rFonts w:ascii="Times New Roman" w:eastAsia="Times New Roman" w:hAnsi="Times New Roman" w:cs="Times New Roman"/>
          <w:b/>
          <w:sz w:val="28"/>
          <w:szCs w:val="28"/>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rPr>
          <w:rFonts w:ascii="Times New Roman" w:eastAsia="Times New Roman" w:hAnsi="Times New Roman" w:cs="Times New Roman"/>
          <w:b/>
          <w:sz w:val="20"/>
          <w:szCs w:val="20"/>
        </w:rPr>
        <w:sectPr w:rsidR="00AD3AC1" w:rsidRPr="00AD3AC1">
          <w:footerReference w:type="default" r:id="rId8"/>
          <w:pgSz w:w="11906" w:h="16838"/>
          <w:pgMar w:top="1440" w:right="1106" w:bottom="1440" w:left="720" w:header="567" w:footer="567" w:gutter="0"/>
          <w:cols w:space="720"/>
        </w:sect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lastRenderedPageBreak/>
        <w:t>СОДЕРЖАНИЕ</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ПРЕАМБУЛА</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1 – ОСНОВНЫЕ УСЛОВИЯ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 –</w:t>
      </w:r>
      <w:r w:rsidRPr="00AD3AC1">
        <w:rPr>
          <w:rFonts w:ascii="Times New Roman" w:eastAsia="Times New Roman" w:hAnsi="Times New Roman" w:cs="Times New Roman"/>
          <w:sz w:val="20"/>
          <w:szCs w:val="20"/>
        </w:rPr>
        <w:tab/>
        <w:t>ОПРЕДЕЛЕНИЯ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 –</w:t>
      </w:r>
      <w:r w:rsidRPr="00AD3AC1">
        <w:rPr>
          <w:rFonts w:ascii="Times New Roman" w:eastAsia="Times New Roman" w:hAnsi="Times New Roman" w:cs="Times New Roman"/>
          <w:sz w:val="20"/>
          <w:szCs w:val="20"/>
        </w:rPr>
        <w:tab/>
        <w:t>ПРЕДМЕТ ДОГОВОРА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3 – </w:t>
      </w:r>
      <w:r w:rsidRPr="00AD3AC1">
        <w:rPr>
          <w:rFonts w:ascii="Times New Roman" w:eastAsia="Times New Roman" w:hAnsi="Times New Roman" w:cs="Times New Roman"/>
          <w:sz w:val="20"/>
          <w:szCs w:val="20"/>
        </w:rPr>
        <w:tab/>
        <w:t>СРОК ДЕЙСТВИЯ ДОГОВОРА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 –</w:t>
      </w:r>
      <w:r w:rsidRPr="00AD3AC1">
        <w:rPr>
          <w:rFonts w:ascii="Times New Roman" w:eastAsia="Times New Roman" w:hAnsi="Times New Roman" w:cs="Times New Roman"/>
          <w:sz w:val="20"/>
          <w:szCs w:val="20"/>
        </w:rPr>
        <w:tab/>
        <w:t>СТОИМОСТЬ ДОГОВОРА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 –</w:t>
      </w:r>
      <w:r w:rsidRPr="00AD3AC1">
        <w:rPr>
          <w:rFonts w:ascii="Times New Roman" w:eastAsia="Times New Roman" w:hAnsi="Times New Roman" w:cs="Times New Roman"/>
          <w:sz w:val="20"/>
          <w:szCs w:val="20"/>
        </w:rPr>
        <w:tab/>
        <w:t>ФОРМА ДОГОВОРА, КОЛИЧЕСТВО ЭКЗЕМПЛЯРОВ, ЯЗЫК</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6 –</w:t>
      </w:r>
      <w:r w:rsidRPr="00AD3AC1">
        <w:rPr>
          <w:rFonts w:ascii="Times New Roman" w:eastAsia="Times New Roman" w:hAnsi="Times New Roman" w:cs="Times New Roman"/>
          <w:sz w:val="20"/>
          <w:szCs w:val="20"/>
        </w:rPr>
        <w:tab/>
        <w:t>УВЕДОМЛЕНИЯ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7 – </w:t>
      </w:r>
      <w:r w:rsidRPr="00AD3AC1">
        <w:rPr>
          <w:rFonts w:ascii="Times New Roman" w:eastAsia="Times New Roman" w:hAnsi="Times New Roman" w:cs="Times New Roman"/>
          <w:sz w:val="20"/>
          <w:szCs w:val="20"/>
        </w:rPr>
        <w:tab/>
        <w:t>ИЗМЕНЕНИЯ И ДОПОЛНЕНИЯ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8 –</w:t>
      </w:r>
      <w:r w:rsidRPr="00AD3AC1">
        <w:rPr>
          <w:rFonts w:ascii="Times New Roman" w:eastAsia="Times New Roman" w:hAnsi="Times New Roman" w:cs="Times New Roman"/>
          <w:sz w:val="20"/>
          <w:szCs w:val="20"/>
        </w:rPr>
        <w:tab/>
        <w:t>РЕКВИЗИТЫ СТОРОН</w:t>
      </w:r>
    </w:p>
    <w:p w:rsidR="00AD3AC1" w:rsidRPr="00AD3AC1" w:rsidRDefault="00AD3AC1" w:rsidP="00AD3AC1">
      <w:pPr>
        <w:spacing w:after="0" w:line="240" w:lineRule="auto"/>
        <w:ind w:left="1764" w:hanging="1225"/>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9 – </w:t>
      </w:r>
      <w:r w:rsidRPr="00AD3AC1">
        <w:rPr>
          <w:rFonts w:ascii="Times New Roman" w:eastAsia="Times New Roman" w:hAnsi="Times New Roman" w:cs="Times New Roman"/>
          <w:sz w:val="20"/>
          <w:szCs w:val="20"/>
        </w:rPr>
        <w:tab/>
        <w:t>ИСЧЕРПЫВАЮЩИЙ ХАРАКТЕР ДОГОВОРА</w:t>
      </w:r>
    </w:p>
    <w:p w:rsidR="00AD3AC1" w:rsidRPr="00AD3AC1" w:rsidRDefault="00AD3AC1" w:rsidP="00AD3AC1">
      <w:pPr>
        <w:spacing w:after="0" w:line="240" w:lineRule="auto"/>
        <w:ind w:left="1764" w:hanging="1225"/>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СТАТЬЯ 10 – ДЕЛИМОСТЬ ПОЛОЖЕНИЙ ДОГОВОРА </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2 – ОБЩИЕ УСЛОВИЯ ДОГОВОРА </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11  – РАСПОРЯЖЕНИЯ ЗАКАЗЧИКА</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12  – ПРЕДСТАВИТЕЛИ ЗАКАЗЧИКА И ИСПОЛНИТЕЛЯ</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13  – ПРАВА И ОБЯЗАННОСТИ ИСПОЛНИТЕЛЯ </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13.1</w:t>
      </w:r>
      <w:r w:rsidRPr="00AD3AC1">
        <w:rPr>
          <w:rFonts w:ascii="Times New Roman" w:eastAsia="Times New Roman" w:hAnsi="Times New Roman" w:cs="Times New Roman"/>
          <w:sz w:val="20"/>
          <w:szCs w:val="20"/>
        </w:rPr>
        <w:tab/>
        <w:t>Общие права и обязанности ИСПОЛНИТЕЛЯ</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13.2</w:t>
      </w:r>
      <w:r w:rsidRPr="00AD3AC1">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13.3</w:t>
      </w:r>
      <w:r w:rsidRPr="00AD3AC1">
        <w:rPr>
          <w:rFonts w:ascii="Times New Roman" w:eastAsia="Times New Roman" w:hAnsi="Times New Roman" w:cs="Times New Roman"/>
          <w:sz w:val="20"/>
          <w:szCs w:val="20"/>
        </w:rPr>
        <w:tab/>
        <w:t>Обязанности ИСПОЛНИТЕЛЯ по информированию ЗАКАЗЧИКА</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14  –  ОБЯЗАННОСТИ ЗАКАЗЧИКА </w:t>
      </w:r>
    </w:p>
    <w:p w:rsidR="00AD3AC1" w:rsidRPr="00AD3AC1" w:rsidRDefault="00AD3AC1" w:rsidP="00AD3AC1">
      <w:pPr>
        <w:spacing w:after="0" w:line="240" w:lineRule="auto"/>
        <w:ind w:left="1824" w:hanging="1284"/>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15  –  ВОЗМОЖНОСТЬ УСТУПКИ ПРАВ ПО ДОГОВОРУ</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15.1      Уступка прав</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16  – ПЕРСОНАЛ ИСПОЛНИТЕЛЯ</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17  – ОТВЕТСТВЕННОСТЬ</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 xml:space="preserve">17.1. </w:t>
      </w:r>
      <w:r w:rsidRPr="00AD3AC1">
        <w:rPr>
          <w:rFonts w:ascii="Times New Roman" w:eastAsia="Times New Roman" w:hAnsi="Times New Roman" w:cs="Times New Roman"/>
          <w:sz w:val="20"/>
          <w:szCs w:val="20"/>
        </w:rPr>
        <w:tab/>
        <w:t>Общие положения об ответственности</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17.2</w:t>
      </w:r>
      <w:r w:rsidRPr="00AD3AC1">
        <w:rPr>
          <w:rFonts w:ascii="Times New Roman" w:eastAsia="Times New Roman" w:hAnsi="Times New Roman" w:cs="Times New Roman"/>
          <w:sz w:val="20"/>
          <w:szCs w:val="20"/>
        </w:rPr>
        <w:tab/>
        <w:t>Ответственность за неоказание или ненадлежащее оказание УСЛУГ</w:t>
      </w:r>
    </w:p>
    <w:p w:rsidR="00AD3AC1" w:rsidRPr="00AD3AC1" w:rsidRDefault="00AD3AC1" w:rsidP="00AD3AC1">
      <w:pPr>
        <w:tabs>
          <w:tab w:val="left" w:pos="2127"/>
        </w:tabs>
        <w:spacing w:after="0" w:line="240" w:lineRule="auto"/>
        <w:ind w:left="1418" w:hanging="142"/>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17.3</w:t>
      </w:r>
      <w:r w:rsidRPr="00AD3AC1">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17.4</w:t>
      </w:r>
      <w:r w:rsidRPr="00AD3AC1">
        <w:rPr>
          <w:rFonts w:ascii="Times New Roman" w:eastAsia="Times New Roman" w:hAnsi="Times New Roman" w:cs="Times New Roman"/>
          <w:sz w:val="20"/>
          <w:szCs w:val="20"/>
        </w:rPr>
        <w:tab/>
        <w:t>ОГРАНИЧЕНИЯ ОТВЕТСТВЕННОСТИ</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18  –</w:t>
      </w:r>
      <w:r w:rsidRPr="00AD3AC1">
        <w:rPr>
          <w:rFonts w:ascii="Times New Roman" w:eastAsia="Times New Roman" w:hAnsi="Times New Roman" w:cs="Times New Roman"/>
          <w:sz w:val="20"/>
          <w:szCs w:val="20"/>
        </w:rPr>
        <w:tab/>
        <w:t>ОБСТОЯТЕЛЬСТВА НЕПРЕОДОЛИМОЙ СИЛЫ</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19  –</w:t>
      </w:r>
      <w:r w:rsidRPr="00AD3AC1">
        <w:rPr>
          <w:rFonts w:ascii="Times New Roman" w:eastAsia="Times New Roman" w:hAnsi="Times New Roman" w:cs="Times New Roman"/>
          <w:sz w:val="20"/>
          <w:szCs w:val="20"/>
        </w:rPr>
        <w:tab/>
        <w:t>ПРИОСТАНОВКА ОКАЗАНИЯ УСЛУГ</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20 – ПРАВО СОБСТВЕННОСТИ</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21 – СТРАХОВАНИЕ ИСПОЛНИТЕЛЕМ</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22 – КОНФИДЕНЦИАЛЬНОСТЬ</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23 – РАСТОРЖЕНИЕ ДОГОВОРА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24 – ПРОВЕРКА ХОДА И КАЧЕСТВА УСЛУГ, А ТАКЖЕ ВЫПЛАТ ИСПОЛНИТЕЛЮ</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25 – ПРАВО УДЕРЖАНИЯ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26 – АНТИКОРРУПЦИОННЫЕ УСЛОВИЯ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27 – ПРИМЕНИМОЕ ПРАВО И РАЗРЕШЕНИЕ СПОРОВ</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28 – ГАРАНТИИ ИСПОЛНИТЕЛЯ</w:t>
      </w:r>
    </w:p>
    <w:p w:rsidR="00AD3AC1" w:rsidRPr="00AD3AC1" w:rsidRDefault="00AD3AC1" w:rsidP="00AD3AC1">
      <w:pPr>
        <w:spacing w:after="0" w:line="240" w:lineRule="auto"/>
        <w:ind w:left="1764" w:hanging="1225"/>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29 – ИНТЕЛЛЕКТУАЛЬНЫЕ ПРАВА</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3 – СОСТАВ УСЛУГ</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30 – ОПРЕДЕЛЕНИЯ И АББРЕВИАТУРЫ</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31 – ОБЩИЕ ПОЛОЖЕНИЯ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32 – ПОРЯДОК ОКАЗАНИЯ УСЛУГ</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33 – ИНФОРМАЦИЯ, ПРЕДОСТАВЛЯЕМАЯ  ЗАКАЗЧИКОМ</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34 – ИНФОРМАЦИЯ и ДОКУМЕНТАЦИЯ, ПРЕДОСТАВЛЯЕМЫЕ ИСПОЛНИТЕЛЕМ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35 –ОПЦИОН</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36 – ИНЫЕ ТРЕБОВАНИЯ К ОБОРУДОВАНИЮ ИСПОЛНИТЕЛЯ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37 – ЛОГИСТИКА И МТО</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38 – ИНЫЕ ТРЕБОВАНИЯ К ПЕРСОНАЛУ ИСПОЛНИТЕЛЯ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39 – СИСТЕМА ОБЕСПЕЧЕНИЯ КАЧЕСТВА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40 – ИНЫЕ ОБЯЗАННОСТИ ИСПОЛНИТЕЛЯ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41 – ИНЫЕ ОБЯЗАННОСТИ ЗАКАЗЧИКА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42 – ПОРЯДОК РАССЛЕДОВАНИЯ АВАРИЙНЫХ СИТУАЦИЙ И ИНЦЕДЕНТОВ, СВЯЗАННЫХ С ОКАЗАНИЕМ УСЛУГ</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4 – ОПЛАТА И ВЫСТАВЛЕНИЕ СЧЕТОВ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43 – ВВЕДЕНИЕ</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44 – ПРОЦЕДУРА ВЫСТАВЛЕНИЯ СЧЕТОВ. ТРЕБОВАНИЯ, ПРЕДЪЯВЛЯЕМЫЕ К ПЕРВИЧНЫМ ДОКУМЕНТАМ</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45 – НАЛОГИ</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46 – КОМПЛЕКСНОСТЬ СТАВОК</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lastRenderedPageBreak/>
        <w:t>СТАТЬЯ 47 – НЕИЗМЕННОСТЬ СТАВОК</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48– ПРИЕМКА УСЛУГ.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49 – ЦЕНООБРАЗОВАНИЕ</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5 – ТРЕБОВАНИЯ В ОБЛАСТИ ПБОТОС</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50 – ОБЯЗАТЕЛЬСТВА ИСПОЛНИТЕЛЯ В ОБЛАСТИ ПБОТОС</w:t>
      </w:r>
    </w:p>
    <w:p w:rsidR="00AD3AC1" w:rsidRPr="00AD3AC1" w:rsidRDefault="00AD3AC1" w:rsidP="00AD3AC1">
      <w:pPr>
        <w:spacing w:after="0" w:line="240" w:lineRule="auto"/>
        <w:rPr>
          <w:rFonts w:ascii="Times New Roman" w:eastAsia="Times New Roman" w:hAnsi="Times New Roman" w:cs="Times New Roman"/>
          <w:sz w:val="20"/>
          <w:szCs w:val="20"/>
        </w:rPr>
      </w:pPr>
      <w:r w:rsidRPr="00AD3AC1">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51 – ПЕРЕЧЕНЬ ПРИЛОЖЕНИЙ</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52 – РЕКВИЗИТЫ СТОРОН</w:t>
      </w:r>
    </w:p>
    <w:p w:rsidR="00AD3AC1" w:rsidRPr="00AD3AC1" w:rsidRDefault="00AD3AC1" w:rsidP="00AD3AC1">
      <w:pPr>
        <w:spacing w:after="0" w:line="240" w:lineRule="auto"/>
        <w:rPr>
          <w:rFonts w:ascii="Times New Roman" w:eastAsia="Times New Roman" w:hAnsi="Times New Roman" w:cs="Times New Roman"/>
          <w:sz w:val="20"/>
          <w:szCs w:val="20"/>
        </w:rPr>
        <w:sectPr w:rsidR="00AD3AC1" w:rsidRPr="00AD3AC1" w:rsidSect="00BB0295">
          <w:pgSz w:w="11906" w:h="16838"/>
          <w:pgMar w:top="851" w:right="1106" w:bottom="1440" w:left="720" w:header="567" w:footer="396" w:gutter="0"/>
          <w:cols w:space="720"/>
        </w:sectPr>
      </w:pPr>
    </w:p>
    <w:p w:rsidR="00AD3AC1" w:rsidRPr="00AD3AC1" w:rsidRDefault="00AD3AC1" w:rsidP="00AD3AC1">
      <w:pPr>
        <w:spacing w:after="0" w:line="240" w:lineRule="auto"/>
        <w:ind w:firstLine="709"/>
        <w:jc w:val="center"/>
        <w:rPr>
          <w:rFonts w:ascii="Times New Roman" w:eastAsia="Times New Roman" w:hAnsi="Times New Roman" w:cs="Times New Roman"/>
          <w:b/>
          <w:bCs/>
          <w:sz w:val="20"/>
          <w:szCs w:val="20"/>
        </w:rPr>
      </w:pPr>
      <w:r w:rsidRPr="00AD3AC1">
        <w:rPr>
          <w:rFonts w:ascii="Times New Roman" w:eastAsia="Times New Roman" w:hAnsi="Times New Roman" w:cs="Times New Roman"/>
          <w:b/>
          <w:bCs/>
          <w:caps/>
          <w:sz w:val="20"/>
          <w:szCs w:val="20"/>
        </w:rPr>
        <w:t>Договор</w:t>
      </w:r>
      <w:r w:rsidRPr="00AD3AC1">
        <w:rPr>
          <w:rFonts w:ascii="Times New Roman" w:eastAsia="Times New Roman" w:hAnsi="Times New Roman" w:cs="Times New Roman"/>
          <w:b/>
          <w:bCs/>
          <w:sz w:val="20"/>
          <w:szCs w:val="20"/>
        </w:rPr>
        <w:t xml:space="preserve"> № </w:t>
      </w:r>
      <w:r w:rsidRPr="00AD3AC1">
        <w:rPr>
          <w:rFonts w:ascii="Times New Roman" w:eastAsia="Times New Roman" w:hAnsi="Times New Roman" w:cs="Times New Roman"/>
          <w:b/>
          <w:bCs/>
          <w:noProof/>
          <w:sz w:val="20"/>
          <w:szCs w:val="20"/>
        </w:rPr>
        <w:t>_____</w:t>
      </w:r>
    </w:p>
    <w:p w:rsidR="00AD3AC1" w:rsidRPr="00AD3AC1" w:rsidRDefault="00AD3AC1" w:rsidP="00AD3AC1">
      <w:pPr>
        <w:spacing w:after="0" w:line="240" w:lineRule="auto"/>
        <w:ind w:firstLine="709"/>
        <w:jc w:val="center"/>
        <w:rPr>
          <w:rFonts w:ascii="Times New Roman" w:eastAsia="Times New Roman" w:hAnsi="Times New Roman" w:cs="Times New Roman"/>
          <w:b/>
          <w:bCs/>
          <w:sz w:val="20"/>
          <w:szCs w:val="20"/>
        </w:rPr>
      </w:pPr>
    </w:p>
    <w:p w:rsidR="00AD3AC1" w:rsidRPr="00AD3AC1" w:rsidRDefault="00AD3AC1" w:rsidP="00AD3AC1">
      <w:pPr>
        <w:tabs>
          <w:tab w:val="left" w:pos="5670"/>
        </w:tabs>
        <w:spacing w:after="0" w:line="240" w:lineRule="auto"/>
        <w:ind w:left="513"/>
        <w:jc w:val="both"/>
        <w:rPr>
          <w:rFonts w:ascii="Times New Roman" w:eastAsia="Times New Roman" w:hAnsi="Times New Roman" w:cs="Times New Roman"/>
          <w:b/>
          <w:bCs/>
          <w:noProof/>
          <w:sz w:val="20"/>
          <w:szCs w:val="20"/>
        </w:rPr>
      </w:pPr>
      <w:r w:rsidRPr="00AD3AC1">
        <w:rPr>
          <w:rFonts w:ascii="Times New Roman" w:eastAsia="Times New Roman" w:hAnsi="Times New Roman" w:cs="Times New Roman"/>
          <w:sz w:val="20"/>
          <w:szCs w:val="20"/>
        </w:rPr>
        <w:t>г.</w:t>
      </w:r>
      <w:r w:rsidRPr="00AD3AC1">
        <w:rPr>
          <w:rFonts w:ascii="Times New Roman" w:eastAsia="Times New Roman" w:hAnsi="Times New Roman" w:cs="Times New Roman"/>
          <w:b/>
          <w:bCs/>
          <w:sz w:val="20"/>
          <w:szCs w:val="20"/>
        </w:rPr>
        <w:t> Красноярск</w:t>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t xml:space="preserve"> </w:t>
      </w:r>
      <w:r w:rsidRPr="00AD3AC1">
        <w:rPr>
          <w:rFonts w:ascii="Times New Roman" w:eastAsia="Times New Roman" w:hAnsi="Times New Roman" w:cs="Times New Roman"/>
          <w:b/>
          <w:bCs/>
          <w:noProof/>
          <w:sz w:val="20"/>
          <w:szCs w:val="20"/>
        </w:rPr>
        <w:t>«___» ________ 20__ г.</w:t>
      </w:r>
    </w:p>
    <w:p w:rsidR="00AD3AC1" w:rsidRPr="00AD3AC1" w:rsidRDefault="00AD3AC1" w:rsidP="00AD3AC1">
      <w:pPr>
        <w:tabs>
          <w:tab w:val="left" w:pos="5670"/>
        </w:tabs>
        <w:spacing w:after="0" w:line="240" w:lineRule="auto"/>
        <w:ind w:left="513"/>
        <w:jc w:val="both"/>
        <w:rPr>
          <w:rFonts w:ascii="Times New Roman" w:eastAsia="Times New Roman" w:hAnsi="Times New Roman" w:cs="Times New Roman"/>
          <w:b/>
          <w:bCs/>
          <w:noProof/>
          <w:sz w:val="20"/>
          <w:szCs w:val="20"/>
        </w:rPr>
      </w:pPr>
    </w:p>
    <w:p w:rsidR="00AD3AC1" w:rsidRPr="00AD3AC1" w:rsidRDefault="00AD3AC1" w:rsidP="00AD3AC1">
      <w:pPr>
        <w:tabs>
          <w:tab w:val="left" w:pos="5670"/>
        </w:tabs>
        <w:spacing w:after="0" w:line="240" w:lineRule="auto"/>
        <w:ind w:firstLine="284"/>
        <w:jc w:val="both"/>
        <w:rPr>
          <w:rFonts w:ascii="Times New Roman" w:eastAsia="Times New Roman" w:hAnsi="Times New Roman" w:cs="Times New Roman"/>
          <w:sz w:val="20"/>
          <w:szCs w:val="20"/>
        </w:rPr>
      </w:pPr>
      <w:r w:rsidRPr="00AD3AC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AD3AC1">
        <w:rPr>
          <w:rFonts w:ascii="Times New Roman" w:eastAsia="Times New Roman" w:hAnsi="Times New Roman" w:cs="Times New Roman"/>
          <w:sz w:val="20"/>
          <w:szCs w:val="20"/>
        </w:rPr>
        <w:t xml:space="preserve">, именуемое в дальнейшем </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b/>
          <w:sz w:val="20"/>
          <w:szCs w:val="20"/>
        </w:rPr>
        <w:t>ЗАКАЗЧИК</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sz w:val="20"/>
          <w:szCs w:val="20"/>
        </w:rPr>
        <w:t xml:space="preserve"> в лице </w:t>
      </w:r>
      <w:r w:rsidRPr="00AD3AC1">
        <w:rPr>
          <w:rFonts w:ascii="Times New Roman" w:eastAsia="Times New Roman" w:hAnsi="Times New Roman" w:cs="Times New Roman"/>
          <w:b/>
          <w:noProof/>
          <w:sz w:val="20"/>
          <w:szCs w:val="20"/>
        </w:rPr>
        <w:t>_______________________</w:t>
      </w:r>
      <w:r w:rsidRPr="00AD3AC1">
        <w:rPr>
          <w:rFonts w:ascii="Times New Roman" w:eastAsia="Times New Roman" w:hAnsi="Times New Roman" w:cs="Times New Roman"/>
          <w:sz w:val="20"/>
          <w:szCs w:val="20"/>
        </w:rPr>
        <w:t xml:space="preserve">, действующего на основании ___________, с одной стороны и </w:t>
      </w:r>
    </w:p>
    <w:p w:rsidR="00AD3AC1" w:rsidRDefault="00AD3AC1" w:rsidP="00AD3AC1">
      <w:pPr>
        <w:spacing w:after="0" w:line="240" w:lineRule="auto"/>
        <w:ind w:firstLine="284"/>
        <w:jc w:val="both"/>
        <w:rPr>
          <w:rFonts w:ascii="Times New Roman" w:eastAsia="Times New Roman" w:hAnsi="Times New Roman" w:cs="Times New Roman"/>
          <w:sz w:val="20"/>
          <w:szCs w:val="20"/>
        </w:rPr>
      </w:pPr>
      <w:r w:rsidRPr="00AD3AC1">
        <w:rPr>
          <w:rFonts w:ascii="Times New Roman" w:eastAsia="Times New Roman" w:hAnsi="Times New Roman" w:cs="Times New Roman"/>
          <w:b/>
          <w:noProof/>
          <w:sz w:val="20"/>
          <w:szCs w:val="20"/>
        </w:rPr>
        <w:t>____________</w:t>
      </w:r>
      <w:r w:rsidRPr="00AD3AC1">
        <w:rPr>
          <w:rFonts w:ascii="Times New Roman" w:eastAsia="Times New Roman" w:hAnsi="Times New Roman" w:cs="Times New Roman"/>
          <w:sz w:val="20"/>
          <w:szCs w:val="20"/>
        </w:rPr>
        <w:t xml:space="preserve">, именуемое в дальнейшем </w:t>
      </w:r>
      <w:r w:rsidRPr="00AD3AC1">
        <w:rPr>
          <w:rFonts w:ascii="Times New Roman" w:eastAsia="Times New Roman" w:hAnsi="Times New Roman" w:cs="Times New Roman"/>
          <w:b/>
          <w:sz w:val="20"/>
          <w:szCs w:val="20"/>
        </w:rPr>
        <w:t>«ИСПОЛНИТЕЛЬ</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sz w:val="20"/>
          <w:szCs w:val="20"/>
        </w:rPr>
        <w:t>, в лице</w:t>
      </w:r>
      <w:r w:rsidRPr="00AD3AC1">
        <w:rPr>
          <w:rFonts w:ascii="Times New Roman" w:eastAsia="Times New Roman" w:hAnsi="Times New Roman" w:cs="Times New Roman"/>
          <w:b/>
          <w:noProof/>
          <w:sz w:val="20"/>
          <w:szCs w:val="20"/>
        </w:rPr>
        <w:t xml:space="preserve"> _______________</w:t>
      </w:r>
      <w:r w:rsidRPr="00AD3AC1">
        <w:rPr>
          <w:rFonts w:ascii="Times New Roman" w:eastAsia="Times New Roman" w:hAnsi="Times New Roman" w:cs="Times New Roman"/>
          <w:sz w:val="20"/>
          <w:szCs w:val="20"/>
        </w:rPr>
        <w:t>, действующего на основании</w:t>
      </w:r>
      <w:r w:rsidRPr="00AD3AC1">
        <w:rPr>
          <w:rFonts w:ascii="Times New Roman" w:eastAsia="Times New Roman" w:hAnsi="Times New Roman" w:cs="Times New Roman"/>
          <w:noProof/>
          <w:sz w:val="20"/>
          <w:szCs w:val="20"/>
        </w:rPr>
        <w:t xml:space="preserve"> _____________</w:t>
      </w:r>
      <w:r w:rsidRPr="00AD3AC1">
        <w:rPr>
          <w:rFonts w:ascii="Times New Roman" w:eastAsia="Times New Roman" w:hAnsi="Times New Roman" w:cs="Times New Roman"/>
          <w:sz w:val="20"/>
          <w:szCs w:val="20"/>
        </w:rPr>
        <w:t>, с другой стороны, вместе и по отдельности именуемые в дальнейшем соответственно «СТОРОНЫ» и «СТОРОНА», заключили настоящий договор о нижеследующем:</w:t>
      </w:r>
    </w:p>
    <w:p w:rsidR="00AD3AC1" w:rsidRPr="00AD3AC1" w:rsidRDefault="00AD3AC1" w:rsidP="00AD3AC1">
      <w:pPr>
        <w:spacing w:after="0" w:line="240" w:lineRule="auto"/>
        <w:ind w:left="513" w:firstLine="480"/>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ОПРЕДЕЛЕНИЯ</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«ГРУБАЯ НЕОСТОРОЖНОСТЬ» означает </w:t>
      </w:r>
      <w:proofErr w:type="spellStart"/>
      <w:r w:rsidRPr="00AD3AC1">
        <w:rPr>
          <w:rFonts w:ascii="Times New Roman" w:eastAsia="Times New Roman" w:hAnsi="Times New Roman" w:cs="Times New Roman"/>
          <w:sz w:val="20"/>
          <w:szCs w:val="20"/>
        </w:rPr>
        <w:t>непроявление</w:t>
      </w:r>
      <w:proofErr w:type="spellEnd"/>
      <w:r w:rsidRPr="00AD3AC1">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«КНБК» - компоновка низа бурильной колонны.</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AD3AC1" w:rsidRPr="00AD3AC1" w:rsidRDefault="00AD3AC1" w:rsidP="00AD3AC1">
      <w:pPr>
        <w:keepLines/>
        <w:numPr>
          <w:ilvl w:val="0"/>
          <w:numId w:val="2"/>
        </w:numPr>
        <w:tabs>
          <w:tab w:val="clear" w:pos="816"/>
          <w:tab w:val="left" w:pos="456"/>
          <w:tab w:val="num" w:pos="1026"/>
          <w:tab w:val="right" w:pos="8505"/>
        </w:tabs>
        <w:overflowPunct w:val="0"/>
        <w:adjustRightInd w:val="0"/>
        <w:spacing w:after="0" w:line="240" w:lineRule="auto"/>
        <w:ind w:left="284" w:hanging="284"/>
        <w:jc w:val="both"/>
        <w:textAlignment w:val="baseline"/>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несоответствие УСЛУГ в части сроков, объемов, качества, способов и методов оказания УСЛУГ; </w:t>
      </w:r>
    </w:p>
    <w:p w:rsidR="00AD3AC1" w:rsidRPr="00AD3AC1" w:rsidRDefault="00AD3AC1" w:rsidP="00AD3AC1">
      <w:pPr>
        <w:keepLines/>
        <w:numPr>
          <w:ilvl w:val="0"/>
          <w:numId w:val="2"/>
        </w:numPr>
        <w:tabs>
          <w:tab w:val="clear" w:pos="816"/>
          <w:tab w:val="left" w:pos="456"/>
          <w:tab w:val="num" w:pos="1026"/>
          <w:tab w:val="right" w:pos="8505"/>
        </w:tabs>
        <w:overflowPunct w:val="0"/>
        <w:adjustRightInd w:val="0"/>
        <w:spacing w:after="0" w:line="240" w:lineRule="auto"/>
        <w:ind w:left="284" w:hanging="284"/>
        <w:jc w:val="both"/>
        <w:textAlignment w:val="baseline"/>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несоответствие ОБОРУДОВАНИЯ и/или МАТЕРИАЛОВ ИСПОЛНИТЕЛЯ требованиям ДОГОВОРА.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 к МЕСТУ ОКАЗАНИЯ УСЛУГ спец. технику, территорию и другие инженерные сооружения, блок-посты, земельные и лесные участки.</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означает лицо, указанное в Статье 11 РАЗДЕЛА 2.</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«РФ» означает Российская Федерация.</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«СЕРВИСНАЯ КОМПАНИЯ» или «СЕРВИСНЫЕ КОМПАНИИ» означает любое юридическое лицо(а), кроме ИСПОЛНИТЕЛЯ, которое (-</w:t>
      </w:r>
      <w:proofErr w:type="spellStart"/>
      <w:r w:rsidRPr="00AD3AC1">
        <w:rPr>
          <w:rFonts w:ascii="Times New Roman" w:eastAsia="Times New Roman" w:hAnsi="Times New Roman" w:cs="Times New Roman"/>
          <w:sz w:val="20"/>
          <w:szCs w:val="20"/>
        </w:rPr>
        <w:t>ые</w:t>
      </w:r>
      <w:proofErr w:type="spellEnd"/>
      <w:r w:rsidRPr="00AD3AC1">
        <w:rPr>
          <w:rFonts w:ascii="Times New Roman" w:eastAsia="Times New Roman" w:hAnsi="Times New Roman" w:cs="Times New Roman"/>
          <w:sz w:val="20"/>
          <w:szCs w:val="20"/>
        </w:rPr>
        <w:t>) заключило(-и) контракт(</w:t>
      </w:r>
      <w:proofErr w:type="spellStart"/>
      <w:r w:rsidRPr="00AD3AC1">
        <w:rPr>
          <w:rFonts w:ascii="Times New Roman" w:eastAsia="Times New Roman" w:hAnsi="Times New Roman" w:cs="Times New Roman"/>
          <w:sz w:val="20"/>
          <w:szCs w:val="20"/>
        </w:rPr>
        <w:t>ы</w:t>
      </w:r>
      <w:proofErr w:type="spellEnd"/>
      <w:r w:rsidRPr="00AD3AC1">
        <w:rPr>
          <w:rFonts w:ascii="Times New Roman" w:eastAsia="Times New Roman" w:hAnsi="Times New Roman" w:cs="Times New Roman"/>
          <w:sz w:val="20"/>
          <w:szCs w:val="20"/>
        </w:rPr>
        <w:t>) с ЗАКАЗЧИКОМ, КОМПАНИЕЙ и/или  привлечен(ы)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«СКВАЖИНА» означает:</w:t>
      </w:r>
    </w:p>
    <w:p w:rsidR="00AD3AC1" w:rsidRPr="00AD3AC1" w:rsidRDefault="00AD3AC1" w:rsidP="00AD3AC1">
      <w:pPr>
        <w:keepLines/>
        <w:numPr>
          <w:ilvl w:val="0"/>
          <w:numId w:val="3"/>
        </w:numPr>
        <w:tabs>
          <w:tab w:val="clear" w:pos="1417"/>
          <w:tab w:val="num" w:pos="426"/>
          <w:tab w:val="num" w:pos="1026"/>
        </w:tab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AD3AC1" w:rsidRPr="00AD3AC1" w:rsidRDefault="00AD3AC1" w:rsidP="00AD3AC1">
      <w:pPr>
        <w:keepLines/>
        <w:numPr>
          <w:ilvl w:val="0"/>
          <w:numId w:val="3"/>
        </w:numPr>
        <w:tabs>
          <w:tab w:val="clear" w:pos="1417"/>
          <w:tab w:val="num" w:pos="426"/>
          <w:tab w:val="num" w:pos="1026"/>
        </w:tab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не оговорено иное, все ссылки на дни означают календарные дни.</w:t>
      </w:r>
    </w:p>
    <w:p w:rsidR="00AD3AC1" w:rsidRPr="00AD3AC1" w:rsidRDefault="00AD3AC1" w:rsidP="00AD3AC1">
      <w:pPr>
        <w:keepLines/>
        <w:overflowPunct w:val="0"/>
        <w:autoSpaceDE w:val="0"/>
        <w:autoSpaceDN w:val="0"/>
        <w:adjustRightInd w:val="0"/>
        <w:spacing w:after="0" w:line="240" w:lineRule="auto"/>
        <w:ind w:left="517"/>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ПРЕДМЕТ ДОГОВОРА</w:t>
      </w:r>
    </w:p>
    <w:p w:rsidR="00AD3AC1" w:rsidRPr="0032399A" w:rsidRDefault="00AD3AC1" w:rsidP="00AD3AC1">
      <w:pPr>
        <w:keepLines/>
        <w:numPr>
          <w:ilvl w:val="1"/>
          <w:numId w:val="4"/>
        </w:numPr>
        <w:tabs>
          <w:tab w:val="clear" w:pos="360"/>
          <w:tab w:val="left" w:pos="142"/>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ИСПОЛНИТЕЛЬ принимает на себя обязательства по требованию ЗАКАЗЧИКА (на основании полученных от него ЗАЯВОК) оказать </w:t>
      </w:r>
      <w:r w:rsidRPr="0032399A">
        <w:rPr>
          <w:rFonts w:ascii="Times New Roman" w:eastAsia="Times New Roman" w:hAnsi="Times New Roman" w:cs="Times New Roman"/>
          <w:sz w:val="20"/>
          <w:szCs w:val="20"/>
        </w:rPr>
        <w:t xml:space="preserve">услуги </w:t>
      </w:r>
      <w:r w:rsidR="00315BE5" w:rsidRPr="00315BE5">
        <w:rPr>
          <w:rFonts w:ascii="Times New Roman" w:eastAsia="Times New Roman" w:hAnsi="Times New Roman" w:cs="Times New Roman"/>
          <w:sz w:val="20"/>
          <w:szCs w:val="20"/>
        </w:rPr>
        <w:t xml:space="preserve">по инженерно-технологическому сопровождению сборки, спуска и активации </w:t>
      </w:r>
      <w:proofErr w:type="spellStart"/>
      <w:r w:rsidR="00315BE5" w:rsidRPr="00315BE5">
        <w:rPr>
          <w:rFonts w:ascii="Times New Roman" w:eastAsia="Times New Roman" w:hAnsi="Times New Roman" w:cs="Times New Roman"/>
          <w:sz w:val="20"/>
          <w:szCs w:val="20"/>
        </w:rPr>
        <w:t>пакера</w:t>
      </w:r>
      <w:proofErr w:type="spellEnd"/>
      <w:r w:rsidR="00315BE5" w:rsidRPr="00315BE5">
        <w:rPr>
          <w:rFonts w:ascii="Times New Roman" w:eastAsia="Times New Roman" w:hAnsi="Times New Roman" w:cs="Times New Roman"/>
          <w:sz w:val="20"/>
          <w:szCs w:val="20"/>
        </w:rPr>
        <w:t xml:space="preserve"> манжетного цементирования (далее «ПГМЦ-127») и подвески цементируемого хвостовика на скважине № 4 Восточно-Сузунского лицензионного участка</w:t>
      </w:r>
      <w:r w:rsidRPr="0032399A">
        <w:rPr>
          <w:rFonts w:ascii="Times New Roman" w:eastAsia="Times New Roman" w:hAnsi="Times New Roman" w:cs="Times New Roman"/>
          <w:sz w:val="20"/>
          <w:szCs w:val="20"/>
        </w:rPr>
        <w:t xml:space="preserve"> в соответствии с условиями ДОГОВОРА, Технического задания (Приложение № 1.1) (далее «УСЛУГИ»), а ЗАКАЗЧИК обязует</w:t>
      </w:r>
      <w:r w:rsidRPr="001A421B">
        <w:rPr>
          <w:rFonts w:ascii="Times New Roman" w:eastAsia="Times New Roman" w:hAnsi="Times New Roman" w:cs="Times New Roman"/>
          <w:sz w:val="20"/>
          <w:szCs w:val="20"/>
        </w:rPr>
        <w:t>ся принять оказанные УСЛУГИ и оплатить их в соответствии</w:t>
      </w:r>
      <w:proofErr w:type="gramEnd"/>
      <w:r w:rsidRPr="001A421B">
        <w:rPr>
          <w:rFonts w:ascii="Times New Roman" w:eastAsia="Times New Roman" w:hAnsi="Times New Roman" w:cs="Times New Roman"/>
          <w:sz w:val="20"/>
          <w:szCs w:val="20"/>
        </w:rPr>
        <w:t xml:space="preserve"> с РАЗДЕЛОМ 4 ДОГОВОРА. Ориентировочный график оказания УСЛУГ приведен в </w:t>
      </w:r>
      <w:r w:rsidR="00315BE5">
        <w:rPr>
          <w:rFonts w:ascii="Times New Roman" w:eastAsia="Times New Roman" w:hAnsi="Times New Roman" w:cs="Times New Roman"/>
          <w:sz w:val="20"/>
          <w:szCs w:val="20"/>
        </w:rPr>
        <w:t>Приложении № 1.2. к ДОГОВОРУ.</w:t>
      </w:r>
    </w:p>
    <w:p w:rsidR="00AD3AC1" w:rsidRPr="0032399A" w:rsidRDefault="00315BE5" w:rsidP="00AD3AC1">
      <w:pPr>
        <w:keepLines/>
        <w:tabs>
          <w:tab w:val="left" w:pos="142"/>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Стороны согласовали, что к ДОГОВОРУ применяются положения статьи 429.3 ГК РФ</w:t>
      </w:r>
    </w:p>
    <w:p w:rsidR="00AD3AC1" w:rsidRPr="0032399A" w:rsidRDefault="00315BE5" w:rsidP="00AD3AC1">
      <w:pPr>
        <w:keepLines/>
        <w:tabs>
          <w:tab w:val="left" w:pos="142"/>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ЗАЯВКИ по ДОГОВОРУ направляются ЗАКАЗЧИКОМ ИСПОЛНИТЕЛЮ в период с __.__.20__ г. по __.__.20__ г</w:t>
      </w:r>
    </w:p>
    <w:p w:rsidR="0032399A" w:rsidRPr="0032399A" w:rsidRDefault="00315BE5" w:rsidP="00AD3AC1">
      <w:pPr>
        <w:keepLines/>
        <w:numPr>
          <w:ilvl w:val="1"/>
          <w:numId w:val="4"/>
        </w:numPr>
        <w:tabs>
          <w:tab w:val="clear" w:pos="360"/>
          <w:tab w:val="left" w:pos="142"/>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Результатом оказания УСЛУГ по </w:t>
      </w:r>
      <w:r w:rsidRPr="00315BE5">
        <w:rPr>
          <w:rFonts w:ascii="Times New Roman" w:eastAsia="Times New Roman" w:hAnsi="Times New Roman" w:cs="Times New Roman"/>
          <w:sz w:val="20"/>
          <w:szCs w:val="20"/>
        </w:rPr>
        <w:t xml:space="preserve">инженерно-технологическому сопровождению сборки, спуска и активации подвески цементируемого хвостовика является: </w:t>
      </w:r>
    </w:p>
    <w:p w:rsidR="00000000" w:rsidRDefault="00315BE5">
      <w:pPr>
        <w:keepLines/>
        <w:tabs>
          <w:tab w:val="left" w:pos="142"/>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315BE5">
        <w:rPr>
          <w:rFonts w:ascii="Times New Roman" w:eastAsia="Times New Roman" w:hAnsi="Times New Roman" w:cs="Times New Roman"/>
          <w:sz w:val="20"/>
          <w:szCs w:val="20"/>
        </w:rPr>
        <w:t xml:space="preserve">- предоставление подвески хвостовика, безаварийный спуск подвески хвостовика в </w:t>
      </w:r>
      <w:proofErr w:type="gramStart"/>
      <w:r w:rsidRPr="00315BE5">
        <w:rPr>
          <w:rFonts w:ascii="Times New Roman" w:eastAsia="Times New Roman" w:hAnsi="Times New Roman" w:cs="Times New Roman"/>
          <w:sz w:val="20"/>
          <w:szCs w:val="20"/>
        </w:rPr>
        <w:t>составе</w:t>
      </w:r>
      <w:proofErr w:type="gramEnd"/>
      <w:r w:rsidRPr="00315BE5">
        <w:rPr>
          <w:rFonts w:ascii="Times New Roman" w:eastAsia="Times New Roman" w:hAnsi="Times New Roman" w:cs="Times New Roman"/>
          <w:sz w:val="20"/>
          <w:szCs w:val="20"/>
        </w:rPr>
        <w:t xml:space="preserve"> обсадной колонны «хвостовика» с включением в компоновку </w:t>
      </w:r>
      <w:proofErr w:type="spellStart"/>
      <w:r w:rsidRPr="00315BE5">
        <w:rPr>
          <w:rFonts w:ascii="Times New Roman" w:eastAsia="Times New Roman" w:hAnsi="Times New Roman" w:cs="Times New Roman"/>
          <w:sz w:val="20"/>
          <w:szCs w:val="20"/>
        </w:rPr>
        <w:t>нецементируемых</w:t>
      </w:r>
      <w:proofErr w:type="spellEnd"/>
      <w:r w:rsidRPr="00315BE5">
        <w:rPr>
          <w:rFonts w:ascii="Times New Roman" w:eastAsia="Times New Roman" w:hAnsi="Times New Roman" w:cs="Times New Roman"/>
          <w:sz w:val="20"/>
          <w:szCs w:val="20"/>
        </w:rPr>
        <w:t xml:space="preserve"> скважинных фильтров типа ФСПЩ-127 (или аналог) и </w:t>
      </w:r>
      <w:proofErr w:type="spellStart"/>
      <w:r w:rsidRPr="00315BE5">
        <w:rPr>
          <w:rFonts w:ascii="Times New Roman" w:eastAsia="Times New Roman" w:hAnsi="Times New Roman" w:cs="Times New Roman"/>
          <w:sz w:val="20"/>
          <w:szCs w:val="20"/>
        </w:rPr>
        <w:t>пакер-эластомеров</w:t>
      </w:r>
      <w:proofErr w:type="spellEnd"/>
      <w:r w:rsidRPr="00315BE5">
        <w:rPr>
          <w:rFonts w:ascii="Times New Roman" w:eastAsia="Times New Roman" w:hAnsi="Times New Roman" w:cs="Times New Roman"/>
          <w:sz w:val="20"/>
          <w:szCs w:val="20"/>
        </w:rPr>
        <w:t xml:space="preserve">. Приведение узлов подвески в действие с последующим разъединением транспортировочной колонны от хвостовика, приведение в действие узлов </w:t>
      </w:r>
      <w:proofErr w:type="spellStart"/>
      <w:r w:rsidRPr="00315BE5">
        <w:rPr>
          <w:rFonts w:ascii="Times New Roman" w:eastAsia="Times New Roman" w:hAnsi="Times New Roman" w:cs="Times New Roman"/>
          <w:sz w:val="20"/>
          <w:szCs w:val="20"/>
        </w:rPr>
        <w:t>пакера</w:t>
      </w:r>
      <w:proofErr w:type="spellEnd"/>
      <w:r w:rsidRPr="00315BE5">
        <w:rPr>
          <w:rFonts w:ascii="Times New Roman" w:eastAsia="Times New Roman" w:hAnsi="Times New Roman" w:cs="Times New Roman"/>
          <w:sz w:val="20"/>
          <w:szCs w:val="20"/>
        </w:rPr>
        <w:t xml:space="preserve"> для манжетного цементирования. Герметичность подвески хвостовика и </w:t>
      </w:r>
      <w:proofErr w:type="spellStart"/>
      <w:r w:rsidRPr="00315BE5">
        <w:rPr>
          <w:rFonts w:ascii="Times New Roman" w:eastAsia="Times New Roman" w:hAnsi="Times New Roman" w:cs="Times New Roman"/>
          <w:sz w:val="20"/>
          <w:szCs w:val="20"/>
        </w:rPr>
        <w:t>пакера</w:t>
      </w:r>
      <w:proofErr w:type="spellEnd"/>
      <w:r w:rsidRPr="00315BE5">
        <w:rPr>
          <w:rFonts w:ascii="Times New Roman" w:eastAsia="Times New Roman" w:hAnsi="Times New Roman" w:cs="Times New Roman"/>
          <w:sz w:val="20"/>
          <w:szCs w:val="20"/>
        </w:rPr>
        <w:t xml:space="preserve"> для манжетного цементирования;</w:t>
      </w:r>
    </w:p>
    <w:p w:rsidR="00AD3AC1" w:rsidRPr="0032399A" w:rsidRDefault="00315BE5" w:rsidP="002901C9">
      <w:pPr>
        <w:keepLines/>
        <w:tabs>
          <w:tab w:val="left" w:pos="513"/>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315BE5">
        <w:rPr>
          <w:rFonts w:ascii="Times New Roman" w:eastAsia="Times New Roman" w:hAnsi="Times New Roman" w:cs="Times New Roman"/>
          <w:sz w:val="20"/>
          <w:szCs w:val="20"/>
        </w:rPr>
        <w:t xml:space="preserve"> - герметичность </w:t>
      </w:r>
      <w:proofErr w:type="spellStart"/>
      <w:r w:rsidRPr="00315BE5">
        <w:rPr>
          <w:rFonts w:ascii="Times New Roman" w:eastAsia="Times New Roman" w:hAnsi="Times New Roman" w:cs="Times New Roman"/>
          <w:sz w:val="20"/>
          <w:szCs w:val="20"/>
        </w:rPr>
        <w:t>пакер-эластомеров</w:t>
      </w:r>
      <w:proofErr w:type="spellEnd"/>
      <w:r w:rsidRPr="00315BE5">
        <w:rPr>
          <w:rFonts w:ascii="Times New Roman" w:eastAsia="Times New Roman" w:hAnsi="Times New Roman" w:cs="Times New Roman"/>
          <w:sz w:val="20"/>
          <w:szCs w:val="20"/>
        </w:rPr>
        <w:t xml:space="preserve"> (набухающий </w:t>
      </w:r>
      <w:proofErr w:type="spellStart"/>
      <w:r w:rsidRPr="00315BE5">
        <w:rPr>
          <w:rFonts w:ascii="Times New Roman" w:eastAsia="Times New Roman" w:hAnsi="Times New Roman" w:cs="Times New Roman"/>
          <w:sz w:val="20"/>
          <w:szCs w:val="20"/>
        </w:rPr>
        <w:t>пакер</w:t>
      </w:r>
      <w:proofErr w:type="spellEnd"/>
      <w:r w:rsidRPr="00315BE5">
        <w:rPr>
          <w:rFonts w:ascii="Times New Roman" w:eastAsia="Times New Roman" w:hAnsi="Times New Roman" w:cs="Times New Roman"/>
          <w:sz w:val="20"/>
          <w:szCs w:val="20"/>
        </w:rPr>
        <w:t>) после набухания в скважинных условиях.</w:t>
      </w:r>
    </w:p>
    <w:p w:rsidR="00AD3AC1" w:rsidRPr="0032399A"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32399A">
        <w:rPr>
          <w:rFonts w:ascii="Times New Roman" w:eastAsia="Times New Roman" w:hAnsi="Times New Roman" w:cs="Times New Roman"/>
          <w:b/>
          <w:sz w:val="20"/>
          <w:szCs w:val="20"/>
        </w:rPr>
        <w:t>СРОК ДЕЙСТВИЯ ДОГОВОРА</w:t>
      </w:r>
    </w:p>
    <w:p w:rsidR="00AD3AC1" w:rsidRDefault="00AD3AC1" w:rsidP="00AD3AC1">
      <w:pPr>
        <w:keepLines/>
        <w:tabs>
          <w:tab w:val="left"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1A421B">
        <w:rPr>
          <w:rFonts w:ascii="Times New Roman" w:eastAsia="Times New Roman" w:hAnsi="Times New Roman" w:cs="Times New Roman"/>
          <w:sz w:val="20"/>
          <w:szCs w:val="20"/>
        </w:rPr>
        <w:t>3.1.</w:t>
      </w:r>
      <w:r w:rsidRPr="001A421B">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00315BE5">
        <w:rPr>
          <w:rFonts w:ascii="Times New Roman" w:eastAsia="Times New Roman" w:hAnsi="Times New Roman" w:cs="Times New Roman"/>
          <w:b/>
          <w:noProof/>
          <w:sz w:val="20"/>
          <w:szCs w:val="20"/>
        </w:rPr>
        <w:t xml:space="preserve"> __________ </w:t>
      </w:r>
      <w:r w:rsidR="00315BE5">
        <w:rPr>
          <w:rFonts w:ascii="Times New Roman" w:eastAsia="Times New Roman" w:hAnsi="Times New Roman" w:cs="Times New Roman"/>
          <w:noProof/>
          <w:sz w:val="20"/>
          <w:szCs w:val="20"/>
        </w:rPr>
        <w:t>(включительно)</w:t>
      </w:r>
      <w:r w:rsidR="00315BE5">
        <w:rPr>
          <w:rFonts w:ascii="Times New Roman" w:eastAsia="Times New Roman" w:hAnsi="Times New Roman" w:cs="Times New Roman"/>
          <w:sz w:val="20"/>
          <w:szCs w:val="20"/>
        </w:rPr>
        <w:t xml:space="preserve"> (далее – «ДАТА ОКОНЧАНИЯ ДЕЙСТВИЯ ДОГОВОРА»), но в любом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rsidR="00AD3AC1" w:rsidRPr="00AD3AC1" w:rsidRDefault="00AD3AC1" w:rsidP="00AD3AC1">
      <w:pPr>
        <w:keepLines/>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СТОИМОСТЬ ДОГОВОРА</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не превысит</w:t>
      </w:r>
      <w:r w:rsidRPr="00AD3AC1">
        <w:rPr>
          <w:rFonts w:ascii="Times New Roman" w:eastAsia="Times New Roman" w:hAnsi="Times New Roman" w:cs="Times New Roman"/>
          <w:b/>
          <w:noProof/>
          <w:sz w:val="20"/>
          <w:szCs w:val="20"/>
        </w:rPr>
        <w:t xml:space="preserve"> ________ </w:t>
      </w:r>
      <w:r w:rsidRPr="00AD3AC1">
        <w:rPr>
          <w:rFonts w:ascii="Times New Roman" w:eastAsia="Times New Roman" w:hAnsi="Times New Roman" w:cs="Times New Roman"/>
          <w:sz w:val="20"/>
          <w:szCs w:val="20"/>
        </w:rPr>
        <w:t>(</w:t>
      </w:r>
      <w:r w:rsidRPr="00AD3AC1">
        <w:rPr>
          <w:rFonts w:ascii="Times New Roman" w:eastAsia="Times New Roman" w:hAnsi="Times New Roman" w:cs="Times New Roman"/>
          <w:noProof/>
          <w:sz w:val="20"/>
          <w:szCs w:val="20"/>
        </w:rPr>
        <w:t>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b/>
          <w:sz w:val="20"/>
          <w:szCs w:val="20"/>
        </w:rPr>
        <w:t>рублей ___ копеек</w:t>
      </w:r>
      <w:r w:rsidRPr="00AD3AC1">
        <w:rPr>
          <w:rFonts w:ascii="Times New Roman" w:eastAsia="Times New Roman" w:hAnsi="Times New Roman" w:cs="Times New Roman"/>
          <w:sz w:val="20"/>
          <w:szCs w:val="20"/>
        </w:rPr>
        <w:t xml:space="preserve"> без учета НДС (налога на добавленную стоимость).</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сумма НДС не превысит</w:t>
      </w:r>
      <w:r w:rsidRPr="00AD3AC1">
        <w:rPr>
          <w:rFonts w:ascii="Times New Roman" w:eastAsia="Times New Roman" w:hAnsi="Times New Roman" w:cs="Times New Roman"/>
          <w:b/>
          <w:noProof/>
          <w:sz w:val="20"/>
          <w:szCs w:val="20"/>
        </w:rPr>
        <w:t xml:space="preserve"> 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noProof/>
          <w:sz w:val="20"/>
          <w:szCs w:val="20"/>
        </w:rPr>
        <w:t>_____________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b/>
          <w:sz w:val="20"/>
          <w:szCs w:val="20"/>
        </w:rPr>
        <w:t>рублей ___ копеек</w:t>
      </w:r>
      <w:r w:rsidRPr="00AD3AC1">
        <w:rPr>
          <w:rFonts w:ascii="Times New Roman" w:eastAsia="Times New Roman" w:hAnsi="Times New Roman" w:cs="Times New Roman"/>
          <w:sz w:val="20"/>
          <w:szCs w:val="20"/>
        </w:rPr>
        <w:t xml:space="preserve"> по ставке ____%.</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не превысит</w:t>
      </w:r>
      <w:r w:rsidRPr="00AD3AC1">
        <w:rPr>
          <w:rFonts w:ascii="Times New Roman" w:eastAsia="Times New Roman" w:hAnsi="Times New Roman" w:cs="Times New Roman"/>
          <w:b/>
          <w:noProof/>
          <w:sz w:val="20"/>
          <w:szCs w:val="20"/>
        </w:rPr>
        <w:t xml:space="preserve"> ______________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noProof/>
          <w:sz w:val="20"/>
          <w:szCs w:val="20"/>
        </w:rPr>
        <w:t>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b/>
          <w:sz w:val="20"/>
          <w:szCs w:val="20"/>
        </w:rPr>
        <w:t>рублей __ копеек</w:t>
      </w:r>
      <w:r w:rsidRPr="00AD3AC1">
        <w:rPr>
          <w:rFonts w:ascii="Times New Roman" w:eastAsia="Times New Roman" w:hAnsi="Times New Roman" w:cs="Times New Roman"/>
          <w:sz w:val="20"/>
          <w:szCs w:val="20"/>
        </w:rPr>
        <w:t xml:space="preserve"> с учетом НДС.</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Общая стоимость ДОГОВОРА может быть изменена в порядке и на условиях, указанных в </w:t>
      </w:r>
      <w:r w:rsidRPr="009E6C20">
        <w:rPr>
          <w:rFonts w:ascii="Times New Roman" w:eastAsia="Times New Roman" w:hAnsi="Times New Roman" w:cs="Times New Roman"/>
          <w:sz w:val="20"/>
          <w:szCs w:val="20"/>
        </w:rPr>
        <w:t>статье 34</w:t>
      </w:r>
      <w:r w:rsidRPr="00AD3AC1">
        <w:rPr>
          <w:rFonts w:ascii="Times New Roman" w:eastAsia="Times New Roman" w:hAnsi="Times New Roman" w:cs="Times New Roman"/>
          <w:sz w:val="20"/>
          <w:szCs w:val="20"/>
        </w:rPr>
        <w:t xml:space="preserve"> РАЗДЕЛА 3 ДОГОВОРА.</w:t>
      </w:r>
    </w:p>
    <w:p w:rsid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AD3AC1" w:rsidRPr="00AD3AC1" w:rsidRDefault="00AD3AC1" w:rsidP="00AD3AC1">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ФОРМА ДОГОВОРА, КОЛИЧЕСТВО ЭКЗЕМПЛЯРОВ, ЯЗЫК</w:t>
      </w:r>
    </w:p>
    <w:p w:rsidR="00AD3AC1" w:rsidRDefault="00AD3AC1" w:rsidP="00AD3AC1">
      <w:pPr>
        <w:keepLines/>
        <w:numPr>
          <w:ilvl w:val="1"/>
          <w:numId w:val="5"/>
        </w:numPr>
        <w:tabs>
          <w:tab w:val="clear" w:pos="303"/>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ДОГОВОР составлен в письменной форме, в </w:t>
      </w:r>
      <w:r w:rsidRPr="00AD3AC1">
        <w:rPr>
          <w:rFonts w:ascii="Times New Roman" w:eastAsia="Times New Roman" w:hAnsi="Times New Roman" w:cs="Times New Roman"/>
          <w:noProof/>
          <w:sz w:val="20"/>
          <w:szCs w:val="20"/>
        </w:rPr>
        <w:t>2</w:t>
      </w:r>
      <w:r w:rsidRPr="00AD3AC1">
        <w:rPr>
          <w:rFonts w:ascii="Times New Roman" w:eastAsia="Times New Roman" w:hAnsi="Times New Roman" w:cs="Times New Roman"/>
          <w:sz w:val="20"/>
          <w:szCs w:val="20"/>
        </w:rPr>
        <w:t xml:space="preserve"> экземплярах (</w:t>
      </w:r>
      <w:r w:rsidRPr="00AD3AC1">
        <w:rPr>
          <w:rFonts w:ascii="Times New Roman" w:eastAsia="Times New Roman" w:hAnsi="Times New Roman" w:cs="Times New Roman"/>
          <w:noProof/>
          <w:sz w:val="20"/>
          <w:szCs w:val="20"/>
        </w:rPr>
        <w:t>1</w:t>
      </w:r>
      <w:r w:rsidRPr="00AD3AC1">
        <w:rPr>
          <w:rFonts w:ascii="Times New Roman" w:eastAsia="Times New Roman" w:hAnsi="Times New Roman" w:cs="Times New Roman"/>
          <w:sz w:val="20"/>
          <w:szCs w:val="20"/>
        </w:rPr>
        <w:t xml:space="preserve"> экземпляр для ЗАКАЗЧИКА, </w:t>
      </w:r>
      <w:r w:rsidRPr="00AD3AC1">
        <w:rPr>
          <w:rFonts w:ascii="Times New Roman" w:eastAsia="Times New Roman" w:hAnsi="Times New Roman" w:cs="Times New Roman"/>
          <w:noProof/>
          <w:sz w:val="20"/>
          <w:szCs w:val="20"/>
        </w:rPr>
        <w:t>1</w:t>
      </w:r>
      <w:r w:rsidRPr="00AD3AC1">
        <w:rPr>
          <w:rFonts w:ascii="Times New Roman" w:eastAsia="Times New Roman" w:hAnsi="Times New Roman" w:cs="Times New Roman"/>
          <w:sz w:val="20"/>
          <w:szCs w:val="20"/>
        </w:rPr>
        <w:t xml:space="preserve"> экземпляр для ИСПОЛНИТЕЛЯ) на русском языке.</w:t>
      </w:r>
    </w:p>
    <w:p w:rsidR="00AD3AC1" w:rsidRPr="00AD3AC1" w:rsidRDefault="00AD3AC1" w:rsidP="00AD3AC1">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УВЕДОМЛЕНИЯ</w:t>
      </w:r>
    </w:p>
    <w:p w:rsidR="00AD3AC1" w:rsidRPr="00AD3AC1" w:rsidRDefault="00AD3AC1" w:rsidP="00AD3AC1">
      <w:pPr>
        <w:keepLines/>
        <w:numPr>
          <w:ilvl w:val="1"/>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Информация, документы, а также любое уведомление или сообщение (далее - УВЕДОМЛЕНИЕ) по ДОГОВОРУ осуществляется СТОРОНАМИ в письменной форме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электронных средств связи (в отношении адресов электронной почты, указанных в статье 52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3AC1" w:rsidRPr="00AD3AC1" w:rsidRDefault="00AD3AC1" w:rsidP="00AD3AC1">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ИЗМЕНЕНИЯ И ДОПОЛНЕНИЯ</w:t>
      </w:r>
    </w:p>
    <w:p w:rsidR="00AD3AC1" w:rsidRPr="00AD3AC1" w:rsidRDefault="00AD3AC1" w:rsidP="00AD3AC1">
      <w:pPr>
        <w:widowControl w:val="0"/>
        <w:numPr>
          <w:ilvl w:val="1"/>
          <w:numId w:val="6"/>
        </w:numPr>
        <w:tabs>
          <w:tab w:val="num" w:pos="513"/>
        </w:tabs>
        <w:snapToGri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AD3AC1" w:rsidRDefault="00AD3AC1" w:rsidP="00AD3AC1">
      <w:pPr>
        <w:widowControl w:val="0"/>
        <w:numPr>
          <w:ilvl w:val="1"/>
          <w:numId w:val="6"/>
        </w:numPr>
        <w:tabs>
          <w:tab w:val="num" w:pos="513"/>
        </w:tabs>
        <w:snapToGri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AD3AC1" w:rsidRPr="00AD3AC1" w:rsidRDefault="00AD3AC1" w:rsidP="00AD3AC1">
      <w:pPr>
        <w:widowControl w:val="0"/>
        <w:tabs>
          <w:tab w:val="num" w:pos="594"/>
        </w:tabs>
        <w:snapToGri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РЕКВИЗИТЫ СТОРОН</w:t>
      </w:r>
    </w:p>
    <w:p w:rsidR="00AD3AC1" w:rsidRPr="00AD3AC1" w:rsidRDefault="00AD3AC1" w:rsidP="00AD3AC1">
      <w:pPr>
        <w:pStyle w:val="2"/>
        <w:keepNext/>
        <w:keepLines/>
        <w:numPr>
          <w:ilvl w:val="1"/>
          <w:numId w:val="31"/>
        </w:numPr>
        <w:overflowPunct/>
        <w:autoSpaceDE/>
        <w:autoSpaceDN/>
        <w:adjustRightInd/>
        <w:spacing w:before="0"/>
        <w:ind w:left="567" w:hanging="567"/>
        <w:jc w:val="both"/>
        <w:rPr>
          <w:rFonts w:ascii="Times New Roman" w:hAnsi="Times New Roman"/>
          <w:caps/>
          <w:lang w:val="ru-RU"/>
        </w:rPr>
      </w:pPr>
      <w:r w:rsidRPr="00AD3AC1">
        <w:rPr>
          <w:rFonts w:ascii="Times New Roman" w:hAnsi="Times New Roman"/>
          <w:lang w:val="ru-RU"/>
        </w:rPr>
        <w:t>ИСПОЛЬЗОВАНИЕ ДЛЯ ОСУЩЕСТВЛЕНИЯ РАСЧЕТОВ СЧЕТОВ, ОТКРЫТЫХ В АО «ВБРР</w:t>
      </w:r>
      <w:r w:rsidRPr="00AD3AC1">
        <w:rPr>
          <w:rFonts w:ascii="Times New Roman" w:hAnsi="Times New Roman"/>
          <w:caps/>
          <w:lang w:val="ru-RU"/>
        </w:rPr>
        <w:t xml:space="preserve">» </w:t>
      </w:r>
    </w:p>
    <w:p w:rsidR="00AD3AC1" w:rsidRPr="00AD3AC1" w:rsidRDefault="00AD3AC1" w:rsidP="00AD3AC1">
      <w:pPr>
        <w:pStyle w:val="afc"/>
        <w:numPr>
          <w:ilvl w:val="2"/>
          <w:numId w:val="31"/>
        </w:numPr>
        <w:ind w:left="567" w:hanging="567"/>
        <w:jc w:val="both"/>
      </w:pPr>
      <w:r w:rsidRPr="00AD3AC1">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AD3AC1" w:rsidRPr="00AD3AC1" w:rsidRDefault="00AD3AC1" w:rsidP="00AD3AC1">
      <w:pPr>
        <w:pStyle w:val="afc"/>
        <w:numPr>
          <w:ilvl w:val="2"/>
          <w:numId w:val="31"/>
        </w:numPr>
        <w:ind w:left="567" w:hanging="567"/>
        <w:jc w:val="both"/>
      </w:pPr>
      <w:r w:rsidRPr="00AD3AC1">
        <w:t xml:space="preserve">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w:t>
      </w:r>
      <w:proofErr w:type="gramStart"/>
      <w:r w:rsidRPr="00AD3AC1">
        <w:t>является основанием для корректировки сроков оказания УСЛУГ и не освобождает</w:t>
      </w:r>
      <w:proofErr w:type="gramEnd"/>
      <w:r w:rsidRPr="00AD3AC1">
        <w:t xml:space="preserve"> ИСПОЛНИТЕЛЯ от ответственности за нарушение сроков оказания УСЛУГ  по  ДОГОВОРУ.</w:t>
      </w:r>
    </w:p>
    <w:p w:rsidR="00AD3AC1" w:rsidRPr="00AD3AC1" w:rsidRDefault="00AD3AC1" w:rsidP="00AD3AC1">
      <w:pPr>
        <w:pStyle w:val="afc"/>
        <w:numPr>
          <w:ilvl w:val="2"/>
          <w:numId w:val="32"/>
        </w:numPr>
        <w:ind w:left="567" w:hanging="567"/>
        <w:jc w:val="both"/>
      </w:pPr>
      <w:r w:rsidRPr="00AD3AC1">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AD3AC1" w:rsidRPr="00AD3AC1" w:rsidRDefault="00AD3AC1" w:rsidP="00AD3AC1">
      <w:pPr>
        <w:pStyle w:val="afc"/>
        <w:keepLines/>
        <w:numPr>
          <w:ilvl w:val="1"/>
          <w:numId w:val="31"/>
        </w:numPr>
        <w:overflowPunct w:val="0"/>
        <w:autoSpaceDE w:val="0"/>
        <w:autoSpaceDN w:val="0"/>
        <w:adjustRightInd w:val="0"/>
        <w:ind w:left="567" w:hanging="567"/>
        <w:jc w:val="both"/>
      </w:pPr>
      <w:r w:rsidRPr="00AD3AC1">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AD3AC1" w:rsidRDefault="00AD3AC1" w:rsidP="00AD3AC1">
      <w:pPr>
        <w:pStyle w:val="afc"/>
        <w:keepLines/>
        <w:numPr>
          <w:ilvl w:val="1"/>
          <w:numId w:val="31"/>
        </w:numPr>
        <w:overflowPunct w:val="0"/>
        <w:autoSpaceDE w:val="0"/>
        <w:autoSpaceDN w:val="0"/>
        <w:adjustRightInd w:val="0"/>
        <w:ind w:left="567" w:hanging="567"/>
        <w:jc w:val="both"/>
      </w:pPr>
      <w:r w:rsidRPr="00AD3AC1">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AD3AC1" w:rsidRPr="00AD3AC1" w:rsidRDefault="00AD3AC1" w:rsidP="00AD3AC1">
      <w:pPr>
        <w:pStyle w:val="afc"/>
        <w:keepLines/>
        <w:overflowPunct w:val="0"/>
        <w:autoSpaceDE w:val="0"/>
        <w:autoSpaceDN w:val="0"/>
        <w:adjustRightInd w:val="0"/>
        <w:ind w:left="567"/>
        <w:jc w:val="both"/>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ИСЧЕРПЫВАЮЩИЙ ХАРАКТЕР ДОГОВОРА</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AD3AC1">
        <w:rPr>
          <w:rFonts w:ascii="Times New Roman" w:eastAsiaTheme="majorEastAsia" w:hAnsi="Times New Roman" w:cs="Times New Roman"/>
          <w:sz w:val="20"/>
          <w:szCs w:val="20"/>
        </w:rPr>
        <w:t>Любые изменения и дополнения к ДОГОВОРУ, не совершенные в письменной форме и не подписанные СТОРОНАМИ, ничтожны.</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 xml:space="preserve">Условия ДОГОВОРА действуют применительно к каждой отдельной </w:t>
      </w:r>
      <w:r w:rsidR="008C38A9" w:rsidRPr="00AD3AC1">
        <w:rPr>
          <w:rFonts w:ascii="Times New Roman" w:eastAsia="Times New Roman" w:hAnsi="Times New Roman" w:cs="Times New Roman"/>
          <w:sz w:val="20"/>
          <w:szCs w:val="20"/>
        </w:rPr>
        <w:t xml:space="preserve">ЗАЯВКЕ </w:t>
      </w:r>
      <w:r w:rsidRPr="00AD3AC1">
        <w:rPr>
          <w:rFonts w:ascii="Times New Roman" w:eastAsia="Times New Roman" w:hAnsi="Times New Roman" w:cs="Times New Roman"/>
          <w:sz w:val="20"/>
          <w:szCs w:val="20"/>
        </w:rPr>
        <w:t xml:space="preserve">на оказание </w:t>
      </w:r>
      <w:r w:rsidR="008C38A9" w:rsidRPr="00AD3AC1">
        <w:rPr>
          <w:rFonts w:ascii="Times New Roman" w:eastAsia="Times New Roman" w:hAnsi="Times New Roman" w:cs="Times New Roman"/>
          <w:sz w:val="20"/>
          <w:szCs w:val="20"/>
        </w:rPr>
        <w:t>УСЛУГ</w:t>
      </w:r>
      <w:r w:rsidRPr="00AD3AC1">
        <w:rPr>
          <w:rFonts w:ascii="Times New Roman" w:eastAsia="Times New Roman" w:hAnsi="Times New Roman" w:cs="Times New Roman"/>
          <w:sz w:val="20"/>
          <w:szCs w:val="20"/>
        </w:rPr>
        <w:t xml:space="preserve">. В случае расхождений между условиями ДОГОВОРА и </w:t>
      </w:r>
      <w:r w:rsidR="008C38A9" w:rsidRPr="00AD3AC1">
        <w:rPr>
          <w:rFonts w:ascii="Times New Roman" w:eastAsia="Times New Roman" w:hAnsi="Times New Roman" w:cs="Times New Roman"/>
          <w:sz w:val="20"/>
          <w:szCs w:val="20"/>
        </w:rPr>
        <w:t xml:space="preserve">ЗАЯВКОЙ </w:t>
      </w:r>
      <w:r w:rsidRPr="00AD3AC1">
        <w:rPr>
          <w:rFonts w:ascii="Times New Roman" w:eastAsia="Times New Roman" w:hAnsi="Times New Roman" w:cs="Times New Roman"/>
          <w:sz w:val="20"/>
          <w:szCs w:val="20"/>
        </w:rPr>
        <w:t xml:space="preserve">на оказание </w:t>
      </w:r>
      <w:r w:rsidR="008C38A9" w:rsidRPr="00AD3AC1">
        <w:rPr>
          <w:rFonts w:ascii="Times New Roman" w:eastAsia="Times New Roman" w:hAnsi="Times New Roman" w:cs="Times New Roman"/>
          <w:sz w:val="20"/>
          <w:szCs w:val="20"/>
        </w:rPr>
        <w:t xml:space="preserve">УСЛУГ </w:t>
      </w:r>
      <w:r w:rsidRPr="00AD3AC1">
        <w:rPr>
          <w:rFonts w:ascii="Times New Roman" w:eastAsia="Times New Roman" w:hAnsi="Times New Roman" w:cs="Times New Roman"/>
          <w:sz w:val="20"/>
          <w:szCs w:val="20"/>
        </w:rPr>
        <w:t>приоритет имеют условия, согласованные в ДОГОВОРЕ.</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Разделы ДОГОВОРА читаются и толкуются как единый документ. В случае противоречий, которые могут возникнуть между РАЗДЕЛАМИ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rsidR="00AD3AC1" w:rsidRPr="0007648A"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eastAsia="Times New Roman" w:hAnsi="Times New Roman" w:cs="Times New Roman"/>
          <w:bCs/>
          <w:sz w:val="20"/>
          <w:szCs w:val="20"/>
        </w:rPr>
      </w:pPr>
      <w:r w:rsidRPr="00AD3AC1">
        <w:rPr>
          <w:rFonts w:ascii="Times New Roman" w:hAnsi="Times New Roman" w:cs="Times New Roman"/>
          <w:sz w:val="20"/>
          <w:szCs w:val="20"/>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07648A" w:rsidRPr="0007648A" w:rsidRDefault="0007648A" w:rsidP="00AD3AC1">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eastAsia="Times New Roman" w:hAnsi="Times New Roman" w:cs="Times New Roman"/>
          <w:bCs/>
          <w:sz w:val="20"/>
          <w:szCs w:val="20"/>
        </w:rPr>
      </w:pPr>
      <w:r>
        <w:rPr>
          <w:rFonts w:ascii="Times New Roman" w:hAnsi="Times New Roman" w:cs="Times New Roman"/>
          <w:sz w:val="20"/>
          <w:szCs w:val="20"/>
        </w:rPr>
        <w:t>Все ссылки на законодательство, нормативно-правовые акты, ГОСТ, инструкции, правила,</w:t>
      </w:r>
      <w:r w:rsidR="008C38A9">
        <w:rPr>
          <w:rFonts w:ascii="Times New Roman" w:hAnsi="Times New Roman" w:cs="Times New Roman"/>
          <w:sz w:val="20"/>
          <w:szCs w:val="20"/>
        </w:rPr>
        <w:t xml:space="preserve"> </w:t>
      </w:r>
      <w:r>
        <w:rPr>
          <w:rFonts w:ascii="Times New Roman" w:hAnsi="Times New Roman" w:cs="Times New Roman"/>
          <w:sz w:val="20"/>
          <w:szCs w:val="20"/>
        </w:rPr>
        <w:t>регламенты, ФЗ и иные документы включают в себя все дополнения и изменения к ним действительные на момент заключения ДОГОВОРА.</w:t>
      </w:r>
    </w:p>
    <w:p w:rsidR="0007648A" w:rsidRPr="0007648A" w:rsidRDefault="0007648A" w:rsidP="00AD3AC1">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eastAsia="Times New Roman" w:hAnsi="Times New Roman" w:cs="Times New Roman"/>
          <w:bCs/>
          <w:sz w:val="20"/>
          <w:szCs w:val="20"/>
        </w:rPr>
      </w:pPr>
      <w:r>
        <w:rPr>
          <w:rFonts w:ascii="Times New Roman" w:hAnsi="Times New Roman" w:cs="Times New Roman"/>
          <w:sz w:val="20"/>
          <w:szCs w:val="20"/>
        </w:rPr>
        <w:t>Если документ, на которой имеется ссылка в ДОГОВОРЕ изменен (заменен), то при выполнении принятых на себя обязательств СТОРОНЫ должны руководствоваться измененным документов (документом, принятого взамен отмененного).</w:t>
      </w:r>
    </w:p>
    <w:p w:rsidR="0007648A" w:rsidRPr="00AD3AC1" w:rsidRDefault="0007648A" w:rsidP="00AD3AC1">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Если документ, на который имеется ссылка в ДОГОВОРЕ отменен без замены, то положение ДОГОВРА, в котором дана ссылка на отмененный без замены документ, применяете в ча</w:t>
      </w:r>
      <w:r w:rsidR="00590153">
        <w:rPr>
          <w:rFonts w:ascii="Times New Roman" w:eastAsia="Times New Roman" w:hAnsi="Times New Roman" w:cs="Times New Roman"/>
          <w:bCs/>
          <w:sz w:val="20"/>
          <w:szCs w:val="20"/>
        </w:rPr>
        <w:t>сти не затрагивающий эту ссылку.</w:t>
      </w:r>
    </w:p>
    <w:p w:rsidR="00AD3AC1" w:rsidRPr="00AD3AC1" w:rsidRDefault="00AD3AC1" w:rsidP="00AD3AC1">
      <w:pPr>
        <w:keepLines/>
        <w:tabs>
          <w:tab w:val="left" w:pos="513"/>
        </w:tabs>
        <w:overflowPunct w:val="0"/>
        <w:autoSpaceDE w:val="0"/>
        <w:autoSpaceDN w:val="0"/>
        <w:adjustRightInd w:val="0"/>
        <w:spacing w:after="0" w:line="240" w:lineRule="auto"/>
        <w:ind w:left="573"/>
        <w:jc w:val="both"/>
        <w:rPr>
          <w:rFonts w:ascii="Times New Roman" w:eastAsia="Times New Roman" w:hAnsi="Times New Roman" w:cs="Times New Roman"/>
          <w:bCs/>
          <w:sz w:val="20"/>
          <w:szCs w:val="20"/>
        </w:rPr>
      </w:pPr>
    </w:p>
    <w:p w:rsidR="00AD3AC1" w:rsidRPr="00AD3AC1" w:rsidRDefault="00AD3AC1" w:rsidP="00AD3AC1">
      <w:pPr>
        <w:pStyle w:val="2"/>
        <w:numPr>
          <w:ilvl w:val="0"/>
          <w:numId w:val="7"/>
        </w:numPr>
        <w:tabs>
          <w:tab w:val="left" w:pos="851"/>
        </w:tabs>
        <w:spacing w:before="0"/>
        <w:rPr>
          <w:rFonts w:ascii="Times New Roman" w:hAnsi="Times New Roman"/>
          <w:lang w:val="ru-RU"/>
        </w:rPr>
      </w:pPr>
      <w:bookmarkStart w:id="41" w:name="_Toc451778135"/>
      <w:bookmarkStart w:id="42" w:name="_Toc85730770"/>
      <w:r w:rsidRPr="00AD3AC1">
        <w:rPr>
          <w:rFonts w:ascii="Times New Roman" w:hAnsi="Times New Roman"/>
          <w:lang w:val="ru-RU"/>
        </w:rPr>
        <w:t xml:space="preserve">ДЕЛИМОСТЬ ПОЛОЖЕНИЙ </w:t>
      </w:r>
      <w:bookmarkEnd w:id="41"/>
      <w:r w:rsidRPr="00AD3AC1">
        <w:rPr>
          <w:rFonts w:ascii="Times New Roman" w:hAnsi="Times New Roman"/>
          <w:lang w:val="ru-RU"/>
        </w:rPr>
        <w:t>ДОГОВОРА</w:t>
      </w:r>
      <w:bookmarkEnd w:id="42"/>
      <w:r w:rsidRPr="00AD3AC1">
        <w:rPr>
          <w:rFonts w:ascii="Times New Roman" w:hAnsi="Times New Roman"/>
          <w:lang w:val="ru-RU"/>
        </w:rPr>
        <w:t xml:space="preserve"> </w:t>
      </w:r>
    </w:p>
    <w:p w:rsidR="00AD3AC1" w:rsidRPr="00590153" w:rsidRDefault="00AD3AC1" w:rsidP="00590153">
      <w:pPr>
        <w:pStyle w:val="afc"/>
        <w:numPr>
          <w:ilvl w:val="1"/>
          <w:numId w:val="7"/>
        </w:numPr>
        <w:tabs>
          <w:tab w:val="left" w:pos="851"/>
        </w:tabs>
        <w:jc w:val="both"/>
        <w:rPr>
          <w:rFonts w:eastAsiaTheme="majorEastAsia"/>
        </w:rPr>
      </w:pPr>
      <w:r w:rsidRPr="00AD3AC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AD3AC1" w:rsidRPr="00AD3AC1" w:rsidRDefault="00AD3AC1" w:rsidP="00AD3AC1">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Конец РАЗДЕЛА 1.</w:t>
      </w:r>
    </w:p>
    <w:p w:rsidR="00AD3AC1" w:rsidRPr="00AD3AC1" w:rsidRDefault="00AD3AC1" w:rsidP="00AD3AC1">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2 начинается со следующей страницы.</w:t>
      </w:r>
    </w:p>
    <w:p w:rsidR="00AD3AC1" w:rsidRPr="00AD3AC1" w:rsidRDefault="00AD3AC1" w:rsidP="00AD3AC1">
      <w:pPr>
        <w:spacing w:after="0" w:line="240" w:lineRule="auto"/>
        <w:rPr>
          <w:rFonts w:ascii="Times New Roman" w:eastAsia="Times New Roman" w:hAnsi="Times New Roman" w:cs="Times New Roman"/>
          <w:b/>
          <w:sz w:val="20"/>
          <w:szCs w:val="20"/>
        </w:rPr>
        <w:sectPr w:rsidR="00AD3AC1" w:rsidRPr="00AD3AC1" w:rsidSect="00AD3AC1">
          <w:headerReference w:type="default" r:id="rId9"/>
          <w:pgSz w:w="11906" w:h="16838"/>
          <w:pgMar w:top="1135" w:right="991" w:bottom="1276" w:left="1134" w:header="567" w:footer="0" w:gutter="0"/>
          <w:cols w:space="720"/>
        </w:sect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РАСПОРЯЖЕНИЯ ЗАКАЗЧИКА </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AD3AC1" w:rsidRDefault="00590153"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Е</w:t>
      </w:r>
      <w:r w:rsidR="00AD3AC1" w:rsidRPr="00AD3AC1">
        <w:rPr>
          <w:rFonts w:ascii="Times New Roman" w:eastAsia="Times New Roman" w:hAnsi="Times New Roman" w:cs="Times New Roman"/>
          <w:sz w:val="20"/>
          <w:szCs w:val="20"/>
        </w:rPr>
        <w:t xml:space="preserve">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00AD3AC1" w:rsidRPr="00AD3AC1">
        <w:rPr>
          <w:rFonts w:ascii="Times New Roman" w:eastAsia="Times New Roman" w:hAnsi="Times New Roman" w:cs="Times New Roman"/>
          <w:noProof/>
          <w:sz w:val="20"/>
          <w:szCs w:val="20"/>
        </w:rPr>
        <w:t>3 (трёх) дней</w:t>
      </w:r>
      <w:r w:rsidR="00AD3AC1" w:rsidRPr="00AD3AC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AD3AC1" w:rsidRPr="00AD3AC1" w:rsidRDefault="00AD3AC1" w:rsidP="00AD3AC1">
      <w:pPr>
        <w:keepLines/>
        <w:tabs>
          <w:tab w:val="left" w:pos="513"/>
        </w:tabs>
        <w:overflowPunct w:val="0"/>
        <w:autoSpaceDE w:val="0"/>
        <w:autoSpaceDN w:val="0"/>
        <w:adjustRightInd w:val="0"/>
        <w:spacing w:after="0" w:line="240" w:lineRule="auto"/>
        <w:ind w:left="570"/>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ПРЕДСТАВИТЕЛИ ЗАКАЗЧИКА И ИСПОЛНИТЕЛЯ</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ОБЩИЕ ПОЛОЖЕНИЯ</w:t>
      </w:r>
    </w:p>
    <w:p w:rsidR="00AD3AC1" w:rsidRPr="00AD3AC1" w:rsidRDefault="00AD3AC1" w:rsidP="00AD3AC1">
      <w:pPr>
        <w:numPr>
          <w:ilvl w:val="0"/>
          <w:numId w:val="8"/>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AD3AC1" w:rsidRPr="00AD3AC1" w:rsidRDefault="00AD3AC1" w:rsidP="00AD3AC1">
      <w:pPr>
        <w:numPr>
          <w:ilvl w:val="0"/>
          <w:numId w:val="8"/>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ПРЕДСТАВИТЕЛЬ ЗАКАЗЧИКА</w:t>
      </w:r>
    </w:p>
    <w:p w:rsidR="00AD3AC1" w:rsidRPr="00AD3AC1" w:rsidRDefault="00AD3AC1" w:rsidP="00AD3AC1">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AD3AC1" w:rsidRPr="00AD3AC1" w:rsidRDefault="00AD3AC1" w:rsidP="00AD3AC1">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AD3AC1" w:rsidRPr="00AD3AC1" w:rsidRDefault="00AD3AC1" w:rsidP="00AD3AC1">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AD3AC1" w:rsidRPr="00AD3AC1" w:rsidRDefault="00AD3AC1" w:rsidP="00AD3AC1">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AD3AC1" w:rsidRPr="00AD3AC1" w:rsidRDefault="00AD3AC1" w:rsidP="00AD3AC1">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ПРЕДСТАВИТЕЛЬ ИСПОЛНИТЕЛЯ</w:t>
      </w:r>
    </w:p>
    <w:p w:rsidR="00AD3AC1" w:rsidRPr="00AD3AC1" w:rsidRDefault="00AD3AC1" w:rsidP="00AD3AC1">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AD3AC1" w:rsidRPr="00AD3AC1" w:rsidRDefault="00AD3AC1" w:rsidP="00AD3AC1">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AD3AC1" w:rsidRPr="00AD3AC1" w:rsidRDefault="00AD3AC1" w:rsidP="00AD3AC1">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AD3AC1">
        <w:rPr>
          <w:rFonts w:ascii="Times New Roman" w:eastAsiaTheme="majorEastAsia" w:hAnsi="Times New Roman" w:cs="Times New Roman"/>
          <w:sz w:val="20"/>
          <w:szCs w:val="20"/>
        </w:rPr>
        <w:t>с предоставлением надлежащим образом заверенных копий соответствующих доверенностей ЗАКАЗЧИКУ (в офис ЗАКАЗЧИКА куратору ДОГОВОРА).</w:t>
      </w:r>
    </w:p>
    <w:p w:rsidR="00AD3AC1" w:rsidRPr="00AD3AC1" w:rsidRDefault="00AD3AC1" w:rsidP="00AD3AC1">
      <w:pPr>
        <w:numPr>
          <w:ilvl w:val="0"/>
          <w:numId w:val="10"/>
        </w:numPr>
        <w:tabs>
          <w:tab w:val="clear" w:pos="303"/>
          <w:tab w:val="num" w:pos="456"/>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 xml:space="preserve"> 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своего(их)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AD3AC1" w:rsidRPr="00AD3AC1" w:rsidRDefault="00AD3AC1" w:rsidP="00AD3AC1">
      <w:pPr>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ПРАВА И ОБЯЗАННОСТИ ИСПОЛНИТЕЛЯ</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ОБЩИЕ ПРАВА И ОБЯЗАННОСТИ ИСПОЛНИТЕЛЯ</w:t>
      </w:r>
    </w:p>
    <w:p w:rsidR="00AD3AC1" w:rsidRPr="00AD3AC1" w:rsidRDefault="00AD3AC1" w:rsidP="00AD3AC1">
      <w:pPr>
        <w:pStyle w:val="afc"/>
        <w:numPr>
          <w:ilvl w:val="2"/>
          <w:numId w:val="7"/>
        </w:numPr>
        <w:overflowPunct w:val="0"/>
        <w:autoSpaceDE w:val="0"/>
        <w:autoSpaceDN w:val="0"/>
        <w:adjustRightInd w:val="0"/>
        <w:jc w:val="both"/>
      </w:pPr>
      <w:r w:rsidRPr="00AD3AC1">
        <w:t>ИСПОЛНИТЕЛЬ оказывает УСЛУГИ</w:t>
      </w:r>
      <w:r w:rsidR="00590153">
        <w:t xml:space="preserve"> лично</w:t>
      </w:r>
      <w:r w:rsidRPr="00AD3AC1">
        <w:t xml:space="preserve">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 и постоянного характера). </w:t>
      </w:r>
      <w:r w:rsidRPr="00AD3AC1">
        <w:rPr>
          <w:b/>
        </w:rPr>
        <w:t>ИСПОЛНИТЕЛЬ не вправе привлекать к оказанию УСЛУГ СУБИСПОЛНИТЕЛЕЙ/СУБПОДРЯДЧИКОВ.</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 направления работников и транспортных средств на ОБЪЕКТ  не менее</w:t>
      </w:r>
      <w:proofErr w:type="gramStart"/>
      <w:r w:rsidRPr="00AD3AC1">
        <w:rPr>
          <w:rFonts w:ascii="Times New Roman" w:eastAsia="Times New Roman" w:hAnsi="Times New Roman" w:cs="Times New Roman"/>
          <w:sz w:val="20"/>
          <w:szCs w:val="20"/>
        </w:rPr>
        <w:t>,</w:t>
      </w:r>
      <w:proofErr w:type="gramEnd"/>
      <w:r w:rsidRPr="00AD3AC1">
        <w:rPr>
          <w:rFonts w:ascii="Times New Roman" w:eastAsia="Times New Roman" w:hAnsi="Times New Roman" w:cs="Times New Roman"/>
          <w:sz w:val="20"/>
          <w:szCs w:val="20"/>
        </w:rPr>
        <w:t xml:space="preserve"> чем </w:t>
      </w:r>
      <w:r w:rsidRPr="00FC24AF">
        <w:rPr>
          <w:rFonts w:ascii="Times New Roman" w:eastAsia="Times New Roman" w:hAnsi="Times New Roman" w:cs="Times New Roman"/>
          <w:sz w:val="20"/>
          <w:szCs w:val="20"/>
        </w:rPr>
        <w:t xml:space="preserve">за </w:t>
      </w:r>
      <w:r w:rsidR="00FC24AF">
        <w:rPr>
          <w:rFonts w:ascii="Times New Roman" w:eastAsia="Times New Roman" w:hAnsi="Times New Roman" w:cs="Times New Roman"/>
          <w:sz w:val="20"/>
          <w:szCs w:val="20"/>
        </w:rPr>
        <w:t>15</w:t>
      </w:r>
      <w:r w:rsidRPr="00AD3AC1">
        <w:rPr>
          <w:rFonts w:ascii="Times New Roman" w:eastAsia="Times New Roman" w:hAnsi="Times New Roman" w:cs="Times New Roman"/>
          <w:sz w:val="20"/>
          <w:szCs w:val="20"/>
        </w:rPr>
        <w:t xml:space="preserve">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19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w:t>
      </w:r>
      <w:r w:rsidR="00BE510D">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Процедуры допуска работников подрядных организаций на объекты производства работ ООО «БНГРЭ» (Приложение № 19 к ДОГОВОРУ).</w:t>
      </w:r>
    </w:p>
    <w:p w:rsidR="00AD3AC1" w:rsidRPr="00AD3AC1" w:rsidRDefault="00AD3AC1" w:rsidP="00AD3AC1">
      <w:pPr>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транспортные средства должны быть оборудованы БСМТС. ЗАКАЗЧИК вправе запросить и до момента предоставления не принимать и не оплачивать УСЛУГИ от ИСПОЛНИТЕЛЯ   до момента предоставления им сведений из БСМТС</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 исключением случаев, когда это является незаконным или физически невозможным, либо может </w:t>
      </w:r>
      <w:r w:rsidR="00FC24AF">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 xml:space="preserve">представлять собой риск в области ПБ ОТ и ОС, ИСПОЛНИТЕЛЬ выполняет распоряжения ЗАКАЗЧИКА </w:t>
      </w:r>
      <w:r w:rsidR="00FC24AF">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по всем вопросам, относящимся к УСЛУГАМ.</w:t>
      </w:r>
    </w:p>
    <w:p w:rsidR="00AD3AC1" w:rsidRPr="00AD3AC1" w:rsidRDefault="00FC24AF"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AD3AC1" w:rsidRPr="00AD3AC1">
        <w:rPr>
          <w:rFonts w:ascii="Times New Roman" w:eastAsia="Times New Roman" w:hAnsi="Times New Roman" w:cs="Times New Roman"/>
          <w:sz w:val="20"/>
          <w:szCs w:val="20"/>
        </w:rPr>
        <w:t xml:space="preserve">ЗАКАЗЧИК не вправе давать распоряжения, несовместимые с обязательными для применения правилами </w:t>
      </w:r>
      <w:r>
        <w:rPr>
          <w:rFonts w:ascii="Times New Roman" w:eastAsia="Times New Roman" w:hAnsi="Times New Roman" w:cs="Times New Roman"/>
          <w:sz w:val="20"/>
          <w:szCs w:val="20"/>
        </w:rPr>
        <w:t xml:space="preserve"> </w:t>
      </w:r>
      <w:r w:rsidR="00AD3AC1" w:rsidRPr="00AD3AC1">
        <w:rPr>
          <w:rFonts w:ascii="Times New Roman" w:eastAsia="Times New Roman" w:hAnsi="Times New Roman" w:cs="Times New Roman"/>
          <w:sz w:val="20"/>
          <w:szCs w:val="20"/>
        </w:rPr>
        <w:t>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работу и сотрудничает с СЕРВИСНЫМИ КОМПАНИЯМИ.</w:t>
      </w:r>
    </w:p>
    <w:p w:rsidR="00AD3AC1" w:rsidRPr="00AD3AC1" w:rsidRDefault="00AD3AC1" w:rsidP="00AD3AC1">
      <w:pPr>
        <w:overflowPunct w:val="0"/>
        <w:autoSpaceDE w:val="0"/>
        <w:autoSpaceDN w:val="0"/>
        <w:adjustRightInd w:val="0"/>
        <w:spacing w:after="0" w:line="240" w:lineRule="auto"/>
        <w:ind w:left="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 17</w:t>
      </w:r>
      <w:r w:rsidR="00590153">
        <w:rPr>
          <w:rFonts w:ascii="Times New Roman" w:eastAsia="Times New Roman" w:hAnsi="Times New Roman" w:cs="Times New Roman"/>
          <w:sz w:val="20"/>
          <w:szCs w:val="20"/>
        </w:rPr>
        <w:t xml:space="preserve"> к ДОГОВОРУ</w:t>
      </w:r>
      <w:r w:rsidRPr="00AD3AC1">
        <w:rPr>
          <w:rFonts w:ascii="Times New Roman" w:eastAsia="Times New Roman" w:hAnsi="Times New Roman" w:cs="Times New Roman"/>
          <w:sz w:val="20"/>
          <w:szCs w:val="20"/>
        </w:rPr>
        <w:t>), который согласовывается ЗАКАЗЧИКОМ, ИСПОЛНИТЕЛЕМ и СЕРВИСНОЙ КОМПАНИЕЙ (СЕРВИСНЫМИ КОМПАНИЯМИ).</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завершению оказания каждой операции УСЛУГ составляется Акт сдачи-приемки промежуточного объема услуг (составленного по форме Приложения № 11</w:t>
      </w:r>
      <w:r w:rsidR="00590153">
        <w:rPr>
          <w:rFonts w:ascii="Times New Roman" w:eastAsia="Times New Roman" w:hAnsi="Times New Roman" w:cs="Times New Roman"/>
          <w:sz w:val="20"/>
          <w:szCs w:val="20"/>
        </w:rPr>
        <w:t xml:space="preserve"> к ДОГОВОРУ</w:t>
      </w:r>
      <w:r w:rsidRPr="00AD3AC1">
        <w:rPr>
          <w:rFonts w:ascii="Times New Roman" w:eastAsia="Times New Roman" w:hAnsi="Times New Roman" w:cs="Times New Roman"/>
          <w:sz w:val="20"/>
          <w:szCs w:val="20"/>
        </w:rPr>
        <w:t>). По завершению оказания всего объема УСЛУГ составляется Акт приемки оказанных услуг (по форме Приложения № 16</w:t>
      </w:r>
      <w:r w:rsidR="00590153">
        <w:rPr>
          <w:rFonts w:ascii="Times New Roman" w:eastAsia="Times New Roman" w:hAnsi="Times New Roman" w:cs="Times New Roman"/>
          <w:sz w:val="20"/>
          <w:szCs w:val="20"/>
        </w:rPr>
        <w:t xml:space="preserve"> к ДОГОВОРУ</w:t>
      </w:r>
      <w:r w:rsidRPr="00AD3AC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w:t>
      </w:r>
      <w:r w:rsidRPr="00FC24AF">
        <w:rPr>
          <w:rFonts w:ascii="Times New Roman" w:eastAsia="Times New Roman" w:hAnsi="Times New Roman" w:cs="Times New Roman"/>
          <w:sz w:val="20"/>
          <w:szCs w:val="20"/>
        </w:rPr>
        <w:t xml:space="preserve">позднее </w:t>
      </w:r>
      <w:r w:rsidR="00FC24AF">
        <w:rPr>
          <w:rFonts w:ascii="Times New Roman" w:eastAsia="Times New Roman" w:hAnsi="Times New Roman" w:cs="Times New Roman"/>
          <w:sz w:val="20"/>
          <w:szCs w:val="20"/>
        </w:rPr>
        <w:t>01.03.2024 года</w:t>
      </w:r>
      <w:r w:rsidRPr="00FC24AF">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 xml:space="preserve"> В случае нарушения сроков ДЕМОБИЛИЗАЦИИ ИСПОЛНИТЕЛЬ уплачивает ЗАКАЗЧИКУ штраф в размере 1 000 000,00 руб.</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выполняет иные обязанности, прямо предусмотренные ДОГОВОРОМ.</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AD3AC1">
        <w:rPr>
          <w:rFonts w:ascii="Times New Roman" w:eastAsia="Times New Roman" w:hAnsi="Times New Roman" w:cs="Times New Roman"/>
          <w:sz w:val="20"/>
          <w:szCs w:val="20"/>
        </w:rPr>
        <w:t>предвахтовых</w:t>
      </w:r>
      <w:proofErr w:type="spellEnd"/>
      <w:r w:rsidRPr="00AD3AC1">
        <w:rPr>
          <w:rFonts w:ascii="Times New Roman" w:eastAsia="Times New Roman" w:hAnsi="Times New Roman" w:cs="Times New Roman"/>
          <w:sz w:val="20"/>
          <w:szCs w:val="20"/>
        </w:rPr>
        <w:t xml:space="preserve"> медосмотров, проведение, всеми работниками, задействованными при оказании УСЛУГ в МЕСТЕ ОКАЗАНИЯ УСЛУГ, проведение которых организуется ЗАКАЗЧИКОМ в составе вахты ЗАКАЗЧИКА.</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обеспечивает, что бы ни один из его работников, находящихся под воздействием алкоголя, наркотических или каких 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 не будет допущен к оказанию услуг, предусмотренных ДОГОВОРОМ.</w:t>
      </w:r>
    </w:p>
    <w:p w:rsidR="00AD3AC1" w:rsidRPr="00AD3AC1" w:rsidRDefault="00AD3AC1" w:rsidP="00590153">
      <w:pPr>
        <w:numPr>
          <w:ilvl w:val="2"/>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ИСПОЛНИТЕЛЬ обязуется </w:t>
      </w:r>
      <w:r w:rsidR="00590153">
        <w:rPr>
          <w:rFonts w:ascii="Times New Roman" w:eastAsia="Times New Roman" w:hAnsi="Times New Roman" w:cs="Times New Roman"/>
          <w:sz w:val="20"/>
          <w:szCs w:val="20"/>
        </w:rPr>
        <w:t xml:space="preserve">ввести полный запрет и гарантирует, что предпримет все </w:t>
      </w:r>
      <w:r w:rsidRPr="00AD3AC1">
        <w:rPr>
          <w:rFonts w:ascii="Times New Roman" w:eastAsia="Times New Roman" w:hAnsi="Times New Roman" w:cs="Times New Roman"/>
          <w:sz w:val="20"/>
          <w:szCs w:val="20"/>
        </w:rPr>
        <w:t>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местах оказания УСЛУГ, вахтовых поселках, общежитиях, в пути следования к ним</w:t>
      </w:r>
      <w:r w:rsidR="00590153">
        <w:rPr>
          <w:rFonts w:ascii="Times New Roman" w:eastAsia="Times New Roman" w:hAnsi="Times New Roman" w:cs="Times New Roman"/>
          <w:sz w:val="20"/>
          <w:szCs w:val="20"/>
        </w:rPr>
        <w:t xml:space="preserve">/в  место оказания </w:t>
      </w:r>
      <w:r w:rsidR="00BE510D">
        <w:rPr>
          <w:rFonts w:ascii="Times New Roman" w:eastAsia="Times New Roman" w:hAnsi="Times New Roman" w:cs="Times New Roman"/>
          <w:sz w:val="20"/>
          <w:szCs w:val="20"/>
        </w:rPr>
        <w:t xml:space="preserve">УСЛУГ </w:t>
      </w:r>
      <w:r w:rsidR="00590153">
        <w:rPr>
          <w:rFonts w:ascii="Times New Roman" w:eastAsia="Times New Roman" w:hAnsi="Times New Roman" w:cs="Times New Roman"/>
          <w:sz w:val="20"/>
          <w:szCs w:val="20"/>
        </w:rPr>
        <w:t xml:space="preserve">от </w:t>
      </w:r>
      <w:r w:rsidR="00BE510D">
        <w:rPr>
          <w:rFonts w:ascii="Times New Roman" w:eastAsia="Times New Roman" w:hAnsi="Times New Roman" w:cs="Times New Roman"/>
          <w:sz w:val="20"/>
          <w:szCs w:val="20"/>
        </w:rPr>
        <w:t>пункта</w:t>
      </w:r>
      <w:r w:rsidRPr="00AD3AC1">
        <w:rPr>
          <w:rFonts w:ascii="Times New Roman" w:eastAsia="Times New Roman" w:hAnsi="Times New Roman" w:cs="Times New Roman"/>
          <w:sz w:val="20"/>
          <w:szCs w:val="20"/>
        </w:rPr>
        <w:t xml:space="preserve"> сбора (г. Красноярск/</w:t>
      </w:r>
      <w:r w:rsidR="00590153">
        <w:rPr>
          <w:rFonts w:ascii="Times New Roman" w:eastAsia="Times New Roman" w:hAnsi="Times New Roman" w:cs="Times New Roman"/>
          <w:sz w:val="20"/>
          <w:szCs w:val="20"/>
        </w:rPr>
        <w:t>г. Игарка</w:t>
      </w:r>
      <w:r w:rsidRPr="00AD3AC1">
        <w:rPr>
          <w:rFonts w:ascii="Times New Roman" w:eastAsia="Times New Roman" w:hAnsi="Times New Roman" w:cs="Times New Roman"/>
          <w:sz w:val="20"/>
          <w:szCs w:val="20"/>
        </w:rPr>
        <w:t>) и обратно, на любых иных объектах ЗАКАЗЧИКА/КОМПАНИИ, включая транспортные средства.</w:t>
      </w:r>
    </w:p>
    <w:p w:rsidR="00AD3AC1" w:rsidRPr="00AD3AC1" w:rsidRDefault="00AD3AC1" w:rsidP="00590153">
      <w:pPr>
        <w:pStyle w:val="afc"/>
        <w:overflowPunct w:val="0"/>
        <w:autoSpaceDE w:val="0"/>
        <w:autoSpaceDN w:val="0"/>
        <w:adjustRightInd w:val="0"/>
        <w:ind w:left="567"/>
        <w:jc w:val="both"/>
      </w:pPr>
      <w:r w:rsidRPr="00AD3AC1">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rsidR="00AD3AC1" w:rsidRPr="00AD3AC1" w:rsidRDefault="00AD3AC1" w:rsidP="00590153">
      <w:pPr>
        <w:numPr>
          <w:ilvl w:val="2"/>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признает и соглашается с тем, что ЗАКАЗЧИК</w:t>
      </w:r>
      <w:r w:rsidR="00590153">
        <w:rPr>
          <w:rFonts w:ascii="Times New Roman" w:eastAsia="Times New Roman" w:hAnsi="Times New Roman" w:cs="Times New Roman"/>
          <w:sz w:val="20"/>
          <w:szCs w:val="20"/>
        </w:rPr>
        <w:t>, в том числе сотрудники охранного частного предприятия,</w:t>
      </w:r>
      <w:r w:rsidRPr="00AD3AC1">
        <w:rPr>
          <w:rFonts w:ascii="Times New Roman" w:eastAsia="Times New Roman" w:hAnsi="Times New Roman" w:cs="Times New Roman"/>
          <w:sz w:val="20"/>
          <w:szCs w:val="20"/>
        </w:rPr>
        <w:t xml:space="preserve"> имеет право участвовать в проведении необъявленных предварительно осмотров работников ИСПОЛНИТЕЛЯ, а так же их имущества и товароматериальных ценностей, завозимых ИСПОЛНИТЕЛЕМ для обнаружения наркотических, токсичных веществ, алкоголя, оружия и иных ограниченных в гражданском обороте предметов в вахтовых поселках, общежитиях, в которых проживают работники ИСПОЛНИТЕЛЯ, транспортных средств, как на </w:t>
      </w:r>
      <w:r w:rsidR="00572B54">
        <w:rPr>
          <w:rFonts w:ascii="Times New Roman" w:eastAsia="Times New Roman" w:hAnsi="Times New Roman" w:cs="Times New Roman"/>
          <w:sz w:val="20"/>
          <w:szCs w:val="20"/>
        </w:rPr>
        <w:t>месте</w:t>
      </w:r>
      <w:r w:rsidRPr="00AD3AC1">
        <w:rPr>
          <w:rFonts w:ascii="Times New Roman" w:eastAsia="Times New Roman" w:hAnsi="Times New Roman" w:cs="Times New Roman"/>
          <w:sz w:val="20"/>
          <w:szCs w:val="20"/>
        </w:rPr>
        <w:t xml:space="preserve"> (в месте) оказания УСЛУГ, так и в пути следования к ним из любой точки, включая пункт  сбора и обратно. 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rPr>
        <w:t xml:space="preserve">согласия ЗАКАЗЧИКА. </w:t>
      </w:r>
    </w:p>
    <w:p w:rsidR="00AD3AC1" w:rsidRPr="000B7760" w:rsidRDefault="00AD3AC1" w:rsidP="000B7760">
      <w:pPr>
        <w:overflowPunct w:val="0"/>
        <w:autoSpaceDE w:val="0"/>
        <w:autoSpaceDN w:val="0"/>
        <w:adjustRightInd w:val="0"/>
        <w:spacing w:after="120" w:line="240" w:lineRule="auto"/>
        <w:ind w:left="512" w:firstLine="55"/>
        <w:jc w:val="both"/>
        <w:rPr>
          <w:rFonts w:ascii="Times New Roman" w:eastAsiaTheme="minorHAnsi" w:hAnsi="Times New Roman" w:cs="Times New Roman"/>
          <w:color w:val="000000" w:themeColor="text1"/>
          <w:sz w:val="20"/>
          <w:szCs w:val="20"/>
        </w:rPr>
      </w:pPr>
      <w:r w:rsidRPr="00AD3AC1">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в обратном направлении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w:t>
      </w:r>
      <w:r w:rsidR="00572B54">
        <w:rPr>
          <w:rFonts w:ascii="Times New Roman" w:eastAsia="Times New Roman" w:hAnsi="Times New Roman" w:cs="Times New Roman"/>
          <w:sz w:val="20"/>
          <w:szCs w:val="20"/>
        </w:rPr>
        <w:t xml:space="preserve"> частного охранного предприятия (далее -</w:t>
      </w:r>
      <w:r w:rsidRPr="00AD3AC1">
        <w:rPr>
          <w:rFonts w:ascii="Times New Roman" w:eastAsia="Times New Roman" w:hAnsi="Times New Roman" w:cs="Times New Roman"/>
          <w:sz w:val="20"/>
          <w:szCs w:val="20"/>
        </w:rPr>
        <w:t xml:space="preserve"> ЧОП</w:t>
      </w:r>
      <w:r w:rsidR="00572B54">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 xml:space="preserve">. Отказ от подписания соответствующего акта ПЕРСОНАЛОМ ИСПОЛНИТЕЛЯ не допускается. </w:t>
      </w:r>
      <w:bookmarkStart w:id="43" w:name="_Hlk117591880"/>
      <w:r w:rsidR="000B7760">
        <w:rPr>
          <w:rFonts w:ascii="Times New Roman" w:eastAsia="Times New Roman" w:hAnsi="Times New Roman" w:cs="Times New Roman"/>
          <w:sz w:val="20"/>
          <w:szCs w:val="20"/>
        </w:rPr>
        <w:t xml:space="preserve">В случае отказа ПЕРСОНАЛОМ ИСПОЛНИТЕЛЯ от подписания данного Акта, такой Акт составляется представителями ЗАКАЗЧИКА и/или ЧОП в одностороннем порядке и </w:t>
      </w:r>
      <w:bookmarkEnd w:id="43"/>
      <w:r w:rsidR="000B7760" w:rsidRPr="007F5B4B">
        <w:rPr>
          <w:rFonts w:ascii="Times New Roman" w:hAnsi="Times New Roman" w:cs="Times New Roman"/>
          <w:color w:val="000000" w:themeColor="text1"/>
          <w:sz w:val="20"/>
          <w:szCs w:val="20"/>
        </w:rPr>
        <w:t>является надлежащим</w:t>
      </w:r>
      <w:r w:rsidR="000B7760">
        <w:rPr>
          <w:rFonts w:ascii="Times New Roman" w:hAnsi="Times New Roman" w:cs="Times New Roman"/>
          <w:color w:val="000000" w:themeColor="text1"/>
          <w:sz w:val="20"/>
          <w:szCs w:val="20"/>
        </w:rPr>
        <w:t>,</w:t>
      </w:r>
      <w:r w:rsidR="000B7760" w:rsidRPr="007F5B4B">
        <w:rPr>
          <w:rFonts w:ascii="Times New Roman" w:hAnsi="Times New Roman" w:cs="Times New Roman"/>
          <w:color w:val="000000" w:themeColor="text1"/>
          <w:sz w:val="20"/>
          <w:szCs w:val="20"/>
        </w:rPr>
        <w:t xml:space="preserve">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r w:rsidR="000B7760">
        <w:rPr>
          <w:rFonts w:ascii="Times New Roman" w:hAnsi="Times New Roman" w:cs="Times New Roman"/>
          <w:color w:val="000000" w:themeColor="text1"/>
          <w:sz w:val="20"/>
          <w:szCs w:val="20"/>
        </w:rPr>
        <w:t>.</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По каждому выявленному случаю </w:t>
      </w:r>
      <w:r w:rsidR="00572B54">
        <w:rPr>
          <w:rFonts w:ascii="Times New Roman" w:eastAsia="Times New Roman" w:hAnsi="Times New Roman" w:cs="Times New Roman"/>
          <w:sz w:val="20"/>
          <w:szCs w:val="20"/>
        </w:rPr>
        <w:t xml:space="preserve">указанных в </w:t>
      </w:r>
      <w:r w:rsidRPr="00AD3AC1">
        <w:rPr>
          <w:rFonts w:ascii="Times New Roman" w:eastAsia="Times New Roman" w:hAnsi="Times New Roman" w:cs="Times New Roman"/>
          <w:sz w:val="20"/>
          <w:szCs w:val="20"/>
        </w:rPr>
        <w:t>п.</w:t>
      </w:r>
      <w:r w:rsidR="00572B54">
        <w:rPr>
          <w:rFonts w:ascii="Times New Roman" w:eastAsia="Times New Roman" w:hAnsi="Times New Roman" w:cs="Times New Roman"/>
          <w:sz w:val="20"/>
          <w:szCs w:val="20"/>
        </w:rPr>
        <w:t>13.1.11- 13.1.13. ДОГОВОРА</w:t>
      </w:r>
      <w:r w:rsidRPr="00AD3AC1">
        <w:rPr>
          <w:rFonts w:ascii="Times New Roman" w:eastAsia="Times New Roman" w:hAnsi="Times New Roman" w:cs="Times New Roman"/>
          <w:sz w:val="20"/>
          <w:szCs w:val="20"/>
        </w:rPr>
        <w:t xml:space="preserve">, ИСПОЛНИТЕЛЬ уплачивает ЗАКАЗЧИКУ штраф в размере, предусмотренном ДОГОВОРОМ, Приложениями к нему или соответствующим ЛНД к ДОГОВОРУ, увеличенном вдвое (в двойном размере). </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неуплаты выставленных штрафных санкций (штрафов) ИСПОЛНИТЕЛЬ может быть ограничен в праве доступа к объектам, на которых им оказываются </w:t>
      </w:r>
      <w:r w:rsidR="000B7760" w:rsidRPr="00AD3AC1">
        <w:rPr>
          <w:rFonts w:ascii="Times New Roman" w:eastAsia="Times New Roman" w:hAnsi="Times New Roman" w:cs="Times New Roman"/>
          <w:sz w:val="20"/>
          <w:szCs w:val="20"/>
        </w:rPr>
        <w:t>УСЛУГИ</w:t>
      </w:r>
      <w:r w:rsidRPr="00AD3AC1">
        <w:rPr>
          <w:rFonts w:ascii="Times New Roman" w:eastAsia="Times New Roman" w:hAnsi="Times New Roman" w:cs="Times New Roman"/>
          <w:sz w:val="20"/>
          <w:szCs w:val="20"/>
        </w:rPr>
        <w:t>.</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установленных обязательств по ДОГОВОРУ</w:t>
      </w:r>
      <w:r w:rsidR="000B7760">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 xml:space="preserve"> ИСПОЛНИТЕЛЬ обязуется возместить ЗАКАЗЧИКУ все расходы и убытки, понесенные ЗАКАЗЧИКОМ</w:t>
      </w:r>
      <w:r w:rsidR="000B7760">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в связи с этим, в том числе связанные с привлечением ЗАКАЗЧИКА к административной ответственности.</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Обеспечить вывоз техники, ОБОРУДОВАНИЯ, МАТЕРИАЛОВ, отходов и персонала ИСПОЛНИТЕЛЯ после окончания</w:t>
      </w:r>
      <w:r w:rsidR="00572B54">
        <w:rPr>
          <w:rFonts w:ascii="Times New Roman" w:eastAsia="Times New Roman" w:hAnsi="Times New Roman" w:cs="Times New Roman"/>
          <w:sz w:val="20"/>
          <w:szCs w:val="20"/>
        </w:rPr>
        <w:t xml:space="preserve"> оказания </w:t>
      </w:r>
      <w:r w:rsidRPr="00AD3AC1">
        <w:rPr>
          <w:rFonts w:ascii="Times New Roman" w:eastAsia="Times New Roman" w:hAnsi="Times New Roman" w:cs="Times New Roman"/>
          <w:sz w:val="20"/>
          <w:szCs w:val="20"/>
        </w:rPr>
        <w:t>УСЛУГ</w:t>
      </w:r>
      <w:r w:rsidR="00572B54">
        <w:rPr>
          <w:rFonts w:ascii="Times New Roman" w:eastAsia="Times New Roman" w:hAnsi="Times New Roman" w:cs="Times New Roman"/>
          <w:sz w:val="20"/>
          <w:szCs w:val="20"/>
        </w:rPr>
        <w:t>, но не позднее 01.04.2024г</w:t>
      </w:r>
      <w:r w:rsidRPr="00AD3AC1">
        <w:rPr>
          <w:rFonts w:ascii="Times New Roman" w:eastAsia="Times New Roman" w:hAnsi="Times New Roman" w:cs="Times New Roman"/>
          <w:sz w:val="20"/>
          <w:szCs w:val="20"/>
        </w:rPr>
        <w:t xml:space="preserve">. </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rsidR="00AD3AC1" w:rsidRPr="00AD3AC1" w:rsidRDefault="00AD3AC1" w:rsidP="00AD3AC1">
      <w:pPr>
        <w:widowControl w:val="0"/>
        <w:numPr>
          <w:ilvl w:val="2"/>
          <w:numId w:val="7"/>
        </w:numPr>
        <w:tabs>
          <w:tab w:val="left" w:pos="426"/>
          <w:tab w:val="left" w:pos="567"/>
        </w:tabs>
        <w:autoSpaceDE w:val="0"/>
        <w:autoSpaceDN w:val="0"/>
        <w:adjustRightInd w:val="0"/>
        <w:spacing w:after="0" w:line="240" w:lineRule="auto"/>
        <w:ind w:left="7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Рассматривать передаваемые ЗАКАЗЧИКОМ в соответствии с условиями ДОГОВОРА </w:t>
      </w:r>
      <w:r w:rsidR="000B7760" w:rsidRPr="00AD3AC1">
        <w:rPr>
          <w:rFonts w:ascii="Times New Roman" w:eastAsia="Times New Roman" w:hAnsi="Times New Roman" w:cs="Times New Roman"/>
          <w:sz w:val="20"/>
          <w:szCs w:val="20"/>
        </w:rPr>
        <w:t xml:space="preserve">ЗАЯВКИ </w:t>
      </w:r>
      <w:r w:rsidRPr="00AD3AC1">
        <w:rPr>
          <w:rFonts w:ascii="Times New Roman" w:eastAsia="Times New Roman" w:hAnsi="Times New Roman" w:cs="Times New Roman"/>
          <w:sz w:val="20"/>
          <w:szCs w:val="20"/>
        </w:rPr>
        <w:t>(по форме, согласованной СТОРОНАМИ в Приложении № 2) и подтверждать готовность оказать УСЛУГИ путем направления ЗАКАЗЧИКУ уведомления в течение 1 (одних) суток с момента ее получения. Отказ ИСПОЛНИТЕЛЯ от исполнения ЗАЯВКИ недопустим.</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в охранных зонах производить по нарядам-д</w:t>
      </w:r>
      <w:r w:rsidR="00572B54">
        <w:rPr>
          <w:rFonts w:ascii="Times New Roman" w:eastAsia="Times New Roman" w:hAnsi="Times New Roman" w:cs="Times New Roman"/>
          <w:sz w:val="20"/>
          <w:szCs w:val="20"/>
        </w:rPr>
        <w:t>опускам и разрешениям согласно Приказа Минтруда России от 15.12.202</w:t>
      </w:r>
      <w:r w:rsidR="000B7760">
        <w:rPr>
          <w:rFonts w:ascii="Times New Roman" w:eastAsia="Times New Roman" w:hAnsi="Times New Roman" w:cs="Times New Roman"/>
          <w:sz w:val="20"/>
          <w:szCs w:val="20"/>
        </w:rPr>
        <w:t>0</w:t>
      </w:r>
      <w:r w:rsidR="00572B54">
        <w:rPr>
          <w:rFonts w:ascii="Times New Roman" w:eastAsia="Times New Roman" w:hAnsi="Times New Roman" w:cs="Times New Roman"/>
          <w:sz w:val="20"/>
          <w:szCs w:val="20"/>
        </w:rPr>
        <w:t xml:space="preserve"> </w:t>
      </w:r>
      <w:r w:rsidR="00572B54">
        <w:rPr>
          <w:rFonts w:ascii="Times New Roman" w:eastAsia="Times New Roman" w:hAnsi="Times New Roman" w:cs="Times New Roman"/>
          <w:sz w:val="20"/>
          <w:szCs w:val="20"/>
          <w:lang w:val="en-US"/>
        </w:rPr>
        <w:t>N</w:t>
      </w:r>
      <w:r w:rsidR="00572B54" w:rsidRPr="00572B54">
        <w:rPr>
          <w:rFonts w:ascii="Times New Roman" w:eastAsia="Times New Roman" w:hAnsi="Times New Roman" w:cs="Times New Roman"/>
          <w:sz w:val="20"/>
          <w:szCs w:val="20"/>
        </w:rPr>
        <w:t xml:space="preserve"> 903</w:t>
      </w:r>
      <w:r w:rsidR="00572B54">
        <w:rPr>
          <w:rFonts w:ascii="Times New Roman" w:eastAsia="Times New Roman" w:hAnsi="Times New Roman" w:cs="Times New Roman"/>
          <w:sz w:val="20"/>
          <w:szCs w:val="20"/>
        </w:rPr>
        <w:t xml:space="preserve">н «Об утверждении Правил по охране труда при эксплуатации </w:t>
      </w:r>
      <w:proofErr w:type="spellStart"/>
      <w:r w:rsidR="00572B54">
        <w:rPr>
          <w:rFonts w:ascii="Times New Roman" w:eastAsia="Times New Roman" w:hAnsi="Times New Roman" w:cs="Times New Roman"/>
          <w:sz w:val="20"/>
          <w:szCs w:val="20"/>
        </w:rPr>
        <w:t>электороустановок</w:t>
      </w:r>
      <w:proofErr w:type="spellEnd"/>
      <w:r w:rsidR="00572B54">
        <w:rPr>
          <w:rFonts w:ascii="Times New Roman" w:eastAsia="Times New Roman" w:hAnsi="Times New Roman" w:cs="Times New Roman"/>
          <w:sz w:val="20"/>
          <w:szCs w:val="20"/>
        </w:rPr>
        <w:t>»</w:t>
      </w:r>
    </w:p>
    <w:p w:rsidR="00AD3AC1" w:rsidRPr="00AD3AC1" w:rsidRDefault="00AD3AC1" w:rsidP="00AD3AC1">
      <w:pPr>
        <w:widowControl w:val="0"/>
        <w:numPr>
          <w:ilvl w:val="2"/>
          <w:numId w:val="7"/>
        </w:numPr>
        <w:tabs>
          <w:tab w:val="left" w:pos="426"/>
          <w:tab w:val="left" w:pos="567"/>
        </w:tabs>
        <w:autoSpaceDE w:val="0"/>
        <w:autoSpaceDN w:val="0"/>
        <w:adjustRightInd w:val="0"/>
        <w:spacing w:after="0" w:line="240" w:lineRule="auto"/>
        <w:ind w:left="7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w:t>
      </w:r>
      <w:r w:rsidR="00572B54">
        <w:rPr>
          <w:rFonts w:ascii="Times New Roman" w:eastAsia="Times New Roman" w:hAnsi="Times New Roman" w:cs="Times New Roman"/>
          <w:sz w:val="20"/>
          <w:szCs w:val="20"/>
        </w:rPr>
        <w:t xml:space="preserve"> 22</w:t>
      </w:r>
      <w:r w:rsidRPr="00AD3AC1">
        <w:rPr>
          <w:rFonts w:ascii="Times New Roman" w:eastAsia="Times New Roman" w:hAnsi="Times New Roman" w:cs="Times New Roman"/>
          <w:sz w:val="20"/>
          <w:szCs w:val="20"/>
        </w:rPr>
        <w:t xml:space="preserve"> к ДОГОВОРУ.</w:t>
      </w:r>
    </w:p>
    <w:p w:rsidR="00D32816" w:rsidRDefault="00AD3AC1" w:rsidP="00D32816">
      <w:pPr>
        <w:overflowPunct w:val="0"/>
        <w:autoSpaceDE w:val="0"/>
        <w:autoSpaceDN w:val="0"/>
        <w:adjustRightInd w:val="0"/>
        <w:spacing w:after="12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в период сложной эпидемиологической обстановке в РФ, связанной с пандемией и/или распространением новой </w:t>
      </w:r>
      <w:proofErr w:type="spellStart"/>
      <w:r w:rsidRPr="00AD3AC1">
        <w:rPr>
          <w:rFonts w:ascii="Times New Roman" w:eastAsia="Times New Roman" w:hAnsi="Times New Roman" w:cs="Times New Roman"/>
          <w:sz w:val="20"/>
          <w:szCs w:val="20"/>
        </w:rPr>
        <w:t>короновирусной</w:t>
      </w:r>
      <w:proofErr w:type="spellEnd"/>
      <w:r w:rsidRPr="00AD3AC1">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включая, но не ограничиваясь размещение сотрудников в обсервации, обязательное вакцинирование. </w:t>
      </w:r>
      <w:r w:rsidRPr="00AD3AC1">
        <w:rPr>
          <w:rFonts w:ascii="Times New Roman" w:hAnsi="Times New Roman" w:cs="Times New Roman"/>
          <w:sz w:val="20"/>
          <w:szCs w:val="20"/>
        </w:rPr>
        <w:t xml:space="preserve">ИСПОЛНИТЕЛЬ самостоятельно несет расходы, связанные с исполнением требований органов власти, ЗАКАЗЧИКА/ГЕНЕРАЛЬНОГО ЗАКАЗЧИКА, возникающие в связи с оказанием УСЛУГ в МЕСТЕ ОКАЗАНИЯ УСУЛГ, в том числе в связи с соблюдением требований по обсервации ПЕРСОНАЛА для получения допуска в МЕСТО ОКАЗАНИЯ УСЛУГ. </w:t>
      </w:r>
      <w:r w:rsidR="00D32816" w:rsidRPr="009078CE">
        <w:rPr>
          <w:rFonts w:ascii="Times New Roman" w:eastAsia="Times New Roman" w:hAnsi="Times New Roman" w:cs="Times New Roman"/>
          <w:sz w:val="20"/>
          <w:szCs w:val="20"/>
        </w:rPr>
        <w:t>Расходы по исполнению таких мер ИСПОЛНИТЕЛЬ  принимает на себя.</w:t>
      </w:r>
    </w:p>
    <w:p w:rsidR="00143285" w:rsidRPr="00143285" w:rsidRDefault="00143285" w:rsidP="00143285">
      <w:pPr>
        <w:pStyle w:val="afc"/>
        <w:numPr>
          <w:ilvl w:val="2"/>
          <w:numId w:val="7"/>
        </w:numPr>
        <w:spacing w:after="120"/>
        <w:ind w:left="510" w:hanging="510"/>
        <w:jc w:val="both"/>
        <w:rPr>
          <w:rFonts w:eastAsiaTheme="minorHAnsi"/>
          <w:lang w:eastAsia="en-US"/>
        </w:rPr>
      </w:pPr>
      <w:r w:rsidRPr="00143285">
        <w:rPr>
          <w:rFonts w:eastAsiaTheme="minorHAnsi"/>
          <w:lang w:eastAsia="en-US"/>
        </w:rPr>
        <w:t>ИСПОЛНИТЕЛЬ обязан обеспечить проведение обязательной профилактической вакцинации, а также ревакцинации (по истечению 6 месяцев после последней вакцинации) против Covid-19 всех работников задействованных при выполнении работ на объектах Заказчика, с наличием подтверждающих сертификатов с государственного портала «Госуслуги» с QR – кодом.</w:t>
      </w:r>
    </w:p>
    <w:p w:rsidR="00AD3AC1" w:rsidRPr="00AD3AC1" w:rsidRDefault="00AD3AC1" w:rsidP="00C1407B">
      <w:pPr>
        <w:numPr>
          <w:ilvl w:val="2"/>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Перед заездом персонала ИСПОЛНИТЕЛЯ на МЕСТА ОКАЗАНИЯ УСЛУГ предоставлять ЗАКАЗЧИКУ заключения/справки об отсутствии в организме каждого работника 10 (десяти) наркотических веществ: морфин, марихуана, </w:t>
      </w:r>
      <w:proofErr w:type="spellStart"/>
      <w:r w:rsidRPr="00AD3AC1">
        <w:rPr>
          <w:rFonts w:ascii="Times New Roman" w:eastAsia="Times New Roman" w:hAnsi="Times New Roman" w:cs="Times New Roman"/>
          <w:sz w:val="20"/>
          <w:szCs w:val="20"/>
        </w:rPr>
        <w:t>амфетамина</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метамфетамина</w:t>
      </w:r>
      <w:proofErr w:type="spellEnd"/>
      <w:r w:rsidRPr="00AD3AC1">
        <w:rPr>
          <w:rFonts w:ascii="Times New Roman" w:eastAsia="Times New Roman" w:hAnsi="Times New Roman" w:cs="Times New Roman"/>
          <w:sz w:val="20"/>
          <w:szCs w:val="20"/>
        </w:rPr>
        <w:t xml:space="preserve">, кокаина, </w:t>
      </w:r>
      <w:proofErr w:type="spellStart"/>
      <w:r w:rsidRPr="00AD3AC1">
        <w:rPr>
          <w:rFonts w:ascii="Times New Roman" w:eastAsia="Times New Roman" w:hAnsi="Times New Roman" w:cs="Times New Roman"/>
          <w:sz w:val="20"/>
          <w:szCs w:val="20"/>
        </w:rPr>
        <w:t>бензодиапезина</w:t>
      </w:r>
      <w:proofErr w:type="spellEnd"/>
      <w:r w:rsidRPr="00AD3AC1">
        <w:rPr>
          <w:rFonts w:ascii="Times New Roman" w:eastAsia="Times New Roman" w:hAnsi="Times New Roman" w:cs="Times New Roman"/>
          <w:sz w:val="20"/>
          <w:szCs w:val="20"/>
        </w:rPr>
        <w:t xml:space="preserve">, барбитуратов, </w:t>
      </w:r>
      <w:proofErr w:type="spellStart"/>
      <w:r w:rsidRPr="00AD3AC1">
        <w:rPr>
          <w:rFonts w:ascii="Times New Roman" w:eastAsia="Times New Roman" w:hAnsi="Times New Roman" w:cs="Times New Roman"/>
          <w:sz w:val="20"/>
          <w:szCs w:val="20"/>
        </w:rPr>
        <w:t>экстази</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фенциклидина</w:t>
      </w:r>
      <w:proofErr w:type="spellEnd"/>
      <w:r w:rsidRPr="00AD3AC1">
        <w:rPr>
          <w:rFonts w:ascii="Times New Roman" w:eastAsia="Times New Roman" w:hAnsi="Times New Roman" w:cs="Times New Roman"/>
          <w:sz w:val="20"/>
          <w:szCs w:val="20"/>
        </w:rPr>
        <w:t xml:space="preserve">, метадона, полученные в соответствии с требованиями действующего законодательства РФ. Срок действия справки или ее предоставления за истечением срока, указанного в настоящем пункте - сотрудник ИСПОЛНИТЕЛЯ лишается права въезда к  МЕСТАМ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 </w:t>
      </w:r>
    </w:p>
    <w:p w:rsidR="00AD3AC1" w:rsidRPr="00AD3AC1" w:rsidRDefault="00AD3AC1" w:rsidP="00C1407B">
      <w:pPr>
        <w:pStyle w:val="afc"/>
        <w:numPr>
          <w:ilvl w:val="2"/>
          <w:numId w:val="7"/>
        </w:numPr>
        <w:tabs>
          <w:tab w:val="left" w:pos="851"/>
        </w:tabs>
        <w:ind w:left="567" w:hanging="567"/>
        <w:jc w:val="both"/>
        <w:rPr>
          <w:rFonts w:eastAsiaTheme="minorHAnsi"/>
        </w:rPr>
      </w:pPr>
      <w:r w:rsidRPr="00AD3AC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AD3AC1">
        <w:rPr>
          <w:rFonts w:eastAsiaTheme="majorEastAsia"/>
        </w:rPr>
        <w:t xml:space="preserve">Соблюдение требований </w:t>
      </w:r>
      <w:r w:rsidRPr="00AD3AC1">
        <w:rPr>
          <w:rFonts w:eastAsiaTheme="minorHAnsi"/>
        </w:rPr>
        <w:t xml:space="preserve">ПБОТОС </w:t>
      </w:r>
      <w:r w:rsidRPr="00AD3AC1">
        <w:rPr>
          <w:rFonts w:eastAsiaTheme="majorEastAsia"/>
        </w:rPr>
        <w:t xml:space="preserve">СТОРОНЫ признают существенным условием ДОГОВОРА, и в </w:t>
      </w:r>
      <w:proofErr w:type="gramStart"/>
      <w:r w:rsidRPr="00AD3AC1">
        <w:rPr>
          <w:rFonts w:eastAsiaTheme="majorEastAsia"/>
        </w:rPr>
        <w:t>случае</w:t>
      </w:r>
      <w:proofErr w:type="gramEnd"/>
      <w:r w:rsidRPr="00AD3AC1">
        <w:rPr>
          <w:rFonts w:eastAsiaTheme="majorEastAsia"/>
        </w:rPr>
        <w:t xml:space="preserve"> их неоднократного нарушения ИСПОЛНИТЕЛЕМ, ЗАКАЗЧИК имеет право </w:t>
      </w:r>
      <w:r w:rsidR="00D32816" w:rsidRPr="00D92E43">
        <w:t>предъявить</w:t>
      </w:r>
      <w:r w:rsidR="00D32816">
        <w:t xml:space="preserve"> штраф и/или</w:t>
      </w:r>
      <w:r w:rsidR="00D32816" w:rsidRPr="00FC1761">
        <w:t xml:space="preserve"> отказаться от исполнения ДОГОВОРА</w:t>
      </w:r>
      <w:r w:rsidR="00D32816">
        <w:t xml:space="preserve"> в одностороннем порядке, без возмещения убытков ИСПОЛНИТЕЛЮ</w:t>
      </w:r>
      <w:r w:rsidRPr="00AD3AC1">
        <w:rPr>
          <w:rFonts w:eastAsiaTheme="majorEastAsia"/>
        </w:rPr>
        <w:t>.</w:t>
      </w:r>
    </w:p>
    <w:p w:rsidR="00AD3AC1" w:rsidRPr="00AD3AC1" w:rsidRDefault="00AD3AC1" w:rsidP="00C1407B">
      <w:pPr>
        <w:pStyle w:val="afc"/>
        <w:numPr>
          <w:ilvl w:val="2"/>
          <w:numId w:val="7"/>
        </w:numPr>
        <w:tabs>
          <w:tab w:val="left" w:pos="851"/>
        </w:tabs>
        <w:ind w:left="567" w:hanging="567"/>
        <w:jc w:val="both"/>
        <w:rPr>
          <w:rFonts w:eastAsiaTheme="majorEastAsia"/>
        </w:rPr>
      </w:pPr>
      <w:r w:rsidRPr="00AD3AC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rsidR="00AD3AC1" w:rsidRPr="00AD3AC1" w:rsidRDefault="00AD3AC1" w:rsidP="00C1407B">
      <w:pPr>
        <w:pStyle w:val="afc"/>
        <w:numPr>
          <w:ilvl w:val="2"/>
          <w:numId w:val="7"/>
        </w:numPr>
        <w:tabs>
          <w:tab w:val="left" w:pos="851"/>
        </w:tabs>
        <w:ind w:left="567" w:hanging="567"/>
        <w:jc w:val="both"/>
        <w:rPr>
          <w:rFonts w:eastAsiaTheme="majorEastAsia"/>
        </w:rPr>
      </w:pPr>
      <w:r w:rsidRPr="00AD3AC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rsidR="00AD3AC1" w:rsidRPr="00AD3AC1" w:rsidRDefault="00AD3AC1" w:rsidP="00AD3AC1">
      <w:pPr>
        <w:pStyle w:val="afc"/>
        <w:numPr>
          <w:ilvl w:val="2"/>
          <w:numId w:val="7"/>
        </w:numPr>
        <w:tabs>
          <w:tab w:val="left" w:pos="851"/>
        </w:tabs>
        <w:ind w:left="510" w:hanging="510"/>
        <w:jc w:val="both"/>
        <w:rPr>
          <w:rFonts w:eastAsiaTheme="majorEastAsia"/>
        </w:rPr>
      </w:pPr>
      <w:r w:rsidRPr="00AD3AC1">
        <w:rPr>
          <w:rFonts w:eastAsiaTheme="majorEastAsia"/>
        </w:rPr>
        <w:t>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Ростехнадзора от 15 декабря 2020 г. N 534, а также иными нормативными документами в области ПБОТОС.</w:t>
      </w:r>
    </w:p>
    <w:p w:rsidR="00AD3AC1" w:rsidRPr="00AD3AC1" w:rsidRDefault="00AD3AC1" w:rsidP="00AD3AC1">
      <w:pPr>
        <w:pStyle w:val="afc"/>
        <w:numPr>
          <w:ilvl w:val="2"/>
          <w:numId w:val="7"/>
        </w:numPr>
        <w:tabs>
          <w:tab w:val="left" w:pos="851"/>
        </w:tabs>
        <w:ind w:left="510" w:hanging="510"/>
        <w:jc w:val="both"/>
        <w:rPr>
          <w:rFonts w:eastAsiaTheme="majorEastAsia"/>
        </w:rPr>
      </w:pPr>
      <w:r w:rsidRPr="00AD3AC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rsidR="00AD3AC1" w:rsidRPr="00AD3AC1" w:rsidRDefault="00AD3AC1" w:rsidP="00AD3AC1">
      <w:pPr>
        <w:pStyle w:val="afc"/>
        <w:numPr>
          <w:ilvl w:val="0"/>
          <w:numId w:val="41"/>
        </w:numPr>
        <w:tabs>
          <w:tab w:val="left" w:pos="1134"/>
        </w:tabs>
        <w:ind w:left="510" w:hanging="510"/>
        <w:jc w:val="both"/>
      </w:pPr>
      <w:r w:rsidRPr="00AD3AC1">
        <w:t>возможных неблагоприятных для ЗАКАЗЧИКА последствий выполнения его указаний о способе оказания УСЛУГ;</w:t>
      </w:r>
    </w:p>
    <w:p w:rsidR="00AD3AC1" w:rsidRPr="00AD3AC1" w:rsidRDefault="00AD3AC1" w:rsidP="00AD3AC1">
      <w:pPr>
        <w:pStyle w:val="afc"/>
        <w:numPr>
          <w:ilvl w:val="0"/>
          <w:numId w:val="41"/>
        </w:numPr>
        <w:tabs>
          <w:tab w:val="left" w:pos="1134"/>
        </w:tabs>
        <w:ind w:left="510" w:hanging="510"/>
        <w:jc w:val="both"/>
      </w:pPr>
      <w:r w:rsidRPr="00AD3AC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rsidR="00AD3AC1" w:rsidRPr="00AD3AC1" w:rsidRDefault="00AD3AC1" w:rsidP="00C1407B">
      <w:pPr>
        <w:shd w:val="clear" w:color="auto" w:fill="FFFFFF"/>
        <w:tabs>
          <w:tab w:val="left" w:pos="851"/>
          <w:tab w:val="left" w:pos="1512"/>
          <w:tab w:val="left" w:pos="3350"/>
        </w:tabs>
        <w:spacing w:after="0" w:line="240" w:lineRule="auto"/>
        <w:ind w:left="510" w:firstLine="57"/>
        <w:jc w:val="both"/>
        <w:rPr>
          <w:rFonts w:ascii="Times New Roman" w:hAnsi="Times New Roman" w:cs="Times New Roman"/>
          <w:sz w:val="20"/>
          <w:szCs w:val="20"/>
        </w:rPr>
      </w:pPr>
      <w:r w:rsidRPr="00AD3AC1">
        <w:rPr>
          <w:rFonts w:ascii="Times New Roman" w:hAnsi="Times New Roman" w:cs="Times New Roman"/>
          <w:sz w:val="20"/>
          <w:szCs w:val="20"/>
        </w:rPr>
        <w:t xml:space="preserve">В этом случае Стороны обязаны в 5-дневный срок рассмотреть вопрос </w:t>
      </w:r>
      <w:r w:rsidRPr="00AD3AC1">
        <w:rPr>
          <w:rFonts w:ascii="Times New Roman" w:hAnsi="Times New Roman" w:cs="Times New Roman"/>
          <w:sz w:val="20"/>
          <w:szCs w:val="20"/>
        </w:rPr>
        <w:br/>
        <w:t>о целесообразности продолжения оказания УСЛУГ.</w:t>
      </w:r>
    </w:p>
    <w:p w:rsidR="00AD3AC1" w:rsidRPr="00AD3AC1" w:rsidRDefault="00AD3AC1" w:rsidP="00C1407B">
      <w:pPr>
        <w:shd w:val="clear" w:color="auto" w:fill="FFFFFF"/>
        <w:tabs>
          <w:tab w:val="left" w:pos="851"/>
          <w:tab w:val="left" w:pos="1512"/>
          <w:tab w:val="left" w:pos="3350"/>
        </w:tabs>
        <w:spacing w:after="0" w:line="240" w:lineRule="auto"/>
        <w:ind w:left="567"/>
        <w:jc w:val="both"/>
        <w:rPr>
          <w:rFonts w:ascii="Times New Roman" w:hAnsi="Times New Roman" w:cs="Times New Roman"/>
          <w:bCs/>
          <w:sz w:val="20"/>
          <w:szCs w:val="20"/>
        </w:rPr>
      </w:pPr>
      <w:r w:rsidRPr="00AD3AC1">
        <w:rPr>
          <w:rFonts w:ascii="Times New Roman" w:hAnsi="Times New Roman" w:cs="Times New Roman"/>
          <w:sz w:val="20"/>
          <w:szCs w:val="20"/>
        </w:rPr>
        <w:t xml:space="preserve">ИСПОЛНИТЕЛЬ, </w:t>
      </w:r>
      <w:r w:rsidRPr="00AD3AC1">
        <w:rPr>
          <w:rFonts w:ascii="Times New Roman" w:hAnsi="Times New Roman" w:cs="Times New Roman"/>
          <w:bCs/>
          <w:sz w:val="20"/>
          <w:szCs w:val="20"/>
        </w:rPr>
        <w:t xml:space="preserve">не предупредивший ЗАКАЗЧИКА об обстоятельствах, указанных </w:t>
      </w:r>
      <w:r w:rsidRPr="00AD3AC1">
        <w:rPr>
          <w:rFonts w:ascii="Times New Roman" w:hAnsi="Times New Roman" w:cs="Times New Roman"/>
          <w:bCs/>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rsidR="00AD3AC1" w:rsidRPr="00AD3AC1" w:rsidRDefault="00AD3AC1" w:rsidP="00C1407B">
      <w:pPr>
        <w:pStyle w:val="afc"/>
        <w:numPr>
          <w:ilvl w:val="2"/>
          <w:numId w:val="7"/>
        </w:numPr>
        <w:tabs>
          <w:tab w:val="clear" w:pos="720"/>
          <w:tab w:val="num" w:pos="567"/>
          <w:tab w:val="left" w:pos="851"/>
        </w:tabs>
        <w:ind w:left="567" w:hanging="567"/>
        <w:jc w:val="both"/>
        <w:rPr>
          <w:rFonts w:eastAsiaTheme="minorHAnsi"/>
        </w:rPr>
      </w:pPr>
      <w:r w:rsidRPr="00AD3AC1">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AD3AC1" w:rsidRPr="00AD3AC1" w:rsidRDefault="00AD3AC1" w:rsidP="00C1407B">
      <w:pPr>
        <w:pStyle w:val="afc"/>
        <w:numPr>
          <w:ilvl w:val="2"/>
          <w:numId w:val="7"/>
        </w:numPr>
        <w:tabs>
          <w:tab w:val="clear" w:pos="720"/>
          <w:tab w:val="num" w:pos="567"/>
          <w:tab w:val="left" w:pos="851"/>
        </w:tabs>
        <w:ind w:left="567" w:hanging="567"/>
        <w:jc w:val="both"/>
        <w:rPr>
          <w:rFonts w:eastAsiaTheme="majorEastAsia"/>
        </w:rPr>
      </w:pPr>
      <w:r w:rsidRPr="00AD3AC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rsidR="00AD3AC1" w:rsidRPr="00AD3AC1" w:rsidRDefault="00AD3AC1" w:rsidP="00C1407B">
      <w:pPr>
        <w:pStyle w:val="afc"/>
        <w:numPr>
          <w:ilvl w:val="2"/>
          <w:numId w:val="7"/>
        </w:numPr>
        <w:tabs>
          <w:tab w:val="clear" w:pos="720"/>
          <w:tab w:val="num" w:pos="567"/>
          <w:tab w:val="left" w:pos="851"/>
        </w:tabs>
        <w:ind w:left="567" w:hanging="567"/>
        <w:jc w:val="both"/>
      </w:pPr>
      <w:proofErr w:type="gramStart"/>
      <w:r w:rsidRPr="00AD3AC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w:t>
      </w:r>
      <w:proofErr w:type="gramEnd"/>
      <w:r w:rsidRPr="00AD3AC1">
        <w:t xml:space="preserve"> </w:t>
      </w:r>
      <w:proofErr w:type="gramStart"/>
      <w:r w:rsidRPr="00AD3AC1">
        <w:t>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roofErr w:type="gramEnd"/>
    </w:p>
    <w:p w:rsidR="00AD3AC1" w:rsidRDefault="00AD3AC1" w:rsidP="00C1407B">
      <w:pPr>
        <w:pStyle w:val="afc"/>
        <w:numPr>
          <w:ilvl w:val="2"/>
          <w:numId w:val="7"/>
        </w:numPr>
        <w:tabs>
          <w:tab w:val="clear" w:pos="720"/>
          <w:tab w:val="num" w:pos="567"/>
          <w:tab w:val="left" w:pos="851"/>
        </w:tabs>
        <w:ind w:left="567" w:hanging="567"/>
        <w:jc w:val="both"/>
      </w:pPr>
      <w:r w:rsidRPr="00AD3AC1">
        <w:t>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742176" w:rsidRDefault="00742176" w:rsidP="00C1407B">
      <w:pPr>
        <w:pStyle w:val="afc"/>
        <w:numPr>
          <w:ilvl w:val="2"/>
          <w:numId w:val="7"/>
        </w:numPr>
        <w:tabs>
          <w:tab w:val="clear" w:pos="720"/>
          <w:tab w:val="num" w:pos="567"/>
          <w:tab w:val="left" w:pos="851"/>
        </w:tabs>
        <w:ind w:left="567" w:hanging="567"/>
        <w:jc w:val="both"/>
      </w:pPr>
      <w:r>
        <w:t>ИСПОЛНИТЕЛЬ обязан обеспечить присутствие своего ПЕРСОНАЛА на вводном инструктаже.</w:t>
      </w:r>
    </w:p>
    <w:p w:rsidR="00742176" w:rsidRPr="00AD3AC1" w:rsidRDefault="00742176" w:rsidP="00C1407B">
      <w:pPr>
        <w:pStyle w:val="afc"/>
        <w:numPr>
          <w:ilvl w:val="2"/>
          <w:numId w:val="7"/>
        </w:numPr>
        <w:tabs>
          <w:tab w:val="clear" w:pos="720"/>
          <w:tab w:val="num" w:pos="567"/>
          <w:tab w:val="left" w:pos="851"/>
        </w:tabs>
        <w:ind w:left="567" w:hanging="567"/>
        <w:jc w:val="both"/>
      </w:pPr>
      <w:r>
        <w:t>Перед направлением своего персонала на вахту</w:t>
      </w:r>
      <w:r w:rsidR="00B07121">
        <w:t xml:space="preserve"> (на объекте ЗАКАЗЧИКА,</w:t>
      </w:r>
      <w:r w:rsidR="00B17EEC" w:rsidRPr="0032399A">
        <w:t xml:space="preserve"> </w:t>
      </w:r>
      <w:r w:rsidR="00B07121">
        <w:t>ГЕНЕРАЛЬНОГО ЗАКАЗЧИКА) проверять подлинность всех документов, в т.ч. мед</w:t>
      </w:r>
      <w:r w:rsidR="00B17EEC">
        <w:t>и</w:t>
      </w:r>
      <w:r w:rsidR="00B07121">
        <w:t xml:space="preserve">цинские заключения, </w:t>
      </w:r>
      <w:proofErr w:type="gramStart"/>
      <w:r w:rsidR="00B07121">
        <w:t>водительское</w:t>
      </w:r>
      <w:proofErr w:type="gramEnd"/>
      <w:r w:rsidR="00B07121">
        <w:t xml:space="preserve"> удостоверения и т. д.</w:t>
      </w:r>
    </w:p>
    <w:p w:rsidR="00AD3AC1" w:rsidRPr="00AD3AC1" w:rsidRDefault="00AD3AC1" w:rsidP="00C1407B">
      <w:pPr>
        <w:pStyle w:val="afc"/>
        <w:numPr>
          <w:ilvl w:val="2"/>
          <w:numId w:val="7"/>
        </w:numPr>
        <w:tabs>
          <w:tab w:val="clear" w:pos="720"/>
          <w:tab w:val="num" w:pos="567"/>
          <w:tab w:val="left" w:pos="851"/>
        </w:tabs>
        <w:ind w:left="567" w:hanging="567"/>
        <w:jc w:val="both"/>
      </w:pPr>
      <w:r w:rsidRPr="00AD3AC1">
        <w:t>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необходимом и достаточном для бурения скважины. ОБОРУДОВАНИЕ и МАТЕРИАЛЫ должны иметь упаковку, защищающую от атмосферных осадков.</w:t>
      </w:r>
    </w:p>
    <w:p w:rsidR="00AD3AC1" w:rsidRPr="00C1407B"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
          <w:sz w:val="20"/>
          <w:szCs w:val="20"/>
        </w:rPr>
      </w:pPr>
      <w:r w:rsidRPr="00C1407B">
        <w:rPr>
          <w:rFonts w:ascii="Times New Roman" w:eastAsia="Times New Roman" w:hAnsi="Times New Roman" w:cs="Times New Roman"/>
          <w:b/>
          <w:sz w:val="20"/>
          <w:szCs w:val="20"/>
        </w:rPr>
        <w:t>ОБЯЗАННОСТЬ ИСПОЛНИТЕЛЯ ПО ОЗНАКОМЛЕНИЮ С ИНФОРМАЦИЕЙ ПО ДОГОВОРУ</w:t>
      </w:r>
    </w:p>
    <w:p w:rsidR="00AD3AC1" w:rsidRPr="00AD3AC1" w:rsidRDefault="00AD3AC1" w:rsidP="00C1407B">
      <w:pPr>
        <w:tabs>
          <w:tab w:val="left"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w:t>
      </w:r>
      <w:r w:rsidR="00B07121">
        <w:rPr>
          <w:rFonts w:ascii="Times New Roman" w:eastAsia="Times New Roman" w:hAnsi="Times New Roman" w:cs="Times New Roman"/>
          <w:sz w:val="20"/>
          <w:szCs w:val="20"/>
        </w:rPr>
        <w:t xml:space="preserve">, включая климатические условия, условия проезда по автодорогам и т.д., а также </w:t>
      </w:r>
      <w:r w:rsidRPr="00AD3AC1">
        <w:rPr>
          <w:rFonts w:ascii="Times New Roman" w:eastAsia="Times New Roman" w:hAnsi="Times New Roman" w:cs="Times New Roman"/>
          <w:sz w:val="20"/>
          <w:szCs w:val="20"/>
        </w:rPr>
        <w:t>всем прочим вопросам, которые могут повлиять на ход или эффективность оказания УСЛУГ.</w:t>
      </w:r>
    </w:p>
    <w:p w:rsidR="00AD3AC1" w:rsidRPr="00AD3AC1" w:rsidRDefault="00AD3AC1" w:rsidP="00C1407B">
      <w:pPr>
        <w:tabs>
          <w:tab w:val="left"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13.2.2.</w:t>
      </w:r>
      <w:r w:rsidRPr="00AD3AC1">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rsidR="00AD3AC1" w:rsidRPr="00AD3AC1" w:rsidRDefault="00AD3AC1" w:rsidP="00C1407B">
      <w:pPr>
        <w:tabs>
          <w:tab w:val="left" w:pos="567"/>
        </w:tabs>
        <w:overflowPunct w:val="0"/>
        <w:autoSpaceDE w:val="0"/>
        <w:autoSpaceDN w:val="0"/>
        <w:adjustRightInd w:val="0"/>
        <w:spacing w:after="0" w:line="240" w:lineRule="auto"/>
        <w:ind w:left="567"/>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ИСПОЛНИТЕЛЬ</w:t>
      </w:r>
      <w:r w:rsidRPr="00AD3AC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ДОГОВОРА, как на основание для внесения изменений в ДОГОВОР или как на основание для расторжения ДОГОВОРА, кроме случаев прямо предусмотренных ДОГОВОРОМ. </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ОБЯЗАННОСТИ ИСПОЛНИТЕЛЯ ПО ИНФОРМИРОВАНИЮ ЗАКАЗЧИКА</w:t>
      </w:r>
    </w:p>
    <w:p w:rsidR="00AD3AC1" w:rsidRPr="00AD3AC1" w:rsidRDefault="00AD3AC1" w:rsidP="00C1407B">
      <w:pPr>
        <w:tabs>
          <w:tab w:val="left" w:pos="567"/>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13.3.1 </w:t>
      </w:r>
      <w:r w:rsidRPr="00AD3AC1">
        <w:rPr>
          <w:rFonts w:ascii="Times New Roman" w:eastAsia="Times New Roman" w:hAnsi="Times New Roman" w:cs="Times New Roman"/>
          <w:sz w:val="20"/>
          <w:szCs w:val="20"/>
        </w:rPr>
        <w:tab/>
        <w:t xml:space="preserve">ИСПОЛНИТЕЛЬ </w:t>
      </w:r>
      <w:proofErr w:type="spellStart"/>
      <w:r w:rsidRPr="00AD3AC1">
        <w:rPr>
          <w:rFonts w:ascii="Times New Roman" w:eastAsia="Times New Roman" w:hAnsi="Times New Roman" w:cs="Times New Roman"/>
          <w:sz w:val="20"/>
          <w:szCs w:val="20"/>
        </w:rPr>
        <w:t>камерально</w:t>
      </w:r>
      <w:proofErr w:type="spellEnd"/>
      <w:r w:rsidRPr="00AD3AC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rsidR="00AD3AC1" w:rsidRPr="00AD3AC1" w:rsidRDefault="00AD3AC1" w:rsidP="00C1407B">
      <w:pPr>
        <w:tabs>
          <w:tab w:val="left" w:pos="567"/>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ДОГОВОРУ с ИСПОЛНИТЕЛЯ не снимается.</w:t>
      </w:r>
    </w:p>
    <w:p w:rsidR="00AD3AC1" w:rsidRPr="00AD3AC1" w:rsidRDefault="00AD3AC1" w:rsidP="00C1407B">
      <w:pPr>
        <w:tabs>
          <w:tab w:val="left" w:pos="567"/>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13.3.2</w:t>
      </w:r>
      <w:r w:rsidRPr="00AD3AC1">
        <w:rPr>
          <w:rFonts w:ascii="Times New Roman" w:eastAsia="Times New Roman" w:hAnsi="Times New Roman" w:cs="Times New Roman"/>
          <w:sz w:val="20"/>
          <w:szCs w:val="20"/>
        </w:rPr>
        <w:tab/>
        <w:t xml:space="preserve"> 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AD3AC1" w:rsidRPr="00AD3AC1" w:rsidRDefault="00AD3AC1" w:rsidP="00C1407B">
      <w:pPr>
        <w:tabs>
          <w:tab w:val="left" w:pos="567"/>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ДОГОВОРУ с ИСПОЛНИТЕЛЯ не снимается.</w:t>
      </w:r>
    </w:p>
    <w:p w:rsidR="00AD3AC1" w:rsidRPr="00AD3AC1" w:rsidRDefault="00AD3AC1" w:rsidP="00C1407B">
      <w:pPr>
        <w:tabs>
          <w:tab w:val="left" w:pos="567"/>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AD3AC1" w:rsidRPr="00AD3AC1" w:rsidRDefault="00AD3AC1" w:rsidP="00AD3AC1">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13.3.3 В случае увольнения работника ИСПОЛНИТЕЛЯ, имеющего пропуск на ОБЪЕКТ ЗАКАЗЧИКА, ИСПОЛНИТЕЛЬ обязан:</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rsidR="00AD3AC1" w:rsidRPr="00AD3AC1" w:rsidRDefault="00AD3AC1" w:rsidP="00AD3AC1">
      <w:pPr>
        <w:tabs>
          <w:tab w:val="left" w:pos="513"/>
        </w:tabs>
        <w:overflowPunct w:val="0"/>
        <w:autoSpaceDE w:val="0"/>
        <w:autoSpaceDN w:val="0"/>
        <w:adjustRightInd w:val="0"/>
        <w:spacing w:after="0" w:line="240" w:lineRule="auto"/>
        <w:ind w:left="45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w:t>
      </w:r>
    </w:p>
    <w:p w:rsidR="00AD3AC1" w:rsidRPr="00AD3AC1" w:rsidRDefault="00AD3AC1" w:rsidP="00C1407B">
      <w:pPr>
        <w:tabs>
          <w:tab w:val="left" w:pos="709"/>
          <w:tab w:val="left" w:pos="851"/>
        </w:tabs>
        <w:spacing w:after="0" w:line="240" w:lineRule="auto"/>
        <w:ind w:left="567" w:hanging="426"/>
        <w:jc w:val="both"/>
        <w:rPr>
          <w:rFonts w:ascii="Times New Roman" w:hAnsi="Times New Roman" w:cs="Times New Roman"/>
          <w:sz w:val="20"/>
          <w:szCs w:val="20"/>
        </w:rPr>
      </w:pPr>
      <w:r w:rsidRPr="00AD3AC1">
        <w:rPr>
          <w:rFonts w:ascii="Times New Roman" w:eastAsia="Times New Roman" w:hAnsi="Times New Roman" w:cs="Times New Roman"/>
          <w:sz w:val="20"/>
          <w:szCs w:val="20"/>
        </w:rPr>
        <w:t>13.3.4. ИСПОЛНИТЕЛЬ обязуется п</w:t>
      </w:r>
      <w:r w:rsidRPr="00AD3AC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
    <w:p w:rsidR="00AD3AC1" w:rsidRPr="00AD3AC1" w:rsidRDefault="00AD3AC1" w:rsidP="00C1407B">
      <w:pPr>
        <w:pStyle w:val="afc"/>
        <w:tabs>
          <w:tab w:val="left" w:pos="709"/>
          <w:tab w:val="left" w:pos="851"/>
        </w:tabs>
        <w:ind w:left="567"/>
        <w:jc w:val="both"/>
        <w:rPr>
          <w:rFonts w:eastAsiaTheme="minorHAnsi"/>
        </w:rPr>
      </w:pPr>
      <w:r w:rsidRPr="00AD3AC1">
        <w:rPr>
          <w:rFonts w:eastAsiaTheme="minorHAnsi"/>
        </w:rPr>
        <w:t xml:space="preserve">а) в течение 15 мин. с момента обнаружения возникновения (угрозы </w:t>
      </w:r>
      <w:r w:rsidRPr="00B07121">
        <w:rPr>
          <w:rFonts w:eastAsiaTheme="minorHAnsi"/>
        </w:rPr>
        <w:t>возникновения) ЧС, происшествия</w:t>
      </w:r>
      <w:r w:rsidRPr="00AD3AC1">
        <w:rPr>
          <w:rFonts w:eastAsiaTheme="minorHAnsi"/>
        </w:rPr>
        <w:t xml:space="preserve"> сообщить в диспетчерскую службу ЗАКАЗЧИКА по телефону 8 (391) 274 86 99 доб.2114:</w:t>
      </w:r>
    </w:p>
    <w:p w:rsidR="00AD3AC1" w:rsidRPr="00AD3AC1" w:rsidRDefault="00AD3AC1" w:rsidP="00C1407B">
      <w:pPr>
        <w:pStyle w:val="afc"/>
        <w:tabs>
          <w:tab w:val="left" w:pos="709"/>
          <w:tab w:val="left" w:pos="851"/>
        </w:tabs>
        <w:ind w:left="567"/>
        <w:jc w:val="both"/>
        <w:rPr>
          <w:rFonts w:eastAsiaTheme="minorHAnsi"/>
        </w:rPr>
      </w:pPr>
      <w:r w:rsidRPr="00AD3AC1">
        <w:rPr>
          <w:rFonts w:eastAsiaTheme="minorHAnsi"/>
        </w:rPr>
        <w:t>- место и время ЧС, происшествия;</w:t>
      </w:r>
    </w:p>
    <w:p w:rsidR="00AD3AC1" w:rsidRPr="00AD3AC1" w:rsidRDefault="00AD3AC1" w:rsidP="00C1407B">
      <w:pPr>
        <w:pStyle w:val="afc"/>
        <w:tabs>
          <w:tab w:val="left" w:pos="709"/>
          <w:tab w:val="left" w:pos="851"/>
        </w:tabs>
        <w:ind w:left="567"/>
        <w:jc w:val="both"/>
        <w:rPr>
          <w:rFonts w:eastAsiaTheme="minorHAnsi"/>
        </w:rPr>
      </w:pPr>
      <w:r w:rsidRPr="00AD3AC1">
        <w:rPr>
          <w:rFonts w:eastAsiaTheme="minorHAnsi"/>
        </w:rPr>
        <w:t>- краткое описание ЧС, происшествия;</w:t>
      </w:r>
    </w:p>
    <w:p w:rsidR="00AD3AC1" w:rsidRPr="00AD3AC1" w:rsidRDefault="00AD3AC1" w:rsidP="00C1407B">
      <w:pPr>
        <w:pStyle w:val="afc"/>
        <w:tabs>
          <w:tab w:val="left" w:pos="709"/>
          <w:tab w:val="left" w:pos="851"/>
        </w:tabs>
        <w:ind w:left="567"/>
        <w:jc w:val="both"/>
        <w:rPr>
          <w:rFonts w:eastAsiaTheme="minorHAnsi"/>
        </w:rPr>
      </w:pPr>
      <w:r w:rsidRPr="00AD3AC1">
        <w:rPr>
          <w:rFonts w:eastAsiaTheme="minorHAnsi"/>
        </w:rPr>
        <w:t>- наличие пострадавших;</w:t>
      </w:r>
    </w:p>
    <w:p w:rsidR="00AD3AC1" w:rsidRPr="00AD3AC1" w:rsidRDefault="00AD3AC1" w:rsidP="00C1407B">
      <w:pPr>
        <w:pStyle w:val="afc"/>
        <w:tabs>
          <w:tab w:val="left" w:pos="709"/>
          <w:tab w:val="left" w:pos="851"/>
        </w:tabs>
        <w:ind w:left="567"/>
        <w:jc w:val="both"/>
        <w:rPr>
          <w:rFonts w:eastAsiaTheme="minorHAnsi"/>
        </w:rPr>
      </w:pPr>
      <w:r w:rsidRPr="00AD3AC1">
        <w:rPr>
          <w:rFonts w:eastAsiaTheme="minorHAnsi"/>
        </w:rPr>
        <w:t>- при ЧС, происшествиях с разливами нефти и нефтепродуктов – объем разлива в тоннах, площадь загрязнения в гектарах;</w:t>
      </w:r>
    </w:p>
    <w:p w:rsidR="00AD3AC1" w:rsidRPr="00AD3AC1" w:rsidRDefault="00AD3AC1" w:rsidP="00C1407B">
      <w:pPr>
        <w:pStyle w:val="afc"/>
        <w:tabs>
          <w:tab w:val="left" w:pos="426"/>
          <w:tab w:val="left" w:pos="851"/>
        </w:tabs>
        <w:ind w:left="567"/>
        <w:jc w:val="both"/>
        <w:rPr>
          <w:rFonts w:eastAsiaTheme="minorHAnsi"/>
        </w:rPr>
      </w:pPr>
      <w:r w:rsidRPr="00AD3AC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AD3AC1" w:rsidRPr="00AD3AC1" w:rsidRDefault="00AD3AC1" w:rsidP="00C1407B">
      <w:pPr>
        <w:pStyle w:val="afc"/>
        <w:tabs>
          <w:tab w:val="left" w:pos="426"/>
          <w:tab w:val="left" w:pos="851"/>
        </w:tabs>
        <w:ind w:left="567"/>
        <w:jc w:val="both"/>
        <w:rPr>
          <w:rFonts w:eastAsiaTheme="minorHAnsi"/>
        </w:rPr>
      </w:pPr>
      <w:r w:rsidRPr="00AD3AC1">
        <w:rPr>
          <w:rFonts w:eastAsiaTheme="minorHAnsi"/>
        </w:rPr>
        <w:t>- сведения о пострадавших и погибших (численность);</w:t>
      </w:r>
    </w:p>
    <w:p w:rsidR="00AD3AC1" w:rsidRPr="00AD3AC1" w:rsidRDefault="00AD3AC1" w:rsidP="00C1407B">
      <w:pPr>
        <w:pStyle w:val="afc"/>
        <w:tabs>
          <w:tab w:val="left" w:pos="426"/>
          <w:tab w:val="left" w:pos="851"/>
        </w:tabs>
        <w:ind w:left="567"/>
        <w:jc w:val="both"/>
        <w:rPr>
          <w:rFonts w:eastAsiaTheme="minorHAnsi"/>
        </w:rPr>
      </w:pPr>
      <w:r w:rsidRPr="00AD3AC1">
        <w:rPr>
          <w:rFonts w:eastAsiaTheme="minorHAnsi"/>
        </w:rPr>
        <w:t>- обстоятельства и предварительную причину возникновения ЧС (происшествия) если известны;</w:t>
      </w:r>
    </w:p>
    <w:p w:rsidR="00AD3AC1" w:rsidRPr="00AD3AC1" w:rsidRDefault="00AD3AC1" w:rsidP="00C1407B">
      <w:pPr>
        <w:pStyle w:val="afc"/>
        <w:tabs>
          <w:tab w:val="left" w:pos="426"/>
          <w:tab w:val="left" w:pos="851"/>
        </w:tabs>
        <w:ind w:left="567"/>
        <w:jc w:val="both"/>
        <w:rPr>
          <w:rFonts w:eastAsiaTheme="minorHAnsi"/>
        </w:rPr>
      </w:pPr>
      <w:r w:rsidRPr="00AD3AC1">
        <w:rPr>
          <w:rFonts w:eastAsiaTheme="minorHAnsi"/>
        </w:rPr>
        <w:t>- краткую характеристику объекта (предназначение, количество обслуживающего персонала и пр.);</w:t>
      </w:r>
    </w:p>
    <w:p w:rsidR="00AD3AC1" w:rsidRPr="00AD3AC1" w:rsidRDefault="00AD3AC1" w:rsidP="00C1407B">
      <w:pPr>
        <w:pStyle w:val="afc"/>
        <w:tabs>
          <w:tab w:val="left" w:pos="426"/>
          <w:tab w:val="left" w:pos="851"/>
        </w:tabs>
        <w:ind w:left="567"/>
        <w:jc w:val="both"/>
        <w:rPr>
          <w:rFonts w:eastAsiaTheme="minorHAnsi"/>
        </w:rPr>
      </w:pPr>
      <w:r w:rsidRPr="00AD3AC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
    <w:p w:rsidR="00AD3AC1" w:rsidRPr="00AD3AC1" w:rsidRDefault="00AD3AC1" w:rsidP="00C1407B">
      <w:pPr>
        <w:pStyle w:val="afc"/>
        <w:tabs>
          <w:tab w:val="left" w:pos="567"/>
          <w:tab w:val="left" w:pos="851"/>
        </w:tabs>
        <w:ind w:left="567"/>
        <w:jc w:val="both"/>
        <w:rPr>
          <w:rFonts w:eastAsiaTheme="minorHAnsi"/>
        </w:rPr>
      </w:pPr>
      <w:r w:rsidRPr="00AD3AC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AD3AC1" w:rsidRPr="00AD3AC1" w:rsidRDefault="00AD3AC1" w:rsidP="00C1407B">
      <w:pPr>
        <w:pStyle w:val="afc"/>
        <w:tabs>
          <w:tab w:val="left" w:pos="567"/>
          <w:tab w:val="left" w:pos="851"/>
        </w:tabs>
        <w:ind w:left="567"/>
        <w:jc w:val="both"/>
        <w:rPr>
          <w:rFonts w:eastAsiaTheme="minorHAnsi"/>
        </w:rPr>
      </w:pPr>
      <w:r w:rsidRPr="00AD3AC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AD3AC1" w:rsidRPr="00AD3AC1" w:rsidRDefault="00AD3AC1" w:rsidP="00C1407B">
      <w:pPr>
        <w:pStyle w:val="afc"/>
        <w:tabs>
          <w:tab w:val="left" w:pos="709"/>
          <w:tab w:val="left" w:pos="851"/>
        </w:tabs>
        <w:ind w:left="567"/>
        <w:jc w:val="both"/>
        <w:rPr>
          <w:rFonts w:eastAsiaTheme="minorHAnsi"/>
        </w:rPr>
      </w:pPr>
      <w:r w:rsidRPr="00AD3AC1">
        <w:rPr>
          <w:rFonts w:eastAsiaTheme="minorHAnsi"/>
        </w:rPr>
        <w:t>- сведения о руководителе работ по ликвидации ЧС (должность, телефон);</w:t>
      </w:r>
    </w:p>
    <w:p w:rsidR="00AD3AC1" w:rsidRPr="00AD3AC1" w:rsidRDefault="00AD3AC1" w:rsidP="00C1407B">
      <w:pPr>
        <w:pStyle w:val="afc"/>
        <w:tabs>
          <w:tab w:val="left" w:pos="709"/>
          <w:tab w:val="left" w:pos="851"/>
        </w:tabs>
        <w:ind w:left="567"/>
        <w:jc w:val="both"/>
        <w:rPr>
          <w:rFonts w:eastAsiaTheme="minorHAnsi"/>
        </w:rPr>
      </w:pPr>
      <w:r w:rsidRPr="00AD3AC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AD3AC1" w:rsidRDefault="00AD3AC1" w:rsidP="00C1407B">
      <w:pPr>
        <w:tabs>
          <w:tab w:val="left" w:pos="709"/>
          <w:tab w:val="left" w:pos="851"/>
        </w:tabs>
        <w:spacing w:after="0" w:line="240" w:lineRule="auto"/>
        <w:ind w:left="567" w:hanging="567"/>
        <w:jc w:val="both"/>
        <w:rPr>
          <w:rFonts w:ascii="Times New Roman" w:hAnsi="Times New Roman" w:cs="Times New Roman"/>
          <w:sz w:val="20"/>
          <w:szCs w:val="20"/>
        </w:rPr>
      </w:pPr>
      <w:r w:rsidRPr="00AD3AC1">
        <w:rPr>
          <w:rFonts w:ascii="Times New Roman" w:hAnsi="Times New Roman" w:cs="Times New Roman"/>
          <w:sz w:val="20"/>
          <w:szCs w:val="20"/>
        </w:rPr>
        <w:t xml:space="preserve">13.3.5. 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p w:rsidR="00AD3AC1" w:rsidRPr="00AD3AC1" w:rsidRDefault="00AD3AC1" w:rsidP="00C1407B">
      <w:pPr>
        <w:tabs>
          <w:tab w:val="left" w:pos="709"/>
          <w:tab w:val="left" w:pos="851"/>
        </w:tabs>
        <w:spacing w:after="0" w:line="240" w:lineRule="auto"/>
        <w:ind w:left="567" w:hanging="567"/>
        <w:jc w:val="both"/>
        <w:rPr>
          <w:rFonts w:ascii="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ОБЯЗАННОСТИ ЗАКАЗЧИКА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не позднее </w:t>
      </w:r>
      <w:r w:rsidRPr="00AD3AC1">
        <w:rPr>
          <w:rFonts w:ascii="Times New Roman" w:eastAsia="Times New Roman" w:hAnsi="Times New Roman" w:cs="Times New Roman"/>
          <w:noProof/>
          <w:sz w:val="20"/>
          <w:szCs w:val="20"/>
        </w:rPr>
        <w:t>30 (тридцати) дней</w:t>
      </w:r>
      <w:r w:rsidRPr="00AD3AC1">
        <w:rPr>
          <w:rFonts w:ascii="Times New Roman" w:eastAsia="Times New Roman" w:hAnsi="Times New Roman" w:cs="Times New Roman"/>
          <w:sz w:val="20"/>
          <w:szCs w:val="20"/>
        </w:rPr>
        <w:t xml:space="preserve"> до </w:t>
      </w:r>
      <w:r w:rsidR="00B17EEC">
        <w:rPr>
          <w:rFonts w:ascii="Times New Roman" w:eastAsia="Times New Roman" w:hAnsi="Times New Roman" w:cs="Times New Roman"/>
          <w:sz w:val="20"/>
          <w:szCs w:val="20"/>
        </w:rPr>
        <w:t xml:space="preserve">даты </w:t>
      </w:r>
      <w:r w:rsidRPr="00AD3AC1">
        <w:rPr>
          <w:rFonts w:ascii="Times New Roman" w:eastAsia="Times New Roman" w:hAnsi="Times New Roman" w:cs="Times New Roman"/>
          <w:sz w:val="20"/>
          <w:szCs w:val="20"/>
        </w:rPr>
        <w:t>начала оказания УСЛУГ предоставляет ИСПОЛНИТЕЛЮ информацию, влияющую на УСЛУГИ. Перечень такой информации содержится в РАЗДЕЛЕ 3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обес</w:t>
      </w:r>
      <w:r w:rsidR="00B07121">
        <w:rPr>
          <w:rFonts w:ascii="Times New Roman" w:eastAsia="Times New Roman" w:hAnsi="Times New Roman" w:cs="Times New Roman"/>
          <w:sz w:val="20"/>
          <w:szCs w:val="20"/>
        </w:rPr>
        <w:t xml:space="preserve">печит ИСПОЛНИТЕЛЮ право доступа, въезда </w:t>
      </w:r>
      <w:r w:rsidRPr="00AD3AC1">
        <w:rPr>
          <w:rFonts w:ascii="Times New Roman" w:eastAsia="Times New Roman" w:hAnsi="Times New Roman" w:cs="Times New Roman"/>
          <w:sz w:val="20"/>
          <w:szCs w:val="20"/>
        </w:rPr>
        <w:t>и выезда в/с МЕСТО(А) ОКАЗАНИЯ УСЛУГ.</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
          <w:bCs/>
          <w:sz w:val="20"/>
          <w:szCs w:val="20"/>
        </w:rPr>
      </w:pPr>
      <w:r w:rsidRPr="00AD3AC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AD3AC1" w:rsidRPr="00AD3AC1" w:rsidRDefault="00AD3AC1" w:rsidP="00AD3AC1">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(а)</w:t>
      </w:r>
      <w:r w:rsidRPr="00AD3AC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AD3AC1" w:rsidRPr="00AD3AC1" w:rsidRDefault="00AD3AC1" w:rsidP="00AD3AC1">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w:t>
      </w:r>
      <w:proofErr w:type="spellStart"/>
      <w:r w:rsidRPr="00AD3AC1">
        <w:rPr>
          <w:rFonts w:ascii="Times New Roman" w:eastAsia="Times New Roman" w:hAnsi="Times New Roman" w:cs="Times New Roman"/>
          <w:sz w:val="20"/>
          <w:szCs w:val="20"/>
        </w:rPr>
        <w:t>b</w:t>
      </w:r>
      <w:proofErr w:type="spellEnd"/>
      <w:r w:rsidRPr="00AD3AC1">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ab/>
      </w:r>
      <w:proofErr w:type="spellStart"/>
      <w:r w:rsidRPr="00AD3AC1">
        <w:rPr>
          <w:rFonts w:ascii="Times New Roman" w:eastAsia="Times New Roman" w:hAnsi="Times New Roman" w:cs="Times New Roman"/>
          <w:sz w:val="20"/>
          <w:szCs w:val="20"/>
        </w:rPr>
        <w:t>перебуривание</w:t>
      </w:r>
      <w:proofErr w:type="spellEnd"/>
      <w:r w:rsidRPr="00AD3AC1">
        <w:rPr>
          <w:rFonts w:ascii="Times New Roman" w:eastAsia="Times New Roman" w:hAnsi="Times New Roman" w:cs="Times New Roman"/>
          <w:sz w:val="20"/>
          <w:szCs w:val="20"/>
        </w:rPr>
        <w:t xml:space="preserve"> и восстановление СКВАЖИНЫ;</w:t>
      </w:r>
    </w:p>
    <w:p w:rsidR="00AD3AC1" w:rsidRPr="00AD3AC1" w:rsidRDefault="00AD3AC1" w:rsidP="00AD3AC1">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(с) ликвидацию СКВАЖИНЫ, если такая необходимость возникла вследствие утери радиоактивного источника в СКВАЖИНЕ;</w:t>
      </w:r>
    </w:p>
    <w:p w:rsidR="00AD3AC1" w:rsidRPr="00AD3AC1" w:rsidRDefault="00AD3AC1" w:rsidP="00AD3AC1">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17 РАЗДЕЛА 2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ЗАКАЗЧИК выполняет иные обязанности, прямо предусмотренные ДОГОВОРОМ.</w:t>
      </w:r>
    </w:p>
    <w:p w:rsidR="00AD3AC1" w:rsidRPr="00AD3AC1" w:rsidRDefault="00B0712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Pr>
          <w:rFonts w:ascii="Times New Roman" w:eastAsia="Times New Roman" w:hAnsi="Times New Roman" w:cs="Times New Roman"/>
          <w:sz w:val="20"/>
          <w:szCs w:val="20"/>
        </w:rPr>
        <w:t xml:space="preserve"> В случае заезда ПЕРСОНАЛА ИСПОЛНИТЕЛЯ совместно с вахтой </w:t>
      </w:r>
      <w:r w:rsidR="00AD3AC1" w:rsidRPr="00AD3AC1">
        <w:rPr>
          <w:rFonts w:ascii="Times New Roman" w:eastAsia="Times New Roman" w:hAnsi="Times New Roman" w:cs="Times New Roman"/>
          <w:sz w:val="20"/>
          <w:szCs w:val="20"/>
        </w:rPr>
        <w:t>ЗАКАЗЧИК</w:t>
      </w:r>
      <w:r>
        <w:rPr>
          <w:rFonts w:ascii="Times New Roman" w:eastAsia="Times New Roman" w:hAnsi="Times New Roman" w:cs="Times New Roman"/>
          <w:sz w:val="20"/>
          <w:szCs w:val="20"/>
        </w:rPr>
        <w:t>А</w:t>
      </w:r>
      <w:r w:rsidR="00B17EEC">
        <w:rPr>
          <w:rFonts w:ascii="Times New Roman" w:eastAsia="Times New Roman" w:hAnsi="Times New Roman" w:cs="Times New Roman"/>
          <w:sz w:val="20"/>
          <w:szCs w:val="20"/>
        </w:rPr>
        <w:t>, ЗАКАЗЧИК</w:t>
      </w:r>
      <w:r w:rsidR="00AD3AC1" w:rsidRPr="00AD3AC1">
        <w:rPr>
          <w:rFonts w:ascii="Times New Roman" w:eastAsia="Times New Roman" w:hAnsi="Times New Roman" w:cs="Times New Roman"/>
          <w:sz w:val="20"/>
          <w:szCs w:val="20"/>
        </w:rPr>
        <w:t xml:space="preserve"> обязан обеспечить</w:t>
      </w:r>
      <w:r>
        <w:rPr>
          <w:rFonts w:ascii="Times New Roman" w:eastAsia="Times New Roman" w:hAnsi="Times New Roman" w:cs="Times New Roman"/>
          <w:sz w:val="20"/>
          <w:szCs w:val="20"/>
        </w:rPr>
        <w:t xml:space="preserve"> (организовать)</w:t>
      </w:r>
      <w:r w:rsidR="00AD3AC1" w:rsidRPr="00AD3AC1">
        <w:rPr>
          <w:rFonts w:ascii="Times New Roman" w:eastAsia="Times New Roman" w:hAnsi="Times New Roman" w:cs="Times New Roman"/>
          <w:sz w:val="20"/>
          <w:szCs w:val="20"/>
        </w:rPr>
        <w:t xml:space="preserve"> проведение </w:t>
      </w:r>
      <w:proofErr w:type="spellStart"/>
      <w:r w:rsidR="00AD3AC1" w:rsidRPr="00AD3AC1">
        <w:rPr>
          <w:rFonts w:ascii="Times New Roman" w:eastAsia="Times New Roman" w:hAnsi="Times New Roman" w:cs="Times New Roman"/>
          <w:sz w:val="20"/>
          <w:szCs w:val="20"/>
        </w:rPr>
        <w:t>предвахтовых</w:t>
      </w:r>
      <w:proofErr w:type="spellEnd"/>
      <w:r w:rsidR="00AD3AC1" w:rsidRPr="00AD3AC1">
        <w:rPr>
          <w:rFonts w:ascii="Times New Roman" w:eastAsia="Times New Roman" w:hAnsi="Times New Roman" w:cs="Times New Roman"/>
          <w:sz w:val="20"/>
          <w:szCs w:val="20"/>
        </w:rPr>
        <w:t xml:space="preserve"> медосмотров для работников ИСПОЛНИ</w:t>
      </w:r>
      <w:r w:rsidR="00AD3AC1" w:rsidRPr="00B07121">
        <w:rPr>
          <w:rFonts w:ascii="Times New Roman" w:eastAsia="Times New Roman" w:hAnsi="Times New Roman" w:cs="Times New Roman"/>
          <w:sz w:val="20"/>
          <w:szCs w:val="20"/>
        </w:rPr>
        <w:t>Т</w:t>
      </w:r>
      <w:r w:rsidR="00AD3AC1" w:rsidRPr="00AD3AC1">
        <w:rPr>
          <w:rFonts w:ascii="Times New Roman" w:eastAsia="Times New Roman" w:hAnsi="Times New Roman" w:cs="Times New Roman"/>
          <w:sz w:val="20"/>
          <w:szCs w:val="20"/>
        </w:rPr>
        <w:t xml:space="preserve">ЕЛЯ, задействованных при оказании УСЛУГ в МЕСТЕ ОКАЗАНИЯ УСЛУГ, в составе </w:t>
      </w:r>
      <w:proofErr w:type="spellStart"/>
      <w:r w:rsidR="00AD3AC1" w:rsidRPr="00AD3AC1">
        <w:rPr>
          <w:rFonts w:ascii="Times New Roman" w:eastAsia="Times New Roman" w:hAnsi="Times New Roman" w:cs="Times New Roman"/>
          <w:sz w:val="20"/>
          <w:szCs w:val="20"/>
        </w:rPr>
        <w:t>предвахтовых</w:t>
      </w:r>
      <w:proofErr w:type="spellEnd"/>
      <w:r w:rsidR="00AD3AC1" w:rsidRPr="00AD3AC1">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w:t>
      </w:r>
      <w:r>
        <w:rPr>
          <w:rFonts w:ascii="Times New Roman" w:eastAsia="Times New Roman" w:hAnsi="Times New Roman" w:cs="Times New Roman"/>
          <w:sz w:val="20"/>
          <w:szCs w:val="20"/>
        </w:rPr>
        <w:t>п. Игарка</w:t>
      </w:r>
      <w:r w:rsidR="00AD3AC1" w:rsidRPr="00AD3AC1">
        <w:rPr>
          <w:rFonts w:ascii="Times New Roman" w:eastAsia="Times New Roman" w:hAnsi="Times New Roman" w:cs="Times New Roman"/>
          <w:sz w:val="20"/>
          <w:szCs w:val="20"/>
        </w:rPr>
        <w:t>).</w:t>
      </w:r>
    </w:p>
    <w:p w:rsidR="00AD3AC1" w:rsidRPr="00AD3AC1" w:rsidRDefault="00AD3AC1" w:rsidP="00AD3AC1">
      <w:pPr>
        <w:overflowPunct w:val="0"/>
        <w:autoSpaceDE w:val="0"/>
        <w:autoSpaceDN w:val="0"/>
        <w:adjustRightInd w:val="0"/>
        <w:spacing w:after="0" w:line="240" w:lineRule="auto"/>
        <w:ind w:left="513"/>
        <w:jc w:val="both"/>
        <w:rPr>
          <w:rFonts w:ascii="Times New Roman" w:eastAsia="Times New Roman" w:hAnsi="Times New Roman" w:cs="Times New Roman"/>
          <w:bCs/>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ВОЗМОЖНОСТЬ УСТУПКИ ПРАВ ПО ДОГОВОРУ</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УСТУПКА ПРАВ</w:t>
      </w:r>
    </w:p>
    <w:p w:rsidR="00AD3AC1" w:rsidRPr="00AD3AC1" w:rsidRDefault="00AD3AC1" w:rsidP="00AD3AC1">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(а)</w:t>
      </w:r>
      <w:r w:rsidRPr="00AD3AC1">
        <w:rPr>
          <w:rFonts w:ascii="Times New Roman" w:eastAsia="Times New Roman" w:hAnsi="Times New Roman" w:cs="Times New Roman"/>
          <w:sz w:val="20"/>
          <w:szCs w:val="20"/>
        </w:rPr>
        <w:tab/>
        <w:t>ЗАКАЗЧИК не имеет права уступать права и обязанности по ДОГОВОРУ без предварительного письменного согласия ИСПОЛНИТЕЛЯ за исключением уступки АФФИЛИРОВАННЫМ ЛИЦАМ ЗАКАЗЧИКА.</w:t>
      </w:r>
    </w:p>
    <w:p w:rsidR="00AD3AC1" w:rsidRPr="00AD3AC1" w:rsidRDefault="00AD3AC1" w:rsidP="00AD3AC1">
      <w:p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(b)</w:t>
      </w:r>
      <w:r w:rsidRPr="00AD3AC1">
        <w:rPr>
          <w:rFonts w:ascii="Times New Roman" w:eastAsia="Times New Roman" w:hAnsi="Times New Roman" w:cs="Times New Roman"/>
          <w:sz w:val="20"/>
          <w:szCs w:val="20"/>
        </w:rPr>
        <w:tab/>
        <w:t>ИСПОЛНИТЕЛЬ не имеет права уступать п</w:t>
      </w:r>
      <w:r w:rsidR="00B07121">
        <w:rPr>
          <w:rFonts w:ascii="Times New Roman" w:eastAsia="Times New Roman" w:hAnsi="Times New Roman" w:cs="Times New Roman"/>
          <w:sz w:val="20"/>
          <w:szCs w:val="20"/>
        </w:rPr>
        <w:t xml:space="preserve">рава и обязанности по </w:t>
      </w:r>
      <w:r w:rsidRPr="00AD3AC1">
        <w:rPr>
          <w:rFonts w:ascii="Times New Roman" w:eastAsia="Times New Roman" w:hAnsi="Times New Roman" w:cs="Times New Roman"/>
          <w:sz w:val="20"/>
          <w:szCs w:val="20"/>
        </w:rPr>
        <w:t>ДОГОВОРУ без предварительного письменного согласия ЗАКАЗЧИКА. В случае уступки прав и/или обязанностей по ДОГОВОРУ в отсутствие письменного согласия ЗАКАЗЧИКА ИСПОЛНИТЕЛЬ обязан уплатить ЗАКАЗЧИКУ штраф в размере 10 000 000, 00 (десять миллионов) рублей.</w:t>
      </w:r>
    </w:p>
    <w:p w:rsidR="00AD3AC1" w:rsidRPr="00AD3AC1" w:rsidRDefault="00AD3AC1" w:rsidP="00AD3AC1">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ПЕРСОНАЛ ИСПОЛНИТЕЛЯ</w:t>
      </w:r>
    </w:p>
    <w:p w:rsidR="00AD3AC1" w:rsidRPr="00AD3AC1" w:rsidRDefault="00AD3AC1" w:rsidP="00AD3AC1">
      <w:pPr>
        <w:pStyle w:val="afc"/>
        <w:numPr>
          <w:ilvl w:val="1"/>
          <w:numId w:val="7"/>
        </w:numPr>
        <w:overflowPunct w:val="0"/>
        <w:autoSpaceDE w:val="0"/>
        <w:autoSpaceDN w:val="0"/>
        <w:adjustRightInd w:val="0"/>
        <w:jc w:val="both"/>
      </w:pPr>
      <w:r w:rsidRPr="00AD3AC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w:t>
      </w:r>
      <w:r w:rsidR="00B07121">
        <w:rPr>
          <w:rFonts w:ascii="Times New Roman" w:eastAsia="Times New Roman" w:hAnsi="Times New Roman" w:cs="Times New Roman"/>
          <w:sz w:val="20"/>
          <w:szCs w:val="20"/>
        </w:rPr>
        <w:t xml:space="preserve">тствии с требованиями </w:t>
      </w:r>
      <w:r w:rsidRPr="00AD3AC1">
        <w:rPr>
          <w:rFonts w:ascii="Times New Roman" w:eastAsia="Times New Roman" w:hAnsi="Times New Roman" w:cs="Times New Roman"/>
          <w:sz w:val="20"/>
          <w:szCs w:val="20"/>
        </w:rPr>
        <w:t xml:space="preserve"> ДОГОВОРА и НАДЛЕЖАЩИМИ СТАНДАРТАМИ ДЕЯТЕЛЬНОСТИ НЕФТЕПРОМЫСЛОВ, а также  </w:t>
      </w:r>
      <w:r w:rsidRPr="00AD3AC1">
        <w:rPr>
          <w:rFonts w:ascii="Times New Roman" w:hAnsi="Times New Roman" w:cs="Times New Roman"/>
          <w:sz w:val="20"/>
          <w:szCs w:val="20"/>
        </w:rPr>
        <w:t>иметь на руках все подтверждающие документы (в том числе в МЕСТЕ ОКАЗАНИЯ УСЛУГ) и предъявлять их по первому требованию ЗАКАЗЧИКА.</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проверяет наличие необходимой квалификации такого ПЕРСОНАЛА и несет за это ответственность.</w:t>
      </w:r>
    </w:p>
    <w:p w:rsidR="00AD3AC1" w:rsidRPr="00AD3AC1" w:rsidRDefault="00AD3AC1" w:rsidP="00AD3AC1">
      <w:pPr>
        <w:pStyle w:val="afc"/>
        <w:numPr>
          <w:ilvl w:val="1"/>
          <w:numId w:val="7"/>
        </w:numPr>
        <w:overflowPunct w:val="0"/>
        <w:autoSpaceDE w:val="0"/>
        <w:autoSpaceDN w:val="0"/>
        <w:adjustRightInd w:val="0"/>
        <w:jc w:val="both"/>
      </w:pPr>
      <w:r w:rsidRPr="00AD3AC1">
        <w:t xml:space="preserve">Если применимо, Ключевой ПЕРСОНАЛ ИСПОЛНИТЕЛЯ указан в </w:t>
      </w:r>
      <w:r w:rsidRPr="00AD3AC1">
        <w:rPr>
          <w:noProof/>
        </w:rPr>
        <w:t>РАЗДЕЛЕ 3</w:t>
      </w:r>
      <w:r w:rsidRPr="00AD3AC1">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AD3AC1" w:rsidRPr="00AD3AC1" w:rsidRDefault="00AD3AC1" w:rsidP="00D13E57">
      <w:pPr>
        <w:numPr>
          <w:ilvl w:val="1"/>
          <w:numId w:val="7"/>
        </w:numPr>
        <w:tabs>
          <w:tab w:val="clear" w:pos="360"/>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исполнении своих обязательств по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ДОГОВОРУ (в том числе, в случаях, предусмотренных</w:t>
      </w:r>
      <w:r w:rsidR="00B07121">
        <w:rPr>
          <w:rFonts w:ascii="Times New Roman" w:eastAsia="Times New Roman" w:hAnsi="Times New Roman" w:cs="Times New Roman"/>
          <w:sz w:val="20"/>
          <w:szCs w:val="20"/>
        </w:rPr>
        <w:t xml:space="preserve"> действующим</w:t>
      </w:r>
      <w:r w:rsidRPr="00AD3AC1">
        <w:rPr>
          <w:rFonts w:ascii="Times New Roman" w:eastAsia="Times New Roman" w:hAnsi="Times New Roman" w:cs="Times New Roman"/>
          <w:sz w:val="20"/>
          <w:szCs w:val="20"/>
        </w:rPr>
        <w:t xml:space="preserve"> законодательством РФ, получать разрешения на привлечение и использование иностранных работников, рабочие визы, разрешения на работу и т.д.).</w:t>
      </w:r>
    </w:p>
    <w:p w:rsidR="00AD3AC1" w:rsidRPr="00AD3AC1" w:rsidRDefault="00AD3AC1" w:rsidP="00D13E57">
      <w:pPr>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D3AC1" w:rsidRPr="00AD3AC1" w:rsidRDefault="00AD3AC1" w:rsidP="00D13E57">
      <w:pPr>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19 к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 о временной регистрации).</w:t>
      </w:r>
    </w:p>
    <w:p w:rsidR="00AD3AC1" w:rsidRPr="00AD3AC1" w:rsidRDefault="00AD3AC1" w:rsidP="00D13E57">
      <w:pPr>
        <w:tabs>
          <w:tab w:val="left" w:pos="567"/>
        </w:tabs>
        <w:overflowPunct w:val="0"/>
        <w:autoSpaceDE w:val="0"/>
        <w:autoSpaceDN w:val="0"/>
        <w:adjustRightInd w:val="0"/>
        <w:spacing w:after="12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w:t>
      </w:r>
      <w:r w:rsidR="00D13E57">
        <w:rPr>
          <w:rFonts w:ascii="Times New Roman" w:eastAsia="Times New Roman" w:hAnsi="Times New Roman" w:cs="Times New Roman"/>
          <w:sz w:val="20"/>
          <w:szCs w:val="20"/>
        </w:rPr>
        <w:t xml:space="preserve">требования </w:t>
      </w:r>
      <w:r w:rsidRPr="00AD3AC1">
        <w:rPr>
          <w:rFonts w:ascii="Times New Roman" w:eastAsia="Times New Roman" w:hAnsi="Times New Roman" w:cs="Times New Roman"/>
          <w:sz w:val="20"/>
          <w:szCs w:val="20"/>
        </w:rPr>
        <w:t xml:space="preserve">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AD3AC1">
        <w:rPr>
          <w:rFonts w:ascii="Times New Roman" w:eastAsia="Times New Roman" w:hAnsi="Times New Roman" w:cs="Times New Roman"/>
          <w:caps/>
          <w:sz w:val="20"/>
          <w:szCs w:val="20"/>
        </w:rPr>
        <w:t>персонала</w:t>
      </w:r>
      <w:r w:rsidRPr="00AD3AC1">
        <w:rPr>
          <w:rFonts w:ascii="Times New Roman" w:eastAsia="Times New Roman" w:hAnsi="Times New Roman" w:cs="Times New Roman"/>
          <w:sz w:val="20"/>
          <w:szCs w:val="20"/>
        </w:rPr>
        <w:t xml:space="preserve"> ИСПОЛНИТЕЛЯ.</w:t>
      </w:r>
    </w:p>
    <w:p w:rsidR="00AD3AC1" w:rsidRPr="00AD3AC1" w:rsidRDefault="00AD3AC1" w:rsidP="00D13E57">
      <w:pPr>
        <w:tabs>
          <w:tab w:val="left" w:pos="567"/>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w:t>
      </w:r>
      <w:r w:rsidR="00B07121">
        <w:rPr>
          <w:rFonts w:ascii="Times New Roman" w:eastAsia="Times New Roman" w:hAnsi="Times New Roman" w:cs="Times New Roman"/>
          <w:sz w:val="20"/>
          <w:szCs w:val="20"/>
        </w:rPr>
        <w:t xml:space="preserve">для оказания УСЛУГ по </w:t>
      </w:r>
      <w:r w:rsidRPr="00AD3AC1">
        <w:rPr>
          <w:rFonts w:ascii="Times New Roman" w:eastAsia="Times New Roman" w:hAnsi="Times New Roman" w:cs="Times New Roman"/>
          <w:sz w:val="20"/>
          <w:szCs w:val="20"/>
        </w:rPr>
        <w:t xml:space="preserve">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w:t>
      </w:r>
      <w:proofErr w:type="gramStart"/>
      <w:r w:rsidRPr="00AD3AC1">
        <w:rPr>
          <w:rFonts w:ascii="Times New Roman" w:eastAsia="Times New Roman" w:hAnsi="Times New Roman" w:cs="Times New Roman"/>
          <w:sz w:val="20"/>
          <w:szCs w:val="20"/>
        </w:rPr>
        <w:t>освобождает ИСПОЛНИТЕЛЯ от исполнения своих обязательств по ДОГОВОРУ и не продлевает</w:t>
      </w:r>
      <w:proofErr w:type="gramEnd"/>
      <w:r w:rsidRPr="00AD3AC1">
        <w:rPr>
          <w:rFonts w:ascii="Times New Roman" w:eastAsia="Times New Roman" w:hAnsi="Times New Roman" w:cs="Times New Roman"/>
          <w:sz w:val="20"/>
          <w:szCs w:val="20"/>
        </w:rPr>
        <w:t xml:space="preserve">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ДОГОВОРУ.</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соответствующими рабочим условиям и ЛНД. </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может дать ИСПОЛНИТЕЛЮ письменные указания удалить/заменить любой ПЕРСОНАЛ ИСПОЛНИТЕЛЯ, участвующий в оказании УСЛУГ, который:</w:t>
      </w:r>
    </w:p>
    <w:p w:rsidR="00AD3AC1" w:rsidRPr="00AD3AC1" w:rsidRDefault="00AD3AC1" w:rsidP="00AD3AC1">
      <w:pPr>
        <w:overflowPunct w:val="0"/>
        <w:spacing w:after="0" w:line="240" w:lineRule="auto"/>
        <w:ind w:left="840" w:hanging="36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w:t>
      </w:r>
      <w:r w:rsidRPr="00AD3AC1">
        <w:rPr>
          <w:rFonts w:ascii="Times New Roman" w:eastAsia="Times New Roman" w:hAnsi="Times New Roman" w:cs="Times New Roman"/>
          <w:sz w:val="20"/>
          <w:szCs w:val="20"/>
        </w:rPr>
        <w:tab/>
        <w:t>проявил некомпетентность или небрежность при исполнении своих обязанностей; или</w:t>
      </w:r>
    </w:p>
    <w:p w:rsidR="00AD3AC1" w:rsidRPr="00AD3AC1" w:rsidRDefault="00AD3AC1" w:rsidP="00AD3AC1">
      <w:pPr>
        <w:overflowPunct w:val="0"/>
        <w:spacing w:after="0" w:line="240" w:lineRule="auto"/>
        <w:ind w:left="840" w:hanging="36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(b)</w:t>
      </w:r>
      <w:r w:rsidRPr="00AD3AC1">
        <w:rPr>
          <w:rFonts w:ascii="Times New Roman" w:eastAsia="Times New Roman" w:hAnsi="Times New Roman" w:cs="Times New Roman"/>
          <w:sz w:val="20"/>
          <w:szCs w:val="20"/>
        </w:rPr>
        <w:tab/>
        <w:t>участвует в деятельности, противоречащей или наносящей вред интересам ЗАКАЗЧИКА; или</w:t>
      </w:r>
    </w:p>
    <w:p w:rsidR="00AD3AC1" w:rsidRPr="00AD3AC1" w:rsidRDefault="00AD3AC1" w:rsidP="00AD3AC1">
      <w:pPr>
        <w:overflowPunct w:val="0"/>
        <w:spacing w:after="0" w:line="240" w:lineRule="auto"/>
        <w:ind w:left="840" w:hanging="36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(c)</w:t>
      </w:r>
      <w:r w:rsidRPr="00AD3AC1">
        <w:rPr>
          <w:rFonts w:ascii="Times New Roman" w:eastAsia="Times New Roman" w:hAnsi="Times New Roman" w:cs="Times New Roman"/>
          <w:sz w:val="20"/>
          <w:szCs w:val="20"/>
        </w:rPr>
        <w:tab/>
        <w:t>не соблюдает соответствующие правила техники безопасности, предусмотренные ПРИМЕНИМЫМ ПРАВОМ и/или изложенные в РАЗДЕЛЕ 6</w:t>
      </w:r>
      <w:r w:rsidR="00D13E57">
        <w:rPr>
          <w:rFonts w:ascii="Times New Roman" w:eastAsia="Times New Roman" w:hAnsi="Times New Roman" w:cs="Times New Roman"/>
          <w:sz w:val="20"/>
          <w:szCs w:val="20"/>
        </w:rPr>
        <w:t xml:space="preserve"> ДОГОВОРА</w:t>
      </w:r>
      <w:r w:rsidRPr="00AD3AC1">
        <w:rPr>
          <w:rFonts w:ascii="Times New Roman" w:eastAsia="Times New Roman" w:hAnsi="Times New Roman" w:cs="Times New Roman"/>
          <w:sz w:val="20"/>
          <w:szCs w:val="20"/>
        </w:rPr>
        <w:t>.</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невозможности доступа к МЕСТУ ОКАЗАНИЯ УСЛУГ с использованием наземного </w:t>
      </w:r>
      <w:r w:rsidRPr="00AD3AC1">
        <w:rPr>
          <w:rFonts w:ascii="Times New Roman" w:eastAsia="Times New Roman" w:hAnsi="Times New Roman" w:cs="Times New Roman"/>
          <w:noProof/>
          <w:sz w:val="20"/>
          <w:szCs w:val="20"/>
        </w:rPr>
        <w:t>и/или водного</w:t>
      </w:r>
      <w:r w:rsidRPr="00AD3AC1">
        <w:rPr>
          <w:rFonts w:ascii="Times New Roman" w:eastAsia="Times New Roman" w:hAnsi="Times New Roman" w:cs="Times New Roman"/>
          <w:sz w:val="20"/>
          <w:szCs w:val="20"/>
        </w:rPr>
        <w:t xml:space="preserve"> транспорта, вышеуказанный срок исчисляется с момента предоставления ЗАКАЗЧИКОМ транспортного средства.</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D3AC1" w:rsidRPr="00AD3AC1" w:rsidRDefault="00AD3AC1" w:rsidP="00AD3AC1">
      <w:pPr>
        <w:numPr>
          <w:ilvl w:val="1"/>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AD3AC1">
        <w:rPr>
          <w:rFonts w:ascii="Times New Roman" w:eastAsiaTheme="majorEastAsia" w:hAnsi="Times New Roman" w:cs="Times New Roman"/>
          <w:sz w:val="20"/>
          <w:szCs w:val="20"/>
        </w:rPr>
        <w:t xml:space="preserve">500 000 </w:t>
      </w:r>
      <w:r w:rsidRPr="00AD3AC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получить от своих работников, задействованных при исполнении ИСПОЛНИТЕЛЕМ своих обязательств по ДОГОВОРУ, согласие на передачу, обработку, использование персональных данных ЗАКАЗЧИКОМ, и иными третьим лицам (по форме Приложений №15.1 и/или №15.2</w:t>
      </w:r>
      <w:r w:rsidR="00D13E57">
        <w:rPr>
          <w:rFonts w:ascii="Times New Roman" w:eastAsia="Times New Roman" w:hAnsi="Times New Roman" w:cs="Times New Roman"/>
          <w:sz w:val="20"/>
          <w:szCs w:val="20"/>
        </w:rPr>
        <w:t xml:space="preserve"> к Договору</w:t>
      </w:r>
      <w:r w:rsidRPr="00AD3AC1">
        <w:rPr>
          <w:rFonts w:ascii="Times New Roman" w:eastAsia="Times New Roman" w:hAnsi="Times New Roman" w:cs="Times New Roman"/>
          <w:sz w:val="20"/>
          <w:szCs w:val="20"/>
        </w:rPr>
        <w:t>)</w:t>
      </w:r>
      <w:proofErr w:type="gramStart"/>
      <w:r w:rsidRPr="00AD3AC1">
        <w:rPr>
          <w:rFonts w:ascii="Times New Roman" w:eastAsia="Times New Roman" w:hAnsi="Times New Roman" w:cs="Times New Roman"/>
          <w:sz w:val="20"/>
          <w:szCs w:val="20"/>
        </w:rPr>
        <w:t xml:space="preserve"> ,</w:t>
      </w:r>
      <w:proofErr w:type="gramEnd"/>
      <w:r w:rsidRPr="00AD3AC1">
        <w:rPr>
          <w:rFonts w:ascii="Times New Roman" w:eastAsia="Times New Roman" w:hAnsi="Times New Roman" w:cs="Times New Roman"/>
          <w:sz w:val="20"/>
          <w:szCs w:val="20"/>
        </w:rPr>
        <w:t xml:space="preserve"> когда это необходимо для целей</w:t>
      </w:r>
      <w:r w:rsidRPr="00AD3AC1">
        <w:rPr>
          <w:rFonts w:ascii="Times New Roman" w:eastAsia="Times New Roman" w:hAnsi="Times New Roman" w:cs="Times New Roman"/>
          <w:sz w:val="20"/>
          <w:szCs w:val="20"/>
        </w:rPr>
        <w:tab/>
        <w:t xml:space="preserve"> исполнения ДОГОВОРА и гарантирует освобождение ЗАКАЗЧИКА от любых претензий своих работников, связанных с такой передачей, обработкой, использованием персональных данных.</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AD3AC1">
        <w:rPr>
          <w:rFonts w:ascii="Times New Roman" w:hAnsi="Times New Roman" w:cs="Times New Roman"/>
          <w:sz w:val="20"/>
          <w:szCs w:val="20"/>
        </w:rPr>
        <w:t>профпатологии</w:t>
      </w:r>
      <w:proofErr w:type="spellEnd"/>
      <w:r w:rsidRPr="00AD3AC1">
        <w:rPr>
          <w:rFonts w:ascii="Times New Roman" w:hAnsi="Times New Roman" w:cs="Times New Roman"/>
          <w:sz w:val="20"/>
          <w:szCs w:val="20"/>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AD3AC1" w:rsidRPr="00D13E57"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ИСПОЛНИТЕЛЬ обязуется не допускать нахождение на вахте своих работников более 28 (двадцати восьми) календарных дней подряд. В период пандемии указанный срок может быть продлен исключительно с письменного согласия ЗАКАЗЧИКА до </w:t>
      </w:r>
      <w:r w:rsidR="00D13E57">
        <w:rPr>
          <w:rFonts w:ascii="Times New Roman" w:hAnsi="Times New Roman" w:cs="Times New Roman"/>
          <w:sz w:val="20"/>
          <w:szCs w:val="20"/>
        </w:rPr>
        <w:t>90 (девяносто) дней</w:t>
      </w:r>
      <w:r w:rsidRPr="00AD3AC1">
        <w:rPr>
          <w:rFonts w:ascii="Times New Roman" w:hAnsi="Times New Roman" w:cs="Times New Roman"/>
          <w:sz w:val="20"/>
          <w:szCs w:val="20"/>
        </w:rPr>
        <w:t>.</w:t>
      </w:r>
    </w:p>
    <w:p w:rsidR="00D13E57" w:rsidRPr="00B15676" w:rsidRDefault="00D13E57" w:rsidP="00D13E57">
      <w:pPr>
        <w:overflowPunct w:val="0"/>
        <w:autoSpaceDE w:val="0"/>
        <w:autoSpaceDN w:val="0"/>
        <w:adjustRightInd w:val="0"/>
        <w:spacing w:after="120" w:line="240" w:lineRule="auto"/>
        <w:ind w:left="513"/>
        <w:jc w:val="both"/>
        <w:rPr>
          <w:rFonts w:ascii="Times New Roman" w:eastAsia="Times New Roman" w:hAnsi="Times New Roman" w:cs="Times New Roman"/>
          <w:sz w:val="20"/>
          <w:szCs w:val="20"/>
          <w:highlight w:val="yellow"/>
        </w:rPr>
      </w:pPr>
      <w:r w:rsidRPr="00D13E57">
        <w:rPr>
          <w:rFonts w:ascii="Times New Roman" w:hAnsi="Times New Roman" w:cs="Times New Roman"/>
          <w:sz w:val="20"/>
          <w:szCs w:val="20"/>
        </w:rPr>
        <w:t>Перед заездом персонала ИСПОЛНИТЕЛЯ на МЕСТА ОКАЗАНИЯ УСЛУГ ИСПОЛНИТЕЛЯ в отношении</w:t>
      </w:r>
      <w:r>
        <w:rPr>
          <w:rFonts w:ascii="Times New Roman" w:hAnsi="Times New Roman" w:cs="Times New Roman"/>
          <w:sz w:val="20"/>
          <w:szCs w:val="20"/>
        </w:rPr>
        <w:t xml:space="preserve"> </w:t>
      </w:r>
      <w:r w:rsidRPr="00D13E57">
        <w:rPr>
          <w:rFonts w:ascii="Times New Roman" w:hAnsi="Times New Roman" w:cs="Times New Roman"/>
          <w:sz w:val="20"/>
          <w:szCs w:val="20"/>
        </w:rPr>
        <w:t>каждого заезжающего сотрудника обязан предоставить ЗАКАЗЧИКУ заключения/справки об отсутствии в организме каждого работника 10 (десяти) наркотических</w:t>
      </w:r>
      <w:r>
        <w:rPr>
          <w:rFonts w:ascii="Times New Roman" w:hAnsi="Times New Roman" w:cs="Times New Roman"/>
          <w:sz w:val="20"/>
          <w:szCs w:val="20"/>
        </w:rPr>
        <w:t xml:space="preserve"> </w:t>
      </w:r>
      <w:r w:rsidRPr="00D13E57">
        <w:rPr>
          <w:rFonts w:ascii="Times New Roman" w:hAnsi="Times New Roman" w:cs="Times New Roman"/>
          <w:sz w:val="20"/>
          <w:szCs w:val="20"/>
        </w:rPr>
        <w:t xml:space="preserve">веществ морфина, марихуаны, </w:t>
      </w:r>
      <w:proofErr w:type="spellStart"/>
      <w:r w:rsidRPr="00D13E57">
        <w:rPr>
          <w:rFonts w:ascii="Times New Roman" w:hAnsi="Times New Roman" w:cs="Times New Roman"/>
          <w:sz w:val="20"/>
          <w:szCs w:val="20"/>
        </w:rPr>
        <w:t>амфетамина</w:t>
      </w:r>
      <w:proofErr w:type="spellEnd"/>
      <w:r w:rsidRPr="00D13E57">
        <w:rPr>
          <w:rFonts w:ascii="Times New Roman" w:hAnsi="Times New Roman" w:cs="Times New Roman"/>
          <w:sz w:val="20"/>
          <w:szCs w:val="20"/>
        </w:rPr>
        <w:t xml:space="preserve">, </w:t>
      </w:r>
      <w:proofErr w:type="spellStart"/>
      <w:r w:rsidRPr="00D13E57">
        <w:rPr>
          <w:rFonts w:ascii="Times New Roman" w:hAnsi="Times New Roman" w:cs="Times New Roman"/>
          <w:sz w:val="20"/>
          <w:szCs w:val="20"/>
        </w:rPr>
        <w:t>метамфетамина</w:t>
      </w:r>
      <w:proofErr w:type="spellEnd"/>
      <w:r w:rsidRPr="00D13E57">
        <w:rPr>
          <w:rFonts w:ascii="Times New Roman" w:hAnsi="Times New Roman" w:cs="Times New Roman"/>
          <w:sz w:val="20"/>
          <w:szCs w:val="20"/>
        </w:rPr>
        <w:t xml:space="preserve">, кокаина, </w:t>
      </w:r>
      <w:proofErr w:type="spellStart"/>
      <w:r w:rsidRPr="00D13E57">
        <w:rPr>
          <w:rFonts w:ascii="Times New Roman" w:hAnsi="Times New Roman" w:cs="Times New Roman"/>
          <w:sz w:val="20"/>
          <w:szCs w:val="20"/>
        </w:rPr>
        <w:t>бензодиапез-ина</w:t>
      </w:r>
      <w:proofErr w:type="spellEnd"/>
      <w:r w:rsidRPr="00D13E57">
        <w:rPr>
          <w:rFonts w:ascii="Times New Roman" w:hAnsi="Times New Roman" w:cs="Times New Roman"/>
          <w:sz w:val="20"/>
          <w:szCs w:val="20"/>
        </w:rPr>
        <w:t xml:space="preserve">, барбитуратов, </w:t>
      </w:r>
      <w:proofErr w:type="spellStart"/>
      <w:r w:rsidRPr="00D13E57">
        <w:rPr>
          <w:rFonts w:ascii="Times New Roman" w:hAnsi="Times New Roman" w:cs="Times New Roman"/>
          <w:sz w:val="20"/>
          <w:szCs w:val="20"/>
        </w:rPr>
        <w:t>экстази</w:t>
      </w:r>
      <w:proofErr w:type="spellEnd"/>
      <w:r w:rsidRPr="00D13E57">
        <w:rPr>
          <w:rFonts w:ascii="Times New Roman" w:hAnsi="Times New Roman" w:cs="Times New Roman"/>
          <w:sz w:val="20"/>
          <w:szCs w:val="20"/>
        </w:rPr>
        <w:t xml:space="preserve">, </w:t>
      </w:r>
      <w:proofErr w:type="spellStart"/>
      <w:r w:rsidRPr="00D13E57">
        <w:rPr>
          <w:rFonts w:ascii="Times New Roman" w:hAnsi="Times New Roman" w:cs="Times New Roman"/>
          <w:sz w:val="20"/>
          <w:szCs w:val="20"/>
        </w:rPr>
        <w:t>фенциклидина</w:t>
      </w:r>
      <w:proofErr w:type="spellEnd"/>
      <w:r w:rsidRPr="00D13E57">
        <w:rPr>
          <w:rFonts w:ascii="Times New Roman" w:hAnsi="Times New Roman" w:cs="Times New Roman"/>
          <w:sz w:val="20"/>
          <w:szCs w:val="20"/>
        </w:rPr>
        <w:t xml:space="preserve">, </w:t>
      </w:r>
      <w:proofErr w:type="spellStart"/>
      <w:r w:rsidRPr="00D13E57">
        <w:rPr>
          <w:rFonts w:ascii="Times New Roman" w:hAnsi="Times New Roman" w:cs="Times New Roman"/>
          <w:sz w:val="20"/>
          <w:szCs w:val="20"/>
        </w:rPr>
        <w:t>методона</w:t>
      </w:r>
      <w:proofErr w:type="spellEnd"/>
      <w:r w:rsidRPr="00D13E57">
        <w:rPr>
          <w:rFonts w:ascii="Times New Roman" w:hAnsi="Times New Roman" w:cs="Times New Roman"/>
          <w:sz w:val="20"/>
          <w:szCs w:val="20"/>
        </w:rPr>
        <w:t>, полученные в соответствии с требованиями действующего законодательства РФ. Срок действия справки не может превышать 4 (четыре) дня. В случае отсутствия указанной справки или ее предоставления за истечением срока, указанного в настоящем пункте, а также в случае предоставления такой справки поддельной  – сотрудник ИСПОЛНИТЕЛЯ лишается права въезда к  МЕСТАМ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w:t>
      </w:r>
    </w:p>
    <w:p w:rsidR="00AD3AC1" w:rsidRPr="00D13E57" w:rsidRDefault="00AD3AC1" w:rsidP="00D13E57">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ОТВЕТСТВЕННОСТЬ </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ОБЩИЕ ПОЛОЖЕНИЯ ОБ ОТВЕТСТВЕННОСТИ</w:t>
      </w:r>
    </w:p>
    <w:p w:rsidR="00AD3AC1" w:rsidRPr="00AD3AC1" w:rsidRDefault="00AD3AC1" w:rsidP="00AD3AC1">
      <w:pPr>
        <w:pStyle w:val="afc"/>
        <w:numPr>
          <w:ilvl w:val="2"/>
          <w:numId w:val="7"/>
        </w:numPr>
        <w:tabs>
          <w:tab w:val="left" w:pos="426"/>
        </w:tabs>
        <w:overflowPunct w:val="0"/>
        <w:autoSpaceDE w:val="0"/>
        <w:autoSpaceDN w:val="0"/>
        <w:adjustRightInd w:val="0"/>
        <w:jc w:val="both"/>
      </w:pPr>
      <w:r w:rsidRPr="00AD3AC1">
        <w:t xml:space="preserve">За неисполнение или ненадлежащее исполнение своих обязательств СТОРОНЫ несут ответственность в соответствии с ПРИМЕНИМЫМ ПРАВОМ, положениями ДОГОВОРА и ЛНД. </w:t>
      </w:r>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ДОГОВОРА любой из СТОРОН.</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 ущерб, причиненный имуществу ГРУППЫ ЗАКАЗЧИКА, ИСПОЛНИТЕЛЬ несет ответственность в </w:t>
      </w:r>
      <w:proofErr w:type="gramStart"/>
      <w:r w:rsidRPr="00AD3AC1">
        <w:rPr>
          <w:rFonts w:ascii="Times New Roman" w:eastAsia="Times New Roman" w:hAnsi="Times New Roman" w:cs="Times New Roman"/>
          <w:sz w:val="20"/>
          <w:szCs w:val="20"/>
        </w:rPr>
        <w:t>соответствии</w:t>
      </w:r>
      <w:proofErr w:type="gramEnd"/>
      <w:r w:rsidRPr="00AD3AC1">
        <w:rPr>
          <w:rFonts w:ascii="Times New Roman" w:eastAsia="Times New Roman" w:hAnsi="Times New Roman" w:cs="Times New Roman"/>
          <w:sz w:val="20"/>
          <w:szCs w:val="20"/>
        </w:rPr>
        <w:t xml:space="preserve"> с ПРИМЕНИМЫМ ПРАВОМ  и положениями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 причинение вреда здоровью и в </w:t>
      </w:r>
      <w:proofErr w:type="gramStart"/>
      <w:r w:rsidRPr="00AD3AC1">
        <w:rPr>
          <w:rFonts w:ascii="Times New Roman" w:eastAsia="Times New Roman" w:hAnsi="Times New Roman" w:cs="Times New Roman"/>
          <w:sz w:val="20"/>
          <w:szCs w:val="20"/>
        </w:rPr>
        <w:t>случае</w:t>
      </w:r>
      <w:proofErr w:type="gramEnd"/>
      <w:r w:rsidRPr="00AD3AC1">
        <w:rPr>
          <w:rFonts w:ascii="Times New Roman" w:eastAsia="Times New Roman" w:hAnsi="Times New Roman" w:cs="Times New Roman"/>
          <w:sz w:val="20"/>
          <w:szCs w:val="20"/>
        </w:rPr>
        <w:t xml:space="preserve"> смерти работников СТОРОН, СТОРОНЫ несут ответственность в соответствии с ПРИМЕНИМЫМ ПРАВОМ  и положениями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w:t>
      </w:r>
      <w:r w:rsidRPr="00AD3AC1">
        <w:rPr>
          <w:rFonts w:ascii="Times New Roman" w:eastAsia="Times New Roman" w:hAnsi="Times New Roman" w:cs="Times New Roman"/>
          <w:noProof/>
          <w:sz w:val="20"/>
          <w:szCs w:val="20"/>
        </w:rPr>
        <w:t>5 (пяти) дней</w:t>
      </w:r>
      <w:r w:rsidRPr="00AD3AC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AD3AC1">
        <w:rPr>
          <w:rFonts w:ascii="Times New Roman" w:eastAsia="Times New Roman" w:hAnsi="Times New Roman" w:cs="Times New Roman"/>
          <w:sz w:val="20"/>
          <w:szCs w:val="20"/>
          <w:lang w:val="en-US"/>
        </w:rPr>
        <w:t>b</w:t>
      </w:r>
      <w:r w:rsidRPr="00AD3AC1">
        <w:rPr>
          <w:rFonts w:ascii="Times New Roman" w:eastAsia="Times New Roman" w:hAnsi="Times New Roman" w:cs="Times New Roman"/>
          <w:sz w:val="20"/>
          <w:szCs w:val="20"/>
        </w:rPr>
        <w:t>) РАЗДЕЛА 2 ДОГОВОРА. В этом случае выявление недостатка подтверждается материалами геофизических исследований.</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Представитель ЗАКАЗЧИКА обязан принять участие в расследовании факта причинения ущерба и в составлении Акта о причиненном ущербе не позднее </w:t>
      </w:r>
      <w:r w:rsidRPr="00AD3AC1">
        <w:rPr>
          <w:rFonts w:ascii="Times New Roman" w:eastAsia="Times New Roman" w:hAnsi="Times New Roman" w:cs="Times New Roman"/>
          <w:noProof/>
          <w:sz w:val="20"/>
          <w:szCs w:val="20"/>
        </w:rPr>
        <w:t xml:space="preserve">5 (пяти) дней </w:t>
      </w:r>
      <w:r w:rsidRPr="00AD3AC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Размеры штрафов, неустоек устанавливаются ДОГОВОРОМ, Приложением №7 к ДОГОВОРУ</w:t>
      </w:r>
      <w:r w:rsidR="00450A93">
        <w:rPr>
          <w:rFonts w:ascii="Times New Roman" w:eastAsia="Times New Roman" w:hAnsi="Times New Roman" w:cs="Times New Roman"/>
          <w:sz w:val="20"/>
          <w:szCs w:val="20"/>
        </w:rPr>
        <w:t xml:space="preserve"> и ЛНД</w:t>
      </w:r>
      <w:r w:rsidRPr="00AD3AC1">
        <w:rPr>
          <w:rFonts w:ascii="Times New Roman" w:eastAsia="Times New Roman" w:hAnsi="Times New Roman" w:cs="Times New Roman"/>
          <w:sz w:val="20"/>
          <w:szCs w:val="20"/>
        </w:rPr>
        <w:t>.</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ИСПОЛНИТЕЛЬ является надлежащим образом, учрежденным и зарегистрированным юридическим лицом</w:t>
      </w:r>
      <w:r w:rsidRPr="00AD3AC1">
        <w:rPr>
          <w:rStyle w:val="aff4"/>
        </w:rPr>
        <w:footnoteReference w:id="1"/>
      </w:r>
      <w:r w:rsidRPr="00AD3AC1">
        <w:t>;</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исполнительный орган ИСПОЛНИТЕЛЯ находится и осуществляет функции управления по месту нахождения (регистрации) юридического лица;</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ИСПОЛНИТЕЛЬ имеет законное право осуществлять вид экономической деятельности, предусмотренный договором (имеет надлежащий ОКВЭД);</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AD3AC1" w:rsidRPr="00AD3AC1" w:rsidRDefault="00AD3AC1" w:rsidP="00AD3AC1">
      <w:pPr>
        <w:pStyle w:val="25"/>
        <w:spacing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lang w:eastAsia="en-US"/>
        </w:rPr>
        <w:t xml:space="preserve">законодательством, </w:t>
      </w:r>
      <w:r w:rsidRPr="00AD3AC1">
        <w:rPr>
          <w:rFonts w:ascii="Times New Roman" w:eastAsia="Times New Roman" w:hAnsi="Times New Roman" w:cs="Times New Roman"/>
          <w:sz w:val="20"/>
          <w:szCs w:val="20"/>
        </w:rPr>
        <w:t xml:space="preserve">ИСПОЛНИТЕЛЬ </w:t>
      </w:r>
      <w:r w:rsidRPr="00AD3AC1">
        <w:rPr>
          <w:rFonts w:ascii="Times New Roman" w:eastAsia="Times New Roman" w:hAnsi="Times New Roman" w:cs="Times New Roman"/>
          <w:sz w:val="20"/>
          <w:szCs w:val="20"/>
          <w:lang w:eastAsia="en-US"/>
        </w:rPr>
        <w:t xml:space="preserve">заверяет ЗАКАЗЧИКА </w:t>
      </w:r>
      <w:r w:rsidRPr="00AD3AC1">
        <w:rPr>
          <w:rFonts w:ascii="Times New Roman" w:eastAsia="Times New Roman" w:hAnsi="Times New Roman" w:cs="Times New Roman"/>
          <w:sz w:val="20"/>
          <w:szCs w:val="20"/>
        </w:rPr>
        <w:t>и гарантирует следующее:</w:t>
      </w:r>
    </w:p>
    <w:p w:rsidR="00AD3AC1" w:rsidRPr="00AD3AC1" w:rsidRDefault="00AD3AC1" w:rsidP="00AD3AC1">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AD3AC1" w:rsidRPr="00AD3AC1" w:rsidRDefault="00AD3AC1" w:rsidP="00AD3AC1">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AD3AC1" w:rsidRPr="00AD3AC1" w:rsidRDefault="00AD3AC1" w:rsidP="00AD3AC1">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w:t>
      </w:r>
      <w:proofErr w:type="gramStart"/>
      <w:r w:rsidRPr="00AD3AC1">
        <w:rPr>
          <w:rFonts w:ascii="Times New Roman" w:eastAsia="Times New Roman" w:hAnsi="Times New Roman" w:cs="Times New Roman"/>
          <w:sz w:val="20"/>
          <w:szCs w:val="20"/>
        </w:rPr>
        <w:t>гарантирует и обязуется</w:t>
      </w:r>
      <w:proofErr w:type="gramEnd"/>
      <w:r w:rsidRPr="00AD3AC1">
        <w:rPr>
          <w:rFonts w:ascii="Times New Roman" w:eastAsia="Times New Roman" w:hAnsi="Times New Roman" w:cs="Times New Roman"/>
          <w:sz w:val="20"/>
          <w:szCs w:val="20"/>
        </w:rPr>
        <w:t xml:space="preserve"> отражать в налоговой отчетности НДС, уплаченный ЗАКАЗЧИКОМ  ИСПОЛНИТЕЛЮ в составе цены УСЛУГ;</w:t>
      </w:r>
    </w:p>
    <w:p w:rsidR="00AD3AC1" w:rsidRPr="00AD3AC1" w:rsidRDefault="00AD3AC1" w:rsidP="00AD3AC1">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AD3AC1" w:rsidRPr="00AD3AC1" w:rsidRDefault="00AD3AC1" w:rsidP="00AD3AC1">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ЗАКАЗЧИКА или налогового органа.</w:t>
      </w:r>
    </w:p>
    <w:p w:rsidR="00AD3AC1" w:rsidRPr="00AD3AC1" w:rsidRDefault="00AD3AC1" w:rsidP="00AD3AC1">
      <w:pPr>
        <w:pStyle w:val="25"/>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AD3AC1">
        <w:rPr>
          <w:rFonts w:ascii="Times New Roman" w:eastAsia="Times New Roman" w:hAnsi="Times New Roman" w:cs="Times New Roman"/>
          <w:sz w:val="20"/>
          <w:szCs w:val="20"/>
        </w:rPr>
        <w:t xml:space="preserve">ИСПОЛНИТЕЛЕМ </w:t>
      </w:r>
      <w:r w:rsidRPr="00AD3AC1">
        <w:rPr>
          <w:rFonts w:ascii="Times New Roman" w:eastAsia="Times New Roman" w:hAnsi="Times New Roman" w:cs="Times New Roman"/>
          <w:sz w:val="20"/>
          <w:szCs w:val="20"/>
          <w:lang w:eastAsia="en-US"/>
        </w:rPr>
        <w:t xml:space="preserve">нарушений (в том числе </w:t>
      </w:r>
      <w:r w:rsidR="009E4681">
        <w:rPr>
          <w:rFonts w:ascii="Times New Roman" w:eastAsia="Times New Roman" w:hAnsi="Times New Roman" w:cs="Times New Roman"/>
          <w:sz w:val="20"/>
          <w:szCs w:val="20"/>
          <w:lang w:eastAsia="en-US"/>
        </w:rPr>
        <w:t xml:space="preserve">действующего </w:t>
      </w:r>
      <w:r w:rsidRPr="00AD3AC1">
        <w:rPr>
          <w:rFonts w:ascii="Times New Roman" w:eastAsia="Times New Roman" w:hAnsi="Times New Roman" w:cs="Times New Roman"/>
          <w:sz w:val="20"/>
          <w:szCs w:val="20"/>
          <w:lang w:eastAsia="en-US"/>
        </w:rPr>
        <w:t>налогового</w:t>
      </w:r>
      <w:r w:rsidRPr="00AD3AC1">
        <w:rPr>
          <w:rFonts w:ascii="Times New Roman" w:eastAsia="Times New Roman" w:hAnsi="Times New Roman" w:cs="Times New Roman"/>
          <w:sz w:val="20"/>
          <w:szCs w:val="20"/>
        </w:rPr>
        <w:t xml:space="preserve"> законодательства</w:t>
      </w:r>
      <w:r w:rsidR="009E4681">
        <w:rPr>
          <w:rFonts w:ascii="Times New Roman" w:eastAsia="Times New Roman" w:hAnsi="Times New Roman" w:cs="Times New Roman"/>
          <w:sz w:val="20"/>
          <w:szCs w:val="20"/>
        </w:rPr>
        <w:t xml:space="preserve"> РФ</w:t>
      </w:r>
      <w:r w:rsidRPr="00AD3AC1">
        <w:rPr>
          <w:rFonts w:ascii="Times New Roman" w:eastAsia="Times New Roman" w:hAnsi="Times New Roman" w:cs="Times New Roman"/>
          <w:sz w:val="20"/>
          <w:szCs w:val="20"/>
        </w:rPr>
        <w:t>), отраженных в решениях налоговых органов, в следующем размере:</w:t>
      </w:r>
    </w:p>
    <w:p w:rsidR="00AD3AC1" w:rsidRPr="00AD3AC1" w:rsidRDefault="00AD3AC1" w:rsidP="00AD3AC1">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сумм, уплаченных </w:t>
      </w:r>
      <w:r w:rsidR="009E4681">
        <w:rPr>
          <w:rFonts w:ascii="Times New Roman" w:eastAsia="Times New Roman" w:hAnsi="Times New Roman" w:cs="Times New Roman"/>
          <w:sz w:val="20"/>
          <w:szCs w:val="20"/>
        </w:rPr>
        <w:t>ЗАКАЗЧИКОМ</w:t>
      </w:r>
      <w:r w:rsidRPr="00AD3AC1">
        <w:rPr>
          <w:rFonts w:ascii="Times New Roman" w:eastAsia="Times New Roman" w:hAnsi="Times New Roman" w:cs="Times New Roman"/>
          <w:sz w:val="20"/>
          <w:szCs w:val="20"/>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доначисленного НДС;</w:t>
      </w:r>
    </w:p>
    <w:p w:rsidR="00AD3AC1" w:rsidRPr="00AD3AC1" w:rsidRDefault="00AD3AC1" w:rsidP="00AD3AC1">
      <w:pPr>
        <w:pStyle w:val="25"/>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AD3AC1" w:rsidRPr="00AD3AC1" w:rsidRDefault="00AD3AC1" w:rsidP="00AD3AC1">
      <w:pPr>
        <w:pStyle w:val="25"/>
        <w:tabs>
          <w:tab w:val="left" w:pos="851"/>
        </w:tabs>
        <w:spacing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rsidR="00AD3AC1" w:rsidRPr="00AD3AC1" w:rsidRDefault="00AD3AC1" w:rsidP="00AD3AC1">
      <w:pPr>
        <w:pStyle w:val="25"/>
        <w:numPr>
          <w:ilvl w:val="0"/>
          <w:numId w:val="37"/>
        </w:numPr>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AD3AC1" w:rsidRPr="00AD3AC1" w:rsidRDefault="00AD3AC1" w:rsidP="00AD3AC1">
      <w:pPr>
        <w:pStyle w:val="25"/>
        <w:numPr>
          <w:ilvl w:val="0"/>
          <w:numId w:val="37"/>
        </w:numPr>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w:t>
      </w:r>
    </w:p>
    <w:p w:rsidR="00AD3AC1" w:rsidRPr="00AD3AC1" w:rsidRDefault="00AD3AC1" w:rsidP="00AD3AC1">
      <w:pPr>
        <w:pStyle w:val="25"/>
        <w:tabs>
          <w:tab w:val="left" w:pos="851"/>
        </w:tabs>
        <w:spacing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
    <w:p w:rsidR="00AD3AC1" w:rsidRPr="00AD3AC1" w:rsidRDefault="00AD3AC1" w:rsidP="009E4681">
      <w:pPr>
        <w:pStyle w:val="25"/>
        <w:tabs>
          <w:tab w:val="left" w:pos="851"/>
        </w:tabs>
        <w:spacing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17.1.18 ИСПОЛНИТЕЛЬ, нарушивший изложенные в пунктах 17.1.16, 17.1.17 гарантии и заверения, возмещает ЗАКАЗЧИКУ помимо указанных в этих пунктах сумм, все убытки, вызванные таким нарушением (в том числе доначисленный НДС, налог на прибыль, штрафы, пени и т. д.) в 5-дневный срок с момента получения от ЗАКАЗЧИКА  соответствующего требования.</w:t>
      </w:r>
    </w:p>
    <w:p w:rsidR="00AD3AC1" w:rsidRPr="00AD3AC1" w:rsidRDefault="00AD3AC1" w:rsidP="00AD3AC1">
      <w:pPr>
        <w:pStyle w:val="25"/>
        <w:tabs>
          <w:tab w:val="left" w:pos="851"/>
        </w:tabs>
        <w:spacing w:line="240" w:lineRule="auto"/>
        <w:ind w:left="426"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Кроме того, ИСПОЛНИТЕЛЬ обязан:</w:t>
      </w:r>
    </w:p>
    <w:p w:rsidR="00AD3AC1" w:rsidRPr="00AD3AC1" w:rsidRDefault="00AD3AC1" w:rsidP="00AD3AC1">
      <w:pPr>
        <w:pStyle w:val="25"/>
        <w:numPr>
          <w:ilvl w:val="0"/>
          <w:numId w:val="35"/>
        </w:numPr>
        <w:tabs>
          <w:tab w:val="left" w:pos="851"/>
        </w:tabs>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w:t>
      </w:r>
      <w:proofErr w:type="spellStart"/>
      <w:r w:rsidRPr="00AD3AC1">
        <w:rPr>
          <w:rFonts w:ascii="Times New Roman" w:eastAsia="Times New Roman" w:hAnsi="Times New Roman" w:cs="Times New Roman"/>
          <w:sz w:val="20"/>
          <w:szCs w:val="20"/>
        </w:rPr>
        <w:t>ненадлежаще</w:t>
      </w:r>
      <w:proofErr w:type="spellEnd"/>
      <w:r w:rsidRPr="00AD3AC1">
        <w:rPr>
          <w:rFonts w:ascii="Times New Roman" w:eastAsia="Times New Roman" w:hAnsi="Times New Roman" w:cs="Times New Roman"/>
          <w:sz w:val="20"/>
          <w:szCs w:val="20"/>
        </w:rPr>
        <w:t xml:space="preserve"> оформленный документ.</w:t>
      </w:r>
    </w:p>
    <w:p w:rsidR="00AD3AC1" w:rsidRPr="00AD3AC1" w:rsidRDefault="00AD3AC1" w:rsidP="00AD3AC1">
      <w:pPr>
        <w:pStyle w:val="25"/>
        <w:numPr>
          <w:ilvl w:val="0"/>
          <w:numId w:val="35"/>
        </w:numPr>
        <w:tabs>
          <w:tab w:val="left" w:pos="851"/>
        </w:tabs>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в случае непредоставления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AD3AC1" w:rsidRPr="00AD3AC1" w:rsidRDefault="00AD3AC1" w:rsidP="00AD3AC1">
      <w:pPr>
        <w:pStyle w:val="25"/>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17.1.19. В случае уступки права требования ИСПОЛНИТЕЛЕМ третьему лицу в нарушение ст. 15 ДОГОВОРА – ИСПОЛНИТЕЛЬ уплачивает ЗАКАЗЧИКУ штраф в размере 10 000 000,00 руб.</w:t>
      </w:r>
    </w:p>
    <w:p w:rsidR="00AD3AC1" w:rsidRPr="00AD3AC1" w:rsidRDefault="00AD3AC1" w:rsidP="00AD3AC1">
      <w:pPr>
        <w:pStyle w:val="25"/>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rsidR="00AD3AC1" w:rsidRPr="00AD3AC1" w:rsidRDefault="00AD3AC1" w:rsidP="00AD3AC1">
      <w:pPr>
        <w:pStyle w:val="26"/>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hAnsi="Times New Roman" w:cs="Times New Roman"/>
          <w:sz w:val="20"/>
          <w:szCs w:val="20"/>
        </w:rPr>
        <w:t>17.1.21. 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AD3AC1" w:rsidRPr="00AD3AC1" w:rsidRDefault="00AD3AC1" w:rsidP="00AD3AC1">
      <w:pPr>
        <w:pStyle w:val="26"/>
        <w:tabs>
          <w:tab w:val="left" w:pos="851"/>
        </w:tabs>
        <w:spacing w:line="240" w:lineRule="auto"/>
        <w:ind w:left="426" w:hanging="426"/>
        <w:jc w:val="both"/>
        <w:rPr>
          <w:rFonts w:ascii="Times New Roman" w:hAnsi="Times New Roman" w:cs="Times New Roman"/>
          <w:sz w:val="20"/>
          <w:szCs w:val="20"/>
        </w:rPr>
      </w:pPr>
      <w:r w:rsidRPr="00AD3AC1">
        <w:rPr>
          <w:rFonts w:ascii="Times New Roman" w:eastAsia="Times New Roman" w:hAnsi="Times New Roman" w:cs="Times New Roman"/>
          <w:sz w:val="20"/>
          <w:szCs w:val="20"/>
        </w:rPr>
        <w:t>17.</w:t>
      </w:r>
      <w:r w:rsidRPr="00AD3AC1">
        <w:rPr>
          <w:rFonts w:ascii="Times New Roman" w:hAnsi="Times New Roman" w:cs="Times New Roman"/>
          <w:sz w:val="20"/>
          <w:szCs w:val="20"/>
        </w:rPr>
        <w:t xml:space="preserve">1.22. В случае не соблюдения ИСПОЛНИТЕЛЕМ требований ПРИМЕНИМОГО ПРАВА, ДОГОВОРА и приложенных к нему ЛНД, ЗАКАЗЧИК вправе применить штрафные </w:t>
      </w:r>
      <w:r w:rsidRPr="00AD3AC1">
        <w:rPr>
          <w:rFonts w:ascii="Times New Roman" w:eastAsiaTheme="majorEastAsia" w:hAnsi="Times New Roman" w:cs="Times New Roman"/>
          <w:sz w:val="20"/>
          <w:szCs w:val="20"/>
        </w:rPr>
        <w:t>санкции, предусмотренные ДОГОВОРОМ, ЛНД</w:t>
      </w:r>
      <w:r w:rsidRPr="00AD3AC1">
        <w:rPr>
          <w:rFonts w:ascii="Times New Roman" w:hAnsi="Times New Roman" w:cs="Times New Roman"/>
          <w:sz w:val="20"/>
          <w:szCs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AD3AC1" w:rsidRPr="00AD3AC1" w:rsidRDefault="00AD3AC1" w:rsidP="00AD3AC1">
      <w:pPr>
        <w:pStyle w:val="26"/>
        <w:tabs>
          <w:tab w:val="left" w:pos="851"/>
        </w:tabs>
        <w:spacing w:line="240" w:lineRule="auto"/>
        <w:ind w:left="426" w:hanging="426"/>
        <w:jc w:val="both"/>
        <w:rPr>
          <w:rFonts w:ascii="Times New Roman" w:hAnsi="Times New Roman" w:cs="Times New Roman"/>
          <w:sz w:val="20"/>
          <w:szCs w:val="20"/>
        </w:rPr>
      </w:pPr>
      <w:r w:rsidRPr="00AD3AC1">
        <w:rPr>
          <w:rFonts w:ascii="Times New Roman" w:hAnsi="Times New Roman" w:cs="Times New Roman"/>
          <w:sz w:val="20"/>
          <w:szCs w:val="20"/>
        </w:rPr>
        <w:t>17.1.23. 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Уплата неустойки, штрафа не освобождает СТОРОНЫ от исполнения обязательств в натуре или устранения нарушений.</w:t>
      </w:r>
    </w:p>
    <w:p w:rsidR="00AD3AC1" w:rsidRPr="00AD3AC1" w:rsidRDefault="00AD3AC1" w:rsidP="00AD3AC1">
      <w:pPr>
        <w:pStyle w:val="26"/>
        <w:tabs>
          <w:tab w:val="left" w:pos="851"/>
        </w:tabs>
        <w:spacing w:line="240" w:lineRule="auto"/>
        <w:ind w:left="426" w:hanging="426"/>
        <w:jc w:val="both"/>
        <w:rPr>
          <w:rFonts w:ascii="Times New Roman" w:hAnsi="Times New Roman" w:cs="Times New Roman"/>
          <w:sz w:val="20"/>
          <w:szCs w:val="20"/>
        </w:rPr>
      </w:pPr>
      <w:r w:rsidRPr="00AD3AC1">
        <w:rPr>
          <w:rFonts w:ascii="Times New Roman" w:hAnsi="Times New Roman" w:cs="Times New Roman"/>
          <w:sz w:val="20"/>
          <w:szCs w:val="20"/>
        </w:rPr>
        <w:t>17.1.24. 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 санкций.</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 НЕОКАЗАНИЕ ИЛИ НЕНАДЛЕЖАЩЕЕ ОКАЗАНИЕ УСЛУГ</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Неоказанием или ненадлежащим оказанием УСЛУГ ИСПОЛНИТЕЛЕМ являются следующие факты/действия/бездействия ИСПОЛНИТЕЛЯ:</w:t>
      </w:r>
    </w:p>
    <w:p w:rsidR="00AD3AC1" w:rsidRPr="00AD3AC1" w:rsidRDefault="00AD3AC1" w:rsidP="00AD3AC1">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proofErr w:type="spellStart"/>
      <w:r w:rsidRPr="00AD3AC1">
        <w:rPr>
          <w:rFonts w:ascii="Times New Roman" w:eastAsia="Times New Roman" w:hAnsi="Times New Roman" w:cs="Times New Roman"/>
          <w:sz w:val="20"/>
          <w:szCs w:val="20"/>
        </w:rPr>
        <w:t>неприступление</w:t>
      </w:r>
      <w:proofErr w:type="spellEnd"/>
      <w:r w:rsidRPr="00AD3AC1">
        <w:rPr>
          <w:rFonts w:ascii="Times New Roman" w:eastAsia="Times New Roman" w:hAnsi="Times New Roman" w:cs="Times New Roman"/>
          <w:sz w:val="20"/>
          <w:szCs w:val="20"/>
        </w:rPr>
        <w:t xml:space="preserve"> к оказанию УСЛУГ в сроки, установленные ДОГОВОРОМ/заявкой;</w:t>
      </w:r>
    </w:p>
    <w:p w:rsidR="00AD3AC1" w:rsidRPr="00AD3AC1" w:rsidRDefault="00AD3AC1" w:rsidP="00AD3AC1">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с нарушением сроков, установленных ДОГОВОРОМ/заявкой;</w:t>
      </w:r>
    </w:p>
    <w:p w:rsidR="00AD3AC1" w:rsidRPr="00AD3AC1" w:rsidRDefault="00AD3AC1" w:rsidP="00AD3AC1">
      <w:pPr>
        <w:numPr>
          <w:ilvl w:val="0"/>
          <w:numId w:val="14"/>
        </w:numPr>
        <w:tabs>
          <w:tab w:val="clear" w:pos="1182"/>
          <w:tab w:val="num" w:pos="-284"/>
          <w:tab w:val="num" w:pos="-142"/>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ДОГОВОРА;</w:t>
      </w:r>
    </w:p>
    <w:p w:rsidR="00AD3AC1" w:rsidRPr="00AD3AC1" w:rsidRDefault="00AD3AC1" w:rsidP="00AD3AC1">
      <w:pPr>
        <w:numPr>
          <w:ilvl w:val="0"/>
          <w:numId w:val="14"/>
        </w:numPr>
        <w:tabs>
          <w:tab w:val="clear" w:pos="1182"/>
          <w:tab w:val="num" w:pos="-284"/>
          <w:tab w:val="num" w:pos="-142"/>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AD3AC1" w:rsidRPr="00AD3AC1" w:rsidRDefault="00AD3AC1" w:rsidP="00AD3AC1">
      <w:pPr>
        <w:numPr>
          <w:ilvl w:val="0"/>
          <w:numId w:val="14"/>
        </w:numPr>
        <w:tabs>
          <w:tab w:val="num" w:pos="969"/>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с НЕДОСТАТКАМИ, не в соответствии с требованиями ДОГОВОРА/ЗАЯВКИ, с нарушением ПРИМЕНИМОГО ПРАВА.</w:t>
      </w:r>
    </w:p>
    <w:p w:rsidR="00AD3AC1" w:rsidRPr="00AD3AC1" w:rsidRDefault="00AD3AC1" w:rsidP="00AD3AC1">
      <w:pPr>
        <w:tabs>
          <w:tab w:val="left" w:pos="426"/>
        </w:tabs>
        <w:overflowPunct w:val="0"/>
        <w:autoSpaceDE w:val="0"/>
        <w:autoSpaceDN w:val="0"/>
        <w:adjustRightInd w:val="0"/>
        <w:spacing w:after="0" w:line="240" w:lineRule="auto"/>
        <w:ind w:left="567"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исключением случаев, когда указанное произошло в результате обстоятельств, за которые отвечает ЗАКАЗЧИК и/или СЕРВИСНЫЕ КОМПАНИИ.</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AD3AC1">
        <w:rPr>
          <w:rFonts w:ascii="Times New Roman" w:eastAsia="Times New Roman" w:hAnsi="Times New Roman" w:cs="Times New Roman"/>
          <w:sz w:val="20"/>
          <w:szCs w:val="20"/>
        </w:rPr>
        <w:t>пп</w:t>
      </w:r>
      <w:proofErr w:type="spellEnd"/>
      <w:r w:rsidRPr="00AD3AC1">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14.4. (</w:t>
      </w:r>
      <w:r w:rsidRPr="00AD3AC1">
        <w:rPr>
          <w:rFonts w:ascii="Times New Roman" w:eastAsia="Times New Roman" w:hAnsi="Times New Roman" w:cs="Times New Roman"/>
          <w:sz w:val="20"/>
          <w:szCs w:val="20"/>
          <w:lang w:val="en-US"/>
        </w:rPr>
        <w:t>b</w:t>
      </w:r>
      <w:r w:rsidRPr="00AD3AC1">
        <w:rPr>
          <w:rFonts w:ascii="Times New Roman" w:eastAsia="Times New Roman" w:hAnsi="Times New Roman" w:cs="Times New Roman"/>
          <w:sz w:val="20"/>
          <w:szCs w:val="20"/>
        </w:rPr>
        <w:t>) ДОГОВОРА.</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rsidR="00AD3AC1" w:rsidRPr="00AD3AC1" w:rsidRDefault="00AD3AC1" w:rsidP="00AD3AC1">
      <w:pPr>
        <w:numPr>
          <w:ilvl w:val="0"/>
          <w:numId w:val="15"/>
        </w:numPr>
        <w:tabs>
          <w:tab w:val="clear" w:pos="1563"/>
          <w:tab w:val="num" w:pos="42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уплаты неустойки в размере 25% от стоимости некачественно оказанных УСЛУГ;</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19 «ПРИОСТАНОВКА ОКАЗАНИЯ УСЛУГ» РАЗДЕЛА 2 ДОГОВОРА.</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23 РАЗДЕЛА 2 ДОГОВОРА;</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w:t>
      </w:r>
      <w:proofErr w:type="gramStart"/>
      <w:r w:rsidR="007E5845">
        <w:rPr>
          <w:rFonts w:ascii="Times New Roman" w:eastAsia="Times New Roman" w:hAnsi="Times New Roman" w:cs="Times New Roman"/>
          <w:sz w:val="20"/>
          <w:szCs w:val="20"/>
        </w:rPr>
        <w:t>,</w:t>
      </w:r>
      <w:proofErr w:type="gramEnd"/>
      <w:r w:rsidRPr="00AD3AC1">
        <w:rPr>
          <w:rFonts w:ascii="Times New Roman" w:eastAsia="Times New Roman" w:hAnsi="Times New Roman" w:cs="Times New Roman"/>
          <w:sz w:val="20"/>
          <w:szCs w:val="20"/>
        </w:rPr>
        <w:t xml:space="preserve">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ДОГОВОРОМ сверх любых сумм убытков, подлежащих уплате в соответствии с действующим законодательством РФ.</w:t>
      </w:r>
    </w:p>
    <w:p w:rsidR="00AD3AC1" w:rsidRPr="00AD3AC1" w:rsidRDefault="00AD3AC1" w:rsidP="00AD3AC1">
      <w:pPr>
        <w:pStyle w:val="afc"/>
        <w:numPr>
          <w:ilvl w:val="2"/>
          <w:numId w:val="7"/>
        </w:numPr>
        <w:tabs>
          <w:tab w:val="left" w:pos="567"/>
        </w:tabs>
        <w:jc w:val="both"/>
      </w:pPr>
      <w:r w:rsidRPr="00AD3AC1">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AD3AC1" w:rsidRPr="00AD3AC1" w:rsidRDefault="00AD3AC1" w:rsidP="00AD3AC1">
      <w:pPr>
        <w:pStyle w:val="afc"/>
        <w:numPr>
          <w:ilvl w:val="2"/>
          <w:numId w:val="7"/>
        </w:numPr>
        <w:tabs>
          <w:tab w:val="left" w:pos="567"/>
        </w:tabs>
        <w:jc w:val="both"/>
      </w:pPr>
      <w:r w:rsidRPr="00AD3AC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AD3AC1" w:rsidRPr="00AD3AC1" w:rsidRDefault="00AD3AC1" w:rsidP="00AD3AC1">
      <w:pPr>
        <w:numPr>
          <w:ilvl w:val="0"/>
          <w:numId w:val="14"/>
        </w:numPr>
        <w:tabs>
          <w:tab w:val="clear" w:pos="1182"/>
          <w:tab w:val="num" w:pos="-284"/>
          <w:tab w:val="num" w:pos="-142"/>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некомплектность ОБОРУДОВАНИЯ ИСПОЛНИТЕЛЯ и/или;</w:t>
      </w:r>
    </w:p>
    <w:p w:rsidR="00AD3AC1" w:rsidRPr="00AD3AC1" w:rsidRDefault="00AD3AC1" w:rsidP="00AD3AC1">
      <w:pPr>
        <w:numPr>
          <w:ilvl w:val="0"/>
          <w:numId w:val="14"/>
        </w:numPr>
        <w:tabs>
          <w:tab w:val="clear" w:pos="1182"/>
          <w:tab w:val="num" w:pos="0"/>
          <w:tab w:val="num" w:pos="969"/>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невозможность ОБОРУДОВАНИЯ ИСПОЛНИТЕЛЯ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AD3AC1" w:rsidRPr="00AD3AC1" w:rsidRDefault="00AD3AC1" w:rsidP="00AD3AC1">
      <w:pPr>
        <w:numPr>
          <w:ilvl w:val="0"/>
          <w:numId w:val="14"/>
        </w:numPr>
        <w:tabs>
          <w:tab w:val="clear" w:pos="1182"/>
          <w:tab w:val="num" w:pos="-567"/>
          <w:tab w:val="num" w:pos="-426"/>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иное несоответствие ОБОРУДОВАНИЯ ИСПОЛНИТЕЛЯ </w:t>
      </w:r>
      <w:r w:rsidR="007E5845">
        <w:rPr>
          <w:rFonts w:ascii="Times New Roman" w:eastAsia="Times New Roman" w:hAnsi="Times New Roman" w:cs="Times New Roman"/>
          <w:sz w:val="20"/>
          <w:szCs w:val="20"/>
        </w:rPr>
        <w:t xml:space="preserve">условиям </w:t>
      </w:r>
      <w:r w:rsidRPr="00AD3AC1">
        <w:rPr>
          <w:rFonts w:ascii="Times New Roman" w:eastAsia="Times New Roman" w:hAnsi="Times New Roman" w:cs="Times New Roman"/>
          <w:sz w:val="20"/>
          <w:szCs w:val="20"/>
        </w:rPr>
        <w:t>ДОГОВОР</w:t>
      </w:r>
      <w:r w:rsidR="007E5845">
        <w:rPr>
          <w:rFonts w:ascii="Times New Roman" w:eastAsia="Times New Roman" w:hAnsi="Times New Roman" w:cs="Times New Roman"/>
          <w:sz w:val="20"/>
          <w:szCs w:val="20"/>
        </w:rPr>
        <w:t>А</w:t>
      </w:r>
      <w:r w:rsidRPr="00AD3AC1">
        <w:rPr>
          <w:rFonts w:ascii="Times New Roman" w:eastAsia="Times New Roman" w:hAnsi="Times New Roman" w:cs="Times New Roman"/>
          <w:sz w:val="20"/>
          <w:szCs w:val="20"/>
        </w:rPr>
        <w:t>.</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несоответствия ОБОРУДОВАНИЯ ИСПОЛНИТЕЛЯ требованиям ДОГОВОРА ЗАКАЗЧИК имеет право применить любую или несколько из следующих мер:</w:t>
      </w:r>
    </w:p>
    <w:p w:rsidR="00AD3AC1" w:rsidRPr="00AD3AC1" w:rsidRDefault="00AD3AC1" w:rsidP="00AD3AC1">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19 РАЗДЕЛА 2. </w:t>
      </w:r>
    </w:p>
    <w:p w:rsidR="00AD3AC1" w:rsidRPr="00AD3AC1" w:rsidRDefault="00AD3AC1" w:rsidP="00596B85">
      <w:pPr>
        <w:numPr>
          <w:ilvl w:val="0"/>
          <w:numId w:val="16"/>
        </w:numPr>
        <w:tabs>
          <w:tab w:val="num" w:pos="456"/>
          <w:tab w:val="left" w:pos="7230"/>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Осуществить иные права, предусмотренные п. 17.2.2 РАЗДЕЛА 2 ДОГОВОРА.</w:t>
      </w:r>
    </w:p>
    <w:p w:rsidR="00AD3AC1" w:rsidRPr="00AD3AC1" w:rsidRDefault="00AD3AC1" w:rsidP="00AD3AC1">
      <w:pPr>
        <w:tabs>
          <w:tab w:val="left" w:pos="456"/>
        </w:tabs>
        <w:overflowPunct w:val="0"/>
        <w:autoSpaceDE w:val="0"/>
        <w:autoSpaceDN w:val="0"/>
        <w:adjustRightInd w:val="0"/>
        <w:spacing w:after="0" w:line="240" w:lineRule="auto"/>
        <w:ind w:left="598" w:hanging="598"/>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17.3.3.</w:t>
      </w:r>
      <w:r w:rsidRPr="00AD3AC1">
        <w:rPr>
          <w:rFonts w:ascii="Times New Roman" w:eastAsia="Times New Roman" w:hAnsi="Times New Roman" w:cs="Times New Roman"/>
          <w:sz w:val="20"/>
          <w:szCs w:val="20"/>
        </w:rPr>
        <w:tab/>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ОГРАНИЧЕНИЯ ОТВЕТСТВЕННОСТИ</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hAnsi="Times New Roman" w:cs="Times New Roman"/>
          <w:sz w:val="20"/>
          <w:szCs w:val="20"/>
        </w:rPr>
      </w:pPr>
      <w:r w:rsidRPr="00AD3AC1">
        <w:rPr>
          <w:rFonts w:ascii="Times New Roman" w:eastAsia="Times New Roman" w:hAnsi="Times New Roman" w:cs="Times New Roman"/>
          <w:sz w:val="20"/>
          <w:szCs w:val="20"/>
        </w:rPr>
        <w:t>В случае</w:t>
      </w:r>
      <w:r w:rsidRPr="00AD3AC1">
        <w:rPr>
          <w:rFonts w:ascii="Times New Roman" w:hAnsi="Times New Roman" w:cs="Times New Roman"/>
          <w:sz w:val="20"/>
          <w:szCs w:val="20"/>
        </w:rPr>
        <w:t xml:space="preserve"> если действия/бездействия ИСПОЛНИТЕЛЯ привели к:</w:t>
      </w:r>
    </w:p>
    <w:p w:rsidR="00AD3AC1" w:rsidRPr="00AD3AC1" w:rsidRDefault="00AD3AC1" w:rsidP="00AD3AC1">
      <w:pPr>
        <w:pStyle w:val="aff5"/>
        <w:ind w:left="709"/>
        <w:rPr>
          <w:rFonts w:ascii="Times New Roman" w:hAnsi="Times New Roman" w:cs="Times New Roman"/>
          <w:sz w:val="20"/>
          <w:szCs w:val="20"/>
        </w:rPr>
      </w:pPr>
      <w:r w:rsidRPr="00AD3AC1">
        <w:rPr>
          <w:rFonts w:ascii="Times New Roman" w:hAnsi="Times New Roman" w:cs="Times New Roman"/>
          <w:sz w:val="20"/>
          <w:szCs w:val="20"/>
        </w:rPr>
        <w:t>А) простою третьих лиц;</w:t>
      </w:r>
    </w:p>
    <w:p w:rsidR="00AD3AC1" w:rsidRPr="00AD3AC1" w:rsidRDefault="00AD3AC1" w:rsidP="00AD3AC1">
      <w:pPr>
        <w:pStyle w:val="aff5"/>
        <w:ind w:left="709"/>
        <w:rPr>
          <w:rFonts w:ascii="Times New Roman" w:hAnsi="Times New Roman" w:cs="Times New Roman"/>
          <w:sz w:val="20"/>
          <w:szCs w:val="20"/>
        </w:rPr>
      </w:pPr>
      <w:r w:rsidRPr="00AD3AC1">
        <w:rPr>
          <w:rFonts w:ascii="Times New Roman" w:hAnsi="Times New Roman" w:cs="Times New Roman"/>
          <w:sz w:val="20"/>
          <w:szCs w:val="20"/>
        </w:rPr>
        <w:t>Б) необходимости проведения дополнительных работ/услуг;</w:t>
      </w:r>
    </w:p>
    <w:p w:rsidR="00AD3AC1" w:rsidRPr="00AD3AC1" w:rsidRDefault="00AD3AC1" w:rsidP="00AD3AC1">
      <w:pPr>
        <w:pStyle w:val="aff5"/>
        <w:ind w:left="709"/>
        <w:rPr>
          <w:rFonts w:ascii="Times New Roman" w:hAnsi="Times New Roman" w:cs="Times New Roman"/>
          <w:sz w:val="20"/>
          <w:szCs w:val="20"/>
        </w:rPr>
      </w:pPr>
      <w:r w:rsidRPr="00AD3AC1">
        <w:rPr>
          <w:rFonts w:ascii="Times New Roman" w:hAnsi="Times New Roman" w:cs="Times New Roman"/>
          <w:sz w:val="20"/>
          <w:szCs w:val="20"/>
        </w:rPr>
        <w:t>В) утере/повреждению оборудования ЗАКАЗЧИКА или третьих лиц, потерю СКВАЖИНЫ</w:t>
      </w:r>
    </w:p>
    <w:p w:rsidR="00AD3AC1" w:rsidRDefault="00AD3AC1" w:rsidP="00AD3AC1">
      <w:pPr>
        <w:pStyle w:val="aff5"/>
        <w:ind w:left="709"/>
        <w:jc w:val="both"/>
        <w:rPr>
          <w:rFonts w:ascii="Times New Roman" w:hAnsi="Times New Roman" w:cs="Times New Roman"/>
          <w:sz w:val="20"/>
          <w:szCs w:val="20"/>
        </w:rPr>
      </w:pPr>
      <w:r w:rsidRPr="00AD3AC1">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AD3AC1" w:rsidRPr="00AD3AC1" w:rsidRDefault="00AD3AC1" w:rsidP="00AD3AC1">
      <w:pPr>
        <w:pStyle w:val="aff5"/>
        <w:jc w:val="both"/>
        <w:rPr>
          <w:rFonts w:ascii="Times New Roman" w:hAnsi="Times New Roman" w:cs="Times New Roman"/>
          <w:sz w:val="20"/>
          <w:szCs w:val="20"/>
        </w:rPr>
      </w:pPr>
    </w:p>
    <w:p w:rsidR="00AD3AC1" w:rsidRPr="00AD3AC1" w:rsidRDefault="00AD3AC1" w:rsidP="00AD3AC1">
      <w:pPr>
        <w:pStyle w:val="afc"/>
        <w:numPr>
          <w:ilvl w:val="0"/>
          <w:numId w:val="7"/>
        </w:numPr>
        <w:tabs>
          <w:tab w:val="left" w:pos="513"/>
        </w:tabs>
        <w:overflowPunct w:val="0"/>
        <w:autoSpaceDE w:val="0"/>
        <w:autoSpaceDN w:val="0"/>
        <w:adjustRightInd w:val="0"/>
        <w:jc w:val="both"/>
        <w:rPr>
          <w:b/>
          <w:bCs/>
        </w:rPr>
      </w:pPr>
      <w:r w:rsidRPr="00AD3AC1">
        <w:rPr>
          <w:b/>
          <w:bCs/>
        </w:rPr>
        <w:t>ОБСТОЯТЕЛЬСТВА НЕПРЕОДОЛИМОЙ СИЛЫ</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w:t>
      </w:r>
      <w:r w:rsidR="009E4681">
        <w:rPr>
          <w:rFonts w:ascii="Times New Roman" w:eastAsia="Times New Roman" w:hAnsi="Times New Roman" w:cs="Times New Roman"/>
          <w:sz w:val="20"/>
          <w:szCs w:val="20"/>
        </w:rPr>
        <w:t>шими после заключения</w:t>
      </w:r>
      <w:r w:rsidRPr="00AD3AC1">
        <w:rPr>
          <w:rFonts w:ascii="Times New Roman" w:eastAsia="Times New Roman" w:hAnsi="Times New Roman" w:cs="Times New Roman"/>
          <w:sz w:val="20"/>
          <w:szCs w:val="20"/>
        </w:rPr>
        <w:t xml:space="preserve">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w:t>
      </w:r>
      <w:r w:rsidR="00596B85">
        <w:rPr>
          <w:rFonts w:ascii="Times New Roman" w:eastAsia="Times New Roman" w:hAnsi="Times New Roman" w:cs="Times New Roman"/>
          <w:sz w:val="20"/>
          <w:szCs w:val="20"/>
        </w:rPr>
        <w:t>ственно повлияли на исполнение</w:t>
      </w:r>
      <w:r w:rsidRPr="00AD3AC1">
        <w:rPr>
          <w:rFonts w:ascii="Times New Roman" w:eastAsia="Times New Roman" w:hAnsi="Times New Roman" w:cs="Times New Roman"/>
          <w:sz w:val="20"/>
          <w:szCs w:val="20"/>
        </w:rPr>
        <w:t xml:space="preserve">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Время, которое требуется СТОРОНАМ для исполнения </w:t>
      </w:r>
      <w:r w:rsidR="009E4681">
        <w:rPr>
          <w:rFonts w:ascii="Times New Roman" w:eastAsia="Times New Roman" w:hAnsi="Times New Roman" w:cs="Times New Roman"/>
          <w:sz w:val="20"/>
          <w:szCs w:val="20"/>
        </w:rPr>
        <w:t>своих обязательств по</w:t>
      </w:r>
      <w:r w:rsidRPr="00AD3AC1">
        <w:rPr>
          <w:rFonts w:ascii="Times New Roman" w:eastAsia="Times New Roman" w:hAnsi="Times New Roman" w:cs="Times New Roman"/>
          <w:sz w:val="20"/>
          <w:szCs w:val="20"/>
        </w:rPr>
        <w:t xml:space="preserve"> ДОГОВОРУ, будет продлено на любой срок, в течение которого было отложено исполнение по причине перечисленных обстоятельств.</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AD3AC1">
        <w:rPr>
          <w:rFonts w:ascii="Times New Roman" w:eastAsia="Times New Roman" w:hAnsi="Times New Roman" w:cs="Times New Roman"/>
          <w:noProof/>
          <w:sz w:val="20"/>
          <w:szCs w:val="20"/>
        </w:rPr>
        <w:t>30 (тридцать)</w:t>
      </w:r>
      <w:r w:rsidRPr="00AD3AC1">
        <w:rPr>
          <w:rFonts w:ascii="Times New Roman" w:eastAsia="Times New Roman" w:hAnsi="Times New Roman" w:cs="Times New Roman"/>
          <w:sz w:val="20"/>
          <w:szCs w:val="20"/>
        </w:rPr>
        <w:t xml:space="preserve"> дней, настоящий ДОГОВОР может быть расторгнут по письменному заявлению любой из СТОРОН.</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Несмотря на наступление ОБСТОЯТЕЛЬСТВ НЕПРЕОДОЛИМОЙ СИЛЫ, перед расторжением ДОГОВОРА вследствие ОБСТОЯТЕЛЬСТВ НЕПРЕОДОЛИМОЙ СИЛЫ СТОРОНЫ осуществляют окончательные взаиморасчеты.</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СТОРОНА, для которой стало невозможным исполнение обязательств по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AD3AC1">
        <w:rPr>
          <w:rFonts w:ascii="Times New Roman" w:eastAsia="Times New Roman" w:hAnsi="Times New Roman" w:cs="Times New Roman"/>
          <w:noProof/>
          <w:sz w:val="20"/>
          <w:szCs w:val="20"/>
        </w:rPr>
        <w:t>30 (тридцать)</w:t>
      </w:r>
      <w:r w:rsidRPr="00AD3AC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rsidR="00AD3AC1" w:rsidRPr="00AD3AC1" w:rsidRDefault="00AD3AC1" w:rsidP="00AD3AC1">
      <w:pPr>
        <w:tabs>
          <w:tab w:val="left" w:pos="513"/>
        </w:tabs>
        <w:overflowPunct w:val="0"/>
        <w:autoSpaceDE w:val="0"/>
        <w:autoSpaceDN w:val="0"/>
        <w:adjustRightInd w:val="0"/>
        <w:spacing w:after="0" w:line="240" w:lineRule="auto"/>
        <w:ind w:left="456" w:firstLine="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AD3AC1" w:rsidRPr="009E4681" w:rsidRDefault="009E4681" w:rsidP="00AD3AC1">
      <w:pPr>
        <w:pStyle w:val="afc"/>
        <w:numPr>
          <w:ilvl w:val="1"/>
          <w:numId w:val="7"/>
        </w:numPr>
        <w:tabs>
          <w:tab w:val="left" w:pos="900"/>
        </w:tabs>
        <w:jc w:val="both"/>
        <w:rPr>
          <w:lang w:eastAsia="en-US"/>
        </w:rPr>
      </w:pPr>
      <w:r w:rsidRPr="009E4681">
        <w:rPr>
          <w:lang w:eastAsia="en-US"/>
        </w:rPr>
        <w:t xml:space="preserve">К обстоятельствам непреодолимой силы относятся: войны, пожары, наводнения, землетрясения, ураганы, террористические акты, вновь вышедшие законодательные акты, препятствующие исполнению СТОРОНАМИ обязательств по ДОГОВОРУ. СТОРОНЫ пришли к соглашению, что распространение </w:t>
      </w:r>
      <w:proofErr w:type="spellStart"/>
      <w:r w:rsidRPr="009E4681">
        <w:rPr>
          <w:lang w:eastAsia="en-US"/>
        </w:rPr>
        <w:t>коронавирусной</w:t>
      </w:r>
      <w:proofErr w:type="spellEnd"/>
      <w:r w:rsidRPr="009E4681">
        <w:rPr>
          <w:lang w:eastAsia="en-US"/>
        </w:rPr>
        <w:t xml:space="preserve"> инфекции, вызванной вирусом 2019-nCoV (SARS-CoV-2) а также специальные военные операции, проводимые РФ не является обстоятельством непреодолимой силы и основанием для неисполнения или ненадлежащего исполнения обязательств по ДОГОВОРУ</w:t>
      </w:r>
      <w:r w:rsidR="00AD3AC1" w:rsidRPr="00AD3AC1">
        <w:rPr>
          <w:lang w:eastAsia="en-US"/>
        </w:rPr>
        <w:t>.</w:t>
      </w:r>
    </w:p>
    <w:p w:rsidR="00AD3AC1" w:rsidRPr="00AD3AC1" w:rsidRDefault="00AD3AC1" w:rsidP="00AD3AC1">
      <w:pPr>
        <w:tabs>
          <w:tab w:val="left" w:pos="513"/>
        </w:tabs>
        <w:overflowPunct w:val="0"/>
        <w:autoSpaceDE w:val="0"/>
        <w:autoSpaceDN w:val="0"/>
        <w:adjustRightInd w:val="0"/>
        <w:spacing w:after="0" w:line="240" w:lineRule="auto"/>
        <w:ind w:left="456" w:firstLine="4"/>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ПРИОСТАНОВКА ОКАЗАНИЯ УСЛУГ</w:t>
      </w:r>
    </w:p>
    <w:p w:rsidR="00AD3AC1" w:rsidRPr="00AD3AC1" w:rsidRDefault="00AD3AC1" w:rsidP="009E4681">
      <w:pPr>
        <w:numPr>
          <w:ilvl w:val="1"/>
          <w:numId w:val="7"/>
        </w:numPr>
        <w:tabs>
          <w:tab w:val="clear" w:pos="360"/>
          <w:tab w:val="left" w:pos="709"/>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c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применяется и ИСПОЛНИТЕЛЬ обязан остановить оказание УСЛУГ немедленно после получения УВЕДОМЛЕНИЯ. </w:t>
      </w:r>
      <w:r w:rsidRPr="00AD3AC1">
        <w:rPr>
          <w:rFonts w:ascii="Times New Roman" w:eastAsiaTheme="majorEastAsia" w:hAnsi="Times New Roman" w:cs="Times New Roman"/>
          <w:sz w:val="20"/>
          <w:szCs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w:t>
      </w:r>
      <w:r w:rsidR="009E4681">
        <w:rPr>
          <w:rFonts w:ascii="Times New Roman" w:eastAsia="Times New Roman" w:hAnsi="Times New Roman" w:cs="Times New Roman"/>
          <w:sz w:val="20"/>
          <w:szCs w:val="20"/>
        </w:rPr>
        <w:t xml:space="preserve"> к ДОГОВОРУ</w:t>
      </w:r>
      <w:r w:rsidRPr="00AD3AC1">
        <w:rPr>
          <w:rFonts w:ascii="Times New Roman" w:eastAsia="Times New Roman" w:hAnsi="Times New Roman" w:cs="Times New Roman"/>
          <w:sz w:val="20"/>
          <w:szCs w:val="20"/>
        </w:rPr>
        <w:t>, ИСПОЛНИТЕЛЮ не выплачиваются.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AD3AC1" w:rsidRPr="00AD3AC1" w:rsidRDefault="00AD3AC1" w:rsidP="009E4681">
      <w:pPr>
        <w:pStyle w:val="afc"/>
        <w:numPr>
          <w:ilvl w:val="1"/>
          <w:numId w:val="0"/>
        </w:numPr>
        <w:shd w:val="clear" w:color="auto" w:fill="FFFFFF"/>
        <w:ind w:left="567"/>
        <w:jc w:val="both"/>
        <w:rPr>
          <w:rFonts w:eastAsiaTheme="majorEastAsia"/>
        </w:rPr>
      </w:pPr>
      <w:r w:rsidRPr="00AD3AC1">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AD3AC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rsidR="00AD3AC1" w:rsidRPr="00AD3AC1" w:rsidRDefault="00AD3AC1" w:rsidP="009E4681">
      <w:pPr>
        <w:numPr>
          <w:ilvl w:val="1"/>
          <w:numId w:val="7"/>
        </w:numPr>
        <w:tabs>
          <w:tab w:val="left" w:pos="851"/>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приостановки оказания УСЛУГ ЗАКАЗЧИК и ИСПОЛНИТЕЛЬ проводят совещания (очно/селектор/ВКС  с оформлением протокола совещания) не реже, чем один раз в </w:t>
      </w:r>
      <w:r w:rsidRPr="00AD3AC1">
        <w:rPr>
          <w:rFonts w:ascii="Times New Roman" w:eastAsia="Times New Roman" w:hAnsi="Times New Roman" w:cs="Times New Roman"/>
          <w:noProof/>
          <w:sz w:val="20"/>
          <w:szCs w:val="20"/>
        </w:rPr>
        <w:t>7 (семь) дней</w:t>
      </w:r>
      <w:r w:rsidRPr="00AD3AC1">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AD3AC1">
        <w:rPr>
          <w:rFonts w:ascii="Times New Roman" w:eastAsia="Times New Roman" w:hAnsi="Times New Roman" w:cs="Times New Roman"/>
          <w:noProof/>
          <w:sz w:val="20"/>
          <w:szCs w:val="20"/>
        </w:rPr>
        <w:t>30 (тридцати)</w:t>
      </w:r>
      <w:r w:rsidRPr="00AD3AC1">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AD3AC1">
        <w:rPr>
          <w:rFonts w:ascii="Times New Roman" w:eastAsia="Times New Roman" w:hAnsi="Times New Roman" w:cs="Times New Roman"/>
          <w:caps/>
          <w:sz w:val="20"/>
          <w:szCs w:val="20"/>
        </w:rPr>
        <w:t>стороны</w:t>
      </w:r>
      <w:r w:rsidRPr="00AD3AC1">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AD3AC1">
        <w:rPr>
          <w:rFonts w:ascii="Times New Roman" w:eastAsia="Times New Roman" w:hAnsi="Times New Roman" w:cs="Times New Roman"/>
          <w:bCs/>
          <w:sz w:val="20"/>
          <w:szCs w:val="20"/>
        </w:rPr>
        <w:t>.</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ПРАВО СОБСТВЕННОСТИ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п</w:t>
      </w:r>
      <w:r w:rsidRPr="00AD3AC1">
        <w:rPr>
          <w:rFonts w:ascii="Times New Roman" w:eastAsia="Times New Roman" w:hAnsi="Times New Roman" w:cs="Times New Roman"/>
          <w:noProof/>
          <w:sz w:val="20"/>
          <w:szCs w:val="20"/>
        </w:rPr>
        <w:t>роектные доку</w:t>
      </w:r>
      <w:r w:rsidRPr="00AD3AC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ДОГОВОРУ, создаются и </w:t>
      </w:r>
      <w:r w:rsidRPr="00AD3AC1">
        <w:rPr>
          <w:rFonts w:ascii="Times New Roman" w:eastAsia="Times New Roman" w:hAnsi="Times New Roman" w:cs="Times New Roman"/>
          <w:noProof/>
          <w:sz w:val="20"/>
          <w:szCs w:val="20"/>
        </w:rPr>
        <w:t>хранятся в эл</w:t>
      </w:r>
      <w:r w:rsidRPr="00AD3AC1">
        <w:rPr>
          <w:rFonts w:ascii="Times New Roman" w:eastAsia="Times New Roman" w:hAnsi="Times New Roman" w:cs="Times New Roman"/>
          <w:sz w:val="20"/>
          <w:szCs w:val="20"/>
        </w:rPr>
        <w:t>ектронном виде, ИСПОЛНИТЕЛЬ предоставляет ЗАКАЗЧИКУ такие проектные документы, чертежи, отчеты, схемы и прочие документы и данные на дисках СD</w:t>
      </w:r>
      <w:r w:rsidRPr="00AD3AC1">
        <w:rPr>
          <w:rFonts w:ascii="Times New Roman" w:eastAsia="Times New Roman" w:hAnsi="Times New Roman" w:cs="Times New Roman"/>
          <w:caps/>
          <w:sz w:val="20"/>
          <w:szCs w:val="20"/>
        </w:rPr>
        <w:t>-ROM (м</w:t>
      </w:r>
      <w:r w:rsidRPr="00AD3AC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AD3AC1">
        <w:rPr>
          <w:rFonts w:ascii="Times New Roman" w:eastAsia="Times New Roman" w:hAnsi="Times New Roman" w:cs="Times New Roman"/>
          <w:bCs/>
          <w:sz w:val="20"/>
          <w:szCs w:val="20"/>
        </w:rPr>
        <w:t>р</w:t>
      </w:r>
      <w:r w:rsidRPr="00AD3AC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AD3AC1">
        <w:rPr>
          <w:rFonts w:ascii="Times New Roman" w:eastAsia="Times New Roman" w:hAnsi="Times New Roman" w:cs="Times New Roman"/>
          <w:sz w:val="20"/>
          <w:szCs w:val="20"/>
        </w:rPr>
        <w:t>Word</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Excel</w:t>
      </w:r>
      <w:proofErr w:type="spellEnd"/>
      <w:r w:rsidRPr="00AD3AC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СТРАХОВАНИЕ ИСПОЛНИТЕЛЕМ</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обеспечивает наличие договоров обязательного страхования от несчастных случаев у своего персонала, оказывающего УСЛУГИ по ДОГОВОРУ, сохранение их в силе на протяжении всего срока действия ДОГОВОРА.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обязуется </w:t>
      </w:r>
      <w:r w:rsidRPr="00AD3AC1">
        <w:rPr>
          <w:rFonts w:ascii="Times New Roman" w:eastAsia="Times New Roman" w:hAnsi="Times New Roman" w:cs="Times New Roman"/>
          <w:color w:val="000000"/>
          <w:sz w:val="20"/>
          <w:szCs w:val="20"/>
        </w:rPr>
        <w:t xml:space="preserve">заключать на период оказания УСЛУГ для </w:t>
      </w:r>
      <w:r w:rsidRPr="00AD3AC1">
        <w:rPr>
          <w:rFonts w:ascii="Times New Roman" w:eastAsia="Times New Roman" w:hAnsi="Times New Roman" w:cs="Times New Roman"/>
          <w:caps/>
          <w:color w:val="000000"/>
          <w:sz w:val="20"/>
          <w:szCs w:val="20"/>
        </w:rPr>
        <w:t>Заказчика</w:t>
      </w:r>
      <w:r w:rsidRPr="00AD3AC1">
        <w:rPr>
          <w:rFonts w:ascii="Times New Roman" w:eastAsia="Times New Roman" w:hAnsi="Times New Roman" w:cs="Times New Roman"/>
          <w:color w:val="000000"/>
          <w:sz w:val="20"/>
          <w:szCs w:val="20"/>
        </w:rPr>
        <w:t xml:space="preserve"> договоры добровольного страхования от несчастных случаев (</w:t>
      </w:r>
      <w:r w:rsidR="007E5845">
        <w:rPr>
          <w:rFonts w:ascii="Times New Roman" w:eastAsia="Times New Roman" w:hAnsi="Times New Roman" w:cs="Times New Roman"/>
          <w:color w:val="000000"/>
          <w:sz w:val="20"/>
          <w:szCs w:val="20"/>
        </w:rPr>
        <w:t xml:space="preserve">далее - </w:t>
      </w:r>
      <w:r w:rsidRPr="00AD3AC1">
        <w:rPr>
          <w:rFonts w:ascii="Times New Roman" w:eastAsia="Times New Roman" w:hAnsi="Times New Roman" w:cs="Times New Roman"/>
          <w:color w:val="000000"/>
          <w:sz w:val="20"/>
          <w:szCs w:val="20"/>
        </w:rPr>
        <w:t>НС) своих работников, задействованных непосредственно на объектах производства оказания УСЛУГ со страховой суммой не менее 400 тыс. руб. на каждого работника с включением в договоры следующих рисков:</w:t>
      </w:r>
    </w:p>
    <w:p w:rsidR="00AD3AC1" w:rsidRPr="00AD3AC1" w:rsidRDefault="00AD3AC1" w:rsidP="00AD3AC1">
      <w:pPr>
        <w:pStyle w:val="13"/>
        <w:numPr>
          <w:ilvl w:val="0"/>
          <w:numId w:val="29"/>
        </w:numPr>
        <w:spacing w:line="240" w:lineRule="auto"/>
        <w:ind w:right="459"/>
        <w:rPr>
          <w:rFonts w:ascii="Times New Roman" w:hAnsi="Times New Roman"/>
          <w:color w:val="000000"/>
          <w:lang w:val="ru-RU"/>
        </w:rPr>
      </w:pPr>
      <w:r w:rsidRPr="00AD3AC1">
        <w:rPr>
          <w:rFonts w:ascii="Times New Roman" w:hAnsi="Times New Roman"/>
          <w:color w:val="000000"/>
          <w:lang w:val="ru-RU"/>
        </w:rPr>
        <w:t>Смерть в результате НС;</w:t>
      </w:r>
    </w:p>
    <w:p w:rsidR="00AD3AC1" w:rsidRPr="00AD3AC1" w:rsidRDefault="00AD3AC1" w:rsidP="00AD3AC1">
      <w:pPr>
        <w:pStyle w:val="afc"/>
        <w:numPr>
          <w:ilvl w:val="0"/>
          <w:numId w:val="29"/>
        </w:numPr>
        <w:tabs>
          <w:tab w:val="left" w:pos="0"/>
        </w:tabs>
        <w:overflowPunct w:val="0"/>
        <w:autoSpaceDE w:val="0"/>
        <w:autoSpaceDN w:val="0"/>
        <w:adjustRightInd w:val="0"/>
        <w:jc w:val="both"/>
      </w:pPr>
      <w:r w:rsidRPr="00AD3AC1">
        <w:rPr>
          <w:color w:val="000000"/>
        </w:rPr>
        <w:t>Постоянной (полной) утраты трудоспособности в результате НС с установлением I, II, III  групп инвалидности.</w:t>
      </w:r>
    </w:p>
    <w:p w:rsidR="00AD3AC1" w:rsidRPr="00AD3AC1" w:rsidRDefault="00AD3AC1" w:rsidP="00AD3AC1">
      <w:pPr>
        <w:pStyle w:val="afc"/>
        <w:tabs>
          <w:tab w:val="left" w:pos="0"/>
        </w:tabs>
        <w:overflowPunct w:val="0"/>
        <w:autoSpaceDE w:val="0"/>
        <w:autoSpaceDN w:val="0"/>
        <w:adjustRightInd w:val="0"/>
        <w:jc w:val="both"/>
        <w:rPr>
          <w:color w:val="000000"/>
        </w:rPr>
      </w:pPr>
      <w:r w:rsidRPr="00AD3AC1">
        <w:rPr>
          <w:color w:val="000000"/>
        </w:rPr>
        <w:t>Копии документов, подтверждающих заключения договора добровольного страхования от несчастных случаев, представить по требованию ЗАКАЗЧИКА в течении 2-х рабочих дней с момента запроса.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21.1 настоящего раздела, по требованию ЗАКАЗЧИКА в форме копий стандартных страховых свидетельств/полисов/договоров в срок не более 3 (трех) календарных дней с момента получения соответствующего запроса.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Обеспечить наличие договоров обязательного страхования у персонала, оказывающего УСЛУГИ по ДОГОВОРУ, сохранение их в силе на протяжении всего срока действия Договора</w:t>
      </w:r>
      <w:r>
        <w:rPr>
          <w:rFonts w:ascii="Times New Roman" w:eastAsia="Times New Roman" w:hAnsi="Times New Roman" w:cs="Times New Roman"/>
          <w:sz w:val="20"/>
          <w:szCs w:val="20"/>
        </w:rPr>
        <w:t>.</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КОНФИДЕНЦИАЛЬНОСТЬ</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Соответствующая СТОРОНА </w:t>
      </w:r>
      <w:r w:rsidR="00596B85">
        <w:rPr>
          <w:rFonts w:ascii="Times New Roman" w:eastAsia="Times New Roman" w:hAnsi="Times New Roman" w:cs="Times New Roman"/>
          <w:sz w:val="20"/>
          <w:szCs w:val="20"/>
        </w:rPr>
        <w:t>ДОГОВОРА</w:t>
      </w:r>
      <w:r w:rsidRPr="00AD3AC1">
        <w:rPr>
          <w:rFonts w:ascii="Times New Roman" w:eastAsia="Times New Roman" w:hAnsi="Times New Roman" w:cs="Times New Roman"/>
          <w:sz w:val="20"/>
          <w:szCs w:val="20"/>
        </w:rPr>
        <w:t xml:space="preserve"> несет ответственность за действия (бездействие) своих работников и иных лиц, получивших доступ к Конфиденциальной информации.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целей ДОГОВОРА «</w:t>
      </w:r>
      <w:r w:rsidRPr="00AD3AC1">
        <w:rPr>
          <w:rFonts w:ascii="Times New Roman" w:eastAsia="Times New Roman" w:hAnsi="Times New Roman" w:cs="Times New Roman"/>
          <w:bCs/>
          <w:sz w:val="20"/>
          <w:szCs w:val="20"/>
        </w:rPr>
        <w:t>Разглашение Конфиденциальной информации</w:t>
      </w:r>
      <w:r w:rsidRPr="00AD3AC1">
        <w:rPr>
          <w:rFonts w:ascii="Times New Roman" w:eastAsia="Times New Roman" w:hAnsi="Times New Roman" w:cs="Times New Roman"/>
          <w:sz w:val="20"/>
          <w:szCs w:val="20"/>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РАСТОРЖЕНИЕ ДОГОВОРА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как это предусмотрено в ДОГОВОРЕ, по любой из нижеследующих причин:</w:t>
      </w:r>
    </w:p>
    <w:p w:rsidR="00AD3AC1" w:rsidRPr="00AD3AC1" w:rsidRDefault="00AD3AC1" w:rsidP="00AD3AC1">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ИСПОЛНИТЕЛЯ, всегда с учетом положений Статьи 17 «ОТВЕТСТВЕННОСТЬ» РАЗДЕЛА 2;</w:t>
      </w:r>
    </w:p>
    <w:p w:rsidR="00AD3AC1" w:rsidRPr="00AD3AC1" w:rsidRDefault="00AD3AC1" w:rsidP="00AD3AC1">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AD3AC1" w:rsidRPr="00AD3AC1" w:rsidRDefault="00AD3AC1" w:rsidP="00AD3AC1">
      <w:pPr>
        <w:numPr>
          <w:ilvl w:val="3"/>
          <w:numId w:val="14"/>
        </w:numPr>
        <w:tabs>
          <w:tab w:val="num" w:pos="456"/>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иным причинам – на основании п. 1 статьи 782 Гражданского Кодекса РФ.</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 даты расторжения ДОГОВОРА ИСПОЛНИТЕЛЬ незамедлительно:</w:t>
      </w:r>
    </w:p>
    <w:p w:rsidR="00AD3AC1" w:rsidRPr="00AD3AC1" w:rsidRDefault="00AD3AC1" w:rsidP="00AD3AC1">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AD3AC1" w:rsidRPr="00AD3AC1" w:rsidRDefault="00AD3AC1" w:rsidP="00AD3AC1">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расторжения ДОГОВОРА на основании пункта 23.1(c)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расторжения ДОГОВОРА в соответствии с пунктами 23.1(a) и (b)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ДОГОВОРА.</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9E4681" w:rsidRPr="009E4681" w:rsidRDefault="00AD3AC1" w:rsidP="009E468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ПРОВЕРКА ХОДА И КАЧЕСТВА УСЛУГ, А ТАКЖЕ ВЫПЛАТ ИСПОЛНИТЕЛЮ</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МАТЕРИАЛОВ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9E4681" w:rsidRPr="00AD3AC1" w:rsidRDefault="009E468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ИСПОЛНИТЕЛЬ гарантирует ЗАКАЗЧИКУ герметичность </w:t>
      </w:r>
      <w:proofErr w:type="spellStart"/>
      <w:r>
        <w:rPr>
          <w:rFonts w:ascii="Times New Roman" w:eastAsia="Times New Roman" w:hAnsi="Times New Roman" w:cs="Times New Roman"/>
          <w:sz w:val="20"/>
          <w:szCs w:val="20"/>
        </w:rPr>
        <w:t>пакер-эластомеров</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пакеров</w:t>
      </w:r>
      <w:proofErr w:type="spellEnd"/>
      <w:r>
        <w:rPr>
          <w:rFonts w:ascii="Times New Roman" w:eastAsia="Times New Roman" w:hAnsi="Times New Roman" w:cs="Times New Roman"/>
          <w:sz w:val="20"/>
          <w:szCs w:val="20"/>
        </w:rPr>
        <w:t xml:space="preserve"> набухающих) на весь отведенный срок службы данного оборудования согласно паспортным характеристикам.</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обязуется не позднее </w:t>
      </w:r>
      <w:r w:rsidRPr="00AD3AC1">
        <w:rPr>
          <w:rFonts w:ascii="Times New Roman" w:eastAsia="Times New Roman" w:hAnsi="Times New Roman" w:cs="Times New Roman"/>
          <w:noProof/>
          <w:sz w:val="20"/>
          <w:szCs w:val="20"/>
        </w:rPr>
        <w:t>2 (двух)</w:t>
      </w:r>
      <w:r w:rsidRPr="00AD3AC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Настоящий порядок применяется в течение срока действия ДОГОВОРА, а также в течение 24 (двадцати четырёх) месяцев </w:t>
      </w:r>
      <w:r w:rsidR="009E4681">
        <w:rPr>
          <w:rFonts w:ascii="Times New Roman" w:eastAsia="Times New Roman" w:hAnsi="Times New Roman" w:cs="Times New Roman"/>
          <w:sz w:val="20"/>
          <w:szCs w:val="20"/>
        </w:rPr>
        <w:t xml:space="preserve">с даты </w:t>
      </w:r>
      <w:r w:rsidRPr="00AD3AC1">
        <w:rPr>
          <w:rFonts w:ascii="Times New Roman" w:eastAsia="Times New Roman" w:hAnsi="Times New Roman" w:cs="Times New Roman"/>
          <w:sz w:val="20"/>
          <w:szCs w:val="20"/>
        </w:rPr>
        <w:t xml:space="preserve">подписания Акта о приёмке оказанных услуг. В случае </w:t>
      </w:r>
      <w:r w:rsidR="009E4681">
        <w:rPr>
          <w:rFonts w:ascii="Times New Roman" w:eastAsia="Times New Roman" w:hAnsi="Times New Roman" w:cs="Times New Roman"/>
          <w:sz w:val="20"/>
          <w:szCs w:val="20"/>
        </w:rPr>
        <w:t>нарушения ИСПОЛНИТЕЛЕМ условий</w:t>
      </w:r>
      <w:r w:rsidRPr="00AD3AC1">
        <w:rPr>
          <w:rFonts w:ascii="Times New Roman" w:eastAsia="Times New Roman" w:hAnsi="Times New Roman" w:cs="Times New Roman"/>
          <w:sz w:val="20"/>
          <w:szCs w:val="20"/>
        </w:rPr>
        <w:t xml:space="preserve">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Сроки выполнения обязательств ЗАКАЗЧИКА по подписанию Акта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AD3AC1" w:rsidRPr="00AD3AC1" w:rsidRDefault="00AD3AC1" w:rsidP="00AD3AC1">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непринятым УСЛУГАМ</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представить мотивированный отказ от подписания Акта сдачи-приемки промежуточного объема услуг / Акта о приемке оказанных услуг в порядке, предусмотренном настоящим ДОГОВОРОМ; </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устранения выявленных НЕДОСТАТКОВ;</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AD3AC1" w:rsidRPr="00AD3AC1" w:rsidRDefault="00AD3AC1" w:rsidP="00AD3AC1">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принятым УСЛУГАМ:</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устранения НЕДОСТАТКОВ в оказанных УСЛУГАХ;</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о приемке оказанных услуг, счет-фактуру и т.д.); </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AD3AC1" w:rsidRPr="00AD3AC1" w:rsidRDefault="00AD3AC1" w:rsidP="00AD3AC1">
      <w:pPr>
        <w:tabs>
          <w:tab w:val="left" w:pos="513"/>
        </w:tabs>
        <w:overflowPunct w:val="0"/>
        <w:autoSpaceDE w:val="0"/>
        <w:autoSpaceDN w:val="0"/>
        <w:adjustRightInd w:val="0"/>
        <w:spacing w:after="0" w:line="240" w:lineRule="auto"/>
        <w:jc w:val="both"/>
        <w:rPr>
          <w:rFonts w:ascii="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ПРАВО УДЕРЖАНИЯ</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w:t>
      </w:r>
      <w:proofErr w:type="gramStart"/>
      <w:r w:rsidRPr="00AD3AC1">
        <w:rPr>
          <w:rFonts w:ascii="Times New Roman" w:eastAsia="Times New Roman" w:hAnsi="Times New Roman" w:cs="Times New Roman"/>
          <w:sz w:val="20"/>
          <w:szCs w:val="20"/>
        </w:rPr>
        <w:t>ИСПОЛНИТЕЛЬ</w:t>
      </w:r>
      <w:proofErr w:type="gramEnd"/>
      <w:r w:rsidRPr="00AD3AC1">
        <w:rPr>
          <w:rFonts w:ascii="Times New Roman" w:eastAsia="Times New Roman" w:hAnsi="Times New Roman" w:cs="Times New Roman"/>
          <w:sz w:val="20"/>
          <w:szCs w:val="20"/>
        </w:rPr>
        <w:t xml:space="preserve"> ни при </w:t>
      </w:r>
      <w:proofErr w:type="gramStart"/>
      <w:r w:rsidRPr="00AD3AC1">
        <w:rPr>
          <w:rFonts w:ascii="Times New Roman" w:eastAsia="Times New Roman" w:hAnsi="Times New Roman" w:cs="Times New Roman"/>
          <w:sz w:val="20"/>
          <w:szCs w:val="20"/>
        </w:rPr>
        <w:t>каких</w:t>
      </w:r>
      <w:proofErr w:type="gramEnd"/>
      <w:r w:rsidRPr="00AD3AC1">
        <w:rPr>
          <w:rFonts w:ascii="Times New Roman" w:eastAsia="Times New Roman" w:hAnsi="Times New Roman" w:cs="Times New Roman"/>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АНТИКОРРУПЦИОННЫЕ УСЛОВИЯ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AD3AC1" w:rsidRPr="00AD3AC1" w:rsidRDefault="00AD3AC1" w:rsidP="00AD3AC1">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AD3AC1" w:rsidRPr="00AD3AC1" w:rsidRDefault="00AD3AC1" w:rsidP="00AD3AC1">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предоставление каких-либо гарантий;</w:t>
      </w:r>
    </w:p>
    <w:p w:rsidR="00AD3AC1" w:rsidRPr="00AD3AC1" w:rsidRDefault="00AD3AC1" w:rsidP="00AD3AC1">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ускорение существующих процедур;</w:t>
      </w:r>
    </w:p>
    <w:p w:rsidR="00AD3AC1" w:rsidRPr="00AD3AC1" w:rsidRDefault="00AD3AC1" w:rsidP="00AD3AC1">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D3AC1" w:rsidRPr="00AD3AC1" w:rsidRDefault="00AD3AC1" w:rsidP="009E4681">
      <w:pPr>
        <w:numPr>
          <w:ilvl w:val="1"/>
          <w:numId w:val="7"/>
        </w:numPr>
        <w:tabs>
          <w:tab w:val="clear" w:pos="360"/>
          <w:tab w:val="num" w:pos="284"/>
          <w:tab w:val="left" w:pos="709"/>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целях проведения антикоррупционных проверок ИСПОЛНИТЕЛЬ обязуется  в течение (5) пяти рабочих дней с момента заключения ДОГОВОРА, а также в любое время в течение действия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AD3AC1" w:rsidRPr="00AD3AC1" w:rsidRDefault="00AD3AC1" w:rsidP="009E4681">
      <w:pPr>
        <w:tabs>
          <w:tab w:val="left" w:pos="709"/>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AD3AC1">
        <w:rPr>
          <w:rFonts w:ascii="Times New Roman" w:eastAsia="Times New Roman" w:hAnsi="Times New Roman" w:cs="Times New Roman"/>
          <w:sz w:val="20"/>
          <w:szCs w:val="20"/>
        </w:rPr>
        <w:t>с даты внесения</w:t>
      </w:r>
      <w:proofErr w:type="gramEnd"/>
      <w:r w:rsidRPr="00AD3AC1">
        <w:rPr>
          <w:rFonts w:ascii="Times New Roman" w:eastAsia="Times New Roman" w:hAnsi="Times New Roman" w:cs="Times New Roman"/>
          <w:sz w:val="20"/>
          <w:szCs w:val="20"/>
        </w:rPr>
        <w:t xml:space="preserve"> таких изменений предоставить соответствующую  ИНФОРМАЦИЮ ЗАКАЗЧИКА. </w:t>
      </w:r>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w:t>
      </w:r>
      <w:r w:rsidR="009E4681">
        <w:rPr>
          <w:rFonts w:ascii="Times New Roman" w:eastAsia="Times New Roman" w:hAnsi="Times New Roman" w:cs="Times New Roman"/>
          <w:sz w:val="20"/>
          <w:szCs w:val="20"/>
        </w:rPr>
        <w:t>АЗЧИКОМ  почтового отправления.</w:t>
      </w:r>
      <w:r w:rsidRPr="00AD3AC1">
        <w:rPr>
          <w:rFonts w:ascii="Times New Roman" w:eastAsia="Times New Roman" w:hAnsi="Times New Roman" w:cs="Times New Roman"/>
          <w:sz w:val="20"/>
          <w:szCs w:val="20"/>
        </w:rPr>
        <w:t xml:space="preserve"> Дополнительно ИНФОРМАЦИЯ предоставляется на электронном носителе. </w:t>
      </w:r>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Указанное в </w:t>
      </w:r>
      <w:proofErr w:type="gramStart"/>
      <w:r w:rsidRPr="00AD3AC1">
        <w:rPr>
          <w:rFonts w:ascii="Times New Roman" w:eastAsia="Times New Roman" w:hAnsi="Times New Roman" w:cs="Times New Roman"/>
          <w:sz w:val="20"/>
          <w:szCs w:val="20"/>
        </w:rPr>
        <w:t>настоящем</w:t>
      </w:r>
      <w:proofErr w:type="gramEnd"/>
      <w:r w:rsidRPr="00AD3AC1">
        <w:rPr>
          <w:rFonts w:ascii="Times New Roman" w:eastAsia="Times New Roman" w:hAnsi="Times New Roman" w:cs="Times New Roman"/>
          <w:sz w:val="20"/>
          <w:szCs w:val="20"/>
        </w:rPr>
        <w:t xml:space="preserve"> пункте условие </w:t>
      </w:r>
      <w:r w:rsidR="009E4681">
        <w:rPr>
          <w:rFonts w:ascii="Times New Roman" w:eastAsia="Times New Roman" w:hAnsi="Times New Roman" w:cs="Times New Roman"/>
          <w:sz w:val="20"/>
          <w:szCs w:val="20"/>
        </w:rPr>
        <w:t xml:space="preserve">является существенным условием </w:t>
      </w:r>
      <w:r w:rsidRPr="00AD3AC1">
        <w:rPr>
          <w:rFonts w:ascii="Times New Roman" w:eastAsia="Times New Roman" w:hAnsi="Times New Roman" w:cs="Times New Roman"/>
          <w:sz w:val="20"/>
          <w:szCs w:val="20"/>
        </w:rPr>
        <w:t xml:space="preserve"> ДОГОВОРА в соответствии с ч. 1 ст. 432 ГК РФ.</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AD3AC1" w:rsidRPr="00AD3AC1" w:rsidRDefault="00AD3AC1" w:rsidP="00AD3AC1">
      <w:pPr>
        <w:widowControl w:val="0"/>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отказа ИСПОЛНИТЕЛЯ от предоставления Информации, согласно п. 26.7 ДОГОВОРА, фактического непредставления такой Информации, предоставления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D3AC1" w:rsidRDefault="00AD3AC1" w:rsidP="00AD3AC1">
      <w:pPr>
        <w:widowControl w:val="0"/>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D3AC1" w:rsidRPr="00AD3AC1" w:rsidRDefault="00AD3AC1" w:rsidP="00AD3AC1">
      <w:pPr>
        <w:widowControl w:val="0"/>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ПРИМЕНИМОЕ ПРАВО И РАЗРЕШЕНИЕ СПОРОВ</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спор, требование и(или)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rsidR="00AD3AC1" w:rsidRDefault="00AD3AC1" w:rsidP="00AD3AC1">
      <w:pPr>
        <w:pStyle w:val="aff5"/>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неразрешенные споры, требования и (или) претензии, возникающие из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w:t>
      </w:r>
    </w:p>
    <w:p w:rsidR="00AD3AC1" w:rsidRPr="00AD3AC1" w:rsidRDefault="00AD3AC1" w:rsidP="00AD3AC1">
      <w:pPr>
        <w:pStyle w:val="aff5"/>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ГАРАНТИИ ИСПОЛНИТЕЛЯ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заявляет и гарантирует, что:</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он будет применять все необходимые навыки, проявлять осторожность и усердие во время оказания УСЛУГ в </w:t>
      </w:r>
      <w:proofErr w:type="gramStart"/>
      <w:r w:rsidRPr="00AD3AC1">
        <w:rPr>
          <w:rFonts w:ascii="Times New Roman" w:eastAsia="Times New Roman" w:hAnsi="Times New Roman" w:cs="Times New Roman"/>
          <w:sz w:val="20"/>
          <w:szCs w:val="20"/>
        </w:rPr>
        <w:t>соответствии</w:t>
      </w:r>
      <w:proofErr w:type="gramEnd"/>
      <w:r w:rsidRPr="00AD3AC1">
        <w:rPr>
          <w:rFonts w:ascii="Times New Roman" w:eastAsia="Times New Roman" w:hAnsi="Times New Roman" w:cs="Times New Roman"/>
          <w:sz w:val="20"/>
          <w:szCs w:val="20"/>
        </w:rPr>
        <w:t xml:space="preserve"> с требованиями ДОГОВОРА и принятыми в международном масштабе НАДЛЕЖАЩИМИ СТАНДАРТАМИ ДЕЯТЕЛЬНОСТИ НЕФТЕПРОМЫСЛОВ и методами оказания УСЛУГ;</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(i) должны соответствовать перечню оборудования согласно Приложению № 4 к ДОГОВОРУ и Техническому заданию; или (</w:t>
      </w:r>
      <w:proofErr w:type="spellStart"/>
      <w:r w:rsidRPr="00AD3AC1">
        <w:rPr>
          <w:rFonts w:ascii="Times New Roman" w:eastAsia="Times New Roman" w:hAnsi="Times New Roman" w:cs="Times New Roman"/>
          <w:sz w:val="20"/>
          <w:szCs w:val="20"/>
        </w:rPr>
        <w:t>ii</w:t>
      </w:r>
      <w:proofErr w:type="spellEnd"/>
      <w:r w:rsidRPr="00AD3AC1">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отсутствие скрытых дефектов (негерметичности и т.д.) в период проведения Заказчиком испытаний объектов скважины и в течение 24 месяцев с момента окончания испытания скважины. Наличие / отсутствие скрытых дефектов подтверждается заключением геофизических исследований. </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гарантирует наличие у ИСПОЛНИТЕЛЯ материальных ресурсов, включая оборудование и ПО для оказания объема УСЛУГ по ДОГОВОРУ в полном объеме, гарантирует оказание УСЛУГ квалифицированным инженером в соответствии с утверждёнными программами цементирования. Инженер должен быть обучен в соответствии с действующими правилами, соблюдать требования правил по безопасности, обучен всем необходимым навыкам для качественного оказания услуг (согласно техническому заданию) и должен быть обеспечены всем необходимым оборудованием для оказания услуг, а также средствами индивидуальной защиты (СИЗ), как это предусмотрено ДОГОВОРОМ.</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будет использовать в ходе оказания УСЛУГ только проверенное, исправное, сертифицированное ОБОРУДОВАНИЕ, ПО, которое имеет разрешения государственных органов, эксплуатационную документацию, метрологическую поверку и калибровку</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некачественного оказания УСЛУГ, работы по устранению недостатков качества выполняются за счет ИСПОЛНИТЕЛЯ.</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ind w:left="374" w:hanging="374"/>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ИНТЕЛЛЕКТУАЛЬНЫЕ ПРАВА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AD3AC1" w:rsidRDefault="009E468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ИСПОЛНИТЕЛЬ должен </w:t>
      </w:r>
      <w:r w:rsidR="00AD3AC1" w:rsidRPr="00AD3AC1">
        <w:rPr>
          <w:rFonts w:ascii="Times New Roman" w:eastAsia="Times New Roman" w:hAnsi="Times New Roman" w:cs="Times New Roman"/>
          <w:sz w:val="20"/>
          <w:szCs w:val="20"/>
        </w:rPr>
        <w:t xml:space="preserve">покупать МАТЕРИАЛЫ и ОБОРУДОВАНИЕ для включения в состав УСЛУГ только у таких  поставщиков, которые соглашаются в письменном </w:t>
      </w:r>
      <w:proofErr w:type="gramStart"/>
      <w:r w:rsidR="00AD3AC1" w:rsidRPr="00AD3AC1">
        <w:rPr>
          <w:rFonts w:ascii="Times New Roman" w:eastAsia="Times New Roman" w:hAnsi="Times New Roman" w:cs="Times New Roman"/>
          <w:sz w:val="20"/>
          <w:szCs w:val="20"/>
        </w:rPr>
        <w:t>виде</w:t>
      </w:r>
      <w:proofErr w:type="gramEnd"/>
      <w:r w:rsidR="00AD3AC1" w:rsidRPr="00AD3AC1">
        <w:rPr>
          <w:rFonts w:ascii="Times New Roman" w:eastAsia="Times New Roman" w:hAnsi="Times New Roman" w:cs="Times New Roman"/>
          <w:sz w:val="20"/>
          <w:szCs w:val="20"/>
        </w:rPr>
        <w:t xml:space="preserve"> освобождать от ответственности ИСПОЛНИТЕЛЯ в связи с претензиями о предполагаемом нарушении ИНТЕЛЛЕКТУАЛЬНЫХ ПРАВ.</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Конец РАЗДЕЛА 2. </w:t>
      </w:r>
    </w:p>
    <w:p w:rsidR="00AD3AC1" w:rsidRPr="00AD3AC1" w:rsidRDefault="00AD3AC1" w:rsidP="00AD3AC1">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3 начинается со следующей страницы.</w:t>
      </w:r>
    </w:p>
    <w:p w:rsidR="00AD3AC1" w:rsidRPr="00AD3AC1" w:rsidRDefault="00AD3AC1" w:rsidP="00AD3AC1">
      <w:pPr>
        <w:spacing w:after="0" w:line="240" w:lineRule="auto"/>
        <w:rPr>
          <w:rFonts w:ascii="Times New Roman" w:eastAsia="Times New Roman" w:hAnsi="Times New Roman" w:cs="Times New Roman"/>
          <w:sz w:val="20"/>
          <w:szCs w:val="20"/>
        </w:rPr>
        <w:sectPr w:rsidR="00AD3AC1" w:rsidRPr="00AD3AC1" w:rsidSect="008D7934">
          <w:headerReference w:type="default" r:id="rId10"/>
          <w:pgSz w:w="11906" w:h="16838"/>
          <w:pgMar w:top="993" w:right="849" w:bottom="851" w:left="1276" w:header="567" w:footer="211" w:gutter="0"/>
          <w:cols w:space="720"/>
        </w:sectPr>
      </w:pP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3 – СОСТАВ УСЛУГ</w:t>
      </w:r>
    </w:p>
    <w:p w:rsidR="00AD3AC1" w:rsidRPr="00AD3AC1" w:rsidRDefault="00AD3AC1" w:rsidP="00AD3AC1">
      <w:pPr>
        <w:numPr>
          <w:ilvl w:val="0"/>
          <w:numId w:val="7"/>
        </w:numPr>
        <w:tabs>
          <w:tab w:val="left" w:pos="513"/>
        </w:tabs>
        <w:overflowPunct w:val="0"/>
        <w:autoSpaceDE w:val="0"/>
        <w:autoSpaceDN w:val="0"/>
        <w:adjustRightInd w:val="0"/>
        <w:spacing w:after="0" w:line="240" w:lineRule="auto"/>
        <w:ind w:left="374" w:hanging="374"/>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ОПРЕДЕЛЕНИЯ И АББРЕВИАТУРЫ</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ГРАФИК ГЛУБИНА-ДЕНЬ (для бурения ОС)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w:t>
      </w:r>
      <w:proofErr w:type="gramStart"/>
      <w:r w:rsidRPr="00AD3AC1">
        <w:rPr>
          <w:rFonts w:ascii="Times New Roman" w:eastAsia="Times New Roman" w:hAnsi="Times New Roman" w:cs="Times New Roman"/>
          <w:sz w:val="20"/>
          <w:szCs w:val="20"/>
        </w:rPr>
        <w:t>находятся в готовности для оказания УСЛУГ на МЕСТЕ ОКАЗАНИЯ УСЛУГ и находятся</w:t>
      </w:r>
      <w:proofErr w:type="gramEnd"/>
      <w:r w:rsidRPr="00AD3AC1">
        <w:rPr>
          <w:rFonts w:ascii="Times New Roman" w:eastAsia="Times New Roman" w:hAnsi="Times New Roman" w:cs="Times New Roman"/>
          <w:sz w:val="20"/>
          <w:szCs w:val="20"/>
        </w:rPr>
        <w:t xml:space="preserve"> в режиме ожидания не по обстоятельствам, за которые отвечает  ИСПОЛНИТЕЛЬ.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AD3AC1">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AD3AC1">
        <w:rPr>
          <w:rFonts w:ascii="Times New Roman" w:eastAsia="Times New Roman" w:hAnsi="Times New Roman" w:cs="Times New Roman"/>
          <w:sz w:val="20"/>
          <w:szCs w:val="20"/>
        </w:rPr>
        <w:t xml:space="preserve">.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ПРОГРАММА НА БУРЕНИЕ ОС/ЗБС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ОС/ЗБС.</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ПЛАН РАБОТ НА СБОРКУ, СПУСК И АКТИВАЦИЮ – документ, содержащий информацию о технологических параметрах и техническом оснащении ИСПОЛНИТЕЛЯ, необходимых для оказания УСЛУГ, которые будет включен в ПЛАН РАБОТ НА СПУСК И КРЕПЛЕНИЕ.</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ПЛАН РАБОТ НА СПУСК И КРЕПЛЕНИЕ – документ, содержащий информацию о технологических параметрах и техническом оснащении ЗАКАЗЧИКА, ИСПОЛНИТЕЛЯ и СЕРВИСНОЙ (ЫХ) КОМПАНИИ (Й), необходимый для спуска и крепления обсадной колонны.</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ПРОСТОЙ ЗАКАЗЧИКА – время простоя, связанное с ожиданием ИСПОЛНИТЕЛЕМ</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продолжения оказания услуг по причинам, зависящим от ЗАКАЗЧИКА.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Аббревиатуры:</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ВЗД </w:t>
      </w:r>
      <w:r w:rsidRPr="00AD3AC1">
        <w:rPr>
          <w:rFonts w:ascii="Times New Roman" w:eastAsia="Times New Roman" w:hAnsi="Times New Roman" w:cs="Times New Roman"/>
          <w:sz w:val="20"/>
          <w:szCs w:val="20"/>
        </w:rPr>
        <w:tab/>
        <w:t>– винтовой забойный двигатель;</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ГНВП </w:t>
      </w:r>
      <w:r w:rsidRPr="00AD3AC1">
        <w:rPr>
          <w:rFonts w:ascii="Times New Roman" w:eastAsia="Times New Roman" w:hAnsi="Times New Roman" w:cs="Times New Roman"/>
          <w:sz w:val="20"/>
          <w:szCs w:val="20"/>
        </w:rPr>
        <w:tab/>
        <w:t xml:space="preserve">– </w:t>
      </w:r>
      <w:proofErr w:type="spellStart"/>
      <w:r w:rsidRPr="00AD3AC1">
        <w:rPr>
          <w:rFonts w:ascii="Times New Roman" w:eastAsia="Times New Roman" w:hAnsi="Times New Roman" w:cs="Times New Roman"/>
          <w:sz w:val="20"/>
          <w:szCs w:val="20"/>
        </w:rPr>
        <w:t>газонефтеводопроявления</w:t>
      </w:r>
      <w:proofErr w:type="spellEnd"/>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ГИС </w:t>
      </w:r>
      <w:r w:rsidRPr="00AD3AC1">
        <w:rPr>
          <w:rFonts w:ascii="Times New Roman" w:eastAsia="Times New Roman" w:hAnsi="Times New Roman" w:cs="Times New Roman"/>
          <w:sz w:val="20"/>
          <w:szCs w:val="20"/>
        </w:rPr>
        <w:tab/>
        <w:t xml:space="preserve">– геофизические исследования </w:t>
      </w:r>
      <w:r w:rsidRPr="00AD3AC1">
        <w:rPr>
          <w:rFonts w:ascii="Times New Roman" w:eastAsia="Times New Roman" w:hAnsi="Times New Roman" w:cs="Times New Roman"/>
          <w:caps/>
          <w:sz w:val="20"/>
          <w:szCs w:val="20"/>
        </w:rPr>
        <w:t>скважин</w:t>
      </w:r>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ЗБС </w:t>
      </w:r>
      <w:r w:rsidRPr="00AD3AC1">
        <w:rPr>
          <w:rFonts w:ascii="Times New Roman" w:eastAsia="Times New Roman" w:hAnsi="Times New Roman" w:cs="Times New Roman"/>
          <w:sz w:val="20"/>
          <w:szCs w:val="20"/>
        </w:rPr>
        <w:tab/>
        <w:t xml:space="preserve">– </w:t>
      </w:r>
      <w:proofErr w:type="spellStart"/>
      <w:r w:rsidRPr="00AD3AC1">
        <w:rPr>
          <w:rFonts w:ascii="Times New Roman" w:eastAsia="Times New Roman" w:hAnsi="Times New Roman" w:cs="Times New Roman"/>
          <w:sz w:val="20"/>
          <w:szCs w:val="20"/>
        </w:rPr>
        <w:t>зарезка</w:t>
      </w:r>
      <w:proofErr w:type="spellEnd"/>
      <w:r w:rsidRPr="00AD3AC1">
        <w:rPr>
          <w:rFonts w:ascii="Times New Roman" w:eastAsia="Times New Roman" w:hAnsi="Times New Roman" w:cs="Times New Roman"/>
          <w:sz w:val="20"/>
          <w:szCs w:val="20"/>
        </w:rPr>
        <w:t xml:space="preserve"> бокового(</w:t>
      </w:r>
      <w:proofErr w:type="spellStart"/>
      <w:r w:rsidRPr="00AD3AC1">
        <w:rPr>
          <w:rFonts w:ascii="Times New Roman" w:eastAsia="Times New Roman" w:hAnsi="Times New Roman" w:cs="Times New Roman"/>
          <w:sz w:val="20"/>
          <w:szCs w:val="20"/>
        </w:rPr>
        <w:t>ых</w:t>
      </w:r>
      <w:proofErr w:type="spellEnd"/>
      <w:r w:rsidRPr="00AD3AC1">
        <w:rPr>
          <w:rFonts w:ascii="Times New Roman" w:eastAsia="Times New Roman" w:hAnsi="Times New Roman" w:cs="Times New Roman"/>
          <w:sz w:val="20"/>
          <w:szCs w:val="20"/>
        </w:rPr>
        <w:t>) ствола(</w:t>
      </w:r>
      <w:proofErr w:type="spellStart"/>
      <w:r w:rsidRPr="00AD3AC1">
        <w:rPr>
          <w:rFonts w:ascii="Times New Roman" w:eastAsia="Times New Roman" w:hAnsi="Times New Roman" w:cs="Times New Roman"/>
          <w:sz w:val="20"/>
          <w:szCs w:val="20"/>
        </w:rPr>
        <w:t>ов</w:t>
      </w:r>
      <w:proofErr w:type="spellEnd"/>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КНБК </w:t>
      </w:r>
      <w:r w:rsidRPr="00AD3AC1">
        <w:rPr>
          <w:rFonts w:ascii="Times New Roman" w:eastAsia="Times New Roman" w:hAnsi="Times New Roman" w:cs="Times New Roman"/>
          <w:sz w:val="20"/>
          <w:szCs w:val="20"/>
        </w:rPr>
        <w:tab/>
        <w:t>– компоновка низа буровой колонны;</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ННБ </w:t>
      </w:r>
      <w:r w:rsidRPr="00AD3AC1">
        <w:rPr>
          <w:rFonts w:ascii="Times New Roman" w:eastAsia="Times New Roman" w:hAnsi="Times New Roman" w:cs="Times New Roman"/>
          <w:sz w:val="20"/>
          <w:szCs w:val="20"/>
        </w:rPr>
        <w:tab/>
        <w:t>– наклонно-направленное бурение;</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НПВ</w:t>
      </w:r>
      <w:r w:rsidRPr="00AD3AC1">
        <w:rPr>
          <w:rFonts w:ascii="Times New Roman" w:eastAsia="Times New Roman" w:hAnsi="Times New Roman" w:cs="Times New Roman"/>
          <w:sz w:val="20"/>
          <w:szCs w:val="20"/>
        </w:rPr>
        <w:tab/>
        <w:t>– непроизводительное время;</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ТМЦ </w:t>
      </w:r>
      <w:r w:rsidRPr="00AD3AC1">
        <w:rPr>
          <w:rFonts w:ascii="Times New Roman" w:eastAsia="Times New Roman" w:hAnsi="Times New Roman" w:cs="Times New Roman"/>
          <w:sz w:val="20"/>
          <w:szCs w:val="20"/>
        </w:rPr>
        <w:tab/>
        <w:t>– товарно-материальные ценности;</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ТТН </w:t>
      </w:r>
      <w:r w:rsidRPr="00AD3AC1">
        <w:rPr>
          <w:rFonts w:ascii="Times New Roman" w:eastAsia="Times New Roman" w:hAnsi="Times New Roman" w:cs="Times New Roman"/>
          <w:sz w:val="20"/>
          <w:szCs w:val="20"/>
        </w:rPr>
        <w:tab/>
        <w:t>– товарно-транспортная накладная;</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УБТ </w:t>
      </w:r>
      <w:r w:rsidRPr="00AD3AC1">
        <w:rPr>
          <w:rFonts w:ascii="Times New Roman" w:eastAsia="Times New Roman" w:hAnsi="Times New Roman" w:cs="Times New Roman"/>
          <w:sz w:val="20"/>
          <w:szCs w:val="20"/>
        </w:rPr>
        <w:tab/>
        <w:t>– утяжелённая бурильная труба;</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НУБТ </w:t>
      </w:r>
      <w:r w:rsidRPr="00AD3AC1">
        <w:rPr>
          <w:rFonts w:ascii="Times New Roman" w:eastAsia="Times New Roman" w:hAnsi="Times New Roman" w:cs="Times New Roman"/>
          <w:sz w:val="20"/>
          <w:szCs w:val="20"/>
        </w:rPr>
        <w:tab/>
        <w:t>– немагнитная утяжелённая бурильная труба;</w:t>
      </w:r>
    </w:p>
    <w:p w:rsid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ОС</w:t>
      </w:r>
      <w:r w:rsidRPr="00AD3AC1">
        <w:rPr>
          <w:rFonts w:ascii="Times New Roman" w:eastAsia="Times New Roman" w:hAnsi="Times New Roman" w:cs="Times New Roman"/>
          <w:sz w:val="20"/>
          <w:szCs w:val="20"/>
        </w:rPr>
        <w:tab/>
        <w:t>– основной ствол.</w:t>
      </w:r>
    </w:p>
    <w:p w:rsidR="00AD3AC1" w:rsidRPr="00AD3AC1" w:rsidRDefault="00AD3AC1" w:rsidP="00AD3AC1">
      <w:pPr>
        <w:spacing w:after="0" w:line="240" w:lineRule="auto"/>
        <w:ind w:left="720"/>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374" w:hanging="374"/>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ОБЩИЕ ПОЛОЖЕНИЯ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оказывает УСЛУГИ по инженерно-технологическому сопровождению сборки, спуска и активации </w:t>
      </w:r>
      <w:proofErr w:type="spellStart"/>
      <w:r w:rsidR="00143285">
        <w:rPr>
          <w:rFonts w:ascii="Times New Roman" w:eastAsia="Times New Roman" w:hAnsi="Times New Roman" w:cs="Times New Roman"/>
          <w:sz w:val="20"/>
          <w:szCs w:val="20"/>
        </w:rPr>
        <w:t>пакера</w:t>
      </w:r>
      <w:proofErr w:type="spellEnd"/>
      <w:r w:rsidR="00143285">
        <w:rPr>
          <w:rFonts w:ascii="Times New Roman" w:eastAsia="Times New Roman" w:hAnsi="Times New Roman" w:cs="Times New Roman"/>
          <w:sz w:val="20"/>
          <w:szCs w:val="20"/>
        </w:rPr>
        <w:t xml:space="preserve"> манжетного цементирования</w:t>
      </w:r>
      <w:r w:rsidRPr="00AD3AC1">
        <w:rPr>
          <w:rFonts w:ascii="Times New Roman" w:eastAsia="Times New Roman" w:hAnsi="Times New Roman" w:cs="Times New Roman"/>
          <w:sz w:val="20"/>
          <w:szCs w:val="20"/>
        </w:rPr>
        <w:t xml:space="preserve"> и подвески цементируемого хвостовика в условиях полной автономии.</w:t>
      </w:r>
    </w:p>
    <w:p w:rsidR="00AD3AC1" w:rsidRPr="00AD3AC1" w:rsidRDefault="00AD3AC1" w:rsidP="00C67A2F">
      <w:pPr>
        <w:numPr>
          <w:ilvl w:val="1"/>
          <w:numId w:val="7"/>
        </w:numPr>
        <w:tabs>
          <w:tab w:val="left" w:pos="709"/>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подписании ДОГОВОРА ЗАКАЗЧИК передает ИСПОЛНИТЕЛЮ локальные нормативные документы (ЛНД), которые являют</w:t>
      </w:r>
      <w:r w:rsidRPr="00AD3AC1">
        <w:rPr>
          <w:rFonts w:ascii="Times New Roman" w:hAnsi="Times New Roman" w:cs="Times New Roman"/>
          <w:sz w:val="20"/>
          <w:szCs w:val="20"/>
        </w:rPr>
        <w:t xml:space="preserve">ся неотъемлемой частью ДОГОВОРА, </w:t>
      </w:r>
      <w:r w:rsidRPr="00AD3AC1">
        <w:rPr>
          <w:rFonts w:ascii="Times New Roman" w:eastAsia="Times New Roman" w:hAnsi="Times New Roman" w:cs="Times New Roman"/>
          <w:sz w:val="20"/>
          <w:szCs w:val="20"/>
        </w:rPr>
        <w:t>требования которых ИСПОЛНИТЕЛ</w:t>
      </w:r>
      <w:r w:rsidRPr="00AD3AC1">
        <w:rPr>
          <w:rFonts w:ascii="Times New Roman" w:hAnsi="Times New Roman" w:cs="Times New Roman"/>
          <w:sz w:val="20"/>
          <w:szCs w:val="20"/>
        </w:rPr>
        <w:t>Ь</w:t>
      </w:r>
      <w:r w:rsidRPr="00AD3AC1">
        <w:rPr>
          <w:rFonts w:ascii="Times New Roman" w:eastAsia="Times New Roman" w:hAnsi="Times New Roman" w:cs="Times New Roman"/>
          <w:sz w:val="20"/>
          <w:szCs w:val="20"/>
        </w:rPr>
        <w:t xml:space="preserve"> обязуется соблюдать в полном объеме, в электронном виде (на CD диске, флэш-карте) или направляет по электронной почте на адрес ИСПОЛНИТЕЛЯ</w:t>
      </w:r>
      <w:r w:rsidRPr="00AD3AC1">
        <w:rPr>
          <w:rFonts w:ascii="Times New Roman" w:eastAsia="Times New Roman" w:hAnsi="Times New Roman" w:cs="Times New Roman"/>
          <w:sz w:val="20"/>
          <w:szCs w:val="20"/>
          <w:highlight w:val="yellow"/>
        </w:rPr>
        <w:t xml:space="preserve">: </w:t>
      </w:r>
      <w:hyperlink r:id="rId11" w:history="1">
        <w:r w:rsidRPr="00AD3AC1">
          <w:rPr>
            <w:rFonts w:ascii="Times New Roman" w:eastAsia="Times New Roman" w:hAnsi="Times New Roman" w:cs="Times New Roman"/>
            <w:sz w:val="20"/>
            <w:szCs w:val="20"/>
            <w:highlight w:val="yellow"/>
          </w:rPr>
          <w:t>_______</w:t>
        </w:r>
      </w:hyperlink>
      <w:r w:rsidRPr="00AD3AC1">
        <w:rPr>
          <w:rFonts w:ascii="Times New Roman" w:eastAsia="Times New Roman" w:hAnsi="Times New Roman" w:cs="Times New Roman"/>
          <w:sz w:val="20"/>
          <w:szCs w:val="20"/>
          <w:highlight w:val="yellow"/>
        </w:rPr>
        <w:t>.</w:t>
      </w:r>
      <w:r w:rsidRPr="00AD3AC1">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AD3AC1" w:rsidRPr="00AD3AC1" w:rsidRDefault="00AD3AC1" w:rsidP="00C67A2F">
      <w:pPr>
        <w:widowControl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обеспечить соблюдение данных ЛНД всеми лицами, привлекаемыми ИСПОЛНИТЕЛЕМ к исполнению обязательств по ДОГОВОРУ.</w:t>
      </w:r>
    </w:p>
    <w:p w:rsidR="00557907" w:rsidRPr="00557907" w:rsidRDefault="00AD3AC1" w:rsidP="00557907">
      <w:pPr>
        <w:overflowPunct w:val="0"/>
        <w:autoSpaceDE w:val="0"/>
        <w:autoSpaceDN w:val="0"/>
        <w:spacing w:after="120" w:line="240" w:lineRule="auto"/>
        <w:ind w:left="426"/>
        <w:jc w:val="both"/>
        <w:rPr>
          <w:rFonts w:ascii="Times New Roman" w:hAnsi="Times New Roman" w:cs="Times New Roman"/>
          <w:color w:val="FF0000"/>
          <w:sz w:val="20"/>
          <w:szCs w:val="20"/>
        </w:rPr>
      </w:pPr>
      <w:r w:rsidRPr="00AD3AC1">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w:t>
      </w:r>
      <w:r w:rsidRPr="00AD3AC1">
        <w:rPr>
          <w:rFonts w:ascii="Times New Roman" w:eastAsia="Times New Roman" w:hAnsi="Times New Roman" w:cs="Times New Roman"/>
          <w:caps/>
          <w:sz w:val="20"/>
          <w:szCs w:val="20"/>
        </w:rPr>
        <w:t>Договора</w:t>
      </w:r>
      <w:r w:rsidRPr="00AD3AC1">
        <w:rPr>
          <w:rFonts w:ascii="Times New Roman" w:eastAsia="Times New Roman" w:hAnsi="Times New Roman" w:cs="Times New Roman"/>
          <w:sz w:val="20"/>
          <w:szCs w:val="20"/>
        </w:rPr>
        <w:t xml:space="preserve"> и в случае отказа </w:t>
      </w:r>
      <w:r w:rsidRPr="00AD3AC1">
        <w:rPr>
          <w:rFonts w:ascii="Times New Roman" w:eastAsia="Times New Roman" w:hAnsi="Times New Roman" w:cs="Times New Roman"/>
          <w:caps/>
          <w:sz w:val="20"/>
          <w:szCs w:val="20"/>
        </w:rPr>
        <w:t>ИСПОЛНИТЕЛЯ</w:t>
      </w:r>
      <w:r w:rsidRPr="00AD3AC1">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AD3AC1">
        <w:rPr>
          <w:rFonts w:ascii="Times New Roman" w:eastAsia="Times New Roman" w:hAnsi="Times New Roman" w:cs="Times New Roman"/>
          <w:caps/>
          <w:sz w:val="20"/>
          <w:szCs w:val="20"/>
        </w:rPr>
        <w:t>Договор</w:t>
      </w:r>
      <w:r w:rsidRPr="00AD3AC1">
        <w:rPr>
          <w:rFonts w:ascii="Times New Roman" w:eastAsia="Times New Roman" w:hAnsi="Times New Roman" w:cs="Times New Roman"/>
          <w:sz w:val="20"/>
          <w:szCs w:val="20"/>
        </w:rPr>
        <w:t xml:space="preserve"> считается не заключенным.</w:t>
      </w:r>
      <w:r w:rsidR="00557907">
        <w:rPr>
          <w:rFonts w:ascii="Times New Roman" w:eastAsia="Times New Roman" w:hAnsi="Times New Roman" w:cs="Times New Roman"/>
          <w:sz w:val="20"/>
          <w:szCs w:val="20"/>
        </w:rPr>
        <w:t xml:space="preserve"> ИСПОЛНИТЕЛЬ осведомлен, что ЛНД к которым ИСПОЛНИТЕЛЬ получит доступ, являются объектом </w:t>
      </w:r>
      <w:r w:rsidR="00557907" w:rsidRPr="00557907">
        <w:rPr>
          <w:rFonts w:ascii="Times New Roman" w:eastAsia="Times New Roman" w:hAnsi="Times New Roman" w:cs="Times New Roman"/>
          <w:sz w:val="20"/>
          <w:szCs w:val="20"/>
        </w:rPr>
        <w:t>авторских прав ГЕНЕРАЛЬНОГО ЗАКАЗЧИКА/КОМПАНИИ и могут быть использованы исключительно в целях исполнения ДОГОВОРА, без права передачи третьим лицам, а также работникам ИСПОЛНИТЕЛЯ, в чьи должностные обязанности не входит исполнение обязанностей по ДОГОВОРУ. ИСПОЛНИТЕЛЬ обязуется не копировать, не тиражировать полученные ЛНД без письменного разрешения ЗАКАЗЧИКА, обязуется не предоставлять копии ЛНД или выписки из них для просмотра или использования третьим лицам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ИСПОЛНИТЕЛЯ, задействованными в исполнении ДОГОВОРА. ИСПОЛНИТЕЛЬ 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ИСПОЛНИТЕЛЬ обязуется оформить и подписать со своими работниками, задействованными в исполнении ДОГОВОРА, обязательства о неразглашении ЛНД ЗАКАЗЧИКА и иной информации, ставшей работникам известной при исполнении обязательств по ДОГОВОРУ, до предоставления им доступа к содержанию ЛНД ЗАКАЗЧИКА.</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419"/>
        <w:contextualSpacing w:val="0"/>
        <w:jc w:val="both"/>
      </w:pPr>
      <w:r w:rsidRPr="00AD3AC1">
        <w:t>В случае нарушения ИСПОЛНИТЕЛЕМ (работниками ИСПОЛНИТЕЛЯ) указанных ЛНД, ИСПОЛНИТЕЛЬ обязуется уплатить ЗАКАЗЧИКУ неустойку/штраф за нарушение ЛНД, предусмотренный либо положениями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w:t>
      </w:r>
      <w:r w:rsidR="00557907">
        <w:t xml:space="preserve"> Кроме того, </w:t>
      </w:r>
      <w:r w:rsidR="00557907" w:rsidRPr="00557907">
        <w:t>ИСПОЛНИТЕЛЬ обязуется возместить в полном объеме имущественные потери, возникшие у ЗАКАЗЧИКА в связи с неисполнением и (или) ненадлежащим исполнением ИСПОЛНИТЕЛЕМ требований переданных ЛНД, а также в связи с нарушением обязательств, предусмотренных пунктом 3.1.2. ДОГОВОРА.  ИСПОЛНИТЕЛЬ в случае привлечения в порядке, предусмотренном ДОГОВОРОМ, для исполнения обязательств по ДОГОВОРУ субподрядчиков (</w:t>
      </w:r>
      <w:proofErr w:type="spellStart"/>
      <w:r w:rsidR="00557907" w:rsidRPr="00557907">
        <w:t>субисполнителей</w:t>
      </w:r>
      <w:proofErr w:type="spellEnd"/>
      <w:r w:rsidR="00557907" w:rsidRPr="00557907">
        <w:t>, субпоставщиков) обязан включить в заключаемые с ними договоры условия о необходимости соблюдения требований ЛНД ЗАКАЗЧИКА 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субподрядчиками (</w:t>
      </w:r>
      <w:proofErr w:type="spellStart"/>
      <w:r w:rsidR="00557907" w:rsidRPr="00557907">
        <w:t>субисполнителями</w:t>
      </w:r>
      <w:proofErr w:type="spellEnd"/>
      <w:r w:rsidR="00557907" w:rsidRPr="00557907">
        <w:t>, субпоставщиками).</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иных несчастных случаях, произошедших в процессе оказания УСЛУГ, организовать их расследование в соответствии с требованиями ДОГОВОРА и ПРИМЕНИМОГО ПРАВА.</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 </w:t>
      </w:r>
      <w:r w:rsidRPr="00AD3AC1">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ДОГОВОРА.</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w:t>
      </w:r>
      <w:r w:rsidR="00557907">
        <w:t xml:space="preserve"> к Договору</w:t>
      </w:r>
      <w:r w:rsidRPr="00AD3AC1">
        <w:t>. В заявке указывается конкретная скважина (ы) и сроки начала и окончания оказания УСЛУГ на конкретной СКВАЖИНЕ (АХ). Заявка на оказание УСЛУГ направляется ЗАКАЗЧИКОМ не позднее, чем за 5 (десять) дней до начала оказания УСЛУГ.</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Минимальный перечень ОБОРУДОВАНИЯ ИСПОЛНИТЕЛЯ для оказания УСЛУГ изложен в Приложении № 4 к ДОГОВОРУ.</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ПРОСТОЙ ИСПОЛНИТЕЛЯ;</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Несвоевременное предоставление, согласование, утверждение ПЛАНА РАБОТ НА СБОРКУ, СПУСК И АКТИВАЦИЮ;</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Непредоставление</w:t>
      </w:r>
      <w:r w:rsidRPr="00AD3AC1">
        <w:rPr>
          <w:rFonts w:ascii="Times New Roman" w:hAnsi="Times New Roman" w:cs="Times New Roman"/>
          <w:color w:val="1F497D"/>
          <w:sz w:val="20"/>
          <w:szCs w:val="20"/>
        </w:rPr>
        <w:t xml:space="preserve"> </w:t>
      </w:r>
      <w:r w:rsidRPr="00AD3AC1">
        <w:rPr>
          <w:rFonts w:ascii="Times New Roman" w:eastAsia="Times New Roman" w:hAnsi="Times New Roman" w:cs="Times New Roman"/>
          <w:caps/>
          <w:sz w:val="20"/>
          <w:szCs w:val="20"/>
        </w:rPr>
        <w:t xml:space="preserve">оборудования </w:t>
      </w:r>
      <w:r w:rsidRPr="00AD3AC1">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Непредоставление МАТЕРИАЛОВ согласно требованиям ДОГОВОРА;</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отказ ОБОРУДОВАНИЯ при оказании УСЛУГ (время, затраченное на замену ОБОРУДОВАНИЯ);</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Несвоевременная мобилизация персонала ИСПОЛНИТЕЛЯ, ОБОРУДОВАНИЯ или МАТЕРИАЛОВ.</w:t>
      </w:r>
    </w:p>
    <w:p w:rsidR="00AD3AC1" w:rsidRDefault="00AD3AC1" w:rsidP="00AD3AC1">
      <w:pPr>
        <w:spacing w:after="0" w:line="240" w:lineRule="auto"/>
        <w:ind w:left="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rsidR="00AD3AC1" w:rsidRPr="00AD3AC1" w:rsidRDefault="00AD3AC1" w:rsidP="00AD3AC1">
      <w:pPr>
        <w:spacing w:after="0" w:line="240" w:lineRule="auto"/>
        <w:ind w:left="720"/>
        <w:jc w:val="both"/>
        <w:rPr>
          <w:rFonts w:ascii="Times New Roman" w:hAnsi="Times New Roman" w:cs="Times New Roman"/>
          <w:sz w:val="20"/>
          <w:szCs w:val="20"/>
        </w:rPr>
      </w:pPr>
    </w:p>
    <w:p w:rsidR="00AD3AC1" w:rsidRPr="00B8679E" w:rsidRDefault="00315BE5" w:rsidP="00AD3AC1">
      <w:pPr>
        <w:numPr>
          <w:ilvl w:val="0"/>
          <w:numId w:val="7"/>
        </w:numPr>
        <w:spacing w:after="0" w:line="240" w:lineRule="auto"/>
        <w:ind w:left="720" w:hanging="720"/>
        <w:rPr>
          <w:rFonts w:ascii="Times New Roman" w:eastAsia="Times New Roman" w:hAnsi="Times New Roman" w:cs="Times New Roman"/>
          <w:b/>
          <w:sz w:val="20"/>
          <w:szCs w:val="20"/>
          <w:highlight w:val="green"/>
        </w:rPr>
      </w:pPr>
      <w:r w:rsidRPr="00315BE5">
        <w:rPr>
          <w:rFonts w:ascii="Times New Roman" w:eastAsia="Times New Roman" w:hAnsi="Times New Roman" w:cs="Times New Roman"/>
          <w:b/>
          <w:sz w:val="20"/>
          <w:szCs w:val="20"/>
          <w:highlight w:val="green"/>
        </w:rPr>
        <w:t>ПОРЯДОК ОКАЗАНИЯ УСЛУГ</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разработать, согласовать с ЗАКАЗЧИКОМ, утвердить и передать ЗАКАЗЧИКУ ПЛАНЫ РАБОТ НА СБОРКУ, СПУСК И АКТИВАЦИЮ</w:t>
      </w:r>
      <w:r w:rsidR="00C67A2F">
        <w:rPr>
          <w:rFonts w:ascii="Times New Roman" w:eastAsia="Times New Roman" w:hAnsi="Times New Roman" w:cs="Times New Roman"/>
          <w:sz w:val="20"/>
          <w:szCs w:val="20"/>
        </w:rPr>
        <w:t xml:space="preserve"> </w:t>
      </w:r>
      <w:proofErr w:type="spellStart"/>
      <w:r w:rsidR="00C67A2F">
        <w:rPr>
          <w:rFonts w:ascii="Times New Roman" w:eastAsia="Times New Roman" w:hAnsi="Times New Roman" w:cs="Times New Roman"/>
          <w:sz w:val="20"/>
          <w:szCs w:val="20"/>
        </w:rPr>
        <w:t>пакера</w:t>
      </w:r>
      <w:proofErr w:type="spellEnd"/>
      <w:r w:rsidR="00C67A2F">
        <w:rPr>
          <w:rFonts w:ascii="Times New Roman" w:eastAsia="Times New Roman" w:hAnsi="Times New Roman" w:cs="Times New Roman"/>
          <w:sz w:val="20"/>
          <w:szCs w:val="20"/>
        </w:rPr>
        <w:t xml:space="preserve"> манжетного</w:t>
      </w:r>
      <w:r w:rsidR="0032399A">
        <w:rPr>
          <w:rFonts w:ascii="Times New Roman" w:eastAsia="Times New Roman" w:hAnsi="Times New Roman" w:cs="Times New Roman"/>
          <w:sz w:val="20"/>
          <w:szCs w:val="20"/>
        </w:rPr>
        <w:t xml:space="preserve"> цементирования</w:t>
      </w:r>
      <w:r w:rsidR="00C67A2F">
        <w:rPr>
          <w:rFonts w:ascii="Times New Roman" w:eastAsia="Times New Roman" w:hAnsi="Times New Roman" w:cs="Times New Roman"/>
          <w:sz w:val="20"/>
          <w:szCs w:val="20"/>
        </w:rPr>
        <w:t xml:space="preserve"> и подвески хвостовика с включением компоновку фильтров скважинных и </w:t>
      </w:r>
      <w:proofErr w:type="spellStart"/>
      <w:r w:rsidR="00C67A2F">
        <w:rPr>
          <w:rFonts w:ascii="Times New Roman" w:eastAsia="Times New Roman" w:hAnsi="Times New Roman" w:cs="Times New Roman"/>
          <w:sz w:val="20"/>
          <w:szCs w:val="20"/>
        </w:rPr>
        <w:t>пакер-эластомеров</w:t>
      </w:r>
      <w:proofErr w:type="spellEnd"/>
      <w:r w:rsidRPr="00AD3AC1">
        <w:rPr>
          <w:rFonts w:ascii="Times New Roman" w:eastAsia="Times New Roman" w:hAnsi="Times New Roman" w:cs="Times New Roman"/>
          <w:sz w:val="20"/>
          <w:szCs w:val="20"/>
        </w:rPr>
        <w:t>. Порядок согласования и утверждения ПЛАНОВ РАБОТ НА СБОРКУ, СПУСК И АКТИВАЦИЮ установлен СТАТЬЕЙ 34 РАЗДЕЛА 3 ДОГОВОРА.</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rsidR="00AD3AC1" w:rsidRPr="00AD3AC1" w:rsidRDefault="00AD3AC1" w:rsidP="00AD3AC1">
      <w:pPr>
        <w:pStyle w:val="afc"/>
        <w:numPr>
          <w:ilvl w:val="1"/>
          <w:numId w:val="7"/>
        </w:numPr>
        <w:tabs>
          <w:tab w:val="left" w:pos="-142"/>
        </w:tabs>
        <w:overflowPunct w:val="0"/>
        <w:autoSpaceDE w:val="0"/>
        <w:autoSpaceDN w:val="0"/>
        <w:adjustRightInd w:val="0"/>
        <w:ind w:left="567" w:hanging="567"/>
        <w:contextualSpacing w:val="0"/>
        <w:jc w:val="both"/>
      </w:pPr>
      <w:r w:rsidRPr="00AD3AC1">
        <w:t>В ходе оказания УСЛУГ ИСПОЛНИТЕЛЬ выполняет следующие, но не ограничиваясь, процессы:</w:t>
      </w:r>
    </w:p>
    <w:p w:rsidR="00AD3AC1" w:rsidRPr="00AD3AC1" w:rsidRDefault="00AD3AC1" w:rsidP="00AD3AC1">
      <w:pPr>
        <w:pStyle w:val="afc"/>
        <w:numPr>
          <w:ilvl w:val="0"/>
          <w:numId w:val="38"/>
        </w:numPr>
        <w:snapToGrid w:val="0"/>
        <w:ind w:left="709" w:hanging="425"/>
        <w:jc w:val="both"/>
      </w:pPr>
      <w:r w:rsidRPr="00AD3AC1">
        <w:t>Разработать и предоставить Заказчику на утверждение ПЛАНЫ РАБОТ НА СБОРКУ, СПУСК И АКТИВАЦИЮ подвески цементируемого хвостовика</w:t>
      </w:r>
      <w:r w:rsidR="008C3995">
        <w:t xml:space="preserve"> с применением </w:t>
      </w:r>
      <w:proofErr w:type="spellStart"/>
      <w:r w:rsidR="008C3995">
        <w:t>пакера</w:t>
      </w:r>
      <w:proofErr w:type="spellEnd"/>
      <w:r w:rsidR="008C3995">
        <w:t xml:space="preserve"> манжетного цементирования</w:t>
      </w:r>
      <w:r w:rsidR="000C3806" w:rsidRPr="000C3806">
        <w:t xml:space="preserve"> </w:t>
      </w:r>
      <w:r w:rsidR="000C3806">
        <w:rPr>
          <w:lang w:val="en-US"/>
        </w:rPr>
        <w:t>c</w:t>
      </w:r>
      <w:r w:rsidR="000C3806" w:rsidRPr="000C3806">
        <w:t xml:space="preserve"> </w:t>
      </w:r>
      <w:r w:rsidR="000C3806">
        <w:t xml:space="preserve">включением в компоновку скважинных фильтров и </w:t>
      </w:r>
      <w:proofErr w:type="spellStart"/>
      <w:r w:rsidR="000C3806">
        <w:t>пакер-эластомеров</w:t>
      </w:r>
      <w:proofErr w:type="spellEnd"/>
      <w:r w:rsidR="000C3806">
        <w:t xml:space="preserve"> (</w:t>
      </w:r>
      <w:proofErr w:type="spellStart"/>
      <w:r w:rsidR="000C3806">
        <w:t>пакер</w:t>
      </w:r>
      <w:proofErr w:type="spellEnd"/>
      <w:r w:rsidR="000C3806">
        <w:t xml:space="preserve"> набухающий)</w:t>
      </w:r>
      <w:r w:rsidRPr="00AD3AC1">
        <w:t xml:space="preserve"> </w:t>
      </w:r>
      <w:r w:rsidRPr="00AD3AC1">
        <w:rPr>
          <w:bCs/>
        </w:rPr>
        <w:t xml:space="preserve">не позднее, чем за </w:t>
      </w:r>
      <w:r w:rsidR="008C3995">
        <w:rPr>
          <w:bCs/>
        </w:rPr>
        <w:t>7</w:t>
      </w:r>
      <w:r w:rsidRPr="00AD3AC1">
        <w:rPr>
          <w:bCs/>
        </w:rPr>
        <w:t xml:space="preserve"> (</w:t>
      </w:r>
      <w:r w:rsidR="008C3995">
        <w:rPr>
          <w:bCs/>
        </w:rPr>
        <w:t>семь</w:t>
      </w:r>
      <w:r w:rsidRPr="00AD3AC1">
        <w:rPr>
          <w:bCs/>
        </w:rPr>
        <w:t xml:space="preserve">) суток до начала оказания </w:t>
      </w:r>
      <w:r w:rsidR="00410D6C" w:rsidRPr="00AD3AC1">
        <w:rPr>
          <w:bCs/>
        </w:rPr>
        <w:t>УСЛУГ</w:t>
      </w:r>
      <w:r w:rsidR="00410D6C" w:rsidRPr="00AD3AC1">
        <w:t xml:space="preserve"> </w:t>
      </w:r>
      <w:r w:rsidRPr="00AD3AC1">
        <w:t>в соответствии с проектом на строительство скважины, которые будет включены в ПЛАНЫ РАБОТ НА СПУСК И КРЕПЛЕНИЕ;</w:t>
      </w:r>
    </w:p>
    <w:p w:rsidR="00AD3AC1" w:rsidRPr="00AD3AC1" w:rsidRDefault="00AD3AC1" w:rsidP="00AD3AC1">
      <w:pPr>
        <w:pStyle w:val="afc"/>
        <w:numPr>
          <w:ilvl w:val="0"/>
          <w:numId w:val="38"/>
        </w:numPr>
        <w:snapToGrid w:val="0"/>
        <w:ind w:left="709" w:hanging="425"/>
        <w:jc w:val="both"/>
      </w:pPr>
      <w:r w:rsidRPr="00AD3AC1">
        <w:t>Осуществить инженерно-технологическое сопровождение сборки, спуска и активации подвески цементируемого хвостовика</w:t>
      </w:r>
      <w:r w:rsidR="008C3995">
        <w:t xml:space="preserve"> с применением </w:t>
      </w:r>
      <w:proofErr w:type="spellStart"/>
      <w:r w:rsidR="008C3995">
        <w:t>пакера</w:t>
      </w:r>
      <w:proofErr w:type="spellEnd"/>
      <w:r w:rsidR="008C3995">
        <w:t xml:space="preserve"> манжетного цементирования</w:t>
      </w:r>
      <w:r w:rsidRPr="00AD3AC1">
        <w:t xml:space="preserve"> в соответствии с утвержденными ЗАКАЗЧИКОМ ПЛАНАМИ РАБОТ НА СПУСК И КРЕПЛЕНИЕ;</w:t>
      </w:r>
    </w:p>
    <w:p w:rsidR="00AD3AC1" w:rsidRPr="00AD3AC1" w:rsidRDefault="00AD3AC1" w:rsidP="00AD3AC1">
      <w:pPr>
        <w:pStyle w:val="afc"/>
        <w:numPr>
          <w:ilvl w:val="0"/>
          <w:numId w:val="38"/>
        </w:numPr>
        <w:snapToGrid w:val="0"/>
        <w:ind w:left="709" w:hanging="425"/>
        <w:jc w:val="both"/>
      </w:pPr>
      <w:r w:rsidRPr="00AD3AC1">
        <w:t>Осуществить следующие операции:</w:t>
      </w:r>
    </w:p>
    <w:p w:rsidR="00AD3AC1" w:rsidRPr="00AD3AC1" w:rsidRDefault="00AD3AC1" w:rsidP="00AD3AC1">
      <w:pPr>
        <w:pStyle w:val="33"/>
        <w:shd w:val="clear" w:color="auto" w:fill="auto"/>
        <w:spacing w:before="0" w:line="240" w:lineRule="auto"/>
        <w:ind w:left="709" w:firstLine="0"/>
        <w:jc w:val="both"/>
        <w:rPr>
          <w:sz w:val="20"/>
          <w:szCs w:val="20"/>
        </w:rPr>
      </w:pPr>
      <w:r w:rsidRPr="00AD3AC1">
        <w:rPr>
          <w:sz w:val="20"/>
          <w:szCs w:val="20"/>
        </w:rPr>
        <w:t xml:space="preserve">Инженерно-технологическое сопровождение процесса сборки, спуска, активации и цементирования подвески хвостовика и </w:t>
      </w:r>
      <w:proofErr w:type="spellStart"/>
      <w:r w:rsidRPr="00AD3AC1">
        <w:rPr>
          <w:sz w:val="20"/>
          <w:szCs w:val="20"/>
        </w:rPr>
        <w:t>пакера</w:t>
      </w:r>
      <w:proofErr w:type="spellEnd"/>
      <w:r w:rsidRPr="00AD3AC1">
        <w:rPr>
          <w:sz w:val="20"/>
          <w:szCs w:val="20"/>
        </w:rPr>
        <w:t xml:space="preserve"> для манжетного цементирования, разъединения транспортировочной колонны от подвески хвостовика в обсадной колонне Ø1</w:t>
      </w:r>
      <w:r w:rsidR="008C3995">
        <w:rPr>
          <w:sz w:val="20"/>
          <w:szCs w:val="20"/>
        </w:rPr>
        <w:t xml:space="preserve">77, 8 </w:t>
      </w:r>
      <w:r w:rsidRPr="00AD3AC1">
        <w:rPr>
          <w:sz w:val="20"/>
          <w:szCs w:val="20"/>
        </w:rPr>
        <w:t>мм в</w:t>
      </w:r>
      <w:r w:rsidR="008C3995">
        <w:rPr>
          <w:sz w:val="20"/>
          <w:szCs w:val="20"/>
        </w:rPr>
        <w:t xml:space="preserve"> боковом стволе</w:t>
      </w:r>
      <w:r w:rsidRPr="00AD3AC1">
        <w:rPr>
          <w:sz w:val="20"/>
          <w:szCs w:val="20"/>
        </w:rPr>
        <w:t>, с выдачей рекомендаций по технологическим режимам выполнения операций, с записью в вахтовом журнале;</w:t>
      </w:r>
    </w:p>
    <w:p w:rsidR="000C3806" w:rsidRPr="000C3806" w:rsidRDefault="000C3806" w:rsidP="000C3806">
      <w:pPr>
        <w:pStyle w:val="afc"/>
        <w:numPr>
          <w:ilvl w:val="0"/>
          <w:numId w:val="38"/>
        </w:numPr>
        <w:snapToGrid w:val="0"/>
        <w:ind w:left="709" w:hanging="425"/>
        <w:jc w:val="both"/>
      </w:pPr>
      <w:r w:rsidRPr="000C3806">
        <w:t xml:space="preserve">Обеспечить герметичность подвески хвостовика, </w:t>
      </w:r>
      <w:proofErr w:type="spellStart"/>
      <w:r w:rsidRPr="000C3806">
        <w:t>пакера</w:t>
      </w:r>
      <w:proofErr w:type="spellEnd"/>
      <w:r w:rsidRPr="000C3806">
        <w:t xml:space="preserve"> для манжетного цементирования, оснастки, </w:t>
      </w:r>
      <w:proofErr w:type="spellStart"/>
      <w:r w:rsidRPr="000C3806">
        <w:t>пакеров-эластомеров</w:t>
      </w:r>
      <w:proofErr w:type="spellEnd"/>
      <w:r w:rsidRPr="000C3806">
        <w:t xml:space="preserve"> после набухания в скважинных условиях;</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Обеспечить проведение полевым инженером ИСПОЛНИТЕЛЯ осмотра ОБОРУДОВАНИЯ не менее чем за </w:t>
      </w:r>
      <w:r w:rsidR="00480800" w:rsidRPr="00AD3AC1">
        <w:t>1</w:t>
      </w:r>
      <w:r w:rsidR="00480800">
        <w:t>0</w:t>
      </w:r>
      <w:r w:rsidR="00480800" w:rsidRPr="00AD3AC1">
        <w:t xml:space="preserve"> </w:t>
      </w:r>
      <w:r w:rsidRPr="00AD3AC1">
        <w:t>(</w:t>
      </w:r>
      <w:r w:rsidR="00480800">
        <w:t>десяти</w:t>
      </w:r>
      <w:r w:rsidRPr="00AD3AC1">
        <w:t xml:space="preserve">) дней до оказания УСЛУГ: на соответствие комплектности ОБОРУДОВАНИЯ, на отсутствие повреждений после транспортировки, на отсутствие посторонних предметов внутри ОБОРУДОВАНИЯ с составлением соответствующего акта. В случае выявления несоответствия, некомплектности, повреждений Исполнитель обязан заменить оборудование не позднее 7 (дней) до начала оказания </w:t>
      </w:r>
      <w:r w:rsidR="002D0083" w:rsidRPr="00AD3AC1">
        <w:t>УСЛУГ</w:t>
      </w:r>
      <w:r w:rsidRPr="00AD3AC1">
        <w:t>;</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Ревизия, проверка работоспособности ОБОРУДОВАНИЯ, подготовка к его спуску с составлением соответствующего акта;</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Выполнять инженерное сопровождение вспомогательных работ (осмотр присоединительных </w:t>
      </w:r>
      <w:proofErr w:type="spellStart"/>
      <w:r w:rsidRPr="00AD3AC1">
        <w:t>резьб</w:t>
      </w:r>
      <w:proofErr w:type="spellEnd"/>
      <w:r w:rsidRPr="00AD3AC1">
        <w:t xml:space="preserve"> и т.д.) перед началом сборки оснастки</w:t>
      </w:r>
      <w:r w:rsidR="008C3995">
        <w:t xml:space="preserve">, </w:t>
      </w:r>
      <w:r w:rsidRPr="00AD3AC1">
        <w:t>подвески хвостовика и после окончания оказания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Выдавать рекомендации по типу </w:t>
      </w:r>
      <w:proofErr w:type="spellStart"/>
      <w:r w:rsidRPr="00AD3AC1">
        <w:t>породоразрушающего</w:t>
      </w:r>
      <w:proofErr w:type="spellEnd"/>
      <w:r w:rsidRPr="00AD3AC1">
        <w:t xml:space="preserve"> инструмента и технологическим режимам </w:t>
      </w:r>
      <w:proofErr w:type="spellStart"/>
      <w:r w:rsidRPr="00AD3AC1">
        <w:t>разбуривания</w:t>
      </w:r>
      <w:proofErr w:type="spellEnd"/>
      <w:r w:rsidRPr="00AD3AC1">
        <w:t xml:space="preserve"> технологической оснастки, нормализации хвостовика с записью в вахтовом журнале;</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Предоставить ПЕРСОНАЛ ИСПОЛНИТЕЛЯ, имеющий навыки и квалификацию для работы с оснасткой,  подвеской цементируемого хвостовика</w:t>
      </w:r>
      <w:r w:rsidR="008C3995">
        <w:t xml:space="preserve">, </w:t>
      </w:r>
      <w:proofErr w:type="spellStart"/>
      <w:r w:rsidR="008C3995">
        <w:t>пакеров-эластомеров</w:t>
      </w:r>
      <w:proofErr w:type="spellEnd"/>
      <w:r w:rsidR="008C3995">
        <w:t xml:space="preserve"> и скважинных фильтров</w:t>
      </w:r>
      <w:r w:rsidRPr="00AD3AC1">
        <w:t>;</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rPr>
          <w:noProof/>
        </w:rPr>
        <w:t xml:space="preserve">Обеспечить </w:t>
      </w:r>
      <w:r w:rsidRPr="00AD3AC1">
        <w:t xml:space="preserve">присутствие ПРЕДСТАВИТЕЛЯ ИСПОЛНИТЕЛЯ на </w:t>
      </w:r>
      <w:proofErr w:type="gramStart"/>
      <w:r w:rsidRPr="00AD3AC1">
        <w:t>селекторных</w:t>
      </w:r>
      <w:proofErr w:type="gramEnd"/>
      <w:r w:rsidRPr="00AD3AC1">
        <w:t xml:space="preserve"> совещания в 08:00 и 1</w:t>
      </w:r>
      <w:r w:rsidR="008C3995">
        <w:t>6:0</w:t>
      </w:r>
      <w:r w:rsidRPr="00AD3AC1">
        <w:t xml:space="preserve">0 </w:t>
      </w:r>
      <w:r w:rsidR="002D0083">
        <w:t xml:space="preserve">по </w:t>
      </w:r>
      <w:r w:rsidRPr="00AD3AC1">
        <w:t>Красноярско</w:t>
      </w:r>
      <w:r w:rsidR="002D0083">
        <w:t>му</w:t>
      </w:r>
      <w:r w:rsidRPr="00AD3AC1">
        <w:t xml:space="preserve"> времени;</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После каждой операции предоставляет ЗАКАЗЧИКУ Акт сдачи-приемки промежуточного объема услуг совместно с отчетом об оказанных УСЛУГАХ (составленного по форме Приложения № 11);</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Оказывать всевозможное содействие по внедрению способов и средств, направленных на улучшение качества оказываемых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Совершенствовать применяемые технологии оказания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Предлагать на рассмотрение </w:t>
      </w:r>
      <w:r w:rsidR="002D0083" w:rsidRPr="00AD3AC1">
        <w:t xml:space="preserve">ЗАКАЗЧИКУ </w:t>
      </w:r>
      <w:r w:rsidRPr="00AD3AC1">
        <w:t>разработанные инновационные технологии;</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Хранить документацию, подтверждающую, что всё ОБОРУДОВАНИЕ проверено, </w:t>
      </w:r>
      <w:proofErr w:type="spellStart"/>
      <w:r w:rsidRPr="00AD3AC1">
        <w:t>опрессовано</w:t>
      </w:r>
      <w:proofErr w:type="spellEnd"/>
      <w:r w:rsidRPr="00AD3AC1">
        <w:t xml:space="preserve">, имеет необходимые сертификаты качества и паспорта в соответствии с требованиями «Правил безопасности в нефтяной и газовой промышленности» и по первому требованию </w:t>
      </w:r>
      <w:r w:rsidR="002D0083" w:rsidRPr="00AD3AC1">
        <w:t xml:space="preserve">ЗАКАЗЧИКА </w:t>
      </w:r>
      <w:r w:rsidRPr="00AD3AC1">
        <w:t xml:space="preserve">предоставить копии указанных документов </w:t>
      </w:r>
      <w:r w:rsidR="002D0083" w:rsidRPr="00AD3AC1">
        <w:t>ЗАКАЗЧИКУ</w:t>
      </w:r>
      <w:r w:rsidRPr="00AD3AC1">
        <w:t xml:space="preserve">. По требованию </w:t>
      </w:r>
      <w:r w:rsidR="002D0083" w:rsidRPr="00AD3AC1">
        <w:t xml:space="preserve">ЗАКАЗЧИКА </w:t>
      </w:r>
      <w:r w:rsidRPr="00AD3AC1">
        <w:t xml:space="preserve">любое </w:t>
      </w:r>
      <w:r w:rsidR="002D0083" w:rsidRPr="00AD3AC1">
        <w:t xml:space="preserve">Оборудование </w:t>
      </w:r>
      <w:r w:rsidRPr="00AD3AC1">
        <w:t>может быть проверено и испытано в соответствие с установленными процедурами;</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Предоставлять по первому требованию ЗАКАЗЧИКА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rPr>
          <w:bCs/>
        </w:rPr>
        <w:t xml:space="preserve">Самостоятельно контролирует и самостоятельно несет ответственность за условия хранения и сохранность </w:t>
      </w:r>
      <w:r w:rsidRPr="00AD3AC1">
        <w:t>ОБОРУДОВАНИЯ, предоставленных им на ОБЪЕКТ ОКАЗАНИЯ УСЛУГ для оказания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Поставку ОБОРУДОВАНИЯ, соответствующего проекту на строительство скважины, техническому заданию Заказчика и техническим условиям завода–изготовителя, предназначенного для решения поставленных задач при сборке, спуску и активации подвески цементируемого </w:t>
      </w:r>
      <w:proofErr w:type="spellStart"/>
      <w:r w:rsidRPr="00AD3AC1">
        <w:t>хвостовика</w:t>
      </w:r>
      <w:proofErr w:type="gramStart"/>
      <w:r w:rsidR="008C3995">
        <w:t>,</w:t>
      </w:r>
      <w:r w:rsidR="00557907">
        <w:t>м</w:t>
      </w:r>
      <w:proofErr w:type="gramEnd"/>
      <w:r w:rsidR="00557907">
        <w:t>уфты</w:t>
      </w:r>
      <w:proofErr w:type="spellEnd"/>
      <w:r w:rsidR="00557907">
        <w:t xml:space="preserve"> ступенчатого цементирования,</w:t>
      </w:r>
      <w:r w:rsidR="008C3995">
        <w:t xml:space="preserve"> </w:t>
      </w:r>
      <w:proofErr w:type="spellStart"/>
      <w:r w:rsidR="008C3995">
        <w:t>пакеров-эластомеров</w:t>
      </w:r>
      <w:proofErr w:type="spellEnd"/>
      <w:r w:rsidR="008C3995">
        <w:t>, скважинных фильтров</w:t>
      </w:r>
      <w:r w:rsidRPr="00AD3AC1">
        <w:t>;</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Планирование спуска, контроль технологии спуска, выдача рекомендаций по соблюдению технологии спуска в вахтовом журнале, обеспечение соответствия работы ОБОРУДОВАНИЯ паспортным данным;</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Анализ проведённой операции,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w:t>
      </w:r>
    </w:p>
    <w:p w:rsidR="00AD3AC1" w:rsidRPr="00B25052" w:rsidRDefault="00AD3AC1" w:rsidP="00AD3AC1">
      <w:pPr>
        <w:pStyle w:val="afc"/>
        <w:numPr>
          <w:ilvl w:val="1"/>
          <w:numId w:val="38"/>
        </w:numPr>
        <w:overflowPunct w:val="0"/>
        <w:autoSpaceDE w:val="0"/>
        <w:autoSpaceDN w:val="0"/>
        <w:adjustRightInd w:val="0"/>
        <w:ind w:left="709" w:hanging="425"/>
        <w:contextualSpacing w:val="0"/>
        <w:jc w:val="both"/>
      </w:pPr>
      <w:r w:rsidRPr="00AD3AC1">
        <w:t xml:space="preserve">Участие в работах </w:t>
      </w:r>
      <w:r w:rsidRPr="00B25052">
        <w:t>при ликвидации аварий, осложнений и инцидентов, происшедших при использовании ОБОРУДОВАНИЯ ИСПОЛНИТЕЛЯ в процессе исполнения ДОГОВОРА.</w:t>
      </w:r>
    </w:p>
    <w:p w:rsidR="00B25052" w:rsidRPr="00B25052" w:rsidRDefault="00B25052" w:rsidP="00AD3AC1">
      <w:pPr>
        <w:pStyle w:val="afc"/>
        <w:numPr>
          <w:ilvl w:val="1"/>
          <w:numId w:val="38"/>
        </w:numPr>
        <w:overflowPunct w:val="0"/>
        <w:autoSpaceDE w:val="0"/>
        <w:autoSpaceDN w:val="0"/>
        <w:adjustRightInd w:val="0"/>
        <w:ind w:left="709" w:hanging="425"/>
        <w:contextualSpacing w:val="0"/>
        <w:jc w:val="both"/>
      </w:pPr>
      <w:r w:rsidRPr="00B25052">
        <w:rPr>
          <w:bCs/>
        </w:rPr>
        <w:t xml:space="preserve">Предоставление </w:t>
      </w:r>
      <w:proofErr w:type="spellStart"/>
      <w:r w:rsidRPr="00B25052">
        <w:rPr>
          <w:bCs/>
        </w:rPr>
        <w:t>породоразрушающих</w:t>
      </w:r>
      <w:proofErr w:type="spellEnd"/>
      <w:r w:rsidRPr="00B25052">
        <w:rPr>
          <w:bCs/>
        </w:rPr>
        <w:t xml:space="preserve"> инструментов для </w:t>
      </w:r>
      <w:proofErr w:type="spellStart"/>
      <w:r w:rsidRPr="00B25052">
        <w:rPr>
          <w:bCs/>
        </w:rPr>
        <w:t>разбуривания</w:t>
      </w:r>
      <w:proofErr w:type="spellEnd"/>
      <w:r w:rsidRPr="00B25052">
        <w:rPr>
          <w:bCs/>
        </w:rPr>
        <w:t xml:space="preserve"> технологической оснастки, нормализации хвостовика.</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Окончанием каждой операции оказания УСЛУГ является крепление обсадной колонной СКВАЖИНЫ в ОС/ЗБС. По окончании операции СТОРОНЫ подписывают Акт сдачи-приемки промежуточного объема услуг, составленного по форме Приложения № 11</w:t>
      </w:r>
      <w:r w:rsidR="00557907">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к Договору, в срок не более 10 (десяти) дней с момента окончания соответствующей операции.</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Окончанием оказания УСЛУГ является выполнение всего объема УСЛУГ и достижение результата ок</w:t>
      </w:r>
      <w:r w:rsidR="008C3995">
        <w:rPr>
          <w:rFonts w:ascii="Times New Roman" w:eastAsia="Times New Roman" w:hAnsi="Times New Roman" w:cs="Times New Roman"/>
          <w:sz w:val="20"/>
          <w:szCs w:val="20"/>
        </w:rPr>
        <w:t>азания УСЛУГ согласно п. 2.2,</w:t>
      </w:r>
      <w:r w:rsidRPr="00AD3AC1">
        <w:rPr>
          <w:rFonts w:ascii="Times New Roman" w:eastAsia="Times New Roman" w:hAnsi="Times New Roman" w:cs="Times New Roman"/>
          <w:sz w:val="20"/>
          <w:szCs w:val="20"/>
        </w:rPr>
        <w:t xml:space="preserve"> РАЗДЕЛА 1 ДОГОВОРА.</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Порядок и требования к инженерно-технологическому</w:t>
      </w:r>
      <w:r w:rsidR="008C3995">
        <w:rPr>
          <w:rFonts w:ascii="Times New Roman" w:eastAsia="Times New Roman" w:hAnsi="Times New Roman" w:cs="Times New Roman"/>
          <w:sz w:val="20"/>
          <w:szCs w:val="20"/>
        </w:rPr>
        <w:t xml:space="preserve"> сопровождению сборки, спуска </w:t>
      </w:r>
      <w:r w:rsidRPr="00AD3AC1">
        <w:rPr>
          <w:rFonts w:ascii="Times New Roman" w:eastAsia="Times New Roman" w:hAnsi="Times New Roman" w:cs="Times New Roman"/>
          <w:sz w:val="20"/>
          <w:szCs w:val="20"/>
        </w:rPr>
        <w:t>и подвески хвостовика указаны в Приложении № 1</w:t>
      </w:r>
      <w:r w:rsidR="008C3995">
        <w:rPr>
          <w:rFonts w:ascii="Times New Roman" w:eastAsia="Times New Roman" w:hAnsi="Times New Roman" w:cs="Times New Roman"/>
          <w:sz w:val="20"/>
          <w:szCs w:val="20"/>
        </w:rPr>
        <w:t xml:space="preserve"> ТЕХНИЧЕСКОЕ ЗАДАНИЕ</w:t>
      </w:r>
      <w:r w:rsidRPr="00AD3AC1">
        <w:rPr>
          <w:rFonts w:ascii="Times New Roman" w:eastAsia="Times New Roman" w:hAnsi="Times New Roman" w:cs="Times New Roman"/>
          <w:sz w:val="20"/>
          <w:szCs w:val="20"/>
        </w:rPr>
        <w:t xml:space="preserve"> к ДОГОВОРУ.</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r w:rsidR="00557907">
        <w:rPr>
          <w:rFonts w:ascii="Times New Roman" w:eastAsia="Times New Roman" w:hAnsi="Times New Roman" w:cs="Times New Roman"/>
          <w:sz w:val="20"/>
          <w:szCs w:val="20"/>
        </w:rPr>
        <w:t xml:space="preserve"> к Договору</w:t>
      </w:r>
      <w:r w:rsidRPr="00AD3AC1">
        <w:rPr>
          <w:rFonts w:ascii="Times New Roman" w:eastAsia="Times New Roman" w:hAnsi="Times New Roman" w:cs="Times New Roman"/>
          <w:sz w:val="20"/>
          <w:szCs w:val="20"/>
        </w:rPr>
        <w:t>).</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 начала оказания УСЛУГ ИСПОЛНИТЕЛЬ обязан:</w:t>
      </w:r>
    </w:p>
    <w:p w:rsidR="00AD3AC1" w:rsidRPr="00AD3AC1" w:rsidRDefault="003B1971" w:rsidP="00AD3AC1">
      <w:pPr>
        <w:pStyle w:val="afc"/>
        <w:numPr>
          <w:ilvl w:val="0"/>
          <w:numId w:val="38"/>
        </w:numPr>
        <w:snapToGrid w:val="0"/>
        <w:ind w:left="709" w:hanging="425"/>
        <w:jc w:val="both"/>
      </w:pPr>
      <w:r>
        <w:t xml:space="preserve">За _____ календарных дней до даты начала оказания УСЛУГ (по </w:t>
      </w:r>
      <w:r w:rsidR="008C3995">
        <w:t>действующим временным зимним автодорогам</w:t>
      </w:r>
      <w:r>
        <w:t>)</w:t>
      </w:r>
      <w:r w:rsidR="008C3995">
        <w:t xml:space="preserve"> </w:t>
      </w:r>
      <w:r w:rsidR="00AD3AC1" w:rsidRPr="00AD3AC1">
        <w:t xml:space="preserve">произвести доставку в место оказания </w:t>
      </w:r>
      <w:r w:rsidRPr="00AD3AC1">
        <w:t xml:space="preserve">УСЛУГ </w:t>
      </w:r>
      <w:r w:rsidR="00AD3AC1" w:rsidRPr="00557907">
        <w:t>необходимые ОБОРУДОВАНИЕ и МАТЕРИАЛЫ</w:t>
      </w:r>
      <w:r w:rsidR="00081B25" w:rsidRPr="00557907">
        <w:t xml:space="preserve"> </w:t>
      </w:r>
      <w:r w:rsidR="00AD3AC1" w:rsidRPr="00557907">
        <w:t>для сборки, спуска и активации под</w:t>
      </w:r>
      <w:r w:rsidR="00081B25" w:rsidRPr="00557907">
        <w:t xml:space="preserve">вески цементируемого хвостовика, </w:t>
      </w:r>
      <w:proofErr w:type="spellStart"/>
      <w:r w:rsidR="00081B25" w:rsidRPr="00557907">
        <w:t>пакер-эластомеры</w:t>
      </w:r>
      <w:proofErr w:type="spellEnd"/>
      <w:r w:rsidR="00081B25" w:rsidRPr="00557907">
        <w:t xml:space="preserve">, скважинные фильтры согласно приложения № 4 </w:t>
      </w:r>
      <w:r w:rsidR="00AD3AC1" w:rsidRPr="00557907">
        <w:t xml:space="preserve"> </w:t>
      </w:r>
      <w:r w:rsidR="00557907" w:rsidRPr="00557907">
        <w:t xml:space="preserve">к ДОГОВОРУ  </w:t>
      </w:r>
      <w:r w:rsidR="00AD3AC1" w:rsidRPr="00557907">
        <w:t>ОБОРУДОВАНИЕ и МАТЕРИАЛЫ должны иметь герметичную тару, защищающую от атмосферных осадков;</w:t>
      </w:r>
    </w:p>
    <w:p w:rsidR="00AD3AC1" w:rsidRPr="00AD3AC1" w:rsidRDefault="00AD3AC1" w:rsidP="00AD3AC1">
      <w:pPr>
        <w:pStyle w:val="afc"/>
        <w:numPr>
          <w:ilvl w:val="0"/>
          <w:numId w:val="38"/>
        </w:numPr>
        <w:snapToGrid w:val="0"/>
        <w:ind w:left="709" w:hanging="425"/>
        <w:jc w:val="both"/>
      </w:pPr>
      <w:r w:rsidRPr="00AD3AC1">
        <w:t>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(тридцать) дней до начала оказания УСЛУГ;</w:t>
      </w:r>
    </w:p>
    <w:p w:rsidR="00AD3AC1" w:rsidRPr="00AD3AC1" w:rsidRDefault="00AD3AC1" w:rsidP="00AD3AC1">
      <w:pPr>
        <w:pStyle w:val="afc"/>
        <w:numPr>
          <w:ilvl w:val="0"/>
          <w:numId w:val="38"/>
        </w:numPr>
        <w:snapToGrid w:val="0"/>
        <w:ind w:left="709" w:hanging="425"/>
        <w:jc w:val="both"/>
      </w:pPr>
      <w:r w:rsidRPr="00AD3AC1">
        <w:t>Предусмотреть на буровой площадке запасной комплект ОБОРУДОВАНИЯ и МАТЕРИАЛОВ на весь перечень ОБОРУДОВАНИЯ, который указан в Приложении № 4 к ДОГОВОРУ;</w:t>
      </w:r>
    </w:p>
    <w:p w:rsidR="00AD3AC1" w:rsidRDefault="00AD3AC1" w:rsidP="00AD3AC1">
      <w:pPr>
        <w:pStyle w:val="afc"/>
        <w:numPr>
          <w:ilvl w:val="0"/>
          <w:numId w:val="38"/>
        </w:numPr>
        <w:snapToGrid w:val="0"/>
        <w:ind w:left="709" w:hanging="425"/>
        <w:contextualSpacing w:val="0"/>
        <w:jc w:val="both"/>
      </w:pPr>
      <w:r w:rsidRPr="00AD3AC1">
        <w:t xml:space="preserve">предоставить на согласование кандидатуры не менее </w:t>
      </w:r>
      <w:r w:rsidR="00081B25">
        <w:t>3</w:t>
      </w:r>
      <w:r w:rsidRPr="00AD3AC1">
        <w:t>-х инженеров по сопровождению сборки, спуска и активации  подвески цементируемого хвостовика с опытом работы в полевых условиях не менее трех лет, в соответствии с Техническим заданием.</w:t>
      </w:r>
    </w:p>
    <w:p w:rsidR="00AD3AC1" w:rsidRPr="00AD3AC1" w:rsidRDefault="00AD3AC1" w:rsidP="00AD3AC1">
      <w:pPr>
        <w:pStyle w:val="afc"/>
        <w:snapToGrid w:val="0"/>
        <w:ind w:left="709"/>
        <w:contextualSpacing w:val="0"/>
        <w:jc w:val="both"/>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ИНФОРМАЦИЯ, ПРЕДОСТАВЛЯЕМАЯ  ЗАКАЗЧИКОМ</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30</w:t>
      </w:r>
      <w:r w:rsidRPr="00AD3AC1">
        <w:rPr>
          <w:rFonts w:ascii="Times New Roman" w:eastAsia="Times New Roman" w:hAnsi="Times New Roman" w:cs="Times New Roman"/>
          <w:noProof/>
          <w:sz w:val="20"/>
          <w:szCs w:val="20"/>
        </w:rPr>
        <w:t xml:space="preserve"> (тридцать) дней</w:t>
      </w:r>
      <w:r w:rsidRPr="00AD3AC1">
        <w:rPr>
          <w:rFonts w:ascii="Times New Roman" w:eastAsia="Times New Roman" w:hAnsi="Times New Roman" w:cs="Times New Roman"/>
          <w:sz w:val="20"/>
          <w:szCs w:val="20"/>
        </w:rPr>
        <w:t xml:space="preserve"> до </w:t>
      </w:r>
      <w:r w:rsidR="00D55633">
        <w:rPr>
          <w:rFonts w:ascii="Times New Roman" w:eastAsia="Times New Roman" w:hAnsi="Times New Roman" w:cs="Times New Roman"/>
          <w:sz w:val="20"/>
          <w:szCs w:val="20"/>
        </w:rPr>
        <w:t xml:space="preserve">даты </w:t>
      </w:r>
      <w:r w:rsidRPr="00AD3AC1">
        <w:rPr>
          <w:rFonts w:ascii="Times New Roman" w:eastAsia="Times New Roman" w:hAnsi="Times New Roman" w:cs="Times New Roman"/>
          <w:sz w:val="20"/>
          <w:szCs w:val="20"/>
        </w:rPr>
        <w:t>начала оказания УСЛУГ на СКВАЖИНЕ</w:t>
      </w:r>
      <w:r w:rsidR="00D55633">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 xml:space="preserve"> ЗАКАЗЧИК обязан обеспечивать ИСПОЛНИТЕЛЯ следующими данными (ТЕХНИЧЕСКАЯ ИНФОРМАЦИЯ):</w:t>
      </w:r>
    </w:p>
    <w:p w:rsidR="00AD3AC1" w:rsidRPr="00AD3AC1" w:rsidRDefault="00AD3AC1" w:rsidP="00AD3AC1">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проектные данные по </w:t>
      </w:r>
      <w:r w:rsidRPr="00AD3AC1">
        <w:rPr>
          <w:rFonts w:ascii="Times New Roman" w:eastAsia="Times New Roman" w:hAnsi="Times New Roman" w:cs="Times New Roman"/>
          <w:caps/>
          <w:sz w:val="20"/>
          <w:szCs w:val="20"/>
        </w:rPr>
        <w:t>скважинЕ</w:t>
      </w:r>
      <w:r w:rsidRPr="00AD3AC1">
        <w:rPr>
          <w:rFonts w:ascii="Times New Roman" w:eastAsia="Times New Roman" w:hAnsi="Times New Roman" w:cs="Times New Roman"/>
          <w:sz w:val="20"/>
          <w:szCs w:val="20"/>
        </w:rPr>
        <w:t xml:space="preserve"> для подготовки ПЛАНОВ РАБОТ НА СБОРКУ, СПУСК И АКТИВАЦИЮ;</w:t>
      </w:r>
    </w:p>
    <w:p w:rsidR="00AD3AC1" w:rsidRPr="00AD3AC1" w:rsidRDefault="00AD3AC1" w:rsidP="00AD3AC1">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данные по конструкции </w:t>
      </w:r>
      <w:r w:rsidRPr="00AD3AC1">
        <w:rPr>
          <w:rFonts w:ascii="Times New Roman" w:eastAsia="Times New Roman" w:hAnsi="Times New Roman" w:cs="Times New Roman"/>
          <w:caps/>
          <w:sz w:val="20"/>
          <w:szCs w:val="20"/>
        </w:rPr>
        <w:t>скважины</w:t>
      </w:r>
      <w:r w:rsidRPr="00AD3AC1">
        <w:rPr>
          <w:rFonts w:ascii="Times New Roman" w:eastAsia="Times New Roman" w:hAnsi="Times New Roman" w:cs="Times New Roman"/>
          <w:sz w:val="20"/>
          <w:szCs w:val="20"/>
        </w:rPr>
        <w:t>;</w:t>
      </w:r>
    </w:p>
    <w:p w:rsidR="00AD3AC1" w:rsidRPr="00AD3AC1" w:rsidRDefault="00AD3AC1" w:rsidP="00780BE3">
      <w:pPr>
        <w:numPr>
          <w:ilvl w:val="0"/>
          <w:numId w:val="23"/>
        </w:numPr>
        <w:tabs>
          <w:tab w:val="num" w:pos="1080"/>
        </w:tabs>
        <w:spacing w:after="0" w:line="240" w:lineRule="auto"/>
        <w:ind w:left="1077" w:hanging="357"/>
        <w:jc w:val="both"/>
        <w:rPr>
          <w:rFonts w:ascii="Times New Roman" w:hAnsi="Times New Roman" w:cs="Times New Roman"/>
          <w:sz w:val="20"/>
          <w:szCs w:val="20"/>
        </w:rPr>
      </w:pPr>
      <w:r w:rsidRPr="00AD3AC1">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rsidR="00AD3AC1" w:rsidRPr="00780BE3" w:rsidRDefault="00780BE3" w:rsidP="00557907">
      <w:pPr>
        <w:numPr>
          <w:ilvl w:val="0"/>
          <w:numId w:val="23"/>
        </w:numPr>
        <w:tabs>
          <w:tab w:val="clear" w:pos="1440"/>
          <w:tab w:val="num" w:pos="709"/>
          <w:tab w:val="num" w:pos="1134"/>
        </w:tabs>
        <w:spacing w:after="0" w:line="240" w:lineRule="auto"/>
        <w:ind w:left="709" w:firstLine="0"/>
        <w:jc w:val="both"/>
        <w:rPr>
          <w:rFonts w:ascii="Times New Roman" w:hAnsi="Times New Roman" w:cs="Times New Roman"/>
          <w:sz w:val="20"/>
          <w:szCs w:val="20"/>
        </w:rPr>
      </w:pPr>
      <w:r>
        <w:rPr>
          <w:rFonts w:ascii="Times New Roman" w:hAnsi="Times New Roman" w:cs="Times New Roman"/>
          <w:sz w:val="20"/>
          <w:szCs w:val="20"/>
        </w:rPr>
        <w:t xml:space="preserve">Утвержденную ПРОГРАММУ </w:t>
      </w:r>
      <w:r>
        <w:rPr>
          <w:rFonts w:ascii="Times New Roman" w:eastAsia="Times New Roman" w:hAnsi="Times New Roman" w:cs="Times New Roman"/>
          <w:sz w:val="20"/>
          <w:szCs w:val="20"/>
        </w:rPr>
        <w:t>СБОРКИ, СПУСКА И АКТИВАЦИИ МУФТЫ СТУПЕНЧАТОГО ЦЕМЕТИРОВАНИЯ И ПОДВЕСКИ ЦЕМЕНТИРУЕМОГО ХВОСТОВИКА</w:t>
      </w:r>
      <w:r>
        <w:rPr>
          <w:rFonts w:ascii="Times New Roman" w:hAnsi="Times New Roman" w:cs="Times New Roman"/>
          <w:sz w:val="20"/>
          <w:szCs w:val="20"/>
        </w:rPr>
        <w:t xml:space="preserve">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AD3AC1" w:rsidRPr="00AD3AC1" w:rsidRDefault="00AD3AC1" w:rsidP="00AD3AC1">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техническими характеристиками бурового оборудования;</w:t>
      </w:r>
    </w:p>
    <w:p w:rsidR="00AD3AC1" w:rsidRPr="00AD3AC1" w:rsidRDefault="00AD3AC1" w:rsidP="00AD3AC1">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техническими характеристиками бурового инструмента;</w:t>
      </w:r>
    </w:p>
    <w:p w:rsidR="00AD3AC1" w:rsidRDefault="00AD3AC1" w:rsidP="00AD3AC1">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согласованные службой КОМПАНИИ ПЛАНЫ РАБОТ НА СПУСК И КРЕПЛЕНИЕ.</w:t>
      </w:r>
    </w:p>
    <w:p w:rsidR="00AD3AC1" w:rsidRPr="00AD3AC1" w:rsidRDefault="00AD3AC1" w:rsidP="00AD3AC1">
      <w:pPr>
        <w:spacing w:after="0" w:line="240" w:lineRule="auto"/>
        <w:ind w:left="720"/>
        <w:jc w:val="both"/>
        <w:rPr>
          <w:rFonts w:ascii="Times New Roman" w:eastAsia="Times New Roman" w:hAnsi="Times New Roman" w:cs="Times New Roman"/>
          <w:sz w:val="20"/>
          <w:szCs w:val="20"/>
        </w:rPr>
      </w:pPr>
    </w:p>
    <w:p w:rsidR="00AD3AC1" w:rsidRPr="00D55633" w:rsidRDefault="00315BE5" w:rsidP="00AD3AC1">
      <w:pPr>
        <w:numPr>
          <w:ilvl w:val="0"/>
          <w:numId w:val="7"/>
        </w:numPr>
        <w:spacing w:after="0" w:line="240" w:lineRule="auto"/>
        <w:ind w:left="720" w:hanging="720"/>
        <w:rPr>
          <w:rFonts w:ascii="Times New Roman" w:eastAsia="Times New Roman" w:hAnsi="Times New Roman" w:cs="Times New Roman"/>
          <w:b/>
          <w:caps/>
          <w:sz w:val="20"/>
          <w:szCs w:val="20"/>
          <w:highlight w:val="green"/>
        </w:rPr>
      </w:pPr>
      <w:r w:rsidRPr="00480800">
        <w:rPr>
          <w:rFonts w:ascii="Times New Roman" w:eastAsia="Times New Roman" w:hAnsi="Times New Roman" w:cs="Times New Roman"/>
          <w:b/>
          <w:caps/>
          <w:sz w:val="20"/>
          <w:szCs w:val="20"/>
        </w:rPr>
        <w:t xml:space="preserve">ИНФОРМАЦИЯ и ДОКУМЕНТАЦИЯ, ПРЕДОСТАВЛЯЕМЫЕ ИСПОЛНИТЕЛЕМ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направить ЗАКАЗЧИКУ на согласование ПЛАНЫ РАБОТ НА СБОРКУ, СПУСК И АКТИВАЦИЮ не позднее, чем за 5 (пять) дней до начала оказания УСЛУГ. ЗАКАЗЧИК обязан согласовать и передать ИСПОЛНИТЕЛЮ ПЛАН РАБОТ НА СБОРКУ, СПУСК И АКТИВАЦИЮ не менее, чем за 2 (двое) суток до начала оказания УСЛУГ. ПЛАН РАБОТ НА СБОРКУ, СПУСК И АКТИВАЦИЮ должен включать следующую, но не ограничиваясь, информацию:</w:t>
      </w:r>
    </w:p>
    <w:p w:rsidR="00AD3AC1" w:rsidRPr="00AD3AC1" w:rsidRDefault="00AD3AC1" w:rsidP="00AD3AC1">
      <w:pPr>
        <w:numPr>
          <w:ilvl w:val="0"/>
          <w:numId w:val="34"/>
        </w:numPr>
        <w:tabs>
          <w:tab w:val="left" w:pos="851"/>
        </w:tabs>
        <w:snapToGrid w:val="0"/>
        <w:spacing w:after="0" w:line="240" w:lineRule="auto"/>
        <w:jc w:val="both"/>
        <w:rPr>
          <w:rFonts w:ascii="Times New Roman" w:hAnsi="Times New Roman" w:cs="Times New Roman"/>
          <w:sz w:val="20"/>
          <w:szCs w:val="20"/>
        </w:rPr>
      </w:pPr>
      <w:r w:rsidRPr="00AD3AC1">
        <w:rPr>
          <w:rFonts w:ascii="Times New Roman" w:hAnsi="Times New Roman" w:cs="Times New Roman"/>
          <w:sz w:val="20"/>
          <w:szCs w:val="20"/>
        </w:rPr>
        <w:t>Последовательность производимых операций;</w:t>
      </w:r>
    </w:p>
    <w:p w:rsidR="00AD3AC1" w:rsidRPr="00AD3AC1" w:rsidRDefault="00AD3AC1" w:rsidP="00AD3AC1">
      <w:pPr>
        <w:numPr>
          <w:ilvl w:val="0"/>
          <w:numId w:val="34"/>
        </w:numPr>
        <w:tabs>
          <w:tab w:val="left" w:pos="851"/>
        </w:tabs>
        <w:snapToGrid w:val="0"/>
        <w:spacing w:after="0" w:line="240" w:lineRule="auto"/>
        <w:jc w:val="both"/>
        <w:rPr>
          <w:rFonts w:ascii="Times New Roman" w:hAnsi="Times New Roman" w:cs="Times New Roman"/>
          <w:sz w:val="20"/>
          <w:szCs w:val="20"/>
        </w:rPr>
      </w:pPr>
      <w:r w:rsidRPr="00AD3AC1">
        <w:rPr>
          <w:rFonts w:ascii="Times New Roman" w:hAnsi="Times New Roman" w:cs="Times New Roman"/>
          <w:sz w:val="20"/>
          <w:szCs w:val="20"/>
        </w:rPr>
        <w:t>Обязанности ПРЕДСТАВИТЕЛЯ ИСПОЛНИТЕЛЯ;</w:t>
      </w:r>
    </w:p>
    <w:p w:rsidR="00AD3AC1" w:rsidRPr="00AD3AC1" w:rsidRDefault="00AD3AC1" w:rsidP="00AD3AC1">
      <w:pPr>
        <w:numPr>
          <w:ilvl w:val="0"/>
          <w:numId w:val="34"/>
        </w:numPr>
        <w:tabs>
          <w:tab w:val="left" w:pos="851"/>
        </w:tabs>
        <w:snapToGrid w:val="0"/>
        <w:spacing w:after="0" w:line="240" w:lineRule="auto"/>
        <w:ind w:left="714" w:hanging="357"/>
        <w:jc w:val="both"/>
        <w:rPr>
          <w:rFonts w:ascii="Times New Roman" w:hAnsi="Times New Roman" w:cs="Times New Roman"/>
          <w:sz w:val="20"/>
          <w:szCs w:val="20"/>
        </w:rPr>
      </w:pPr>
      <w:r w:rsidRPr="00AD3AC1">
        <w:rPr>
          <w:rFonts w:ascii="Times New Roman" w:hAnsi="Times New Roman" w:cs="Times New Roman"/>
          <w:sz w:val="20"/>
          <w:szCs w:val="20"/>
        </w:rPr>
        <w:t>Рекомендации по соблюдению технологии спуска.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в течение </w:t>
      </w:r>
      <w:r w:rsidRPr="00AD3AC1">
        <w:rPr>
          <w:rFonts w:ascii="Times New Roman" w:eastAsia="Times New Roman" w:hAnsi="Times New Roman" w:cs="Times New Roman"/>
          <w:noProof/>
          <w:sz w:val="20"/>
          <w:szCs w:val="20"/>
        </w:rPr>
        <w:t>10 (десяти) дней</w:t>
      </w:r>
      <w:r w:rsidRPr="00AD3AC1">
        <w:rPr>
          <w:rFonts w:ascii="Times New Roman" w:eastAsia="Times New Roman" w:hAnsi="Times New Roman" w:cs="Times New Roman"/>
          <w:sz w:val="20"/>
          <w:szCs w:val="20"/>
        </w:rPr>
        <w:t xml:space="preserve"> после завершения оказания УСЛУГ в МЕСТЕ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r w:rsidR="00557907">
        <w:rPr>
          <w:rFonts w:ascii="Times New Roman" w:eastAsia="Times New Roman" w:hAnsi="Times New Roman" w:cs="Times New Roman"/>
          <w:sz w:val="20"/>
          <w:szCs w:val="20"/>
        </w:rPr>
        <w:t xml:space="preserve"> к ДОГОВОРУ</w:t>
      </w:r>
      <w:r w:rsidRPr="00AD3AC1">
        <w:rPr>
          <w:rFonts w:ascii="Times New Roman" w:eastAsia="Times New Roman" w:hAnsi="Times New Roman" w:cs="Times New Roman"/>
          <w:sz w:val="20"/>
          <w:szCs w:val="20"/>
        </w:rPr>
        <w:t>).</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 xml:space="preserve">В течение </w:t>
      </w:r>
      <w:r w:rsidRPr="00AD3AC1">
        <w:rPr>
          <w:rFonts w:ascii="Times New Roman" w:eastAsia="Times New Roman" w:hAnsi="Times New Roman" w:cs="Times New Roman"/>
          <w:noProof/>
          <w:sz w:val="20"/>
          <w:szCs w:val="20"/>
        </w:rPr>
        <w:t>10 (десяти) дней</w:t>
      </w:r>
      <w:r w:rsidRPr="00AD3AC1">
        <w:rPr>
          <w:rFonts w:ascii="Times New Roman" w:eastAsia="Times New Roman" w:hAnsi="Times New Roman" w:cs="Times New Roman"/>
          <w:sz w:val="20"/>
          <w:szCs w:val="20"/>
        </w:rPr>
        <w:t xml:space="preserve"> после завершения оказания УСЛУГ на скважине ИСПОЛНИТЕЛ</w:t>
      </w:r>
      <w:r w:rsidRPr="00AD3AC1">
        <w:rPr>
          <w:rFonts w:ascii="Times New Roman" w:eastAsia="Times New Roman" w:hAnsi="Times New Roman" w:cs="Times New Roman"/>
          <w:caps/>
          <w:sz w:val="20"/>
          <w:szCs w:val="20"/>
        </w:rPr>
        <w:t xml:space="preserve">ь </w:t>
      </w:r>
      <w:r w:rsidRPr="00AD3AC1">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r w:rsidR="00557907" w:rsidRPr="00557907">
        <w:rPr>
          <w:rFonts w:ascii="Times New Roman" w:eastAsia="Times New Roman" w:hAnsi="Times New Roman" w:cs="Times New Roman"/>
          <w:sz w:val="20"/>
          <w:szCs w:val="20"/>
        </w:rPr>
        <w:t xml:space="preserve"> </w:t>
      </w:r>
      <w:r w:rsidR="00557907">
        <w:rPr>
          <w:rFonts w:ascii="Times New Roman" w:eastAsia="Times New Roman" w:hAnsi="Times New Roman" w:cs="Times New Roman"/>
          <w:sz w:val="20"/>
          <w:szCs w:val="20"/>
        </w:rPr>
        <w:t>к ДОГОВОРУ</w:t>
      </w:r>
      <w:r w:rsidRPr="00AD3AC1">
        <w:rPr>
          <w:rFonts w:ascii="Times New Roman" w:eastAsia="Times New Roman" w:hAnsi="Times New Roman" w:cs="Times New Roman"/>
          <w:sz w:val="20"/>
          <w:szCs w:val="20"/>
        </w:rPr>
        <w:t>).</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ИСПОЛНИТЕЛЬ при предоставлении Акта сдачи-приемки промежуточного объема услуг подготавливает и передает ЗАКАЗЧИКУ отчет о промежуточном объеме услуг в бумажном виде и на электронном носителе, соответствующий требованиям Технического Задания (Приложение № 1.1</w:t>
      </w:r>
      <w:r w:rsidR="00557907" w:rsidRPr="00557907">
        <w:rPr>
          <w:rFonts w:ascii="Times New Roman" w:eastAsia="Times New Roman" w:hAnsi="Times New Roman" w:cs="Times New Roman"/>
          <w:sz w:val="20"/>
          <w:szCs w:val="20"/>
        </w:rPr>
        <w:t xml:space="preserve"> </w:t>
      </w:r>
      <w:r w:rsidR="00557907">
        <w:rPr>
          <w:rFonts w:ascii="Times New Roman" w:eastAsia="Times New Roman" w:hAnsi="Times New Roman" w:cs="Times New Roman"/>
          <w:sz w:val="20"/>
          <w:szCs w:val="20"/>
        </w:rPr>
        <w:t>к ДОГОВОРУ</w:t>
      </w:r>
      <w:r w:rsidRPr="00AD3AC1">
        <w:rPr>
          <w:rFonts w:ascii="Times New Roman" w:eastAsia="Times New Roman" w:hAnsi="Times New Roman" w:cs="Times New Roman"/>
          <w:sz w:val="20"/>
          <w:szCs w:val="20"/>
        </w:rPr>
        <w:t>)</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ОПЦИОН</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имеет право изменить объем УСЛУГ, предусмотренный ДОГОВОРОМ, ЗАЯВКОЙ на оказание УСЛУГ в </w:t>
      </w:r>
      <w:proofErr w:type="gramStart"/>
      <w:r w:rsidRPr="00AD3AC1">
        <w:rPr>
          <w:rFonts w:ascii="Times New Roman" w:eastAsia="Times New Roman" w:hAnsi="Times New Roman" w:cs="Times New Roman"/>
          <w:sz w:val="20"/>
          <w:szCs w:val="20"/>
        </w:rPr>
        <w:t>пределах</w:t>
      </w:r>
      <w:proofErr w:type="gramEnd"/>
      <w:r w:rsidRPr="00AD3AC1">
        <w:rPr>
          <w:rFonts w:ascii="Times New Roman" w:eastAsia="Times New Roman" w:hAnsi="Times New Roman" w:cs="Times New Roman"/>
          <w:sz w:val="20"/>
          <w:szCs w:val="20"/>
        </w:rPr>
        <w:t xml:space="preserve"> согласованного количества без изменения остальных согласованных условий, в том числе без изменения расценок, согласованных СТОРОНАМИ в ДОГОВОРЕ.</w:t>
      </w:r>
    </w:p>
    <w:p w:rsidR="00AD3AC1" w:rsidRPr="00AD3AC1" w:rsidRDefault="00AD3AC1" w:rsidP="00AD3AC1">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Опцион ЗАКАЗЧИКА в сторону увеличения объема УСЛУГ + </w:t>
      </w:r>
      <w:r w:rsidRPr="00AD3AC1">
        <w:rPr>
          <w:rFonts w:ascii="Times New Roman" w:eastAsia="Times New Roman" w:hAnsi="Times New Roman" w:cs="Times New Roman"/>
          <w:noProof/>
          <w:sz w:val="20"/>
          <w:szCs w:val="20"/>
        </w:rPr>
        <w:t>___</w:t>
      </w:r>
      <w:r w:rsidRPr="00AD3AC1">
        <w:rPr>
          <w:rFonts w:ascii="Times New Roman" w:eastAsia="Times New Roman" w:hAnsi="Times New Roman" w:cs="Times New Roman"/>
          <w:sz w:val="20"/>
          <w:szCs w:val="20"/>
        </w:rPr>
        <w:t xml:space="preserve"> % от ориентировочного объема УСЛУГ, согласованного в ДОГОВОРЕ в стоимостном выражении.  </w:t>
      </w:r>
    </w:p>
    <w:p w:rsidR="00AD3AC1" w:rsidRPr="00AD3AC1" w:rsidRDefault="00AD3AC1" w:rsidP="00AD3AC1">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Опцион ЗАКАЗЧИКА в сторону уменьшения объема УСЛУГ -</w:t>
      </w:r>
      <w:r w:rsidRPr="00AD3AC1">
        <w:rPr>
          <w:rFonts w:ascii="Times New Roman" w:eastAsia="Times New Roman" w:hAnsi="Times New Roman" w:cs="Times New Roman"/>
          <w:noProof/>
          <w:sz w:val="20"/>
          <w:szCs w:val="20"/>
        </w:rPr>
        <w:t xml:space="preserve"> ____ % </w:t>
      </w:r>
      <w:r w:rsidRPr="00AD3AC1">
        <w:rPr>
          <w:rFonts w:ascii="Times New Roman" w:eastAsia="Times New Roman" w:hAnsi="Times New Roman" w:cs="Times New Roman"/>
          <w:sz w:val="20"/>
          <w:szCs w:val="20"/>
        </w:rPr>
        <w:t>от ориентировочного объема У</w:t>
      </w:r>
      <w:r w:rsidR="00557907">
        <w:rPr>
          <w:rFonts w:ascii="Times New Roman" w:eastAsia="Times New Roman" w:hAnsi="Times New Roman" w:cs="Times New Roman"/>
          <w:sz w:val="20"/>
          <w:szCs w:val="20"/>
        </w:rPr>
        <w:t xml:space="preserve">СЛУГ, согласованного в </w:t>
      </w:r>
      <w:r w:rsidRPr="00AD3AC1">
        <w:rPr>
          <w:rFonts w:ascii="Times New Roman" w:eastAsia="Times New Roman" w:hAnsi="Times New Roman" w:cs="Times New Roman"/>
          <w:sz w:val="20"/>
          <w:szCs w:val="20"/>
        </w:rPr>
        <w:t xml:space="preserve"> </w:t>
      </w:r>
      <w:proofErr w:type="gramStart"/>
      <w:r w:rsidRPr="00AD3AC1">
        <w:rPr>
          <w:rFonts w:ascii="Times New Roman" w:eastAsia="Times New Roman" w:hAnsi="Times New Roman" w:cs="Times New Roman"/>
          <w:sz w:val="20"/>
          <w:szCs w:val="20"/>
        </w:rPr>
        <w:t>ДОГОВОРЕ</w:t>
      </w:r>
      <w:proofErr w:type="gramEnd"/>
      <w:r w:rsidRPr="00AD3AC1">
        <w:rPr>
          <w:rFonts w:ascii="Times New Roman" w:eastAsia="Times New Roman" w:hAnsi="Times New Roman" w:cs="Times New Roman"/>
          <w:sz w:val="20"/>
          <w:szCs w:val="20"/>
        </w:rPr>
        <w:t xml:space="preserve"> в стоимостном выражении.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w:t>
      </w:r>
      <w:proofErr w:type="gramStart"/>
      <w:r w:rsidRPr="00AD3AC1">
        <w:rPr>
          <w:rFonts w:ascii="Times New Roman" w:eastAsia="Times New Roman" w:hAnsi="Times New Roman" w:cs="Times New Roman"/>
          <w:sz w:val="20"/>
          <w:szCs w:val="20"/>
        </w:rPr>
        <w:t>пределах</w:t>
      </w:r>
      <w:proofErr w:type="gramEnd"/>
      <w:r w:rsidRPr="00AD3AC1">
        <w:rPr>
          <w:rFonts w:ascii="Times New Roman" w:eastAsia="Times New Roman" w:hAnsi="Times New Roman" w:cs="Times New Roman"/>
          <w:sz w:val="20"/>
          <w:szCs w:val="20"/>
        </w:rPr>
        <w:t xml:space="preserve">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ко взысканию ЗАКАЗЧИКУ.</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AD3AC1">
        <w:rPr>
          <w:rFonts w:ascii="Times New Roman" w:eastAsia="Times New Roman" w:hAnsi="Times New Roman" w:cs="Times New Roman"/>
          <w:sz w:val="20"/>
          <w:szCs w:val="20"/>
        </w:rPr>
        <w:t>незаключенности</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неподписания</w:t>
      </w:r>
      <w:proofErr w:type="spellEnd"/>
      <w:r w:rsidRPr="00AD3AC1">
        <w:rPr>
          <w:rFonts w:ascii="Times New Roman" w:eastAsia="Times New Roman" w:hAnsi="Times New Roman" w:cs="Times New Roman"/>
          <w:sz w:val="20"/>
          <w:szCs w:val="20"/>
        </w:rPr>
        <w:t xml:space="preserve">) дополнительного соглашения.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AD3AC1" w:rsidRDefault="00AD3AC1" w:rsidP="00AD3AC1">
      <w:pPr>
        <w:numPr>
          <w:ilvl w:val="1"/>
          <w:numId w:val="7"/>
        </w:numPr>
        <w:tabs>
          <w:tab w:val="left" w:pos="456"/>
        </w:tabs>
        <w:overflowPunct w:val="0"/>
        <w:autoSpaceDE w:val="0"/>
        <w:autoSpaceDN w:val="0"/>
        <w:adjustRightInd w:val="0"/>
        <w:spacing w:after="0" w:line="240" w:lineRule="auto"/>
        <w:ind w:left="43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AD3AC1" w:rsidRPr="00AD3AC1" w:rsidRDefault="00AD3AC1" w:rsidP="00AD3AC1">
      <w:pPr>
        <w:tabs>
          <w:tab w:val="left" w:pos="456"/>
        </w:tabs>
        <w:overflowPunct w:val="0"/>
        <w:autoSpaceDE w:val="0"/>
        <w:autoSpaceDN w:val="0"/>
        <w:adjustRightInd w:val="0"/>
        <w:spacing w:after="0" w:line="240" w:lineRule="auto"/>
        <w:ind w:left="431"/>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ТРЕБОВАНИЯ К ОБОРУДОВАНИЮ ИСПОЛНИТЕЛЯ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обеспечить наличие ОБОРУДОВАНИЯ для оказания УСЛУГ на МЕСТЕ ОКАЗАНИЯ УСЛУГ согласно Приложению № 4 к ДОГОВОРУ, соответствующее требованиям Технического задания.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AD3AC1" w:rsidRPr="00AD3AC1" w:rsidRDefault="00AD3AC1" w:rsidP="00AD3AC1">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Технические условия изготовителя;</w:t>
      </w:r>
    </w:p>
    <w:p w:rsidR="00AD3AC1" w:rsidRPr="00AD3AC1" w:rsidRDefault="00AD3AC1" w:rsidP="00AD3AC1">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Условия ремонта </w:t>
      </w:r>
      <w:r w:rsidRPr="00AD3AC1">
        <w:rPr>
          <w:rFonts w:ascii="Times New Roman" w:eastAsia="Times New Roman" w:hAnsi="Times New Roman" w:cs="Times New Roman"/>
          <w:caps/>
          <w:sz w:val="20"/>
          <w:szCs w:val="20"/>
        </w:rPr>
        <w:t>оборудования</w:t>
      </w:r>
      <w:r w:rsidRPr="00AD3AC1">
        <w:rPr>
          <w:rFonts w:ascii="Times New Roman" w:eastAsia="Times New Roman" w:hAnsi="Times New Roman" w:cs="Times New Roman"/>
          <w:sz w:val="20"/>
          <w:szCs w:val="20"/>
        </w:rPr>
        <w:t>;</w:t>
      </w:r>
    </w:p>
    <w:p w:rsidR="00AD3AC1" w:rsidRPr="00AD3AC1" w:rsidRDefault="00AD3AC1" w:rsidP="00AD3AC1">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rsidR="00AD3AC1" w:rsidRPr="00AD3AC1" w:rsidRDefault="00AD3AC1" w:rsidP="00AD3AC1">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081B25" w:rsidRDefault="00081B25"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081B25" w:rsidRPr="00AD3AC1" w:rsidRDefault="00081B25"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ЛОГИСТИКА И МТО</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AD3AC1">
        <w:rPr>
          <w:rFonts w:ascii="Times New Roman" w:eastAsia="Times New Roman" w:hAnsi="Times New Roman" w:cs="Times New Roman"/>
          <w:noProof/>
          <w:sz w:val="20"/>
          <w:szCs w:val="20"/>
        </w:rPr>
        <w:t>с базы ИСПОЛНИТЕЛЯ</w:t>
      </w:r>
      <w:r w:rsidRPr="00AD3AC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AD3AC1">
        <w:rPr>
          <w:rFonts w:ascii="Times New Roman" w:eastAsia="Times New Roman" w:hAnsi="Times New Roman" w:cs="Times New Roman"/>
          <w:caps/>
          <w:sz w:val="20"/>
          <w:szCs w:val="20"/>
        </w:rPr>
        <w:t>персонала ИСПОЛНИТЕЛЯ</w:t>
      </w:r>
      <w:r w:rsidRPr="00AD3AC1">
        <w:rPr>
          <w:rFonts w:ascii="Times New Roman" w:eastAsia="Times New Roman" w:hAnsi="Times New Roman" w:cs="Times New Roman"/>
          <w:sz w:val="20"/>
          <w:szCs w:val="20"/>
        </w:rPr>
        <w:t xml:space="preserve"> на производственные территории ЗАКАЗЧИКА.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E5342A">
        <w:rPr>
          <w:rFonts w:ascii="Times New Roman" w:hAnsi="Times New Roman" w:cs="Times New Roman"/>
          <w:color w:val="000000"/>
          <w:sz w:val="20"/>
          <w:szCs w:val="20"/>
        </w:rPr>
        <w:t>Доставка персонала ИСПОЛНИТЕЛЯ с пунктов сбора</w:t>
      </w:r>
      <w:r w:rsidRPr="00E5342A">
        <w:rPr>
          <w:rFonts w:ascii="Times New Roman" w:hAnsi="Times New Roman" w:cs="Times New Roman"/>
          <w:sz w:val="20"/>
          <w:szCs w:val="20"/>
        </w:rPr>
        <w:t xml:space="preserve"> в г. Красноярск / </w:t>
      </w:r>
      <w:r w:rsidR="00E5342A" w:rsidRPr="00E5342A">
        <w:rPr>
          <w:rFonts w:ascii="Times New Roman" w:hAnsi="Times New Roman" w:cs="Times New Roman"/>
          <w:sz w:val="20"/>
          <w:szCs w:val="20"/>
        </w:rPr>
        <w:t xml:space="preserve">г. </w:t>
      </w:r>
      <w:proofErr w:type="spellStart"/>
      <w:r w:rsidR="00E5342A" w:rsidRPr="00E5342A">
        <w:rPr>
          <w:rFonts w:ascii="Times New Roman" w:hAnsi="Times New Roman" w:cs="Times New Roman"/>
          <w:sz w:val="20"/>
          <w:szCs w:val="20"/>
        </w:rPr>
        <w:t>Игарка</w:t>
      </w:r>
      <w:proofErr w:type="spellEnd"/>
      <w:r w:rsidR="00315BE5">
        <w:rPr>
          <w:rFonts w:ascii="Times New Roman" w:hAnsi="Times New Roman" w:cs="Times New Roman"/>
          <w:sz w:val="20"/>
          <w:szCs w:val="20"/>
        </w:rPr>
        <w:t xml:space="preserve">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Красноярск / г. </w:t>
      </w:r>
      <w:proofErr w:type="spellStart"/>
      <w:r w:rsidR="00315BE5">
        <w:rPr>
          <w:rFonts w:ascii="Times New Roman" w:hAnsi="Times New Roman" w:cs="Times New Roman"/>
          <w:sz w:val="20"/>
          <w:szCs w:val="20"/>
        </w:rPr>
        <w:t>Игарка</w:t>
      </w:r>
      <w:proofErr w:type="spellEnd"/>
      <w:r w:rsidR="00315BE5">
        <w:rPr>
          <w:rFonts w:ascii="Times New Roman" w:hAnsi="Times New Roman" w:cs="Times New Roman"/>
          <w:sz w:val="20"/>
          <w:szCs w:val="20"/>
        </w:rPr>
        <w:t xml:space="preserve"> производится силами и за счет ИСПОЛНИТЕЛЯ, в </w:t>
      </w:r>
      <w:proofErr w:type="gramStart"/>
      <w:r w:rsidR="00315BE5">
        <w:rPr>
          <w:rFonts w:ascii="Times New Roman" w:hAnsi="Times New Roman" w:cs="Times New Roman"/>
          <w:sz w:val="20"/>
          <w:szCs w:val="20"/>
        </w:rPr>
        <w:t>этом</w:t>
      </w:r>
      <w:proofErr w:type="gramEnd"/>
      <w:r w:rsidR="00315BE5">
        <w:rPr>
          <w:rFonts w:ascii="Times New Roman" w:hAnsi="Times New Roman" w:cs="Times New Roman"/>
          <w:sz w:val="20"/>
          <w:szCs w:val="20"/>
        </w:rPr>
        <w:t xml:space="preserve"> случае, доставка Персонала ИСПОЛНИТЕЛЯ осуществляется в соответствии с графиком смены вахт 1 раз в 28 календарных дней. В этом</w:t>
      </w:r>
      <w:r w:rsidR="00315BE5">
        <w:rPr>
          <w:rFonts w:ascii="Times New Roman" w:eastAsia="Times New Roman" w:hAnsi="Times New Roman" w:cs="Times New Roman"/>
          <w:sz w:val="20"/>
          <w:szCs w:val="20"/>
        </w:rPr>
        <w:t xml:space="preserve"> случае ИСПОЛНИТЕЛЬ согласовывает с ЗАКАЗЧИКОМ доставку </w:t>
      </w:r>
      <w:r w:rsidR="00315BE5">
        <w:rPr>
          <w:rFonts w:ascii="Times New Roman" w:eastAsia="Times New Roman" w:hAnsi="Times New Roman" w:cs="Times New Roman"/>
          <w:caps/>
          <w:sz w:val="20"/>
          <w:szCs w:val="20"/>
        </w:rPr>
        <w:t>персонала ИСПОЛНИТЕЛЯ</w:t>
      </w:r>
      <w:r w:rsidR="00315BE5">
        <w:rPr>
          <w:rFonts w:ascii="Times New Roman" w:eastAsia="Times New Roman" w:hAnsi="Times New Roman" w:cs="Times New Roman"/>
          <w:sz w:val="20"/>
          <w:szCs w:val="20"/>
        </w:rPr>
        <w:t xml:space="preserve"> к </w:t>
      </w:r>
      <w:r w:rsidR="00315BE5">
        <w:rPr>
          <w:rFonts w:ascii="Times New Roman" w:eastAsia="Times New Roman" w:hAnsi="Times New Roman" w:cs="Times New Roman"/>
          <w:caps/>
          <w:sz w:val="20"/>
          <w:szCs w:val="20"/>
        </w:rPr>
        <w:t>месту оказания УСЛУГ</w:t>
      </w:r>
      <w:r w:rsidR="00315BE5">
        <w:rPr>
          <w:rFonts w:ascii="Times New Roman" w:eastAsia="Times New Roman" w:hAnsi="Times New Roman" w:cs="Times New Roman"/>
          <w:sz w:val="20"/>
          <w:szCs w:val="20"/>
        </w:rPr>
        <w:t xml:space="preserve"> путем направления ЗАКАЗЧИКУ письменного</w:t>
      </w:r>
      <w:r w:rsidRPr="00AD3AC1">
        <w:rPr>
          <w:rFonts w:ascii="Times New Roman" w:eastAsia="Times New Roman" w:hAnsi="Times New Roman" w:cs="Times New Roman"/>
          <w:sz w:val="20"/>
          <w:szCs w:val="20"/>
        </w:rPr>
        <w:t xml:space="preserve"> уведомления с указанием:</w:t>
      </w:r>
    </w:p>
    <w:p w:rsidR="00AD3AC1" w:rsidRPr="00AD3AC1" w:rsidRDefault="00AD3AC1" w:rsidP="00AD3AC1">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времени осуществления перевозки;</w:t>
      </w:r>
    </w:p>
    <w:p w:rsidR="00AD3AC1" w:rsidRPr="00AD3AC1" w:rsidRDefault="00AD3AC1" w:rsidP="00AD3AC1">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маршрута перевозки;</w:t>
      </w:r>
    </w:p>
    <w:p w:rsidR="00AD3AC1" w:rsidRPr="00AD3AC1" w:rsidRDefault="00AD3AC1" w:rsidP="00AD3AC1">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AD3AC1" w:rsidRPr="00AD3AC1" w:rsidRDefault="00AD3AC1" w:rsidP="00AD3AC1">
      <w:pPr>
        <w:numPr>
          <w:ilvl w:val="2"/>
          <w:numId w:val="25"/>
        </w:numPr>
        <w:tabs>
          <w:tab w:val="clear" w:pos="2340"/>
        </w:tabs>
        <w:spacing w:after="0" w:line="240" w:lineRule="auto"/>
        <w:ind w:left="851" w:right="252"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перечня </w:t>
      </w:r>
      <w:r w:rsidRPr="00AD3AC1">
        <w:rPr>
          <w:rFonts w:ascii="Times New Roman" w:eastAsia="Times New Roman" w:hAnsi="Times New Roman" w:cs="Times New Roman"/>
          <w:caps/>
          <w:sz w:val="20"/>
          <w:szCs w:val="20"/>
        </w:rPr>
        <w:t>персонала ИСПОЛНИТЕЛЯ.</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 завозе МАТЕРИАЛОВ, ОБОРУДОВАНИЯ и ПЕРСОНАЛА </w:t>
      </w:r>
      <w:r w:rsidRPr="00AD3AC1">
        <w:rPr>
          <w:rFonts w:ascii="Times New Roman" w:eastAsia="Times New Roman" w:hAnsi="Times New Roman" w:cs="Times New Roman"/>
          <w:caps/>
          <w:sz w:val="20"/>
          <w:szCs w:val="20"/>
        </w:rPr>
        <w:t xml:space="preserve">ИСПОЛНИТЕЛЯ, ИСПОЛНИТЕЛЬ </w:t>
      </w:r>
      <w:r w:rsidRPr="00AD3AC1">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caps/>
          <w:sz w:val="20"/>
          <w:szCs w:val="20"/>
        </w:rPr>
        <w:t xml:space="preserve">ИСПОЛНИТЕЛЬ </w:t>
      </w:r>
      <w:r w:rsidRPr="00AD3AC1">
        <w:rPr>
          <w:rFonts w:ascii="Times New Roman" w:eastAsia="Times New Roman" w:hAnsi="Times New Roman" w:cs="Times New Roman"/>
          <w:sz w:val="20"/>
          <w:szCs w:val="20"/>
        </w:rPr>
        <w:t xml:space="preserve">обязан обеспечить упаковку, опломбировку и </w:t>
      </w:r>
      <w:proofErr w:type="spellStart"/>
      <w:r w:rsidRPr="00AD3AC1">
        <w:rPr>
          <w:rFonts w:ascii="Times New Roman" w:eastAsia="Times New Roman" w:hAnsi="Times New Roman" w:cs="Times New Roman"/>
          <w:sz w:val="20"/>
          <w:szCs w:val="20"/>
        </w:rPr>
        <w:t>затарку</w:t>
      </w:r>
      <w:proofErr w:type="spellEnd"/>
      <w:r w:rsidRPr="00AD3AC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AD3AC1">
        <w:rPr>
          <w:rFonts w:ascii="Times New Roman" w:eastAsia="Times New Roman" w:hAnsi="Times New Roman" w:cs="Times New Roman"/>
          <w:sz w:val="20"/>
          <w:szCs w:val="20"/>
        </w:rPr>
        <w:t>затарка</w:t>
      </w:r>
      <w:proofErr w:type="spellEnd"/>
      <w:r w:rsidRPr="00AD3AC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действия окружающей среды, повреждения и/или утраты. Расходы на упаковку, опломбировку и </w:t>
      </w:r>
      <w:proofErr w:type="spellStart"/>
      <w:r w:rsidRPr="00AD3AC1">
        <w:rPr>
          <w:rFonts w:ascii="Times New Roman" w:eastAsia="Times New Roman" w:hAnsi="Times New Roman" w:cs="Times New Roman"/>
          <w:sz w:val="20"/>
          <w:szCs w:val="20"/>
        </w:rPr>
        <w:t>затарку</w:t>
      </w:r>
      <w:proofErr w:type="spellEnd"/>
      <w:r w:rsidRPr="00AD3AC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Завоз и размещение МАТЕРИАЛОВ и ОБОРУДОВАНИЯ </w:t>
      </w:r>
      <w:r w:rsidRPr="00AD3AC1">
        <w:rPr>
          <w:rFonts w:ascii="Times New Roman" w:eastAsia="Times New Roman" w:hAnsi="Times New Roman" w:cs="Times New Roman"/>
          <w:caps/>
          <w:sz w:val="20"/>
          <w:szCs w:val="20"/>
        </w:rPr>
        <w:t xml:space="preserve">ИСПОЛНИТЕЛЯ </w:t>
      </w:r>
      <w:r w:rsidRPr="00AD3AC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AD3AC1">
        <w:rPr>
          <w:rFonts w:ascii="Times New Roman" w:eastAsia="Times New Roman" w:hAnsi="Times New Roman" w:cs="Times New Roman"/>
          <w:sz w:val="20"/>
          <w:szCs w:val="20"/>
        </w:rPr>
        <w:t>затаркой</w:t>
      </w:r>
      <w:proofErr w:type="spellEnd"/>
      <w:r w:rsidRPr="00AD3AC1">
        <w:rPr>
          <w:rFonts w:ascii="Times New Roman" w:eastAsia="Times New Roman" w:hAnsi="Times New Roman" w:cs="Times New Roman"/>
          <w:sz w:val="20"/>
          <w:szCs w:val="20"/>
        </w:rPr>
        <w:t>, упаковкой, пломбировкой и т.д.</w:t>
      </w:r>
    </w:p>
    <w:p w:rsidR="00AD3AC1" w:rsidRPr="00E5342A"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согласовать с энергоснабжающими и эксплуатирующими энергетическое оборудование организациями провоз негабаритного груза, а также оказание </w:t>
      </w:r>
      <w:r w:rsidRPr="00AD3AC1">
        <w:rPr>
          <w:rFonts w:ascii="Times New Roman" w:eastAsia="Times New Roman" w:hAnsi="Times New Roman" w:cs="Times New Roman"/>
          <w:caps/>
          <w:sz w:val="20"/>
          <w:szCs w:val="20"/>
        </w:rPr>
        <w:t>УСЛУГ</w:t>
      </w:r>
      <w:r w:rsidRPr="00AD3AC1">
        <w:rPr>
          <w:rFonts w:ascii="Times New Roman" w:eastAsia="Times New Roman" w:hAnsi="Times New Roman" w:cs="Times New Roman"/>
          <w:sz w:val="20"/>
          <w:szCs w:val="20"/>
        </w:rPr>
        <w:t xml:space="preserve"> в охранной зоне воздушной линии электропередачи. </w:t>
      </w:r>
      <w:r w:rsidRPr="00AD3AC1">
        <w:rPr>
          <w:rFonts w:ascii="Times New Roman" w:eastAsia="Times New Roman" w:hAnsi="Times New Roman" w:cs="Times New Roman"/>
          <w:caps/>
          <w:sz w:val="20"/>
          <w:szCs w:val="20"/>
        </w:rPr>
        <w:t>УСЛУГИ</w:t>
      </w:r>
      <w:r w:rsidRPr="00AD3AC1">
        <w:rPr>
          <w:rFonts w:ascii="Times New Roman" w:eastAsia="Times New Roman" w:hAnsi="Times New Roman" w:cs="Times New Roman"/>
          <w:sz w:val="20"/>
          <w:szCs w:val="20"/>
        </w:rPr>
        <w:t xml:space="preserve"> в охранных </w:t>
      </w:r>
      <w:proofErr w:type="gramStart"/>
      <w:r w:rsidRPr="00AD3AC1">
        <w:rPr>
          <w:rFonts w:ascii="Times New Roman" w:eastAsia="Times New Roman" w:hAnsi="Times New Roman" w:cs="Times New Roman"/>
          <w:sz w:val="20"/>
          <w:szCs w:val="20"/>
        </w:rPr>
        <w:t>зонах</w:t>
      </w:r>
      <w:proofErr w:type="gramEnd"/>
      <w:r w:rsidRPr="00AD3AC1">
        <w:rPr>
          <w:rFonts w:ascii="Times New Roman" w:eastAsia="Times New Roman" w:hAnsi="Times New Roman" w:cs="Times New Roman"/>
          <w:sz w:val="20"/>
          <w:szCs w:val="20"/>
        </w:rPr>
        <w:t xml:space="preserve"> оказываются по нарядам-допускам и разрешениям согласно </w:t>
      </w:r>
      <w:r w:rsidR="00E5342A" w:rsidRPr="00E5342A">
        <w:rPr>
          <w:rFonts w:ascii="Times New Roman" w:eastAsia="Times New Roman" w:hAnsi="Times New Roman" w:cs="Times New Roman"/>
          <w:sz w:val="20"/>
          <w:szCs w:val="20"/>
        </w:rPr>
        <w:t>Приказ</w:t>
      </w:r>
      <w:r w:rsidR="00E5342A">
        <w:rPr>
          <w:rFonts w:ascii="Times New Roman" w:eastAsia="Times New Roman" w:hAnsi="Times New Roman" w:cs="Times New Roman"/>
          <w:sz w:val="20"/>
          <w:szCs w:val="20"/>
        </w:rPr>
        <w:t>а</w:t>
      </w:r>
      <w:r w:rsidR="00E5342A" w:rsidRPr="00E5342A">
        <w:rPr>
          <w:rFonts w:ascii="Times New Roman" w:eastAsia="Times New Roman" w:hAnsi="Times New Roman" w:cs="Times New Roman"/>
          <w:sz w:val="20"/>
          <w:szCs w:val="20"/>
        </w:rPr>
        <w:t xml:space="preserve"> Минэнерго России от 13.01.2003 N 6 </w:t>
      </w:r>
      <w:r w:rsidR="00E5342A">
        <w:rPr>
          <w:rFonts w:ascii="Times New Roman" w:eastAsia="Times New Roman" w:hAnsi="Times New Roman" w:cs="Times New Roman"/>
          <w:sz w:val="20"/>
          <w:szCs w:val="20"/>
        </w:rPr>
        <w:t>«</w:t>
      </w:r>
      <w:r w:rsidR="00E5342A" w:rsidRPr="00E5342A">
        <w:rPr>
          <w:rFonts w:ascii="Times New Roman" w:eastAsia="Times New Roman" w:hAnsi="Times New Roman" w:cs="Times New Roman"/>
          <w:sz w:val="20"/>
          <w:szCs w:val="20"/>
        </w:rPr>
        <w:t>Об утверждении Правил технической эксплуатации электроустановок потребителей</w:t>
      </w:r>
      <w:r w:rsidR="00315BE5">
        <w:rPr>
          <w:rFonts w:ascii="Times New Roman" w:eastAsia="Times New Roman" w:hAnsi="Times New Roman" w:cs="Times New Roman"/>
          <w:sz w:val="20"/>
          <w:szCs w:val="20"/>
        </w:rPr>
        <w:t>»</w:t>
      </w:r>
      <w:r w:rsidR="00315BE5" w:rsidRPr="00315BE5">
        <w:rPr>
          <w:rFonts w:ascii="Times New Roman" w:eastAsia="Times New Roman" w:hAnsi="Times New Roman" w:cs="Times New Roman"/>
          <w:sz w:val="20"/>
          <w:szCs w:val="20"/>
        </w:rPr>
        <w:t xml:space="preserve"> и </w:t>
      </w:r>
      <w:r w:rsidR="00E5342A" w:rsidRPr="00E5342A">
        <w:rPr>
          <w:rFonts w:ascii="Times New Roman" w:eastAsia="Times New Roman" w:hAnsi="Times New Roman" w:cs="Times New Roman"/>
          <w:sz w:val="20"/>
          <w:szCs w:val="20"/>
        </w:rPr>
        <w:t>Приказа Минтруда России от 15.12.2020 N 903н «</w:t>
      </w:r>
      <w:r w:rsidR="00315BE5">
        <w:rPr>
          <w:rFonts w:ascii="Times New Roman" w:eastAsia="Times New Roman" w:hAnsi="Times New Roman" w:cs="Times New Roman"/>
          <w:sz w:val="20"/>
          <w:szCs w:val="20"/>
        </w:rPr>
        <w:t>Об утверждении Правил по охране труда при эксплуатации электроустановок».</w:t>
      </w:r>
    </w:p>
    <w:p w:rsidR="00557907" w:rsidRPr="000244FB" w:rsidRDefault="00315BE5" w:rsidP="00557907">
      <w:pPr>
        <w:numPr>
          <w:ilvl w:val="1"/>
          <w:numId w:val="7"/>
        </w:numPr>
        <w:spacing w:after="120" w:line="240" w:lineRule="auto"/>
        <w:ind w:right="-3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Доставка персонала ИСПОЛНИТЕЛЯ с пунктов сбора в г. Красноярск (аэропорт), г. Игарка до МЕСТА ОКАЗАНИЯ УСЛУГ и обратно производится ИСПОЛНИТЕЛЕМ своими</w:t>
      </w:r>
      <w:r w:rsidR="00557907" w:rsidRPr="00557907">
        <w:rPr>
          <w:rFonts w:ascii="Times New Roman" w:eastAsia="Times New Roman" w:hAnsi="Times New Roman" w:cs="Times New Roman"/>
          <w:sz w:val="20"/>
          <w:szCs w:val="20"/>
        </w:rPr>
        <w:t xml:space="preserve"> силами и за свой счет, или ЗАКАЗЧИКОМ, при условии заключения отдельного агентского Договора/соглашения. Подъезд до пункта сбора г. Красноярск (аэропорт) или г. Игарка производится силами и за счет ИСПОЛНИТЕЛЯ, в этом случае доставка ПЕРСОНАЛА ИСПОЛНИТЕЛЯ осуществляется с графиком смены вахт 1 раз в 28 календарных дней. </w:t>
      </w:r>
    </w:p>
    <w:p w:rsidR="00000000" w:rsidRDefault="00480800">
      <w:pPr>
        <w:spacing w:after="0" w:line="240" w:lineRule="auto"/>
        <w:ind w:left="516" w:right="-40"/>
        <w:jc w:val="both"/>
        <w:rPr>
          <w:rFonts w:ascii="Times New Roman" w:eastAsia="Times New Roman" w:hAnsi="Times New Roman" w:cs="Times New Roman"/>
          <w:sz w:val="20"/>
          <w:szCs w:val="20"/>
        </w:rPr>
      </w:pPr>
    </w:p>
    <w:p w:rsidR="00AD3AC1" w:rsidRPr="00AD3AC1" w:rsidRDefault="00AD3AC1" w:rsidP="00AD3AC1">
      <w:pPr>
        <w:spacing w:after="0" w:line="240" w:lineRule="auto"/>
        <w:ind w:left="516" w:right="-40"/>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ТРЕБОВАНИЯ К ПЕРСОНАЛУ ИСПОЛНИТЕЛЯ</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AD3AC1" w:rsidRPr="00E5342A"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иметь высококвалифицированный персонал для </w:t>
      </w:r>
      <w:r w:rsidRPr="00E5342A">
        <w:rPr>
          <w:rFonts w:ascii="Times New Roman" w:eastAsia="Times New Roman" w:hAnsi="Times New Roman" w:cs="Times New Roman"/>
          <w:sz w:val="20"/>
          <w:szCs w:val="20"/>
        </w:rPr>
        <w:t xml:space="preserve">оказания УСЛУГ. Весь ПЕРСОНАЛ ИСПОЛНИТЕЛЯ в </w:t>
      </w:r>
      <w:r w:rsidR="00315BE5">
        <w:rPr>
          <w:rFonts w:ascii="Times New Roman" w:eastAsia="Times New Roman" w:hAnsi="Times New Roman" w:cs="Times New Roman"/>
          <w:sz w:val="20"/>
          <w:szCs w:val="20"/>
        </w:rPr>
        <w:t>МЕСТЕ ОКАЗАНИЯ УСЛУГ должен быть обеспечен надлежащими средствами индивидуальной защиты в полном объеме.</w:t>
      </w:r>
    </w:p>
    <w:p w:rsidR="00AD3AC1" w:rsidRPr="00E5342A" w:rsidRDefault="00315BE5" w:rsidP="00AD3AC1">
      <w:pPr>
        <w:numPr>
          <w:ilvl w:val="1"/>
          <w:numId w:val="7"/>
        </w:numPr>
        <w:spacing w:after="0" w:line="240" w:lineRule="auto"/>
        <w:ind w:left="715" w:right="-37" w:hanging="709"/>
        <w:jc w:val="both"/>
        <w:rPr>
          <w:rFonts w:ascii="Times New Roman" w:hAnsi="Times New Roman" w:cs="Times New Roman"/>
          <w:sz w:val="20"/>
          <w:szCs w:val="20"/>
        </w:rPr>
      </w:pPr>
      <w:r>
        <w:rPr>
          <w:rFonts w:ascii="Times New Roman" w:hAnsi="Times New Roman" w:cs="Times New Roman"/>
          <w:sz w:val="20"/>
          <w:szCs w:val="20"/>
        </w:rPr>
        <w:t>ИСПОЛНИТЕЛЬ оказывает УСЛУГИ с использованием нижеуказанного персонала:</w:t>
      </w:r>
    </w:p>
    <w:p w:rsidR="00AD3AC1" w:rsidRPr="00E5342A" w:rsidRDefault="00315BE5" w:rsidP="00AD3AC1">
      <w:pPr>
        <w:pStyle w:val="afc"/>
        <w:numPr>
          <w:ilvl w:val="0"/>
          <w:numId w:val="33"/>
        </w:numPr>
        <w:contextualSpacing w:val="0"/>
        <w:jc w:val="both"/>
        <w:rPr>
          <w:i/>
        </w:rPr>
      </w:pPr>
      <w:r>
        <w:t>Инженер по сопровождению сборки, спуска и активации МСЦ и подвески цементируемого хвостовика – 1 человек (в месте оказания УСЛУГ);</w:t>
      </w:r>
    </w:p>
    <w:p w:rsidR="00AD3AC1" w:rsidRPr="00AD3AC1" w:rsidRDefault="00AD3AC1" w:rsidP="00AD3AC1">
      <w:pPr>
        <w:pStyle w:val="afc"/>
        <w:numPr>
          <w:ilvl w:val="0"/>
          <w:numId w:val="33"/>
        </w:numPr>
        <w:ind w:left="924" w:hanging="357"/>
        <w:contextualSpacing w:val="0"/>
        <w:jc w:val="both"/>
        <w:rPr>
          <w:i/>
        </w:rPr>
      </w:pPr>
      <w:r w:rsidRPr="00AD3AC1">
        <w:t>Координатор – 1 человек (в офисе ИСПОЛНИТЕЛЯ</w:t>
      </w:r>
      <w:r w:rsidR="00984744">
        <w:t>, по требованию ЗАКАЗЧИКА должен быть направлен на место оказания УСЛУГ</w:t>
      </w:r>
      <w:r w:rsidRPr="00AD3AC1">
        <w:t>)</w:t>
      </w:r>
    </w:p>
    <w:p w:rsidR="00AD3AC1" w:rsidRPr="00AD3AC1" w:rsidRDefault="00AD3AC1" w:rsidP="00AD3AC1">
      <w:pPr>
        <w:numPr>
          <w:ilvl w:val="1"/>
          <w:numId w:val="7"/>
        </w:numPr>
        <w:spacing w:after="0" w:line="240" w:lineRule="auto"/>
        <w:ind w:left="715" w:right="-37" w:hanging="709"/>
        <w:jc w:val="both"/>
        <w:rPr>
          <w:rFonts w:ascii="Times New Roman" w:hAnsi="Times New Roman" w:cs="Times New Roman"/>
          <w:sz w:val="20"/>
          <w:szCs w:val="20"/>
        </w:rPr>
      </w:pPr>
      <w:r w:rsidRPr="00AD3AC1">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AD3AC1" w:rsidRDefault="00AD3AC1" w:rsidP="00AD3AC1">
      <w:pPr>
        <w:pStyle w:val="afc"/>
        <w:numPr>
          <w:ilvl w:val="0"/>
          <w:numId w:val="33"/>
        </w:numPr>
        <w:ind w:left="924" w:hanging="357"/>
        <w:contextualSpacing w:val="0"/>
        <w:jc w:val="both"/>
      </w:pPr>
      <w:r w:rsidRPr="00AD3AC1">
        <w:t>Инженер по сопровождению сборки, спуска и активации МСЦ и подвески цементируемого хвостовика – 1 человек.</w:t>
      </w:r>
    </w:p>
    <w:p w:rsidR="00AD3AC1" w:rsidRPr="00AD3AC1" w:rsidRDefault="00AD3AC1" w:rsidP="00AD3AC1">
      <w:pPr>
        <w:pStyle w:val="afc"/>
        <w:ind w:left="924"/>
        <w:contextualSpacing w:val="0"/>
        <w:jc w:val="both"/>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b/>
          <w:sz w:val="20"/>
          <w:szCs w:val="20"/>
        </w:rPr>
        <w:t>СИСТЕМА ОБЕСПЕЧЕНИЯ КАЧЕСТВА</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ДОГОВОРА и обеспечения самого высокого качества оказания УСЛУГ для ЗАКАЗЧИКА.</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до и во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AD3AC1" w:rsidRPr="00AD3AC1" w:rsidRDefault="00AD3AC1" w:rsidP="00AD3AC1">
      <w:pPr>
        <w:numPr>
          <w:ilvl w:val="2"/>
          <w:numId w:val="26"/>
        </w:numPr>
        <w:tabs>
          <w:tab w:val="num" w:pos="1083"/>
        </w:tabs>
        <w:spacing w:after="0" w:line="240" w:lineRule="auto"/>
        <w:ind w:left="1083"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AD3AC1" w:rsidRPr="00AD3AC1" w:rsidRDefault="00AD3AC1" w:rsidP="00AD3AC1">
      <w:pPr>
        <w:numPr>
          <w:ilvl w:val="2"/>
          <w:numId w:val="26"/>
        </w:numPr>
        <w:tabs>
          <w:tab w:val="num" w:pos="1083"/>
        </w:tabs>
        <w:spacing w:after="0" w:line="240" w:lineRule="auto"/>
        <w:ind w:left="1083" w:hanging="342"/>
        <w:jc w:val="both"/>
        <w:rPr>
          <w:rFonts w:ascii="Times New Roman" w:eastAsia="Times New Roman" w:hAnsi="Times New Roman" w:cs="Times New Roman"/>
          <w:bCs/>
          <w:noProof/>
          <w:sz w:val="20"/>
          <w:szCs w:val="20"/>
        </w:rPr>
      </w:pPr>
      <w:r w:rsidRPr="00AD3AC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AD3AC1" w:rsidRPr="00AD3AC1" w:rsidRDefault="00AD3AC1" w:rsidP="00AD3AC1">
      <w:pPr>
        <w:spacing w:after="0" w:line="240" w:lineRule="auto"/>
        <w:ind w:left="715" w:right="-37"/>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ОБЯЗАННОСТИ ИСПОЛНИТЕЛЯ</w:t>
      </w:r>
    </w:p>
    <w:p w:rsidR="00AD3AC1" w:rsidRPr="00AD3AC1" w:rsidRDefault="00AD3AC1" w:rsidP="00AD3AC1">
      <w:pPr>
        <w:numPr>
          <w:ilvl w:val="1"/>
          <w:numId w:val="7"/>
        </w:numPr>
        <w:spacing w:after="0" w:line="240" w:lineRule="auto"/>
        <w:ind w:left="709"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согласовать с ЗАКАЗЧИКОМ </w:t>
      </w:r>
      <w:r w:rsidRPr="00AD3AC1">
        <w:rPr>
          <w:rFonts w:ascii="Times New Roman" w:hAnsi="Times New Roman" w:cs="Times New Roman"/>
          <w:sz w:val="20"/>
          <w:szCs w:val="20"/>
        </w:rPr>
        <w:t>схему расположения, мест базирования своего персонала, ОБОРУДОВАНИЯ</w:t>
      </w:r>
      <w:r w:rsidRPr="00AD3AC1">
        <w:rPr>
          <w:rFonts w:ascii="Times New Roman" w:eastAsia="Times New Roman" w:hAnsi="Times New Roman" w:cs="Times New Roman"/>
          <w:sz w:val="20"/>
          <w:szCs w:val="20"/>
        </w:rPr>
        <w:t>, МАТЕРИАЛОВ и техники на время оказания УСЛУГ, а также способы подключения к коммуникациям.</w:t>
      </w:r>
    </w:p>
    <w:p w:rsidR="00AD3AC1" w:rsidRPr="00AD3AC1" w:rsidRDefault="00AD3AC1" w:rsidP="00AD3AC1">
      <w:pPr>
        <w:numPr>
          <w:ilvl w:val="1"/>
          <w:numId w:val="7"/>
        </w:numPr>
        <w:spacing w:after="0" w:line="240" w:lineRule="auto"/>
        <w:ind w:left="709"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собственными силами осуществляет стирку, сушку, спец</w:t>
      </w:r>
      <w:proofErr w:type="gramStart"/>
      <w:r w:rsidRPr="00AD3AC1">
        <w:rPr>
          <w:rFonts w:ascii="Times New Roman" w:eastAsia="Times New Roman" w:hAnsi="Times New Roman" w:cs="Times New Roman"/>
          <w:sz w:val="20"/>
          <w:szCs w:val="20"/>
        </w:rPr>
        <w:t>.о</w:t>
      </w:r>
      <w:proofErr w:type="gramEnd"/>
      <w:r w:rsidRPr="00AD3AC1">
        <w:rPr>
          <w:rFonts w:ascii="Times New Roman" w:eastAsia="Times New Roman" w:hAnsi="Times New Roman" w:cs="Times New Roman"/>
          <w:sz w:val="20"/>
          <w:szCs w:val="20"/>
        </w:rPr>
        <w:t>дежду</w:t>
      </w:r>
    </w:p>
    <w:p w:rsidR="00081B25" w:rsidRDefault="00081B25" w:rsidP="00081B25">
      <w:pPr>
        <w:numPr>
          <w:ilvl w:val="1"/>
          <w:numId w:val="7"/>
        </w:numPr>
        <w:spacing w:after="120" w:line="240" w:lineRule="auto"/>
        <w:ind w:right="-37"/>
        <w:jc w:val="both"/>
        <w:rPr>
          <w:rFonts w:ascii="Times New Roman" w:eastAsia="Times New Roman" w:hAnsi="Times New Roman" w:cs="Times New Roman"/>
          <w:sz w:val="20"/>
          <w:szCs w:val="20"/>
        </w:rPr>
      </w:pPr>
      <w:r w:rsidRPr="00754148">
        <w:rPr>
          <w:rFonts w:ascii="Times New Roman" w:eastAsia="Times New Roman" w:hAnsi="Times New Roman" w:cs="Times New Roman"/>
          <w:sz w:val="20"/>
          <w:szCs w:val="20"/>
        </w:rPr>
        <w:t>ЗАКАЗЧИК обеспечивает организацию мест питания для ПЕРСОНАЛА ИСПОЛНИТЕЛЯ</w:t>
      </w:r>
      <w:r>
        <w:rPr>
          <w:rFonts w:ascii="Times New Roman" w:eastAsia="Times New Roman" w:hAnsi="Times New Roman" w:cs="Times New Roman"/>
          <w:sz w:val="20"/>
          <w:szCs w:val="20"/>
        </w:rPr>
        <w:t>, получение социально-бытовых услуг на  основании отдельного договора с ИСПОЛНИТЕЛЕМ, за плату</w:t>
      </w:r>
      <w:r w:rsidRPr="00754148">
        <w:rPr>
          <w:rFonts w:ascii="Times New Roman" w:eastAsia="Times New Roman" w:hAnsi="Times New Roman" w:cs="Times New Roman"/>
          <w:sz w:val="20"/>
          <w:szCs w:val="20"/>
        </w:rPr>
        <w:t>. Расходы по питанию ПЕРСОНАЛА ИСПОЛНИТЕЛЯ несет ИСПОЛНИТЕЛЬ</w:t>
      </w:r>
      <w:r>
        <w:rPr>
          <w:rFonts w:ascii="Times New Roman" w:eastAsia="Times New Roman" w:hAnsi="Times New Roman" w:cs="Times New Roman"/>
          <w:sz w:val="20"/>
          <w:szCs w:val="20"/>
        </w:rPr>
        <w:t>, в связи с чем ИСПОЛНИТЕЛЬ обязан заключить договор с оператором питания ЗАКАЗЧИКА.</w:t>
      </w:r>
    </w:p>
    <w:p w:rsidR="00081B25" w:rsidRPr="005C0A5E" w:rsidRDefault="006A39BA" w:rsidP="00081B25">
      <w:pPr>
        <w:numPr>
          <w:ilvl w:val="1"/>
          <w:numId w:val="7"/>
        </w:numPr>
        <w:spacing w:after="120" w:line="240" w:lineRule="auto"/>
        <w:ind w:right="-37"/>
        <w:jc w:val="both"/>
        <w:rPr>
          <w:rFonts w:ascii="Times New Roman" w:eastAsia="Times New Roman" w:hAnsi="Times New Roman" w:cs="Times New Roman"/>
          <w:sz w:val="20"/>
          <w:szCs w:val="20"/>
        </w:rPr>
      </w:pPr>
      <w:r w:rsidRPr="00683165">
        <w:rPr>
          <w:rFonts w:ascii="Times New Roman" w:eastAsia="Times New Roman" w:hAnsi="Times New Roman" w:cs="Times New Roman"/>
          <w:sz w:val="20"/>
          <w:szCs w:val="20"/>
        </w:rPr>
        <w:t>ИСПОЛНИТЕЛЬ заключ</w:t>
      </w:r>
      <w:r>
        <w:rPr>
          <w:rFonts w:ascii="Times New Roman" w:eastAsia="Times New Roman" w:hAnsi="Times New Roman" w:cs="Times New Roman"/>
          <w:sz w:val="20"/>
          <w:szCs w:val="20"/>
        </w:rPr>
        <w:t>ает</w:t>
      </w:r>
      <w:r w:rsidR="00081B25" w:rsidRPr="00683165">
        <w:rPr>
          <w:rFonts w:ascii="Times New Roman" w:eastAsia="Times New Roman" w:hAnsi="Times New Roman" w:cs="Times New Roman"/>
          <w:sz w:val="20"/>
          <w:szCs w:val="20"/>
        </w:rPr>
        <w:t xml:space="preserve"> отдельн</w:t>
      </w:r>
      <w:r>
        <w:rPr>
          <w:rFonts w:ascii="Times New Roman" w:eastAsia="Times New Roman" w:hAnsi="Times New Roman" w:cs="Times New Roman"/>
          <w:sz w:val="20"/>
          <w:szCs w:val="20"/>
        </w:rPr>
        <w:t>ый</w:t>
      </w:r>
      <w:r w:rsidR="00081B25" w:rsidRPr="00683165">
        <w:rPr>
          <w:rFonts w:ascii="Times New Roman" w:eastAsia="Times New Roman" w:hAnsi="Times New Roman" w:cs="Times New Roman"/>
          <w:sz w:val="20"/>
          <w:szCs w:val="20"/>
        </w:rPr>
        <w:t xml:space="preserve"> договор с ЗАКАЗЧИКОМ на аренду койко-места на ОБЪЕКТЕ ОКАЗАНИЯ УСЛУГ</w:t>
      </w:r>
      <w:r w:rsidR="00831A1D">
        <w:rPr>
          <w:rFonts w:ascii="Times New Roman" w:eastAsia="Times New Roman" w:hAnsi="Times New Roman" w:cs="Times New Roman"/>
          <w:sz w:val="20"/>
          <w:szCs w:val="20"/>
        </w:rPr>
        <w:t>.</w:t>
      </w:r>
    </w:p>
    <w:p w:rsidR="00AD3AC1" w:rsidRPr="00AD3AC1" w:rsidRDefault="00AD3AC1" w:rsidP="00AD3AC1">
      <w:pPr>
        <w:spacing w:after="0" w:line="240" w:lineRule="auto"/>
        <w:ind w:left="709" w:right="-37"/>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ОБЯЗАННОСТИ ЗАКАЗЧИКА</w:t>
      </w:r>
    </w:p>
    <w:p w:rsidR="00AD3AC1" w:rsidRPr="00081B25"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081B25">
        <w:rPr>
          <w:rFonts w:ascii="Times New Roman" w:eastAsia="Times New Roman" w:hAnsi="Times New Roman" w:cs="Times New Roman"/>
          <w:sz w:val="20"/>
          <w:szCs w:val="20"/>
        </w:rPr>
        <w:t>ЗАКАЗЧИК предоставляет доступ персоналу ИСПОЛНИТЕЛЯ в санитарную комнату (вагон-сауна) по установленному распорядку на МЕСТЕ ОКАЗАНИЯ УСЛУГ.</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AD3AC1">
        <w:rPr>
          <w:rFonts w:ascii="Times New Roman" w:hAnsi="Times New Roman" w:cs="Times New Roman"/>
          <w:sz w:val="20"/>
          <w:szCs w:val="20"/>
        </w:rPr>
        <w:t>.</w:t>
      </w:r>
    </w:p>
    <w:p w:rsid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обеспечивает организацию мест питания для ПЕРСОНАЛА ИСПОЛНИТЕЛЯ, пользование санитарными комнатами на основании отдельного договора с ИСПОЛНИТЕЛЕМ, за плату. Расходы по питанию ПЕРСОНАЛА ИСПОЛНИТЕЛЯ несет ИСПОЛНИТЕЛЬ, в связи с чем ИСПОЛНИТЕЛЬ обязан заключить договор с оператором питания ЗАКАЗЧИКА.</w:t>
      </w:r>
    </w:p>
    <w:p w:rsidR="00AD3AC1" w:rsidRPr="00AD3AC1" w:rsidRDefault="00AD3AC1" w:rsidP="00AD3AC1">
      <w:pPr>
        <w:spacing w:after="0" w:line="240" w:lineRule="auto"/>
        <w:ind w:left="715" w:right="-37"/>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результатам работы комиссии в срок не более 10 (десяти) дней с даты ИНЦИДЕНТА создаётся Предварительный акт расследования ИНЦИДЕНТА.</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результатам работы комиссии в срок не более 15 (пятнадцати) дней с даты окончания ИНЦИДЕНТА создаётся Акт расследования ИНЦИДЕНТА, в котором указываются:</w:t>
      </w:r>
    </w:p>
    <w:p w:rsidR="00AD3AC1" w:rsidRPr="00AD3AC1" w:rsidRDefault="00AD3AC1" w:rsidP="00AD3AC1">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причины;</w:t>
      </w:r>
    </w:p>
    <w:p w:rsidR="00AD3AC1" w:rsidRPr="00AD3AC1" w:rsidRDefault="00AD3AC1" w:rsidP="00AD3AC1">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корректирующие действия;</w:t>
      </w:r>
    </w:p>
    <w:p w:rsidR="00AD3AC1" w:rsidRPr="00AD3AC1" w:rsidRDefault="00AD3AC1" w:rsidP="00AD3AC1">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сумма ущерба;</w:t>
      </w:r>
    </w:p>
    <w:p w:rsidR="00AD3AC1" w:rsidRPr="00AD3AC1" w:rsidRDefault="00AD3AC1" w:rsidP="00AD3AC1">
      <w:pPr>
        <w:pStyle w:val="aff5"/>
        <w:numPr>
          <w:ilvl w:val="0"/>
          <w:numId w:val="30"/>
        </w:numPr>
        <w:ind w:firstLine="273"/>
        <w:jc w:val="both"/>
        <w:rPr>
          <w:rFonts w:ascii="Times New Roman" w:hAnsi="Times New Roman" w:cs="Times New Roman"/>
          <w:sz w:val="20"/>
          <w:szCs w:val="20"/>
        </w:rPr>
      </w:pPr>
      <w:r w:rsidRPr="00AD3AC1">
        <w:rPr>
          <w:rFonts w:ascii="Times New Roman" w:hAnsi="Times New Roman" w:cs="Times New Roman"/>
          <w:sz w:val="20"/>
          <w:szCs w:val="20"/>
        </w:rPr>
        <w:t>СТОРОНА (СТОРОНЫ)  в результате действий/бездействия которой произошел ИНЦИДЕНТ и/или котора</w:t>
      </w:r>
      <w:proofErr w:type="gramStart"/>
      <w:r w:rsidRPr="00AD3AC1">
        <w:rPr>
          <w:rFonts w:ascii="Times New Roman" w:hAnsi="Times New Roman" w:cs="Times New Roman"/>
          <w:sz w:val="20"/>
          <w:szCs w:val="20"/>
        </w:rPr>
        <w:t>я(</w:t>
      </w:r>
      <w:proofErr w:type="spellStart"/>
      <w:proofErr w:type="gramEnd"/>
      <w:r w:rsidRPr="00AD3AC1">
        <w:rPr>
          <w:rFonts w:ascii="Times New Roman" w:hAnsi="Times New Roman" w:cs="Times New Roman"/>
          <w:sz w:val="20"/>
          <w:szCs w:val="20"/>
        </w:rPr>
        <w:t>ые</w:t>
      </w:r>
      <w:proofErr w:type="spellEnd"/>
      <w:r w:rsidRPr="00AD3AC1">
        <w:rPr>
          <w:rFonts w:ascii="Times New Roman" w:hAnsi="Times New Roman" w:cs="Times New Roman"/>
          <w:sz w:val="20"/>
          <w:szCs w:val="20"/>
        </w:rPr>
        <w:t>) отвечают за возникновение данного ИНЦИДЕНТА.</w:t>
      </w:r>
    </w:p>
    <w:p w:rsidR="00AD3AC1" w:rsidRPr="00AD3AC1" w:rsidRDefault="00AD3AC1" w:rsidP="00AD3AC1">
      <w:pPr>
        <w:snapToGrid w:val="0"/>
        <w:spacing w:after="0" w:line="240" w:lineRule="auto"/>
        <w:ind w:left="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Отказ от подписания Акта расследования ИНЦИДЕНТА не допускается.</w:t>
      </w:r>
      <w:r w:rsidR="00596B85">
        <w:rPr>
          <w:rFonts w:ascii="Times New Roman" w:eastAsia="Times New Roman" w:hAnsi="Times New Roman" w:cs="Times New Roman"/>
          <w:sz w:val="20"/>
          <w:szCs w:val="20"/>
        </w:rPr>
        <w:t xml:space="preserve"> В случае отказа от подписания Акта расследования ИНЦИДЕНТА со стороны ИСПОЛНИТЕЛЯ, </w:t>
      </w:r>
      <w:proofErr w:type="gramStart"/>
      <w:r w:rsidR="00596B85">
        <w:rPr>
          <w:rFonts w:ascii="Times New Roman" w:eastAsia="Times New Roman" w:hAnsi="Times New Roman" w:cs="Times New Roman"/>
          <w:sz w:val="20"/>
          <w:szCs w:val="20"/>
        </w:rPr>
        <w:t>Акт расследования ИНЦИДЕНТА, подписанный в одностороннем порядке имеет</w:t>
      </w:r>
      <w:proofErr w:type="gramEnd"/>
      <w:r w:rsidR="00596B85">
        <w:rPr>
          <w:rFonts w:ascii="Times New Roman" w:eastAsia="Times New Roman" w:hAnsi="Times New Roman" w:cs="Times New Roman"/>
          <w:sz w:val="20"/>
          <w:szCs w:val="20"/>
        </w:rPr>
        <w:t xml:space="preserve"> полную юридическую силу</w:t>
      </w:r>
      <w:r w:rsidR="00831A1D">
        <w:rPr>
          <w:rFonts w:ascii="Times New Roman" w:eastAsia="Times New Roman" w:hAnsi="Times New Roman" w:cs="Times New Roman"/>
          <w:sz w:val="20"/>
          <w:szCs w:val="20"/>
        </w:rPr>
        <w:t>.</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AD3AC1" w:rsidRDefault="00AD3AC1" w:rsidP="00AD3AC1">
      <w:pPr>
        <w:keepLines/>
        <w:tabs>
          <w:tab w:val="left" w:pos="741"/>
        </w:tabs>
        <w:overflowPunct w:val="0"/>
        <w:adjustRightInd w:val="0"/>
        <w:spacing w:after="0" w:line="240" w:lineRule="auto"/>
        <w:ind w:left="741"/>
        <w:jc w:val="both"/>
        <w:textAlignment w:val="baseline"/>
        <w:rPr>
          <w:rFonts w:ascii="Times New Roman" w:eastAsia="Times New Roman" w:hAnsi="Times New Roman" w:cs="Times New Roman"/>
          <w:caps/>
          <w:sz w:val="20"/>
          <w:szCs w:val="20"/>
        </w:rPr>
      </w:pPr>
      <w:r w:rsidRPr="00AD3AC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AD3AC1">
        <w:rPr>
          <w:rFonts w:ascii="Times New Roman" w:eastAsia="Times New Roman" w:hAnsi="Times New Roman" w:cs="Times New Roman"/>
          <w:caps/>
          <w:sz w:val="20"/>
          <w:szCs w:val="20"/>
        </w:rPr>
        <w:t>сторонами.</w:t>
      </w:r>
    </w:p>
    <w:p w:rsidR="00AD3AC1" w:rsidRPr="00AD3AC1" w:rsidRDefault="00AD3AC1" w:rsidP="00AD3AC1">
      <w:pPr>
        <w:keepLines/>
        <w:tabs>
          <w:tab w:val="left" w:pos="741"/>
        </w:tabs>
        <w:overflowPunct w:val="0"/>
        <w:adjustRightInd w:val="0"/>
        <w:spacing w:after="0" w:line="240" w:lineRule="auto"/>
        <w:ind w:left="741"/>
        <w:jc w:val="both"/>
        <w:textAlignment w:val="baseline"/>
        <w:rPr>
          <w:rFonts w:ascii="Times New Roman" w:eastAsia="Times New Roman" w:hAnsi="Times New Roman" w:cs="Times New Roman"/>
          <w:caps/>
          <w:sz w:val="20"/>
          <w:szCs w:val="20"/>
        </w:rPr>
      </w:pPr>
    </w:p>
    <w:p w:rsidR="00AD3AC1" w:rsidRPr="00AD3AC1" w:rsidRDefault="00AD3AC1" w:rsidP="00AD3AC1">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Конец РАЗДЕЛА 3. </w:t>
      </w:r>
    </w:p>
    <w:p w:rsidR="00AD3AC1" w:rsidRPr="00AD3AC1" w:rsidRDefault="00AD3AC1" w:rsidP="00AD3AC1">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4 начинается со следующей страницы.</w:t>
      </w:r>
    </w:p>
    <w:p w:rsidR="00AD3AC1" w:rsidRPr="00AD3AC1" w:rsidRDefault="00AD3AC1" w:rsidP="00AD3AC1">
      <w:pPr>
        <w:spacing w:after="0" w:line="240" w:lineRule="auto"/>
        <w:rPr>
          <w:rFonts w:ascii="Times New Roman" w:eastAsia="Times New Roman" w:hAnsi="Times New Roman" w:cs="Times New Roman"/>
          <w:sz w:val="20"/>
          <w:szCs w:val="20"/>
        </w:rPr>
        <w:sectPr w:rsidR="00AD3AC1" w:rsidRPr="00AD3AC1" w:rsidSect="00CB4C47">
          <w:headerReference w:type="default" r:id="rId12"/>
          <w:pgSz w:w="11906" w:h="16838"/>
          <w:pgMar w:top="1025" w:right="707" w:bottom="1134" w:left="1134" w:header="567" w:footer="0" w:gutter="0"/>
          <w:cols w:space="720"/>
        </w:sectPr>
      </w:pPr>
    </w:p>
    <w:p w:rsidR="00AD3AC1" w:rsidRPr="00AD3AC1" w:rsidRDefault="00AD3AC1" w:rsidP="00AD3AC1">
      <w:pPr>
        <w:spacing w:after="0" w:line="240" w:lineRule="auto"/>
        <w:ind w:left="720"/>
        <w:rPr>
          <w:rFonts w:ascii="Times New Roman" w:eastAsia="Times New Roman" w:hAnsi="Times New Roman" w:cs="Times New Roman"/>
          <w:b/>
          <w:sz w:val="20"/>
          <w:szCs w:val="20"/>
        </w:rPr>
      </w:pPr>
      <w:r w:rsidRPr="00AD3AC1">
        <w:rPr>
          <w:rFonts w:ascii="Times New Roman" w:eastAsia="Times New Roman" w:hAnsi="Times New Roman" w:cs="Times New Roman"/>
          <w:b/>
          <w:bCs/>
          <w:sz w:val="20"/>
          <w:szCs w:val="20"/>
        </w:rPr>
        <w:t>РАЗДЕЛ 4 – ОПЛАТА И ВЫСТАВЛЕНИЕ СЧЕТОВ</w:t>
      </w:r>
      <w:r w:rsidRPr="00AD3AC1">
        <w:rPr>
          <w:rFonts w:ascii="Times New Roman" w:eastAsia="Times New Roman" w:hAnsi="Times New Roman" w:cs="Times New Roman"/>
          <w:b/>
          <w:sz w:val="20"/>
          <w:szCs w:val="20"/>
        </w:rPr>
        <w:t xml:space="preserve"> ВВЕДЕНИЕ</w:t>
      </w:r>
    </w:p>
    <w:p w:rsidR="00AD3AC1" w:rsidRDefault="00AD3AC1" w:rsidP="00AD3AC1">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Валютой ДОГОВОРА является </w:t>
      </w:r>
      <w:r w:rsidRPr="00AD3AC1">
        <w:rPr>
          <w:rFonts w:ascii="Times New Roman" w:eastAsia="Times New Roman" w:hAnsi="Times New Roman" w:cs="Times New Roman"/>
          <w:noProof/>
          <w:sz w:val="20"/>
          <w:szCs w:val="20"/>
        </w:rPr>
        <w:t>Российский Рубль (РР)</w:t>
      </w:r>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20"/>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оплачивает оказанные УСЛУГИ на </w:t>
      </w:r>
      <w:r w:rsidRPr="00AD3AC1">
        <w:rPr>
          <w:rFonts w:ascii="Times New Roman" w:eastAsia="Times New Roman" w:hAnsi="Times New Roman" w:cs="Times New Roman"/>
          <w:b/>
          <w:noProof/>
          <w:sz w:val="20"/>
          <w:szCs w:val="20"/>
          <w:u w:val="single"/>
        </w:rPr>
        <w:t xml:space="preserve">60 </w:t>
      </w:r>
      <w:r w:rsidRPr="00AD3AC1">
        <w:rPr>
          <w:rFonts w:ascii="Times New Roman" w:eastAsia="Times New Roman" w:hAnsi="Times New Roman" w:cs="Times New Roman"/>
          <w:noProof/>
          <w:sz w:val="20"/>
          <w:szCs w:val="20"/>
        </w:rPr>
        <w:t xml:space="preserve">(шестидесятый) календарный день </w:t>
      </w:r>
      <w:r w:rsidRPr="00AD3AC1">
        <w:rPr>
          <w:rFonts w:ascii="Times New Roman" w:eastAsia="Times New Roman" w:hAnsi="Times New Roman" w:cs="Times New Roman"/>
          <w:sz w:val="20"/>
          <w:szCs w:val="20"/>
        </w:rPr>
        <w:t>со дня предъявления ЗАКАЗЧИКУ следующего комплекта документов:</w:t>
      </w:r>
    </w:p>
    <w:p w:rsidR="00AD3AC1" w:rsidRPr="00AD3AC1" w:rsidRDefault="00AD3AC1" w:rsidP="00AD3AC1">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Акта сдачи-приемки промежуточного объема услуг (составленного по форме Приложения № 11), </w:t>
      </w:r>
    </w:p>
    <w:p w:rsidR="00AD3AC1" w:rsidRPr="00AD3AC1" w:rsidRDefault="00AD3AC1" w:rsidP="00AD3AC1">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rsidR="00AD3AC1" w:rsidRPr="00AD3AC1" w:rsidRDefault="00AD3AC1" w:rsidP="00AD3AC1">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AD3AC1" w:rsidRPr="00AD3AC1" w:rsidRDefault="00AD3AC1" w:rsidP="00AD3AC1">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Счета-фактуры  и другие первичные документы помимо указания на ДОГОВОР должны содержать номер и дату заявки на оказание УСЛУГ</w:t>
      </w:r>
      <w:r w:rsidR="00596B85">
        <w:rPr>
          <w:rFonts w:ascii="Times New Roman" w:eastAsia="Times New Roman" w:hAnsi="Times New Roman" w:cs="Times New Roman"/>
          <w:sz w:val="20"/>
          <w:szCs w:val="20"/>
        </w:rPr>
        <w:t>, а также ДОГОВОР</w:t>
      </w:r>
      <w:r w:rsidRPr="00AD3AC1">
        <w:rPr>
          <w:rFonts w:ascii="Times New Roman" w:eastAsia="Times New Roman" w:hAnsi="Times New Roman" w:cs="Times New Roman"/>
          <w:sz w:val="20"/>
          <w:szCs w:val="20"/>
        </w:rPr>
        <w:t>.</w:t>
      </w:r>
    </w:p>
    <w:p w:rsidR="00AD3AC1" w:rsidRPr="00AD3AC1" w:rsidRDefault="00AD3AC1" w:rsidP="00AD3AC1">
      <w:pPr>
        <w:overflowPunct w:val="0"/>
        <w:autoSpaceDE w:val="0"/>
        <w:autoSpaceDN w:val="0"/>
        <w:adjustRightInd w:val="0"/>
        <w:spacing w:after="0" w:line="240" w:lineRule="auto"/>
        <w:ind w:left="432"/>
        <w:jc w:val="both"/>
        <w:rPr>
          <w:rFonts w:ascii="Times New Roman" w:eastAsia="Times New Roman" w:hAnsi="Times New Roman" w:cs="Times New Roman"/>
          <w:noProof/>
          <w:sz w:val="20"/>
          <w:szCs w:val="20"/>
        </w:rPr>
      </w:pPr>
      <w:r w:rsidRPr="00AD3AC1">
        <w:rPr>
          <w:rFonts w:ascii="Times New Roman" w:eastAsia="Times New Roman" w:hAnsi="Times New Roman" w:cs="Times New Roman"/>
          <w:noProof/>
          <w:sz w:val="20"/>
          <w:szCs w:val="20"/>
        </w:rPr>
        <w:t>ИСПОЛНИТЕЛЬ предоставляет счета-фактуры не позднее 01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w:t>
      </w:r>
    </w:p>
    <w:p w:rsidR="00AD3AC1" w:rsidRPr="00AD3AC1" w:rsidRDefault="00AD3AC1" w:rsidP="00AD3AC1">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AD3AC1" w:rsidRPr="00AD3AC1" w:rsidRDefault="00AD3AC1" w:rsidP="00AD3AC1">
      <w:pPr>
        <w:tabs>
          <w:tab w:val="left" w:pos="284"/>
          <w:tab w:val="left" w:pos="851"/>
          <w:tab w:val="left" w:pos="993"/>
        </w:tabs>
        <w:spacing w:after="0" w:line="240" w:lineRule="auto"/>
        <w:ind w:left="431"/>
        <w:jc w:val="both"/>
        <w:rPr>
          <w:rFonts w:ascii="Times New Roman" w:eastAsia="Times New Roman" w:hAnsi="Times New Roman" w:cs="Times New Roman"/>
          <w:noProof/>
          <w:sz w:val="20"/>
          <w:szCs w:val="20"/>
        </w:rPr>
      </w:pPr>
      <w:r w:rsidRPr="00AD3AC1">
        <w:rPr>
          <w:rFonts w:ascii="Times New Roman" w:eastAsia="Times New Roman" w:hAnsi="Times New Roman" w:cs="Times New Roman"/>
          <w:noProof/>
          <w:sz w:val="20"/>
          <w:szCs w:val="20"/>
        </w:rPr>
        <w:t>ЗАКАЗЧИК вправе зарезервировать и не выплачивать ИСПОЛНИТЕЛЮ 20% от стоимости подлежащих оплате УСЛУГ по ДОГОВОРУ (далее – РЕЗЕРВ). РЕЗЕРВ выплачивается ИСПОЛНИТЕЛЮ после подписания СТОРОНАМИ без замечаний Акта приемки оказанных услуг по форме Приложения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
    <w:p w:rsidR="00AD3AC1" w:rsidRPr="00AD3AC1" w:rsidRDefault="00AD3AC1" w:rsidP="00AD3AC1">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AD3AC1" w:rsidRPr="00AD3AC1" w:rsidRDefault="00AD3AC1" w:rsidP="00AD3AC1">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AD3AC1" w:rsidRPr="00AD3AC1" w:rsidRDefault="00AD3AC1" w:rsidP="00AD3AC1">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письменного обращения ИСПОЛНИТЕЛЯ по форме Приложения № 21 к ДОГОВОРУ (далее обращение ИСПОЛНИТЕЛЯ) оплата оказанных </w:t>
      </w:r>
      <w:r w:rsidR="00831A1D" w:rsidRPr="00AD3AC1">
        <w:rPr>
          <w:rFonts w:ascii="Times New Roman" w:eastAsia="Times New Roman" w:hAnsi="Times New Roman" w:cs="Times New Roman"/>
          <w:sz w:val="20"/>
          <w:szCs w:val="20"/>
        </w:rPr>
        <w:t xml:space="preserve">УСЛУГ </w:t>
      </w:r>
      <w:r w:rsidRPr="00AD3AC1">
        <w:rPr>
          <w:rFonts w:ascii="Times New Roman" w:eastAsia="Times New Roman" w:hAnsi="Times New Roman" w:cs="Times New Roman"/>
          <w:sz w:val="20"/>
          <w:szCs w:val="20"/>
        </w:rPr>
        <w:t>может быть произведена ЗАКАЗЧИКОМ ранее срока, установленного в п. 44.1. ДОГОВОРА, на условиях встречной выплаты ИСПОЛНИТЕЛЯ ЗАКАЗЧИКУ денежного вознаграждения, определяемого ИСПОЛНИТЕЛЕМ</w:t>
      </w:r>
    </w:p>
    <w:p w:rsidR="00AD3AC1" w:rsidRPr="00AD3AC1" w:rsidRDefault="00AD3AC1" w:rsidP="00AD3AC1">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результатам рассмотрения обращения ИСПОЛНИТЕЛЯ ЗАКАЗЧИК вправе:</w:t>
      </w:r>
    </w:p>
    <w:p w:rsidR="00AD3AC1" w:rsidRPr="00AD3AC1" w:rsidRDefault="00AD3AC1" w:rsidP="00AD3AC1">
      <w:pPr>
        <w:pStyle w:val="afc"/>
        <w:numPr>
          <w:ilvl w:val="0"/>
          <w:numId w:val="39"/>
        </w:numPr>
        <w:overflowPunct w:val="0"/>
        <w:autoSpaceDE w:val="0"/>
        <w:autoSpaceDN w:val="0"/>
        <w:adjustRightInd w:val="0"/>
        <w:jc w:val="both"/>
      </w:pPr>
      <w:r w:rsidRPr="00AD3AC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20</w:t>
      </w:r>
    </w:p>
    <w:p w:rsidR="00AD3AC1" w:rsidRPr="00AD3AC1" w:rsidRDefault="00AD3AC1" w:rsidP="00AD3AC1">
      <w:pPr>
        <w:pStyle w:val="afc"/>
        <w:numPr>
          <w:ilvl w:val="0"/>
          <w:numId w:val="39"/>
        </w:numPr>
        <w:overflowPunct w:val="0"/>
        <w:autoSpaceDE w:val="0"/>
        <w:autoSpaceDN w:val="0"/>
        <w:adjustRightInd w:val="0"/>
        <w:jc w:val="both"/>
      </w:pPr>
      <w:r w:rsidRPr="00AD3AC1">
        <w:t>Отказать ИСПОЛНИТЕЛЮ в осуществлении досрочной оплаты оказанных УСЛУГ на основании локальных нормативных актов ЗАКАЗЧИКА.</w:t>
      </w:r>
    </w:p>
    <w:p w:rsidR="00AD3AC1" w:rsidRPr="00AD3AC1" w:rsidRDefault="00AD3AC1" w:rsidP="00AD3AC1">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iCs/>
          <w:sz w:val="20"/>
          <w:szCs w:val="20"/>
        </w:rPr>
        <w:t xml:space="preserve">В случае если предполагаемый </w:t>
      </w:r>
      <w:r w:rsidRPr="00AD3AC1">
        <w:rPr>
          <w:rFonts w:ascii="Times New Roman" w:eastAsia="Times New Roman" w:hAnsi="Times New Roman" w:cs="Times New Roman"/>
          <w:sz w:val="20"/>
          <w:szCs w:val="20"/>
        </w:rPr>
        <w:t xml:space="preserve">ИСПОЛНИТЕЛЕМ </w:t>
      </w:r>
      <w:r w:rsidRPr="00AD3AC1">
        <w:rPr>
          <w:rFonts w:ascii="Times New Roman" w:eastAsia="Times New Roman" w:hAnsi="Times New Roman" w:cs="Times New Roman"/>
          <w:iCs/>
          <w:sz w:val="20"/>
          <w:szCs w:val="20"/>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44.3 ДОГОВОРА осуществляется с применением дня оплаты, указанного в обращении </w:t>
      </w:r>
      <w:r w:rsidRPr="00AD3AC1">
        <w:rPr>
          <w:rFonts w:ascii="Times New Roman" w:eastAsia="Times New Roman" w:hAnsi="Times New Roman" w:cs="Times New Roman"/>
          <w:sz w:val="20"/>
          <w:szCs w:val="20"/>
        </w:rPr>
        <w:t>ИСПОЛНИТЕЛЯ</w:t>
      </w:r>
      <w:r w:rsidRPr="00AD3AC1">
        <w:rPr>
          <w:rFonts w:ascii="Times New Roman" w:eastAsia="Times New Roman" w:hAnsi="Times New Roman" w:cs="Times New Roman"/>
          <w:iCs/>
          <w:sz w:val="20"/>
          <w:szCs w:val="20"/>
        </w:rPr>
        <w:t xml:space="preserve">. Выплата денежного вознаграждения, предусмотренного </w:t>
      </w:r>
      <w:proofErr w:type="spellStart"/>
      <w:proofErr w:type="gramStart"/>
      <w:r w:rsidRPr="00AD3AC1">
        <w:rPr>
          <w:rFonts w:ascii="Times New Roman" w:eastAsia="Times New Roman" w:hAnsi="Times New Roman" w:cs="Times New Roman"/>
          <w:iCs/>
          <w:sz w:val="20"/>
          <w:szCs w:val="20"/>
        </w:rPr>
        <w:t>п</w:t>
      </w:r>
      <w:proofErr w:type="spellEnd"/>
      <w:proofErr w:type="gramEnd"/>
      <w:r w:rsidRPr="00AD3AC1">
        <w:rPr>
          <w:rFonts w:ascii="Times New Roman" w:eastAsia="Times New Roman" w:hAnsi="Times New Roman" w:cs="Times New Roman"/>
          <w:iCs/>
          <w:sz w:val="20"/>
          <w:szCs w:val="20"/>
        </w:rPr>
        <w:t xml:space="preserve"> 4</w:t>
      </w:r>
      <w:r w:rsidR="00831A1D">
        <w:rPr>
          <w:rFonts w:ascii="Times New Roman" w:eastAsia="Times New Roman" w:hAnsi="Times New Roman" w:cs="Times New Roman"/>
          <w:iCs/>
          <w:sz w:val="20"/>
          <w:szCs w:val="20"/>
        </w:rPr>
        <w:t>4</w:t>
      </w:r>
      <w:r w:rsidRPr="00AD3AC1">
        <w:rPr>
          <w:rFonts w:ascii="Times New Roman" w:eastAsia="Times New Roman" w:hAnsi="Times New Roman" w:cs="Times New Roman"/>
          <w:iCs/>
          <w:sz w:val="20"/>
          <w:szCs w:val="20"/>
        </w:rPr>
        <w:t>.3 ДОГОВОРА, не изменяет стоимость оказанных услуг</w:t>
      </w:r>
    </w:p>
    <w:p w:rsidR="00AD3AC1" w:rsidRPr="00AD3AC1" w:rsidRDefault="00AD3AC1" w:rsidP="00AD3AC1">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РФ.</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w:t>
      </w:r>
      <w:r w:rsidRPr="00AD3AC1">
        <w:rPr>
          <w:rFonts w:ascii="Times New Roman" w:eastAsia="Times New Roman" w:hAnsi="Times New Roman" w:cs="Times New Roman"/>
          <w:iCs/>
          <w:sz w:val="20"/>
          <w:szCs w:val="20"/>
        </w:rPr>
        <w:t>течение</w:t>
      </w:r>
      <w:r w:rsidRPr="00AD3AC1">
        <w:rPr>
          <w:rFonts w:ascii="Times New Roman" w:eastAsia="Times New Roman" w:hAnsi="Times New Roman" w:cs="Times New Roman"/>
          <w:sz w:val="20"/>
          <w:szCs w:val="20"/>
        </w:rPr>
        <w:t xml:space="preserve"> 5 (пяти) рабочих дней с момента подписания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Счета-фактуры, составляемые во исполнение обязательств СТОРОН по ДОГОВОРУ, и подписанные руководителем и главным бухгалтером, должны содержать расшифровку их подписей с указанием фамилий и инициалов.</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 Вместе с оригиналами сче</w:t>
      </w:r>
      <w:r w:rsidRPr="00AD3AC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AD3AC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нарушения требований по оформлению счетов-фактур или </w:t>
      </w:r>
      <w:r w:rsidR="00596B85" w:rsidRPr="00AD3AC1">
        <w:rPr>
          <w:rFonts w:ascii="Times New Roman" w:eastAsia="Times New Roman" w:hAnsi="Times New Roman" w:cs="Times New Roman"/>
          <w:sz w:val="20"/>
          <w:szCs w:val="20"/>
        </w:rPr>
        <w:t>непредставления</w:t>
      </w:r>
      <w:r w:rsidRPr="00AD3AC1">
        <w:rPr>
          <w:rFonts w:ascii="Times New Roman" w:eastAsia="Times New Roman" w:hAnsi="Times New Roman" w:cs="Times New Roman"/>
          <w:sz w:val="20"/>
          <w:szCs w:val="20"/>
        </w:rPr>
        <w:t xml:space="preserve">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получения счета-фактуры, несоответствующего требованиям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Датой оплаты считается дата списания денежных средств с расчетного счета ЗАКАЗЧИКА. По требованию ИСПОЛНИТЕЛЯ ЗАКАЗЧИК предоставляет ИСПОЛНИТЕЛЮ копии платежных поручений.</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ДОГОВОРА (за исключением убытков, указанных в п.17.2 РАЗДЕЛА 2), то в течение </w:t>
      </w:r>
      <w:r w:rsidRPr="00AD3AC1">
        <w:rPr>
          <w:rFonts w:ascii="Times New Roman" w:eastAsia="Times New Roman" w:hAnsi="Times New Roman" w:cs="Times New Roman"/>
          <w:noProof/>
          <w:sz w:val="20"/>
          <w:szCs w:val="20"/>
        </w:rPr>
        <w:t>90 (девяноста) дней, но не ранее 60 (шестидесяти)</w:t>
      </w:r>
      <w:r w:rsidRPr="00AD3AC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соответствии с ПРИМЕНИМЫМ ПРАВОМ (взаимозачёт не осуществляется при оформлении паспорта сделки).</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предоставляет Акты сверки расчётов в следующем порядке:</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AD3AC1">
        <w:rPr>
          <w:rFonts w:ascii="Times New Roman" w:eastAsia="Calibri" w:hAnsi="Times New Roman" w:cs="Times New Roman"/>
          <w:sz w:val="20"/>
          <w:szCs w:val="20"/>
        </w:rPr>
        <w:t xml:space="preserve">календарного квартала или на дату подписания </w:t>
      </w:r>
      <w:r w:rsidRPr="00AD3AC1">
        <w:rPr>
          <w:rFonts w:ascii="Times New Roman" w:hAnsi="Times New Roman" w:cs="Times New Roman"/>
          <w:sz w:val="20"/>
          <w:szCs w:val="20"/>
        </w:rPr>
        <w:t>ЗАКАЗЧИКОМ</w:t>
      </w:r>
      <w:r w:rsidRPr="00AD3AC1">
        <w:rPr>
          <w:rFonts w:ascii="Times New Roman" w:eastAsia="Calibri" w:hAnsi="Times New Roman" w:cs="Times New Roman"/>
          <w:sz w:val="20"/>
          <w:szCs w:val="20"/>
        </w:rPr>
        <w:t xml:space="preserve"> последнего первичного учетного документа </w:t>
      </w:r>
      <w:r w:rsidRPr="00AD3AC1">
        <w:rPr>
          <w:rFonts w:ascii="Times New Roman" w:hAnsi="Times New Roman" w:cs="Times New Roman"/>
          <w:sz w:val="20"/>
          <w:szCs w:val="20"/>
        </w:rPr>
        <w:t>ИСПОЛНИТЕЛЯ</w:t>
      </w:r>
      <w:r w:rsidRPr="00AD3AC1">
        <w:rPr>
          <w:rFonts w:ascii="Times New Roman" w:eastAsia="Calibri" w:hAnsi="Times New Roman" w:cs="Times New Roman"/>
          <w:sz w:val="20"/>
          <w:szCs w:val="20"/>
        </w:rPr>
        <w:t>, подтверждающего исполнение договорных обязательств</w:t>
      </w:r>
      <w:r w:rsidRPr="00AD3AC1">
        <w:rPr>
          <w:rFonts w:ascii="Times New Roman" w:eastAsia="Times New Roman" w:hAnsi="Times New Roman" w:cs="Times New Roman"/>
          <w:sz w:val="20"/>
          <w:szCs w:val="20"/>
        </w:rPr>
        <w:t xml:space="preserve"> в течение 15 рабочих дней с даты получения акта сверки (по реквизитам, указанным в оригинале или копии, - смотря, что было получено ранее). 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непредоставлении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44.16.1 РАЗДЕЛА 4 ДОГОВОРА.</w:t>
      </w:r>
    </w:p>
    <w:p w:rsidR="00AD3AC1" w:rsidRPr="00AD3AC1" w:rsidRDefault="00AD3AC1" w:rsidP="00AD3AC1">
      <w:pPr>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44.17. Первичные учётные документы, составляемые во исполнение обязатель</w:t>
      </w:r>
      <w:proofErr w:type="gramStart"/>
      <w:r w:rsidRPr="00AD3AC1">
        <w:rPr>
          <w:rFonts w:ascii="Times New Roman" w:eastAsia="Times New Roman" w:hAnsi="Times New Roman" w:cs="Times New Roman"/>
          <w:sz w:val="20"/>
          <w:szCs w:val="20"/>
        </w:rPr>
        <w:t>ств Ст</w:t>
      </w:r>
      <w:proofErr w:type="gramEnd"/>
      <w:r w:rsidRPr="00AD3AC1">
        <w:rPr>
          <w:rFonts w:ascii="Times New Roman" w:eastAsia="Times New Roman" w:hAnsi="Times New Roman" w:cs="Times New Roman"/>
          <w:sz w:val="20"/>
          <w:szCs w:val="20"/>
        </w:rPr>
        <w:t>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 наименование документа;</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2) дата составления документа;</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3) наименование экономического субъекта, составившего документ;</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4) содержание факта хозяйственной жизни;</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НАЛОГИ</w:t>
      </w:r>
    </w:p>
    <w:p w:rsidR="00AD3AC1" w:rsidRPr="00AD3AC1" w:rsidRDefault="00AD3AC1" w:rsidP="00AD3AC1">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AD3AC1" w:rsidRPr="00AD3AC1" w:rsidRDefault="00AD3AC1" w:rsidP="00AD3AC1">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AD3AC1" w:rsidRPr="00AD3AC1" w:rsidRDefault="00AD3AC1" w:rsidP="00AD3AC1">
      <w:pPr>
        <w:numPr>
          <w:ilvl w:val="0"/>
          <w:numId w:val="28"/>
        </w:numPr>
        <w:spacing w:after="0" w:line="240" w:lineRule="auto"/>
        <w:ind w:left="975"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AD3AC1" w:rsidRDefault="00AD3AC1" w:rsidP="00AD3AC1">
      <w:pPr>
        <w:numPr>
          <w:ilvl w:val="0"/>
          <w:numId w:val="28"/>
        </w:numPr>
        <w:spacing w:after="0" w:line="240" w:lineRule="auto"/>
        <w:ind w:left="975"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AD3AC1" w:rsidRPr="00AD3AC1" w:rsidRDefault="00AD3AC1" w:rsidP="00AD3AC1">
      <w:pPr>
        <w:spacing w:after="0" w:line="240" w:lineRule="auto"/>
        <w:ind w:left="975"/>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КОМПЛЕКСНОСТЬ СТАВОК</w:t>
      </w:r>
    </w:p>
    <w:p w:rsidR="00AD3AC1" w:rsidRPr="00AD3AC1" w:rsidRDefault="00AD3AC1" w:rsidP="00AD3AC1">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Ставки в </w:t>
      </w:r>
      <w:proofErr w:type="gramStart"/>
      <w:r w:rsidRPr="00AD3AC1">
        <w:rPr>
          <w:rFonts w:ascii="Times New Roman" w:eastAsia="Times New Roman" w:hAnsi="Times New Roman" w:cs="Times New Roman"/>
          <w:sz w:val="20"/>
          <w:szCs w:val="20"/>
        </w:rPr>
        <w:t>настоящем</w:t>
      </w:r>
      <w:proofErr w:type="gramEnd"/>
      <w:r w:rsidRPr="00AD3AC1">
        <w:rPr>
          <w:rFonts w:ascii="Times New Roman" w:eastAsia="Times New Roman" w:hAnsi="Times New Roman" w:cs="Times New Roman"/>
          <w:sz w:val="20"/>
          <w:szCs w:val="20"/>
        </w:rPr>
        <w:t xml:space="preserve">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AD3AC1" w:rsidRPr="00AD3AC1" w:rsidRDefault="00AD3AC1" w:rsidP="00AD3AC1">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ставки в ДОГОВОРЕ указаны без учёта НДС.</w:t>
      </w:r>
    </w:p>
    <w:p w:rsidR="00AD3AC1" w:rsidRPr="00AD3AC1" w:rsidRDefault="00AD3AC1" w:rsidP="00AD3AC1">
      <w:pPr>
        <w:numPr>
          <w:ilvl w:val="1"/>
          <w:numId w:val="7"/>
        </w:numPr>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оказывает УСЛУГИ в </w:t>
      </w:r>
      <w:proofErr w:type="gramStart"/>
      <w:r w:rsidRPr="00AD3AC1">
        <w:rPr>
          <w:rFonts w:ascii="Times New Roman" w:eastAsia="Times New Roman" w:hAnsi="Times New Roman" w:cs="Times New Roman"/>
          <w:sz w:val="20"/>
          <w:szCs w:val="20"/>
        </w:rPr>
        <w:t>пределах</w:t>
      </w:r>
      <w:proofErr w:type="gramEnd"/>
      <w:r w:rsidRPr="00AD3AC1">
        <w:rPr>
          <w:rFonts w:ascii="Times New Roman" w:eastAsia="Times New Roman" w:hAnsi="Times New Roman" w:cs="Times New Roman"/>
          <w:sz w:val="20"/>
          <w:szCs w:val="20"/>
        </w:rPr>
        <w:t xml:space="preserve"> общей стоимости ДОГОВОРА, указанной в Статье 4 </w:t>
      </w:r>
      <w:r w:rsidRPr="00AD3AC1">
        <w:rPr>
          <w:rFonts w:ascii="Times New Roman" w:eastAsia="Times New Roman" w:hAnsi="Times New Roman" w:cs="Times New Roman"/>
          <w:caps/>
          <w:sz w:val="20"/>
          <w:szCs w:val="20"/>
        </w:rPr>
        <w:t>раздела</w:t>
      </w:r>
      <w:r w:rsidR="00596B85">
        <w:rPr>
          <w:rFonts w:ascii="Times New Roman" w:eastAsia="Times New Roman" w:hAnsi="Times New Roman" w:cs="Times New Roman"/>
          <w:sz w:val="20"/>
          <w:szCs w:val="20"/>
        </w:rPr>
        <w:t xml:space="preserve"> 1 </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caps/>
          <w:sz w:val="20"/>
          <w:szCs w:val="20"/>
        </w:rPr>
        <w:t>договора</w:t>
      </w:r>
      <w:r w:rsidRPr="00AD3AC1">
        <w:rPr>
          <w:rFonts w:ascii="Times New Roman" w:eastAsia="Times New Roman" w:hAnsi="Times New Roman" w:cs="Times New Roman"/>
          <w:sz w:val="20"/>
          <w:szCs w:val="20"/>
        </w:rPr>
        <w:t xml:space="preserve">. </w:t>
      </w:r>
    </w:p>
    <w:p w:rsidR="00AD3AC1" w:rsidRPr="00AD3AC1" w:rsidRDefault="00AD3AC1" w:rsidP="00AD3AC1">
      <w:pPr>
        <w:spacing w:after="0" w:line="240" w:lineRule="auto"/>
        <w:ind w:left="513"/>
        <w:jc w:val="both"/>
        <w:rPr>
          <w:rFonts w:ascii="Times New Roman" w:hAnsi="Times New Roman" w:cs="Times New Roman"/>
          <w:sz w:val="20"/>
          <w:szCs w:val="20"/>
        </w:rPr>
      </w:pPr>
    </w:p>
    <w:p w:rsidR="00AD3AC1" w:rsidRPr="00AD3AC1" w:rsidRDefault="00AD3AC1" w:rsidP="00AD3AC1">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НЕИЗМЕННОСТЬ СТАВОК</w:t>
      </w:r>
    </w:p>
    <w:p w:rsidR="00AD3AC1" w:rsidRDefault="00AD3AC1" w:rsidP="00AD3AC1">
      <w:pPr>
        <w:numPr>
          <w:ilvl w:val="1"/>
          <w:numId w:val="7"/>
        </w:numPr>
        <w:spacing w:after="0" w:line="240" w:lineRule="auto"/>
        <w:ind w:left="513" w:hanging="513"/>
        <w:jc w:val="both"/>
        <w:rPr>
          <w:rFonts w:ascii="Times New Roman" w:eastAsia="Times New Roman" w:hAnsi="Times New Roman" w:cs="Times New Roman"/>
          <w:bCs/>
          <w:sz w:val="20"/>
          <w:szCs w:val="20"/>
        </w:rPr>
      </w:pPr>
      <w:r w:rsidRPr="00AD3AC1">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AD3AC1" w:rsidRPr="00AD3AC1" w:rsidRDefault="00AD3AC1" w:rsidP="00AD3AC1">
      <w:pPr>
        <w:spacing w:after="0" w:line="240" w:lineRule="auto"/>
        <w:ind w:left="513"/>
        <w:jc w:val="both"/>
        <w:rPr>
          <w:rFonts w:ascii="Times New Roman" w:eastAsia="Times New Roman" w:hAnsi="Times New Roman" w:cs="Times New Roman"/>
          <w:bCs/>
          <w:sz w:val="20"/>
          <w:szCs w:val="20"/>
        </w:rPr>
      </w:pPr>
    </w:p>
    <w:p w:rsidR="00AD3AC1" w:rsidRPr="00E5342A" w:rsidRDefault="00AD3AC1" w:rsidP="00AD3AC1">
      <w:pPr>
        <w:numPr>
          <w:ilvl w:val="0"/>
          <w:numId w:val="7"/>
        </w:numPr>
        <w:spacing w:after="0" w:line="240" w:lineRule="auto"/>
        <w:ind w:left="513" w:hanging="513"/>
        <w:rPr>
          <w:rFonts w:ascii="Times New Roman" w:eastAsia="Times New Roman" w:hAnsi="Times New Roman" w:cs="Times New Roman"/>
          <w:b/>
          <w:sz w:val="20"/>
          <w:szCs w:val="20"/>
        </w:rPr>
      </w:pPr>
      <w:r w:rsidRPr="00E5342A">
        <w:rPr>
          <w:rFonts w:ascii="Times New Roman" w:eastAsia="Times New Roman" w:hAnsi="Times New Roman" w:cs="Times New Roman"/>
          <w:b/>
          <w:sz w:val="20"/>
          <w:szCs w:val="20"/>
        </w:rPr>
        <w:t xml:space="preserve">ПРИЕМКА УСЛУГ. </w:t>
      </w:r>
    </w:p>
    <w:p w:rsidR="00AD3AC1" w:rsidRPr="00E5342A" w:rsidRDefault="00315BE5" w:rsidP="00AD3AC1">
      <w:pPr>
        <w:numPr>
          <w:ilvl w:val="1"/>
          <w:numId w:val="7"/>
        </w:numPr>
        <w:spacing w:after="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rsidR="00AD3AC1" w:rsidRPr="00AD3AC1" w:rsidRDefault="00315BE5" w:rsidP="00AD3AC1">
      <w:pPr>
        <w:pStyle w:val="afc"/>
        <w:ind w:left="374"/>
        <w:contextualSpacing w:val="0"/>
        <w:jc w:val="both"/>
      </w:pPr>
      <w:r>
        <w:t>ИСПОЛНИТЕЛЬ</w:t>
      </w:r>
      <w:bookmarkStart w:id="44" w:name="_GoBack"/>
      <w:bookmarkEnd w:id="44"/>
      <w:r w:rsidR="00AD3AC1" w:rsidRPr="00AD3AC1">
        <w:t xml:space="preserve"> </w:t>
      </w:r>
      <w:r w:rsidR="00AD3AC1" w:rsidRPr="00AD3AC1">
        <w:rPr>
          <w:snapToGrid w:val="0"/>
        </w:rPr>
        <w:t xml:space="preserve">в течение </w:t>
      </w:r>
      <w:r w:rsidR="00AD3AC1" w:rsidRPr="00AD3AC1">
        <w:rPr>
          <w:noProof/>
          <w:snapToGrid w:val="0"/>
        </w:rPr>
        <w:t>10 (десяти) рабочих</w:t>
      </w:r>
      <w:r w:rsidR="00AD3AC1" w:rsidRPr="00AD3AC1">
        <w:rPr>
          <w:snapToGrid w:val="0"/>
        </w:rPr>
        <w:t xml:space="preserve"> дней(я)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00AD3AC1" w:rsidRPr="00AD3AC1">
        <w:t xml:space="preserve"> </w:t>
      </w:r>
    </w:p>
    <w:p w:rsidR="00AD3AC1" w:rsidRPr="00AD3AC1" w:rsidRDefault="00AD3AC1" w:rsidP="00AD3AC1">
      <w:pPr>
        <w:pStyle w:val="afc"/>
        <w:ind w:left="374" w:firstLine="52"/>
        <w:contextualSpacing w:val="0"/>
        <w:jc w:val="both"/>
        <w:rPr>
          <w:snapToGrid w:val="0"/>
        </w:rPr>
      </w:pPr>
      <w:r w:rsidRPr="00AD3AC1">
        <w:rPr>
          <w:snapToGrid w:val="0"/>
        </w:rPr>
        <w:t xml:space="preserve">ЗАКАЗЧИК обязан рассмотреть и принять исполнительную документацию, </w:t>
      </w:r>
      <w:r w:rsidRPr="00AD3AC1">
        <w:t>рассмотреть</w:t>
      </w:r>
      <w:r w:rsidRPr="00AD3AC1">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17.2.2 Статьи 17 РАЗДЕЛА 2 и направить ЗАКАЗЧИКУ новый (</w:t>
      </w:r>
      <w:proofErr w:type="spellStart"/>
      <w:r w:rsidRPr="00AD3AC1">
        <w:rPr>
          <w:snapToGrid w:val="0"/>
        </w:rPr>
        <w:t>ые</w:t>
      </w:r>
      <w:proofErr w:type="spellEnd"/>
      <w:r w:rsidRPr="00AD3AC1">
        <w:rPr>
          <w:snapToGrid w:val="0"/>
        </w:rPr>
        <w:t>)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с даты получения.</w:t>
      </w:r>
    </w:p>
    <w:p w:rsidR="00AD3AC1" w:rsidRPr="00AD3AC1" w:rsidRDefault="00AD3AC1" w:rsidP="00AD3AC1">
      <w:pPr>
        <w:pStyle w:val="afc"/>
        <w:ind w:left="374" w:firstLine="52"/>
        <w:contextualSpacing w:val="0"/>
        <w:jc w:val="both"/>
        <w:rPr>
          <w:snapToGrid w:val="0"/>
        </w:rPr>
      </w:pPr>
      <w:r w:rsidRPr="00AD3AC1">
        <w:rPr>
          <w:snapToGrid w:val="0"/>
        </w:rPr>
        <w:t>УСЛУГИ считаются надлежащим образом оказанными и принятыми ЗАКАЗЧИКОМ с момента подписания Акта СТОРОНАМИ.</w:t>
      </w:r>
    </w:p>
    <w:p w:rsidR="00AD3AC1" w:rsidRPr="00AD3AC1" w:rsidRDefault="00AD3AC1" w:rsidP="00AD3AC1">
      <w:pPr>
        <w:numPr>
          <w:ilvl w:val="1"/>
          <w:numId w:val="7"/>
        </w:numPr>
        <w:spacing w:after="0" w:line="240" w:lineRule="auto"/>
        <w:ind w:left="374" w:hanging="374"/>
        <w:jc w:val="both"/>
        <w:rPr>
          <w:rFonts w:ascii="Times New Roman" w:eastAsia="Times New Roman" w:hAnsi="Times New Roman" w:cs="Times New Roman"/>
          <w:snapToGrid w:val="0"/>
          <w:sz w:val="20"/>
          <w:szCs w:val="20"/>
        </w:rPr>
      </w:pPr>
      <w:r w:rsidRPr="00AD3AC1">
        <w:rPr>
          <w:rFonts w:ascii="Times New Roman" w:eastAsia="Times New Roman" w:hAnsi="Times New Roman" w:cs="Times New Roman"/>
          <w:snapToGrid w:val="0"/>
          <w:sz w:val="20"/>
          <w:szCs w:val="20"/>
        </w:rPr>
        <w:t>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настоящему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18) и заверенной (</w:t>
      </w:r>
      <w:proofErr w:type="spellStart"/>
      <w:r w:rsidRPr="00AD3AC1">
        <w:rPr>
          <w:rFonts w:ascii="Times New Roman" w:eastAsia="Times New Roman" w:hAnsi="Times New Roman" w:cs="Times New Roman"/>
          <w:snapToGrid w:val="0"/>
          <w:sz w:val="20"/>
          <w:szCs w:val="20"/>
        </w:rPr>
        <w:t>ых</w:t>
      </w:r>
      <w:proofErr w:type="spellEnd"/>
      <w:r w:rsidRPr="00AD3AC1">
        <w:rPr>
          <w:rFonts w:ascii="Times New Roman" w:eastAsia="Times New Roman" w:hAnsi="Times New Roman" w:cs="Times New Roman"/>
          <w:snapToGrid w:val="0"/>
          <w:sz w:val="20"/>
          <w:szCs w:val="20"/>
        </w:rPr>
        <w:t>) копии (</w:t>
      </w:r>
      <w:proofErr w:type="spellStart"/>
      <w:r w:rsidRPr="00AD3AC1">
        <w:rPr>
          <w:rFonts w:ascii="Times New Roman" w:eastAsia="Times New Roman" w:hAnsi="Times New Roman" w:cs="Times New Roman"/>
          <w:snapToGrid w:val="0"/>
          <w:sz w:val="20"/>
          <w:szCs w:val="20"/>
        </w:rPr>
        <w:t>й</w:t>
      </w:r>
      <w:proofErr w:type="spellEnd"/>
      <w:r w:rsidRPr="00AD3AC1">
        <w:rPr>
          <w:rFonts w:ascii="Times New Roman" w:eastAsia="Times New Roman" w:hAnsi="Times New Roman" w:cs="Times New Roman"/>
          <w:snapToGrid w:val="0"/>
          <w:sz w:val="20"/>
          <w:szCs w:val="20"/>
        </w:rPr>
        <w:t>) ТТН (ТН) на ДЕМОБИЛИЗАЦИЮ. В случае нарушения сроков предоставления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rsidR="00AD3AC1" w:rsidRPr="00AD3AC1" w:rsidRDefault="00AD3AC1" w:rsidP="00AD3AC1">
      <w:pPr>
        <w:spacing w:after="0" w:line="240" w:lineRule="auto"/>
        <w:ind w:left="374" w:firstLine="52"/>
        <w:jc w:val="both"/>
        <w:rPr>
          <w:rFonts w:ascii="Times New Roman" w:eastAsia="Times New Roman" w:hAnsi="Times New Roman" w:cs="Times New Roman"/>
          <w:snapToGrid w:val="0"/>
          <w:sz w:val="20"/>
          <w:szCs w:val="20"/>
        </w:rPr>
      </w:pPr>
      <w:r w:rsidRPr="00AD3AC1">
        <w:rPr>
          <w:rFonts w:ascii="Times New Roman" w:eastAsia="Times New Roman" w:hAnsi="Times New Roman" w:cs="Times New Roman"/>
          <w:snapToGrid w:val="0"/>
          <w:sz w:val="20"/>
          <w:szCs w:val="20"/>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18),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AD3AC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AD3AC1">
        <w:rPr>
          <w:rFonts w:ascii="Times New Roman" w:eastAsia="Times New Roman" w:hAnsi="Times New Roman" w:cs="Times New Roman"/>
          <w:snapToGrid w:val="0"/>
          <w:sz w:val="20"/>
          <w:szCs w:val="20"/>
        </w:rPr>
        <w:t xml:space="preserve">). Акт демобилизации и заверенная копия ТТН (ТН) передаются ЗАКАЗЧИКУ  в течение 10-ти дней </w:t>
      </w:r>
      <w:proofErr w:type="gramStart"/>
      <w:r w:rsidRPr="00AD3AC1">
        <w:rPr>
          <w:rFonts w:ascii="Times New Roman" w:eastAsia="Times New Roman" w:hAnsi="Times New Roman" w:cs="Times New Roman"/>
          <w:snapToGrid w:val="0"/>
          <w:sz w:val="20"/>
          <w:szCs w:val="20"/>
        </w:rPr>
        <w:t>с даты ДЕМОБИЛИЗАЦИИ</w:t>
      </w:r>
      <w:proofErr w:type="gramEnd"/>
      <w:r w:rsidRPr="00AD3AC1">
        <w:rPr>
          <w:rFonts w:ascii="Times New Roman" w:eastAsia="Times New Roman" w:hAnsi="Times New Roman" w:cs="Times New Roman"/>
          <w:snapToGrid w:val="0"/>
          <w:sz w:val="20"/>
          <w:szCs w:val="20"/>
        </w:rPr>
        <w:t xml:space="preserve">. Зарезервированная денежная сумма  в </w:t>
      </w:r>
      <w:proofErr w:type="gramStart"/>
      <w:r w:rsidRPr="00AD3AC1">
        <w:rPr>
          <w:rFonts w:ascii="Times New Roman" w:eastAsia="Times New Roman" w:hAnsi="Times New Roman" w:cs="Times New Roman"/>
          <w:snapToGrid w:val="0"/>
          <w:sz w:val="20"/>
          <w:szCs w:val="20"/>
        </w:rPr>
        <w:t>размере</w:t>
      </w:r>
      <w:proofErr w:type="gramEnd"/>
      <w:r w:rsidRPr="00AD3AC1">
        <w:rPr>
          <w:rFonts w:ascii="Times New Roman" w:eastAsia="Times New Roman" w:hAnsi="Times New Roman" w:cs="Times New Roman"/>
          <w:snapToGrid w:val="0"/>
          <w:sz w:val="20"/>
          <w:szCs w:val="20"/>
        </w:rPr>
        <w:t xml:space="preserve"> 15% перечисляется ИСПОЛНИТЕЛЮ в течение 30 (тридцати) дней после получения ЗАКАЗЧИКОМ от ИСПОЛНИТЕЛЯ следующего комплекта документов:</w:t>
      </w:r>
    </w:p>
    <w:p w:rsidR="00AD3AC1" w:rsidRPr="00AD3AC1" w:rsidRDefault="00AD3AC1" w:rsidP="00AD3AC1">
      <w:pPr>
        <w:spacing w:after="0" w:line="240" w:lineRule="auto"/>
        <w:ind w:left="374" w:firstLine="52"/>
        <w:jc w:val="both"/>
        <w:rPr>
          <w:rFonts w:ascii="Times New Roman" w:eastAsia="Times New Roman" w:hAnsi="Times New Roman" w:cs="Times New Roman"/>
          <w:snapToGrid w:val="0"/>
          <w:sz w:val="20"/>
          <w:szCs w:val="20"/>
        </w:rPr>
      </w:pPr>
      <w:r w:rsidRPr="00AD3AC1">
        <w:rPr>
          <w:rFonts w:ascii="Times New Roman" w:eastAsia="Times New Roman" w:hAnsi="Times New Roman" w:cs="Times New Roman"/>
          <w:snapToGrid w:val="0"/>
          <w:sz w:val="20"/>
          <w:szCs w:val="20"/>
        </w:rPr>
        <w:t>- Акта демобилизации (оригинал);</w:t>
      </w:r>
    </w:p>
    <w:p w:rsidR="00AD3AC1" w:rsidRDefault="00AD3AC1" w:rsidP="00AD3AC1">
      <w:pPr>
        <w:spacing w:after="0" w:line="240" w:lineRule="auto"/>
        <w:ind w:left="374" w:firstLine="52"/>
        <w:jc w:val="both"/>
        <w:rPr>
          <w:rFonts w:ascii="Times New Roman" w:eastAsia="Times New Roman" w:hAnsi="Times New Roman" w:cs="Times New Roman"/>
          <w:snapToGrid w:val="0"/>
          <w:sz w:val="20"/>
          <w:szCs w:val="20"/>
        </w:rPr>
      </w:pPr>
      <w:r w:rsidRPr="00AD3AC1">
        <w:rPr>
          <w:rFonts w:ascii="Times New Roman" w:eastAsia="Times New Roman" w:hAnsi="Times New Roman" w:cs="Times New Roman"/>
          <w:snapToGrid w:val="0"/>
          <w:sz w:val="20"/>
          <w:szCs w:val="20"/>
        </w:rPr>
        <w:t>- заверенных копий ТТН /ТН на вывоз материалов и отходов.</w:t>
      </w:r>
    </w:p>
    <w:p w:rsidR="00AD3AC1" w:rsidRPr="00AD3AC1" w:rsidRDefault="00AD3AC1" w:rsidP="00AD3AC1">
      <w:pPr>
        <w:spacing w:after="0" w:line="240" w:lineRule="auto"/>
        <w:jc w:val="both"/>
        <w:rPr>
          <w:rFonts w:ascii="Times New Roman" w:eastAsia="Times New Roman" w:hAnsi="Times New Roman" w:cs="Times New Roman"/>
          <w:snapToGrid w:val="0"/>
          <w:sz w:val="20"/>
          <w:szCs w:val="20"/>
        </w:rPr>
      </w:pPr>
    </w:p>
    <w:p w:rsidR="00AD3AC1" w:rsidRPr="00AD3AC1" w:rsidRDefault="00AD3AC1" w:rsidP="00AD3AC1">
      <w:pPr>
        <w:widowControl w:val="0"/>
        <w:numPr>
          <w:ilvl w:val="0"/>
          <w:numId w:val="7"/>
        </w:numPr>
        <w:spacing w:after="0" w:line="240" w:lineRule="auto"/>
        <w:ind w:left="510" w:hanging="51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ЦЕНООБРАЗОВАНИЕ</w:t>
      </w:r>
    </w:p>
    <w:p w:rsidR="00AD3AC1" w:rsidRPr="00AD3AC1" w:rsidRDefault="00AD3AC1" w:rsidP="00AD3AC1">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w:t>
      </w:r>
      <w:proofErr w:type="gramStart"/>
      <w:r w:rsidRPr="00AD3AC1">
        <w:rPr>
          <w:rFonts w:ascii="Times New Roman" w:eastAsia="Times New Roman" w:hAnsi="Times New Roman" w:cs="Times New Roman"/>
          <w:sz w:val="20"/>
          <w:szCs w:val="20"/>
        </w:rPr>
        <w:t>ДОГОВОРЕ</w:t>
      </w:r>
      <w:proofErr w:type="gramEnd"/>
      <w:r w:rsidRPr="00AD3AC1">
        <w:rPr>
          <w:rFonts w:ascii="Times New Roman" w:eastAsia="Times New Roman" w:hAnsi="Times New Roman" w:cs="Times New Roman"/>
          <w:sz w:val="20"/>
          <w:szCs w:val="20"/>
        </w:rPr>
        <w:t xml:space="preserve">  ставкам.  Все ставки применимы к УСЛУГАМ 24 (двадцать четыре) часа в сутки, 7 (семь) дней в неделю. </w:t>
      </w:r>
    </w:p>
    <w:p w:rsidR="00AD3AC1" w:rsidRPr="00AD3AC1" w:rsidRDefault="00AD3AC1" w:rsidP="00AD3AC1">
      <w:pPr>
        <w:widowControl w:val="0"/>
        <w:spacing w:after="0" w:line="240" w:lineRule="auto"/>
        <w:ind w:left="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AD3AC1" w:rsidRPr="00AD3AC1" w:rsidRDefault="00AD3AC1" w:rsidP="00AD3AC1">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rsidR="00AD3AC1" w:rsidRPr="00AD3AC1" w:rsidRDefault="00AD3AC1" w:rsidP="00AD3AC1">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rsidR="00AD3AC1" w:rsidRPr="00AD3AC1" w:rsidRDefault="00AD3AC1" w:rsidP="00AD3AC1">
      <w:pPr>
        <w:pStyle w:val="aff5"/>
        <w:rPr>
          <w:rFonts w:ascii="Times New Roman" w:hAnsi="Times New Roman" w:cs="Times New Roman"/>
          <w:sz w:val="20"/>
          <w:szCs w:val="20"/>
        </w:rPr>
      </w:pPr>
    </w:p>
    <w:p w:rsidR="00AD3AC1" w:rsidRPr="00AD3AC1" w:rsidRDefault="00AD3AC1" w:rsidP="00AD3AC1">
      <w:pPr>
        <w:spacing w:after="0" w:line="240" w:lineRule="auto"/>
        <w:ind w:left="513"/>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Конец РАЗДЕЛА 4. </w:t>
      </w:r>
    </w:p>
    <w:p w:rsidR="00AD3AC1" w:rsidRPr="00AD3AC1" w:rsidRDefault="00AD3AC1" w:rsidP="00AD3AC1">
      <w:pPr>
        <w:spacing w:after="0" w:line="240" w:lineRule="auto"/>
        <w:ind w:left="513"/>
        <w:rPr>
          <w:rFonts w:ascii="Times New Roman" w:eastAsia="Times New Roman" w:hAnsi="Times New Roman" w:cs="Times New Roman"/>
          <w:sz w:val="20"/>
          <w:szCs w:val="20"/>
        </w:rPr>
        <w:sectPr w:rsidR="00AD3AC1" w:rsidRPr="00AD3AC1" w:rsidSect="007A5A6C">
          <w:headerReference w:type="even" r:id="rId13"/>
          <w:footerReference w:type="even" r:id="rId14"/>
          <w:footerReference w:type="default" r:id="rId15"/>
          <w:headerReference w:type="first" r:id="rId16"/>
          <w:footerReference w:type="first" r:id="rId17"/>
          <w:pgSz w:w="11906" w:h="16838"/>
          <w:pgMar w:top="1276" w:right="991" w:bottom="1440" w:left="1276" w:header="567" w:footer="567" w:gutter="0"/>
          <w:cols w:space="720"/>
          <w:docGrid w:linePitch="299"/>
        </w:sectPr>
      </w:pPr>
      <w:r w:rsidRPr="00AD3AC1">
        <w:rPr>
          <w:rFonts w:ascii="Times New Roman" w:eastAsia="Times New Roman" w:hAnsi="Times New Roman" w:cs="Times New Roman"/>
          <w:b/>
          <w:bCs/>
          <w:sz w:val="20"/>
          <w:szCs w:val="20"/>
        </w:rPr>
        <w:t>РАЗДЕЛ 5 начинается со следующей страницы.</w:t>
      </w:r>
    </w:p>
    <w:tbl>
      <w:tblPr>
        <w:tblW w:w="5197" w:type="pct"/>
        <w:tblLook w:val="01E0"/>
      </w:tblPr>
      <w:tblGrid>
        <w:gridCol w:w="9606"/>
      </w:tblGrid>
      <w:tr w:rsidR="00AD3AC1" w:rsidRPr="00AD3AC1" w:rsidTr="009E6C20">
        <w:tc>
          <w:tcPr>
            <w:tcW w:w="5000" w:type="pct"/>
            <w:hideMark/>
          </w:tcPr>
          <w:p w:rsidR="00AD3AC1" w:rsidRPr="00AD3AC1" w:rsidRDefault="00AD3AC1" w:rsidP="00AD3AC1">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ОБЯЗАТЕЛЬСТВА ИСПОЛНИТЕЛЯ и права ЗАКАЗЧИКА В ОБЛАСТИ ПБ, ОТ и ОС </w:t>
            </w:r>
          </w:p>
        </w:tc>
      </w:tr>
      <w:tr w:rsidR="00AD3AC1" w:rsidRPr="00AD3AC1" w:rsidTr="009E6C20">
        <w:tc>
          <w:tcPr>
            <w:tcW w:w="5000" w:type="pct"/>
            <w:hideMark/>
          </w:tcPr>
          <w:p w:rsidR="00AD3AC1" w:rsidRPr="00AD3AC1" w:rsidRDefault="00AD3AC1" w:rsidP="00AD3AC1">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ходе оказания УСЛУГ по </w:t>
            </w:r>
            <w:r w:rsidRPr="00AD3AC1">
              <w:rPr>
                <w:rFonts w:ascii="Times New Roman" w:eastAsia="Times New Roman" w:hAnsi="Times New Roman" w:cs="Times New Roman"/>
                <w:caps/>
                <w:sz w:val="20"/>
                <w:szCs w:val="20"/>
              </w:rPr>
              <w:t>Договору ИСПОЛНИТЕЛЬ</w:t>
            </w:r>
            <w:r w:rsidRPr="00AD3AC1">
              <w:rPr>
                <w:rFonts w:ascii="Times New Roman" w:eastAsia="Times New Roman" w:hAnsi="Times New Roman" w:cs="Times New Roman"/>
                <w:sz w:val="20"/>
                <w:szCs w:val="20"/>
              </w:rPr>
              <w:t xml:space="preserve"> обязуется:</w:t>
            </w:r>
          </w:p>
          <w:p w:rsidR="00AD3AC1" w:rsidRPr="00AD3AC1" w:rsidRDefault="00AD3AC1" w:rsidP="00AD3AC1">
            <w:pPr>
              <w:numPr>
                <w:ilvl w:val="1"/>
                <w:numId w:val="7"/>
              </w:numPr>
              <w:spacing w:after="0" w:line="240" w:lineRule="auto"/>
              <w:ind w:left="567" w:hanging="564"/>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Согласовать с Заказчиком схему расположения мест базирования своего ОБОРУДОВАНИЯ, а так же способы подключения к коммуникациям.</w:t>
            </w:r>
          </w:p>
          <w:p w:rsidR="00AD3AC1" w:rsidRPr="00AD3AC1" w:rsidRDefault="00AD3AC1" w:rsidP="00AD3AC1">
            <w:pPr>
              <w:numPr>
                <w:ilvl w:val="1"/>
                <w:numId w:val="7"/>
              </w:numPr>
              <w:spacing w:after="0" w:line="240" w:lineRule="auto"/>
              <w:ind w:left="567" w:hanging="564"/>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Соблюдать и выполнять Положение «Порядок взаимодействия с подрядными организациями в области промышленной и пожарной безопасности, охраны труда и окружающей среды», переданное по Акту приема-передачи ЛНД.</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hAnsi="Times New Roman" w:cs="Times New Roman"/>
                <w:sz w:val="20"/>
                <w:szCs w:val="20"/>
              </w:rPr>
              <w:t>Проводить обучение персонала, ответственного за организацию и оказание УСЛУГ в охранных зонах ЛЭП на объектах нефтегазодобычи,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ДОГОВОРА.</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AD3AC1">
              <w:rPr>
                <w:rFonts w:ascii="Times New Roman" w:eastAsia="Times New Roman" w:hAnsi="Times New Roman" w:cs="Times New Roman"/>
                <w:sz w:val="20"/>
                <w:szCs w:val="20"/>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 соблюдений ИСПОЛНИТЕЛЕМ требований действующего законодательства, ДОГОВОРА и приложенных к нему локальных документов, ЗАКАЗЧИК вправе применить штрафы в соответствии с Приложением № 7 к ДОГОВОРУ.</w:t>
            </w:r>
          </w:p>
          <w:p w:rsidR="00AD3AC1" w:rsidRPr="00AD3AC1" w:rsidRDefault="00AD3AC1" w:rsidP="00AD3AC1">
            <w:pPr>
              <w:spacing w:after="0" w:line="240" w:lineRule="auto"/>
              <w:contextualSpacing/>
              <w:jc w:val="both"/>
              <w:rPr>
                <w:rFonts w:ascii="Times New Roman" w:eastAsia="Times New Roman" w:hAnsi="Times New Roman" w:cs="Times New Roman"/>
                <w:b/>
                <w:sz w:val="20"/>
                <w:szCs w:val="20"/>
              </w:rPr>
            </w:pPr>
          </w:p>
          <w:p w:rsidR="00AD3AC1" w:rsidRPr="00AD3AC1" w:rsidRDefault="00AD3AC1" w:rsidP="00AD3AC1">
            <w:pPr>
              <w:spacing w:after="0" w:line="240" w:lineRule="auto"/>
              <w:contextualSpacing/>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ЗАКАЗЧИК имеет право:</w:t>
            </w:r>
          </w:p>
          <w:p w:rsidR="00AD3AC1" w:rsidRPr="00AD3AC1" w:rsidRDefault="00AD3AC1" w:rsidP="00AD3AC1">
            <w:pPr>
              <w:spacing w:after="0" w:line="240" w:lineRule="auto"/>
              <w:contextualSpacing/>
              <w:jc w:val="both"/>
              <w:rPr>
                <w:rFonts w:ascii="Times New Roman" w:eastAsia="Times New Roman" w:hAnsi="Times New Roman" w:cs="Times New Roman"/>
                <w:sz w:val="20"/>
                <w:szCs w:val="20"/>
              </w:rPr>
            </w:pP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любое время осуществлять контроль хода и качества оказания УСЛУГ, контроль выполнения ИСПОЛНИТЕЛЕМ условий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оставляет за собой право отклонить любую кандидатуру работника, представленного ИСПОЛНИТЕЛЕМ для согласования.</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
        </w:tc>
      </w:tr>
      <w:tr w:rsidR="00AD3AC1" w:rsidRPr="00AD3AC1" w:rsidTr="009E6C20">
        <w:trPr>
          <w:trHeight w:val="433"/>
        </w:trPr>
        <w:tc>
          <w:tcPr>
            <w:tcW w:w="5000" w:type="pct"/>
            <w:hideMark/>
          </w:tcPr>
          <w:p w:rsidR="00AD3AC1" w:rsidRPr="00AD3AC1" w:rsidRDefault="00AD3AC1" w:rsidP="00AD3AC1">
            <w:pPr>
              <w:pStyle w:val="aff5"/>
              <w:rPr>
                <w:rFonts w:ascii="Times New Roman" w:hAnsi="Times New Roman" w:cs="Times New Roman"/>
                <w:sz w:val="20"/>
                <w:szCs w:val="20"/>
              </w:rPr>
            </w:pPr>
          </w:p>
          <w:p w:rsidR="00AD3AC1" w:rsidRPr="00AD3AC1" w:rsidRDefault="00AD3AC1" w:rsidP="00AD3AC1">
            <w:pPr>
              <w:pStyle w:val="aff5"/>
              <w:rPr>
                <w:rFonts w:ascii="Times New Roman" w:hAnsi="Times New Roman" w:cs="Times New Roman"/>
                <w:b/>
                <w:sz w:val="20"/>
                <w:szCs w:val="20"/>
              </w:rPr>
            </w:pPr>
            <w:r w:rsidRPr="00AD3AC1">
              <w:rPr>
                <w:rFonts w:ascii="Times New Roman" w:hAnsi="Times New Roman" w:cs="Times New Roman"/>
                <w:b/>
                <w:sz w:val="20"/>
                <w:szCs w:val="20"/>
              </w:rPr>
              <w:t xml:space="preserve">Конец РАЗДЕЛА 5. </w:t>
            </w:r>
          </w:p>
          <w:p w:rsidR="00AD3AC1" w:rsidRPr="00AD3AC1" w:rsidRDefault="00AD3AC1" w:rsidP="00AD3AC1">
            <w:pPr>
              <w:pStyle w:val="aff5"/>
              <w:rPr>
                <w:rFonts w:ascii="Times New Roman" w:hAnsi="Times New Roman" w:cs="Times New Roman"/>
                <w:sz w:val="20"/>
                <w:szCs w:val="20"/>
              </w:rPr>
            </w:pPr>
            <w:r w:rsidRPr="00AD3AC1">
              <w:rPr>
                <w:rFonts w:ascii="Times New Roman" w:hAnsi="Times New Roman" w:cs="Times New Roman"/>
                <w:b/>
                <w:sz w:val="20"/>
                <w:szCs w:val="20"/>
              </w:rPr>
              <w:t>РАЗДЕЛ 6 начинается со следующей страницы.</w:t>
            </w:r>
          </w:p>
        </w:tc>
      </w:tr>
    </w:tbl>
    <w:p w:rsidR="00AD3AC1" w:rsidRPr="00AD3AC1" w:rsidRDefault="00AD3AC1" w:rsidP="00AD3AC1">
      <w:pPr>
        <w:spacing w:after="0" w:line="240" w:lineRule="auto"/>
        <w:rPr>
          <w:rFonts w:ascii="Times New Roman" w:eastAsia="Times New Roman" w:hAnsi="Times New Roman" w:cs="Times New Roman"/>
          <w:sz w:val="20"/>
          <w:szCs w:val="20"/>
        </w:rPr>
        <w:sectPr w:rsidR="00AD3AC1" w:rsidRPr="00AD3AC1" w:rsidSect="0004368C">
          <w:headerReference w:type="default" r:id="rId18"/>
          <w:pgSz w:w="11906" w:h="16838"/>
          <w:pgMar w:top="1276" w:right="1440" w:bottom="1440" w:left="1440" w:header="567" w:footer="567" w:gutter="0"/>
          <w:cols w:space="720"/>
        </w:sectPr>
      </w:pPr>
    </w:p>
    <w:tbl>
      <w:tblPr>
        <w:tblW w:w="5000" w:type="pct"/>
        <w:tblLook w:val="01E0"/>
      </w:tblPr>
      <w:tblGrid>
        <w:gridCol w:w="4785"/>
        <w:gridCol w:w="4786"/>
      </w:tblGrid>
      <w:tr w:rsidR="00AD3AC1" w:rsidRPr="00AD3AC1" w:rsidTr="009E6C20">
        <w:trPr>
          <w:trHeight w:val="114"/>
        </w:trPr>
        <w:tc>
          <w:tcPr>
            <w:tcW w:w="5000" w:type="pct"/>
            <w:gridSpan w:val="2"/>
            <w:hideMark/>
          </w:tcPr>
          <w:p w:rsidR="00AD3AC1" w:rsidRPr="00AD3AC1" w:rsidRDefault="00AD3AC1" w:rsidP="00AD3AC1">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ПЕРЕЧЕНЬ ПРИЛОЖЕНИЙ</w:t>
            </w:r>
          </w:p>
        </w:tc>
      </w:tr>
      <w:tr w:rsidR="00AD3AC1" w:rsidRPr="00AD3AC1" w:rsidTr="009E6C20">
        <w:trPr>
          <w:trHeight w:val="538"/>
        </w:trPr>
        <w:tc>
          <w:tcPr>
            <w:tcW w:w="5000" w:type="pct"/>
            <w:gridSpan w:val="2"/>
          </w:tcPr>
          <w:p w:rsidR="00AD3AC1" w:rsidRPr="00AD3AC1" w:rsidRDefault="00AD3AC1" w:rsidP="00AD3AC1">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1.1 ТЕХНИЧЕСКОЕ ЗАДАНИЕ на оказание услуг по инженерно-технологическому сопровождению сборки</w:t>
            </w:r>
            <w:r w:rsidR="00596B85">
              <w:rPr>
                <w:rFonts w:ascii="Times New Roman" w:eastAsia="Times New Roman" w:hAnsi="Times New Roman" w:cs="Times New Roman"/>
                <w:sz w:val="20"/>
                <w:szCs w:val="20"/>
              </w:rPr>
              <w:t>, спуска и активации подвески</w:t>
            </w:r>
            <w:r w:rsidRPr="00AD3AC1">
              <w:rPr>
                <w:rFonts w:ascii="Times New Roman" w:eastAsia="Times New Roman" w:hAnsi="Times New Roman" w:cs="Times New Roman"/>
                <w:sz w:val="20"/>
                <w:szCs w:val="20"/>
              </w:rPr>
              <w:t xml:space="preserve"> хвостовика на </w:t>
            </w:r>
            <w:r w:rsidR="00081B25">
              <w:rPr>
                <w:rFonts w:ascii="Times New Roman" w:eastAsia="Times New Roman" w:hAnsi="Times New Roman" w:cs="Times New Roman"/>
                <w:sz w:val="20"/>
                <w:szCs w:val="20"/>
              </w:rPr>
              <w:t>Восточно-Сузунском лицензионном участке</w:t>
            </w:r>
            <w:r w:rsidRPr="00AD3AC1">
              <w:rPr>
                <w:rFonts w:ascii="Times New Roman" w:eastAsia="Times New Roman" w:hAnsi="Times New Roman" w:cs="Times New Roman"/>
                <w:sz w:val="20"/>
                <w:szCs w:val="20"/>
              </w:rPr>
              <w:t xml:space="preserve"> в 202</w:t>
            </w:r>
            <w:r w:rsidR="00596B85">
              <w:rPr>
                <w:rFonts w:ascii="Times New Roman" w:eastAsia="Times New Roman" w:hAnsi="Times New Roman" w:cs="Times New Roman"/>
                <w:sz w:val="20"/>
                <w:szCs w:val="20"/>
              </w:rPr>
              <w:t>3</w:t>
            </w:r>
            <w:r w:rsidR="00081B25">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г.</w:t>
            </w:r>
          </w:p>
          <w:p w:rsidR="00AD3AC1" w:rsidRPr="00AD3AC1" w:rsidRDefault="00AD3AC1" w:rsidP="00AD3AC1">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1.2 Ориентировочный график оказания услуг</w:t>
            </w:r>
          </w:p>
          <w:p w:rsidR="00AD3AC1" w:rsidRPr="00AD3AC1" w:rsidRDefault="00AD3AC1" w:rsidP="00AD3AC1">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 Заявка (форма)</w:t>
            </w:r>
          </w:p>
          <w:p w:rsidR="00AD3AC1" w:rsidRPr="00AD3AC1" w:rsidRDefault="00AD3AC1" w:rsidP="00AD3AC1">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3 Ставки</w:t>
            </w:r>
          </w:p>
          <w:p w:rsidR="00AD3AC1" w:rsidRPr="00AD3AC1" w:rsidRDefault="00AD3AC1" w:rsidP="00AD3AC1">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4 Минимальный перечень ОБОРУДОВАНИЯ ИСПОЛНИТЕЛЯ</w:t>
            </w:r>
          </w:p>
          <w:p w:rsidR="00AD3AC1" w:rsidRPr="00AD3AC1" w:rsidRDefault="00AD3AC1" w:rsidP="00AD3AC1">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5 Акт приема-передачи ЛНД</w:t>
            </w:r>
          </w:p>
          <w:p w:rsidR="00AD3AC1" w:rsidRPr="00AD3AC1" w:rsidRDefault="00AD3AC1" w:rsidP="00AD3AC1">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6 Шкала оценки качества</w:t>
            </w:r>
          </w:p>
          <w:p w:rsidR="00AD3AC1" w:rsidRPr="00AD3AC1" w:rsidRDefault="00AD3AC1" w:rsidP="00AD3AC1">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7 Общие штрафы (штрафные санкции)</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Приложение 8 </w:t>
            </w:r>
            <w:bookmarkStart w:id="45" w:name="_Toc307498859"/>
            <w:r w:rsidRPr="00AD3AC1">
              <w:rPr>
                <w:rFonts w:ascii="Times New Roman" w:eastAsia="Times New Roman" w:hAnsi="Times New Roman" w:cs="Times New Roman"/>
                <w:sz w:val="20"/>
                <w:szCs w:val="20"/>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45"/>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9 Акт на пребывание специалиста ИСПОЛНИТЕЛЯ (форма)</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11 Акт сдачи-приемки промежуточного объема услуг (форма)</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11.1 Технический акт (форма)</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12 Перечень исполнительной документации</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13 Акт приема-передачи исполнительной документации (форма)</w:t>
            </w:r>
          </w:p>
          <w:p w:rsidR="00AD3AC1" w:rsidRPr="00AD3AC1" w:rsidRDefault="00AD3AC1" w:rsidP="00AD3AC1">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rsidR="00AD3AC1" w:rsidRPr="00AD3AC1" w:rsidRDefault="00AD3AC1" w:rsidP="00AD3AC1">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16 Акт приемки оказанных услуг (форма)</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17 Регламент взаимодействия с сервисными компаниями</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18. Акт демобилизации (форма)</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19 Процедура допуска подрядных организаций на объекты производства работ ООО «БНГРЭ»</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20 Согласие на обращение Исполнителя</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21 Форма обращения Исполнителя об оплате услуг</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22 Антикоррупционная оговорка</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AD3AC1" w:rsidRPr="00AD3AC1" w:rsidTr="009E6C20">
        <w:trPr>
          <w:trHeight w:val="258"/>
        </w:trPr>
        <w:tc>
          <w:tcPr>
            <w:tcW w:w="5000" w:type="pct"/>
            <w:gridSpan w:val="2"/>
            <w:hideMark/>
          </w:tcPr>
          <w:p w:rsidR="00AD3AC1" w:rsidRPr="00AD3AC1" w:rsidRDefault="00AD3AC1" w:rsidP="00AD3AC1">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РЕКВИЗИТЫ СТОРОН</w:t>
            </w:r>
          </w:p>
        </w:tc>
      </w:tr>
      <w:tr w:rsidR="00AD3AC1" w:rsidRPr="00AD3AC1" w:rsidTr="009E6C20">
        <w:trPr>
          <w:trHeight w:val="309"/>
        </w:trPr>
        <w:tc>
          <w:tcPr>
            <w:tcW w:w="2500" w:type="pct"/>
            <w:hideMark/>
          </w:tcPr>
          <w:p w:rsidR="00AD3AC1" w:rsidRPr="00AD3AC1" w:rsidRDefault="00AD3AC1" w:rsidP="00AD3AC1">
            <w:pPr>
              <w:keepLines/>
              <w:widowControl w:val="0"/>
              <w:autoSpaceDE w:val="0"/>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ИСПОЛНИТЕЛЬ</w:t>
            </w:r>
          </w:p>
        </w:tc>
        <w:tc>
          <w:tcPr>
            <w:tcW w:w="2500" w:type="pct"/>
            <w:hideMark/>
          </w:tcPr>
          <w:p w:rsidR="00AD3AC1" w:rsidRPr="00AD3AC1" w:rsidRDefault="00AD3AC1" w:rsidP="00AD3AC1">
            <w:pPr>
              <w:keepLines/>
              <w:widowControl w:val="0"/>
              <w:autoSpaceDE w:val="0"/>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ЗАКАЗЧИК</w:t>
            </w:r>
          </w:p>
        </w:tc>
      </w:tr>
      <w:tr w:rsidR="00AD3AC1" w:rsidRPr="00AD3AC1" w:rsidTr="009E6C20">
        <w:trPr>
          <w:trHeight w:val="360"/>
        </w:trPr>
        <w:tc>
          <w:tcPr>
            <w:tcW w:w="2500" w:type="pct"/>
          </w:tcPr>
          <w:p w:rsidR="00AD3AC1" w:rsidRPr="00AD3AC1" w:rsidRDefault="00315BE5"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fldChar w:fldCharType="begin">
                <w:ffData>
                  <w:name w:val="ТекстовоеПоле57"/>
                  <w:enabled/>
                  <w:calcOnExit w:val="0"/>
                  <w:textInput/>
                </w:ffData>
              </w:fldChar>
            </w:r>
            <w:r w:rsidR="00AD3AC1" w:rsidRPr="00AD3AC1">
              <w:rPr>
                <w:rFonts w:ascii="Times New Roman" w:eastAsia="Times New Roman" w:hAnsi="Times New Roman" w:cs="Times New Roman"/>
                <w:b/>
                <w:sz w:val="20"/>
                <w:szCs w:val="20"/>
              </w:rPr>
              <w:instrText xml:space="preserve"> FORMTEXT </w:instrText>
            </w:r>
            <w:r w:rsidRPr="00AD3AC1">
              <w:rPr>
                <w:rFonts w:ascii="Times New Roman" w:eastAsia="Times New Roman" w:hAnsi="Times New Roman" w:cs="Times New Roman"/>
                <w:b/>
                <w:sz w:val="20"/>
                <w:szCs w:val="20"/>
              </w:rPr>
            </w:r>
            <w:r w:rsidRPr="00AD3AC1">
              <w:rPr>
                <w:rFonts w:ascii="Times New Roman" w:eastAsia="Times New Roman" w:hAnsi="Times New Roman" w:cs="Times New Roman"/>
                <w:b/>
                <w:sz w:val="20"/>
                <w:szCs w:val="20"/>
              </w:rPr>
              <w:fldChar w:fldCharType="separate"/>
            </w:r>
            <w:r w:rsidR="00AD3AC1" w:rsidRPr="00AD3AC1">
              <w:rPr>
                <w:rFonts w:ascii="Times New Roman" w:eastAsia="Times New Roman" w:hAnsi="Times New Roman" w:cs="Times New Roman"/>
                <w:b/>
                <w:noProof/>
                <w:sz w:val="20"/>
                <w:szCs w:val="20"/>
              </w:rPr>
              <w:t> </w:t>
            </w:r>
            <w:r w:rsidR="00AD3AC1" w:rsidRPr="00AD3AC1">
              <w:rPr>
                <w:rFonts w:ascii="Times New Roman" w:eastAsia="Times New Roman" w:hAnsi="Times New Roman" w:cs="Times New Roman"/>
                <w:b/>
                <w:noProof/>
                <w:sz w:val="20"/>
                <w:szCs w:val="20"/>
              </w:rPr>
              <w:t> </w:t>
            </w:r>
            <w:r w:rsidR="00AD3AC1" w:rsidRPr="00AD3AC1">
              <w:rPr>
                <w:rFonts w:ascii="Times New Roman" w:eastAsia="Times New Roman" w:hAnsi="Times New Roman" w:cs="Times New Roman"/>
                <w:b/>
                <w:noProof/>
                <w:sz w:val="20"/>
                <w:szCs w:val="20"/>
              </w:rPr>
              <w:t> </w:t>
            </w:r>
            <w:r w:rsidR="00AD3AC1" w:rsidRPr="00AD3AC1">
              <w:rPr>
                <w:rFonts w:ascii="Times New Roman" w:eastAsia="Times New Roman" w:hAnsi="Times New Roman" w:cs="Times New Roman"/>
                <w:b/>
                <w:noProof/>
                <w:sz w:val="20"/>
                <w:szCs w:val="20"/>
              </w:rPr>
              <w:t> </w:t>
            </w:r>
            <w:r w:rsidR="00AD3AC1" w:rsidRPr="00AD3AC1">
              <w:rPr>
                <w:rFonts w:ascii="Times New Roman" w:eastAsia="Times New Roman" w:hAnsi="Times New Roman" w:cs="Times New Roman"/>
                <w:b/>
                <w:noProof/>
                <w:sz w:val="20"/>
                <w:szCs w:val="20"/>
              </w:rPr>
              <w:t> </w:t>
            </w:r>
            <w:r w:rsidRPr="00AD3AC1">
              <w:rPr>
                <w:rFonts w:ascii="Times New Roman" w:eastAsia="Times New Roman" w:hAnsi="Times New Roman" w:cs="Times New Roman"/>
                <w:b/>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ОГРН </w:t>
            </w:r>
            <w:r w:rsidR="00315BE5" w:rsidRPr="00AD3AC1">
              <w:rPr>
                <w:rFonts w:ascii="Times New Roman" w:eastAsia="Times New Roman" w:hAnsi="Times New Roman" w:cs="Times New Roman"/>
                <w:sz w:val="20"/>
                <w:szCs w:val="20"/>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rPr>
              <w:instrText xml:space="preserve"> FORMTEXT </w:instrText>
            </w:r>
            <w:r w:rsidR="00315BE5" w:rsidRPr="00AD3AC1">
              <w:rPr>
                <w:rFonts w:ascii="Times New Roman" w:eastAsia="Times New Roman" w:hAnsi="Times New Roman" w:cs="Times New Roman"/>
                <w:sz w:val="20"/>
                <w:szCs w:val="20"/>
              </w:rPr>
            </w:r>
            <w:r w:rsidR="00315BE5" w:rsidRPr="00AD3AC1">
              <w:rPr>
                <w:rFonts w:ascii="Times New Roman" w:eastAsia="Times New Roman" w:hAnsi="Times New Roman" w:cs="Times New Roman"/>
                <w:sz w:val="20"/>
                <w:szCs w:val="20"/>
              </w:rPr>
              <w:fldChar w:fldCharType="separate"/>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00315BE5"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ИНН/КПП </w:t>
            </w:r>
            <w:r w:rsidR="00315BE5" w:rsidRPr="00AD3AC1">
              <w:rPr>
                <w:rFonts w:ascii="Times New Roman" w:eastAsia="Times New Roman" w:hAnsi="Times New Roman" w:cs="Times New Roman"/>
                <w:sz w:val="20"/>
                <w:szCs w:val="20"/>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rPr>
              <w:instrText xml:space="preserve"> FORMTEXT </w:instrText>
            </w:r>
            <w:r w:rsidR="00315BE5" w:rsidRPr="00AD3AC1">
              <w:rPr>
                <w:rFonts w:ascii="Times New Roman" w:eastAsia="Times New Roman" w:hAnsi="Times New Roman" w:cs="Times New Roman"/>
                <w:sz w:val="20"/>
                <w:szCs w:val="20"/>
              </w:rPr>
            </w:r>
            <w:r w:rsidR="00315BE5" w:rsidRPr="00AD3AC1">
              <w:rPr>
                <w:rFonts w:ascii="Times New Roman" w:eastAsia="Times New Roman" w:hAnsi="Times New Roman" w:cs="Times New Roman"/>
                <w:sz w:val="20"/>
                <w:szCs w:val="20"/>
              </w:rPr>
              <w:fldChar w:fldCharType="separate"/>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00315BE5"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ОКПО </w:t>
            </w:r>
            <w:r w:rsidR="00315BE5" w:rsidRPr="00AD3AC1">
              <w:rPr>
                <w:rFonts w:ascii="Times New Roman" w:eastAsia="Times New Roman" w:hAnsi="Times New Roman" w:cs="Times New Roman"/>
                <w:sz w:val="20"/>
                <w:szCs w:val="20"/>
              </w:rPr>
              <w:fldChar w:fldCharType="begin">
                <w:ffData>
                  <w:name w:val="ТекстовоеПоле68"/>
                  <w:enabled/>
                  <w:calcOnExit w:val="0"/>
                  <w:textInput/>
                </w:ffData>
              </w:fldChar>
            </w:r>
            <w:r w:rsidRPr="00AD3AC1">
              <w:rPr>
                <w:rFonts w:ascii="Times New Roman" w:eastAsia="Times New Roman" w:hAnsi="Times New Roman" w:cs="Times New Roman"/>
                <w:sz w:val="20"/>
                <w:szCs w:val="20"/>
              </w:rPr>
              <w:instrText xml:space="preserve"> FORMTEXT </w:instrText>
            </w:r>
            <w:r w:rsidR="00315BE5" w:rsidRPr="00AD3AC1">
              <w:rPr>
                <w:rFonts w:ascii="Times New Roman" w:eastAsia="Times New Roman" w:hAnsi="Times New Roman" w:cs="Times New Roman"/>
                <w:sz w:val="20"/>
                <w:szCs w:val="20"/>
              </w:rPr>
            </w:r>
            <w:r w:rsidR="00315BE5" w:rsidRPr="00AD3AC1">
              <w:rPr>
                <w:rFonts w:ascii="Times New Roman" w:eastAsia="Times New Roman" w:hAnsi="Times New Roman" w:cs="Times New Roman"/>
                <w:sz w:val="20"/>
                <w:szCs w:val="20"/>
              </w:rPr>
              <w:fldChar w:fldCharType="separate"/>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00315BE5"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ОКВЭД </w:t>
            </w:r>
            <w:r w:rsidR="00315BE5" w:rsidRPr="00AD3AC1">
              <w:rPr>
                <w:rFonts w:ascii="Times New Roman" w:eastAsia="Times New Roman" w:hAnsi="Times New Roman" w:cs="Times New Roman"/>
                <w:sz w:val="20"/>
                <w:szCs w:val="20"/>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rPr>
              <w:instrText xml:space="preserve"> FORMTEXT </w:instrText>
            </w:r>
            <w:r w:rsidR="00315BE5" w:rsidRPr="00AD3AC1">
              <w:rPr>
                <w:rFonts w:ascii="Times New Roman" w:eastAsia="Times New Roman" w:hAnsi="Times New Roman" w:cs="Times New Roman"/>
                <w:sz w:val="20"/>
                <w:szCs w:val="20"/>
              </w:rPr>
            </w:r>
            <w:r w:rsidR="00315BE5" w:rsidRPr="00AD3AC1">
              <w:rPr>
                <w:rFonts w:ascii="Times New Roman" w:eastAsia="Times New Roman" w:hAnsi="Times New Roman" w:cs="Times New Roman"/>
                <w:sz w:val="20"/>
                <w:szCs w:val="20"/>
              </w:rPr>
              <w:fldChar w:fldCharType="separate"/>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00315BE5"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Адрес (местонахождение):</w:t>
            </w:r>
          </w:p>
          <w:p w:rsidR="00AD3AC1" w:rsidRPr="00AD3AC1" w:rsidRDefault="00315BE5"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fldChar w:fldCharType="begin">
                <w:ffData>
                  <w:name w:val="ТекстовоеПоле59"/>
                  <w:enabled/>
                  <w:calcOnExit w:val="0"/>
                  <w:textInput/>
                </w:ffData>
              </w:fldChar>
            </w:r>
            <w:r w:rsidR="00AD3AC1" w:rsidRPr="00AD3AC1">
              <w:rPr>
                <w:rFonts w:ascii="Times New Roman" w:eastAsia="Times New Roman" w:hAnsi="Times New Roman" w:cs="Times New Roman"/>
                <w:sz w:val="20"/>
                <w:szCs w:val="20"/>
              </w:rPr>
              <w:instrText xml:space="preserve"> FORMTEXT </w:instrText>
            </w:r>
            <w:r w:rsidRPr="00AD3AC1">
              <w:rPr>
                <w:rFonts w:ascii="Times New Roman" w:eastAsia="Times New Roman" w:hAnsi="Times New Roman" w:cs="Times New Roman"/>
                <w:sz w:val="20"/>
                <w:szCs w:val="20"/>
              </w:rPr>
            </w:r>
            <w:r w:rsidRPr="00AD3AC1">
              <w:rPr>
                <w:rFonts w:ascii="Times New Roman" w:eastAsia="Times New Roman" w:hAnsi="Times New Roman" w:cs="Times New Roman"/>
                <w:sz w:val="20"/>
                <w:szCs w:val="20"/>
              </w:rPr>
              <w:fldChar w:fldCharType="separate"/>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rPr>
            </w:pP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Почтовый адрес:</w:t>
            </w:r>
          </w:p>
          <w:p w:rsidR="00AD3AC1" w:rsidRPr="00AD3AC1" w:rsidRDefault="00315BE5"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fldChar w:fldCharType="begin">
                <w:ffData>
                  <w:name w:val="ТекстовоеПоле61"/>
                  <w:enabled/>
                  <w:calcOnExit w:val="0"/>
                  <w:textInput/>
                </w:ffData>
              </w:fldChar>
            </w:r>
            <w:r w:rsidR="00AD3AC1" w:rsidRPr="00AD3AC1">
              <w:rPr>
                <w:rFonts w:ascii="Times New Roman" w:eastAsia="Times New Roman" w:hAnsi="Times New Roman" w:cs="Times New Roman"/>
                <w:sz w:val="20"/>
                <w:szCs w:val="20"/>
              </w:rPr>
              <w:instrText xml:space="preserve"> FORMTEXT </w:instrText>
            </w:r>
            <w:r w:rsidRPr="00AD3AC1">
              <w:rPr>
                <w:rFonts w:ascii="Times New Roman" w:eastAsia="Times New Roman" w:hAnsi="Times New Roman" w:cs="Times New Roman"/>
                <w:sz w:val="20"/>
                <w:szCs w:val="20"/>
              </w:rPr>
            </w:r>
            <w:r w:rsidRPr="00AD3AC1">
              <w:rPr>
                <w:rFonts w:ascii="Times New Roman" w:eastAsia="Times New Roman" w:hAnsi="Times New Roman" w:cs="Times New Roman"/>
                <w:sz w:val="20"/>
                <w:szCs w:val="20"/>
              </w:rPr>
              <w:fldChar w:fldCharType="separate"/>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rPr>
            </w:pP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Банковские реквизиты:</w:t>
            </w:r>
          </w:p>
          <w:p w:rsidR="00AD3AC1" w:rsidRPr="00AD3AC1" w:rsidRDefault="00AD3AC1"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р/с </w:t>
            </w:r>
            <w:r w:rsidR="00315BE5" w:rsidRPr="00AD3AC1">
              <w:rPr>
                <w:rFonts w:ascii="Times New Roman" w:eastAsia="Times New Roman" w:hAnsi="Times New Roman" w:cs="Times New Roman"/>
                <w:sz w:val="20"/>
                <w:szCs w:val="20"/>
              </w:rPr>
              <w:fldChar w:fldCharType="begin">
                <w:ffData>
                  <w:name w:val="ТекстовоеПоле71"/>
                  <w:enabled/>
                  <w:calcOnExit w:val="0"/>
                  <w:textInput/>
                </w:ffData>
              </w:fldChar>
            </w:r>
            <w:r w:rsidRPr="00AD3AC1">
              <w:rPr>
                <w:rFonts w:ascii="Times New Roman" w:eastAsia="Times New Roman" w:hAnsi="Times New Roman" w:cs="Times New Roman"/>
                <w:sz w:val="20"/>
                <w:szCs w:val="20"/>
              </w:rPr>
              <w:instrText xml:space="preserve"> FORMTEXT </w:instrText>
            </w:r>
            <w:r w:rsidR="00315BE5" w:rsidRPr="00AD3AC1">
              <w:rPr>
                <w:rFonts w:ascii="Times New Roman" w:eastAsia="Times New Roman" w:hAnsi="Times New Roman" w:cs="Times New Roman"/>
                <w:sz w:val="20"/>
                <w:szCs w:val="20"/>
              </w:rPr>
            </w:r>
            <w:r w:rsidR="00315BE5" w:rsidRPr="00AD3AC1">
              <w:rPr>
                <w:rFonts w:ascii="Times New Roman" w:eastAsia="Times New Roman" w:hAnsi="Times New Roman" w:cs="Times New Roman"/>
                <w:sz w:val="20"/>
                <w:szCs w:val="20"/>
              </w:rPr>
              <w:fldChar w:fldCharType="separate"/>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00315BE5"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rPr>
            </w:pPr>
          </w:p>
          <w:p w:rsidR="00AD3AC1" w:rsidRPr="00AD3AC1" w:rsidRDefault="00AD3AC1"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к/с </w:t>
            </w:r>
            <w:r w:rsidR="00315BE5" w:rsidRPr="00AD3AC1">
              <w:rPr>
                <w:rFonts w:ascii="Times New Roman" w:eastAsia="Times New Roman" w:hAnsi="Times New Roman" w:cs="Times New Roman"/>
                <w:sz w:val="20"/>
                <w:szCs w:val="20"/>
              </w:rPr>
              <w:fldChar w:fldCharType="begin">
                <w:ffData>
                  <w:name w:val="ТекстовоеПоле73"/>
                  <w:enabled/>
                  <w:calcOnExit w:val="0"/>
                  <w:textInput/>
                </w:ffData>
              </w:fldChar>
            </w:r>
            <w:r w:rsidRPr="00AD3AC1">
              <w:rPr>
                <w:rFonts w:ascii="Times New Roman" w:eastAsia="Times New Roman" w:hAnsi="Times New Roman" w:cs="Times New Roman"/>
                <w:sz w:val="20"/>
                <w:szCs w:val="20"/>
              </w:rPr>
              <w:instrText xml:space="preserve"> FORMTEXT </w:instrText>
            </w:r>
            <w:r w:rsidR="00315BE5" w:rsidRPr="00AD3AC1">
              <w:rPr>
                <w:rFonts w:ascii="Times New Roman" w:eastAsia="Times New Roman" w:hAnsi="Times New Roman" w:cs="Times New Roman"/>
                <w:sz w:val="20"/>
                <w:szCs w:val="20"/>
              </w:rPr>
            </w:r>
            <w:r w:rsidR="00315BE5" w:rsidRPr="00AD3AC1">
              <w:rPr>
                <w:rFonts w:ascii="Times New Roman" w:eastAsia="Times New Roman" w:hAnsi="Times New Roman" w:cs="Times New Roman"/>
                <w:sz w:val="20"/>
                <w:szCs w:val="20"/>
              </w:rPr>
              <w:fldChar w:fldCharType="separate"/>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00315BE5"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sz w:val="20"/>
                <w:szCs w:val="20"/>
              </w:rPr>
              <w:t xml:space="preserve">БИК </w:t>
            </w:r>
            <w:r w:rsidR="00315BE5" w:rsidRPr="00AD3AC1">
              <w:rPr>
                <w:rFonts w:ascii="Times New Roman" w:eastAsia="Times New Roman" w:hAnsi="Times New Roman" w:cs="Times New Roman"/>
                <w:sz w:val="20"/>
                <w:szCs w:val="20"/>
              </w:rPr>
              <w:fldChar w:fldCharType="begin">
                <w:ffData>
                  <w:name w:val="ТекстовоеПоле75"/>
                  <w:enabled/>
                  <w:calcOnExit w:val="0"/>
                  <w:textInput/>
                </w:ffData>
              </w:fldChar>
            </w:r>
            <w:r w:rsidRPr="00AD3AC1">
              <w:rPr>
                <w:rFonts w:ascii="Times New Roman" w:eastAsia="Times New Roman" w:hAnsi="Times New Roman" w:cs="Times New Roman"/>
                <w:sz w:val="20"/>
                <w:szCs w:val="20"/>
              </w:rPr>
              <w:instrText xml:space="preserve"> FORMTEXT </w:instrText>
            </w:r>
            <w:r w:rsidR="00315BE5" w:rsidRPr="00AD3AC1">
              <w:rPr>
                <w:rFonts w:ascii="Times New Roman" w:eastAsia="Times New Roman" w:hAnsi="Times New Roman" w:cs="Times New Roman"/>
                <w:sz w:val="20"/>
                <w:szCs w:val="20"/>
              </w:rPr>
            </w:r>
            <w:r w:rsidR="00315BE5" w:rsidRPr="00AD3AC1">
              <w:rPr>
                <w:rFonts w:ascii="Times New Roman" w:eastAsia="Times New Roman" w:hAnsi="Times New Roman" w:cs="Times New Roman"/>
                <w:sz w:val="20"/>
                <w:szCs w:val="20"/>
              </w:rPr>
              <w:fldChar w:fldCharType="separate"/>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noProof/>
                <w:sz w:val="20"/>
                <w:szCs w:val="20"/>
              </w:rPr>
              <w:t> </w:t>
            </w:r>
            <w:r w:rsidR="00315BE5" w:rsidRPr="00AD3AC1">
              <w:rPr>
                <w:rFonts w:ascii="Times New Roman" w:eastAsia="Times New Roman" w:hAnsi="Times New Roman" w:cs="Times New Roman"/>
                <w:sz w:val="20"/>
                <w:szCs w:val="20"/>
              </w:rPr>
              <w:fldChar w:fldCharType="end"/>
            </w:r>
          </w:p>
        </w:tc>
        <w:tc>
          <w:tcPr>
            <w:tcW w:w="2500" w:type="pct"/>
          </w:tcPr>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ООО «БНГРЭ»</w:t>
            </w: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ОГРН 1038800003990</w:t>
            </w: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ИНН/КПП 8801011908/246501001</w:t>
            </w:r>
          </w:p>
          <w:p w:rsidR="00AD3AC1" w:rsidRPr="00AD3AC1" w:rsidRDefault="00AD3AC1" w:rsidP="00AD3AC1">
            <w:pPr>
              <w:spacing w:after="0" w:line="240" w:lineRule="auto"/>
              <w:ind w:right="-1327"/>
              <w:rPr>
                <w:rFonts w:ascii="Times New Roman" w:eastAsia="Times New Roman" w:hAnsi="Times New Roman" w:cs="Times New Roman"/>
                <w:b/>
                <w:sz w:val="20"/>
                <w:szCs w:val="20"/>
              </w:rPr>
            </w:pPr>
          </w:p>
          <w:p w:rsidR="00AD3AC1" w:rsidRPr="00AD3AC1" w:rsidRDefault="00AD3AC1" w:rsidP="00AD3AC1">
            <w:pPr>
              <w:spacing w:after="0" w:line="240" w:lineRule="auto"/>
              <w:ind w:right="-1327"/>
              <w:rPr>
                <w:rFonts w:ascii="Times New Roman" w:eastAsia="Times New Roman" w:hAnsi="Times New Roman" w:cs="Times New Roman"/>
                <w:b/>
                <w:sz w:val="20"/>
                <w:szCs w:val="20"/>
              </w:rPr>
            </w:pP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Адрес (местонахождение):</w:t>
            </w:r>
          </w:p>
          <w:p w:rsidR="00AD3AC1" w:rsidRPr="00AD3AC1" w:rsidRDefault="00AD3AC1" w:rsidP="00AD3AC1">
            <w:pPr>
              <w:spacing w:after="0" w:line="240" w:lineRule="auto"/>
              <w:ind w:right="-1327"/>
              <w:rPr>
                <w:rFonts w:ascii="Times New Roman" w:eastAsia="Times New Roman" w:hAnsi="Times New Roman" w:cs="Times New Roman"/>
                <w:sz w:val="20"/>
                <w:szCs w:val="20"/>
              </w:rPr>
            </w:pPr>
          </w:p>
          <w:p w:rsidR="00AD3AC1" w:rsidRPr="00AD3AC1" w:rsidRDefault="00AD3AC1" w:rsidP="00AD3AC1">
            <w:pPr>
              <w:spacing w:after="0" w:line="240" w:lineRule="auto"/>
              <w:ind w:right="-1327"/>
              <w:rPr>
                <w:rFonts w:ascii="Times New Roman" w:eastAsia="Times New Roman" w:hAnsi="Times New Roman" w:cs="Times New Roman"/>
                <w:sz w:val="20"/>
                <w:szCs w:val="20"/>
              </w:rPr>
            </w:pP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Почтовый адрес:</w:t>
            </w:r>
          </w:p>
          <w:p w:rsidR="00AD3AC1" w:rsidRPr="00AD3AC1" w:rsidRDefault="00AD3AC1" w:rsidP="00AD3AC1">
            <w:pPr>
              <w:spacing w:after="0" w:line="240" w:lineRule="auto"/>
              <w:ind w:right="-1327"/>
              <w:rPr>
                <w:rFonts w:ascii="Times New Roman" w:eastAsia="Times New Roman" w:hAnsi="Times New Roman" w:cs="Times New Roman"/>
                <w:sz w:val="20"/>
                <w:szCs w:val="20"/>
              </w:rPr>
            </w:pPr>
          </w:p>
          <w:p w:rsidR="00AD3AC1" w:rsidRPr="00AD3AC1" w:rsidRDefault="00AD3AC1" w:rsidP="00AD3AC1">
            <w:pPr>
              <w:spacing w:after="0" w:line="240" w:lineRule="auto"/>
              <w:ind w:right="-1327"/>
              <w:rPr>
                <w:rFonts w:ascii="Times New Roman" w:eastAsia="Times New Roman" w:hAnsi="Times New Roman" w:cs="Times New Roman"/>
                <w:sz w:val="20"/>
                <w:szCs w:val="20"/>
              </w:rPr>
            </w:pPr>
          </w:p>
          <w:p w:rsidR="00AD3AC1" w:rsidRPr="00AD3AC1" w:rsidRDefault="00AD3AC1" w:rsidP="00AD3AC1">
            <w:pPr>
              <w:spacing w:after="0" w:line="240" w:lineRule="auto"/>
              <w:ind w:right="-1327"/>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Банковские реквизиты:</w:t>
            </w:r>
          </w:p>
          <w:p w:rsidR="00AD3AC1" w:rsidRPr="00AD3AC1" w:rsidRDefault="00315BE5" w:rsidP="00AD3AC1">
            <w:pPr>
              <w:spacing w:after="0" w:line="240" w:lineRule="auto"/>
              <w:ind w:right="-13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fldChar w:fldCharType="begin">
                <w:ffData>
                  <w:name w:val="ТекстовоеПоле74"/>
                  <w:enabled/>
                  <w:calcOnExit w:val="0"/>
                  <w:textInput/>
                </w:ffData>
              </w:fldChar>
            </w:r>
            <w:r w:rsidR="00AD3AC1" w:rsidRPr="00AD3AC1">
              <w:rPr>
                <w:rFonts w:ascii="Times New Roman" w:eastAsia="Times New Roman" w:hAnsi="Times New Roman" w:cs="Times New Roman"/>
                <w:sz w:val="20"/>
                <w:szCs w:val="20"/>
              </w:rPr>
              <w:instrText xml:space="preserve"> FORMTEXT </w:instrText>
            </w:r>
            <w:r w:rsidRPr="00AD3AC1">
              <w:rPr>
                <w:rFonts w:ascii="Times New Roman" w:eastAsia="Times New Roman" w:hAnsi="Times New Roman" w:cs="Times New Roman"/>
                <w:sz w:val="20"/>
                <w:szCs w:val="20"/>
              </w:rPr>
            </w:r>
            <w:r w:rsidRPr="00AD3AC1">
              <w:rPr>
                <w:rFonts w:ascii="Times New Roman" w:eastAsia="Times New Roman" w:hAnsi="Times New Roman" w:cs="Times New Roman"/>
                <w:sz w:val="20"/>
                <w:szCs w:val="20"/>
              </w:rPr>
              <w:fldChar w:fldCharType="separate"/>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00AD3AC1" w:rsidRPr="00AD3AC1">
              <w:rPr>
                <w:rFonts w:ascii="Times New Roman" w:eastAsia="Times New Roman" w:hAnsi="Times New Roman" w:cs="Times New Roman"/>
                <w:noProof/>
                <w:sz w:val="20"/>
                <w:szCs w:val="20"/>
              </w:rPr>
              <w:t> </w:t>
            </w:r>
            <w:r w:rsidRPr="00AD3AC1">
              <w:rPr>
                <w:rFonts w:ascii="Times New Roman" w:eastAsia="Times New Roman" w:hAnsi="Times New Roman" w:cs="Times New Roman"/>
                <w:sz w:val="20"/>
                <w:szCs w:val="20"/>
              </w:rPr>
              <w:fldChar w:fldCharType="end"/>
            </w:r>
          </w:p>
          <w:p w:rsidR="00AD3AC1" w:rsidRPr="00AD3AC1" w:rsidRDefault="00AD3AC1" w:rsidP="00AD3AC1">
            <w:pPr>
              <w:spacing w:after="0" w:line="240" w:lineRule="auto"/>
              <w:ind w:right="-1327"/>
              <w:rPr>
                <w:rFonts w:ascii="Times New Roman" w:eastAsia="Times New Roman" w:hAnsi="Times New Roman" w:cs="Times New Roman"/>
                <w:b/>
                <w:sz w:val="20"/>
                <w:szCs w:val="20"/>
              </w:rPr>
            </w:pPr>
          </w:p>
        </w:tc>
      </w:tr>
    </w:tbl>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tblPr>
      <w:tblGrid>
        <w:gridCol w:w="4617"/>
        <w:gridCol w:w="4617"/>
      </w:tblGrid>
      <w:tr w:rsidR="00AD3AC1" w:rsidRPr="00AD3AC1" w:rsidTr="009E6C20">
        <w:tc>
          <w:tcPr>
            <w:tcW w:w="4617" w:type="dxa"/>
            <w:hideMark/>
          </w:tcPr>
          <w:p w:rsidR="00AD3AC1" w:rsidRPr="00AD3AC1" w:rsidRDefault="00AD3AC1" w:rsidP="00AD3AC1">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20"/>
                <w:szCs w:val="20"/>
              </w:rPr>
            </w:pPr>
            <w:r w:rsidRPr="00AD3AC1">
              <w:rPr>
                <w:rFonts w:ascii="Times New Roman" w:eastAsia="Times New Roman" w:hAnsi="Times New Roman" w:cs="Times New Roman"/>
                <w:b/>
                <w:noProof/>
                <w:sz w:val="20"/>
                <w:szCs w:val="20"/>
              </w:rPr>
              <w:t>От ИСПОЛНИТЕЛЯ</w:t>
            </w:r>
          </w:p>
          <w:p w:rsidR="00AD3AC1" w:rsidRPr="00AD3AC1" w:rsidRDefault="00AD3AC1" w:rsidP="00AD3AC1">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20"/>
                <w:szCs w:val="20"/>
              </w:rPr>
            </w:pPr>
          </w:p>
        </w:tc>
        <w:tc>
          <w:tcPr>
            <w:tcW w:w="4617" w:type="dxa"/>
            <w:hideMark/>
          </w:tcPr>
          <w:p w:rsidR="00AD3AC1" w:rsidRPr="00AD3AC1" w:rsidRDefault="00AD3AC1" w:rsidP="00AD3AC1">
            <w:pPr>
              <w:keepLines/>
              <w:overflowPunct w:val="0"/>
              <w:autoSpaceDE w:val="0"/>
              <w:autoSpaceDN w:val="0"/>
              <w:adjustRightInd w:val="0"/>
              <w:spacing w:after="0" w:line="240" w:lineRule="auto"/>
              <w:ind w:firstLine="209"/>
              <w:jc w:val="both"/>
              <w:rPr>
                <w:rFonts w:ascii="Times New Roman" w:eastAsia="Times New Roman" w:hAnsi="Times New Roman" w:cs="Times New Roman"/>
                <w:b/>
                <w:sz w:val="20"/>
                <w:szCs w:val="20"/>
              </w:rPr>
            </w:pPr>
            <w:r w:rsidRPr="00AD3AC1">
              <w:rPr>
                <w:rFonts w:ascii="Times New Roman" w:eastAsia="Times New Roman" w:hAnsi="Times New Roman" w:cs="Times New Roman"/>
                <w:b/>
                <w:noProof/>
                <w:sz w:val="20"/>
                <w:szCs w:val="20"/>
              </w:rPr>
              <w:t>От ЗАКАЗЧИКА</w:t>
            </w:r>
          </w:p>
        </w:tc>
      </w:tr>
      <w:tr w:rsidR="00AD3AC1" w:rsidRPr="00AD3AC1" w:rsidTr="009E6C20">
        <w:tc>
          <w:tcPr>
            <w:tcW w:w="4617" w:type="dxa"/>
          </w:tcPr>
          <w:p w:rsidR="00AD3AC1" w:rsidRPr="00AD3AC1" w:rsidRDefault="00AD3AC1" w:rsidP="00AD3AC1">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__________________/_____________</w:t>
            </w:r>
          </w:p>
        </w:tc>
        <w:tc>
          <w:tcPr>
            <w:tcW w:w="4617" w:type="dxa"/>
            <w:hideMark/>
          </w:tcPr>
          <w:p w:rsidR="00AD3AC1" w:rsidRPr="00AD3AC1" w:rsidRDefault="00AD3AC1" w:rsidP="00AD3AC1">
            <w:pPr>
              <w:keepLines/>
              <w:overflowPunct w:val="0"/>
              <w:autoSpaceDE w:val="0"/>
              <w:autoSpaceDN w:val="0"/>
              <w:adjustRightInd w:val="0"/>
              <w:spacing w:after="0" w:line="240" w:lineRule="auto"/>
              <w:ind w:firstLine="20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__________________/____________</w:t>
            </w:r>
          </w:p>
        </w:tc>
      </w:tr>
    </w:tbl>
    <w:p w:rsidR="00AD3AC1" w:rsidRPr="00AD3AC1" w:rsidRDefault="00AD3AC1" w:rsidP="00AD3AC1">
      <w:pPr>
        <w:spacing w:after="0" w:line="240" w:lineRule="auto"/>
        <w:rPr>
          <w:rFonts w:ascii="Times New Roman" w:hAnsi="Times New Roman" w:cs="Times New Roman"/>
          <w:sz w:val="20"/>
          <w:szCs w:val="20"/>
        </w:rPr>
      </w:pPr>
    </w:p>
    <w:p w:rsidR="00CA2BD6" w:rsidRPr="00AD3AC1" w:rsidRDefault="00CA2BD6" w:rsidP="00AD3AC1">
      <w:pPr>
        <w:spacing w:after="0" w:line="240" w:lineRule="auto"/>
        <w:rPr>
          <w:rFonts w:ascii="Times New Roman" w:hAnsi="Times New Roman" w:cs="Times New Roman"/>
          <w:sz w:val="20"/>
          <w:szCs w:val="20"/>
        </w:rPr>
      </w:pPr>
    </w:p>
    <w:sectPr w:rsidR="00CA2BD6" w:rsidRPr="00AD3AC1" w:rsidSect="000A3075">
      <w:headerReference w:type="default" r:id="rId19"/>
      <w:pgSz w:w="11906" w:h="16838"/>
      <w:pgMar w:top="1134" w:right="850" w:bottom="1134"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295079" w15:done="0"/>
  <w15:commentEx w15:paraId="59011A6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295079" w16cid:durableId="2714DB9D"/>
  <w16cid:commentId w16cid:paraId="59011A68" w16cid:durableId="2714E22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050" w:rsidRDefault="00B21050" w:rsidP="009830FA">
      <w:pPr>
        <w:spacing w:after="0" w:line="240" w:lineRule="auto"/>
      </w:pPr>
      <w:r>
        <w:separator/>
      </w:r>
    </w:p>
  </w:endnote>
  <w:endnote w:type="continuationSeparator" w:id="0">
    <w:p w:rsidR="00B21050" w:rsidRDefault="00B21050"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Default="002566F0" w:rsidP="006E7DB2">
    <w:pPr>
      <w:pBdr>
        <w:top w:val="single" w:sz="4" w:space="1" w:color="000000"/>
      </w:pBdr>
      <w:spacing w:line="240" w:lineRule="atLeast"/>
      <w:ind w:left="336" w:right="-22"/>
      <w:jc w:val="right"/>
    </w:pPr>
    <w:r>
      <w:rPr>
        <w:rFonts w:ascii="Arial" w:hAnsi="Arial" w:cs="Arial"/>
        <w:b/>
        <w:sz w:val="16"/>
        <w:szCs w:val="16"/>
      </w:rPr>
      <w:t>Стр</w:t>
    </w:r>
    <w:r w:rsidR="00315BE5">
      <w:fldChar w:fldCharType="begin"/>
    </w:r>
    <w:r>
      <w:instrText xml:space="preserve"> PAGE </w:instrText>
    </w:r>
    <w:r w:rsidR="00315BE5">
      <w:fldChar w:fldCharType="separate"/>
    </w:r>
    <w:r w:rsidR="00480800">
      <w:rPr>
        <w:noProof/>
      </w:rPr>
      <w:t>31</w:t>
    </w:r>
    <w:r w:rsidR="00315BE5">
      <w:fldChar w:fldCharType="end"/>
    </w:r>
    <w:r>
      <w:rPr>
        <w:rFonts w:ascii="Arial" w:hAnsi="Arial" w:cs="Arial"/>
        <w:b/>
        <w:sz w:val="16"/>
        <w:szCs w:val="16"/>
      </w:rPr>
      <w:t xml:space="preserve"> из </w:t>
    </w:r>
    <w:fldSimple w:instr=" NUMPAGES ">
      <w:r w:rsidR="00480800">
        <w:rPr>
          <w:noProof/>
        </w:rPr>
        <w:t>41</w:t>
      </w:r>
    </w:fldSimple>
  </w:p>
  <w:p w:rsidR="002566F0" w:rsidRDefault="002566F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Default="002566F0">
    <w:pPr>
      <w:pBdr>
        <w:top w:val="single" w:sz="4" w:space="1" w:color="000000"/>
      </w:pBdr>
      <w:spacing w:line="240" w:lineRule="atLeast"/>
      <w:ind w:left="336" w:right="-22"/>
      <w:jc w:val="right"/>
    </w:pPr>
    <w:r>
      <w:rPr>
        <w:rFonts w:ascii="Arial" w:hAnsi="Arial" w:cs="Arial"/>
        <w:b/>
        <w:sz w:val="16"/>
        <w:szCs w:val="16"/>
      </w:rPr>
      <w:t>Стр</w:t>
    </w:r>
    <w:r w:rsidR="00315BE5">
      <w:fldChar w:fldCharType="begin"/>
    </w:r>
    <w:r>
      <w:instrText xml:space="preserve"> PAGE </w:instrText>
    </w:r>
    <w:r w:rsidR="00315BE5">
      <w:fldChar w:fldCharType="separate"/>
    </w:r>
    <w:r>
      <w:rPr>
        <w:noProof/>
      </w:rPr>
      <w:t>42</w:t>
    </w:r>
    <w:r w:rsidR="00315BE5">
      <w:fldChar w:fldCharType="end"/>
    </w:r>
    <w:r>
      <w:rPr>
        <w:rFonts w:ascii="Arial" w:hAnsi="Arial" w:cs="Arial"/>
        <w:b/>
        <w:sz w:val="16"/>
        <w:szCs w:val="16"/>
      </w:rPr>
      <w:t xml:space="preserve"> из </w:t>
    </w:r>
    <w:fldSimple w:instr=" NUMPAGES ">
      <w:r>
        <w:rPr>
          <w:noProof/>
        </w:rPr>
        <w:t>37</w:t>
      </w:r>
    </w:fldSimple>
  </w:p>
  <w:p w:rsidR="002566F0" w:rsidRDefault="002566F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Default="002566F0">
    <w:pPr>
      <w:pBdr>
        <w:top w:val="single" w:sz="4" w:space="1" w:color="000000"/>
      </w:pBdr>
      <w:spacing w:line="240" w:lineRule="atLeast"/>
      <w:ind w:left="336" w:right="-22"/>
      <w:jc w:val="right"/>
    </w:pPr>
    <w:r>
      <w:rPr>
        <w:rFonts w:ascii="Arial" w:hAnsi="Arial" w:cs="Arial"/>
        <w:b/>
        <w:sz w:val="16"/>
        <w:szCs w:val="16"/>
      </w:rPr>
      <w:t>Стр</w:t>
    </w:r>
    <w:r w:rsidR="00315BE5">
      <w:fldChar w:fldCharType="begin"/>
    </w:r>
    <w:r>
      <w:instrText xml:space="preserve"> PAGE </w:instrText>
    </w:r>
    <w:r w:rsidR="00315BE5">
      <w:fldChar w:fldCharType="separate"/>
    </w:r>
    <w:r w:rsidR="00480800">
      <w:rPr>
        <w:noProof/>
      </w:rPr>
      <w:t>35</w:t>
    </w:r>
    <w:r w:rsidR="00315BE5">
      <w:rPr>
        <w:noProof/>
      </w:rPr>
      <w:fldChar w:fldCharType="end"/>
    </w:r>
    <w:r>
      <w:rPr>
        <w:rFonts w:ascii="Arial" w:hAnsi="Arial" w:cs="Arial"/>
        <w:b/>
        <w:sz w:val="16"/>
        <w:szCs w:val="16"/>
      </w:rPr>
      <w:t xml:space="preserve"> из </w:t>
    </w:r>
    <w:fldSimple w:instr=" NUMPAGES ">
      <w:r w:rsidR="00480800">
        <w:rPr>
          <w:noProof/>
        </w:rPr>
        <w:t>41</w:t>
      </w:r>
    </w:fldSimple>
  </w:p>
  <w:p w:rsidR="002566F0" w:rsidRDefault="002566F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Default="002566F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050" w:rsidRDefault="00B21050" w:rsidP="009830FA">
      <w:pPr>
        <w:spacing w:after="0" w:line="240" w:lineRule="auto"/>
      </w:pPr>
      <w:r>
        <w:separator/>
      </w:r>
    </w:p>
  </w:footnote>
  <w:footnote w:type="continuationSeparator" w:id="0">
    <w:p w:rsidR="00B21050" w:rsidRDefault="00B21050" w:rsidP="009830FA">
      <w:pPr>
        <w:spacing w:after="0" w:line="240" w:lineRule="auto"/>
      </w:pPr>
      <w:r>
        <w:continuationSeparator/>
      </w:r>
    </w:p>
  </w:footnote>
  <w:footnote w:id="1">
    <w:p w:rsidR="002566F0" w:rsidRPr="00DF1EE7" w:rsidRDefault="002566F0" w:rsidP="00AD3AC1">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Pr="00396393" w:rsidRDefault="002566F0">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Pr="00396393" w:rsidRDefault="002566F0"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Pr="007A5A6C" w:rsidRDefault="002566F0" w:rsidP="007A5A6C">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Default="002566F0">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Default="002566F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Pr="00B2635D" w:rsidRDefault="002566F0"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2566F0" w:rsidRPr="00396393" w:rsidRDefault="002566F0" w:rsidP="00396393">
    <w:pPr>
      <w:spacing w:after="0" w:line="240" w:lineRule="auto"/>
      <w:rPr>
        <w:sz w:val="24"/>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6F0" w:rsidRPr="00B2635D" w:rsidRDefault="002566F0"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2566F0" w:rsidRPr="00396393" w:rsidRDefault="002566F0"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1">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2">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3">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943"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4">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5">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8">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19">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2">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5">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8">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29">
    <w:nsid w:val="5E3C7B1D"/>
    <w:multiLevelType w:val="hybridMultilevel"/>
    <w:tmpl w:val="90907192"/>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30">
    <w:nsid w:val="5EB5081D"/>
    <w:multiLevelType w:val="hybridMultilevel"/>
    <w:tmpl w:val="D97C01F8"/>
    <w:lvl w:ilvl="0" w:tplc="04090019">
      <w:start w:val="1"/>
      <w:numFmt w:val="lowerLetter"/>
      <w:lvlText w:val="(%1)"/>
      <w:lvlJc w:val="left"/>
      <w:pPr>
        <w:tabs>
          <w:tab w:val="num" w:pos="1563"/>
        </w:tabs>
        <w:ind w:left="1563" w:hanging="360"/>
      </w:pPr>
      <w:rPr>
        <w:rFonts w:ascii="Arial" w:eastAsia="Times New Roman" w:hAnsi="Arial" w:cs="Arial"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1">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2">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3">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4">
    <w:nsid w:val="67463CF1"/>
    <w:multiLevelType w:val="hybridMultilevel"/>
    <w:tmpl w:val="4576386A"/>
    <w:lvl w:ilvl="0" w:tplc="04190005">
      <w:start w:val="1"/>
      <w:numFmt w:val="lowerLetter"/>
      <w:lvlText w:val="(%1)"/>
      <w:lvlJc w:val="left"/>
      <w:pPr>
        <w:tabs>
          <w:tab w:val="num" w:pos="759"/>
        </w:tabs>
        <w:ind w:left="759" w:hanging="360"/>
      </w:pPr>
      <w:rPr>
        <w:rFonts w:ascii="Arial" w:eastAsia="Times New Roman" w:hAnsi="Arial" w:cs="Arial"/>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5">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6">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8">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39">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0"/>
    <w:lvlOverride w:ilvl="0">
      <w:startOverride w:val="1"/>
    </w:lvlOverride>
    <w:lvlOverride w:ilvl="1"/>
    <w:lvlOverride w:ilvl="2"/>
    <w:lvlOverride w:ilvl="3"/>
    <w:lvlOverride w:ilvl="4"/>
    <w:lvlOverride w:ilvl="5"/>
    <w:lvlOverride w:ilvl="6"/>
    <w:lvlOverride w:ilvl="7"/>
    <w:lvlOverride w:ilvl="8"/>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31"/>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2"/>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8"/>
  </w:num>
  <w:num w:numId="27">
    <w:abstractNumId w:val="17"/>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0"/>
  </w:num>
  <w:num w:numId="30">
    <w:abstractNumId w:val="3"/>
  </w:num>
  <w:num w:numId="31">
    <w:abstractNumId w:val="15"/>
  </w:num>
  <w:num w:numId="32">
    <w:abstractNumId w:val="19"/>
  </w:num>
  <w:num w:numId="33">
    <w:abstractNumId w:val="7"/>
  </w:num>
  <w:num w:numId="34">
    <w:abstractNumId w:val="8"/>
  </w:num>
  <w:num w:numId="35">
    <w:abstractNumId w:val="36"/>
  </w:num>
  <w:num w:numId="36">
    <w:abstractNumId w:val="23"/>
  </w:num>
  <w:num w:numId="37">
    <w:abstractNumId w:val="40"/>
  </w:num>
  <w:num w:numId="38">
    <w:abstractNumId w:val="12"/>
  </w:num>
  <w:num w:numId="39">
    <w:abstractNumId w:val="29"/>
  </w:num>
  <w:num w:numId="40">
    <w:abstractNumId w:val="26"/>
  </w:num>
  <w:num w:numId="41">
    <w:abstractNumId w:val="33"/>
  </w:num>
  <w:num w:numId="42">
    <w:abstractNumId w:val="13"/>
  </w:num>
  <w:num w:numId="43">
    <w:abstractNumId w:val="22"/>
  </w:num>
  <w:num w:numId="44">
    <w:abstractNumId w:val="16"/>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Матафонова Дарья Анатольевна">
    <w15:presenceInfo w15:providerId="AD" w15:userId="S-1-5-21-436374069-1214440339-839522115-862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trackRevisions/>
  <w:documentProtection w:edit="forms" w:enforcement="0"/>
  <w:defaultTabStop w:val="709"/>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
  <w:rsids>
    <w:rsidRoot w:val="00110825"/>
    <w:rsid w:val="00000098"/>
    <w:rsid w:val="00000619"/>
    <w:rsid w:val="00000C0C"/>
    <w:rsid w:val="00004A81"/>
    <w:rsid w:val="0000684E"/>
    <w:rsid w:val="00006C84"/>
    <w:rsid w:val="00011C36"/>
    <w:rsid w:val="000122FD"/>
    <w:rsid w:val="00012792"/>
    <w:rsid w:val="00013C43"/>
    <w:rsid w:val="00016D02"/>
    <w:rsid w:val="0002152E"/>
    <w:rsid w:val="00023335"/>
    <w:rsid w:val="00024CB8"/>
    <w:rsid w:val="000257CC"/>
    <w:rsid w:val="00025B3D"/>
    <w:rsid w:val="00026E43"/>
    <w:rsid w:val="00027223"/>
    <w:rsid w:val="000314B7"/>
    <w:rsid w:val="00031B13"/>
    <w:rsid w:val="00032203"/>
    <w:rsid w:val="00032F44"/>
    <w:rsid w:val="00035649"/>
    <w:rsid w:val="000357A1"/>
    <w:rsid w:val="00035963"/>
    <w:rsid w:val="000375BC"/>
    <w:rsid w:val="0004214E"/>
    <w:rsid w:val="0004368C"/>
    <w:rsid w:val="00044F6A"/>
    <w:rsid w:val="00045B91"/>
    <w:rsid w:val="0005225C"/>
    <w:rsid w:val="0005269C"/>
    <w:rsid w:val="000538D6"/>
    <w:rsid w:val="00054661"/>
    <w:rsid w:val="00054963"/>
    <w:rsid w:val="00055B5B"/>
    <w:rsid w:val="000572DF"/>
    <w:rsid w:val="0006064A"/>
    <w:rsid w:val="00060DF6"/>
    <w:rsid w:val="00063E7A"/>
    <w:rsid w:val="00064F71"/>
    <w:rsid w:val="00075F25"/>
    <w:rsid w:val="0007648A"/>
    <w:rsid w:val="0007708E"/>
    <w:rsid w:val="00080F15"/>
    <w:rsid w:val="00081B25"/>
    <w:rsid w:val="00084606"/>
    <w:rsid w:val="00085DA8"/>
    <w:rsid w:val="00086FDF"/>
    <w:rsid w:val="0009125F"/>
    <w:rsid w:val="00093032"/>
    <w:rsid w:val="0009398D"/>
    <w:rsid w:val="0009484E"/>
    <w:rsid w:val="00095C17"/>
    <w:rsid w:val="000A3075"/>
    <w:rsid w:val="000A373D"/>
    <w:rsid w:val="000A3C63"/>
    <w:rsid w:val="000A3C95"/>
    <w:rsid w:val="000A4051"/>
    <w:rsid w:val="000A6147"/>
    <w:rsid w:val="000A6CDF"/>
    <w:rsid w:val="000A7414"/>
    <w:rsid w:val="000B08E4"/>
    <w:rsid w:val="000B0CDA"/>
    <w:rsid w:val="000B2C91"/>
    <w:rsid w:val="000B394E"/>
    <w:rsid w:val="000B4CA8"/>
    <w:rsid w:val="000B5EB7"/>
    <w:rsid w:val="000B7760"/>
    <w:rsid w:val="000C2256"/>
    <w:rsid w:val="000C3050"/>
    <w:rsid w:val="000C3806"/>
    <w:rsid w:val="000C420B"/>
    <w:rsid w:val="000C45A8"/>
    <w:rsid w:val="000C4E35"/>
    <w:rsid w:val="000D01B9"/>
    <w:rsid w:val="000D05FD"/>
    <w:rsid w:val="000D1174"/>
    <w:rsid w:val="000D1ED4"/>
    <w:rsid w:val="000D2660"/>
    <w:rsid w:val="000D5650"/>
    <w:rsid w:val="000D578D"/>
    <w:rsid w:val="000E18BD"/>
    <w:rsid w:val="000E1ED6"/>
    <w:rsid w:val="000E202A"/>
    <w:rsid w:val="000E6351"/>
    <w:rsid w:val="000E7A32"/>
    <w:rsid w:val="000F036C"/>
    <w:rsid w:val="000F0527"/>
    <w:rsid w:val="000F0769"/>
    <w:rsid w:val="000F118F"/>
    <w:rsid w:val="000F4428"/>
    <w:rsid w:val="000F4453"/>
    <w:rsid w:val="000F5380"/>
    <w:rsid w:val="000F5799"/>
    <w:rsid w:val="000F5DFA"/>
    <w:rsid w:val="000F6218"/>
    <w:rsid w:val="001015BC"/>
    <w:rsid w:val="00102822"/>
    <w:rsid w:val="001034F0"/>
    <w:rsid w:val="00110825"/>
    <w:rsid w:val="0011154F"/>
    <w:rsid w:val="001117DB"/>
    <w:rsid w:val="001118DE"/>
    <w:rsid w:val="00114090"/>
    <w:rsid w:val="00114F03"/>
    <w:rsid w:val="00120767"/>
    <w:rsid w:val="0012196C"/>
    <w:rsid w:val="001222B7"/>
    <w:rsid w:val="00125CAB"/>
    <w:rsid w:val="00126261"/>
    <w:rsid w:val="001264CD"/>
    <w:rsid w:val="00130C03"/>
    <w:rsid w:val="0013182A"/>
    <w:rsid w:val="00131E7A"/>
    <w:rsid w:val="00134099"/>
    <w:rsid w:val="0013627A"/>
    <w:rsid w:val="001409AF"/>
    <w:rsid w:val="00141BDE"/>
    <w:rsid w:val="00143285"/>
    <w:rsid w:val="00146821"/>
    <w:rsid w:val="001511A0"/>
    <w:rsid w:val="0015346A"/>
    <w:rsid w:val="00155202"/>
    <w:rsid w:val="00157358"/>
    <w:rsid w:val="00161E80"/>
    <w:rsid w:val="00162288"/>
    <w:rsid w:val="00162330"/>
    <w:rsid w:val="00164D4F"/>
    <w:rsid w:val="001674C4"/>
    <w:rsid w:val="00170262"/>
    <w:rsid w:val="00172603"/>
    <w:rsid w:val="00173126"/>
    <w:rsid w:val="00174ABB"/>
    <w:rsid w:val="00174D4F"/>
    <w:rsid w:val="00176E53"/>
    <w:rsid w:val="0018029A"/>
    <w:rsid w:val="00180AD9"/>
    <w:rsid w:val="00185BED"/>
    <w:rsid w:val="00193124"/>
    <w:rsid w:val="001938ED"/>
    <w:rsid w:val="00193C85"/>
    <w:rsid w:val="00194AF7"/>
    <w:rsid w:val="00197246"/>
    <w:rsid w:val="00197979"/>
    <w:rsid w:val="001A268E"/>
    <w:rsid w:val="001A421B"/>
    <w:rsid w:val="001A6F10"/>
    <w:rsid w:val="001B2C3E"/>
    <w:rsid w:val="001B2D1A"/>
    <w:rsid w:val="001B6CFD"/>
    <w:rsid w:val="001B7494"/>
    <w:rsid w:val="001C00FB"/>
    <w:rsid w:val="001C289F"/>
    <w:rsid w:val="001C45B7"/>
    <w:rsid w:val="001D01AE"/>
    <w:rsid w:val="001D1A0A"/>
    <w:rsid w:val="001D5A1C"/>
    <w:rsid w:val="001E38DF"/>
    <w:rsid w:val="001E725D"/>
    <w:rsid w:val="001E7BC0"/>
    <w:rsid w:val="001F3F48"/>
    <w:rsid w:val="001F3FB3"/>
    <w:rsid w:val="001F4950"/>
    <w:rsid w:val="001F4AD4"/>
    <w:rsid w:val="001F4B48"/>
    <w:rsid w:val="001F4C25"/>
    <w:rsid w:val="001F7839"/>
    <w:rsid w:val="001F787C"/>
    <w:rsid w:val="00203D50"/>
    <w:rsid w:val="0020406B"/>
    <w:rsid w:val="00204796"/>
    <w:rsid w:val="002054D6"/>
    <w:rsid w:val="00205ADA"/>
    <w:rsid w:val="002118E3"/>
    <w:rsid w:val="002137C6"/>
    <w:rsid w:val="00216BD8"/>
    <w:rsid w:val="002175BA"/>
    <w:rsid w:val="00217643"/>
    <w:rsid w:val="00221793"/>
    <w:rsid w:val="00222443"/>
    <w:rsid w:val="002225BF"/>
    <w:rsid w:val="002226F5"/>
    <w:rsid w:val="002253DF"/>
    <w:rsid w:val="00226B91"/>
    <w:rsid w:val="00227882"/>
    <w:rsid w:val="00232993"/>
    <w:rsid w:val="002341D0"/>
    <w:rsid w:val="00236CE6"/>
    <w:rsid w:val="0023757F"/>
    <w:rsid w:val="00241636"/>
    <w:rsid w:val="00241A22"/>
    <w:rsid w:val="00241D0B"/>
    <w:rsid w:val="00245554"/>
    <w:rsid w:val="002510CE"/>
    <w:rsid w:val="0025215C"/>
    <w:rsid w:val="00252CFE"/>
    <w:rsid w:val="00253A3C"/>
    <w:rsid w:val="00253EB1"/>
    <w:rsid w:val="00255228"/>
    <w:rsid w:val="002552E7"/>
    <w:rsid w:val="00255702"/>
    <w:rsid w:val="002566F0"/>
    <w:rsid w:val="002567EB"/>
    <w:rsid w:val="0026091B"/>
    <w:rsid w:val="00261B77"/>
    <w:rsid w:val="0026392E"/>
    <w:rsid w:val="002650AD"/>
    <w:rsid w:val="00266039"/>
    <w:rsid w:val="002700CE"/>
    <w:rsid w:val="00270F86"/>
    <w:rsid w:val="002722C2"/>
    <w:rsid w:val="002726D1"/>
    <w:rsid w:val="002733CA"/>
    <w:rsid w:val="00273DC6"/>
    <w:rsid w:val="0027486F"/>
    <w:rsid w:val="00274B5E"/>
    <w:rsid w:val="00277BE1"/>
    <w:rsid w:val="0028146F"/>
    <w:rsid w:val="002821D6"/>
    <w:rsid w:val="00283CE5"/>
    <w:rsid w:val="002859D7"/>
    <w:rsid w:val="00285F25"/>
    <w:rsid w:val="00286F7F"/>
    <w:rsid w:val="002901C9"/>
    <w:rsid w:val="002906E5"/>
    <w:rsid w:val="00295CF0"/>
    <w:rsid w:val="002A2B7B"/>
    <w:rsid w:val="002A2BFE"/>
    <w:rsid w:val="002A5E4B"/>
    <w:rsid w:val="002A7DF2"/>
    <w:rsid w:val="002B2762"/>
    <w:rsid w:val="002B4A2C"/>
    <w:rsid w:val="002B5223"/>
    <w:rsid w:val="002C0328"/>
    <w:rsid w:val="002C0957"/>
    <w:rsid w:val="002C5739"/>
    <w:rsid w:val="002D0083"/>
    <w:rsid w:val="002D1C26"/>
    <w:rsid w:val="002D2BC5"/>
    <w:rsid w:val="002D4BC5"/>
    <w:rsid w:val="002D561B"/>
    <w:rsid w:val="002E1037"/>
    <w:rsid w:val="002E1A59"/>
    <w:rsid w:val="002E2562"/>
    <w:rsid w:val="002E4290"/>
    <w:rsid w:val="002E4810"/>
    <w:rsid w:val="002E65C8"/>
    <w:rsid w:val="002E6F6A"/>
    <w:rsid w:val="002E7026"/>
    <w:rsid w:val="002E7743"/>
    <w:rsid w:val="002F363B"/>
    <w:rsid w:val="002F5E30"/>
    <w:rsid w:val="002F6865"/>
    <w:rsid w:val="002F6AE4"/>
    <w:rsid w:val="00301A10"/>
    <w:rsid w:val="003032C8"/>
    <w:rsid w:val="003079CD"/>
    <w:rsid w:val="00311960"/>
    <w:rsid w:val="00313B42"/>
    <w:rsid w:val="00315BE5"/>
    <w:rsid w:val="00317BC6"/>
    <w:rsid w:val="00320326"/>
    <w:rsid w:val="003209D7"/>
    <w:rsid w:val="0032100E"/>
    <w:rsid w:val="0032399A"/>
    <w:rsid w:val="00324C6D"/>
    <w:rsid w:val="00326D6F"/>
    <w:rsid w:val="00331B7B"/>
    <w:rsid w:val="0033212A"/>
    <w:rsid w:val="003338BF"/>
    <w:rsid w:val="0033513E"/>
    <w:rsid w:val="00336097"/>
    <w:rsid w:val="00337625"/>
    <w:rsid w:val="0034070F"/>
    <w:rsid w:val="00341F5E"/>
    <w:rsid w:val="0034662E"/>
    <w:rsid w:val="0034682A"/>
    <w:rsid w:val="003542C6"/>
    <w:rsid w:val="0035436D"/>
    <w:rsid w:val="003573B8"/>
    <w:rsid w:val="00362F68"/>
    <w:rsid w:val="00364A86"/>
    <w:rsid w:val="00365832"/>
    <w:rsid w:val="00366E45"/>
    <w:rsid w:val="0036715A"/>
    <w:rsid w:val="00367D53"/>
    <w:rsid w:val="00371729"/>
    <w:rsid w:val="00371F9E"/>
    <w:rsid w:val="00372353"/>
    <w:rsid w:val="00373144"/>
    <w:rsid w:val="00373E5F"/>
    <w:rsid w:val="00376641"/>
    <w:rsid w:val="003817BD"/>
    <w:rsid w:val="00382F60"/>
    <w:rsid w:val="003830D7"/>
    <w:rsid w:val="00384093"/>
    <w:rsid w:val="00384AA7"/>
    <w:rsid w:val="00387403"/>
    <w:rsid w:val="00392429"/>
    <w:rsid w:val="00393FB5"/>
    <w:rsid w:val="00394580"/>
    <w:rsid w:val="00396393"/>
    <w:rsid w:val="003963A7"/>
    <w:rsid w:val="003A3DC4"/>
    <w:rsid w:val="003A43DF"/>
    <w:rsid w:val="003A5EB1"/>
    <w:rsid w:val="003A6372"/>
    <w:rsid w:val="003B0CE1"/>
    <w:rsid w:val="003B1971"/>
    <w:rsid w:val="003B3105"/>
    <w:rsid w:val="003B4CF0"/>
    <w:rsid w:val="003C15A1"/>
    <w:rsid w:val="003C2C13"/>
    <w:rsid w:val="003C3973"/>
    <w:rsid w:val="003C5B57"/>
    <w:rsid w:val="003C7443"/>
    <w:rsid w:val="003D1962"/>
    <w:rsid w:val="003D5791"/>
    <w:rsid w:val="003D606F"/>
    <w:rsid w:val="003D6ECB"/>
    <w:rsid w:val="003E22BE"/>
    <w:rsid w:val="003E4211"/>
    <w:rsid w:val="003E44A0"/>
    <w:rsid w:val="003E5052"/>
    <w:rsid w:val="003E538A"/>
    <w:rsid w:val="003E5630"/>
    <w:rsid w:val="003E70E0"/>
    <w:rsid w:val="003F3FBF"/>
    <w:rsid w:val="003F40EB"/>
    <w:rsid w:val="003F43D2"/>
    <w:rsid w:val="003F4942"/>
    <w:rsid w:val="00400526"/>
    <w:rsid w:val="004053C4"/>
    <w:rsid w:val="00405BE0"/>
    <w:rsid w:val="00405DD9"/>
    <w:rsid w:val="00410D6C"/>
    <w:rsid w:val="00411853"/>
    <w:rsid w:val="004122C0"/>
    <w:rsid w:val="004138F3"/>
    <w:rsid w:val="00414E9D"/>
    <w:rsid w:val="00416333"/>
    <w:rsid w:val="00416E6A"/>
    <w:rsid w:val="004177DF"/>
    <w:rsid w:val="00417CDA"/>
    <w:rsid w:val="004237C7"/>
    <w:rsid w:val="004239E3"/>
    <w:rsid w:val="00425DF2"/>
    <w:rsid w:val="00426CFA"/>
    <w:rsid w:val="00434CD5"/>
    <w:rsid w:val="004374E9"/>
    <w:rsid w:val="00441510"/>
    <w:rsid w:val="00443CE1"/>
    <w:rsid w:val="004472C5"/>
    <w:rsid w:val="00450A93"/>
    <w:rsid w:val="004533DA"/>
    <w:rsid w:val="00453F07"/>
    <w:rsid w:val="004562A1"/>
    <w:rsid w:val="00460DE3"/>
    <w:rsid w:val="0046133D"/>
    <w:rsid w:val="0046211C"/>
    <w:rsid w:val="00463AD3"/>
    <w:rsid w:val="0046767E"/>
    <w:rsid w:val="00467CA6"/>
    <w:rsid w:val="00472C5D"/>
    <w:rsid w:val="00472DEF"/>
    <w:rsid w:val="004746A7"/>
    <w:rsid w:val="004756E4"/>
    <w:rsid w:val="004766A7"/>
    <w:rsid w:val="00477CAE"/>
    <w:rsid w:val="00480469"/>
    <w:rsid w:val="00480800"/>
    <w:rsid w:val="00486E3D"/>
    <w:rsid w:val="00487CC9"/>
    <w:rsid w:val="00490404"/>
    <w:rsid w:val="00493541"/>
    <w:rsid w:val="004A476C"/>
    <w:rsid w:val="004A490E"/>
    <w:rsid w:val="004A7846"/>
    <w:rsid w:val="004B32F4"/>
    <w:rsid w:val="004B46E4"/>
    <w:rsid w:val="004B6FCA"/>
    <w:rsid w:val="004B7079"/>
    <w:rsid w:val="004C0F15"/>
    <w:rsid w:val="004C2AD9"/>
    <w:rsid w:val="004C4F3E"/>
    <w:rsid w:val="004C5309"/>
    <w:rsid w:val="004C5F36"/>
    <w:rsid w:val="004D1BF5"/>
    <w:rsid w:val="004D5712"/>
    <w:rsid w:val="004D64C7"/>
    <w:rsid w:val="004E5535"/>
    <w:rsid w:val="004E566F"/>
    <w:rsid w:val="004E586E"/>
    <w:rsid w:val="004F0936"/>
    <w:rsid w:val="004F130A"/>
    <w:rsid w:val="004F1ABA"/>
    <w:rsid w:val="004F1B93"/>
    <w:rsid w:val="004F2066"/>
    <w:rsid w:val="004F6BA1"/>
    <w:rsid w:val="004F6DFA"/>
    <w:rsid w:val="005048A4"/>
    <w:rsid w:val="0051186B"/>
    <w:rsid w:val="00511EED"/>
    <w:rsid w:val="00512AA8"/>
    <w:rsid w:val="00513C58"/>
    <w:rsid w:val="00525A4B"/>
    <w:rsid w:val="00526789"/>
    <w:rsid w:val="005274E1"/>
    <w:rsid w:val="0052777E"/>
    <w:rsid w:val="005316BD"/>
    <w:rsid w:val="00531D9E"/>
    <w:rsid w:val="00535E25"/>
    <w:rsid w:val="00540342"/>
    <w:rsid w:val="00541ECC"/>
    <w:rsid w:val="00542955"/>
    <w:rsid w:val="0054354B"/>
    <w:rsid w:val="00544941"/>
    <w:rsid w:val="00545527"/>
    <w:rsid w:val="00545AAF"/>
    <w:rsid w:val="00545ACB"/>
    <w:rsid w:val="005471C3"/>
    <w:rsid w:val="005473F2"/>
    <w:rsid w:val="00550F4C"/>
    <w:rsid w:val="00553811"/>
    <w:rsid w:val="0055412D"/>
    <w:rsid w:val="00554301"/>
    <w:rsid w:val="005554EB"/>
    <w:rsid w:val="00555B1A"/>
    <w:rsid w:val="00557907"/>
    <w:rsid w:val="00565381"/>
    <w:rsid w:val="005653C4"/>
    <w:rsid w:val="00565E0B"/>
    <w:rsid w:val="00566CA7"/>
    <w:rsid w:val="00570524"/>
    <w:rsid w:val="0057147B"/>
    <w:rsid w:val="00572B54"/>
    <w:rsid w:val="00573581"/>
    <w:rsid w:val="0057544E"/>
    <w:rsid w:val="00575BAE"/>
    <w:rsid w:val="0058047A"/>
    <w:rsid w:val="005845D5"/>
    <w:rsid w:val="00585D36"/>
    <w:rsid w:val="00586096"/>
    <w:rsid w:val="0058648B"/>
    <w:rsid w:val="005875A1"/>
    <w:rsid w:val="0058785F"/>
    <w:rsid w:val="00590079"/>
    <w:rsid w:val="00590153"/>
    <w:rsid w:val="005908C3"/>
    <w:rsid w:val="00591E6D"/>
    <w:rsid w:val="0059514F"/>
    <w:rsid w:val="00596B85"/>
    <w:rsid w:val="005A0205"/>
    <w:rsid w:val="005A09B8"/>
    <w:rsid w:val="005A137A"/>
    <w:rsid w:val="005A1FD0"/>
    <w:rsid w:val="005A47C2"/>
    <w:rsid w:val="005A70ED"/>
    <w:rsid w:val="005B0225"/>
    <w:rsid w:val="005B14EC"/>
    <w:rsid w:val="005B2EFF"/>
    <w:rsid w:val="005B65E5"/>
    <w:rsid w:val="005C21D2"/>
    <w:rsid w:val="005C56F2"/>
    <w:rsid w:val="005C5E5D"/>
    <w:rsid w:val="005C7184"/>
    <w:rsid w:val="005C79A3"/>
    <w:rsid w:val="005C79F6"/>
    <w:rsid w:val="005C7E28"/>
    <w:rsid w:val="005D7CF4"/>
    <w:rsid w:val="005E0411"/>
    <w:rsid w:val="005E6411"/>
    <w:rsid w:val="005E6B5B"/>
    <w:rsid w:val="005F2495"/>
    <w:rsid w:val="005F36CA"/>
    <w:rsid w:val="005F4034"/>
    <w:rsid w:val="005F5319"/>
    <w:rsid w:val="0060032A"/>
    <w:rsid w:val="006013CE"/>
    <w:rsid w:val="00602E5B"/>
    <w:rsid w:val="00603F59"/>
    <w:rsid w:val="00604F9D"/>
    <w:rsid w:val="006063DE"/>
    <w:rsid w:val="006069A3"/>
    <w:rsid w:val="00607AD9"/>
    <w:rsid w:val="00610614"/>
    <w:rsid w:val="00614CE7"/>
    <w:rsid w:val="00616405"/>
    <w:rsid w:val="00617284"/>
    <w:rsid w:val="00617358"/>
    <w:rsid w:val="0062194F"/>
    <w:rsid w:val="0062209A"/>
    <w:rsid w:val="006274CF"/>
    <w:rsid w:val="006303D6"/>
    <w:rsid w:val="00630ACA"/>
    <w:rsid w:val="00632521"/>
    <w:rsid w:val="00637121"/>
    <w:rsid w:val="0064070B"/>
    <w:rsid w:val="00640DE6"/>
    <w:rsid w:val="00643377"/>
    <w:rsid w:val="0064385A"/>
    <w:rsid w:val="00644B96"/>
    <w:rsid w:val="006454ED"/>
    <w:rsid w:val="00645FAF"/>
    <w:rsid w:val="00647BF5"/>
    <w:rsid w:val="006504A1"/>
    <w:rsid w:val="00652323"/>
    <w:rsid w:val="0065241F"/>
    <w:rsid w:val="00652F1D"/>
    <w:rsid w:val="006563C6"/>
    <w:rsid w:val="00656A9F"/>
    <w:rsid w:val="00661F36"/>
    <w:rsid w:val="006662A3"/>
    <w:rsid w:val="00672F36"/>
    <w:rsid w:val="00673564"/>
    <w:rsid w:val="006738FC"/>
    <w:rsid w:val="00675D31"/>
    <w:rsid w:val="006769C4"/>
    <w:rsid w:val="00680004"/>
    <w:rsid w:val="00680C0C"/>
    <w:rsid w:val="0068104D"/>
    <w:rsid w:val="00682E87"/>
    <w:rsid w:val="0068492E"/>
    <w:rsid w:val="00685883"/>
    <w:rsid w:val="006858B6"/>
    <w:rsid w:val="00687AB8"/>
    <w:rsid w:val="00690246"/>
    <w:rsid w:val="00690CC3"/>
    <w:rsid w:val="00694D05"/>
    <w:rsid w:val="00695668"/>
    <w:rsid w:val="006A1236"/>
    <w:rsid w:val="006A297C"/>
    <w:rsid w:val="006A374A"/>
    <w:rsid w:val="006A39BA"/>
    <w:rsid w:val="006A47CC"/>
    <w:rsid w:val="006A4A84"/>
    <w:rsid w:val="006A4DA9"/>
    <w:rsid w:val="006A6A10"/>
    <w:rsid w:val="006B225A"/>
    <w:rsid w:val="006B2515"/>
    <w:rsid w:val="006B3A6E"/>
    <w:rsid w:val="006B56A9"/>
    <w:rsid w:val="006B6A4D"/>
    <w:rsid w:val="006B76FD"/>
    <w:rsid w:val="006B7C87"/>
    <w:rsid w:val="006C019C"/>
    <w:rsid w:val="006C200E"/>
    <w:rsid w:val="006C31EA"/>
    <w:rsid w:val="006C58F3"/>
    <w:rsid w:val="006C6C57"/>
    <w:rsid w:val="006C70C6"/>
    <w:rsid w:val="006D1A99"/>
    <w:rsid w:val="006D3ACC"/>
    <w:rsid w:val="006D3C5C"/>
    <w:rsid w:val="006D71E2"/>
    <w:rsid w:val="006D7D68"/>
    <w:rsid w:val="006E1187"/>
    <w:rsid w:val="006E1FDE"/>
    <w:rsid w:val="006E2EC8"/>
    <w:rsid w:val="006E38C0"/>
    <w:rsid w:val="006E7DB2"/>
    <w:rsid w:val="006F05F1"/>
    <w:rsid w:val="006F2BA4"/>
    <w:rsid w:val="006F384C"/>
    <w:rsid w:val="006F7F7F"/>
    <w:rsid w:val="00701698"/>
    <w:rsid w:val="007026FB"/>
    <w:rsid w:val="007039D6"/>
    <w:rsid w:val="007045D1"/>
    <w:rsid w:val="00704822"/>
    <w:rsid w:val="00704FB1"/>
    <w:rsid w:val="00707322"/>
    <w:rsid w:val="0071111F"/>
    <w:rsid w:val="00711B1E"/>
    <w:rsid w:val="00715E89"/>
    <w:rsid w:val="00717A98"/>
    <w:rsid w:val="00724A2A"/>
    <w:rsid w:val="00732EAF"/>
    <w:rsid w:val="00733164"/>
    <w:rsid w:val="00733B72"/>
    <w:rsid w:val="00734350"/>
    <w:rsid w:val="00735537"/>
    <w:rsid w:val="00736CD9"/>
    <w:rsid w:val="0074138C"/>
    <w:rsid w:val="00741B69"/>
    <w:rsid w:val="00742176"/>
    <w:rsid w:val="007442EB"/>
    <w:rsid w:val="00746205"/>
    <w:rsid w:val="00747C7B"/>
    <w:rsid w:val="00751307"/>
    <w:rsid w:val="00751F36"/>
    <w:rsid w:val="00753071"/>
    <w:rsid w:val="00754148"/>
    <w:rsid w:val="0075508B"/>
    <w:rsid w:val="0075611B"/>
    <w:rsid w:val="00756E2A"/>
    <w:rsid w:val="00766350"/>
    <w:rsid w:val="00770036"/>
    <w:rsid w:val="00771A36"/>
    <w:rsid w:val="00775109"/>
    <w:rsid w:val="00775B7A"/>
    <w:rsid w:val="00776BE0"/>
    <w:rsid w:val="00776DCA"/>
    <w:rsid w:val="00777440"/>
    <w:rsid w:val="00780BE3"/>
    <w:rsid w:val="0078112C"/>
    <w:rsid w:val="007819C9"/>
    <w:rsid w:val="00782D18"/>
    <w:rsid w:val="0078343C"/>
    <w:rsid w:val="0078409D"/>
    <w:rsid w:val="00784902"/>
    <w:rsid w:val="00785506"/>
    <w:rsid w:val="00786EAB"/>
    <w:rsid w:val="007870B4"/>
    <w:rsid w:val="00787688"/>
    <w:rsid w:val="00790FA6"/>
    <w:rsid w:val="00791098"/>
    <w:rsid w:val="00791835"/>
    <w:rsid w:val="00791CBB"/>
    <w:rsid w:val="0079576F"/>
    <w:rsid w:val="007977AA"/>
    <w:rsid w:val="007A15AD"/>
    <w:rsid w:val="007A4654"/>
    <w:rsid w:val="007A48E3"/>
    <w:rsid w:val="007A5A6C"/>
    <w:rsid w:val="007A6387"/>
    <w:rsid w:val="007A6D68"/>
    <w:rsid w:val="007B20A4"/>
    <w:rsid w:val="007B57C8"/>
    <w:rsid w:val="007B6FFA"/>
    <w:rsid w:val="007B7A95"/>
    <w:rsid w:val="007C49C8"/>
    <w:rsid w:val="007C4B94"/>
    <w:rsid w:val="007C595F"/>
    <w:rsid w:val="007C6BB6"/>
    <w:rsid w:val="007C6E05"/>
    <w:rsid w:val="007C709C"/>
    <w:rsid w:val="007D0515"/>
    <w:rsid w:val="007D25DE"/>
    <w:rsid w:val="007D7CE6"/>
    <w:rsid w:val="007E0BDE"/>
    <w:rsid w:val="007E3B07"/>
    <w:rsid w:val="007E4D29"/>
    <w:rsid w:val="007E4E80"/>
    <w:rsid w:val="007E5845"/>
    <w:rsid w:val="007E7D34"/>
    <w:rsid w:val="007F0A33"/>
    <w:rsid w:val="007F3654"/>
    <w:rsid w:val="007F464A"/>
    <w:rsid w:val="007F5EFB"/>
    <w:rsid w:val="007F6ABE"/>
    <w:rsid w:val="007F6BC4"/>
    <w:rsid w:val="00800BA1"/>
    <w:rsid w:val="00801222"/>
    <w:rsid w:val="0081023C"/>
    <w:rsid w:val="0081090F"/>
    <w:rsid w:val="00810E42"/>
    <w:rsid w:val="00811434"/>
    <w:rsid w:val="00811D35"/>
    <w:rsid w:val="00812337"/>
    <w:rsid w:val="00813885"/>
    <w:rsid w:val="00814D90"/>
    <w:rsid w:val="00815FB8"/>
    <w:rsid w:val="008161B4"/>
    <w:rsid w:val="00816686"/>
    <w:rsid w:val="008174FF"/>
    <w:rsid w:val="00817DAF"/>
    <w:rsid w:val="00823C17"/>
    <w:rsid w:val="00826543"/>
    <w:rsid w:val="00827486"/>
    <w:rsid w:val="008275C7"/>
    <w:rsid w:val="00827D11"/>
    <w:rsid w:val="00831076"/>
    <w:rsid w:val="00831A1D"/>
    <w:rsid w:val="00832855"/>
    <w:rsid w:val="0083319F"/>
    <w:rsid w:val="008334F4"/>
    <w:rsid w:val="0083421D"/>
    <w:rsid w:val="00834AA5"/>
    <w:rsid w:val="00835D46"/>
    <w:rsid w:val="008408BE"/>
    <w:rsid w:val="00841DB9"/>
    <w:rsid w:val="0084306B"/>
    <w:rsid w:val="0084556E"/>
    <w:rsid w:val="00847046"/>
    <w:rsid w:val="00850D83"/>
    <w:rsid w:val="00851F7D"/>
    <w:rsid w:val="00853C38"/>
    <w:rsid w:val="00853D60"/>
    <w:rsid w:val="008561C5"/>
    <w:rsid w:val="008565E7"/>
    <w:rsid w:val="00856B39"/>
    <w:rsid w:val="00857E91"/>
    <w:rsid w:val="0086094B"/>
    <w:rsid w:val="00860F0D"/>
    <w:rsid w:val="00860FA8"/>
    <w:rsid w:val="008611CE"/>
    <w:rsid w:val="00864F0B"/>
    <w:rsid w:val="00866497"/>
    <w:rsid w:val="00867E67"/>
    <w:rsid w:val="0087402B"/>
    <w:rsid w:val="0087431C"/>
    <w:rsid w:val="00875D6F"/>
    <w:rsid w:val="00876CE9"/>
    <w:rsid w:val="00877DAE"/>
    <w:rsid w:val="00880BFD"/>
    <w:rsid w:val="0088499F"/>
    <w:rsid w:val="00885549"/>
    <w:rsid w:val="00887D31"/>
    <w:rsid w:val="00890E72"/>
    <w:rsid w:val="00892029"/>
    <w:rsid w:val="00892900"/>
    <w:rsid w:val="00893950"/>
    <w:rsid w:val="00895D26"/>
    <w:rsid w:val="0089618B"/>
    <w:rsid w:val="00896B88"/>
    <w:rsid w:val="00896DE0"/>
    <w:rsid w:val="008A24AE"/>
    <w:rsid w:val="008A3C8C"/>
    <w:rsid w:val="008A579B"/>
    <w:rsid w:val="008A66D3"/>
    <w:rsid w:val="008A6EE1"/>
    <w:rsid w:val="008B0151"/>
    <w:rsid w:val="008B206D"/>
    <w:rsid w:val="008B2C58"/>
    <w:rsid w:val="008B38A5"/>
    <w:rsid w:val="008B39AE"/>
    <w:rsid w:val="008C0FD9"/>
    <w:rsid w:val="008C19FC"/>
    <w:rsid w:val="008C2432"/>
    <w:rsid w:val="008C38A9"/>
    <w:rsid w:val="008C3995"/>
    <w:rsid w:val="008C4E84"/>
    <w:rsid w:val="008C4F5A"/>
    <w:rsid w:val="008C545D"/>
    <w:rsid w:val="008C5D51"/>
    <w:rsid w:val="008C7185"/>
    <w:rsid w:val="008C71A6"/>
    <w:rsid w:val="008D153C"/>
    <w:rsid w:val="008D2EAA"/>
    <w:rsid w:val="008D3C7E"/>
    <w:rsid w:val="008D40AA"/>
    <w:rsid w:val="008D4C69"/>
    <w:rsid w:val="008D5550"/>
    <w:rsid w:val="008D6FAF"/>
    <w:rsid w:val="008D7092"/>
    <w:rsid w:val="008D7934"/>
    <w:rsid w:val="008E078F"/>
    <w:rsid w:val="008E1F88"/>
    <w:rsid w:val="008E37B3"/>
    <w:rsid w:val="008F10E6"/>
    <w:rsid w:val="008F316F"/>
    <w:rsid w:val="008F4560"/>
    <w:rsid w:val="008F4618"/>
    <w:rsid w:val="008F4DFC"/>
    <w:rsid w:val="008F4FE2"/>
    <w:rsid w:val="008F650F"/>
    <w:rsid w:val="008F731B"/>
    <w:rsid w:val="00900263"/>
    <w:rsid w:val="00900EE7"/>
    <w:rsid w:val="00901EE7"/>
    <w:rsid w:val="009027D6"/>
    <w:rsid w:val="00904C11"/>
    <w:rsid w:val="00905C16"/>
    <w:rsid w:val="0090704E"/>
    <w:rsid w:val="0091033D"/>
    <w:rsid w:val="00910D42"/>
    <w:rsid w:val="00910F73"/>
    <w:rsid w:val="0091381C"/>
    <w:rsid w:val="00915562"/>
    <w:rsid w:val="009156FF"/>
    <w:rsid w:val="009159F3"/>
    <w:rsid w:val="00915E40"/>
    <w:rsid w:val="009172CB"/>
    <w:rsid w:val="00927555"/>
    <w:rsid w:val="00936657"/>
    <w:rsid w:val="00937A85"/>
    <w:rsid w:val="00946336"/>
    <w:rsid w:val="00947DA9"/>
    <w:rsid w:val="00950091"/>
    <w:rsid w:val="00951B56"/>
    <w:rsid w:val="009524E2"/>
    <w:rsid w:val="00953B2D"/>
    <w:rsid w:val="00954007"/>
    <w:rsid w:val="009549DD"/>
    <w:rsid w:val="00954C54"/>
    <w:rsid w:val="009572AC"/>
    <w:rsid w:val="00960132"/>
    <w:rsid w:val="00961807"/>
    <w:rsid w:val="009629F6"/>
    <w:rsid w:val="00965C01"/>
    <w:rsid w:val="00967DA1"/>
    <w:rsid w:val="00970D46"/>
    <w:rsid w:val="009712C6"/>
    <w:rsid w:val="00973D5D"/>
    <w:rsid w:val="00977605"/>
    <w:rsid w:val="00977CB6"/>
    <w:rsid w:val="009823A4"/>
    <w:rsid w:val="009830FA"/>
    <w:rsid w:val="00983703"/>
    <w:rsid w:val="0098462E"/>
    <w:rsid w:val="00984744"/>
    <w:rsid w:val="00985725"/>
    <w:rsid w:val="00986EC5"/>
    <w:rsid w:val="009900DD"/>
    <w:rsid w:val="009944A5"/>
    <w:rsid w:val="00994FE5"/>
    <w:rsid w:val="00996560"/>
    <w:rsid w:val="00996FA8"/>
    <w:rsid w:val="00997D24"/>
    <w:rsid w:val="009B5FF3"/>
    <w:rsid w:val="009B6873"/>
    <w:rsid w:val="009B688B"/>
    <w:rsid w:val="009B7241"/>
    <w:rsid w:val="009B7B19"/>
    <w:rsid w:val="009C1AF1"/>
    <w:rsid w:val="009C392D"/>
    <w:rsid w:val="009C414D"/>
    <w:rsid w:val="009C4EA3"/>
    <w:rsid w:val="009C4F14"/>
    <w:rsid w:val="009C57FC"/>
    <w:rsid w:val="009C6035"/>
    <w:rsid w:val="009D1741"/>
    <w:rsid w:val="009D35CF"/>
    <w:rsid w:val="009D3B02"/>
    <w:rsid w:val="009D5544"/>
    <w:rsid w:val="009D688C"/>
    <w:rsid w:val="009E1AE6"/>
    <w:rsid w:val="009E3536"/>
    <w:rsid w:val="009E4681"/>
    <w:rsid w:val="009E64AD"/>
    <w:rsid w:val="009E6C20"/>
    <w:rsid w:val="009E783C"/>
    <w:rsid w:val="009F06CB"/>
    <w:rsid w:val="009F0DC5"/>
    <w:rsid w:val="009F24B6"/>
    <w:rsid w:val="009F28DB"/>
    <w:rsid w:val="009F35AC"/>
    <w:rsid w:val="009F48B9"/>
    <w:rsid w:val="009F6F48"/>
    <w:rsid w:val="009F7187"/>
    <w:rsid w:val="009F7536"/>
    <w:rsid w:val="00A012A9"/>
    <w:rsid w:val="00A025C4"/>
    <w:rsid w:val="00A03213"/>
    <w:rsid w:val="00A037B1"/>
    <w:rsid w:val="00A039AD"/>
    <w:rsid w:val="00A04607"/>
    <w:rsid w:val="00A04BCA"/>
    <w:rsid w:val="00A05BA1"/>
    <w:rsid w:val="00A07848"/>
    <w:rsid w:val="00A101FC"/>
    <w:rsid w:val="00A12113"/>
    <w:rsid w:val="00A12279"/>
    <w:rsid w:val="00A1358C"/>
    <w:rsid w:val="00A17700"/>
    <w:rsid w:val="00A2014B"/>
    <w:rsid w:val="00A216F8"/>
    <w:rsid w:val="00A272DE"/>
    <w:rsid w:val="00A31B5E"/>
    <w:rsid w:val="00A31D3D"/>
    <w:rsid w:val="00A32680"/>
    <w:rsid w:val="00A3440C"/>
    <w:rsid w:val="00A364D4"/>
    <w:rsid w:val="00A36574"/>
    <w:rsid w:val="00A37138"/>
    <w:rsid w:val="00A37EF0"/>
    <w:rsid w:val="00A42523"/>
    <w:rsid w:val="00A42532"/>
    <w:rsid w:val="00A44B8F"/>
    <w:rsid w:val="00A46494"/>
    <w:rsid w:val="00A47E0C"/>
    <w:rsid w:val="00A510EA"/>
    <w:rsid w:val="00A5194F"/>
    <w:rsid w:val="00A51E76"/>
    <w:rsid w:val="00A53B77"/>
    <w:rsid w:val="00A54F25"/>
    <w:rsid w:val="00A55F93"/>
    <w:rsid w:val="00A565C4"/>
    <w:rsid w:val="00A57161"/>
    <w:rsid w:val="00A57736"/>
    <w:rsid w:val="00A57F76"/>
    <w:rsid w:val="00A6019D"/>
    <w:rsid w:val="00A60CBB"/>
    <w:rsid w:val="00A61BD6"/>
    <w:rsid w:val="00A6366F"/>
    <w:rsid w:val="00A64196"/>
    <w:rsid w:val="00A70416"/>
    <w:rsid w:val="00A72233"/>
    <w:rsid w:val="00A725A4"/>
    <w:rsid w:val="00A72F8B"/>
    <w:rsid w:val="00A7303F"/>
    <w:rsid w:val="00A73214"/>
    <w:rsid w:val="00A73863"/>
    <w:rsid w:val="00A76800"/>
    <w:rsid w:val="00A80E0E"/>
    <w:rsid w:val="00A80FA6"/>
    <w:rsid w:val="00A835B8"/>
    <w:rsid w:val="00A843D0"/>
    <w:rsid w:val="00A84A1F"/>
    <w:rsid w:val="00A86709"/>
    <w:rsid w:val="00A8774B"/>
    <w:rsid w:val="00A93283"/>
    <w:rsid w:val="00A93C3F"/>
    <w:rsid w:val="00A96C37"/>
    <w:rsid w:val="00AA0FD3"/>
    <w:rsid w:val="00AA1918"/>
    <w:rsid w:val="00AA2023"/>
    <w:rsid w:val="00AA3121"/>
    <w:rsid w:val="00AA34E3"/>
    <w:rsid w:val="00AA389B"/>
    <w:rsid w:val="00AA59D2"/>
    <w:rsid w:val="00AA5F2C"/>
    <w:rsid w:val="00AA704D"/>
    <w:rsid w:val="00AB01D6"/>
    <w:rsid w:val="00AB11A1"/>
    <w:rsid w:val="00AB3204"/>
    <w:rsid w:val="00AB3610"/>
    <w:rsid w:val="00AC0C05"/>
    <w:rsid w:val="00AC45F5"/>
    <w:rsid w:val="00AC4858"/>
    <w:rsid w:val="00AC4F04"/>
    <w:rsid w:val="00AC7820"/>
    <w:rsid w:val="00AD1561"/>
    <w:rsid w:val="00AD1F58"/>
    <w:rsid w:val="00AD3313"/>
    <w:rsid w:val="00AD3AC1"/>
    <w:rsid w:val="00AD478B"/>
    <w:rsid w:val="00AD5029"/>
    <w:rsid w:val="00AD5CC5"/>
    <w:rsid w:val="00AD761F"/>
    <w:rsid w:val="00AD7956"/>
    <w:rsid w:val="00AE196A"/>
    <w:rsid w:val="00AE1F10"/>
    <w:rsid w:val="00AE27F0"/>
    <w:rsid w:val="00AE3496"/>
    <w:rsid w:val="00AE361B"/>
    <w:rsid w:val="00AE4A37"/>
    <w:rsid w:val="00AE4BFF"/>
    <w:rsid w:val="00AF22DB"/>
    <w:rsid w:val="00AF7F8C"/>
    <w:rsid w:val="00B0017E"/>
    <w:rsid w:val="00B00BB1"/>
    <w:rsid w:val="00B02062"/>
    <w:rsid w:val="00B03B3F"/>
    <w:rsid w:val="00B05305"/>
    <w:rsid w:val="00B05798"/>
    <w:rsid w:val="00B05B61"/>
    <w:rsid w:val="00B06C83"/>
    <w:rsid w:val="00B07121"/>
    <w:rsid w:val="00B10897"/>
    <w:rsid w:val="00B12A8E"/>
    <w:rsid w:val="00B137C3"/>
    <w:rsid w:val="00B1413D"/>
    <w:rsid w:val="00B176A1"/>
    <w:rsid w:val="00B176A4"/>
    <w:rsid w:val="00B17EDC"/>
    <w:rsid w:val="00B17EEC"/>
    <w:rsid w:val="00B21050"/>
    <w:rsid w:val="00B214D0"/>
    <w:rsid w:val="00B21FE3"/>
    <w:rsid w:val="00B22DAD"/>
    <w:rsid w:val="00B24302"/>
    <w:rsid w:val="00B25052"/>
    <w:rsid w:val="00B252A2"/>
    <w:rsid w:val="00B259A9"/>
    <w:rsid w:val="00B27627"/>
    <w:rsid w:val="00B3534B"/>
    <w:rsid w:val="00B40368"/>
    <w:rsid w:val="00B40863"/>
    <w:rsid w:val="00B51AF1"/>
    <w:rsid w:val="00B51F5C"/>
    <w:rsid w:val="00B522C0"/>
    <w:rsid w:val="00B529A1"/>
    <w:rsid w:val="00B529DD"/>
    <w:rsid w:val="00B537F5"/>
    <w:rsid w:val="00B548CF"/>
    <w:rsid w:val="00B54FD2"/>
    <w:rsid w:val="00B55C06"/>
    <w:rsid w:val="00B55E91"/>
    <w:rsid w:val="00B55FE0"/>
    <w:rsid w:val="00B57641"/>
    <w:rsid w:val="00B63007"/>
    <w:rsid w:val="00B664FD"/>
    <w:rsid w:val="00B71251"/>
    <w:rsid w:val="00B73403"/>
    <w:rsid w:val="00B7478A"/>
    <w:rsid w:val="00B74F28"/>
    <w:rsid w:val="00B808F2"/>
    <w:rsid w:val="00B82FD3"/>
    <w:rsid w:val="00B856B0"/>
    <w:rsid w:val="00B860D6"/>
    <w:rsid w:val="00B8679E"/>
    <w:rsid w:val="00B90AA9"/>
    <w:rsid w:val="00B90BE8"/>
    <w:rsid w:val="00B91398"/>
    <w:rsid w:val="00B924D2"/>
    <w:rsid w:val="00B95392"/>
    <w:rsid w:val="00B96136"/>
    <w:rsid w:val="00B964E6"/>
    <w:rsid w:val="00B97136"/>
    <w:rsid w:val="00BA0AA1"/>
    <w:rsid w:val="00BA3CC8"/>
    <w:rsid w:val="00BA5015"/>
    <w:rsid w:val="00BA7C5C"/>
    <w:rsid w:val="00BB0295"/>
    <w:rsid w:val="00BB12B3"/>
    <w:rsid w:val="00BB3D61"/>
    <w:rsid w:val="00BB68B0"/>
    <w:rsid w:val="00BB6A70"/>
    <w:rsid w:val="00BC24DE"/>
    <w:rsid w:val="00BC2640"/>
    <w:rsid w:val="00BC267D"/>
    <w:rsid w:val="00BC423D"/>
    <w:rsid w:val="00BD0C49"/>
    <w:rsid w:val="00BD4BFC"/>
    <w:rsid w:val="00BD4C3A"/>
    <w:rsid w:val="00BD5F03"/>
    <w:rsid w:val="00BD6650"/>
    <w:rsid w:val="00BE0942"/>
    <w:rsid w:val="00BE510D"/>
    <w:rsid w:val="00BE53D7"/>
    <w:rsid w:val="00BE7603"/>
    <w:rsid w:val="00BE764A"/>
    <w:rsid w:val="00BE7FC3"/>
    <w:rsid w:val="00BF44FA"/>
    <w:rsid w:val="00BF7B12"/>
    <w:rsid w:val="00C003C8"/>
    <w:rsid w:val="00C06501"/>
    <w:rsid w:val="00C0682E"/>
    <w:rsid w:val="00C07F95"/>
    <w:rsid w:val="00C1059F"/>
    <w:rsid w:val="00C117E7"/>
    <w:rsid w:val="00C11912"/>
    <w:rsid w:val="00C138C9"/>
    <w:rsid w:val="00C1397C"/>
    <w:rsid w:val="00C1407B"/>
    <w:rsid w:val="00C15391"/>
    <w:rsid w:val="00C16934"/>
    <w:rsid w:val="00C16E2E"/>
    <w:rsid w:val="00C16F90"/>
    <w:rsid w:val="00C209DD"/>
    <w:rsid w:val="00C21960"/>
    <w:rsid w:val="00C2429C"/>
    <w:rsid w:val="00C26A6E"/>
    <w:rsid w:val="00C31592"/>
    <w:rsid w:val="00C335D3"/>
    <w:rsid w:val="00C34DEF"/>
    <w:rsid w:val="00C3608E"/>
    <w:rsid w:val="00C36BAC"/>
    <w:rsid w:val="00C42402"/>
    <w:rsid w:val="00C462A3"/>
    <w:rsid w:val="00C4633E"/>
    <w:rsid w:val="00C465F0"/>
    <w:rsid w:val="00C50571"/>
    <w:rsid w:val="00C50B92"/>
    <w:rsid w:val="00C5147C"/>
    <w:rsid w:val="00C52203"/>
    <w:rsid w:val="00C534C3"/>
    <w:rsid w:val="00C54040"/>
    <w:rsid w:val="00C544F2"/>
    <w:rsid w:val="00C5704C"/>
    <w:rsid w:val="00C5783E"/>
    <w:rsid w:val="00C607A4"/>
    <w:rsid w:val="00C61CE5"/>
    <w:rsid w:val="00C6363A"/>
    <w:rsid w:val="00C67A2F"/>
    <w:rsid w:val="00C7399A"/>
    <w:rsid w:val="00C752F6"/>
    <w:rsid w:val="00C81339"/>
    <w:rsid w:val="00C8157E"/>
    <w:rsid w:val="00C830CC"/>
    <w:rsid w:val="00C83DE3"/>
    <w:rsid w:val="00C8550A"/>
    <w:rsid w:val="00C860C3"/>
    <w:rsid w:val="00C86F0A"/>
    <w:rsid w:val="00C8773C"/>
    <w:rsid w:val="00C87E30"/>
    <w:rsid w:val="00C91EEF"/>
    <w:rsid w:val="00C93EDB"/>
    <w:rsid w:val="00C9658A"/>
    <w:rsid w:val="00C972D0"/>
    <w:rsid w:val="00CA039B"/>
    <w:rsid w:val="00CA14C6"/>
    <w:rsid w:val="00CA1E98"/>
    <w:rsid w:val="00CA2BD6"/>
    <w:rsid w:val="00CA2CB1"/>
    <w:rsid w:val="00CA5628"/>
    <w:rsid w:val="00CA6C68"/>
    <w:rsid w:val="00CA713F"/>
    <w:rsid w:val="00CB0884"/>
    <w:rsid w:val="00CB0954"/>
    <w:rsid w:val="00CB18D0"/>
    <w:rsid w:val="00CB2DDB"/>
    <w:rsid w:val="00CB2E1B"/>
    <w:rsid w:val="00CB44C6"/>
    <w:rsid w:val="00CB4B5A"/>
    <w:rsid w:val="00CB4C47"/>
    <w:rsid w:val="00CB5606"/>
    <w:rsid w:val="00CB783F"/>
    <w:rsid w:val="00CC05F2"/>
    <w:rsid w:val="00CC0AE3"/>
    <w:rsid w:val="00CC2327"/>
    <w:rsid w:val="00CC2F6E"/>
    <w:rsid w:val="00CD362B"/>
    <w:rsid w:val="00CD4AB5"/>
    <w:rsid w:val="00CD52BF"/>
    <w:rsid w:val="00CD6D65"/>
    <w:rsid w:val="00CE326A"/>
    <w:rsid w:val="00CE434D"/>
    <w:rsid w:val="00CE4BEB"/>
    <w:rsid w:val="00CE4C4E"/>
    <w:rsid w:val="00CE5153"/>
    <w:rsid w:val="00CE5CFF"/>
    <w:rsid w:val="00CE5E46"/>
    <w:rsid w:val="00CE68FB"/>
    <w:rsid w:val="00CE7555"/>
    <w:rsid w:val="00CF145F"/>
    <w:rsid w:val="00CF19DD"/>
    <w:rsid w:val="00CF3AC7"/>
    <w:rsid w:val="00CF46DC"/>
    <w:rsid w:val="00CF4AFC"/>
    <w:rsid w:val="00CF7064"/>
    <w:rsid w:val="00D020EF"/>
    <w:rsid w:val="00D03289"/>
    <w:rsid w:val="00D034C9"/>
    <w:rsid w:val="00D043DB"/>
    <w:rsid w:val="00D05B89"/>
    <w:rsid w:val="00D105BB"/>
    <w:rsid w:val="00D1266A"/>
    <w:rsid w:val="00D126C5"/>
    <w:rsid w:val="00D13E57"/>
    <w:rsid w:val="00D149A2"/>
    <w:rsid w:val="00D178CA"/>
    <w:rsid w:val="00D20DF3"/>
    <w:rsid w:val="00D251A7"/>
    <w:rsid w:val="00D324EB"/>
    <w:rsid w:val="00D32816"/>
    <w:rsid w:val="00D32BB9"/>
    <w:rsid w:val="00D34961"/>
    <w:rsid w:val="00D34B56"/>
    <w:rsid w:val="00D3567C"/>
    <w:rsid w:val="00D377B8"/>
    <w:rsid w:val="00D42FE1"/>
    <w:rsid w:val="00D47EBB"/>
    <w:rsid w:val="00D500E2"/>
    <w:rsid w:val="00D50A2D"/>
    <w:rsid w:val="00D541CA"/>
    <w:rsid w:val="00D5504D"/>
    <w:rsid w:val="00D55633"/>
    <w:rsid w:val="00D62862"/>
    <w:rsid w:val="00D65CE7"/>
    <w:rsid w:val="00D6797E"/>
    <w:rsid w:val="00D710B7"/>
    <w:rsid w:val="00D766BC"/>
    <w:rsid w:val="00D80671"/>
    <w:rsid w:val="00D81FFF"/>
    <w:rsid w:val="00D82CFF"/>
    <w:rsid w:val="00D86F0B"/>
    <w:rsid w:val="00D87A90"/>
    <w:rsid w:val="00D87B38"/>
    <w:rsid w:val="00D90569"/>
    <w:rsid w:val="00D9370C"/>
    <w:rsid w:val="00D944B6"/>
    <w:rsid w:val="00D94834"/>
    <w:rsid w:val="00D96812"/>
    <w:rsid w:val="00DA0286"/>
    <w:rsid w:val="00DA35F5"/>
    <w:rsid w:val="00DA4197"/>
    <w:rsid w:val="00DB11A4"/>
    <w:rsid w:val="00DB2777"/>
    <w:rsid w:val="00DB3690"/>
    <w:rsid w:val="00DB4172"/>
    <w:rsid w:val="00DB43BA"/>
    <w:rsid w:val="00DB4794"/>
    <w:rsid w:val="00DB7ECA"/>
    <w:rsid w:val="00DB7FE4"/>
    <w:rsid w:val="00DC3A37"/>
    <w:rsid w:val="00DC5C52"/>
    <w:rsid w:val="00DC5E97"/>
    <w:rsid w:val="00DC6EC5"/>
    <w:rsid w:val="00DC7CCC"/>
    <w:rsid w:val="00DD359F"/>
    <w:rsid w:val="00DD3C9E"/>
    <w:rsid w:val="00DE1776"/>
    <w:rsid w:val="00DE32C5"/>
    <w:rsid w:val="00DE5506"/>
    <w:rsid w:val="00DE66D2"/>
    <w:rsid w:val="00DE70BB"/>
    <w:rsid w:val="00DF1EE7"/>
    <w:rsid w:val="00DF1F3F"/>
    <w:rsid w:val="00DF4CC6"/>
    <w:rsid w:val="00DF4FDC"/>
    <w:rsid w:val="00DF6E21"/>
    <w:rsid w:val="00E02591"/>
    <w:rsid w:val="00E03793"/>
    <w:rsid w:val="00E0389A"/>
    <w:rsid w:val="00E13A63"/>
    <w:rsid w:val="00E13E36"/>
    <w:rsid w:val="00E17858"/>
    <w:rsid w:val="00E22F01"/>
    <w:rsid w:val="00E23807"/>
    <w:rsid w:val="00E24647"/>
    <w:rsid w:val="00E24BF4"/>
    <w:rsid w:val="00E26C32"/>
    <w:rsid w:val="00E300DE"/>
    <w:rsid w:val="00E32F47"/>
    <w:rsid w:val="00E353EC"/>
    <w:rsid w:val="00E356AE"/>
    <w:rsid w:val="00E35AB9"/>
    <w:rsid w:val="00E37A77"/>
    <w:rsid w:val="00E43DC4"/>
    <w:rsid w:val="00E4638B"/>
    <w:rsid w:val="00E5098D"/>
    <w:rsid w:val="00E50ACB"/>
    <w:rsid w:val="00E511CE"/>
    <w:rsid w:val="00E530C1"/>
    <w:rsid w:val="00E5342A"/>
    <w:rsid w:val="00E537A6"/>
    <w:rsid w:val="00E54FEE"/>
    <w:rsid w:val="00E57D73"/>
    <w:rsid w:val="00E60B89"/>
    <w:rsid w:val="00E61C00"/>
    <w:rsid w:val="00E62027"/>
    <w:rsid w:val="00E62429"/>
    <w:rsid w:val="00E634FD"/>
    <w:rsid w:val="00E637D6"/>
    <w:rsid w:val="00E74E96"/>
    <w:rsid w:val="00E810ED"/>
    <w:rsid w:val="00E8114B"/>
    <w:rsid w:val="00E8288F"/>
    <w:rsid w:val="00E8594D"/>
    <w:rsid w:val="00E8604D"/>
    <w:rsid w:val="00E87A52"/>
    <w:rsid w:val="00E92814"/>
    <w:rsid w:val="00E95FAE"/>
    <w:rsid w:val="00E966F6"/>
    <w:rsid w:val="00E97739"/>
    <w:rsid w:val="00EA1362"/>
    <w:rsid w:val="00EA2B09"/>
    <w:rsid w:val="00EA3739"/>
    <w:rsid w:val="00EA3FEF"/>
    <w:rsid w:val="00EA4556"/>
    <w:rsid w:val="00EA4579"/>
    <w:rsid w:val="00EA48E6"/>
    <w:rsid w:val="00EA5CC4"/>
    <w:rsid w:val="00EA5FC9"/>
    <w:rsid w:val="00EA6AEB"/>
    <w:rsid w:val="00EA7623"/>
    <w:rsid w:val="00EB17E8"/>
    <w:rsid w:val="00EB3209"/>
    <w:rsid w:val="00EB69E4"/>
    <w:rsid w:val="00EC2E83"/>
    <w:rsid w:val="00EC619A"/>
    <w:rsid w:val="00EC7153"/>
    <w:rsid w:val="00EC7AAC"/>
    <w:rsid w:val="00EC7E8A"/>
    <w:rsid w:val="00ED0645"/>
    <w:rsid w:val="00ED0D75"/>
    <w:rsid w:val="00ED530C"/>
    <w:rsid w:val="00ED64DA"/>
    <w:rsid w:val="00ED6669"/>
    <w:rsid w:val="00EE0E92"/>
    <w:rsid w:val="00EE22AD"/>
    <w:rsid w:val="00EE3B9C"/>
    <w:rsid w:val="00EE3FA4"/>
    <w:rsid w:val="00EF1379"/>
    <w:rsid w:val="00EF24FE"/>
    <w:rsid w:val="00EF3672"/>
    <w:rsid w:val="00EF443C"/>
    <w:rsid w:val="00EF4E2C"/>
    <w:rsid w:val="00EF6B8F"/>
    <w:rsid w:val="00EF7F06"/>
    <w:rsid w:val="00F00F79"/>
    <w:rsid w:val="00F01195"/>
    <w:rsid w:val="00F02CA9"/>
    <w:rsid w:val="00F032F5"/>
    <w:rsid w:val="00F0333F"/>
    <w:rsid w:val="00F057C6"/>
    <w:rsid w:val="00F05E5C"/>
    <w:rsid w:val="00F060A6"/>
    <w:rsid w:val="00F120A8"/>
    <w:rsid w:val="00F128DA"/>
    <w:rsid w:val="00F13C10"/>
    <w:rsid w:val="00F14660"/>
    <w:rsid w:val="00F15926"/>
    <w:rsid w:val="00F16CA2"/>
    <w:rsid w:val="00F21516"/>
    <w:rsid w:val="00F22DE9"/>
    <w:rsid w:val="00F23069"/>
    <w:rsid w:val="00F2493C"/>
    <w:rsid w:val="00F25BF8"/>
    <w:rsid w:val="00F32E40"/>
    <w:rsid w:val="00F341E4"/>
    <w:rsid w:val="00F34204"/>
    <w:rsid w:val="00F358A1"/>
    <w:rsid w:val="00F35F47"/>
    <w:rsid w:val="00F40FFA"/>
    <w:rsid w:val="00F41080"/>
    <w:rsid w:val="00F4773A"/>
    <w:rsid w:val="00F51343"/>
    <w:rsid w:val="00F51C62"/>
    <w:rsid w:val="00F5206E"/>
    <w:rsid w:val="00F532DD"/>
    <w:rsid w:val="00F56A96"/>
    <w:rsid w:val="00F5748B"/>
    <w:rsid w:val="00F57E3E"/>
    <w:rsid w:val="00F64187"/>
    <w:rsid w:val="00F64F54"/>
    <w:rsid w:val="00F70936"/>
    <w:rsid w:val="00F70E9D"/>
    <w:rsid w:val="00F716E5"/>
    <w:rsid w:val="00F734C5"/>
    <w:rsid w:val="00F74263"/>
    <w:rsid w:val="00F75770"/>
    <w:rsid w:val="00F77B4F"/>
    <w:rsid w:val="00F81515"/>
    <w:rsid w:val="00F83C67"/>
    <w:rsid w:val="00F84FB0"/>
    <w:rsid w:val="00F8676C"/>
    <w:rsid w:val="00F874F2"/>
    <w:rsid w:val="00F92FB3"/>
    <w:rsid w:val="00F93D3C"/>
    <w:rsid w:val="00F93D68"/>
    <w:rsid w:val="00F95231"/>
    <w:rsid w:val="00F96ECD"/>
    <w:rsid w:val="00F96FF2"/>
    <w:rsid w:val="00FA110E"/>
    <w:rsid w:val="00FA3238"/>
    <w:rsid w:val="00FA35B3"/>
    <w:rsid w:val="00FA4437"/>
    <w:rsid w:val="00FA5492"/>
    <w:rsid w:val="00FA561D"/>
    <w:rsid w:val="00FA6CD0"/>
    <w:rsid w:val="00FB1D38"/>
    <w:rsid w:val="00FB33CE"/>
    <w:rsid w:val="00FB34CB"/>
    <w:rsid w:val="00FB4891"/>
    <w:rsid w:val="00FB5A6F"/>
    <w:rsid w:val="00FC097B"/>
    <w:rsid w:val="00FC2335"/>
    <w:rsid w:val="00FC24AF"/>
    <w:rsid w:val="00FC4BF5"/>
    <w:rsid w:val="00FD0F04"/>
    <w:rsid w:val="00FD0F54"/>
    <w:rsid w:val="00FD1119"/>
    <w:rsid w:val="00FD11AB"/>
    <w:rsid w:val="00FD1730"/>
    <w:rsid w:val="00FD2618"/>
    <w:rsid w:val="00FD595A"/>
    <w:rsid w:val="00FD5A8B"/>
    <w:rsid w:val="00FD5C1D"/>
    <w:rsid w:val="00FE74C1"/>
    <w:rsid w:val="00FF0934"/>
    <w:rsid w:val="00FF0A79"/>
    <w:rsid w:val="00FF107B"/>
    <w:rsid w:val="00FF29C1"/>
    <w:rsid w:val="00FF2A52"/>
    <w:rsid w:val="00FF4361"/>
    <w:rsid w:val="00FF4FA0"/>
    <w:rsid w:val="00FF5536"/>
    <w:rsid w:val="00FF63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BE5"/>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704FB1"/>
    <w:pPr>
      <w:spacing w:after="0"/>
    </w:pPr>
    <w:rPr>
      <w:rFonts w:ascii="Arial" w:eastAsia="Arial" w:hAnsi="Arial" w:cs="Arial"/>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rPr>
  </w:style>
  <w:style w:type="paragraph" w:styleId="aff8">
    <w:name w:val="endnote text"/>
    <w:basedOn w:val="a"/>
    <w:link w:val="aff9"/>
    <w:uiPriority w:val="99"/>
    <w:semiHidden/>
    <w:unhideWhenUsed/>
    <w:rsid w:val="008F731B"/>
    <w:pPr>
      <w:spacing w:after="0" w:line="240" w:lineRule="auto"/>
    </w:pPr>
    <w:rPr>
      <w:sz w:val="20"/>
      <w:szCs w:val="20"/>
    </w:rPr>
  </w:style>
  <w:style w:type="character" w:customStyle="1" w:styleId="aff9">
    <w:name w:val="Текст концевой сноски Знак"/>
    <w:basedOn w:val="a0"/>
    <w:link w:val="aff8"/>
    <w:uiPriority w:val="99"/>
    <w:semiHidden/>
    <w:rsid w:val="008F731B"/>
    <w:rPr>
      <w:sz w:val="20"/>
      <w:szCs w:val="20"/>
    </w:rPr>
  </w:style>
  <w:style w:type="character" w:styleId="affa">
    <w:name w:val="endnote reference"/>
    <w:basedOn w:val="a0"/>
    <w:uiPriority w:val="99"/>
    <w:semiHidden/>
    <w:unhideWhenUsed/>
    <w:rsid w:val="008F731B"/>
    <w:rPr>
      <w:vertAlign w:val="superscript"/>
    </w:rPr>
  </w:style>
  <w:style w:type="character" w:customStyle="1" w:styleId="affb">
    <w:name w:val="Основной текст_"/>
    <w:basedOn w:val="a0"/>
    <w:link w:val="17"/>
    <w:rsid w:val="00A565C4"/>
    <w:rPr>
      <w:rFonts w:ascii="Batang" w:eastAsia="Batang" w:hAnsi="Batang" w:cs="Batang"/>
      <w:shd w:val="clear" w:color="auto" w:fill="FFFFFF"/>
    </w:rPr>
  </w:style>
  <w:style w:type="paragraph" w:customStyle="1" w:styleId="17">
    <w:name w:val="Основной текст1"/>
    <w:basedOn w:val="a"/>
    <w:link w:val="affb"/>
    <w:rsid w:val="00A565C4"/>
    <w:pPr>
      <w:shd w:val="clear" w:color="auto" w:fill="FFFFFF"/>
      <w:spacing w:before="120" w:after="0" w:line="269" w:lineRule="exact"/>
    </w:pPr>
    <w:rPr>
      <w:rFonts w:ascii="Batang" w:eastAsia="Batang" w:hAnsi="Batang" w:cs="Batang"/>
    </w:rPr>
  </w:style>
  <w:style w:type="character" w:customStyle="1" w:styleId="afd">
    <w:name w:val="Абзац списка Знак"/>
    <w:aliases w:val="Bullet_IRAO Знак,List Paragraph Знак,Мой Список Знак"/>
    <w:link w:val="afc"/>
    <w:uiPriority w:val="99"/>
    <w:rsid w:val="000D2660"/>
    <w:rPr>
      <w:rFonts w:ascii="Times New Roman" w:eastAsia="Times New Roman" w:hAnsi="Times New Roman" w:cs="Times New Roman"/>
      <w:sz w:val="20"/>
      <w:szCs w:val="20"/>
      <w:lang w:eastAsia="ru-RU"/>
    </w:rPr>
  </w:style>
  <w:style w:type="paragraph" w:customStyle="1" w:styleId="26">
    <w:name w:val="Обычный2"/>
    <w:rsid w:val="00AD3AC1"/>
    <w:pPr>
      <w:spacing w:after="0"/>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54187052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pk@uspk.net" TargetMode="Externa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81475-482E-4A4A-B39E-E7AF2EB52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41</Pages>
  <Words>25217</Words>
  <Characters>143740</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Orlov_AS</cp:lastModifiedBy>
  <cp:revision>4</cp:revision>
  <cp:lastPrinted>2019-01-27T10:32:00Z</cp:lastPrinted>
  <dcterms:created xsi:type="dcterms:W3CDTF">2022-11-07T11:31:00Z</dcterms:created>
  <dcterms:modified xsi:type="dcterms:W3CDTF">2022-11-08T08:58:00Z</dcterms:modified>
</cp:coreProperties>
</file>