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68" w:rsidRPr="00AF3279" w:rsidRDefault="00CF2E68" w:rsidP="00826C8C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F3279">
        <w:rPr>
          <w:rFonts w:ascii="Times New Roman" w:hAnsi="Times New Roman"/>
          <w:sz w:val="24"/>
          <w:szCs w:val="24"/>
        </w:rPr>
        <w:t xml:space="preserve">Коэффициенты снижения стоимости </w:t>
      </w:r>
      <w:r w:rsidR="00013324">
        <w:rPr>
          <w:rFonts w:ascii="Times New Roman" w:hAnsi="Times New Roman"/>
          <w:sz w:val="24"/>
          <w:szCs w:val="24"/>
        </w:rPr>
        <w:t>работ</w:t>
      </w:r>
      <w:r w:rsidRPr="00AF3279">
        <w:rPr>
          <w:rFonts w:ascii="Times New Roman" w:hAnsi="Times New Roman"/>
          <w:sz w:val="24"/>
          <w:szCs w:val="24"/>
        </w:rPr>
        <w:t xml:space="preserve">, </w:t>
      </w:r>
      <w:r w:rsidR="00041381">
        <w:rPr>
          <w:rFonts w:ascii="Times New Roman" w:hAnsi="Times New Roman"/>
          <w:sz w:val="24"/>
          <w:szCs w:val="24"/>
        </w:rPr>
        <w:t>выполненных</w:t>
      </w:r>
      <w:r w:rsidR="009017DD" w:rsidRPr="00AF3279">
        <w:rPr>
          <w:rFonts w:ascii="Times New Roman" w:hAnsi="Times New Roman"/>
          <w:sz w:val="24"/>
          <w:szCs w:val="24"/>
        </w:rPr>
        <w:t xml:space="preserve"> </w:t>
      </w:r>
      <w:r w:rsidRPr="00AF3279">
        <w:rPr>
          <w:rFonts w:ascii="Times New Roman" w:hAnsi="Times New Roman"/>
          <w:sz w:val="24"/>
          <w:szCs w:val="24"/>
        </w:rPr>
        <w:t>некачественно</w:t>
      </w:r>
      <w:r w:rsidR="00013324">
        <w:rPr>
          <w:rFonts w:ascii="Times New Roman" w:hAnsi="Times New Roman"/>
          <w:sz w:val="24"/>
          <w:szCs w:val="24"/>
        </w:rPr>
        <w:t>.</w:t>
      </w:r>
    </w:p>
    <w:tbl>
      <w:tblPr>
        <w:tblW w:w="1494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A0"/>
      </w:tblPr>
      <w:tblGrid>
        <w:gridCol w:w="14"/>
        <w:gridCol w:w="41"/>
        <w:gridCol w:w="938"/>
        <w:gridCol w:w="5670"/>
        <w:gridCol w:w="141"/>
        <w:gridCol w:w="1843"/>
        <w:gridCol w:w="1839"/>
        <w:gridCol w:w="2413"/>
        <w:gridCol w:w="1843"/>
        <w:gridCol w:w="198"/>
      </w:tblGrid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E7562">
            <w:pPr>
              <w:keepNext/>
              <w:spacing w:before="60" w:after="60"/>
              <w:jc w:val="center"/>
              <w:rPr>
                <w:rFonts w:ascii="Times New Roman" w:hAnsi="Times New Roman"/>
                <w:b/>
                <w:snapToGrid w:val="0"/>
                <w:color w:val="000000"/>
                <w:szCs w:val="20"/>
                <w:lang w:val="en-US"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№</w:t>
            </w:r>
            <w:proofErr w:type="spellStart"/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пп</w:t>
            </w:r>
            <w:proofErr w:type="spellEnd"/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val="en-US" w:eastAsia="ru-RU"/>
              </w:rPr>
              <w:t>/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E7562">
            <w:pPr>
              <w:keepNext/>
              <w:spacing w:before="60" w:after="60"/>
              <w:rPr>
                <w:rFonts w:ascii="Times New Roman" w:hAnsi="Times New Roman"/>
                <w:b/>
                <w:bCs/>
                <w:snapToGrid w:val="0"/>
                <w:color w:val="000000"/>
                <w:szCs w:val="20"/>
                <w:lang w:val="en-US" w:eastAsia="ru-RU"/>
              </w:rPr>
            </w:pPr>
            <w:r w:rsidRPr="00DF7E77">
              <w:rPr>
                <w:rFonts w:ascii="Times New Roman" w:hAnsi="Times New Roman"/>
                <w:b/>
                <w:bCs/>
                <w:snapToGrid w:val="0"/>
                <w:color w:val="000000"/>
                <w:szCs w:val="20"/>
                <w:lang w:eastAsia="ru-RU"/>
              </w:rPr>
              <w:t>Перечень отклонений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E7562">
            <w:pPr>
              <w:keepNext/>
              <w:spacing w:before="60" w:after="60"/>
              <w:jc w:val="center"/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Коэффициент качества (К)</w:t>
            </w: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br/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656CF2" w:rsidRDefault="00CF2E68" w:rsidP="003463E9">
            <w:pPr>
              <w:keepNext/>
              <w:spacing w:before="60" w:after="60"/>
              <w:jc w:val="center"/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Фиксированные вычеты</w:t>
            </w:r>
            <w:r w:rsidR="00656CF2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, руб. (без НДС)</w:t>
            </w:r>
            <w:r w:rsidR="00171E9B" w:rsidRPr="00171E9B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br/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656CF2" w:rsidRDefault="00CF2E68" w:rsidP="003463E9">
            <w:pPr>
              <w:keepNext/>
              <w:spacing w:before="60" w:after="60"/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Примечание</w:t>
            </w:r>
          </w:p>
        </w:tc>
      </w:tr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656CF2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Отклонения от нормативно-технологической документации, планов работ, мероприятий, </w:t>
            </w:r>
            <w:proofErr w:type="spellStart"/>
            <w:r w:rsidR="00656CF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приминяемых</w:t>
            </w:r>
            <w:proofErr w:type="spellEnd"/>
            <w:r w:rsidR="00656CF2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стандартов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E37A3E" w:rsidP="009017DD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</w:t>
            </w:r>
            <w:r w:rsidR="00CF2E68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а исключением случаев, согласованных с </w:t>
            </w:r>
            <w:r w:rsidR="009017DD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Заказчиком</w:t>
            </w:r>
          </w:p>
        </w:tc>
      </w:tr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013324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Несвоевременное предоставление </w:t>
            </w:r>
            <w:r w:rsidR="001A06E0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отчета </w:t>
            </w:r>
            <w:r w:rsidR="00E37A3E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о</w:t>
            </w:r>
            <w:r w:rsidR="00E37A3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б оказанных </w:t>
            </w:r>
            <w:r w:rsidR="00013324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Работах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6709DE" w:rsidP="003463E9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5</w:t>
            </w:r>
            <w:r w:rsidR="00CF2E68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0 000 руб.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6709DE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 кажды</w:t>
            </w:r>
            <w:r w:rsidR="006709D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е сутки </w:t>
            </w:r>
          </w:p>
        </w:tc>
      </w:tr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017DD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Необоснованное невыполнение распоряжений </w:t>
            </w:r>
            <w:r w:rsidR="009017DD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Заказчика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, выданных в письменной форме, относящихся к технологии строительства СКВАЖИНЫ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val="en-US"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50 000 руб.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3463E9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 каждый случай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9B7C2C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Нарушение плана работ по креплению скважины</w:t>
            </w:r>
            <w:r w:rsidR="006709DE">
              <w:rPr>
                <w:rFonts w:ascii="Times New Roman" w:hAnsi="Times New Roman"/>
                <w:szCs w:val="20"/>
                <w:lang w:eastAsia="ru-RU"/>
              </w:rPr>
              <w:t xml:space="preserve"> в части ответственности </w:t>
            </w:r>
            <w:r w:rsidR="009B7C2C">
              <w:rPr>
                <w:rFonts w:ascii="Times New Roman" w:hAnsi="Times New Roman"/>
                <w:szCs w:val="20"/>
                <w:lang w:eastAsia="ru-RU"/>
              </w:rPr>
              <w:t>Исполнителя</w:t>
            </w:r>
            <w:r w:rsidR="00E37A3E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0,95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9B7C2C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 xml:space="preserve">Отклонения в работе </w:t>
            </w:r>
            <w:r w:rsidR="00656CF2">
              <w:rPr>
                <w:rFonts w:ascii="Times New Roman" w:hAnsi="Times New Roman"/>
                <w:szCs w:val="20"/>
                <w:lang w:eastAsia="ru-RU"/>
              </w:rPr>
              <w:t xml:space="preserve">Оборудования </w:t>
            </w:r>
            <w:r w:rsidR="009B7C2C">
              <w:rPr>
                <w:rFonts w:ascii="Times New Roman" w:hAnsi="Times New Roman"/>
                <w:szCs w:val="20"/>
                <w:lang w:eastAsia="ru-RU"/>
              </w:rPr>
              <w:t>Исполнителя</w:t>
            </w:r>
            <w:r w:rsidRPr="00DF7E77">
              <w:rPr>
                <w:rFonts w:ascii="Times New Roman" w:hAnsi="Times New Roman"/>
                <w:szCs w:val="20"/>
                <w:lang w:eastAsia="ru-RU"/>
              </w:rPr>
              <w:t xml:space="preserve"> (</w:t>
            </w:r>
            <w:proofErr w:type="spellStart"/>
            <w:r w:rsidRPr="00DF7E77">
              <w:rPr>
                <w:rFonts w:ascii="Times New Roman" w:hAnsi="Times New Roman"/>
                <w:szCs w:val="20"/>
                <w:lang w:eastAsia="ru-RU"/>
              </w:rPr>
              <w:t>негерметичность</w:t>
            </w:r>
            <w:proofErr w:type="spellEnd"/>
            <w:r w:rsidRPr="00DF7E77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="00656CF2">
              <w:rPr>
                <w:rFonts w:ascii="Times New Roman" w:hAnsi="Times New Roman"/>
                <w:szCs w:val="20"/>
                <w:lang w:eastAsia="ru-RU"/>
              </w:rPr>
              <w:t>«</w:t>
            </w:r>
            <w:r w:rsidRPr="00DF7E77">
              <w:rPr>
                <w:rFonts w:ascii="Times New Roman" w:hAnsi="Times New Roman"/>
                <w:szCs w:val="20"/>
                <w:lang w:eastAsia="ru-RU"/>
              </w:rPr>
              <w:t>головы хвостовика</w:t>
            </w:r>
            <w:r w:rsidR="00656CF2">
              <w:rPr>
                <w:rFonts w:ascii="Times New Roman" w:hAnsi="Times New Roman"/>
                <w:szCs w:val="20"/>
                <w:lang w:eastAsia="ru-RU"/>
              </w:rPr>
              <w:t>»</w:t>
            </w:r>
            <w:r w:rsidRPr="00DF7E77">
              <w:rPr>
                <w:rFonts w:ascii="Times New Roman" w:hAnsi="Times New Roman"/>
                <w:szCs w:val="20"/>
                <w:lang w:eastAsia="ru-RU"/>
              </w:rPr>
              <w:t xml:space="preserve">, разрушение элементов оснастки, </w:t>
            </w:r>
            <w:r w:rsidR="006709DE">
              <w:rPr>
                <w:rFonts w:ascii="Times New Roman" w:hAnsi="Times New Roman"/>
                <w:szCs w:val="20"/>
              </w:rPr>
              <w:t>превышение паспортных нагрузок/</w:t>
            </w:r>
            <w:r w:rsidRPr="00DF7E77">
              <w:rPr>
                <w:rFonts w:ascii="Times New Roman" w:hAnsi="Times New Roman"/>
                <w:szCs w:val="20"/>
              </w:rPr>
              <w:t>давлени</w:t>
            </w:r>
            <w:r w:rsidR="006709DE">
              <w:rPr>
                <w:rFonts w:ascii="Times New Roman" w:hAnsi="Times New Roman"/>
                <w:szCs w:val="20"/>
              </w:rPr>
              <w:t>й</w:t>
            </w:r>
            <w:r w:rsidRPr="00DF7E77">
              <w:rPr>
                <w:rFonts w:ascii="Times New Roman" w:hAnsi="Times New Roman"/>
                <w:szCs w:val="20"/>
              </w:rPr>
              <w:t xml:space="preserve"> </w:t>
            </w:r>
            <w:r w:rsidR="006709DE">
              <w:rPr>
                <w:rFonts w:ascii="Times New Roman" w:hAnsi="Times New Roman"/>
                <w:szCs w:val="20"/>
              </w:rPr>
              <w:t>срабатывания узлов Оборудования</w:t>
            </w:r>
            <w:r w:rsidRPr="00DF7E77">
              <w:rPr>
                <w:rFonts w:ascii="Times New Roman" w:hAnsi="Times New Roman"/>
                <w:szCs w:val="20"/>
              </w:rPr>
              <w:t>, не</w:t>
            </w:r>
            <w:r w:rsidR="006709DE">
              <w:rPr>
                <w:rFonts w:ascii="Times New Roman" w:hAnsi="Times New Roman"/>
                <w:szCs w:val="20"/>
              </w:rPr>
              <w:t xml:space="preserve"> </w:t>
            </w:r>
            <w:r w:rsidRPr="00DF7E77">
              <w:rPr>
                <w:rFonts w:ascii="Times New Roman" w:hAnsi="Times New Roman"/>
                <w:szCs w:val="20"/>
              </w:rPr>
              <w:t>герметичность</w:t>
            </w:r>
            <w:r w:rsidR="006709D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6709DE">
              <w:rPr>
                <w:rFonts w:ascii="Times New Roman" w:hAnsi="Times New Roman"/>
                <w:szCs w:val="20"/>
              </w:rPr>
              <w:t>пакерного</w:t>
            </w:r>
            <w:proofErr w:type="spellEnd"/>
            <w:r w:rsidR="006709DE">
              <w:rPr>
                <w:rFonts w:ascii="Times New Roman" w:hAnsi="Times New Roman"/>
                <w:szCs w:val="20"/>
              </w:rPr>
              <w:t xml:space="preserve"> узла подвесного устройства</w:t>
            </w:r>
            <w:r w:rsidRPr="00DF7E77">
              <w:rPr>
                <w:rFonts w:ascii="Times New Roman" w:hAnsi="Times New Roman"/>
                <w:szCs w:val="20"/>
              </w:rPr>
              <w:t xml:space="preserve"> при проведении </w:t>
            </w:r>
            <w:proofErr w:type="spellStart"/>
            <w:r w:rsidRPr="00DF7E77">
              <w:rPr>
                <w:rFonts w:ascii="Times New Roman" w:hAnsi="Times New Roman"/>
                <w:szCs w:val="20"/>
              </w:rPr>
              <w:t>гидроразрыва</w:t>
            </w:r>
            <w:proofErr w:type="spellEnd"/>
            <w:r w:rsidRPr="00DF7E77">
              <w:rPr>
                <w:rFonts w:ascii="Times New Roman" w:hAnsi="Times New Roman"/>
                <w:szCs w:val="20"/>
              </w:rPr>
              <w:t xml:space="preserve"> пласта</w:t>
            </w:r>
            <w:r w:rsidRPr="00DF7E77">
              <w:rPr>
                <w:rFonts w:ascii="Times New Roman" w:hAnsi="Times New Roman"/>
                <w:szCs w:val="20"/>
                <w:lang w:eastAsia="ru-RU"/>
              </w:rPr>
              <w:t>.)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6709DE">
            <w:pPr>
              <w:jc w:val="center"/>
              <w:rPr>
                <w:rFonts w:ascii="Times New Roman" w:hAnsi="Times New Roman"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Cs w:val="20"/>
                <w:lang w:eastAsia="ru-RU"/>
              </w:rPr>
              <w:t>0,</w:t>
            </w:r>
            <w:r w:rsidR="006709DE">
              <w:rPr>
                <w:rFonts w:ascii="Times New Roman" w:hAnsi="Times New Roman"/>
                <w:bCs/>
                <w:szCs w:val="20"/>
                <w:lang w:eastAsia="ru-RU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7E77" w:rsidRPr="00DF7E77" w:rsidRDefault="00DF7E77" w:rsidP="00D36FD6">
            <w:pPr>
              <w:rPr>
                <w:rFonts w:ascii="Times New Roman" w:hAnsi="Times New Roman"/>
                <w:szCs w:val="20"/>
                <w:lang w:eastAsia="ru-RU"/>
              </w:rPr>
            </w:pPr>
          </w:p>
          <w:p w:rsidR="00DF7E77" w:rsidRPr="00DF7E77" w:rsidRDefault="00DF7E77" w:rsidP="00D36FD6">
            <w:pPr>
              <w:rPr>
                <w:rFonts w:ascii="Times New Roman" w:hAnsi="Times New Roman"/>
                <w:szCs w:val="20"/>
                <w:lang w:eastAsia="ru-RU"/>
              </w:rPr>
            </w:pPr>
          </w:p>
          <w:p w:rsidR="00DF7E77" w:rsidRPr="00DF7E77" w:rsidRDefault="00DF7E77" w:rsidP="00D36FD6">
            <w:pPr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Сверхнормативный цементный стакан над цементировочной пробкой, более 30 метров.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0.9</w:t>
            </w:r>
            <w:r w:rsidRPr="00DF7E77">
              <w:rPr>
                <w:rFonts w:ascii="Times New Roman" w:hAnsi="Times New Roman"/>
                <w:szCs w:val="20"/>
                <w:lang w:val="en-US" w:eastAsia="ru-RU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656CF2" w:rsidP="00656CF2">
            <w:pPr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 xml:space="preserve">Произошедшее </w:t>
            </w:r>
            <w:proofErr w:type="gramStart"/>
            <w:r>
              <w:rPr>
                <w:rFonts w:ascii="Times New Roman" w:hAnsi="Times New Roman"/>
                <w:szCs w:val="20"/>
                <w:lang w:eastAsia="ru-RU"/>
              </w:rPr>
              <w:t>в следствии</w:t>
            </w:r>
            <w:proofErr w:type="gramEnd"/>
            <w:r>
              <w:rPr>
                <w:rFonts w:ascii="Times New Roman" w:hAnsi="Times New Roman"/>
                <w:szCs w:val="20"/>
                <w:lang w:eastAsia="ru-RU"/>
              </w:rPr>
              <w:t xml:space="preserve"> р</w:t>
            </w:r>
            <w:r w:rsidR="006709DE">
              <w:rPr>
                <w:rFonts w:ascii="Times New Roman" w:hAnsi="Times New Roman"/>
                <w:szCs w:val="20"/>
                <w:lang w:eastAsia="ru-RU"/>
              </w:rPr>
              <w:t>азгерметизаци</w:t>
            </w:r>
            <w:r>
              <w:rPr>
                <w:rFonts w:ascii="Times New Roman" w:hAnsi="Times New Roman"/>
                <w:szCs w:val="20"/>
                <w:lang w:eastAsia="ru-RU"/>
              </w:rPr>
              <w:t>и</w:t>
            </w:r>
            <w:r w:rsidR="006709DE">
              <w:rPr>
                <w:rFonts w:ascii="Times New Roman" w:hAnsi="Times New Roman"/>
                <w:szCs w:val="20"/>
                <w:lang w:eastAsia="ru-RU"/>
              </w:rPr>
              <w:t xml:space="preserve"> соединительного устройства транспортной колонны с подвесным устройством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«хвостовика»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584D22" w:rsidP="009B7C2C">
            <w:pPr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Не соответствие технических характеристик, качества, комплектности, количества</w:t>
            </w:r>
            <w:r w:rsidR="00DF7E77" w:rsidRPr="00DF7E77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Оборудования </w:t>
            </w:r>
            <w:r w:rsidR="009B7C2C">
              <w:rPr>
                <w:rFonts w:ascii="Times New Roman" w:hAnsi="Times New Roman"/>
                <w:szCs w:val="20"/>
                <w:lang w:eastAsia="ru-RU"/>
              </w:rPr>
              <w:t>Исполнителя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согласованного Заказчиком.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013324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Не своевременное предоставление </w:t>
            </w:r>
            <w:r w:rsidR="00584D22">
              <w:rPr>
                <w:rFonts w:ascii="Times New Roman" w:hAnsi="Times New Roman"/>
                <w:szCs w:val="20"/>
              </w:rPr>
              <w:t>представителю Заказчика</w:t>
            </w:r>
            <w:r w:rsidRPr="00DF7E77">
              <w:rPr>
                <w:rFonts w:ascii="Times New Roman" w:hAnsi="Times New Roman"/>
                <w:szCs w:val="20"/>
              </w:rPr>
              <w:t xml:space="preserve"> АКТА ВЫПОЛНЕННЫХ РАБОТ в срок более 2-х дней после окончания </w:t>
            </w:r>
            <w:r w:rsidR="00013324">
              <w:rPr>
                <w:rFonts w:ascii="Times New Roman" w:hAnsi="Times New Roman"/>
                <w:szCs w:val="20"/>
              </w:rPr>
              <w:t>Работ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0,99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013324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Не своевременное предоставление в 3 </w:t>
            </w:r>
            <w:proofErr w:type="spellStart"/>
            <w:r w:rsidRPr="00DF7E77">
              <w:rPr>
                <w:rFonts w:ascii="Times New Roman" w:hAnsi="Times New Roman"/>
                <w:szCs w:val="20"/>
              </w:rPr>
              <w:t>дневный</w:t>
            </w:r>
            <w:proofErr w:type="spellEnd"/>
            <w:r w:rsidRPr="00DF7E77">
              <w:rPr>
                <w:rFonts w:ascii="Times New Roman" w:hAnsi="Times New Roman"/>
                <w:szCs w:val="20"/>
              </w:rPr>
              <w:t xml:space="preserve"> срок финального отчета </w:t>
            </w:r>
            <w:r w:rsidR="00584D22">
              <w:rPr>
                <w:rFonts w:ascii="Times New Roman" w:hAnsi="Times New Roman"/>
                <w:szCs w:val="20"/>
              </w:rPr>
              <w:t xml:space="preserve">оказанных </w:t>
            </w:r>
            <w:r w:rsidR="00013324">
              <w:rPr>
                <w:rFonts w:ascii="Times New Roman" w:hAnsi="Times New Roman"/>
                <w:szCs w:val="20"/>
              </w:rPr>
              <w:t>Работ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Предоставление недостоверной информации </w:t>
            </w:r>
            <w:r w:rsidR="00584D22">
              <w:rPr>
                <w:rFonts w:ascii="Times New Roman" w:hAnsi="Times New Roman"/>
                <w:szCs w:val="20"/>
              </w:rPr>
              <w:t>Заказчику.</w:t>
            </w:r>
          </w:p>
          <w:p w:rsidR="00DF7E77" w:rsidRPr="00DF7E77" w:rsidRDefault="00DF7E77" w:rsidP="00D36FD6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>Если это повлекло за собой возникновение аварийной ситуации в СКАЖИНЕ</w:t>
            </w:r>
            <w:r w:rsidR="00584D22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0,90</w:t>
            </w:r>
          </w:p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0,80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9B7C2C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Ненадлежащее хранение материально-технических ресурсов </w:t>
            </w:r>
            <w:r w:rsidR="009B7C2C">
              <w:rPr>
                <w:rFonts w:ascii="Times New Roman" w:hAnsi="Times New Roman"/>
                <w:szCs w:val="20"/>
              </w:rPr>
              <w:t>Исполнителя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0,95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D36FD6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9B7C2C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Не готовность </w:t>
            </w:r>
            <w:r w:rsidR="009B7C2C">
              <w:rPr>
                <w:rFonts w:ascii="Times New Roman" w:hAnsi="Times New Roman"/>
                <w:szCs w:val="20"/>
              </w:rPr>
              <w:t>Исполнителя</w:t>
            </w:r>
            <w:r w:rsidRPr="00DF7E77">
              <w:rPr>
                <w:rFonts w:ascii="Times New Roman" w:hAnsi="Times New Roman"/>
                <w:szCs w:val="20"/>
              </w:rPr>
              <w:t xml:space="preserve"> </w:t>
            </w:r>
            <w:r w:rsidR="00656CF2">
              <w:rPr>
                <w:rFonts w:ascii="Times New Roman" w:hAnsi="Times New Roman"/>
                <w:szCs w:val="20"/>
              </w:rPr>
              <w:t xml:space="preserve">оказывать </w:t>
            </w:r>
            <w:r w:rsidR="00013324">
              <w:rPr>
                <w:rFonts w:ascii="Times New Roman" w:hAnsi="Times New Roman"/>
                <w:szCs w:val="20"/>
              </w:rPr>
              <w:t>Работы</w:t>
            </w:r>
            <w:r w:rsidRPr="00DF7E77">
              <w:rPr>
                <w:rFonts w:ascii="Times New Roman" w:hAnsi="Times New Roman"/>
                <w:szCs w:val="20"/>
              </w:rPr>
              <w:t xml:space="preserve"> согласно официальной заявке</w:t>
            </w:r>
            <w:r w:rsidR="00656CF2">
              <w:rPr>
                <w:rFonts w:ascii="Times New Roman" w:hAnsi="Times New Roman"/>
                <w:szCs w:val="20"/>
              </w:rPr>
              <w:t xml:space="preserve"> от Заказчика</w:t>
            </w:r>
            <w:r w:rsidRPr="00DF7E77">
              <w:rPr>
                <w:rFonts w:ascii="Times New Roman" w:hAnsi="Times New Roman"/>
                <w:szCs w:val="20"/>
              </w:rPr>
              <w:t xml:space="preserve"> по </w:t>
            </w:r>
            <w:proofErr w:type="gramStart"/>
            <w:r w:rsidR="00656CF2">
              <w:rPr>
                <w:rFonts w:ascii="Times New Roman" w:hAnsi="Times New Roman"/>
                <w:szCs w:val="20"/>
              </w:rPr>
              <w:t>обстоятельствам</w:t>
            </w:r>
            <w:proofErr w:type="gramEnd"/>
            <w:r w:rsidR="00656CF2">
              <w:rPr>
                <w:rFonts w:ascii="Times New Roman" w:hAnsi="Times New Roman"/>
                <w:szCs w:val="20"/>
              </w:rPr>
              <w:t xml:space="preserve"> зависящим от</w:t>
            </w:r>
            <w:r w:rsidR="00656CF2" w:rsidRPr="00DF7E77">
              <w:rPr>
                <w:rFonts w:ascii="Times New Roman" w:hAnsi="Times New Roman"/>
                <w:szCs w:val="20"/>
              </w:rPr>
              <w:t xml:space="preserve"> </w:t>
            </w:r>
            <w:r w:rsidR="009B7C2C">
              <w:rPr>
                <w:rFonts w:ascii="Times New Roman" w:hAnsi="Times New Roman"/>
                <w:szCs w:val="20"/>
              </w:rPr>
              <w:t>Исполнителя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56CF2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48 000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E37A3E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за каждый час</w:t>
            </w:r>
            <w:r w:rsidR="00E37A3E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</w:tr>
      <w:tr w:rsidR="00656CF2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56CF2" w:rsidRDefault="00656CF2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6CF2" w:rsidRPr="00DF7E77" w:rsidRDefault="00656CF2" w:rsidP="009B7C2C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Отсутствие документации (паспорта, сертификаты и т.п.) на применяемое Оборудование </w:t>
            </w:r>
            <w:r w:rsidR="009B7C2C">
              <w:rPr>
                <w:rFonts w:ascii="Times New Roman" w:hAnsi="Times New Roman"/>
                <w:szCs w:val="20"/>
              </w:rPr>
              <w:t>Исполнителя</w:t>
            </w:r>
            <w:r>
              <w:rPr>
                <w:rFonts w:ascii="Times New Roman" w:hAnsi="Times New Roman"/>
                <w:szCs w:val="20"/>
              </w:rPr>
              <w:t xml:space="preserve"> непосредственно на объекте оказания </w:t>
            </w:r>
            <w:r w:rsidR="00013324">
              <w:rPr>
                <w:rFonts w:ascii="Times New Roman" w:hAnsi="Times New Roman"/>
                <w:szCs w:val="20"/>
              </w:rPr>
              <w:t>Работ</w:t>
            </w:r>
            <w:r>
              <w:rPr>
                <w:rFonts w:ascii="Times New Roman" w:hAnsi="Times New Roman"/>
                <w:szCs w:val="20"/>
              </w:rPr>
              <w:t xml:space="preserve"> за 5 дней до начала </w:t>
            </w:r>
            <w:r w:rsidR="00E37A3E">
              <w:rPr>
                <w:rFonts w:ascii="Times New Roman" w:hAnsi="Times New Roman"/>
                <w:szCs w:val="20"/>
              </w:rPr>
              <w:t>эксплуатации конкретного Оборудования.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56CF2" w:rsidRPr="00DF7E77" w:rsidRDefault="00E37A3E" w:rsidP="00D36FD6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56CF2" w:rsidRPr="00DF7E77" w:rsidRDefault="00656CF2" w:rsidP="00826C8C">
            <w:pPr>
              <w:spacing w:before="60" w:after="6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6CF2" w:rsidRPr="00DF7E77" w:rsidDel="00656CF2" w:rsidRDefault="00E37A3E" w:rsidP="00D36FD6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За каждые сутки отсутствия документов.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14885" w:type="dxa"/>
            <w:gridSpan w:val="8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013324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Окончательный коэффициент снижения стоимости </w:t>
            </w:r>
            <w:r w:rsidR="00013324">
              <w:rPr>
                <w:rFonts w:ascii="Times New Roman" w:hAnsi="Times New Roman"/>
                <w:szCs w:val="20"/>
              </w:rPr>
              <w:t>Работ</w:t>
            </w:r>
            <w:r w:rsidRPr="00DF7E77">
              <w:rPr>
                <w:rFonts w:ascii="Times New Roman" w:hAnsi="Times New Roman"/>
                <w:szCs w:val="20"/>
              </w:rPr>
              <w:t xml:space="preserve"> по скважине не может быть выше </w:t>
            </w:r>
            <w:r w:rsidR="00656CF2">
              <w:rPr>
                <w:rFonts w:ascii="Times New Roman" w:hAnsi="Times New Roman"/>
                <w:szCs w:val="20"/>
              </w:rPr>
              <w:t>7</w:t>
            </w:r>
            <w:r w:rsidRPr="00DF7E77">
              <w:rPr>
                <w:rFonts w:ascii="Times New Roman" w:hAnsi="Times New Roman"/>
                <w:szCs w:val="20"/>
              </w:rPr>
              <w:t xml:space="preserve">0% от общей стоимости оказанных </w:t>
            </w:r>
            <w:r w:rsidR="00013324">
              <w:rPr>
                <w:rFonts w:ascii="Times New Roman" w:hAnsi="Times New Roman"/>
                <w:szCs w:val="20"/>
              </w:rPr>
              <w:t>Работ</w:t>
            </w:r>
            <w:r w:rsidRPr="00DF7E77">
              <w:rPr>
                <w:rFonts w:ascii="Times New Roman" w:hAnsi="Times New Roman"/>
                <w:szCs w:val="20"/>
              </w:rPr>
              <w:t xml:space="preserve"> на данной скважине, включая все штрафные санкции по настоящему приложению.</w:t>
            </w:r>
          </w:p>
        </w:tc>
      </w:tr>
      <w:tr w:rsidR="00DF7E77" w:rsidRPr="00DF7E77" w:rsidTr="00DF7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4" w:type="dxa"/>
          <w:wAfter w:w="198" w:type="dxa"/>
          <w:cantSplit/>
          <w:tblHeader/>
        </w:trPr>
        <w:tc>
          <w:tcPr>
            <w:tcW w:w="14728" w:type="dxa"/>
            <w:gridSpan w:val="8"/>
          </w:tcPr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ПРИМЕЧАНИЕ: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1.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  <w:t xml:space="preserve">Снижение стоимости </w:t>
            </w:r>
            <w:proofErr w:type="gramStart"/>
            <w:r w:rsidR="00013324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Работ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, оказанных некачественно рассчитывается</w:t>
            </w:r>
            <w:proofErr w:type="gramEnd"/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по следующей формуле: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  <w:t xml:space="preserve">                    СС = С </w:t>
            </w:r>
            <w:proofErr w:type="spellStart"/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х</w:t>
            </w:r>
            <w:proofErr w:type="spellEnd"/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К,       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где  СС – сумма, на  которую снижается стоимость </w:t>
            </w:r>
            <w:r w:rsidR="00013324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Работ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;  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  <w:t xml:space="preserve">        К - % снижения стоимости  </w:t>
            </w:r>
            <w:r w:rsidR="00013324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Работ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; Максимальный размер К не может быть более </w:t>
            </w:r>
            <w:r w:rsidR="00E37A3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7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0% стоимости </w:t>
            </w:r>
            <w:r w:rsidR="00013324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Работ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.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Основанием для оценки качества являются акты, материалы ГТИ, видео и фото фиксация, диаграммы ГИВ-6, отчёт и суточные рапорта </w:t>
            </w:r>
            <w:proofErr w:type="spellStart"/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супервайзера</w:t>
            </w:r>
            <w:proofErr w:type="spellEnd"/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и другие документы.</w:t>
            </w:r>
          </w:p>
          <w:p w:rsidR="00DF7E77" w:rsidRPr="00DF7E77" w:rsidRDefault="00DF7E77" w:rsidP="00DF7E77">
            <w:pPr>
              <w:ind w:firstLine="426"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При этом:</w:t>
            </w:r>
          </w:p>
          <w:p w:rsidR="00DF7E77" w:rsidRPr="00DF7E77" w:rsidRDefault="00DF7E77" w:rsidP="00DF7E77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1. При отклонении по нескольким позициям и/или наличии несколько одинаковых нарушений понижающий коэффициент определяется следующим образом:</w:t>
            </w:r>
          </w:p>
          <w:p w:rsidR="00DF7E77" w:rsidRPr="00DF7E77" w:rsidRDefault="00DF7E77" w:rsidP="00DF7E77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К = К</w:t>
            </w:r>
            <w:proofErr w:type="gramStart"/>
            <w:r w:rsidRPr="00DF7E77">
              <w:rPr>
                <w:rFonts w:ascii="Times New Roman" w:hAnsi="Times New Roman"/>
                <w:szCs w:val="20"/>
                <w:lang w:eastAsia="ru-RU"/>
              </w:rPr>
              <w:t>1</w:t>
            </w:r>
            <w:proofErr w:type="gramEnd"/>
            <w:r w:rsidRPr="00DF7E77">
              <w:rPr>
                <w:rFonts w:ascii="Times New Roman" w:hAnsi="Times New Roman"/>
                <w:szCs w:val="20"/>
                <w:lang w:eastAsia="ru-RU"/>
              </w:rPr>
              <w:t>*К2*КЗ</w:t>
            </w:r>
          </w:p>
          <w:p w:rsidR="00DF7E77" w:rsidRPr="00DF7E77" w:rsidRDefault="00DF7E77" w:rsidP="00DF7E77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2. Окончательный коэффициент не может быть ниже 0,8.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9B7C2C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Все отклонения и нарушения оформляются двухсторонним первичным актом и подписываются представителем </w:t>
            </w:r>
            <w:r w:rsidR="009B7C2C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Исполнителя</w:t>
            </w:r>
            <w:r w:rsidR="00E37A3E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и </w:t>
            </w:r>
            <w:r w:rsidR="00E37A3E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</w:t>
            </w:r>
            <w:r w:rsidR="00E37A3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аказчика</w:t>
            </w:r>
            <w:r w:rsidR="00E37A3E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(полевым СУПЕРВАЙЗЕРОМ). Отказ от подписи не допускается; несогласие с положениями указанными в акте оформляются приложением «об особом мнении» и прикладываются к акту.</w:t>
            </w:r>
          </w:p>
        </w:tc>
      </w:tr>
      <w:tr w:rsidR="00DF7E77" w:rsidRPr="00DF7E77" w:rsidTr="00DF7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1E0"/>
        </w:tblPrEx>
        <w:trPr>
          <w:gridAfter w:val="2"/>
          <w:wAfter w:w="2041" w:type="dxa"/>
          <w:cantSplit/>
        </w:trPr>
        <w:tc>
          <w:tcPr>
            <w:tcW w:w="6804" w:type="dxa"/>
            <w:gridSpan w:val="5"/>
          </w:tcPr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Исполнитель:</w:t>
            </w:r>
          </w:p>
          <w:p w:rsidR="005672FF" w:rsidRPr="00DF7E77" w:rsidRDefault="005672FF" w:rsidP="005672FF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Генеральный директор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</w:p>
          <w:p w:rsidR="00DF7E77" w:rsidRPr="00DF7E77" w:rsidRDefault="005672FF" w:rsidP="005672FF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ООО «</w:t>
            </w:r>
            <w:r w:rsidR="00D338C5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__________</w:t>
            </w: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»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="00DF7E77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</w:p>
          <w:p w:rsid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5672FF" w:rsidRPr="00DF7E77" w:rsidRDefault="005672FF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D338C5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_______________</w:t>
            </w:r>
            <w:r w:rsidR="005672FF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="00D338C5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____________</w:t>
            </w:r>
          </w:p>
        </w:tc>
        <w:tc>
          <w:tcPr>
            <w:tcW w:w="6095" w:type="dxa"/>
            <w:gridSpan w:val="3"/>
          </w:tcPr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Заказчик:</w:t>
            </w:r>
          </w:p>
          <w:p w:rsidR="00DF7E77" w:rsidRPr="00DF7E77" w:rsidRDefault="006C58FE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Генеральный директор</w:t>
            </w:r>
            <w:r w:rsidR="00DF7E77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</w:p>
          <w:p w:rsidR="00DF7E77" w:rsidRPr="00DF7E77" w:rsidRDefault="006C58FE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ООО «БНГРЭ»</w:t>
            </w:r>
            <w:r w:rsidR="00DF7E77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3802CB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_______________</w:t>
            </w:r>
            <w:r w:rsidR="006C58F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="003802CB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И.Ю. Карцев</w:t>
            </w:r>
          </w:p>
        </w:tc>
      </w:tr>
    </w:tbl>
    <w:p w:rsidR="00CF2E68" w:rsidRPr="00DF7E77" w:rsidRDefault="00CF2E68" w:rsidP="00DB4140">
      <w:pPr>
        <w:spacing w:after="120"/>
        <w:rPr>
          <w:rFonts w:ascii="Times New Roman" w:hAnsi="Times New Roman"/>
          <w:snapToGrid w:val="0"/>
          <w:szCs w:val="20"/>
        </w:rPr>
      </w:pPr>
    </w:p>
    <w:sectPr w:rsidR="00CF2E68" w:rsidRPr="00DF7E77" w:rsidSect="00875BDA">
      <w:headerReference w:type="default" r:id="rId7"/>
      <w:footerReference w:type="default" r:id="rId8"/>
      <w:footerReference w:type="first" r:id="rId9"/>
      <w:pgSz w:w="16838" w:h="11906" w:orient="landscape" w:code="9"/>
      <w:pgMar w:top="864" w:right="864" w:bottom="1134" w:left="864" w:header="432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A9A" w:rsidRDefault="00D31A9A" w:rsidP="006A0C1B">
      <w:r>
        <w:separator/>
      </w:r>
    </w:p>
  </w:endnote>
  <w:endnote w:type="continuationSeparator" w:id="1">
    <w:p w:rsidR="00D31A9A" w:rsidRDefault="00D31A9A" w:rsidP="006A0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E68" w:rsidRPr="0079501F" w:rsidRDefault="00CF2E68" w:rsidP="00826C8C">
    <w:pPr>
      <w:pBdr>
        <w:top w:val="single" w:sz="6" w:space="1" w:color="auto"/>
      </w:pBdr>
      <w:ind w:right="-29"/>
      <w:jc w:val="right"/>
      <w:rPr>
        <w:rFonts w:cs="Arial"/>
        <w:b/>
        <w:bCs/>
        <w:noProof/>
        <w:sz w:val="16"/>
        <w:szCs w:val="16"/>
      </w:rPr>
    </w:pPr>
    <w:r w:rsidRPr="0079501F">
      <w:rPr>
        <w:b/>
        <w:bCs/>
        <w:noProof/>
        <w:sz w:val="16"/>
        <w:szCs w:val="16"/>
      </w:rPr>
      <w:t xml:space="preserve">Стр </w:t>
    </w:r>
    <w:r w:rsidR="00F147F5" w:rsidRPr="00AF6AFD">
      <w:rPr>
        <w:b/>
        <w:bCs/>
        <w:noProof/>
        <w:sz w:val="16"/>
        <w:szCs w:val="16"/>
      </w:rPr>
      <w:fldChar w:fldCharType="begin"/>
    </w:r>
    <w:r w:rsidRPr="00AF6AFD">
      <w:rPr>
        <w:b/>
        <w:bCs/>
        <w:noProof/>
        <w:sz w:val="16"/>
        <w:szCs w:val="16"/>
      </w:rPr>
      <w:instrText>PAGE</w:instrText>
    </w:r>
    <w:r w:rsidR="00F147F5" w:rsidRPr="00AF6AFD">
      <w:rPr>
        <w:b/>
        <w:bCs/>
        <w:noProof/>
        <w:sz w:val="16"/>
        <w:szCs w:val="16"/>
      </w:rPr>
      <w:fldChar w:fldCharType="separate"/>
    </w:r>
    <w:r w:rsidR="009B7C2C">
      <w:rPr>
        <w:b/>
        <w:bCs/>
        <w:noProof/>
        <w:sz w:val="16"/>
        <w:szCs w:val="16"/>
      </w:rPr>
      <w:t>2</w:t>
    </w:r>
    <w:r w:rsidR="00F147F5" w:rsidRPr="00AF6AFD">
      <w:rPr>
        <w:b/>
        <w:bCs/>
        <w:noProof/>
        <w:sz w:val="16"/>
        <w:szCs w:val="16"/>
      </w:rPr>
      <w:fldChar w:fldCharType="end"/>
    </w:r>
    <w:r w:rsidRPr="0079501F">
      <w:rPr>
        <w:b/>
        <w:bCs/>
        <w:noProof/>
        <w:sz w:val="16"/>
        <w:szCs w:val="16"/>
      </w:rPr>
      <w:t xml:space="preserve"> из</w:t>
    </w:r>
    <w:r w:rsidR="00D338C5">
      <w:rPr>
        <w:b/>
        <w:bCs/>
        <w:noProof/>
        <w:sz w:val="16"/>
        <w:szCs w:val="16"/>
      </w:rPr>
      <w:t xml:space="preserve"> </w:t>
    </w:r>
    <w:r w:rsidR="00F147F5" w:rsidRPr="00AF6AFD">
      <w:rPr>
        <w:b/>
        <w:bCs/>
        <w:noProof/>
        <w:sz w:val="16"/>
        <w:szCs w:val="16"/>
      </w:rPr>
      <w:fldChar w:fldCharType="begin"/>
    </w:r>
    <w:r w:rsidRPr="00AF6AFD">
      <w:rPr>
        <w:b/>
        <w:bCs/>
        <w:noProof/>
        <w:sz w:val="16"/>
        <w:szCs w:val="16"/>
      </w:rPr>
      <w:instrText>NUMPAGES</w:instrText>
    </w:r>
    <w:r w:rsidR="00F147F5" w:rsidRPr="00AF6AFD">
      <w:rPr>
        <w:b/>
        <w:bCs/>
        <w:noProof/>
        <w:sz w:val="16"/>
        <w:szCs w:val="16"/>
      </w:rPr>
      <w:fldChar w:fldCharType="separate"/>
    </w:r>
    <w:r w:rsidR="009B7C2C">
      <w:rPr>
        <w:b/>
        <w:bCs/>
        <w:noProof/>
        <w:sz w:val="16"/>
        <w:szCs w:val="16"/>
      </w:rPr>
      <w:t>2</w:t>
    </w:r>
    <w:r w:rsidR="00F147F5" w:rsidRPr="00AF6AFD">
      <w:rPr>
        <w:b/>
        <w:bCs/>
        <w:noProof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E68" w:rsidRDefault="00CF2E68">
    <w:r>
      <w:rPr>
        <w:rFonts w:cs="Arial"/>
        <w:b/>
        <w:color w:val="000000"/>
        <w:sz w:val="16"/>
        <w:szCs w:val="16"/>
      </w:rPr>
      <w:tab/>
    </w:r>
    <w:r>
      <w:rPr>
        <w:rFonts w:cs="Arial"/>
        <w:b/>
        <w:color w:val="00000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A9A" w:rsidRDefault="00D31A9A" w:rsidP="006A0C1B">
      <w:r>
        <w:separator/>
      </w:r>
    </w:p>
  </w:footnote>
  <w:footnote w:type="continuationSeparator" w:id="1">
    <w:p w:rsidR="00D31A9A" w:rsidRDefault="00D31A9A" w:rsidP="006A0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E68" w:rsidRDefault="00CF2E68" w:rsidP="002A0CCE">
    <w:pPr>
      <w:pStyle w:val="ad"/>
      <w:jc w:val="right"/>
      <w:rPr>
        <w:b w:val="0"/>
        <w:sz w:val="24"/>
      </w:rPr>
    </w:pPr>
    <w:r w:rsidRPr="00DE197E">
      <w:rPr>
        <w:b w:val="0"/>
        <w:sz w:val="24"/>
      </w:rPr>
      <w:t>Приложение №</w:t>
    </w:r>
    <w:r w:rsidR="00617C2A">
      <w:rPr>
        <w:b w:val="0"/>
        <w:sz w:val="24"/>
      </w:rPr>
      <w:t>2</w:t>
    </w:r>
  </w:p>
  <w:p w:rsidR="002A0CCE" w:rsidRDefault="00CF2E68" w:rsidP="002A0CCE">
    <w:pPr>
      <w:pStyle w:val="ad"/>
      <w:jc w:val="right"/>
      <w:rPr>
        <w:b w:val="0"/>
        <w:sz w:val="24"/>
      </w:rPr>
    </w:pPr>
    <w:r>
      <w:rPr>
        <w:b w:val="0"/>
        <w:sz w:val="24"/>
      </w:rPr>
      <w:t xml:space="preserve">                                                                                                                                                                                 к Договору № </w:t>
    </w:r>
    <w:r w:rsidR="008B6629">
      <w:rPr>
        <w:b w:val="0"/>
        <w:sz w:val="24"/>
      </w:rPr>
      <w:t>_____</w:t>
    </w:r>
    <w:r>
      <w:rPr>
        <w:b w:val="0"/>
        <w:sz w:val="24"/>
      </w:rPr>
      <w:t xml:space="preserve">          </w:t>
    </w:r>
  </w:p>
  <w:p w:rsidR="00CF2E68" w:rsidRDefault="002A0CCE" w:rsidP="002A0CCE">
    <w:pPr>
      <w:pStyle w:val="ad"/>
      <w:jc w:val="right"/>
      <w:rPr>
        <w:b w:val="0"/>
        <w:sz w:val="24"/>
      </w:rPr>
    </w:pPr>
    <w:r>
      <w:rPr>
        <w:b w:val="0"/>
        <w:sz w:val="24"/>
      </w:rPr>
      <w:t xml:space="preserve">    </w:t>
    </w:r>
    <w:r w:rsidR="00CF2E68">
      <w:rPr>
        <w:b w:val="0"/>
        <w:sz w:val="24"/>
      </w:rPr>
      <w:t xml:space="preserve">от </w:t>
    </w:r>
    <w:r w:rsidR="008B6629">
      <w:rPr>
        <w:b w:val="0"/>
        <w:sz w:val="24"/>
      </w:rPr>
      <w:t>_________</w:t>
    </w:r>
    <w:r w:rsidR="00CF2E68">
      <w:rPr>
        <w:b w:val="0"/>
        <w:sz w:val="24"/>
      </w:rPr>
      <w:t xml:space="preserve">   </w:t>
    </w:r>
  </w:p>
  <w:p w:rsidR="00CF2E68" w:rsidRPr="00F4481B" w:rsidRDefault="00CF2E68" w:rsidP="00F448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24D0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8BC8FD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77C1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7EE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CCE64E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0A3F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4B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BAF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CEF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C5A6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1C6400"/>
    <w:multiLevelType w:val="hybridMultilevel"/>
    <w:tmpl w:val="BBC63AF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242F4B98"/>
    <w:multiLevelType w:val="hybridMultilevel"/>
    <w:tmpl w:val="7018D04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42DC3754"/>
    <w:multiLevelType w:val="hybridMultilevel"/>
    <w:tmpl w:val="65EC72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46961A75"/>
    <w:multiLevelType w:val="hybridMultilevel"/>
    <w:tmpl w:val="50D467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89445C"/>
    <w:multiLevelType w:val="hybridMultilevel"/>
    <w:tmpl w:val="846E18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CBC27F7"/>
    <w:multiLevelType w:val="hybridMultilevel"/>
    <w:tmpl w:val="B732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808FA"/>
    <w:multiLevelType w:val="hybridMultilevel"/>
    <w:tmpl w:val="B54A4B8A"/>
    <w:lvl w:ilvl="0" w:tplc="C96E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C1B"/>
    <w:rsid w:val="00007435"/>
    <w:rsid w:val="00013324"/>
    <w:rsid w:val="00013B5E"/>
    <w:rsid w:val="00014D3E"/>
    <w:rsid w:val="000325BF"/>
    <w:rsid w:val="00041381"/>
    <w:rsid w:val="00046DF7"/>
    <w:rsid w:val="00051324"/>
    <w:rsid w:val="00064BEF"/>
    <w:rsid w:val="00067513"/>
    <w:rsid w:val="00071D8C"/>
    <w:rsid w:val="0007381F"/>
    <w:rsid w:val="00083158"/>
    <w:rsid w:val="00084277"/>
    <w:rsid w:val="00091F04"/>
    <w:rsid w:val="00093A61"/>
    <w:rsid w:val="00093D2E"/>
    <w:rsid w:val="00094877"/>
    <w:rsid w:val="00094F1E"/>
    <w:rsid w:val="00095109"/>
    <w:rsid w:val="000A2E63"/>
    <w:rsid w:val="000B3B66"/>
    <w:rsid w:val="000B5639"/>
    <w:rsid w:val="000B6015"/>
    <w:rsid w:val="000B7FF5"/>
    <w:rsid w:val="000C3754"/>
    <w:rsid w:val="000E44C5"/>
    <w:rsid w:val="00100DB6"/>
    <w:rsid w:val="001078FB"/>
    <w:rsid w:val="00120A68"/>
    <w:rsid w:val="00126181"/>
    <w:rsid w:val="00136839"/>
    <w:rsid w:val="0014516B"/>
    <w:rsid w:val="001466AA"/>
    <w:rsid w:val="00150547"/>
    <w:rsid w:val="00152A78"/>
    <w:rsid w:val="00157C10"/>
    <w:rsid w:val="00160882"/>
    <w:rsid w:val="00163CFB"/>
    <w:rsid w:val="00164132"/>
    <w:rsid w:val="00171E9B"/>
    <w:rsid w:val="00173649"/>
    <w:rsid w:val="00175950"/>
    <w:rsid w:val="00181426"/>
    <w:rsid w:val="00181681"/>
    <w:rsid w:val="0018738B"/>
    <w:rsid w:val="00195F6A"/>
    <w:rsid w:val="001A06E0"/>
    <w:rsid w:val="001A4398"/>
    <w:rsid w:val="001B1E2B"/>
    <w:rsid w:val="001C5ED7"/>
    <w:rsid w:val="001E1D67"/>
    <w:rsid w:val="001E262C"/>
    <w:rsid w:val="001E5131"/>
    <w:rsid w:val="001E51E0"/>
    <w:rsid w:val="001F0229"/>
    <w:rsid w:val="001F100F"/>
    <w:rsid w:val="001F31C4"/>
    <w:rsid w:val="00217691"/>
    <w:rsid w:val="00230669"/>
    <w:rsid w:val="002371CB"/>
    <w:rsid w:val="002609A4"/>
    <w:rsid w:val="00261972"/>
    <w:rsid w:val="00263F83"/>
    <w:rsid w:val="00276D69"/>
    <w:rsid w:val="0028617F"/>
    <w:rsid w:val="00297393"/>
    <w:rsid w:val="002A0CCE"/>
    <w:rsid w:val="002A4BA1"/>
    <w:rsid w:val="002A4F82"/>
    <w:rsid w:val="002B2B5F"/>
    <w:rsid w:val="002B6F2C"/>
    <w:rsid w:val="002C1F42"/>
    <w:rsid w:val="002C7931"/>
    <w:rsid w:val="002D14F5"/>
    <w:rsid w:val="002D48C0"/>
    <w:rsid w:val="002D5BA1"/>
    <w:rsid w:val="002D7B03"/>
    <w:rsid w:val="002F37AC"/>
    <w:rsid w:val="0030109C"/>
    <w:rsid w:val="00301640"/>
    <w:rsid w:val="00305D43"/>
    <w:rsid w:val="00314BC7"/>
    <w:rsid w:val="00316410"/>
    <w:rsid w:val="00322F48"/>
    <w:rsid w:val="00331DC3"/>
    <w:rsid w:val="003360F4"/>
    <w:rsid w:val="00344136"/>
    <w:rsid w:val="0034493F"/>
    <w:rsid w:val="003463E9"/>
    <w:rsid w:val="00347C34"/>
    <w:rsid w:val="003536CB"/>
    <w:rsid w:val="00360B22"/>
    <w:rsid w:val="00376B6C"/>
    <w:rsid w:val="003802CB"/>
    <w:rsid w:val="00393664"/>
    <w:rsid w:val="003D2246"/>
    <w:rsid w:val="004010C3"/>
    <w:rsid w:val="004038B0"/>
    <w:rsid w:val="0041178E"/>
    <w:rsid w:val="00415A8B"/>
    <w:rsid w:val="00425249"/>
    <w:rsid w:val="004360B7"/>
    <w:rsid w:val="00443D4A"/>
    <w:rsid w:val="004504AE"/>
    <w:rsid w:val="00471246"/>
    <w:rsid w:val="0047753B"/>
    <w:rsid w:val="00481F4B"/>
    <w:rsid w:val="0049590A"/>
    <w:rsid w:val="004A7C84"/>
    <w:rsid w:val="004C4121"/>
    <w:rsid w:val="004C564F"/>
    <w:rsid w:val="004C5BCA"/>
    <w:rsid w:val="004D3523"/>
    <w:rsid w:val="004D7CF7"/>
    <w:rsid w:val="004F03AA"/>
    <w:rsid w:val="005020ED"/>
    <w:rsid w:val="00504955"/>
    <w:rsid w:val="00515452"/>
    <w:rsid w:val="005209B5"/>
    <w:rsid w:val="00522888"/>
    <w:rsid w:val="0053578D"/>
    <w:rsid w:val="0055292F"/>
    <w:rsid w:val="00562C06"/>
    <w:rsid w:val="005672FF"/>
    <w:rsid w:val="005828FA"/>
    <w:rsid w:val="00584D22"/>
    <w:rsid w:val="00594593"/>
    <w:rsid w:val="0059767E"/>
    <w:rsid w:val="005B7C4D"/>
    <w:rsid w:val="00602120"/>
    <w:rsid w:val="006070E5"/>
    <w:rsid w:val="00610E87"/>
    <w:rsid w:val="00612452"/>
    <w:rsid w:val="006151DA"/>
    <w:rsid w:val="00617C2A"/>
    <w:rsid w:val="00633D16"/>
    <w:rsid w:val="0064525B"/>
    <w:rsid w:val="006457B5"/>
    <w:rsid w:val="0065026F"/>
    <w:rsid w:val="00654035"/>
    <w:rsid w:val="00656CF2"/>
    <w:rsid w:val="006606C3"/>
    <w:rsid w:val="006709DE"/>
    <w:rsid w:val="00677768"/>
    <w:rsid w:val="00686BDF"/>
    <w:rsid w:val="006A0C1B"/>
    <w:rsid w:val="006A1427"/>
    <w:rsid w:val="006A5668"/>
    <w:rsid w:val="006C58FE"/>
    <w:rsid w:val="006F155E"/>
    <w:rsid w:val="00707760"/>
    <w:rsid w:val="00720876"/>
    <w:rsid w:val="007250FB"/>
    <w:rsid w:val="00731ECE"/>
    <w:rsid w:val="0073391C"/>
    <w:rsid w:val="00736632"/>
    <w:rsid w:val="00736AC5"/>
    <w:rsid w:val="00740B50"/>
    <w:rsid w:val="00741A86"/>
    <w:rsid w:val="00747A75"/>
    <w:rsid w:val="0075095B"/>
    <w:rsid w:val="007513CD"/>
    <w:rsid w:val="0075281C"/>
    <w:rsid w:val="007618A1"/>
    <w:rsid w:val="007669F9"/>
    <w:rsid w:val="007673BB"/>
    <w:rsid w:val="00770077"/>
    <w:rsid w:val="007703B0"/>
    <w:rsid w:val="0078018F"/>
    <w:rsid w:val="00781B4C"/>
    <w:rsid w:val="00785A35"/>
    <w:rsid w:val="0079501F"/>
    <w:rsid w:val="007A150B"/>
    <w:rsid w:val="007A1D90"/>
    <w:rsid w:val="007A4B14"/>
    <w:rsid w:val="007B76F1"/>
    <w:rsid w:val="007C415E"/>
    <w:rsid w:val="007D21B9"/>
    <w:rsid w:val="007D45A0"/>
    <w:rsid w:val="007D4941"/>
    <w:rsid w:val="007F52C0"/>
    <w:rsid w:val="007F71C2"/>
    <w:rsid w:val="007F752A"/>
    <w:rsid w:val="00804FE5"/>
    <w:rsid w:val="008069CF"/>
    <w:rsid w:val="00815518"/>
    <w:rsid w:val="00826C8C"/>
    <w:rsid w:val="008276D7"/>
    <w:rsid w:val="008322CE"/>
    <w:rsid w:val="008357D9"/>
    <w:rsid w:val="00837861"/>
    <w:rsid w:val="00863B94"/>
    <w:rsid w:val="00875BDA"/>
    <w:rsid w:val="00876B9A"/>
    <w:rsid w:val="00890E5A"/>
    <w:rsid w:val="00892192"/>
    <w:rsid w:val="00893579"/>
    <w:rsid w:val="00895403"/>
    <w:rsid w:val="008A2114"/>
    <w:rsid w:val="008A4453"/>
    <w:rsid w:val="008A64C9"/>
    <w:rsid w:val="008B0BF0"/>
    <w:rsid w:val="008B6629"/>
    <w:rsid w:val="008C0BEA"/>
    <w:rsid w:val="008D2E83"/>
    <w:rsid w:val="008D4B3C"/>
    <w:rsid w:val="008E0F66"/>
    <w:rsid w:val="008E1E6B"/>
    <w:rsid w:val="008E26EC"/>
    <w:rsid w:val="008E6AB2"/>
    <w:rsid w:val="008E7DC5"/>
    <w:rsid w:val="008F2923"/>
    <w:rsid w:val="008F650D"/>
    <w:rsid w:val="008F7BCB"/>
    <w:rsid w:val="009017DD"/>
    <w:rsid w:val="00906496"/>
    <w:rsid w:val="00914195"/>
    <w:rsid w:val="00916346"/>
    <w:rsid w:val="0093412F"/>
    <w:rsid w:val="0094051C"/>
    <w:rsid w:val="00944F03"/>
    <w:rsid w:val="00953B24"/>
    <w:rsid w:val="009548F5"/>
    <w:rsid w:val="00960F50"/>
    <w:rsid w:val="00961466"/>
    <w:rsid w:val="009718DC"/>
    <w:rsid w:val="00977732"/>
    <w:rsid w:val="0098305B"/>
    <w:rsid w:val="00984474"/>
    <w:rsid w:val="0098669D"/>
    <w:rsid w:val="00990A44"/>
    <w:rsid w:val="00991CFE"/>
    <w:rsid w:val="00997BAC"/>
    <w:rsid w:val="00997CDB"/>
    <w:rsid w:val="009B0683"/>
    <w:rsid w:val="009B4584"/>
    <w:rsid w:val="009B755F"/>
    <w:rsid w:val="009B7C2C"/>
    <w:rsid w:val="009C0CE7"/>
    <w:rsid w:val="009C7DC6"/>
    <w:rsid w:val="009E0E3E"/>
    <w:rsid w:val="009E7562"/>
    <w:rsid w:val="009F4282"/>
    <w:rsid w:val="009F76E4"/>
    <w:rsid w:val="00A05165"/>
    <w:rsid w:val="00A067DF"/>
    <w:rsid w:val="00A14BF1"/>
    <w:rsid w:val="00A2719E"/>
    <w:rsid w:val="00A31989"/>
    <w:rsid w:val="00A336C4"/>
    <w:rsid w:val="00A3470F"/>
    <w:rsid w:val="00A35FE2"/>
    <w:rsid w:val="00A408AE"/>
    <w:rsid w:val="00A500CA"/>
    <w:rsid w:val="00A74E50"/>
    <w:rsid w:val="00A85A4E"/>
    <w:rsid w:val="00AB0BFA"/>
    <w:rsid w:val="00AB6F0A"/>
    <w:rsid w:val="00AD2385"/>
    <w:rsid w:val="00AE1B66"/>
    <w:rsid w:val="00AE2545"/>
    <w:rsid w:val="00AF3279"/>
    <w:rsid w:val="00AF6AFD"/>
    <w:rsid w:val="00B071EC"/>
    <w:rsid w:val="00B1074C"/>
    <w:rsid w:val="00B10CAA"/>
    <w:rsid w:val="00B134B5"/>
    <w:rsid w:val="00B31C43"/>
    <w:rsid w:val="00B37DB3"/>
    <w:rsid w:val="00B42902"/>
    <w:rsid w:val="00B57CDD"/>
    <w:rsid w:val="00B66E25"/>
    <w:rsid w:val="00B7086E"/>
    <w:rsid w:val="00B77E43"/>
    <w:rsid w:val="00B81376"/>
    <w:rsid w:val="00B81559"/>
    <w:rsid w:val="00B81B52"/>
    <w:rsid w:val="00B82121"/>
    <w:rsid w:val="00B8564D"/>
    <w:rsid w:val="00B92041"/>
    <w:rsid w:val="00B9313C"/>
    <w:rsid w:val="00BC174C"/>
    <w:rsid w:val="00BE4D3D"/>
    <w:rsid w:val="00BF482E"/>
    <w:rsid w:val="00C05849"/>
    <w:rsid w:val="00C05E28"/>
    <w:rsid w:val="00C11314"/>
    <w:rsid w:val="00C123E9"/>
    <w:rsid w:val="00C229A7"/>
    <w:rsid w:val="00C24809"/>
    <w:rsid w:val="00C32012"/>
    <w:rsid w:val="00C36D2D"/>
    <w:rsid w:val="00C41DBB"/>
    <w:rsid w:val="00C429ED"/>
    <w:rsid w:val="00C44246"/>
    <w:rsid w:val="00C5396F"/>
    <w:rsid w:val="00C62191"/>
    <w:rsid w:val="00C64753"/>
    <w:rsid w:val="00C767AD"/>
    <w:rsid w:val="00C84551"/>
    <w:rsid w:val="00C85AF9"/>
    <w:rsid w:val="00C9355D"/>
    <w:rsid w:val="00CA20AF"/>
    <w:rsid w:val="00CA62A0"/>
    <w:rsid w:val="00CA7DA7"/>
    <w:rsid w:val="00CC2C5A"/>
    <w:rsid w:val="00CC5E4F"/>
    <w:rsid w:val="00CC5F85"/>
    <w:rsid w:val="00CE1352"/>
    <w:rsid w:val="00CE198B"/>
    <w:rsid w:val="00CE58B0"/>
    <w:rsid w:val="00CE7581"/>
    <w:rsid w:val="00CF2566"/>
    <w:rsid w:val="00CF2E68"/>
    <w:rsid w:val="00CF3484"/>
    <w:rsid w:val="00CF578D"/>
    <w:rsid w:val="00CF71CF"/>
    <w:rsid w:val="00D06E02"/>
    <w:rsid w:val="00D1537F"/>
    <w:rsid w:val="00D21331"/>
    <w:rsid w:val="00D2163E"/>
    <w:rsid w:val="00D31A9A"/>
    <w:rsid w:val="00D338C5"/>
    <w:rsid w:val="00D33FE4"/>
    <w:rsid w:val="00D40668"/>
    <w:rsid w:val="00D47C91"/>
    <w:rsid w:val="00D50C06"/>
    <w:rsid w:val="00D54FA4"/>
    <w:rsid w:val="00D71E95"/>
    <w:rsid w:val="00D75C5C"/>
    <w:rsid w:val="00D81292"/>
    <w:rsid w:val="00D813EC"/>
    <w:rsid w:val="00D872AA"/>
    <w:rsid w:val="00D91CCB"/>
    <w:rsid w:val="00D92DC1"/>
    <w:rsid w:val="00DA55A9"/>
    <w:rsid w:val="00DB0D88"/>
    <w:rsid w:val="00DB4140"/>
    <w:rsid w:val="00DE10D9"/>
    <w:rsid w:val="00DE197E"/>
    <w:rsid w:val="00DE1BE3"/>
    <w:rsid w:val="00DE28E0"/>
    <w:rsid w:val="00DE347D"/>
    <w:rsid w:val="00DF53E0"/>
    <w:rsid w:val="00DF7E77"/>
    <w:rsid w:val="00E123F2"/>
    <w:rsid w:val="00E129DB"/>
    <w:rsid w:val="00E15862"/>
    <w:rsid w:val="00E3502B"/>
    <w:rsid w:val="00E359D0"/>
    <w:rsid w:val="00E37A3E"/>
    <w:rsid w:val="00E37E7F"/>
    <w:rsid w:val="00E402C3"/>
    <w:rsid w:val="00E44F51"/>
    <w:rsid w:val="00E540B3"/>
    <w:rsid w:val="00E607D6"/>
    <w:rsid w:val="00E81D8E"/>
    <w:rsid w:val="00E932BD"/>
    <w:rsid w:val="00EA6B55"/>
    <w:rsid w:val="00EB02A0"/>
    <w:rsid w:val="00EB1038"/>
    <w:rsid w:val="00EC1201"/>
    <w:rsid w:val="00EC2991"/>
    <w:rsid w:val="00ED12C8"/>
    <w:rsid w:val="00ED325A"/>
    <w:rsid w:val="00ED7FC9"/>
    <w:rsid w:val="00EF387E"/>
    <w:rsid w:val="00F00DEF"/>
    <w:rsid w:val="00F01BDD"/>
    <w:rsid w:val="00F01D7B"/>
    <w:rsid w:val="00F04160"/>
    <w:rsid w:val="00F147F5"/>
    <w:rsid w:val="00F14B66"/>
    <w:rsid w:val="00F16585"/>
    <w:rsid w:val="00F209D3"/>
    <w:rsid w:val="00F20FAC"/>
    <w:rsid w:val="00F23423"/>
    <w:rsid w:val="00F26FB4"/>
    <w:rsid w:val="00F4481B"/>
    <w:rsid w:val="00F50367"/>
    <w:rsid w:val="00F50C3A"/>
    <w:rsid w:val="00F56BD0"/>
    <w:rsid w:val="00F65769"/>
    <w:rsid w:val="00F77E64"/>
    <w:rsid w:val="00F82182"/>
    <w:rsid w:val="00FA5C67"/>
    <w:rsid w:val="00FB554B"/>
    <w:rsid w:val="00FC08FB"/>
    <w:rsid w:val="00FC1EDC"/>
    <w:rsid w:val="00FC500E"/>
    <w:rsid w:val="00FD2037"/>
    <w:rsid w:val="00FD349A"/>
    <w:rsid w:val="00FE4BB6"/>
    <w:rsid w:val="00FE5551"/>
    <w:rsid w:val="00FE7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page number" w:locked="1" w:semiHidden="0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8C"/>
    <w:pPr>
      <w:adjustRightInd w:val="0"/>
      <w:snapToGrid w:val="0"/>
    </w:pPr>
    <w:rPr>
      <w:rFonts w:ascii="Arial" w:eastAsia="Times New Roman" w:hAnsi="Arial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26C8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57065"/>
    <w:rPr>
      <w:rFonts w:ascii="Times New Roman" w:eastAsia="Times New Roman" w:hAnsi="Times New Roman"/>
      <w:sz w:val="0"/>
      <w:szCs w:val="0"/>
      <w:lang w:eastAsia="en-US"/>
    </w:rPr>
  </w:style>
  <w:style w:type="paragraph" w:styleId="a5">
    <w:name w:val="header"/>
    <w:basedOn w:val="a"/>
    <w:link w:val="a6"/>
    <w:uiPriority w:val="99"/>
    <w:locked/>
    <w:rsid w:val="00826C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F57065"/>
    <w:rPr>
      <w:rFonts w:ascii="Arial" w:eastAsia="Times New Roman" w:hAnsi="Arial"/>
      <w:sz w:val="20"/>
      <w:lang w:eastAsia="en-US"/>
    </w:rPr>
  </w:style>
  <w:style w:type="paragraph" w:styleId="a7">
    <w:name w:val="footer"/>
    <w:basedOn w:val="a"/>
    <w:link w:val="a8"/>
    <w:uiPriority w:val="99"/>
    <w:locked/>
    <w:rsid w:val="00826C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57065"/>
    <w:rPr>
      <w:rFonts w:ascii="Arial" w:eastAsia="Times New Roman" w:hAnsi="Arial"/>
      <w:sz w:val="20"/>
      <w:lang w:eastAsia="en-US"/>
    </w:rPr>
  </w:style>
  <w:style w:type="paragraph" w:styleId="a9">
    <w:name w:val="Revision"/>
    <w:hidden/>
    <w:uiPriority w:val="99"/>
    <w:semiHidden/>
    <w:rsid w:val="00126181"/>
    <w:rPr>
      <w:rFonts w:eastAsia="Times New Roman"/>
      <w:sz w:val="22"/>
      <w:szCs w:val="22"/>
      <w:lang w:eastAsia="en-US"/>
    </w:rPr>
  </w:style>
  <w:style w:type="paragraph" w:styleId="aa">
    <w:name w:val="annotation text"/>
    <w:basedOn w:val="a"/>
    <w:link w:val="ab"/>
    <w:uiPriority w:val="99"/>
    <w:rsid w:val="00997BAC"/>
    <w:rPr>
      <w:szCs w:val="20"/>
    </w:rPr>
  </w:style>
  <w:style w:type="character" w:customStyle="1" w:styleId="ab">
    <w:name w:val="Текст примечания Знак"/>
    <w:link w:val="aa"/>
    <w:uiPriority w:val="99"/>
    <w:locked/>
    <w:rsid w:val="00997BAC"/>
    <w:rPr>
      <w:rFonts w:ascii="Arial" w:hAnsi="Arial" w:cs="Times New Roman"/>
      <w:lang w:eastAsia="en-US"/>
    </w:rPr>
  </w:style>
  <w:style w:type="character" w:styleId="ac">
    <w:name w:val="annotation reference"/>
    <w:uiPriority w:val="99"/>
    <w:rsid w:val="00997BAC"/>
    <w:rPr>
      <w:rFonts w:cs="Times New Roman"/>
      <w:sz w:val="16"/>
      <w:szCs w:val="16"/>
    </w:rPr>
  </w:style>
  <w:style w:type="paragraph" w:customStyle="1" w:styleId="1">
    <w:name w:val="1."/>
    <w:basedOn w:val="a"/>
    <w:uiPriority w:val="99"/>
    <w:rsid w:val="0030109C"/>
    <w:pPr>
      <w:overflowPunct w:val="0"/>
      <w:autoSpaceDE w:val="0"/>
      <w:autoSpaceDN w:val="0"/>
      <w:snapToGrid/>
      <w:spacing w:line="240" w:lineRule="atLeast"/>
      <w:ind w:left="720" w:hanging="720"/>
      <w:jc w:val="both"/>
      <w:textAlignment w:val="baseline"/>
    </w:pPr>
    <w:rPr>
      <w:rFonts w:ascii="Helv" w:hAnsi="Helv"/>
      <w:szCs w:val="20"/>
      <w:lang w:val="en-GB"/>
    </w:rPr>
  </w:style>
  <w:style w:type="paragraph" w:customStyle="1" w:styleId="BodyText21">
    <w:name w:val="Body Text 21"/>
    <w:basedOn w:val="a"/>
    <w:uiPriority w:val="99"/>
    <w:rsid w:val="00DB4140"/>
    <w:pPr>
      <w:adjustRightInd/>
      <w:snapToGrid/>
      <w:ind w:right="-1327"/>
    </w:pPr>
    <w:rPr>
      <w:rFonts w:ascii="Times New Roman" w:hAnsi="Times New Roman"/>
      <w:szCs w:val="20"/>
      <w:lang w:eastAsia="ru-RU"/>
    </w:rPr>
  </w:style>
  <w:style w:type="paragraph" w:styleId="ad">
    <w:name w:val="Title"/>
    <w:basedOn w:val="a"/>
    <w:link w:val="ae"/>
    <w:uiPriority w:val="99"/>
    <w:qFormat/>
    <w:locked/>
    <w:rsid w:val="00F4481B"/>
    <w:pPr>
      <w:adjustRightInd/>
      <w:snapToGrid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e">
    <w:name w:val="Название Знак"/>
    <w:link w:val="ad"/>
    <w:uiPriority w:val="99"/>
    <w:locked/>
    <w:rsid w:val="00F4481B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List Paragraph"/>
    <w:basedOn w:val="a"/>
    <w:uiPriority w:val="99"/>
    <w:qFormat/>
    <w:rsid w:val="007B76F1"/>
    <w:pPr>
      <w:adjustRightInd/>
      <w:snapToGrid/>
      <w:ind w:left="720"/>
      <w:contextualSpacing/>
    </w:pPr>
    <w:rPr>
      <w:rFonts w:ascii="Times New Roman" w:hAnsi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85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TNK-BP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Ilia</dc:creator>
  <cp:lastModifiedBy>tatevosyan_vv</cp:lastModifiedBy>
  <cp:revision>16</cp:revision>
  <cp:lastPrinted>2017-09-12T09:00:00Z</cp:lastPrinted>
  <dcterms:created xsi:type="dcterms:W3CDTF">2016-11-28T01:40:00Z</dcterms:created>
  <dcterms:modified xsi:type="dcterms:W3CDTF">2018-01-10T09:32:00Z</dcterms:modified>
</cp:coreProperties>
</file>